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0E9" w:rsidRPr="008262CD" w:rsidRDefault="008920E9" w:rsidP="008920E9">
      <w:pPr>
        <w:pStyle w:val="WW-Tekstpodstawowy2"/>
        <w:pageBreakBefore/>
        <w:widowControl/>
        <w:suppressAutoHyphens w:val="0"/>
        <w:ind w:left="7080" w:firstLine="708"/>
        <w:rPr>
          <w:b/>
          <w:bCs/>
          <w:iCs/>
        </w:rPr>
      </w:pPr>
      <w:r w:rsidRPr="008262CD">
        <w:rPr>
          <w:b/>
          <w:color w:val="000000"/>
        </w:rPr>
        <w:t>Załącznik nr 1 do SWZ</w:t>
      </w:r>
    </w:p>
    <w:p w:rsidR="008920E9" w:rsidRDefault="008920E9" w:rsidP="008920E9">
      <w:pPr>
        <w:tabs>
          <w:tab w:val="left" w:pos="5785"/>
        </w:tabs>
        <w:spacing w:line="252" w:lineRule="auto"/>
        <w:jc w:val="center"/>
        <w:rPr>
          <w:rFonts w:eastAsia="Calibri" w:cs="Times New Roman"/>
          <w:b/>
          <w:sz w:val="28"/>
          <w:szCs w:val="28"/>
        </w:rPr>
      </w:pPr>
    </w:p>
    <w:p w:rsidR="008920E9" w:rsidRDefault="008920E9" w:rsidP="008920E9">
      <w:pPr>
        <w:tabs>
          <w:tab w:val="left" w:pos="5785"/>
        </w:tabs>
        <w:spacing w:line="252" w:lineRule="auto"/>
        <w:jc w:val="center"/>
        <w:rPr>
          <w:rFonts w:eastAsia="Calibri" w:cs="Times New Roman"/>
          <w:b/>
          <w:sz w:val="28"/>
          <w:szCs w:val="28"/>
        </w:rPr>
      </w:pPr>
      <w:r w:rsidRPr="006B3429">
        <w:rPr>
          <w:rFonts w:eastAsia="Calibri" w:cs="Times New Roman"/>
          <w:b/>
          <w:sz w:val="28"/>
          <w:szCs w:val="28"/>
        </w:rPr>
        <w:t>OPIS PRZEDMIOTU ZAMÓWIENIA</w:t>
      </w:r>
    </w:p>
    <w:p w:rsidR="008920E9" w:rsidRPr="00394C75" w:rsidRDefault="008920E9" w:rsidP="008920E9">
      <w:pPr>
        <w:tabs>
          <w:tab w:val="left" w:pos="5785"/>
        </w:tabs>
        <w:spacing w:line="252" w:lineRule="auto"/>
        <w:jc w:val="center"/>
        <w:rPr>
          <w:b/>
        </w:rPr>
      </w:pPr>
      <w:r w:rsidRPr="00394C75">
        <w:rPr>
          <w:b/>
        </w:rPr>
        <w:t>PODSTAWOWE WYMAGANIA DLA OFEROWANEGO POJAZDU</w:t>
      </w:r>
    </w:p>
    <w:p w:rsidR="008920E9" w:rsidRPr="00FB20F8" w:rsidRDefault="008920E9" w:rsidP="008920E9">
      <w:pPr>
        <w:ind w:left="142"/>
        <w:rPr>
          <w:rFonts w:cs="Times New Roman"/>
        </w:rPr>
      </w:pPr>
    </w:p>
    <w:tbl>
      <w:tblPr>
        <w:tblW w:w="4590" w:type="pct"/>
        <w:tblCellMar>
          <w:top w:w="14" w:type="dxa"/>
          <w:right w:w="44" w:type="dxa"/>
        </w:tblCellMar>
        <w:tblLook w:val="04A0" w:firstRow="1" w:lastRow="0" w:firstColumn="1" w:lastColumn="0" w:noHBand="0" w:noVBand="1"/>
      </w:tblPr>
      <w:tblGrid>
        <w:gridCol w:w="538"/>
        <w:gridCol w:w="9061"/>
      </w:tblGrid>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kern w:val="2"/>
              </w:rPr>
            </w:pPr>
            <w:r w:rsidRPr="00413B8E">
              <w:rPr>
                <w:rFonts w:eastAsia="Arial" w:cs="Times New Roman"/>
                <w:b/>
              </w:rPr>
              <w:t>I.</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52" w:lineRule="auto"/>
              <w:jc w:val="center"/>
              <w:rPr>
                <w:rFonts w:eastAsia="Calibri" w:cs="Times New Roman"/>
                <w:color w:val="000000"/>
              </w:rPr>
            </w:pPr>
            <w:r w:rsidRPr="00413B8E">
              <w:rPr>
                <w:rFonts w:cs="Times New Roman"/>
              </w:rPr>
              <w:t>Podstawowe wymagania</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kern w:val="2"/>
              </w:rPr>
            </w:pPr>
            <w:r w:rsidRPr="00413B8E">
              <w:rPr>
                <w:rFonts w:eastAsia="Arial" w:cs="Times New Roman"/>
                <w:b/>
              </w:rPr>
              <w:t xml:space="preserve">1.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Pojazd fabrycznie nowy, silnik i podwozie z kabiną pochodzące od tego samego producenta. Rok produkcji podwozia i zabudowy minimum 2024.</w:t>
            </w:r>
          </w:p>
        </w:tc>
      </w:tr>
      <w:tr w:rsidR="008920E9" w:rsidRPr="00413B8E" w:rsidTr="002079ED">
        <w:trPr>
          <w:trHeight w:val="1457"/>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rPr>
                <w:rFonts w:cs="Times New Roman"/>
              </w:rPr>
            </w:pPr>
            <w:r w:rsidRPr="00413B8E">
              <w:rPr>
                <w:rFonts w:eastAsia="Arial" w:cs="Times New Roman"/>
              </w:rPr>
              <w:t xml:space="preserve">Pojazd spełnia wymagania polskich przepisów o ruchu drogowym z uwzględnieniem wymagań dotyczących pojazdów uprzywilejowanych zgodnie z ustawą z dnia 20 czerwca 1997 r. Prawo o ruchu drogowym. Pojazd posiadać powinien świadectwo dopuszczenia CNBOP do użytkowania w ochronie przeciwpożarowej na terenie Polski ważne na dzień dostawy pojazdu. </w:t>
            </w:r>
          </w:p>
        </w:tc>
      </w:tr>
      <w:tr w:rsidR="008920E9" w:rsidRPr="00413B8E" w:rsidTr="002079ED">
        <w:trPr>
          <w:trHeight w:val="1990"/>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3.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rPr>
                <w:rFonts w:cs="Times New Roman"/>
              </w:rPr>
            </w:pPr>
            <w:r w:rsidRPr="00413B8E">
              <w:rPr>
                <w:rFonts w:eastAsia="Arial" w:cs="Times New Roman"/>
              </w:rPr>
              <w:t xml:space="preserve">Pojazd spełnia wymagania techniczno-użytkowe określone w załączniku do rozporządzenia Ministra Spraw Wewnętrznych i Administracji z dnia 20 czerwca 2007 r. w sprawie wykazu wyrobów służących zapewnieniu bezpieczeństwa publicznego lub ochronie zdrowia i życia oraz mienia, a także zasad wydawania dopuszczenia tych wyrobów do użytkowania wraz z uszczegółowieniem tych wymogów i wyposażeniem podanym poniżej. Podwozie pojazdu posiada świadectwo homologacji WE. </w:t>
            </w:r>
          </w:p>
        </w:tc>
      </w:tr>
      <w:tr w:rsidR="008920E9" w:rsidRPr="00413B8E" w:rsidTr="002079ED">
        <w:trPr>
          <w:trHeight w:val="329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4.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48"/>
              <w:rPr>
                <w:rFonts w:cs="Times New Roman"/>
              </w:rPr>
            </w:pPr>
            <w:r w:rsidRPr="00413B8E">
              <w:rPr>
                <w:rFonts w:eastAsia="Arial" w:cs="Times New Roman"/>
              </w:rPr>
              <w:t xml:space="preserve">Pojazd zabudowany i wyposażony spełnia następujące wymagania: </w:t>
            </w:r>
          </w:p>
          <w:p w:rsidR="008920E9" w:rsidRPr="00413B8E" w:rsidRDefault="008920E9" w:rsidP="002079ED">
            <w:pPr>
              <w:spacing w:after="137" w:line="268" w:lineRule="auto"/>
              <w:ind w:right="61"/>
              <w:rPr>
                <w:rFonts w:cs="Times New Roman"/>
              </w:rPr>
            </w:pPr>
            <w:r w:rsidRPr="00413B8E">
              <w:rPr>
                <w:rFonts w:eastAsia="Arial" w:cs="Times New Roman"/>
              </w:rPr>
              <w:t xml:space="preserve">- rozporządzenia Ministra Infrastruktury z dnia 31 grudnia 2002 r. w sprawie warunków technicznych pojazdów oraz zakresu ich niezbędnego wyposażenia, </w:t>
            </w:r>
          </w:p>
          <w:p w:rsidR="008920E9" w:rsidRPr="00413B8E" w:rsidRDefault="008920E9" w:rsidP="002079ED">
            <w:pPr>
              <w:ind w:right="61"/>
              <w:rPr>
                <w:rFonts w:cs="Times New Roman"/>
              </w:rPr>
            </w:pPr>
            <w:r w:rsidRPr="00413B8E">
              <w:rPr>
                <w:rFonts w:eastAsia="Arial" w:cs="Times New Roman"/>
              </w:rPr>
              <w:t xml:space="preserve">- rozporządzenia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5.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Pojazd spełnia przepisy Polskich Norm PN-EN 1846-1 oraz PN-EN 1846-2. </w:t>
            </w:r>
          </w:p>
        </w:tc>
      </w:tr>
      <w:tr w:rsidR="008920E9" w:rsidRPr="00413B8E" w:rsidTr="002079ED">
        <w:trPr>
          <w:trHeight w:val="92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6.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7"/>
              <w:rPr>
                <w:rFonts w:eastAsia="Arial" w:cs="Times New Roman"/>
              </w:rPr>
            </w:pPr>
            <w:r w:rsidRPr="00413B8E">
              <w:rPr>
                <w:rFonts w:eastAsia="Arial" w:cs="Times New Roman"/>
              </w:rPr>
              <w:t>Maksymalna masa rzeczywista (MMR) samochodu gotowego do jazdy, rozkład tej masy na osie oraz masa przypadająca na każdą z osi nie przekracza maksymalnych wartości określonych przez producenta pojazdu lub podwozia bazowego.</w:t>
            </w:r>
          </w:p>
          <w:p w:rsidR="008920E9" w:rsidRPr="00413B8E" w:rsidRDefault="008920E9" w:rsidP="002079ED">
            <w:pPr>
              <w:ind w:right="57"/>
              <w:rPr>
                <w:rFonts w:cs="Times New Roman"/>
              </w:rPr>
            </w:pPr>
            <w:r w:rsidRPr="00413B8E">
              <w:rPr>
                <w:rFonts w:eastAsia="Arial" w:cs="Times New Roman"/>
              </w:rPr>
              <w:t xml:space="preserve"> Wysokośc </w:t>
            </w:r>
            <w:r>
              <w:rPr>
                <w:rFonts w:eastAsia="Arial" w:cs="Times New Roman"/>
              </w:rPr>
              <w:t xml:space="preserve">pojazdu nie może przekroczyć 326 </w:t>
            </w:r>
            <w:r w:rsidRPr="00413B8E">
              <w:rPr>
                <w:rFonts w:eastAsia="Arial" w:cs="Times New Roman"/>
              </w:rPr>
              <w:t>cm</w:t>
            </w:r>
          </w:p>
        </w:tc>
      </w:tr>
      <w:tr w:rsidR="008920E9" w:rsidRPr="00413B8E" w:rsidTr="002079ED">
        <w:trPr>
          <w:trHeight w:val="119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7. </w:t>
            </w:r>
          </w:p>
        </w:tc>
        <w:tc>
          <w:tcPr>
            <w:tcW w:w="4720"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ind w:right="60"/>
              <w:rPr>
                <w:rFonts w:eastAsia="Arial" w:cs="Times New Roman"/>
              </w:rPr>
            </w:pPr>
            <w:r w:rsidRPr="00413B8E">
              <w:rPr>
                <w:rFonts w:eastAsia="Arial" w:cs="Times New Roman"/>
              </w:rPr>
              <w:t>Pojazd musi być oznakowany numerami operacyjnymi wg standardu Państwowej Straży Pożarnej zgodnie z zarządzeniem nr 3 Komendanta Głównego Państwowej Straży Pożarnej z dnia 29 stycznia 2019 r. w sprawie gospodarki transportowej w jednostkach organizacyjnych Państwowej Straży Pożarnej (Dz. Urz. KG PSP z 2019 r. poz. 5).</w:t>
            </w:r>
          </w:p>
          <w:p w:rsidR="008920E9" w:rsidRPr="00413B8E" w:rsidRDefault="008920E9" w:rsidP="002079ED">
            <w:pPr>
              <w:ind w:right="60"/>
              <w:rPr>
                <w:rFonts w:eastAsia="Arial" w:cs="Times New Roman"/>
              </w:rPr>
            </w:pPr>
            <w:r w:rsidRPr="00413B8E">
              <w:rPr>
                <w:rFonts w:eastAsia="Arial" w:cs="Times New Roman"/>
              </w:rPr>
              <w:lastRenderedPageBreak/>
              <w:t>Treść numerów zostanie przekazana Wykonawcy na etapie produkcji auta. Numery odblaskowe muszą znajdować się na:</w:t>
            </w:r>
          </w:p>
          <w:p w:rsidR="008920E9" w:rsidRPr="00413B8E" w:rsidRDefault="008920E9" w:rsidP="002079ED">
            <w:pPr>
              <w:ind w:right="60"/>
              <w:rPr>
                <w:rFonts w:eastAsia="Arial" w:cs="Times New Roman"/>
              </w:rPr>
            </w:pPr>
            <w:r w:rsidRPr="00413B8E">
              <w:rPr>
                <w:rFonts w:eastAsia="Arial" w:cs="Times New Roman"/>
              </w:rPr>
              <w:t>- zabudowie z lewej strony;</w:t>
            </w:r>
          </w:p>
          <w:p w:rsidR="008920E9" w:rsidRPr="00413B8E" w:rsidRDefault="008920E9" w:rsidP="002079ED">
            <w:pPr>
              <w:ind w:right="60"/>
              <w:rPr>
                <w:rFonts w:eastAsia="Arial" w:cs="Times New Roman"/>
              </w:rPr>
            </w:pPr>
            <w:r w:rsidRPr="00413B8E">
              <w:rPr>
                <w:rFonts w:eastAsia="Arial" w:cs="Times New Roman"/>
              </w:rPr>
              <w:t>- zabudowie z prawej strony;</w:t>
            </w:r>
          </w:p>
          <w:p w:rsidR="008920E9" w:rsidRPr="00413B8E" w:rsidRDefault="008920E9" w:rsidP="002079ED">
            <w:pPr>
              <w:ind w:right="60"/>
              <w:rPr>
                <w:rFonts w:eastAsia="Arial" w:cs="Times New Roman"/>
              </w:rPr>
            </w:pPr>
            <w:r w:rsidRPr="00413B8E">
              <w:rPr>
                <w:rFonts w:eastAsia="Arial" w:cs="Times New Roman"/>
              </w:rPr>
              <w:t>- na tylnej ścianie zabudowy;</w:t>
            </w:r>
          </w:p>
          <w:p w:rsidR="008920E9" w:rsidRPr="00413B8E" w:rsidRDefault="008920E9" w:rsidP="002079ED">
            <w:pPr>
              <w:ind w:right="60"/>
              <w:rPr>
                <w:rFonts w:eastAsia="Arial" w:cs="Times New Roman"/>
              </w:rPr>
            </w:pPr>
            <w:r w:rsidRPr="00413B8E">
              <w:rPr>
                <w:rFonts w:eastAsia="Arial" w:cs="Times New Roman"/>
              </w:rPr>
              <w:t>- na dachu kabiny (o wielkości umożliwiającej odczytanie )</w:t>
            </w:r>
          </w:p>
          <w:p w:rsidR="008920E9" w:rsidRPr="00413B8E" w:rsidRDefault="008920E9" w:rsidP="002079ED">
            <w:pPr>
              <w:ind w:right="60"/>
              <w:rPr>
                <w:rFonts w:eastAsia="Arial" w:cs="Times New Roman"/>
              </w:rPr>
            </w:pPr>
          </w:p>
          <w:p w:rsidR="008920E9" w:rsidRPr="00413B8E" w:rsidRDefault="008920E9" w:rsidP="002079ED">
            <w:pPr>
              <w:ind w:right="60"/>
              <w:rPr>
                <w:rFonts w:eastAsia="Arial" w:cs="Times New Roman"/>
              </w:rPr>
            </w:pPr>
            <w:r w:rsidRPr="00413B8E">
              <w:rPr>
                <w:rFonts w:eastAsia="Arial" w:cs="Times New Roman"/>
              </w:rPr>
              <w:t xml:space="preserve"> Dodatkowo kabina i zabudowa na bokach oraz tył oklejony pasami odblaskowymi RAL1026. Sposób umieszczenia powinien być skonsultowany z zamawiającym w czasie wykonania zabudowy.</w:t>
            </w:r>
          </w:p>
          <w:p w:rsidR="008920E9" w:rsidRPr="00413B8E" w:rsidRDefault="008920E9" w:rsidP="002079ED">
            <w:pPr>
              <w:ind w:right="60"/>
              <w:rPr>
                <w:rFonts w:cs="Times New Roman"/>
              </w:rPr>
            </w:pPr>
          </w:p>
        </w:tc>
      </w:tr>
      <w:tr w:rsidR="008920E9" w:rsidRPr="00413B8E" w:rsidTr="002079ED">
        <w:trPr>
          <w:trHeight w:val="119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lastRenderedPageBreak/>
              <w:t>8.</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eastAsia="Arial" w:cs="Times New Roman"/>
              </w:rPr>
            </w:pPr>
            <w:r w:rsidRPr="00413B8E">
              <w:rPr>
                <w:rFonts w:eastAsia="Arial" w:cs="Times New Roman"/>
              </w:rPr>
              <w:t xml:space="preserve">Pojazd musi zostać oznakowany logiem jednostki OSP Paprotnia.  </w:t>
            </w:r>
          </w:p>
          <w:p w:rsidR="008920E9" w:rsidRPr="00413B8E" w:rsidRDefault="008920E9" w:rsidP="002079ED">
            <w:pPr>
              <w:ind w:right="60"/>
              <w:rPr>
                <w:rFonts w:eastAsia="Arial" w:cs="Times New Roman"/>
              </w:rPr>
            </w:pPr>
            <w:r w:rsidRPr="00413B8E">
              <w:rPr>
                <w:rFonts w:eastAsia="Arial" w:cs="Times New Roman"/>
              </w:rPr>
              <w:t>Logo ma zostać umieszczone na przednich drzwiach kabiny, po obu stronach oraz z tyłu na zabudowie. Plik graficzny zostanie dostarczony na etapie produkcji pojazdu.</w:t>
            </w:r>
          </w:p>
          <w:p w:rsidR="008920E9" w:rsidRPr="00413B8E" w:rsidRDefault="008920E9" w:rsidP="002079ED">
            <w:pPr>
              <w:ind w:right="60"/>
              <w:rPr>
                <w:rFonts w:eastAsia="Arial" w:cs="Times New Roman"/>
              </w:rPr>
            </w:pPr>
            <w:r w:rsidRPr="00413B8E">
              <w:rPr>
                <w:rFonts w:eastAsia="Arial" w:cs="Times New Roman"/>
              </w:rPr>
              <w:t>Pojazd oznaczony informacją o dofinansowaniu z:</w:t>
            </w:r>
          </w:p>
          <w:p w:rsidR="008920E9" w:rsidRPr="00413B8E" w:rsidRDefault="008920E9" w:rsidP="002079ED">
            <w:pPr>
              <w:ind w:right="60"/>
              <w:rPr>
                <w:rFonts w:eastAsia="Arial" w:cs="Times New Roman"/>
              </w:rPr>
            </w:pPr>
            <w:r w:rsidRPr="00413B8E">
              <w:rPr>
                <w:rFonts w:eastAsia="Arial" w:cs="Times New Roman"/>
              </w:rPr>
              <w:t>- UE, według ogólnie przyjętego wzoru,</w:t>
            </w:r>
          </w:p>
          <w:p w:rsidR="008920E9" w:rsidRPr="00413B8E" w:rsidRDefault="008920E9" w:rsidP="002079ED">
            <w:pPr>
              <w:ind w:right="60"/>
              <w:rPr>
                <w:rFonts w:eastAsia="Arial" w:cs="Times New Roman"/>
              </w:rPr>
            </w:pPr>
            <w:r w:rsidRPr="00413B8E">
              <w:rPr>
                <w:rFonts w:eastAsia="Arial" w:cs="Times New Roman"/>
              </w:rPr>
              <w:t>Umiejscowienie oraz wzory zostaną dostarczone Wykonawcy na etapie produkcji pojazdu.</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II.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Podwozie z kabiną </w:t>
            </w:r>
          </w:p>
        </w:tc>
      </w:tr>
      <w:tr w:rsidR="008920E9" w:rsidRPr="00413B8E" w:rsidTr="002079ED">
        <w:trPr>
          <w:trHeight w:val="927"/>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5"/>
              <w:rPr>
                <w:rFonts w:cs="Times New Roman"/>
              </w:rPr>
            </w:pPr>
            <w:r w:rsidRPr="00413B8E">
              <w:rPr>
                <w:rFonts w:eastAsia="Arial" w:cs="Times New Roman"/>
                <w:color w:val="000000"/>
              </w:rPr>
              <w:t xml:space="preserve">Podwozie samochodu z silnikiem wysokoprężnym z turbodoładowaniem o zapłonie samoczynnym o mocy minimum 330 kW spełniającym wymogi normy min. EURO 6D. Moment obrotowy min. 2200 Nm.  </w:t>
            </w:r>
          </w:p>
        </w:tc>
      </w:tr>
      <w:tr w:rsidR="008920E9" w:rsidRPr="00413B8E" w:rsidTr="002079ED">
        <w:trPr>
          <w:trHeight w:val="1459"/>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rPr>
                <w:rFonts w:cs="Times New Roman"/>
              </w:rPr>
            </w:pPr>
            <w:r w:rsidRPr="00413B8E">
              <w:rPr>
                <w:rFonts w:eastAsia="Arial" w:cs="Times New Roman"/>
              </w:rPr>
              <w:t xml:space="preserve">Podwozie samochodu kategorii drugiej (uterenowiony). Napęd 6x6, skrzynia redukcyjna, możliwość blokady mechanizmów różnicowych osi przedniej, tylnej oraz międzyosiowego. Pojedyncze koła na osi przedniej, podwójne na osi tylnej. Zawieszenie mechaniczne wzmocnione, wytrzymujące stałe obciążenie masą całkowitą maksymalną bez uszkodzeń w zakładanych warunkach eksploatacji. Rezerwa masy nie mniejsza niż 5%. </w:t>
            </w:r>
          </w:p>
        </w:tc>
      </w:tr>
      <w:tr w:rsidR="008920E9" w:rsidRPr="00413B8E" w:rsidTr="002079ED">
        <w:trPr>
          <w:trHeight w:val="660"/>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3.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Skrzynia biegów ze zautomatyzowanym systemem zmiany przełożeń, bez pedału sprzęgła. Skrzynia biegów wyposażona w nie mniej niż 10 przełożeń oraz chłodnicę oleju. </w:t>
            </w:r>
          </w:p>
        </w:tc>
      </w:tr>
      <w:tr w:rsidR="008920E9" w:rsidRPr="00413B8E" w:rsidTr="002079ED">
        <w:trPr>
          <w:trHeight w:val="66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4.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Instalacja pneumatyczna pojazdu zapewnia możliwość szybkiego wyjazdu od chwili uruchomienia silnika samochodu. </w:t>
            </w:r>
          </w:p>
        </w:tc>
      </w:tr>
      <w:tr w:rsidR="008920E9" w:rsidRPr="00413B8E" w:rsidTr="002079ED">
        <w:trPr>
          <w:trHeight w:val="660"/>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5.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Układ hamulcowy pojazdu z hamulcami bębnowymi wszystkich kół, wyposażony w system ABS. Hamulec postojowy działający minimum na koła dwóch osi. </w:t>
            </w:r>
          </w:p>
        </w:tc>
      </w:tr>
      <w:tr w:rsidR="008920E9" w:rsidRPr="00413B8E" w:rsidTr="002079ED">
        <w:trPr>
          <w:trHeight w:val="9349"/>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6. </w:t>
            </w:r>
          </w:p>
        </w:tc>
        <w:tc>
          <w:tcPr>
            <w:tcW w:w="4720"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spacing w:after="140" w:line="268" w:lineRule="auto"/>
              <w:ind w:right="58"/>
              <w:rPr>
                <w:rFonts w:cs="Times New Roman"/>
              </w:rPr>
            </w:pPr>
            <w:r w:rsidRPr="00413B8E">
              <w:rPr>
                <w:rFonts w:eastAsia="Arial" w:cs="Times New Roman"/>
              </w:rPr>
              <w:t xml:space="preserve">Kabina fabrycznie dwudrzwiowa, jednomodułowa, na bazie jednej płyty podłogowej, wykonana w technologii zgrzewania, zapewniająca dostęp do silnika, 3-osobowa, w układzie miejsc 1+1+1 (siedzenia przodem do kierunku jazdy). </w:t>
            </w:r>
          </w:p>
          <w:p w:rsidR="008920E9" w:rsidRPr="00413B8E" w:rsidRDefault="008920E9" w:rsidP="002079ED">
            <w:pPr>
              <w:rPr>
                <w:rFonts w:cs="Times New Roman"/>
              </w:rPr>
            </w:pPr>
            <w:r w:rsidRPr="00413B8E">
              <w:rPr>
                <w:rFonts w:eastAsia="Arial" w:cs="Times New Roman"/>
              </w:rPr>
              <w:t xml:space="preserve">Kabina wyposażona w: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fabryczny układ klimatyzacji kabiny,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indywidualne oświetlenie nad siedzeniami kierowcy. </w:t>
            </w:r>
          </w:p>
          <w:p w:rsidR="008920E9" w:rsidRPr="00413B8E" w:rsidRDefault="008920E9" w:rsidP="00B4039A">
            <w:pPr>
              <w:numPr>
                <w:ilvl w:val="0"/>
                <w:numId w:val="18"/>
              </w:numPr>
              <w:spacing w:after="0" w:line="285" w:lineRule="auto"/>
              <w:rPr>
                <w:rFonts w:cs="Times New Roman"/>
              </w:rPr>
            </w:pPr>
            <w:r w:rsidRPr="00413B8E">
              <w:rPr>
                <w:rFonts w:eastAsia="Arial" w:cs="Times New Roman"/>
              </w:rPr>
              <w:t xml:space="preserve">lusterka boczne zewnętrzne główne elektrycznie sterowane i ogrzewane zabezpieczone przed uszkodzeniem osłonami z materiałów nierdzewnych.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lusterko rampowe – krawężnikowe z prawej strony,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lusterko rampowe dojazdowe, przednie,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szyby boczne opuszczane i podnoszone elektrycznie,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zewnętrza osłona przeciwsłoneczna z przodu kabiny,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reflektor ręczny do oświetlenia numerów budynków,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główny włącznik/wyłącznik oświetlenia skrytek,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sygnalizacja otwarcia skrytek sprzętowych i podestów,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sygnalizacja wysunięcia masztu oświetleniowego, </w:t>
            </w:r>
          </w:p>
          <w:p w:rsidR="008920E9" w:rsidRPr="008E3326" w:rsidRDefault="008920E9" w:rsidP="00B4039A">
            <w:pPr>
              <w:pStyle w:val="Akapitzlist"/>
              <w:numPr>
                <w:ilvl w:val="0"/>
                <w:numId w:val="18"/>
              </w:numPr>
              <w:spacing w:after="0" w:line="240" w:lineRule="auto"/>
              <w:rPr>
                <w:sz w:val="24"/>
                <w:szCs w:val="24"/>
              </w:rPr>
            </w:pPr>
            <w:r w:rsidRPr="008E3326">
              <w:rPr>
                <w:rFonts w:eastAsia="Arial"/>
                <w:sz w:val="24"/>
                <w:szCs w:val="24"/>
              </w:rPr>
              <w:t xml:space="preserve">fabryczny radioodtwarzacz wraz z instalacją głośnikową </w:t>
            </w:r>
          </w:p>
          <w:p w:rsidR="008920E9" w:rsidRPr="008E3326" w:rsidRDefault="008920E9" w:rsidP="00B4039A">
            <w:pPr>
              <w:pStyle w:val="Akapitzlist"/>
              <w:numPr>
                <w:ilvl w:val="0"/>
                <w:numId w:val="18"/>
              </w:numPr>
              <w:spacing w:after="0" w:line="288" w:lineRule="auto"/>
              <w:rPr>
                <w:sz w:val="24"/>
                <w:szCs w:val="24"/>
              </w:rPr>
            </w:pPr>
            <w:r w:rsidRPr="008E3326">
              <w:rPr>
                <w:rFonts w:eastAsia="Arial"/>
                <w:sz w:val="24"/>
                <w:szCs w:val="24"/>
              </w:rPr>
              <w:t xml:space="preserve">niezależny układ ogrzewania i wentylacji, umożliwiający ogrzewanie kabiny przy    wyłączonym silniku, </w:t>
            </w:r>
          </w:p>
          <w:p w:rsidR="008920E9" w:rsidRPr="008E3326" w:rsidRDefault="008920E9" w:rsidP="00B4039A">
            <w:pPr>
              <w:pStyle w:val="Akapitzlist"/>
              <w:numPr>
                <w:ilvl w:val="0"/>
                <w:numId w:val="18"/>
              </w:numPr>
              <w:spacing w:after="0" w:line="240" w:lineRule="auto"/>
              <w:rPr>
                <w:sz w:val="24"/>
                <w:szCs w:val="24"/>
              </w:rPr>
            </w:pPr>
            <w:r w:rsidRPr="008E3326">
              <w:rPr>
                <w:rFonts w:eastAsia="Arial"/>
                <w:sz w:val="24"/>
                <w:szCs w:val="24"/>
              </w:rPr>
              <w:t xml:space="preserve">kolorowy monitor kamery cofania i kamera 360 stopni w zasięgu wzroku kierowcy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pomiędzy fotelem kierowcy i dowódcy zamontowana zamykana skrzynka na dokumenty.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wyprowadzona instalacja do zamontowania na podeście radiotelefonów przenośnych oraz latarek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Cztery Halogeny LED na belce aluminiowej zamontowane z przodu pojazdu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lampa oświetleniowa dla dowódcy, zamocowana na regulowanym wysięgniku oraz półkę wysuwaną do wypełniania dokumentów dla dowódcy. Umiejscowienie zostanie podane na etapie produkcji.</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radiotelefon przewoźny w miejscu dostępnym dla dowódcy i kierowcy</w:t>
            </w:r>
          </w:p>
          <w:p w:rsidR="008920E9" w:rsidRPr="008E3326" w:rsidRDefault="008920E9" w:rsidP="00B4039A">
            <w:pPr>
              <w:numPr>
                <w:ilvl w:val="0"/>
                <w:numId w:val="18"/>
              </w:numPr>
              <w:spacing w:after="0" w:line="240" w:lineRule="auto"/>
              <w:rPr>
                <w:rFonts w:cs="Times New Roman"/>
              </w:rPr>
            </w:pPr>
            <w:r w:rsidRPr="008E3326">
              <w:rPr>
                <w:rFonts w:cs="Times New Roman"/>
              </w:rPr>
              <w:t xml:space="preserve">mocowanie na 3 szt. hełmów </w:t>
            </w:r>
          </w:p>
          <w:p w:rsidR="008920E9" w:rsidRPr="008E3326" w:rsidRDefault="008920E9" w:rsidP="00B4039A">
            <w:pPr>
              <w:numPr>
                <w:ilvl w:val="0"/>
                <w:numId w:val="18"/>
              </w:numPr>
              <w:spacing w:after="0" w:line="240" w:lineRule="auto"/>
              <w:ind w:left="700"/>
              <w:rPr>
                <w:rFonts w:cs="Times New Roman"/>
              </w:rPr>
            </w:pPr>
            <w:r w:rsidRPr="008E3326">
              <w:rPr>
                <w:rFonts w:cs="Times New Roman"/>
              </w:rPr>
              <w:t>kabina wyposażona w minimum dwa gniazda USB do ładowania.</w:t>
            </w:r>
          </w:p>
          <w:p w:rsidR="008920E9" w:rsidRPr="008E3326" w:rsidRDefault="008920E9" w:rsidP="00B4039A">
            <w:pPr>
              <w:numPr>
                <w:ilvl w:val="0"/>
                <w:numId w:val="18"/>
              </w:numPr>
              <w:spacing w:after="0" w:line="240" w:lineRule="auto"/>
              <w:rPr>
                <w:rFonts w:cs="Times New Roman"/>
              </w:rPr>
            </w:pPr>
            <w:r w:rsidRPr="008E3326">
              <w:rPr>
                <w:rFonts w:cs="Times New Roman"/>
              </w:rPr>
              <w:t xml:space="preserve">manometr niskiego ciśnienia autopompy oraz wskaźniki poziomu środków gaśniczych – woda i środek pianotwórczy </w:t>
            </w:r>
          </w:p>
          <w:p w:rsidR="008920E9" w:rsidRPr="008E3326" w:rsidRDefault="008920E9" w:rsidP="00B4039A">
            <w:pPr>
              <w:numPr>
                <w:ilvl w:val="0"/>
                <w:numId w:val="18"/>
              </w:numPr>
              <w:spacing w:after="0" w:line="240" w:lineRule="auto"/>
              <w:rPr>
                <w:rFonts w:cs="Times New Roman"/>
              </w:rPr>
            </w:pPr>
            <w:r w:rsidRPr="008E3326">
              <w:rPr>
                <w:rFonts w:cs="Times New Roman"/>
              </w:rPr>
              <w:t>podświetlenie stopni wejściowych zewnętrznych</w:t>
            </w:r>
          </w:p>
          <w:p w:rsidR="008920E9" w:rsidRPr="00413B8E" w:rsidRDefault="008920E9" w:rsidP="002079ED">
            <w:pPr>
              <w:ind w:left="180"/>
              <w:rPr>
                <w:rFonts w:cs="Times New Roman"/>
              </w:rPr>
            </w:pP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Pr>
                <w:rFonts w:eastAsia="Arial" w:cs="Times New Roman"/>
                <w:b/>
              </w:rPr>
              <w:t>7</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Instalacja elektryczna wyposażona w główny wyłącznik prądu, </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Pr>
                <w:rFonts w:eastAsia="Arial" w:cs="Times New Roman"/>
                <w:b/>
              </w:rPr>
              <w:t>8</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Pojazd wyposażony w gniazdo ładowania akumulatorów, zamontowane na kabinie lub zabudowie, po lewej stronie (w kabinie kierowcy sygnalizacje świetlna i dźwiękowa podłączenia do zewnętrznego źródła). Gniazdo z wtyczką do ładowania akumulatorów oraz uzupełniania powietrza ze źródła zewnętrznego, umieszczone po lewej stronie, system samowypinający w trakcie rozruchu silnika (sygnalizacja podłączenia do zewnętrznego źródła w kabinie kierowcy). Zamawiający dopuszcza tylko zastosowanie urządzenia PowAirBox ponieważ taka instalacja jest już zamontowana w garażach w siedzibie Zamawiającego. Układ musi być kompatybilny z posiadaną przez Zamawiającego instalacją systemu PowAirBox.</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Pr>
                <w:rFonts w:eastAsia="Arial" w:cs="Times New Roman"/>
                <w:b/>
              </w:rPr>
              <w:t>9</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rPr>
                <w:rFonts w:eastAsia="Arial" w:cs="Times New Roman"/>
              </w:rPr>
            </w:pPr>
            <w:r w:rsidRPr="00413B8E">
              <w:rPr>
                <w:rFonts w:eastAsia="Arial" w:cs="Times New Roman"/>
              </w:rPr>
              <w:t xml:space="preserve">W kabinie kierowcy zamontowany radiotelefon przewoźny tryb analogowo-cyfrowy  </w:t>
            </w:r>
          </w:p>
          <w:p w:rsidR="008920E9" w:rsidRPr="00413B8E" w:rsidRDefault="008920E9" w:rsidP="002079ED">
            <w:pPr>
              <w:rPr>
                <w:rFonts w:eastAsia="Arial" w:cs="Times New Roman"/>
              </w:rPr>
            </w:pPr>
            <w:r w:rsidRPr="00413B8E">
              <w:rPr>
                <w:rFonts w:eastAsia="Arial" w:cs="Times New Roman"/>
              </w:rPr>
              <w:t xml:space="preserve">Zakres częstotliwości: </w:t>
            </w:r>
          </w:p>
          <w:p w:rsidR="008920E9" w:rsidRPr="00413B8E" w:rsidRDefault="008920E9" w:rsidP="002079ED">
            <w:pPr>
              <w:rPr>
                <w:rFonts w:eastAsia="Arial" w:cs="Times New Roman"/>
              </w:rPr>
            </w:pPr>
            <w:r w:rsidRPr="00413B8E">
              <w:rPr>
                <w:rFonts w:eastAsia="Arial" w:cs="Times New Roman"/>
              </w:rPr>
              <w:lastRenderedPageBreak/>
              <w:t xml:space="preserve">VHF 136-174MHz </w:t>
            </w:r>
          </w:p>
          <w:p w:rsidR="008920E9" w:rsidRPr="00413B8E" w:rsidRDefault="008920E9" w:rsidP="002079ED">
            <w:pPr>
              <w:rPr>
                <w:rFonts w:eastAsia="Arial" w:cs="Times New Roman"/>
              </w:rPr>
            </w:pPr>
            <w:r w:rsidRPr="00413B8E">
              <w:rPr>
                <w:rFonts w:eastAsia="Arial" w:cs="Times New Roman"/>
              </w:rPr>
              <w:t>UHF 403-527MHz</w:t>
            </w:r>
          </w:p>
          <w:p w:rsidR="008920E9" w:rsidRPr="00413B8E" w:rsidRDefault="008920E9" w:rsidP="002079ED">
            <w:pPr>
              <w:rPr>
                <w:rFonts w:eastAsia="Arial" w:cs="Times New Roman"/>
              </w:rPr>
            </w:pPr>
            <w:r w:rsidRPr="00413B8E">
              <w:rPr>
                <w:rFonts w:eastAsia="Arial" w:cs="Times New Roman"/>
              </w:rPr>
              <w:t>Moc wyjściowa RF: 1W-25W VHF lub 1W-25W UHF</w:t>
            </w:r>
          </w:p>
          <w:p w:rsidR="008920E9" w:rsidRPr="00413B8E" w:rsidRDefault="008920E9" w:rsidP="002079ED">
            <w:pPr>
              <w:rPr>
                <w:rFonts w:eastAsia="Arial" w:cs="Times New Roman"/>
              </w:rPr>
            </w:pPr>
            <w:r w:rsidRPr="00413B8E">
              <w:rPr>
                <w:rFonts w:eastAsia="Arial" w:cs="Times New Roman"/>
              </w:rPr>
              <w:t>Ilość kanałów: 1000</w:t>
            </w:r>
          </w:p>
          <w:p w:rsidR="008920E9" w:rsidRPr="00413B8E" w:rsidRDefault="008920E9" w:rsidP="002079ED">
            <w:pPr>
              <w:rPr>
                <w:rFonts w:eastAsia="Arial" w:cs="Times New Roman"/>
              </w:rPr>
            </w:pPr>
            <w:r w:rsidRPr="00413B8E">
              <w:rPr>
                <w:rFonts w:eastAsia="Arial" w:cs="Times New Roman"/>
              </w:rPr>
              <w:t>Odstęp między kanałowy: 12.5/20/25KHz</w:t>
            </w:r>
          </w:p>
          <w:p w:rsidR="008920E9" w:rsidRPr="00413B8E" w:rsidRDefault="008920E9" w:rsidP="002079ED">
            <w:pPr>
              <w:rPr>
                <w:rFonts w:eastAsia="Arial" w:cs="Times New Roman"/>
              </w:rPr>
            </w:pPr>
            <w:r w:rsidRPr="00413B8E">
              <w:rPr>
                <w:rFonts w:eastAsia="Arial" w:cs="Times New Roman"/>
              </w:rPr>
              <w:t>Stabilność częstotliwości: +/- 0.5ppm</w:t>
            </w:r>
          </w:p>
          <w:p w:rsidR="008920E9" w:rsidRPr="00413B8E" w:rsidRDefault="008920E9" w:rsidP="002079ED">
            <w:pPr>
              <w:rPr>
                <w:rFonts w:eastAsia="Arial" w:cs="Times New Roman"/>
              </w:rPr>
            </w:pPr>
            <w:r w:rsidRPr="00413B8E">
              <w:rPr>
                <w:rFonts w:eastAsia="Arial" w:cs="Times New Roman"/>
              </w:rPr>
              <w:t>Moc wyjściowa audio: 0.5W</w:t>
            </w:r>
          </w:p>
          <w:p w:rsidR="008920E9" w:rsidRPr="00413B8E" w:rsidRDefault="008920E9" w:rsidP="002079ED">
            <w:pPr>
              <w:rPr>
                <w:rFonts w:eastAsia="Arial" w:cs="Times New Roman"/>
              </w:rPr>
            </w:pPr>
            <w:r w:rsidRPr="00413B8E">
              <w:rPr>
                <w:rFonts w:eastAsia="Arial" w:cs="Times New Roman"/>
              </w:rPr>
              <w:t>Protokół cyfrowy: ETSI-TS102 361 -1, -2, -3</w:t>
            </w:r>
          </w:p>
          <w:p w:rsidR="008920E9" w:rsidRPr="00413B8E" w:rsidRDefault="008920E9" w:rsidP="002079ED">
            <w:pPr>
              <w:rPr>
                <w:rFonts w:eastAsia="Arial" w:cs="Times New Roman"/>
              </w:rPr>
            </w:pPr>
            <w:r w:rsidRPr="00413B8E">
              <w:rPr>
                <w:rFonts w:eastAsia="Arial" w:cs="Times New Roman"/>
              </w:rPr>
              <w:t>Wokoder dźwięku: AMBE+2</w:t>
            </w:r>
          </w:p>
          <w:p w:rsidR="008920E9" w:rsidRPr="00413B8E" w:rsidRDefault="008920E9" w:rsidP="002079ED">
            <w:pPr>
              <w:rPr>
                <w:rFonts w:eastAsia="Arial" w:cs="Times New Roman"/>
              </w:rPr>
            </w:pPr>
            <w:r w:rsidRPr="00413B8E">
              <w:rPr>
                <w:rFonts w:eastAsia="Arial" w:cs="Times New Roman"/>
              </w:rPr>
              <w:t>Temperatura pracy: -30C do +60C</w:t>
            </w:r>
          </w:p>
          <w:p w:rsidR="008920E9" w:rsidRPr="00413B8E" w:rsidRDefault="008920E9" w:rsidP="002079ED">
            <w:pPr>
              <w:rPr>
                <w:rFonts w:eastAsia="Arial" w:cs="Times New Roman"/>
              </w:rPr>
            </w:pPr>
            <w:r w:rsidRPr="00413B8E">
              <w:rPr>
                <w:rFonts w:eastAsia="Arial" w:cs="Times New Roman"/>
              </w:rPr>
              <w:t>Klasa szczelności: IP54</w:t>
            </w:r>
          </w:p>
          <w:p w:rsidR="008920E9" w:rsidRPr="00413B8E" w:rsidRDefault="008920E9" w:rsidP="002079ED">
            <w:pPr>
              <w:rPr>
                <w:rFonts w:eastAsia="Arial" w:cs="Times New Roman"/>
              </w:rPr>
            </w:pPr>
            <w:r w:rsidRPr="00413B8E">
              <w:rPr>
                <w:rFonts w:eastAsia="Arial" w:cs="Times New Roman"/>
              </w:rPr>
              <w:t>Standard wytrzymałości: MIL-STD-810 C/D/E/F/G</w:t>
            </w:r>
          </w:p>
          <w:p w:rsidR="008920E9" w:rsidRPr="00413B8E" w:rsidRDefault="008920E9" w:rsidP="002079ED">
            <w:pPr>
              <w:rPr>
                <w:rFonts w:eastAsia="Arial" w:cs="Times New Roman"/>
              </w:rPr>
            </w:pPr>
            <w:r w:rsidRPr="00413B8E">
              <w:rPr>
                <w:rFonts w:eastAsia="Arial" w:cs="Times New Roman"/>
              </w:rPr>
              <w:t>W przedziale autopompy zainstalowany dodatkowy głośnik z mikrofonem współpracujący z radiostacją samochodową, umożliwiający prowadzenie korespondencji z przedziału autopompy.</w:t>
            </w:r>
          </w:p>
          <w:p w:rsidR="008920E9" w:rsidRPr="00413B8E" w:rsidRDefault="008920E9" w:rsidP="002079ED">
            <w:pPr>
              <w:rPr>
                <w:rFonts w:cs="Times New Roman"/>
              </w:rPr>
            </w:pPr>
          </w:p>
        </w:tc>
      </w:tr>
      <w:tr w:rsidR="008920E9" w:rsidRPr="00413B8E" w:rsidTr="002079ED">
        <w:trPr>
          <w:trHeight w:val="397"/>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1</w:t>
            </w:r>
            <w:r>
              <w:rPr>
                <w:rFonts w:eastAsia="Arial" w:cs="Times New Roman"/>
                <w:b/>
              </w:rPr>
              <w:t>0</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rPr>
                <w:rFonts w:eastAsia="Arial" w:cs="Times New Roman"/>
              </w:rPr>
            </w:pPr>
            <w:r w:rsidRPr="00413B8E">
              <w:rPr>
                <w:rFonts w:eastAsia="Arial" w:cs="Times New Roman"/>
              </w:rPr>
              <w:t>Pojazd wyposażony w sygnalizacje świetlną i dźwiękową :</w:t>
            </w:r>
          </w:p>
          <w:p w:rsidR="008920E9" w:rsidRPr="008E3326" w:rsidRDefault="008920E9" w:rsidP="002079ED">
            <w:pPr>
              <w:ind w:left="360"/>
              <w:rPr>
                <w:rFonts w:cs="Times New Roman"/>
              </w:rPr>
            </w:pPr>
            <w:r w:rsidRPr="008E3326">
              <w:rPr>
                <w:rFonts w:cs="Times New Roman"/>
              </w:rPr>
              <w:t>Sygnalizacja świetlna :</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Na dachu kabiny na całej długości niska belka LED. Belka powinna być osłonięta przed możliwością uszkodzenia w przypadku kontaktu z gałęziami.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Cztery lampy sygnalizacyjne niebieskie typu LED minimum 3 - diodowe z przodu pojazdu na atrapie. Lampy zabezpieczone przed uszkodzeniami.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Dwie lampy sygnalizacyjne niebieskie typu LED minimum 3 - diodowe , umieszczone na owiewkach kabiny pojazdu, w celu ostrzegania innych pojazdów na skrzyżowaniach. Lampy zabezpieczone przed uszkodzeniami.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Na bokach pojazdu zamontowane po trzy lampy sygnalizacyjne niebieskie typu LED minimum 3 - diodowe. Lampy zabezpieczone przed uszkodzeniami.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Dwie lampy na tylnej ścianie pojazdu- minimum 6 -diodowe</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Dwie lampy sygnalizacyjne umieszczone w narożnikach górnych zabudowy, widoczne zarówno z tyłu jak i boków pojazdu.</w:t>
            </w:r>
          </w:p>
          <w:p w:rsidR="008920E9" w:rsidRPr="008E3326" w:rsidRDefault="008920E9" w:rsidP="002079ED">
            <w:pPr>
              <w:ind w:left="360"/>
              <w:rPr>
                <w:rFonts w:cs="Times New Roman"/>
              </w:rPr>
            </w:pPr>
          </w:p>
          <w:p w:rsidR="008920E9" w:rsidRPr="008E3326" w:rsidRDefault="008920E9" w:rsidP="002079ED">
            <w:pPr>
              <w:ind w:left="360"/>
              <w:rPr>
                <w:rFonts w:cs="Times New Roman"/>
              </w:rPr>
            </w:pPr>
            <w:r w:rsidRPr="008E3326">
              <w:rPr>
                <w:rFonts w:cs="Times New Roman"/>
              </w:rPr>
              <w:t>Sygnalizacja dźwiękowa :</w:t>
            </w:r>
          </w:p>
          <w:p w:rsidR="008920E9" w:rsidRPr="008E3326" w:rsidRDefault="008920E9" w:rsidP="002079ED">
            <w:pPr>
              <w:pStyle w:val="Akapitzlist"/>
              <w:rPr>
                <w:sz w:val="24"/>
                <w:szCs w:val="24"/>
              </w:rPr>
            </w:pPr>
          </w:p>
          <w:p w:rsidR="008920E9" w:rsidRPr="008E3326" w:rsidRDefault="008920E9" w:rsidP="00B4039A">
            <w:pPr>
              <w:pStyle w:val="Akapitzlist"/>
              <w:numPr>
                <w:ilvl w:val="0"/>
                <w:numId w:val="20"/>
              </w:numPr>
              <w:spacing w:after="0" w:line="240" w:lineRule="auto"/>
              <w:rPr>
                <w:sz w:val="24"/>
                <w:szCs w:val="24"/>
              </w:rPr>
            </w:pPr>
            <w:r w:rsidRPr="008E3326">
              <w:rPr>
                <w:sz w:val="24"/>
                <w:szCs w:val="24"/>
              </w:rPr>
              <w:t xml:space="preserve">generator sygnałów dźwiękowych o mocy 200W umieszczony w kabinie, w miejscu umożliwiającym sterowanie nim kierowcy i dowódcy. Generator wykonany w technologii analogowej, z pokrętłem do przełączania między trybami, z funkcją HF (Hands Free) z możliwością zaprogramowania 3 modulacji. Zmiana pomiędzy modulacjami powinna być możliwa po wciśnięciu klaksonu. Skonfigurowana opcja RADIO, pozwalająca na przekazywanie korespondencji </w:t>
            </w:r>
            <w:r w:rsidRPr="008E3326">
              <w:rPr>
                <w:sz w:val="24"/>
                <w:szCs w:val="24"/>
              </w:rPr>
              <w:lastRenderedPageBreak/>
              <w:t>radiowej za pomocą głośników od sygnalizacji ostrzegawczej. Generator musi mieć możliwość indywidualnego programowania modulacji w koszarach. Model modulatora Whelen 295HF lub równoważny (parametr równoważności – moc 200W).</w:t>
            </w:r>
          </w:p>
          <w:p w:rsidR="008920E9" w:rsidRPr="008E3326" w:rsidRDefault="008920E9" w:rsidP="00B4039A">
            <w:pPr>
              <w:pStyle w:val="Akapitzlist"/>
              <w:numPr>
                <w:ilvl w:val="0"/>
                <w:numId w:val="20"/>
              </w:numPr>
              <w:spacing w:after="0" w:line="240" w:lineRule="auto"/>
              <w:rPr>
                <w:color w:val="000000"/>
                <w:sz w:val="24"/>
                <w:szCs w:val="24"/>
              </w:rPr>
            </w:pPr>
            <w:r w:rsidRPr="008E3326">
              <w:rPr>
                <w:color w:val="000000"/>
                <w:sz w:val="24"/>
                <w:szCs w:val="24"/>
              </w:rPr>
              <w:t>Dwa głośniki o mocy 100W o impedancji 11 Ohm umieszczone na zewnątrz pojazdu w koszykach na maskownicy. Model Federal Signal Corporation AS 124 lub równoważny (parametr równoważności – moc 100W, impedancja 11 Ohm). Miejsce montażu zostanie ustalone z zamawiającym na etapie produkcji pojazdu. Zamontowane w osłonie chroniącej przed uszkodzeniem.</w:t>
            </w:r>
          </w:p>
          <w:p w:rsidR="008920E9" w:rsidRPr="008E3326" w:rsidRDefault="008920E9" w:rsidP="00B4039A">
            <w:pPr>
              <w:pStyle w:val="Akapitzlist"/>
              <w:numPr>
                <w:ilvl w:val="0"/>
                <w:numId w:val="20"/>
              </w:numPr>
              <w:spacing w:after="0" w:line="240" w:lineRule="auto"/>
              <w:rPr>
                <w:color w:val="000000"/>
                <w:sz w:val="24"/>
                <w:szCs w:val="24"/>
              </w:rPr>
            </w:pPr>
            <w:r w:rsidRPr="008E3326">
              <w:rPr>
                <w:color w:val="000000"/>
                <w:sz w:val="24"/>
                <w:szCs w:val="24"/>
              </w:rPr>
              <w:t xml:space="preserve">System oparty na dwóch dodatkowych głośnikach pozwalający na generowanie tonów o niskiej częstotliwości. Głośniki powinny być umieszczone z przodu pojazdu.  Model Federal Signal Corporation Rumbler lub równoważny (parametr równoważności – funkcja generowania tonów o niskiej częstotliwości). Podświetlane przyciski uruchamiające systemu powinny być umieszczone po stronie kierowcy i dowódcy. </w:t>
            </w:r>
          </w:p>
          <w:p w:rsidR="008920E9" w:rsidRPr="00413B8E" w:rsidRDefault="008920E9" w:rsidP="00B4039A">
            <w:pPr>
              <w:pStyle w:val="Akapitzlist"/>
              <w:numPr>
                <w:ilvl w:val="0"/>
                <w:numId w:val="20"/>
              </w:numPr>
              <w:spacing w:after="0" w:line="240" w:lineRule="auto"/>
            </w:pPr>
            <w:r w:rsidRPr="008E3326">
              <w:rPr>
                <w:color w:val="000000"/>
                <w:sz w:val="24"/>
                <w:szCs w:val="24"/>
              </w:rPr>
              <w:t>Sygnał pneumatyczny o sile dźwięku do 130 db przy ciśnieniu 100/120 PSI. Długość trąby nie więcej niż 65 cm. Trąba powinny być umieszczona z przodu pojazdu pod kabiną, skierowana wylotem w przód lub umieszczona na  bokach kabiny w osłonie chroniącej przed uszkodzeniem ze strony gałęzi. Sygnał pneumatyczny ma być zasilany przewodem o średnicy nie mniejszej niż 7 mm. Uruchamianie powinno odbywać się za pomocą podświetlanych przycisków ręcznych umieszczonych w kabinie oddzielnie dla kierowcy i dowódcy. Model Grover 1510 Stuttertone lub równoważny (parametr równoważności – Sygnał pneumatyczny o sile dźwięku do 130 db przy ciśnieniu 100/120 PSI. Długość trąby nie więcej niż 65 cm).</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1</w:t>
            </w:r>
            <w:r>
              <w:rPr>
                <w:rFonts w:eastAsia="Arial" w:cs="Times New Roman"/>
                <w:b/>
              </w:rPr>
              <w:t>1</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Maksymalna prędkość na najwyższym biegu nie mniejsza niż 90 km/h. </w:t>
            </w:r>
          </w:p>
        </w:tc>
      </w:tr>
      <w:tr w:rsidR="008920E9" w:rsidRPr="00413B8E" w:rsidTr="002079ED">
        <w:trPr>
          <w:trHeight w:val="92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1</w:t>
            </w:r>
            <w:r>
              <w:rPr>
                <w:rFonts w:eastAsia="Arial" w:cs="Times New Roman"/>
                <w:b/>
              </w:rPr>
              <w:t>2</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3"/>
              <w:rPr>
                <w:rFonts w:cs="Times New Roman"/>
              </w:rPr>
            </w:pPr>
            <w:r w:rsidRPr="00413B8E">
              <w:rPr>
                <w:rFonts w:eastAsia="Arial" w:cs="Times New Roman"/>
              </w:rPr>
              <w:t xml:space="preserve">Instalacja pneumatyczna pojazdu zapewniająca możliwość wyjazdu w ciągu 60 s od chwili uruchomienia silnika samochodu, równocześnie zapewniająca prawidłowe funkcjonowanie hamulców. </w:t>
            </w:r>
          </w:p>
        </w:tc>
      </w:tr>
      <w:tr w:rsidR="008920E9" w:rsidRPr="00413B8E" w:rsidTr="002079ED">
        <w:trPr>
          <w:trHeight w:val="662"/>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1</w:t>
            </w:r>
            <w:r>
              <w:rPr>
                <w:rFonts w:eastAsia="Arial" w:cs="Times New Roman"/>
                <w:b/>
              </w:rPr>
              <w:t>3</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Wszelkie funkcje wszystkich układów i urządzeń pojazdu zachowują swoje właściwości pracy w temp. od -25°C do +50°C. </w:t>
            </w:r>
          </w:p>
        </w:tc>
      </w:tr>
      <w:tr w:rsidR="008920E9" w:rsidRPr="00413B8E" w:rsidTr="002079ED">
        <w:trPr>
          <w:trHeight w:val="1049"/>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1</w:t>
            </w:r>
            <w:r>
              <w:rPr>
                <w:rFonts w:eastAsia="Arial" w:cs="Times New Roman"/>
                <w:b/>
              </w:rPr>
              <w:t>4</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Podstawowa obsługa silnika możliwa bez podnoszenia kabiny. </w:t>
            </w:r>
          </w:p>
          <w:p w:rsidR="008920E9" w:rsidRPr="00413B8E" w:rsidRDefault="008920E9" w:rsidP="002079ED">
            <w:pPr>
              <w:rPr>
                <w:rFonts w:eastAsia="Arial" w:cs="Times New Roman"/>
              </w:rPr>
            </w:pPr>
            <w:r w:rsidRPr="00413B8E">
              <w:rPr>
                <w:rFonts w:eastAsia="Arial" w:cs="Times New Roman"/>
              </w:rPr>
              <w:t xml:space="preserve">Pojemność zbiornika paliwa zapewniająca przejazd min. 300 km lub 4 godz. ciągłej pracy autopompy. </w:t>
            </w:r>
          </w:p>
          <w:p w:rsidR="008920E9" w:rsidRPr="00413B8E" w:rsidRDefault="008920E9" w:rsidP="002079ED">
            <w:pPr>
              <w:rPr>
                <w:rFonts w:cs="Times New Roman"/>
              </w:rPr>
            </w:pPr>
            <w:r w:rsidRPr="00413B8E">
              <w:rPr>
                <w:rFonts w:cs="Times New Roman"/>
              </w:rPr>
              <w:t>Zbiorniki paliwa oraz płyny AdBlue mają być pełne w dniu odbioru pojazdu.</w:t>
            </w:r>
          </w:p>
        </w:tc>
      </w:tr>
      <w:tr w:rsidR="008920E9" w:rsidRPr="00413B8E" w:rsidTr="002079ED">
        <w:trPr>
          <w:trHeight w:val="92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1</w:t>
            </w:r>
            <w:r>
              <w:rPr>
                <w:rFonts w:eastAsia="Arial" w:cs="Times New Roman"/>
                <w:b/>
              </w:rPr>
              <w:t>5</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 xml:space="preserve">Silnik pojazdu przystosowany do ciągłej pracy, bez uzupełniania cieczy chłodzącej, oleju oraz przekraczania dopuszczalnych parametrów pracy (np. temperatury) w czasie postoju przez min. 4 godziny. </w:t>
            </w:r>
          </w:p>
        </w:tc>
      </w:tr>
      <w:tr w:rsidR="008920E9" w:rsidRPr="00413B8E" w:rsidTr="002079ED">
        <w:trPr>
          <w:trHeight w:val="660"/>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1</w:t>
            </w:r>
            <w:r>
              <w:rPr>
                <w:rFonts w:eastAsia="Arial" w:cs="Times New Roman"/>
                <w:b/>
              </w:rPr>
              <w:t>6</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Ogumienie uniwersalne z bieżnikiem dostosowanym do poruszania się po szosie w każdych warunkach atmosferycznych, jak również w warunkach terenowych. </w:t>
            </w:r>
          </w:p>
        </w:tc>
      </w:tr>
      <w:tr w:rsidR="008920E9" w:rsidRPr="00413B8E" w:rsidTr="002079ED">
        <w:trPr>
          <w:trHeight w:val="1459"/>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1</w:t>
            </w:r>
            <w:r>
              <w:rPr>
                <w:rFonts w:eastAsia="Arial" w:cs="Times New Roman"/>
                <w:b/>
              </w:rPr>
              <w:t>7</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 xml:space="preserve">Pojazd wyposażony w zaczep holowniczy ze złączami elektrycznymi i pneumatycznymi. Zaczep służący do holowania przyczep o dopuszczalnej masie całkowitej min. 10 t. Zaczep posiadający homologację lub certyfikat dopuszczenia. Ponadto pojazd wyposażony w zaczepy do mocowania lin , sztywnego holu do wyciągania samochodu z przodu i z tyłu, dostosowane do masy własnej pojazdu. </w:t>
            </w:r>
          </w:p>
        </w:tc>
      </w:tr>
      <w:tr w:rsidR="008920E9" w:rsidRPr="00413B8E" w:rsidTr="002079ED">
        <w:trPr>
          <w:trHeight w:val="661"/>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1</w:t>
            </w:r>
            <w:r>
              <w:rPr>
                <w:rFonts w:eastAsia="Arial" w:cs="Times New Roman"/>
                <w:b/>
              </w:rPr>
              <w:t>8</w:t>
            </w:r>
            <w:r w:rsidRPr="00413B8E">
              <w:rPr>
                <w:rFonts w:eastAsia="Arial" w:cs="Times New Roman"/>
                <w:b/>
              </w:rPr>
              <w:t xml:space="preserve">.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Przystawka odbioru mocy przystosowana do długiej pracy, z sygnalizacją włączenia w kabinie kierowcy. </w:t>
            </w:r>
          </w:p>
        </w:tc>
      </w:tr>
      <w:tr w:rsidR="008920E9" w:rsidRPr="00413B8E" w:rsidTr="002079ED">
        <w:trPr>
          <w:trHeight w:val="420"/>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Pr>
                <w:rFonts w:eastAsia="Arial" w:cs="Times New Roman"/>
                <w:b/>
              </w:rPr>
              <w:t>19</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Lampy przednie i tylnie pojazdu zabezpieczone przed uszkodzeniami.</w:t>
            </w:r>
          </w:p>
        </w:tc>
      </w:tr>
      <w:tr w:rsidR="008920E9" w:rsidRPr="00413B8E" w:rsidTr="002079ED">
        <w:trPr>
          <w:trHeight w:val="661"/>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w:t>
            </w:r>
            <w:r>
              <w:rPr>
                <w:rFonts w:eastAsia="Arial" w:cs="Times New Roman"/>
                <w:b/>
              </w:rPr>
              <w:t>0</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Fotele wyposażone w bezwładnościowe pasy bezpieczeństwa:</w:t>
            </w:r>
          </w:p>
          <w:p w:rsidR="008920E9" w:rsidRPr="00413B8E" w:rsidRDefault="008920E9" w:rsidP="002079ED">
            <w:pPr>
              <w:rPr>
                <w:rFonts w:eastAsia="Arial" w:cs="Times New Roman"/>
              </w:rPr>
            </w:pPr>
            <w:r w:rsidRPr="00413B8E">
              <w:rPr>
                <w:rFonts w:eastAsia="Arial" w:cs="Times New Roman"/>
              </w:rPr>
              <w:t>- siedzenia pokryte materiałem łatwo zmywalnym, odpornym na rozdarcie i ścieranie,</w:t>
            </w:r>
          </w:p>
          <w:p w:rsidR="008920E9" w:rsidRPr="00413B8E" w:rsidRDefault="008920E9" w:rsidP="002079ED">
            <w:pPr>
              <w:rPr>
                <w:rFonts w:eastAsia="Arial" w:cs="Times New Roman"/>
              </w:rPr>
            </w:pPr>
            <w:r w:rsidRPr="00413B8E">
              <w:rPr>
                <w:rFonts w:eastAsia="Arial" w:cs="Times New Roman"/>
              </w:rPr>
              <w:t>- wszystkie fotele wyposażone w zagłówki,</w:t>
            </w:r>
          </w:p>
          <w:p w:rsidR="008920E9" w:rsidRPr="00413B8E" w:rsidRDefault="008920E9" w:rsidP="002079ED">
            <w:pPr>
              <w:rPr>
                <w:rFonts w:eastAsia="Arial" w:cs="Times New Roman"/>
              </w:rPr>
            </w:pPr>
            <w:r w:rsidRPr="00413B8E">
              <w:rPr>
                <w:rFonts w:eastAsia="Arial" w:cs="Times New Roman"/>
              </w:rPr>
              <w:t>- fotel dla kierowcy z regulacją wysokości, odległości i pochylenia oparcia, dodatkowo zawieszony pneumatycznie.</w:t>
            </w:r>
          </w:p>
        </w:tc>
      </w:tr>
      <w:tr w:rsidR="008920E9" w:rsidRPr="00413B8E" w:rsidTr="002079ED">
        <w:trPr>
          <w:trHeight w:val="661"/>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w:t>
            </w:r>
            <w:r>
              <w:rPr>
                <w:rFonts w:eastAsia="Arial" w:cs="Times New Roman"/>
                <w:b/>
              </w:rPr>
              <w:t>1</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Sygnał dźwiękowy i świetlny włączonego biegu wstecznego. Jako sygnał świetlny akceptuje się światło cofania. Z tyłu pojazdu zamontowana kamera cofania z kolorowym wyświetlaczem zamontowanym w kabinie w polu widzenia kierowcy. Dodatkowo powinny być zamontowane dodatkowe lampy cofania w technologii LED minimum 4 szt. poprawiająca widzialność podczas cofania w warunkach niedostatecznego oświetlenia.</w:t>
            </w:r>
          </w:p>
          <w:p w:rsidR="008920E9" w:rsidRPr="00413B8E" w:rsidRDefault="008920E9" w:rsidP="002079ED">
            <w:pPr>
              <w:rPr>
                <w:rFonts w:eastAsia="Arial" w:cs="Times New Roman"/>
              </w:rPr>
            </w:pPr>
            <w:r w:rsidRPr="00413B8E">
              <w:rPr>
                <w:rFonts w:eastAsia="Arial" w:cs="Times New Roman"/>
              </w:rPr>
              <w:t>Głośnik sygnału cofania.</w:t>
            </w:r>
          </w:p>
        </w:tc>
      </w:tr>
      <w:tr w:rsidR="008920E9" w:rsidRPr="00413B8E" w:rsidTr="002079ED">
        <w:trPr>
          <w:trHeight w:val="661"/>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w:t>
            </w:r>
            <w:r>
              <w:rPr>
                <w:rFonts w:eastAsia="Arial" w:cs="Times New Roman"/>
                <w:b/>
              </w:rPr>
              <w:t>2</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Wylot spalin nie może być skierowany na stanowisko obsługi poszczególnych urządzeń pojazdu oraz musi zapewniać ochronę przed oparzeniami podczas normalnej pracy załogi.</w:t>
            </w:r>
          </w:p>
        </w:tc>
      </w:tr>
      <w:tr w:rsidR="008920E9" w:rsidRPr="00413B8E" w:rsidTr="002079ED">
        <w:trPr>
          <w:trHeight w:val="661"/>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w:t>
            </w:r>
            <w:r>
              <w:rPr>
                <w:rFonts w:eastAsia="Arial" w:cs="Times New Roman"/>
                <w:b/>
              </w:rPr>
              <w:t>3</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Kolor :</w:t>
            </w:r>
          </w:p>
          <w:p w:rsidR="008920E9" w:rsidRPr="00413B8E" w:rsidRDefault="008920E9" w:rsidP="002079ED">
            <w:pPr>
              <w:rPr>
                <w:rFonts w:eastAsia="Arial" w:cs="Times New Roman"/>
              </w:rPr>
            </w:pPr>
            <w:r w:rsidRPr="00413B8E">
              <w:rPr>
                <w:rFonts w:eastAsia="Arial" w:cs="Times New Roman"/>
              </w:rPr>
              <w:t>Element podwozia – czarne lub ciemno szare (fabryczny kolor elementów podwozia)</w:t>
            </w:r>
          </w:p>
          <w:p w:rsidR="008920E9" w:rsidRPr="00413B8E" w:rsidRDefault="008920E9" w:rsidP="002079ED">
            <w:pPr>
              <w:rPr>
                <w:rFonts w:eastAsia="Arial" w:cs="Times New Roman"/>
              </w:rPr>
            </w:pPr>
            <w:r w:rsidRPr="00413B8E">
              <w:rPr>
                <w:rFonts w:eastAsia="Arial" w:cs="Times New Roman"/>
              </w:rPr>
              <w:t>Błotniki przednie, tylne, zderzaki, belka tylna – białe</w:t>
            </w:r>
          </w:p>
          <w:p w:rsidR="008920E9" w:rsidRPr="00413B8E" w:rsidRDefault="008920E9" w:rsidP="002079ED">
            <w:pPr>
              <w:rPr>
                <w:rFonts w:eastAsia="Arial" w:cs="Times New Roman"/>
              </w:rPr>
            </w:pPr>
            <w:r w:rsidRPr="00413B8E">
              <w:rPr>
                <w:rFonts w:eastAsia="Arial" w:cs="Times New Roman"/>
              </w:rPr>
              <w:t>Kabina , zabudowa – czerwona</w:t>
            </w:r>
          </w:p>
          <w:p w:rsidR="008920E9" w:rsidRPr="00413B8E" w:rsidRDefault="008920E9" w:rsidP="002079ED">
            <w:pPr>
              <w:rPr>
                <w:rFonts w:eastAsia="Arial" w:cs="Times New Roman"/>
              </w:rPr>
            </w:pPr>
            <w:r w:rsidRPr="00413B8E">
              <w:rPr>
                <w:rFonts w:eastAsia="Arial" w:cs="Times New Roman"/>
              </w:rPr>
              <w:t>Żaluzje skrytek w kolorze naturalnego aluminium</w:t>
            </w:r>
          </w:p>
          <w:p w:rsidR="008920E9" w:rsidRPr="00413B8E" w:rsidRDefault="008920E9" w:rsidP="002079ED">
            <w:pPr>
              <w:rPr>
                <w:rFonts w:eastAsia="Arial" w:cs="Times New Roman"/>
              </w:rPr>
            </w:pPr>
            <w:r w:rsidRPr="00413B8E">
              <w:rPr>
                <w:rFonts w:eastAsia="Arial" w:cs="Times New Roman"/>
              </w:rPr>
              <w:t>Podwozie zabezpieczone przed korozją</w:t>
            </w:r>
          </w:p>
        </w:tc>
      </w:tr>
      <w:tr w:rsidR="008920E9" w:rsidRPr="00413B8E" w:rsidTr="002079ED">
        <w:trPr>
          <w:trHeight w:val="661"/>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w:t>
            </w:r>
            <w:r>
              <w:rPr>
                <w:rFonts w:eastAsia="Arial" w:cs="Times New Roman"/>
                <w:b/>
              </w:rPr>
              <w:t>4</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Na wyposażeniu pojazdu pełnowymiarowe koło zapasowe bez konieczności stałego mocowania w pojeździe.</w:t>
            </w:r>
          </w:p>
        </w:tc>
      </w:tr>
      <w:tr w:rsidR="008920E9" w:rsidRPr="00413B8E" w:rsidTr="002079ED">
        <w:trPr>
          <w:trHeight w:val="661"/>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w:t>
            </w:r>
            <w:r>
              <w:rPr>
                <w:rFonts w:eastAsia="Arial" w:cs="Times New Roman"/>
                <w:b/>
              </w:rPr>
              <w:t>5</w:t>
            </w:r>
            <w:r w:rsidRPr="00413B8E">
              <w:rPr>
                <w:rFonts w:eastAsia="Arial" w:cs="Times New Roman"/>
                <w:b/>
              </w:rPr>
              <w:t>.</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Pojazd wyposażony w tylny zderzak lub urządzenie ochronne, zabezpieczające przed wjechaniem pod niego innego pojazdu</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III.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Zabudowa pożarnicza </w:t>
            </w:r>
          </w:p>
        </w:tc>
      </w:tr>
      <w:tr w:rsidR="008920E9" w:rsidRPr="00413B8E" w:rsidTr="002079ED">
        <w:trPr>
          <w:trHeight w:val="448"/>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rPr>
                <w:rFonts w:eastAsia="Arial"/>
              </w:rPr>
            </w:pPr>
            <w:r w:rsidRPr="00413B8E">
              <w:rPr>
                <w:rFonts w:eastAsia="Arial"/>
              </w:rPr>
              <w:t xml:space="preserve">Zabudowa wykonana wyłącznie z użyciem materiałów odpornych na korozję typu: stal nierdzewna, aluminium lub </w:t>
            </w:r>
            <w:r w:rsidRPr="00413B8E">
              <w:rPr>
                <w:rFonts w:eastAsia="Arial"/>
                <w:color w:val="000000"/>
              </w:rPr>
              <w:t xml:space="preserve">materiały kompozytowe (wyklucza się inne stale bez względu na rodzaj zabezpieczenia antykorozyjnego). W przypadku zastosowania zabudowy kompozytowej, krawędzie podestów oraz krawędzie </w:t>
            </w:r>
            <w:r w:rsidRPr="00413B8E">
              <w:rPr>
                <w:rFonts w:eastAsia="Arial"/>
              </w:rPr>
              <w:t xml:space="preserve">zabudowy, przy których istnieje ryzyko uszkodzenia podczas zdejmowania lub wkładania wyposażenia powinny być dodatkowo zabezpieczone. </w:t>
            </w:r>
            <w:r w:rsidRPr="00796877">
              <w:rPr>
                <w:rFonts w:eastAsia="Arial"/>
              </w:rPr>
              <w:t xml:space="preserve">Podłoga skrytek </w:t>
            </w:r>
            <w:r w:rsidRPr="00796877">
              <w:rPr>
                <w:rFonts w:eastAsia="Arial"/>
              </w:rPr>
              <w:lastRenderedPageBreak/>
              <w:t xml:space="preserve">wykończona gładką blachą kwasoodporną, ze spadkiem umożliwiającym odprowadzenie wody na zewnątrz. </w:t>
            </w:r>
            <w:r w:rsidRPr="00413B8E">
              <w:rPr>
                <w:rFonts w:eastAsia="Arial"/>
              </w:rPr>
              <w:t>Na zabudowie wskaźnik środków gaśniczych po obu stronach.</w:t>
            </w:r>
          </w:p>
          <w:p w:rsidR="008920E9" w:rsidRPr="00413B8E" w:rsidRDefault="008920E9" w:rsidP="002079ED">
            <w:pPr>
              <w:ind w:right="62"/>
              <w:rPr>
                <w:rFonts w:cs="Times New Roman"/>
              </w:rPr>
            </w:pPr>
            <w:r>
              <w:rPr>
                <w:rFonts w:eastAsia="Arial"/>
              </w:rPr>
              <w:t>Minimum sześć</w:t>
            </w:r>
            <w:r w:rsidRPr="00413B8E">
              <w:rPr>
                <w:rFonts w:eastAsia="Arial"/>
              </w:rPr>
              <w:t xml:space="preserve"> skryt</w:t>
            </w:r>
            <w:r>
              <w:rPr>
                <w:rFonts w:eastAsia="Arial"/>
              </w:rPr>
              <w:t xml:space="preserve">ek </w:t>
            </w:r>
            <w:r w:rsidRPr="00413B8E">
              <w:rPr>
                <w:rFonts w:eastAsia="Arial"/>
              </w:rPr>
              <w:t>sprzętow</w:t>
            </w:r>
            <w:r>
              <w:rPr>
                <w:rFonts w:eastAsia="Arial"/>
              </w:rPr>
              <w:t>ych</w:t>
            </w:r>
            <w:r w:rsidRPr="00413B8E">
              <w:rPr>
                <w:rFonts w:eastAsia="Arial"/>
              </w:rPr>
              <w:t>.</w:t>
            </w:r>
          </w:p>
        </w:tc>
      </w:tr>
      <w:tr w:rsidR="008920E9" w:rsidRPr="00413B8E" w:rsidTr="002079ED">
        <w:trPr>
          <w:trHeight w:val="92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2.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Dach zabudowy w formie podestu roboczego w wykonaniu antypoślizgowym. Krawędzie dachu zabezpieczone nadbudową połączoną z zabudową, z zamontowanymi lampami roboczymi LED. Wyklucza się stosowanie blachy aluminiowej ryflowanej.</w:t>
            </w:r>
          </w:p>
        </w:tc>
      </w:tr>
      <w:tr w:rsidR="008920E9" w:rsidRPr="00413B8E" w:rsidTr="002079ED">
        <w:trPr>
          <w:trHeight w:val="227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3.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31" w:line="242" w:lineRule="auto"/>
              <w:rPr>
                <w:rFonts w:cs="Times New Roman"/>
              </w:rPr>
            </w:pPr>
            <w:r w:rsidRPr="00413B8E">
              <w:rPr>
                <w:rFonts w:eastAsia="Arial" w:cs="Times New Roman"/>
              </w:rPr>
              <w:t xml:space="preserve">Z tyłu pojazdu drabinka do wejścia na </w:t>
            </w:r>
            <w:r w:rsidRPr="001F0BDD">
              <w:rPr>
                <w:rFonts w:eastAsia="Arial" w:cs="Times New Roman"/>
              </w:rPr>
              <w:t>dach wykonana z aluminium lub stali nierdzewnej, rozkładana i nachylona pod kątem w stosunku do ściany tylnej zabudowy, co ma ułatwić</w:t>
            </w:r>
            <w:r w:rsidRPr="00413B8E">
              <w:rPr>
                <w:rFonts w:eastAsia="Arial" w:cs="Times New Roman"/>
              </w:rPr>
              <w:t xml:space="preserve"> bezpieczne wchodzenie na dach pojazdu. Stopnie w wykonaniu antypoślizgowym. W pobliżu górnej części drabiny zamontowane uchwyt (y) ułatwiające wchodzenie. Na dachu umieszczone uchwyty do zamocowania drabiny, wąż ssawny A lub B-110-2500-Ł – 6 szt. , pływak z zatrzaskiem – 2 szt. , sztywny hol 1 szt.</w:t>
            </w:r>
          </w:p>
          <w:p w:rsidR="008920E9" w:rsidRPr="00413B8E" w:rsidRDefault="008920E9" w:rsidP="002079ED">
            <w:pPr>
              <w:rPr>
                <w:rFonts w:cs="Times New Roman"/>
              </w:rPr>
            </w:pPr>
            <w:r w:rsidRPr="00413B8E">
              <w:rPr>
                <w:rFonts w:eastAsia="Arial" w:cs="Times New Roman"/>
              </w:rPr>
              <w:t xml:space="preserve">Dodatkowo na dachu pojazdu zamontowana skrzynia na sprzęt, wykonane z blachy aluminiowej ryflowanej. Skrzynia musi posiadać oświetlenie LED. </w:t>
            </w:r>
          </w:p>
        </w:tc>
      </w:tr>
      <w:tr w:rsidR="008920E9" w:rsidRPr="00413B8E" w:rsidTr="002079ED">
        <w:trPr>
          <w:trHeight w:val="119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4.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1"/>
              <w:rPr>
                <w:rFonts w:cs="Times New Roman"/>
              </w:rPr>
            </w:pPr>
            <w:r w:rsidRPr="00413B8E">
              <w:rPr>
                <w:rFonts w:eastAsia="Arial" w:cs="Times New Roman"/>
              </w:rPr>
              <w:t xml:space="preserve">Skrytki na sprzęt i wyposażenie zamykane żaluzjami wodo- i pyłoszczelnymi wspomaganymi systemem sprężynowym wykonane z materiałów odpornych na korozję , wyposażone w zamki zamykane na klucz, jeden klucz pasujący do wszystkich zamków. W kabinie zainstalowana sygnalizacja otwarcia skrytek i podestów. </w:t>
            </w:r>
          </w:p>
        </w:tc>
      </w:tr>
      <w:tr w:rsidR="008920E9" w:rsidRPr="00413B8E" w:rsidTr="002079ED">
        <w:trPr>
          <w:trHeight w:val="929"/>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5.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6"/>
              <w:rPr>
                <w:rFonts w:cs="Times New Roman"/>
              </w:rPr>
            </w:pPr>
            <w:r w:rsidRPr="00413B8E">
              <w:rPr>
                <w:rFonts w:eastAsia="Arial" w:cs="Times New Roman"/>
              </w:rPr>
              <w:t xml:space="preserve">Skrytki na sprzęt i przedział autopompy wyposażone w oświetlenie włączane w kabinie kierowcy i przedziale autopompy lub automatycznie po otwarciu drzwi skrytki, oświetlenie wykonane w technologii LED. </w:t>
            </w:r>
          </w:p>
        </w:tc>
      </w:tr>
      <w:tr w:rsidR="008920E9" w:rsidRPr="00413B8E" w:rsidTr="002079ED">
        <w:trPr>
          <w:trHeight w:val="1190"/>
        </w:trPr>
        <w:tc>
          <w:tcPr>
            <w:tcW w:w="280" w:type="pct"/>
            <w:tcBorders>
              <w:top w:val="single" w:sz="4" w:space="0" w:color="000000"/>
              <w:left w:val="single" w:sz="4" w:space="0" w:color="000000"/>
              <w:bottom w:val="single" w:sz="4" w:space="0" w:color="auto"/>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6. </w:t>
            </w:r>
          </w:p>
        </w:tc>
        <w:tc>
          <w:tcPr>
            <w:tcW w:w="4720" w:type="pct"/>
            <w:tcBorders>
              <w:top w:val="single" w:sz="4" w:space="0" w:color="000000"/>
              <w:left w:val="single" w:sz="4" w:space="0" w:color="000000"/>
              <w:bottom w:val="single" w:sz="4" w:space="0" w:color="auto"/>
              <w:right w:val="single" w:sz="4" w:space="0" w:color="000000"/>
            </w:tcBorders>
            <w:hideMark/>
          </w:tcPr>
          <w:p w:rsidR="008920E9" w:rsidRPr="00413B8E" w:rsidRDefault="008920E9" w:rsidP="002079ED">
            <w:pPr>
              <w:ind w:right="58"/>
              <w:rPr>
                <w:rFonts w:cs="Times New Roman"/>
              </w:rPr>
            </w:pPr>
            <w:r w:rsidRPr="00413B8E">
              <w:rPr>
                <w:rFonts w:eastAsia="Arial" w:cs="Times New Roman"/>
              </w:rPr>
              <w:t xml:space="preserve">Pojazd posiada oświetlenie pola pracy wokół samochodu w minimum 8 punktach zapewniające oświetlenie w warunkach słabej widoczności min. 5 luksów w odległości 1 m od pojazdu na poziomie podłoża. Oświetlenie uruchamiane w kabinie kierowcy i z przedziału autopompy.  </w:t>
            </w:r>
          </w:p>
        </w:tc>
      </w:tr>
      <w:tr w:rsidR="008920E9" w:rsidRPr="00413B8E" w:rsidTr="002079ED">
        <w:trPr>
          <w:trHeight w:val="809"/>
        </w:trPr>
        <w:tc>
          <w:tcPr>
            <w:tcW w:w="280" w:type="pct"/>
            <w:tcBorders>
              <w:top w:val="single" w:sz="4" w:space="0" w:color="auto"/>
              <w:left w:val="single" w:sz="4" w:space="0" w:color="auto"/>
              <w:bottom w:val="nil"/>
              <w:right w:val="single" w:sz="4" w:space="0" w:color="auto"/>
            </w:tcBorders>
            <w:hideMark/>
          </w:tcPr>
          <w:p w:rsidR="008920E9" w:rsidRPr="00413B8E" w:rsidRDefault="008920E9" w:rsidP="002079ED">
            <w:pPr>
              <w:ind w:left="2"/>
              <w:rPr>
                <w:rFonts w:cs="Times New Roman"/>
              </w:rPr>
            </w:pPr>
            <w:r w:rsidRPr="00413B8E">
              <w:rPr>
                <w:rFonts w:eastAsia="Arial" w:cs="Times New Roman"/>
                <w:b/>
              </w:rPr>
              <w:t xml:space="preserve">7. </w:t>
            </w:r>
          </w:p>
        </w:tc>
        <w:tc>
          <w:tcPr>
            <w:tcW w:w="4720" w:type="pct"/>
            <w:tcBorders>
              <w:top w:val="single" w:sz="4" w:space="0" w:color="auto"/>
              <w:left w:val="single" w:sz="4" w:space="0" w:color="auto"/>
              <w:bottom w:val="nil"/>
              <w:right w:val="single" w:sz="4" w:space="0" w:color="auto"/>
            </w:tcBorders>
            <w:hideMark/>
          </w:tcPr>
          <w:p w:rsidR="008920E9" w:rsidRPr="00413B8E" w:rsidRDefault="008920E9" w:rsidP="002079ED">
            <w:pPr>
              <w:ind w:right="61"/>
              <w:rPr>
                <w:rFonts w:cs="Times New Roman"/>
              </w:rPr>
            </w:pPr>
            <w:r w:rsidRPr="00413B8E">
              <w:rPr>
                <w:rFonts w:eastAsia="Arial" w:cs="Times New Roman"/>
              </w:rPr>
              <w:t xml:space="preserve">W skrytkach zamontowanie 2 tace pionowe wysuwane na sprzęt burzący oraz na aparaty ochrony dróg oddechowych, 2 tace/szuflady poziome wysuwane. Tace automatycznie blokują się w pozycji zamkniętej i całkowicie otwartej oraz posiadają zabezpieczenie przed </w:t>
            </w:r>
          </w:p>
        </w:tc>
      </w:tr>
      <w:tr w:rsidR="008920E9" w:rsidRPr="00413B8E" w:rsidTr="002079ED">
        <w:trPr>
          <w:trHeight w:val="663"/>
        </w:trPr>
        <w:tc>
          <w:tcPr>
            <w:tcW w:w="280" w:type="pct"/>
            <w:tcBorders>
              <w:top w:val="nil"/>
              <w:left w:val="single" w:sz="4" w:space="0" w:color="auto"/>
              <w:bottom w:val="single" w:sz="4" w:space="0" w:color="auto"/>
              <w:right w:val="single" w:sz="4" w:space="0" w:color="auto"/>
            </w:tcBorders>
          </w:tcPr>
          <w:p w:rsidR="008920E9" w:rsidRPr="00413B8E" w:rsidRDefault="008920E9" w:rsidP="002079ED">
            <w:pPr>
              <w:rPr>
                <w:rFonts w:cs="Times New Roman"/>
              </w:rPr>
            </w:pPr>
          </w:p>
        </w:tc>
        <w:tc>
          <w:tcPr>
            <w:tcW w:w="4720" w:type="pct"/>
            <w:tcBorders>
              <w:top w:val="nil"/>
              <w:left w:val="single" w:sz="4" w:space="0" w:color="auto"/>
              <w:bottom w:val="single" w:sz="4" w:space="0" w:color="auto"/>
              <w:right w:val="single" w:sz="4" w:space="0" w:color="auto"/>
            </w:tcBorders>
            <w:hideMark/>
          </w:tcPr>
          <w:p w:rsidR="008920E9" w:rsidRPr="00413B8E" w:rsidRDefault="008920E9" w:rsidP="002079ED">
            <w:pPr>
              <w:rPr>
                <w:rFonts w:cs="Times New Roman"/>
              </w:rPr>
            </w:pPr>
            <w:r w:rsidRPr="00413B8E">
              <w:rPr>
                <w:rFonts w:eastAsia="Arial" w:cs="Times New Roman"/>
              </w:rPr>
              <w:t xml:space="preserve">całkowitym wyciągnięciem (wypadnięcie z prowadnic). Zamontowany wysuwany panel sanitarny (pojemnik na wodę , mydło i uchwyt na ręcznik jednorazowy). W dwóch skrytkach  zamontowane szybko złącze zasilane powietrzem w celu przedmuchiwania sprzętu lub zabudowy. Dodatkowo w skrytkach zamontowane rączki lewa i prawa strona w celu przytrzymania się podczas chowania/wyciągania sprzętu. </w:t>
            </w:r>
          </w:p>
        </w:tc>
      </w:tr>
      <w:tr w:rsidR="008920E9" w:rsidRPr="00413B8E" w:rsidTr="002079ED">
        <w:trPr>
          <w:trHeight w:val="660"/>
        </w:trPr>
        <w:tc>
          <w:tcPr>
            <w:tcW w:w="280" w:type="pct"/>
            <w:tcBorders>
              <w:top w:val="single" w:sz="4" w:space="0" w:color="auto"/>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8. </w:t>
            </w:r>
          </w:p>
        </w:tc>
        <w:tc>
          <w:tcPr>
            <w:tcW w:w="4720" w:type="pct"/>
            <w:tcBorders>
              <w:top w:val="single" w:sz="4" w:space="0" w:color="auto"/>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Uchwyty, klamki wszystkich urządzeń samochodu, drzwi żaluzjowych, szuflad, tac tak skonstruowane, aby umożliwiały ich obsługę w rękawicach.  </w:t>
            </w:r>
          </w:p>
        </w:tc>
      </w:tr>
      <w:tr w:rsidR="008920E9" w:rsidRPr="00413B8E" w:rsidTr="002079ED">
        <w:trPr>
          <w:trHeight w:val="396"/>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9.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Konstrukcja skrytek zapewniająca odprowadzenie wody z ich wnętrza. </w:t>
            </w:r>
          </w:p>
        </w:tc>
      </w:tr>
      <w:tr w:rsidR="008920E9" w:rsidRPr="00413B8E" w:rsidTr="002079ED">
        <w:trPr>
          <w:trHeight w:val="131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10.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92" w:lineRule="auto"/>
              <w:rPr>
                <w:rFonts w:cs="Times New Roman"/>
              </w:rPr>
            </w:pPr>
            <w:r w:rsidRPr="00413B8E">
              <w:rPr>
                <w:rFonts w:eastAsia="Arial" w:cs="Times New Roman"/>
              </w:rPr>
              <w:t xml:space="preserve">Powierzchnie </w:t>
            </w:r>
            <w:r w:rsidRPr="00413B8E">
              <w:rPr>
                <w:rFonts w:eastAsia="Arial" w:cs="Times New Roman"/>
              </w:rPr>
              <w:tab/>
              <w:t>platform, podestu roboczego i podłogi kabiny w wykonaniu antypoślizgowym. Wyklucza się stosowanie blachy aluminiowej ryflowanej.</w:t>
            </w:r>
          </w:p>
          <w:p w:rsidR="008920E9" w:rsidRPr="00413B8E" w:rsidRDefault="008920E9" w:rsidP="002079ED">
            <w:pPr>
              <w:rPr>
                <w:rFonts w:cs="Times New Roman"/>
              </w:rPr>
            </w:pPr>
            <w:r w:rsidRPr="00413B8E">
              <w:rPr>
                <w:rFonts w:eastAsia="Arial" w:cs="Times New Roman"/>
              </w:rPr>
              <w:t xml:space="preserve">Podesty robocze wyposażone w oświetlenie ostrzegawcze koloru pomarańczowego, po dwie lampki migające na każdy podest.  </w:t>
            </w:r>
          </w:p>
        </w:tc>
      </w:tr>
      <w:tr w:rsidR="008920E9" w:rsidRPr="00413B8E" w:rsidTr="002079ED">
        <w:trPr>
          <w:trHeight w:val="119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11.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rPr>
                <w:rFonts w:cs="Times New Roman"/>
              </w:rPr>
            </w:pPr>
            <w:r w:rsidRPr="00413B8E">
              <w:rPr>
                <w:rFonts w:eastAsia="Arial" w:cs="Times New Roman"/>
                <w:color w:val="000000"/>
              </w:rPr>
              <w:t xml:space="preserve">Zbiornik wody o pojemności nie mniej </w:t>
            </w:r>
            <w:r w:rsidRPr="008E3326">
              <w:rPr>
                <w:rFonts w:eastAsia="Arial" w:cs="Times New Roman"/>
              </w:rPr>
              <w:t>niż 9500 litrów wykonany</w:t>
            </w:r>
            <w:r w:rsidRPr="00413B8E">
              <w:rPr>
                <w:rFonts w:eastAsia="Arial" w:cs="Times New Roman"/>
                <w:color w:val="000000"/>
              </w:rPr>
              <w:t xml:space="preserve"> z materiałów kompozytowych. Zbiornik musi być wyposażony w oprzyrządowanie umożliwiające jego bezpieczną eksploatację, z układem zabezpieczającym przed wypływem wody w czasie jazdy. Zbiornik powinien być wyposażony w falochrony i posiadać właz rewizyjny. </w:t>
            </w:r>
          </w:p>
        </w:tc>
      </w:tr>
      <w:tr w:rsidR="008920E9" w:rsidRPr="00413B8E" w:rsidTr="002079ED">
        <w:trPr>
          <w:trHeight w:val="1844"/>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12.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68" w:lineRule="auto"/>
              <w:ind w:right="62"/>
              <w:rPr>
                <w:rFonts w:cs="Times New Roman"/>
              </w:rPr>
            </w:pPr>
            <w:r w:rsidRPr="00413B8E">
              <w:rPr>
                <w:rFonts w:eastAsia="Arial" w:cs="Times New Roman"/>
              </w:rPr>
              <w:t xml:space="preserve">Zbiornik środka pianotwórczego o pojemności min. 10% pojemności zbiornika wody. Zbiornik musi być wyposażony w oprzyrządowanie zapewniające jego bezpieczną eksploatację. </w:t>
            </w:r>
          </w:p>
          <w:p w:rsidR="008920E9" w:rsidRPr="00413B8E" w:rsidRDefault="008920E9" w:rsidP="002079ED">
            <w:pPr>
              <w:rPr>
                <w:rFonts w:cs="Times New Roman"/>
              </w:rPr>
            </w:pPr>
            <w:r w:rsidRPr="00413B8E">
              <w:rPr>
                <w:rFonts w:eastAsia="Arial" w:cs="Times New Roman"/>
              </w:rPr>
              <w:t xml:space="preserve">W górnej części powinien znajdować się zamykany wlew do grawitacyjnego napełniania zbiornika z dachu pojazdu. Napełnianie zbiornika środkiem pianotwórczym powinno być możliwe także z poziomu terenu. </w:t>
            </w:r>
          </w:p>
        </w:tc>
      </w:tr>
      <w:tr w:rsidR="008920E9" w:rsidRPr="00413B8E" w:rsidTr="002079ED">
        <w:trPr>
          <w:trHeight w:val="662"/>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13.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color w:val="000000"/>
              </w:rPr>
            </w:pPr>
            <w:r w:rsidRPr="00413B8E">
              <w:rPr>
                <w:rFonts w:eastAsia="Arial" w:cs="Times New Roman"/>
                <w:color w:val="000000"/>
              </w:rPr>
              <w:t xml:space="preserve">Autopompa zlokalizowana z tyłu pojazdu w obudowanym przedziale zamykanym drzwiami żaluzjowymi, posiadającym niezależne ogrzewanie i oświetlenie. </w:t>
            </w:r>
          </w:p>
        </w:tc>
      </w:tr>
      <w:tr w:rsidR="008920E9" w:rsidRPr="00413B8E" w:rsidTr="002079ED">
        <w:trPr>
          <w:trHeight w:val="660"/>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14.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color w:val="000000"/>
              </w:rPr>
            </w:pPr>
            <w:r>
              <w:rPr>
                <w:rFonts w:eastAsia="Arial" w:cs="Times New Roman"/>
                <w:color w:val="000000"/>
              </w:rPr>
              <w:t>Autopompa o wydajności min. 5</w:t>
            </w:r>
            <w:r w:rsidRPr="00413B8E">
              <w:rPr>
                <w:rFonts w:eastAsia="Arial" w:cs="Times New Roman"/>
                <w:color w:val="000000"/>
              </w:rPr>
              <w:t>000 l/min przy 8 barach i głębokości ssania 1,5 m. Autopompa wykonana z brązu.</w:t>
            </w:r>
          </w:p>
        </w:tc>
      </w:tr>
      <w:tr w:rsidR="008920E9" w:rsidRPr="00413B8E" w:rsidTr="002079ED">
        <w:trPr>
          <w:trHeight w:val="929"/>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15.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rPr>
                <w:rFonts w:cs="Times New Roman"/>
                <w:color w:val="000000"/>
              </w:rPr>
            </w:pPr>
            <w:r w:rsidRPr="00413B8E">
              <w:rPr>
                <w:rFonts w:eastAsia="Arial" w:cs="Times New Roman"/>
                <w:color w:val="000000"/>
              </w:rPr>
              <w:t xml:space="preserve">Samochód wyposażony w minimum jedną  niskociśnieniową linię szybkiego natarcia o długości węża nie mniejszej niż 40 m na zwijadle, zakończoną prądownicą wodno-pianową o regulowanej wydajności, z możliwością podawania prądu zwartego i rozproszonego. </w:t>
            </w:r>
          </w:p>
        </w:tc>
      </w:tr>
      <w:tr w:rsidR="008920E9" w:rsidRPr="00413B8E" w:rsidTr="002079ED">
        <w:trPr>
          <w:trHeight w:val="1190"/>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16.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1"/>
              <w:rPr>
                <w:rFonts w:cs="Times New Roman"/>
              </w:rPr>
            </w:pPr>
            <w:r w:rsidRPr="00413B8E">
              <w:rPr>
                <w:rFonts w:eastAsia="Arial" w:cs="Times New Roman"/>
              </w:rPr>
              <w:t xml:space="preserve">Linia szybkiego natarcia umożliwia podawanie wody lub piany bez względu na stopień rozwinięcia węża. Zwijadło wyposażone w hamulec bębna, napęd elektryczny oraz korbę umożliwiającą zwijanie. Na narożnikach zabudowy zamontowane osłony ze stali nierdzewnej zabezpieczające przed uszkodzeniem.  </w:t>
            </w:r>
          </w:p>
        </w:tc>
      </w:tr>
      <w:tr w:rsidR="008920E9" w:rsidRPr="00413B8E" w:rsidTr="002079ED">
        <w:trPr>
          <w:trHeight w:val="1193"/>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17.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 xml:space="preserve">Autopompa umożliwiająca podanie wody i wodnego roztworu środka pianotwórczego do min. 2 nasad tłocznych 110, po 1 z każdej strony oraz 4 nasad tłocznych 75, po 2 z każdej strony pojazdu, zlokalizowanych w tylnej części nadwozia, niskociśnieniowej linii szybkiego natarcia, działka wodno-pianowego na dachu, instalacja zraszaczowej. </w:t>
            </w:r>
          </w:p>
        </w:tc>
      </w:tr>
      <w:tr w:rsidR="008920E9" w:rsidRPr="00413B8E" w:rsidTr="002079ED">
        <w:trPr>
          <w:trHeight w:val="782"/>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18.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10"/>
              <w:rPr>
                <w:rFonts w:cs="Times New Roman"/>
              </w:rPr>
            </w:pPr>
            <w:r w:rsidRPr="00413B8E">
              <w:rPr>
                <w:rFonts w:eastAsia="Arial" w:cs="Times New Roman"/>
              </w:rPr>
              <w:t xml:space="preserve">Autopompa umożliwia podawanie wody do zbiornika samochodu. </w:t>
            </w:r>
          </w:p>
          <w:p w:rsidR="008920E9" w:rsidRPr="00413B8E" w:rsidRDefault="008920E9" w:rsidP="002079ED">
            <w:pPr>
              <w:rPr>
                <w:rFonts w:cs="Times New Roman"/>
              </w:rPr>
            </w:pPr>
            <w:r w:rsidRPr="00413B8E">
              <w:rPr>
                <w:rFonts w:eastAsia="Arial" w:cs="Times New Roman"/>
              </w:rPr>
              <w:t xml:space="preserve">W przedziale autopompy min. 3 nasady 110 do tankowania geodezyjnego.  </w:t>
            </w:r>
          </w:p>
        </w:tc>
      </w:tr>
      <w:tr w:rsidR="008920E9" w:rsidRPr="00413B8E" w:rsidTr="002079ED">
        <w:trPr>
          <w:trHeight w:val="2204"/>
        </w:trPr>
        <w:tc>
          <w:tcPr>
            <w:tcW w:w="28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19. </w:t>
            </w:r>
          </w:p>
        </w:tc>
        <w:tc>
          <w:tcPr>
            <w:tcW w:w="4720"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51"/>
              <w:rPr>
                <w:rFonts w:cs="Times New Roman"/>
              </w:rPr>
            </w:pPr>
            <w:r w:rsidRPr="00413B8E">
              <w:rPr>
                <w:rFonts w:eastAsia="Arial" w:cs="Times New Roman"/>
              </w:rPr>
              <w:t xml:space="preserve">Autopompa wyposażona w urządzenie odpowietrzające umożliwiające zassanie wody: </w:t>
            </w:r>
          </w:p>
          <w:p w:rsidR="008920E9" w:rsidRPr="00413B8E" w:rsidRDefault="008920E9" w:rsidP="00B4039A">
            <w:pPr>
              <w:numPr>
                <w:ilvl w:val="0"/>
                <w:numId w:val="16"/>
              </w:numPr>
              <w:spacing w:after="148" w:line="240" w:lineRule="auto"/>
              <w:ind w:hanging="139"/>
              <w:rPr>
                <w:rFonts w:cs="Times New Roman"/>
              </w:rPr>
            </w:pPr>
            <w:r w:rsidRPr="00413B8E">
              <w:rPr>
                <w:rFonts w:eastAsia="Arial" w:cs="Times New Roman"/>
              </w:rPr>
              <w:t xml:space="preserve">z głębokości 1,5 m w czasie do 30 s, </w:t>
            </w:r>
          </w:p>
          <w:p w:rsidR="008920E9" w:rsidRPr="00413B8E" w:rsidRDefault="008920E9" w:rsidP="00B4039A">
            <w:pPr>
              <w:numPr>
                <w:ilvl w:val="0"/>
                <w:numId w:val="16"/>
              </w:numPr>
              <w:spacing w:after="143" w:line="240" w:lineRule="auto"/>
              <w:ind w:hanging="139"/>
              <w:rPr>
                <w:rFonts w:cs="Times New Roman"/>
              </w:rPr>
            </w:pPr>
            <w:r w:rsidRPr="00413B8E">
              <w:rPr>
                <w:rFonts w:eastAsia="Arial" w:cs="Times New Roman"/>
              </w:rPr>
              <w:t xml:space="preserve">z głębokości 7,5 m w czasie do 60 s, </w:t>
            </w:r>
          </w:p>
          <w:p w:rsidR="008920E9" w:rsidRPr="00413B8E" w:rsidRDefault="008920E9" w:rsidP="002079ED">
            <w:pPr>
              <w:spacing w:after="117" w:line="252" w:lineRule="auto"/>
              <w:rPr>
                <w:rFonts w:cs="Times New Roman"/>
              </w:rPr>
            </w:pPr>
            <w:r w:rsidRPr="00413B8E">
              <w:rPr>
                <w:rFonts w:eastAsia="Arial" w:cs="Times New Roman"/>
              </w:rPr>
              <w:t xml:space="preserve">W przedziale autopompy znajdują się następujące urządzenia kontrolno-sterownicze pracy pompy: </w:t>
            </w:r>
          </w:p>
          <w:p w:rsidR="008920E9" w:rsidRPr="00413B8E" w:rsidRDefault="008920E9" w:rsidP="002079ED">
            <w:pPr>
              <w:rPr>
                <w:rFonts w:cs="Times New Roman"/>
              </w:rPr>
            </w:pPr>
            <w:r w:rsidRPr="00413B8E">
              <w:rPr>
                <w:rFonts w:eastAsia="Arial" w:cs="Times New Roman"/>
              </w:rPr>
              <w:t xml:space="preserve">- manowakuometr, </w:t>
            </w:r>
          </w:p>
        </w:tc>
      </w:tr>
    </w:tbl>
    <w:p w:rsidR="008920E9" w:rsidRPr="00413B8E" w:rsidRDefault="008920E9" w:rsidP="008920E9">
      <w:pPr>
        <w:ind w:right="16"/>
        <w:rPr>
          <w:rFonts w:cs="Times New Roman"/>
          <w:kern w:val="2"/>
        </w:rPr>
      </w:pPr>
    </w:p>
    <w:tbl>
      <w:tblPr>
        <w:tblW w:w="9752" w:type="dxa"/>
        <w:tblInd w:w="-5" w:type="dxa"/>
        <w:tblCellMar>
          <w:top w:w="14" w:type="dxa"/>
          <w:right w:w="44" w:type="dxa"/>
        </w:tblCellMar>
        <w:tblLook w:val="04A0" w:firstRow="1" w:lastRow="0" w:firstColumn="1" w:lastColumn="0" w:noHBand="0" w:noVBand="1"/>
      </w:tblPr>
      <w:tblGrid>
        <w:gridCol w:w="560"/>
        <w:gridCol w:w="9192"/>
      </w:tblGrid>
      <w:tr w:rsidR="008920E9" w:rsidRPr="00413B8E" w:rsidTr="002079ED">
        <w:trPr>
          <w:trHeight w:val="4254"/>
        </w:trPr>
        <w:tc>
          <w:tcPr>
            <w:tcW w:w="560" w:type="dxa"/>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rPr>
                <w:rFonts w:cs="Times New Roman"/>
              </w:rPr>
            </w:pP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B4039A">
            <w:pPr>
              <w:numPr>
                <w:ilvl w:val="0"/>
                <w:numId w:val="17"/>
              </w:numPr>
              <w:spacing w:after="148" w:line="240" w:lineRule="auto"/>
              <w:ind w:hanging="137"/>
              <w:rPr>
                <w:rFonts w:cs="Times New Roman"/>
              </w:rPr>
            </w:pPr>
            <w:r w:rsidRPr="00413B8E">
              <w:rPr>
                <w:rFonts w:eastAsia="Arial" w:cs="Times New Roman"/>
              </w:rPr>
              <w:t xml:space="preserve">manometr niskiego ciśnienia, </w:t>
            </w:r>
          </w:p>
          <w:p w:rsidR="008920E9" w:rsidRPr="00413B8E" w:rsidRDefault="008920E9" w:rsidP="00B4039A">
            <w:pPr>
              <w:numPr>
                <w:ilvl w:val="0"/>
                <w:numId w:val="17"/>
              </w:numPr>
              <w:spacing w:after="150" w:line="240" w:lineRule="auto"/>
              <w:ind w:hanging="137"/>
              <w:rPr>
                <w:rFonts w:cs="Times New Roman"/>
              </w:rPr>
            </w:pPr>
            <w:r w:rsidRPr="00413B8E">
              <w:rPr>
                <w:rFonts w:eastAsia="Arial" w:cs="Times New Roman"/>
              </w:rPr>
              <w:t xml:space="preserve">wskaźnik poziomu wody w zbiorniku samochodu, </w:t>
            </w:r>
          </w:p>
          <w:p w:rsidR="008920E9" w:rsidRPr="00413B8E" w:rsidRDefault="008920E9" w:rsidP="00B4039A">
            <w:pPr>
              <w:numPr>
                <w:ilvl w:val="0"/>
                <w:numId w:val="17"/>
              </w:numPr>
              <w:spacing w:after="149" w:line="240" w:lineRule="auto"/>
              <w:ind w:hanging="137"/>
              <w:rPr>
                <w:rFonts w:cs="Times New Roman"/>
              </w:rPr>
            </w:pPr>
            <w:r w:rsidRPr="00413B8E">
              <w:rPr>
                <w:rFonts w:eastAsia="Arial" w:cs="Times New Roman"/>
              </w:rPr>
              <w:t xml:space="preserve">wskaźnik poziomu środka pianotwórczego w zbiorniku, </w:t>
            </w:r>
          </w:p>
          <w:p w:rsidR="008920E9" w:rsidRPr="00413B8E" w:rsidRDefault="008920E9" w:rsidP="00B4039A">
            <w:pPr>
              <w:numPr>
                <w:ilvl w:val="0"/>
                <w:numId w:val="17"/>
              </w:numPr>
              <w:spacing w:after="147" w:line="240" w:lineRule="auto"/>
              <w:ind w:hanging="137"/>
              <w:rPr>
                <w:rFonts w:cs="Times New Roman"/>
              </w:rPr>
            </w:pPr>
            <w:r w:rsidRPr="00413B8E">
              <w:rPr>
                <w:rFonts w:eastAsia="Arial" w:cs="Times New Roman"/>
              </w:rPr>
              <w:t xml:space="preserve">miernik prędkości obrotowej wału pompy, </w:t>
            </w:r>
          </w:p>
          <w:p w:rsidR="008920E9" w:rsidRPr="00413B8E" w:rsidRDefault="008920E9" w:rsidP="00B4039A">
            <w:pPr>
              <w:numPr>
                <w:ilvl w:val="0"/>
                <w:numId w:val="17"/>
              </w:numPr>
              <w:spacing w:after="148" w:line="240" w:lineRule="auto"/>
              <w:ind w:hanging="137"/>
              <w:rPr>
                <w:rFonts w:cs="Times New Roman"/>
              </w:rPr>
            </w:pPr>
            <w:r w:rsidRPr="00413B8E">
              <w:rPr>
                <w:rFonts w:eastAsia="Arial" w:cs="Times New Roman"/>
              </w:rPr>
              <w:t xml:space="preserve">regulator prędkości obrotowej silnika pojazdu, </w:t>
            </w:r>
          </w:p>
          <w:p w:rsidR="008920E9" w:rsidRPr="00413B8E" w:rsidRDefault="008920E9" w:rsidP="00B4039A">
            <w:pPr>
              <w:numPr>
                <w:ilvl w:val="0"/>
                <w:numId w:val="17"/>
              </w:numPr>
              <w:spacing w:after="126" w:line="240" w:lineRule="auto"/>
              <w:ind w:hanging="137"/>
              <w:rPr>
                <w:rFonts w:cs="Times New Roman"/>
              </w:rPr>
            </w:pPr>
            <w:r w:rsidRPr="00413B8E">
              <w:rPr>
                <w:rFonts w:eastAsia="Arial" w:cs="Times New Roman"/>
              </w:rPr>
              <w:t xml:space="preserve">awaryjny wyłącznik  </w:t>
            </w:r>
          </w:p>
          <w:p w:rsidR="008920E9" w:rsidRPr="00413B8E" w:rsidRDefault="008920E9" w:rsidP="00B4039A">
            <w:pPr>
              <w:numPr>
                <w:ilvl w:val="0"/>
                <w:numId w:val="17"/>
              </w:numPr>
              <w:spacing w:after="145" w:line="240" w:lineRule="auto"/>
              <w:ind w:hanging="137"/>
              <w:rPr>
                <w:rFonts w:cs="Times New Roman"/>
              </w:rPr>
            </w:pPr>
            <w:r w:rsidRPr="00413B8E">
              <w:rPr>
                <w:rFonts w:eastAsia="Arial" w:cs="Times New Roman"/>
              </w:rPr>
              <w:t>włącznik/wyłącznik silnika pojazdu, Uruchomienie silnika powinno być możliwe tylko dla neutralnego położenia dźwigni zmiany biegów.</w:t>
            </w:r>
          </w:p>
          <w:p w:rsidR="008920E9" w:rsidRPr="00413B8E" w:rsidRDefault="008920E9" w:rsidP="00B4039A">
            <w:pPr>
              <w:numPr>
                <w:ilvl w:val="0"/>
                <w:numId w:val="17"/>
              </w:numPr>
              <w:spacing w:after="112" w:line="240" w:lineRule="auto"/>
              <w:ind w:hanging="137"/>
              <w:rPr>
                <w:rFonts w:cs="Times New Roman"/>
              </w:rPr>
            </w:pPr>
            <w:r w:rsidRPr="00413B8E">
              <w:rPr>
                <w:rFonts w:eastAsia="Arial" w:cs="Times New Roman"/>
              </w:rPr>
              <w:t xml:space="preserve">włącznik autopompy, </w:t>
            </w:r>
          </w:p>
          <w:p w:rsidR="008920E9" w:rsidRPr="00413B8E" w:rsidRDefault="008920E9" w:rsidP="00B4039A">
            <w:pPr>
              <w:numPr>
                <w:ilvl w:val="0"/>
                <w:numId w:val="17"/>
              </w:numPr>
              <w:spacing w:after="150" w:line="240" w:lineRule="auto"/>
              <w:ind w:hanging="137"/>
              <w:rPr>
                <w:rFonts w:cs="Times New Roman"/>
              </w:rPr>
            </w:pPr>
            <w:r w:rsidRPr="00413B8E">
              <w:rPr>
                <w:rFonts w:eastAsia="Arial" w:cs="Times New Roman"/>
              </w:rPr>
              <w:t xml:space="preserve">licznik motogodzin pracy autopompy, </w:t>
            </w:r>
          </w:p>
          <w:p w:rsidR="008920E9" w:rsidRPr="00413B8E" w:rsidRDefault="008920E9" w:rsidP="00B4039A">
            <w:pPr>
              <w:numPr>
                <w:ilvl w:val="0"/>
                <w:numId w:val="17"/>
              </w:numPr>
              <w:spacing w:after="110" w:line="240" w:lineRule="auto"/>
              <w:ind w:hanging="137"/>
              <w:rPr>
                <w:rFonts w:cs="Times New Roman"/>
              </w:rPr>
            </w:pPr>
            <w:r w:rsidRPr="00413B8E">
              <w:rPr>
                <w:rFonts w:eastAsia="Arial" w:cs="Times New Roman"/>
              </w:rPr>
              <w:t xml:space="preserve">kontrolka ciśnienia oleju i temperatury cieczy chłodzącej silnika. </w:t>
            </w:r>
          </w:p>
          <w:p w:rsidR="008920E9" w:rsidRPr="00413B8E" w:rsidRDefault="008920E9" w:rsidP="00B4039A">
            <w:pPr>
              <w:numPr>
                <w:ilvl w:val="0"/>
                <w:numId w:val="17"/>
              </w:numPr>
              <w:spacing w:after="0" w:line="240" w:lineRule="auto"/>
              <w:ind w:hanging="137"/>
              <w:rPr>
                <w:rFonts w:cs="Times New Roman"/>
              </w:rPr>
            </w:pPr>
            <w:r w:rsidRPr="00413B8E">
              <w:rPr>
                <w:rFonts w:eastAsia="Arial" w:cs="Times New Roman"/>
              </w:rPr>
              <w:t xml:space="preserve">manipulator radiostacji </w:t>
            </w:r>
          </w:p>
        </w:tc>
      </w:tr>
      <w:tr w:rsidR="008920E9" w:rsidRPr="00413B8E" w:rsidTr="002079ED">
        <w:trPr>
          <w:trHeight w:val="1459"/>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20.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rPr>
                <w:rFonts w:cs="Times New Roman"/>
              </w:rPr>
            </w:pPr>
            <w:r w:rsidRPr="00413B8E">
              <w:rPr>
                <w:rFonts w:eastAsia="Arial" w:cs="Times New Roman"/>
              </w:rPr>
              <w:t xml:space="preserve">Zbiornik wody musi być wyposażony w min. 2 nasady 75 oraz 1 nasadę 110 z zaworami zabezpieczone przed przedostaniem się zanieczyszczeń i zawór służący do napełniania z hydrantu. Instalacja napełniania powinna mieć konstrukcję zabezpieczającą przed swobodnym wypływem wody ze zbiornika oraz zawór zabezpieczający przed przepełnieniem zbiornika z możliwością przełączenia na pracę ręczną. </w:t>
            </w:r>
          </w:p>
        </w:tc>
      </w:tr>
      <w:tr w:rsidR="008920E9" w:rsidRPr="00413B8E" w:rsidTr="002079ED">
        <w:trPr>
          <w:trHeight w:val="926"/>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21.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rPr>
                <w:rFonts w:cs="Times New Roman"/>
              </w:rPr>
            </w:pPr>
            <w:r w:rsidRPr="00413B8E">
              <w:rPr>
                <w:rFonts w:eastAsia="Arial" w:cs="Times New Roman"/>
              </w:rPr>
              <w:t xml:space="preserve">Wszystkie elementy układu wodno-pianowego muszą być odporne na korozję i działanie dopuszczonych do stosowania środków pianotwórczych i modyfikatorów. Nasady tłoczne i ssawne powinny być zabezpieczone przed zamarzaniem. </w:t>
            </w:r>
          </w:p>
        </w:tc>
      </w:tr>
      <w:tr w:rsidR="008920E9" w:rsidRPr="00413B8E" w:rsidTr="002079ED">
        <w:trPr>
          <w:trHeight w:val="1193"/>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22.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rPr>
                <w:rFonts w:cs="Times New Roman"/>
              </w:rPr>
            </w:pPr>
            <w:r w:rsidRPr="00413B8E">
              <w:rPr>
                <w:rFonts w:eastAsia="Arial" w:cs="Times New Roman"/>
              </w:rPr>
              <w:t xml:space="preserve">Autopompa wraz z układem wodno-pianowym wyposażona w automatyczny dozownik środka pianotwórczego umożliwiający uzyskanie stężeń min. 3 i 6%, dostosowany do wydajności autopompy. Autopompa wyposażona w system sterowania umożliwiający regulacje automatyczną i ręczną ciśnienia pracy. </w:t>
            </w:r>
          </w:p>
        </w:tc>
      </w:tr>
      <w:tr w:rsidR="008920E9" w:rsidRPr="00413B8E" w:rsidTr="002079ED">
        <w:trPr>
          <w:trHeight w:val="947"/>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23.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Wszystkie elementy układu wodno-pianowego i układu neutralizacji są odporne na korozję i działanie dopuszczonych do stosowania środków pianotwórczych i modyfikatorów. </w:t>
            </w:r>
          </w:p>
        </w:tc>
      </w:tr>
      <w:tr w:rsidR="008920E9" w:rsidRPr="00413B8E" w:rsidTr="002079ED">
        <w:trPr>
          <w:trHeight w:val="662"/>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24.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Konstrukcja układu wodno-pianowego umożliwia jego całkowite odwodnienie przy użyciu co najwyżej dwóch zaworów (nie wliczając w to zaworów odwadniających linie tłoczne). </w:t>
            </w:r>
          </w:p>
        </w:tc>
      </w:tr>
      <w:tr w:rsidR="008920E9" w:rsidRPr="00413B8E" w:rsidTr="002079ED">
        <w:trPr>
          <w:trHeight w:val="2153"/>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25.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7"/>
              <w:rPr>
                <w:rFonts w:cs="Times New Roman"/>
              </w:rPr>
            </w:pPr>
            <w:r w:rsidRPr="00413B8E">
              <w:rPr>
                <w:rFonts w:eastAsia="Arial" w:cs="Times New Roman"/>
              </w:rPr>
              <w:t xml:space="preserve">Przedział autopompy musi być wyposażony w autonomiczny system ogrzewania działający niezależnie od pracy silnika, skutecznie zabezpieczający układ wodnopianowy przed  zamarzaniem  w temperaturze do „- 25ºC”. Dodatkowo autopompa wyposażona w wewnętrzne kanały </w:t>
            </w:r>
            <w:r w:rsidRPr="001F0BDD">
              <w:rPr>
                <w:rFonts w:eastAsia="Arial" w:cs="Times New Roman"/>
              </w:rPr>
              <w:t>grzewcze lub płaszcz grzewczy, umożliwiające</w:t>
            </w:r>
            <w:r w:rsidRPr="00413B8E">
              <w:rPr>
                <w:rFonts w:eastAsia="Arial" w:cs="Times New Roman"/>
              </w:rPr>
              <w:t xml:space="preserve"> ogrzewanie z układu chłodzenia silnika pojazdu, z możliwością wyłączenia  w okresie letnim oraz zapewniającym dogrzanie autopompy do właściwej temperatury pracy jeszcze w trakcie dojazdu do miejsca prowadzenia akcji gaśniczej, przed jej rozpoczęciem . </w:t>
            </w:r>
          </w:p>
        </w:tc>
      </w:tr>
      <w:tr w:rsidR="008920E9" w:rsidRPr="00413B8E" w:rsidTr="002079ED">
        <w:trPr>
          <w:trHeight w:val="1193"/>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26.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6" w:line="268" w:lineRule="auto"/>
              <w:ind w:right="61"/>
              <w:rPr>
                <w:rFonts w:cs="Times New Roman"/>
              </w:rPr>
            </w:pPr>
            <w:r w:rsidRPr="00413B8E">
              <w:rPr>
                <w:rFonts w:eastAsia="Arial" w:cs="Times New Roman"/>
              </w:rPr>
              <w:t xml:space="preserve">Na wlocie ssawnym pompy zamontowany element zabezpieczający przed przedostaniem się do pompy zanieczyszczeń stałych zarówno przy ssaniu ze zbiornika zewnętrznego jak i ze zbiornika własnego pojazdu, gwarantujący bezpieczną eksploatację autopompy. </w:t>
            </w:r>
          </w:p>
          <w:p w:rsidR="008920E9" w:rsidRPr="00413B8E" w:rsidRDefault="008920E9" w:rsidP="002079ED">
            <w:pPr>
              <w:rPr>
                <w:rFonts w:cs="Times New Roman"/>
              </w:rPr>
            </w:pPr>
            <w:r w:rsidRPr="00413B8E">
              <w:rPr>
                <w:rFonts w:eastAsia="Arial" w:cs="Times New Roman"/>
              </w:rPr>
              <w:t xml:space="preserve">Dodatkowo zamontowany zawór ręczny. </w:t>
            </w:r>
          </w:p>
        </w:tc>
      </w:tr>
      <w:tr w:rsidR="008920E9" w:rsidRPr="00413B8E" w:rsidTr="002079ED">
        <w:trPr>
          <w:trHeight w:val="1952"/>
        </w:trPr>
        <w:tc>
          <w:tcPr>
            <w:tcW w:w="560"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27. </w:t>
            </w:r>
          </w:p>
        </w:tc>
        <w:tc>
          <w:tcPr>
            <w:tcW w:w="9192" w:type="dxa"/>
            <w:tcBorders>
              <w:top w:val="single" w:sz="4" w:space="0" w:color="000000"/>
              <w:left w:val="single" w:sz="4" w:space="0" w:color="000000"/>
              <w:bottom w:val="single" w:sz="4" w:space="0" w:color="000000"/>
              <w:right w:val="single" w:sz="4" w:space="0" w:color="000000"/>
            </w:tcBorders>
            <w:hideMark/>
          </w:tcPr>
          <w:p w:rsidR="008920E9" w:rsidRPr="001F0BDD" w:rsidRDefault="008920E9" w:rsidP="002079ED">
            <w:pPr>
              <w:ind w:right="59"/>
              <w:rPr>
                <w:rFonts w:cs="Times New Roman"/>
              </w:rPr>
            </w:pPr>
            <w:r w:rsidRPr="001F0BDD">
              <w:rPr>
                <w:rFonts w:eastAsia="Arial" w:cs="Times New Roman"/>
              </w:rPr>
              <w:t>Pojazd wyposażony w działko wodno- pianowe klasy min. DWP32 o regulowanej wydajności, tak aby w pozycji transportowej nie zwiększało maksymalnej wysokości pojazdu. Zakres obrotu działka w płaszczyźnie poziomej wynoszący 360°, a w płaszczyźnie pionowej od kąta ujemnego limitowanego obrysem pojazdu do co najmniej 75°. Z pozycji obsługującego działko musi istnieć możliwość sterowania zaworem działka oraz regulacją obrotów autopompy.</w:t>
            </w:r>
          </w:p>
        </w:tc>
      </w:tr>
      <w:tr w:rsidR="008920E9" w:rsidRPr="00413B8E" w:rsidTr="002079ED">
        <w:trPr>
          <w:trHeight w:val="3706"/>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t xml:space="preserve">28. </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59"/>
              <w:rPr>
                <w:rFonts w:cs="Times New Roman"/>
              </w:rPr>
            </w:pPr>
            <w:r w:rsidRPr="00413B8E">
              <w:rPr>
                <w:rFonts w:eastAsia="Arial" w:cs="Times New Roman"/>
              </w:rPr>
              <w:t>Samochód wyposażony w sterowany za pomocą pilota przewodowego pneumatyczny maszt oświetleniowy o łącznej wielkości strumienia świetlnego min. 30.000 lm. Dwie najaśnice LED. Maszt zasilany z instalacji elektrycznej pojazdu napięciem 24V. Wysokość masztu po rozłożeniu od podłoża, na którym stoi pojazd, do oprawy czołowej reflektorów ustawionych poziomo nie mniejsza niż 4,5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180º w obie strony. Sterowanie obrotem reflektorów wokół osi pionowej oraz zmianą ich kąta pochylenia powinno być możliwe ze stanowiska obsługi masztu. W kabinie kierowcy powinna znajdować się lampka ostrzegawcza, informująca o wysunięciu masztu. Awaryjne automatyczne chowanie masztu po zwolnieniu hamulca postojowego/ręcznego.</w:t>
            </w:r>
          </w:p>
        </w:tc>
      </w:tr>
      <w:tr w:rsidR="008920E9" w:rsidRPr="00413B8E" w:rsidTr="002079ED">
        <w:trPr>
          <w:trHeight w:val="1649"/>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t xml:space="preserve">29. </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57"/>
              <w:rPr>
                <w:rFonts w:cs="Times New Roman"/>
              </w:rPr>
            </w:pPr>
            <w:r w:rsidRPr="00413B8E">
              <w:rPr>
                <w:rFonts w:eastAsia="Arial" w:cs="Times New Roman"/>
              </w:rPr>
              <w:t>Pojazd wyposażony w min. 6 zraszaczy o wydajności w przedziale 50÷100 dm</w:t>
            </w:r>
            <w:r w:rsidRPr="00413B8E">
              <w:rPr>
                <w:rFonts w:eastAsia="Arial" w:cs="Times New Roman"/>
                <w:vertAlign w:val="superscript"/>
              </w:rPr>
              <w:t>3</w:t>
            </w:r>
            <w:r w:rsidRPr="00413B8E">
              <w:rPr>
                <w:rFonts w:eastAsia="Arial" w:cs="Times New Roman"/>
              </w:rPr>
              <w:t xml:space="preserve">/ minutę przy ciśnieniu 8 bar, zasilanych autopompą. Dwa zraszacze zamontowane przed przednią osią, kolejne cztery po bokach pojazdu. Zraszacze powinny być tak ustawione, aby pole zraszania obejmowało pas przed kabiną o szerokości min. 6m oraz pasy po bokach pojazdu na całej jego długości. Ponadto instalacja powinna być wyposażona w zawory odcinające, uruchamiane z kabiny kierowcy. </w:t>
            </w:r>
          </w:p>
        </w:tc>
      </w:tr>
      <w:tr w:rsidR="008920E9" w:rsidRPr="00413B8E" w:rsidTr="002079ED">
        <w:trPr>
          <w:trHeight w:val="1659"/>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t xml:space="preserve">30. </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61"/>
              <w:rPr>
                <w:rFonts w:cs="Times New Roman"/>
              </w:rPr>
            </w:pPr>
            <w:r w:rsidRPr="00413B8E">
              <w:rPr>
                <w:rFonts w:eastAsia="Arial" w:cs="Times New Roman"/>
              </w:rPr>
              <w:t>Przewidziane miejsce i uchwyty do montażu wyposażenia dostarczonego przez Zamawiającego (m.in. pompa szlamowa, pompa pływająca , pilarka, kanister 2 szt. ) Drobny sprzęt umieszczony w skrzynkach plastikowych minimum 4 szt. Wykonawca zamontuje na pojeździe sprzęt ratowniczy oraz pomocniczy dostarczony przez zamawiającego. Ponadto dostawca zobowiązuje się do dostarczenia kompletu mocowań pod sprzęt do samodzielnego montażu.</w:t>
            </w:r>
          </w:p>
        </w:tc>
      </w:tr>
      <w:tr w:rsidR="008920E9" w:rsidRPr="00413B8E" w:rsidTr="002079ED">
        <w:trPr>
          <w:trHeight w:val="544"/>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t xml:space="preserve">31. </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62"/>
              <w:rPr>
                <w:rFonts w:cs="Times New Roman"/>
              </w:rPr>
            </w:pPr>
            <w:r w:rsidRPr="00413B8E">
              <w:rPr>
                <w:rFonts w:eastAsia="Arial" w:cs="Times New Roman"/>
              </w:rPr>
              <w:t xml:space="preserve">Pojazd dostarczony z wyposażeniem podwozia, w skład którego powinny wchodzić co najmniej: 2 kliny pod koła, zestaw narzędzi, klucz do kół, podnośnik hydrauliczny, przewód do pompowania kół z manometrem, trójkąt ostrzegawczy, apteczka, gaśnica proszkowa 2 kg, koło zapasowe. </w:t>
            </w:r>
          </w:p>
        </w:tc>
      </w:tr>
      <w:tr w:rsidR="008920E9" w:rsidRPr="00413B8E" w:rsidTr="002079ED">
        <w:trPr>
          <w:trHeight w:val="2428"/>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rPr>
            </w:pPr>
            <w:r w:rsidRPr="00413B8E">
              <w:rPr>
                <w:rFonts w:cs="Times New Roman"/>
              </w:rPr>
              <w:t>33.</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8920E9" w:rsidRPr="00413B8E" w:rsidRDefault="008920E9" w:rsidP="002079ED">
            <w:pPr>
              <w:spacing w:after="78"/>
              <w:rPr>
                <w:rFonts w:eastAsia="Arial" w:cs="Times New Roman"/>
              </w:rPr>
            </w:pPr>
            <w:r w:rsidRPr="00413B8E">
              <w:rPr>
                <w:rFonts w:eastAsia="Arial" w:cs="Times New Roman"/>
              </w:rPr>
              <w:t>Wykonawca obowiązany jest do dostarczenia wraz z pojazdem:</w:t>
            </w:r>
          </w:p>
          <w:p w:rsidR="008920E9" w:rsidRPr="00413B8E" w:rsidRDefault="008920E9" w:rsidP="002079ED">
            <w:pPr>
              <w:spacing w:after="78"/>
              <w:rPr>
                <w:rFonts w:eastAsia="Arial" w:cs="Times New Roman"/>
              </w:rPr>
            </w:pPr>
            <w:r w:rsidRPr="00413B8E">
              <w:rPr>
                <w:rFonts w:eastAsia="Arial" w:cs="Times New Roman"/>
              </w:rPr>
              <w:t xml:space="preserve">- Instrukcji obsługi w języku polskim do podwozia samochodu, zabudowy pożarniczej i zainstalowanych urządzeń i wyposażenia, </w:t>
            </w:r>
          </w:p>
          <w:p w:rsidR="008920E9" w:rsidRPr="00413B8E" w:rsidRDefault="008920E9" w:rsidP="002079ED">
            <w:pPr>
              <w:spacing w:after="78"/>
              <w:rPr>
                <w:rFonts w:eastAsia="Arial" w:cs="Times New Roman"/>
              </w:rPr>
            </w:pPr>
            <w:r w:rsidRPr="00413B8E">
              <w:rPr>
                <w:rFonts w:eastAsia="Arial" w:cs="Times New Roman"/>
              </w:rPr>
              <w:t>- Aktualne świadectwo dopuszczenia do użytkowania w ochronie przeciwpożarowej dla pojazdu,</w:t>
            </w:r>
          </w:p>
          <w:p w:rsidR="008920E9" w:rsidRPr="00413B8E" w:rsidRDefault="008920E9" w:rsidP="002079ED">
            <w:pPr>
              <w:spacing w:after="78"/>
              <w:rPr>
                <w:rFonts w:eastAsia="Arial" w:cs="Times New Roman"/>
              </w:rPr>
            </w:pPr>
            <w:r w:rsidRPr="00413B8E">
              <w:rPr>
                <w:rFonts w:eastAsia="Arial" w:cs="Times New Roman"/>
              </w:rPr>
              <w:t>- dokumentacji niezbędnej do zarejestrowania pojazdu jako samochód specjalny”, wynikającej z ustawy „Prawo o ruchu drogowym”.</w:t>
            </w:r>
          </w:p>
          <w:p w:rsidR="008920E9" w:rsidRPr="00413B8E" w:rsidRDefault="008920E9" w:rsidP="002079ED">
            <w:pPr>
              <w:spacing w:after="78"/>
              <w:rPr>
                <w:rFonts w:eastAsia="Arial" w:cs="Times New Roman"/>
              </w:rPr>
            </w:pPr>
          </w:p>
          <w:p w:rsidR="008920E9" w:rsidRPr="00413B8E" w:rsidRDefault="008920E9" w:rsidP="002079ED">
            <w:pPr>
              <w:spacing w:after="78"/>
              <w:rPr>
                <w:rFonts w:eastAsia="Arial" w:cs="Times New Roman"/>
              </w:rPr>
            </w:pPr>
          </w:p>
        </w:tc>
      </w:tr>
      <w:tr w:rsidR="008920E9" w:rsidRPr="00413B8E" w:rsidTr="002079ED">
        <w:trPr>
          <w:trHeight w:val="2428"/>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rPr>
            </w:pPr>
            <w:r w:rsidRPr="00413B8E">
              <w:rPr>
                <w:rFonts w:cs="Times New Roman"/>
              </w:rPr>
              <w:lastRenderedPageBreak/>
              <w:t>34.</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8920E9" w:rsidRPr="00413B8E" w:rsidRDefault="008920E9" w:rsidP="002079ED">
            <w:pPr>
              <w:spacing w:line="320" w:lineRule="exact"/>
              <w:jc w:val="both"/>
              <w:rPr>
                <w:rFonts w:cs="Times New Roman"/>
                <w:b/>
                <w:bCs/>
                <w:spacing w:val="-1"/>
                <w:lang w:eastAsia="zh-CN"/>
              </w:rPr>
            </w:pPr>
            <w:r w:rsidRPr="00413B8E">
              <w:rPr>
                <w:rFonts w:cs="Times New Roman"/>
                <w:b/>
                <w:bCs/>
                <w:spacing w:val="-1"/>
                <w:lang w:eastAsia="zh-CN"/>
              </w:rPr>
              <w:t>Dodatkowy sprzęt ratowniczo – gaśniczy:</w:t>
            </w:r>
          </w:p>
          <w:p w:rsidR="008920E9" w:rsidRPr="00413B8E" w:rsidRDefault="008920E9" w:rsidP="002079ED">
            <w:pPr>
              <w:spacing w:line="320" w:lineRule="exact"/>
              <w:jc w:val="both"/>
              <w:rPr>
                <w:rFonts w:cs="Times New Roman"/>
                <w:color w:val="00B0F0"/>
                <w:spacing w:val="-1"/>
                <w:lang w:eastAsia="zh-CN"/>
              </w:rPr>
            </w:pPr>
            <w:r w:rsidRPr="00413B8E">
              <w:rPr>
                <w:rFonts w:cs="Times New Roman"/>
                <w:spacing w:val="-1"/>
                <w:lang w:eastAsia="zh-CN"/>
              </w:rPr>
              <w:t xml:space="preserve"> </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Aparat powietrzny butlowy na sprężone powietrze z maską i</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 xml:space="preserve">sygnalizatorem bezruchu FENZY XPRO (butle kompozyt z pokrowcami) (sprzęt kompatybilny z posiadanym) – 3 szt. </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Zapasowe butle do aparatu powietrznego (butle kompozytowe z pokrowcami) – 3 szt.</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Ubranie specjalne żaroodporne ciężkie – 2 szt.</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spacing w:val="-1"/>
                <w:lang w:eastAsia="zh-CN"/>
              </w:rPr>
              <w:t xml:space="preserve">Ubrania ochronne żaroodporne zgodne z normą PN-EN 1486:2009. Ubranie wraz z dodatkami wykonane z materiału odpornego na wysokie temperatury. Warstwa refleksyjna z folii metalizowanej umiejscowiona na zewnętrznej tkaninie zasadniczej ubrania. Ubranie odporne na temperaturę promieniowania do 1200 stopni Celcjusza. Na zestaw składa się bluza z kapturem i miejscem na aparat powietrzny, spodnie, osłona obuwia oraz pojemnik do bezpiecznego przechowywania odzieży żaroodpornej, </w:t>
            </w:r>
            <w:r w:rsidRPr="00413B8E">
              <w:rPr>
                <w:rFonts w:cs="Times New Roman"/>
                <w:color w:val="000000"/>
                <w:spacing w:val="-1"/>
                <w:lang w:eastAsia="zh-CN"/>
              </w:rPr>
              <w:t>wykonany z tkaniny bawełnianej lub szklanej - metalizowanej wyposażony w uchwyty do swobodnego przenoszenia ubioru.</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Wysysacz ińżektorowy  - 1 szt.</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 xml:space="preserve">nasada 52 - wejście wody, nasada 75 - wyjście wody </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ilość wody wyssanej przy ciśnieniu min. 0,55 MPa z głębokości min. 1,5 m (wysokość ssania) wynosi min. 200 dm3/min.</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Pompa turbinowa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Korpus wykonany z aluminium anodowanego trwale i pokrytego farbą epoksydową.</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Wał napędowy oraz śruby wykonane są zestali nierdzewnej Z2.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Łożyska kulkowe wykonane ze stali nierdzewnej zabezpieczone są od strony turbiny uszczelką, a od strony pompy zabezpieczone spoiną.</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Łączniki STORZ aluminiowe 75 mm. Sito ssawne wykonane ze stali nierdzewnej Z2. Prędkość obrotowa wirnika min. 1800 - 2000 obr./min.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Wydajność: min.1800 l/min</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 xml:space="preserve">Przenośne zwijadło do węży tłocznych – 1 szt.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stal ST-3S ocynkowana galwanicznie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min. 110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tarczy: min. 35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urządzenie przystosowane do zwijania węży tłocznych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regulowany bolec do zdejmowania węży ze zwijadła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składana podstawa zwijadła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Pożarniczy wąż tłoczny do pomp W-110-20-ŁA – 6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Pożarniczy wąż tłoczny do pomp W-75-20-ŁA – 10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długość [m] : 20 +/- 0,5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Pożarniczy wąż tłoczny do pomp W-52-20-ŁA – 6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Pożarniczy wąż ssawny A lub B-110-2500-Ł – 6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240 cm</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Średnica: 110 mm</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Łączniki: STORZ aluminium AK-11</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Taśmowanie: drut stalowy ocynkowany</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Ścianka węża: guma /PCV</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Spirala: drut stalowy</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Przełącznik 110/75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Wielkość: 110/75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133/89</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L [mm] - 45,5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[kg] – max. 1,7</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Przełącznik 75/52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Wielkość: 75/52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89/66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L [mm] - 39,0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[kg] – max. 0,7</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Zbieracz 2x75/110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Nasady wejściowe - 2x75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Nasada wyjściowa – 110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Szczelność – min. 2 MPa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mosiądz MO 58,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Rozdzielacz 110/75-110-75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Wlot: 110 mm/A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Wylot: 2 x 75 mm/B</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lastRenderedPageBreak/>
              <w:t>Rozdzielacz G-75/52-75-52 lub K-75/52-75-52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odlewy aluminiowe ze stopu AK 11 (AlSi 11)</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mosiądz MO 58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uszczelki - tarflen,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Smok ssawny 110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Nominalne natężenie przepływu: min. 1600 l/min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oczka sita: max. 6,8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Zasysacz liniowy z wężykiem, co najmniej typu Z-4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Parametry zasysacza liniowego Z-400 (0-6%) z wężykiem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Regulacja 0-6% - co 1</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 min. 400l/min. przy 10 bar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Strata – max. 35%</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Urządzenie do wytworzenia zasłony wodnej ZW 75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Wielkość – 75 mm/B</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 5 bar [l/min] – min. 1400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 8 bar [l/min] – min. 1800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rzutu 5 bar [l/min] – min. 9,5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rzutu 8 bar [l/min] – min. 10,5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rzutu 5 bar [l/min] – min. 26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rzutu 8 bar [l/min] – min. 29</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Prądownica wodna PW75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PW-75/R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Nasada – 75 2,5"</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Prądownica pianowa PP 4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wg normy PN-93/M-51068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Natężenie przepływu:  min. 400 l/min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Liczba spienienia: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Szybkość wykraplania piany (wartość połówkowa): min. 15 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Maksymalna długość rzutu strumienia piany: min. 28 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Materiały: odlewy aluminiowe ze stopu  AK 11 (AlSi 11), rura kwasoodporna, uszczelki -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Prądownica pianowa PP 8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wg normy PN-93/M-51068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Wlot: 75/B</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Natężenie przepływu: min. 800 l/min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Liczba spienienia: 12-15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Szybkość wykraplania piany (wartość połówkowa): min. 15 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Maksymalna długość rzutu strumienia piany: min. 28 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Wytwornica pianowa WP 4-75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Wlot:</w:t>
            </w:r>
            <w:r w:rsidRPr="00413B8E">
              <w:rPr>
                <w:rFonts w:cs="Times New Roman"/>
                <w:spacing w:val="-1"/>
                <w:lang w:eastAsia="zh-CN"/>
              </w:rPr>
              <w:tab/>
              <w:t>52/C</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w:t>
            </w:r>
            <w:r w:rsidRPr="00413B8E">
              <w:rPr>
                <w:rFonts w:cs="Times New Roman"/>
                <w:spacing w:val="-1"/>
                <w:lang w:eastAsia="zh-CN"/>
              </w:rPr>
              <w:tab/>
              <w:t>min. 400 l/min</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Działko wodno-pianowe DWP 24 przenośne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Typ działka: Stacjonarne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PARAMETRY TECHNICZNE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nominalne (Mpa): 0.8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Wydajność wody ( L/min): 800:3200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Wydajność piany ( L/min): 800:3200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NASTAWA 16 (1600L)</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Strumień zwarty         min. 58.2  min. 47.2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51.4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NASTAWA 24 (2400L)</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Strumień zwarty          min. 60.2 min. 49.4</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54.6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NASTAWA 32 (3200L)</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Strumień zwarty          min. 80.3 min. 51.6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60.2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Wymiary (zestaw rozłożony, bez rury pianowej,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max. 1046, max. szerokość: 833, max. wysokość: 584</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Stojak hydrantowy 80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Nasady: Ø75/Ø52-Ø52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wyjścia: 72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Wymiary: 1000x330x104 mm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 do hydrantów podziemnych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redukcja klucza: 32 mm na 20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stal ST-3S</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 do hydrantów nadziemnych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Stal gatunku St3s</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 do łączników – 4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Wykonany odlewem ciśnieniowym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Aluminium EN AB 42200</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Klucze do pokryw studzienek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Wykonany ze stali ocynkowanej galwanicznie</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Pływak z zatrzaśnikiem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310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w:t>
            </w:r>
            <w:r w:rsidRPr="00413B8E">
              <w:rPr>
                <w:rFonts w:cs="Times New Roman"/>
                <w:spacing w:val="-1"/>
                <w:lang w:eastAsia="zh-CN"/>
              </w:rPr>
              <w:tab/>
              <w:t xml:space="preserve"> 240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całkowita: 310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Wyporność całkowita w wodzie: min. 15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Linka asekuracyjna do linii ssawnych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Linka poliamidowa o długości 20m,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zakończona z jednej strony pętlą na której zamocowany został zatrzaśnik owalny.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 drugim końcu linki założona została rurka termokurczliwa chroniąca linkę przed rozplataniem.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 xml:space="preserve">Mostek przejazdowy gumowe – 4 szt.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pełna guma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Wymiary (mm): 750 x 350 x 100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wgłębienia (mm): 75</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Siodełko wężowe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Aluminium lub stal.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Trzy rolki są obrotowe </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Drabina nasadkowa (przęsło)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bocznic: tarcica sosnowa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szczebli: tarcica bukowa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Rozstaw szczebli: 280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przęsła w podstawie / szczycie: 483/396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Ilość szczebli w każdym przęśle: 8</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Linka strażacka ratownicza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Wytrzymałość na rozerwanie: min. 15 kN;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poliester;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Wykonanie: lina pleciona;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liny: 11,2 mm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Topór strażacki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min. 91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obucha: min. 1,5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całkowita: min. 3,1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Bosak ciężki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 stal ST-3S ocynkowana galwanicznie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długość: min. 71 cm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waga: min. 2,1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Bosak podręczny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min. 1.3m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Stal węglowa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Wielofunkcyjne narzędzie ratownicze (łom wielofunkcyjny)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długość 76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wersja standardowa - łapka do podważania, wyłamywania zamków itp.</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Nożyce do cięcia prętów o średnicy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cięcia 10 - 13 mm.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Młot 5 kg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głowicy: min. 15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głowicy: min. 6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Ciężar głowicy: max. 4,0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Ciężar całkowity: max. 5,18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całkowita: 90 cm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Siekiera 2 kg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całkowita narzędzia: 72,5 cm</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Masa głowicy: 2,4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Szpadel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Narzędzie z hartowanej stali oraz wygodną rączkę.</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Gaśnica przenośna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środka gaśniczego: 6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Czynnik roboczy: N2 (azot)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Czas działania: min. 15 s</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zbiornika: 27 bar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robocze: 15 bar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Zakres temperatur stosowania: -30 oC – +60 oC</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całkowita: max. 9,9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napięcie gaszonego urządzenia: 1000 V lub 245000 V</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Całkowita wysokość (A): max. 540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zbiornika (B): max. 160 mm</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Latarka akumulatorowa w wykonaniu co najmniej IP 65, wraz z ładowarką, wyświetlacz czasu pracy latarki, głowica ruchoma 0/45/90 stopni – 2 szt. -  Adalit 3000 (sprzęt kompatybilny z posiadanym)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color w:val="000000"/>
                <w:spacing w:val="-1"/>
                <w:lang w:eastAsia="zh-CN"/>
              </w:rPr>
              <w:t>Radiotelefon przenośny analogowo – cyfrowy z ładowarką, zasilaną z instalacji samochodu – 2 szt. Motorola DP 4601E (sprzęt kompatybilny z posiadanym)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 xml:space="preserve">Zestaw ratownictwa medycznego PSP R1 – 1 kpl. </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Hol sztywny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Ocynk ogniowy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[mm] - 2500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Typ</w:t>
            </w:r>
            <w:r w:rsidRPr="00413B8E">
              <w:rPr>
                <w:rFonts w:cs="Times New Roman"/>
                <w:spacing w:val="-1"/>
                <w:lang w:eastAsia="zh-CN"/>
              </w:rPr>
              <w:tab/>
              <w:t xml:space="preserve">40 [mm] - 40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Wykonawca zastosuje uchwyty i mocowania sprzętu wykorzystując technologie stosowane w nowoczesnych zabudowach pojazdów specjalnych z zachowaniem zasad ergonomii zgodnie z zaleceniami zamawiającego na etapie produkcji pojazdu. Uchwyty i mocowania pozwalające na wyciągnięcie urządzeń bez konieczności zdejmowania rękawic bojowych. Mocowania powinny być wykonane z tworzywa odpornego na uszkodzenia mechaniczne oraz korozję. Ponadto wszelkie ostre krawędzie powinny zostać zaokrąglone lub zabezpieczone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Odpowiednie do</w:t>
            </w:r>
            <w:r w:rsidRPr="00413B8E">
              <w:rPr>
                <w:rFonts w:cs="Times New Roman"/>
                <w:spacing w:val="-1"/>
                <w:lang w:eastAsia="zh-CN"/>
              </w:rPr>
              <w:tab/>
              <w:t>samochodów ciężarowych</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Sprzęt musi posiadać certyfikaty CNBOP</w:t>
            </w:r>
          </w:p>
          <w:p w:rsidR="008920E9" w:rsidRPr="00413B8E" w:rsidRDefault="008920E9" w:rsidP="002079ED">
            <w:pPr>
              <w:spacing w:after="78"/>
              <w:rPr>
                <w:rFonts w:eastAsia="Arial" w:cs="Times New Roman"/>
                <w:kern w:val="2"/>
              </w:rPr>
            </w:pPr>
            <w:r w:rsidRPr="00413B8E">
              <w:rPr>
                <w:rFonts w:cs="Times New Roman"/>
                <w:spacing w:val="-1"/>
                <w:lang w:eastAsia="zh-CN"/>
              </w:rPr>
              <w:t>Wykonawca zobowiązuje się do zamontowania w pojeździe wyżej wymienionego sprzętu.</w:t>
            </w:r>
          </w:p>
          <w:p w:rsidR="008920E9" w:rsidRPr="00413B8E" w:rsidRDefault="008920E9" w:rsidP="002079ED">
            <w:pPr>
              <w:rPr>
                <w:rFonts w:eastAsia="Arial" w:cs="Times New Roman"/>
              </w:rPr>
            </w:pPr>
          </w:p>
        </w:tc>
      </w:tr>
      <w:tr w:rsidR="008920E9" w:rsidRPr="00413B8E" w:rsidTr="002079ED">
        <w:trPr>
          <w:trHeight w:val="1781"/>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kern w:val="2"/>
              </w:rPr>
            </w:pPr>
            <w:r w:rsidRPr="00413B8E">
              <w:rPr>
                <w:rFonts w:cs="Times New Roman"/>
              </w:rPr>
              <w:lastRenderedPageBreak/>
              <w:t>35.</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spacing w:after="78"/>
              <w:rPr>
                <w:rFonts w:eastAsia="Arial" w:cs="Times New Roman"/>
                <w:color w:val="000000"/>
              </w:rPr>
            </w:pPr>
            <w:r w:rsidRPr="00413B8E">
              <w:rPr>
                <w:rFonts w:eastAsia="Arial" w:cs="Times New Roman"/>
                <w:color w:val="000000"/>
              </w:rPr>
              <w:t xml:space="preserve">Gwarancja na pojazd (podwozie i zabudowę): min. 24 miesiące </w:t>
            </w:r>
          </w:p>
          <w:p w:rsidR="008920E9" w:rsidRPr="00413B8E" w:rsidRDefault="008920E9" w:rsidP="002079ED">
            <w:pPr>
              <w:spacing w:after="78"/>
              <w:rPr>
                <w:rFonts w:eastAsia="Arial" w:cs="Times New Roman"/>
                <w:color w:val="000000"/>
              </w:rPr>
            </w:pPr>
            <w:r w:rsidRPr="00413B8E">
              <w:rPr>
                <w:rFonts w:eastAsia="Arial" w:cs="Times New Roman"/>
                <w:color w:val="000000"/>
              </w:rPr>
              <w:t>Minimum jeden punkt serwisowy podwozia (podać adres serwisu podwozia, najbliższy siedzibie Zamawiającego).</w:t>
            </w:r>
          </w:p>
          <w:p w:rsidR="008920E9" w:rsidRPr="00413B8E" w:rsidRDefault="008920E9" w:rsidP="002079ED">
            <w:pPr>
              <w:spacing w:after="78"/>
              <w:rPr>
                <w:rFonts w:eastAsia="Arial" w:cs="Times New Roman"/>
              </w:rPr>
            </w:pPr>
            <w:r w:rsidRPr="00413B8E">
              <w:rPr>
                <w:rFonts w:eastAsia="Arial" w:cs="Times New Roman"/>
                <w:color w:val="000000"/>
              </w:rPr>
              <w:t>Minimum jeden punkt serwisowy nadwozia (podać adres serwisu nadwozia najbliższy siedzibie Zamawiającego).</w:t>
            </w:r>
          </w:p>
        </w:tc>
      </w:tr>
      <w:tr w:rsidR="008920E9" w:rsidRPr="00413B8E" w:rsidTr="002079ED">
        <w:trPr>
          <w:trHeight w:val="1462"/>
        </w:trPr>
        <w:tc>
          <w:tcPr>
            <w:tcW w:w="560"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rPr>
            </w:pPr>
            <w:r w:rsidRPr="00413B8E">
              <w:rPr>
                <w:rFonts w:cs="Times New Roman"/>
              </w:rPr>
              <w:t>36.</w:t>
            </w:r>
          </w:p>
        </w:tc>
        <w:tc>
          <w:tcPr>
            <w:tcW w:w="9192"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spacing w:after="78"/>
              <w:rPr>
                <w:rFonts w:eastAsia="Arial" w:cs="Times New Roman"/>
              </w:rPr>
            </w:pPr>
            <w:r w:rsidRPr="00413B8E">
              <w:rPr>
                <w:rFonts w:eastAsia="Arial" w:cs="Times New Roman"/>
              </w:rPr>
              <w:t>Wykonawca przeprowadzi w uzgodnionym terminie szkolenie z zakresu obsługi technicznej samochodu i zabudowanych na nim urządzeń jednak nie później niż do dnia końcowego odbioru przedmiotu zamówienia.</w:t>
            </w:r>
          </w:p>
        </w:tc>
      </w:tr>
    </w:tbl>
    <w:p w:rsidR="008920E9" w:rsidRPr="0076729C" w:rsidRDefault="008920E9" w:rsidP="008920E9">
      <w:pPr>
        <w:tabs>
          <w:tab w:val="left" w:pos="1872"/>
          <w:tab w:val="right" w:pos="8953"/>
        </w:tabs>
        <w:rPr>
          <w:rFonts w:ascii="Arial Narrow" w:hAnsi="Arial Narrow" w:cs="Calibri"/>
          <w:b/>
        </w:rPr>
      </w:pPr>
    </w:p>
    <w:p w:rsidR="008920E9" w:rsidRPr="008262CD" w:rsidRDefault="008920E9" w:rsidP="008920E9">
      <w:pPr>
        <w:pageBreakBefore/>
        <w:spacing w:line="360" w:lineRule="auto"/>
        <w:ind w:left="7788"/>
        <w:jc w:val="both"/>
        <w:rPr>
          <w:rFonts w:eastAsia="Times New Roman" w:cs="Times New Roman"/>
          <w:b/>
          <w:color w:val="000000"/>
          <w:sz w:val="72"/>
          <w:szCs w:val="72"/>
        </w:rPr>
      </w:pPr>
      <w:r w:rsidRPr="008262CD">
        <w:rPr>
          <w:rFonts w:eastAsia="Times New Roman" w:cs="Times New Roman"/>
          <w:b/>
          <w:color w:val="000000"/>
          <w:szCs w:val="20"/>
        </w:rPr>
        <w:lastRenderedPageBreak/>
        <w:t>Załącznik nr 2 do SWZ</w:t>
      </w:r>
    </w:p>
    <w:p w:rsidR="008920E9" w:rsidRPr="008262CD" w:rsidRDefault="008920E9" w:rsidP="008920E9">
      <w:pPr>
        <w:keepNext/>
        <w:tabs>
          <w:tab w:val="left" w:pos="0"/>
        </w:tabs>
        <w:jc w:val="center"/>
        <w:rPr>
          <w:rFonts w:cs="Times New Roman"/>
          <w:sz w:val="20"/>
        </w:rPr>
      </w:pPr>
      <w:r w:rsidRPr="008262CD">
        <w:rPr>
          <w:rFonts w:eastAsia="Times New Roman" w:cs="Times New Roman"/>
          <w:b/>
          <w:color w:val="000000"/>
          <w:sz w:val="72"/>
          <w:szCs w:val="72"/>
        </w:rPr>
        <w:t>FORMULARZ   OFERTOWY</w:t>
      </w:r>
    </w:p>
    <w:p w:rsidR="008920E9" w:rsidRPr="008262CD" w:rsidRDefault="008920E9" w:rsidP="008920E9">
      <w:pPr>
        <w:pStyle w:val="Stopka"/>
        <w:spacing w:line="360" w:lineRule="auto"/>
        <w:jc w:val="both"/>
        <w:rPr>
          <w:rFonts w:cs="Times New Roman"/>
          <w:sz w:val="20"/>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4926"/>
        <w:gridCol w:w="4902"/>
      </w:tblGrid>
      <w:tr w:rsidR="008920E9" w:rsidRPr="008262CD" w:rsidTr="002079ED">
        <w:trPr>
          <w:trHeight w:val="40"/>
          <w:jc w:val="center"/>
        </w:trPr>
        <w:tc>
          <w:tcPr>
            <w:tcW w:w="4926" w:type="dxa"/>
            <w:shd w:val="clear" w:color="auto" w:fill="FFFFFF"/>
          </w:tcPr>
          <w:p w:rsidR="008920E9" w:rsidRPr="008262CD" w:rsidRDefault="008920E9" w:rsidP="002079ED">
            <w:pPr>
              <w:snapToGrid w:val="0"/>
              <w:jc w:val="center"/>
              <w:rPr>
                <w:rFonts w:cs="Times New Roman"/>
                <w:b/>
                <w:color w:val="000000"/>
                <w:sz w:val="16"/>
                <w:szCs w:val="16"/>
              </w:rPr>
            </w:pPr>
          </w:p>
          <w:p w:rsidR="008920E9" w:rsidRDefault="008920E9" w:rsidP="002079ED">
            <w:pPr>
              <w:jc w:val="center"/>
              <w:rPr>
                <w:rFonts w:cs="Times New Roman"/>
                <w:b/>
                <w:color w:val="000000"/>
                <w:sz w:val="28"/>
                <w:szCs w:val="28"/>
              </w:rPr>
            </w:pPr>
            <w:r w:rsidRPr="008262CD">
              <w:rPr>
                <w:rFonts w:cs="Times New Roman"/>
                <w:b/>
                <w:color w:val="000000"/>
                <w:sz w:val="28"/>
                <w:szCs w:val="28"/>
              </w:rPr>
              <w:t>ZAMAWIAJĄCY:</w:t>
            </w:r>
          </w:p>
          <w:p w:rsidR="008920E9" w:rsidRPr="007315AA" w:rsidRDefault="008920E9" w:rsidP="002079ED">
            <w:pPr>
              <w:jc w:val="center"/>
              <w:rPr>
                <w:rFonts w:eastAsia="Times New Roman" w:cs="Times New Roman"/>
                <w:b/>
                <w:color w:val="000000"/>
                <w:sz w:val="28"/>
              </w:rPr>
            </w:pPr>
          </w:p>
          <w:p w:rsidR="008920E9" w:rsidRPr="00201BE5" w:rsidRDefault="008920E9" w:rsidP="002079ED">
            <w:pPr>
              <w:spacing w:line="240" w:lineRule="auto"/>
              <w:jc w:val="center"/>
              <w:rPr>
                <w:rFonts w:eastAsia="Times New Roman"/>
                <w:b/>
                <w:color w:val="000000"/>
              </w:rPr>
            </w:pPr>
            <w:r w:rsidRPr="00201BE5">
              <w:rPr>
                <w:rFonts w:eastAsia="Times New Roman"/>
                <w:b/>
                <w:color w:val="000000"/>
              </w:rPr>
              <w:t>Gmina Teresin</w:t>
            </w:r>
          </w:p>
          <w:p w:rsidR="008920E9" w:rsidRPr="00201BE5" w:rsidRDefault="008920E9" w:rsidP="002079ED">
            <w:pPr>
              <w:spacing w:line="240" w:lineRule="auto"/>
              <w:jc w:val="center"/>
              <w:rPr>
                <w:rFonts w:eastAsia="Times New Roman"/>
                <w:b/>
                <w:color w:val="000000"/>
              </w:rPr>
            </w:pPr>
            <w:r w:rsidRPr="00201BE5">
              <w:rPr>
                <w:rFonts w:eastAsia="Times New Roman"/>
                <w:b/>
                <w:color w:val="000000"/>
              </w:rPr>
              <w:t>Ul. Zielona 20</w:t>
            </w:r>
          </w:p>
          <w:p w:rsidR="008920E9" w:rsidRPr="00201BE5" w:rsidRDefault="008920E9" w:rsidP="002079ED">
            <w:pPr>
              <w:spacing w:line="240" w:lineRule="auto"/>
              <w:jc w:val="center"/>
              <w:rPr>
                <w:rFonts w:eastAsia="Times New Roman"/>
                <w:color w:val="000000"/>
              </w:rPr>
            </w:pPr>
            <w:r w:rsidRPr="00201BE5">
              <w:rPr>
                <w:rFonts w:eastAsia="Times New Roman"/>
                <w:b/>
                <w:color w:val="000000"/>
              </w:rPr>
              <w:t>96 – 515 Teresin</w:t>
            </w:r>
          </w:p>
          <w:p w:rsidR="008920E9" w:rsidRPr="008262CD" w:rsidRDefault="008920E9" w:rsidP="002079ED">
            <w:pPr>
              <w:jc w:val="center"/>
              <w:rPr>
                <w:rFonts w:eastAsia="Times New Roman" w:cs="Times New Roman"/>
                <w:color w:val="000000"/>
                <w:sz w:val="16"/>
                <w:szCs w:val="16"/>
              </w:rPr>
            </w:pPr>
          </w:p>
        </w:tc>
        <w:tc>
          <w:tcPr>
            <w:tcW w:w="4902" w:type="dxa"/>
            <w:shd w:val="clear" w:color="auto" w:fill="FFFFFF"/>
          </w:tcPr>
          <w:p w:rsidR="008920E9" w:rsidRPr="008262CD" w:rsidRDefault="008920E9" w:rsidP="002079ED">
            <w:pPr>
              <w:snapToGrid w:val="0"/>
              <w:jc w:val="center"/>
              <w:rPr>
                <w:rFonts w:cs="Times New Roman"/>
                <w:b/>
                <w:color w:val="000000"/>
                <w:sz w:val="16"/>
                <w:szCs w:val="16"/>
              </w:rPr>
            </w:pPr>
          </w:p>
          <w:p w:rsidR="008920E9" w:rsidRPr="008262CD" w:rsidRDefault="008920E9" w:rsidP="002079ED">
            <w:pPr>
              <w:jc w:val="center"/>
              <w:rPr>
                <w:rFonts w:eastAsia="Times New Roman" w:cs="Times New Roman"/>
                <w:color w:val="000000"/>
                <w:sz w:val="16"/>
                <w:szCs w:val="16"/>
              </w:rPr>
            </w:pPr>
            <w:r w:rsidRPr="008262CD">
              <w:rPr>
                <w:rFonts w:cs="Times New Roman"/>
                <w:b/>
                <w:color w:val="000000"/>
                <w:sz w:val="28"/>
                <w:szCs w:val="28"/>
              </w:rPr>
              <w:t>WYKONAWCA:</w:t>
            </w:r>
          </w:p>
          <w:p w:rsidR="008920E9" w:rsidRPr="008262CD" w:rsidRDefault="008920E9" w:rsidP="002079ED">
            <w:pPr>
              <w:jc w:val="center"/>
              <w:rPr>
                <w:rFonts w:eastAsia="Times New Roman" w:cs="Times New Roman"/>
                <w:color w:val="000000"/>
                <w:sz w:val="16"/>
                <w:szCs w:val="16"/>
              </w:rPr>
            </w:pPr>
          </w:p>
        </w:tc>
      </w:tr>
      <w:tr w:rsidR="008920E9" w:rsidRPr="008262CD" w:rsidTr="002079ED">
        <w:trPr>
          <w:trHeight w:val="666"/>
          <w:jc w:val="center"/>
        </w:trPr>
        <w:tc>
          <w:tcPr>
            <w:tcW w:w="9828" w:type="dxa"/>
            <w:gridSpan w:val="2"/>
            <w:shd w:val="clear" w:color="auto" w:fill="FFFFFF"/>
          </w:tcPr>
          <w:p w:rsidR="008920E9" w:rsidRPr="00E2076F" w:rsidRDefault="008920E9" w:rsidP="002079ED">
            <w:pPr>
              <w:snapToGrid w:val="0"/>
              <w:jc w:val="center"/>
              <w:rPr>
                <w:rFonts w:eastAsia="Times New Roman" w:cs="Times New Roman"/>
                <w:color w:val="000000"/>
              </w:rPr>
            </w:pPr>
          </w:p>
          <w:p w:rsidR="008920E9" w:rsidRPr="00E2076F" w:rsidRDefault="008920E9" w:rsidP="002079ED">
            <w:pPr>
              <w:jc w:val="center"/>
              <w:rPr>
                <w:rFonts w:eastAsia="Times New Roman" w:cs="Times New Roman"/>
                <w:b/>
                <w:color w:val="000000"/>
              </w:rPr>
            </w:pPr>
          </w:p>
          <w:p w:rsidR="008920E9" w:rsidRPr="00E2076F" w:rsidRDefault="008920E9" w:rsidP="002079ED">
            <w:pPr>
              <w:jc w:val="center"/>
              <w:rPr>
                <w:rFonts w:eastAsia="Times New Roman" w:cs="Times New Roman"/>
                <w:color w:val="000000"/>
              </w:rPr>
            </w:pPr>
            <w:r w:rsidRPr="00E2076F">
              <w:rPr>
                <w:rFonts w:eastAsia="Times New Roman" w:cs="Times New Roman"/>
                <w:b/>
                <w:color w:val="000000"/>
                <w:u w:val="single"/>
              </w:rPr>
              <w:t>A.</w:t>
            </w:r>
            <w:r w:rsidRPr="00E2076F">
              <w:rPr>
                <w:rFonts w:eastAsia="Times New Roman" w:cs="Times New Roman"/>
                <w:color w:val="000000"/>
                <w:u w:val="single"/>
              </w:rPr>
              <w:t xml:space="preserve"> </w:t>
            </w:r>
            <w:r w:rsidRPr="00E2076F">
              <w:rPr>
                <w:rFonts w:eastAsia="Times New Roman" w:cs="Times New Roman"/>
                <w:b/>
                <w:color w:val="000000"/>
                <w:u w:val="single"/>
              </w:rPr>
              <w:t>Dane Wykonawcy:</w:t>
            </w:r>
          </w:p>
          <w:p w:rsidR="008920E9" w:rsidRPr="00E2076F" w:rsidRDefault="008920E9" w:rsidP="002079ED">
            <w:pPr>
              <w:jc w:val="center"/>
              <w:rPr>
                <w:rFonts w:eastAsia="Times New Roman" w:cs="Times New Roman"/>
                <w:color w:val="000000"/>
              </w:rPr>
            </w:pPr>
          </w:p>
          <w:p w:rsidR="008920E9" w:rsidRPr="00E2076F" w:rsidRDefault="008920E9" w:rsidP="002079ED">
            <w:pPr>
              <w:jc w:val="center"/>
              <w:rPr>
                <w:rFonts w:eastAsia="Times New Roman" w:cs="Times New Roman"/>
                <w:color w:val="000000"/>
              </w:rPr>
            </w:pPr>
          </w:p>
        </w:tc>
      </w:tr>
      <w:tr w:rsidR="008920E9" w:rsidRPr="008262CD" w:rsidTr="002079ED">
        <w:trPr>
          <w:trHeight w:val="983"/>
          <w:jc w:val="center"/>
        </w:trPr>
        <w:tc>
          <w:tcPr>
            <w:tcW w:w="4926" w:type="dxa"/>
            <w:shd w:val="clear" w:color="auto" w:fill="FFFFFF"/>
          </w:tcPr>
          <w:p w:rsidR="008920E9" w:rsidRPr="00E2076F" w:rsidRDefault="008920E9" w:rsidP="002079ED">
            <w:pPr>
              <w:jc w:val="both"/>
              <w:rPr>
                <w:rFonts w:eastAsia="Times New Roman" w:cs="Times New Roman"/>
                <w:color w:val="000000"/>
              </w:rPr>
            </w:pPr>
            <w:r w:rsidRPr="00E2076F">
              <w:rPr>
                <w:rFonts w:eastAsia="Times New Roman" w:cs="Times New Roman"/>
                <w:color w:val="000000"/>
              </w:rPr>
              <w:t>Nazwa albo imię i nazwisko Wykonawcy:</w:t>
            </w:r>
          </w:p>
          <w:p w:rsidR="008920E9" w:rsidRPr="00E2076F" w:rsidRDefault="008920E9" w:rsidP="002079ED">
            <w:pPr>
              <w:jc w:val="both"/>
              <w:rPr>
                <w:rFonts w:eastAsia="Times New Roman" w:cs="Times New Roman"/>
                <w:color w:val="000000"/>
              </w:rPr>
            </w:pPr>
          </w:p>
          <w:p w:rsidR="008920E9" w:rsidRPr="00E2076F" w:rsidRDefault="008920E9" w:rsidP="002079ED">
            <w:pPr>
              <w:spacing w:line="360" w:lineRule="auto"/>
              <w:jc w:val="both"/>
              <w:rPr>
                <w:rFonts w:cs="Times New Roman"/>
              </w:rPr>
            </w:pPr>
            <w:r w:rsidRPr="00E2076F">
              <w:rPr>
                <w:rFonts w:cs="Times New Roman"/>
              </w:rPr>
              <w:t xml:space="preserve">Uwaga: </w:t>
            </w:r>
          </w:p>
          <w:p w:rsidR="008920E9" w:rsidRPr="00E2076F" w:rsidRDefault="008920E9" w:rsidP="00B4039A">
            <w:pPr>
              <w:pStyle w:val="ListParagraph"/>
              <w:numPr>
                <w:ilvl w:val="0"/>
                <w:numId w:val="7"/>
              </w:numPr>
              <w:spacing w:line="360" w:lineRule="auto"/>
              <w:ind w:left="324" w:hanging="324"/>
              <w:jc w:val="both"/>
              <w:rPr>
                <w:rFonts w:cs="Times New Roman"/>
                <w:sz w:val="22"/>
                <w:szCs w:val="22"/>
              </w:rPr>
            </w:pPr>
            <w:r w:rsidRPr="00E2076F">
              <w:rPr>
                <w:rFonts w:cs="Times New Roman"/>
                <w:sz w:val="22"/>
                <w:szCs w:val="22"/>
              </w:rPr>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rsidR="008920E9" w:rsidRPr="00E2076F" w:rsidRDefault="008920E9" w:rsidP="00B4039A">
            <w:pPr>
              <w:pStyle w:val="ListParagraph"/>
              <w:numPr>
                <w:ilvl w:val="0"/>
                <w:numId w:val="7"/>
              </w:numPr>
              <w:spacing w:line="360" w:lineRule="auto"/>
              <w:ind w:left="324" w:hanging="324"/>
              <w:jc w:val="both"/>
              <w:rPr>
                <w:rFonts w:eastAsia="Times New Roman" w:cs="Times New Roman"/>
                <w:color w:val="000000"/>
                <w:sz w:val="22"/>
                <w:szCs w:val="22"/>
              </w:rPr>
            </w:pPr>
            <w:r w:rsidRPr="00E2076F">
              <w:rPr>
                <w:rFonts w:cs="Times New Roman"/>
                <w:sz w:val="22"/>
                <w:szCs w:val="22"/>
              </w:rPr>
              <w:t xml:space="preserve">W przypadku reprezentowania Wykonawcy przez </w:t>
            </w:r>
            <w:r w:rsidRPr="00E2076F">
              <w:rPr>
                <w:rFonts w:cs="Times New Roman"/>
                <w:b/>
                <w:sz w:val="22"/>
                <w:szCs w:val="22"/>
              </w:rPr>
              <w:t xml:space="preserve"> </w:t>
            </w:r>
            <w:r w:rsidRPr="00E2076F">
              <w:rPr>
                <w:rFonts w:cs="Times New Roman"/>
                <w:sz w:val="22"/>
                <w:szCs w:val="22"/>
              </w:rPr>
              <w:t>Pełnomocnika należy podać: nazwę firmy/imię i nazwisko, adres, nr telefonu oraz e-mail.</w:t>
            </w:r>
          </w:p>
          <w:p w:rsidR="008920E9" w:rsidRPr="00E2076F" w:rsidRDefault="008920E9" w:rsidP="002079ED">
            <w:pPr>
              <w:jc w:val="both"/>
              <w:rPr>
                <w:rFonts w:eastAsia="Times New Roman" w:cs="Times New Roman"/>
                <w:color w:val="000000"/>
              </w:rPr>
            </w:pPr>
          </w:p>
        </w:tc>
        <w:tc>
          <w:tcPr>
            <w:tcW w:w="4902" w:type="dxa"/>
            <w:shd w:val="clear" w:color="auto" w:fill="FFFFFF"/>
          </w:tcPr>
          <w:p w:rsidR="008920E9" w:rsidRPr="00E2076F" w:rsidRDefault="008920E9" w:rsidP="002079ED">
            <w:pPr>
              <w:snapToGrid w:val="0"/>
              <w:ind w:left="360"/>
              <w:jc w:val="both"/>
              <w:rPr>
                <w:rFonts w:eastAsia="Times New Roman" w:cs="Times New Roman"/>
                <w:color w:val="000000"/>
              </w:rPr>
            </w:pPr>
          </w:p>
        </w:tc>
      </w:tr>
      <w:tr w:rsidR="008920E9" w:rsidRPr="008262CD" w:rsidTr="002079ED">
        <w:trPr>
          <w:trHeight w:val="983"/>
          <w:jc w:val="center"/>
        </w:trPr>
        <w:tc>
          <w:tcPr>
            <w:tcW w:w="4926" w:type="dxa"/>
            <w:shd w:val="clear" w:color="auto" w:fill="FFFFFF"/>
          </w:tcPr>
          <w:p w:rsidR="008920E9" w:rsidRPr="00E2076F" w:rsidRDefault="008920E9" w:rsidP="002079ED">
            <w:pPr>
              <w:jc w:val="both"/>
              <w:rPr>
                <w:rFonts w:eastAsia="Times New Roman" w:cs="Times New Roman"/>
                <w:color w:val="000000"/>
              </w:rPr>
            </w:pPr>
            <w:r w:rsidRPr="00E2076F">
              <w:rPr>
                <w:rFonts w:eastAsia="Times New Roman" w:cs="Times New Roman"/>
                <w:color w:val="000000"/>
              </w:rPr>
              <w:lastRenderedPageBreak/>
              <w:t xml:space="preserve">Siedziba albo miejsce zamieszkania i </w:t>
            </w:r>
          </w:p>
          <w:p w:rsidR="008920E9" w:rsidRPr="00E2076F" w:rsidRDefault="008920E9" w:rsidP="002079ED">
            <w:pPr>
              <w:jc w:val="both"/>
              <w:rPr>
                <w:rFonts w:eastAsia="Times New Roman" w:cs="Times New Roman"/>
                <w:color w:val="000000"/>
              </w:rPr>
            </w:pPr>
            <w:r w:rsidRPr="00E2076F">
              <w:rPr>
                <w:rFonts w:eastAsia="Times New Roman" w:cs="Times New Roman"/>
                <w:color w:val="000000"/>
              </w:rPr>
              <w:t xml:space="preserve">adres Wykonawcy (w tym województwo): </w:t>
            </w:r>
          </w:p>
        </w:tc>
        <w:tc>
          <w:tcPr>
            <w:tcW w:w="4902" w:type="dxa"/>
            <w:shd w:val="clear" w:color="auto" w:fill="FFFFFF"/>
          </w:tcPr>
          <w:p w:rsidR="008920E9" w:rsidRPr="00E2076F" w:rsidRDefault="008920E9" w:rsidP="002079ED">
            <w:pPr>
              <w:snapToGrid w:val="0"/>
              <w:ind w:left="360"/>
              <w:jc w:val="both"/>
              <w:rPr>
                <w:rFonts w:eastAsia="Times New Roman" w:cs="Times New Roman"/>
                <w:color w:val="000000"/>
              </w:rPr>
            </w:pPr>
          </w:p>
        </w:tc>
      </w:tr>
      <w:tr w:rsidR="008920E9" w:rsidRPr="008262CD" w:rsidTr="002079ED">
        <w:trPr>
          <w:trHeight w:val="984"/>
          <w:jc w:val="center"/>
        </w:trPr>
        <w:tc>
          <w:tcPr>
            <w:tcW w:w="4926" w:type="dxa"/>
            <w:shd w:val="clear" w:color="auto" w:fill="FFFFFF"/>
          </w:tcPr>
          <w:p w:rsidR="008920E9" w:rsidRPr="00E2076F" w:rsidRDefault="008920E9" w:rsidP="002079ED">
            <w:pPr>
              <w:jc w:val="both"/>
              <w:rPr>
                <w:rFonts w:eastAsia="Times New Roman" w:cs="Times New Roman"/>
                <w:color w:val="000000"/>
              </w:rPr>
            </w:pPr>
            <w:r w:rsidRPr="00E2076F">
              <w:rPr>
                <w:rFonts w:eastAsia="Times New Roman" w:cs="Times New Roman"/>
                <w:color w:val="000000"/>
              </w:rPr>
              <w:t>NIP Wykonawcy:</w:t>
            </w:r>
          </w:p>
        </w:tc>
        <w:tc>
          <w:tcPr>
            <w:tcW w:w="4902" w:type="dxa"/>
            <w:shd w:val="clear" w:color="auto" w:fill="FFFFFF"/>
          </w:tcPr>
          <w:p w:rsidR="008920E9" w:rsidRPr="00E2076F" w:rsidRDefault="008920E9" w:rsidP="002079ED">
            <w:pPr>
              <w:snapToGrid w:val="0"/>
              <w:jc w:val="both"/>
              <w:rPr>
                <w:rFonts w:eastAsia="Times New Roman" w:cs="Times New Roman"/>
                <w:color w:val="000000"/>
              </w:rPr>
            </w:pPr>
          </w:p>
        </w:tc>
      </w:tr>
      <w:tr w:rsidR="008920E9" w:rsidRPr="008262CD" w:rsidTr="002079ED">
        <w:trPr>
          <w:trHeight w:val="983"/>
          <w:jc w:val="center"/>
        </w:trPr>
        <w:tc>
          <w:tcPr>
            <w:tcW w:w="4926" w:type="dxa"/>
            <w:shd w:val="clear" w:color="auto" w:fill="FFFFFF"/>
          </w:tcPr>
          <w:p w:rsidR="008920E9" w:rsidRPr="00E2076F" w:rsidRDefault="008920E9" w:rsidP="002079ED">
            <w:pPr>
              <w:jc w:val="both"/>
              <w:rPr>
                <w:rFonts w:eastAsia="Times New Roman" w:cs="Times New Roman"/>
                <w:color w:val="000000"/>
              </w:rPr>
            </w:pPr>
            <w:r w:rsidRPr="00E2076F">
              <w:rPr>
                <w:rFonts w:eastAsia="Times New Roman" w:cs="Times New Roman"/>
                <w:color w:val="000000"/>
              </w:rPr>
              <w:t>REGON Wykonawcy:</w:t>
            </w:r>
          </w:p>
        </w:tc>
        <w:tc>
          <w:tcPr>
            <w:tcW w:w="4902" w:type="dxa"/>
            <w:shd w:val="clear" w:color="auto" w:fill="FFFFFF"/>
          </w:tcPr>
          <w:p w:rsidR="008920E9" w:rsidRPr="00E2076F" w:rsidRDefault="008920E9" w:rsidP="002079ED">
            <w:pPr>
              <w:snapToGrid w:val="0"/>
              <w:ind w:left="360"/>
              <w:jc w:val="both"/>
              <w:rPr>
                <w:rFonts w:eastAsia="Times New Roman" w:cs="Times New Roman"/>
                <w:color w:val="000000"/>
              </w:rPr>
            </w:pPr>
          </w:p>
        </w:tc>
      </w:tr>
      <w:tr w:rsidR="008920E9" w:rsidRPr="008262CD" w:rsidTr="002079ED">
        <w:trPr>
          <w:trHeight w:val="999"/>
          <w:jc w:val="center"/>
        </w:trPr>
        <w:tc>
          <w:tcPr>
            <w:tcW w:w="4926" w:type="dxa"/>
            <w:shd w:val="clear" w:color="auto" w:fill="FFFFFF"/>
          </w:tcPr>
          <w:p w:rsidR="008920E9" w:rsidRPr="00E2076F" w:rsidRDefault="008920E9" w:rsidP="002079ED">
            <w:pPr>
              <w:jc w:val="both"/>
              <w:rPr>
                <w:rFonts w:eastAsia="Times New Roman" w:cs="Times New Roman"/>
                <w:color w:val="000000"/>
              </w:rPr>
            </w:pPr>
            <w:r w:rsidRPr="00E2076F">
              <w:rPr>
                <w:rFonts w:eastAsia="Times New Roman" w:cs="Times New Roman"/>
                <w:color w:val="000000"/>
              </w:rPr>
              <w:t>E-mail Wykonawcy:</w:t>
            </w:r>
          </w:p>
          <w:p w:rsidR="008920E9" w:rsidRPr="00E2076F" w:rsidRDefault="008920E9" w:rsidP="002079ED">
            <w:pPr>
              <w:jc w:val="both"/>
              <w:rPr>
                <w:rFonts w:eastAsia="Times New Roman" w:cs="Times New Roman"/>
                <w:color w:val="000000"/>
              </w:rPr>
            </w:pPr>
          </w:p>
          <w:p w:rsidR="008920E9" w:rsidRPr="00E2076F" w:rsidRDefault="008920E9" w:rsidP="002079ED">
            <w:pPr>
              <w:jc w:val="both"/>
              <w:rPr>
                <w:rFonts w:eastAsia="Times New Roman" w:cs="Times New Roman"/>
                <w:color w:val="000000"/>
              </w:rPr>
            </w:pPr>
          </w:p>
          <w:p w:rsidR="008920E9" w:rsidRPr="00E2076F" w:rsidRDefault="008920E9" w:rsidP="002079ED">
            <w:pPr>
              <w:jc w:val="both"/>
              <w:rPr>
                <w:rFonts w:eastAsia="Times New Roman" w:cs="Times New Roman"/>
                <w:color w:val="000000"/>
              </w:rPr>
            </w:pPr>
          </w:p>
          <w:p w:rsidR="008920E9" w:rsidRPr="00E2076F" w:rsidRDefault="008920E9" w:rsidP="002079ED">
            <w:pPr>
              <w:jc w:val="both"/>
              <w:rPr>
                <w:rFonts w:eastAsia="Times New Roman" w:cs="Times New Roman"/>
                <w:color w:val="000000"/>
              </w:rPr>
            </w:pPr>
          </w:p>
        </w:tc>
        <w:tc>
          <w:tcPr>
            <w:tcW w:w="4902" w:type="dxa"/>
            <w:shd w:val="clear" w:color="auto" w:fill="FFFFFF"/>
          </w:tcPr>
          <w:p w:rsidR="008920E9" w:rsidRPr="00E2076F" w:rsidRDefault="008920E9" w:rsidP="002079ED">
            <w:pPr>
              <w:snapToGrid w:val="0"/>
              <w:ind w:left="360"/>
              <w:jc w:val="both"/>
              <w:rPr>
                <w:rFonts w:eastAsia="Times New Roman" w:cs="Times New Roman"/>
                <w:color w:val="000000"/>
              </w:rPr>
            </w:pPr>
          </w:p>
        </w:tc>
      </w:tr>
      <w:tr w:rsidR="008920E9" w:rsidRPr="008262CD" w:rsidTr="002079ED">
        <w:trPr>
          <w:trHeight w:val="972"/>
          <w:jc w:val="center"/>
        </w:trPr>
        <w:tc>
          <w:tcPr>
            <w:tcW w:w="4926" w:type="dxa"/>
            <w:shd w:val="clear" w:color="auto" w:fill="FFFFFF"/>
          </w:tcPr>
          <w:p w:rsidR="008920E9" w:rsidRPr="00E2076F" w:rsidRDefault="008920E9" w:rsidP="002079ED">
            <w:pPr>
              <w:jc w:val="both"/>
              <w:rPr>
                <w:rFonts w:eastAsia="Times New Roman" w:cs="Times New Roman"/>
                <w:color w:val="000000"/>
              </w:rPr>
            </w:pPr>
            <w:r w:rsidRPr="00E2076F">
              <w:rPr>
                <w:rFonts w:eastAsia="Times New Roman" w:cs="Times New Roman"/>
                <w:color w:val="000000"/>
              </w:rPr>
              <w:t>Osoba upoważniona do reprezentacji Wykonawcy/ów i podpisująca ofertę:</w:t>
            </w:r>
          </w:p>
        </w:tc>
        <w:tc>
          <w:tcPr>
            <w:tcW w:w="4902" w:type="dxa"/>
            <w:shd w:val="clear" w:color="auto" w:fill="FFFFFF"/>
          </w:tcPr>
          <w:p w:rsidR="008920E9" w:rsidRPr="00E2076F" w:rsidRDefault="008920E9" w:rsidP="002079ED">
            <w:pPr>
              <w:snapToGrid w:val="0"/>
              <w:ind w:left="360"/>
              <w:jc w:val="both"/>
              <w:rPr>
                <w:rFonts w:eastAsia="Times New Roman" w:cs="Times New Roman"/>
                <w:color w:val="000000"/>
              </w:rPr>
            </w:pPr>
          </w:p>
          <w:p w:rsidR="008920E9" w:rsidRPr="00E2076F" w:rsidRDefault="008920E9" w:rsidP="002079ED">
            <w:pPr>
              <w:ind w:left="360"/>
              <w:jc w:val="both"/>
              <w:rPr>
                <w:rFonts w:eastAsia="Times New Roman" w:cs="Times New Roman"/>
                <w:color w:val="000000"/>
              </w:rPr>
            </w:pPr>
          </w:p>
          <w:p w:rsidR="008920E9" w:rsidRPr="00E2076F" w:rsidRDefault="008920E9" w:rsidP="002079ED">
            <w:pPr>
              <w:ind w:left="360"/>
              <w:jc w:val="both"/>
              <w:rPr>
                <w:rFonts w:eastAsia="Times New Roman" w:cs="Times New Roman"/>
                <w:color w:val="000000"/>
              </w:rPr>
            </w:pPr>
          </w:p>
          <w:p w:rsidR="008920E9" w:rsidRPr="00E2076F" w:rsidRDefault="008920E9" w:rsidP="002079ED">
            <w:pPr>
              <w:ind w:left="360"/>
              <w:jc w:val="both"/>
              <w:rPr>
                <w:rFonts w:eastAsia="Times New Roman" w:cs="Times New Roman"/>
                <w:color w:val="000000"/>
              </w:rPr>
            </w:pPr>
          </w:p>
          <w:p w:rsidR="008920E9" w:rsidRPr="00E2076F" w:rsidRDefault="008920E9" w:rsidP="002079ED">
            <w:pPr>
              <w:ind w:left="360"/>
              <w:jc w:val="both"/>
              <w:rPr>
                <w:rFonts w:eastAsia="Times New Roman" w:cs="Times New Roman"/>
                <w:color w:val="000000"/>
              </w:rPr>
            </w:pPr>
          </w:p>
          <w:p w:rsidR="008920E9" w:rsidRPr="00E2076F" w:rsidRDefault="008920E9" w:rsidP="002079ED">
            <w:pPr>
              <w:ind w:left="360"/>
              <w:jc w:val="both"/>
              <w:rPr>
                <w:rFonts w:eastAsia="Times New Roman" w:cs="Times New Roman"/>
                <w:color w:val="000000"/>
              </w:rPr>
            </w:pPr>
          </w:p>
        </w:tc>
      </w:tr>
      <w:tr w:rsidR="008920E9" w:rsidRPr="008262CD" w:rsidTr="002079ED">
        <w:trPr>
          <w:trHeight w:val="463"/>
          <w:jc w:val="center"/>
        </w:trPr>
        <w:tc>
          <w:tcPr>
            <w:tcW w:w="4926" w:type="dxa"/>
            <w:shd w:val="clear" w:color="auto" w:fill="FFFFFF"/>
          </w:tcPr>
          <w:p w:rsidR="008920E9" w:rsidRPr="00E2076F" w:rsidRDefault="008920E9" w:rsidP="002079ED">
            <w:pPr>
              <w:jc w:val="both"/>
              <w:rPr>
                <w:rFonts w:eastAsia="Times New Roman" w:cs="Times New Roman"/>
                <w:color w:val="000000"/>
              </w:rPr>
            </w:pPr>
            <w:r w:rsidRPr="00E2076F">
              <w:rPr>
                <w:rFonts w:eastAsia="Times New Roman" w:cs="Times New Roman"/>
                <w:color w:val="000000"/>
              </w:rPr>
              <w:t>Osoba odpowiedzialna za kontakty z</w:t>
            </w:r>
            <w:r>
              <w:rPr>
                <w:rFonts w:eastAsia="Times New Roman" w:cs="Times New Roman"/>
                <w:color w:val="000000"/>
              </w:rPr>
              <w:t> Zamawiającym</w:t>
            </w:r>
            <w:r w:rsidRPr="00E2076F">
              <w:rPr>
                <w:rFonts w:eastAsia="Times New Roman" w:cs="Times New Roman"/>
                <w:color w:val="000000"/>
              </w:rPr>
              <w:t xml:space="preserve">: </w:t>
            </w:r>
          </w:p>
          <w:p w:rsidR="008920E9" w:rsidRPr="00E2076F" w:rsidRDefault="008920E9" w:rsidP="002079ED">
            <w:pPr>
              <w:ind w:left="360"/>
              <w:jc w:val="both"/>
              <w:rPr>
                <w:rFonts w:eastAsia="Times New Roman" w:cs="Times New Roman"/>
                <w:color w:val="000000"/>
              </w:rPr>
            </w:pPr>
          </w:p>
          <w:p w:rsidR="008920E9" w:rsidRPr="00E2076F" w:rsidRDefault="008920E9" w:rsidP="002079ED">
            <w:pPr>
              <w:ind w:left="360"/>
              <w:jc w:val="both"/>
              <w:rPr>
                <w:rFonts w:eastAsia="Times New Roman" w:cs="Times New Roman"/>
                <w:color w:val="000000"/>
              </w:rPr>
            </w:pPr>
          </w:p>
          <w:p w:rsidR="008920E9" w:rsidRPr="00E2076F" w:rsidRDefault="008920E9" w:rsidP="002079ED">
            <w:pPr>
              <w:ind w:left="360"/>
              <w:jc w:val="both"/>
              <w:rPr>
                <w:rFonts w:eastAsia="Times New Roman" w:cs="Times New Roman"/>
                <w:color w:val="000000"/>
              </w:rPr>
            </w:pPr>
          </w:p>
        </w:tc>
        <w:tc>
          <w:tcPr>
            <w:tcW w:w="4902" w:type="dxa"/>
            <w:shd w:val="clear" w:color="auto" w:fill="FFFFFF"/>
          </w:tcPr>
          <w:p w:rsidR="008920E9" w:rsidRPr="00E2076F" w:rsidRDefault="008920E9" w:rsidP="002079ED">
            <w:pPr>
              <w:snapToGrid w:val="0"/>
              <w:ind w:left="360"/>
              <w:jc w:val="both"/>
              <w:rPr>
                <w:rFonts w:eastAsia="Times New Roman" w:cs="Times New Roman"/>
                <w:color w:val="000000"/>
              </w:rPr>
            </w:pPr>
          </w:p>
        </w:tc>
      </w:tr>
      <w:tr w:rsidR="008920E9" w:rsidRPr="008262CD" w:rsidTr="002079ED">
        <w:trPr>
          <w:jc w:val="center"/>
        </w:trPr>
        <w:tc>
          <w:tcPr>
            <w:tcW w:w="9828" w:type="dxa"/>
            <w:gridSpan w:val="2"/>
            <w:shd w:val="clear" w:color="auto" w:fill="FFFFFF"/>
          </w:tcPr>
          <w:p w:rsidR="008920E9" w:rsidRPr="00E2076F" w:rsidRDefault="008920E9" w:rsidP="002079ED">
            <w:pPr>
              <w:jc w:val="center"/>
              <w:rPr>
                <w:rFonts w:eastAsia="Times New Roman" w:cs="Times New Roman"/>
                <w:b/>
                <w:color w:val="000000"/>
              </w:rPr>
            </w:pPr>
            <w:r w:rsidRPr="00E2076F">
              <w:rPr>
                <w:rFonts w:eastAsia="Times New Roman" w:cs="Times New Roman"/>
                <w:b/>
                <w:color w:val="000000"/>
                <w:u w:val="single"/>
              </w:rPr>
              <w:t>B. Oferowany przedmiot zamówienia:</w:t>
            </w:r>
          </w:p>
          <w:p w:rsidR="008920E9" w:rsidRPr="00E2076F" w:rsidRDefault="008920E9" w:rsidP="002079ED">
            <w:pPr>
              <w:jc w:val="both"/>
              <w:rPr>
                <w:rFonts w:eastAsia="Times New Roman" w:cs="Times New Roman"/>
                <w:b/>
                <w:color w:val="000000"/>
              </w:rPr>
            </w:pPr>
          </w:p>
          <w:p w:rsidR="008920E9" w:rsidRPr="00820B4A" w:rsidRDefault="008920E9" w:rsidP="00B4039A">
            <w:pPr>
              <w:pStyle w:val="Akapitzlist"/>
              <w:numPr>
                <w:ilvl w:val="0"/>
                <w:numId w:val="8"/>
              </w:numPr>
              <w:tabs>
                <w:tab w:val="clear" w:pos="0"/>
                <w:tab w:val="num" w:pos="419"/>
              </w:tabs>
              <w:spacing w:after="0" w:line="240" w:lineRule="auto"/>
              <w:ind w:left="419" w:hanging="419"/>
              <w:jc w:val="both"/>
              <w:rPr>
                <w:b/>
              </w:rPr>
            </w:pPr>
            <w:r w:rsidRPr="00820B4A">
              <w:rPr>
                <w:b/>
              </w:rPr>
              <w:t xml:space="preserve">W związku z ogłoszeniem zamówienia na wykonanie </w:t>
            </w:r>
            <w:r w:rsidRPr="00820B4A">
              <w:rPr>
                <w:b/>
                <w:bCs/>
              </w:rPr>
              <w:t>zadania pn.</w:t>
            </w:r>
            <w:r w:rsidRPr="00820B4A">
              <w:rPr>
                <w:b/>
              </w:rPr>
              <w:t xml:space="preserve"> „Wzmocnienie potencjału OSP Paprotnia poprzez zakup nowego ciężkiego samochodu ratowniczo – gaśniczego z wyposażeniem</w:t>
            </w:r>
            <w:r w:rsidRPr="00820B4A">
              <w:rPr>
                <w:rFonts w:eastAsia="Calibri"/>
                <w:b/>
                <w:bCs/>
              </w:rPr>
              <w:t>”</w:t>
            </w:r>
            <w:r w:rsidRPr="00820B4A">
              <w:rPr>
                <w:b/>
              </w:rPr>
              <w:t>, oferujemy dostarczenie samochodu o parametrach szczegółowo określonych w załączniku do Formularza ofertowego – oferowane parametry samochodu ratowniczo – gaśniczego, za łączną cenę w wysok</w:t>
            </w:r>
            <w:r>
              <w:rPr>
                <w:b/>
              </w:rPr>
              <w:t>ości brutto …………………………. złotych</w:t>
            </w:r>
            <w:r w:rsidRPr="00820B4A">
              <w:rPr>
                <w:b/>
              </w:rPr>
              <w:t xml:space="preserve"> (słownie złotych: ………………………………………………………………..…………………………………. ), w tym ………………. % VAT. </w:t>
            </w:r>
          </w:p>
          <w:p w:rsidR="008920E9" w:rsidRPr="00C44695" w:rsidRDefault="008920E9" w:rsidP="002079ED">
            <w:pPr>
              <w:pStyle w:val="Akapitzlist"/>
              <w:tabs>
                <w:tab w:val="num" w:pos="419"/>
              </w:tabs>
              <w:ind w:left="419"/>
              <w:jc w:val="both"/>
              <w:rPr>
                <w:b/>
                <w:color w:val="000000"/>
              </w:rPr>
            </w:pPr>
            <w:r w:rsidRPr="00280CE8">
              <w:rPr>
                <w:b/>
                <w:color w:val="000000"/>
              </w:rPr>
              <w:lastRenderedPageBreak/>
              <w:t xml:space="preserve">Wykonawca jest zobowiązany dokonać opisu zaoferowanego samochodu poprzez uzupełnienie załącznika do </w:t>
            </w:r>
            <w:r w:rsidRPr="00C44695">
              <w:rPr>
                <w:b/>
                <w:color w:val="000000"/>
              </w:rPr>
              <w:t>formularza ofertowego, oznaczonego „O</w:t>
            </w:r>
            <w:r w:rsidRPr="00C44695">
              <w:rPr>
                <w:rFonts w:eastAsia="Calibri"/>
                <w:b/>
                <w:color w:val="000000"/>
                <w:lang w:eastAsia="ar-SA"/>
              </w:rPr>
              <w:t xml:space="preserve">ferowane parametry </w:t>
            </w:r>
            <w:r w:rsidRPr="00C44695">
              <w:rPr>
                <w:b/>
                <w:color w:val="000000"/>
              </w:rPr>
              <w:t>samochodu ratowniczo – gaśniczego</w:t>
            </w:r>
            <w:r w:rsidRPr="00C44695">
              <w:rPr>
                <w:rFonts w:eastAsia="Calibri"/>
                <w:b/>
                <w:color w:val="000000"/>
                <w:lang w:eastAsia="ar-SA"/>
              </w:rPr>
              <w:t>”.</w:t>
            </w:r>
          </w:p>
          <w:p w:rsidR="008920E9" w:rsidRPr="008E3326" w:rsidRDefault="008920E9" w:rsidP="00B4039A">
            <w:pPr>
              <w:widowControl w:val="0"/>
              <w:numPr>
                <w:ilvl w:val="0"/>
                <w:numId w:val="8"/>
              </w:numPr>
              <w:tabs>
                <w:tab w:val="clear" w:pos="0"/>
                <w:tab w:val="num" w:pos="419"/>
              </w:tabs>
              <w:suppressAutoHyphens/>
              <w:spacing w:after="0" w:line="200" w:lineRule="atLeast"/>
              <w:ind w:left="419" w:hanging="419"/>
              <w:jc w:val="both"/>
              <w:rPr>
                <w:b/>
              </w:rPr>
            </w:pPr>
            <w:r w:rsidRPr="00A46FBD">
              <w:rPr>
                <w:b/>
              </w:rPr>
              <w:t xml:space="preserve">Dostarczany pojazd będzie posiadał </w:t>
            </w:r>
            <w:r w:rsidRPr="00A46FBD">
              <w:rPr>
                <w:rFonts w:eastAsia="Calibri"/>
                <w:b/>
              </w:rPr>
              <w:t xml:space="preserve">moc silnika: …………………… kM </w:t>
            </w:r>
          </w:p>
        </w:tc>
      </w:tr>
      <w:tr w:rsidR="008920E9" w:rsidRPr="008262CD" w:rsidTr="002079ED">
        <w:trPr>
          <w:jc w:val="center"/>
        </w:trPr>
        <w:tc>
          <w:tcPr>
            <w:tcW w:w="9828" w:type="dxa"/>
            <w:gridSpan w:val="2"/>
            <w:shd w:val="clear" w:color="auto" w:fill="FFFFFF"/>
          </w:tcPr>
          <w:p w:rsidR="008920E9" w:rsidRPr="00E2076F" w:rsidRDefault="008920E9" w:rsidP="002079ED">
            <w:pPr>
              <w:jc w:val="center"/>
              <w:rPr>
                <w:rFonts w:eastAsia="Times New Roman" w:cs="Times New Roman"/>
              </w:rPr>
            </w:pPr>
            <w:r w:rsidRPr="00E2076F">
              <w:rPr>
                <w:rFonts w:eastAsia="Times New Roman" w:cs="Times New Roman"/>
                <w:b/>
                <w:color w:val="000000"/>
                <w:u w:val="single"/>
              </w:rPr>
              <w:lastRenderedPageBreak/>
              <w:t>C. Oświadczenia:</w:t>
            </w:r>
          </w:p>
          <w:p w:rsidR="008920E9" w:rsidRPr="00E2076F" w:rsidRDefault="008920E9" w:rsidP="002079ED">
            <w:pPr>
              <w:jc w:val="both"/>
              <w:rPr>
                <w:rFonts w:eastAsia="Times New Roman" w:cs="Times New Roman"/>
              </w:rPr>
            </w:pPr>
          </w:p>
          <w:p w:rsidR="008920E9" w:rsidRPr="00923D3A" w:rsidRDefault="008920E9" w:rsidP="00B4039A">
            <w:pPr>
              <w:widowControl w:val="0"/>
              <w:numPr>
                <w:ilvl w:val="0"/>
                <w:numId w:val="6"/>
              </w:numPr>
              <w:suppressAutoHyphens/>
              <w:spacing w:after="0" w:line="100" w:lineRule="atLeast"/>
              <w:jc w:val="both"/>
              <w:rPr>
                <w:rFonts w:eastAsia="TimesNewRoman" w:cs="Times New Roman"/>
              </w:rPr>
            </w:pPr>
            <w:r w:rsidRPr="00923D3A">
              <w:rPr>
                <w:rFonts w:eastAsia="Times New Roman" w:cs="Times New Roman"/>
              </w:rPr>
              <w:t xml:space="preserve">zapoznałem </w:t>
            </w:r>
            <w:r w:rsidRPr="00923D3A">
              <w:rPr>
                <w:rFonts w:cs="Times New Roman"/>
              </w:rPr>
              <w:t>się ze Specyfikacją Warunków Zmówienia wraz z załącznikami i nie wnoszę do nich zastrzeżeń oraz, że uzyskałem wszelkie niezbędne informacje do przygotowania oferty i wykonania zamówienia w terminie określonym przez Zamawiającego,</w:t>
            </w:r>
          </w:p>
          <w:p w:rsidR="008920E9" w:rsidRPr="00E2076F" w:rsidRDefault="008920E9" w:rsidP="00B4039A">
            <w:pPr>
              <w:widowControl w:val="0"/>
              <w:numPr>
                <w:ilvl w:val="0"/>
                <w:numId w:val="6"/>
              </w:numPr>
              <w:suppressAutoHyphens/>
              <w:spacing w:after="0" w:line="260" w:lineRule="atLeast"/>
              <w:jc w:val="both"/>
              <w:rPr>
                <w:rFonts w:eastAsia="Times New Roman" w:cs="Times New Roman"/>
                <w:color w:val="000000"/>
              </w:rPr>
            </w:pPr>
            <w:r w:rsidRPr="00E2076F">
              <w:rPr>
                <w:rFonts w:eastAsia="TimesNewRoman" w:cs="Times New Roman"/>
              </w:rPr>
              <w:t xml:space="preserve">oświadczam, że warunki </w:t>
            </w:r>
            <w:r>
              <w:rPr>
                <w:rFonts w:eastAsia="TimesNewRoman" w:cs="Times New Roman"/>
              </w:rPr>
              <w:t>realizacji zamówienia</w:t>
            </w:r>
            <w:r w:rsidRPr="00E2076F">
              <w:rPr>
                <w:rFonts w:eastAsia="TimesNewRoman" w:cs="Times New Roman"/>
              </w:rPr>
              <w:t xml:space="preserve"> są mi znane,</w:t>
            </w:r>
          </w:p>
          <w:p w:rsidR="008920E9" w:rsidRPr="00E2076F" w:rsidRDefault="008920E9" w:rsidP="00B4039A">
            <w:pPr>
              <w:widowControl w:val="0"/>
              <w:numPr>
                <w:ilvl w:val="0"/>
                <w:numId w:val="6"/>
              </w:numPr>
              <w:suppressAutoHyphens/>
              <w:spacing w:after="0" w:line="100" w:lineRule="atLeast"/>
              <w:jc w:val="both"/>
              <w:rPr>
                <w:rFonts w:eastAsia="Times New Roman" w:cs="Times New Roman"/>
                <w:color w:val="000000"/>
              </w:rPr>
            </w:pPr>
            <w:r w:rsidRPr="00E2076F">
              <w:rPr>
                <w:rFonts w:eastAsia="Times New Roman" w:cs="Times New Roman"/>
                <w:color w:val="000000"/>
              </w:rPr>
              <w:t>uważam się za związany ofertą przez okres wskazany w specyfikacji warunków zamówienia,</w:t>
            </w:r>
          </w:p>
          <w:p w:rsidR="008920E9" w:rsidRPr="00E2076F" w:rsidRDefault="008920E9" w:rsidP="00B4039A">
            <w:pPr>
              <w:widowControl w:val="0"/>
              <w:numPr>
                <w:ilvl w:val="0"/>
                <w:numId w:val="6"/>
              </w:numPr>
              <w:suppressAutoHyphens/>
              <w:spacing w:after="0" w:line="100" w:lineRule="atLeast"/>
              <w:jc w:val="both"/>
              <w:rPr>
                <w:rFonts w:cs="Times New Roman"/>
              </w:rPr>
            </w:pPr>
            <w:r w:rsidRPr="00E2076F">
              <w:rPr>
                <w:rFonts w:eastAsia="Times New Roman" w:cs="Times New Roman"/>
                <w:color w:val="000000"/>
              </w:rPr>
              <w:t>w cenę oferty zostały wliczone wszelkie koszty związane z realizacją zamówienia zgodnie z wymaganiami SWZ,</w:t>
            </w:r>
          </w:p>
          <w:p w:rsidR="008920E9" w:rsidRPr="00E2076F" w:rsidRDefault="008920E9" w:rsidP="00B4039A">
            <w:pPr>
              <w:widowControl w:val="0"/>
              <w:numPr>
                <w:ilvl w:val="0"/>
                <w:numId w:val="6"/>
              </w:numPr>
              <w:suppressAutoHyphens/>
              <w:spacing w:after="0" w:line="100" w:lineRule="atLeast"/>
              <w:jc w:val="both"/>
              <w:rPr>
                <w:rFonts w:cs="Times New Roman"/>
              </w:rPr>
            </w:pPr>
            <w:r w:rsidRPr="00E2076F">
              <w:rPr>
                <w:rFonts w:cs="Times New Roman"/>
              </w:rPr>
              <w:t xml:space="preserve">w przypadku wyboru naszej </w:t>
            </w:r>
            <w:r>
              <w:rPr>
                <w:rFonts w:cs="Times New Roman"/>
              </w:rPr>
              <w:t>oferty</w:t>
            </w:r>
            <w:r w:rsidRPr="00E2076F">
              <w:rPr>
                <w:rFonts w:cs="Times New Roman"/>
              </w:rPr>
              <w:t>, przed podpisaniem umowy złożymy zabezpieczenie należytego wykonania umowy zgodnie z warunkami ustalonymi w SWZ,</w:t>
            </w:r>
          </w:p>
          <w:p w:rsidR="008920E9" w:rsidRPr="00E2076F" w:rsidRDefault="008920E9" w:rsidP="00B4039A">
            <w:pPr>
              <w:pStyle w:val="ListParagraph"/>
              <w:numPr>
                <w:ilvl w:val="0"/>
                <w:numId w:val="6"/>
              </w:numPr>
              <w:tabs>
                <w:tab w:val="left" w:pos="502"/>
              </w:tabs>
              <w:jc w:val="both"/>
              <w:rPr>
                <w:rFonts w:cs="Times New Roman"/>
                <w:sz w:val="22"/>
                <w:szCs w:val="22"/>
              </w:rPr>
            </w:pPr>
            <w:r w:rsidRPr="00E2076F">
              <w:rPr>
                <w:rFonts w:cs="Times New Roman"/>
                <w:sz w:val="22"/>
                <w:szCs w:val="22"/>
              </w:rPr>
              <w:t>oświadczam, że jestem/nie jestem* czynnym podatnikiem w podatku od towarów i usług VAT, prowadząc działalność gospodarczą posługujemy się numerem identyfikacji podatkowej NIP,</w:t>
            </w:r>
          </w:p>
          <w:p w:rsidR="008920E9" w:rsidRDefault="008920E9" w:rsidP="00B4039A">
            <w:pPr>
              <w:widowControl w:val="0"/>
              <w:numPr>
                <w:ilvl w:val="0"/>
                <w:numId w:val="6"/>
              </w:numPr>
              <w:suppressAutoHyphens/>
              <w:spacing w:after="0" w:line="100" w:lineRule="atLeast"/>
              <w:jc w:val="both"/>
              <w:rPr>
                <w:rFonts w:cs="Times New Roman"/>
              </w:rPr>
            </w:pPr>
            <w:r w:rsidRPr="00E2076F">
              <w:rPr>
                <w:rFonts w:cs="Times New Roman"/>
              </w:rPr>
              <w:t>oświadczam, że oferta zawiera informacje stanowiące tajemnicę przedsiębiorstwa w rozumieniu przepisów o zwalczaniu nieuczciwej konkurencji. Informacje takie zawarte są w następujących plikach:…………………………………………………………..</w:t>
            </w:r>
          </w:p>
          <w:p w:rsidR="008920E9" w:rsidRPr="00073B1C" w:rsidRDefault="008920E9" w:rsidP="00B4039A">
            <w:pPr>
              <w:widowControl w:val="0"/>
              <w:numPr>
                <w:ilvl w:val="0"/>
                <w:numId w:val="6"/>
              </w:numPr>
              <w:suppressAutoHyphens/>
              <w:spacing w:after="0" w:line="100" w:lineRule="atLeast"/>
              <w:jc w:val="both"/>
              <w:rPr>
                <w:rFonts w:cs="Times New Roman"/>
              </w:rPr>
            </w:pPr>
            <w:r w:rsidRPr="00073B1C">
              <w:t>Oświadczam, że jestem :</w:t>
            </w:r>
          </w:p>
          <w:p w:rsidR="008920E9" w:rsidRDefault="008920E9" w:rsidP="00B4039A">
            <w:pPr>
              <w:pStyle w:val="Tekstkomentarza"/>
              <w:numPr>
                <w:ilvl w:val="0"/>
                <w:numId w:val="12"/>
              </w:numPr>
              <w:ind w:left="419"/>
              <w:rPr>
                <w:sz w:val="22"/>
                <w:szCs w:val="22"/>
              </w:rPr>
            </w:pPr>
            <w:r w:rsidRPr="00073B1C">
              <w:rPr>
                <w:sz w:val="22"/>
                <w:szCs w:val="22"/>
              </w:rPr>
              <w:t>mikroprzedsiębiorstwem (przedsiębiorstwo, które zatrudnia mniej niż 10 osób, i którego roczny obrót lub roczna suma bilansowa nie przekracza 2.000.000 euro);</w:t>
            </w:r>
          </w:p>
          <w:p w:rsidR="008920E9" w:rsidRDefault="008920E9" w:rsidP="00B4039A">
            <w:pPr>
              <w:pStyle w:val="Tekstkomentarza"/>
              <w:numPr>
                <w:ilvl w:val="0"/>
                <w:numId w:val="12"/>
              </w:numPr>
              <w:ind w:left="419"/>
              <w:rPr>
                <w:sz w:val="22"/>
                <w:szCs w:val="22"/>
              </w:rPr>
            </w:pPr>
            <w:r w:rsidRPr="00560042">
              <w:rPr>
                <w:sz w:val="22"/>
                <w:szCs w:val="22"/>
              </w:rPr>
              <w:t>małym przedsiębiorstwem (przedsiębiorstwo, które zatrudnia mniej niż 50 osób, i którego roczny obrót lub roczna suma bilansowa nie przekracza 10.000.000 euro);</w:t>
            </w:r>
          </w:p>
          <w:p w:rsidR="008920E9" w:rsidRDefault="008920E9" w:rsidP="00B4039A">
            <w:pPr>
              <w:pStyle w:val="Tekstkomentarza"/>
              <w:numPr>
                <w:ilvl w:val="0"/>
                <w:numId w:val="12"/>
              </w:numPr>
              <w:ind w:left="419"/>
              <w:rPr>
                <w:sz w:val="22"/>
                <w:szCs w:val="22"/>
              </w:rPr>
            </w:pPr>
            <w:r w:rsidRPr="00560042">
              <w:rPr>
                <w:sz w:val="22"/>
                <w:szCs w:val="22"/>
              </w:rPr>
              <w:t xml:space="preserve">średnim przedsiębiorstwem (przedsiębiorstwo, które nie jest mikroprzedsiębiorstwem ani małym przedsiębiorstwem, i które zatrudnia mniej niż 250 osób, a którego roczny obrót nie przekracza </w:t>
            </w:r>
            <w:r w:rsidRPr="00560042">
              <w:rPr>
                <w:color w:val="000000"/>
                <w:sz w:val="22"/>
                <w:szCs w:val="22"/>
              </w:rPr>
              <w:t>50.000.000 euro lub roczna suma bilansowa nie przekracza 43.000.000 euro);</w:t>
            </w:r>
          </w:p>
          <w:p w:rsidR="008920E9" w:rsidRPr="00560042" w:rsidRDefault="008920E9" w:rsidP="00B4039A">
            <w:pPr>
              <w:pStyle w:val="Tekstkomentarza"/>
              <w:numPr>
                <w:ilvl w:val="0"/>
                <w:numId w:val="12"/>
              </w:numPr>
              <w:ind w:left="419"/>
              <w:rPr>
                <w:sz w:val="22"/>
                <w:szCs w:val="22"/>
              </w:rPr>
            </w:pPr>
            <w:r w:rsidRPr="00560042">
              <w:rPr>
                <w:color w:val="000000"/>
                <w:sz w:val="22"/>
                <w:szCs w:val="22"/>
              </w:rPr>
              <w:t>żadnym z powyższych.</w:t>
            </w:r>
          </w:p>
          <w:p w:rsidR="008920E9" w:rsidRPr="00381B5A" w:rsidRDefault="008920E9" w:rsidP="002079ED">
            <w:pPr>
              <w:pStyle w:val="Tekstkomentarza"/>
              <w:ind w:left="419"/>
              <w:rPr>
                <w:color w:val="000000"/>
                <w:sz w:val="22"/>
                <w:szCs w:val="22"/>
              </w:rPr>
            </w:pPr>
            <w:r w:rsidRPr="00381B5A">
              <w:rPr>
                <w:color w:val="000000"/>
                <w:sz w:val="22"/>
                <w:szCs w:val="22"/>
              </w:rPr>
              <w:t>Wykonawca prowadzi jednoosobową działalność gospodarczą.</w:t>
            </w:r>
          </w:p>
          <w:p w:rsidR="008920E9" w:rsidRPr="00381B5A" w:rsidRDefault="008920E9" w:rsidP="002079ED">
            <w:pPr>
              <w:pStyle w:val="Tekstkomentarza"/>
              <w:ind w:left="419"/>
              <w:rPr>
                <w:color w:val="000000"/>
                <w:sz w:val="22"/>
                <w:szCs w:val="22"/>
              </w:rPr>
            </w:pPr>
            <w:r w:rsidRPr="00381B5A">
              <w:rPr>
                <w:color w:val="000000"/>
                <w:sz w:val="22"/>
                <w:szCs w:val="22"/>
              </w:rPr>
              <w:t>rodzaj prowadzonej działalności ……………………………………………….</w:t>
            </w:r>
          </w:p>
          <w:p w:rsidR="008920E9" w:rsidRPr="00073B1C" w:rsidRDefault="008920E9" w:rsidP="002079ED">
            <w:pPr>
              <w:pStyle w:val="Tekstkomentarza"/>
              <w:ind w:left="419"/>
              <w:rPr>
                <w:sz w:val="22"/>
                <w:szCs w:val="22"/>
              </w:rPr>
            </w:pPr>
            <w:r w:rsidRPr="00073B1C">
              <w:rPr>
                <w:sz w:val="22"/>
                <w:szCs w:val="22"/>
              </w:rPr>
              <w:t>Informacje te wymagane są wyłącznie do celów statystycznych.</w:t>
            </w:r>
          </w:p>
          <w:p w:rsidR="008920E9" w:rsidRPr="00073B1C" w:rsidRDefault="008920E9" w:rsidP="002079ED">
            <w:pPr>
              <w:pStyle w:val="Tekstkomentarza"/>
              <w:ind w:left="419"/>
              <w:rPr>
                <w:sz w:val="22"/>
                <w:szCs w:val="22"/>
              </w:rPr>
            </w:pPr>
            <w:r w:rsidRPr="00073B1C">
              <w:rPr>
                <w:i/>
                <w:iCs/>
                <w:sz w:val="22"/>
                <w:szCs w:val="22"/>
              </w:rPr>
              <w:t>(należy zaznaczyć właściwą odpowiedź)</w:t>
            </w:r>
          </w:p>
          <w:p w:rsidR="008920E9" w:rsidRPr="00E2076F" w:rsidRDefault="008920E9" w:rsidP="00B4039A">
            <w:pPr>
              <w:pStyle w:val="ListParagraph"/>
              <w:numPr>
                <w:ilvl w:val="0"/>
                <w:numId w:val="6"/>
              </w:numPr>
              <w:tabs>
                <w:tab w:val="left" w:pos="502"/>
              </w:tabs>
              <w:jc w:val="both"/>
              <w:rPr>
                <w:rFonts w:cs="Times New Roman"/>
                <w:sz w:val="22"/>
                <w:szCs w:val="22"/>
              </w:rPr>
            </w:pPr>
            <w:r w:rsidRPr="00E2076F">
              <w:rPr>
                <w:rFonts w:cs="Times New Roman"/>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8920E9" w:rsidRPr="00E2076F" w:rsidRDefault="008920E9" w:rsidP="00B4039A">
            <w:pPr>
              <w:pStyle w:val="ListParagraph"/>
              <w:numPr>
                <w:ilvl w:val="0"/>
                <w:numId w:val="6"/>
              </w:numPr>
              <w:tabs>
                <w:tab w:val="left" w:pos="502"/>
              </w:tabs>
              <w:jc w:val="both"/>
              <w:rPr>
                <w:rFonts w:eastAsia="TimesNewRomanPSMT" w:cs="Times New Roman"/>
                <w:b/>
                <w:color w:val="00000A"/>
                <w:sz w:val="22"/>
                <w:szCs w:val="22"/>
              </w:rPr>
            </w:pPr>
            <w:r w:rsidRPr="00E2076F">
              <w:rPr>
                <w:rFonts w:cs="Times New Roman"/>
                <w:sz w:val="22"/>
                <w:szCs w:val="22"/>
              </w:rPr>
              <w:t xml:space="preserve">oświadczam, że zapoznałem się i akceptuję Klauzule RODO określone w Rozdziale 24 SWZ. </w:t>
            </w:r>
          </w:p>
          <w:p w:rsidR="008920E9" w:rsidRDefault="008920E9" w:rsidP="002079ED">
            <w:pPr>
              <w:pStyle w:val="awciety"/>
              <w:spacing w:line="360" w:lineRule="auto"/>
              <w:ind w:left="502" w:firstLine="0"/>
              <w:rPr>
                <w:rFonts w:ascii="Times New Roman" w:eastAsia="TimesNewRomanPSMT" w:hAnsi="Times New Roman" w:cs="Times New Roman"/>
                <w:b/>
                <w:color w:val="00000A"/>
                <w:sz w:val="22"/>
                <w:szCs w:val="22"/>
              </w:rPr>
            </w:pPr>
          </w:p>
          <w:p w:rsidR="008920E9" w:rsidRPr="00E2076F" w:rsidRDefault="008920E9" w:rsidP="002079ED">
            <w:pPr>
              <w:pStyle w:val="awciety"/>
              <w:spacing w:line="360" w:lineRule="auto"/>
              <w:ind w:left="0" w:firstLine="0"/>
              <w:rPr>
                <w:rFonts w:ascii="Times New Roman" w:hAnsi="Times New Roman" w:cs="Times New Roman"/>
                <w:sz w:val="22"/>
                <w:szCs w:val="22"/>
              </w:rPr>
            </w:pPr>
            <w:r w:rsidRPr="00E2076F">
              <w:rPr>
                <w:rFonts w:ascii="Times New Roman" w:eastAsia="TimesNewRomanPSMT" w:hAnsi="Times New Roman" w:cs="Times New Roman"/>
                <w:b/>
                <w:color w:val="00000A"/>
                <w:sz w:val="22"/>
                <w:szCs w:val="22"/>
              </w:rPr>
              <w:t>*niepotrzebne skreślić</w:t>
            </w:r>
          </w:p>
        </w:tc>
      </w:tr>
      <w:tr w:rsidR="008920E9" w:rsidRPr="008262CD" w:rsidTr="002079ED">
        <w:trPr>
          <w:jc w:val="center"/>
        </w:trPr>
        <w:tc>
          <w:tcPr>
            <w:tcW w:w="9828" w:type="dxa"/>
            <w:gridSpan w:val="2"/>
            <w:shd w:val="clear" w:color="auto" w:fill="FFFFFF"/>
          </w:tcPr>
          <w:p w:rsidR="008920E9" w:rsidRPr="00E2076F" w:rsidRDefault="008920E9" w:rsidP="002079ED">
            <w:pPr>
              <w:jc w:val="center"/>
              <w:rPr>
                <w:rFonts w:eastAsia="Times New Roman" w:cs="Times New Roman"/>
                <w:color w:val="000000"/>
              </w:rPr>
            </w:pPr>
            <w:r w:rsidRPr="00E2076F">
              <w:rPr>
                <w:rFonts w:eastAsia="Times New Roman" w:cs="Times New Roman"/>
                <w:b/>
                <w:color w:val="000000"/>
                <w:u w:val="single"/>
              </w:rPr>
              <w:t>D. Zobowiązanie w przypadku przyznania zamówienia:</w:t>
            </w:r>
          </w:p>
          <w:p w:rsidR="008920E9" w:rsidRPr="00E2076F" w:rsidRDefault="008920E9" w:rsidP="002079ED">
            <w:pPr>
              <w:jc w:val="both"/>
              <w:rPr>
                <w:rFonts w:eastAsia="Times New Roman" w:cs="Times New Roman"/>
                <w:color w:val="000000"/>
              </w:rPr>
            </w:pPr>
          </w:p>
          <w:p w:rsidR="008920E9" w:rsidRPr="00E2076F" w:rsidRDefault="008920E9" w:rsidP="00B4039A">
            <w:pPr>
              <w:widowControl w:val="0"/>
              <w:numPr>
                <w:ilvl w:val="6"/>
                <w:numId w:val="9"/>
              </w:numPr>
              <w:tabs>
                <w:tab w:val="left" w:pos="0"/>
              </w:tabs>
              <w:suppressAutoHyphens/>
              <w:spacing w:after="0" w:line="252" w:lineRule="auto"/>
              <w:ind w:left="360"/>
              <w:jc w:val="both"/>
              <w:rPr>
                <w:rFonts w:eastAsia="Times New Roman" w:cs="Times New Roman"/>
                <w:color w:val="000000"/>
              </w:rPr>
            </w:pPr>
            <w:r w:rsidRPr="00E2076F">
              <w:rPr>
                <w:rFonts w:cs="Times New Roman"/>
                <w:color w:val="000000"/>
              </w:rPr>
              <w:t>w przypadku przyznania nam zamówienia zobowiązujemy się do zawarcia umowy - w brzmieniu określonym w projektowanych postanowieniach umowy stanowiących załącznik do specyfikacji, do którego nie wnoszę zastrzeżeń - w terminie i miejscu wskazanym przez Zamawiającego oraz dopełnienia innych formalności określonych w SWZ,</w:t>
            </w:r>
          </w:p>
          <w:p w:rsidR="008920E9" w:rsidRPr="00E2076F" w:rsidRDefault="008920E9" w:rsidP="00B4039A">
            <w:pPr>
              <w:widowControl w:val="0"/>
              <w:numPr>
                <w:ilvl w:val="6"/>
                <w:numId w:val="9"/>
              </w:numPr>
              <w:tabs>
                <w:tab w:val="left" w:pos="0"/>
              </w:tabs>
              <w:suppressAutoHyphens/>
              <w:spacing w:after="0" w:line="252" w:lineRule="auto"/>
              <w:ind w:left="360"/>
              <w:jc w:val="both"/>
              <w:rPr>
                <w:rFonts w:eastAsia="Times New Roman" w:cs="Times New Roman"/>
                <w:color w:val="000000"/>
              </w:rPr>
            </w:pPr>
            <w:r w:rsidRPr="00E2076F">
              <w:rPr>
                <w:rFonts w:eastAsia="Times New Roman" w:cs="Times New Roman"/>
                <w:color w:val="000000"/>
              </w:rPr>
              <w:lastRenderedPageBreak/>
              <w:t>osobą do kontaktu ze strony Wykonawcy w trakcie realizacji zamówienia jest:</w:t>
            </w:r>
          </w:p>
          <w:p w:rsidR="008920E9" w:rsidRPr="00E2076F" w:rsidRDefault="008920E9" w:rsidP="002079ED">
            <w:pPr>
              <w:ind w:left="360"/>
              <w:jc w:val="both"/>
              <w:rPr>
                <w:rFonts w:eastAsia="Times New Roman" w:cs="Times New Roman"/>
                <w:color w:val="000000"/>
              </w:rPr>
            </w:pPr>
            <w:r w:rsidRPr="00E2076F">
              <w:rPr>
                <w:rFonts w:eastAsia="Times New Roman" w:cs="Times New Roman"/>
                <w:color w:val="000000"/>
              </w:rPr>
              <w:t>……………………………………………………………………………………………………</w:t>
            </w:r>
            <w:r>
              <w:rPr>
                <w:rFonts w:eastAsia="Times New Roman" w:cs="Times New Roman"/>
                <w:color w:val="000000"/>
              </w:rPr>
              <w:t>………</w:t>
            </w:r>
          </w:p>
          <w:p w:rsidR="008920E9" w:rsidRPr="00E2076F" w:rsidRDefault="008920E9" w:rsidP="002079ED">
            <w:pPr>
              <w:ind w:left="360"/>
              <w:jc w:val="both"/>
              <w:rPr>
                <w:rFonts w:eastAsia="Times New Roman" w:cs="Times New Roman"/>
                <w:color w:val="000000"/>
              </w:rPr>
            </w:pPr>
            <w:r w:rsidRPr="00E2076F">
              <w:rPr>
                <w:rFonts w:eastAsia="Times New Roman" w:cs="Times New Roman"/>
                <w:color w:val="000000"/>
              </w:rPr>
              <w:t>e-mail: ……………………………… telefon: ………………………………</w:t>
            </w:r>
          </w:p>
          <w:p w:rsidR="008920E9" w:rsidRPr="00E2076F" w:rsidRDefault="008920E9" w:rsidP="002079ED">
            <w:pPr>
              <w:jc w:val="both"/>
              <w:rPr>
                <w:rFonts w:eastAsia="Times New Roman" w:cs="Times New Roman"/>
                <w:color w:val="000000"/>
              </w:rPr>
            </w:pPr>
          </w:p>
        </w:tc>
      </w:tr>
      <w:tr w:rsidR="008920E9" w:rsidRPr="008262CD" w:rsidTr="002079ED">
        <w:trPr>
          <w:jc w:val="center"/>
        </w:trPr>
        <w:tc>
          <w:tcPr>
            <w:tcW w:w="9828" w:type="dxa"/>
            <w:gridSpan w:val="2"/>
            <w:shd w:val="clear" w:color="auto" w:fill="FFFFFF"/>
          </w:tcPr>
          <w:p w:rsidR="008920E9" w:rsidRPr="00E2076F" w:rsidRDefault="008920E9" w:rsidP="002079ED">
            <w:pPr>
              <w:jc w:val="center"/>
              <w:rPr>
                <w:rFonts w:eastAsia="Times New Roman" w:cs="Times New Roman"/>
                <w:color w:val="000000"/>
                <w:u w:val="single"/>
              </w:rPr>
            </w:pPr>
            <w:r w:rsidRPr="00E2076F">
              <w:rPr>
                <w:rFonts w:eastAsia="Times New Roman" w:cs="Times New Roman"/>
                <w:b/>
                <w:color w:val="000000"/>
                <w:u w:val="single"/>
              </w:rPr>
              <w:lastRenderedPageBreak/>
              <w:t>E. Podwykonawstwo:</w:t>
            </w:r>
          </w:p>
          <w:p w:rsidR="008920E9" w:rsidRPr="00E2076F" w:rsidRDefault="008920E9" w:rsidP="002079ED">
            <w:pPr>
              <w:jc w:val="both"/>
              <w:rPr>
                <w:rFonts w:eastAsia="Times New Roman" w:cs="Times New Roman"/>
                <w:color w:val="000000"/>
                <w:u w:val="single"/>
              </w:rPr>
            </w:pPr>
          </w:p>
          <w:p w:rsidR="008920E9" w:rsidRPr="00E2076F" w:rsidRDefault="008920E9" w:rsidP="002079ED">
            <w:pPr>
              <w:spacing w:line="360" w:lineRule="auto"/>
              <w:jc w:val="both"/>
              <w:rPr>
                <w:rFonts w:cs="Times New Roman"/>
              </w:rPr>
            </w:pPr>
            <w:r w:rsidRPr="00E2076F">
              <w:rPr>
                <w:rFonts w:cs="Times New Roman"/>
              </w:rPr>
              <w:t>* nie zamierzamy powierzyć podwykonawcom wykonania żadne</w:t>
            </w:r>
            <w:r>
              <w:rPr>
                <w:rFonts w:cs="Times New Roman"/>
              </w:rPr>
              <w:t>go</w:t>
            </w:r>
            <w:r w:rsidRPr="00E2076F">
              <w:rPr>
                <w:rFonts w:cs="Times New Roman"/>
              </w:rPr>
              <w:t xml:space="preserve"> </w:t>
            </w:r>
            <w:r>
              <w:rPr>
                <w:rFonts w:cs="Times New Roman"/>
              </w:rPr>
              <w:t xml:space="preserve">zakresu </w:t>
            </w:r>
            <w:r w:rsidRPr="00E2076F">
              <w:rPr>
                <w:rFonts w:cs="Times New Roman"/>
              </w:rPr>
              <w:t>zamówienia.</w:t>
            </w:r>
          </w:p>
          <w:p w:rsidR="008920E9" w:rsidRPr="00E2076F" w:rsidRDefault="008920E9" w:rsidP="002079ED">
            <w:pPr>
              <w:spacing w:line="360" w:lineRule="auto"/>
              <w:jc w:val="both"/>
              <w:rPr>
                <w:rFonts w:eastAsia="Times New Roman" w:cs="Times New Roman"/>
                <w:color w:val="000000"/>
              </w:rPr>
            </w:pPr>
            <w:r w:rsidRPr="00E2076F">
              <w:rPr>
                <w:rFonts w:cs="Times New Roman"/>
              </w:rPr>
              <w:t>* na etapie składania ofert nie jesteśmy w stanie określić czy będziemy korzystać z podwykonawców</w:t>
            </w:r>
          </w:p>
          <w:p w:rsidR="008920E9" w:rsidRDefault="008920E9" w:rsidP="002079ED">
            <w:pPr>
              <w:jc w:val="both"/>
              <w:rPr>
                <w:rFonts w:eastAsia="Times New Roman" w:cs="Times New Roman"/>
                <w:color w:val="000000"/>
              </w:rPr>
            </w:pPr>
            <w:r w:rsidRPr="00E2076F">
              <w:rPr>
                <w:rFonts w:eastAsia="Times New Roman" w:cs="Times New Roman"/>
                <w:color w:val="000000"/>
              </w:rPr>
              <w:t>* oświadczamy, że zamierzamy powierzyć podwykonawcom następując</w:t>
            </w:r>
            <w:r>
              <w:rPr>
                <w:rFonts w:eastAsia="Times New Roman" w:cs="Times New Roman"/>
                <w:color w:val="000000"/>
              </w:rPr>
              <w:t>y</w:t>
            </w:r>
            <w:r w:rsidRPr="00E2076F">
              <w:rPr>
                <w:rFonts w:eastAsia="Times New Roman" w:cs="Times New Roman"/>
                <w:color w:val="000000"/>
              </w:rPr>
              <w:t xml:space="preserve"> </w:t>
            </w:r>
            <w:r>
              <w:rPr>
                <w:rFonts w:eastAsia="Times New Roman" w:cs="Times New Roman"/>
                <w:color w:val="000000"/>
              </w:rPr>
              <w:t>zakres zamówienia:</w:t>
            </w:r>
          </w:p>
          <w:p w:rsidR="008920E9" w:rsidRPr="00E2076F" w:rsidRDefault="008920E9" w:rsidP="002079ED">
            <w:pPr>
              <w:jc w:val="both"/>
              <w:rPr>
                <w:rFonts w:eastAsia="Times New Roman" w:cs="Times New Roman"/>
                <w:color w:val="000000"/>
              </w:rPr>
            </w:pPr>
          </w:p>
          <w:p w:rsidR="008920E9" w:rsidRPr="00E2076F" w:rsidRDefault="008920E9" w:rsidP="002079ED">
            <w:pPr>
              <w:pStyle w:val="awciety"/>
              <w:spacing w:line="360" w:lineRule="auto"/>
              <w:ind w:left="0" w:firstLine="0"/>
              <w:rPr>
                <w:rFonts w:ascii="Times New Roman" w:hAnsi="Times New Roman" w:cs="Times New Roman"/>
                <w:sz w:val="22"/>
                <w:szCs w:val="22"/>
              </w:rPr>
            </w:pPr>
            <w:r w:rsidRPr="00E2076F">
              <w:rPr>
                <w:rFonts w:ascii="Times New Roman" w:eastAsia="TimesNewRomanPSMT" w:hAnsi="Times New Roman" w:cs="Times New Roman"/>
                <w:b/>
                <w:color w:val="00000A"/>
                <w:sz w:val="22"/>
                <w:szCs w:val="22"/>
              </w:rPr>
              <w:t>*niepotrzebne skreślić</w:t>
            </w:r>
          </w:p>
          <w:tbl>
            <w:tblPr>
              <w:tblW w:w="9935" w:type="dxa"/>
              <w:jc w:val="center"/>
              <w:tblLayout w:type="fixed"/>
              <w:tblLook w:val="0000" w:firstRow="0" w:lastRow="0" w:firstColumn="0" w:lastColumn="0" w:noHBand="0" w:noVBand="0"/>
            </w:tblPr>
            <w:tblGrid>
              <w:gridCol w:w="2249"/>
              <w:gridCol w:w="2705"/>
              <w:gridCol w:w="4981"/>
            </w:tblGrid>
            <w:tr w:rsidR="008920E9" w:rsidRPr="009C5F7C" w:rsidTr="002079ED">
              <w:trPr>
                <w:jc w:val="center"/>
              </w:trPr>
              <w:tc>
                <w:tcPr>
                  <w:tcW w:w="2249" w:type="dxa"/>
                  <w:tcBorders>
                    <w:top w:val="single" w:sz="8" w:space="0" w:color="000000"/>
                    <w:left w:val="single" w:sz="8" w:space="0" w:color="000000"/>
                    <w:bottom w:val="single" w:sz="8" w:space="0" w:color="000000"/>
                  </w:tcBorders>
                  <w:shd w:val="clear" w:color="auto" w:fill="auto"/>
                </w:tcPr>
                <w:p w:rsidR="008920E9" w:rsidRPr="009C5F7C" w:rsidRDefault="008920E9" w:rsidP="002079ED">
                  <w:pPr>
                    <w:spacing w:line="240" w:lineRule="auto"/>
                    <w:jc w:val="center"/>
                    <w:rPr>
                      <w:rFonts w:eastAsia="Times New Roman" w:cs="Times New Roman"/>
                      <w:b/>
                      <w:color w:val="000000"/>
                      <w:sz w:val="20"/>
                    </w:rPr>
                  </w:pPr>
                  <w:r w:rsidRPr="009C5F7C">
                    <w:rPr>
                      <w:rFonts w:eastAsia="Times New Roman" w:cs="Times New Roman"/>
                      <w:b/>
                      <w:color w:val="000000"/>
                      <w:sz w:val="20"/>
                    </w:rPr>
                    <w:t>Lp.</w:t>
                  </w:r>
                </w:p>
              </w:tc>
              <w:tc>
                <w:tcPr>
                  <w:tcW w:w="2705" w:type="dxa"/>
                  <w:tcBorders>
                    <w:top w:val="single" w:sz="8" w:space="0" w:color="000000"/>
                    <w:left w:val="single" w:sz="8" w:space="0" w:color="000000"/>
                    <w:bottom w:val="single" w:sz="8" w:space="0" w:color="000000"/>
                  </w:tcBorders>
                  <w:shd w:val="clear" w:color="auto" w:fill="auto"/>
                </w:tcPr>
                <w:p w:rsidR="008920E9" w:rsidRPr="009C5F7C" w:rsidRDefault="008920E9" w:rsidP="002079ED">
                  <w:pPr>
                    <w:spacing w:line="240" w:lineRule="auto"/>
                    <w:jc w:val="center"/>
                    <w:rPr>
                      <w:rFonts w:eastAsia="Times New Roman" w:cs="Times New Roman"/>
                      <w:b/>
                      <w:color w:val="000000"/>
                      <w:sz w:val="20"/>
                    </w:rPr>
                  </w:pPr>
                  <w:r>
                    <w:rPr>
                      <w:rFonts w:eastAsia="Times New Roman" w:cs="Times New Roman"/>
                      <w:b/>
                      <w:color w:val="000000"/>
                      <w:sz w:val="20"/>
                    </w:rPr>
                    <w:t>Zakres</w:t>
                  </w:r>
                  <w:r w:rsidRPr="009C5F7C">
                    <w:rPr>
                      <w:rFonts w:eastAsia="Times New Roman" w:cs="Times New Roman"/>
                      <w:b/>
                      <w:color w:val="000000"/>
                      <w:sz w:val="20"/>
                    </w:rPr>
                    <w:t xml:space="preserve">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8920E9" w:rsidRPr="009C5F7C" w:rsidRDefault="008920E9" w:rsidP="002079ED">
                  <w:pPr>
                    <w:spacing w:line="240" w:lineRule="auto"/>
                    <w:jc w:val="center"/>
                    <w:rPr>
                      <w:rFonts w:cs="Times New Roman"/>
                    </w:rPr>
                  </w:pPr>
                  <w:r w:rsidRPr="009C5F7C">
                    <w:rPr>
                      <w:rFonts w:eastAsia="Times New Roman" w:cs="Times New Roman"/>
                      <w:b/>
                      <w:color w:val="000000"/>
                      <w:sz w:val="20"/>
                    </w:rPr>
                    <w:t xml:space="preserve">Nazwa i adres podwykonawcy, jeżeli są już znani </w:t>
                  </w:r>
                </w:p>
              </w:tc>
            </w:tr>
            <w:tr w:rsidR="008920E9" w:rsidRPr="009C5F7C" w:rsidTr="002079ED">
              <w:trPr>
                <w:jc w:val="center"/>
              </w:trPr>
              <w:tc>
                <w:tcPr>
                  <w:tcW w:w="2249" w:type="dxa"/>
                  <w:tcBorders>
                    <w:top w:val="single" w:sz="8" w:space="0" w:color="000000"/>
                    <w:left w:val="single" w:sz="8" w:space="0" w:color="000000"/>
                    <w:bottom w:val="single" w:sz="8" w:space="0" w:color="000000"/>
                  </w:tcBorders>
                  <w:shd w:val="clear" w:color="auto" w:fill="D0CECE"/>
                </w:tcPr>
                <w:p w:rsidR="008920E9" w:rsidRPr="009C5F7C" w:rsidRDefault="008920E9" w:rsidP="002079ED">
                  <w:pPr>
                    <w:spacing w:line="240" w:lineRule="auto"/>
                    <w:jc w:val="center"/>
                    <w:rPr>
                      <w:rFonts w:eastAsia="Times New Roman" w:cs="Times New Roman"/>
                      <w:b/>
                      <w:color w:val="000000"/>
                      <w:sz w:val="16"/>
                    </w:rPr>
                  </w:pPr>
                  <w:r w:rsidRPr="009C5F7C">
                    <w:rPr>
                      <w:rFonts w:eastAsia="Times New Roman" w:cs="Times New Roman"/>
                      <w:b/>
                      <w:color w:val="000000"/>
                      <w:sz w:val="16"/>
                    </w:rPr>
                    <w:t>1</w:t>
                  </w:r>
                </w:p>
              </w:tc>
              <w:tc>
                <w:tcPr>
                  <w:tcW w:w="2705" w:type="dxa"/>
                  <w:tcBorders>
                    <w:top w:val="single" w:sz="8" w:space="0" w:color="000000"/>
                    <w:left w:val="single" w:sz="8" w:space="0" w:color="000000"/>
                    <w:bottom w:val="single" w:sz="8" w:space="0" w:color="000000"/>
                  </w:tcBorders>
                  <w:shd w:val="clear" w:color="auto" w:fill="D0CECE"/>
                </w:tcPr>
                <w:p w:rsidR="008920E9" w:rsidRPr="009C5F7C" w:rsidRDefault="008920E9" w:rsidP="002079ED">
                  <w:pPr>
                    <w:spacing w:line="240" w:lineRule="auto"/>
                    <w:jc w:val="center"/>
                    <w:rPr>
                      <w:rFonts w:eastAsia="Times New Roman" w:cs="Times New Roman"/>
                      <w:b/>
                      <w:color w:val="000000"/>
                      <w:sz w:val="16"/>
                    </w:rPr>
                  </w:pPr>
                  <w:r w:rsidRPr="009C5F7C">
                    <w:rPr>
                      <w:rFonts w:eastAsia="Times New Roman" w:cs="Times New Roman"/>
                      <w:b/>
                      <w:color w:val="000000"/>
                      <w:sz w:val="16"/>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rsidR="008920E9" w:rsidRPr="009C5F7C" w:rsidRDefault="008920E9" w:rsidP="002079ED">
                  <w:pPr>
                    <w:spacing w:line="240" w:lineRule="auto"/>
                    <w:jc w:val="center"/>
                    <w:rPr>
                      <w:rFonts w:eastAsia="Times New Roman" w:cs="Times New Roman"/>
                      <w:b/>
                      <w:color w:val="000000"/>
                      <w:sz w:val="16"/>
                    </w:rPr>
                  </w:pPr>
                  <w:r w:rsidRPr="009C5F7C">
                    <w:rPr>
                      <w:rFonts w:eastAsia="Times New Roman" w:cs="Times New Roman"/>
                      <w:b/>
                      <w:color w:val="000000"/>
                      <w:sz w:val="16"/>
                    </w:rPr>
                    <w:t>3</w:t>
                  </w:r>
                </w:p>
              </w:tc>
            </w:tr>
            <w:tr w:rsidR="008920E9" w:rsidRPr="009C5F7C" w:rsidTr="002079ED">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rsidR="008920E9" w:rsidRPr="009C5F7C" w:rsidRDefault="008920E9" w:rsidP="002079ED">
                  <w:pPr>
                    <w:spacing w:line="240" w:lineRule="auto"/>
                    <w:jc w:val="center"/>
                    <w:rPr>
                      <w:rFonts w:eastAsia="Times New Roman" w:cs="Times New Roman"/>
                      <w:color w:val="000000"/>
                    </w:rPr>
                  </w:pPr>
                  <w:r w:rsidRPr="009C5F7C">
                    <w:rPr>
                      <w:rFonts w:eastAsia="Times New Roman" w:cs="Times New Roman"/>
                      <w:color w:val="000000"/>
                      <w:sz w:val="20"/>
                    </w:rPr>
                    <w:t>1</w:t>
                  </w:r>
                </w:p>
              </w:tc>
              <w:tc>
                <w:tcPr>
                  <w:tcW w:w="2705" w:type="dxa"/>
                  <w:tcBorders>
                    <w:top w:val="single" w:sz="8" w:space="0" w:color="000000"/>
                    <w:left w:val="single" w:sz="8" w:space="0" w:color="000000"/>
                    <w:bottom w:val="single" w:sz="8" w:space="0" w:color="000000"/>
                  </w:tcBorders>
                  <w:shd w:val="clear" w:color="auto" w:fill="auto"/>
                </w:tcPr>
                <w:p w:rsidR="008920E9" w:rsidRPr="009C5F7C" w:rsidRDefault="008920E9" w:rsidP="002079ED">
                  <w:pPr>
                    <w:snapToGrid w:val="0"/>
                    <w:spacing w:line="240" w:lineRule="auto"/>
                    <w:rPr>
                      <w:rFonts w:eastAsia="Times New Roman" w:cs="Times New Roman"/>
                      <w:color w:val="000000"/>
                    </w:rPr>
                  </w:pPr>
                </w:p>
                <w:p w:rsidR="008920E9" w:rsidRPr="009C5F7C" w:rsidRDefault="008920E9" w:rsidP="002079ED">
                  <w:pPr>
                    <w:snapToGrid w:val="0"/>
                    <w:spacing w:line="240" w:lineRule="auto"/>
                    <w:rPr>
                      <w:rFonts w:eastAsia="Times New Roman" w:cs="Times New Roman"/>
                      <w:color w:val="000000"/>
                    </w:rPr>
                  </w:pPr>
                </w:p>
                <w:p w:rsidR="008920E9" w:rsidRPr="009C5F7C" w:rsidRDefault="008920E9" w:rsidP="002079ED">
                  <w:pPr>
                    <w:snapToGrid w:val="0"/>
                    <w:spacing w:line="240" w:lineRule="auto"/>
                    <w:rPr>
                      <w:rFonts w:eastAsia="Times New Roman" w:cs="Times New Roman"/>
                      <w:color w:val="000000"/>
                    </w:rPr>
                  </w:pPr>
                </w:p>
                <w:p w:rsidR="008920E9" w:rsidRPr="009C5F7C" w:rsidRDefault="008920E9" w:rsidP="002079ED">
                  <w:pPr>
                    <w:snapToGrid w:val="0"/>
                    <w:spacing w:line="240" w:lineRule="auto"/>
                    <w:rPr>
                      <w:rFonts w:eastAsia="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8920E9" w:rsidRPr="009C5F7C" w:rsidRDefault="008920E9" w:rsidP="002079ED">
                  <w:pPr>
                    <w:snapToGrid w:val="0"/>
                    <w:spacing w:line="240" w:lineRule="auto"/>
                    <w:rPr>
                      <w:rFonts w:eastAsia="Times New Roman" w:cs="Times New Roman"/>
                      <w:color w:val="000000"/>
                    </w:rPr>
                  </w:pPr>
                </w:p>
              </w:tc>
            </w:tr>
            <w:tr w:rsidR="008920E9" w:rsidRPr="009C5F7C" w:rsidTr="002079ED">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rsidR="008920E9" w:rsidRPr="009C5F7C" w:rsidRDefault="008920E9" w:rsidP="002079ED">
                  <w:pPr>
                    <w:spacing w:line="240" w:lineRule="auto"/>
                    <w:jc w:val="center"/>
                    <w:rPr>
                      <w:rFonts w:eastAsia="Times New Roman" w:cs="Times New Roman"/>
                      <w:color w:val="000000"/>
                    </w:rPr>
                  </w:pPr>
                  <w:r w:rsidRPr="009C5F7C">
                    <w:rPr>
                      <w:rFonts w:eastAsia="Times New Roman" w:cs="Times New Roman"/>
                      <w:color w:val="000000"/>
                      <w:sz w:val="20"/>
                    </w:rPr>
                    <w:t>2</w:t>
                  </w:r>
                </w:p>
              </w:tc>
              <w:tc>
                <w:tcPr>
                  <w:tcW w:w="2705" w:type="dxa"/>
                  <w:tcBorders>
                    <w:top w:val="single" w:sz="8" w:space="0" w:color="000000"/>
                    <w:left w:val="single" w:sz="8" w:space="0" w:color="000000"/>
                    <w:bottom w:val="single" w:sz="8" w:space="0" w:color="000000"/>
                  </w:tcBorders>
                  <w:shd w:val="clear" w:color="auto" w:fill="auto"/>
                </w:tcPr>
                <w:p w:rsidR="008920E9" w:rsidRPr="009C5F7C" w:rsidRDefault="008920E9" w:rsidP="002079ED">
                  <w:pPr>
                    <w:snapToGrid w:val="0"/>
                    <w:spacing w:line="240" w:lineRule="auto"/>
                    <w:rPr>
                      <w:rFonts w:eastAsia="Times New Roman" w:cs="Times New Roman"/>
                      <w:color w:val="000000"/>
                    </w:rPr>
                  </w:pPr>
                </w:p>
                <w:p w:rsidR="008920E9" w:rsidRPr="009C5F7C" w:rsidRDefault="008920E9" w:rsidP="002079ED">
                  <w:pPr>
                    <w:snapToGrid w:val="0"/>
                    <w:spacing w:line="240" w:lineRule="auto"/>
                    <w:rPr>
                      <w:rFonts w:eastAsia="Times New Roman" w:cs="Times New Roman"/>
                      <w:color w:val="000000"/>
                    </w:rPr>
                  </w:pPr>
                </w:p>
                <w:p w:rsidR="008920E9" w:rsidRPr="009C5F7C" w:rsidRDefault="008920E9" w:rsidP="002079ED">
                  <w:pPr>
                    <w:snapToGrid w:val="0"/>
                    <w:spacing w:line="240" w:lineRule="auto"/>
                    <w:rPr>
                      <w:rFonts w:eastAsia="Times New Roman" w:cs="Times New Roman"/>
                      <w:color w:val="000000"/>
                    </w:rPr>
                  </w:pPr>
                </w:p>
                <w:p w:rsidR="008920E9" w:rsidRPr="009C5F7C" w:rsidRDefault="008920E9" w:rsidP="002079ED">
                  <w:pPr>
                    <w:snapToGrid w:val="0"/>
                    <w:spacing w:line="240" w:lineRule="auto"/>
                    <w:rPr>
                      <w:rFonts w:eastAsia="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8920E9" w:rsidRPr="009C5F7C" w:rsidRDefault="008920E9" w:rsidP="002079ED">
                  <w:pPr>
                    <w:snapToGrid w:val="0"/>
                    <w:spacing w:line="240" w:lineRule="auto"/>
                    <w:rPr>
                      <w:rFonts w:eastAsia="Times New Roman" w:cs="Times New Roman"/>
                      <w:color w:val="000000"/>
                    </w:rPr>
                  </w:pPr>
                </w:p>
              </w:tc>
            </w:tr>
          </w:tbl>
          <w:p w:rsidR="008920E9" w:rsidRPr="00E2076F" w:rsidRDefault="008920E9" w:rsidP="002079ED">
            <w:pPr>
              <w:jc w:val="both"/>
              <w:rPr>
                <w:rFonts w:eastAsia="Times New Roman" w:cs="Times New Roman"/>
                <w:color w:val="000000"/>
              </w:rPr>
            </w:pPr>
          </w:p>
        </w:tc>
      </w:tr>
      <w:tr w:rsidR="008920E9" w:rsidRPr="008262CD" w:rsidTr="002079ED">
        <w:trPr>
          <w:trHeight w:val="9708"/>
          <w:jc w:val="center"/>
        </w:trPr>
        <w:tc>
          <w:tcPr>
            <w:tcW w:w="9828" w:type="dxa"/>
            <w:gridSpan w:val="2"/>
            <w:shd w:val="clear" w:color="auto" w:fill="FFFFFF"/>
          </w:tcPr>
          <w:p w:rsidR="008920E9" w:rsidRPr="00E2076F" w:rsidRDefault="008920E9" w:rsidP="002079ED">
            <w:pPr>
              <w:snapToGrid w:val="0"/>
              <w:jc w:val="both"/>
              <w:rPr>
                <w:rFonts w:eastAsia="Times New Roman" w:cs="Times New Roman"/>
                <w:color w:val="000000"/>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9828"/>
            </w:tblGrid>
            <w:tr w:rsidR="008920E9" w:rsidRPr="007D2D97" w:rsidTr="002079ED">
              <w:trPr>
                <w:jc w:val="center"/>
              </w:trPr>
              <w:tc>
                <w:tcPr>
                  <w:tcW w:w="9828" w:type="dxa"/>
                  <w:shd w:val="clear" w:color="auto" w:fill="FFFFFF"/>
                </w:tcPr>
                <w:p w:rsidR="008920E9" w:rsidRDefault="008920E9" w:rsidP="002079ED">
                  <w:pPr>
                    <w:spacing w:line="360" w:lineRule="auto"/>
                    <w:ind w:left="284" w:hanging="284"/>
                    <w:jc w:val="center"/>
                    <w:rPr>
                      <w:rFonts w:cs="Times New Roman"/>
                      <w:b/>
                      <w:color w:val="000000"/>
                      <w:u w:val="single"/>
                    </w:rPr>
                  </w:pPr>
                  <w:r w:rsidRPr="007D2D97">
                    <w:rPr>
                      <w:rFonts w:eastAsia="Times New Roman" w:cs="Times New Roman"/>
                      <w:b/>
                      <w:color w:val="000000"/>
                      <w:u w:val="single"/>
                    </w:rPr>
                    <w:t xml:space="preserve">F. </w:t>
                  </w:r>
                  <w:r>
                    <w:rPr>
                      <w:rFonts w:cs="Times New Roman"/>
                      <w:b/>
                      <w:color w:val="000000"/>
                      <w:u w:val="single"/>
                    </w:rPr>
                    <w:t>W</w:t>
                  </w:r>
                  <w:r w:rsidRPr="007D2D97">
                    <w:rPr>
                      <w:rFonts w:cs="Times New Roman"/>
                      <w:b/>
                      <w:color w:val="000000"/>
                      <w:u w:val="single"/>
                    </w:rPr>
                    <w:t>ykaz</w:t>
                  </w:r>
                  <w:r>
                    <w:rPr>
                      <w:rFonts w:cs="Times New Roman"/>
                      <w:b/>
                      <w:color w:val="000000"/>
                      <w:u w:val="single"/>
                    </w:rPr>
                    <w:t xml:space="preserve"> </w:t>
                  </w:r>
                  <w:r w:rsidRPr="007D2D97">
                    <w:rPr>
                      <w:rFonts w:cs="Times New Roman"/>
                      <w:b/>
                      <w:color w:val="000000"/>
                      <w:u w:val="single"/>
                    </w:rPr>
                    <w:t>podwykonawców i dostawców, na których przypada ponad 10% wartośc</w:t>
                  </w:r>
                  <w:r>
                    <w:rPr>
                      <w:rFonts w:cs="Times New Roman"/>
                      <w:b/>
                      <w:color w:val="000000"/>
                      <w:u w:val="single"/>
                    </w:rPr>
                    <w:t>i zamówienia</w:t>
                  </w:r>
                  <w:r w:rsidRPr="007D2D97">
                    <w:rPr>
                      <w:rFonts w:cs="Times New Roman"/>
                      <w:b/>
                      <w:color w:val="000000"/>
                      <w:u w:val="single"/>
                    </w:rPr>
                    <w:t xml:space="preserve"> </w:t>
                  </w:r>
                  <w:r>
                    <w:rPr>
                      <w:rFonts w:cs="Times New Roman"/>
                      <w:b/>
                      <w:color w:val="000000"/>
                      <w:u w:val="single"/>
                    </w:rPr>
                    <w:t>oraz</w:t>
                  </w:r>
                  <w:r w:rsidRPr="007D2D97">
                    <w:rPr>
                      <w:rFonts w:cs="Times New Roman"/>
                      <w:b/>
                      <w:color w:val="000000"/>
                      <w:u w:val="single"/>
                    </w:rPr>
                    <w:t xml:space="preserve"> podmiot</w:t>
                  </w:r>
                  <w:r>
                    <w:rPr>
                      <w:rFonts w:cs="Times New Roman"/>
                      <w:b/>
                      <w:color w:val="000000"/>
                      <w:u w:val="single"/>
                    </w:rPr>
                    <w:t>y</w:t>
                  </w:r>
                  <w:r w:rsidRPr="007D2D97">
                    <w:rPr>
                      <w:rFonts w:cs="Times New Roman"/>
                      <w:b/>
                      <w:color w:val="000000"/>
                      <w:u w:val="single"/>
                    </w:rPr>
                    <w:t>, na których zdolnościach technicznych lub zawodowych lub sytuacji finansowej lub ekonomicznej wykonawca polega w zakresie odpowiadającym ponad 10% wartośc</w:t>
                  </w:r>
                  <w:r>
                    <w:rPr>
                      <w:rFonts w:cs="Times New Roman"/>
                      <w:b/>
                      <w:color w:val="000000"/>
                      <w:u w:val="single"/>
                    </w:rPr>
                    <w:t>i zamówienia:</w:t>
                  </w:r>
                </w:p>
                <w:tbl>
                  <w:tblPr>
                    <w:tblW w:w="5000" w:type="pct"/>
                    <w:tblLayout w:type="fixed"/>
                    <w:tblLook w:val="0000" w:firstRow="0" w:lastRow="0" w:firstColumn="0" w:lastColumn="0" w:noHBand="0" w:noVBand="0"/>
                  </w:tblPr>
                  <w:tblGrid>
                    <w:gridCol w:w="408"/>
                    <w:gridCol w:w="2777"/>
                    <w:gridCol w:w="1886"/>
                    <w:gridCol w:w="4511"/>
                  </w:tblGrid>
                  <w:tr w:rsidR="008920E9" w:rsidRPr="001A0902" w:rsidTr="002079ED">
                    <w:tc>
                      <w:tcPr>
                        <w:tcW w:w="213" w:type="pct"/>
                        <w:tcBorders>
                          <w:top w:val="single" w:sz="8" w:space="0" w:color="000000"/>
                          <w:left w:val="single" w:sz="8" w:space="0" w:color="000000"/>
                          <w:bottom w:val="single" w:sz="8" w:space="0" w:color="000000"/>
                        </w:tcBorders>
                        <w:shd w:val="clear" w:color="auto" w:fill="auto"/>
                      </w:tcPr>
                      <w:p w:rsidR="008920E9" w:rsidRPr="001A0902" w:rsidRDefault="008920E9" w:rsidP="002079ED">
                        <w:pPr>
                          <w:spacing w:line="240" w:lineRule="auto"/>
                          <w:jc w:val="center"/>
                          <w:rPr>
                            <w:rFonts w:eastAsia="Times New Roman" w:cs="Times New Roman"/>
                            <w:b/>
                            <w:color w:val="000000"/>
                            <w:sz w:val="20"/>
                          </w:rPr>
                        </w:pPr>
                        <w:r w:rsidRPr="001A0902">
                          <w:rPr>
                            <w:rFonts w:eastAsia="Times New Roman" w:cs="Times New Roman"/>
                            <w:b/>
                            <w:color w:val="000000"/>
                            <w:sz w:val="20"/>
                          </w:rPr>
                          <w:t>Lp.</w:t>
                        </w:r>
                      </w:p>
                    </w:tc>
                    <w:tc>
                      <w:tcPr>
                        <w:tcW w:w="1449" w:type="pct"/>
                        <w:tcBorders>
                          <w:top w:val="single" w:sz="8" w:space="0" w:color="000000"/>
                          <w:left w:val="single" w:sz="8" w:space="0" w:color="000000"/>
                          <w:bottom w:val="single" w:sz="8" w:space="0" w:color="000000"/>
                        </w:tcBorders>
                        <w:shd w:val="clear" w:color="auto" w:fill="auto"/>
                      </w:tcPr>
                      <w:p w:rsidR="008920E9" w:rsidRPr="001A0902" w:rsidRDefault="008920E9" w:rsidP="002079ED">
                        <w:pPr>
                          <w:spacing w:line="240" w:lineRule="auto"/>
                          <w:jc w:val="center"/>
                          <w:rPr>
                            <w:rFonts w:eastAsia="Times New Roman" w:cs="Times New Roman"/>
                            <w:b/>
                            <w:color w:val="000000"/>
                            <w:sz w:val="20"/>
                          </w:rPr>
                        </w:pPr>
                        <w:r w:rsidRPr="001A0902">
                          <w:rPr>
                            <w:rFonts w:eastAsia="Times New Roman" w:cs="Times New Roman"/>
                            <w:b/>
                            <w:color w:val="000000"/>
                            <w:sz w:val="20"/>
                          </w:rPr>
                          <w:t>Zakres zamówienia</w:t>
                        </w:r>
                        <w:r>
                          <w:rPr>
                            <w:rFonts w:eastAsia="Times New Roman" w:cs="Times New Roman"/>
                            <w:b/>
                            <w:color w:val="000000"/>
                            <w:sz w:val="20"/>
                          </w:rPr>
                          <w:t xml:space="preserve"> </w:t>
                        </w:r>
                      </w:p>
                    </w:tc>
                    <w:tc>
                      <w:tcPr>
                        <w:tcW w:w="984" w:type="pct"/>
                        <w:tcBorders>
                          <w:top w:val="single" w:sz="8" w:space="0" w:color="000000"/>
                          <w:left w:val="single" w:sz="8" w:space="0" w:color="000000"/>
                          <w:bottom w:val="single" w:sz="8" w:space="0" w:color="000000"/>
                        </w:tcBorders>
                      </w:tcPr>
                      <w:p w:rsidR="008920E9" w:rsidRDefault="008920E9" w:rsidP="002079ED">
                        <w:pPr>
                          <w:spacing w:line="240" w:lineRule="auto"/>
                          <w:jc w:val="center"/>
                          <w:rPr>
                            <w:rFonts w:eastAsia="Times New Roman" w:cs="Times New Roman"/>
                            <w:b/>
                            <w:color w:val="000000"/>
                            <w:sz w:val="20"/>
                          </w:rPr>
                        </w:pPr>
                        <w:r>
                          <w:rPr>
                            <w:rFonts w:eastAsia="Times New Roman" w:cs="Times New Roman"/>
                            <w:b/>
                            <w:color w:val="000000"/>
                            <w:sz w:val="20"/>
                          </w:rPr>
                          <w:t>Procentowy udział w zamówieniu</w:t>
                        </w: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8920E9" w:rsidRDefault="008920E9" w:rsidP="002079ED">
                        <w:pPr>
                          <w:spacing w:line="240" w:lineRule="auto"/>
                          <w:jc w:val="center"/>
                          <w:rPr>
                            <w:rFonts w:eastAsia="Times New Roman" w:cs="Times New Roman"/>
                            <w:b/>
                            <w:color w:val="000000"/>
                            <w:sz w:val="20"/>
                          </w:rPr>
                        </w:pPr>
                        <w:r>
                          <w:rPr>
                            <w:rFonts w:eastAsia="Times New Roman" w:cs="Times New Roman"/>
                            <w:b/>
                            <w:color w:val="000000"/>
                            <w:sz w:val="20"/>
                          </w:rPr>
                          <w:t>Nazwa,</w:t>
                        </w:r>
                        <w:r w:rsidRPr="001A0902">
                          <w:rPr>
                            <w:rFonts w:eastAsia="Times New Roman" w:cs="Times New Roman"/>
                            <w:b/>
                            <w:color w:val="000000"/>
                            <w:sz w:val="20"/>
                          </w:rPr>
                          <w:t xml:space="preserve"> adres</w:t>
                        </w:r>
                        <w:r>
                          <w:rPr>
                            <w:rFonts w:eastAsia="Times New Roman" w:cs="Times New Roman"/>
                            <w:b/>
                            <w:color w:val="000000"/>
                            <w:sz w:val="20"/>
                          </w:rPr>
                          <w:t xml:space="preserve"> oraz numer NIP </w:t>
                        </w:r>
                      </w:p>
                      <w:p w:rsidR="008920E9" w:rsidRPr="001A0902" w:rsidRDefault="008920E9" w:rsidP="002079ED">
                        <w:pPr>
                          <w:spacing w:line="240" w:lineRule="auto"/>
                          <w:jc w:val="center"/>
                          <w:rPr>
                            <w:rFonts w:cs="Times New Roman"/>
                          </w:rPr>
                        </w:pPr>
                        <w:r>
                          <w:rPr>
                            <w:rFonts w:eastAsia="Times New Roman" w:cs="Times New Roman"/>
                            <w:b/>
                            <w:color w:val="000000"/>
                            <w:sz w:val="20"/>
                          </w:rPr>
                          <w:t>podwykonawcy, dostawcy lub podmiotu</w:t>
                        </w:r>
                        <w:r w:rsidRPr="001A0902">
                          <w:rPr>
                            <w:rFonts w:eastAsia="Times New Roman" w:cs="Times New Roman"/>
                            <w:b/>
                            <w:color w:val="000000"/>
                            <w:sz w:val="20"/>
                          </w:rPr>
                          <w:t xml:space="preserve"> </w:t>
                        </w:r>
                      </w:p>
                    </w:tc>
                  </w:tr>
                  <w:tr w:rsidR="008920E9" w:rsidRPr="001A0902" w:rsidTr="002079ED">
                    <w:tc>
                      <w:tcPr>
                        <w:tcW w:w="213" w:type="pct"/>
                        <w:tcBorders>
                          <w:top w:val="single" w:sz="8" w:space="0" w:color="000000"/>
                          <w:left w:val="single" w:sz="8" w:space="0" w:color="000000"/>
                          <w:bottom w:val="single" w:sz="8" w:space="0" w:color="000000"/>
                        </w:tcBorders>
                        <w:shd w:val="clear" w:color="auto" w:fill="D0CECE"/>
                      </w:tcPr>
                      <w:p w:rsidR="008920E9" w:rsidRPr="001A0902" w:rsidRDefault="008920E9" w:rsidP="002079ED">
                        <w:pPr>
                          <w:spacing w:line="240" w:lineRule="auto"/>
                          <w:jc w:val="center"/>
                          <w:rPr>
                            <w:rFonts w:eastAsia="Times New Roman" w:cs="Times New Roman"/>
                            <w:b/>
                            <w:color w:val="000000"/>
                            <w:sz w:val="16"/>
                          </w:rPr>
                        </w:pPr>
                        <w:r w:rsidRPr="001A0902">
                          <w:rPr>
                            <w:rFonts w:eastAsia="Times New Roman" w:cs="Times New Roman"/>
                            <w:b/>
                            <w:color w:val="000000"/>
                            <w:sz w:val="16"/>
                          </w:rPr>
                          <w:t>1</w:t>
                        </w:r>
                      </w:p>
                    </w:tc>
                    <w:tc>
                      <w:tcPr>
                        <w:tcW w:w="1449" w:type="pct"/>
                        <w:tcBorders>
                          <w:top w:val="single" w:sz="8" w:space="0" w:color="000000"/>
                          <w:left w:val="single" w:sz="8" w:space="0" w:color="000000"/>
                          <w:bottom w:val="single" w:sz="8" w:space="0" w:color="000000"/>
                        </w:tcBorders>
                        <w:shd w:val="clear" w:color="auto" w:fill="D0CECE"/>
                      </w:tcPr>
                      <w:p w:rsidR="008920E9" w:rsidRPr="001A0902" w:rsidRDefault="008920E9" w:rsidP="002079ED">
                        <w:pPr>
                          <w:spacing w:line="240" w:lineRule="auto"/>
                          <w:jc w:val="center"/>
                          <w:rPr>
                            <w:rFonts w:eastAsia="Times New Roman" w:cs="Times New Roman"/>
                            <w:b/>
                            <w:color w:val="000000"/>
                            <w:sz w:val="16"/>
                          </w:rPr>
                        </w:pPr>
                        <w:r w:rsidRPr="001A0902">
                          <w:rPr>
                            <w:rFonts w:eastAsia="Times New Roman" w:cs="Times New Roman"/>
                            <w:b/>
                            <w:color w:val="000000"/>
                            <w:sz w:val="16"/>
                          </w:rPr>
                          <w:t>2</w:t>
                        </w:r>
                      </w:p>
                    </w:tc>
                    <w:tc>
                      <w:tcPr>
                        <w:tcW w:w="984" w:type="pct"/>
                        <w:tcBorders>
                          <w:top w:val="single" w:sz="8" w:space="0" w:color="000000"/>
                          <w:left w:val="single" w:sz="8" w:space="0" w:color="000000"/>
                          <w:bottom w:val="single" w:sz="8" w:space="0" w:color="000000"/>
                        </w:tcBorders>
                        <w:shd w:val="clear" w:color="auto" w:fill="D0CECE"/>
                      </w:tcPr>
                      <w:p w:rsidR="008920E9" w:rsidRPr="001A0902" w:rsidRDefault="008920E9" w:rsidP="002079ED">
                        <w:pPr>
                          <w:spacing w:line="240" w:lineRule="auto"/>
                          <w:jc w:val="center"/>
                          <w:rPr>
                            <w:rFonts w:eastAsia="Times New Roman" w:cs="Times New Roman"/>
                            <w:b/>
                            <w:color w:val="000000"/>
                            <w:sz w:val="16"/>
                          </w:rPr>
                        </w:pPr>
                      </w:p>
                    </w:tc>
                    <w:tc>
                      <w:tcPr>
                        <w:tcW w:w="2355" w:type="pct"/>
                        <w:tcBorders>
                          <w:top w:val="single" w:sz="8" w:space="0" w:color="000000"/>
                          <w:left w:val="single" w:sz="8" w:space="0" w:color="000000"/>
                          <w:bottom w:val="single" w:sz="8" w:space="0" w:color="000000"/>
                          <w:right w:val="single" w:sz="8" w:space="0" w:color="000000"/>
                        </w:tcBorders>
                        <w:shd w:val="clear" w:color="auto" w:fill="D0CECE"/>
                      </w:tcPr>
                      <w:p w:rsidR="008920E9" w:rsidRPr="001A0902" w:rsidRDefault="008920E9" w:rsidP="002079ED">
                        <w:pPr>
                          <w:spacing w:line="240" w:lineRule="auto"/>
                          <w:jc w:val="center"/>
                          <w:rPr>
                            <w:rFonts w:eastAsia="Times New Roman" w:cs="Times New Roman"/>
                            <w:b/>
                            <w:color w:val="000000"/>
                            <w:sz w:val="16"/>
                          </w:rPr>
                        </w:pPr>
                        <w:r w:rsidRPr="001A0902">
                          <w:rPr>
                            <w:rFonts w:eastAsia="Times New Roman" w:cs="Times New Roman"/>
                            <w:b/>
                            <w:color w:val="000000"/>
                            <w:sz w:val="16"/>
                          </w:rPr>
                          <w:t>3</w:t>
                        </w:r>
                      </w:p>
                    </w:tc>
                  </w:tr>
                  <w:tr w:rsidR="008920E9" w:rsidRPr="001A0902" w:rsidTr="002079ED">
                    <w:trPr>
                      <w:trHeight w:val="676"/>
                    </w:trPr>
                    <w:tc>
                      <w:tcPr>
                        <w:tcW w:w="213" w:type="pct"/>
                        <w:tcBorders>
                          <w:top w:val="single" w:sz="8" w:space="0" w:color="000000"/>
                          <w:left w:val="single" w:sz="8" w:space="0" w:color="000000"/>
                          <w:bottom w:val="single" w:sz="8" w:space="0" w:color="000000"/>
                        </w:tcBorders>
                        <w:shd w:val="clear" w:color="auto" w:fill="auto"/>
                        <w:vAlign w:val="center"/>
                      </w:tcPr>
                      <w:p w:rsidR="008920E9" w:rsidRPr="001A0902" w:rsidRDefault="008920E9" w:rsidP="002079ED">
                        <w:pPr>
                          <w:spacing w:line="240" w:lineRule="auto"/>
                          <w:jc w:val="center"/>
                          <w:rPr>
                            <w:rFonts w:eastAsia="Times New Roman" w:cs="Times New Roman"/>
                            <w:color w:val="000000"/>
                          </w:rPr>
                        </w:pPr>
                        <w:r w:rsidRPr="001A0902">
                          <w:rPr>
                            <w:rFonts w:eastAsia="Times New Roman" w:cs="Times New Roman"/>
                            <w:color w:val="000000"/>
                            <w:sz w:val="20"/>
                          </w:rPr>
                          <w:t>1</w:t>
                        </w:r>
                      </w:p>
                    </w:tc>
                    <w:tc>
                      <w:tcPr>
                        <w:tcW w:w="1449" w:type="pct"/>
                        <w:tcBorders>
                          <w:top w:val="single" w:sz="8" w:space="0" w:color="000000"/>
                          <w:left w:val="single" w:sz="8" w:space="0" w:color="000000"/>
                          <w:bottom w:val="single" w:sz="8" w:space="0" w:color="000000"/>
                        </w:tcBorders>
                        <w:shd w:val="clear" w:color="auto" w:fill="auto"/>
                      </w:tcPr>
                      <w:p w:rsidR="008920E9" w:rsidRPr="001A0902" w:rsidRDefault="008920E9" w:rsidP="002079ED">
                        <w:pPr>
                          <w:snapToGrid w:val="0"/>
                          <w:spacing w:line="240" w:lineRule="auto"/>
                          <w:rPr>
                            <w:rFonts w:eastAsia="Times New Roman" w:cs="Times New Roman"/>
                            <w:color w:val="000000"/>
                          </w:rPr>
                        </w:pPr>
                      </w:p>
                      <w:p w:rsidR="008920E9" w:rsidRPr="001A0902" w:rsidRDefault="008920E9" w:rsidP="002079ED">
                        <w:pPr>
                          <w:snapToGrid w:val="0"/>
                          <w:spacing w:line="240" w:lineRule="auto"/>
                          <w:rPr>
                            <w:rFonts w:eastAsia="Times New Roman" w:cs="Times New Roman"/>
                            <w:color w:val="000000"/>
                          </w:rPr>
                        </w:pPr>
                      </w:p>
                      <w:p w:rsidR="008920E9" w:rsidRPr="001A0902" w:rsidRDefault="008920E9" w:rsidP="002079ED">
                        <w:pPr>
                          <w:snapToGrid w:val="0"/>
                          <w:spacing w:line="240" w:lineRule="auto"/>
                          <w:rPr>
                            <w:rFonts w:eastAsia="Times New Roman" w:cs="Times New Roman"/>
                            <w:color w:val="000000"/>
                          </w:rPr>
                        </w:pPr>
                      </w:p>
                      <w:p w:rsidR="008920E9" w:rsidRPr="001A0902" w:rsidRDefault="008920E9" w:rsidP="002079ED">
                        <w:pPr>
                          <w:snapToGrid w:val="0"/>
                          <w:spacing w:line="240" w:lineRule="auto"/>
                          <w:rPr>
                            <w:rFonts w:eastAsia="Times New Roman" w:cs="Times New Roman"/>
                            <w:color w:val="000000"/>
                          </w:rPr>
                        </w:pPr>
                      </w:p>
                    </w:tc>
                    <w:tc>
                      <w:tcPr>
                        <w:tcW w:w="984" w:type="pct"/>
                        <w:tcBorders>
                          <w:top w:val="single" w:sz="8" w:space="0" w:color="000000"/>
                          <w:left w:val="single" w:sz="8" w:space="0" w:color="000000"/>
                          <w:bottom w:val="single" w:sz="8" w:space="0" w:color="000000"/>
                        </w:tcBorders>
                      </w:tcPr>
                      <w:p w:rsidR="008920E9" w:rsidRPr="001A0902" w:rsidRDefault="008920E9" w:rsidP="002079ED">
                        <w:pPr>
                          <w:snapToGrid w:val="0"/>
                          <w:spacing w:line="240" w:lineRule="auto"/>
                          <w:rPr>
                            <w:rFonts w:eastAsia="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8920E9" w:rsidRPr="001A0902" w:rsidRDefault="008920E9" w:rsidP="002079ED">
                        <w:pPr>
                          <w:snapToGrid w:val="0"/>
                          <w:spacing w:line="240" w:lineRule="auto"/>
                          <w:rPr>
                            <w:rFonts w:eastAsia="Times New Roman" w:cs="Times New Roman"/>
                            <w:color w:val="000000"/>
                          </w:rPr>
                        </w:pPr>
                      </w:p>
                    </w:tc>
                  </w:tr>
                  <w:tr w:rsidR="008920E9" w:rsidRPr="001A0902" w:rsidTr="002079ED">
                    <w:trPr>
                      <w:trHeight w:val="700"/>
                    </w:trPr>
                    <w:tc>
                      <w:tcPr>
                        <w:tcW w:w="213" w:type="pct"/>
                        <w:tcBorders>
                          <w:top w:val="single" w:sz="8" w:space="0" w:color="000000"/>
                          <w:left w:val="single" w:sz="8" w:space="0" w:color="000000"/>
                          <w:bottom w:val="single" w:sz="8" w:space="0" w:color="000000"/>
                        </w:tcBorders>
                        <w:shd w:val="clear" w:color="auto" w:fill="auto"/>
                        <w:vAlign w:val="center"/>
                      </w:tcPr>
                      <w:p w:rsidR="008920E9" w:rsidRPr="001A0902" w:rsidRDefault="008920E9" w:rsidP="002079ED">
                        <w:pPr>
                          <w:spacing w:line="240" w:lineRule="auto"/>
                          <w:jc w:val="center"/>
                          <w:rPr>
                            <w:rFonts w:eastAsia="Times New Roman" w:cs="Times New Roman"/>
                            <w:color w:val="000000"/>
                          </w:rPr>
                        </w:pPr>
                        <w:r w:rsidRPr="001A0902">
                          <w:rPr>
                            <w:rFonts w:eastAsia="Times New Roman" w:cs="Times New Roman"/>
                            <w:color w:val="000000"/>
                            <w:sz w:val="20"/>
                          </w:rPr>
                          <w:t>2</w:t>
                        </w:r>
                      </w:p>
                    </w:tc>
                    <w:tc>
                      <w:tcPr>
                        <w:tcW w:w="1449" w:type="pct"/>
                        <w:tcBorders>
                          <w:top w:val="single" w:sz="8" w:space="0" w:color="000000"/>
                          <w:left w:val="single" w:sz="8" w:space="0" w:color="000000"/>
                          <w:bottom w:val="single" w:sz="8" w:space="0" w:color="000000"/>
                        </w:tcBorders>
                        <w:shd w:val="clear" w:color="auto" w:fill="auto"/>
                      </w:tcPr>
                      <w:p w:rsidR="008920E9" w:rsidRPr="001A0902" w:rsidRDefault="008920E9" w:rsidP="002079ED">
                        <w:pPr>
                          <w:snapToGrid w:val="0"/>
                          <w:spacing w:line="240" w:lineRule="auto"/>
                          <w:rPr>
                            <w:rFonts w:eastAsia="Times New Roman" w:cs="Times New Roman"/>
                            <w:color w:val="000000"/>
                          </w:rPr>
                        </w:pPr>
                      </w:p>
                      <w:p w:rsidR="008920E9" w:rsidRPr="001A0902" w:rsidRDefault="008920E9" w:rsidP="002079ED">
                        <w:pPr>
                          <w:snapToGrid w:val="0"/>
                          <w:spacing w:line="240" w:lineRule="auto"/>
                          <w:rPr>
                            <w:rFonts w:eastAsia="Times New Roman" w:cs="Times New Roman"/>
                            <w:color w:val="000000"/>
                          </w:rPr>
                        </w:pPr>
                      </w:p>
                      <w:p w:rsidR="008920E9" w:rsidRPr="001A0902" w:rsidRDefault="008920E9" w:rsidP="002079ED">
                        <w:pPr>
                          <w:snapToGrid w:val="0"/>
                          <w:spacing w:line="240" w:lineRule="auto"/>
                          <w:rPr>
                            <w:rFonts w:eastAsia="Times New Roman" w:cs="Times New Roman"/>
                            <w:color w:val="000000"/>
                          </w:rPr>
                        </w:pPr>
                      </w:p>
                      <w:p w:rsidR="008920E9" w:rsidRPr="001A0902" w:rsidRDefault="008920E9" w:rsidP="002079ED">
                        <w:pPr>
                          <w:snapToGrid w:val="0"/>
                          <w:spacing w:line="240" w:lineRule="auto"/>
                          <w:rPr>
                            <w:rFonts w:eastAsia="Times New Roman" w:cs="Times New Roman"/>
                            <w:color w:val="000000"/>
                          </w:rPr>
                        </w:pPr>
                      </w:p>
                    </w:tc>
                    <w:tc>
                      <w:tcPr>
                        <w:tcW w:w="984" w:type="pct"/>
                        <w:tcBorders>
                          <w:top w:val="single" w:sz="8" w:space="0" w:color="000000"/>
                          <w:left w:val="single" w:sz="8" w:space="0" w:color="000000"/>
                          <w:bottom w:val="single" w:sz="8" w:space="0" w:color="000000"/>
                        </w:tcBorders>
                      </w:tcPr>
                      <w:p w:rsidR="008920E9" w:rsidRPr="001A0902" w:rsidRDefault="008920E9" w:rsidP="002079ED">
                        <w:pPr>
                          <w:snapToGrid w:val="0"/>
                          <w:spacing w:line="240" w:lineRule="auto"/>
                          <w:rPr>
                            <w:rFonts w:eastAsia="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8920E9" w:rsidRPr="001A0902" w:rsidRDefault="008920E9" w:rsidP="002079ED">
                        <w:pPr>
                          <w:snapToGrid w:val="0"/>
                          <w:spacing w:line="240" w:lineRule="auto"/>
                          <w:rPr>
                            <w:rFonts w:eastAsia="Times New Roman" w:cs="Times New Roman"/>
                            <w:color w:val="000000"/>
                          </w:rPr>
                        </w:pPr>
                      </w:p>
                    </w:tc>
                  </w:tr>
                </w:tbl>
                <w:p w:rsidR="008920E9" w:rsidRPr="007D2D97" w:rsidRDefault="008920E9" w:rsidP="002079ED">
                  <w:pPr>
                    <w:jc w:val="center"/>
                    <w:rPr>
                      <w:rFonts w:eastAsia="Times New Roman" w:cs="Times New Roman"/>
                      <w:b/>
                      <w:color w:val="000000"/>
                      <w:u w:val="single"/>
                    </w:rPr>
                  </w:pPr>
                </w:p>
              </w:tc>
            </w:tr>
            <w:tr w:rsidR="008920E9" w:rsidRPr="007D2D97" w:rsidTr="002079ED">
              <w:trPr>
                <w:jc w:val="center"/>
              </w:trPr>
              <w:tc>
                <w:tcPr>
                  <w:tcW w:w="9828" w:type="dxa"/>
                  <w:shd w:val="clear" w:color="auto" w:fill="FFFFFF"/>
                </w:tcPr>
                <w:p w:rsidR="008920E9" w:rsidRPr="001A0902" w:rsidRDefault="008920E9" w:rsidP="002079ED">
                  <w:pPr>
                    <w:snapToGrid w:val="0"/>
                    <w:jc w:val="both"/>
                    <w:rPr>
                      <w:rFonts w:eastAsia="Times New Roman" w:cs="Times New Roman"/>
                      <w:color w:val="000000"/>
                    </w:rPr>
                  </w:pPr>
                </w:p>
                <w:p w:rsidR="008920E9" w:rsidRPr="001A0902" w:rsidRDefault="008920E9" w:rsidP="002079ED">
                  <w:pPr>
                    <w:jc w:val="center"/>
                    <w:rPr>
                      <w:rFonts w:eastAsia="Times New Roman" w:cs="Times New Roman"/>
                      <w:color w:val="000000"/>
                    </w:rPr>
                  </w:pPr>
                  <w:r>
                    <w:rPr>
                      <w:rFonts w:eastAsia="Times New Roman" w:cs="Times New Roman"/>
                      <w:b/>
                      <w:color w:val="000000"/>
                      <w:u w:val="single"/>
                    </w:rPr>
                    <w:t>G</w:t>
                  </w:r>
                  <w:r w:rsidRPr="001A0902">
                    <w:rPr>
                      <w:rFonts w:eastAsia="Times New Roman" w:cs="Times New Roman"/>
                      <w:b/>
                      <w:color w:val="000000"/>
                      <w:u w:val="single"/>
                    </w:rPr>
                    <w:t>. Spis treści:</w:t>
                  </w:r>
                </w:p>
                <w:p w:rsidR="008920E9" w:rsidRPr="001A0902" w:rsidRDefault="008920E9" w:rsidP="002079ED">
                  <w:pPr>
                    <w:jc w:val="both"/>
                    <w:rPr>
                      <w:rFonts w:eastAsia="Times New Roman" w:cs="Times New Roman"/>
                      <w:color w:val="000000"/>
                    </w:rPr>
                  </w:pP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Oferta została złożona na ................. stronach podpisanych i kolejno ponumerowanych od nr ............... do nr ................ .</w:t>
                  </w:r>
                </w:p>
                <w:p w:rsidR="008920E9" w:rsidRPr="001A0902" w:rsidRDefault="008920E9" w:rsidP="002079ED">
                  <w:pPr>
                    <w:jc w:val="both"/>
                    <w:rPr>
                      <w:rFonts w:eastAsia="Times New Roman" w:cs="Times New Roman"/>
                      <w:color w:val="000000"/>
                    </w:rPr>
                  </w:pP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Integralną część oferty stanowią następujące dokumenty:</w:t>
                  </w: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1/ ...............................................................................................</w:t>
                  </w: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2/ ...............................................................................................</w:t>
                  </w: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3/ ...............................................................................................</w:t>
                  </w: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4/ ...............................................................................................</w:t>
                  </w: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5/ ...............................................................................................</w:t>
                  </w: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6/ ...............................................................................................</w:t>
                  </w:r>
                </w:p>
                <w:p w:rsidR="008920E9" w:rsidRPr="001A0902" w:rsidRDefault="008920E9" w:rsidP="002079ED">
                  <w:pPr>
                    <w:jc w:val="both"/>
                    <w:rPr>
                      <w:rFonts w:eastAsia="Times New Roman" w:cs="Times New Roman"/>
                      <w:color w:val="000000"/>
                    </w:rPr>
                  </w:pPr>
                  <w:r w:rsidRPr="001A0902">
                    <w:rPr>
                      <w:rFonts w:eastAsia="Times New Roman" w:cs="Times New Roman"/>
                      <w:color w:val="000000"/>
                    </w:rPr>
                    <w:t>7/ ...............................................................................................</w:t>
                  </w:r>
                </w:p>
                <w:p w:rsidR="008920E9" w:rsidRPr="00867467" w:rsidRDefault="008920E9" w:rsidP="002079ED">
                  <w:pPr>
                    <w:jc w:val="both"/>
                    <w:rPr>
                      <w:rFonts w:eastAsia="Times New Roman" w:cs="Times New Roman"/>
                      <w:color w:val="000000"/>
                    </w:rPr>
                  </w:pPr>
                  <w:r w:rsidRPr="001A0902">
                    <w:rPr>
                      <w:rFonts w:eastAsia="Times New Roman" w:cs="Times New Roman"/>
                      <w:color w:val="000000"/>
                    </w:rPr>
                    <w:t>8/ ................................................................</w:t>
                  </w:r>
                  <w:r>
                    <w:rPr>
                      <w:rFonts w:eastAsia="Times New Roman" w:cs="Times New Roman"/>
                      <w:color w:val="000000"/>
                    </w:rPr>
                    <w:t>...............................</w:t>
                  </w:r>
                </w:p>
              </w:tc>
            </w:tr>
          </w:tbl>
          <w:p w:rsidR="008920E9" w:rsidRPr="00E2076F" w:rsidRDefault="008920E9" w:rsidP="002079ED">
            <w:pPr>
              <w:jc w:val="both"/>
              <w:rPr>
                <w:rFonts w:eastAsia="Times New Roman" w:cs="Times New Roman"/>
                <w:color w:val="000000"/>
              </w:rPr>
            </w:pPr>
          </w:p>
        </w:tc>
      </w:tr>
    </w:tbl>
    <w:p w:rsidR="008920E9" w:rsidRDefault="008920E9" w:rsidP="008920E9">
      <w:pPr>
        <w:jc w:val="both"/>
        <w:rPr>
          <w:rFonts w:eastAsia="Times New Roman" w:cs="Times New Roman"/>
          <w:color w:val="000000"/>
        </w:rPr>
      </w:pPr>
    </w:p>
    <w:p w:rsidR="008920E9" w:rsidRDefault="008920E9" w:rsidP="008920E9">
      <w:pPr>
        <w:jc w:val="both"/>
        <w:rPr>
          <w:rFonts w:eastAsia="Times New Roman" w:cs="Times New Roman"/>
          <w:color w:val="000000"/>
        </w:rPr>
      </w:pPr>
    </w:p>
    <w:p w:rsidR="008920E9" w:rsidRDefault="008920E9" w:rsidP="008920E9">
      <w:pPr>
        <w:jc w:val="both"/>
        <w:rPr>
          <w:rFonts w:eastAsia="Times New Roman" w:cs="Times New Roman"/>
          <w:color w:val="000000"/>
        </w:rPr>
      </w:pPr>
    </w:p>
    <w:p w:rsidR="008920E9" w:rsidRPr="00124EE9" w:rsidRDefault="008920E9" w:rsidP="008920E9">
      <w:pPr>
        <w:spacing w:line="360" w:lineRule="auto"/>
        <w:rPr>
          <w:rFonts w:cs="Times New Roman"/>
          <w:b/>
          <w:iCs/>
        </w:rPr>
      </w:pPr>
    </w:p>
    <w:p w:rsidR="008920E9" w:rsidRDefault="008920E9" w:rsidP="008920E9">
      <w:pPr>
        <w:pStyle w:val="WW-Tekstpodstawowy2"/>
        <w:pageBreakBefore/>
        <w:widowControl/>
        <w:suppressAutoHyphens w:val="0"/>
        <w:jc w:val="right"/>
        <w:rPr>
          <w:b/>
          <w:bCs/>
          <w:iCs/>
          <w:kern w:val="2"/>
        </w:rPr>
      </w:pPr>
      <w:r>
        <w:rPr>
          <w:b/>
          <w:color w:val="000000"/>
        </w:rPr>
        <w:lastRenderedPageBreak/>
        <w:t>Załącznik nr 1 do FO</w:t>
      </w:r>
    </w:p>
    <w:p w:rsidR="008920E9" w:rsidRDefault="008920E9" w:rsidP="008920E9">
      <w:pPr>
        <w:tabs>
          <w:tab w:val="left" w:pos="5785"/>
        </w:tabs>
        <w:spacing w:line="252" w:lineRule="auto"/>
        <w:jc w:val="center"/>
        <w:rPr>
          <w:rFonts w:eastAsia="Calibri" w:cs="Times New Roman"/>
          <w:b/>
          <w:sz w:val="28"/>
          <w:szCs w:val="28"/>
        </w:rPr>
      </w:pPr>
    </w:p>
    <w:p w:rsidR="008920E9" w:rsidRDefault="008920E9" w:rsidP="008920E9">
      <w:pPr>
        <w:tabs>
          <w:tab w:val="left" w:pos="5785"/>
        </w:tabs>
        <w:spacing w:line="252" w:lineRule="auto"/>
        <w:jc w:val="center"/>
        <w:rPr>
          <w:rFonts w:eastAsia="Calibri" w:cs="Times New Roman"/>
          <w:b/>
          <w:sz w:val="28"/>
          <w:szCs w:val="28"/>
        </w:rPr>
      </w:pPr>
      <w:r>
        <w:rPr>
          <w:rFonts w:eastAsia="Times New Roman" w:cs="Times New Roman"/>
          <w:b/>
          <w:sz w:val="28"/>
          <w:szCs w:val="28"/>
          <w:lang w:eastAsia="pl-PL"/>
        </w:rPr>
        <w:t>O</w:t>
      </w:r>
      <w:r>
        <w:rPr>
          <w:rFonts w:eastAsia="Calibri" w:cs="Times New Roman"/>
          <w:b/>
          <w:sz w:val="28"/>
          <w:szCs w:val="28"/>
        </w:rPr>
        <w:t xml:space="preserve">FEROWANE PARAMETRY </w:t>
      </w:r>
    </w:p>
    <w:p w:rsidR="008920E9" w:rsidRDefault="008920E9" w:rsidP="008920E9">
      <w:pPr>
        <w:tabs>
          <w:tab w:val="left" w:pos="5785"/>
        </w:tabs>
        <w:spacing w:line="252" w:lineRule="auto"/>
        <w:jc w:val="center"/>
        <w:rPr>
          <w:rFonts w:eastAsia="Times New Roman" w:cs="Times New Roman"/>
          <w:b/>
          <w:sz w:val="28"/>
          <w:szCs w:val="28"/>
          <w:lang w:eastAsia="pl-PL"/>
        </w:rPr>
      </w:pPr>
      <w:r>
        <w:rPr>
          <w:rFonts w:eastAsia="Times New Roman" w:cs="Times New Roman"/>
          <w:b/>
          <w:sz w:val="28"/>
          <w:szCs w:val="28"/>
          <w:lang w:eastAsia="pl-PL"/>
        </w:rPr>
        <w:t>SAMOCHODU RATOWNICZO – GAŚNICZEGO</w:t>
      </w:r>
    </w:p>
    <w:tbl>
      <w:tblPr>
        <w:tblW w:w="5000" w:type="pct"/>
        <w:tblCellMar>
          <w:top w:w="14" w:type="dxa"/>
          <w:right w:w="44" w:type="dxa"/>
        </w:tblCellMar>
        <w:tblLook w:val="04A0" w:firstRow="1" w:lastRow="0" w:firstColumn="1" w:lastColumn="0" w:noHBand="0" w:noVBand="1"/>
      </w:tblPr>
      <w:tblGrid>
        <w:gridCol w:w="538"/>
        <w:gridCol w:w="5554"/>
        <w:gridCol w:w="4364"/>
      </w:tblGrid>
      <w:tr w:rsidR="008920E9" w:rsidRPr="00413B8E" w:rsidTr="002079ED">
        <w:trPr>
          <w:trHeight w:val="396"/>
        </w:trPr>
        <w:tc>
          <w:tcPr>
            <w:tcW w:w="2913" w:type="pct"/>
            <w:gridSpan w:val="2"/>
            <w:tcBorders>
              <w:top w:val="single" w:sz="4" w:space="0" w:color="000000"/>
              <w:left w:val="single" w:sz="4" w:space="0" w:color="000000"/>
              <w:bottom w:val="single" w:sz="4" w:space="0" w:color="000000"/>
              <w:right w:val="single" w:sz="4" w:space="0" w:color="000000"/>
            </w:tcBorders>
            <w:vAlign w:val="center"/>
            <w:hideMark/>
          </w:tcPr>
          <w:p w:rsidR="008920E9" w:rsidRPr="00413B8E" w:rsidRDefault="008920E9" w:rsidP="002079ED">
            <w:pPr>
              <w:ind w:right="59"/>
              <w:jc w:val="center"/>
              <w:rPr>
                <w:rFonts w:cs="Times New Roman"/>
                <w:b/>
                <w:kern w:val="2"/>
              </w:rPr>
            </w:pPr>
            <w:r w:rsidRPr="00413B8E">
              <w:rPr>
                <w:rFonts w:cs="Times New Roman"/>
                <w:b/>
                <w:color w:val="000000"/>
              </w:rPr>
              <w:t>PODSTAWOWE WYMAGANIA DLA OFEROWANEGO POJAZDU</w:t>
            </w:r>
          </w:p>
        </w:tc>
        <w:tc>
          <w:tcPr>
            <w:tcW w:w="2087" w:type="pct"/>
            <w:tcBorders>
              <w:top w:val="single" w:sz="4" w:space="0" w:color="000000"/>
              <w:left w:val="single" w:sz="4" w:space="0" w:color="000000"/>
              <w:bottom w:val="single" w:sz="4" w:space="0" w:color="000000"/>
              <w:right w:val="single" w:sz="4" w:space="0" w:color="000000"/>
            </w:tcBorders>
            <w:vAlign w:val="center"/>
          </w:tcPr>
          <w:p w:rsidR="008920E9" w:rsidRPr="00413B8E" w:rsidRDefault="008920E9" w:rsidP="002079ED">
            <w:pPr>
              <w:snapToGrid w:val="0"/>
              <w:spacing w:line="252" w:lineRule="auto"/>
              <w:jc w:val="center"/>
              <w:rPr>
                <w:rFonts w:eastAsia="Calibri" w:cs="Times New Roman"/>
                <w:b/>
                <w:color w:val="000000"/>
              </w:rPr>
            </w:pPr>
          </w:p>
          <w:p w:rsidR="008920E9" w:rsidRPr="00413B8E" w:rsidRDefault="008920E9" w:rsidP="002079ED">
            <w:pPr>
              <w:snapToGrid w:val="0"/>
              <w:spacing w:line="252" w:lineRule="auto"/>
              <w:jc w:val="center"/>
              <w:rPr>
                <w:rFonts w:eastAsia="Calibri" w:cs="Times New Roman"/>
                <w:b/>
                <w:color w:val="000000"/>
              </w:rPr>
            </w:pPr>
            <w:r w:rsidRPr="00413B8E">
              <w:rPr>
                <w:rFonts w:eastAsia="Calibri" w:cs="Times New Roman"/>
                <w:b/>
                <w:color w:val="000000"/>
              </w:rPr>
              <w:t>OFEROWANE PARAMERTY -POTWIERDZENIE SPEŁNIENIA WYMAGAŃ</w:t>
            </w:r>
          </w:p>
          <w:p w:rsidR="008920E9" w:rsidRPr="00413B8E" w:rsidRDefault="008920E9" w:rsidP="002079ED">
            <w:pPr>
              <w:spacing w:line="240" w:lineRule="auto"/>
              <w:jc w:val="center"/>
              <w:rPr>
                <w:rFonts w:eastAsia="Calibri" w:cs="Times New Roman"/>
                <w:b/>
                <w:color w:val="000000"/>
              </w:rPr>
            </w:pPr>
            <w:r w:rsidRPr="00413B8E">
              <w:rPr>
                <w:rFonts w:eastAsia="Calibri" w:cs="Times New Roman"/>
                <w:b/>
                <w:color w:val="000000"/>
              </w:rPr>
              <w:t>UWAGA: WYPEŁNIA WYKONAWCA</w:t>
            </w:r>
          </w:p>
          <w:p w:rsidR="008920E9" w:rsidRPr="00413B8E" w:rsidRDefault="008920E9" w:rsidP="002079ED">
            <w:pPr>
              <w:ind w:right="59"/>
              <w:jc w:val="center"/>
              <w:rPr>
                <w:rFonts w:eastAsia="Arial" w:cs="Times New Roman"/>
                <w:b/>
                <w:kern w:val="2"/>
              </w:rPr>
            </w:pPr>
          </w:p>
        </w:tc>
      </w:tr>
      <w:tr w:rsidR="008920E9" w:rsidRPr="00413B8E" w:rsidTr="002079ED">
        <w:trPr>
          <w:trHeight w:val="396"/>
        </w:trPr>
        <w:tc>
          <w:tcPr>
            <w:tcW w:w="2913" w:type="pct"/>
            <w:gridSpan w:val="2"/>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spacing w:line="252" w:lineRule="auto"/>
              <w:jc w:val="center"/>
              <w:rPr>
                <w:rFonts w:eastAsia="Calibri" w:cs="Times New Roman"/>
                <w:color w:val="000000"/>
              </w:rPr>
            </w:pPr>
          </w:p>
          <w:p w:rsidR="008920E9" w:rsidRPr="00413B8E" w:rsidRDefault="008920E9" w:rsidP="002079ED">
            <w:pPr>
              <w:spacing w:line="252" w:lineRule="auto"/>
              <w:jc w:val="center"/>
              <w:rPr>
                <w:rFonts w:eastAsia="Calibri" w:cs="Times New Roman"/>
                <w:b/>
                <w:color w:val="000000"/>
              </w:rPr>
            </w:pPr>
            <w:r w:rsidRPr="00413B8E">
              <w:rPr>
                <w:rFonts w:eastAsia="Calibri" w:cs="Times New Roman"/>
                <w:b/>
                <w:color w:val="000000"/>
              </w:rPr>
              <w:t xml:space="preserve">MARKA I MODEL OFEROWANEGO </w:t>
            </w:r>
          </w:p>
          <w:p w:rsidR="008920E9" w:rsidRPr="00413B8E" w:rsidRDefault="008920E9" w:rsidP="002079ED">
            <w:pPr>
              <w:spacing w:line="252" w:lineRule="auto"/>
              <w:jc w:val="center"/>
              <w:rPr>
                <w:rFonts w:cs="Times New Roman"/>
                <w:b/>
                <w:color w:val="000000"/>
              </w:rPr>
            </w:pPr>
            <w:r w:rsidRPr="00413B8E">
              <w:rPr>
                <w:rFonts w:cs="Times New Roman"/>
                <w:b/>
                <w:color w:val="000000"/>
              </w:rPr>
              <w:t>SAMOCHODU RATOWNICZO – GAŚNICZEGO</w:t>
            </w:r>
          </w:p>
          <w:p w:rsidR="008920E9" w:rsidRPr="00413B8E" w:rsidRDefault="008920E9" w:rsidP="002079ED">
            <w:pPr>
              <w:ind w:right="59"/>
              <w:rPr>
                <w:rFonts w:cs="Times New Roman"/>
                <w:color w:val="000000"/>
              </w:rPr>
            </w:pPr>
          </w:p>
        </w:tc>
        <w:tc>
          <w:tcPr>
            <w:tcW w:w="2087" w:type="pct"/>
            <w:tcBorders>
              <w:top w:val="single" w:sz="4" w:space="0" w:color="000000"/>
              <w:left w:val="single" w:sz="4" w:space="0" w:color="000000"/>
              <w:bottom w:val="single" w:sz="4" w:space="0" w:color="000000"/>
              <w:right w:val="single" w:sz="4" w:space="0" w:color="000000"/>
            </w:tcBorders>
          </w:tcPr>
          <w:p w:rsidR="008920E9" w:rsidRDefault="008920E9" w:rsidP="002079ED">
            <w:pPr>
              <w:spacing w:line="252" w:lineRule="auto"/>
              <w:jc w:val="center"/>
              <w:rPr>
                <w:rFonts w:eastAsia="Calibri" w:cs="Times New Roman"/>
                <w:b/>
                <w:color w:val="000000"/>
              </w:rPr>
            </w:pPr>
          </w:p>
          <w:p w:rsidR="008920E9" w:rsidRPr="009224BC" w:rsidRDefault="008920E9" w:rsidP="002079ED">
            <w:pPr>
              <w:spacing w:line="252" w:lineRule="auto"/>
              <w:jc w:val="center"/>
              <w:rPr>
                <w:rFonts w:eastAsia="Calibri" w:cs="Times New Roman"/>
                <w:color w:val="000000"/>
              </w:rPr>
            </w:pPr>
          </w:p>
          <w:p w:rsidR="008920E9" w:rsidRPr="009224BC" w:rsidRDefault="008920E9" w:rsidP="002079ED">
            <w:pPr>
              <w:spacing w:line="252" w:lineRule="auto"/>
              <w:jc w:val="center"/>
              <w:rPr>
                <w:rFonts w:eastAsia="Calibri" w:cs="Times New Roman"/>
                <w:color w:val="000000"/>
              </w:rPr>
            </w:pPr>
            <w:r w:rsidRPr="009224BC">
              <w:rPr>
                <w:rFonts w:eastAsia="Calibri" w:cs="Times New Roman"/>
                <w:color w:val="000000"/>
              </w:rPr>
              <w:t>MARKA .......................................</w:t>
            </w:r>
            <w:r>
              <w:rPr>
                <w:rFonts w:eastAsia="Calibri" w:cs="Times New Roman"/>
                <w:color w:val="000000"/>
              </w:rPr>
              <w:t>..</w:t>
            </w:r>
          </w:p>
          <w:p w:rsidR="008920E9" w:rsidRPr="009224BC" w:rsidRDefault="008920E9" w:rsidP="002079ED">
            <w:pPr>
              <w:spacing w:line="252" w:lineRule="auto"/>
              <w:jc w:val="center"/>
              <w:rPr>
                <w:rFonts w:eastAsia="Calibri" w:cs="Times New Roman"/>
                <w:color w:val="000000"/>
              </w:rPr>
            </w:pPr>
          </w:p>
          <w:p w:rsidR="008920E9" w:rsidRDefault="008920E9" w:rsidP="002079ED">
            <w:pPr>
              <w:spacing w:line="252" w:lineRule="auto"/>
              <w:jc w:val="center"/>
              <w:rPr>
                <w:rFonts w:eastAsia="Calibri" w:cs="Times New Roman"/>
                <w:color w:val="000000"/>
              </w:rPr>
            </w:pPr>
            <w:r w:rsidRPr="009224BC">
              <w:rPr>
                <w:rFonts w:eastAsia="Calibri" w:cs="Times New Roman"/>
                <w:color w:val="000000"/>
              </w:rPr>
              <w:t xml:space="preserve"> MODEL ..........................................</w:t>
            </w:r>
          </w:p>
          <w:p w:rsidR="008920E9" w:rsidRPr="009224BC" w:rsidRDefault="008920E9" w:rsidP="002079ED">
            <w:pPr>
              <w:spacing w:line="252" w:lineRule="auto"/>
              <w:jc w:val="center"/>
              <w:rPr>
                <w:rFonts w:eastAsia="Calibri" w:cs="Times New Roman"/>
                <w:color w:val="000000"/>
              </w:rPr>
            </w:pPr>
          </w:p>
          <w:p w:rsidR="008920E9" w:rsidRPr="00413B8E" w:rsidRDefault="008920E9" w:rsidP="002079ED">
            <w:pPr>
              <w:spacing w:line="252" w:lineRule="auto"/>
              <w:jc w:val="center"/>
              <w:rPr>
                <w:rFonts w:cs="Times New Roman"/>
                <w:b/>
                <w:color w:val="000000"/>
              </w:rPr>
            </w:pPr>
            <w:r>
              <w:rPr>
                <w:rFonts w:eastAsia="Calibri"/>
                <w:b/>
              </w:rPr>
              <w:t>Wykonawca uzupełnia wiersz poprzez wskazanie marki i modelu samochodu</w:t>
            </w:r>
          </w:p>
          <w:p w:rsidR="008920E9" w:rsidRPr="00413B8E" w:rsidRDefault="008920E9" w:rsidP="002079ED">
            <w:pPr>
              <w:snapToGrid w:val="0"/>
              <w:spacing w:line="252" w:lineRule="auto"/>
              <w:jc w:val="center"/>
              <w:rPr>
                <w:rFonts w:eastAsia="Calibri" w:cs="Times New Roman"/>
                <w:color w:val="000000"/>
              </w:rPr>
            </w:pP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kern w:val="2"/>
              </w:rPr>
            </w:pPr>
            <w:r w:rsidRPr="00413B8E">
              <w:rPr>
                <w:rFonts w:eastAsia="Arial" w:cs="Times New Roman"/>
                <w:b/>
              </w:rPr>
              <w:t>I.</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52" w:lineRule="auto"/>
              <w:jc w:val="center"/>
              <w:rPr>
                <w:rFonts w:eastAsia="Calibri" w:cs="Times New Roman"/>
                <w:color w:val="000000"/>
              </w:rPr>
            </w:pPr>
            <w:r w:rsidRPr="00413B8E">
              <w:rPr>
                <w:rFonts w:cs="Times New Roman"/>
              </w:rPr>
              <w:t>Podstawowe wymagania</w:t>
            </w:r>
          </w:p>
        </w:tc>
        <w:tc>
          <w:tcPr>
            <w:tcW w:w="2087"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snapToGrid w:val="0"/>
              <w:spacing w:line="252" w:lineRule="auto"/>
              <w:jc w:val="center"/>
              <w:rPr>
                <w:rFonts w:eastAsia="Calibri" w:cs="Times New Roman"/>
                <w:color w:val="000000"/>
              </w:rPr>
            </w:pP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kern w:val="2"/>
              </w:rPr>
            </w:pPr>
            <w:r w:rsidRPr="00413B8E">
              <w:rPr>
                <w:rFonts w:eastAsia="Arial"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Pojazd fabrycznie nowy, silnik i podwozie z kabiną pochodzące od tego samego producenta. Rok produkcji podwozia i zabudowy minimum 2024.</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1457"/>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rPr>
                <w:rFonts w:cs="Times New Roman"/>
              </w:rPr>
            </w:pPr>
            <w:r w:rsidRPr="00413B8E">
              <w:rPr>
                <w:rFonts w:eastAsia="Arial" w:cs="Times New Roman"/>
              </w:rPr>
              <w:t xml:space="preserve">Pojazd spełnia wymagania polskich przepisów o ruchu drogowym z uwzględnieniem wymagań dotyczących pojazdów uprzywilejowanych zgodnie z ustawą z dnia 20 czerwca 1997 r. Prawo o ruchu drogowym. Pojazd posiadać powinien świadectwo dopuszczenia CNBOP do użytkowania w ochronie przeciwpożarowej na terenie Polski ważne na dzień dostawy pojazdu.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jc w:val="center"/>
              <w:rPr>
                <w:rFonts w:eastAsia="Arial" w:cs="Times New Roman"/>
              </w:rPr>
            </w:pPr>
            <w:r w:rsidRPr="00413B8E">
              <w:rPr>
                <w:rFonts w:cs="Times New Roman"/>
              </w:rPr>
              <w:t>SPEŁNIA / NIE SPEŁNIA</w:t>
            </w:r>
          </w:p>
        </w:tc>
      </w:tr>
      <w:tr w:rsidR="008920E9" w:rsidRPr="00413B8E" w:rsidTr="002079ED">
        <w:trPr>
          <w:trHeight w:val="1990"/>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rPr>
                <w:rFonts w:cs="Times New Roman"/>
              </w:rPr>
            </w:pPr>
            <w:r w:rsidRPr="00413B8E">
              <w:rPr>
                <w:rFonts w:eastAsia="Arial" w:cs="Times New Roman"/>
              </w:rPr>
              <w:t xml:space="preserve">Pojazd spełnia wymagania techniczno-użytkowe określone w załączniku do rozporządzenia Ministra Spraw Wewnętrznych i Administracji z dnia 20 czerwca 2007 r. w sprawie wykazu wyrobów służących zapewnieniu bezpieczeństwa publicznego lub ochronie zdrowia i życia oraz mienia, a także zasad wydawania dopuszczenia tych wyrobów do użytkowania wraz z uszczegółowieniem tych </w:t>
            </w:r>
            <w:r w:rsidRPr="00413B8E">
              <w:rPr>
                <w:rFonts w:eastAsia="Arial" w:cs="Times New Roman"/>
              </w:rPr>
              <w:lastRenderedPageBreak/>
              <w:t xml:space="preserve">wymogów i wyposażeniem podanym poniżej. Podwozie pojazdu posiada świadectwo homologacji WE.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jc w:val="center"/>
              <w:rPr>
                <w:rFonts w:eastAsia="Arial" w:cs="Times New Roman"/>
              </w:rPr>
            </w:pPr>
            <w:r w:rsidRPr="00413B8E">
              <w:rPr>
                <w:rFonts w:cs="Times New Roman"/>
              </w:rPr>
              <w:lastRenderedPageBreak/>
              <w:t>SPEŁNIA / NIE SPEŁNIA</w:t>
            </w:r>
          </w:p>
        </w:tc>
      </w:tr>
      <w:tr w:rsidR="008920E9" w:rsidRPr="00413B8E" w:rsidTr="002079ED">
        <w:trPr>
          <w:trHeight w:val="329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48"/>
              <w:rPr>
                <w:rFonts w:cs="Times New Roman"/>
              </w:rPr>
            </w:pPr>
            <w:r w:rsidRPr="00413B8E">
              <w:rPr>
                <w:rFonts w:eastAsia="Arial" w:cs="Times New Roman"/>
              </w:rPr>
              <w:t xml:space="preserve">Pojazd zabudowany i wyposażony spełnia następujące wymagania: </w:t>
            </w:r>
          </w:p>
          <w:p w:rsidR="008920E9" w:rsidRPr="00413B8E" w:rsidRDefault="008920E9" w:rsidP="002079ED">
            <w:pPr>
              <w:spacing w:after="137" w:line="268" w:lineRule="auto"/>
              <w:ind w:right="61"/>
              <w:rPr>
                <w:rFonts w:cs="Times New Roman"/>
              </w:rPr>
            </w:pPr>
            <w:r w:rsidRPr="00413B8E">
              <w:rPr>
                <w:rFonts w:eastAsia="Arial" w:cs="Times New Roman"/>
              </w:rPr>
              <w:t>- rozporządzenia Ministra Infrastruktury z dnia 31 grudnia 2002 r. w sprawie warunków technicznych pojazdów oraz zakre</w:t>
            </w:r>
            <w:r>
              <w:rPr>
                <w:rFonts w:eastAsia="Arial" w:cs="Times New Roman"/>
              </w:rPr>
              <w:t>su ich niezbędnego wyposażenia</w:t>
            </w:r>
            <w:r w:rsidRPr="00413B8E">
              <w:rPr>
                <w:rFonts w:eastAsia="Arial" w:cs="Times New Roman"/>
              </w:rPr>
              <w:t xml:space="preserve">, </w:t>
            </w:r>
          </w:p>
          <w:p w:rsidR="008920E9" w:rsidRPr="00413B8E" w:rsidRDefault="008920E9" w:rsidP="002079ED">
            <w:pPr>
              <w:ind w:right="61"/>
              <w:rPr>
                <w:rFonts w:cs="Times New Roman"/>
              </w:rPr>
            </w:pPr>
            <w:r w:rsidRPr="00413B8E">
              <w:rPr>
                <w:rFonts w:eastAsia="Arial" w:cs="Times New Roman"/>
              </w:rPr>
              <w:t xml:space="preserve">- rozporządzenia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48"/>
              <w:jc w:val="center"/>
              <w:rPr>
                <w:rFonts w:eastAsia="Arial" w:cs="Times New Roman"/>
              </w:rPr>
            </w:pPr>
            <w:r w:rsidRPr="00413B8E">
              <w:rPr>
                <w:rFonts w:cs="Times New Roman"/>
              </w:rPr>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Pojazd spełnia przepisy Polskich Norm PN-EN 1846-1 oraz PN-EN 1846-2.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6.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7"/>
              <w:rPr>
                <w:rFonts w:eastAsia="Arial" w:cs="Times New Roman"/>
              </w:rPr>
            </w:pPr>
            <w:r w:rsidRPr="00413B8E">
              <w:rPr>
                <w:rFonts w:eastAsia="Arial" w:cs="Times New Roman"/>
              </w:rPr>
              <w:t>Maksymalna masa rzeczywista (MMR) samochodu gotowego do jazdy, rozkład tej masy na osie oraz masa przypadająca na każdą z osi nie przekracza maksymalnych wartości określonych przez producenta pojazdu lub podwozia bazowego.</w:t>
            </w:r>
          </w:p>
          <w:p w:rsidR="008920E9" w:rsidRPr="00413B8E" w:rsidRDefault="008920E9" w:rsidP="002079ED">
            <w:pPr>
              <w:ind w:right="57"/>
              <w:rPr>
                <w:rFonts w:cs="Times New Roman"/>
              </w:rPr>
            </w:pPr>
            <w:r w:rsidRPr="00413B8E">
              <w:rPr>
                <w:rFonts w:eastAsia="Arial" w:cs="Times New Roman"/>
              </w:rPr>
              <w:t xml:space="preserve"> Wysokośc </w:t>
            </w:r>
            <w:r>
              <w:rPr>
                <w:rFonts w:eastAsia="Arial" w:cs="Times New Roman"/>
              </w:rPr>
              <w:t>pojazdu nie może przekroczyć 326</w:t>
            </w:r>
            <w:r w:rsidRPr="00413B8E">
              <w:rPr>
                <w:rFonts w:eastAsia="Arial" w:cs="Times New Roman"/>
              </w:rPr>
              <w:t xml:space="preserve"> cm</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7"/>
              <w:jc w:val="center"/>
              <w:rPr>
                <w:rFonts w:cs="Times New Roman"/>
              </w:rPr>
            </w:pPr>
          </w:p>
          <w:p w:rsidR="008920E9" w:rsidRPr="00413B8E" w:rsidRDefault="008920E9" w:rsidP="002079ED">
            <w:pPr>
              <w:ind w:right="57"/>
              <w:jc w:val="center"/>
              <w:rPr>
                <w:rFonts w:eastAsia="Arial" w:cs="Times New Roman"/>
              </w:rPr>
            </w:pPr>
            <w:r w:rsidRPr="00413B8E">
              <w:rPr>
                <w:rFonts w:cs="Times New Roman"/>
              </w:rPr>
              <w:t>WYSOKOŚĆ POJAZDU - ....................cm.</w:t>
            </w:r>
          </w:p>
        </w:tc>
      </w:tr>
      <w:tr w:rsidR="008920E9" w:rsidRPr="00413B8E" w:rsidTr="002079ED">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7. </w:t>
            </w:r>
          </w:p>
        </w:tc>
        <w:tc>
          <w:tcPr>
            <w:tcW w:w="2656"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ind w:right="60"/>
              <w:rPr>
                <w:rFonts w:eastAsia="Arial" w:cs="Times New Roman"/>
              </w:rPr>
            </w:pPr>
            <w:r w:rsidRPr="00413B8E">
              <w:rPr>
                <w:rFonts w:eastAsia="Arial" w:cs="Times New Roman"/>
              </w:rPr>
              <w:t>Pojazd musi być oznakowany numerami operacyjnymi wg standardu Państwowej Straży Pożarnej zgodnie z zarządzeniem nr 3 Komendanta Głównego Państwowej Straży Pożarnej z dnia 29 stycznia 2019 r. w sprawie gospodarki transportowej w jednostkach organizacyjnych Państwowej Straży Pożarnej (Dz. Urz. KG PSP z 2019 r. poz. 5).</w:t>
            </w:r>
          </w:p>
          <w:p w:rsidR="008920E9" w:rsidRPr="00413B8E" w:rsidRDefault="008920E9" w:rsidP="002079ED">
            <w:pPr>
              <w:ind w:right="60"/>
              <w:rPr>
                <w:rFonts w:eastAsia="Arial" w:cs="Times New Roman"/>
              </w:rPr>
            </w:pPr>
            <w:r w:rsidRPr="00413B8E">
              <w:rPr>
                <w:rFonts w:eastAsia="Arial" w:cs="Times New Roman"/>
              </w:rPr>
              <w:t>Treść numerów zostanie przekazana Wykonawcy na etapie produkcji auta. Numery odblaskowe muszą znajdować się na:</w:t>
            </w:r>
          </w:p>
          <w:p w:rsidR="008920E9" w:rsidRPr="00413B8E" w:rsidRDefault="008920E9" w:rsidP="002079ED">
            <w:pPr>
              <w:ind w:right="60"/>
              <w:rPr>
                <w:rFonts w:eastAsia="Arial" w:cs="Times New Roman"/>
              </w:rPr>
            </w:pPr>
            <w:r w:rsidRPr="00413B8E">
              <w:rPr>
                <w:rFonts w:eastAsia="Arial" w:cs="Times New Roman"/>
              </w:rPr>
              <w:t>- zabudowie z lewej strony;</w:t>
            </w:r>
          </w:p>
          <w:p w:rsidR="008920E9" w:rsidRPr="00413B8E" w:rsidRDefault="008920E9" w:rsidP="002079ED">
            <w:pPr>
              <w:ind w:right="60"/>
              <w:rPr>
                <w:rFonts w:eastAsia="Arial" w:cs="Times New Roman"/>
              </w:rPr>
            </w:pPr>
            <w:r w:rsidRPr="00413B8E">
              <w:rPr>
                <w:rFonts w:eastAsia="Arial" w:cs="Times New Roman"/>
              </w:rPr>
              <w:t>- zabudowie z prawej strony;</w:t>
            </w:r>
          </w:p>
          <w:p w:rsidR="008920E9" w:rsidRPr="00413B8E" w:rsidRDefault="008920E9" w:rsidP="002079ED">
            <w:pPr>
              <w:ind w:right="60"/>
              <w:rPr>
                <w:rFonts w:eastAsia="Arial" w:cs="Times New Roman"/>
              </w:rPr>
            </w:pPr>
            <w:r w:rsidRPr="00413B8E">
              <w:rPr>
                <w:rFonts w:eastAsia="Arial" w:cs="Times New Roman"/>
              </w:rPr>
              <w:t>- na tylnej ścianie zabudowy;</w:t>
            </w:r>
          </w:p>
          <w:p w:rsidR="008920E9" w:rsidRPr="00413B8E" w:rsidRDefault="008920E9" w:rsidP="002079ED">
            <w:pPr>
              <w:ind w:right="60"/>
              <w:rPr>
                <w:rFonts w:eastAsia="Arial" w:cs="Times New Roman"/>
              </w:rPr>
            </w:pPr>
            <w:r w:rsidRPr="00413B8E">
              <w:rPr>
                <w:rFonts w:eastAsia="Arial" w:cs="Times New Roman"/>
              </w:rPr>
              <w:lastRenderedPageBreak/>
              <w:t>- na dachu kabiny (o wielkości umożliwiającej odczytanie )</w:t>
            </w:r>
          </w:p>
          <w:p w:rsidR="008920E9" w:rsidRPr="00413B8E" w:rsidRDefault="008920E9" w:rsidP="002079ED">
            <w:pPr>
              <w:ind w:right="60"/>
              <w:rPr>
                <w:rFonts w:eastAsia="Arial" w:cs="Times New Roman"/>
              </w:rPr>
            </w:pPr>
          </w:p>
          <w:p w:rsidR="008920E9" w:rsidRPr="00413B8E" w:rsidRDefault="008920E9" w:rsidP="002079ED">
            <w:pPr>
              <w:ind w:right="60"/>
              <w:rPr>
                <w:rFonts w:eastAsia="Arial" w:cs="Times New Roman"/>
              </w:rPr>
            </w:pPr>
            <w:r w:rsidRPr="00413B8E">
              <w:rPr>
                <w:rFonts w:eastAsia="Arial" w:cs="Times New Roman"/>
              </w:rPr>
              <w:t xml:space="preserve"> Dodatkowo kabina i zabudowa na bokach oraz tył oklejony pasami odblaskowymi RAL1026. Sposób umieszczenia powinien być skonsultowany z zamawiającym w czasie wykonania zabudowy.</w:t>
            </w:r>
          </w:p>
          <w:p w:rsidR="008920E9" w:rsidRPr="00413B8E" w:rsidRDefault="008920E9" w:rsidP="002079ED">
            <w:pPr>
              <w:ind w:right="60"/>
              <w:rPr>
                <w:rFonts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jc w:val="center"/>
              <w:rPr>
                <w:rFonts w:eastAsia="Arial" w:cs="Times New Roman"/>
              </w:rPr>
            </w:pPr>
            <w:r w:rsidRPr="00413B8E">
              <w:rPr>
                <w:rFonts w:cs="Times New Roman"/>
              </w:rPr>
              <w:lastRenderedPageBreak/>
              <w:t>SPEŁNIA / NIE SPEŁNIA</w:t>
            </w:r>
          </w:p>
        </w:tc>
      </w:tr>
      <w:tr w:rsidR="008920E9" w:rsidRPr="00413B8E" w:rsidTr="002079ED">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8.</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eastAsia="Arial" w:cs="Times New Roman"/>
              </w:rPr>
            </w:pPr>
            <w:r w:rsidRPr="00413B8E">
              <w:rPr>
                <w:rFonts w:eastAsia="Arial" w:cs="Times New Roman"/>
              </w:rPr>
              <w:t xml:space="preserve">Pojazd musi zostać oznakowany logiem jednostki OSP Paprotnia.  </w:t>
            </w:r>
          </w:p>
          <w:p w:rsidR="008920E9" w:rsidRPr="00413B8E" w:rsidRDefault="008920E9" w:rsidP="002079ED">
            <w:pPr>
              <w:ind w:right="60"/>
              <w:rPr>
                <w:rFonts w:eastAsia="Arial" w:cs="Times New Roman"/>
              </w:rPr>
            </w:pPr>
            <w:r w:rsidRPr="00413B8E">
              <w:rPr>
                <w:rFonts w:eastAsia="Arial" w:cs="Times New Roman"/>
              </w:rPr>
              <w:t>Logo ma zostać umieszczone na przednich drzwiach kabiny, po obu stronach oraz z tyłu na zabudowie. Plik graficzny zostanie dostarczony na etapie produkcji pojazdu.</w:t>
            </w:r>
          </w:p>
          <w:p w:rsidR="008920E9" w:rsidRPr="00413B8E" w:rsidRDefault="008920E9" w:rsidP="002079ED">
            <w:pPr>
              <w:ind w:right="60"/>
              <w:rPr>
                <w:rFonts w:eastAsia="Arial" w:cs="Times New Roman"/>
              </w:rPr>
            </w:pPr>
            <w:r w:rsidRPr="00413B8E">
              <w:rPr>
                <w:rFonts w:eastAsia="Arial" w:cs="Times New Roman"/>
              </w:rPr>
              <w:t>Pojazd oznaczony informacją o dofinansowaniu z:</w:t>
            </w:r>
          </w:p>
          <w:p w:rsidR="008920E9" w:rsidRPr="00413B8E" w:rsidRDefault="008920E9" w:rsidP="002079ED">
            <w:pPr>
              <w:ind w:right="60"/>
              <w:rPr>
                <w:rFonts w:eastAsia="Arial" w:cs="Times New Roman"/>
              </w:rPr>
            </w:pPr>
            <w:r w:rsidRPr="00413B8E">
              <w:rPr>
                <w:rFonts w:eastAsia="Arial" w:cs="Times New Roman"/>
              </w:rPr>
              <w:t>- UE, według ogólnie przyjętego wzoru,</w:t>
            </w:r>
          </w:p>
          <w:p w:rsidR="008920E9" w:rsidRPr="00413B8E" w:rsidRDefault="008920E9" w:rsidP="002079ED">
            <w:pPr>
              <w:ind w:right="60"/>
              <w:rPr>
                <w:rFonts w:eastAsia="Arial" w:cs="Times New Roman"/>
              </w:rPr>
            </w:pPr>
            <w:r w:rsidRPr="00413B8E">
              <w:rPr>
                <w:rFonts w:eastAsia="Arial" w:cs="Times New Roman"/>
              </w:rPr>
              <w:t>Umiejscowienie oraz wzory zostaną dostarczone Wykonawcy na etapie produkcji pojazdu.</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jc w:val="center"/>
              <w:rPr>
                <w:rFonts w:eastAsia="Arial" w:cs="Times New Roman"/>
              </w:rPr>
            </w:pPr>
            <w:r w:rsidRPr="00413B8E">
              <w:rPr>
                <w:rFonts w:cs="Times New Roman"/>
              </w:rPr>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II.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Podwozie z kabiną </w:t>
            </w:r>
          </w:p>
        </w:tc>
        <w:tc>
          <w:tcPr>
            <w:tcW w:w="2087"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jc w:val="center"/>
              <w:rPr>
                <w:rFonts w:eastAsia="Arial" w:cs="Times New Roman"/>
              </w:rPr>
            </w:pPr>
          </w:p>
        </w:tc>
      </w:tr>
      <w:tr w:rsidR="008920E9" w:rsidRPr="00413B8E" w:rsidTr="002079ED">
        <w:trPr>
          <w:trHeight w:val="927"/>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5"/>
              <w:rPr>
                <w:rFonts w:cs="Times New Roman"/>
              </w:rPr>
            </w:pPr>
            <w:r w:rsidRPr="00413B8E">
              <w:rPr>
                <w:rFonts w:eastAsia="Arial" w:cs="Times New Roman"/>
                <w:color w:val="000000"/>
              </w:rPr>
              <w:t xml:space="preserve">Podwozie samochodu z silnikiem wysokoprężnym z turbodoładowaniem o zapłonie samoczynnym o mocy minimum 330 kW spełniającym wymogi normy min. EURO 6D. Moment obrotowy min. 2200 Nm.  </w:t>
            </w:r>
          </w:p>
        </w:tc>
        <w:tc>
          <w:tcPr>
            <w:tcW w:w="2087"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ind w:right="65"/>
              <w:jc w:val="center"/>
              <w:rPr>
                <w:rFonts w:eastAsia="Arial" w:cs="Times New Roman"/>
              </w:rPr>
            </w:pPr>
          </w:p>
          <w:p w:rsidR="008920E9" w:rsidRPr="00413B8E" w:rsidRDefault="008920E9" w:rsidP="002079ED">
            <w:pPr>
              <w:ind w:right="65"/>
              <w:jc w:val="center"/>
              <w:rPr>
                <w:rFonts w:eastAsia="Arial" w:cs="Times New Roman"/>
              </w:rPr>
            </w:pPr>
          </w:p>
          <w:p w:rsidR="008920E9" w:rsidRPr="00413B8E" w:rsidRDefault="008920E9" w:rsidP="002079ED">
            <w:pPr>
              <w:ind w:right="65"/>
              <w:jc w:val="center"/>
              <w:rPr>
                <w:rFonts w:eastAsia="Arial" w:cs="Times New Roman"/>
              </w:rPr>
            </w:pPr>
            <w:r w:rsidRPr="00413B8E">
              <w:rPr>
                <w:rFonts w:eastAsia="Arial" w:cs="Times New Roman"/>
              </w:rPr>
              <w:t>MOC SILNIKA - ....................... kW</w:t>
            </w:r>
          </w:p>
        </w:tc>
      </w:tr>
      <w:tr w:rsidR="008920E9" w:rsidRPr="00413B8E" w:rsidTr="002079ED">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rPr>
                <w:rFonts w:cs="Times New Roman"/>
              </w:rPr>
            </w:pPr>
            <w:r w:rsidRPr="00413B8E">
              <w:rPr>
                <w:rFonts w:eastAsia="Arial" w:cs="Times New Roman"/>
              </w:rPr>
              <w:t xml:space="preserve">Podwozie samochodu kategorii drugiej (uterenowiony). Napęd 6x6, skrzynia redukcyjna, możliwość blokady mechanizmów różnicowych osi przedniej, tylnej oraz międzyosiowego. Pojedyncze koła na osi przedniej, podwójne na osi tylnej. Zawieszenie mechaniczne wzmocnione, wytrzymujące stałe obciążenie masą całkowitą maksymalną bez uszkodzeń w zakładanych warunkach eksploatacji. Rezerwa masy nie mniejsza niż 5%.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jc w:val="center"/>
              <w:rPr>
                <w:rFonts w:eastAsia="Arial" w:cs="Times New Roman"/>
              </w:rPr>
            </w:pPr>
            <w:r w:rsidRPr="00413B8E">
              <w:rPr>
                <w:rFonts w:cs="Times New Roman"/>
              </w:rPr>
              <w:t>SPEŁNIA / NIE SPEŁNIA</w:t>
            </w:r>
          </w:p>
        </w:tc>
      </w:tr>
      <w:tr w:rsidR="008920E9" w:rsidRPr="00413B8E" w:rsidTr="002079ED">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Skrzynia biegów ze zautomatyzowanym systemem zmiany przełożeń, bez pedału sprzęgła. Skrzynia biegów wyposażona w nie mniej niż 10 przełożeń oraz chłodnicę oleju.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Instalacja pneumatyczna pojazdu zapewnia możliwość szybkiego wyjazdu od chwili uruchomienia silnika samochodu.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Układ hamulcowy pojazdu z hamulcami bębnowymi wszystkich kół, wyposażony w system ABS. Hamulec postojowy działający minimum na koła dwóch osi.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9349"/>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6. </w:t>
            </w:r>
          </w:p>
        </w:tc>
        <w:tc>
          <w:tcPr>
            <w:tcW w:w="2656"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spacing w:after="140" w:line="268" w:lineRule="auto"/>
              <w:ind w:right="58"/>
              <w:rPr>
                <w:rFonts w:cs="Times New Roman"/>
              </w:rPr>
            </w:pPr>
            <w:r w:rsidRPr="00413B8E">
              <w:rPr>
                <w:rFonts w:eastAsia="Arial" w:cs="Times New Roman"/>
              </w:rPr>
              <w:t xml:space="preserve">Kabina fabrycznie dwudrzwiowa, jednomodułowa, na bazie jednej płyty podłogowej, wykonana w technologii zgrzewania, zapewniająca dostęp do silnika, 3-osobowa, w układzie miejsc 1+1+1 (siedzenia przodem do kierunku jazdy). </w:t>
            </w:r>
          </w:p>
          <w:p w:rsidR="008920E9" w:rsidRPr="00413B8E" w:rsidRDefault="008920E9" w:rsidP="002079ED">
            <w:pPr>
              <w:rPr>
                <w:rFonts w:cs="Times New Roman"/>
              </w:rPr>
            </w:pPr>
            <w:r w:rsidRPr="00413B8E">
              <w:rPr>
                <w:rFonts w:eastAsia="Arial" w:cs="Times New Roman"/>
              </w:rPr>
              <w:t xml:space="preserve">Kabina wyposażona w: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fabryczny układ klimatyzacji kabiny,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indywidualne oświetlenie nad siedzeniami kierowcy. </w:t>
            </w:r>
          </w:p>
          <w:p w:rsidR="008920E9" w:rsidRPr="00413B8E" w:rsidRDefault="008920E9" w:rsidP="00B4039A">
            <w:pPr>
              <w:numPr>
                <w:ilvl w:val="0"/>
                <w:numId w:val="18"/>
              </w:numPr>
              <w:spacing w:after="0" w:line="285" w:lineRule="auto"/>
              <w:rPr>
                <w:rFonts w:cs="Times New Roman"/>
              </w:rPr>
            </w:pPr>
            <w:r w:rsidRPr="00413B8E">
              <w:rPr>
                <w:rFonts w:eastAsia="Arial" w:cs="Times New Roman"/>
              </w:rPr>
              <w:t xml:space="preserve">lusterka boczne zewnętrzne główne elektrycznie sterowane i ogrzewane zabezpieczone przed uszkodzeniem osłonami z materiałów nierdzewnych.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lusterko rampowe – krawężnikowe z prawej strony,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lusterko rampowe dojazdowe, przednie, </w:t>
            </w:r>
          </w:p>
          <w:p w:rsidR="008920E9" w:rsidRPr="008E3326" w:rsidRDefault="008920E9" w:rsidP="00B4039A">
            <w:pPr>
              <w:numPr>
                <w:ilvl w:val="0"/>
                <w:numId w:val="18"/>
              </w:numPr>
              <w:spacing w:after="0" w:line="240" w:lineRule="auto"/>
              <w:rPr>
                <w:rFonts w:cs="Times New Roman"/>
              </w:rPr>
            </w:pPr>
            <w:r w:rsidRPr="00413B8E">
              <w:rPr>
                <w:rFonts w:eastAsia="Arial" w:cs="Times New Roman"/>
              </w:rPr>
              <w:t xml:space="preserve">szyby boczne opuszczane </w:t>
            </w:r>
            <w:r w:rsidRPr="008E3326">
              <w:rPr>
                <w:rFonts w:eastAsia="Arial" w:cs="Times New Roman"/>
              </w:rPr>
              <w:t xml:space="preserve">i podnoszone elektrycznie,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zewnętrza osłona przeciwsłoneczna z przodu kabiny,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reflektor ręczny do oświetlenia numerów budynków,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główny włącznik/wyłącznik oświetlenia skrytek,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sygnalizacja otwarcia skrytek sprzętowych i podestów, </w:t>
            </w:r>
          </w:p>
          <w:p w:rsidR="008920E9" w:rsidRPr="008E3326" w:rsidRDefault="008920E9" w:rsidP="00B4039A">
            <w:pPr>
              <w:numPr>
                <w:ilvl w:val="0"/>
                <w:numId w:val="18"/>
              </w:numPr>
              <w:spacing w:after="0" w:line="240" w:lineRule="auto"/>
              <w:rPr>
                <w:rFonts w:cs="Times New Roman"/>
              </w:rPr>
            </w:pPr>
            <w:r w:rsidRPr="008E3326">
              <w:rPr>
                <w:rFonts w:eastAsia="Arial" w:cs="Times New Roman"/>
              </w:rPr>
              <w:t xml:space="preserve">sygnalizacja wysunięcia masztu oświetleniowego, </w:t>
            </w:r>
          </w:p>
          <w:p w:rsidR="008920E9" w:rsidRPr="008E3326" w:rsidRDefault="008920E9" w:rsidP="00B4039A">
            <w:pPr>
              <w:pStyle w:val="Akapitzlist"/>
              <w:numPr>
                <w:ilvl w:val="0"/>
                <w:numId w:val="18"/>
              </w:numPr>
              <w:spacing w:after="0" w:line="240" w:lineRule="auto"/>
              <w:rPr>
                <w:sz w:val="24"/>
                <w:szCs w:val="24"/>
              </w:rPr>
            </w:pPr>
            <w:r w:rsidRPr="008E3326">
              <w:rPr>
                <w:rFonts w:eastAsia="Arial"/>
                <w:sz w:val="24"/>
                <w:szCs w:val="24"/>
              </w:rPr>
              <w:t xml:space="preserve">fabryczny radioodtwarzacz wraz z instalacją głośnikową </w:t>
            </w:r>
          </w:p>
          <w:p w:rsidR="008920E9" w:rsidRPr="008E3326" w:rsidRDefault="008920E9" w:rsidP="00B4039A">
            <w:pPr>
              <w:pStyle w:val="Akapitzlist"/>
              <w:numPr>
                <w:ilvl w:val="0"/>
                <w:numId w:val="18"/>
              </w:numPr>
              <w:spacing w:after="0" w:line="288" w:lineRule="auto"/>
              <w:rPr>
                <w:sz w:val="24"/>
                <w:szCs w:val="24"/>
              </w:rPr>
            </w:pPr>
            <w:r w:rsidRPr="008E3326">
              <w:rPr>
                <w:rFonts w:eastAsia="Arial"/>
                <w:sz w:val="24"/>
                <w:szCs w:val="24"/>
              </w:rPr>
              <w:t xml:space="preserve">niezależny układ ogrzewania i wentylacji, umożliwiający ogrzewanie kabiny przy    wyłączonym silniku, </w:t>
            </w:r>
          </w:p>
          <w:p w:rsidR="008920E9" w:rsidRPr="008E3326" w:rsidRDefault="008920E9" w:rsidP="00B4039A">
            <w:pPr>
              <w:pStyle w:val="Akapitzlist"/>
              <w:numPr>
                <w:ilvl w:val="0"/>
                <w:numId w:val="18"/>
              </w:numPr>
              <w:spacing w:after="0" w:line="240" w:lineRule="auto"/>
              <w:rPr>
                <w:sz w:val="24"/>
                <w:szCs w:val="24"/>
              </w:rPr>
            </w:pPr>
            <w:r w:rsidRPr="008E3326">
              <w:rPr>
                <w:rFonts w:eastAsia="Arial"/>
                <w:sz w:val="24"/>
                <w:szCs w:val="24"/>
              </w:rPr>
              <w:t xml:space="preserve">kolorowy monitor kamery cofania i kamera 360 stopni w zasięgu wzroku kierowcy  </w:t>
            </w:r>
          </w:p>
          <w:p w:rsidR="008920E9" w:rsidRPr="00413B8E" w:rsidRDefault="008920E9" w:rsidP="00B4039A">
            <w:pPr>
              <w:numPr>
                <w:ilvl w:val="0"/>
                <w:numId w:val="18"/>
              </w:numPr>
              <w:spacing w:after="0" w:line="240" w:lineRule="auto"/>
              <w:rPr>
                <w:rFonts w:cs="Times New Roman"/>
              </w:rPr>
            </w:pPr>
            <w:r w:rsidRPr="008E3326">
              <w:rPr>
                <w:rFonts w:eastAsia="Arial" w:cs="Times New Roman"/>
              </w:rPr>
              <w:t>pomiędzy fotelem kierowcy i dowódcy zamontowana zamykana skrzynka</w:t>
            </w:r>
            <w:r w:rsidRPr="00413B8E">
              <w:rPr>
                <w:rFonts w:eastAsia="Arial" w:cs="Times New Roman"/>
              </w:rPr>
              <w:t xml:space="preserve"> na dokumenty.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wyprowadzona instalacja do zamontowania na podeście radiotelefonów przenośnych oraz latarek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 xml:space="preserve">Cztery Halogeny LED na belce aluminiowej zamontowane z przodu pojazdu </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lampa oświetleniowa dla dowódcy, zamocowana na regulowanym wysięgniku oraz półkę wysuwaną do wypełniania dokumentów dla dowódcy. Umiejscowienie zostanie podane na etapie produkcji.</w:t>
            </w:r>
          </w:p>
          <w:p w:rsidR="008920E9" w:rsidRPr="00413B8E" w:rsidRDefault="008920E9" w:rsidP="00B4039A">
            <w:pPr>
              <w:numPr>
                <w:ilvl w:val="0"/>
                <w:numId w:val="18"/>
              </w:numPr>
              <w:spacing w:after="0" w:line="240" w:lineRule="auto"/>
              <w:rPr>
                <w:rFonts w:cs="Times New Roman"/>
              </w:rPr>
            </w:pPr>
            <w:r w:rsidRPr="00413B8E">
              <w:rPr>
                <w:rFonts w:eastAsia="Arial" w:cs="Times New Roman"/>
              </w:rPr>
              <w:t>radiotelefon przewoźny w miejscu dostępnym dla dowódcy i kierowcy</w:t>
            </w:r>
          </w:p>
          <w:p w:rsidR="008920E9" w:rsidRPr="00413B8E" w:rsidRDefault="008920E9" w:rsidP="00B4039A">
            <w:pPr>
              <w:numPr>
                <w:ilvl w:val="0"/>
                <w:numId w:val="18"/>
              </w:numPr>
              <w:spacing w:after="0" w:line="240" w:lineRule="auto"/>
              <w:rPr>
                <w:rFonts w:cs="Times New Roman"/>
              </w:rPr>
            </w:pPr>
            <w:r w:rsidRPr="00413B8E">
              <w:rPr>
                <w:rFonts w:cs="Times New Roman"/>
              </w:rPr>
              <w:t xml:space="preserve">mocowanie na 3 szt. hełmów </w:t>
            </w:r>
          </w:p>
          <w:p w:rsidR="008920E9" w:rsidRPr="00413B8E" w:rsidRDefault="008920E9" w:rsidP="00B4039A">
            <w:pPr>
              <w:numPr>
                <w:ilvl w:val="0"/>
                <w:numId w:val="18"/>
              </w:numPr>
              <w:spacing w:after="0" w:line="240" w:lineRule="auto"/>
              <w:ind w:left="700"/>
              <w:rPr>
                <w:rFonts w:cs="Times New Roman"/>
              </w:rPr>
            </w:pPr>
            <w:r w:rsidRPr="00413B8E">
              <w:rPr>
                <w:rFonts w:cs="Times New Roman"/>
              </w:rPr>
              <w:t>kabina wyposażona w minimum dwa gniazda USB do ładowania.</w:t>
            </w:r>
          </w:p>
          <w:p w:rsidR="008920E9" w:rsidRPr="00413B8E" w:rsidRDefault="008920E9" w:rsidP="00B4039A">
            <w:pPr>
              <w:numPr>
                <w:ilvl w:val="0"/>
                <w:numId w:val="18"/>
              </w:numPr>
              <w:spacing w:after="0" w:line="240" w:lineRule="auto"/>
              <w:rPr>
                <w:rFonts w:cs="Times New Roman"/>
              </w:rPr>
            </w:pPr>
            <w:r w:rsidRPr="00413B8E">
              <w:rPr>
                <w:rFonts w:cs="Times New Roman"/>
              </w:rPr>
              <w:lastRenderedPageBreak/>
              <w:t xml:space="preserve">manometr niskiego ciśnienia autopompy oraz wskaźniki poziomu środków gaśniczych – woda i środek pianotwórczy </w:t>
            </w:r>
          </w:p>
          <w:p w:rsidR="008920E9" w:rsidRPr="00413B8E" w:rsidRDefault="008920E9" w:rsidP="00B4039A">
            <w:pPr>
              <w:numPr>
                <w:ilvl w:val="0"/>
                <w:numId w:val="18"/>
              </w:numPr>
              <w:spacing w:after="0" w:line="240" w:lineRule="auto"/>
              <w:rPr>
                <w:rFonts w:cs="Times New Roman"/>
              </w:rPr>
            </w:pPr>
            <w:r w:rsidRPr="00413B8E">
              <w:rPr>
                <w:rFonts w:cs="Times New Roman"/>
              </w:rPr>
              <w:t>podświetlenie stopni wejściowych zewnętrznych</w:t>
            </w:r>
          </w:p>
          <w:p w:rsidR="008920E9" w:rsidRPr="00413B8E" w:rsidRDefault="008920E9" w:rsidP="002079ED">
            <w:pPr>
              <w:ind w:left="180"/>
              <w:rPr>
                <w:rFonts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40" w:line="268" w:lineRule="auto"/>
              <w:ind w:right="58"/>
              <w:jc w:val="center"/>
              <w:rPr>
                <w:rFonts w:eastAsia="Arial" w:cs="Times New Roman"/>
              </w:rPr>
            </w:pPr>
            <w:r w:rsidRPr="00413B8E">
              <w:rPr>
                <w:rFonts w:cs="Times New Roman"/>
              </w:rPr>
              <w:lastRenderedPageBreak/>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8.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Instalacja elektryczna wyposażona w główny wyłącznik prądu,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9.</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 xml:space="preserve">Pojazd wyposażony w gniazdo ładowania akumulatorów, zamontowane na kabinie lub zabudowie, po lewej stronie (w kabinie kierowcy sygnalizacje świetlna i dźwiękowa podłączenia do zewnętrznego źródła). Gniazdo z wtyczką do ładowania akumulatorów oraz uzupełniania powietrza ze źródła zewnętrznego, umieszczone po lewej stronie, system samowypinający w trakcie rozruchu silnika (sygnalizacja podłączenia do zewnętrznego źródła w kabinie kierowcy). Zamawiający dopuszcza tylko zastosowanie urządzenia PowAirBox ponieważ taka instalacja jest już zamontowana w garażach w siedzibie Zamawiającego. Układ musi być </w:t>
            </w:r>
            <w:r w:rsidRPr="00413B8E">
              <w:rPr>
                <w:rFonts w:eastAsia="Arial" w:cs="Times New Roman"/>
              </w:rPr>
              <w:lastRenderedPageBreak/>
              <w:t>kompatybilny z posiadaną przez Zamawiającego instalacją systemu PowAirBox.</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lastRenderedPageBreak/>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rPr>
                <w:rFonts w:eastAsia="Arial" w:cs="Times New Roman"/>
              </w:rPr>
            </w:pPr>
            <w:r w:rsidRPr="00413B8E">
              <w:rPr>
                <w:rFonts w:eastAsia="Arial" w:cs="Times New Roman"/>
              </w:rPr>
              <w:t xml:space="preserve">W kabinie kierowcy zamontowany radiotelefon przewoźny tryb analogowo-cyfrowy  </w:t>
            </w:r>
          </w:p>
          <w:p w:rsidR="008920E9" w:rsidRPr="00413B8E" w:rsidRDefault="008920E9" w:rsidP="002079ED">
            <w:pPr>
              <w:rPr>
                <w:rFonts w:eastAsia="Arial" w:cs="Times New Roman"/>
              </w:rPr>
            </w:pPr>
            <w:r w:rsidRPr="00413B8E">
              <w:rPr>
                <w:rFonts w:eastAsia="Arial" w:cs="Times New Roman"/>
              </w:rPr>
              <w:t xml:space="preserve">Zakres częstotliwości: </w:t>
            </w:r>
          </w:p>
          <w:p w:rsidR="008920E9" w:rsidRPr="00413B8E" w:rsidRDefault="008920E9" w:rsidP="002079ED">
            <w:pPr>
              <w:rPr>
                <w:rFonts w:eastAsia="Arial" w:cs="Times New Roman"/>
              </w:rPr>
            </w:pPr>
            <w:r w:rsidRPr="00413B8E">
              <w:rPr>
                <w:rFonts w:eastAsia="Arial" w:cs="Times New Roman"/>
              </w:rPr>
              <w:t xml:space="preserve">VHF 136-174MHz </w:t>
            </w:r>
          </w:p>
          <w:p w:rsidR="008920E9" w:rsidRPr="00413B8E" w:rsidRDefault="008920E9" w:rsidP="002079ED">
            <w:pPr>
              <w:rPr>
                <w:rFonts w:eastAsia="Arial" w:cs="Times New Roman"/>
              </w:rPr>
            </w:pPr>
            <w:r w:rsidRPr="00413B8E">
              <w:rPr>
                <w:rFonts w:eastAsia="Arial" w:cs="Times New Roman"/>
              </w:rPr>
              <w:t>UHF 403-527MHz</w:t>
            </w:r>
          </w:p>
          <w:p w:rsidR="008920E9" w:rsidRPr="00413B8E" w:rsidRDefault="008920E9" w:rsidP="002079ED">
            <w:pPr>
              <w:rPr>
                <w:rFonts w:eastAsia="Arial" w:cs="Times New Roman"/>
              </w:rPr>
            </w:pPr>
            <w:r w:rsidRPr="00413B8E">
              <w:rPr>
                <w:rFonts w:eastAsia="Arial" w:cs="Times New Roman"/>
              </w:rPr>
              <w:t>Moc wyjściowa RF: 1W-25W VHF lub 1W-25W UHF</w:t>
            </w:r>
          </w:p>
          <w:p w:rsidR="008920E9" w:rsidRPr="00413B8E" w:rsidRDefault="008920E9" w:rsidP="002079ED">
            <w:pPr>
              <w:rPr>
                <w:rFonts w:eastAsia="Arial" w:cs="Times New Roman"/>
              </w:rPr>
            </w:pPr>
            <w:r w:rsidRPr="00413B8E">
              <w:rPr>
                <w:rFonts w:eastAsia="Arial" w:cs="Times New Roman"/>
              </w:rPr>
              <w:t>Ilość kanałów: 1000</w:t>
            </w:r>
          </w:p>
          <w:p w:rsidR="008920E9" w:rsidRPr="00413B8E" w:rsidRDefault="008920E9" w:rsidP="002079ED">
            <w:pPr>
              <w:rPr>
                <w:rFonts w:eastAsia="Arial" w:cs="Times New Roman"/>
              </w:rPr>
            </w:pPr>
            <w:r w:rsidRPr="00413B8E">
              <w:rPr>
                <w:rFonts w:eastAsia="Arial" w:cs="Times New Roman"/>
              </w:rPr>
              <w:t>Odstęp między kanałowy: 12.5/20/25KHz</w:t>
            </w:r>
          </w:p>
          <w:p w:rsidR="008920E9" w:rsidRPr="00413B8E" w:rsidRDefault="008920E9" w:rsidP="002079ED">
            <w:pPr>
              <w:rPr>
                <w:rFonts w:eastAsia="Arial" w:cs="Times New Roman"/>
              </w:rPr>
            </w:pPr>
            <w:r w:rsidRPr="00413B8E">
              <w:rPr>
                <w:rFonts w:eastAsia="Arial" w:cs="Times New Roman"/>
              </w:rPr>
              <w:t>Stabilność częstotliwości: +/- 0.5ppm</w:t>
            </w:r>
          </w:p>
          <w:p w:rsidR="008920E9" w:rsidRPr="00413B8E" w:rsidRDefault="008920E9" w:rsidP="002079ED">
            <w:pPr>
              <w:rPr>
                <w:rFonts w:eastAsia="Arial" w:cs="Times New Roman"/>
              </w:rPr>
            </w:pPr>
            <w:r w:rsidRPr="00413B8E">
              <w:rPr>
                <w:rFonts w:eastAsia="Arial" w:cs="Times New Roman"/>
              </w:rPr>
              <w:t>Moc wyjściowa audio: 0.5W</w:t>
            </w:r>
          </w:p>
          <w:p w:rsidR="008920E9" w:rsidRPr="00413B8E" w:rsidRDefault="008920E9" w:rsidP="002079ED">
            <w:pPr>
              <w:rPr>
                <w:rFonts w:eastAsia="Arial" w:cs="Times New Roman"/>
              </w:rPr>
            </w:pPr>
            <w:r w:rsidRPr="00413B8E">
              <w:rPr>
                <w:rFonts w:eastAsia="Arial" w:cs="Times New Roman"/>
              </w:rPr>
              <w:t>Protokół cyfrowy: ETSI-TS102 361 -1, -2, -3</w:t>
            </w:r>
          </w:p>
          <w:p w:rsidR="008920E9" w:rsidRPr="00413B8E" w:rsidRDefault="008920E9" w:rsidP="002079ED">
            <w:pPr>
              <w:rPr>
                <w:rFonts w:eastAsia="Arial" w:cs="Times New Roman"/>
              </w:rPr>
            </w:pPr>
            <w:r w:rsidRPr="00413B8E">
              <w:rPr>
                <w:rFonts w:eastAsia="Arial" w:cs="Times New Roman"/>
              </w:rPr>
              <w:t>Wokoder dźwięku: AMBE+2</w:t>
            </w:r>
          </w:p>
          <w:p w:rsidR="008920E9" w:rsidRPr="00413B8E" w:rsidRDefault="008920E9" w:rsidP="002079ED">
            <w:pPr>
              <w:rPr>
                <w:rFonts w:eastAsia="Arial" w:cs="Times New Roman"/>
              </w:rPr>
            </w:pPr>
            <w:r w:rsidRPr="00413B8E">
              <w:rPr>
                <w:rFonts w:eastAsia="Arial" w:cs="Times New Roman"/>
              </w:rPr>
              <w:t>Temperatura pracy: -30C do +60C</w:t>
            </w:r>
          </w:p>
          <w:p w:rsidR="008920E9" w:rsidRPr="00413B8E" w:rsidRDefault="008920E9" w:rsidP="002079ED">
            <w:pPr>
              <w:rPr>
                <w:rFonts w:eastAsia="Arial" w:cs="Times New Roman"/>
              </w:rPr>
            </w:pPr>
            <w:r w:rsidRPr="00413B8E">
              <w:rPr>
                <w:rFonts w:eastAsia="Arial" w:cs="Times New Roman"/>
              </w:rPr>
              <w:t>Klasa szczelności: IP54</w:t>
            </w:r>
          </w:p>
          <w:p w:rsidR="008920E9" w:rsidRPr="00413B8E" w:rsidRDefault="008920E9" w:rsidP="002079ED">
            <w:pPr>
              <w:rPr>
                <w:rFonts w:eastAsia="Arial" w:cs="Times New Roman"/>
              </w:rPr>
            </w:pPr>
            <w:r w:rsidRPr="00413B8E">
              <w:rPr>
                <w:rFonts w:eastAsia="Arial" w:cs="Times New Roman"/>
              </w:rPr>
              <w:t>Standard wytrzymałości: MIL-STD-810 C/D/E/F/G</w:t>
            </w:r>
          </w:p>
          <w:p w:rsidR="008920E9" w:rsidRPr="00413B8E" w:rsidRDefault="008920E9" w:rsidP="002079ED">
            <w:pPr>
              <w:rPr>
                <w:rFonts w:eastAsia="Arial" w:cs="Times New Roman"/>
              </w:rPr>
            </w:pPr>
            <w:r w:rsidRPr="00413B8E">
              <w:rPr>
                <w:rFonts w:eastAsia="Arial" w:cs="Times New Roman"/>
              </w:rPr>
              <w:t>W przedziale autopompy zainstalowany dodatkowy głośnik z mikrofonem współpracujący z radiostacją samochodową, umożliwiający prowadzenie korespondencji z przedziału autopompy.</w:t>
            </w:r>
          </w:p>
          <w:p w:rsidR="008920E9" w:rsidRPr="00413B8E" w:rsidRDefault="008920E9" w:rsidP="002079ED">
            <w:pPr>
              <w:rPr>
                <w:rFonts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397"/>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11. </w:t>
            </w:r>
          </w:p>
        </w:tc>
        <w:tc>
          <w:tcPr>
            <w:tcW w:w="2656"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rPr>
                <w:rFonts w:eastAsia="Arial" w:cs="Times New Roman"/>
              </w:rPr>
            </w:pPr>
            <w:r w:rsidRPr="00413B8E">
              <w:rPr>
                <w:rFonts w:eastAsia="Arial" w:cs="Times New Roman"/>
              </w:rPr>
              <w:t>Pojazd wyposażony w sygnalizacje świetlną i dźwiękową :</w:t>
            </w:r>
          </w:p>
          <w:p w:rsidR="008920E9" w:rsidRPr="008E3326" w:rsidRDefault="008920E9" w:rsidP="002079ED">
            <w:pPr>
              <w:ind w:left="360"/>
              <w:rPr>
                <w:rFonts w:cs="Times New Roman"/>
              </w:rPr>
            </w:pPr>
            <w:r w:rsidRPr="008E3326">
              <w:rPr>
                <w:rFonts w:cs="Times New Roman"/>
              </w:rPr>
              <w:t>Sygnalizacja świetlna :</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Na dachu kabiny na całej długości niska belka LED. Belka powinna być osłonięta przed możliwością uszkodzenia w przypadku kontaktu z gałęziami.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Cztery lampy sygnalizacyjne niebieskie typu LED minimum 3 - diodowe z przodu pojazdu na atrapie. Lampy zabezpieczone przed uszkodzeniami.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 xml:space="preserve">Dwie lampy sygnalizacyjne niebieskie typu LED minimum 3 - diodowe , umieszczone na owiewkach kabiny pojazdu, w celu ostrzegania innych pojazdów na </w:t>
            </w:r>
            <w:r w:rsidRPr="008E3326">
              <w:rPr>
                <w:sz w:val="24"/>
                <w:szCs w:val="24"/>
              </w:rPr>
              <w:lastRenderedPageBreak/>
              <w:t>skrzyżowaniach. Lampy zabezpieczone przed uszkodzeniami.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Na bokach pojazdu zamontowane po trzy lampy sygnalizacyjne niebieskie typu LED minimum 3 - diodowe. Lampy zabezpieczone przed uszkodzeniami.</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Dwie lampy na tylnej ścianie pojazdu- minimum 6 -diodowe</w:t>
            </w:r>
          </w:p>
          <w:p w:rsidR="008920E9" w:rsidRPr="008E3326" w:rsidRDefault="008920E9" w:rsidP="00B4039A">
            <w:pPr>
              <w:pStyle w:val="Akapitzlist"/>
              <w:numPr>
                <w:ilvl w:val="0"/>
                <w:numId w:val="19"/>
              </w:numPr>
              <w:spacing w:after="0" w:line="240" w:lineRule="auto"/>
              <w:rPr>
                <w:sz w:val="24"/>
                <w:szCs w:val="24"/>
              </w:rPr>
            </w:pPr>
            <w:r w:rsidRPr="008E3326">
              <w:rPr>
                <w:sz w:val="24"/>
                <w:szCs w:val="24"/>
              </w:rPr>
              <w:t>Dwie lampy sygnalizacyjne umieszczone w narożnikach górnych zabudowy, widoczne zarówno z tyłu jak i boków pojazdu.</w:t>
            </w:r>
          </w:p>
          <w:p w:rsidR="008920E9" w:rsidRPr="008E3326" w:rsidRDefault="008920E9" w:rsidP="002079ED">
            <w:pPr>
              <w:ind w:left="360"/>
              <w:rPr>
                <w:rFonts w:cs="Times New Roman"/>
              </w:rPr>
            </w:pPr>
          </w:p>
          <w:p w:rsidR="008920E9" w:rsidRPr="008E3326" w:rsidRDefault="008920E9" w:rsidP="002079ED">
            <w:pPr>
              <w:ind w:left="360"/>
              <w:rPr>
                <w:rFonts w:cs="Times New Roman"/>
              </w:rPr>
            </w:pPr>
            <w:r>
              <w:rPr>
                <w:rFonts w:cs="Times New Roman"/>
              </w:rPr>
              <w:t>Sygnalizacja dźwiękowa :</w:t>
            </w:r>
          </w:p>
          <w:p w:rsidR="008920E9" w:rsidRPr="008E3326" w:rsidRDefault="008920E9" w:rsidP="00B4039A">
            <w:pPr>
              <w:pStyle w:val="Akapitzlist"/>
              <w:numPr>
                <w:ilvl w:val="0"/>
                <w:numId w:val="20"/>
              </w:numPr>
              <w:spacing w:after="0" w:line="240" w:lineRule="auto"/>
              <w:rPr>
                <w:sz w:val="24"/>
                <w:szCs w:val="24"/>
              </w:rPr>
            </w:pPr>
            <w:r w:rsidRPr="008E3326">
              <w:rPr>
                <w:sz w:val="24"/>
                <w:szCs w:val="24"/>
              </w:rPr>
              <w:t>generator sygnałów dźwiękowych o mocy 200W umieszczony w kabinie, w miejscu umożliwiającym sterowanie nim kierowcy i dowódcy. Generator wykonany w technologii analogowej, z pokrętłem do przełączania między trybami, z funkcją HF (Hands Free) z możliwością zaprogramowania 3 modulacji. Zmiana pomiędzy modulacjami powinna być możliwa po wciśnięciu klaksonu. Skonfigurowana opcja RADIO, pozwalająca na przekazywanie korespondencji radiowej za pomocą głośników od sygnalizacji ostrzegawczej. Generator musi mieć możliwość indywidualnego programowania modulacji w koszarach. Model modulatora Whelen 295HF lub równoważny (parametr równoważności – moc 200W).</w:t>
            </w:r>
          </w:p>
          <w:p w:rsidR="008920E9" w:rsidRPr="008E3326" w:rsidRDefault="008920E9" w:rsidP="00B4039A">
            <w:pPr>
              <w:pStyle w:val="Akapitzlist"/>
              <w:numPr>
                <w:ilvl w:val="0"/>
                <w:numId w:val="20"/>
              </w:numPr>
              <w:spacing w:after="0" w:line="240" w:lineRule="auto"/>
              <w:rPr>
                <w:color w:val="000000"/>
                <w:sz w:val="24"/>
                <w:szCs w:val="24"/>
              </w:rPr>
            </w:pPr>
            <w:r w:rsidRPr="008E3326">
              <w:rPr>
                <w:color w:val="000000"/>
                <w:sz w:val="24"/>
                <w:szCs w:val="24"/>
              </w:rPr>
              <w:t>Dwa głośniki o mocy 100W o impedancji 11 Ohm umieszczone na zewnątrz pojazdu w koszykach na maskownicy. Model Federal Signal Corporation AS 124 lub równoważny (parametr równoważności – moc 100W, impedancja 11 Ohm). Miejsce montażu zostanie ustalone z zamawiającym na etapie produkcji pojazdu. Zamontowane w osłonie chroniącej przed uszkodzeniem.</w:t>
            </w:r>
          </w:p>
          <w:p w:rsidR="008920E9" w:rsidRPr="008E3326" w:rsidRDefault="008920E9" w:rsidP="00B4039A">
            <w:pPr>
              <w:pStyle w:val="Akapitzlist"/>
              <w:numPr>
                <w:ilvl w:val="0"/>
                <w:numId w:val="20"/>
              </w:numPr>
              <w:spacing w:after="0" w:line="240" w:lineRule="auto"/>
              <w:rPr>
                <w:color w:val="000000"/>
                <w:sz w:val="24"/>
                <w:szCs w:val="24"/>
              </w:rPr>
            </w:pPr>
            <w:r w:rsidRPr="008E3326">
              <w:rPr>
                <w:color w:val="000000"/>
                <w:sz w:val="24"/>
                <w:szCs w:val="24"/>
              </w:rPr>
              <w:t xml:space="preserve">System oparty na dwóch dodatkowych głośnikach pozwalający na generowanie tonów o niskiej częstotliwości. Głośniki powinny być umieszczone z przodu pojazdu.  Model Federal Signal Corporation Rumbler lub równoważny (parametr równoważności </w:t>
            </w:r>
            <w:r w:rsidRPr="008E3326">
              <w:rPr>
                <w:color w:val="000000"/>
                <w:sz w:val="24"/>
                <w:szCs w:val="24"/>
              </w:rPr>
              <w:lastRenderedPageBreak/>
              <w:t xml:space="preserve">– funkcja generowania tonów o niskiej częstotliwości). Podświetlane przyciski uruchamiające systemu powinny być umieszczone po stronie kierowcy i dowódcy. </w:t>
            </w:r>
          </w:p>
          <w:p w:rsidR="008920E9" w:rsidRPr="00413B8E" w:rsidRDefault="008920E9" w:rsidP="00B4039A">
            <w:pPr>
              <w:pStyle w:val="Akapitzlist"/>
              <w:numPr>
                <w:ilvl w:val="0"/>
                <w:numId w:val="20"/>
              </w:numPr>
              <w:spacing w:after="0" w:line="240" w:lineRule="auto"/>
            </w:pPr>
            <w:r w:rsidRPr="008E3326">
              <w:rPr>
                <w:color w:val="000000"/>
                <w:sz w:val="24"/>
                <w:szCs w:val="24"/>
              </w:rPr>
              <w:t>Sygnał pneumatyczny o sile dźwięku do 130 db przy ciśnieniu 100/120 PSI. Długość trąby nie więcej niż 65 cm. Trąba powinny być umieszczona z przodu pojazdu pod kabiną, skierowana wylotem w przód lub umieszczona na  bokach kabiny w osłonie chroniącej przed uszkodzeniem ze strony gałęzi. Sygnał pneumatyczny ma być zasilany przewodem o średnicy nie mniejszej niż 7 mm. Uruchamianie powinno odbywać się za pomocą podświetlanych przycisków ręcznych umieszczonych w kabinie oddzielnie dla kierowcy i dowódcy. Model Grover 1510 Stuttertone lub równoważny (parametr równoważności – Sygnał pneumatyczny o sile dźwięku do 130 db przy ciśnieniu 100/120 PSI. Długość trąby nie więcej niż 65 cm).</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lastRenderedPageBreak/>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Maksymalna prędkość na najwyższym biegu nie mniejsza niż 90 km/h.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3"/>
              <w:rPr>
                <w:rFonts w:cs="Times New Roman"/>
              </w:rPr>
            </w:pPr>
            <w:r w:rsidRPr="00413B8E">
              <w:rPr>
                <w:rFonts w:eastAsia="Arial" w:cs="Times New Roman"/>
              </w:rPr>
              <w:t xml:space="preserve">Instalacja pneumatyczna pojazdu zapewniająca możliwość wyjazdu w ciągu 60 s od chwili uruchomienia silnika samochodu, równocześnie zapewniająca prawidłowe funkcjonowanie hamulców.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3"/>
              <w:jc w:val="center"/>
              <w:rPr>
                <w:rFonts w:eastAsia="Arial" w:cs="Times New Roman"/>
              </w:rPr>
            </w:pPr>
            <w:r w:rsidRPr="00413B8E">
              <w:rPr>
                <w:rFonts w:cs="Times New Roman"/>
              </w:rPr>
              <w:t>SPEŁNIA / NIE SPEŁNIA</w:t>
            </w:r>
          </w:p>
        </w:tc>
      </w:tr>
      <w:tr w:rsidR="008920E9" w:rsidRPr="00413B8E" w:rsidTr="002079ED">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Wszelkie funkcje wszystkich układów i urządzeń pojazdu zachowują swoje właściwości pracy w temp. od -25°C do +50°C.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1049"/>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Podstawowa obsługa silnika możliwa bez podnoszenia kabiny. </w:t>
            </w:r>
          </w:p>
          <w:p w:rsidR="008920E9" w:rsidRPr="00413B8E" w:rsidRDefault="008920E9" w:rsidP="002079ED">
            <w:pPr>
              <w:rPr>
                <w:rFonts w:eastAsia="Arial" w:cs="Times New Roman"/>
              </w:rPr>
            </w:pPr>
            <w:r w:rsidRPr="00413B8E">
              <w:rPr>
                <w:rFonts w:eastAsia="Arial" w:cs="Times New Roman"/>
              </w:rPr>
              <w:t xml:space="preserve">Pojemność zbiornika paliwa zapewniająca przejazd min. 300 km lub 4 godz. ciągłej pracy autopompy. </w:t>
            </w:r>
          </w:p>
          <w:p w:rsidR="008920E9" w:rsidRPr="00413B8E" w:rsidRDefault="008920E9" w:rsidP="002079ED">
            <w:pPr>
              <w:rPr>
                <w:rFonts w:cs="Times New Roman"/>
              </w:rPr>
            </w:pPr>
            <w:r w:rsidRPr="00413B8E">
              <w:rPr>
                <w:rFonts w:cs="Times New Roman"/>
              </w:rPr>
              <w:t>Zbiorniki paliwa oraz płyny AdBlue mają być pełne w dniu odbioru pojazdu.</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 xml:space="preserve">Silnik pojazdu przystosowany do ciągłej pracy, bez uzupełniania cieczy chłodzącej, oleju oraz przekraczania dopuszczalnych parametrów pracy (np. temperatury) w czasie postoju przez min. 4 godziny.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jc w:val="center"/>
              <w:rPr>
                <w:rFonts w:eastAsia="Arial" w:cs="Times New Roman"/>
              </w:rPr>
            </w:pPr>
            <w:r w:rsidRPr="00413B8E">
              <w:rPr>
                <w:rFonts w:cs="Times New Roman"/>
              </w:rPr>
              <w:t>SPEŁNIA / NIE SPEŁNIA</w:t>
            </w:r>
          </w:p>
        </w:tc>
      </w:tr>
      <w:tr w:rsidR="008920E9" w:rsidRPr="00413B8E" w:rsidTr="002079ED">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Ogumienie uniwersalne z bieżnikiem dostosowanym do poruszania się po szosie w każdych warunkach atmosferycznych, jak również w warunkach terenowych.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 xml:space="preserve">Pojazd wyposażony w zaczep holowniczy ze złączami elektrycznymi i pneumatycznymi. Zaczep służący do holowania przyczep o dopuszczalnej masie całkowitej min. 10 t. Zaczep posiadający homologację lub certyfikat dopuszczenia. Ponadto pojazd wyposażony w zaczepy do mocowania lin , sztywnego holu do wyciągania samochodu z przodu i z tyłu, dostosowane do masy własnej pojazdu.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jc w:val="center"/>
              <w:rPr>
                <w:rFonts w:eastAsia="Arial" w:cs="Times New Roman"/>
              </w:rPr>
            </w:pPr>
            <w:r w:rsidRPr="00413B8E">
              <w:rPr>
                <w:rFonts w:cs="Times New Roman"/>
              </w:rPr>
              <w:t>SPEŁNIA / NIE SPEŁNIA</w:t>
            </w:r>
          </w:p>
        </w:tc>
      </w:tr>
      <w:tr w:rsidR="008920E9" w:rsidRPr="00413B8E" w:rsidTr="002079ED">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Przystawka odbioru mocy przystosowana do długiej pracy, z sygnalizacją włączenia w kabinie kierowcy.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420"/>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20.</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Lampy przednie i tylnie pojazdu zabezpieczone przed uszkodzeniami.</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21.</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Fotele wyposażone w bezwładnościowe pasy bezpieczeństwa:</w:t>
            </w:r>
          </w:p>
          <w:p w:rsidR="008920E9" w:rsidRPr="00413B8E" w:rsidRDefault="008920E9" w:rsidP="002079ED">
            <w:pPr>
              <w:rPr>
                <w:rFonts w:eastAsia="Arial" w:cs="Times New Roman"/>
              </w:rPr>
            </w:pPr>
            <w:r w:rsidRPr="00413B8E">
              <w:rPr>
                <w:rFonts w:eastAsia="Arial" w:cs="Times New Roman"/>
              </w:rPr>
              <w:t>- siedzenia pokryte materiałem łatwo zmywalnym, odpornym na rozdarcie i ścieranie,</w:t>
            </w:r>
          </w:p>
          <w:p w:rsidR="008920E9" w:rsidRPr="00413B8E" w:rsidRDefault="008920E9" w:rsidP="002079ED">
            <w:pPr>
              <w:rPr>
                <w:rFonts w:eastAsia="Arial" w:cs="Times New Roman"/>
              </w:rPr>
            </w:pPr>
            <w:r w:rsidRPr="00413B8E">
              <w:rPr>
                <w:rFonts w:eastAsia="Arial" w:cs="Times New Roman"/>
              </w:rPr>
              <w:t>- wszystkie fotele wyposażone w zagłówki,</w:t>
            </w:r>
          </w:p>
          <w:p w:rsidR="008920E9" w:rsidRPr="00413B8E" w:rsidRDefault="008920E9" w:rsidP="002079ED">
            <w:pPr>
              <w:rPr>
                <w:rFonts w:eastAsia="Arial" w:cs="Times New Roman"/>
              </w:rPr>
            </w:pPr>
            <w:r w:rsidRPr="00413B8E">
              <w:rPr>
                <w:rFonts w:eastAsia="Arial" w:cs="Times New Roman"/>
              </w:rPr>
              <w:t>- fotel dla kierowcy z regulacją wysokości, odległości i pochylenia oparcia, dodatkowo zawieszony pneumatycznie.</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22.</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Sygnał dźwiękowy i świetlny włączonego biegu wstecznego. Jako sygnał świetlny akceptuje się światło cofania. Z tyłu pojazdu zamontowana kamera cofania z kolorowym wyświetlaczem zamontowanym w kabinie w polu widzenia kierowcy. Dodatkowo powinny być zamontowane dodatkowe lampy cofania w technologii LED minimum 4 szt. poprawiająca widzialność podczas cofania w warunkach niedostatecznego oświetlenia.</w:t>
            </w:r>
          </w:p>
          <w:p w:rsidR="008920E9" w:rsidRPr="00413B8E" w:rsidRDefault="008920E9" w:rsidP="002079ED">
            <w:pPr>
              <w:rPr>
                <w:rFonts w:eastAsia="Arial" w:cs="Times New Roman"/>
              </w:rPr>
            </w:pPr>
            <w:r w:rsidRPr="00413B8E">
              <w:rPr>
                <w:rFonts w:eastAsia="Arial" w:cs="Times New Roman"/>
              </w:rPr>
              <w:t>Głośnik sygnału cofania.</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23.</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Wylot spalin nie może być skierowany na stanowisko obsługi poszczególnych urządzeń pojazdu oraz musi zapewniać ochronę przed oparzeniami podczas normalnej pracy załogi.</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24.</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Kolor :</w:t>
            </w:r>
          </w:p>
          <w:p w:rsidR="008920E9" w:rsidRPr="00413B8E" w:rsidRDefault="008920E9" w:rsidP="002079ED">
            <w:pPr>
              <w:rPr>
                <w:rFonts w:eastAsia="Arial" w:cs="Times New Roman"/>
              </w:rPr>
            </w:pPr>
            <w:r w:rsidRPr="00413B8E">
              <w:rPr>
                <w:rFonts w:eastAsia="Arial" w:cs="Times New Roman"/>
              </w:rPr>
              <w:t>Element podwozia – czarne lub ciemno szare (fabryczny kolor elementów podwozia)</w:t>
            </w:r>
          </w:p>
          <w:p w:rsidR="008920E9" w:rsidRPr="00413B8E" w:rsidRDefault="008920E9" w:rsidP="002079ED">
            <w:pPr>
              <w:rPr>
                <w:rFonts w:eastAsia="Arial" w:cs="Times New Roman"/>
              </w:rPr>
            </w:pPr>
            <w:r w:rsidRPr="00413B8E">
              <w:rPr>
                <w:rFonts w:eastAsia="Arial" w:cs="Times New Roman"/>
              </w:rPr>
              <w:t>Błotniki przednie, tylne, zderzaki, belka tylna – białe</w:t>
            </w:r>
          </w:p>
          <w:p w:rsidR="008920E9" w:rsidRPr="00413B8E" w:rsidRDefault="008920E9" w:rsidP="002079ED">
            <w:pPr>
              <w:rPr>
                <w:rFonts w:eastAsia="Arial" w:cs="Times New Roman"/>
              </w:rPr>
            </w:pPr>
            <w:r w:rsidRPr="00413B8E">
              <w:rPr>
                <w:rFonts w:eastAsia="Arial" w:cs="Times New Roman"/>
              </w:rPr>
              <w:t>Kabina , zabudowa – czerwona</w:t>
            </w:r>
          </w:p>
          <w:p w:rsidR="008920E9" w:rsidRPr="00413B8E" w:rsidRDefault="008920E9" w:rsidP="002079ED">
            <w:pPr>
              <w:rPr>
                <w:rFonts w:eastAsia="Arial" w:cs="Times New Roman"/>
              </w:rPr>
            </w:pPr>
            <w:r w:rsidRPr="00413B8E">
              <w:rPr>
                <w:rFonts w:eastAsia="Arial" w:cs="Times New Roman"/>
              </w:rPr>
              <w:lastRenderedPageBreak/>
              <w:t>Żaluzje skrytek w kolorze naturalnego aluminium</w:t>
            </w:r>
          </w:p>
          <w:p w:rsidR="008920E9" w:rsidRPr="00413B8E" w:rsidRDefault="008920E9" w:rsidP="002079ED">
            <w:pPr>
              <w:rPr>
                <w:rFonts w:eastAsia="Arial" w:cs="Times New Roman"/>
              </w:rPr>
            </w:pPr>
            <w:r w:rsidRPr="00413B8E">
              <w:rPr>
                <w:rFonts w:eastAsia="Arial" w:cs="Times New Roman"/>
              </w:rPr>
              <w:t>Podwozie zabezpieczone przed korozją</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lastRenderedPageBreak/>
              <w:t>SPEŁNIA / NIE SPEŁNIA</w:t>
            </w:r>
          </w:p>
        </w:tc>
      </w:tr>
      <w:tr w:rsidR="008920E9" w:rsidRPr="00413B8E" w:rsidTr="002079ED">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25.</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Na wyposażeniu pojazdu pełnowymiarowe koło zapasowe bez konieczności stałego mocowania w pojeździe.</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eastAsia="Arial" w:cs="Times New Roman"/>
                <w:b/>
              </w:rPr>
            </w:pPr>
            <w:r w:rsidRPr="00413B8E">
              <w:rPr>
                <w:rFonts w:eastAsia="Arial" w:cs="Times New Roman"/>
                <w:b/>
              </w:rPr>
              <w:t>26.</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eastAsia="Arial" w:cs="Times New Roman"/>
              </w:rPr>
            </w:pPr>
            <w:r w:rsidRPr="00413B8E">
              <w:rPr>
                <w:rFonts w:eastAsia="Arial" w:cs="Times New Roman"/>
              </w:rPr>
              <w:t>Pojazd wyposażony w tylny zderzak lub urządzenie ochronne, zabezpieczające przed wjechaniem pod niego innego pojazdu</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III.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Zabudowa pożarnicza </w:t>
            </w:r>
          </w:p>
        </w:tc>
        <w:tc>
          <w:tcPr>
            <w:tcW w:w="2087"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jc w:val="center"/>
              <w:rPr>
                <w:rFonts w:eastAsia="Arial" w:cs="Times New Roman"/>
              </w:rPr>
            </w:pPr>
          </w:p>
        </w:tc>
      </w:tr>
      <w:tr w:rsidR="008920E9" w:rsidRPr="00413B8E" w:rsidTr="002079ED">
        <w:trPr>
          <w:trHeight w:val="448"/>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rPr>
                <w:rFonts w:eastAsia="Arial"/>
              </w:rPr>
            </w:pPr>
            <w:r w:rsidRPr="00413B8E">
              <w:rPr>
                <w:rFonts w:eastAsia="Arial"/>
              </w:rPr>
              <w:t xml:space="preserve">Zabudowa wykonana wyłącznie z użyciem materiałów odpornych na korozję typu: stal nierdzewna, aluminium lub </w:t>
            </w:r>
            <w:r w:rsidRPr="00413B8E">
              <w:rPr>
                <w:rFonts w:eastAsia="Arial"/>
                <w:color w:val="000000"/>
              </w:rPr>
              <w:t xml:space="preserve">materiały kompozytowe (wyklucza się inne stale bez względu na rodzaj zabezpieczenia antykorozyjnego). W przypadku zastosowania zabudowy kompozytowej, krawędzie podestów oraz krawędzie </w:t>
            </w:r>
            <w:r w:rsidRPr="00413B8E">
              <w:rPr>
                <w:rFonts w:eastAsia="Arial"/>
              </w:rPr>
              <w:t xml:space="preserve">zabudowy, przy których istnieje ryzyko uszkodzenia podczas zdejmowania lub wkładania wyposażenia powinny być dodatkowo zabezpieczone. </w:t>
            </w:r>
            <w:r w:rsidRPr="00796877">
              <w:rPr>
                <w:rFonts w:eastAsia="Arial"/>
              </w:rPr>
              <w:t xml:space="preserve">Podłoga skrytek wykończona gładką blachą kwasoodporną, ze spadkiem umożliwiającym odprowadzenie wody na zewnątrz. </w:t>
            </w:r>
            <w:r w:rsidRPr="00413B8E">
              <w:rPr>
                <w:rFonts w:eastAsia="Arial"/>
              </w:rPr>
              <w:t>Na zabudowie wskaźnik środków gaśniczych po obu stronach.</w:t>
            </w:r>
          </w:p>
          <w:p w:rsidR="008920E9" w:rsidRPr="00413B8E" w:rsidRDefault="008920E9" w:rsidP="002079ED">
            <w:pPr>
              <w:ind w:right="62"/>
              <w:rPr>
                <w:rFonts w:cs="Times New Roman"/>
              </w:rPr>
            </w:pPr>
            <w:r>
              <w:rPr>
                <w:rFonts w:eastAsia="Arial"/>
              </w:rPr>
              <w:t>Minimum sześć</w:t>
            </w:r>
            <w:r w:rsidRPr="00413B8E">
              <w:rPr>
                <w:rFonts w:eastAsia="Arial"/>
              </w:rPr>
              <w:t xml:space="preserve"> skryt</w:t>
            </w:r>
            <w:r>
              <w:rPr>
                <w:rFonts w:eastAsia="Arial"/>
              </w:rPr>
              <w:t xml:space="preserve">ek </w:t>
            </w:r>
            <w:r w:rsidRPr="00413B8E">
              <w:rPr>
                <w:rFonts w:eastAsia="Arial"/>
              </w:rPr>
              <w:t>sprzętow</w:t>
            </w:r>
            <w:r>
              <w:rPr>
                <w:rFonts w:eastAsia="Arial"/>
              </w:rPr>
              <w:t>ych</w:t>
            </w:r>
            <w:r w:rsidRPr="00413B8E">
              <w:rPr>
                <w:rFonts w:eastAsia="Arial"/>
              </w:rPr>
              <w:t>.</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2"/>
              <w:jc w:val="center"/>
              <w:rPr>
                <w:rFonts w:eastAsia="Arial" w:cs="Times New Roman"/>
              </w:rPr>
            </w:pPr>
            <w:r w:rsidRPr="00413B8E">
              <w:rPr>
                <w:rFonts w:cs="Times New Roman"/>
              </w:rPr>
              <w:t>SPEŁNIA / NIE SPEŁNIA</w:t>
            </w:r>
          </w:p>
        </w:tc>
      </w:tr>
      <w:tr w:rsidR="008920E9" w:rsidRPr="00413B8E" w:rsidTr="002079ED">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Dach zabudowy w formie podestu roboczego w wykonaniu antypoślizgowym. Krawędzie dachu zabezpieczone nadbudową połączoną z zabudową, z zamontowanymi lampami roboczymi LED. Wyklucza się stosowanie blachy aluminiowej ryflowanej.</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jc w:val="center"/>
              <w:rPr>
                <w:rFonts w:eastAsia="Arial" w:cs="Times New Roman"/>
              </w:rPr>
            </w:pPr>
            <w:r w:rsidRPr="00413B8E">
              <w:rPr>
                <w:rFonts w:cs="Times New Roman"/>
              </w:rPr>
              <w:t>SPEŁNIA / NIE SPEŁNIA</w:t>
            </w:r>
          </w:p>
        </w:tc>
      </w:tr>
      <w:tr w:rsidR="008920E9" w:rsidRPr="00413B8E" w:rsidTr="002079ED">
        <w:trPr>
          <w:trHeight w:val="227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31" w:line="242" w:lineRule="auto"/>
              <w:rPr>
                <w:rFonts w:cs="Times New Roman"/>
              </w:rPr>
            </w:pPr>
            <w:r w:rsidRPr="00413B8E">
              <w:rPr>
                <w:rFonts w:eastAsia="Arial" w:cs="Times New Roman"/>
              </w:rPr>
              <w:t xml:space="preserve">Z tyłu pojazdu drabinka do wejścia na </w:t>
            </w:r>
            <w:r w:rsidRPr="001F0BDD">
              <w:rPr>
                <w:rFonts w:eastAsia="Arial" w:cs="Times New Roman"/>
              </w:rPr>
              <w:t>dach wykonana z aluminium lub stali nierdzewnej, rozkładana i nachylona pod kątem w stosunku do ściany tylnej zabudowy</w:t>
            </w:r>
            <w:r w:rsidRPr="00413B8E">
              <w:rPr>
                <w:rFonts w:eastAsia="Arial" w:cs="Times New Roman"/>
              </w:rPr>
              <w:t>, co ma ułatwić bezpieczne wchodzenie na dach pojazdu. Stopnie w wykonaniu antypoślizgowym. W pobliżu górnej części drabiny zamontowane uchwyt (y) ułatwiające wchodzenie. Na dachu umieszczone uchwyty do zamocowania drabiny, wąż ssawny A lub B-110-2500-Ł – 6 szt. , pływak z zatrzaskiem – 2 szt. , sztywny hol 1 szt.</w:t>
            </w:r>
          </w:p>
          <w:p w:rsidR="008920E9" w:rsidRPr="00413B8E" w:rsidRDefault="008920E9" w:rsidP="002079ED">
            <w:pPr>
              <w:rPr>
                <w:rFonts w:cs="Times New Roman"/>
              </w:rPr>
            </w:pPr>
            <w:r w:rsidRPr="00413B8E">
              <w:rPr>
                <w:rFonts w:eastAsia="Arial" w:cs="Times New Roman"/>
              </w:rPr>
              <w:t xml:space="preserve">Dodatkowo na dachu pojazdu zamontowana skrzynia na sprzęt, wykonane z blachy aluminiowej ryflowanej. Skrzynia musi posiadać oświetlenie LED.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31" w:line="242" w:lineRule="auto"/>
              <w:jc w:val="center"/>
              <w:rPr>
                <w:rFonts w:eastAsia="Arial" w:cs="Times New Roman"/>
              </w:rPr>
            </w:pPr>
            <w:r w:rsidRPr="00413B8E">
              <w:rPr>
                <w:rFonts w:cs="Times New Roman"/>
              </w:rPr>
              <w:t>SPEŁNIA / NIE SPEŁNIA</w:t>
            </w:r>
          </w:p>
        </w:tc>
      </w:tr>
      <w:tr w:rsidR="008920E9" w:rsidRPr="00413B8E" w:rsidTr="002079ED">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1"/>
              <w:rPr>
                <w:rFonts w:cs="Times New Roman"/>
              </w:rPr>
            </w:pPr>
            <w:r w:rsidRPr="00413B8E">
              <w:rPr>
                <w:rFonts w:eastAsia="Arial" w:cs="Times New Roman"/>
              </w:rPr>
              <w:t xml:space="preserve">Skrytki na sprzęt i wyposażenie zamykane żaluzjami wodo- i pyłoszczelnymi wspomaganymi systemem sprężynowym wykonane z materiałów odpornych na korozję , wyposażone w zamki zamykane na klucz, jeden klucz </w:t>
            </w:r>
            <w:r w:rsidRPr="00413B8E">
              <w:rPr>
                <w:rFonts w:eastAsia="Arial" w:cs="Times New Roman"/>
              </w:rPr>
              <w:lastRenderedPageBreak/>
              <w:t xml:space="preserve">pasujący do wszystkich zamków. W kabinie zainstalowana sygnalizacja otwarcia skrytek i podestów.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1"/>
              <w:jc w:val="center"/>
              <w:rPr>
                <w:rFonts w:eastAsia="Arial" w:cs="Times New Roman"/>
              </w:rPr>
            </w:pPr>
            <w:r w:rsidRPr="00413B8E">
              <w:rPr>
                <w:rFonts w:cs="Times New Roman"/>
              </w:rPr>
              <w:lastRenderedPageBreak/>
              <w:t>SPEŁNIA / NIE SPEŁNIA</w:t>
            </w:r>
          </w:p>
        </w:tc>
      </w:tr>
      <w:tr w:rsidR="008920E9" w:rsidRPr="00413B8E" w:rsidTr="002079ED">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6"/>
              <w:rPr>
                <w:rFonts w:cs="Times New Roman"/>
              </w:rPr>
            </w:pPr>
            <w:r w:rsidRPr="00413B8E">
              <w:rPr>
                <w:rFonts w:eastAsia="Arial" w:cs="Times New Roman"/>
              </w:rPr>
              <w:t xml:space="preserve">Skrytki na sprzęt i przedział autopompy wyposażone w oświetlenie włączane w kabinie kierowcy i przedziale autopompy lub automatycznie po otwarciu drzwi skrytki, oświetlenie wykonane w technologii LED.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6"/>
              <w:jc w:val="center"/>
              <w:rPr>
                <w:rFonts w:eastAsia="Arial" w:cs="Times New Roman"/>
              </w:rPr>
            </w:pPr>
            <w:r w:rsidRPr="00413B8E">
              <w:rPr>
                <w:rFonts w:cs="Times New Roman"/>
              </w:rPr>
              <w:t>SPEŁNIA / NIE SPEŁNIA</w:t>
            </w:r>
          </w:p>
        </w:tc>
      </w:tr>
      <w:tr w:rsidR="008920E9" w:rsidRPr="00413B8E" w:rsidTr="002079ED">
        <w:trPr>
          <w:trHeight w:val="1190"/>
        </w:trPr>
        <w:tc>
          <w:tcPr>
            <w:tcW w:w="257" w:type="pct"/>
            <w:tcBorders>
              <w:top w:val="single" w:sz="4" w:space="0" w:color="000000"/>
              <w:left w:val="single" w:sz="4" w:space="0" w:color="000000"/>
              <w:bottom w:val="single" w:sz="4" w:space="0" w:color="auto"/>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6. </w:t>
            </w:r>
          </w:p>
        </w:tc>
        <w:tc>
          <w:tcPr>
            <w:tcW w:w="2656" w:type="pct"/>
            <w:tcBorders>
              <w:top w:val="single" w:sz="4" w:space="0" w:color="000000"/>
              <w:left w:val="single" w:sz="4" w:space="0" w:color="000000"/>
              <w:bottom w:val="single" w:sz="4" w:space="0" w:color="auto"/>
              <w:right w:val="single" w:sz="4" w:space="0" w:color="000000"/>
            </w:tcBorders>
            <w:hideMark/>
          </w:tcPr>
          <w:p w:rsidR="008920E9" w:rsidRPr="00413B8E" w:rsidRDefault="008920E9" w:rsidP="002079ED">
            <w:pPr>
              <w:ind w:right="58"/>
              <w:rPr>
                <w:rFonts w:cs="Times New Roman"/>
              </w:rPr>
            </w:pPr>
            <w:r w:rsidRPr="00413B8E">
              <w:rPr>
                <w:rFonts w:eastAsia="Arial" w:cs="Times New Roman"/>
              </w:rPr>
              <w:t xml:space="preserve">Pojazd posiada oświetlenie pola pracy wokół samochodu w minimum 8 punktach zapewniające oświetlenie w warunkach słabej widoczności min. 5 luksów w odległości 1 m od pojazdu na poziomie podłoża. Oświetlenie uruchamiane w kabinie kierowcy i z przedziału autopompy.  </w:t>
            </w:r>
          </w:p>
        </w:tc>
        <w:tc>
          <w:tcPr>
            <w:tcW w:w="2087" w:type="pct"/>
            <w:tcBorders>
              <w:top w:val="single" w:sz="4" w:space="0" w:color="000000"/>
              <w:left w:val="single" w:sz="4" w:space="0" w:color="000000"/>
              <w:bottom w:val="single" w:sz="4" w:space="0" w:color="auto"/>
              <w:right w:val="single" w:sz="4" w:space="0" w:color="000000"/>
            </w:tcBorders>
            <w:hideMark/>
          </w:tcPr>
          <w:p w:rsidR="008920E9" w:rsidRPr="00413B8E" w:rsidRDefault="008920E9" w:rsidP="002079ED">
            <w:pPr>
              <w:ind w:right="58"/>
              <w:jc w:val="center"/>
              <w:rPr>
                <w:rFonts w:eastAsia="Arial" w:cs="Times New Roman"/>
              </w:rPr>
            </w:pPr>
            <w:r w:rsidRPr="00413B8E">
              <w:rPr>
                <w:rFonts w:cs="Times New Roman"/>
              </w:rPr>
              <w:t>SPEŁNIA / NIE SPEŁNIA</w:t>
            </w:r>
          </w:p>
        </w:tc>
      </w:tr>
      <w:tr w:rsidR="008920E9" w:rsidRPr="00413B8E" w:rsidTr="002079ED">
        <w:trPr>
          <w:trHeight w:val="809"/>
        </w:trPr>
        <w:tc>
          <w:tcPr>
            <w:tcW w:w="257" w:type="pct"/>
            <w:tcBorders>
              <w:top w:val="single" w:sz="4" w:space="0" w:color="auto"/>
              <w:left w:val="single" w:sz="4" w:space="0" w:color="auto"/>
              <w:bottom w:val="nil"/>
              <w:right w:val="single" w:sz="4" w:space="0" w:color="auto"/>
            </w:tcBorders>
            <w:hideMark/>
          </w:tcPr>
          <w:p w:rsidR="008920E9" w:rsidRPr="00413B8E" w:rsidRDefault="008920E9" w:rsidP="002079ED">
            <w:pPr>
              <w:ind w:left="2"/>
              <w:rPr>
                <w:rFonts w:cs="Times New Roman"/>
              </w:rPr>
            </w:pPr>
            <w:r w:rsidRPr="00413B8E">
              <w:rPr>
                <w:rFonts w:eastAsia="Arial" w:cs="Times New Roman"/>
                <w:b/>
              </w:rPr>
              <w:t xml:space="preserve">7. </w:t>
            </w:r>
          </w:p>
        </w:tc>
        <w:tc>
          <w:tcPr>
            <w:tcW w:w="2656" w:type="pct"/>
            <w:tcBorders>
              <w:top w:val="single" w:sz="4" w:space="0" w:color="auto"/>
              <w:left w:val="single" w:sz="4" w:space="0" w:color="auto"/>
              <w:bottom w:val="nil"/>
              <w:right w:val="single" w:sz="4" w:space="0" w:color="auto"/>
            </w:tcBorders>
            <w:hideMark/>
          </w:tcPr>
          <w:p w:rsidR="008920E9" w:rsidRPr="00413B8E" w:rsidRDefault="008920E9" w:rsidP="002079ED">
            <w:pPr>
              <w:ind w:right="61"/>
              <w:rPr>
                <w:rFonts w:cs="Times New Roman"/>
              </w:rPr>
            </w:pPr>
            <w:r w:rsidRPr="00413B8E">
              <w:rPr>
                <w:rFonts w:eastAsia="Arial" w:cs="Times New Roman"/>
              </w:rPr>
              <w:t xml:space="preserve">W skrytkach zamontowanie 2 tace pionowe wysuwane na sprzęt burzący oraz na aparaty ochrony dróg oddechowych, 2 tace/szuflady poziome wysuwane. Tace automatycznie blokują się w pozycji zamkniętej i całkowicie otwartej oraz posiadają zabezpieczenie przed </w:t>
            </w:r>
          </w:p>
        </w:tc>
        <w:tc>
          <w:tcPr>
            <w:tcW w:w="2087" w:type="pct"/>
            <w:tcBorders>
              <w:top w:val="single" w:sz="4" w:space="0" w:color="auto"/>
              <w:left w:val="single" w:sz="4" w:space="0" w:color="auto"/>
              <w:bottom w:val="nil"/>
              <w:right w:val="single" w:sz="4" w:space="0" w:color="auto"/>
            </w:tcBorders>
            <w:hideMark/>
          </w:tcPr>
          <w:p w:rsidR="008920E9" w:rsidRPr="00413B8E" w:rsidRDefault="008920E9" w:rsidP="002079ED">
            <w:pPr>
              <w:ind w:right="61"/>
              <w:jc w:val="center"/>
              <w:rPr>
                <w:rFonts w:eastAsia="Arial" w:cs="Times New Roman"/>
              </w:rPr>
            </w:pPr>
            <w:r w:rsidRPr="00413B8E">
              <w:rPr>
                <w:rFonts w:cs="Times New Roman"/>
              </w:rPr>
              <w:t>SPEŁNIA / NIE SPEŁNIA</w:t>
            </w:r>
          </w:p>
        </w:tc>
      </w:tr>
      <w:tr w:rsidR="008920E9" w:rsidRPr="00413B8E" w:rsidTr="002079ED">
        <w:trPr>
          <w:trHeight w:val="663"/>
        </w:trPr>
        <w:tc>
          <w:tcPr>
            <w:tcW w:w="257" w:type="pct"/>
            <w:tcBorders>
              <w:top w:val="nil"/>
              <w:left w:val="single" w:sz="4" w:space="0" w:color="auto"/>
              <w:bottom w:val="single" w:sz="4" w:space="0" w:color="auto"/>
              <w:right w:val="single" w:sz="4" w:space="0" w:color="auto"/>
            </w:tcBorders>
          </w:tcPr>
          <w:p w:rsidR="008920E9" w:rsidRPr="00413B8E" w:rsidRDefault="008920E9" w:rsidP="002079ED">
            <w:pPr>
              <w:rPr>
                <w:rFonts w:cs="Times New Roman"/>
              </w:rPr>
            </w:pPr>
          </w:p>
        </w:tc>
        <w:tc>
          <w:tcPr>
            <w:tcW w:w="2656" w:type="pct"/>
            <w:tcBorders>
              <w:top w:val="nil"/>
              <w:left w:val="single" w:sz="4" w:space="0" w:color="auto"/>
              <w:bottom w:val="single" w:sz="4" w:space="0" w:color="auto"/>
              <w:right w:val="single" w:sz="4" w:space="0" w:color="auto"/>
            </w:tcBorders>
            <w:hideMark/>
          </w:tcPr>
          <w:p w:rsidR="008920E9" w:rsidRPr="00413B8E" w:rsidRDefault="008920E9" w:rsidP="002079ED">
            <w:pPr>
              <w:rPr>
                <w:rFonts w:cs="Times New Roman"/>
              </w:rPr>
            </w:pPr>
            <w:r w:rsidRPr="00413B8E">
              <w:rPr>
                <w:rFonts w:eastAsia="Arial" w:cs="Times New Roman"/>
              </w:rPr>
              <w:t xml:space="preserve">całkowitym wyciągnięciem (wypadnięcie z prowadnic). Zamontowany wysuwany panel sanitarny (pojemnik na wodę , mydło i uchwyt na ręcznik jednorazowy). W dwóch skrytkach  zamontowane szybko złącze zasilane powietrzem w celu przedmuchiwania sprzętu lub zabudowy. Dodatkowo w skrytkach zamontowane rączki lewa i prawa strona w celu przytrzymania się podczas chowania/wyciągania sprzętu. </w:t>
            </w:r>
          </w:p>
        </w:tc>
        <w:tc>
          <w:tcPr>
            <w:tcW w:w="2087" w:type="pct"/>
            <w:tcBorders>
              <w:top w:val="nil"/>
              <w:left w:val="single" w:sz="4" w:space="0" w:color="auto"/>
              <w:bottom w:val="single" w:sz="4" w:space="0" w:color="auto"/>
              <w:right w:val="single" w:sz="4" w:space="0" w:color="auto"/>
            </w:tcBorders>
          </w:tcPr>
          <w:p w:rsidR="008920E9" w:rsidRPr="00413B8E" w:rsidRDefault="008920E9" w:rsidP="002079ED">
            <w:pPr>
              <w:jc w:val="center"/>
              <w:rPr>
                <w:rFonts w:eastAsia="Arial" w:cs="Times New Roman"/>
              </w:rPr>
            </w:pPr>
          </w:p>
        </w:tc>
      </w:tr>
      <w:tr w:rsidR="008920E9" w:rsidRPr="00413B8E" w:rsidTr="002079ED">
        <w:trPr>
          <w:trHeight w:val="660"/>
        </w:trPr>
        <w:tc>
          <w:tcPr>
            <w:tcW w:w="257" w:type="pct"/>
            <w:tcBorders>
              <w:top w:val="single" w:sz="4" w:space="0" w:color="auto"/>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8. </w:t>
            </w:r>
          </w:p>
        </w:tc>
        <w:tc>
          <w:tcPr>
            <w:tcW w:w="2656" w:type="pct"/>
            <w:tcBorders>
              <w:top w:val="single" w:sz="4" w:space="0" w:color="auto"/>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Uchwyty, klamki wszystkich urządzeń samochodu, drzwi żaluzjowych, szuflad, tac tak skonstruowane, aby umożliwiały ich obsługę w rękawicach.  </w:t>
            </w:r>
          </w:p>
        </w:tc>
        <w:tc>
          <w:tcPr>
            <w:tcW w:w="2087" w:type="pct"/>
            <w:tcBorders>
              <w:top w:val="single" w:sz="4" w:space="0" w:color="auto"/>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9.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Konstrukcja skrytek zapewniająca odprowadzenie wody z ich wnętrza.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131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92" w:lineRule="auto"/>
              <w:rPr>
                <w:rFonts w:cs="Times New Roman"/>
              </w:rPr>
            </w:pPr>
            <w:r w:rsidRPr="00413B8E">
              <w:rPr>
                <w:rFonts w:eastAsia="Arial" w:cs="Times New Roman"/>
              </w:rPr>
              <w:t xml:space="preserve">Powierzchnie </w:t>
            </w:r>
            <w:r w:rsidRPr="00413B8E">
              <w:rPr>
                <w:rFonts w:eastAsia="Arial" w:cs="Times New Roman"/>
              </w:rPr>
              <w:tab/>
              <w:t>platform, podestu roboczego i podłogi kabiny w wykonaniu antypoślizgowym. Wyklucza się stosowanie blachy aluminiowej ryflowanej.</w:t>
            </w:r>
          </w:p>
          <w:p w:rsidR="008920E9" w:rsidRPr="00413B8E" w:rsidRDefault="008920E9" w:rsidP="002079ED">
            <w:pPr>
              <w:rPr>
                <w:rFonts w:cs="Times New Roman"/>
              </w:rPr>
            </w:pPr>
            <w:r w:rsidRPr="00413B8E">
              <w:rPr>
                <w:rFonts w:eastAsia="Arial" w:cs="Times New Roman"/>
              </w:rPr>
              <w:t xml:space="preserve">Podesty robocze wyposażone w oświetlenie ostrzegawcze koloru pomarańczowego, po dwie lampki migające na każdy podest.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92" w:lineRule="auto"/>
              <w:jc w:val="center"/>
              <w:rPr>
                <w:rFonts w:eastAsia="Arial" w:cs="Times New Roman"/>
              </w:rPr>
            </w:pPr>
            <w:r w:rsidRPr="00413B8E">
              <w:rPr>
                <w:rFonts w:cs="Times New Roman"/>
              </w:rPr>
              <w:t>SPEŁNIA / NIE SPEŁNIA</w:t>
            </w:r>
          </w:p>
        </w:tc>
      </w:tr>
      <w:tr w:rsidR="008920E9" w:rsidRPr="00413B8E" w:rsidTr="002079ED">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11.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rPr>
                <w:rFonts w:cs="Times New Roman"/>
              </w:rPr>
            </w:pPr>
            <w:r w:rsidRPr="00413B8E">
              <w:rPr>
                <w:rFonts w:eastAsia="Arial" w:cs="Times New Roman"/>
                <w:color w:val="000000"/>
              </w:rPr>
              <w:t xml:space="preserve">Zbiornik wody o pojemności nie mniej niż </w:t>
            </w:r>
            <w:r w:rsidRPr="001F0BDD">
              <w:rPr>
                <w:rFonts w:eastAsia="Arial" w:cs="Times New Roman"/>
              </w:rPr>
              <w:t xml:space="preserve">9500 </w:t>
            </w:r>
            <w:r w:rsidRPr="00413B8E">
              <w:rPr>
                <w:rFonts w:eastAsia="Arial" w:cs="Times New Roman"/>
                <w:color w:val="000000"/>
              </w:rPr>
              <w:t xml:space="preserve">litrów wykonany z materiałów kompozytowych. Zbiornik musi być wyposażony w oprzyrządowanie umożliwiające jego bezpieczną eksploatację, z układem zabezpieczającym przed wypływem wody w czasie jazdy. Zbiornik powinien być wyposażony w falochrony i posiadać właz rewizyjny. </w:t>
            </w:r>
          </w:p>
        </w:tc>
        <w:tc>
          <w:tcPr>
            <w:tcW w:w="2087" w:type="pct"/>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ind w:right="59"/>
              <w:jc w:val="center"/>
              <w:rPr>
                <w:rFonts w:eastAsia="Arial" w:cs="Times New Roman"/>
              </w:rPr>
            </w:pPr>
            <w:r w:rsidRPr="00413B8E">
              <w:rPr>
                <w:rFonts w:eastAsia="Arial" w:cs="Times New Roman"/>
              </w:rPr>
              <w:t xml:space="preserve">POJEMNOŚĆ ZBIORNIKA WODY </w:t>
            </w:r>
          </w:p>
          <w:p w:rsidR="008920E9" w:rsidRPr="00413B8E" w:rsidRDefault="008920E9" w:rsidP="002079ED">
            <w:pPr>
              <w:ind w:right="59"/>
              <w:jc w:val="center"/>
              <w:rPr>
                <w:rFonts w:eastAsia="Arial" w:cs="Times New Roman"/>
              </w:rPr>
            </w:pPr>
          </w:p>
          <w:p w:rsidR="008920E9" w:rsidRPr="00413B8E" w:rsidRDefault="008920E9" w:rsidP="002079ED">
            <w:pPr>
              <w:ind w:right="59"/>
              <w:jc w:val="center"/>
              <w:rPr>
                <w:rFonts w:eastAsia="Arial" w:cs="Times New Roman"/>
              </w:rPr>
            </w:pPr>
            <w:r w:rsidRPr="00413B8E">
              <w:rPr>
                <w:rFonts w:eastAsia="Arial" w:cs="Times New Roman"/>
              </w:rPr>
              <w:t>- ............................ litrów</w:t>
            </w:r>
          </w:p>
        </w:tc>
      </w:tr>
      <w:tr w:rsidR="008920E9" w:rsidRPr="00413B8E" w:rsidTr="002079ED">
        <w:trPr>
          <w:trHeight w:val="1844"/>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68" w:lineRule="auto"/>
              <w:ind w:right="62"/>
              <w:rPr>
                <w:rFonts w:cs="Times New Roman"/>
              </w:rPr>
            </w:pPr>
            <w:r w:rsidRPr="00413B8E">
              <w:rPr>
                <w:rFonts w:eastAsia="Arial" w:cs="Times New Roman"/>
              </w:rPr>
              <w:t xml:space="preserve">Zbiornik środka pianotwórczego o pojemności min. 10% pojemności zbiornika wody. Zbiornik musi być wyposażony w oprzyrządowanie zapewniające jego bezpieczną eksploatację. </w:t>
            </w:r>
          </w:p>
          <w:p w:rsidR="008920E9" w:rsidRPr="00413B8E" w:rsidRDefault="008920E9" w:rsidP="002079ED">
            <w:pPr>
              <w:rPr>
                <w:rFonts w:cs="Times New Roman"/>
              </w:rPr>
            </w:pPr>
            <w:r w:rsidRPr="00413B8E">
              <w:rPr>
                <w:rFonts w:eastAsia="Arial" w:cs="Times New Roman"/>
              </w:rPr>
              <w:t xml:space="preserve">W górnej części powinien znajdować się zamykany wlew do grawitacyjnego napełniania zbiornika z dachu pojazdu. Napełnianie zbiornika środkiem pianotwórczym powinno być możliwe także z poziomu terenu.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line="268" w:lineRule="auto"/>
              <w:ind w:right="62"/>
              <w:jc w:val="center"/>
              <w:rPr>
                <w:rFonts w:eastAsia="Arial" w:cs="Times New Roman"/>
              </w:rPr>
            </w:pPr>
            <w:r w:rsidRPr="00413B8E">
              <w:rPr>
                <w:rFonts w:cs="Times New Roman"/>
              </w:rPr>
              <w:t>SPEŁNIA / NIE SPEŁNIA</w:t>
            </w:r>
          </w:p>
        </w:tc>
      </w:tr>
      <w:tr w:rsidR="008920E9" w:rsidRPr="00413B8E" w:rsidTr="002079ED">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color w:val="000000"/>
              </w:rPr>
            </w:pPr>
            <w:r w:rsidRPr="00413B8E">
              <w:rPr>
                <w:rFonts w:eastAsia="Arial" w:cs="Times New Roman"/>
                <w:color w:val="000000"/>
              </w:rPr>
              <w:t xml:space="preserve">Autopompa zlokalizowana z tyłu pojazdu w obudowanym przedziale zamykanym drzwiami żaluzjowymi, posiadającym niezależne ogrzewanie i oświetlenie.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color w:val="000000"/>
              </w:rPr>
            </w:pPr>
            <w:r w:rsidRPr="00413B8E">
              <w:rPr>
                <w:rFonts w:cs="Times New Roman"/>
              </w:rPr>
              <w:t>SPEŁNIA / NIE SPEŁNIA</w:t>
            </w:r>
          </w:p>
        </w:tc>
      </w:tr>
      <w:tr w:rsidR="008920E9" w:rsidRPr="00413B8E" w:rsidTr="002079ED">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color w:val="000000"/>
              </w:rPr>
            </w:pPr>
            <w:r>
              <w:rPr>
                <w:rFonts w:eastAsia="Arial" w:cs="Times New Roman"/>
                <w:color w:val="000000"/>
              </w:rPr>
              <w:t>Autopompa o wydajności min. 5</w:t>
            </w:r>
            <w:r w:rsidRPr="00413B8E">
              <w:rPr>
                <w:rFonts w:eastAsia="Arial" w:cs="Times New Roman"/>
                <w:color w:val="000000"/>
              </w:rPr>
              <w:t>000 l/min przy 8 barach i głębokości ssania 1,5 m. Autopompa wykonana z brązu.</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color w:val="000000"/>
              </w:rPr>
            </w:pPr>
            <w:r w:rsidRPr="00413B8E">
              <w:rPr>
                <w:rFonts w:cs="Times New Roman"/>
              </w:rPr>
              <w:t>SPEŁNIA / NIE SPEŁNIA</w:t>
            </w:r>
          </w:p>
        </w:tc>
      </w:tr>
      <w:tr w:rsidR="008920E9" w:rsidRPr="00413B8E" w:rsidTr="002079ED">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rPr>
                <w:rFonts w:cs="Times New Roman"/>
                <w:color w:val="000000"/>
              </w:rPr>
            </w:pPr>
            <w:r w:rsidRPr="00413B8E">
              <w:rPr>
                <w:rFonts w:eastAsia="Arial" w:cs="Times New Roman"/>
                <w:color w:val="000000"/>
              </w:rPr>
              <w:t xml:space="preserve">Samochód wyposażony w minimum jedną  niskociśnieniową linię szybkiego natarcia o długości węża nie mniejszej niż 40 m na zwijadle, zakończoną prądownicą wodno-pianową o regulowanej wydajności, z możliwością podawania prądu zwartego i rozproszonego.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jc w:val="center"/>
              <w:rPr>
                <w:rFonts w:eastAsia="Arial" w:cs="Times New Roman"/>
                <w:color w:val="000000"/>
              </w:rPr>
            </w:pPr>
            <w:r w:rsidRPr="00413B8E">
              <w:rPr>
                <w:rFonts w:cs="Times New Roman"/>
              </w:rPr>
              <w:t>SPEŁNIA / NIE SPEŁNIA</w:t>
            </w:r>
          </w:p>
        </w:tc>
      </w:tr>
      <w:tr w:rsidR="008920E9" w:rsidRPr="00413B8E" w:rsidTr="002079ED">
        <w:trPr>
          <w:trHeight w:val="1190"/>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1"/>
              <w:rPr>
                <w:rFonts w:cs="Times New Roman"/>
              </w:rPr>
            </w:pPr>
            <w:r w:rsidRPr="00413B8E">
              <w:rPr>
                <w:rFonts w:eastAsia="Arial" w:cs="Times New Roman"/>
              </w:rPr>
              <w:t xml:space="preserve">Linia szybkiego natarcia umożliwia podawanie wody lub piany bez względu na stopień rozwinięcia węża. Zwijadło wyposażone w hamulec bębna, napęd elektryczny oraz korbę umożliwiającą zwijanie. Na narożnikach zabudowy zamontowane osłony ze stali nierdzewnej zabezpieczające przed uszkodzeniem.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1"/>
              <w:jc w:val="center"/>
              <w:rPr>
                <w:rFonts w:eastAsia="Arial" w:cs="Times New Roman"/>
              </w:rPr>
            </w:pPr>
            <w:r w:rsidRPr="00413B8E">
              <w:rPr>
                <w:rFonts w:cs="Times New Roman"/>
              </w:rPr>
              <w:t>SPEŁNIA / NIE SPEŁNIA</w:t>
            </w:r>
          </w:p>
        </w:tc>
      </w:tr>
      <w:tr w:rsidR="008920E9" w:rsidRPr="00413B8E" w:rsidTr="002079ED">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rPr>
                <w:rFonts w:cs="Times New Roman"/>
              </w:rPr>
            </w:pPr>
            <w:r w:rsidRPr="00413B8E">
              <w:rPr>
                <w:rFonts w:eastAsia="Arial" w:cs="Times New Roman"/>
              </w:rPr>
              <w:t xml:space="preserve">Autopompa umożliwiająca podanie wody i wodnego roztworu środka pianotwórczego do min. 2 nasad tłocznych 110, po 1 z każdej strony oraz 4 nasad tłocznych 75, po 2 z każdej strony pojazdu, zlokalizowanych w tylnej części nadwozia, niskociśnieniowej linii szybkiego natarcia, działka wodno-pianowego na dachu, instalacja zraszaczowej.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60"/>
              <w:jc w:val="center"/>
              <w:rPr>
                <w:rFonts w:eastAsia="Arial" w:cs="Times New Roman"/>
              </w:rPr>
            </w:pPr>
            <w:r w:rsidRPr="00413B8E">
              <w:rPr>
                <w:rFonts w:cs="Times New Roman"/>
              </w:rPr>
              <w:t>SPEŁNIA / NIE SPEŁNIA</w:t>
            </w:r>
          </w:p>
        </w:tc>
      </w:tr>
      <w:tr w:rsidR="008920E9" w:rsidRPr="00413B8E" w:rsidTr="002079ED">
        <w:trPr>
          <w:trHeight w:val="782"/>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10"/>
              <w:rPr>
                <w:rFonts w:cs="Times New Roman"/>
              </w:rPr>
            </w:pPr>
            <w:r w:rsidRPr="00413B8E">
              <w:rPr>
                <w:rFonts w:eastAsia="Arial" w:cs="Times New Roman"/>
              </w:rPr>
              <w:t xml:space="preserve">Autopompa umożliwia podawanie wody do zbiornika samochodu. </w:t>
            </w:r>
          </w:p>
          <w:p w:rsidR="008920E9" w:rsidRPr="00413B8E" w:rsidRDefault="008920E9" w:rsidP="002079ED">
            <w:pPr>
              <w:rPr>
                <w:rFonts w:cs="Times New Roman"/>
              </w:rPr>
            </w:pPr>
            <w:r w:rsidRPr="00413B8E">
              <w:rPr>
                <w:rFonts w:eastAsia="Arial" w:cs="Times New Roman"/>
              </w:rPr>
              <w:t xml:space="preserve">W przedziale autopompy min. 3 nasady 110 do tankowania geodezyjnego.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10"/>
              <w:jc w:val="center"/>
              <w:rPr>
                <w:rFonts w:eastAsia="Arial" w:cs="Times New Roman"/>
              </w:rPr>
            </w:pPr>
            <w:r w:rsidRPr="00413B8E">
              <w:rPr>
                <w:rFonts w:cs="Times New Roman"/>
              </w:rPr>
              <w:t>SPEŁNIA / NIE SPEŁNIA</w:t>
            </w:r>
          </w:p>
        </w:tc>
      </w:tr>
      <w:tr w:rsidR="008920E9" w:rsidRPr="00413B8E" w:rsidTr="002079ED">
        <w:trPr>
          <w:trHeight w:val="2204"/>
        </w:trPr>
        <w:tc>
          <w:tcPr>
            <w:tcW w:w="25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51"/>
              <w:rPr>
                <w:rFonts w:cs="Times New Roman"/>
              </w:rPr>
            </w:pPr>
            <w:r w:rsidRPr="00413B8E">
              <w:rPr>
                <w:rFonts w:eastAsia="Arial" w:cs="Times New Roman"/>
              </w:rPr>
              <w:t xml:space="preserve">Autopompa wyposażona w urządzenie odpowietrzające umożliwiające zassanie wody: </w:t>
            </w:r>
          </w:p>
          <w:p w:rsidR="008920E9" w:rsidRPr="00413B8E" w:rsidRDefault="008920E9" w:rsidP="00B4039A">
            <w:pPr>
              <w:numPr>
                <w:ilvl w:val="0"/>
                <w:numId w:val="16"/>
              </w:numPr>
              <w:spacing w:after="148" w:line="240" w:lineRule="auto"/>
              <w:ind w:hanging="139"/>
              <w:rPr>
                <w:rFonts w:cs="Times New Roman"/>
              </w:rPr>
            </w:pPr>
            <w:r w:rsidRPr="00413B8E">
              <w:rPr>
                <w:rFonts w:eastAsia="Arial" w:cs="Times New Roman"/>
              </w:rPr>
              <w:t xml:space="preserve">z głębokości 1,5 m w czasie do 30 s, </w:t>
            </w:r>
          </w:p>
          <w:p w:rsidR="008920E9" w:rsidRPr="00413B8E" w:rsidRDefault="008920E9" w:rsidP="00B4039A">
            <w:pPr>
              <w:numPr>
                <w:ilvl w:val="0"/>
                <w:numId w:val="16"/>
              </w:numPr>
              <w:spacing w:after="143" w:line="240" w:lineRule="auto"/>
              <w:ind w:hanging="139"/>
              <w:rPr>
                <w:rFonts w:cs="Times New Roman"/>
              </w:rPr>
            </w:pPr>
            <w:r w:rsidRPr="00413B8E">
              <w:rPr>
                <w:rFonts w:eastAsia="Arial" w:cs="Times New Roman"/>
              </w:rPr>
              <w:t xml:space="preserve">z głębokości 7,5 m w czasie do 60 s, </w:t>
            </w:r>
          </w:p>
          <w:p w:rsidR="008920E9" w:rsidRPr="00413B8E" w:rsidRDefault="008920E9" w:rsidP="002079ED">
            <w:pPr>
              <w:spacing w:after="117" w:line="252" w:lineRule="auto"/>
              <w:rPr>
                <w:rFonts w:cs="Times New Roman"/>
              </w:rPr>
            </w:pPr>
            <w:r w:rsidRPr="00413B8E">
              <w:rPr>
                <w:rFonts w:eastAsia="Arial" w:cs="Times New Roman"/>
              </w:rPr>
              <w:t xml:space="preserve">W przedziale autopompy znajdują się następujące urządzenia kontrolno-sterownicze pracy pompy: </w:t>
            </w:r>
          </w:p>
          <w:p w:rsidR="008920E9" w:rsidRPr="00413B8E" w:rsidRDefault="008920E9" w:rsidP="002079ED">
            <w:pPr>
              <w:rPr>
                <w:rFonts w:cs="Times New Roman"/>
              </w:rPr>
            </w:pPr>
            <w:r w:rsidRPr="00413B8E">
              <w:rPr>
                <w:rFonts w:eastAsia="Arial" w:cs="Times New Roman"/>
              </w:rPr>
              <w:lastRenderedPageBreak/>
              <w:t xml:space="preserve">- manowakuometr, </w:t>
            </w:r>
          </w:p>
        </w:tc>
        <w:tc>
          <w:tcPr>
            <w:tcW w:w="2087" w:type="pct"/>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51"/>
              <w:jc w:val="center"/>
              <w:rPr>
                <w:rFonts w:eastAsia="Arial" w:cs="Times New Roman"/>
              </w:rPr>
            </w:pPr>
            <w:r w:rsidRPr="00413B8E">
              <w:rPr>
                <w:rFonts w:cs="Times New Roman"/>
              </w:rPr>
              <w:lastRenderedPageBreak/>
              <w:t>SPEŁNIA / NIE SPEŁNIA</w:t>
            </w:r>
          </w:p>
        </w:tc>
      </w:tr>
    </w:tbl>
    <w:p w:rsidR="008920E9" w:rsidRPr="00413B8E" w:rsidRDefault="008920E9" w:rsidP="008920E9">
      <w:pPr>
        <w:ind w:right="16"/>
        <w:rPr>
          <w:rFonts w:cs="Times New Roman"/>
          <w:kern w:val="2"/>
        </w:rPr>
      </w:pPr>
    </w:p>
    <w:tbl>
      <w:tblPr>
        <w:tblW w:w="10461" w:type="dxa"/>
        <w:tblInd w:w="-5" w:type="dxa"/>
        <w:tblCellMar>
          <w:top w:w="14" w:type="dxa"/>
          <w:right w:w="44" w:type="dxa"/>
        </w:tblCellMar>
        <w:tblLook w:val="04A0" w:firstRow="1" w:lastRow="0" w:firstColumn="1" w:lastColumn="0" w:noHBand="0" w:noVBand="1"/>
      </w:tblPr>
      <w:tblGrid>
        <w:gridCol w:w="567"/>
        <w:gridCol w:w="5529"/>
        <w:gridCol w:w="4365"/>
      </w:tblGrid>
      <w:tr w:rsidR="008920E9" w:rsidRPr="00413B8E" w:rsidTr="002079ED">
        <w:trPr>
          <w:trHeight w:val="4254"/>
        </w:trPr>
        <w:tc>
          <w:tcPr>
            <w:tcW w:w="567" w:type="dxa"/>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rPr>
                <w:rFonts w:cs="Times New Roman"/>
              </w:rPr>
            </w:pP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B4039A">
            <w:pPr>
              <w:numPr>
                <w:ilvl w:val="0"/>
                <w:numId w:val="17"/>
              </w:numPr>
              <w:spacing w:after="148" w:line="240" w:lineRule="auto"/>
              <w:ind w:hanging="137"/>
              <w:rPr>
                <w:rFonts w:cs="Times New Roman"/>
              </w:rPr>
            </w:pPr>
            <w:r w:rsidRPr="00413B8E">
              <w:rPr>
                <w:rFonts w:eastAsia="Arial" w:cs="Times New Roman"/>
              </w:rPr>
              <w:t xml:space="preserve">manometr niskiego ciśnienia, </w:t>
            </w:r>
          </w:p>
          <w:p w:rsidR="008920E9" w:rsidRPr="00413B8E" w:rsidRDefault="008920E9" w:rsidP="00B4039A">
            <w:pPr>
              <w:numPr>
                <w:ilvl w:val="0"/>
                <w:numId w:val="17"/>
              </w:numPr>
              <w:spacing w:after="150" w:line="240" w:lineRule="auto"/>
              <w:ind w:hanging="137"/>
              <w:rPr>
                <w:rFonts w:cs="Times New Roman"/>
              </w:rPr>
            </w:pPr>
            <w:r w:rsidRPr="00413B8E">
              <w:rPr>
                <w:rFonts w:eastAsia="Arial" w:cs="Times New Roman"/>
              </w:rPr>
              <w:t xml:space="preserve">wskaźnik poziomu wody w zbiorniku samochodu, </w:t>
            </w:r>
          </w:p>
          <w:p w:rsidR="008920E9" w:rsidRPr="00413B8E" w:rsidRDefault="008920E9" w:rsidP="00B4039A">
            <w:pPr>
              <w:numPr>
                <w:ilvl w:val="0"/>
                <w:numId w:val="17"/>
              </w:numPr>
              <w:spacing w:after="149" w:line="240" w:lineRule="auto"/>
              <w:ind w:hanging="137"/>
              <w:rPr>
                <w:rFonts w:cs="Times New Roman"/>
              </w:rPr>
            </w:pPr>
            <w:r w:rsidRPr="00413B8E">
              <w:rPr>
                <w:rFonts w:eastAsia="Arial" w:cs="Times New Roman"/>
              </w:rPr>
              <w:t xml:space="preserve">wskaźnik poziomu środka pianotwórczego w zbiorniku, </w:t>
            </w:r>
          </w:p>
          <w:p w:rsidR="008920E9" w:rsidRPr="00413B8E" w:rsidRDefault="008920E9" w:rsidP="00B4039A">
            <w:pPr>
              <w:numPr>
                <w:ilvl w:val="0"/>
                <w:numId w:val="17"/>
              </w:numPr>
              <w:spacing w:after="147" w:line="240" w:lineRule="auto"/>
              <w:ind w:hanging="137"/>
              <w:rPr>
                <w:rFonts w:cs="Times New Roman"/>
              </w:rPr>
            </w:pPr>
            <w:r w:rsidRPr="00413B8E">
              <w:rPr>
                <w:rFonts w:eastAsia="Arial" w:cs="Times New Roman"/>
              </w:rPr>
              <w:t xml:space="preserve">miernik prędkości obrotowej wału pompy, </w:t>
            </w:r>
          </w:p>
          <w:p w:rsidR="008920E9" w:rsidRPr="00413B8E" w:rsidRDefault="008920E9" w:rsidP="00B4039A">
            <w:pPr>
              <w:numPr>
                <w:ilvl w:val="0"/>
                <w:numId w:val="17"/>
              </w:numPr>
              <w:spacing w:after="148" w:line="240" w:lineRule="auto"/>
              <w:ind w:hanging="137"/>
              <w:rPr>
                <w:rFonts w:cs="Times New Roman"/>
              </w:rPr>
            </w:pPr>
            <w:r w:rsidRPr="00413B8E">
              <w:rPr>
                <w:rFonts w:eastAsia="Arial" w:cs="Times New Roman"/>
              </w:rPr>
              <w:t xml:space="preserve">regulator prędkości obrotowej silnika pojazdu, </w:t>
            </w:r>
          </w:p>
          <w:p w:rsidR="008920E9" w:rsidRPr="00413B8E" w:rsidRDefault="008920E9" w:rsidP="00B4039A">
            <w:pPr>
              <w:numPr>
                <w:ilvl w:val="0"/>
                <w:numId w:val="17"/>
              </w:numPr>
              <w:spacing w:after="126" w:line="240" w:lineRule="auto"/>
              <w:ind w:hanging="137"/>
              <w:rPr>
                <w:rFonts w:cs="Times New Roman"/>
              </w:rPr>
            </w:pPr>
            <w:r w:rsidRPr="00413B8E">
              <w:rPr>
                <w:rFonts w:eastAsia="Arial" w:cs="Times New Roman"/>
              </w:rPr>
              <w:t xml:space="preserve">awaryjny wyłącznik  </w:t>
            </w:r>
          </w:p>
          <w:p w:rsidR="008920E9" w:rsidRPr="00413B8E" w:rsidRDefault="008920E9" w:rsidP="00B4039A">
            <w:pPr>
              <w:numPr>
                <w:ilvl w:val="0"/>
                <w:numId w:val="17"/>
              </w:numPr>
              <w:spacing w:after="145" w:line="240" w:lineRule="auto"/>
              <w:ind w:hanging="137"/>
              <w:rPr>
                <w:rFonts w:cs="Times New Roman"/>
              </w:rPr>
            </w:pPr>
            <w:r w:rsidRPr="00413B8E">
              <w:rPr>
                <w:rFonts w:eastAsia="Arial" w:cs="Times New Roman"/>
              </w:rPr>
              <w:t>włącznik/wyłącznik silnika pojazdu, Uruchomienie silnika powinno być możliwe tylko dla neutralnego położenia dźwigni zmiany biegów.</w:t>
            </w:r>
          </w:p>
          <w:p w:rsidR="008920E9" w:rsidRPr="00413B8E" w:rsidRDefault="008920E9" w:rsidP="00B4039A">
            <w:pPr>
              <w:numPr>
                <w:ilvl w:val="0"/>
                <w:numId w:val="17"/>
              </w:numPr>
              <w:spacing w:after="112" w:line="240" w:lineRule="auto"/>
              <w:ind w:hanging="137"/>
              <w:rPr>
                <w:rFonts w:cs="Times New Roman"/>
              </w:rPr>
            </w:pPr>
            <w:r w:rsidRPr="00413B8E">
              <w:rPr>
                <w:rFonts w:eastAsia="Arial" w:cs="Times New Roman"/>
              </w:rPr>
              <w:t xml:space="preserve">włącznik autopompy, </w:t>
            </w:r>
          </w:p>
          <w:p w:rsidR="008920E9" w:rsidRPr="00413B8E" w:rsidRDefault="008920E9" w:rsidP="00B4039A">
            <w:pPr>
              <w:numPr>
                <w:ilvl w:val="0"/>
                <w:numId w:val="17"/>
              </w:numPr>
              <w:spacing w:after="150" w:line="240" w:lineRule="auto"/>
              <w:ind w:hanging="137"/>
              <w:rPr>
                <w:rFonts w:cs="Times New Roman"/>
              </w:rPr>
            </w:pPr>
            <w:r w:rsidRPr="00413B8E">
              <w:rPr>
                <w:rFonts w:eastAsia="Arial" w:cs="Times New Roman"/>
              </w:rPr>
              <w:t xml:space="preserve">licznik motogodzin pracy autopompy, </w:t>
            </w:r>
          </w:p>
          <w:p w:rsidR="008920E9" w:rsidRPr="00413B8E" w:rsidRDefault="008920E9" w:rsidP="00B4039A">
            <w:pPr>
              <w:numPr>
                <w:ilvl w:val="0"/>
                <w:numId w:val="17"/>
              </w:numPr>
              <w:spacing w:after="110" w:line="240" w:lineRule="auto"/>
              <w:ind w:hanging="137"/>
              <w:rPr>
                <w:rFonts w:cs="Times New Roman"/>
              </w:rPr>
            </w:pPr>
            <w:r w:rsidRPr="00413B8E">
              <w:rPr>
                <w:rFonts w:eastAsia="Arial" w:cs="Times New Roman"/>
              </w:rPr>
              <w:t xml:space="preserve">kontrolka ciśnienia oleju i temperatury cieczy chłodzącej silnika. </w:t>
            </w:r>
          </w:p>
          <w:p w:rsidR="008920E9" w:rsidRPr="00413B8E" w:rsidRDefault="008920E9" w:rsidP="00B4039A">
            <w:pPr>
              <w:numPr>
                <w:ilvl w:val="0"/>
                <w:numId w:val="17"/>
              </w:numPr>
              <w:spacing w:after="0" w:line="240" w:lineRule="auto"/>
              <w:ind w:hanging="137"/>
              <w:rPr>
                <w:rFonts w:cs="Times New Roman"/>
              </w:rPr>
            </w:pPr>
            <w:r w:rsidRPr="00413B8E">
              <w:rPr>
                <w:rFonts w:eastAsia="Arial" w:cs="Times New Roman"/>
              </w:rPr>
              <w:t xml:space="preserve">manipulator radiostacji </w:t>
            </w:r>
          </w:p>
        </w:tc>
        <w:tc>
          <w:tcPr>
            <w:tcW w:w="4365" w:type="dxa"/>
            <w:tcBorders>
              <w:top w:val="single" w:sz="4" w:space="0" w:color="000000"/>
              <w:left w:val="single" w:sz="4" w:space="0" w:color="000000"/>
              <w:bottom w:val="single" w:sz="4" w:space="0" w:color="000000"/>
              <w:right w:val="single" w:sz="4" w:space="0" w:color="000000"/>
            </w:tcBorders>
          </w:tcPr>
          <w:p w:rsidR="008920E9" w:rsidRPr="00413B8E" w:rsidRDefault="008920E9" w:rsidP="002079ED">
            <w:pPr>
              <w:spacing w:after="148" w:line="240" w:lineRule="auto"/>
              <w:jc w:val="center"/>
              <w:rPr>
                <w:rFonts w:eastAsia="Arial" w:cs="Times New Roman"/>
              </w:rPr>
            </w:pPr>
          </w:p>
        </w:tc>
      </w:tr>
      <w:tr w:rsidR="008920E9" w:rsidRPr="00413B8E" w:rsidTr="002079ED">
        <w:trPr>
          <w:trHeight w:val="1459"/>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20.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rPr>
                <w:rFonts w:cs="Times New Roman"/>
              </w:rPr>
            </w:pPr>
            <w:r w:rsidRPr="00413B8E">
              <w:rPr>
                <w:rFonts w:eastAsia="Arial" w:cs="Times New Roman"/>
              </w:rPr>
              <w:t xml:space="preserve">Zbiornik wody musi być wyposażony w min. 2 nasady 75 oraz 1 nasadę 110 z zaworami zabezpieczone przed przedostaniem się zanieczyszczeń i zawór służący do napełniania z hydrantu. Instalacja napełniania powinna mieć konstrukcję zabezpieczającą przed swobodnym wypływem wody ze zbiornika oraz zawór zabezpieczający przed przepełnieniem zbiornika z możliwością przełączenia na pracę ręczną. </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jc w:val="center"/>
              <w:rPr>
                <w:rFonts w:eastAsia="Arial" w:cs="Times New Roman"/>
              </w:rPr>
            </w:pPr>
            <w:r w:rsidRPr="00413B8E">
              <w:rPr>
                <w:rFonts w:cs="Times New Roman"/>
              </w:rPr>
              <w:t>SPEŁNIA / NIE SPEŁNIA</w:t>
            </w:r>
          </w:p>
        </w:tc>
      </w:tr>
      <w:tr w:rsidR="008920E9" w:rsidRPr="00413B8E" w:rsidTr="002079ED">
        <w:trPr>
          <w:trHeight w:val="926"/>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21.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rPr>
                <w:rFonts w:cs="Times New Roman"/>
              </w:rPr>
            </w:pPr>
            <w:r w:rsidRPr="00413B8E">
              <w:rPr>
                <w:rFonts w:eastAsia="Arial" w:cs="Times New Roman"/>
              </w:rPr>
              <w:t xml:space="preserve">Wszystkie elementy układu wodno-pianowego muszą być odporne na korozję i działanie dopuszczonych do stosowania środków pianotwórczych i modyfikatorów. Nasady tłoczne i ssawne powinny być zabezpieczone przed zamarzaniem. </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jc w:val="center"/>
              <w:rPr>
                <w:rFonts w:eastAsia="Arial" w:cs="Times New Roman"/>
              </w:rPr>
            </w:pPr>
            <w:r w:rsidRPr="00413B8E">
              <w:rPr>
                <w:rFonts w:cs="Times New Roman"/>
              </w:rPr>
              <w:t>SPEŁNIA / NIE SPEŁNIA</w:t>
            </w:r>
          </w:p>
        </w:tc>
      </w:tr>
      <w:tr w:rsidR="008920E9" w:rsidRPr="00413B8E" w:rsidTr="002079ED">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22.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rPr>
                <w:rFonts w:cs="Times New Roman"/>
              </w:rPr>
            </w:pPr>
            <w:r w:rsidRPr="00413B8E">
              <w:rPr>
                <w:rFonts w:eastAsia="Arial" w:cs="Times New Roman"/>
              </w:rPr>
              <w:t xml:space="preserve">Autopompa wraz z układem wodno-pianowym wyposażona w automatyczny dozownik środka pianotwórczego umożliwiający uzyskanie stężeń min. 3 i 6%, dostosowany do wydajności autopompy. Autopompa wyposażona w system sterowania umożliwiający regulacje automatyczną i ręczną ciśnienia pracy. </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8"/>
              <w:jc w:val="center"/>
              <w:rPr>
                <w:rFonts w:eastAsia="Arial" w:cs="Times New Roman"/>
              </w:rPr>
            </w:pPr>
            <w:r w:rsidRPr="00413B8E">
              <w:rPr>
                <w:rFonts w:cs="Times New Roman"/>
              </w:rPr>
              <w:t>SPEŁNIA / NIE SPEŁNIA</w:t>
            </w:r>
          </w:p>
        </w:tc>
      </w:tr>
      <w:tr w:rsidR="008920E9" w:rsidRPr="00413B8E" w:rsidTr="002079ED">
        <w:trPr>
          <w:trHeight w:val="947"/>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lastRenderedPageBreak/>
              <w:t xml:space="preserve">23.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Wszystkie elementy układu wodno-pianowego i układu neutralizacji są odporne na korozję i działanie dopuszczonych do stosowania środków pianotwórczych i modyfikatorów. </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662"/>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24.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rPr>
                <w:rFonts w:cs="Times New Roman"/>
              </w:rPr>
            </w:pPr>
            <w:r w:rsidRPr="00413B8E">
              <w:rPr>
                <w:rFonts w:eastAsia="Arial" w:cs="Times New Roman"/>
              </w:rPr>
              <w:t xml:space="preserve">Konstrukcja układu wodno-pianowego umożliwia jego całkowite odwodnienie przy użyciu co najwyżej dwóch zaworów (nie wliczając w to zaworów odwadniających linie tłoczne). </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jc w:val="center"/>
              <w:rPr>
                <w:rFonts w:eastAsia="Arial" w:cs="Times New Roman"/>
              </w:rPr>
            </w:pPr>
            <w:r w:rsidRPr="00413B8E">
              <w:rPr>
                <w:rFonts w:cs="Times New Roman"/>
              </w:rPr>
              <w:t>SPEŁNIA / NIE SPEŁNIA</w:t>
            </w:r>
          </w:p>
        </w:tc>
      </w:tr>
      <w:tr w:rsidR="008920E9" w:rsidRPr="00413B8E" w:rsidTr="002079ED">
        <w:trPr>
          <w:trHeight w:val="2153"/>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25.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1F0BDD" w:rsidRDefault="008920E9" w:rsidP="002079ED">
            <w:pPr>
              <w:ind w:right="57"/>
              <w:rPr>
                <w:rFonts w:cs="Times New Roman"/>
              </w:rPr>
            </w:pPr>
            <w:r w:rsidRPr="001F0BDD">
              <w:rPr>
                <w:rFonts w:eastAsia="Arial" w:cs="Times New Roman"/>
              </w:rPr>
              <w:t xml:space="preserve">Przedział autopompy musi być wyposażony w autonomiczny system ogrzewania działający niezależnie od pracy silnika, skutecznie zabezpieczający układ wodnopianowy przed  zamarzaniem  w temperaturze do „- 25ºC”. Dodatkowo autopompa wyposażona w wewnętrzne kanały grzewcze lub płaszcz grzewczy, umożliwiające ogrzewanie z układu chłodzenia silnika pojazdu, z możliwością wyłączenia  w okresie letnim oraz zapewniającym dogrzanie autopompy do właściwej temperatury pracy jeszcze w trakcie dojazdu do miejsca prowadzenia akcji gaśniczej, przed jej rozpoczęciem . </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7"/>
              <w:jc w:val="center"/>
              <w:rPr>
                <w:rFonts w:eastAsia="Arial" w:cs="Times New Roman"/>
              </w:rPr>
            </w:pPr>
            <w:r w:rsidRPr="00413B8E">
              <w:rPr>
                <w:rFonts w:cs="Times New Roman"/>
              </w:rPr>
              <w:t>SPEŁNIA / NIE SPEŁNIA</w:t>
            </w:r>
          </w:p>
        </w:tc>
      </w:tr>
      <w:tr w:rsidR="008920E9" w:rsidRPr="00413B8E" w:rsidTr="002079ED">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26.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1F0BDD" w:rsidRDefault="008920E9" w:rsidP="002079ED">
            <w:pPr>
              <w:spacing w:after="16" w:line="268" w:lineRule="auto"/>
              <w:ind w:right="61"/>
              <w:rPr>
                <w:rFonts w:cs="Times New Roman"/>
              </w:rPr>
            </w:pPr>
            <w:r w:rsidRPr="001F0BDD">
              <w:rPr>
                <w:rFonts w:eastAsia="Arial" w:cs="Times New Roman"/>
              </w:rPr>
              <w:t xml:space="preserve">Na wlocie ssawnym pompy zamontowany element zabezpieczający przed przedostaniem się do pompy zanieczyszczeń stałych zarówno przy ssaniu ze zbiornika zewnętrznego jak i ze zbiornika własnego pojazdu, gwarantujący bezpieczną eksploatację autopompy. </w:t>
            </w:r>
          </w:p>
          <w:p w:rsidR="008920E9" w:rsidRPr="001F0BDD" w:rsidRDefault="008920E9" w:rsidP="002079ED">
            <w:pPr>
              <w:rPr>
                <w:rFonts w:cs="Times New Roman"/>
              </w:rPr>
            </w:pPr>
            <w:r w:rsidRPr="001F0BDD">
              <w:rPr>
                <w:rFonts w:eastAsia="Arial" w:cs="Times New Roman"/>
              </w:rPr>
              <w:t xml:space="preserve">Dodatkowo zamontowany zawór ręczny. </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spacing w:after="16" w:line="268" w:lineRule="auto"/>
              <w:ind w:right="61"/>
              <w:jc w:val="center"/>
              <w:rPr>
                <w:rFonts w:eastAsia="Arial" w:cs="Times New Roman"/>
              </w:rPr>
            </w:pPr>
            <w:r w:rsidRPr="00413B8E">
              <w:rPr>
                <w:rFonts w:cs="Times New Roman"/>
              </w:rPr>
              <w:t>SPEŁNIA / NIE SPEŁNIA</w:t>
            </w:r>
          </w:p>
        </w:tc>
      </w:tr>
      <w:tr w:rsidR="008920E9" w:rsidRPr="00413B8E" w:rsidTr="002079ED">
        <w:trPr>
          <w:trHeight w:val="1952"/>
        </w:trPr>
        <w:tc>
          <w:tcPr>
            <w:tcW w:w="567"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left="2"/>
              <w:rPr>
                <w:rFonts w:cs="Times New Roman"/>
              </w:rPr>
            </w:pPr>
            <w:r w:rsidRPr="00413B8E">
              <w:rPr>
                <w:rFonts w:eastAsia="Arial" w:cs="Times New Roman"/>
                <w:b/>
              </w:rPr>
              <w:t xml:space="preserve">27. </w:t>
            </w:r>
          </w:p>
        </w:tc>
        <w:tc>
          <w:tcPr>
            <w:tcW w:w="5529" w:type="dxa"/>
            <w:tcBorders>
              <w:top w:val="single" w:sz="4" w:space="0" w:color="000000"/>
              <w:left w:val="single" w:sz="4" w:space="0" w:color="000000"/>
              <w:bottom w:val="single" w:sz="4" w:space="0" w:color="000000"/>
              <w:right w:val="single" w:sz="4" w:space="0" w:color="000000"/>
            </w:tcBorders>
            <w:hideMark/>
          </w:tcPr>
          <w:p w:rsidR="008920E9" w:rsidRPr="001F0BDD" w:rsidRDefault="008920E9" w:rsidP="002079ED">
            <w:pPr>
              <w:ind w:right="59"/>
              <w:rPr>
                <w:rFonts w:cs="Times New Roman"/>
              </w:rPr>
            </w:pPr>
            <w:r w:rsidRPr="001F0BDD">
              <w:rPr>
                <w:rFonts w:eastAsia="Arial" w:cs="Times New Roman"/>
              </w:rPr>
              <w:t>Pojazd wyposażony w działko wodno- pianowe klasy min. DWP32 o regulowanej wydajności, tak aby w pozycji transportowej nie zwiększało maksymalnej wysokości pojazdu. Zakres obrotu działka w płaszczyźnie poziomej wynoszący 360°, a w płaszczyźnie pionowej od kąta ujemnego limitowanego obrysem pojazdu do co najmniej 75°. Z pozycji obsługującego działko musi istnieć możliwość sterowania zaworem działka oraz regulacją obrotów autopompy.</w:t>
            </w:r>
          </w:p>
        </w:tc>
        <w:tc>
          <w:tcPr>
            <w:tcW w:w="4365" w:type="dxa"/>
            <w:tcBorders>
              <w:top w:val="single" w:sz="4" w:space="0" w:color="000000"/>
              <w:left w:val="single" w:sz="4" w:space="0" w:color="000000"/>
              <w:bottom w:val="single" w:sz="4" w:space="0" w:color="000000"/>
              <w:right w:val="single" w:sz="4" w:space="0" w:color="000000"/>
            </w:tcBorders>
            <w:hideMark/>
          </w:tcPr>
          <w:p w:rsidR="008920E9" w:rsidRPr="00413B8E" w:rsidRDefault="008920E9" w:rsidP="002079ED">
            <w:pPr>
              <w:ind w:right="59"/>
              <w:jc w:val="center"/>
              <w:rPr>
                <w:rFonts w:eastAsia="Arial" w:cs="Times New Roman"/>
              </w:rPr>
            </w:pPr>
            <w:r w:rsidRPr="00413B8E">
              <w:rPr>
                <w:rFonts w:cs="Times New Roman"/>
              </w:rPr>
              <w:t>SPEŁNIA / NIE SPEŁNIA</w:t>
            </w:r>
          </w:p>
        </w:tc>
      </w:tr>
      <w:tr w:rsidR="008920E9" w:rsidRPr="00413B8E" w:rsidTr="002079ED">
        <w:trPr>
          <w:trHeight w:val="3706"/>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lastRenderedPageBreak/>
              <w:t xml:space="preserve">28.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59"/>
              <w:rPr>
                <w:rFonts w:cs="Times New Roman"/>
              </w:rPr>
            </w:pPr>
            <w:r w:rsidRPr="00413B8E">
              <w:rPr>
                <w:rFonts w:eastAsia="Arial" w:cs="Times New Roman"/>
              </w:rPr>
              <w:t>Samochód wyposażony w sterowany za pomocą pilota przewodowego pneumatyczny maszt oświetleniowy o łącznej wielkości strumienia świetlnego min. 30.000 lm. Dwie najaśnice LED. Maszt zasilany z instalacji elektrycznej pojazdu napięciem 24V. Wysokość masztu po rozłożeniu od podłoża, na którym stoi pojazd, do oprawy czołowej reflektorów ustawionych poziomo nie mniejsza niż 4,5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180º w obie strony. Sterowanie obrotem reflektorów wokół osi pionowej oraz zmianą ich kąta pochylenia powinno być możliwe ze stanowiska obsługi masztu. W kabinie kierowcy powinna znajdować się lampka ostrzegawcza, informująca o wysunięciu masztu. Awaryjne automatyczne chowanie masztu po zwolnieniu hamulca postojowego/ręcznego.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59"/>
              <w:jc w:val="center"/>
              <w:rPr>
                <w:rFonts w:eastAsia="Arial" w:cs="Times New Roman"/>
              </w:rPr>
            </w:pPr>
            <w:r w:rsidRPr="00413B8E">
              <w:rPr>
                <w:rFonts w:cs="Times New Roman"/>
              </w:rPr>
              <w:t>SPEŁNIA / NIE SPEŁNIA</w:t>
            </w:r>
          </w:p>
        </w:tc>
      </w:tr>
      <w:tr w:rsidR="008920E9" w:rsidRPr="00413B8E" w:rsidTr="002079ED">
        <w:trPr>
          <w:trHeight w:val="164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t xml:space="preserve">29.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57"/>
              <w:rPr>
                <w:rFonts w:cs="Times New Roman"/>
              </w:rPr>
            </w:pPr>
            <w:r w:rsidRPr="00413B8E">
              <w:rPr>
                <w:rFonts w:eastAsia="Arial" w:cs="Times New Roman"/>
              </w:rPr>
              <w:t>Pojazd wyposażony w min. 6 zraszaczy o wydajności w przedziale 50÷100 dm</w:t>
            </w:r>
            <w:r w:rsidRPr="00413B8E">
              <w:rPr>
                <w:rFonts w:eastAsia="Arial" w:cs="Times New Roman"/>
                <w:vertAlign w:val="superscript"/>
              </w:rPr>
              <w:t>3</w:t>
            </w:r>
            <w:r w:rsidRPr="00413B8E">
              <w:rPr>
                <w:rFonts w:eastAsia="Arial" w:cs="Times New Roman"/>
              </w:rPr>
              <w:t xml:space="preserve">/ minutę przy ciśnieniu 8 bar, zasilanych autopompą. Dwa zraszacze zamontowane przed przednią osią, kolejne cztery po bokach pojazdu. Zraszacze powinny być tak ustawione, aby pole zraszania obejmowało pas przed kabiną o szerokości min. 6m oraz pasy po bokach pojazdu na całej jego długości. Ponadto instalacja powinna być wyposażona w zawory odcinające, uruchamiane z kabiny kierowcy.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57"/>
              <w:jc w:val="center"/>
              <w:rPr>
                <w:rFonts w:eastAsia="Arial" w:cs="Times New Roman"/>
              </w:rPr>
            </w:pPr>
            <w:r w:rsidRPr="00413B8E">
              <w:rPr>
                <w:rFonts w:cs="Times New Roman"/>
              </w:rPr>
              <w:t>SPEŁNIA / NIE SPEŁNIA</w:t>
            </w:r>
          </w:p>
        </w:tc>
      </w:tr>
      <w:tr w:rsidR="008920E9" w:rsidRPr="00413B8E" w:rsidTr="002079ED">
        <w:trPr>
          <w:trHeight w:val="165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t xml:space="preserve">30.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61"/>
              <w:rPr>
                <w:rFonts w:cs="Times New Roman"/>
              </w:rPr>
            </w:pPr>
            <w:r w:rsidRPr="00413B8E">
              <w:rPr>
                <w:rFonts w:eastAsia="Arial" w:cs="Times New Roman"/>
              </w:rPr>
              <w:t>Przewidziane miejsce i uchwyty do montażu wyposażenia dostarczonego przez Zamawiającego (m.in. pompa szlamowa, pompa pływająca , pilarka, kanister 2 szt. ) Drobny sprzęt umieszczony w skrzynkach plastikowych minimum 4 szt. Wykonawca zamontuje na pojeździe sprzęt ratowniczy oraz pomocniczy dostarczony przez zamawiającego. Ponadto dostawca zobowiązuje się do dostarczenia kompletu mocowań pod sprzęt do samodzielnego montażu.</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61"/>
              <w:jc w:val="center"/>
              <w:rPr>
                <w:rFonts w:eastAsia="Arial" w:cs="Times New Roman"/>
              </w:rPr>
            </w:pPr>
            <w:r w:rsidRPr="00413B8E">
              <w:rPr>
                <w:rFonts w:cs="Times New Roman"/>
              </w:rPr>
              <w:t>SPEŁNIA / NIE SPEŁNIA</w:t>
            </w:r>
          </w:p>
        </w:tc>
      </w:tr>
      <w:tr w:rsidR="008920E9" w:rsidRPr="00413B8E" w:rsidTr="002079ED">
        <w:trPr>
          <w:trHeight w:val="544"/>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22"/>
              <w:rPr>
                <w:rFonts w:cs="Times New Roman"/>
              </w:rPr>
            </w:pPr>
            <w:r w:rsidRPr="00413B8E">
              <w:rPr>
                <w:rFonts w:eastAsia="Arial" w:cs="Times New Roman"/>
                <w:b/>
              </w:rPr>
              <w:t xml:space="preserve">31.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62"/>
              <w:rPr>
                <w:rFonts w:cs="Times New Roman"/>
              </w:rPr>
            </w:pPr>
            <w:r w:rsidRPr="00413B8E">
              <w:rPr>
                <w:rFonts w:eastAsia="Arial" w:cs="Times New Roman"/>
              </w:rPr>
              <w:t xml:space="preserve">Pojazd dostarczony z wyposażeniem podwozia, w skład którego powinny wchodzić co najmniej: 2 kliny pod koła, zestaw narzędzi, klucz do kół, podnośnik hydrauliczny, przewód do pompowania kół z manometrem, trójkąt ostrzegawczy, apteczka, gaśnica proszkowa 2 kg, koło zapasowe.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ind w:left="19" w:right="62"/>
              <w:jc w:val="center"/>
              <w:rPr>
                <w:rFonts w:eastAsia="Arial" w:cs="Times New Roman"/>
              </w:rPr>
            </w:pPr>
            <w:r w:rsidRPr="00413B8E">
              <w:rPr>
                <w:rFonts w:cs="Times New Roman"/>
              </w:rPr>
              <w:t>SPEŁNIA / NIE SPEŁNIA</w:t>
            </w:r>
          </w:p>
        </w:tc>
      </w:tr>
      <w:tr w:rsidR="008920E9" w:rsidRPr="00413B8E" w:rsidTr="002079ED">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rPr>
            </w:pPr>
            <w:r w:rsidRPr="00413B8E">
              <w:rPr>
                <w:rFonts w:cs="Times New Roman"/>
              </w:rPr>
              <w:lastRenderedPageBreak/>
              <w:t>33.</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8920E9" w:rsidRPr="00413B8E" w:rsidRDefault="008920E9" w:rsidP="002079ED">
            <w:pPr>
              <w:spacing w:after="78"/>
              <w:rPr>
                <w:rFonts w:eastAsia="Arial" w:cs="Times New Roman"/>
              </w:rPr>
            </w:pPr>
            <w:r w:rsidRPr="00413B8E">
              <w:rPr>
                <w:rFonts w:eastAsia="Arial" w:cs="Times New Roman"/>
              </w:rPr>
              <w:t>Wykonawca obowiązany jest do dostarczenia wraz z pojazdem:</w:t>
            </w:r>
          </w:p>
          <w:p w:rsidR="008920E9" w:rsidRPr="00413B8E" w:rsidRDefault="008920E9" w:rsidP="002079ED">
            <w:pPr>
              <w:spacing w:after="78"/>
              <w:rPr>
                <w:rFonts w:eastAsia="Arial" w:cs="Times New Roman"/>
              </w:rPr>
            </w:pPr>
            <w:r w:rsidRPr="00413B8E">
              <w:rPr>
                <w:rFonts w:eastAsia="Arial" w:cs="Times New Roman"/>
              </w:rPr>
              <w:t xml:space="preserve">- Instrukcji obsługi w języku polskim do podwozia samochodu, zabudowy pożarniczej i zainstalowanych urządzeń i wyposażenia, </w:t>
            </w:r>
          </w:p>
          <w:p w:rsidR="008920E9" w:rsidRPr="00413B8E" w:rsidRDefault="008920E9" w:rsidP="002079ED">
            <w:pPr>
              <w:spacing w:after="78"/>
              <w:rPr>
                <w:rFonts w:eastAsia="Arial" w:cs="Times New Roman"/>
              </w:rPr>
            </w:pPr>
            <w:r w:rsidRPr="00413B8E">
              <w:rPr>
                <w:rFonts w:eastAsia="Arial" w:cs="Times New Roman"/>
              </w:rPr>
              <w:t>- Aktualne świadectwo dopuszczenia do użytkowania w ochronie przeciwpożarowej dla pojazdu,</w:t>
            </w:r>
          </w:p>
          <w:p w:rsidR="008920E9" w:rsidRPr="00413B8E" w:rsidRDefault="008920E9" w:rsidP="002079ED">
            <w:pPr>
              <w:spacing w:after="78"/>
              <w:rPr>
                <w:rFonts w:eastAsia="Arial" w:cs="Times New Roman"/>
              </w:rPr>
            </w:pPr>
            <w:r w:rsidRPr="00413B8E">
              <w:rPr>
                <w:rFonts w:eastAsia="Arial" w:cs="Times New Roman"/>
              </w:rPr>
              <w:t>- dokumentacji niezbędnej do zarejestrowania pojazdu jako samochód specjalny”, wynikającej z ustawy „Prawo o ruchu drogowym”.</w:t>
            </w:r>
          </w:p>
          <w:p w:rsidR="008920E9" w:rsidRPr="00413B8E" w:rsidRDefault="008920E9" w:rsidP="002079ED">
            <w:pPr>
              <w:spacing w:after="78"/>
              <w:rPr>
                <w:rFonts w:eastAsia="Arial" w:cs="Times New Roman"/>
              </w:rPr>
            </w:pPr>
          </w:p>
          <w:p w:rsidR="008920E9" w:rsidRPr="00413B8E" w:rsidRDefault="008920E9" w:rsidP="002079ED">
            <w:pPr>
              <w:spacing w:after="78"/>
              <w:rPr>
                <w:rFonts w:eastAsia="Arial"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spacing w:after="78"/>
              <w:jc w:val="center"/>
              <w:rPr>
                <w:rFonts w:eastAsia="Arial" w:cs="Times New Roman"/>
              </w:rPr>
            </w:pPr>
            <w:r w:rsidRPr="00413B8E">
              <w:rPr>
                <w:rFonts w:cs="Times New Roman"/>
              </w:rPr>
              <w:t>SPEŁNIA / NIE SPEŁNIA</w:t>
            </w:r>
          </w:p>
        </w:tc>
      </w:tr>
      <w:tr w:rsidR="008920E9" w:rsidRPr="00413B8E" w:rsidTr="002079ED">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rPr>
            </w:pPr>
            <w:r w:rsidRPr="00413B8E">
              <w:rPr>
                <w:rFonts w:cs="Times New Roman"/>
              </w:rPr>
              <w:t>34.</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8920E9" w:rsidRPr="00413B8E" w:rsidRDefault="008920E9" w:rsidP="002079ED">
            <w:pPr>
              <w:spacing w:line="320" w:lineRule="exact"/>
              <w:jc w:val="both"/>
              <w:rPr>
                <w:rFonts w:cs="Times New Roman"/>
                <w:b/>
                <w:bCs/>
                <w:spacing w:val="-1"/>
                <w:lang w:eastAsia="zh-CN"/>
              </w:rPr>
            </w:pPr>
            <w:r w:rsidRPr="00413B8E">
              <w:rPr>
                <w:rFonts w:cs="Times New Roman"/>
                <w:b/>
                <w:bCs/>
                <w:spacing w:val="-1"/>
                <w:lang w:eastAsia="zh-CN"/>
              </w:rPr>
              <w:t>Dodatkowy sprzęt ratowniczo – gaśniczy:</w:t>
            </w:r>
          </w:p>
          <w:p w:rsidR="008920E9" w:rsidRPr="00413B8E" w:rsidRDefault="008920E9" w:rsidP="002079ED">
            <w:pPr>
              <w:spacing w:line="320" w:lineRule="exact"/>
              <w:jc w:val="both"/>
              <w:rPr>
                <w:rFonts w:cs="Times New Roman"/>
                <w:color w:val="00B0F0"/>
                <w:spacing w:val="-1"/>
                <w:lang w:eastAsia="zh-CN"/>
              </w:rPr>
            </w:pPr>
            <w:r w:rsidRPr="00413B8E">
              <w:rPr>
                <w:rFonts w:cs="Times New Roman"/>
                <w:spacing w:val="-1"/>
                <w:lang w:eastAsia="zh-CN"/>
              </w:rPr>
              <w:t xml:space="preserve"> </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Aparat powietrzny butlowy na sprężone powietrze z maską i</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 xml:space="preserve">sygnalizatorem bezruchu FENZY XPRO (butle kompozyt z pokrowcami) (sprzęt kompatybilny z posiadanym) – 3 szt. </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Zapasowe butle do aparatu powietrznego (butle kompozytowe z pokrowcami) – 3 szt.</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Ubranie specjalne żaroodporne ciężkie – 2 szt.</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spacing w:val="-1"/>
                <w:lang w:eastAsia="zh-CN"/>
              </w:rPr>
              <w:t xml:space="preserve">Ubrania ochronne żaroodporne zgodne z normą PN-EN 1486:2009. Ubranie wraz z dodatkami wykonane z materiału odpornego na wysokie temperatury. Warstwa refleksyjna z folii metalizowanej umiejscowiona na zewnętrznej tkaninie zasadniczej ubrania. Ubranie odporne na temperaturę promieniowania do 1200 stopni Celcjusza. Na zestaw składa się bluza z kapturem i miejscem na aparat powietrzny, spodnie, osłona obuwia oraz pojemnik do bezpiecznego przechowywania odzieży żaroodpornej, </w:t>
            </w:r>
            <w:r w:rsidRPr="00413B8E">
              <w:rPr>
                <w:rFonts w:cs="Times New Roman"/>
                <w:color w:val="000000"/>
                <w:spacing w:val="-1"/>
                <w:lang w:eastAsia="zh-CN"/>
              </w:rPr>
              <w:t>wykonany z tkaniny bawełnianej lub szklanej - metalizowanej wyposażony w uchwyty do swobodnego przenoszenia ubioru.</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Wysysacz ińżektorowy  - 1 szt.</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 xml:space="preserve">nasada 52 - wejście wody, nasada 75 - wyjście wody </w:t>
            </w:r>
          </w:p>
          <w:p w:rsidR="008920E9" w:rsidRPr="00413B8E" w:rsidRDefault="008920E9" w:rsidP="002079ED">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ilość wody wyssanej przy ciśnieniu min. 0,55 MPa z głębokości min. 1,5 m (wysokość ssania) wynosi min. 200 dm3/min.</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Pompa turbinowa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Korpus wykonany z aluminium anodowanego trwale i pokrytego farbą epoksydową.</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Wał napędowy oraz śruby wykonane są zestali nierdzewnej Z2.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Łożyska kulkowe wykonane ze stali nierdzewnej zabezpieczone są od strony turbiny uszczelką, a od strony pompy zabezpieczone spoiną.</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Łączniki STORZ aluminiowe 75 mm. Sito ssawne wykonane ze stali nierdzewnej Z2. Prędkość obrotowa wirnika min. 1800 - 2000 obr./min.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Wydajność: min.1800 l/min</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 xml:space="preserve">Przenośne zwijadło do węży tłocznych – 1 szt.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stal ST-3S ocynkowana galwanicznie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min. 110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tarczy: min. 35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urządzenie przystosowane do zwijania węży tłocznych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regulowany bolec do zdejmowania węży ze zwijadła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składana podstawa zwijadła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Pożarniczy wąż tłoczny do pomp W-110-20-ŁA – 6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Pożarniczy wąż tłoczny do pomp W-75-20-ŁA – 10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Pożarniczy wąż tłoczny do pomp W-52-20-ŁA – 6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lastRenderedPageBreak/>
              <w:t>Pożarniczy wąż ssawny A lub B-110-2500-Ł – 6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240 cm</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Średnica: 110 mm</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Łączniki: STORZ aluminium AK-11</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Taśmowanie: drut stalowy ocynkowany</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Ścianka węża: guma /PCV</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Spirala: drut stalowy</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Przełącznik 110/75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Wielkość: 110/75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133/89</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L [mm] - 45,5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[kg] – max. 1,7</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Przełącznik 75/52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Wielkość: 75/52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89/66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L [mm] - 39,0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[kg] – max. 0,7</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Zbieracz 2x75/110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Nasady wejściowe - 2x75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Nasada wyjściowa – 110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Szczelność – min. 2 MPa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mosiądz MO 58,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Rozdzielacz 110/75-110-75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Wlot: 110 mm/A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Wylot: 2 x 75 mm/B</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Rozdzielacz G-75/52-75-52 lub K-75/52-75-52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odlewy aluminiowe ze stopu AK 11 (AlSi 11)</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mosiądz MO 58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uszczelki - tarflen,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Smok ssawny 110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Nominalne natężenie przepływu: min. 1600 l/min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oczka sita: max. 6,8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Zasysacz liniowy z wężykiem, co najmniej typu Z-4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Parametry zasysacza liniowego Z-400 (0-6%) z wężykiem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Regulacja 0-6% - co 1</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 min. 400l/min. przy 10 bar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Strata – max. 35%</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lastRenderedPageBreak/>
              <w:t>Urządzenie do wytworzenia zasłony wodnej ZW 75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Wielkość – 75 mm/B</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 5 bar [l/min] – min. 1400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 8 bar [l/min] – min. 1800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rzutu 5 bar [l/min] – min. 9,5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rzutu 8 bar [l/min] – min. 10,5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rzutu 5 bar [l/min] – min. 26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rzutu 8 bar [l/min] – min. 29</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Prądownica wodna PW75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PW-75/R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Nasada – 75 2,5"</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Prądownica pianowa PP 4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wg normy PN-93/M-51068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Natężenie przepływu:  min. 400 l/min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Liczba spienienia: 12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Szybkość wykraplania piany (wartość połówkowa): min. 15 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 - Maksymalna długość rzutu strumienia piany: min. 28 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Materiały: odlewy aluminiowe ze stopu  AK 11 (AlSi 11), rura kwasoodporna, uszczelki - guma.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Prądownica pianowa PP 8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wg normy PN-93/M-51068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Wlot: 75/B</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Natężenie przepływu: min. 800 l/min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Liczba spienienia: 12-15</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Szybkość wykraplania piany (wartość połówkowa): min. 15 min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Maksymalna długość rzutu strumienia piany: min. 28 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Wytwornica pianowa WP 4-75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Wlot:</w:t>
            </w:r>
            <w:r w:rsidRPr="00413B8E">
              <w:rPr>
                <w:rFonts w:cs="Times New Roman"/>
                <w:spacing w:val="-1"/>
                <w:lang w:eastAsia="zh-CN"/>
              </w:rPr>
              <w:tab/>
              <w:t>52/C</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Przepływ:</w:t>
            </w:r>
            <w:r w:rsidRPr="00413B8E">
              <w:rPr>
                <w:rFonts w:cs="Times New Roman"/>
                <w:spacing w:val="-1"/>
                <w:lang w:eastAsia="zh-CN"/>
              </w:rPr>
              <w:tab/>
              <w:t>min. 400 l/min</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Działko wodno-pianowe DWP 24 przenośne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Typ działka: Stacjonarne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PARAMETRY TECHNICZNE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nominalne (Mpa): 0.8</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Wydajność wody ( L/min): 800:3200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Wydajność piany ( L/min): 800:3200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NASTAWA 16 (1600L)</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Strumień zwarty         min. 58.2  min. 47.2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51.4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NASTAWA 24 (2400L)</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Strumień zwarty          min. 60.2 min. 49.4</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54.6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NASTAWA 32 (3200L)</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Strumień zwarty          min. 80.3 min. 51.6</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60.2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Wymiary (zestaw rozłożony, bez rury pianowej,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max. 1046, max. szerokość: 833, max. wysokość: 584</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Stojak hydrantowy 80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Nasady: Ø75/Ø52-Ø52</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wyjścia: 72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Wymiary: 1000x330x104 mm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 do hydrantów podziemnych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redukcja klucza: 32 mm na 20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stal ST-3S</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 do hydrantów nadziemnych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Stal gatunku St3s</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 do łączników – 4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Wykonany odlewem ciśnieniowym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Aluminium EN AB 42200</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Klucze do pokryw studzienek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Wykonany ze stali ocynkowanej galwanicznie</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Pływak z zatrzaśnikiem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310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w:t>
            </w:r>
            <w:r w:rsidRPr="00413B8E">
              <w:rPr>
                <w:rFonts w:cs="Times New Roman"/>
                <w:spacing w:val="-1"/>
                <w:lang w:eastAsia="zh-CN"/>
              </w:rPr>
              <w:tab/>
              <w:t xml:space="preserve"> 240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Wysokość całkowita: 310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Wyporność całkowita w wodzie: min. 15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Linka asekuracyjna do linii ssawnych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Linka poliamidowa o długości 20m,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zakończona z jednej strony pętlą na której zamocowany został zatrzaśnik owalny.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 drugim końcu linki założona została rurka termokurczliwa chroniąca linkę przed rozplataniem.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 xml:space="preserve">Mostek przejazdowy gumowe – 4 szt.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pełna guma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Wymiary (mm): 750 x 350 x 100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wgłębienia (mm): 75</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Siodełko wężowe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Aluminium lub stal.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Trzy rolki są obrotowe </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Drabina nasadkowa (przęsło)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bocznic: tarcica sosnowa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Materiał szczebli: tarcica bukowa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Rozstaw szczebli: 280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przęsła w podstawie / szczycie: 483/396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Ilość szczebli w każdym przęśle: 8</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Linka strażacka ratownicza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Wytrzymałość na rozerwanie: min. 15 kN;</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poliester;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Wykonanie: lina pleciona;</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liny: 11,2 mm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Topór strażacki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min. 91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obucha: min. 1,5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całkowita: min. 3,1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Bosak ciężki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 stal ST-3S ocynkowana galwanicznie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xml:space="preserve">długość: min. 71 cm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waga: min. 2,1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Bosak podręczny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min. 1.3m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Materiał: Stal węglowa</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Wielofunkcyjne narzędzie ratownicze (łom wielofunkcyjny)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długość 76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 wersja standardowa - łapka do podważania, wyłamywania zamków itp.</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Nożyce do cięcia prętów o średnicy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cięcia 10 - 13 mm.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Młot 5 kg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głowicy: min. 15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Szerokość głowicy: min. 6 cm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Ciężar głowicy: max. 4,0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Ciężar całkowity: max. 5,18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całkowita: 90 cm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Siekiera 2 kg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całkowita narzędzia: 72,5 cm</w:t>
            </w:r>
          </w:p>
          <w:p w:rsidR="008920E9" w:rsidRPr="00413B8E" w:rsidRDefault="008920E9" w:rsidP="002079ED">
            <w:pPr>
              <w:spacing w:line="320" w:lineRule="exact"/>
              <w:jc w:val="both"/>
              <w:rPr>
                <w:rFonts w:cs="Times New Roman"/>
                <w:spacing w:val="-1"/>
                <w:lang w:eastAsia="zh-CN"/>
              </w:rPr>
            </w:pPr>
            <w:r w:rsidRPr="00413B8E">
              <w:rPr>
                <w:rFonts w:cs="Times New Roman"/>
                <w:spacing w:val="-1"/>
                <w:lang w:eastAsia="zh-CN"/>
              </w:rPr>
              <w:t xml:space="preserve">      Masa głowicy: 2,4 kg</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Szpadel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Narzędzie z hartowanej stali oraz wygodną rączkę.</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Gaśnica przenośna – 2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środka gaśniczego: 6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Czynnik roboczy: N2 (azot)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Czas działania: min. 15 s</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Ciśnienie próbne zbiornika: 27 bar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lastRenderedPageBreak/>
              <w:t>Ciśnienie robocze: 15 bar</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Zakres temperatur stosowania: -30 oC – +60 oC</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Masa całkowita: max. 9,9 kg</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Maksymalne napięcie gaszonego urządzenia: 1000 V lub 245000 V</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Całkowita wysokość (A): max. 540 mm</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Średnica zbiornika (B): max. 160 mm</w:t>
            </w:r>
          </w:p>
          <w:p w:rsidR="008920E9" w:rsidRPr="00413B8E" w:rsidRDefault="008920E9" w:rsidP="00B4039A">
            <w:pPr>
              <w:numPr>
                <w:ilvl w:val="0"/>
                <w:numId w:val="22"/>
              </w:numPr>
              <w:suppressAutoHyphens/>
              <w:spacing w:after="0" w:line="320" w:lineRule="exact"/>
              <w:ind w:left="340"/>
              <w:contextualSpacing/>
              <w:jc w:val="both"/>
              <w:rPr>
                <w:rFonts w:cs="Times New Roman"/>
                <w:color w:val="000000"/>
                <w:spacing w:val="-1"/>
                <w:lang w:eastAsia="zh-CN"/>
              </w:rPr>
            </w:pPr>
            <w:r w:rsidRPr="00413B8E">
              <w:rPr>
                <w:rFonts w:cs="Times New Roman"/>
                <w:color w:val="000000"/>
                <w:spacing w:val="-1"/>
                <w:lang w:eastAsia="zh-CN"/>
              </w:rPr>
              <w:t>Latarka akumulatorowa w wykonaniu co najmniej IP 65, wraz z ładowarką, wyświetlacz czasu pracy latarki, głowica ruchoma 0/45/90 stopni – 2 szt. -  Adalit 3000 (sprzęt kompatybilny z posiadanym)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color w:val="000000"/>
                <w:spacing w:val="-1"/>
                <w:lang w:eastAsia="zh-CN"/>
              </w:rPr>
              <w:t>Radiotelefon przenośny analogowo – cyfrowy z ładowarką, zasilaną z instalacji samochodu – 2 szt. Motorola DP 4601E (sprzęt kompatybilny z posiadanym)</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 xml:space="preserve">Zestaw ratownictwa medycznego PSP R1 – 1 kpl. </w:t>
            </w:r>
          </w:p>
          <w:p w:rsidR="008920E9" w:rsidRPr="00413B8E" w:rsidRDefault="008920E9" w:rsidP="00B4039A">
            <w:pPr>
              <w:numPr>
                <w:ilvl w:val="0"/>
                <w:numId w:val="22"/>
              </w:numPr>
              <w:suppressAutoHyphens/>
              <w:spacing w:after="0" w:line="320" w:lineRule="exact"/>
              <w:ind w:left="340"/>
              <w:contextualSpacing/>
              <w:jc w:val="both"/>
              <w:rPr>
                <w:rFonts w:cs="Times New Roman"/>
                <w:spacing w:val="-1"/>
                <w:lang w:eastAsia="zh-CN"/>
              </w:rPr>
            </w:pPr>
            <w:r w:rsidRPr="00413B8E">
              <w:rPr>
                <w:rFonts w:cs="Times New Roman"/>
                <w:spacing w:val="-1"/>
                <w:lang w:eastAsia="zh-CN"/>
              </w:rPr>
              <w:t>Hol sztywny – 1 szt.</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Ocynk ogniowy</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Długość [mm] - 2500</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Typ</w:t>
            </w:r>
            <w:r w:rsidRPr="00413B8E">
              <w:rPr>
                <w:rFonts w:cs="Times New Roman"/>
                <w:spacing w:val="-1"/>
                <w:lang w:eastAsia="zh-CN"/>
              </w:rPr>
              <w:tab/>
              <w:t xml:space="preserve">40 [mm] - 40 </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Wykonawca zastosuje uchwyty i mocowania sprzętu wykorzystując technologie stosowane w nowoczesnych zabudowach pojazdów specjalnych z zachowaniem zasad ergonomii zgodnie z zaleceniami zamawiającego na etapie produkcji pojazdu. Uchwyty i mocowania pozwalające na wyciągnięcie urządzeń bez konieczności zdejmowania rękawic bojowych. Mocowania powinny być wykonane z tworzywa odpornego na uszkodzenia mechaniczne oraz korozję. Ponadto wszelkie ostre krawędzie powinny zostać zaokrąglone lub zabezpieczone</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Odpowiednie do</w:t>
            </w:r>
            <w:r w:rsidRPr="00413B8E">
              <w:rPr>
                <w:rFonts w:cs="Times New Roman"/>
                <w:spacing w:val="-1"/>
                <w:lang w:eastAsia="zh-CN"/>
              </w:rPr>
              <w:tab/>
              <w:t>samochodów ciężarowych</w:t>
            </w:r>
          </w:p>
          <w:p w:rsidR="008920E9" w:rsidRPr="00413B8E" w:rsidRDefault="008920E9" w:rsidP="002079ED">
            <w:pPr>
              <w:spacing w:line="320" w:lineRule="exact"/>
              <w:ind w:left="340"/>
              <w:contextualSpacing/>
              <w:jc w:val="both"/>
              <w:rPr>
                <w:rFonts w:cs="Times New Roman"/>
                <w:spacing w:val="-1"/>
                <w:lang w:eastAsia="zh-CN"/>
              </w:rPr>
            </w:pPr>
            <w:r w:rsidRPr="00413B8E">
              <w:rPr>
                <w:rFonts w:cs="Times New Roman"/>
                <w:spacing w:val="-1"/>
                <w:lang w:eastAsia="zh-CN"/>
              </w:rPr>
              <w:t>Sprzęt musi posiadać certyfikaty CNBOP</w:t>
            </w:r>
          </w:p>
          <w:p w:rsidR="008920E9" w:rsidRPr="00413B8E" w:rsidRDefault="008920E9" w:rsidP="002079ED">
            <w:pPr>
              <w:spacing w:after="78"/>
              <w:rPr>
                <w:rFonts w:eastAsia="Arial" w:cs="Times New Roman"/>
                <w:kern w:val="2"/>
              </w:rPr>
            </w:pPr>
            <w:r w:rsidRPr="00413B8E">
              <w:rPr>
                <w:rFonts w:cs="Times New Roman"/>
                <w:spacing w:val="-1"/>
                <w:lang w:eastAsia="zh-CN"/>
              </w:rPr>
              <w:t>Wykonawca zobowiązuje się do zamontowania w pojeździe wyżej wymienionego sprzętu.</w:t>
            </w:r>
          </w:p>
          <w:p w:rsidR="008920E9" w:rsidRPr="00413B8E" w:rsidRDefault="008920E9" w:rsidP="002079ED">
            <w:pPr>
              <w:rPr>
                <w:rFonts w:eastAsia="Arial"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spacing w:line="320" w:lineRule="exact"/>
              <w:jc w:val="center"/>
              <w:rPr>
                <w:rFonts w:cs="Times New Roman"/>
                <w:b/>
                <w:bCs/>
                <w:spacing w:val="-1"/>
                <w:lang w:eastAsia="zh-CN"/>
              </w:rPr>
            </w:pPr>
            <w:r w:rsidRPr="00413B8E">
              <w:rPr>
                <w:rFonts w:cs="Times New Roman"/>
              </w:rPr>
              <w:lastRenderedPageBreak/>
              <w:t>SPEŁNIA / NIE SPEŁNIA</w:t>
            </w:r>
          </w:p>
        </w:tc>
      </w:tr>
      <w:tr w:rsidR="008920E9" w:rsidRPr="00413B8E" w:rsidTr="002079ED">
        <w:trPr>
          <w:trHeight w:val="1781"/>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kern w:val="2"/>
              </w:rPr>
            </w:pPr>
            <w:r w:rsidRPr="00413B8E">
              <w:rPr>
                <w:rFonts w:cs="Times New Roman"/>
              </w:rPr>
              <w:lastRenderedPageBreak/>
              <w:t>35.</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spacing w:after="78"/>
              <w:rPr>
                <w:rFonts w:eastAsia="Arial" w:cs="Times New Roman"/>
                <w:color w:val="000000"/>
              </w:rPr>
            </w:pPr>
            <w:r w:rsidRPr="00413B8E">
              <w:rPr>
                <w:rFonts w:eastAsia="Arial" w:cs="Times New Roman"/>
                <w:color w:val="000000"/>
              </w:rPr>
              <w:t xml:space="preserve">Gwarancja na pojazd (podwozie i zabudowę): min. 24 miesiące </w:t>
            </w:r>
          </w:p>
          <w:p w:rsidR="008920E9" w:rsidRPr="00413B8E" w:rsidRDefault="008920E9" w:rsidP="002079ED">
            <w:pPr>
              <w:spacing w:after="78"/>
              <w:rPr>
                <w:rFonts w:eastAsia="Arial" w:cs="Times New Roman"/>
                <w:color w:val="000000"/>
              </w:rPr>
            </w:pPr>
            <w:r w:rsidRPr="00413B8E">
              <w:rPr>
                <w:rFonts w:eastAsia="Arial" w:cs="Times New Roman"/>
                <w:color w:val="000000"/>
              </w:rPr>
              <w:t>Minimum jeden punkt serwisowy podwozia (podać adres serwisu podwozia, najbliższy siedzibie Zamawiającego).</w:t>
            </w:r>
          </w:p>
          <w:p w:rsidR="008920E9" w:rsidRPr="00413B8E" w:rsidRDefault="008920E9" w:rsidP="002079ED">
            <w:pPr>
              <w:spacing w:after="78"/>
              <w:rPr>
                <w:rFonts w:eastAsia="Arial" w:cs="Times New Roman"/>
              </w:rPr>
            </w:pPr>
            <w:r w:rsidRPr="00413B8E">
              <w:rPr>
                <w:rFonts w:eastAsia="Arial" w:cs="Times New Roman"/>
                <w:color w:val="000000"/>
              </w:rPr>
              <w:t>Minimum jeden punkt serwisowy nadwozia (podać adres serwisu nadwozia najbliższy siedzibie Zamawiającego).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8920E9" w:rsidRPr="00413B8E" w:rsidRDefault="008920E9" w:rsidP="002079ED">
            <w:pPr>
              <w:spacing w:after="78"/>
              <w:jc w:val="center"/>
              <w:rPr>
                <w:rFonts w:eastAsia="Arial" w:cs="Times New Roman"/>
              </w:rPr>
            </w:pPr>
          </w:p>
          <w:p w:rsidR="008920E9" w:rsidRPr="00413B8E" w:rsidRDefault="008920E9" w:rsidP="002079ED">
            <w:pPr>
              <w:spacing w:after="78"/>
              <w:jc w:val="center"/>
              <w:rPr>
                <w:rFonts w:eastAsia="Arial" w:cs="Times New Roman"/>
              </w:rPr>
            </w:pPr>
            <w:r w:rsidRPr="00413B8E">
              <w:rPr>
                <w:rFonts w:eastAsia="Arial" w:cs="Times New Roman"/>
              </w:rPr>
              <w:t>OKRES GWARANCJI DEKLAROWANY PRZEZ WYKONAWCĘ - ............................ MIESIĘCY</w:t>
            </w:r>
          </w:p>
          <w:p w:rsidR="008920E9" w:rsidRPr="00413B8E" w:rsidRDefault="008920E9" w:rsidP="002079ED">
            <w:pPr>
              <w:spacing w:after="78"/>
              <w:jc w:val="center"/>
              <w:rPr>
                <w:rFonts w:eastAsia="Arial" w:cs="Times New Roman"/>
              </w:rPr>
            </w:pPr>
          </w:p>
          <w:p w:rsidR="008920E9" w:rsidRPr="00413B8E" w:rsidRDefault="008920E9" w:rsidP="002079ED">
            <w:pPr>
              <w:spacing w:after="78"/>
              <w:jc w:val="center"/>
              <w:rPr>
                <w:rFonts w:eastAsia="Arial" w:cs="Times New Roman"/>
              </w:rPr>
            </w:pPr>
            <w:r w:rsidRPr="00413B8E">
              <w:rPr>
                <w:rFonts w:eastAsia="Arial" w:cs="Times New Roman"/>
              </w:rPr>
              <w:t xml:space="preserve">ADRES PUNKTU SERWISOWEGO PODWOZIA – </w:t>
            </w:r>
          </w:p>
          <w:p w:rsidR="008920E9" w:rsidRPr="00413B8E" w:rsidRDefault="008920E9" w:rsidP="002079ED">
            <w:pPr>
              <w:spacing w:after="78"/>
              <w:jc w:val="center"/>
              <w:rPr>
                <w:rFonts w:eastAsia="Arial" w:cs="Times New Roman"/>
              </w:rPr>
            </w:pPr>
          </w:p>
          <w:p w:rsidR="008920E9" w:rsidRPr="00413B8E" w:rsidRDefault="008920E9" w:rsidP="002079ED">
            <w:pPr>
              <w:spacing w:after="78"/>
              <w:jc w:val="center"/>
              <w:rPr>
                <w:rFonts w:eastAsia="Arial" w:cs="Times New Roman"/>
              </w:rPr>
            </w:pPr>
            <w:r w:rsidRPr="00413B8E">
              <w:rPr>
                <w:rFonts w:eastAsia="Arial" w:cs="Times New Roman"/>
              </w:rPr>
              <w:t>..........................................................................</w:t>
            </w:r>
          </w:p>
          <w:p w:rsidR="008920E9" w:rsidRPr="00413B8E" w:rsidRDefault="008920E9" w:rsidP="002079ED">
            <w:pPr>
              <w:spacing w:after="78"/>
              <w:jc w:val="center"/>
              <w:rPr>
                <w:rFonts w:eastAsia="Arial" w:cs="Times New Roman"/>
              </w:rPr>
            </w:pPr>
          </w:p>
          <w:p w:rsidR="008920E9" w:rsidRPr="00413B8E" w:rsidRDefault="008920E9" w:rsidP="002079ED">
            <w:pPr>
              <w:spacing w:after="78"/>
              <w:jc w:val="center"/>
              <w:rPr>
                <w:rFonts w:eastAsia="Arial" w:cs="Times New Roman"/>
              </w:rPr>
            </w:pPr>
            <w:r w:rsidRPr="00413B8E">
              <w:rPr>
                <w:rFonts w:eastAsia="Arial" w:cs="Times New Roman"/>
              </w:rPr>
              <w:lastRenderedPageBreak/>
              <w:t xml:space="preserve">ADRES PUNKTU SERWISOWEGO NADWOZIA – </w:t>
            </w:r>
          </w:p>
          <w:p w:rsidR="008920E9" w:rsidRPr="00413B8E" w:rsidRDefault="008920E9" w:rsidP="002079ED">
            <w:pPr>
              <w:spacing w:after="78"/>
              <w:jc w:val="center"/>
              <w:rPr>
                <w:rFonts w:eastAsia="Arial" w:cs="Times New Roman"/>
              </w:rPr>
            </w:pPr>
          </w:p>
          <w:p w:rsidR="008920E9" w:rsidRPr="00413B8E" w:rsidRDefault="008920E9" w:rsidP="002079ED">
            <w:pPr>
              <w:spacing w:after="78"/>
              <w:jc w:val="center"/>
              <w:rPr>
                <w:rFonts w:eastAsia="Arial" w:cs="Times New Roman"/>
              </w:rPr>
            </w:pPr>
            <w:r w:rsidRPr="00413B8E">
              <w:rPr>
                <w:rFonts w:eastAsia="Arial" w:cs="Times New Roman"/>
              </w:rPr>
              <w:t>..........................................................................</w:t>
            </w:r>
          </w:p>
        </w:tc>
      </w:tr>
      <w:tr w:rsidR="008920E9" w:rsidRPr="00413B8E" w:rsidTr="002079ED">
        <w:trPr>
          <w:trHeight w:val="1462"/>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rPr>
                <w:rFonts w:cs="Times New Roman"/>
              </w:rPr>
            </w:pPr>
            <w:r w:rsidRPr="00413B8E">
              <w:rPr>
                <w:rFonts w:cs="Times New Roman"/>
              </w:rPr>
              <w:lastRenderedPageBreak/>
              <w:t>36.</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spacing w:after="78"/>
              <w:rPr>
                <w:rFonts w:eastAsia="Arial" w:cs="Times New Roman"/>
              </w:rPr>
            </w:pPr>
            <w:r w:rsidRPr="00413B8E">
              <w:rPr>
                <w:rFonts w:eastAsia="Arial" w:cs="Times New Roman"/>
              </w:rPr>
              <w:t>Wykonawca przeprowadzi w uzgodnionym terminie szkolenie z zakresu obsługi technicznej samochodu i zabudowanych na nim urządzeń jednak nie później niż do dnia końcowego odbioru przedmiotu zamówienia.</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8920E9" w:rsidRPr="00413B8E" w:rsidRDefault="008920E9" w:rsidP="002079ED">
            <w:pPr>
              <w:spacing w:after="78"/>
              <w:jc w:val="center"/>
              <w:rPr>
                <w:rFonts w:eastAsia="Arial" w:cs="Times New Roman"/>
              </w:rPr>
            </w:pPr>
            <w:r w:rsidRPr="00413B8E">
              <w:rPr>
                <w:rFonts w:cs="Times New Roman"/>
              </w:rPr>
              <w:t>SPEŁNIA / NIE SPEŁNIA</w:t>
            </w:r>
          </w:p>
        </w:tc>
      </w:tr>
    </w:tbl>
    <w:p w:rsidR="008920E9" w:rsidRPr="00413B8E" w:rsidRDefault="008920E9" w:rsidP="008920E9">
      <w:pPr>
        <w:rPr>
          <w:rFonts w:cs="Times New Roman"/>
          <w:kern w:val="2"/>
        </w:rPr>
      </w:pPr>
    </w:p>
    <w:p w:rsidR="008920E9" w:rsidRPr="00413B8E" w:rsidRDefault="008920E9" w:rsidP="008920E9">
      <w:pPr>
        <w:tabs>
          <w:tab w:val="left" w:pos="5785"/>
        </w:tabs>
        <w:spacing w:line="252" w:lineRule="auto"/>
        <w:jc w:val="center"/>
        <w:rPr>
          <w:rFonts w:eastAsia="Calibri" w:cs="Times New Roman"/>
          <w:b/>
          <w:color w:val="FF0000"/>
          <w:sz w:val="28"/>
          <w:szCs w:val="28"/>
        </w:rPr>
      </w:pPr>
    </w:p>
    <w:p w:rsidR="008920E9" w:rsidRPr="00413B8E" w:rsidRDefault="008920E9" w:rsidP="008920E9">
      <w:pPr>
        <w:jc w:val="both"/>
        <w:rPr>
          <w:rFonts w:eastAsia="Times New Roman" w:cs="Times New Roman"/>
          <w:b/>
          <w:szCs w:val="20"/>
        </w:rPr>
      </w:pPr>
      <w:r w:rsidRPr="00413B8E">
        <w:rPr>
          <w:rFonts w:eastAsia="Times New Roman" w:cs="Times New Roman"/>
          <w:b/>
          <w:szCs w:val="20"/>
        </w:rPr>
        <w:t xml:space="preserve"> </w:t>
      </w:r>
    </w:p>
    <w:p w:rsidR="008920E9" w:rsidRPr="00413B8E" w:rsidRDefault="008920E9" w:rsidP="008920E9">
      <w:pPr>
        <w:spacing w:line="252" w:lineRule="auto"/>
        <w:jc w:val="both"/>
        <w:rPr>
          <w:rFonts w:eastAsia="Calibri" w:cs="Times New Roman"/>
        </w:rPr>
      </w:pPr>
      <w:r w:rsidRPr="00413B8E">
        <w:rPr>
          <w:rFonts w:eastAsia="Calibri" w:cs="Times New Roman"/>
          <w:b/>
          <w:color w:val="000000"/>
        </w:rPr>
        <w:t xml:space="preserve">Prawą stronę tabeli, należy wypełnić stosując słowa „spełnia” lub „nie spełnia”, zaś w przypadku  wyższych wartości niż minimalne - wykazane w tabeli należy wpisać oferowane wartości techniczno-użytkowe. W przypadku, gdy Wykonawca w którejkolwiek z pozycji wpisze słowa „nie spełnia” lub zaoferuje niższe wartości oferta zostanie odrzucona, gdyż jej treść nie odpowiada treści SWZ. </w:t>
      </w:r>
    </w:p>
    <w:p w:rsidR="008920E9" w:rsidRDefault="008920E9" w:rsidP="008920E9">
      <w:pPr>
        <w:tabs>
          <w:tab w:val="left" w:pos="5785"/>
        </w:tabs>
        <w:spacing w:line="252" w:lineRule="auto"/>
        <w:jc w:val="center"/>
        <w:rPr>
          <w:rFonts w:eastAsia="Times New Roman" w:cs="Times New Roman"/>
          <w:b/>
          <w:sz w:val="28"/>
          <w:szCs w:val="28"/>
          <w:lang w:eastAsia="pl-PL"/>
        </w:rPr>
      </w:pPr>
    </w:p>
    <w:p w:rsidR="008920E9" w:rsidRDefault="008920E9" w:rsidP="008920E9">
      <w:pPr>
        <w:tabs>
          <w:tab w:val="left" w:pos="5785"/>
        </w:tabs>
        <w:spacing w:line="252" w:lineRule="auto"/>
        <w:jc w:val="center"/>
        <w:rPr>
          <w:rFonts w:eastAsia="Times New Roman" w:cs="Times New Roman"/>
          <w:b/>
          <w:sz w:val="28"/>
          <w:szCs w:val="28"/>
          <w:lang w:eastAsia="pl-PL"/>
        </w:rPr>
      </w:pPr>
    </w:p>
    <w:p w:rsidR="008920E9" w:rsidRDefault="008920E9" w:rsidP="008920E9">
      <w:pPr>
        <w:ind w:left="7080" w:firstLine="708"/>
        <w:rPr>
          <w:rFonts w:eastAsia="Times New Roman" w:cs="Times New Roman"/>
          <w:b/>
          <w:szCs w:val="20"/>
        </w:rPr>
      </w:pPr>
    </w:p>
    <w:p w:rsidR="008920E9" w:rsidRDefault="008920E9" w:rsidP="008920E9">
      <w:pPr>
        <w:ind w:left="7080" w:firstLine="708"/>
        <w:rPr>
          <w:rFonts w:eastAsia="Times New Roman" w:cs="Times New Roman"/>
          <w:b/>
          <w:szCs w:val="20"/>
        </w:rPr>
      </w:pPr>
    </w:p>
    <w:p w:rsidR="008920E9" w:rsidRDefault="008920E9" w:rsidP="008920E9">
      <w:pPr>
        <w:ind w:left="7080" w:firstLine="708"/>
        <w:rPr>
          <w:rFonts w:eastAsia="Times New Roman" w:cs="Times New Roman"/>
          <w:b/>
          <w:szCs w:val="20"/>
        </w:rPr>
      </w:pPr>
    </w:p>
    <w:p w:rsidR="008920E9" w:rsidRDefault="008920E9" w:rsidP="008920E9">
      <w:pPr>
        <w:ind w:left="7080" w:firstLine="708"/>
        <w:rPr>
          <w:rFonts w:eastAsia="Times New Roman" w:cs="Times New Roman"/>
          <w:b/>
          <w:szCs w:val="20"/>
        </w:rPr>
      </w:pPr>
    </w:p>
    <w:p w:rsidR="008920E9" w:rsidRDefault="008920E9" w:rsidP="008920E9">
      <w:pPr>
        <w:ind w:left="7080" w:firstLine="708"/>
        <w:rPr>
          <w:rFonts w:eastAsia="Times New Roman" w:cs="Times New Roman"/>
          <w:b/>
          <w:szCs w:val="20"/>
        </w:rPr>
      </w:pPr>
    </w:p>
    <w:p w:rsidR="008920E9" w:rsidRPr="00E6303C" w:rsidRDefault="008920E9" w:rsidP="008920E9">
      <w:pPr>
        <w:overflowPunct w:val="0"/>
        <w:autoSpaceDE w:val="0"/>
        <w:spacing w:line="240" w:lineRule="auto"/>
        <w:jc w:val="center"/>
        <w:textAlignment w:val="baseline"/>
        <w:rPr>
          <w:rFonts w:eastAsia="Times New Roman" w:cs="Times New Roman"/>
          <w:b/>
          <w:bCs/>
          <w:u w:val="single"/>
          <w:lang w:val="de-DE"/>
        </w:rPr>
      </w:pPr>
    </w:p>
    <w:p w:rsidR="008920E9" w:rsidRPr="008262CD" w:rsidRDefault="008920E9" w:rsidP="008920E9">
      <w:pPr>
        <w:pageBreakBefore/>
        <w:ind w:left="7080"/>
        <w:jc w:val="right"/>
        <w:rPr>
          <w:rFonts w:eastAsia="Times New Roman" w:cs="Times New Roman"/>
          <w:b/>
          <w:color w:val="000000"/>
          <w:szCs w:val="20"/>
        </w:rPr>
      </w:pPr>
      <w:r w:rsidRPr="008262CD">
        <w:rPr>
          <w:rFonts w:eastAsia="Times New Roman" w:cs="Times New Roman"/>
          <w:b/>
          <w:szCs w:val="20"/>
        </w:rPr>
        <w:lastRenderedPageBreak/>
        <w:t>Załącznik nr 4 do SWZ</w:t>
      </w:r>
    </w:p>
    <w:p w:rsidR="008920E9" w:rsidRPr="008262CD" w:rsidRDefault="008920E9" w:rsidP="008920E9">
      <w:pPr>
        <w:spacing w:before="120"/>
        <w:jc w:val="both"/>
        <w:rPr>
          <w:rFonts w:eastAsia="Times New Roman" w:cs="Times New Roman"/>
          <w:b/>
          <w:color w:val="000000"/>
          <w:szCs w:val="20"/>
        </w:rPr>
      </w:pPr>
    </w:p>
    <w:p w:rsidR="008920E9" w:rsidRPr="009340A0" w:rsidRDefault="008920E9" w:rsidP="008920E9">
      <w:pPr>
        <w:spacing w:before="120"/>
        <w:jc w:val="center"/>
        <w:rPr>
          <w:rFonts w:cs="Times New Roman"/>
          <w:b/>
          <w:bCs/>
          <w:sz w:val="44"/>
          <w:szCs w:val="44"/>
        </w:rPr>
      </w:pPr>
      <w:r w:rsidRPr="008262CD">
        <w:rPr>
          <w:rFonts w:cs="Times New Roman"/>
          <w:b/>
          <w:bCs/>
          <w:sz w:val="44"/>
          <w:szCs w:val="44"/>
        </w:rPr>
        <w:t>Jednolity Europejski Dokument Zamówienia</w:t>
      </w:r>
    </w:p>
    <w:p w:rsidR="008920E9" w:rsidRPr="009340A0" w:rsidRDefault="008920E9" w:rsidP="008920E9">
      <w:pPr>
        <w:spacing w:before="120"/>
        <w:jc w:val="center"/>
        <w:rPr>
          <w:rFonts w:cs="Times New Roman"/>
          <w:b/>
          <w:bCs/>
          <w:sz w:val="44"/>
          <w:szCs w:val="44"/>
        </w:rPr>
      </w:pPr>
      <w:r w:rsidRPr="009340A0">
        <w:rPr>
          <w:rFonts w:cs="Times New Roman"/>
          <w:b/>
          <w:bCs/>
          <w:sz w:val="44"/>
          <w:szCs w:val="44"/>
        </w:rPr>
        <w:t>JEDZ</w:t>
      </w:r>
    </w:p>
    <w:p w:rsidR="008920E9" w:rsidRPr="008262CD" w:rsidRDefault="008920E9" w:rsidP="008920E9">
      <w:pPr>
        <w:spacing w:before="120"/>
        <w:jc w:val="center"/>
        <w:rPr>
          <w:rFonts w:eastAsia="Times New Roman" w:cs="Times New Roman"/>
          <w:b/>
          <w:color w:val="000000"/>
          <w:szCs w:val="20"/>
          <w:lang w:val="en-US"/>
        </w:rPr>
      </w:pPr>
      <w:r w:rsidRPr="008262CD">
        <w:rPr>
          <w:rFonts w:cs="Times New Roman"/>
          <w:b/>
          <w:bCs/>
          <w:sz w:val="44"/>
          <w:szCs w:val="44"/>
          <w:lang w:val="en-US"/>
        </w:rPr>
        <w:t>(</w:t>
      </w:r>
      <w:r w:rsidRPr="008262CD">
        <w:rPr>
          <w:rFonts w:cs="Times New Roman"/>
          <w:b/>
          <w:bCs/>
          <w:iCs/>
          <w:sz w:val="44"/>
          <w:szCs w:val="44"/>
          <w:lang w:val="en-US"/>
        </w:rPr>
        <w:t>European Single Procurement Document ESPD</w:t>
      </w:r>
      <w:r w:rsidRPr="008262CD">
        <w:rPr>
          <w:rFonts w:cs="Times New Roman"/>
          <w:b/>
          <w:bCs/>
          <w:sz w:val="44"/>
          <w:szCs w:val="44"/>
          <w:lang w:val="en-US"/>
        </w:rPr>
        <w:t>)</w:t>
      </w:r>
    </w:p>
    <w:p w:rsidR="008920E9" w:rsidRPr="008262CD" w:rsidRDefault="008920E9" w:rsidP="008920E9">
      <w:pPr>
        <w:spacing w:before="120"/>
        <w:jc w:val="both"/>
        <w:rPr>
          <w:rFonts w:eastAsia="Times New Roman" w:cs="Times New Roman"/>
          <w:b/>
          <w:color w:val="000000"/>
          <w:szCs w:val="20"/>
          <w:lang w:val="en-US"/>
        </w:rPr>
      </w:pPr>
    </w:p>
    <w:p w:rsidR="008920E9" w:rsidRPr="008262CD" w:rsidRDefault="008920E9" w:rsidP="008920E9">
      <w:pPr>
        <w:spacing w:line="276" w:lineRule="auto"/>
        <w:jc w:val="both"/>
        <w:rPr>
          <w:rFonts w:cs="Times New Roman"/>
          <w:b/>
          <w:caps/>
          <w:color w:val="000000"/>
        </w:rPr>
      </w:pPr>
      <w:r w:rsidRPr="008262CD">
        <w:rPr>
          <w:rFonts w:cs="Times New Roman"/>
          <w:b/>
          <w:caps/>
          <w:color w:val="000000"/>
        </w:rPr>
        <w:t xml:space="preserve">INFORMACJA TECHNICZNA </w:t>
      </w:r>
    </w:p>
    <w:p w:rsidR="008920E9" w:rsidRPr="008262CD" w:rsidRDefault="008920E9" w:rsidP="008920E9">
      <w:pPr>
        <w:spacing w:line="276" w:lineRule="auto"/>
        <w:jc w:val="both"/>
        <w:rPr>
          <w:rFonts w:cs="Times New Roman"/>
          <w:b/>
          <w:caps/>
          <w:color w:val="000000"/>
        </w:rPr>
      </w:pPr>
      <w:r w:rsidRPr="008262CD">
        <w:rPr>
          <w:rFonts w:cs="Times New Roman"/>
          <w:b/>
          <w:caps/>
          <w:color w:val="000000"/>
        </w:rPr>
        <w:t>NA TEMAT wypełniania i składania JEDZ</w:t>
      </w:r>
    </w:p>
    <w:p w:rsidR="008920E9" w:rsidRPr="008262CD" w:rsidRDefault="008920E9" w:rsidP="008920E9">
      <w:pPr>
        <w:spacing w:line="360" w:lineRule="auto"/>
        <w:jc w:val="both"/>
        <w:rPr>
          <w:rFonts w:cs="Times New Roman"/>
          <w:b/>
          <w:caps/>
          <w:color w:val="000000"/>
        </w:rPr>
      </w:pPr>
    </w:p>
    <w:p w:rsidR="008920E9" w:rsidRPr="008262CD" w:rsidRDefault="008920E9" w:rsidP="00B4039A">
      <w:pPr>
        <w:widowControl w:val="0"/>
        <w:numPr>
          <w:ilvl w:val="0"/>
          <w:numId w:val="3"/>
        </w:numPr>
        <w:tabs>
          <w:tab w:val="left" w:pos="426"/>
        </w:tabs>
        <w:suppressAutoHyphens/>
        <w:spacing w:after="0" w:line="360" w:lineRule="auto"/>
        <w:ind w:left="426" w:hanging="426"/>
        <w:jc w:val="both"/>
        <w:rPr>
          <w:rFonts w:cs="Times New Roman"/>
          <w:color w:val="000000"/>
        </w:rPr>
      </w:pPr>
      <w:r w:rsidRPr="008262CD">
        <w:rPr>
          <w:rFonts w:cs="Times New Roman"/>
          <w:color w:val="000000"/>
        </w:rPr>
        <w:t>Wypełniając i składając JEDZ należy mieć na uwadze, iż JEDZ składa się</w:t>
      </w:r>
      <w:r w:rsidRPr="008262CD">
        <w:rPr>
          <w:rFonts w:cs="Times New Roman"/>
          <w:color w:val="000000"/>
        </w:rPr>
        <w:br/>
        <w:t>w oryginale w języku polskim, podpisany przez osoby uprawnione do reprezentacji podmiotu, którego JEDZ dotyczy i należy go wypełnić uwzględniając:</w:t>
      </w:r>
    </w:p>
    <w:p w:rsidR="008920E9" w:rsidRPr="008262CD" w:rsidRDefault="008920E9" w:rsidP="00B4039A">
      <w:pPr>
        <w:widowControl w:val="0"/>
        <w:numPr>
          <w:ilvl w:val="3"/>
          <w:numId w:val="2"/>
        </w:numPr>
        <w:tabs>
          <w:tab w:val="left" w:pos="993"/>
        </w:tabs>
        <w:suppressAutoHyphens/>
        <w:spacing w:after="0" w:line="360" w:lineRule="auto"/>
        <w:ind w:left="993" w:hanging="425"/>
        <w:jc w:val="both"/>
        <w:rPr>
          <w:rFonts w:cs="Times New Roman"/>
          <w:bCs/>
          <w:color w:val="000000"/>
        </w:rPr>
      </w:pPr>
      <w:r w:rsidRPr="008262CD">
        <w:rPr>
          <w:rFonts w:cs="Times New Roman"/>
          <w:color w:val="000000"/>
        </w:rPr>
        <w:t>zapisy SWZ,</w:t>
      </w:r>
    </w:p>
    <w:p w:rsidR="008920E9" w:rsidRPr="008262CD" w:rsidRDefault="008920E9" w:rsidP="00B4039A">
      <w:pPr>
        <w:widowControl w:val="0"/>
        <w:numPr>
          <w:ilvl w:val="3"/>
          <w:numId w:val="2"/>
        </w:numPr>
        <w:tabs>
          <w:tab w:val="left" w:pos="993"/>
        </w:tabs>
        <w:suppressAutoHyphens/>
        <w:spacing w:after="0" w:line="360" w:lineRule="auto"/>
        <w:ind w:left="993" w:hanging="425"/>
        <w:jc w:val="both"/>
        <w:rPr>
          <w:rFonts w:cs="Times New Roman"/>
        </w:rPr>
      </w:pPr>
      <w:r w:rsidRPr="008262CD">
        <w:rPr>
          <w:rFonts w:cs="Times New Roman"/>
          <w:bCs/>
          <w:color w:val="000000"/>
        </w:rPr>
        <w:t>instrukcję wypełniania Jednolitego Europejskiego Dokumentu Zamówienia JEDZ (</w:t>
      </w:r>
      <w:r w:rsidRPr="008262CD">
        <w:rPr>
          <w:rFonts w:cs="Times New Roman"/>
          <w:bCs/>
          <w:iCs/>
          <w:color w:val="000000"/>
        </w:rPr>
        <w:t>European Single Procurement Document ESPD</w:t>
      </w:r>
      <w:r w:rsidRPr="008262CD">
        <w:rPr>
          <w:rFonts w:cs="Times New Roman"/>
          <w:bCs/>
          <w:color w:val="000000"/>
        </w:rPr>
        <w:t>) udostępnioną na stronie Urzędu Zamówień Publicznych (UZP) pod adresem:</w:t>
      </w:r>
    </w:p>
    <w:p w:rsidR="008920E9" w:rsidRPr="008262CD" w:rsidRDefault="008920E9" w:rsidP="008920E9">
      <w:pPr>
        <w:tabs>
          <w:tab w:val="left" w:pos="993"/>
        </w:tabs>
        <w:spacing w:line="360" w:lineRule="auto"/>
        <w:ind w:left="993"/>
        <w:jc w:val="both"/>
        <w:rPr>
          <w:rFonts w:cs="Times New Roman"/>
          <w:color w:val="000000"/>
        </w:rPr>
      </w:pPr>
      <w:hyperlink r:id="rId7" w:history="1">
        <w:r w:rsidRPr="008262CD">
          <w:rPr>
            <w:rStyle w:val="Hipercze"/>
            <w:rFonts w:cs="Times New Roman"/>
            <w:color w:val="000000"/>
          </w:rPr>
          <w:t>https://www.uzp.gov.pl/__data/assets/pdf_file/0015/32415/Instrukcja-wypelniania-JEDZ-ESPD.pdf</w:t>
        </w:r>
      </w:hyperlink>
      <w:r w:rsidRPr="008262CD">
        <w:rPr>
          <w:rFonts w:cs="Times New Roman"/>
          <w:color w:val="000000"/>
        </w:rPr>
        <w:t xml:space="preserve"> </w:t>
      </w:r>
    </w:p>
    <w:p w:rsidR="008920E9" w:rsidRPr="008262CD" w:rsidRDefault="008920E9" w:rsidP="008920E9">
      <w:pPr>
        <w:tabs>
          <w:tab w:val="left" w:pos="709"/>
        </w:tabs>
        <w:spacing w:after="200" w:line="360" w:lineRule="auto"/>
        <w:ind w:left="709"/>
        <w:jc w:val="both"/>
        <w:rPr>
          <w:rFonts w:cs="Times New Roman"/>
          <w:color w:val="000000"/>
        </w:rPr>
      </w:pPr>
    </w:p>
    <w:p w:rsidR="008920E9" w:rsidRPr="008262CD" w:rsidRDefault="008920E9" w:rsidP="00B4039A">
      <w:pPr>
        <w:widowControl w:val="0"/>
        <w:numPr>
          <w:ilvl w:val="0"/>
          <w:numId w:val="3"/>
        </w:numPr>
        <w:tabs>
          <w:tab w:val="left" w:pos="426"/>
        </w:tabs>
        <w:suppressAutoHyphens/>
        <w:spacing w:after="0" w:line="360" w:lineRule="auto"/>
        <w:ind w:left="426" w:hanging="426"/>
        <w:jc w:val="both"/>
        <w:rPr>
          <w:rFonts w:cs="Times New Roman"/>
          <w:color w:val="000000"/>
        </w:rPr>
      </w:pPr>
      <w:r w:rsidRPr="008262CD">
        <w:rPr>
          <w:rFonts w:cs="Times New Roman"/>
          <w:color w:val="000000"/>
        </w:rPr>
        <w:t xml:space="preserve">JEDZ może być przekazany Zamawiającemu wyłącznie drogą elektroniczną. </w:t>
      </w:r>
    </w:p>
    <w:p w:rsidR="008920E9" w:rsidRPr="008262CD" w:rsidRDefault="008920E9" w:rsidP="008920E9">
      <w:pPr>
        <w:tabs>
          <w:tab w:val="left" w:pos="1560"/>
        </w:tabs>
        <w:spacing w:line="360" w:lineRule="auto"/>
        <w:ind w:left="426"/>
        <w:jc w:val="both"/>
        <w:rPr>
          <w:rFonts w:eastAsia="Times New Roman" w:cs="Times New Roman"/>
          <w:b/>
          <w:color w:val="000000"/>
          <w:szCs w:val="20"/>
        </w:rPr>
      </w:pPr>
      <w:r w:rsidRPr="008262CD">
        <w:rPr>
          <w:rFonts w:cs="Times New Roman"/>
          <w:color w:val="000000"/>
        </w:rPr>
        <w:t>JEDZ należy przekazać Zamawiającemu zgodnie z instrukcją złożenia JEDZ zawartą SWZ, tzn. przesłać go w formie elektronicznej (opatrzony kwalifikowanym podpisem elektronicznym)</w:t>
      </w:r>
      <w:r w:rsidRPr="008262CD">
        <w:rPr>
          <w:rFonts w:cs="Times New Roman"/>
        </w:rPr>
        <w:t xml:space="preserve">, </w:t>
      </w:r>
      <w:r w:rsidRPr="008262CD">
        <w:rPr>
          <w:rFonts w:cs="Times New Roman"/>
          <w:color w:val="000000"/>
        </w:rPr>
        <w:t xml:space="preserve">za pośrednictwem </w:t>
      </w:r>
      <w:r w:rsidRPr="008262CD">
        <w:rPr>
          <w:rFonts w:cs="Times New Roman"/>
        </w:rPr>
        <w:t xml:space="preserve">oprogramowania JOSEPHINE, które znajduje się pod adresem internetowym </w:t>
      </w:r>
      <w:hyperlink r:id="rId8" w:history="1">
        <w:r w:rsidRPr="002A3EED">
          <w:rPr>
            <w:rStyle w:val="Hipercze"/>
            <w:rFonts w:cs="Times New Roman"/>
          </w:rPr>
          <w:t>https://josephine.proebiz.com/</w:t>
        </w:r>
      </w:hyperlink>
      <w:r w:rsidRPr="002A3EED">
        <w:rPr>
          <w:rFonts w:cs="Times New Roman"/>
        </w:rPr>
        <w:t>pl.</w:t>
      </w:r>
    </w:p>
    <w:p w:rsidR="008920E9" w:rsidRPr="008262CD" w:rsidRDefault="008920E9" w:rsidP="008920E9">
      <w:pPr>
        <w:spacing w:before="120"/>
        <w:jc w:val="both"/>
        <w:rPr>
          <w:rFonts w:eastAsia="Times New Roman" w:cs="Times New Roman"/>
          <w:b/>
          <w:color w:val="000000"/>
          <w:szCs w:val="20"/>
        </w:rPr>
      </w:pPr>
    </w:p>
    <w:p w:rsidR="008920E9" w:rsidRPr="008262CD" w:rsidRDefault="008920E9" w:rsidP="008920E9">
      <w:pPr>
        <w:spacing w:before="120"/>
        <w:jc w:val="both"/>
        <w:rPr>
          <w:rFonts w:eastAsia="Times New Roman" w:cs="Times New Roman"/>
          <w:b/>
          <w:color w:val="000000"/>
          <w:szCs w:val="20"/>
        </w:rPr>
      </w:pPr>
      <w:r w:rsidRPr="008262CD">
        <w:rPr>
          <w:rFonts w:eastAsia="Times New Roman" w:cs="Times New Roman"/>
          <w:color w:val="000000"/>
          <w:szCs w:val="20"/>
        </w:rPr>
        <w:t xml:space="preserve">3. </w:t>
      </w:r>
      <w:r w:rsidRPr="008262CD">
        <w:rPr>
          <w:rFonts w:eastAsia="Times New Roman" w:cs="Times New Roman"/>
          <w:color w:val="000000"/>
          <w:szCs w:val="20"/>
        </w:rPr>
        <w:tab/>
        <w:t>JEDZ jest dostępny dla Wykonawców w oddzielnym pliku.</w:t>
      </w:r>
    </w:p>
    <w:p w:rsidR="008920E9" w:rsidRPr="008262CD" w:rsidRDefault="008920E9" w:rsidP="008920E9">
      <w:pPr>
        <w:spacing w:before="120"/>
        <w:ind w:left="7080" w:firstLine="708"/>
        <w:jc w:val="both"/>
        <w:rPr>
          <w:rFonts w:eastAsia="Times New Roman" w:cs="Times New Roman"/>
          <w:b/>
          <w:color w:val="000000"/>
          <w:szCs w:val="20"/>
        </w:rPr>
      </w:pPr>
    </w:p>
    <w:p w:rsidR="008920E9" w:rsidRPr="008262CD" w:rsidRDefault="008920E9" w:rsidP="008920E9">
      <w:pPr>
        <w:spacing w:before="120"/>
        <w:ind w:left="7080" w:firstLine="708"/>
        <w:jc w:val="both"/>
        <w:rPr>
          <w:rFonts w:eastAsia="Times New Roman" w:cs="Times New Roman"/>
          <w:b/>
          <w:color w:val="000000"/>
          <w:szCs w:val="20"/>
        </w:rPr>
      </w:pPr>
    </w:p>
    <w:p w:rsidR="008920E9" w:rsidRPr="008262CD" w:rsidRDefault="008920E9" w:rsidP="008920E9">
      <w:pPr>
        <w:spacing w:before="120"/>
        <w:ind w:left="7080" w:firstLine="708"/>
        <w:jc w:val="both"/>
        <w:rPr>
          <w:rFonts w:eastAsia="Times New Roman" w:cs="Times New Roman"/>
          <w:b/>
          <w:color w:val="000000"/>
          <w:szCs w:val="20"/>
        </w:rPr>
      </w:pPr>
    </w:p>
    <w:p w:rsidR="008920E9" w:rsidRPr="008262CD" w:rsidRDefault="008920E9" w:rsidP="008920E9">
      <w:pPr>
        <w:jc w:val="both"/>
        <w:rPr>
          <w:rFonts w:eastAsia="Times New Roman" w:cs="Times New Roman"/>
          <w:b/>
          <w:color w:val="000000"/>
          <w:szCs w:val="20"/>
        </w:rPr>
      </w:pPr>
    </w:p>
    <w:p w:rsidR="008920E9" w:rsidRDefault="008920E9" w:rsidP="008920E9">
      <w:pPr>
        <w:spacing w:before="120"/>
        <w:ind w:left="7080"/>
        <w:jc w:val="both"/>
        <w:rPr>
          <w:rFonts w:eastAsia="Times New Roman" w:cs="Times New Roman"/>
          <w:b/>
          <w:color w:val="000000"/>
          <w:szCs w:val="20"/>
        </w:rPr>
      </w:pPr>
    </w:p>
    <w:p w:rsidR="008920E9" w:rsidRDefault="008920E9" w:rsidP="008920E9">
      <w:pPr>
        <w:spacing w:before="120"/>
        <w:ind w:left="7080"/>
        <w:jc w:val="both"/>
        <w:rPr>
          <w:rFonts w:eastAsia="Times New Roman" w:cs="Times New Roman"/>
          <w:b/>
          <w:color w:val="000000"/>
          <w:szCs w:val="20"/>
        </w:rPr>
      </w:pPr>
    </w:p>
    <w:p w:rsidR="008920E9" w:rsidRDefault="008920E9" w:rsidP="008920E9">
      <w:pPr>
        <w:spacing w:before="120"/>
        <w:ind w:left="7080"/>
        <w:jc w:val="both"/>
        <w:rPr>
          <w:rFonts w:eastAsia="Times New Roman" w:cs="Times New Roman"/>
          <w:b/>
          <w:color w:val="000000"/>
          <w:szCs w:val="20"/>
        </w:rPr>
      </w:pPr>
    </w:p>
    <w:p w:rsidR="008920E9" w:rsidRDefault="008920E9" w:rsidP="008920E9">
      <w:pPr>
        <w:spacing w:before="120"/>
        <w:ind w:left="7080"/>
        <w:jc w:val="both"/>
        <w:rPr>
          <w:rFonts w:eastAsia="Times New Roman" w:cs="Times New Roman"/>
          <w:b/>
          <w:color w:val="000000"/>
          <w:szCs w:val="20"/>
        </w:rPr>
      </w:pPr>
    </w:p>
    <w:p w:rsidR="008920E9" w:rsidRDefault="008920E9" w:rsidP="008920E9">
      <w:pPr>
        <w:spacing w:before="120"/>
        <w:ind w:left="7080"/>
        <w:jc w:val="both"/>
        <w:rPr>
          <w:rFonts w:eastAsia="Times New Roman" w:cs="Times New Roman"/>
          <w:b/>
          <w:color w:val="000000"/>
          <w:szCs w:val="20"/>
        </w:rPr>
      </w:pPr>
    </w:p>
    <w:p w:rsidR="008920E9" w:rsidRPr="008262CD" w:rsidRDefault="008920E9" w:rsidP="008920E9">
      <w:pPr>
        <w:spacing w:before="120"/>
        <w:ind w:left="7080"/>
        <w:jc w:val="right"/>
        <w:rPr>
          <w:rFonts w:eastAsia="Times New Roman" w:cs="Times New Roman"/>
          <w:b/>
          <w:i/>
          <w:sz w:val="20"/>
          <w:szCs w:val="20"/>
        </w:rPr>
      </w:pPr>
      <w:r w:rsidRPr="008262CD">
        <w:rPr>
          <w:rFonts w:eastAsia="Times New Roman" w:cs="Times New Roman"/>
          <w:b/>
          <w:color w:val="000000"/>
          <w:szCs w:val="20"/>
        </w:rPr>
        <w:t>Załącznik nr 5 do SWZ</w:t>
      </w:r>
      <w:r w:rsidRPr="008262CD">
        <w:rPr>
          <w:rFonts w:eastAsia="Times New Roman" w:cs="Times New Roman"/>
          <w:b/>
          <w:i/>
          <w:sz w:val="20"/>
          <w:szCs w:val="20"/>
        </w:rPr>
        <w:t xml:space="preserve"> </w:t>
      </w:r>
    </w:p>
    <w:p w:rsidR="008920E9" w:rsidRDefault="008920E9" w:rsidP="008920E9">
      <w:pPr>
        <w:spacing w:before="120"/>
        <w:jc w:val="center"/>
        <w:rPr>
          <w:rFonts w:eastAsia="Times New Roman" w:cs="Times New Roman"/>
          <w:b/>
          <w:i/>
          <w:sz w:val="20"/>
          <w:szCs w:val="20"/>
        </w:rPr>
      </w:pPr>
    </w:p>
    <w:p w:rsidR="008920E9" w:rsidRPr="008262CD" w:rsidRDefault="008920E9" w:rsidP="008920E9">
      <w:pPr>
        <w:spacing w:before="120"/>
        <w:jc w:val="center"/>
        <w:rPr>
          <w:rFonts w:cs="Times New Roman"/>
          <w:b/>
          <w:u w:val="single"/>
        </w:rPr>
      </w:pPr>
      <w:r w:rsidRPr="008262CD">
        <w:rPr>
          <w:rFonts w:eastAsia="Times New Roman" w:cs="Times New Roman"/>
          <w:b/>
          <w:i/>
          <w:sz w:val="20"/>
          <w:szCs w:val="20"/>
        </w:rPr>
        <w:t>UWAGA: DOKUMENT NALEŻY PODPISAĆ KWALIFIKOWANYM PODPISEM ELEKTRONICZNYM!</w:t>
      </w:r>
    </w:p>
    <w:p w:rsidR="008920E9" w:rsidRPr="008262CD" w:rsidRDefault="008920E9" w:rsidP="008920E9">
      <w:pPr>
        <w:spacing w:line="20" w:lineRule="atLeast"/>
        <w:jc w:val="center"/>
        <w:rPr>
          <w:rFonts w:cs="Times New Roman"/>
          <w:b/>
          <w:u w:val="single"/>
        </w:rPr>
      </w:pPr>
    </w:p>
    <w:p w:rsidR="008920E9" w:rsidRPr="008262CD" w:rsidRDefault="008920E9" w:rsidP="008920E9">
      <w:pPr>
        <w:spacing w:line="20" w:lineRule="atLeast"/>
        <w:jc w:val="center"/>
        <w:rPr>
          <w:rFonts w:eastAsia="Times New Roman" w:cs="Times New Roman"/>
          <w:b/>
          <w:bCs/>
        </w:rPr>
      </w:pPr>
      <w:r w:rsidRPr="008262CD">
        <w:rPr>
          <w:rFonts w:cs="Times New Roman"/>
          <w:b/>
          <w:sz w:val="32"/>
          <w:szCs w:val="32"/>
        </w:rPr>
        <w:t>Wykaz dostaw</w:t>
      </w:r>
    </w:p>
    <w:p w:rsidR="008920E9" w:rsidRDefault="008920E9" w:rsidP="008920E9">
      <w:pPr>
        <w:jc w:val="center"/>
        <w:rPr>
          <w:rFonts w:eastAsia="Times New Roman" w:cs="Times New Roman"/>
          <w:b/>
          <w:bCs/>
        </w:rPr>
      </w:pPr>
    </w:p>
    <w:p w:rsidR="008920E9" w:rsidRPr="008262CD" w:rsidRDefault="008920E9" w:rsidP="008920E9">
      <w:pPr>
        <w:jc w:val="center"/>
        <w:rPr>
          <w:rFonts w:eastAsia="Times New Roman" w:cs="Times New Roman"/>
          <w:b/>
          <w:bCs/>
        </w:rPr>
      </w:pPr>
      <w:r w:rsidRPr="008262CD">
        <w:rPr>
          <w:rFonts w:eastAsia="Times New Roman" w:cs="Times New Roman"/>
          <w:b/>
          <w:bCs/>
        </w:rPr>
        <w:t>W imieniu:</w:t>
      </w:r>
    </w:p>
    <w:p w:rsidR="008920E9" w:rsidRPr="008262CD" w:rsidRDefault="008920E9" w:rsidP="008920E9">
      <w:pPr>
        <w:jc w:val="center"/>
        <w:rPr>
          <w:rFonts w:eastAsia="Times New Roman" w:cs="Times New Roman"/>
          <w:b/>
          <w:bCs/>
        </w:rPr>
      </w:pPr>
    </w:p>
    <w:p w:rsidR="008920E9" w:rsidRPr="008262CD" w:rsidRDefault="008920E9" w:rsidP="008920E9">
      <w:pPr>
        <w:jc w:val="center"/>
        <w:rPr>
          <w:rFonts w:eastAsia="Times New Roman" w:cs="Times New Roman"/>
          <w:b/>
          <w:bCs/>
        </w:rPr>
      </w:pPr>
      <w:r w:rsidRPr="008262CD">
        <w:rPr>
          <w:rFonts w:eastAsia="Times New Roman" w:cs="Times New Roman"/>
          <w:b/>
          <w:bCs/>
        </w:rPr>
        <w:t>………………………………………………………………………………………</w:t>
      </w:r>
    </w:p>
    <w:p w:rsidR="008920E9" w:rsidRPr="008262CD" w:rsidRDefault="008920E9" w:rsidP="008920E9">
      <w:pPr>
        <w:jc w:val="center"/>
        <w:rPr>
          <w:rFonts w:eastAsia="Times New Roman" w:cs="Times New Roman"/>
        </w:rPr>
      </w:pPr>
      <w:r w:rsidRPr="008262CD">
        <w:rPr>
          <w:rFonts w:eastAsia="Times New Roman" w:cs="Times New Roman"/>
          <w:b/>
          <w:bCs/>
        </w:rPr>
        <w:t>(nazwa i siedziba Wykonawcy)</w:t>
      </w:r>
    </w:p>
    <w:p w:rsidR="008920E9" w:rsidRPr="008262CD" w:rsidRDefault="008920E9" w:rsidP="008920E9">
      <w:pPr>
        <w:jc w:val="both"/>
        <w:rPr>
          <w:rFonts w:eastAsia="Times New Roman" w:cs="Times New Roman"/>
        </w:rPr>
      </w:pPr>
    </w:p>
    <w:tbl>
      <w:tblPr>
        <w:tblW w:w="0" w:type="auto"/>
        <w:jc w:val="center"/>
        <w:tblLayout w:type="fixed"/>
        <w:tblCellMar>
          <w:left w:w="180" w:type="dxa"/>
          <w:right w:w="180" w:type="dxa"/>
        </w:tblCellMar>
        <w:tblLook w:val="0000" w:firstRow="0" w:lastRow="0" w:firstColumn="0" w:lastColumn="0" w:noHBand="0" w:noVBand="0"/>
      </w:tblPr>
      <w:tblGrid>
        <w:gridCol w:w="698"/>
        <w:gridCol w:w="1366"/>
        <w:gridCol w:w="1893"/>
        <w:gridCol w:w="1426"/>
        <w:gridCol w:w="1509"/>
        <w:gridCol w:w="1447"/>
        <w:gridCol w:w="1719"/>
      </w:tblGrid>
      <w:tr w:rsidR="008920E9" w:rsidRPr="008262CD" w:rsidTr="008920E9">
        <w:trPr>
          <w:trHeight w:val="1648"/>
          <w:jc w:val="center"/>
        </w:trPr>
        <w:tc>
          <w:tcPr>
            <w:tcW w:w="698" w:type="dxa"/>
            <w:tcBorders>
              <w:top w:val="single" w:sz="8" w:space="0" w:color="000000"/>
              <w:left w:val="single" w:sz="8" w:space="0" w:color="000000"/>
              <w:bottom w:val="single" w:sz="8" w:space="0" w:color="000000"/>
            </w:tcBorders>
            <w:shd w:val="clear" w:color="auto" w:fill="FFFFFF"/>
            <w:vAlign w:val="center"/>
          </w:tcPr>
          <w:p w:rsidR="008920E9" w:rsidRPr="008262CD" w:rsidRDefault="008920E9" w:rsidP="002079ED">
            <w:pPr>
              <w:jc w:val="both"/>
              <w:rPr>
                <w:rFonts w:eastAsia="Times New Roman" w:cs="Times New Roman"/>
                <w:b/>
                <w:bCs/>
                <w:iCs/>
                <w:sz w:val="18"/>
                <w:szCs w:val="18"/>
              </w:rPr>
            </w:pPr>
            <w:r w:rsidRPr="008262CD">
              <w:rPr>
                <w:rFonts w:eastAsia="Times New Roman" w:cs="Times New Roman"/>
                <w:b/>
                <w:bCs/>
                <w:iCs/>
                <w:sz w:val="18"/>
                <w:szCs w:val="18"/>
              </w:rPr>
              <w:t>Lp.</w:t>
            </w:r>
          </w:p>
        </w:tc>
        <w:tc>
          <w:tcPr>
            <w:tcW w:w="1366" w:type="dxa"/>
            <w:tcBorders>
              <w:top w:val="single" w:sz="8" w:space="0" w:color="000000"/>
              <w:left w:val="single" w:sz="8" w:space="0" w:color="000000"/>
              <w:bottom w:val="single" w:sz="8" w:space="0" w:color="000000"/>
            </w:tcBorders>
            <w:shd w:val="clear" w:color="auto" w:fill="FFFFFF"/>
            <w:vAlign w:val="center"/>
          </w:tcPr>
          <w:p w:rsidR="008920E9" w:rsidRPr="008262CD" w:rsidRDefault="008920E9" w:rsidP="002079ED">
            <w:pPr>
              <w:jc w:val="both"/>
              <w:rPr>
                <w:rFonts w:eastAsia="Times New Roman" w:cs="Times New Roman"/>
                <w:b/>
                <w:sz w:val="18"/>
                <w:szCs w:val="18"/>
              </w:rPr>
            </w:pPr>
            <w:r w:rsidRPr="008262CD">
              <w:rPr>
                <w:rFonts w:eastAsia="Times New Roman" w:cs="Times New Roman"/>
                <w:b/>
                <w:bCs/>
                <w:iCs/>
                <w:sz w:val="18"/>
                <w:szCs w:val="18"/>
              </w:rPr>
              <w:t>Przedmiot zamówienia</w:t>
            </w:r>
          </w:p>
          <w:p w:rsidR="008920E9" w:rsidRPr="008262CD" w:rsidRDefault="008920E9" w:rsidP="002079ED">
            <w:pPr>
              <w:jc w:val="both"/>
              <w:rPr>
                <w:rFonts w:eastAsia="Times New Roman" w:cs="Times New Roman"/>
                <w:b/>
                <w:sz w:val="18"/>
                <w:szCs w:val="18"/>
              </w:rPr>
            </w:pPr>
          </w:p>
        </w:tc>
        <w:tc>
          <w:tcPr>
            <w:tcW w:w="1893" w:type="dxa"/>
            <w:tcBorders>
              <w:top w:val="single" w:sz="8" w:space="0" w:color="000000"/>
              <w:left w:val="single" w:sz="8" w:space="0" w:color="000000"/>
              <w:bottom w:val="single" w:sz="8" w:space="0" w:color="000000"/>
            </w:tcBorders>
            <w:shd w:val="clear" w:color="auto" w:fill="FFFFFF"/>
            <w:vAlign w:val="center"/>
          </w:tcPr>
          <w:p w:rsidR="008920E9" w:rsidRPr="008262CD" w:rsidRDefault="008920E9" w:rsidP="002079ED">
            <w:pPr>
              <w:jc w:val="both"/>
              <w:rPr>
                <w:rFonts w:eastAsia="Times New Roman" w:cs="Times New Roman"/>
                <w:b/>
                <w:color w:val="000000"/>
                <w:sz w:val="18"/>
                <w:szCs w:val="18"/>
              </w:rPr>
            </w:pPr>
            <w:r>
              <w:rPr>
                <w:rFonts w:eastAsia="Times New Roman" w:cs="Times New Roman"/>
                <w:b/>
                <w:bCs/>
                <w:iCs/>
                <w:sz w:val="18"/>
                <w:szCs w:val="18"/>
              </w:rPr>
              <w:t>Opis zamówienia -</w:t>
            </w:r>
            <w:r w:rsidRPr="008262CD">
              <w:rPr>
                <w:rFonts w:eastAsia="Times New Roman" w:cs="Times New Roman"/>
                <w:b/>
                <w:bCs/>
                <w:iCs/>
                <w:sz w:val="18"/>
                <w:szCs w:val="18"/>
              </w:rPr>
              <w:t>ZGODNIE Z WYMAGANIAMI SWZ</w:t>
            </w:r>
          </w:p>
        </w:tc>
        <w:tc>
          <w:tcPr>
            <w:tcW w:w="1426" w:type="dxa"/>
            <w:tcBorders>
              <w:top w:val="single" w:sz="8" w:space="0" w:color="000000"/>
              <w:left w:val="single" w:sz="8" w:space="0" w:color="000000"/>
              <w:bottom w:val="single" w:sz="8" w:space="0" w:color="000000"/>
            </w:tcBorders>
            <w:shd w:val="clear" w:color="auto" w:fill="FFFFFF"/>
            <w:vAlign w:val="center"/>
          </w:tcPr>
          <w:p w:rsidR="008920E9" w:rsidRPr="008262CD" w:rsidRDefault="008920E9" w:rsidP="002079ED">
            <w:pPr>
              <w:jc w:val="both"/>
              <w:rPr>
                <w:rFonts w:eastAsia="Times New Roman" w:cs="Times New Roman"/>
                <w:b/>
                <w:color w:val="000000"/>
                <w:sz w:val="18"/>
                <w:szCs w:val="18"/>
              </w:rPr>
            </w:pPr>
            <w:r w:rsidRPr="008262CD">
              <w:rPr>
                <w:rFonts w:eastAsia="Times New Roman" w:cs="Times New Roman"/>
                <w:b/>
                <w:color w:val="000000"/>
                <w:sz w:val="18"/>
                <w:szCs w:val="18"/>
              </w:rPr>
              <w:t xml:space="preserve">Rozpoczęcie realizacji </w:t>
            </w:r>
            <w:r>
              <w:rPr>
                <w:rFonts w:eastAsia="Times New Roman" w:cs="Times New Roman"/>
                <w:b/>
                <w:color w:val="000000"/>
                <w:sz w:val="18"/>
                <w:szCs w:val="18"/>
              </w:rPr>
              <w:t>zadania</w:t>
            </w:r>
            <w:r w:rsidRPr="008262CD">
              <w:rPr>
                <w:rFonts w:eastAsia="Times New Roman" w:cs="Times New Roman"/>
                <w:b/>
                <w:color w:val="000000"/>
                <w:sz w:val="18"/>
                <w:szCs w:val="18"/>
              </w:rPr>
              <w:t xml:space="preserve"> (data)</w:t>
            </w:r>
          </w:p>
        </w:tc>
        <w:tc>
          <w:tcPr>
            <w:tcW w:w="1509" w:type="dxa"/>
            <w:tcBorders>
              <w:top w:val="single" w:sz="8" w:space="0" w:color="000000"/>
              <w:left w:val="single" w:sz="8" w:space="0" w:color="000000"/>
              <w:bottom w:val="single" w:sz="8" w:space="0" w:color="000000"/>
            </w:tcBorders>
            <w:shd w:val="clear" w:color="auto" w:fill="FFFFFF"/>
            <w:vAlign w:val="center"/>
          </w:tcPr>
          <w:p w:rsidR="008920E9" w:rsidRPr="008262CD" w:rsidRDefault="008920E9" w:rsidP="002079ED">
            <w:pPr>
              <w:jc w:val="both"/>
              <w:rPr>
                <w:rFonts w:eastAsia="Times New Roman" w:cs="Times New Roman"/>
                <w:b/>
                <w:sz w:val="18"/>
                <w:szCs w:val="18"/>
              </w:rPr>
            </w:pPr>
            <w:r w:rsidRPr="008262CD">
              <w:rPr>
                <w:rFonts w:eastAsia="Times New Roman" w:cs="Times New Roman"/>
                <w:b/>
                <w:color w:val="000000"/>
                <w:sz w:val="18"/>
                <w:szCs w:val="18"/>
              </w:rPr>
              <w:t xml:space="preserve">Zakończenie realizacji </w:t>
            </w:r>
            <w:r>
              <w:rPr>
                <w:rFonts w:eastAsia="Times New Roman" w:cs="Times New Roman"/>
                <w:b/>
                <w:color w:val="000000"/>
                <w:sz w:val="18"/>
                <w:szCs w:val="18"/>
              </w:rPr>
              <w:t>zadania</w:t>
            </w:r>
            <w:r w:rsidRPr="008262CD">
              <w:rPr>
                <w:rFonts w:eastAsia="Times New Roman" w:cs="Times New Roman"/>
                <w:b/>
                <w:color w:val="000000"/>
                <w:sz w:val="18"/>
                <w:szCs w:val="18"/>
              </w:rPr>
              <w:t xml:space="preserve"> (data)</w:t>
            </w:r>
          </w:p>
        </w:tc>
        <w:tc>
          <w:tcPr>
            <w:tcW w:w="1447" w:type="dxa"/>
            <w:tcBorders>
              <w:top w:val="single" w:sz="8" w:space="0" w:color="000000"/>
              <w:left w:val="single" w:sz="8" w:space="0" w:color="000000"/>
              <w:bottom w:val="single" w:sz="8" w:space="0" w:color="000000"/>
            </w:tcBorders>
            <w:shd w:val="clear" w:color="auto" w:fill="FFFFFF"/>
            <w:vAlign w:val="center"/>
          </w:tcPr>
          <w:p w:rsidR="008920E9" w:rsidRPr="008262CD" w:rsidRDefault="008920E9" w:rsidP="002079ED">
            <w:pPr>
              <w:jc w:val="both"/>
              <w:rPr>
                <w:rFonts w:cs="Times New Roman"/>
                <w:b/>
                <w:sz w:val="18"/>
                <w:szCs w:val="18"/>
              </w:rPr>
            </w:pPr>
            <w:r w:rsidRPr="008262CD">
              <w:rPr>
                <w:rFonts w:eastAsia="Times New Roman" w:cs="Times New Roman"/>
                <w:b/>
                <w:sz w:val="18"/>
                <w:szCs w:val="18"/>
              </w:rPr>
              <w:t>Wartość zamówienia</w:t>
            </w:r>
            <w:r w:rsidRPr="008262CD">
              <w:rPr>
                <w:rFonts w:eastAsia="Times New Roman" w:cs="Times New Roman"/>
                <w:b/>
                <w:bCs/>
                <w:iCs/>
                <w:sz w:val="18"/>
                <w:szCs w:val="18"/>
              </w:rPr>
              <w:t xml:space="preserve"> </w:t>
            </w:r>
          </w:p>
        </w:tc>
        <w:tc>
          <w:tcPr>
            <w:tcW w:w="17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920E9" w:rsidRPr="008262CD" w:rsidRDefault="008920E9" w:rsidP="002079ED">
            <w:pPr>
              <w:jc w:val="both"/>
              <w:rPr>
                <w:rFonts w:cs="Times New Roman"/>
              </w:rPr>
            </w:pPr>
            <w:r w:rsidRPr="008262CD">
              <w:rPr>
                <w:rFonts w:cs="Times New Roman"/>
                <w:b/>
                <w:sz w:val="18"/>
                <w:szCs w:val="18"/>
              </w:rPr>
              <w:t>Podmiot, na rzecz którego dostawa została wykonana</w:t>
            </w:r>
          </w:p>
        </w:tc>
      </w:tr>
      <w:tr w:rsidR="008920E9" w:rsidRPr="008262CD" w:rsidTr="008920E9">
        <w:trPr>
          <w:trHeight w:val="1828"/>
          <w:jc w:val="center"/>
        </w:trPr>
        <w:tc>
          <w:tcPr>
            <w:tcW w:w="698"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jc w:val="both"/>
              <w:rPr>
                <w:rFonts w:eastAsia="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8920E9" w:rsidRPr="008262CD" w:rsidRDefault="008920E9" w:rsidP="002079ED">
            <w:pPr>
              <w:snapToGrid w:val="0"/>
              <w:jc w:val="both"/>
              <w:rPr>
                <w:rFonts w:eastAsia="Times New Roman" w:cs="Times New Roman"/>
              </w:rPr>
            </w:pPr>
          </w:p>
        </w:tc>
      </w:tr>
      <w:tr w:rsidR="008920E9" w:rsidRPr="008262CD" w:rsidTr="008920E9">
        <w:trPr>
          <w:trHeight w:val="1513"/>
          <w:jc w:val="center"/>
        </w:trPr>
        <w:tc>
          <w:tcPr>
            <w:tcW w:w="698"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p w:rsidR="008920E9" w:rsidRPr="008262CD" w:rsidRDefault="008920E9" w:rsidP="002079ED">
            <w:pPr>
              <w:jc w:val="both"/>
              <w:rPr>
                <w:rFonts w:eastAsia="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8920E9" w:rsidRPr="008262CD" w:rsidRDefault="008920E9" w:rsidP="002079ED">
            <w:pPr>
              <w:snapToGrid w:val="0"/>
              <w:jc w:val="both"/>
              <w:rPr>
                <w:rFonts w:eastAsia="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8920E9" w:rsidRPr="008262CD" w:rsidRDefault="008920E9" w:rsidP="002079ED">
            <w:pPr>
              <w:snapToGrid w:val="0"/>
              <w:jc w:val="both"/>
              <w:rPr>
                <w:rFonts w:eastAsia="Times New Roman" w:cs="Times New Roman"/>
              </w:rPr>
            </w:pPr>
          </w:p>
        </w:tc>
      </w:tr>
    </w:tbl>
    <w:p w:rsidR="008920E9" w:rsidRPr="008262CD" w:rsidRDefault="008920E9" w:rsidP="008920E9">
      <w:pPr>
        <w:pStyle w:val="NormalWeb"/>
        <w:spacing w:after="0"/>
        <w:jc w:val="center"/>
      </w:pPr>
      <w:r w:rsidRPr="008262CD">
        <w:rPr>
          <w:color w:val="000000"/>
          <w:sz w:val="20"/>
          <w:szCs w:val="20"/>
        </w:rPr>
        <w:t>Do wykazu należy dołączyć dowody, czy dostawy w/w zostały wykonane lub są wykonywane należycie.</w:t>
      </w:r>
    </w:p>
    <w:p w:rsidR="008920E9" w:rsidRPr="008262CD" w:rsidRDefault="008920E9" w:rsidP="008920E9">
      <w:pPr>
        <w:spacing w:line="20" w:lineRule="atLeast"/>
        <w:jc w:val="both"/>
        <w:rPr>
          <w:rFonts w:cs="Times New Roman"/>
        </w:rPr>
      </w:pPr>
    </w:p>
    <w:p w:rsidR="008920E9" w:rsidRDefault="008920E9" w:rsidP="008920E9">
      <w:pPr>
        <w:tabs>
          <w:tab w:val="left" w:pos="2982"/>
        </w:tabs>
        <w:spacing w:before="120"/>
        <w:jc w:val="center"/>
        <w:rPr>
          <w:rFonts w:eastAsia="Times New Roman" w:cs="Times New Roman"/>
          <w:b/>
          <w:i/>
          <w:sz w:val="20"/>
          <w:szCs w:val="20"/>
        </w:rPr>
      </w:pPr>
    </w:p>
    <w:p w:rsidR="008920E9" w:rsidRPr="008262CD" w:rsidRDefault="008920E9" w:rsidP="008920E9">
      <w:pPr>
        <w:pageBreakBefore/>
        <w:spacing w:before="120"/>
        <w:ind w:left="7788"/>
        <w:rPr>
          <w:rFonts w:eastAsia="Times New Roman" w:cs="Times New Roman"/>
          <w:b/>
          <w:i/>
          <w:sz w:val="20"/>
          <w:szCs w:val="20"/>
        </w:rPr>
      </w:pPr>
      <w:r w:rsidRPr="008262CD">
        <w:rPr>
          <w:rFonts w:eastAsia="Times New Roman" w:cs="Times New Roman"/>
          <w:b/>
          <w:color w:val="000000"/>
          <w:szCs w:val="20"/>
        </w:rPr>
        <w:lastRenderedPageBreak/>
        <w:t xml:space="preserve">Załącznik nr </w:t>
      </w:r>
      <w:r>
        <w:rPr>
          <w:rFonts w:eastAsia="Times New Roman" w:cs="Times New Roman"/>
          <w:b/>
          <w:color w:val="000000"/>
          <w:szCs w:val="20"/>
        </w:rPr>
        <w:t>6</w:t>
      </w:r>
      <w:r w:rsidRPr="008262CD">
        <w:rPr>
          <w:rFonts w:eastAsia="Times New Roman" w:cs="Times New Roman"/>
          <w:b/>
          <w:color w:val="000000"/>
          <w:szCs w:val="20"/>
        </w:rPr>
        <w:t xml:space="preserve"> do SWZ</w:t>
      </w:r>
    </w:p>
    <w:p w:rsidR="008920E9" w:rsidRDefault="008920E9" w:rsidP="008920E9">
      <w:pPr>
        <w:tabs>
          <w:tab w:val="left" w:pos="2982"/>
        </w:tabs>
        <w:spacing w:before="120"/>
        <w:jc w:val="center"/>
        <w:rPr>
          <w:rFonts w:eastAsia="Times New Roman" w:cs="Times New Roman"/>
          <w:b/>
          <w:i/>
          <w:sz w:val="20"/>
          <w:szCs w:val="20"/>
        </w:rPr>
      </w:pPr>
    </w:p>
    <w:p w:rsidR="008920E9" w:rsidRDefault="008920E9" w:rsidP="008920E9">
      <w:pPr>
        <w:tabs>
          <w:tab w:val="left" w:pos="2982"/>
        </w:tabs>
        <w:spacing w:before="120"/>
        <w:jc w:val="center"/>
        <w:rPr>
          <w:rFonts w:eastAsia="Times New Roman" w:cs="Times New Roman"/>
          <w:b/>
          <w:i/>
          <w:sz w:val="20"/>
          <w:szCs w:val="20"/>
        </w:rPr>
      </w:pPr>
      <w:r w:rsidRPr="008262CD">
        <w:rPr>
          <w:rFonts w:eastAsia="Times New Roman" w:cs="Times New Roman"/>
          <w:b/>
          <w:i/>
          <w:sz w:val="20"/>
          <w:szCs w:val="20"/>
        </w:rPr>
        <w:t>UWAGA: DOKUMENT NALEŻY PODPISAĆ KWALIFIKOWANYM PODPISEM ELEKTRONICZNYM!</w:t>
      </w:r>
    </w:p>
    <w:p w:rsidR="008920E9" w:rsidRPr="008262CD" w:rsidRDefault="008920E9" w:rsidP="008920E9">
      <w:pPr>
        <w:tabs>
          <w:tab w:val="left" w:pos="2982"/>
        </w:tabs>
        <w:spacing w:before="120"/>
        <w:jc w:val="center"/>
        <w:rPr>
          <w:rFonts w:cs="Times New Roman"/>
        </w:rPr>
      </w:pPr>
    </w:p>
    <w:p w:rsidR="008920E9" w:rsidRPr="008262CD" w:rsidRDefault="008920E9" w:rsidP="008920E9">
      <w:pPr>
        <w:pStyle w:val="NoSpacing"/>
        <w:tabs>
          <w:tab w:val="left" w:pos="2982"/>
        </w:tabs>
        <w:jc w:val="center"/>
        <w:rPr>
          <w:rFonts w:ascii="Times New Roman" w:hAnsi="Times New Roman"/>
          <w:b/>
        </w:rPr>
      </w:pPr>
      <w:r w:rsidRPr="008262CD">
        <w:rPr>
          <w:rFonts w:ascii="Times New Roman" w:hAnsi="Times New Roman"/>
          <w:b/>
          <w:sz w:val="32"/>
          <w:szCs w:val="32"/>
        </w:rPr>
        <w:t xml:space="preserve">OŚWIADCZENIE WYKONAWCY </w:t>
      </w:r>
      <w:r w:rsidRPr="008262CD">
        <w:rPr>
          <w:rFonts w:ascii="Times New Roman" w:hAnsi="Times New Roman"/>
          <w:b/>
          <w:sz w:val="32"/>
          <w:szCs w:val="32"/>
        </w:rPr>
        <w:br/>
        <w:t>W SPRAWIE PRZYNALEŻNOŚCI DO GRUPY KAPITAŁOWEJ</w:t>
      </w:r>
      <w:r w:rsidRPr="008262CD">
        <w:rPr>
          <w:rStyle w:val="Odwoanieprzypisudolnego"/>
          <w:rFonts w:ascii="Times New Roman" w:hAnsi="Times New Roman"/>
        </w:rPr>
        <w:footnoteReference w:id="1"/>
      </w:r>
    </w:p>
    <w:p w:rsidR="008920E9" w:rsidRPr="008262CD" w:rsidRDefault="008920E9" w:rsidP="008920E9">
      <w:pPr>
        <w:pStyle w:val="NoSpacing"/>
        <w:tabs>
          <w:tab w:val="left" w:pos="2982"/>
        </w:tabs>
        <w:jc w:val="both"/>
        <w:rPr>
          <w:rFonts w:ascii="Times New Roman" w:hAnsi="Times New Roman"/>
          <w:b/>
        </w:rPr>
      </w:pPr>
    </w:p>
    <w:p w:rsidR="008920E9" w:rsidRPr="008262CD" w:rsidRDefault="008920E9" w:rsidP="008920E9">
      <w:pPr>
        <w:pStyle w:val="NoSpacing"/>
        <w:tabs>
          <w:tab w:val="left" w:pos="2982"/>
        </w:tabs>
        <w:jc w:val="both"/>
        <w:rPr>
          <w:rFonts w:ascii="Times New Roman" w:hAnsi="Times New Roman"/>
          <w:b/>
          <w:shd w:val="clear" w:color="auto" w:fill="00FF00"/>
        </w:rPr>
      </w:pPr>
      <w:r w:rsidRPr="008262CD">
        <w:rPr>
          <w:rFonts w:ascii="Times New Roman" w:hAnsi="Times New Roman"/>
          <w:b/>
        </w:rPr>
        <w:t>w zakresie art. 108 ust. 1 pkt 5 ustawy P</w:t>
      </w:r>
      <w:r>
        <w:rPr>
          <w:rFonts w:ascii="Times New Roman" w:hAnsi="Times New Roman"/>
          <w:b/>
        </w:rPr>
        <w:t>zp</w:t>
      </w:r>
    </w:p>
    <w:p w:rsidR="008920E9" w:rsidRPr="008262CD" w:rsidRDefault="008920E9" w:rsidP="008920E9">
      <w:pPr>
        <w:pStyle w:val="NoSpacing"/>
        <w:tabs>
          <w:tab w:val="left" w:pos="2982"/>
        </w:tabs>
        <w:jc w:val="both"/>
        <w:rPr>
          <w:rFonts w:ascii="Times New Roman" w:hAnsi="Times New Roman"/>
          <w:b/>
          <w:shd w:val="clear" w:color="auto" w:fill="00FF00"/>
        </w:rPr>
      </w:pPr>
    </w:p>
    <w:p w:rsidR="008920E9" w:rsidRPr="008262CD" w:rsidRDefault="008920E9" w:rsidP="008920E9">
      <w:pPr>
        <w:pStyle w:val="NoSpacing"/>
        <w:tabs>
          <w:tab w:val="left" w:pos="2982"/>
        </w:tabs>
        <w:jc w:val="both"/>
        <w:rPr>
          <w:rFonts w:ascii="Times New Roman" w:eastAsia="Times New Roman" w:hAnsi="Times New Roman"/>
          <w:b/>
          <w:bCs/>
          <w:sz w:val="24"/>
          <w:szCs w:val="24"/>
        </w:rPr>
      </w:pPr>
      <w:r w:rsidRPr="008262CD">
        <w:rPr>
          <w:rFonts w:ascii="Times New Roman" w:hAnsi="Times New Roman"/>
        </w:rPr>
        <w:t xml:space="preserve">W związku ze złożeniem oferty w postępowaniu o udzielenie </w:t>
      </w:r>
      <w:r>
        <w:rPr>
          <w:rFonts w:ascii="Times New Roman" w:hAnsi="Times New Roman"/>
        </w:rPr>
        <w:t>zamówienia publicznego</w:t>
      </w:r>
      <w:r w:rsidRPr="008262CD">
        <w:rPr>
          <w:rFonts w:ascii="Times New Roman" w:hAnsi="Times New Roman"/>
        </w:rPr>
        <w:t xml:space="preserve"> na:</w:t>
      </w:r>
    </w:p>
    <w:p w:rsidR="008920E9" w:rsidRPr="008262CD" w:rsidRDefault="008920E9" w:rsidP="008920E9">
      <w:pPr>
        <w:tabs>
          <w:tab w:val="left" w:pos="2982"/>
        </w:tabs>
        <w:spacing w:line="360" w:lineRule="auto"/>
        <w:jc w:val="both"/>
        <w:rPr>
          <w:rFonts w:eastAsia="Times New Roman" w:cs="Times New Roman"/>
          <w:b/>
          <w:bCs/>
        </w:rPr>
      </w:pPr>
    </w:p>
    <w:p w:rsidR="008920E9" w:rsidRDefault="008920E9" w:rsidP="008920E9">
      <w:pPr>
        <w:spacing w:line="360" w:lineRule="auto"/>
        <w:jc w:val="center"/>
        <w:rPr>
          <w:b/>
        </w:rPr>
      </w:pPr>
      <w:r w:rsidRPr="009B2D43">
        <w:rPr>
          <w:b/>
        </w:rPr>
        <w:t>„</w:t>
      </w:r>
      <w:r>
        <w:rPr>
          <w:b/>
        </w:rPr>
        <w:t xml:space="preserve">Wzmocnienie potencjału OSP Paprotnia poprzez zakup nowego </w:t>
      </w:r>
    </w:p>
    <w:p w:rsidR="008920E9" w:rsidRPr="003E7AF4" w:rsidRDefault="008920E9" w:rsidP="008920E9">
      <w:pPr>
        <w:spacing w:line="360" w:lineRule="auto"/>
        <w:jc w:val="center"/>
        <w:rPr>
          <w:b/>
          <w:color w:val="FF0000"/>
        </w:rPr>
      </w:pPr>
      <w:r>
        <w:rPr>
          <w:b/>
        </w:rPr>
        <w:t>ciężkiego samochodu ratowniczo – gaśniczego z wyposażeniem</w:t>
      </w:r>
      <w:r w:rsidRPr="0050027E">
        <w:rPr>
          <w:rFonts w:eastAsia="Calibri"/>
          <w:b/>
          <w:bCs/>
        </w:rPr>
        <w:t>”</w:t>
      </w:r>
      <w:r w:rsidRPr="00995E6C">
        <w:rPr>
          <w:rFonts w:eastAsia="Calibri"/>
          <w:b/>
          <w:bCs/>
          <w:color w:val="FF0000"/>
        </w:rPr>
        <w:t xml:space="preserve"> </w:t>
      </w:r>
    </w:p>
    <w:p w:rsidR="008920E9" w:rsidRDefault="008920E9" w:rsidP="008920E9">
      <w:pPr>
        <w:spacing w:line="276" w:lineRule="auto"/>
        <w:jc w:val="center"/>
        <w:rPr>
          <w:rFonts w:cs="Times New Roman"/>
          <w:bCs/>
          <w:iCs/>
          <w:kern w:val="2"/>
        </w:rPr>
      </w:pPr>
    </w:p>
    <w:p w:rsidR="008920E9" w:rsidRPr="008262CD" w:rsidRDefault="008920E9" w:rsidP="008920E9">
      <w:pPr>
        <w:spacing w:line="276" w:lineRule="auto"/>
        <w:rPr>
          <w:rFonts w:cs="Times New Roman"/>
        </w:rPr>
      </w:pP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bCs/>
          <w:spacing w:val="26"/>
          <w:u w:val="single"/>
        </w:rPr>
        <w:t>Wykonawca:</w:t>
      </w: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rPr>
        <w:t>………………………………………………………………………..…</w:t>
      </w: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rPr>
        <w:t>(pełna nazwa/firma, adres, w zależności od podmiotu: NIP/PESEL, KRS/CEiDG)</w:t>
      </w: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u w:val="single"/>
        </w:rPr>
        <w:t>reprezentowany przez:</w:t>
      </w: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rPr>
        <w:t>………………………………………………………………………..…</w:t>
      </w: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rPr>
        <w:t>(imię, nazwisko, stanowisko/podstawa do reprezentacji)</w:t>
      </w: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rPr>
        <w:t>Oświadcza że:</w:t>
      </w: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b/>
        </w:rPr>
        <w:t>NIE NALEŻY</w:t>
      </w:r>
      <w:r w:rsidRPr="008262CD">
        <w:rPr>
          <w:rFonts w:ascii="Times New Roman" w:hAnsi="Times New Roman"/>
        </w:rPr>
        <w:t xml:space="preserve"> z innym wykonawcą, który złożył odrębną ofertę do grupy kapitałowej w rozumieniu ustawy z dnia 16 lutego 2007 r. o ochronie konkurencji i konsumentów,   w zakresie wynikającym z art. 108 ust. 1 pkt 5 ustawy PZP*</w:t>
      </w: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b/>
        </w:rPr>
        <w:t>NALEŻY</w:t>
      </w:r>
      <w:r w:rsidRPr="008262CD">
        <w:rPr>
          <w:rFonts w:ascii="Times New Roman" w:hAnsi="Times New Roman"/>
        </w:rPr>
        <w:t xml:space="preserve">  do tej samej grupy kapitałowej w rozumieniu ustawy z dnia 16 lutego 2007 r. o ochronie konkurencji i konsumentów</w:t>
      </w:r>
      <w:r>
        <w:rPr>
          <w:rFonts w:ascii="Times New Roman" w:hAnsi="Times New Roman"/>
        </w:rPr>
        <w:t xml:space="preserve">, </w:t>
      </w:r>
      <w:r w:rsidRPr="008262CD">
        <w:rPr>
          <w:rFonts w:ascii="Times New Roman" w:hAnsi="Times New Roman"/>
        </w:rPr>
        <w:t>w zakresie wynikającym z art. 108 ust. 1 pkt 5 ustawy PZP z następującymi Wykonawcami*:</w:t>
      </w: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pStyle w:val="NoSpacing"/>
        <w:tabs>
          <w:tab w:val="left" w:pos="2982"/>
        </w:tabs>
        <w:jc w:val="both"/>
        <w:rPr>
          <w:rFonts w:ascii="Times New Roman" w:hAnsi="Times New Roman"/>
        </w:rPr>
      </w:pPr>
      <w:r w:rsidRPr="008262CD">
        <w:rPr>
          <w:rFonts w:ascii="Times New Roman" w:hAnsi="Times New Roman"/>
        </w:rPr>
        <w:t>……………………………………..……………………………………..</w:t>
      </w: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pStyle w:val="NoSpacing"/>
        <w:tabs>
          <w:tab w:val="left" w:pos="2982"/>
        </w:tabs>
        <w:jc w:val="both"/>
      </w:pPr>
      <w:r w:rsidRPr="008262CD">
        <w:rPr>
          <w:rFonts w:ascii="Times New Roman" w:hAnsi="Times New Roman"/>
        </w:rPr>
        <w:t>2a. W załączeniu Wykonawca przekazuje dokumenty lub informacje potwierdzające przygotowanie oferty niezależnie od innego wykonawcy należącego do t</w:t>
      </w:r>
      <w:r>
        <w:rPr>
          <w:rFonts w:ascii="Times New Roman" w:hAnsi="Times New Roman"/>
        </w:rPr>
        <w:t xml:space="preserve">ej samej grupy kapitałowej </w:t>
      </w:r>
      <w:r w:rsidRPr="008262CD">
        <w:rPr>
          <w:rFonts w:ascii="Times New Roman" w:hAnsi="Times New Roman"/>
          <w:i/>
        </w:rPr>
        <w:t>(jeżeli dotyczy)</w:t>
      </w:r>
      <w:r>
        <w:rPr>
          <w:rFonts w:ascii="Times New Roman" w:hAnsi="Times New Roman"/>
          <w:i/>
        </w:rPr>
        <w:t>.</w:t>
      </w:r>
    </w:p>
    <w:p w:rsidR="008920E9" w:rsidRPr="008262CD" w:rsidRDefault="008920E9" w:rsidP="008920E9">
      <w:pPr>
        <w:pageBreakBefore/>
        <w:tabs>
          <w:tab w:val="left" w:pos="2982"/>
        </w:tabs>
        <w:ind w:left="7080"/>
        <w:jc w:val="right"/>
        <w:rPr>
          <w:rFonts w:eastAsia="Times New Roman" w:cs="Times New Roman"/>
          <w:b/>
          <w:i/>
          <w:sz w:val="20"/>
          <w:szCs w:val="20"/>
        </w:rPr>
      </w:pPr>
      <w:r w:rsidRPr="008262CD">
        <w:rPr>
          <w:rFonts w:cs="Times New Roman"/>
          <w:b/>
        </w:rPr>
        <w:lastRenderedPageBreak/>
        <w:t xml:space="preserve">Załącznik Nr </w:t>
      </w:r>
      <w:r>
        <w:rPr>
          <w:rFonts w:cs="Times New Roman"/>
          <w:b/>
        </w:rPr>
        <w:t>8</w:t>
      </w:r>
      <w:r w:rsidRPr="008262CD">
        <w:rPr>
          <w:rFonts w:cs="Times New Roman"/>
          <w:b/>
        </w:rPr>
        <w:t xml:space="preserve"> do SWZ</w:t>
      </w:r>
    </w:p>
    <w:p w:rsidR="008920E9" w:rsidRPr="008262CD" w:rsidRDefault="008920E9" w:rsidP="008920E9">
      <w:pPr>
        <w:tabs>
          <w:tab w:val="left" w:pos="2982"/>
        </w:tabs>
        <w:spacing w:before="120"/>
        <w:jc w:val="center"/>
        <w:rPr>
          <w:rFonts w:cs="Times New Roman"/>
        </w:rPr>
      </w:pPr>
      <w:r w:rsidRPr="008262CD">
        <w:rPr>
          <w:rFonts w:eastAsia="Times New Roman" w:cs="Times New Roman"/>
          <w:b/>
          <w:i/>
          <w:sz w:val="20"/>
          <w:szCs w:val="20"/>
        </w:rPr>
        <w:t>UWAGA: DOKUMENT NALEŻY PODPISAĆ KWALIFIKOWANYM PODPISEM ELEKTRONICZNYM!</w:t>
      </w:r>
    </w:p>
    <w:p w:rsidR="008920E9" w:rsidRPr="008262CD" w:rsidRDefault="008920E9" w:rsidP="008920E9">
      <w:pPr>
        <w:pStyle w:val="NoSpacing"/>
        <w:tabs>
          <w:tab w:val="left" w:pos="2982"/>
        </w:tabs>
        <w:jc w:val="both"/>
        <w:rPr>
          <w:rFonts w:ascii="Times New Roman" w:hAnsi="Times New Roman"/>
        </w:rPr>
      </w:pPr>
    </w:p>
    <w:p w:rsidR="008920E9" w:rsidRPr="008262CD" w:rsidRDefault="008920E9" w:rsidP="008920E9">
      <w:pPr>
        <w:tabs>
          <w:tab w:val="left" w:pos="2982"/>
        </w:tabs>
        <w:spacing w:after="120" w:line="276" w:lineRule="auto"/>
        <w:jc w:val="center"/>
        <w:rPr>
          <w:rFonts w:cs="Times New Roman"/>
          <w:b/>
          <w:u w:val="single"/>
        </w:rPr>
      </w:pPr>
      <w:r w:rsidRPr="008262CD">
        <w:rPr>
          <w:rFonts w:cs="Times New Roman"/>
          <w:b/>
          <w:u w:val="single"/>
        </w:rPr>
        <w:t>Oświadczenie wykonawcy</w:t>
      </w:r>
    </w:p>
    <w:p w:rsidR="008920E9" w:rsidRPr="00F82881" w:rsidRDefault="008920E9" w:rsidP="008920E9">
      <w:pPr>
        <w:tabs>
          <w:tab w:val="left" w:pos="2982"/>
        </w:tabs>
        <w:spacing w:before="120" w:line="276" w:lineRule="auto"/>
        <w:jc w:val="center"/>
        <w:rPr>
          <w:rFonts w:ascii="Times New Roman" w:hAnsi="Times New Roman"/>
        </w:rPr>
      </w:pPr>
      <w:r w:rsidRPr="008262CD">
        <w:rPr>
          <w:rFonts w:cs="Times New Roman"/>
          <w:b/>
          <w:u w:val="single"/>
        </w:rPr>
        <w:t>DOTYCZĄCE PRZESŁANEK WYKLUCZENIA Z POSTĘPOWANIA</w:t>
      </w:r>
      <w:r w:rsidRPr="008262CD">
        <w:rPr>
          <w:rFonts w:cs="Times New Roman"/>
          <w:b/>
          <w:szCs w:val="21"/>
          <w:u w:val="single"/>
        </w:rPr>
        <w:br/>
      </w:r>
      <w:r w:rsidRPr="00F82881">
        <w:rPr>
          <w:rFonts w:ascii="Times New Roman" w:hAnsi="Times New Roman"/>
        </w:rPr>
        <w:t>W związku ze złożeniem oferty w postępowaniu o udzielenie zamówienia publicznego  na:</w:t>
      </w:r>
    </w:p>
    <w:p w:rsidR="008920E9" w:rsidRPr="00F82881" w:rsidRDefault="008920E9" w:rsidP="008920E9">
      <w:pPr>
        <w:pStyle w:val="NoSpacing"/>
        <w:tabs>
          <w:tab w:val="left" w:pos="2982"/>
        </w:tabs>
        <w:jc w:val="both"/>
        <w:rPr>
          <w:rFonts w:ascii="Times New Roman" w:eastAsia="Times New Roman" w:hAnsi="Times New Roman"/>
          <w:b/>
          <w:bCs/>
        </w:rPr>
      </w:pPr>
    </w:p>
    <w:p w:rsidR="008920E9" w:rsidRPr="00F82881" w:rsidRDefault="008920E9" w:rsidP="008920E9">
      <w:pPr>
        <w:spacing w:line="360" w:lineRule="auto"/>
        <w:jc w:val="center"/>
        <w:rPr>
          <w:b/>
        </w:rPr>
      </w:pPr>
      <w:r w:rsidRPr="00F82881">
        <w:rPr>
          <w:b/>
        </w:rPr>
        <w:t xml:space="preserve">„Wzmocnienie potencjału OSP Paprotnia poprzez zakup nowego </w:t>
      </w:r>
    </w:p>
    <w:p w:rsidR="008920E9" w:rsidRPr="00F82881" w:rsidRDefault="008920E9" w:rsidP="008920E9">
      <w:pPr>
        <w:spacing w:line="360" w:lineRule="auto"/>
        <w:jc w:val="center"/>
        <w:rPr>
          <w:b/>
          <w:color w:val="FF0000"/>
        </w:rPr>
      </w:pPr>
      <w:r w:rsidRPr="00F82881">
        <w:rPr>
          <w:b/>
        </w:rPr>
        <w:t>ciężkiego samochodu ratowniczo – gaśniczego z wyposażeniem</w:t>
      </w:r>
      <w:r w:rsidRPr="00F82881">
        <w:rPr>
          <w:rFonts w:eastAsia="Calibri"/>
          <w:b/>
          <w:bCs/>
        </w:rPr>
        <w:t>”</w:t>
      </w:r>
      <w:r w:rsidRPr="00F82881">
        <w:rPr>
          <w:rFonts w:eastAsia="Calibri"/>
          <w:b/>
          <w:bCs/>
          <w:color w:val="FF0000"/>
        </w:rPr>
        <w:t xml:space="preserve"> </w:t>
      </w:r>
    </w:p>
    <w:p w:rsidR="008920E9" w:rsidRPr="00F82881" w:rsidRDefault="008920E9" w:rsidP="008920E9">
      <w:pPr>
        <w:pStyle w:val="NoSpacing"/>
        <w:tabs>
          <w:tab w:val="left" w:pos="2982"/>
        </w:tabs>
        <w:jc w:val="both"/>
        <w:rPr>
          <w:rFonts w:ascii="Times New Roman" w:hAnsi="Times New Roman"/>
        </w:rPr>
      </w:pPr>
      <w:r w:rsidRPr="00F82881">
        <w:rPr>
          <w:rFonts w:ascii="Times New Roman" w:hAnsi="Times New Roman"/>
          <w:bCs/>
          <w:spacing w:val="26"/>
          <w:u w:val="single"/>
        </w:rPr>
        <w:t>Wykonawca:</w:t>
      </w:r>
    </w:p>
    <w:p w:rsidR="008920E9" w:rsidRPr="00F82881" w:rsidRDefault="008920E9" w:rsidP="008920E9">
      <w:pPr>
        <w:pStyle w:val="NoSpacing"/>
        <w:tabs>
          <w:tab w:val="left" w:pos="2982"/>
        </w:tabs>
        <w:jc w:val="both"/>
        <w:rPr>
          <w:rFonts w:ascii="Times New Roman" w:hAnsi="Times New Roman"/>
        </w:rPr>
      </w:pPr>
      <w:r w:rsidRPr="00F82881">
        <w:rPr>
          <w:rFonts w:ascii="Times New Roman" w:hAnsi="Times New Roman"/>
        </w:rPr>
        <w:t>………………………………………………………………………..…</w:t>
      </w:r>
    </w:p>
    <w:p w:rsidR="008920E9" w:rsidRPr="00F82881" w:rsidRDefault="008920E9" w:rsidP="008920E9">
      <w:pPr>
        <w:pStyle w:val="NoSpacing"/>
        <w:tabs>
          <w:tab w:val="left" w:pos="2982"/>
        </w:tabs>
        <w:jc w:val="both"/>
        <w:rPr>
          <w:rFonts w:ascii="Times New Roman" w:hAnsi="Times New Roman"/>
        </w:rPr>
      </w:pPr>
      <w:r w:rsidRPr="00F82881">
        <w:rPr>
          <w:rFonts w:ascii="Times New Roman" w:hAnsi="Times New Roman"/>
        </w:rPr>
        <w:t>(pełna nazwa/firma, adres, w zależności od podmiotu: NIP/PESEL, KRS/CEiDG)</w:t>
      </w:r>
    </w:p>
    <w:p w:rsidR="008920E9" w:rsidRPr="00F82881" w:rsidRDefault="008920E9" w:rsidP="008920E9">
      <w:pPr>
        <w:pStyle w:val="NoSpacing"/>
        <w:tabs>
          <w:tab w:val="left" w:pos="2982"/>
        </w:tabs>
        <w:jc w:val="both"/>
        <w:rPr>
          <w:rFonts w:ascii="Times New Roman" w:hAnsi="Times New Roman"/>
        </w:rPr>
      </w:pPr>
    </w:p>
    <w:p w:rsidR="008920E9" w:rsidRPr="00F82881" w:rsidRDefault="008920E9" w:rsidP="008920E9">
      <w:pPr>
        <w:pStyle w:val="NoSpacing"/>
        <w:tabs>
          <w:tab w:val="left" w:pos="2982"/>
        </w:tabs>
        <w:jc w:val="both"/>
        <w:rPr>
          <w:rFonts w:ascii="Times New Roman" w:hAnsi="Times New Roman"/>
        </w:rPr>
      </w:pPr>
      <w:r w:rsidRPr="00F82881">
        <w:rPr>
          <w:rFonts w:ascii="Times New Roman" w:hAnsi="Times New Roman"/>
          <w:u w:val="single"/>
        </w:rPr>
        <w:t>reprezentowany przez:</w:t>
      </w:r>
    </w:p>
    <w:p w:rsidR="008920E9" w:rsidRPr="00F82881" w:rsidRDefault="008920E9" w:rsidP="008920E9">
      <w:pPr>
        <w:pStyle w:val="NoSpacing"/>
        <w:tabs>
          <w:tab w:val="left" w:pos="2982"/>
        </w:tabs>
        <w:jc w:val="both"/>
        <w:rPr>
          <w:rFonts w:ascii="Times New Roman" w:hAnsi="Times New Roman"/>
        </w:rPr>
      </w:pPr>
      <w:r w:rsidRPr="00F82881">
        <w:rPr>
          <w:rFonts w:ascii="Times New Roman" w:hAnsi="Times New Roman"/>
        </w:rPr>
        <w:t>………………………………………………………………………..…</w:t>
      </w:r>
    </w:p>
    <w:p w:rsidR="008920E9" w:rsidRPr="00F82881" w:rsidRDefault="008920E9" w:rsidP="008920E9">
      <w:pPr>
        <w:pStyle w:val="NoSpacing"/>
        <w:tabs>
          <w:tab w:val="left" w:pos="2982"/>
        </w:tabs>
        <w:jc w:val="both"/>
        <w:rPr>
          <w:rFonts w:ascii="Times New Roman" w:hAnsi="Times New Roman"/>
        </w:rPr>
      </w:pPr>
      <w:r w:rsidRPr="00F82881">
        <w:rPr>
          <w:rFonts w:ascii="Times New Roman" w:hAnsi="Times New Roman"/>
        </w:rPr>
        <w:t>(imię, nazwisko, stanowisko/podstawa do reprezentacji)</w:t>
      </w:r>
    </w:p>
    <w:p w:rsidR="008920E9" w:rsidRPr="00F82881" w:rsidRDefault="008920E9" w:rsidP="008920E9">
      <w:pPr>
        <w:pStyle w:val="NoSpacing"/>
        <w:tabs>
          <w:tab w:val="left" w:pos="2982"/>
        </w:tabs>
        <w:jc w:val="both"/>
        <w:rPr>
          <w:rFonts w:ascii="Times New Roman" w:hAnsi="Times New Roman"/>
        </w:rPr>
      </w:pPr>
    </w:p>
    <w:p w:rsidR="008920E9" w:rsidRPr="00F82881" w:rsidRDefault="008920E9" w:rsidP="008920E9">
      <w:pPr>
        <w:tabs>
          <w:tab w:val="left" w:pos="2982"/>
        </w:tabs>
        <w:spacing w:line="276" w:lineRule="auto"/>
        <w:jc w:val="both"/>
        <w:rPr>
          <w:rFonts w:cs="Times New Roman"/>
        </w:rPr>
      </w:pPr>
      <w:r w:rsidRPr="00F82881">
        <w:rPr>
          <w:rFonts w:cs="Times New Roman"/>
          <w:b/>
        </w:rPr>
        <w:t xml:space="preserve">Informacje, że zawarte w oświadczeniu, o którym mowa w art. 125 ust. 1 ustawy Pzp w zakresie podstaw wykluczenia </w:t>
      </w:r>
      <w:r w:rsidRPr="00F82881">
        <w:rPr>
          <w:rFonts w:cs="Times New Roman"/>
        </w:rPr>
        <w:t>postępowania wskazanych przez zamawiającego, o których mowa w:</w:t>
      </w:r>
    </w:p>
    <w:p w:rsidR="008920E9" w:rsidRPr="00F82881" w:rsidRDefault="008920E9" w:rsidP="00B4039A">
      <w:pPr>
        <w:pStyle w:val="ListParagraph"/>
        <w:numPr>
          <w:ilvl w:val="4"/>
          <w:numId w:val="10"/>
        </w:numPr>
        <w:tabs>
          <w:tab w:val="left" w:pos="426"/>
        </w:tabs>
        <w:ind w:left="426" w:hanging="426"/>
        <w:jc w:val="both"/>
        <w:rPr>
          <w:rFonts w:cs="Times New Roman"/>
          <w:sz w:val="22"/>
          <w:szCs w:val="22"/>
        </w:rPr>
      </w:pPr>
      <w:hyperlink w:anchor="/document/17337528?unitId=art(108)ust(1)pkt(3)&amp;cm=DOCUMENT" w:history="1">
        <w:r w:rsidRPr="00F82881">
          <w:rPr>
            <w:rStyle w:val="Hipercze"/>
            <w:rFonts w:cs="Times New Roman"/>
            <w:sz w:val="22"/>
            <w:szCs w:val="22"/>
          </w:rPr>
          <w:t>art. 108 ust. 1 pkt 3</w:t>
        </w:r>
      </w:hyperlink>
      <w:r w:rsidRPr="00F82881">
        <w:rPr>
          <w:rFonts w:cs="Times New Roman"/>
          <w:sz w:val="22"/>
          <w:szCs w:val="22"/>
        </w:rPr>
        <w:t xml:space="preserve"> ustawy Pzp,</w:t>
      </w:r>
    </w:p>
    <w:p w:rsidR="008920E9" w:rsidRPr="00F82881" w:rsidRDefault="008920E9" w:rsidP="00B4039A">
      <w:pPr>
        <w:pStyle w:val="ListParagraph"/>
        <w:numPr>
          <w:ilvl w:val="4"/>
          <w:numId w:val="10"/>
        </w:numPr>
        <w:tabs>
          <w:tab w:val="left" w:pos="426"/>
        </w:tabs>
        <w:ind w:left="426" w:hanging="426"/>
        <w:jc w:val="both"/>
        <w:rPr>
          <w:rFonts w:cs="Times New Roman"/>
          <w:sz w:val="22"/>
          <w:szCs w:val="22"/>
        </w:rPr>
      </w:pPr>
      <w:hyperlink w:anchor="/document/17337528?unitId=art(108)ust(1)pkt(4)&amp;cm=DOCUMENT" w:history="1">
        <w:r w:rsidRPr="00F82881">
          <w:rPr>
            <w:rStyle w:val="Hipercze"/>
            <w:rFonts w:cs="Times New Roman"/>
            <w:sz w:val="22"/>
            <w:szCs w:val="22"/>
          </w:rPr>
          <w:t>art. 108 ust. 1 pkt 4</w:t>
        </w:r>
      </w:hyperlink>
      <w:r w:rsidRPr="00F82881">
        <w:rPr>
          <w:rFonts w:cs="Times New Roman"/>
          <w:sz w:val="22"/>
          <w:szCs w:val="22"/>
        </w:rPr>
        <w:t xml:space="preserve"> ustawy Pzp, dotyczących orzeczenia zakazu ubiegania się o zamówienie publiczne tytułem środka zapobiegawczego,</w:t>
      </w:r>
    </w:p>
    <w:p w:rsidR="008920E9" w:rsidRPr="00F82881" w:rsidRDefault="008920E9" w:rsidP="00B4039A">
      <w:pPr>
        <w:pStyle w:val="ListParagraph"/>
        <w:numPr>
          <w:ilvl w:val="4"/>
          <w:numId w:val="10"/>
        </w:numPr>
        <w:tabs>
          <w:tab w:val="left" w:pos="426"/>
        </w:tabs>
        <w:ind w:left="426" w:hanging="426"/>
        <w:jc w:val="both"/>
        <w:rPr>
          <w:rFonts w:cs="Times New Roman"/>
          <w:sz w:val="22"/>
          <w:szCs w:val="22"/>
        </w:rPr>
      </w:pPr>
      <w:hyperlink w:anchor="/document/17337528?unitId=art(108)ust(1)pkt(5)&amp;cm=DOCUMENT" w:history="1">
        <w:r w:rsidRPr="00F82881">
          <w:rPr>
            <w:rStyle w:val="Hipercze"/>
            <w:rFonts w:cs="Times New Roman"/>
            <w:sz w:val="22"/>
            <w:szCs w:val="22"/>
          </w:rPr>
          <w:t>art. 108 ust. 1 pkt 5</w:t>
        </w:r>
      </w:hyperlink>
      <w:r w:rsidRPr="00F82881">
        <w:rPr>
          <w:rFonts w:cs="Times New Roman"/>
          <w:sz w:val="22"/>
          <w:szCs w:val="22"/>
        </w:rPr>
        <w:t xml:space="preserve"> ustawy Pzp, dotyczących zawarcia z innymi wykonawcami porozumienia mającego na celu zakłócenie konkurencji,</w:t>
      </w:r>
    </w:p>
    <w:p w:rsidR="008920E9" w:rsidRPr="00F82881" w:rsidRDefault="008920E9" w:rsidP="00B4039A">
      <w:pPr>
        <w:pStyle w:val="ListParagraph"/>
        <w:numPr>
          <w:ilvl w:val="4"/>
          <w:numId w:val="10"/>
        </w:numPr>
        <w:tabs>
          <w:tab w:val="left" w:pos="426"/>
        </w:tabs>
        <w:ind w:left="426" w:hanging="426"/>
        <w:jc w:val="both"/>
        <w:rPr>
          <w:rFonts w:cs="Times New Roman"/>
          <w:sz w:val="22"/>
          <w:szCs w:val="22"/>
        </w:rPr>
      </w:pPr>
      <w:hyperlink w:anchor="/document/17337528?unitId=art(108)ust(1)pkt(6)&amp;cm=DOCUMENT" w:history="1">
        <w:r w:rsidRPr="00F82881">
          <w:rPr>
            <w:rStyle w:val="Hipercze"/>
            <w:rFonts w:cs="Times New Roman"/>
            <w:sz w:val="22"/>
            <w:szCs w:val="22"/>
          </w:rPr>
          <w:t>art. 108 ust. 1 pkt 6</w:t>
        </w:r>
      </w:hyperlink>
      <w:r w:rsidRPr="00F82881">
        <w:rPr>
          <w:rFonts w:cs="Times New Roman"/>
          <w:sz w:val="22"/>
          <w:szCs w:val="22"/>
        </w:rPr>
        <w:t xml:space="preserve"> ustawy Pzp</w:t>
      </w:r>
    </w:p>
    <w:p w:rsidR="008920E9" w:rsidRPr="00F82881" w:rsidRDefault="008920E9" w:rsidP="00B4039A">
      <w:pPr>
        <w:pStyle w:val="ListParagraph"/>
        <w:numPr>
          <w:ilvl w:val="4"/>
          <w:numId w:val="10"/>
        </w:numPr>
        <w:tabs>
          <w:tab w:val="left" w:pos="426"/>
        </w:tabs>
        <w:ind w:left="426" w:hanging="426"/>
        <w:jc w:val="both"/>
        <w:rPr>
          <w:rFonts w:cs="Times New Roman"/>
          <w:sz w:val="22"/>
          <w:szCs w:val="22"/>
        </w:rPr>
      </w:pPr>
      <w:r w:rsidRPr="00F82881">
        <w:rPr>
          <w:rFonts w:cs="Times New Roman"/>
          <w:color w:val="000000"/>
          <w:sz w:val="22"/>
          <w:szCs w:val="22"/>
        </w:rPr>
        <w:t>art. 109 ust.1 pkt. 8 i pkt. 10 ustawy Pzp,</w:t>
      </w:r>
    </w:p>
    <w:p w:rsidR="008920E9" w:rsidRPr="00F82881" w:rsidRDefault="008920E9" w:rsidP="008920E9">
      <w:pPr>
        <w:pStyle w:val="ListParagraph"/>
        <w:tabs>
          <w:tab w:val="left" w:pos="2982"/>
        </w:tabs>
        <w:ind w:left="1800"/>
        <w:jc w:val="both"/>
        <w:rPr>
          <w:rFonts w:cs="Times New Roman"/>
          <w:sz w:val="22"/>
          <w:szCs w:val="22"/>
        </w:rPr>
      </w:pPr>
    </w:p>
    <w:p w:rsidR="008920E9" w:rsidRPr="008920E9" w:rsidRDefault="008920E9" w:rsidP="008920E9">
      <w:pPr>
        <w:tabs>
          <w:tab w:val="left" w:pos="2982"/>
        </w:tabs>
        <w:jc w:val="both"/>
        <w:rPr>
          <w:rFonts w:cs="Times New Roman"/>
          <w:b/>
        </w:rPr>
      </w:pPr>
      <w:r w:rsidRPr="00F82881">
        <w:rPr>
          <w:rFonts w:cs="Times New Roman"/>
          <w:b/>
          <w:bCs/>
          <w:u w:val="single"/>
        </w:rPr>
        <w:t>są nadal aktualne, tj.</w:t>
      </w:r>
    </w:p>
    <w:p w:rsidR="008920E9" w:rsidRPr="00F82881" w:rsidRDefault="008920E9" w:rsidP="00B4039A">
      <w:pPr>
        <w:pStyle w:val="ListParagraph"/>
        <w:numPr>
          <w:ilvl w:val="0"/>
          <w:numId w:val="4"/>
        </w:numPr>
        <w:tabs>
          <w:tab w:val="left" w:pos="426"/>
        </w:tabs>
        <w:spacing w:line="276" w:lineRule="auto"/>
        <w:ind w:left="284" w:hanging="284"/>
        <w:jc w:val="both"/>
        <w:rPr>
          <w:rFonts w:cs="Times New Roman"/>
          <w:b/>
          <w:sz w:val="22"/>
          <w:szCs w:val="22"/>
        </w:rPr>
      </w:pPr>
      <w:r w:rsidRPr="00F82881">
        <w:rPr>
          <w:rFonts w:cs="Times New Roman"/>
          <w:b/>
          <w:sz w:val="22"/>
          <w:szCs w:val="22"/>
        </w:rPr>
        <w:t xml:space="preserve">Podmiot, który reprezentuję: </w:t>
      </w:r>
    </w:p>
    <w:p w:rsidR="008920E9" w:rsidRPr="00F82881" w:rsidRDefault="008920E9" w:rsidP="00B4039A">
      <w:pPr>
        <w:pStyle w:val="ListParagraph"/>
        <w:numPr>
          <w:ilvl w:val="1"/>
          <w:numId w:val="5"/>
        </w:numPr>
        <w:tabs>
          <w:tab w:val="left" w:pos="426"/>
        </w:tabs>
        <w:spacing w:after="11" w:line="235" w:lineRule="auto"/>
        <w:ind w:left="426" w:hanging="426"/>
        <w:jc w:val="both"/>
        <w:rPr>
          <w:rFonts w:cs="Times New Roman"/>
          <w:i/>
          <w:sz w:val="22"/>
          <w:szCs w:val="22"/>
        </w:rPr>
      </w:pPr>
      <w:r w:rsidRPr="00F82881">
        <w:rPr>
          <w:rFonts w:cs="Times New Roman"/>
          <w:i/>
          <w:sz w:val="22"/>
          <w:szCs w:val="22"/>
        </w:rPr>
        <w:t xml:space="preserve">zawarł z innymi wykonawcami porozumienia mającego na celu zakłócenie konkurencji, w szczególności jeżeli należąc do tej samej grupy kapitałowej w rozumieniu ustawy z dnia 16 lutego 2007 r. o ochronie konkurencji i konsumentów, złożyli odrębne oferty – </w:t>
      </w:r>
      <w:r w:rsidRPr="00F82881">
        <w:rPr>
          <w:rFonts w:cs="Times New Roman"/>
          <w:b/>
          <w:bCs/>
          <w:i/>
          <w:sz w:val="22"/>
          <w:szCs w:val="22"/>
        </w:rPr>
        <w:t>TAK / NIE *</w:t>
      </w:r>
    </w:p>
    <w:p w:rsidR="008920E9" w:rsidRPr="00F82881" w:rsidRDefault="008920E9" w:rsidP="008920E9">
      <w:pPr>
        <w:pStyle w:val="ListParagraph"/>
        <w:tabs>
          <w:tab w:val="left" w:pos="2982"/>
        </w:tabs>
        <w:spacing w:after="11" w:line="235" w:lineRule="auto"/>
        <w:jc w:val="both"/>
        <w:rPr>
          <w:rFonts w:cs="Times New Roman"/>
          <w:i/>
          <w:sz w:val="22"/>
          <w:szCs w:val="22"/>
        </w:rPr>
      </w:pPr>
    </w:p>
    <w:p w:rsidR="008920E9" w:rsidRPr="00F82881" w:rsidRDefault="008920E9" w:rsidP="008920E9">
      <w:pPr>
        <w:pStyle w:val="ListParagraph"/>
        <w:tabs>
          <w:tab w:val="left" w:pos="2982"/>
        </w:tabs>
        <w:spacing w:after="11" w:line="235" w:lineRule="auto"/>
        <w:ind w:left="0"/>
        <w:jc w:val="both"/>
        <w:rPr>
          <w:rFonts w:cs="Times New Roman"/>
          <w:i/>
          <w:sz w:val="22"/>
          <w:szCs w:val="22"/>
        </w:rPr>
      </w:pPr>
      <w:r w:rsidRPr="00F82881">
        <w:rPr>
          <w:rFonts w:cs="Times New Roman"/>
          <w:i/>
          <w:sz w:val="22"/>
          <w:szCs w:val="22"/>
        </w:rPr>
        <w:t>Jeżeli TAK, proszę podać szczegółowe informacje na ten temat</w:t>
      </w:r>
      <w:r w:rsidRPr="00F82881">
        <w:rPr>
          <w:rStyle w:val="Odwoanieprzypisudolnego"/>
          <w:rFonts w:cs="Times New Roman"/>
          <w:sz w:val="22"/>
          <w:szCs w:val="22"/>
        </w:rPr>
        <w:footnoteReference w:id="2"/>
      </w:r>
      <w:r w:rsidRPr="00F82881">
        <w:rPr>
          <w:rFonts w:cs="Times New Roman"/>
          <w:i/>
          <w:sz w:val="22"/>
          <w:szCs w:val="22"/>
        </w:rPr>
        <w:t>:</w:t>
      </w:r>
    </w:p>
    <w:p w:rsidR="008920E9" w:rsidRPr="00F82881" w:rsidRDefault="008920E9" w:rsidP="008920E9">
      <w:pPr>
        <w:pStyle w:val="ListParagraph"/>
        <w:tabs>
          <w:tab w:val="left" w:pos="2982"/>
        </w:tabs>
        <w:spacing w:after="11" w:line="235" w:lineRule="auto"/>
        <w:ind w:left="0"/>
        <w:jc w:val="both"/>
        <w:rPr>
          <w:rFonts w:cs="Times New Roman"/>
          <w:i/>
          <w:sz w:val="22"/>
          <w:szCs w:val="22"/>
        </w:rPr>
      </w:pPr>
      <w:r w:rsidRPr="00F82881">
        <w:rPr>
          <w:rFonts w:cs="Times New Roman"/>
          <w:i/>
          <w:sz w:val="22"/>
          <w:szCs w:val="22"/>
        </w:rPr>
        <w:t>………………………………………………………………………………………………………………………</w:t>
      </w:r>
    </w:p>
    <w:p w:rsidR="008920E9" w:rsidRPr="00F82881" w:rsidRDefault="008920E9" w:rsidP="008920E9">
      <w:pPr>
        <w:tabs>
          <w:tab w:val="left" w:pos="2982"/>
        </w:tabs>
        <w:spacing w:after="11" w:line="235" w:lineRule="auto"/>
        <w:jc w:val="both"/>
        <w:rPr>
          <w:rFonts w:cs="Times New Roman"/>
          <w:i/>
        </w:rPr>
      </w:pPr>
    </w:p>
    <w:p w:rsidR="008920E9" w:rsidRPr="00F82881" w:rsidRDefault="008920E9" w:rsidP="00B4039A">
      <w:pPr>
        <w:pStyle w:val="ListParagraph"/>
        <w:numPr>
          <w:ilvl w:val="1"/>
          <w:numId w:val="5"/>
        </w:numPr>
        <w:tabs>
          <w:tab w:val="left" w:pos="426"/>
        </w:tabs>
        <w:spacing w:after="11" w:line="235" w:lineRule="auto"/>
        <w:ind w:left="426" w:hanging="426"/>
        <w:jc w:val="both"/>
        <w:rPr>
          <w:rFonts w:cs="Times New Roman"/>
          <w:i/>
          <w:sz w:val="22"/>
          <w:szCs w:val="22"/>
        </w:rPr>
      </w:pPr>
      <w:r w:rsidRPr="00F82881">
        <w:rPr>
          <w:rFonts w:cs="Times New Roman"/>
          <w:i/>
          <w:sz w:val="22"/>
          <w:szCs w:val="22"/>
        </w:rPr>
        <w:t xml:space="preserve">sam, lub z innym podmiotem należącym do tej samej grypy kapitałowej w rozumieniu ustawy z dnia 16 lutego 2007 r. o ochronie konkurencji i konsumentów, doradzał lub w inny sposób był zaangażowany, w przygotowanie postępowania o udzielenie tego zamówienia w wyniku, którego doszło do zakłócenia konkurencji - </w:t>
      </w:r>
      <w:r w:rsidRPr="00F82881">
        <w:rPr>
          <w:rFonts w:cs="Times New Roman"/>
          <w:b/>
          <w:bCs/>
          <w:i/>
          <w:sz w:val="22"/>
          <w:szCs w:val="22"/>
        </w:rPr>
        <w:t>TAK / NIE *</w:t>
      </w:r>
    </w:p>
    <w:p w:rsidR="008920E9" w:rsidRPr="00F82881" w:rsidRDefault="008920E9" w:rsidP="008920E9">
      <w:pPr>
        <w:pStyle w:val="ListParagraph"/>
        <w:tabs>
          <w:tab w:val="left" w:pos="426"/>
        </w:tabs>
        <w:spacing w:after="11" w:line="235" w:lineRule="auto"/>
        <w:ind w:left="426" w:hanging="426"/>
        <w:jc w:val="both"/>
        <w:rPr>
          <w:rFonts w:cs="Times New Roman"/>
          <w:i/>
          <w:sz w:val="22"/>
          <w:szCs w:val="22"/>
        </w:rPr>
      </w:pPr>
    </w:p>
    <w:p w:rsidR="008920E9" w:rsidRPr="00F82881" w:rsidRDefault="008920E9" w:rsidP="008920E9">
      <w:pPr>
        <w:pStyle w:val="ListParagraph"/>
        <w:tabs>
          <w:tab w:val="left" w:pos="426"/>
        </w:tabs>
        <w:spacing w:after="11" w:line="235" w:lineRule="auto"/>
        <w:ind w:left="426" w:hanging="426"/>
        <w:jc w:val="both"/>
        <w:rPr>
          <w:rFonts w:cs="Times New Roman"/>
          <w:i/>
          <w:sz w:val="22"/>
          <w:szCs w:val="22"/>
        </w:rPr>
      </w:pPr>
      <w:r w:rsidRPr="00F82881">
        <w:rPr>
          <w:rFonts w:cs="Times New Roman"/>
          <w:i/>
          <w:sz w:val="22"/>
          <w:szCs w:val="22"/>
        </w:rPr>
        <w:t>Jeżeli TAK, proszę podać szczegółowe informacje na ten temat</w:t>
      </w:r>
      <w:r w:rsidRPr="00F82881">
        <w:rPr>
          <w:rStyle w:val="Odwoanieprzypisudolnego"/>
          <w:rFonts w:cs="Times New Roman"/>
          <w:sz w:val="22"/>
          <w:szCs w:val="22"/>
        </w:rPr>
        <w:footnoteReference w:id="3"/>
      </w:r>
      <w:r w:rsidRPr="00F82881">
        <w:rPr>
          <w:rFonts w:cs="Times New Roman"/>
          <w:i/>
          <w:sz w:val="22"/>
          <w:szCs w:val="22"/>
        </w:rPr>
        <w:t>:</w:t>
      </w:r>
    </w:p>
    <w:p w:rsidR="008920E9" w:rsidRDefault="008920E9" w:rsidP="008920E9">
      <w:pPr>
        <w:pStyle w:val="ListParagraph"/>
        <w:tabs>
          <w:tab w:val="left" w:pos="426"/>
        </w:tabs>
        <w:spacing w:after="11" w:line="235" w:lineRule="auto"/>
        <w:ind w:left="426" w:hanging="426"/>
        <w:jc w:val="both"/>
        <w:rPr>
          <w:rFonts w:cs="Times New Roman"/>
          <w:b/>
          <w:bCs/>
          <w:sz w:val="22"/>
          <w:szCs w:val="22"/>
        </w:rPr>
      </w:pPr>
      <w:r w:rsidRPr="00F82881">
        <w:rPr>
          <w:rFonts w:cs="Times New Roman"/>
          <w:i/>
          <w:sz w:val="22"/>
          <w:szCs w:val="22"/>
        </w:rPr>
        <w:t>………………………………………………………………………………………………………………………</w:t>
      </w:r>
      <w:r w:rsidRPr="00F82881">
        <w:rPr>
          <w:rFonts w:cs="Times New Roman"/>
          <w:b/>
          <w:bCs/>
          <w:sz w:val="22"/>
          <w:szCs w:val="22"/>
        </w:rPr>
        <w:t xml:space="preserve"> </w:t>
      </w:r>
    </w:p>
    <w:p w:rsidR="008920E9" w:rsidRPr="008262CD" w:rsidRDefault="008920E9" w:rsidP="008920E9">
      <w:pPr>
        <w:pStyle w:val="ListParagraph"/>
        <w:tabs>
          <w:tab w:val="left" w:pos="426"/>
        </w:tabs>
        <w:spacing w:after="11" w:line="235" w:lineRule="auto"/>
        <w:ind w:left="426" w:hanging="426"/>
        <w:jc w:val="both"/>
        <w:rPr>
          <w:rFonts w:eastAsia="Times New Roman" w:cs="Times New Roman"/>
          <w:b/>
          <w:color w:val="000000"/>
          <w:szCs w:val="20"/>
        </w:rPr>
      </w:pPr>
      <w:r w:rsidRPr="00F82881">
        <w:rPr>
          <w:rFonts w:cs="Times New Roman"/>
          <w:b/>
          <w:bCs/>
          <w:sz w:val="22"/>
          <w:szCs w:val="22"/>
        </w:rPr>
        <w:t>niepotrzebne skreślić</w:t>
      </w:r>
      <w:r w:rsidRPr="00F82881">
        <w:rPr>
          <w:rFonts w:cs="Times New Roman"/>
          <w:b/>
          <w:bCs/>
          <w:sz w:val="22"/>
          <w:szCs w:val="22"/>
        </w:rPr>
        <w:tab/>
      </w:r>
      <w:r w:rsidRPr="00F82881">
        <w:rPr>
          <w:rFonts w:cs="Times New Roman"/>
          <w:b/>
          <w:bCs/>
          <w:sz w:val="22"/>
          <w:szCs w:val="22"/>
        </w:rPr>
        <w:tab/>
      </w:r>
      <w:r w:rsidRPr="00F82881">
        <w:rPr>
          <w:rFonts w:cs="Times New Roman"/>
          <w:b/>
          <w:bCs/>
          <w:sz w:val="22"/>
          <w:szCs w:val="22"/>
        </w:rPr>
        <w:tab/>
      </w:r>
      <w:r w:rsidRPr="00F82881">
        <w:rPr>
          <w:rFonts w:cs="Times New Roman"/>
          <w:b/>
          <w:bCs/>
          <w:sz w:val="22"/>
          <w:szCs w:val="22"/>
        </w:rPr>
        <w:tab/>
      </w:r>
      <w:r w:rsidRPr="00F82881">
        <w:rPr>
          <w:rFonts w:cs="Times New Roman"/>
          <w:b/>
          <w:bCs/>
          <w:sz w:val="22"/>
          <w:szCs w:val="22"/>
        </w:rPr>
        <w:tab/>
      </w:r>
      <w:r w:rsidRPr="00F82881">
        <w:rPr>
          <w:rFonts w:cs="Times New Roman"/>
          <w:b/>
          <w:bCs/>
          <w:sz w:val="22"/>
          <w:szCs w:val="22"/>
        </w:rPr>
        <w:tab/>
      </w:r>
      <w:r w:rsidRPr="008262CD">
        <w:rPr>
          <w:rFonts w:cs="Times New Roman"/>
          <w:b/>
          <w:bCs/>
        </w:rPr>
        <w:tab/>
      </w:r>
    </w:p>
    <w:p w:rsidR="008920E9" w:rsidRPr="008262CD" w:rsidRDefault="008920E9" w:rsidP="008920E9">
      <w:pPr>
        <w:pageBreakBefore/>
        <w:tabs>
          <w:tab w:val="left" w:pos="2982"/>
        </w:tabs>
        <w:jc w:val="right"/>
        <w:rPr>
          <w:rFonts w:eastAsia="Times New Roman" w:cs="Times New Roman"/>
          <w:b/>
          <w:i/>
          <w:sz w:val="20"/>
          <w:szCs w:val="20"/>
        </w:rPr>
      </w:pPr>
      <w:r w:rsidRPr="008262CD">
        <w:rPr>
          <w:rFonts w:cs="Times New Roman"/>
          <w:b/>
        </w:rPr>
        <w:lastRenderedPageBreak/>
        <w:t xml:space="preserve">Załącznik Nr </w:t>
      </w:r>
      <w:r>
        <w:rPr>
          <w:rFonts w:cs="Times New Roman"/>
          <w:b/>
        </w:rPr>
        <w:t>9</w:t>
      </w:r>
      <w:r w:rsidRPr="008262CD">
        <w:rPr>
          <w:rFonts w:cs="Times New Roman"/>
          <w:b/>
        </w:rPr>
        <w:t xml:space="preserve"> do SWZ</w:t>
      </w:r>
    </w:p>
    <w:p w:rsidR="008920E9" w:rsidRDefault="008920E9" w:rsidP="008920E9">
      <w:pPr>
        <w:tabs>
          <w:tab w:val="left" w:pos="2982"/>
        </w:tabs>
        <w:spacing w:before="120"/>
        <w:jc w:val="both"/>
        <w:rPr>
          <w:rFonts w:eastAsia="Times New Roman" w:cs="Times New Roman"/>
          <w:b/>
          <w:i/>
          <w:sz w:val="20"/>
          <w:szCs w:val="20"/>
        </w:rPr>
      </w:pPr>
    </w:p>
    <w:p w:rsidR="008920E9" w:rsidRPr="008262CD" w:rsidRDefault="008920E9" w:rsidP="008920E9">
      <w:pPr>
        <w:tabs>
          <w:tab w:val="left" w:pos="2982"/>
        </w:tabs>
        <w:spacing w:before="120"/>
        <w:jc w:val="center"/>
        <w:rPr>
          <w:rFonts w:cs="Times New Roman"/>
        </w:rPr>
      </w:pPr>
      <w:r w:rsidRPr="008262CD">
        <w:rPr>
          <w:rFonts w:eastAsia="Times New Roman" w:cs="Times New Roman"/>
          <w:b/>
          <w:i/>
          <w:sz w:val="20"/>
          <w:szCs w:val="20"/>
        </w:rPr>
        <w:t>UWAGA: DOKUMENT NALEŻY PODPISAĆ KWALIFIKOWANYM PODPISEM ELEKTRONICZNYM!</w:t>
      </w:r>
    </w:p>
    <w:p w:rsidR="008920E9" w:rsidRPr="002A3EED" w:rsidRDefault="008920E9" w:rsidP="008920E9">
      <w:pPr>
        <w:pStyle w:val="NoSpacing"/>
        <w:tabs>
          <w:tab w:val="left" w:pos="2982"/>
        </w:tabs>
        <w:jc w:val="both"/>
        <w:rPr>
          <w:rFonts w:ascii="Times New Roman" w:hAnsi="Times New Roman"/>
          <w:color w:val="FF0000"/>
        </w:rPr>
      </w:pPr>
    </w:p>
    <w:p w:rsidR="008920E9" w:rsidRPr="00A437A9" w:rsidRDefault="008920E9" w:rsidP="008920E9">
      <w:pPr>
        <w:jc w:val="center"/>
        <w:rPr>
          <w:rFonts w:cs="Times New Roman"/>
          <w:b/>
          <w:bCs/>
        </w:rPr>
      </w:pPr>
      <w:r w:rsidRPr="00A437A9">
        <w:rPr>
          <w:rFonts w:cs="Times New Roman"/>
          <w:b/>
          <w:bCs/>
        </w:rPr>
        <w:t>ZOBOWIĄZANIE</w:t>
      </w:r>
    </w:p>
    <w:p w:rsidR="008920E9" w:rsidRPr="00A437A9" w:rsidRDefault="008920E9" w:rsidP="008920E9">
      <w:pPr>
        <w:jc w:val="center"/>
        <w:rPr>
          <w:rFonts w:cs="Times New Roman"/>
          <w:b/>
          <w:bCs/>
        </w:rPr>
      </w:pPr>
      <w:r w:rsidRPr="00A437A9">
        <w:rPr>
          <w:rFonts w:cs="Times New Roman"/>
          <w:b/>
          <w:bCs/>
        </w:rPr>
        <w:t>PODMIOTU UDOSTĘPNIAJĄCEGO ZASOBY</w:t>
      </w:r>
    </w:p>
    <w:p w:rsidR="008920E9" w:rsidRPr="00A437A9" w:rsidRDefault="008920E9" w:rsidP="008920E9">
      <w:pPr>
        <w:jc w:val="both"/>
        <w:rPr>
          <w:rFonts w:cs="Times New Roman"/>
          <w:b/>
          <w:bCs/>
        </w:rPr>
      </w:pPr>
    </w:p>
    <w:p w:rsidR="008920E9" w:rsidRPr="00A437A9" w:rsidRDefault="008920E9" w:rsidP="008920E9">
      <w:pPr>
        <w:jc w:val="both"/>
        <w:rPr>
          <w:rFonts w:cs="Times New Roman"/>
          <w:b/>
          <w:bCs/>
        </w:rPr>
      </w:pPr>
      <w:r w:rsidRPr="00A437A9">
        <w:rPr>
          <w:rFonts w:cs="Times New Roman"/>
          <w:b/>
          <w:bCs/>
        </w:rPr>
        <w:t xml:space="preserve">składane na podstawie art. 118 ust. 3 ustawy z dnia 11 września 2019 r. Prawo zamówień publicznych </w:t>
      </w:r>
    </w:p>
    <w:p w:rsidR="008920E9" w:rsidRPr="00A437A9" w:rsidRDefault="008920E9" w:rsidP="008920E9">
      <w:pPr>
        <w:jc w:val="both"/>
        <w:rPr>
          <w:rFonts w:cs="Times New Roman"/>
          <w:b/>
          <w:bCs/>
        </w:rPr>
      </w:pPr>
    </w:p>
    <w:p w:rsidR="008920E9" w:rsidRPr="008262CD" w:rsidRDefault="008920E9" w:rsidP="008920E9">
      <w:pPr>
        <w:jc w:val="both"/>
        <w:rPr>
          <w:rFonts w:cs="Times New Roman"/>
        </w:rPr>
      </w:pPr>
    </w:p>
    <w:p w:rsidR="008920E9" w:rsidRPr="009C5F7C" w:rsidRDefault="008920E9" w:rsidP="008920E9">
      <w:pPr>
        <w:autoSpaceDE w:val="0"/>
        <w:autoSpaceDN w:val="0"/>
        <w:adjustRightInd w:val="0"/>
        <w:spacing w:line="240" w:lineRule="auto"/>
        <w:jc w:val="both"/>
        <w:rPr>
          <w:rFonts w:cs="Times New Roman"/>
        </w:rPr>
      </w:pPr>
      <w:r w:rsidRPr="009C5F7C">
        <w:rPr>
          <w:rFonts w:cs="Times New Roman"/>
        </w:rPr>
        <w:t>Podmiot udostępniający zasoby (wpisać pełną nazwę/firmę i adres):</w:t>
      </w:r>
    </w:p>
    <w:p w:rsidR="008920E9" w:rsidRPr="009C5F7C" w:rsidRDefault="008920E9" w:rsidP="008920E9">
      <w:pPr>
        <w:autoSpaceDE w:val="0"/>
        <w:autoSpaceDN w:val="0"/>
        <w:adjustRightInd w:val="0"/>
        <w:spacing w:line="240" w:lineRule="auto"/>
        <w:jc w:val="both"/>
        <w:rPr>
          <w:rFonts w:cs="Times New Roman"/>
        </w:rPr>
      </w:pPr>
    </w:p>
    <w:p w:rsidR="008920E9" w:rsidRPr="009C5F7C" w:rsidRDefault="008920E9" w:rsidP="008920E9">
      <w:pPr>
        <w:spacing w:line="360" w:lineRule="auto"/>
        <w:jc w:val="both"/>
        <w:rPr>
          <w:rFonts w:cs="Times New Roman"/>
        </w:rPr>
      </w:pPr>
      <w:r>
        <w:rPr>
          <w:rFonts w:cs="Times New Roman"/>
        </w:rPr>
        <w:t>...............................</w:t>
      </w:r>
      <w:r w:rsidRPr="009C5F7C">
        <w:rPr>
          <w:rFonts w:cs="Times New Roman"/>
        </w:rPr>
        <w:t>................................................................................................</w:t>
      </w:r>
    </w:p>
    <w:p w:rsidR="008920E9" w:rsidRPr="009C5F7C" w:rsidRDefault="008920E9" w:rsidP="008920E9">
      <w:pPr>
        <w:autoSpaceDE w:val="0"/>
        <w:autoSpaceDN w:val="0"/>
        <w:adjustRightInd w:val="0"/>
        <w:spacing w:line="240" w:lineRule="auto"/>
        <w:jc w:val="both"/>
        <w:rPr>
          <w:rFonts w:cs="Times New Roman"/>
        </w:rPr>
      </w:pPr>
    </w:p>
    <w:p w:rsidR="008920E9" w:rsidRPr="009C5F7C" w:rsidRDefault="008920E9" w:rsidP="008920E9">
      <w:pPr>
        <w:autoSpaceDE w:val="0"/>
        <w:autoSpaceDN w:val="0"/>
        <w:adjustRightInd w:val="0"/>
        <w:spacing w:line="240" w:lineRule="auto"/>
        <w:jc w:val="both"/>
        <w:rPr>
          <w:rFonts w:cs="Times New Roman"/>
        </w:rPr>
      </w:pPr>
      <w:r w:rsidRPr="009C5F7C">
        <w:rPr>
          <w:rFonts w:cs="Times New Roman"/>
        </w:rPr>
        <w:t>reprezentowanym przez:</w:t>
      </w:r>
    </w:p>
    <w:p w:rsidR="008920E9" w:rsidRPr="009C5F7C" w:rsidRDefault="008920E9" w:rsidP="008920E9">
      <w:pPr>
        <w:autoSpaceDE w:val="0"/>
        <w:autoSpaceDN w:val="0"/>
        <w:adjustRightInd w:val="0"/>
        <w:spacing w:line="240" w:lineRule="auto"/>
        <w:jc w:val="both"/>
        <w:rPr>
          <w:rFonts w:cs="Times New Roman"/>
        </w:rPr>
      </w:pPr>
    </w:p>
    <w:p w:rsidR="008920E9" w:rsidRPr="009C5F7C" w:rsidRDefault="008920E9" w:rsidP="008920E9">
      <w:pPr>
        <w:spacing w:line="360" w:lineRule="auto"/>
        <w:jc w:val="both"/>
        <w:rPr>
          <w:rFonts w:cs="Times New Roman"/>
        </w:rPr>
      </w:pPr>
      <w:r w:rsidRPr="009C5F7C">
        <w:rPr>
          <w:rFonts w:cs="Times New Roman"/>
        </w:rPr>
        <w:t>................................................................................................................................</w:t>
      </w:r>
    </w:p>
    <w:p w:rsidR="008920E9" w:rsidRPr="009C5F7C" w:rsidRDefault="008920E9" w:rsidP="008920E9">
      <w:pPr>
        <w:autoSpaceDE w:val="0"/>
        <w:autoSpaceDN w:val="0"/>
        <w:adjustRightInd w:val="0"/>
        <w:spacing w:line="240" w:lineRule="auto"/>
        <w:jc w:val="both"/>
        <w:rPr>
          <w:rFonts w:cs="Times New Roman"/>
        </w:rPr>
      </w:pPr>
    </w:p>
    <w:p w:rsidR="008920E9" w:rsidRPr="009C5F7C" w:rsidRDefault="008920E9" w:rsidP="008920E9">
      <w:pPr>
        <w:autoSpaceDE w:val="0"/>
        <w:autoSpaceDN w:val="0"/>
        <w:adjustRightInd w:val="0"/>
        <w:spacing w:line="240" w:lineRule="auto"/>
        <w:jc w:val="both"/>
        <w:rPr>
          <w:rFonts w:cs="Times New Roman"/>
        </w:rPr>
      </w:pPr>
    </w:p>
    <w:p w:rsidR="008920E9" w:rsidRPr="009C5F7C" w:rsidRDefault="008920E9" w:rsidP="008920E9">
      <w:pPr>
        <w:autoSpaceDE w:val="0"/>
        <w:autoSpaceDN w:val="0"/>
        <w:adjustRightInd w:val="0"/>
        <w:spacing w:line="240" w:lineRule="auto"/>
        <w:jc w:val="both"/>
        <w:rPr>
          <w:rFonts w:cs="Times New Roman"/>
        </w:rPr>
      </w:pPr>
      <w:r w:rsidRPr="009C5F7C">
        <w:rPr>
          <w:rFonts w:cs="Times New Roman"/>
        </w:rPr>
        <w:t xml:space="preserve">Niniejszym </w:t>
      </w:r>
      <w:r w:rsidRPr="009C5F7C">
        <w:rPr>
          <w:rFonts w:cs="Times New Roman"/>
          <w:b/>
          <w:bCs/>
        </w:rPr>
        <w:t xml:space="preserve">zobowiązuję się </w:t>
      </w:r>
      <w:r w:rsidRPr="009C5F7C">
        <w:rPr>
          <w:rFonts w:cs="Times New Roman"/>
        </w:rPr>
        <w:t>do oddania Wykonawcy (należy wskazać nazwę i adres Wykonawcy</w:t>
      </w:r>
    </w:p>
    <w:p w:rsidR="008920E9" w:rsidRPr="009C5F7C" w:rsidRDefault="008920E9" w:rsidP="008920E9">
      <w:pPr>
        <w:autoSpaceDE w:val="0"/>
        <w:autoSpaceDN w:val="0"/>
        <w:adjustRightInd w:val="0"/>
        <w:spacing w:line="240" w:lineRule="auto"/>
        <w:jc w:val="both"/>
        <w:rPr>
          <w:rFonts w:cs="Times New Roman"/>
        </w:rPr>
      </w:pPr>
    </w:p>
    <w:p w:rsidR="008920E9" w:rsidRPr="009C5F7C" w:rsidRDefault="008920E9" w:rsidP="008920E9">
      <w:pPr>
        <w:autoSpaceDE w:val="0"/>
        <w:autoSpaceDN w:val="0"/>
        <w:adjustRightInd w:val="0"/>
        <w:spacing w:line="240" w:lineRule="auto"/>
        <w:jc w:val="both"/>
        <w:rPr>
          <w:rFonts w:cs="Times New Roman"/>
        </w:rPr>
      </w:pPr>
    </w:p>
    <w:p w:rsidR="008920E9" w:rsidRPr="009C5F7C" w:rsidRDefault="008920E9" w:rsidP="008920E9">
      <w:pPr>
        <w:spacing w:line="360" w:lineRule="auto"/>
        <w:jc w:val="both"/>
        <w:rPr>
          <w:rFonts w:cs="Times New Roman"/>
        </w:rPr>
      </w:pPr>
      <w:r w:rsidRPr="009C5F7C">
        <w:rPr>
          <w:rFonts w:cs="Times New Roman"/>
        </w:rPr>
        <w:t>.................................................................................................</w:t>
      </w:r>
      <w:r>
        <w:rPr>
          <w:rFonts w:cs="Times New Roman"/>
        </w:rPr>
        <w:t>...............................</w:t>
      </w:r>
    </w:p>
    <w:p w:rsidR="008920E9" w:rsidRPr="00A437A9" w:rsidRDefault="008920E9" w:rsidP="008920E9">
      <w:pPr>
        <w:spacing w:line="360" w:lineRule="auto"/>
        <w:jc w:val="both"/>
        <w:rPr>
          <w:b/>
        </w:rPr>
      </w:pPr>
      <w:r w:rsidRPr="009C5F7C">
        <w:rPr>
          <w:rFonts w:cs="Times New Roman"/>
        </w:rPr>
        <w:t>na potrzeby postępowania o</w:t>
      </w:r>
      <w:r w:rsidRPr="00D036FC">
        <w:rPr>
          <w:rFonts w:cs="Times New Roman"/>
        </w:rPr>
        <w:t xml:space="preserve"> udzielenie zamówienia </w:t>
      </w:r>
      <w:r w:rsidRPr="008C744E">
        <w:rPr>
          <w:rFonts w:cs="Times New Roman"/>
        </w:rPr>
        <w:t>publiczn</w:t>
      </w:r>
      <w:r w:rsidRPr="00A437A9">
        <w:rPr>
          <w:rFonts w:cs="Times New Roman"/>
        </w:rPr>
        <w:t xml:space="preserve">ego pn.: </w:t>
      </w:r>
      <w:r w:rsidRPr="00A437A9">
        <w:t>„Wzmocnienie potencjału OSP Paprotnia poprzez zakup nowego ciężkiego samochodu ratowniczo – gaśniczego z wyposażeniem</w:t>
      </w:r>
      <w:r w:rsidRPr="00A437A9">
        <w:rPr>
          <w:rFonts w:eastAsia="Calibri"/>
          <w:bCs/>
        </w:rPr>
        <w:t>”</w:t>
      </w:r>
      <w:r w:rsidRPr="00A437A9">
        <w:rPr>
          <w:rFonts w:cs="Times New Roman"/>
        </w:rPr>
        <w:t>, do dyspozycji niezbędne</w:t>
      </w:r>
      <w:r w:rsidRPr="00A437A9">
        <w:rPr>
          <w:rFonts w:eastAsia="Times New Roman" w:cs="Times New Roman"/>
        </w:rPr>
        <w:t xml:space="preserve"> </w:t>
      </w:r>
      <w:r w:rsidRPr="00A437A9">
        <w:rPr>
          <w:rFonts w:cs="Times New Roman"/>
        </w:rPr>
        <w:t>zasoby (należy wskazać rodzaj zasobów, które podlegają udostępnieniu):</w:t>
      </w:r>
    </w:p>
    <w:p w:rsidR="008920E9" w:rsidRPr="009C5F7C" w:rsidRDefault="008920E9" w:rsidP="008920E9">
      <w:pPr>
        <w:autoSpaceDE w:val="0"/>
        <w:autoSpaceDN w:val="0"/>
        <w:adjustRightInd w:val="0"/>
        <w:spacing w:line="240" w:lineRule="auto"/>
        <w:jc w:val="both"/>
        <w:rPr>
          <w:rFonts w:cs="Times New Roman"/>
        </w:rPr>
      </w:pPr>
    </w:p>
    <w:p w:rsidR="008920E9" w:rsidRPr="006B0EE9" w:rsidRDefault="008920E9" w:rsidP="008920E9">
      <w:pPr>
        <w:jc w:val="both"/>
        <w:rPr>
          <w:rFonts w:cs="Times New Roman"/>
          <w:b/>
          <w:bCs/>
        </w:rPr>
      </w:pPr>
      <w:r w:rsidRPr="006B0EE9">
        <w:rPr>
          <w:rFonts w:cs="Times New Roman"/>
          <w:b/>
          <w:bCs/>
        </w:rPr>
        <w:t>Jednocześnie wskazuję, iż:</w:t>
      </w:r>
    </w:p>
    <w:p w:rsidR="008920E9" w:rsidRPr="006B0EE9" w:rsidRDefault="008920E9" w:rsidP="008920E9">
      <w:pPr>
        <w:jc w:val="both"/>
        <w:rPr>
          <w:rFonts w:cs="Times New Roman"/>
          <w:b/>
          <w:bCs/>
        </w:rPr>
      </w:pPr>
    </w:p>
    <w:p w:rsidR="008920E9" w:rsidRPr="00810B3F" w:rsidRDefault="008920E9" w:rsidP="00B4039A">
      <w:pPr>
        <w:pStyle w:val="Akapitzlist"/>
        <w:numPr>
          <w:ilvl w:val="3"/>
          <w:numId w:val="21"/>
        </w:numPr>
        <w:ind w:left="284"/>
        <w:jc w:val="both"/>
        <w:rPr>
          <w:sz w:val="24"/>
          <w:szCs w:val="24"/>
        </w:rPr>
      </w:pPr>
      <w:r w:rsidRPr="00810B3F">
        <w:rPr>
          <w:sz w:val="24"/>
          <w:szCs w:val="24"/>
        </w:rPr>
        <w:t>Zakres dostępnych Wykonawcy zasobów na potrzeby wykonania zamówienia, będzie następujący:</w:t>
      </w:r>
    </w:p>
    <w:p w:rsidR="008920E9" w:rsidRPr="00810B3F" w:rsidRDefault="008920E9" w:rsidP="008920E9">
      <w:pPr>
        <w:pStyle w:val="Akapitzlist"/>
        <w:ind w:left="284"/>
        <w:jc w:val="both"/>
        <w:rPr>
          <w:sz w:val="24"/>
          <w:szCs w:val="24"/>
        </w:rPr>
      </w:pPr>
    </w:p>
    <w:p w:rsidR="008920E9" w:rsidRPr="00810B3F" w:rsidRDefault="008920E9" w:rsidP="008920E9">
      <w:pPr>
        <w:jc w:val="both"/>
        <w:rPr>
          <w:rFonts w:cs="Times New Roman"/>
        </w:rPr>
      </w:pPr>
    </w:p>
    <w:p w:rsidR="008920E9" w:rsidRPr="00810B3F" w:rsidRDefault="008920E9" w:rsidP="00B4039A">
      <w:pPr>
        <w:pStyle w:val="Akapitzlist"/>
        <w:numPr>
          <w:ilvl w:val="3"/>
          <w:numId w:val="21"/>
        </w:numPr>
        <w:ind w:left="284"/>
        <w:jc w:val="both"/>
        <w:rPr>
          <w:sz w:val="24"/>
          <w:szCs w:val="24"/>
        </w:rPr>
      </w:pPr>
      <w:r w:rsidRPr="00810B3F">
        <w:rPr>
          <w:sz w:val="24"/>
          <w:szCs w:val="24"/>
        </w:rPr>
        <w:lastRenderedPageBreak/>
        <w:t>Sposób udostępnienia Wykonawcy i wykorzystania przez niego udostępnionych zasobów przy wykonywaniu zamówienia:</w:t>
      </w:r>
    </w:p>
    <w:p w:rsidR="008920E9" w:rsidRPr="00810B3F" w:rsidRDefault="008920E9" w:rsidP="008920E9">
      <w:pPr>
        <w:pStyle w:val="Akapitzlist"/>
        <w:ind w:left="284"/>
        <w:jc w:val="both"/>
        <w:rPr>
          <w:sz w:val="24"/>
          <w:szCs w:val="24"/>
        </w:rPr>
      </w:pPr>
    </w:p>
    <w:p w:rsidR="008920E9" w:rsidRPr="00810B3F" w:rsidRDefault="008920E9" w:rsidP="008920E9">
      <w:pPr>
        <w:jc w:val="both"/>
        <w:rPr>
          <w:rFonts w:cs="Times New Roman"/>
        </w:rPr>
      </w:pPr>
    </w:p>
    <w:p w:rsidR="008920E9" w:rsidRPr="00810B3F" w:rsidRDefault="008920E9" w:rsidP="00B4039A">
      <w:pPr>
        <w:pStyle w:val="Akapitzlist"/>
        <w:numPr>
          <w:ilvl w:val="3"/>
          <w:numId w:val="21"/>
        </w:numPr>
        <w:ind w:left="284"/>
        <w:jc w:val="both"/>
        <w:rPr>
          <w:sz w:val="24"/>
          <w:szCs w:val="24"/>
        </w:rPr>
      </w:pPr>
      <w:r w:rsidRPr="00810B3F">
        <w:rPr>
          <w:sz w:val="24"/>
          <w:szCs w:val="24"/>
        </w:rPr>
        <w:t>Zakres i okres naszego udziału przy wykonywaniu przedmiotowego zamówienia będzie następujący (informacja -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8920E9" w:rsidRPr="00810B3F" w:rsidRDefault="008920E9" w:rsidP="008920E9">
      <w:pPr>
        <w:pStyle w:val="Akapitzlist"/>
        <w:ind w:left="284"/>
        <w:jc w:val="both"/>
        <w:rPr>
          <w:sz w:val="24"/>
          <w:szCs w:val="24"/>
        </w:rPr>
      </w:pPr>
    </w:p>
    <w:p w:rsidR="008920E9" w:rsidRPr="00810B3F" w:rsidRDefault="008920E9" w:rsidP="008920E9">
      <w:pPr>
        <w:pStyle w:val="Akapitzlist"/>
        <w:ind w:left="284"/>
        <w:jc w:val="both"/>
        <w:rPr>
          <w:sz w:val="24"/>
          <w:szCs w:val="24"/>
        </w:rPr>
      </w:pPr>
    </w:p>
    <w:p w:rsidR="008920E9" w:rsidRDefault="008920E9" w:rsidP="008920E9">
      <w:pPr>
        <w:pStyle w:val="Akapitzlist"/>
        <w:ind w:left="284"/>
        <w:jc w:val="both"/>
        <w:rPr>
          <w:sz w:val="24"/>
          <w:szCs w:val="24"/>
        </w:rPr>
      </w:pPr>
    </w:p>
    <w:p w:rsidR="008920E9" w:rsidRDefault="008920E9" w:rsidP="008920E9">
      <w:pPr>
        <w:pStyle w:val="Akapitzlist"/>
        <w:ind w:left="284"/>
        <w:jc w:val="both"/>
        <w:rPr>
          <w:sz w:val="24"/>
          <w:szCs w:val="24"/>
        </w:rPr>
      </w:pPr>
    </w:p>
    <w:p w:rsidR="008920E9" w:rsidRPr="00A437A9" w:rsidRDefault="008920E9" w:rsidP="008920E9">
      <w:pPr>
        <w:pStyle w:val="Akapitzlist"/>
        <w:pageBreakBefore/>
        <w:ind w:left="0"/>
        <w:jc w:val="right"/>
        <w:rPr>
          <w:b/>
          <w:i/>
        </w:rPr>
      </w:pPr>
      <w:r w:rsidRPr="00A437A9">
        <w:rPr>
          <w:b/>
        </w:rPr>
        <w:lastRenderedPageBreak/>
        <w:tab/>
      </w:r>
      <w:r w:rsidRPr="00A437A9">
        <w:rPr>
          <w:b/>
        </w:rPr>
        <w:tab/>
      </w:r>
      <w:r w:rsidRPr="00A437A9">
        <w:rPr>
          <w:b/>
        </w:rPr>
        <w:tab/>
      </w:r>
      <w:r w:rsidRPr="00A437A9">
        <w:rPr>
          <w:b/>
        </w:rPr>
        <w:tab/>
      </w:r>
      <w:r w:rsidRPr="00A437A9">
        <w:rPr>
          <w:b/>
        </w:rPr>
        <w:tab/>
      </w:r>
      <w:r w:rsidRPr="00A437A9">
        <w:rPr>
          <w:b/>
        </w:rPr>
        <w:tab/>
      </w:r>
      <w:r w:rsidRPr="00A437A9">
        <w:rPr>
          <w:b/>
        </w:rPr>
        <w:tab/>
      </w:r>
      <w:r w:rsidRPr="00A437A9">
        <w:rPr>
          <w:b/>
        </w:rPr>
        <w:tab/>
        <w:t>Załącznik Nr 10 do SWZ</w:t>
      </w:r>
    </w:p>
    <w:p w:rsidR="008920E9" w:rsidRPr="008262CD" w:rsidRDefault="008920E9" w:rsidP="008920E9">
      <w:pPr>
        <w:spacing w:line="360" w:lineRule="auto"/>
        <w:ind w:left="227"/>
        <w:jc w:val="both"/>
        <w:rPr>
          <w:rFonts w:eastAsia="Times New Roman" w:cs="Times New Roman"/>
          <w:b/>
          <w:i/>
          <w:sz w:val="20"/>
          <w:szCs w:val="20"/>
        </w:rPr>
      </w:pPr>
    </w:p>
    <w:p w:rsidR="008920E9" w:rsidRDefault="008920E9" w:rsidP="008920E9">
      <w:pPr>
        <w:spacing w:line="360" w:lineRule="auto"/>
        <w:ind w:left="227"/>
        <w:jc w:val="center"/>
        <w:rPr>
          <w:rFonts w:cs="Times New Roman"/>
          <w:b/>
          <w:bCs/>
          <w:color w:val="000000"/>
        </w:rPr>
      </w:pPr>
      <w:r w:rsidRPr="008262CD">
        <w:rPr>
          <w:rFonts w:eastAsia="Times New Roman" w:cs="Times New Roman"/>
          <w:b/>
          <w:i/>
          <w:sz w:val="20"/>
          <w:szCs w:val="20"/>
        </w:rPr>
        <w:t>UWAGA: DOKUMENT NALEŻY PODPISAĆ KWALIFIKOWANYM PODPISEM ELEKTRONICZNYM</w:t>
      </w:r>
    </w:p>
    <w:p w:rsidR="008920E9" w:rsidRDefault="008920E9" w:rsidP="008920E9">
      <w:pPr>
        <w:spacing w:line="360" w:lineRule="auto"/>
        <w:ind w:left="227"/>
        <w:jc w:val="both"/>
        <w:rPr>
          <w:rFonts w:cs="Times New Roman"/>
          <w:b/>
          <w:bCs/>
          <w:color w:val="000000"/>
        </w:rPr>
      </w:pPr>
    </w:p>
    <w:p w:rsidR="008920E9" w:rsidRPr="008262CD" w:rsidRDefault="008920E9" w:rsidP="008920E9">
      <w:pPr>
        <w:spacing w:line="360" w:lineRule="auto"/>
        <w:ind w:left="227"/>
        <w:jc w:val="center"/>
        <w:rPr>
          <w:rFonts w:cs="Times New Roman"/>
        </w:rPr>
      </w:pPr>
      <w:r w:rsidRPr="008262CD">
        <w:rPr>
          <w:rFonts w:cs="Times New Roman"/>
          <w:b/>
          <w:bCs/>
          <w:color w:val="000000"/>
        </w:rPr>
        <w:t xml:space="preserve">OŚWIADCZENIE </w:t>
      </w:r>
      <w:r w:rsidRPr="008262CD">
        <w:rPr>
          <w:rFonts w:cs="Times New Roman"/>
          <w:b/>
          <w:color w:val="000000"/>
        </w:rPr>
        <w:t xml:space="preserve">WYKONAWCÓW WSPÓLNIE UBIEGAJĄCYCH SIĘ O UDZIELENIE ZAMÓWIENIA, Z KTÓREGO WYNIKA, KTÓRE </w:t>
      </w:r>
      <w:r w:rsidRPr="00024CE1">
        <w:rPr>
          <w:rFonts w:cs="Times New Roman"/>
          <w:b/>
          <w:color w:val="000000"/>
        </w:rPr>
        <w:t>ROBOTY BUDOWLANE, DOSTAWY LUB USŁUGI</w:t>
      </w:r>
      <w:r w:rsidRPr="008262CD">
        <w:rPr>
          <w:rFonts w:cs="Times New Roman"/>
          <w:color w:val="000000"/>
        </w:rPr>
        <w:t xml:space="preserve"> </w:t>
      </w:r>
      <w:r w:rsidRPr="008262CD">
        <w:rPr>
          <w:rFonts w:cs="Times New Roman"/>
          <w:b/>
          <w:color w:val="000000"/>
        </w:rPr>
        <w:t>WYKONAJĄ POSZCZEGÓLNI WYKONAWCY</w:t>
      </w:r>
    </w:p>
    <w:p w:rsidR="008920E9" w:rsidRPr="008262CD" w:rsidRDefault="008920E9" w:rsidP="008920E9">
      <w:pPr>
        <w:spacing w:line="360" w:lineRule="auto"/>
        <w:ind w:left="227"/>
        <w:jc w:val="both"/>
        <w:rPr>
          <w:rFonts w:cs="Times New Roman"/>
        </w:rPr>
      </w:pPr>
    </w:p>
    <w:p w:rsidR="008920E9" w:rsidRPr="008262CD" w:rsidRDefault="008920E9" w:rsidP="008920E9">
      <w:pPr>
        <w:ind w:left="227"/>
        <w:jc w:val="center"/>
        <w:rPr>
          <w:rFonts w:cs="Times New Roman"/>
          <w:b/>
          <w:bCs/>
        </w:rPr>
      </w:pPr>
      <w:r w:rsidRPr="008262CD">
        <w:rPr>
          <w:rFonts w:cs="Times New Roman"/>
          <w:b/>
          <w:bCs/>
        </w:rPr>
        <w:t>Oświadczenie</w:t>
      </w:r>
    </w:p>
    <w:p w:rsidR="008920E9" w:rsidRPr="008262CD" w:rsidRDefault="008920E9" w:rsidP="008920E9">
      <w:pPr>
        <w:ind w:left="227"/>
        <w:jc w:val="center"/>
        <w:rPr>
          <w:rFonts w:cs="Times New Roman"/>
          <w:b/>
          <w:bCs/>
        </w:rPr>
      </w:pPr>
      <w:r w:rsidRPr="008262CD">
        <w:rPr>
          <w:rFonts w:cs="Times New Roman"/>
          <w:b/>
          <w:bCs/>
        </w:rPr>
        <w:t>Wykonawców wspólnie ubiegającyc</w:t>
      </w:r>
      <w:r>
        <w:rPr>
          <w:rFonts w:cs="Times New Roman"/>
          <w:b/>
          <w:bCs/>
        </w:rPr>
        <w:t xml:space="preserve">h się o udzielenie zamówienia </w:t>
      </w:r>
      <w:r w:rsidRPr="008262CD">
        <w:rPr>
          <w:rFonts w:cs="Times New Roman"/>
          <w:b/>
          <w:bCs/>
        </w:rPr>
        <w:t>z art. 117 ust. 4 ustawy z dnia 11 września 2019 r. Prawo zamówień publicznych</w:t>
      </w:r>
    </w:p>
    <w:p w:rsidR="008920E9" w:rsidRPr="008262CD" w:rsidRDefault="008920E9" w:rsidP="008920E9">
      <w:pPr>
        <w:ind w:left="227"/>
        <w:jc w:val="both"/>
        <w:rPr>
          <w:rFonts w:cs="Times New Roman"/>
          <w:b/>
          <w:bCs/>
        </w:rPr>
      </w:pPr>
    </w:p>
    <w:p w:rsidR="008920E9" w:rsidRPr="008262CD" w:rsidRDefault="008920E9" w:rsidP="008920E9">
      <w:pPr>
        <w:ind w:left="227"/>
        <w:jc w:val="both"/>
        <w:rPr>
          <w:rFonts w:cs="Times New Roman"/>
        </w:rPr>
      </w:pPr>
      <w:r w:rsidRPr="008262CD">
        <w:rPr>
          <w:rFonts w:cs="Times New Roman"/>
        </w:rPr>
        <w:t>My, Wykonawcy wspólnie ubiegający się o udzielenie zamówienia publicznego:</w:t>
      </w:r>
    </w:p>
    <w:p w:rsidR="008920E9" w:rsidRPr="008262CD" w:rsidRDefault="008920E9" w:rsidP="008920E9">
      <w:pPr>
        <w:ind w:left="227"/>
        <w:jc w:val="both"/>
        <w:rPr>
          <w:rFonts w:cs="Times New Roman"/>
        </w:rPr>
      </w:pPr>
    </w:p>
    <w:tbl>
      <w:tblPr>
        <w:tblW w:w="0" w:type="auto"/>
        <w:tblInd w:w="-5" w:type="dxa"/>
        <w:tblLayout w:type="fixed"/>
        <w:tblLook w:val="0000" w:firstRow="0" w:lastRow="0" w:firstColumn="0" w:lastColumn="0" w:noHBand="0" w:noVBand="0"/>
      </w:tblPr>
      <w:tblGrid>
        <w:gridCol w:w="2614"/>
        <w:gridCol w:w="2614"/>
        <w:gridCol w:w="2614"/>
        <w:gridCol w:w="2623"/>
      </w:tblGrid>
      <w:tr w:rsidR="008920E9" w:rsidRPr="008262CD" w:rsidTr="002079ED">
        <w:tc>
          <w:tcPr>
            <w:tcW w:w="2614" w:type="dxa"/>
            <w:tcBorders>
              <w:top w:val="single" w:sz="4" w:space="0" w:color="000000"/>
              <w:left w:val="single" w:sz="4" w:space="0" w:color="000000"/>
              <w:bottom w:val="single" w:sz="4" w:space="0" w:color="000000"/>
            </w:tcBorders>
            <w:shd w:val="clear" w:color="auto" w:fill="E7E6E6"/>
          </w:tcPr>
          <w:p w:rsidR="008920E9" w:rsidRPr="008262CD" w:rsidRDefault="008920E9" w:rsidP="002079ED">
            <w:pPr>
              <w:jc w:val="both"/>
              <w:rPr>
                <w:rFonts w:eastAsia="Calibri" w:cs="Times New Roman"/>
                <w:b/>
                <w:bCs/>
              </w:rPr>
            </w:pPr>
            <w:r w:rsidRPr="008262CD">
              <w:rPr>
                <w:rFonts w:eastAsia="Calibri" w:cs="Times New Roman"/>
                <w:b/>
                <w:bCs/>
              </w:rPr>
              <w:t>Pełna nazwa Wykonawcy</w:t>
            </w:r>
          </w:p>
        </w:tc>
        <w:tc>
          <w:tcPr>
            <w:tcW w:w="2614" w:type="dxa"/>
            <w:tcBorders>
              <w:top w:val="single" w:sz="4" w:space="0" w:color="000000"/>
              <w:left w:val="single" w:sz="4" w:space="0" w:color="000000"/>
              <w:bottom w:val="single" w:sz="4" w:space="0" w:color="000000"/>
            </w:tcBorders>
            <w:shd w:val="clear" w:color="auto" w:fill="E7E6E6"/>
          </w:tcPr>
          <w:p w:rsidR="008920E9" w:rsidRPr="008262CD" w:rsidRDefault="008920E9" w:rsidP="002079ED">
            <w:pPr>
              <w:jc w:val="both"/>
              <w:rPr>
                <w:rFonts w:eastAsia="Calibri" w:cs="Times New Roman"/>
                <w:b/>
                <w:bCs/>
              </w:rPr>
            </w:pPr>
            <w:r w:rsidRPr="008262CD">
              <w:rPr>
                <w:rFonts w:eastAsia="Calibri" w:cs="Times New Roman"/>
                <w:b/>
                <w:bCs/>
              </w:rPr>
              <w:t xml:space="preserve">Siedziba </w:t>
            </w:r>
          </w:p>
          <w:p w:rsidR="008920E9" w:rsidRPr="008262CD" w:rsidRDefault="008920E9" w:rsidP="002079ED">
            <w:pPr>
              <w:jc w:val="both"/>
              <w:rPr>
                <w:rFonts w:eastAsia="Calibri" w:cs="Times New Roman"/>
                <w:b/>
                <w:bCs/>
              </w:rPr>
            </w:pPr>
            <w:r w:rsidRPr="008262CD">
              <w:rPr>
                <w:rFonts w:eastAsia="Calibri" w:cs="Times New Roman"/>
                <w:b/>
                <w:bCs/>
              </w:rPr>
              <w:t>(ulica, miejscowość)</w:t>
            </w:r>
          </w:p>
        </w:tc>
        <w:tc>
          <w:tcPr>
            <w:tcW w:w="2614" w:type="dxa"/>
            <w:tcBorders>
              <w:top w:val="single" w:sz="4" w:space="0" w:color="000000"/>
              <w:left w:val="single" w:sz="4" w:space="0" w:color="000000"/>
              <w:bottom w:val="single" w:sz="4" w:space="0" w:color="000000"/>
            </w:tcBorders>
            <w:shd w:val="clear" w:color="auto" w:fill="E7E6E6"/>
          </w:tcPr>
          <w:p w:rsidR="008920E9" w:rsidRPr="008262CD" w:rsidRDefault="008920E9" w:rsidP="002079ED">
            <w:pPr>
              <w:jc w:val="both"/>
              <w:rPr>
                <w:rFonts w:eastAsia="Calibri" w:cs="Times New Roman"/>
                <w:b/>
                <w:bCs/>
              </w:rPr>
            </w:pPr>
            <w:r w:rsidRPr="008262CD">
              <w:rPr>
                <w:rFonts w:eastAsia="Calibri" w:cs="Times New Roman"/>
                <w:b/>
                <w:bCs/>
              </w:rPr>
              <w:t>NIP</w:t>
            </w:r>
          </w:p>
        </w:tc>
        <w:tc>
          <w:tcPr>
            <w:tcW w:w="2623" w:type="dxa"/>
            <w:tcBorders>
              <w:top w:val="single" w:sz="4" w:space="0" w:color="000000"/>
              <w:left w:val="single" w:sz="4" w:space="0" w:color="000000"/>
              <w:bottom w:val="single" w:sz="4" w:space="0" w:color="000000"/>
              <w:right w:val="single" w:sz="4" w:space="0" w:color="000000"/>
            </w:tcBorders>
            <w:shd w:val="clear" w:color="auto" w:fill="E7E6E6"/>
          </w:tcPr>
          <w:p w:rsidR="008920E9" w:rsidRPr="008262CD" w:rsidRDefault="008920E9" w:rsidP="002079ED">
            <w:pPr>
              <w:jc w:val="both"/>
              <w:rPr>
                <w:rFonts w:cs="Times New Roman"/>
              </w:rPr>
            </w:pPr>
            <w:r w:rsidRPr="008262CD">
              <w:rPr>
                <w:rFonts w:eastAsia="Calibri" w:cs="Times New Roman"/>
                <w:b/>
                <w:bCs/>
              </w:rPr>
              <w:t>Osoby uprawnione do Reprezentacji</w:t>
            </w:r>
          </w:p>
        </w:tc>
      </w:tr>
      <w:tr w:rsidR="008920E9" w:rsidRPr="008262CD" w:rsidTr="002079ED">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920E9" w:rsidRPr="008262CD" w:rsidRDefault="008920E9" w:rsidP="002079ED">
            <w:pPr>
              <w:snapToGrid w:val="0"/>
              <w:jc w:val="both"/>
              <w:rPr>
                <w:rFonts w:eastAsia="Calibri" w:cs="Times New Roman"/>
              </w:rPr>
            </w:pPr>
          </w:p>
        </w:tc>
      </w:tr>
      <w:tr w:rsidR="008920E9" w:rsidRPr="008262CD" w:rsidTr="002079ED">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920E9" w:rsidRPr="008262CD" w:rsidRDefault="008920E9" w:rsidP="002079ED">
            <w:pPr>
              <w:snapToGrid w:val="0"/>
              <w:jc w:val="both"/>
              <w:rPr>
                <w:rFonts w:eastAsia="Calibri" w:cs="Times New Roman"/>
              </w:rPr>
            </w:pPr>
          </w:p>
        </w:tc>
      </w:tr>
      <w:tr w:rsidR="008920E9" w:rsidRPr="008262CD" w:rsidTr="002079ED">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4"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8920E9" w:rsidRPr="008262CD" w:rsidRDefault="008920E9" w:rsidP="002079ED">
            <w:pPr>
              <w:snapToGrid w:val="0"/>
              <w:jc w:val="both"/>
              <w:rPr>
                <w:rFonts w:eastAsia="Calibri" w:cs="Times New Roman"/>
              </w:rPr>
            </w:pPr>
          </w:p>
        </w:tc>
      </w:tr>
    </w:tbl>
    <w:p w:rsidR="008920E9" w:rsidRPr="008262CD" w:rsidRDefault="008920E9" w:rsidP="008920E9">
      <w:pPr>
        <w:ind w:left="227"/>
        <w:jc w:val="both"/>
        <w:rPr>
          <w:rFonts w:cs="Times New Roman"/>
        </w:rPr>
      </w:pPr>
    </w:p>
    <w:p w:rsidR="008920E9" w:rsidRPr="008262CD" w:rsidRDefault="008920E9" w:rsidP="008920E9">
      <w:pPr>
        <w:ind w:left="227"/>
        <w:jc w:val="both"/>
        <w:rPr>
          <w:rFonts w:cs="Times New Roman"/>
          <w:color w:val="FF0000"/>
        </w:rPr>
      </w:pPr>
      <w:r w:rsidRPr="008262CD">
        <w:rPr>
          <w:rFonts w:cs="Times New Roman"/>
        </w:rPr>
        <w:t>Niniejszym oświadczamy, że warunek dotyczący doświadczenia opisany w Rozdziale 9 SWZ spełnia/ają w naszym imieniu Wykonawca/y:</w:t>
      </w:r>
    </w:p>
    <w:p w:rsidR="008920E9" w:rsidRPr="008262CD" w:rsidRDefault="008920E9" w:rsidP="008920E9">
      <w:pPr>
        <w:pStyle w:val="ListParagraph"/>
        <w:ind w:left="227"/>
        <w:jc w:val="both"/>
        <w:rPr>
          <w:rFonts w:cs="Times New Roman"/>
          <w:color w:val="FF0000"/>
        </w:rPr>
      </w:pPr>
    </w:p>
    <w:tbl>
      <w:tblPr>
        <w:tblW w:w="0" w:type="auto"/>
        <w:tblInd w:w="-5" w:type="dxa"/>
        <w:tblLayout w:type="fixed"/>
        <w:tblLook w:val="0000" w:firstRow="0" w:lastRow="0" w:firstColumn="0" w:lastColumn="0" w:noHBand="0" w:noVBand="0"/>
      </w:tblPr>
      <w:tblGrid>
        <w:gridCol w:w="2610"/>
        <w:gridCol w:w="2611"/>
        <w:gridCol w:w="5245"/>
      </w:tblGrid>
      <w:tr w:rsidR="008920E9" w:rsidRPr="008262CD" w:rsidTr="002079ED">
        <w:tc>
          <w:tcPr>
            <w:tcW w:w="2610" w:type="dxa"/>
            <w:tcBorders>
              <w:top w:val="single" w:sz="4" w:space="0" w:color="000000"/>
              <w:left w:val="single" w:sz="4" w:space="0" w:color="000000"/>
              <w:bottom w:val="single" w:sz="4" w:space="0" w:color="000000"/>
            </w:tcBorders>
            <w:shd w:val="clear" w:color="auto" w:fill="E7E6E6"/>
          </w:tcPr>
          <w:p w:rsidR="008920E9" w:rsidRPr="008262CD" w:rsidRDefault="008920E9" w:rsidP="002079ED">
            <w:pPr>
              <w:jc w:val="both"/>
              <w:rPr>
                <w:rFonts w:eastAsia="Calibri" w:cs="Times New Roman"/>
                <w:b/>
                <w:bCs/>
              </w:rPr>
            </w:pPr>
            <w:r w:rsidRPr="008262CD">
              <w:rPr>
                <w:rFonts w:eastAsia="Calibri" w:cs="Times New Roman"/>
                <w:b/>
                <w:bCs/>
              </w:rPr>
              <w:t>Pełna nazwa Wykonawcy</w:t>
            </w:r>
          </w:p>
        </w:tc>
        <w:tc>
          <w:tcPr>
            <w:tcW w:w="2611" w:type="dxa"/>
            <w:tcBorders>
              <w:top w:val="single" w:sz="4" w:space="0" w:color="000000"/>
              <w:left w:val="single" w:sz="4" w:space="0" w:color="000000"/>
              <w:bottom w:val="single" w:sz="4" w:space="0" w:color="000000"/>
            </w:tcBorders>
            <w:shd w:val="clear" w:color="auto" w:fill="E7E6E6"/>
          </w:tcPr>
          <w:p w:rsidR="008920E9" w:rsidRPr="008262CD" w:rsidRDefault="008920E9" w:rsidP="002079ED">
            <w:pPr>
              <w:jc w:val="both"/>
              <w:rPr>
                <w:rFonts w:eastAsia="Calibri" w:cs="Times New Roman"/>
                <w:b/>
                <w:bCs/>
              </w:rPr>
            </w:pPr>
            <w:r w:rsidRPr="008262CD">
              <w:rPr>
                <w:rFonts w:eastAsia="Calibri" w:cs="Times New Roman"/>
                <w:b/>
                <w:bCs/>
              </w:rPr>
              <w:t xml:space="preserve">Siedziba </w:t>
            </w:r>
          </w:p>
          <w:p w:rsidR="008920E9" w:rsidRPr="008262CD" w:rsidRDefault="008920E9" w:rsidP="002079ED">
            <w:pPr>
              <w:jc w:val="both"/>
              <w:rPr>
                <w:rFonts w:eastAsia="Calibri" w:cs="Times New Roman"/>
                <w:b/>
                <w:bCs/>
              </w:rPr>
            </w:pPr>
            <w:r w:rsidRPr="008262CD">
              <w:rPr>
                <w:rFonts w:eastAsia="Calibri" w:cs="Times New Roman"/>
                <w:b/>
                <w:bCs/>
              </w:rPr>
              <w:t>(ulica, miejscowość)</w:t>
            </w:r>
          </w:p>
        </w:tc>
        <w:tc>
          <w:tcPr>
            <w:tcW w:w="5245" w:type="dxa"/>
            <w:tcBorders>
              <w:top w:val="single" w:sz="4" w:space="0" w:color="000000"/>
              <w:left w:val="single" w:sz="4" w:space="0" w:color="000000"/>
              <w:bottom w:val="single" w:sz="4" w:space="0" w:color="000000"/>
              <w:right w:val="single" w:sz="4" w:space="0" w:color="000000"/>
            </w:tcBorders>
            <w:shd w:val="clear" w:color="auto" w:fill="E7E6E6"/>
          </w:tcPr>
          <w:p w:rsidR="008920E9" w:rsidRPr="008262CD" w:rsidRDefault="008920E9" w:rsidP="002079ED">
            <w:pPr>
              <w:jc w:val="both"/>
              <w:rPr>
                <w:rFonts w:cs="Times New Roman"/>
              </w:rPr>
            </w:pPr>
            <w:r>
              <w:rPr>
                <w:rFonts w:eastAsia="Calibri" w:cs="Times New Roman"/>
                <w:b/>
                <w:bCs/>
              </w:rPr>
              <w:t>Roboty budowlane/</w:t>
            </w:r>
            <w:r w:rsidRPr="008262CD">
              <w:rPr>
                <w:rFonts w:eastAsia="Calibri" w:cs="Times New Roman"/>
                <w:b/>
                <w:bCs/>
              </w:rPr>
              <w:t>Dostawy</w:t>
            </w:r>
            <w:r>
              <w:rPr>
                <w:rFonts w:eastAsia="Calibri" w:cs="Times New Roman"/>
                <w:b/>
                <w:bCs/>
              </w:rPr>
              <w:t xml:space="preserve">/Usługi będą </w:t>
            </w:r>
            <w:r w:rsidRPr="008262CD">
              <w:rPr>
                <w:rFonts w:eastAsia="Calibri" w:cs="Times New Roman"/>
                <w:b/>
                <w:bCs/>
              </w:rPr>
              <w:t>wykonywane przez Wykonawcę</w:t>
            </w:r>
          </w:p>
        </w:tc>
      </w:tr>
      <w:tr w:rsidR="008920E9" w:rsidRPr="008262CD" w:rsidTr="002079ED">
        <w:tc>
          <w:tcPr>
            <w:tcW w:w="2610"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1"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920E9" w:rsidRPr="008262CD" w:rsidRDefault="008920E9" w:rsidP="002079ED">
            <w:pPr>
              <w:snapToGrid w:val="0"/>
              <w:jc w:val="both"/>
              <w:rPr>
                <w:rFonts w:eastAsia="Calibri" w:cs="Times New Roman"/>
              </w:rPr>
            </w:pPr>
          </w:p>
        </w:tc>
      </w:tr>
      <w:tr w:rsidR="008920E9" w:rsidRPr="008262CD" w:rsidTr="002079ED">
        <w:tc>
          <w:tcPr>
            <w:tcW w:w="2610"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1"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920E9" w:rsidRPr="008262CD" w:rsidRDefault="008920E9" w:rsidP="002079ED">
            <w:pPr>
              <w:snapToGrid w:val="0"/>
              <w:jc w:val="both"/>
              <w:rPr>
                <w:rFonts w:eastAsia="Calibri" w:cs="Times New Roman"/>
              </w:rPr>
            </w:pPr>
          </w:p>
        </w:tc>
      </w:tr>
      <w:tr w:rsidR="008920E9" w:rsidRPr="008262CD" w:rsidTr="002079ED">
        <w:tc>
          <w:tcPr>
            <w:tcW w:w="2610"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2611" w:type="dxa"/>
            <w:tcBorders>
              <w:top w:val="single" w:sz="4" w:space="0" w:color="000000"/>
              <w:left w:val="single" w:sz="4" w:space="0" w:color="000000"/>
              <w:bottom w:val="single" w:sz="4" w:space="0" w:color="000000"/>
            </w:tcBorders>
            <w:shd w:val="clear" w:color="auto" w:fill="auto"/>
          </w:tcPr>
          <w:p w:rsidR="008920E9" w:rsidRPr="008262CD" w:rsidRDefault="008920E9" w:rsidP="002079ED">
            <w:pPr>
              <w:snapToGrid w:val="0"/>
              <w:jc w:val="both"/>
              <w:rPr>
                <w:rFonts w:eastAsia="Calibri"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920E9" w:rsidRPr="008262CD" w:rsidRDefault="008920E9" w:rsidP="002079ED">
            <w:pPr>
              <w:snapToGrid w:val="0"/>
              <w:jc w:val="both"/>
              <w:rPr>
                <w:rFonts w:eastAsia="Calibri" w:cs="Times New Roman"/>
              </w:rPr>
            </w:pPr>
          </w:p>
        </w:tc>
      </w:tr>
    </w:tbl>
    <w:p w:rsidR="008920E9" w:rsidRPr="008262CD" w:rsidRDefault="008920E9" w:rsidP="008920E9">
      <w:pPr>
        <w:spacing w:line="360" w:lineRule="auto"/>
        <w:ind w:left="227"/>
        <w:jc w:val="both"/>
        <w:rPr>
          <w:rFonts w:cs="Times New Roman"/>
        </w:rPr>
      </w:pPr>
      <w:bookmarkStart w:id="0" w:name="_Hlk60563850"/>
      <w:bookmarkEnd w:id="0"/>
    </w:p>
    <w:p w:rsidR="008920E9" w:rsidRPr="008262CD" w:rsidRDefault="008920E9" w:rsidP="008920E9">
      <w:pPr>
        <w:spacing w:line="360" w:lineRule="auto"/>
        <w:ind w:left="227"/>
        <w:jc w:val="both"/>
        <w:rPr>
          <w:rFonts w:cs="Times New Roman"/>
          <w:b/>
          <w:bCs/>
        </w:rPr>
      </w:pPr>
    </w:p>
    <w:p w:rsidR="008920E9" w:rsidRPr="008262CD" w:rsidRDefault="008920E9" w:rsidP="008920E9">
      <w:pPr>
        <w:spacing w:line="360" w:lineRule="auto"/>
        <w:ind w:left="227"/>
        <w:jc w:val="both"/>
        <w:rPr>
          <w:rFonts w:cs="Times New Roman"/>
          <w:b/>
          <w:bCs/>
        </w:rPr>
      </w:pPr>
    </w:p>
    <w:p w:rsidR="008920E9" w:rsidRPr="004C3F46" w:rsidRDefault="008920E9" w:rsidP="008920E9">
      <w:pPr>
        <w:spacing w:line="360" w:lineRule="auto"/>
        <w:jc w:val="both"/>
        <w:rPr>
          <w:rFonts w:cs="Times New Roman"/>
          <w:b/>
          <w:bCs/>
        </w:rPr>
      </w:pPr>
    </w:p>
    <w:p w:rsidR="008920E9" w:rsidRPr="00D82B9E" w:rsidRDefault="008920E9" w:rsidP="008920E9">
      <w:pPr>
        <w:pBdr>
          <w:top w:val="single" w:sz="4" w:space="0" w:color="auto"/>
          <w:left w:val="single" w:sz="4" w:space="4" w:color="auto"/>
          <w:bottom w:val="single" w:sz="4" w:space="1" w:color="auto"/>
          <w:right w:val="single" w:sz="4" w:space="4" w:color="auto"/>
        </w:pBdr>
        <w:shd w:val="clear" w:color="auto" w:fill="DEEAF6"/>
        <w:spacing w:after="120" w:line="288" w:lineRule="auto"/>
        <w:jc w:val="both"/>
        <w:rPr>
          <w:rFonts w:ascii="Arial" w:hAnsi="Arial" w:cs="Arial"/>
          <w:bCs/>
          <w:sz w:val="18"/>
          <w:szCs w:val="18"/>
        </w:rPr>
      </w:pPr>
      <w:r w:rsidRPr="00D82B9E">
        <w:rPr>
          <w:rFonts w:ascii="Arial" w:hAnsi="Arial" w:cs="Arial"/>
          <w:bCs/>
          <w:sz w:val="18"/>
          <w:szCs w:val="18"/>
        </w:rPr>
        <w:t xml:space="preserve">Stosownie do art. 63 ust. </w:t>
      </w:r>
      <w:r>
        <w:rPr>
          <w:rFonts w:ascii="Arial" w:hAnsi="Arial" w:cs="Arial"/>
          <w:bCs/>
          <w:sz w:val="18"/>
          <w:szCs w:val="18"/>
        </w:rPr>
        <w:t>1</w:t>
      </w:r>
      <w:r w:rsidRPr="00D82B9E">
        <w:rPr>
          <w:rFonts w:ascii="Arial" w:hAnsi="Arial" w:cs="Arial"/>
          <w:bCs/>
          <w:sz w:val="18"/>
          <w:szCs w:val="18"/>
        </w:rPr>
        <w:t xml:space="preserve"> ustawy Pzp, oświadczeni</w:t>
      </w:r>
      <w:r>
        <w:rPr>
          <w:rFonts w:ascii="Arial" w:hAnsi="Arial" w:cs="Arial"/>
          <w:bCs/>
          <w:sz w:val="18"/>
          <w:szCs w:val="18"/>
        </w:rPr>
        <w:t>a</w:t>
      </w:r>
      <w:r w:rsidRPr="00D82B9E">
        <w:rPr>
          <w:rFonts w:ascii="Arial" w:hAnsi="Arial" w:cs="Arial"/>
          <w:bCs/>
          <w:sz w:val="18"/>
          <w:szCs w:val="18"/>
        </w:rPr>
        <w:t xml:space="preserve"> powinn</w:t>
      </w:r>
      <w:r>
        <w:rPr>
          <w:rFonts w:ascii="Arial" w:hAnsi="Arial" w:cs="Arial"/>
          <w:bCs/>
          <w:sz w:val="18"/>
          <w:szCs w:val="18"/>
        </w:rPr>
        <w:t>y</w:t>
      </w:r>
      <w:r w:rsidRPr="00D82B9E">
        <w:rPr>
          <w:rFonts w:ascii="Arial" w:hAnsi="Arial" w:cs="Arial"/>
          <w:bCs/>
          <w:sz w:val="18"/>
          <w:szCs w:val="18"/>
        </w:rPr>
        <w:t xml:space="preserve"> być złożone, pod rygorem nieważności, w formie elektronicznej</w:t>
      </w:r>
      <w:r>
        <w:rPr>
          <w:rFonts w:ascii="Arial" w:hAnsi="Arial" w:cs="Arial"/>
          <w:bCs/>
          <w:sz w:val="18"/>
          <w:szCs w:val="18"/>
        </w:rPr>
        <w:t>, tj. opatrzonej k</w:t>
      </w:r>
      <w:r w:rsidRPr="00401083">
        <w:rPr>
          <w:rFonts w:ascii="Arial" w:hAnsi="Arial" w:cs="Arial"/>
          <w:bCs/>
          <w:sz w:val="18"/>
          <w:szCs w:val="18"/>
        </w:rPr>
        <w:t>walifikowany</w:t>
      </w:r>
      <w:r>
        <w:rPr>
          <w:rFonts w:ascii="Arial" w:hAnsi="Arial" w:cs="Arial"/>
          <w:bCs/>
          <w:sz w:val="18"/>
          <w:szCs w:val="18"/>
        </w:rPr>
        <w:t>m</w:t>
      </w:r>
      <w:r w:rsidRPr="00401083">
        <w:rPr>
          <w:rFonts w:ascii="Arial" w:hAnsi="Arial" w:cs="Arial"/>
          <w:bCs/>
          <w:sz w:val="18"/>
          <w:szCs w:val="18"/>
        </w:rPr>
        <w:t xml:space="preserve"> podpis</w:t>
      </w:r>
      <w:r>
        <w:rPr>
          <w:rFonts w:ascii="Arial" w:hAnsi="Arial" w:cs="Arial"/>
          <w:bCs/>
          <w:sz w:val="18"/>
          <w:szCs w:val="18"/>
        </w:rPr>
        <w:t>em</w:t>
      </w:r>
      <w:r w:rsidRPr="00401083">
        <w:rPr>
          <w:rFonts w:ascii="Arial" w:hAnsi="Arial" w:cs="Arial"/>
          <w:bCs/>
          <w:sz w:val="18"/>
          <w:szCs w:val="18"/>
        </w:rPr>
        <w:t xml:space="preserve"> elektroniczny</w:t>
      </w:r>
      <w:r>
        <w:rPr>
          <w:rFonts w:ascii="Arial" w:hAnsi="Arial" w:cs="Arial"/>
          <w:bCs/>
          <w:sz w:val="18"/>
          <w:szCs w:val="18"/>
        </w:rPr>
        <w:t>m</w:t>
      </w:r>
      <w:r w:rsidRPr="00D82B9E">
        <w:rPr>
          <w:rFonts w:ascii="Arial" w:hAnsi="Arial" w:cs="Arial"/>
          <w:bCs/>
          <w:sz w:val="18"/>
          <w:szCs w:val="18"/>
        </w:rPr>
        <w:t xml:space="preserve">. </w:t>
      </w:r>
    </w:p>
    <w:p w:rsidR="008920E9"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Treść dokumentu uwzględnia oświadcz</w:t>
      </w:r>
      <w:r>
        <w:rPr>
          <w:rFonts w:ascii="Arial" w:hAnsi="Arial" w:cs="Arial"/>
          <w:b/>
          <w:sz w:val="18"/>
          <w:szCs w:val="18"/>
        </w:rPr>
        <w:t>enie o niepodleganiu wykluczeniu</w:t>
      </w:r>
      <w:r w:rsidRPr="00D82B9E">
        <w:rPr>
          <w:rFonts w:ascii="Arial" w:hAnsi="Arial" w:cs="Arial"/>
          <w:b/>
          <w:sz w:val="18"/>
          <w:szCs w:val="18"/>
        </w:rPr>
        <w:t xml:space="preserve"> z postępowania na podstawie art. </w:t>
      </w:r>
      <w:r w:rsidRPr="00E84280">
        <w:rPr>
          <w:rFonts w:ascii="Arial" w:hAnsi="Arial" w:cs="Arial"/>
          <w:b/>
          <w:sz w:val="18"/>
          <w:szCs w:val="18"/>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82B9E">
        <w:rPr>
          <w:rFonts w:ascii="Arial" w:hAnsi="Arial" w:cs="Arial"/>
          <w:color w:val="222222"/>
          <w:sz w:val="18"/>
          <w:szCs w:val="18"/>
        </w:rPr>
        <w:t xml:space="preserve">. </w:t>
      </w:r>
    </w:p>
    <w:p w:rsidR="008920E9" w:rsidRPr="007067F9"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D82B9E">
        <w:rPr>
          <w:rFonts w:ascii="Arial" w:hAnsi="Arial" w:cs="Arial"/>
          <w:color w:val="222222"/>
          <w:sz w:val="18"/>
          <w:szCs w:val="18"/>
        </w:rPr>
        <w:t xml:space="preserve">Zgodnie z treścią ww. przepisu, </w:t>
      </w:r>
      <w:r w:rsidRPr="007067F9">
        <w:rPr>
          <w:rFonts w:ascii="Arial" w:eastAsia="Times New Roman" w:hAnsi="Arial" w:cs="Arial"/>
          <w:b/>
          <w:bCs/>
          <w:color w:val="222222"/>
          <w:sz w:val="18"/>
          <w:szCs w:val="18"/>
          <w:lang w:eastAsia="pl-PL"/>
        </w:rPr>
        <w:t>zakazuje się udzielania lub dalszego wykonywania wszelkich zamówień publicznych lub koncesji objętych zakresem dyrektyw w sprawie zamówień publicznych</w:t>
      </w:r>
      <w:r w:rsidRPr="00BF7160">
        <w:rPr>
          <w:rFonts w:ascii="Arial" w:eastAsia="Times New Roman" w:hAnsi="Arial" w:cs="Arial"/>
          <w:color w:val="222222"/>
          <w:sz w:val="18"/>
          <w:szCs w:val="18"/>
          <w:lang w:eastAsia="pl-PL"/>
        </w:rPr>
        <w:t xml:space="preserve">, </w:t>
      </w:r>
      <w:r>
        <w:rPr>
          <w:rFonts w:ascii="Arial" w:eastAsia="Times New Roman" w:hAnsi="Arial" w:cs="Arial"/>
          <w:color w:val="222222"/>
          <w:sz w:val="18"/>
          <w:szCs w:val="18"/>
          <w:lang w:eastAsia="pl-PL"/>
        </w:rPr>
        <w:t xml:space="preserve">tj. </w:t>
      </w:r>
      <w:r w:rsidRPr="001850F0">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1850F0">
        <w:rPr>
          <w:rFonts w:ascii="Arial" w:eastAsia="Times New Roman" w:hAnsi="Arial" w:cs="Arial"/>
          <w:bCs/>
          <w:color w:val="222222"/>
          <w:sz w:val="18"/>
          <w:szCs w:val="18"/>
          <w:lang w:eastAsia="pl-PL"/>
        </w:rPr>
        <w:t xml:space="preserve"> Parlamentu Europejskiego i Rady 2014/23/UE z dnia 26 lutego 2014 r. w sprawie udzielania koncesji (Dz. Urz. UE L 94 z 28.3.2014, str. 1)</w:t>
      </w:r>
      <w:r>
        <w:rPr>
          <w:rFonts w:ascii="Arial" w:eastAsia="Times New Roman" w:hAnsi="Arial" w:cs="Arial"/>
          <w:color w:val="222222"/>
          <w:sz w:val="18"/>
          <w:szCs w:val="18"/>
          <w:lang w:eastAsia="pl-PL"/>
        </w:rPr>
        <w:t xml:space="preserve"> (dalej jako: dyrektywa 2014/23/UE), dyrektywy </w:t>
      </w:r>
      <w:r w:rsidRPr="00BA70DF">
        <w:rPr>
          <w:rFonts w:ascii="Arial" w:eastAsia="Times New Roman" w:hAnsi="Arial" w:cs="Arial"/>
          <w:color w:val="222222"/>
          <w:sz w:val="18"/>
          <w:szCs w:val="18"/>
          <w:lang w:eastAsia="pl-PL"/>
        </w:rPr>
        <w:t>Parlamentu Europejskiego i Rady 2014/24/UE z dnia 26 lutego 2014 r. w sprawie zamówień publicznych, uchylając</w:t>
      </w:r>
      <w:r>
        <w:rPr>
          <w:rFonts w:ascii="Arial" w:eastAsia="Times New Roman" w:hAnsi="Arial" w:cs="Arial"/>
          <w:color w:val="222222"/>
          <w:sz w:val="18"/>
          <w:szCs w:val="18"/>
          <w:lang w:eastAsia="pl-PL"/>
        </w:rPr>
        <w:t>ej</w:t>
      </w:r>
      <w:r w:rsidRPr="00BA70DF">
        <w:rPr>
          <w:rFonts w:ascii="Arial" w:eastAsia="Times New Roman" w:hAnsi="Arial" w:cs="Arial"/>
          <w:color w:val="222222"/>
          <w:sz w:val="18"/>
          <w:szCs w:val="18"/>
          <w:lang w:eastAsia="pl-PL"/>
        </w:rPr>
        <w:t xml:space="preserve"> dyrektywę 2004/18/WE (Dz. Urz. UE L 94 z 28.3.2014, str. 65)</w:t>
      </w:r>
      <w:r>
        <w:rPr>
          <w:rFonts w:ascii="Arial" w:eastAsia="Times New Roman" w:hAnsi="Arial" w:cs="Arial"/>
          <w:color w:val="222222"/>
          <w:sz w:val="18"/>
          <w:szCs w:val="18"/>
          <w:lang w:eastAsia="pl-PL"/>
        </w:rPr>
        <w:t xml:space="preserve"> (dalej jako: dyrektywa 2014/24/UE), dyrektywy </w:t>
      </w:r>
      <w:r w:rsidRPr="00376211">
        <w:rPr>
          <w:rFonts w:ascii="Arial" w:eastAsia="Times New Roman" w:hAnsi="Arial" w:cs="Arial"/>
          <w:bCs/>
          <w:color w:val="222222"/>
          <w:sz w:val="18"/>
          <w:szCs w:val="18"/>
          <w:lang w:eastAsia="pl-PL"/>
        </w:rPr>
        <w:t>Parlamentu Europejskiego i Rady 2014/25/UE z dnia 26 lutego 2014 r. w sprawie udzielania zamówień</w:t>
      </w:r>
      <w:r w:rsidRPr="00376211">
        <w:rPr>
          <w:rFonts w:ascii="Arial" w:eastAsia="Times New Roman" w:hAnsi="Arial" w:cs="Arial"/>
          <w:color w:val="222222"/>
          <w:sz w:val="18"/>
          <w:szCs w:val="18"/>
          <w:lang w:eastAsia="pl-PL"/>
        </w:rPr>
        <w:t xml:space="preserve"> </w:t>
      </w:r>
      <w:r w:rsidRPr="00376211">
        <w:rPr>
          <w:rFonts w:ascii="Arial" w:eastAsia="Times New Roman" w:hAnsi="Arial" w:cs="Arial"/>
          <w:bCs/>
          <w:color w:val="222222"/>
          <w:sz w:val="18"/>
          <w:szCs w:val="18"/>
          <w:lang w:eastAsia="pl-PL"/>
        </w:rPr>
        <w:t>przez podmioty działające w sektorach gospodarki wodnej, energetyki, transportu i usług pocztowych, uchylając</w:t>
      </w:r>
      <w:r>
        <w:rPr>
          <w:rFonts w:ascii="Arial" w:eastAsia="Times New Roman" w:hAnsi="Arial" w:cs="Arial"/>
          <w:bCs/>
          <w:color w:val="222222"/>
          <w:sz w:val="18"/>
          <w:szCs w:val="18"/>
          <w:lang w:eastAsia="pl-PL"/>
        </w:rPr>
        <w:t>ej</w:t>
      </w:r>
      <w:r w:rsidRPr="00376211">
        <w:rPr>
          <w:rFonts w:ascii="Arial" w:eastAsia="Times New Roman" w:hAnsi="Arial" w:cs="Arial"/>
          <w:bCs/>
          <w:color w:val="222222"/>
          <w:sz w:val="18"/>
          <w:szCs w:val="18"/>
          <w:lang w:eastAsia="pl-PL"/>
        </w:rPr>
        <w:t xml:space="preserve"> dyrektywę 2004/17/WE (Dz. Urz. UE L 94 z 28.3.2014, str. 243)</w:t>
      </w:r>
      <w:r>
        <w:rPr>
          <w:rFonts w:ascii="Arial" w:eastAsia="Times New Roman" w:hAnsi="Arial" w:cs="Arial"/>
          <w:color w:val="222222"/>
          <w:sz w:val="18"/>
          <w:szCs w:val="18"/>
          <w:lang w:eastAsia="pl-PL"/>
        </w:rPr>
        <w:t xml:space="preserve"> (dalej jako: dyrektywa 2014/25/UE), oraz </w:t>
      </w:r>
      <w:r w:rsidRPr="00E96487">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E96487">
        <w:rPr>
          <w:rFonts w:ascii="Arial" w:eastAsia="Times New Roman" w:hAnsi="Arial" w:cs="Arial"/>
          <w:bCs/>
          <w:color w:val="222222"/>
          <w:sz w:val="18"/>
          <w:szCs w:val="18"/>
          <w:lang w:eastAsia="pl-PL"/>
        </w:rPr>
        <w:t xml:space="preserve"> 2009/81/WE Parlamentu Europejskiego i Rady z dnia 13 lipca 2009 r. w sprawie koordynacji procedur udzielania niektórych zamówień na roboty budowlane, dostawy i usługi przez instytucje lub podmioty zamawiające w dziedzinach obronności i bezpieczeństwa i zmieniając</w:t>
      </w:r>
      <w:r>
        <w:rPr>
          <w:rFonts w:ascii="Arial" w:eastAsia="Times New Roman" w:hAnsi="Arial" w:cs="Arial"/>
          <w:bCs/>
          <w:color w:val="222222"/>
          <w:sz w:val="18"/>
          <w:szCs w:val="18"/>
          <w:lang w:eastAsia="pl-PL"/>
        </w:rPr>
        <w:t>ej</w:t>
      </w:r>
      <w:r w:rsidRPr="00E96487">
        <w:rPr>
          <w:rFonts w:ascii="Arial" w:eastAsia="Times New Roman" w:hAnsi="Arial" w:cs="Arial"/>
          <w:bCs/>
          <w:color w:val="222222"/>
          <w:sz w:val="18"/>
          <w:szCs w:val="18"/>
          <w:lang w:eastAsia="pl-PL"/>
        </w:rPr>
        <w:t xml:space="preserve"> dyrektywy 2004/17/WE i 2004/18/WE (Dz. Urz. UE L 216 z 20.8.2009, str. 76)</w:t>
      </w:r>
      <w:r>
        <w:rPr>
          <w:rFonts w:ascii="Arial" w:eastAsia="Times New Roman" w:hAnsi="Arial" w:cs="Arial"/>
          <w:bCs/>
          <w:color w:val="222222"/>
          <w:sz w:val="18"/>
          <w:szCs w:val="18"/>
          <w:lang w:eastAsia="pl-PL"/>
        </w:rPr>
        <w:t xml:space="preserve"> (</w:t>
      </w:r>
      <w:r>
        <w:rPr>
          <w:rFonts w:ascii="Arial" w:eastAsia="Times New Roman" w:hAnsi="Arial" w:cs="Arial"/>
          <w:color w:val="222222"/>
          <w:sz w:val="18"/>
          <w:szCs w:val="18"/>
          <w:lang w:eastAsia="pl-PL"/>
        </w:rPr>
        <w:t xml:space="preserve">dalej jako: dyrektywa 2009/81/WE), </w:t>
      </w:r>
      <w:r w:rsidRPr="00BF7160">
        <w:rPr>
          <w:rFonts w:ascii="Arial" w:eastAsia="Times New Roman" w:hAnsi="Arial" w:cs="Arial"/>
          <w:color w:val="222222"/>
          <w:sz w:val="18"/>
          <w:szCs w:val="18"/>
          <w:lang w:eastAsia="pl-PL"/>
        </w:rPr>
        <w:t xml:space="preserve">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7067F9">
        <w:rPr>
          <w:rFonts w:ascii="Arial" w:eastAsia="Times New Roman" w:hAnsi="Arial" w:cs="Arial"/>
          <w:b/>
          <w:bCs/>
          <w:color w:val="222222"/>
          <w:sz w:val="18"/>
          <w:szCs w:val="18"/>
          <w:lang w:eastAsia="pl-PL"/>
        </w:rPr>
        <w:t>na rzecz lub z udziałem:</w:t>
      </w:r>
    </w:p>
    <w:p w:rsidR="008920E9" w:rsidRPr="007067F9"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7067F9">
        <w:rPr>
          <w:rFonts w:ascii="Arial" w:eastAsia="Times New Roman" w:hAnsi="Arial" w:cs="Arial"/>
          <w:b/>
          <w:bCs/>
          <w:color w:val="222222"/>
          <w:sz w:val="18"/>
          <w:szCs w:val="18"/>
          <w:lang w:eastAsia="pl-PL"/>
        </w:rPr>
        <w:t>1) obywateli rosyjskich lub osób fizycznych lub prawnych, podmiotów lub organów z siedzibą w Rosji;</w:t>
      </w:r>
    </w:p>
    <w:p w:rsidR="008920E9" w:rsidRPr="007067F9"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7067F9">
        <w:rPr>
          <w:rFonts w:ascii="Arial" w:hAnsi="Arial" w:cs="Arial"/>
          <w:b/>
          <w:bCs/>
          <w:color w:val="222222"/>
          <w:sz w:val="18"/>
          <w:szCs w:val="18"/>
        </w:rPr>
        <w:t xml:space="preserve">2) </w:t>
      </w:r>
      <w:r w:rsidRPr="007067F9">
        <w:rPr>
          <w:rFonts w:ascii="Arial" w:eastAsia="Times New Roman" w:hAnsi="Arial" w:cs="Arial"/>
          <w:b/>
          <w:bCs/>
          <w:color w:val="222222"/>
          <w:sz w:val="18"/>
          <w:szCs w:val="18"/>
          <w:lang w:eastAsia="pl-PL"/>
        </w:rPr>
        <w:t>osób prawnych, podmiotów lub organów, do których prawa własności bezpośrednio lub pośrednio w ponad 50 % należą do podmiotu, o którym mowa w lit. a) niniejszego ustępu; lub</w:t>
      </w:r>
    </w:p>
    <w:p w:rsidR="008920E9" w:rsidRPr="007067F9"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7067F9">
        <w:rPr>
          <w:rFonts w:ascii="Arial" w:eastAsia="Times New Roman" w:hAnsi="Arial" w:cs="Arial"/>
          <w:b/>
          <w:bCs/>
          <w:color w:val="222222"/>
          <w:sz w:val="18"/>
          <w:szCs w:val="18"/>
          <w:lang w:eastAsia="pl-PL"/>
        </w:rPr>
        <w:t>3) osób fizycznych lub prawnych, podmiotów lub organów działających w imieniu lub pod kierunkiem podmiotu, o którym mowa w lit. a) lub b) niniejszego ustępu,</w:t>
      </w:r>
    </w:p>
    <w:p w:rsidR="008920E9" w:rsidRPr="007067F9"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7067F9">
        <w:rPr>
          <w:rFonts w:ascii="Arial" w:eastAsia="Times New Roman" w:hAnsi="Arial" w:cs="Arial"/>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8920E9" w:rsidRPr="00D82B9E"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 xml:space="preserve">Treść dokumentu uwzględnia </w:t>
      </w:r>
      <w:r>
        <w:rPr>
          <w:rFonts w:ascii="Arial" w:hAnsi="Arial" w:cs="Arial"/>
          <w:b/>
          <w:sz w:val="18"/>
          <w:szCs w:val="18"/>
        </w:rPr>
        <w:t xml:space="preserve">również </w:t>
      </w:r>
      <w:r w:rsidRPr="00D82B9E">
        <w:rPr>
          <w:rFonts w:ascii="Arial" w:hAnsi="Arial" w:cs="Arial"/>
          <w:b/>
          <w:sz w:val="18"/>
          <w:szCs w:val="18"/>
        </w:rPr>
        <w:t xml:space="preserve">oświadczenie o niepodleganiu wykluczenia z postępowania na podstawie art. 7 ust. 1 </w:t>
      </w:r>
      <w:r w:rsidRPr="004C3F46">
        <w:rPr>
          <w:rFonts w:ascii="Arial" w:hAnsi="Arial" w:cs="Arial"/>
          <w:b/>
          <w:color w:val="000000"/>
          <w:sz w:val="18"/>
          <w:szCs w:val="18"/>
        </w:rPr>
        <w:t xml:space="preserve">ustawy </w:t>
      </w:r>
      <w:r w:rsidRPr="004C3F46">
        <w:rPr>
          <w:rStyle w:val="Uwydatnienie"/>
          <w:rFonts w:ascii="Arial" w:hAnsi="Arial" w:cs="Arial"/>
          <w:b/>
          <w:color w:val="000000"/>
          <w:sz w:val="18"/>
          <w:szCs w:val="18"/>
        </w:rPr>
        <w:t>o szczególnych rozwiązaniach w zakresie przeciwdziałania wspieraniu agresji na Ukrainę oraz służących ochronie bezpieczeństwa narodowego</w:t>
      </w:r>
      <w:r w:rsidRPr="004C3F46">
        <w:rPr>
          <w:rFonts w:ascii="Arial" w:hAnsi="Arial" w:cs="Arial"/>
          <w:color w:val="000000"/>
          <w:sz w:val="18"/>
          <w:szCs w:val="18"/>
        </w:rPr>
        <w:t> </w:t>
      </w:r>
      <w:r w:rsidRPr="00D82B9E">
        <w:rPr>
          <w:rFonts w:ascii="Arial" w:hAnsi="Arial" w:cs="Arial"/>
          <w:color w:val="222222"/>
          <w:sz w:val="18"/>
          <w:szCs w:val="18"/>
        </w:rPr>
        <w:t>(Dz. U. z 2022 r., poz. 835</w:t>
      </w:r>
      <w:r>
        <w:rPr>
          <w:rFonts w:ascii="Arial" w:hAnsi="Arial" w:cs="Arial"/>
          <w:color w:val="222222"/>
          <w:sz w:val="18"/>
          <w:szCs w:val="18"/>
        </w:rPr>
        <w:t>, dalej jako: „ustawa”</w:t>
      </w:r>
      <w:r w:rsidRPr="00D82B9E">
        <w:rPr>
          <w:rFonts w:ascii="Arial" w:hAnsi="Arial" w:cs="Arial"/>
          <w:color w:val="222222"/>
          <w:sz w:val="18"/>
          <w:szCs w:val="18"/>
        </w:rPr>
        <w:t xml:space="preserve">). Zgodnie z treścią ww. przepisu, </w:t>
      </w:r>
      <w:r w:rsidRPr="005142D1">
        <w:rPr>
          <w:rFonts w:ascii="Arial" w:eastAsia="Times New Roman" w:hAnsi="Arial" w:cs="Arial"/>
          <w:color w:val="222222"/>
          <w:sz w:val="18"/>
          <w:szCs w:val="18"/>
          <w:lang w:eastAsia="pl-PL"/>
        </w:rPr>
        <w:t>z postępowania o udzielenie zamówienia publicznego lub konkursu prowadzonego na podstawie ustawy Pzp wyklucza się:</w:t>
      </w:r>
    </w:p>
    <w:p w:rsidR="008920E9" w:rsidRPr="00D82B9E"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8920E9" w:rsidRPr="00D82B9E"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color w:val="222222"/>
          <w:sz w:val="18"/>
          <w:szCs w:val="18"/>
        </w:rPr>
        <w:t xml:space="preserve">2) </w:t>
      </w:r>
      <w:r w:rsidRPr="00D82B9E">
        <w:rPr>
          <w:rFonts w:ascii="Arial" w:eastAsia="Times New Roman" w:hAnsi="Arial" w:cs="Arial"/>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920E9"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8920E9" w:rsidRPr="00C30F5F" w:rsidRDefault="008920E9" w:rsidP="008920E9">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Cs/>
          <w:sz w:val="18"/>
          <w:szCs w:val="18"/>
        </w:rPr>
      </w:pPr>
      <w:r>
        <w:rPr>
          <w:rFonts w:ascii="Arial" w:hAnsi="Arial" w:cs="Arial"/>
          <w:sz w:val="18"/>
          <w:szCs w:val="18"/>
        </w:rPr>
        <w:t>Więcej i</w:t>
      </w:r>
      <w:r w:rsidRPr="00BE3A82">
        <w:rPr>
          <w:rFonts w:ascii="Arial" w:hAnsi="Arial" w:cs="Arial"/>
          <w:sz w:val="18"/>
          <w:szCs w:val="18"/>
        </w:rPr>
        <w:t>nformacj</w:t>
      </w:r>
      <w:r>
        <w:rPr>
          <w:rFonts w:ascii="Arial" w:hAnsi="Arial" w:cs="Arial"/>
          <w:sz w:val="18"/>
          <w:szCs w:val="18"/>
        </w:rPr>
        <w:t>i</w:t>
      </w:r>
      <w:r w:rsidRPr="00BE3A82">
        <w:rPr>
          <w:rFonts w:ascii="Arial" w:hAnsi="Arial" w:cs="Arial"/>
          <w:sz w:val="18"/>
          <w:szCs w:val="18"/>
        </w:rPr>
        <w:t xml:space="preserve"> na temat </w:t>
      </w:r>
      <w:r w:rsidRPr="007C4CC7">
        <w:rPr>
          <w:rFonts w:ascii="Arial" w:hAnsi="Arial" w:cs="Arial"/>
          <w:sz w:val="18"/>
          <w:szCs w:val="18"/>
        </w:rPr>
        <w:t>art. 5k rozporządzenia 833/2014 w brzmieniu nadanym rozporządzeniem 2022/576</w:t>
      </w:r>
      <w:r>
        <w:rPr>
          <w:rFonts w:ascii="Arial" w:hAnsi="Arial" w:cs="Arial"/>
          <w:sz w:val="18"/>
          <w:szCs w:val="18"/>
        </w:rPr>
        <w:t xml:space="preserve"> oraz</w:t>
      </w:r>
      <w:r w:rsidRPr="00BE3A82">
        <w:rPr>
          <w:rFonts w:ascii="Arial" w:hAnsi="Arial" w:cs="Arial"/>
          <w:sz w:val="18"/>
          <w:szCs w:val="18"/>
        </w:rPr>
        <w:t xml:space="preserve"> ustawy </w:t>
      </w:r>
      <w:r w:rsidRPr="00BE3A82">
        <w:rPr>
          <w:rFonts w:ascii="Arial" w:hAnsi="Arial" w:cs="Arial"/>
          <w:i/>
          <w:iCs/>
          <w:sz w:val="18"/>
          <w:szCs w:val="18"/>
        </w:rPr>
        <w:t xml:space="preserve">o szczególnych rozwiązaniach w zakresie przeciwdziałania wspieraniu agresji na Ukrainę oraz służących ochronie bezpieczeństwa </w:t>
      </w:r>
      <w:r w:rsidRPr="00BE3A82">
        <w:rPr>
          <w:rFonts w:ascii="Arial" w:hAnsi="Arial" w:cs="Arial"/>
          <w:i/>
          <w:iCs/>
          <w:sz w:val="18"/>
          <w:szCs w:val="18"/>
        </w:rPr>
        <w:lastRenderedPageBreak/>
        <w:t>narodowego</w:t>
      </w:r>
      <w:r w:rsidRPr="00BE3A82">
        <w:rPr>
          <w:rFonts w:ascii="Arial" w:hAnsi="Arial" w:cs="Arial"/>
          <w:sz w:val="18"/>
          <w:szCs w:val="18"/>
        </w:rPr>
        <w:t xml:space="preserve"> z</w:t>
      </w:r>
      <w:r>
        <w:rPr>
          <w:rFonts w:ascii="Arial" w:hAnsi="Arial" w:cs="Arial"/>
          <w:sz w:val="18"/>
          <w:szCs w:val="18"/>
        </w:rPr>
        <w:t>najduje się</w:t>
      </w:r>
      <w:r w:rsidRPr="00BE3A82">
        <w:rPr>
          <w:rFonts w:ascii="Arial" w:hAnsi="Arial" w:cs="Arial"/>
          <w:sz w:val="18"/>
          <w:szCs w:val="18"/>
        </w:rPr>
        <w:t xml:space="preserve"> na stronie internetowej Urzędu Zamówień Publicznych, w zakładce „Ukraina”</w:t>
      </w:r>
      <w:r>
        <w:rPr>
          <w:rFonts w:ascii="Arial" w:hAnsi="Arial" w:cs="Arial"/>
          <w:sz w:val="18"/>
          <w:szCs w:val="18"/>
        </w:rPr>
        <w:t xml:space="preserve">: </w:t>
      </w:r>
      <w:hyperlink r:id="rId9" w:history="1">
        <w:r w:rsidRPr="00C74380">
          <w:rPr>
            <w:rStyle w:val="Hipercze"/>
            <w:rFonts w:ascii="Arial" w:hAnsi="Arial" w:cs="Arial"/>
            <w:sz w:val="18"/>
            <w:szCs w:val="18"/>
          </w:rPr>
          <w:t>https://www.uzp.gov.pl/ukraina/komunikaty/ogolnounijny-zakaz-udzialu-rosyjskich-wykonawcow-w-zamowieniach-publicznych-i-koncesjach2</w:t>
        </w:r>
      </w:hyperlink>
      <w:r w:rsidRPr="00BE3A82">
        <w:rPr>
          <w:rFonts w:ascii="Arial" w:hAnsi="Arial" w:cs="Arial"/>
          <w:sz w:val="18"/>
          <w:szCs w:val="18"/>
        </w:rPr>
        <w:t xml:space="preserve"> </w:t>
      </w:r>
      <w:r>
        <w:rPr>
          <w:rFonts w:ascii="Arial" w:hAnsi="Arial" w:cs="Arial"/>
          <w:sz w:val="18"/>
          <w:szCs w:val="18"/>
        </w:rPr>
        <w:t xml:space="preserve">oraz </w:t>
      </w:r>
      <w:hyperlink r:id="rId10" w:history="1">
        <w:r w:rsidRPr="007B5B0E">
          <w:rPr>
            <w:rStyle w:val="Hipercze"/>
            <w:rFonts w:ascii="Arial" w:hAnsi="Arial" w:cs="Arial"/>
            <w:sz w:val="18"/>
            <w:szCs w:val="18"/>
          </w:rPr>
          <w:t>https://www.uzp.gov.pl/ukraina/komunikaty/nowe-podstawy-wykluczenia-z-postepowania-lub-konkursu-oraz-kara-pieniezna-jako-sankcje-w-celu-przeciwdzialania-wspieraniu-agresji-federacji-rosyjskiej-na-ukraine</w:t>
        </w:r>
      </w:hyperlink>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Default="008920E9" w:rsidP="008920E9">
      <w:pPr>
        <w:spacing w:before="120"/>
        <w:ind w:left="7080"/>
        <w:jc w:val="right"/>
        <w:rPr>
          <w:rFonts w:eastAsia="Times New Roman" w:cs="Times New Roman"/>
          <w:b/>
          <w:color w:val="000000"/>
          <w:szCs w:val="20"/>
        </w:rPr>
      </w:pPr>
    </w:p>
    <w:p w:rsidR="008920E9" w:rsidRPr="001A0902" w:rsidRDefault="008920E9" w:rsidP="008920E9">
      <w:pPr>
        <w:spacing w:before="120"/>
        <w:ind w:left="7080"/>
        <w:jc w:val="right"/>
        <w:rPr>
          <w:rFonts w:eastAsia="Times New Roman" w:cs="Times New Roman"/>
          <w:b/>
          <w:i/>
          <w:sz w:val="20"/>
          <w:szCs w:val="20"/>
        </w:rPr>
      </w:pPr>
      <w:r>
        <w:rPr>
          <w:rFonts w:eastAsia="Times New Roman" w:cs="Times New Roman"/>
          <w:b/>
          <w:color w:val="000000"/>
          <w:szCs w:val="20"/>
        </w:rPr>
        <w:t>Załącznik nr 11</w:t>
      </w:r>
      <w:r w:rsidRPr="001A0902">
        <w:rPr>
          <w:rFonts w:eastAsia="Times New Roman" w:cs="Times New Roman"/>
          <w:b/>
          <w:color w:val="000000"/>
          <w:szCs w:val="20"/>
        </w:rPr>
        <w:t xml:space="preserve"> do SWZ</w:t>
      </w:r>
      <w:r w:rsidRPr="001A0902">
        <w:rPr>
          <w:rFonts w:eastAsia="Times New Roman" w:cs="Times New Roman"/>
          <w:b/>
          <w:i/>
          <w:sz w:val="20"/>
          <w:szCs w:val="20"/>
        </w:rPr>
        <w:t xml:space="preserve"> </w:t>
      </w:r>
    </w:p>
    <w:p w:rsidR="008920E9" w:rsidRDefault="008920E9" w:rsidP="008920E9">
      <w:pPr>
        <w:spacing w:line="360" w:lineRule="auto"/>
        <w:ind w:left="227"/>
        <w:jc w:val="center"/>
        <w:rPr>
          <w:rFonts w:cs="Times New Roman"/>
          <w:b/>
          <w:bCs/>
          <w:color w:val="000000"/>
        </w:rPr>
      </w:pPr>
      <w:r w:rsidRPr="008262CD">
        <w:rPr>
          <w:rFonts w:eastAsia="Times New Roman" w:cs="Times New Roman"/>
          <w:b/>
          <w:i/>
          <w:sz w:val="20"/>
          <w:szCs w:val="20"/>
        </w:rPr>
        <w:t>UWAGA: DOKUMENT NALEŻY PODPISAĆ KWALIFIKOWANYM PODPISEM ELEKTRONICZNYM</w:t>
      </w:r>
    </w:p>
    <w:p w:rsidR="008920E9" w:rsidRDefault="008920E9" w:rsidP="008920E9">
      <w:pPr>
        <w:jc w:val="center"/>
        <w:rPr>
          <w:rFonts w:eastAsia="Times New Roman" w:cs="Times New Roman"/>
          <w:b/>
          <w:bCs/>
        </w:rPr>
      </w:pPr>
    </w:p>
    <w:p w:rsidR="008920E9" w:rsidRPr="001A0902" w:rsidRDefault="008920E9" w:rsidP="008920E9">
      <w:pPr>
        <w:jc w:val="center"/>
        <w:rPr>
          <w:rFonts w:eastAsia="Times New Roman" w:cs="Times New Roman"/>
          <w:b/>
          <w:bCs/>
        </w:rPr>
      </w:pPr>
      <w:r w:rsidRPr="001A0902">
        <w:rPr>
          <w:rFonts w:eastAsia="Times New Roman" w:cs="Times New Roman"/>
          <w:b/>
          <w:bCs/>
        </w:rPr>
        <w:t>W imieniu:</w:t>
      </w:r>
    </w:p>
    <w:p w:rsidR="008920E9" w:rsidRPr="001A0902" w:rsidRDefault="008920E9" w:rsidP="008920E9">
      <w:pPr>
        <w:jc w:val="center"/>
        <w:rPr>
          <w:rFonts w:eastAsia="Times New Roman" w:cs="Times New Roman"/>
          <w:b/>
          <w:bCs/>
        </w:rPr>
      </w:pPr>
    </w:p>
    <w:p w:rsidR="008920E9" w:rsidRPr="001A0902" w:rsidRDefault="008920E9" w:rsidP="008920E9">
      <w:pPr>
        <w:jc w:val="center"/>
        <w:rPr>
          <w:rFonts w:eastAsia="Times New Roman" w:cs="Times New Roman"/>
          <w:b/>
          <w:bCs/>
        </w:rPr>
      </w:pPr>
    </w:p>
    <w:p w:rsidR="008920E9" w:rsidRPr="001A0902" w:rsidRDefault="008920E9" w:rsidP="008920E9">
      <w:pPr>
        <w:jc w:val="center"/>
        <w:rPr>
          <w:rFonts w:eastAsia="Times New Roman" w:cs="Times New Roman"/>
          <w:b/>
          <w:bCs/>
        </w:rPr>
      </w:pPr>
      <w:r w:rsidRPr="001A0902">
        <w:rPr>
          <w:rFonts w:eastAsia="Times New Roman" w:cs="Times New Roman"/>
          <w:b/>
          <w:bCs/>
        </w:rPr>
        <w:t>………………………………………………………………………………………</w:t>
      </w:r>
    </w:p>
    <w:p w:rsidR="008920E9" w:rsidRPr="001A0902" w:rsidRDefault="008920E9" w:rsidP="008920E9">
      <w:pPr>
        <w:jc w:val="center"/>
        <w:rPr>
          <w:rFonts w:eastAsia="Times New Roman" w:cs="Times New Roman"/>
        </w:rPr>
      </w:pPr>
      <w:r w:rsidRPr="001A0902">
        <w:rPr>
          <w:rFonts w:eastAsia="Times New Roman" w:cs="Times New Roman"/>
          <w:b/>
          <w:bCs/>
        </w:rPr>
        <w:t>(nazwa i siedziba Wykonawcy)</w:t>
      </w:r>
    </w:p>
    <w:p w:rsidR="008920E9" w:rsidRPr="001A0902" w:rsidRDefault="008920E9" w:rsidP="008920E9">
      <w:pPr>
        <w:jc w:val="both"/>
        <w:rPr>
          <w:rFonts w:eastAsia="Times New Roman" w:cs="Times New Roman"/>
        </w:rPr>
      </w:pPr>
    </w:p>
    <w:p w:rsidR="008920E9" w:rsidRPr="00DB6FA9" w:rsidRDefault="008920E9" w:rsidP="008920E9">
      <w:pPr>
        <w:rPr>
          <w:rFonts w:cs="Times New Roman"/>
          <w:b/>
          <w:sz w:val="20"/>
          <w:szCs w:val="20"/>
        </w:rPr>
      </w:pPr>
    </w:p>
    <w:p w:rsidR="008920E9" w:rsidRPr="00DB6FA9" w:rsidRDefault="008920E9" w:rsidP="008920E9">
      <w:pPr>
        <w:spacing w:after="120" w:line="360" w:lineRule="auto"/>
        <w:jc w:val="center"/>
        <w:rPr>
          <w:rFonts w:cs="Times New Roman"/>
          <w:b/>
          <w:u w:val="single"/>
        </w:rPr>
      </w:pPr>
      <w:r w:rsidRPr="00DB6FA9">
        <w:rPr>
          <w:rFonts w:cs="Times New Roman"/>
          <w:b/>
          <w:u w:val="single"/>
        </w:rPr>
        <w:t xml:space="preserve">Oświadczenia wykonawcy/wykonawcy wspólnie ubiegającego się o udzielenie zamówienia </w:t>
      </w:r>
    </w:p>
    <w:p w:rsidR="008920E9" w:rsidRPr="00DB6FA9" w:rsidRDefault="008920E9" w:rsidP="008920E9">
      <w:pPr>
        <w:spacing w:before="120" w:line="360" w:lineRule="auto"/>
        <w:jc w:val="center"/>
        <w:rPr>
          <w:rFonts w:cs="Times New Roman"/>
          <w:b/>
          <w:caps/>
          <w:sz w:val="20"/>
          <w:szCs w:val="20"/>
          <w:u w:val="single"/>
        </w:rPr>
      </w:pPr>
      <w:r w:rsidRPr="00DB6FA9">
        <w:rPr>
          <w:rFonts w:cs="Times New Roman"/>
          <w:b/>
          <w:sz w:val="20"/>
          <w:szCs w:val="20"/>
          <w:u w:val="single"/>
        </w:rPr>
        <w:t xml:space="preserve">DOTYCZĄCE PRZESŁANEK WYKLUCZENIA Z ART. 5K ROZPORZĄDZENIA 833/2014 ORAZ ART. 7 UST. 1 USTAWY </w:t>
      </w:r>
      <w:r w:rsidRPr="00DB6FA9">
        <w:rPr>
          <w:rFonts w:cs="Times New Roman"/>
          <w:b/>
          <w:caps/>
          <w:sz w:val="20"/>
          <w:szCs w:val="20"/>
          <w:u w:val="single"/>
        </w:rPr>
        <w:t>o szczególnych rozwiązaniach w zakresie przeciwdziałania wspieraniu agresji na Ukrainę oraz służących ochronie bezpieczeństwa narodowego</w:t>
      </w:r>
    </w:p>
    <w:p w:rsidR="008920E9" w:rsidRPr="00DB6FA9" w:rsidRDefault="008920E9" w:rsidP="008920E9">
      <w:pPr>
        <w:spacing w:before="120" w:line="360" w:lineRule="auto"/>
        <w:jc w:val="center"/>
        <w:rPr>
          <w:rFonts w:cs="Times New Roman"/>
          <w:b/>
          <w:u w:val="single"/>
        </w:rPr>
      </w:pPr>
      <w:r w:rsidRPr="00DB6FA9">
        <w:rPr>
          <w:rFonts w:cs="Times New Roman"/>
          <w:b/>
          <w:sz w:val="21"/>
          <w:szCs w:val="21"/>
        </w:rPr>
        <w:t>składane na podstawie art. 125 ust. 1 ustawy Pzp</w:t>
      </w:r>
    </w:p>
    <w:p w:rsidR="008920E9" w:rsidRPr="00A437A9" w:rsidRDefault="008920E9" w:rsidP="008920E9">
      <w:pPr>
        <w:spacing w:line="360" w:lineRule="auto"/>
      </w:pPr>
      <w:r w:rsidRPr="00DB6FA9">
        <w:rPr>
          <w:rFonts w:cs="Times New Roman"/>
          <w:sz w:val="21"/>
          <w:szCs w:val="21"/>
        </w:rPr>
        <w:t>Na potrzeby postępowania o udz</w:t>
      </w:r>
      <w:r>
        <w:rPr>
          <w:rFonts w:cs="Times New Roman"/>
          <w:sz w:val="21"/>
          <w:szCs w:val="21"/>
        </w:rPr>
        <w:t xml:space="preserve">ielenie zamówienia publicznego </w:t>
      </w:r>
      <w:r w:rsidRPr="00DB6FA9">
        <w:rPr>
          <w:rFonts w:cs="Times New Roman"/>
          <w:sz w:val="21"/>
          <w:szCs w:val="21"/>
        </w:rPr>
        <w:t xml:space="preserve">pn. </w:t>
      </w:r>
      <w:r w:rsidRPr="00A437A9">
        <w:rPr>
          <w:b/>
        </w:rPr>
        <w:t>„Wzmocnienie potencjału OSP Paprotnia poprzez zakup nowego ciężkiego samochodu ratowniczo – gaśniczego z wyposażeniem</w:t>
      </w:r>
      <w:r w:rsidRPr="00A437A9">
        <w:rPr>
          <w:rFonts w:eastAsia="Calibri"/>
          <w:b/>
          <w:bCs/>
        </w:rPr>
        <w:t>”,</w:t>
      </w:r>
      <w:r w:rsidRPr="00A437A9">
        <w:rPr>
          <w:rFonts w:cs="Times New Roman"/>
          <w:b/>
          <w:bCs/>
          <w:kern w:val="2"/>
          <w:szCs w:val="28"/>
        </w:rPr>
        <w:t xml:space="preserve"> </w:t>
      </w:r>
      <w:r w:rsidRPr="00DB6FA9">
        <w:rPr>
          <w:rFonts w:cs="Times New Roman"/>
          <w:sz w:val="21"/>
          <w:szCs w:val="21"/>
        </w:rPr>
        <w:t>oświadczam, co następuje:</w:t>
      </w:r>
    </w:p>
    <w:p w:rsidR="008920E9" w:rsidRPr="00DB6FA9" w:rsidRDefault="008920E9" w:rsidP="008920E9">
      <w:pPr>
        <w:shd w:val="clear" w:color="auto" w:fill="BFBFBF"/>
        <w:spacing w:before="360" w:line="360" w:lineRule="auto"/>
        <w:rPr>
          <w:rFonts w:cs="Times New Roman"/>
          <w:b/>
          <w:sz w:val="21"/>
          <w:szCs w:val="21"/>
        </w:rPr>
      </w:pPr>
      <w:r w:rsidRPr="00DB6FA9">
        <w:rPr>
          <w:rFonts w:cs="Times New Roman"/>
          <w:b/>
          <w:sz w:val="21"/>
          <w:szCs w:val="21"/>
        </w:rPr>
        <w:t>OŚWIADCZENIA DOTYCZĄCE WYKONAWCY:</w:t>
      </w:r>
    </w:p>
    <w:p w:rsidR="008920E9" w:rsidRPr="00DB6FA9" w:rsidRDefault="008920E9" w:rsidP="00B4039A">
      <w:pPr>
        <w:pStyle w:val="Akapitzlist"/>
        <w:numPr>
          <w:ilvl w:val="0"/>
          <w:numId w:val="14"/>
        </w:numPr>
        <w:spacing w:before="360" w:after="0" w:line="360" w:lineRule="auto"/>
        <w:jc w:val="both"/>
        <w:rPr>
          <w:b/>
          <w:bCs/>
          <w:sz w:val="21"/>
          <w:szCs w:val="21"/>
        </w:rPr>
      </w:pPr>
      <w:r w:rsidRPr="00DB6FA9">
        <w:rPr>
          <w:sz w:val="21"/>
          <w:szCs w:val="21"/>
        </w:rPr>
        <w:t xml:space="preserve">Oświadczam, że nie podlegam wykluczeniu z postępowania na podstawie </w:t>
      </w:r>
      <w:r w:rsidRPr="00DB6FA9">
        <w:rPr>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B6FA9">
        <w:rPr>
          <w:rStyle w:val="Odwoanieprzypisudolnego"/>
          <w:sz w:val="21"/>
          <w:szCs w:val="21"/>
        </w:rPr>
        <w:footnoteReference w:id="4"/>
      </w:r>
    </w:p>
    <w:p w:rsidR="008920E9" w:rsidRPr="00DB6FA9" w:rsidRDefault="008920E9" w:rsidP="00B4039A">
      <w:pPr>
        <w:pStyle w:val="NormalnyWeb"/>
        <w:numPr>
          <w:ilvl w:val="0"/>
          <w:numId w:val="14"/>
        </w:numPr>
        <w:spacing w:after="0" w:line="360" w:lineRule="auto"/>
        <w:jc w:val="both"/>
        <w:rPr>
          <w:b/>
          <w:bCs/>
          <w:sz w:val="21"/>
          <w:szCs w:val="21"/>
        </w:rPr>
      </w:pPr>
      <w:r w:rsidRPr="00DB6FA9">
        <w:rPr>
          <w:sz w:val="21"/>
          <w:szCs w:val="21"/>
        </w:rPr>
        <w:lastRenderedPageBreak/>
        <w:t xml:space="preserve">Oświadczam, że nie zachodzą w stosunku do mnie przesłanki wykluczenia z postępowania na podstawie art. </w:t>
      </w:r>
      <w:r w:rsidRPr="00DB6FA9">
        <w:rPr>
          <w:rFonts w:eastAsia="Times New Roman"/>
          <w:color w:val="222222"/>
          <w:sz w:val="21"/>
          <w:szCs w:val="21"/>
          <w:lang w:eastAsia="pl-PL"/>
        </w:rPr>
        <w:t xml:space="preserve">7 ust. 1 ustawy </w:t>
      </w:r>
      <w:r w:rsidRPr="00DB6FA9">
        <w:rPr>
          <w:color w:val="222222"/>
          <w:sz w:val="21"/>
          <w:szCs w:val="21"/>
        </w:rPr>
        <w:t>z dnia 13 kwietnia 2022 r.</w:t>
      </w:r>
      <w:r w:rsidRPr="00DB6FA9">
        <w:rPr>
          <w:i/>
          <w:iCs/>
          <w:color w:val="222222"/>
          <w:sz w:val="21"/>
          <w:szCs w:val="21"/>
        </w:rPr>
        <w:t xml:space="preserve"> o szczególnych rozwiązaniach w zakresie przeciwdziałania wspieraniu agresji na Ukrainę oraz służących ochronie bezpieczeństwa narodowego </w:t>
      </w:r>
      <w:r w:rsidRPr="00DB6FA9">
        <w:rPr>
          <w:color w:val="222222"/>
          <w:sz w:val="21"/>
          <w:szCs w:val="21"/>
        </w:rPr>
        <w:t>(Dz. U. poz. 835)</w:t>
      </w:r>
      <w:r w:rsidRPr="00DB6FA9">
        <w:rPr>
          <w:i/>
          <w:iCs/>
          <w:color w:val="222222"/>
          <w:sz w:val="21"/>
          <w:szCs w:val="21"/>
        </w:rPr>
        <w:t>.</w:t>
      </w:r>
      <w:r w:rsidRPr="00DB6FA9">
        <w:rPr>
          <w:rStyle w:val="Odwoanieprzypisudolnego"/>
          <w:color w:val="222222"/>
          <w:sz w:val="21"/>
          <w:szCs w:val="21"/>
        </w:rPr>
        <w:footnoteReference w:id="5"/>
      </w:r>
    </w:p>
    <w:p w:rsidR="008920E9" w:rsidRPr="00DB6FA9" w:rsidRDefault="008920E9" w:rsidP="008920E9">
      <w:pPr>
        <w:shd w:val="clear" w:color="auto" w:fill="BFBFBF"/>
        <w:spacing w:before="240" w:after="120" w:line="360" w:lineRule="auto"/>
        <w:jc w:val="both"/>
        <w:rPr>
          <w:rFonts w:cs="Times New Roman"/>
          <w:sz w:val="21"/>
          <w:szCs w:val="21"/>
        </w:rPr>
      </w:pPr>
      <w:r w:rsidRPr="00DB6FA9">
        <w:rPr>
          <w:rFonts w:cs="Times New Roman"/>
          <w:b/>
          <w:sz w:val="21"/>
          <w:szCs w:val="21"/>
        </w:rPr>
        <w:t>INFORMACJA DOTYCZĄCA POLEGANIA NA ZDOLNOŚCIACH LUB SYTUACJI PODMIOTU UDOSTĘPNIAJĄCEGO ZASOBY W ZAKRESIE ODPOWIADAJĄCYM PONAD 10% WARTOŚCI ZAMÓWIENIA</w:t>
      </w:r>
      <w:r w:rsidRPr="00DB6FA9">
        <w:rPr>
          <w:rFonts w:cs="Times New Roman"/>
          <w:b/>
          <w:bCs/>
          <w:sz w:val="21"/>
          <w:szCs w:val="21"/>
        </w:rPr>
        <w:t>:</w:t>
      </w:r>
    </w:p>
    <w:p w:rsidR="008920E9" w:rsidRPr="00DB6FA9" w:rsidRDefault="008920E9" w:rsidP="008920E9">
      <w:pPr>
        <w:spacing w:after="120" w:line="360" w:lineRule="auto"/>
        <w:jc w:val="both"/>
        <w:rPr>
          <w:rFonts w:cs="Times New Roman"/>
          <w:sz w:val="20"/>
          <w:szCs w:val="20"/>
        </w:rPr>
      </w:pPr>
      <w:bookmarkStart w:id="2" w:name="_Hlk99016800"/>
      <w:r w:rsidRPr="00DB6FA9">
        <w:rPr>
          <w:rFonts w:cs="Times New Roman"/>
          <w:color w:val="0070C0"/>
          <w:sz w:val="16"/>
          <w:szCs w:val="16"/>
        </w:rPr>
        <w:t>[UWAGA</w:t>
      </w:r>
      <w:r w:rsidRPr="00DB6FA9">
        <w:rPr>
          <w:rFonts w:cs="Times New Roman"/>
          <w:i/>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DB6FA9">
        <w:rPr>
          <w:rFonts w:cs="Times New Roman"/>
          <w:color w:val="0070C0"/>
          <w:sz w:val="16"/>
          <w:szCs w:val="16"/>
        </w:rPr>
        <w:t>]</w:t>
      </w:r>
      <w:bookmarkEnd w:id="2"/>
    </w:p>
    <w:p w:rsidR="008920E9" w:rsidRPr="00DB6FA9" w:rsidRDefault="008920E9" w:rsidP="008920E9">
      <w:pPr>
        <w:spacing w:after="120" w:line="360" w:lineRule="auto"/>
        <w:jc w:val="both"/>
        <w:rPr>
          <w:rFonts w:cs="Times New Roman"/>
          <w:sz w:val="21"/>
          <w:szCs w:val="21"/>
        </w:rPr>
      </w:pPr>
      <w:r w:rsidRPr="00DB6FA9">
        <w:rPr>
          <w:rFonts w:cs="Times New Roman"/>
          <w:sz w:val="21"/>
          <w:szCs w:val="21"/>
        </w:rPr>
        <w:t xml:space="preserve">Oświadczam, że w celu wykazania spełniania warunków udziału w postępowaniu, określonych przez zamawiającego w ………………………………………………………...………………….. </w:t>
      </w:r>
      <w:bookmarkStart w:id="3" w:name="_Hlk99005462"/>
      <w:r w:rsidRPr="00DB6FA9">
        <w:rPr>
          <w:rFonts w:cs="Times New Roman"/>
          <w:i/>
          <w:sz w:val="16"/>
          <w:szCs w:val="16"/>
        </w:rPr>
        <w:t xml:space="preserve">(wskazać </w:t>
      </w:r>
      <w:bookmarkEnd w:id="3"/>
      <w:r w:rsidRPr="00DB6FA9">
        <w:rPr>
          <w:rFonts w:cs="Times New Roman"/>
          <w:i/>
          <w:sz w:val="16"/>
          <w:szCs w:val="16"/>
        </w:rPr>
        <w:t>dokument i właściwą jednostkę redakcyjną dokumentu, w której określono warunki udziału w postępowaniu),</w:t>
      </w:r>
      <w:r w:rsidRPr="00DB6FA9">
        <w:rPr>
          <w:rFonts w:cs="Times New Roman"/>
          <w:sz w:val="21"/>
          <w:szCs w:val="21"/>
        </w:rPr>
        <w:t xml:space="preserve"> polegam na zdolnościach lub sytuacji następującego podmiotu udostępniającego zasoby: </w:t>
      </w:r>
      <w:bookmarkStart w:id="4" w:name="_Hlk99014455"/>
      <w:r w:rsidRPr="00DB6FA9">
        <w:rPr>
          <w:rFonts w:cs="Times New Roman"/>
          <w:sz w:val="21"/>
          <w:szCs w:val="21"/>
        </w:rPr>
        <w:t>………………………………………………………………………...…………………………………….…</w:t>
      </w:r>
      <w:r w:rsidRPr="00DB6FA9">
        <w:rPr>
          <w:rFonts w:cs="Times New Roman"/>
          <w:i/>
          <w:sz w:val="16"/>
          <w:szCs w:val="16"/>
        </w:rPr>
        <w:t xml:space="preserve"> </w:t>
      </w:r>
      <w:bookmarkEnd w:id="4"/>
      <w:r w:rsidRPr="00DB6FA9">
        <w:rPr>
          <w:rFonts w:cs="Times New Roman"/>
          <w:i/>
          <w:sz w:val="16"/>
          <w:szCs w:val="16"/>
        </w:rPr>
        <w:t>(podać pełną nazwę/firmę, adres, a także w zależności od podmiotu: NIP/PESEL, KRS/CEiDG)</w:t>
      </w:r>
      <w:r w:rsidRPr="00DB6FA9">
        <w:rPr>
          <w:rFonts w:cs="Times New Roman"/>
          <w:sz w:val="16"/>
          <w:szCs w:val="16"/>
        </w:rPr>
        <w:t>,</w:t>
      </w:r>
      <w:r w:rsidRPr="00DB6FA9">
        <w:rPr>
          <w:rFonts w:cs="Times New Roman"/>
          <w:sz w:val="21"/>
          <w:szCs w:val="21"/>
        </w:rPr>
        <w:br/>
        <w:t xml:space="preserve">w następującym zakresie: …………………………………………………………………………… </w:t>
      </w:r>
      <w:r w:rsidRPr="00DB6FA9">
        <w:rPr>
          <w:rFonts w:cs="Times New Roman"/>
          <w:i/>
          <w:sz w:val="16"/>
          <w:szCs w:val="16"/>
        </w:rPr>
        <w:t>(określić odpowiedni zakres udostępnianych zasobów dla wskazanego podmiotu)</w:t>
      </w:r>
      <w:r w:rsidRPr="00DB6FA9">
        <w:rPr>
          <w:rFonts w:cs="Times New Roman"/>
          <w:iCs/>
          <w:sz w:val="16"/>
          <w:szCs w:val="16"/>
        </w:rPr>
        <w:t>,</w:t>
      </w:r>
      <w:r w:rsidRPr="00DB6FA9">
        <w:rPr>
          <w:rFonts w:cs="Times New Roman"/>
          <w:i/>
          <w:sz w:val="16"/>
          <w:szCs w:val="16"/>
        </w:rPr>
        <w:br/>
      </w:r>
      <w:r w:rsidRPr="00DB6FA9">
        <w:rPr>
          <w:rFonts w:cs="Times New Roman"/>
          <w:sz w:val="21"/>
          <w:szCs w:val="21"/>
        </w:rPr>
        <w:t xml:space="preserve">co odpowiada ponad 10% wartości przedmiotowego zamówienia. </w:t>
      </w:r>
    </w:p>
    <w:p w:rsidR="008920E9" w:rsidRPr="00DB6FA9" w:rsidRDefault="008920E9" w:rsidP="008920E9">
      <w:pPr>
        <w:shd w:val="clear" w:color="auto" w:fill="BFBFBF"/>
        <w:spacing w:before="240" w:after="120" w:line="360" w:lineRule="auto"/>
        <w:jc w:val="both"/>
        <w:rPr>
          <w:rFonts w:cs="Times New Roman"/>
          <w:b/>
          <w:sz w:val="21"/>
          <w:szCs w:val="21"/>
        </w:rPr>
      </w:pPr>
      <w:r w:rsidRPr="00DB6FA9">
        <w:rPr>
          <w:rFonts w:cs="Times New Roman"/>
          <w:b/>
          <w:sz w:val="21"/>
          <w:szCs w:val="21"/>
        </w:rPr>
        <w:t>OŚWIADCZENIE DOTYCZĄCE PODWYKONAWCY, NA KTÓREGO PRZYPADA PONAD 10% WARTOŚCI ZAMÓWIENIA:</w:t>
      </w:r>
    </w:p>
    <w:p w:rsidR="008920E9" w:rsidRPr="00DB6FA9" w:rsidRDefault="008920E9" w:rsidP="008920E9">
      <w:pPr>
        <w:spacing w:after="120" w:line="360" w:lineRule="auto"/>
        <w:jc w:val="both"/>
        <w:rPr>
          <w:rFonts w:cs="Times New Roman"/>
          <w:sz w:val="20"/>
          <w:szCs w:val="20"/>
        </w:rPr>
      </w:pPr>
      <w:r w:rsidRPr="00DB6FA9">
        <w:rPr>
          <w:rFonts w:cs="Times New Roman"/>
          <w:color w:val="0070C0"/>
          <w:sz w:val="16"/>
          <w:szCs w:val="16"/>
        </w:rPr>
        <w:t>[UWAGA</w:t>
      </w:r>
      <w:r w:rsidRPr="00DB6FA9">
        <w:rPr>
          <w:rFonts w:cs="Times New Roman"/>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DB6FA9">
        <w:rPr>
          <w:rFonts w:cs="Times New Roman"/>
          <w:color w:val="0070C0"/>
          <w:sz w:val="16"/>
          <w:szCs w:val="16"/>
        </w:rPr>
        <w:t>]</w:t>
      </w:r>
    </w:p>
    <w:p w:rsidR="008920E9" w:rsidRPr="00DB6FA9" w:rsidRDefault="008920E9" w:rsidP="008920E9">
      <w:pPr>
        <w:spacing w:line="360" w:lineRule="auto"/>
        <w:jc w:val="both"/>
        <w:rPr>
          <w:rFonts w:cs="Times New Roman"/>
          <w:sz w:val="21"/>
          <w:szCs w:val="21"/>
        </w:rPr>
      </w:pPr>
      <w:r w:rsidRPr="00DB6FA9">
        <w:rPr>
          <w:rFonts w:cs="Times New Roman"/>
          <w:sz w:val="21"/>
          <w:szCs w:val="21"/>
        </w:rPr>
        <w:t>Oświadczam, że w stosunku do następującego podmiotu, będącego podwykonawcą, na którego przypada ponad 10% wartości zamówienia: ……………………………………………………………………………………………….………..….……</w:t>
      </w:r>
      <w:r w:rsidRPr="00DB6FA9">
        <w:rPr>
          <w:rFonts w:cs="Times New Roman"/>
          <w:sz w:val="20"/>
          <w:szCs w:val="20"/>
        </w:rPr>
        <w:t xml:space="preserve"> </w:t>
      </w:r>
      <w:r w:rsidRPr="00DB6FA9">
        <w:rPr>
          <w:rFonts w:cs="Times New Roman"/>
          <w:i/>
          <w:sz w:val="16"/>
          <w:szCs w:val="16"/>
        </w:rPr>
        <w:t>(podać pełną nazwę/firmę, adres, a także w zależności od podmiotu: NIP/PESEL, KRS/CEiDG)</w:t>
      </w:r>
      <w:r w:rsidRPr="00DB6FA9">
        <w:rPr>
          <w:rFonts w:cs="Times New Roman"/>
          <w:sz w:val="16"/>
          <w:szCs w:val="16"/>
        </w:rPr>
        <w:t>,</w:t>
      </w:r>
      <w:r w:rsidRPr="00DB6FA9">
        <w:rPr>
          <w:rFonts w:cs="Times New Roman"/>
          <w:sz w:val="16"/>
          <w:szCs w:val="16"/>
        </w:rPr>
        <w:br/>
      </w:r>
      <w:r w:rsidRPr="00DB6FA9">
        <w:rPr>
          <w:rFonts w:cs="Times New Roman"/>
          <w:sz w:val="21"/>
          <w:szCs w:val="21"/>
        </w:rPr>
        <w:t>nie</w:t>
      </w:r>
      <w:r w:rsidRPr="00DB6FA9">
        <w:rPr>
          <w:rFonts w:cs="Times New Roman"/>
          <w:sz w:val="16"/>
          <w:szCs w:val="16"/>
        </w:rPr>
        <w:t xml:space="preserve"> </w:t>
      </w:r>
      <w:r w:rsidRPr="00DB6FA9">
        <w:rPr>
          <w:rFonts w:cs="Times New Roman"/>
          <w:sz w:val="21"/>
          <w:szCs w:val="21"/>
        </w:rPr>
        <w:t>zachodzą podstawy wykluczenia z postępowania o udzielenie zamówienia przewidziane w  art.  5k rozporządzenia 833/2014 w brzmieniu nadanym rozporządzeniem 2022/576.</w:t>
      </w:r>
    </w:p>
    <w:p w:rsidR="008920E9" w:rsidRPr="00DB6FA9" w:rsidRDefault="008920E9" w:rsidP="008920E9">
      <w:pPr>
        <w:shd w:val="clear" w:color="auto" w:fill="BFBFBF"/>
        <w:spacing w:before="240" w:after="120" w:line="360" w:lineRule="auto"/>
        <w:jc w:val="both"/>
        <w:rPr>
          <w:rFonts w:cs="Times New Roman"/>
          <w:b/>
          <w:sz w:val="21"/>
          <w:szCs w:val="21"/>
        </w:rPr>
      </w:pPr>
      <w:r w:rsidRPr="00DB6FA9">
        <w:rPr>
          <w:rFonts w:cs="Times New Roman"/>
          <w:b/>
          <w:sz w:val="21"/>
          <w:szCs w:val="21"/>
        </w:rPr>
        <w:t>OŚWIADCZENIE DOTYCZĄCE DOSTAWCY, NA KTÓREGO PRZYPADA PONAD 10% WARTOŚCI ZAMÓWIENIA:</w:t>
      </w:r>
    </w:p>
    <w:p w:rsidR="008920E9" w:rsidRPr="00DB6FA9" w:rsidRDefault="008920E9" w:rsidP="008920E9">
      <w:pPr>
        <w:spacing w:after="120" w:line="360" w:lineRule="auto"/>
        <w:jc w:val="both"/>
        <w:rPr>
          <w:rFonts w:cs="Times New Roman"/>
          <w:sz w:val="20"/>
          <w:szCs w:val="20"/>
        </w:rPr>
      </w:pPr>
      <w:r w:rsidRPr="00DB6FA9">
        <w:rPr>
          <w:rFonts w:cs="Times New Roman"/>
          <w:color w:val="0070C0"/>
          <w:sz w:val="16"/>
          <w:szCs w:val="16"/>
        </w:rPr>
        <w:lastRenderedPageBreak/>
        <w:t>[UWAGA</w:t>
      </w:r>
      <w:r w:rsidRPr="00DB6FA9">
        <w:rPr>
          <w:rFonts w:cs="Times New Roman"/>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DB6FA9">
        <w:rPr>
          <w:rFonts w:cs="Times New Roman"/>
          <w:color w:val="0070C0"/>
          <w:sz w:val="16"/>
          <w:szCs w:val="16"/>
        </w:rPr>
        <w:t>]</w:t>
      </w:r>
    </w:p>
    <w:p w:rsidR="008920E9" w:rsidRPr="00DB6FA9" w:rsidRDefault="008920E9" w:rsidP="008920E9">
      <w:pPr>
        <w:spacing w:line="360" w:lineRule="auto"/>
        <w:jc w:val="both"/>
        <w:rPr>
          <w:rFonts w:cs="Times New Roman"/>
          <w:sz w:val="21"/>
          <w:szCs w:val="21"/>
        </w:rPr>
      </w:pPr>
      <w:r w:rsidRPr="00DB6FA9">
        <w:rPr>
          <w:rFonts w:cs="Times New Roman"/>
          <w:sz w:val="21"/>
          <w:szCs w:val="21"/>
        </w:rPr>
        <w:t>Oświadczam, że w stosunku do następującego podmiotu, będącego dostawcą, na którego przypada ponad 10% wartości zamówienia: ……………………………………………………………………………………………….………..….……</w:t>
      </w:r>
      <w:r w:rsidRPr="00DB6FA9">
        <w:rPr>
          <w:rFonts w:cs="Times New Roman"/>
          <w:sz w:val="20"/>
          <w:szCs w:val="20"/>
        </w:rPr>
        <w:t xml:space="preserve"> </w:t>
      </w:r>
      <w:r w:rsidRPr="00DB6FA9">
        <w:rPr>
          <w:rFonts w:cs="Times New Roman"/>
          <w:i/>
          <w:sz w:val="16"/>
          <w:szCs w:val="16"/>
        </w:rPr>
        <w:t>(podać pełną nazwę/firmę, adres, a także w zależności od podmiotu: NIP/PESEL, KRS/CEiDG)</w:t>
      </w:r>
      <w:r w:rsidRPr="00DB6FA9">
        <w:rPr>
          <w:rFonts w:cs="Times New Roman"/>
          <w:sz w:val="16"/>
          <w:szCs w:val="16"/>
        </w:rPr>
        <w:t>,</w:t>
      </w:r>
      <w:r w:rsidRPr="00DB6FA9">
        <w:rPr>
          <w:rFonts w:cs="Times New Roman"/>
          <w:sz w:val="16"/>
          <w:szCs w:val="16"/>
        </w:rPr>
        <w:br/>
      </w:r>
      <w:r w:rsidRPr="00DB6FA9">
        <w:rPr>
          <w:rFonts w:cs="Times New Roman"/>
          <w:sz w:val="21"/>
          <w:szCs w:val="21"/>
        </w:rPr>
        <w:t>nie</w:t>
      </w:r>
      <w:r w:rsidRPr="00DB6FA9">
        <w:rPr>
          <w:rFonts w:cs="Times New Roman"/>
          <w:sz w:val="16"/>
          <w:szCs w:val="16"/>
        </w:rPr>
        <w:t xml:space="preserve"> </w:t>
      </w:r>
      <w:r w:rsidRPr="00DB6FA9">
        <w:rPr>
          <w:rFonts w:cs="Times New Roman"/>
          <w:sz w:val="21"/>
          <w:szCs w:val="21"/>
        </w:rPr>
        <w:t>zachodzą podstawy wykluczenia z postępowania o udzielenie zamówienia przewidziane w  art.  5k rozporządzenia 833/2014 w brzmieniu nadanym rozporządzeniem 2022/576.</w:t>
      </w:r>
    </w:p>
    <w:p w:rsidR="008920E9" w:rsidRPr="00DB6FA9" w:rsidRDefault="008920E9" w:rsidP="008920E9">
      <w:pPr>
        <w:spacing w:line="360" w:lineRule="auto"/>
        <w:ind w:left="5664" w:firstLine="708"/>
        <w:jc w:val="both"/>
        <w:rPr>
          <w:rFonts w:cs="Times New Roman"/>
          <w:i/>
          <w:sz w:val="16"/>
          <w:szCs w:val="16"/>
        </w:rPr>
      </w:pPr>
    </w:p>
    <w:p w:rsidR="008920E9" w:rsidRPr="00DB6FA9" w:rsidRDefault="008920E9" w:rsidP="008920E9">
      <w:pPr>
        <w:shd w:val="clear" w:color="auto" w:fill="BFBFBF"/>
        <w:spacing w:before="240" w:line="360" w:lineRule="auto"/>
        <w:jc w:val="both"/>
        <w:rPr>
          <w:rFonts w:cs="Times New Roman"/>
          <w:b/>
          <w:sz w:val="21"/>
          <w:szCs w:val="21"/>
        </w:rPr>
      </w:pPr>
      <w:r w:rsidRPr="00DB6FA9">
        <w:rPr>
          <w:rFonts w:cs="Times New Roman"/>
          <w:b/>
          <w:sz w:val="21"/>
          <w:szCs w:val="21"/>
        </w:rPr>
        <w:t>OŚWIADCZENIE DOTYCZĄCE PODANYCH INFORMACJI:</w:t>
      </w:r>
    </w:p>
    <w:p w:rsidR="008920E9" w:rsidRPr="00DB6FA9" w:rsidRDefault="008920E9" w:rsidP="008920E9">
      <w:pPr>
        <w:spacing w:line="360" w:lineRule="auto"/>
        <w:jc w:val="both"/>
        <w:rPr>
          <w:rFonts w:cs="Times New Roman"/>
          <w:b/>
        </w:rPr>
      </w:pPr>
    </w:p>
    <w:p w:rsidR="008920E9" w:rsidRPr="00DB6FA9" w:rsidRDefault="008920E9" w:rsidP="008920E9">
      <w:pPr>
        <w:spacing w:line="360" w:lineRule="auto"/>
        <w:jc w:val="both"/>
        <w:rPr>
          <w:rFonts w:cs="Times New Roman"/>
          <w:sz w:val="21"/>
          <w:szCs w:val="21"/>
        </w:rPr>
      </w:pPr>
      <w:r w:rsidRPr="00DB6FA9">
        <w:rPr>
          <w:rFonts w:cs="Times New Roman"/>
          <w:sz w:val="21"/>
          <w:szCs w:val="21"/>
        </w:rPr>
        <w:t xml:space="preserve">Oświadczam, że wszystkie informacje podane w powyższych oświadczeniach są aktualne </w:t>
      </w:r>
      <w:r w:rsidRPr="00DB6FA9">
        <w:rPr>
          <w:rFonts w:cs="Times New Roman"/>
          <w:sz w:val="21"/>
          <w:szCs w:val="21"/>
        </w:rPr>
        <w:br/>
        <w:t>i zgodne z prawdą oraz zostały przedstawione z pełną świadomością konsekwencji wprowadzenia zamawiającego w błąd przy przedstawianiu informacji.</w:t>
      </w:r>
    </w:p>
    <w:p w:rsidR="008920E9" w:rsidRPr="00DB6FA9" w:rsidRDefault="008920E9" w:rsidP="008920E9">
      <w:pPr>
        <w:spacing w:line="360" w:lineRule="auto"/>
        <w:jc w:val="both"/>
        <w:rPr>
          <w:rFonts w:cs="Times New Roman"/>
          <w:sz w:val="20"/>
          <w:szCs w:val="20"/>
        </w:rPr>
      </w:pPr>
    </w:p>
    <w:p w:rsidR="008920E9" w:rsidRPr="00DB6FA9" w:rsidRDefault="008920E9" w:rsidP="008920E9">
      <w:pPr>
        <w:shd w:val="clear" w:color="auto" w:fill="BFBFBF"/>
        <w:spacing w:after="120" w:line="360" w:lineRule="auto"/>
        <w:jc w:val="both"/>
        <w:rPr>
          <w:rFonts w:cs="Times New Roman"/>
          <w:b/>
          <w:sz w:val="21"/>
          <w:szCs w:val="21"/>
        </w:rPr>
      </w:pPr>
      <w:r w:rsidRPr="00DB6FA9">
        <w:rPr>
          <w:rFonts w:cs="Times New Roman"/>
          <w:b/>
          <w:sz w:val="21"/>
          <w:szCs w:val="21"/>
        </w:rPr>
        <w:t>INFORMACJA DOTYCZĄCA DOSTĘPU DO PODMIOTOWYCH ŚRODKÓW DOWODOWYCH:</w:t>
      </w:r>
    </w:p>
    <w:p w:rsidR="008920E9" w:rsidRPr="00DB6FA9" w:rsidRDefault="008920E9" w:rsidP="008920E9">
      <w:pPr>
        <w:spacing w:after="120" w:line="360" w:lineRule="auto"/>
        <w:jc w:val="both"/>
        <w:rPr>
          <w:rFonts w:cs="Times New Roman"/>
          <w:sz w:val="21"/>
          <w:szCs w:val="21"/>
        </w:rPr>
      </w:pPr>
      <w:r w:rsidRPr="00DB6FA9">
        <w:rPr>
          <w:rFonts w:cs="Times New Roman"/>
          <w:sz w:val="21"/>
          <w:szCs w:val="21"/>
        </w:rPr>
        <w:t>Wskazuję następujące podmiotowe środki dowodowe, które można uzyskać za pomocą bezpłatnych i ogólnodostępnych baz danych, oraz</w:t>
      </w:r>
      <w:r w:rsidRPr="00DB6FA9">
        <w:rPr>
          <w:rFonts w:cs="Times New Roman"/>
        </w:rPr>
        <w:t xml:space="preserve"> </w:t>
      </w:r>
      <w:r w:rsidRPr="00DB6FA9">
        <w:rPr>
          <w:rFonts w:cs="Times New Roman"/>
          <w:sz w:val="21"/>
          <w:szCs w:val="21"/>
        </w:rPr>
        <w:t>dane umożliwiające dostęp do tych środków:</w:t>
      </w:r>
      <w:r w:rsidRPr="00DB6FA9">
        <w:rPr>
          <w:rFonts w:cs="Times New Roman"/>
          <w:sz w:val="21"/>
          <w:szCs w:val="21"/>
        </w:rPr>
        <w:br/>
        <w:t>1) ......................................................................................................................................................</w:t>
      </w:r>
    </w:p>
    <w:p w:rsidR="008920E9" w:rsidRPr="00DB6FA9" w:rsidRDefault="008920E9" w:rsidP="008920E9">
      <w:pPr>
        <w:spacing w:line="360" w:lineRule="auto"/>
        <w:jc w:val="both"/>
        <w:rPr>
          <w:rFonts w:cs="Times New Roman"/>
          <w:sz w:val="21"/>
          <w:szCs w:val="21"/>
        </w:rPr>
      </w:pPr>
      <w:r w:rsidRPr="00DB6FA9">
        <w:rPr>
          <w:rFonts w:cs="Times New Roman"/>
          <w:i/>
          <w:sz w:val="16"/>
          <w:szCs w:val="16"/>
        </w:rPr>
        <w:t>(wskazać podmiotowy środek dowodowy, adres internetowy, wydający urząd lub organ, dokładne dane referencyjne dokumentacji)</w:t>
      </w:r>
    </w:p>
    <w:p w:rsidR="008920E9" w:rsidRPr="00DB6FA9" w:rsidRDefault="008920E9" w:rsidP="008920E9">
      <w:pPr>
        <w:spacing w:line="360" w:lineRule="auto"/>
        <w:jc w:val="both"/>
        <w:rPr>
          <w:rFonts w:cs="Times New Roman"/>
          <w:sz w:val="21"/>
          <w:szCs w:val="21"/>
        </w:rPr>
      </w:pPr>
      <w:r w:rsidRPr="00DB6FA9">
        <w:rPr>
          <w:rFonts w:cs="Times New Roman"/>
          <w:sz w:val="21"/>
          <w:szCs w:val="21"/>
        </w:rPr>
        <w:t>2) .......................................................................................................................................................</w:t>
      </w:r>
    </w:p>
    <w:p w:rsidR="008920E9" w:rsidRPr="00DB6FA9" w:rsidRDefault="008920E9" w:rsidP="008920E9">
      <w:pPr>
        <w:spacing w:line="360" w:lineRule="auto"/>
        <w:jc w:val="both"/>
        <w:rPr>
          <w:rFonts w:cs="Times New Roman"/>
          <w:i/>
          <w:sz w:val="16"/>
          <w:szCs w:val="16"/>
        </w:rPr>
      </w:pPr>
      <w:r w:rsidRPr="00DB6FA9">
        <w:rPr>
          <w:rFonts w:cs="Times New Roman"/>
          <w:i/>
          <w:sz w:val="16"/>
          <w:szCs w:val="16"/>
        </w:rPr>
        <w:t>(wskazać podmiotowy środek dowodowy, adres internetowy, wydający urząd lub organ, dokładne dane referencyjne dokumentacji)</w:t>
      </w:r>
    </w:p>
    <w:p w:rsidR="008920E9" w:rsidRPr="00DB6FA9" w:rsidRDefault="008920E9" w:rsidP="008920E9">
      <w:pPr>
        <w:spacing w:line="360" w:lineRule="auto"/>
        <w:jc w:val="both"/>
        <w:rPr>
          <w:rFonts w:cs="Times New Roman"/>
          <w:i/>
          <w:sz w:val="16"/>
          <w:szCs w:val="16"/>
        </w:rPr>
      </w:pPr>
    </w:p>
    <w:p w:rsidR="008920E9" w:rsidRPr="00DB6FA9" w:rsidRDefault="008920E9" w:rsidP="008920E9">
      <w:pPr>
        <w:spacing w:line="360" w:lineRule="auto"/>
        <w:jc w:val="both"/>
        <w:rPr>
          <w:rFonts w:cs="Times New Roman"/>
          <w:sz w:val="21"/>
          <w:szCs w:val="21"/>
        </w:rPr>
      </w:pPr>
    </w:p>
    <w:p w:rsidR="008920E9" w:rsidRPr="00DB6FA9" w:rsidRDefault="008920E9" w:rsidP="008920E9">
      <w:pPr>
        <w:spacing w:line="360" w:lineRule="auto"/>
        <w:jc w:val="both"/>
        <w:rPr>
          <w:rFonts w:cs="Times New Roman"/>
          <w:i/>
          <w:sz w:val="16"/>
          <w:szCs w:val="16"/>
        </w:rPr>
      </w:pP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r w:rsidRPr="00DB6FA9">
        <w:rPr>
          <w:rFonts w:cs="Times New Roman"/>
          <w:sz w:val="21"/>
          <w:szCs w:val="21"/>
        </w:rPr>
        <w:tab/>
      </w:r>
      <w:bookmarkStart w:id="5" w:name="_Hlk102639179"/>
      <w:r w:rsidRPr="00DB6FA9">
        <w:rPr>
          <w:rFonts w:cs="Times New Roman"/>
          <w:i/>
          <w:sz w:val="16"/>
          <w:szCs w:val="16"/>
        </w:rPr>
        <w:t xml:space="preserve"> </w:t>
      </w:r>
      <w:bookmarkEnd w:id="5"/>
    </w:p>
    <w:p w:rsidR="008920E9" w:rsidRPr="00DB6FA9" w:rsidRDefault="008920E9" w:rsidP="008920E9">
      <w:pPr>
        <w:spacing w:line="360" w:lineRule="auto"/>
        <w:jc w:val="both"/>
        <w:rPr>
          <w:rFonts w:cs="Times New Roman"/>
          <w:sz w:val="21"/>
          <w:szCs w:val="21"/>
        </w:rPr>
      </w:pPr>
    </w:p>
    <w:p w:rsidR="008920E9" w:rsidRDefault="008920E9" w:rsidP="008920E9">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Arial" w:hAnsi="Arial" w:cs="Arial"/>
          <w:bCs/>
          <w:sz w:val="18"/>
          <w:szCs w:val="18"/>
        </w:rPr>
      </w:pPr>
      <w:r>
        <w:br w:type="page"/>
      </w:r>
      <w:r w:rsidRPr="00D82B9E">
        <w:rPr>
          <w:rFonts w:ascii="Arial" w:hAnsi="Arial" w:cs="Arial"/>
          <w:bCs/>
          <w:sz w:val="18"/>
          <w:szCs w:val="18"/>
        </w:rPr>
        <w:lastRenderedPageBreak/>
        <w:t xml:space="preserve">Stosownie do art. 63 ust. </w:t>
      </w:r>
      <w:r>
        <w:rPr>
          <w:rFonts w:ascii="Arial" w:hAnsi="Arial" w:cs="Arial"/>
          <w:bCs/>
          <w:sz w:val="18"/>
          <w:szCs w:val="18"/>
        </w:rPr>
        <w:t>1</w:t>
      </w:r>
      <w:r w:rsidRPr="00D82B9E">
        <w:rPr>
          <w:rFonts w:ascii="Arial" w:hAnsi="Arial" w:cs="Arial"/>
          <w:bCs/>
          <w:sz w:val="18"/>
          <w:szCs w:val="18"/>
        </w:rPr>
        <w:t xml:space="preserve"> ustawy Pzp, oświadczeni</w:t>
      </w:r>
      <w:r>
        <w:rPr>
          <w:rFonts w:ascii="Arial" w:hAnsi="Arial" w:cs="Arial"/>
          <w:bCs/>
          <w:sz w:val="18"/>
          <w:szCs w:val="18"/>
        </w:rPr>
        <w:t>a</w:t>
      </w:r>
      <w:r w:rsidRPr="00D82B9E">
        <w:rPr>
          <w:rFonts w:ascii="Arial" w:hAnsi="Arial" w:cs="Arial"/>
          <w:bCs/>
          <w:sz w:val="18"/>
          <w:szCs w:val="18"/>
        </w:rPr>
        <w:t xml:space="preserve"> powinn</w:t>
      </w:r>
      <w:r>
        <w:rPr>
          <w:rFonts w:ascii="Arial" w:hAnsi="Arial" w:cs="Arial"/>
          <w:bCs/>
          <w:sz w:val="18"/>
          <w:szCs w:val="18"/>
        </w:rPr>
        <w:t>y</w:t>
      </w:r>
      <w:r w:rsidRPr="00D82B9E">
        <w:rPr>
          <w:rFonts w:ascii="Arial" w:hAnsi="Arial" w:cs="Arial"/>
          <w:bCs/>
          <w:sz w:val="18"/>
          <w:szCs w:val="18"/>
        </w:rPr>
        <w:t xml:space="preserve"> być złożone, pod rygorem nieważności, w formie elektronicznej</w:t>
      </w:r>
      <w:r>
        <w:rPr>
          <w:rFonts w:ascii="Arial" w:hAnsi="Arial" w:cs="Arial"/>
          <w:bCs/>
          <w:sz w:val="18"/>
          <w:szCs w:val="18"/>
        </w:rPr>
        <w:t>, tj. opatrzonej k</w:t>
      </w:r>
      <w:r w:rsidRPr="00401083">
        <w:rPr>
          <w:rFonts w:ascii="Arial" w:hAnsi="Arial" w:cs="Arial"/>
          <w:bCs/>
          <w:sz w:val="18"/>
          <w:szCs w:val="18"/>
        </w:rPr>
        <w:t>walifikowany</w:t>
      </w:r>
      <w:r>
        <w:rPr>
          <w:rFonts w:ascii="Arial" w:hAnsi="Arial" w:cs="Arial"/>
          <w:bCs/>
          <w:sz w:val="18"/>
          <w:szCs w:val="18"/>
        </w:rPr>
        <w:t>m</w:t>
      </w:r>
      <w:r w:rsidRPr="00401083">
        <w:rPr>
          <w:rFonts w:ascii="Arial" w:hAnsi="Arial" w:cs="Arial"/>
          <w:bCs/>
          <w:sz w:val="18"/>
          <w:szCs w:val="18"/>
        </w:rPr>
        <w:t xml:space="preserve"> podpis</w:t>
      </w:r>
      <w:r>
        <w:rPr>
          <w:rFonts w:ascii="Arial" w:hAnsi="Arial" w:cs="Arial"/>
          <w:bCs/>
          <w:sz w:val="18"/>
          <w:szCs w:val="18"/>
        </w:rPr>
        <w:t>em</w:t>
      </w:r>
      <w:r w:rsidRPr="00401083">
        <w:rPr>
          <w:rFonts w:ascii="Arial" w:hAnsi="Arial" w:cs="Arial"/>
          <w:bCs/>
          <w:sz w:val="18"/>
          <w:szCs w:val="18"/>
        </w:rPr>
        <w:t xml:space="preserve"> elektroniczny</w:t>
      </w:r>
      <w:r>
        <w:rPr>
          <w:rFonts w:ascii="Arial" w:hAnsi="Arial" w:cs="Arial"/>
          <w:bCs/>
          <w:sz w:val="18"/>
          <w:szCs w:val="18"/>
        </w:rPr>
        <w:t>m</w:t>
      </w:r>
      <w:r w:rsidRPr="00D82B9E">
        <w:rPr>
          <w:rFonts w:ascii="Arial" w:hAnsi="Arial" w:cs="Arial"/>
          <w:bCs/>
          <w:sz w:val="18"/>
          <w:szCs w:val="18"/>
        </w:rPr>
        <w:t xml:space="preserve">. </w:t>
      </w:r>
    </w:p>
    <w:p w:rsidR="008920E9" w:rsidRPr="00D82B9E" w:rsidRDefault="008920E9" w:rsidP="008920E9">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Arial" w:hAnsi="Arial" w:cs="Arial"/>
          <w:bCs/>
          <w:sz w:val="18"/>
          <w:szCs w:val="18"/>
        </w:rPr>
      </w:pPr>
      <w:r w:rsidRPr="004C3F46">
        <w:rPr>
          <w:rFonts w:ascii="Arial" w:eastAsia="Times New Roman" w:hAnsi="Arial" w:cs="Arial"/>
          <w:color w:val="000000"/>
          <w:sz w:val="18"/>
          <w:szCs w:val="18"/>
          <w:lang w:eastAsia="pl-PL"/>
        </w:rPr>
        <w:t>Zgodnie z art. 119 ustawy Pzp, zamawiający bada, czy wobec podmiotu udostępniającego zasoby nie zachodzą podstawy wykluczenia, które zostały przewidziane względem wykonawcy. Zatem w świetle dyspozycji art. 119 ustawy Pzp, zamawiający zobowiązany jest także do zbadania (poza przesłankami wynikającymi z ustawy Pzp), czy podmiot udostępniający zasoby nie podlega wykluczeniu na innej podstawie.</w:t>
      </w:r>
    </w:p>
    <w:p w:rsidR="008920E9"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 xml:space="preserve">Treść dokumentu uwzględnia oświadczenie </w:t>
      </w:r>
      <w:r>
        <w:rPr>
          <w:rFonts w:ascii="Arial" w:hAnsi="Arial" w:cs="Arial"/>
          <w:b/>
          <w:sz w:val="18"/>
          <w:szCs w:val="18"/>
        </w:rPr>
        <w:t>o niepodleganiu</w:t>
      </w:r>
      <w:r w:rsidRPr="00D82B9E">
        <w:rPr>
          <w:rFonts w:ascii="Arial" w:hAnsi="Arial" w:cs="Arial"/>
          <w:b/>
          <w:sz w:val="18"/>
          <w:szCs w:val="18"/>
        </w:rPr>
        <w:t xml:space="preserve"> wykluczeni</w:t>
      </w:r>
      <w:r>
        <w:rPr>
          <w:rFonts w:ascii="Arial" w:hAnsi="Arial" w:cs="Arial"/>
          <w:b/>
          <w:sz w:val="18"/>
          <w:szCs w:val="18"/>
        </w:rPr>
        <w:t>u</w:t>
      </w:r>
      <w:r w:rsidRPr="00D82B9E">
        <w:rPr>
          <w:rFonts w:ascii="Arial" w:hAnsi="Arial" w:cs="Arial"/>
          <w:b/>
          <w:sz w:val="18"/>
          <w:szCs w:val="18"/>
        </w:rPr>
        <w:t xml:space="preserve"> z postępowania na podstawie </w:t>
      </w:r>
      <w:r w:rsidRPr="00E84280">
        <w:rPr>
          <w:rFonts w:ascii="Arial" w:hAnsi="Arial" w:cs="Arial"/>
          <w:b/>
          <w:sz w:val="18"/>
          <w:szCs w:val="18"/>
        </w:rP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82B9E">
        <w:rPr>
          <w:rFonts w:ascii="Arial" w:hAnsi="Arial" w:cs="Arial"/>
          <w:color w:val="222222"/>
          <w:sz w:val="18"/>
          <w:szCs w:val="18"/>
        </w:rPr>
        <w:t xml:space="preserve">. </w:t>
      </w:r>
    </w:p>
    <w:p w:rsidR="008920E9" w:rsidRPr="004D7493"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D82B9E">
        <w:rPr>
          <w:rFonts w:ascii="Arial" w:hAnsi="Arial" w:cs="Arial"/>
          <w:color w:val="222222"/>
          <w:sz w:val="18"/>
          <w:szCs w:val="18"/>
        </w:rPr>
        <w:t xml:space="preserve">Zgodnie z treścią ww. przepisu, </w:t>
      </w:r>
      <w:r w:rsidRPr="004D7493">
        <w:rPr>
          <w:rFonts w:ascii="Arial" w:eastAsia="Times New Roman" w:hAnsi="Arial" w:cs="Arial"/>
          <w:b/>
          <w:bCs/>
          <w:color w:val="222222"/>
          <w:sz w:val="18"/>
          <w:szCs w:val="18"/>
          <w:lang w:eastAsia="pl-PL"/>
        </w:rPr>
        <w:t>zakazuje się udzielania lub dalszego wykonywania wszelkich zamówień publicznych lub koncesji objętych zakresem dyrektyw w sprawie zamówień publicznych</w:t>
      </w:r>
      <w:r w:rsidRPr="00BF7160">
        <w:rPr>
          <w:rFonts w:ascii="Arial" w:eastAsia="Times New Roman" w:hAnsi="Arial" w:cs="Arial"/>
          <w:color w:val="222222"/>
          <w:sz w:val="18"/>
          <w:szCs w:val="18"/>
          <w:lang w:eastAsia="pl-PL"/>
        </w:rPr>
        <w:t xml:space="preserve">, </w:t>
      </w:r>
      <w:r>
        <w:rPr>
          <w:rFonts w:ascii="Arial" w:eastAsia="Times New Roman" w:hAnsi="Arial" w:cs="Arial"/>
          <w:color w:val="222222"/>
          <w:sz w:val="18"/>
          <w:szCs w:val="18"/>
          <w:lang w:eastAsia="pl-PL"/>
        </w:rPr>
        <w:t xml:space="preserve">tj. </w:t>
      </w:r>
      <w:r w:rsidRPr="001850F0">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1850F0">
        <w:rPr>
          <w:rFonts w:ascii="Arial" w:eastAsia="Times New Roman" w:hAnsi="Arial" w:cs="Arial"/>
          <w:bCs/>
          <w:color w:val="222222"/>
          <w:sz w:val="18"/>
          <w:szCs w:val="18"/>
          <w:lang w:eastAsia="pl-PL"/>
        </w:rPr>
        <w:t xml:space="preserve"> Parlamentu Europejskiego i Rady 2014/23/UE z dnia 26 lutego 2014 r. w sprawie udzielania koncesji (Dz. Urz. UE L 94 z 28.3.2014, str. 1)</w:t>
      </w:r>
      <w:r>
        <w:rPr>
          <w:rFonts w:ascii="Arial" w:eastAsia="Times New Roman" w:hAnsi="Arial" w:cs="Arial"/>
          <w:color w:val="222222"/>
          <w:sz w:val="18"/>
          <w:szCs w:val="18"/>
          <w:lang w:eastAsia="pl-PL"/>
        </w:rPr>
        <w:t xml:space="preserve"> (dalej jako: dyrektywa 2014/23/UE), dyrektywy </w:t>
      </w:r>
      <w:r w:rsidRPr="00BA70DF">
        <w:rPr>
          <w:rFonts w:ascii="Arial" w:eastAsia="Times New Roman" w:hAnsi="Arial" w:cs="Arial"/>
          <w:color w:val="222222"/>
          <w:sz w:val="18"/>
          <w:szCs w:val="18"/>
          <w:lang w:eastAsia="pl-PL"/>
        </w:rPr>
        <w:t>Parlamentu Europejskiego i Rady 2014/24/UE z dnia 26 lutego 2014 r. w sprawie zamówień publicznych, uchylając</w:t>
      </w:r>
      <w:r>
        <w:rPr>
          <w:rFonts w:ascii="Arial" w:eastAsia="Times New Roman" w:hAnsi="Arial" w:cs="Arial"/>
          <w:color w:val="222222"/>
          <w:sz w:val="18"/>
          <w:szCs w:val="18"/>
          <w:lang w:eastAsia="pl-PL"/>
        </w:rPr>
        <w:t>ej</w:t>
      </w:r>
      <w:r w:rsidRPr="00BA70DF">
        <w:rPr>
          <w:rFonts w:ascii="Arial" w:eastAsia="Times New Roman" w:hAnsi="Arial" w:cs="Arial"/>
          <w:color w:val="222222"/>
          <w:sz w:val="18"/>
          <w:szCs w:val="18"/>
          <w:lang w:eastAsia="pl-PL"/>
        </w:rPr>
        <w:t xml:space="preserve"> dyrektywę 2004/18/WE (Dz. Urz. UE L 94 z 28.3.2014, str. 65)</w:t>
      </w:r>
      <w:r>
        <w:rPr>
          <w:rFonts w:ascii="Arial" w:eastAsia="Times New Roman" w:hAnsi="Arial" w:cs="Arial"/>
          <w:color w:val="222222"/>
          <w:sz w:val="18"/>
          <w:szCs w:val="18"/>
          <w:lang w:eastAsia="pl-PL"/>
        </w:rPr>
        <w:t xml:space="preserve"> (dalej jako: dyrektywa 2014/24/UE), dyrektywy </w:t>
      </w:r>
      <w:r w:rsidRPr="00376211">
        <w:rPr>
          <w:rFonts w:ascii="Arial" w:eastAsia="Times New Roman" w:hAnsi="Arial" w:cs="Arial"/>
          <w:bCs/>
          <w:color w:val="222222"/>
          <w:sz w:val="18"/>
          <w:szCs w:val="18"/>
          <w:lang w:eastAsia="pl-PL"/>
        </w:rPr>
        <w:t>Parlamentu Europejskiego i Rady 2014/25/UE z dnia 26 lutego 2014 r. w sprawie udzielania zamówień</w:t>
      </w:r>
      <w:r w:rsidRPr="00376211">
        <w:rPr>
          <w:rFonts w:ascii="Arial" w:eastAsia="Times New Roman" w:hAnsi="Arial" w:cs="Arial"/>
          <w:color w:val="222222"/>
          <w:sz w:val="18"/>
          <w:szCs w:val="18"/>
          <w:lang w:eastAsia="pl-PL"/>
        </w:rPr>
        <w:t xml:space="preserve"> </w:t>
      </w:r>
      <w:r w:rsidRPr="00376211">
        <w:rPr>
          <w:rFonts w:ascii="Arial" w:eastAsia="Times New Roman" w:hAnsi="Arial" w:cs="Arial"/>
          <w:bCs/>
          <w:color w:val="222222"/>
          <w:sz w:val="18"/>
          <w:szCs w:val="18"/>
          <w:lang w:eastAsia="pl-PL"/>
        </w:rPr>
        <w:t>przez podmioty działające w sektorach gospodarki wodnej, energetyki, transportu i usług pocztowych, uchylając</w:t>
      </w:r>
      <w:r>
        <w:rPr>
          <w:rFonts w:ascii="Arial" w:eastAsia="Times New Roman" w:hAnsi="Arial" w:cs="Arial"/>
          <w:bCs/>
          <w:color w:val="222222"/>
          <w:sz w:val="18"/>
          <w:szCs w:val="18"/>
          <w:lang w:eastAsia="pl-PL"/>
        </w:rPr>
        <w:t>ej</w:t>
      </w:r>
      <w:r w:rsidRPr="00376211">
        <w:rPr>
          <w:rFonts w:ascii="Arial" w:eastAsia="Times New Roman" w:hAnsi="Arial" w:cs="Arial"/>
          <w:bCs/>
          <w:color w:val="222222"/>
          <w:sz w:val="18"/>
          <w:szCs w:val="18"/>
          <w:lang w:eastAsia="pl-PL"/>
        </w:rPr>
        <w:t xml:space="preserve"> dyrektywę 2004/17/WE (Dz. Urz. UE L 94 z 28.3.2014, str. 243)</w:t>
      </w:r>
      <w:r>
        <w:rPr>
          <w:rFonts w:ascii="Arial" w:eastAsia="Times New Roman" w:hAnsi="Arial" w:cs="Arial"/>
          <w:color w:val="222222"/>
          <w:sz w:val="18"/>
          <w:szCs w:val="18"/>
          <w:lang w:eastAsia="pl-PL"/>
        </w:rPr>
        <w:t xml:space="preserve"> (dalej jako: dyrektywa 2014/25/UE), oraz </w:t>
      </w:r>
      <w:r w:rsidRPr="00E96487">
        <w:rPr>
          <w:rFonts w:ascii="Arial" w:eastAsia="Times New Roman" w:hAnsi="Arial" w:cs="Arial"/>
          <w:bCs/>
          <w:color w:val="222222"/>
          <w:sz w:val="18"/>
          <w:szCs w:val="18"/>
          <w:lang w:eastAsia="pl-PL"/>
        </w:rPr>
        <w:t>dyrektyw</w:t>
      </w:r>
      <w:r>
        <w:rPr>
          <w:rFonts w:ascii="Arial" w:eastAsia="Times New Roman" w:hAnsi="Arial" w:cs="Arial"/>
          <w:bCs/>
          <w:color w:val="222222"/>
          <w:sz w:val="18"/>
          <w:szCs w:val="18"/>
          <w:lang w:eastAsia="pl-PL"/>
        </w:rPr>
        <w:t>y</w:t>
      </w:r>
      <w:r w:rsidRPr="00E96487">
        <w:rPr>
          <w:rFonts w:ascii="Arial" w:eastAsia="Times New Roman" w:hAnsi="Arial" w:cs="Arial"/>
          <w:bCs/>
          <w:color w:val="222222"/>
          <w:sz w:val="18"/>
          <w:szCs w:val="18"/>
          <w:lang w:eastAsia="pl-PL"/>
        </w:rPr>
        <w:t xml:space="preserve"> 2009/81/WE Parlamentu Europejskiego i Rady z dnia 13 lipca 2009 r. w sprawie koordynacji procedur udzielania niektórych zamówień na roboty budowlane, dostawy i usługi przez instytucje lub podmioty zamawiające w dziedzinach obronności i bezpieczeństwa i zmieniając</w:t>
      </w:r>
      <w:r>
        <w:rPr>
          <w:rFonts w:ascii="Arial" w:eastAsia="Times New Roman" w:hAnsi="Arial" w:cs="Arial"/>
          <w:bCs/>
          <w:color w:val="222222"/>
          <w:sz w:val="18"/>
          <w:szCs w:val="18"/>
          <w:lang w:eastAsia="pl-PL"/>
        </w:rPr>
        <w:t>ej</w:t>
      </w:r>
      <w:r w:rsidRPr="00E96487">
        <w:rPr>
          <w:rFonts w:ascii="Arial" w:eastAsia="Times New Roman" w:hAnsi="Arial" w:cs="Arial"/>
          <w:bCs/>
          <w:color w:val="222222"/>
          <w:sz w:val="18"/>
          <w:szCs w:val="18"/>
          <w:lang w:eastAsia="pl-PL"/>
        </w:rPr>
        <w:t xml:space="preserve"> dyrektywy 2004/17/WE i 2004/18/WE (Dz. Urz. UE L 216 z 20.8.2009, str. 76)</w:t>
      </w:r>
      <w:r>
        <w:rPr>
          <w:rFonts w:ascii="Arial" w:eastAsia="Times New Roman" w:hAnsi="Arial" w:cs="Arial"/>
          <w:bCs/>
          <w:color w:val="222222"/>
          <w:sz w:val="18"/>
          <w:szCs w:val="18"/>
          <w:lang w:eastAsia="pl-PL"/>
        </w:rPr>
        <w:t xml:space="preserve"> (</w:t>
      </w:r>
      <w:r>
        <w:rPr>
          <w:rFonts w:ascii="Arial" w:eastAsia="Times New Roman" w:hAnsi="Arial" w:cs="Arial"/>
          <w:color w:val="222222"/>
          <w:sz w:val="18"/>
          <w:szCs w:val="18"/>
          <w:lang w:eastAsia="pl-PL"/>
        </w:rPr>
        <w:t xml:space="preserve">dalej jako: dyrektywa 2009/81/WE), </w:t>
      </w:r>
      <w:r w:rsidRPr="00BF7160">
        <w:rPr>
          <w:rFonts w:ascii="Arial" w:eastAsia="Times New Roman" w:hAnsi="Arial" w:cs="Arial"/>
          <w:color w:val="222222"/>
          <w:sz w:val="18"/>
          <w:szCs w:val="18"/>
          <w:lang w:eastAsia="pl-PL"/>
        </w:rPr>
        <w:t xml:space="preserve">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4D7493">
        <w:rPr>
          <w:rFonts w:ascii="Arial" w:eastAsia="Times New Roman" w:hAnsi="Arial" w:cs="Arial"/>
          <w:b/>
          <w:bCs/>
          <w:color w:val="222222"/>
          <w:sz w:val="18"/>
          <w:szCs w:val="18"/>
          <w:lang w:eastAsia="pl-PL"/>
        </w:rPr>
        <w:t>na rzecz lub z udziałem:</w:t>
      </w:r>
    </w:p>
    <w:p w:rsidR="008920E9" w:rsidRPr="004D7493"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4D7493">
        <w:rPr>
          <w:rFonts w:ascii="Arial" w:eastAsia="Times New Roman" w:hAnsi="Arial" w:cs="Arial"/>
          <w:b/>
          <w:bCs/>
          <w:color w:val="222222"/>
          <w:sz w:val="18"/>
          <w:szCs w:val="18"/>
          <w:lang w:eastAsia="pl-PL"/>
        </w:rPr>
        <w:t>1) obywateli rosyjskich lub osób fizycznych lub prawnych, podmiotów lub organów z siedzibą w Rosji;</w:t>
      </w:r>
    </w:p>
    <w:p w:rsidR="008920E9" w:rsidRPr="004D7493"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
          <w:bCs/>
          <w:color w:val="222222"/>
          <w:sz w:val="18"/>
          <w:szCs w:val="18"/>
        </w:rPr>
      </w:pPr>
      <w:r w:rsidRPr="004D7493">
        <w:rPr>
          <w:rFonts w:ascii="Arial" w:hAnsi="Arial" w:cs="Arial"/>
          <w:b/>
          <w:bCs/>
          <w:color w:val="222222"/>
          <w:sz w:val="18"/>
          <w:szCs w:val="18"/>
        </w:rPr>
        <w:t xml:space="preserve">2) </w:t>
      </w:r>
      <w:r w:rsidRPr="004D7493">
        <w:rPr>
          <w:rFonts w:ascii="Arial" w:eastAsia="Times New Roman" w:hAnsi="Arial" w:cs="Arial"/>
          <w:b/>
          <w:bCs/>
          <w:color w:val="222222"/>
          <w:sz w:val="18"/>
          <w:szCs w:val="18"/>
          <w:lang w:eastAsia="pl-PL"/>
        </w:rPr>
        <w:t>osób prawnych, podmiotów lub organów, do których prawa własności bezpośrednio lub pośrednio w ponad 50 % należą do podmiotu, o którym mowa w lit. a) niniejszego ustępu; lub</w:t>
      </w:r>
    </w:p>
    <w:p w:rsidR="008920E9" w:rsidRPr="004D7493"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4D7493">
        <w:rPr>
          <w:rFonts w:ascii="Arial" w:eastAsia="Times New Roman" w:hAnsi="Arial" w:cs="Arial"/>
          <w:b/>
          <w:bCs/>
          <w:color w:val="222222"/>
          <w:sz w:val="18"/>
          <w:szCs w:val="18"/>
          <w:lang w:eastAsia="pl-PL"/>
        </w:rPr>
        <w:t>3) osób fizycznych lub prawnych, podmiotów lub organów działających w imieniu lub pod kierunkiem podmiotu, o którym mowa w lit. a) lub b) niniejszego ustępu,</w:t>
      </w:r>
    </w:p>
    <w:p w:rsidR="008920E9" w:rsidRPr="004D7493"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b/>
          <w:bCs/>
          <w:color w:val="222222"/>
          <w:sz w:val="18"/>
          <w:szCs w:val="18"/>
          <w:lang w:eastAsia="pl-PL"/>
        </w:rPr>
      </w:pPr>
      <w:r w:rsidRPr="004D7493">
        <w:rPr>
          <w:rFonts w:ascii="Arial" w:eastAsia="Times New Roman" w:hAnsi="Arial" w:cs="Arial"/>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8920E9" w:rsidRPr="00D82B9E"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b/>
          <w:sz w:val="18"/>
          <w:szCs w:val="18"/>
        </w:rPr>
        <w:t xml:space="preserve">Treść dokumentu uwzględnia </w:t>
      </w:r>
      <w:r>
        <w:rPr>
          <w:rFonts w:ascii="Arial" w:hAnsi="Arial" w:cs="Arial"/>
          <w:b/>
          <w:sz w:val="18"/>
          <w:szCs w:val="18"/>
        </w:rPr>
        <w:t xml:space="preserve">również </w:t>
      </w:r>
      <w:r w:rsidRPr="00D82B9E">
        <w:rPr>
          <w:rFonts w:ascii="Arial" w:hAnsi="Arial" w:cs="Arial"/>
          <w:b/>
          <w:sz w:val="18"/>
          <w:szCs w:val="18"/>
        </w:rPr>
        <w:t xml:space="preserve">oświadczenie </w:t>
      </w:r>
      <w:r>
        <w:rPr>
          <w:rFonts w:ascii="Arial" w:hAnsi="Arial" w:cs="Arial"/>
          <w:b/>
          <w:sz w:val="18"/>
          <w:szCs w:val="18"/>
        </w:rPr>
        <w:t>dotyczące</w:t>
      </w:r>
      <w:r w:rsidRPr="00D82B9E">
        <w:rPr>
          <w:rFonts w:ascii="Arial" w:hAnsi="Arial" w:cs="Arial"/>
          <w:b/>
          <w:sz w:val="18"/>
          <w:szCs w:val="18"/>
        </w:rPr>
        <w:t xml:space="preserve"> wykluczenia z postępowania na podstawie art. 7 ust. 1 </w:t>
      </w:r>
      <w:r w:rsidRPr="004C3F46">
        <w:rPr>
          <w:rFonts w:ascii="Arial" w:hAnsi="Arial" w:cs="Arial"/>
          <w:b/>
          <w:color w:val="000000"/>
          <w:sz w:val="18"/>
          <w:szCs w:val="18"/>
        </w:rPr>
        <w:t xml:space="preserve">ustawy </w:t>
      </w:r>
      <w:r w:rsidRPr="004C3F46">
        <w:rPr>
          <w:rStyle w:val="Uwydatnienie"/>
          <w:rFonts w:ascii="Arial" w:hAnsi="Arial" w:cs="Arial"/>
          <w:b/>
          <w:color w:val="000000"/>
          <w:sz w:val="18"/>
          <w:szCs w:val="18"/>
        </w:rPr>
        <w:t>o szczególnych rozwiązaniach w zakresie przeciwdziałania wspieraniu agresji na Ukrainę oraz służących ochronie bezpieczeństwa narodowego</w:t>
      </w:r>
      <w:r w:rsidRPr="004C3F46">
        <w:rPr>
          <w:rFonts w:ascii="Arial" w:hAnsi="Arial" w:cs="Arial"/>
          <w:color w:val="000000"/>
          <w:sz w:val="18"/>
          <w:szCs w:val="18"/>
        </w:rPr>
        <w:t> </w:t>
      </w:r>
      <w:r w:rsidRPr="00D82B9E">
        <w:rPr>
          <w:rFonts w:ascii="Arial" w:hAnsi="Arial" w:cs="Arial"/>
          <w:color w:val="222222"/>
          <w:sz w:val="18"/>
          <w:szCs w:val="18"/>
        </w:rPr>
        <w:t>(Dz. U. z 2022 r., poz. 835</w:t>
      </w:r>
      <w:r>
        <w:rPr>
          <w:rFonts w:ascii="Arial" w:hAnsi="Arial" w:cs="Arial"/>
          <w:color w:val="222222"/>
          <w:sz w:val="18"/>
          <w:szCs w:val="18"/>
        </w:rPr>
        <w:t>, dalej jako: „ustawa”</w:t>
      </w:r>
      <w:r w:rsidRPr="00D82B9E">
        <w:rPr>
          <w:rFonts w:ascii="Arial" w:hAnsi="Arial" w:cs="Arial"/>
          <w:color w:val="222222"/>
          <w:sz w:val="18"/>
          <w:szCs w:val="18"/>
        </w:rPr>
        <w:t xml:space="preserve">). Zgodnie z treścią ww. przepisu, </w:t>
      </w:r>
      <w:r w:rsidRPr="005142D1">
        <w:rPr>
          <w:rFonts w:ascii="Arial" w:eastAsia="Times New Roman" w:hAnsi="Arial" w:cs="Arial"/>
          <w:color w:val="222222"/>
          <w:sz w:val="18"/>
          <w:szCs w:val="18"/>
          <w:lang w:eastAsia="pl-PL"/>
        </w:rPr>
        <w:t>z postępowania o udzielenie zamówienia publicznego lub konkursu prowadzonego na podstawie ustawy Pzp wyklucza się:</w:t>
      </w:r>
    </w:p>
    <w:p w:rsidR="008920E9" w:rsidRPr="00D82B9E"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8920E9" w:rsidRPr="00D82B9E"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color w:val="222222"/>
          <w:sz w:val="18"/>
          <w:szCs w:val="18"/>
        </w:rPr>
      </w:pPr>
      <w:r w:rsidRPr="00D82B9E">
        <w:rPr>
          <w:rFonts w:ascii="Arial" w:hAnsi="Arial" w:cs="Arial"/>
          <w:color w:val="222222"/>
          <w:sz w:val="18"/>
          <w:szCs w:val="18"/>
        </w:rPr>
        <w:t xml:space="preserve">2) </w:t>
      </w:r>
      <w:r w:rsidRPr="00D82B9E">
        <w:rPr>
          <w:rFonts w:ascii="Arial" w:eastAsia="Times New Roman" w:hAnsi="Arial" w:cs="Arial"/>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920E9"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eastAsia="Times New Roman" w:hAnsi="Arial" w:cs="Arial"/>
          <w:color w:val="222222"/>
          <w:sz w:val="18"/>
          <w:szCs w:val="18"/>
          <w:lang w:eastAsia="pl-PL"/>
        </w:rPr>
      </w:pPr>
      <w:r w:rsidRPr="00D82B9E">
        <w:rPr>
          <w:rFonts w:ascii="Arial" w:eastAsia="Times New Roman" w:hAnsi="Arial" w:cs="Arial"/>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8920E9" w:rsidRPr="00C30F5F" w:rsidRDefault="008920E9" w:rsidP="008920E9">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Arial" w:hAnsi="Arial" w:cs="Arial"/>
          <w:bCs/>
          <w:sz w:val="18"/>
          <w:szCs w:val="18"/>
        </w:rPr>
      </w:pPr>
      <w:r>
        <w:rPr>
          <w:rFonts w:ascii="Arial" w:hAnsi="Arial" w:cs="Arial"/>
          <w:sz w:val="18"/>
          <w:szCs w:val="18"/>
        </w:rPr>
        <w:lastRenderedPageBreak/>
        <w:t>Więcej i</w:t>
      </w:r>
      <w:r w:rsidRPr="00BE3A82">
        <w:rPr>
          <w:rFonts w:ascii="Arial" w:hAnsi="Arial" w:cs="Arial"/>
          <w:sz w:val="18"/>
          <w:szCs w:val="18"/>
        </w:rPr>
        <w:t>nformacj</w:t>
      </w:r>
      <w:r>
        <w:rPr>
          <w:rFonts w:ascii="Arial" w:hAnsi="Arial" w:cs="Arial"/>
          <w:sz w:val="18"/>
          <w:szCs w:val="18"/>
        </w:rPr>
        <w:t>i</w:t>
      </w:r>
      <w:r w:rsidRPr="00BE3A82">
        <w:rPr>
          <w:rFonts w:ascii="Arial" w:hAnsi="Arial" w:cs="Arial"/>
          <w:sz w:val="18"/>
          <w:szCs w:val="18"/>
        </w:rPr>
        <w:t xml:space="preserve"> na temat </w:t>
      </w:r>
      <w:r w:rsidRPr="007C4CC7">
        <w:rPr>
          <w:rFonts w:ascii="Arial" w:hAnsi="Arial" w:cs="Arial"/>
          <w:sz w:val="18"/>
          <w:szCs w:val="18"/>
        </w:rPr>
        <w:t>art. 5k rozporządzenia 833/2014 w brzmieniu nadanym rozporządzeniem 2022/576</w:t>
      </w:r>
      <w:r>
        <w:rPr>
          <w:rFonts w:ascii="Arial" w:hAnsi="Arial" w:cs="Arial"/>
          <w:sz w:val="18"/>
          <w:szCs w:val="18"/>
        </w:rPr>
        <w:t xml:space="preserve"> oraz</w:t>
      </w:r>
      <w:r w:rsidRPr="00BE3A82">
        <w:rPr>
          <w:rFonts w:ascii="Arial" w:hAnsi="Arial" w:cs="Arial"/>
          <w:sz w:val="18"/>
          <w:szCs w:val="18"/>
        </w:rPr>
        <w:t xml:space="preserve"> ustawy </w:t>
      </w:r>
      <w:r w:rsidRPr="00BE3A82">
        <w:rPr>
          <w:rFonts w:ascii="Arial" w:hAnsi="Arial" w:cs="Arial"/>
          <w:i/>
          <w:iCs/>
          <w:sz w:val="18"/>
          <w:szCs w:val="18"/>
        </w:rPr>
        <w:t>o szczególnych rozwiązaniach w zakresie przeciwdziałania wspieraniu agresji na Ukrainę oraz służących ochronie bezpieczeństwa narodowego</w:t>
      </w:r>
      <w:r w:rsidRPr="00BE3A82">
        <w:rPr>
          <w:rFonts w:ascii="Arial" w:hAnsi="Arial" w:cs="Arial"/>
          <w:sz w:val="18"/>
          <w:szCs w:val="18"/>
        </w:rPr>
        <w:t xml:space="preserve"> z</w:t>
      </w:r>
      <w:r>
        <w:rPr>
          <w:rFonts w:ascii="Arial" w:hAnsi="Arial" w:cs="Arial"/>
          <w:sz w:val="18"/>
          <w:szCs w:val="18"/>
        </w:rPr>
        <w:t>najduje się</w:t>
      </w:r>
      <w:r w:rsidRPr="00BE3A82">
        <w:rPr>
          <w:rFonts w:ascii="Arial" w:hAnsi="Arial" w:cs="Arial"/>
          <w:sz w:val="18"/>
          <w:szCs w:val="18"/>
        </w:rPr>
        <w:t xml:space="preserve"> na stronie internetowej Urzędu Zamówień Publicznych, w zakładce „Ukraina”</w:t>
      </w:r>
      <w:r>
        <w:rPr>
          <w:rFonts w:ascii="Arial" w:hAnsi="Arial" w:cs="Arial"/>
          <w:sz w:val="18"/>
          <w:szCs w:val="18"/>
        </w:rPr>
        <w:t xml:space="preserve">: </w:t>
      </w:r>
      <w:hyperlink r:id="rId11" w:history="1">
        <w:r w:rsidRPr="00C74380">
          <w:rPr>
            <w:rStyle w:val="Hipercze"/>
            <w:rFonts w:ascii="Arial" w:hAnsi="Arial" w:cs="Arial"/>
            <w:sz w:val="18"/>
            <w:szCs w:val="18"/>
          </w:rPr>
          <w:t>https://www.uzp.gov.pl/ukraina/komunikaty/ogolnounijny-zakaz-udzialu-rosyjskich-wykonawcow-w-zamowieniach-publicznych-i-koncesjach2</w:t>
        </w:r>
      </w:hyperlink>
      <w:r w:rsidRPr="00BE3A82">
        <w:rPr>
          <w:rFonts w:ascii="Arial" w:hAnsi="Arial" w:cs="Arial"/>
          <w:sz w:val="18"/>
          <w:szCs w:val="18"/>
        </w:rPr>
        <w:t xml:space="preserve"> </w:t>
      </w:r>
      <w:r>
        <w:rPr>
          <w:rFonts w:ascii="Arial" w:hAnsi="Arial" w:cs="Arial"/>
          <w:sz w:val="18"/>
          <w:szCs w:val="18"/>
        </w:rPr>
        <w:t xml:space="preserve">oraz </w:t>
      </w:r>
      <w:hyperlink r:id="rId12" w:history="1">
        <w:r w:rsidRPr="007B5B0E">
          <w:rPr>
            <w:rStyle w:val="Hipercze"/>
            <w:rFonts w:ascii="Arial" w:hAnsi="Arial" w:cs="Arial"/>
            <w:sz w:val="18"/>
            <w:szCs w:val="18"/>
          </w:rPr>
          <w:t>https://www.uzp.gov.pl/ukraina/komunikaty/nowe-podstawy-wykluczenia-z-postepowania-lub-konkursu-oraz-kara-pieniezna-jako-sankcje-w-celu-przeciwdzialania-wspieraniu-agresji-federacji-rosyjskiej-na-ukraine</w:t>
        </w:r>
      </w:hyperlink>
    </w:p>
    <w:p w:rsidR="008920E9" w:rsidRPr="001A0902" w:rsidRDefault="008920E9" w:rsidP="008920E9">
      <w:pPr>
        <w:spacing w:before="120"/>
        <w:jc w:val="right"/>
        <w:rPr>
          <w:rFonts w:eastAsia="Times New Roman" w:cs="Times New Roman"/>
          <w:b/>
          <w:i/>
          <w:sz w:val="20"/>
          <w:szCs w:val="20"/>
        </w:rPr>
      </w:pPr>
      <w:r>
        <w:rPr>
          <w:rFonts w:eastAsia="Times New Roman" w:cs="Times New Roman"/>
          <w:b/>
          <w:color w:val="000000"/>
          <w:szCs w:val="20"/>
        </w:rPr>
        <w:br w:type="page"/>
      </w:r>
      <w:r>
        <w:rPr>
          <w:rFonts w:eastAsia="Times New Roman" w:cs="Times New Roman"/>
          <w:b/>
          <w:color w:val="000000"/>
          <w:szCs w:val="20"/>
        </w:rPr>
        <w:lastRenderedPageBreak/>
        <w:t>Załącznik nr 12</w:t>
      </w:r>
      <w:r w:rsidRPr="001A0902">
        <w:rPr>
          <w:rFonts w:eastAsia="Times New Roman" w:cs="Times New Roman"/>
          <w:b/>
          <w:color w:val="000000"/>
          <w:szCs w:val="20"/>
        </w:rPr>
        <w:t xml:space="preserve"> do SWZ</w:t>
      </w:r>
      <w:r w:rsidRPr="001A0902">
        <w:rPr>
          <w:rFonts w:eastAsia="Times New Roman" w:cs="Times New Roman"/>
          <w:b/>
          <w:i/>
          <w:sz w:val="20"/>
          <w:szCs w:val="20"/>
        </w:rPr>
        <w:t xml:space="preserve"> </w:t>
      </w:r>
    </w:p>
    <w:p w:rsidR="008920E9" w:rsidRDefault="008920E9" w:rsidP="008920E9">
      <w:pPr>
        <w:jc w:val="center"/>
        <w:rPr>
          <w:rFonts w:eastAsia="Times New Roman" w:cs="Times New Roman"/>
          <w:b/>
          <w:bCs/>
        </w:rPr>
      </w:pPr>
    </w:p>
    <w:p w:rsidR="008920E9" w:rsidRDefault="008920E9" w:rsidP="008920E9">
      <w:pPr>
        <w:spacing w:line="360" w:lineRule="auto"/>
        <w:ind w:left="227"/>
        <w:jc w:val="center"/>
        <w:rPr>
          <w:rFonts w:cs="Times New Roman"/>
          <w:b/>
          <w:bCs/>
          <w:color w:val="000000"/>
        </w:rPr>
      </w:pPr>
      <w:r w:rsidRPr="008262CD">
        <w:rPr>
          <w:rFonts w:eastAsia="Times New Roman" w:cs="Times New Roman"/>
          <w:b/>
          <w:i/>
          <w:sz w:val="20"/>
          <w:szCs w:val="20"/>
        </w:rPr>
        <w:t>UWAGA: DOKUMENT NALEŻY PODPISAĆ KWALIFIKOWANYM PODPISEM ELEKTRONICZNYM</w:t>
      </w:r>
    </w:p>
    <w:p w:rsidR="008920E9" w:rsidRDefault="008920E9" w:rsidP="008920E9">
      <w:pPr>
        <w:jc w:val="center"/>
        <w:rPr>
          <w:rFonts w:eastAsia="Times New Roman" w:cs="Times New Roman"/>
          <w:b/>
          <w:bCs/>
        </w:rPr>
      </w:pPr>
    </w:p>
    <w:p w:rsidR="008920E9" w:rsidRPr="001A0902" w:rsidRDefault="008920E9" w:rsidP="008920E9">
      <w:pPr>
        <w:jc w:val="center"/>
        <w:rPr>
          <w:rFonts w:eastAsia="Times New Roman" w:cs="Times New Roman"/>
          <w:b/>
          <w:bCs/>
        </w:rPr>
      </w:pPr>
      <w:r w:rsidRPr="001A0902">
        <w:rPr>
          <w:rFonts w:eastAsia="Times New Roman" w:cs="Times New Roman"/>
          <w:b/>
          <w:bCs/>
        </w:rPr>
        <w:t>W imieniu:</w:t>
      </w:r>
    </w:p>
    <w:p w:rsidR="008920E9" w:rsidRPr="001A0902" w:rsidRDefault="008920E9" w:rsidP="008920E9">
      <w:pPr>
        <w:jc w:val="center"/>
        <w:rPr>
          <w:rFonts w:eastAsia="Times New Roman" w:cs="Times New Roman"/>
          <w:b/>
          <w:bCs/>
        </w:rPr>
      </w:pPr>
    </w:p>
    <w:p w:rsidR="008920E9" w:rsidRPr="001A0902" w:rsidRDefault="008920E9" w:rsidP="008920E9">
      <w:pPr>
        <w:jc w:val="center"/>
        <w:rPr>
          <w:rFonts w:eastAsia="Times New Roman" w:cs="Times New Roman"/>
          <w:b/>
          <w:bCs/>
        </w:rPr>
      </w:pPr>
      <w:r w:rsidRPr="001A0902">
        <w:rPr>
          <w:rFonts w:eastAsia="Times New Roman" w:cs="Times New Roman"/>
          <w:b/>
          <w:bCs/>
        </w:rPr>
        <w:t>………………………………………………………………………………………</w:t>
      </w:r>
    </w:p>
    <w:p w:rsidR="008920E9" w:rsidRPr="001A0902" w:rsidRDefault="008920E9" w:rsidP="008920E9">
      <w:pPr>
        <w:jc w:val="center"/>
        <w:rPr>
          <w:rFonts w:eastAsia="Times New Roman" w:cs="Times New Roman"/>
        </w:rPr>
      </w:pPr>
      <w:r w:rsidRPr="001A0902">
        <w:rPr>
          <w:rFonts w:eastAsia="Times New Roman" w:cs="Times New Roman"/>
          <w:b/>
          <w:bCs/>
        </w:rPr>
        <w:t>(nazwa i siedziba Wykonawcy)</w:t>
      </w:r>
    </w:p>
    <w:p w:rsidR="008920E9" w:rsidRDefault="008920E9" w:rsidP="008920E9">
      <w:pPr>
        <w:rPr>
          <w:rFonts w:ascii="Arial" w:hAnsi="Arial" w:cs="Arial"/>
          <w:b/>
          <w:sz w:val="20"/>
          <w:szCs w:val="20"/>
        </w:rPr>
      </w:pPr>
      <w:bookmarkStart w:id="6" w:name="_GoBack"/>
      <w:bookmarkEnd w:id="6"/>
    </w:p>
    <w:p w:rsidR="008920E9" w:rsidRDefault="008920E9" w:rsidP="008920E9">
      <w:pPr>
        <w:spacing w:after="120" w:line="360" w:lineRule="auto"/>
        <w:jc w:val="center"/>
        <w:rPr>
          <w:rFonts w:ascii="Arial" w:hAnsi="Arial" w:cs="Arial"/>
          <w:b/>
          <w:u w:val="single"/>
        </w:rPr>
      </w:pPr>
      <w:r>
        <w:rPr>
          <w:rFonts w:ascii="Arial" w:hAnsi="Arial" w:cs="Arial"/>
          <w:b/>
          <w:u w:val="single"/>
        </w:rPr>
        <w:t xml:space="preserve">Oświadczenia podmiotu udostępniającego zasoby </w:t>
      </w:r>
    </w:p>
    <w:p w:rsidR="008920E9" w:rsidRPr="00710B9D" w:rsidRDefault="008920E9" w:rsidP="008920E9">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rsidR="008920E9" w:rsidRDefault="008920E9" w:rsidP="008920E9">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awy Pzp</w:t>
      </w:r>
    </w:p>
    <w:p w:rsidR="008920E9" w:rsidRPr="00A437A9" w:rsidRDefault="008920E9" w:rsidP="008920E9">
      <w:pPr>
        <w:spacing w:line="360" w:lineRule="auto"/>
        <w:jc w:val="center"/>
      </w:pPr>
      <w:r w:rsidRPr="00A437A9">
        <w:rPr>
          <w:rFonts w:cs="Times New Roman"/>
        </w:rPr>
        <w:t xml:space="preserve">Na potrzeby postępowania o udzielenie zamówienia publicznego pn. </w:t>
      </w:r>
      <w:r w:rsidRPr="00A437A9">
        <w:t>„Wzmocnienie potencjału OSP Paprotnia poprzez zakup nowego ciężkiego samochodu ratowniczo – gaśniczego z wyposażeniem</w:t>
      </w:r>
      <w:r w:rsidRPr="00A437A9">
        <w:rPr>
          <w:rFonts w:eastAsia="Calibri"/>
          <w:bCs/>
        </w:rPr>
        <w:t>”</w:t>
      </w:r>
      <w:r w:rsidRPr="00A437A9">
        <w:rPr>
          <w:rFonts w:cs="Times New Roman"/>
          <w:bCs/>
          <w:kern w:val="2"/>
        </w:rPr>
        <w:t xml:space="preserve"> </w:t>
      </w:r>
      <w:r w:rsidRPr="00A437A9">
        <w:rPr>
          <w:rFonts w:cs="Times New Roman"/>
        </w:rPr>
        <w:t>oświadczam, co następuje:</w:t>
      </w:r>
    </w:p>
    <w:p w:rsidR="008920E9" w:rsidRDefault="008920E9" w:rsidP="008920E9">
      <w:pPr>
        <w:shd w:val="clear" w:color="auto" w:fill="BFBFBF"/>
        <w:spacing w:before="360" w:line="360" w:lineRule="auto"/>
        <w:rPr>
          <w:rFonts w:ascii="Arial" w:hAnsi="Arial" w:cs="Arial"/>
          <w:b/>
          <w:sz w:val="21"/>
          <w:szCs w:val="21"/>
        </w:rPr>
      </w:pPr>
      <w:r>
        <w:rPr>
          <w:rFonts w:ascii="Arial" w:hAnsi="Arial" w:cs="Arial"/>
          <w:b/>
          <w:sz w:val="21"/>
          <w:szCs w:val="21"/>
        </w:rPr>
        <w:t>OŚWIADCZENIA DOTYCZĄCE PODMIOTU UDOSTEPNIAJĄCEGO ZASOBY:</w:t>
      </w:r>
    </w:p>
    <w:p w:rsidR="008920E9" w:rsidRPr="0084509A" w:rsidRDefault="008920E9" w:rsidP="00B4039A">
      <w:pPr>
        <w:pStyle w:val="Akapitzlist"/>
        <w:numPr>
          <w:ilvl w:val="0"/>
          <w:numId w:val="15"/>
        </w:numPr>
        <w:spacing w:before="360" w:after="0" w:line="360" w:lineRule="auto"/>
        <w:jc w:val="both"/>
        <w:rPr>
          <w:rFonts w:ascii="Arial" w:hAnsi="Arial" w:cs="Arial"/>
          <w:b/>
          <w:bCs/>
          <w:sz w:val="21"/>
          <w:szCs w:val="21"/>
        </w:rPr>
      </w:pPr>
      <w:r w:rsidRPr="0084509A">
        <w:rPr>
          <w:rFonts w:ascii="Arial" w:hAnsi="Arial" w:cs="Arial"/>
          <w:sz w:val="21"/>
          <w:szCs w:val="21"/>
        </w:rPr>
        <w:t xml:space="preserve">Oświadczam, że nie </w:t>
      </w:r>
      <w:r w:rsidRPr="00DD59F0">
        <w:rPr>
          <w:rFonts w:ascii="Arial" w:hAnsi="Arial" w:cs="Arial"/>
          <w:sz w:val="21"/>
          <w:szCs w:val="21"/>
        </w:rPr>
        <w:t xml:space="preserve">zachodzą w stosunku do mnie przesłanki </w:t>
      </w:r>
      <w:r w:rsidRPr="0084509A">
        <w:rPr>
          <w:rFonts w:ascii="Arial" w:hAnsi="Arial" w:cs="Arial"/>
          <w:sz w:val="21"/>
          <w:szCs w:val="21"/>
        </w:rPr>
        <w:t>wykluczeni</w:t>
      </w:r>
      <w:r>
        <w:rPr>
          <w:rFonts w:ascii="Arial" w:hAnsi="Arial" w:cs="Arial"/>
          <w:sz w:val="21"/>
          <w:szCs w:val="21"/>
        </w:rPr>
        <w:t>a</w:t>
      </w:r>
      <w:r w:rsidRPr="0084509A">
        <w:rPr>
          <w:rFonts w:ascii="Arial" w:hAnsi="Arial"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rFonts w:ascii="Arial" w:hAnsi="Arial" w:cs="Arial"/>
          <w:sz w:val="21"/>
          <w:szCs w:val="21"/>
        </w:rPr>
        <w:footnoteReference w:id="6"/>
      </w:r>
    </w:p>
    <w:p w:rsidR="008920E9" w:rsidRPr="007F3CFE" w:rsidRDefault="008920E9" w:rsidP="00B4039A">
      <w:pPr>
        <w:pStyle w:val="NormalnyWeb"/>
        <w:numPr>
          <w:ilvl w:val="0"/>
          <w:numId w:val="15"/>
        </w:numPr>
        <w:spacing w:after="0" w:line="360" w:lineRule="auto"/>
        <w:jc w:val="both"/>
        <w:rPr>
          <w:rFonts w:ascii="Arial" w:hAnsi="Arial" w:cs="Arial"/>
          <w:b/>
          <w:bCs/>
          <w:sz w:val="21"/>
          <w:szCs w:val="21"/>
        </w:rPr>
      </w:pPr>
      <w:r w:rsidRPr="00DD59F0">
        <w:rPr>
          <w:rFonts w:ascii="Arial" w:hAnsi="Arial" w:cs="Arial"/>
          <w:sz w:val="21"/>
          <w:szCs w:val="21"/>
        </w:rPr>
        <w:lastRenderedPageBreak/>
        <w:t xml:space="preserve">Oświadczam, że nie zachodzą w stosunku do mnie przesłanki wykluczenia z postępowania na podstawie art. </w:t>
      </w:r>
      <w:r w:rsidRPr="00DD59F0">
        <w:rPr>
          <w:rFonts w:ascii="Arial" w:eastAsia="Times New Roman" w:hAnsi="Arial" w:cs="Arial"/>
          <w:color w:val="222222"/>
          <w:sz w:val="21"/>
          <w:szCs w:val="21"/>
          <w:lang w:eastAsia="pl-PL"/>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Dz. U. poz.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s="Arial"/>
          <w:color w:val="222222"/>
          <w:sz w:val="21"/>
          <w:szCs w:val="21"/>
        </w:rPr>
        <w:footnoteReference w:id="7"/>
      </w:r>
    </w:p>
    <w:p w:rsidR="008920E9" w:rsidRDefault="008920E9" w:rsidP="008920E9">
      <w:pPr>
        <w:spacing w:line="360" w:lineRule="auto"/>
        <w:ind w:left="5664" w:firstLine="708"/>
        <w:jc w:val="both"/>
        <w:rPr>
          <w:rFonts w:ascii="Arial" w:hAnsi="Arial" w:cs="Arial"/>
          <w:i/>
          <w:sz w:val="16"/>
          <w:szCs w:val="16"/>
        </w:rPr>
      </w:pPr>
    </w:p>
    <w:p w:rsidR="008920E9" w:rsidRDefault="008920E9" w:rsidP="008920E9">
      <w:pPr>
        <w:shd w:val="clear" w:color="auto" w:fill="BFBFBF"/>
        <w:spacing w:line="360" w:lineRule="auto"/>
        <w:jc w:val="both"/>
        <w:rPr>
          <w:rFonts w:ascii="Arial" w:hAnsi="Arial" w:cs="Arial"/>
          <w:b/>
          <w:sz w:val="21"/>
          <w:szCs w:val="21"/>
        </w:rPr>
      </w:pPr>
      <w:r>
        <w:rPr>
          <w:rFonts w:ascii="Arial" w:hAnsi="Arial" w:cs="Arial"/>
          <w:b/>
          <w:sz w:val="21"/>
          <w:szCs w:val="21"/>
        </w:rPr>
        <w:t>OŚWIADCZENIE DOTYCZĄCE PODANYCH INFORMACJI:</w:t>
      </w:r>
    </w:p>
    <w:p w:rsidR="008920E9" w:rsidRDefault="008920E9" w:rsidP="008920E9">
      <w:pPr>
        <w:spacing w:line="360" w:lineRule="auto"/>
        <w:jc w:val="both"/>
        <w:rPr>
          <w:rFonts w:ascii="Arial" w:hAnsi="Arial" w:cs="Arial"/>
          <w:b/>
        </w:rPr>
      </w:pPr>
    </w:p>
    <w:p w:rsidR="008920E9" w:rsidRDefault="008920E9" w:rsidP="008920E9">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rsidR="008920E9" w:rsidRDefault="008920E9" w:rsidP="008920E9">
      <w:pPr>
        <w:spacing w:line="360" w:lineRule="auto"/>
        <w:jc w:val="both"/>
        <w:rPr>
          <w:rFonts w:ascii="Arial" w:hAnsi="Arial" w:cs="Arial"/>
          <w:sz w:val="20"/>
          <w:szCs w:val="20"/>
        </w:rPr>
      </w:pPr>
    </w:p>
    <w:p w:rsidR="008920E9" w:rsidRPr="00E44F37" w:rsidRDefault="008920E9" w:rsidP="008920E9">
      <w:pPr>
        <w:shd w:val="clear" w:color="auto" w:fill="BFBF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rsidR="008920E9" w:rsidRPr="00AA336E" w:rsidRDefault="008920E9" w:rsidP="008920E9">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rsidR="008920E9" w:rsidRDefault="008920E9" w:rsidP="008920E9">
      <w:pPr>
        <w:spacing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rsidR="008920E9" w:rsidRPr="00AA336E" w:rsidRDefault="008920E9" w:rsidP="008920E9">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rsidR="008920E9" w:rsidRPr="00A22DCF" w:rsidRDefault="008920E9" w:rsidP="008920E9">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rsidR="008920E9" w:rsidRPr="00AA336E" w:rsidRDefault="008920E9" w:rsidP="008920E9">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rsidR="008920E9" w:rsidRPr="00AA336E" w:rsidRDefault="008920E9" w:rsidP="008920E9">
      <w:pPr>
        <w:spacing w:line="360" w:lineRule="auto"/>
        <w:jc w:val="both"/>
        <w:rPr>
          <w:rFonts w:ascii="Arial" w:hAnsi="Arial" w:cs="Arial"/>
          <w:sz w:val="21"/>
          <w:szCs w:val="21"/>
        </w:rPr>
      </w:pPr>
    </w:p>
    <w:p w:rsidR="008920E9" w:rsidRPr="00A345E9" w:rsidRDefault="008920E9" w:rsidP="008920E9">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16"/>
          <w:szCs w:val="16"/>
        </w:rPr>
        <w:t xml:space="preserve"> </w:t>
      </w:r>
    </w:p>
    <w:p w:rsidR="008920E9" w:rsidRPr="00AA336E" w:rsidRDefault="008920E9" w:rsidP="008920E9">
      <w:pPr>
        <w:spacing w:line="360" w:lineRule="auto"/>
        <w:jc w:val="both"/>
        <w:rPr>
          <w:rFonts w:ascii="Arial" w:hAnsi="Arial" w:cs="Arial"/>
          <w:sz w:val="21"/>
          <w:szCs w:val="21"/>
        </w:rPr>
      </w:pPr>
    </w:p>
    <w:p w:rsidR="008920E9" w:rsidRPr="00867B16" w:rsidRDefault="008920E9" w:rsidP="008920E9">
      <w:pPr>
        <w:pStyle w:val="Tekstkomentarza"/>
        <w:jc w:val="both"/>
        <w:rPr>
          <w:sz w:val="24"/>
          <w:szCs w:val="24"/>
        </w:rPr>
      </w:pPr>
    </w:p>
    <w:p w:rsidR="000C5335" w:rsidRDefault="000C5335"/>
    <w:sectPr w:rsidR="000C5335" w:rsidSect="00B94051">
      <w:headerReference w:type="default" r:id="rId13"/>
      <w:footerReference w:type="default" r:id="rId14"/>
      <w:pgSz w:w="11906" w:h="16838"/>
      <w:pgMar w:top="720" w:right="720" w:bottom="720" w:left="720"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39A" w:rsidRDefault="00B4039A" w:rsidP="008920E9">
      <w:pPr>
        <w:spacing w:after="0" w:line="240" w:lineRule="auto"/>
      </w:pPr>
      <w:r>
        <w:separator/>
      </w:r>
    </w:p>
  </w:endnote>
  <w:endnote w:type="continuationSeparator" w:id="0">
    <w:p w:rsidR="00B4039A" w:rsidRDefault="00B4039A" w:rsidP="0089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charset w:val="80"/>
    <w:family w:val="auto"/>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font281">
    <w:altName w:val="Times New Roman"/>
    <w:charset w:val="EE"/>
    <w:family w:val="auto"/>
    <w:pitch w:val="variable"/>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75" w:rsidRDefault="00B4039A">
    <w:pPr>
      <w:pStyle w:val="Stopka"/>
      <w:jc w:val="center"/>
    </w:pPr>
    <w:r>
      <w:fldChar w:fldCharType="begin"/>
    </w:r>
    <w:r>
      <w:instrText>PAGE   \* MERGEFORMAT</w:instrText>
    </w:r>
    <w:r>
      <w:fldChar w:fldCharType="separate"/>
    </w:r>
    <w:r w:rsidR="008920E9" w:rsidRPr="008920E9">
      <w:rPr>
        <w:noProof/>
        <w:lang w:val="pl-PL"/>
      </w:rPr>
      <w:t>61</w:t>
    </w:r>
    <w:r>
      <w:fldChar w:fldCharType="end"/>
    </w:r>
  </w:p>
  <w:p w:rsidR="00394C75" w:rsidRDefault="00B403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39A" w:rsidRDefault="00B4039A" w:rsidP="008920E9">
      <w:pPr>
        <w:spacing w:after="0" w:line="240" w:lineRule="auto"/>
      </w:pPr>
      <w:r>
        <w:separator/>
      </w:r>
    </w:p>
  </w:footnote>
  <w:footnote w:type="continuationSeparator" w:id="0">
    <w:p w:rsidR="00B4039A" w:rsidRDefault="00B4039A" w:rsidP="008920E9">
      <w:pPr>
        <w:spacing w:after="0" w:line="240" w:lineRule="auto"/>
      </w:pPr>
      <w:r>
        <w:continuationSeparator/>
      </w:r>
    </w:p>
  </w:footnote>
  <w:footnote w:id="1">
    <w:p w:rsidR="008920E9" w:rsidRDefault="008920E9" w:rsidP="008920E9">
      <w:pPr>
        <w:pageBreakBefore/>
        <w:spacing w:line="276" w:lineRule="auto"/>
        <w:rPr>
          <w:rFonts w:ascii="Arial" w:hAnsi="Arial" w:cs="Arial"/>
          <w:i/>
          <w:sz w:val="14"/>
          <w:szCs w:val="16"/>
        </w:rPr>
      </w:pPr>
      <w:r>
        <w:rPr>
          <w:rFonts w:ascii="Arial" w:hAnsi="Arial" w:cs="Arial"/>
          <w:i/>
          <w:sz w:val="14"/>
          <w:szCs w:val="16"/>
        </w:rPr>
        <w:t>DODADTKOWE INFORMACJE</w:t>
      </w:r>
    </w:p>
    <w:p w:rsidR="008920E9" w:rsidRDefault="008920E9" w:rsidP="00B4039A">
      <w:pPr>
        <w:pageBreakBefore/>
        <w:widowControl w:val="0"/>
        <w:numPr>
          <w:ilvl w:val="0"/>
          <w:numId w:val="11"/>
        </w:numPr>
        <w:suppressAutoHyphens/>
        <w:spacing w:after="0" w:line="276" w:lineRule="auto"/>
        <w:ind w:left="284"/>
        <w:jc w:val="both"/>
        <w:rPr>
          <w:rFonts w:ascii="Arial" w:hAnsi="Arial" w:cs="Arial"/>
          <w:bCs/>
          <w:i/>
          <w:sz w:val="14"/>
          <w:szCs w:val="16"/>
        </w:rPr>
      </w:pPr>
      <w:r>
        <w:rPr>
          <w:rFonts w:ascii="Arial" w:hAnsi="Arial" w:cs="Arial"/>
          <w:i/>
          <w:sz w:val="14"/>
          <w:szCs w:val="16"/>
        </w:rPr>
        <w:t xml:space="preserve">Oświadczenie należy złożyć na wystosowane przez Zamawiającego zgodnie z art. 126 ust. 1 PZP wezwanie  – niniejszego oświadczenia nie należy składać wraz z ofertą </w:t>
      </w:r>
    </w:p>
    <w:p w:rsidR="008920E9" w:rsidRPr="00867B16" w:rsidRDefault="008920E9" w:rsidP="00B4039A">
      <w:pPr>
        <w:pageBreakBefore/>
        <w:widowControl w:val="0"/>
        <w:numPr>
          <w:ilvl w:val="0"/>
          <w:numId w:val="11"/>
        </w:numPr>
        <w:suppressAutoHyphens/>
        <w:spacing w:after="0" w:line="276" w:lineRule="auto"/>
        <w:ind w:left="284"/>
        <w:jc w:val="both"/>
        <w:rPr>
          <w:rFonts w:ascii="Arial" w:hAnsi="Arial" w:cs="Arial"/>
          <w:sz w:val="14"/>
          <w:szCs w:val="16"/>
        </w:rPr>
      </w:pPr>
      <w:r w:rsidRPr="00867B16">
        <w:rPr>
          <w:rFonts w:ascii="Arial" w:hAnsi="Arial" w:cs="Arial"/>
          <w:bCs/>
          <w:i/>
          <w:sz w:val="14"/>
          <w:szCs w:val="16"/>
        </w:rPr>
        <w:t>W przypadku wspólnego ubiegania się o zamówienie przez Wykonawców niniejsze oświadczenie składa odrębnie każdy z Wykonawców wspólnie ubiegających się o zamówienie.</w:t>
      </w:r>
      <w:r w:rsidRPr="00867B16">
        <w:rPr>
          <w:rFonts w:ascii="Arial" w:hAnsi="Arial" w:cs="Arial"/>
          <w:sz w:val="14"/>
          <w:szCs w:val="16"/>
        </w:rPr>
        <w:tab/>
      </w:r>
    </w:p>
    <w:p w:rsidR="008920E9" w:rsidRPr="00867B16" w:rsidRDefault="008920E9" w:rsidP="00B4039A">
      <w:pPr>
        <w:pageBreakBefore/>
        <w:widowControl w:val="0"/>
        <w:numPr>
          <w:ilvl w:val="0"/>
          <w:numId w:val="11"/>
        </w:numPr>
        <w:suppressAutoHyphens/>
        <w:spacing w:after="0" w:line="276" w:lineRule="auto"/>
        <w:ind w:left="284"/>
        <w:jc w:val="both"/>
        <w:rPr>
          <w:rFonts w:cs="Calibri"/>
          <w:i/>
          <w:sz w:val="18"/>
          <w:szCs w:val="18"/>
        </w:rPr>
      </w:pPr>
      <w:r w:rsidRPr="00867B16">
        <w:rPr>
          <w:rFonts w:cs="Calibri"/>
          <w:i/>
          <w:sz w:val="18"/>
          <w:szCs w:val="18"/>
        </w:rPr>
        <w:t xml:space="preserve">*niepotrzebne należy skreślić </w:t>
      </w:r>
    </w:p>
    <w:p w:rsidR="008920E9" w:rsidRDefault="008920E9" w:rsidP="008920E9">
      <w:pPr>
        <w:spacing w:line="276" w:lineRule="auto"/>
        <w:ind w:left="142"/>
        <w:jc w:val="both"/>
        <w:rPr>
          <w:rFonts w:cs="Calibri"/>
          <w:i/>
          <w:sz w:val="18"/>
          <w:szCs w:val="18"/>
        </w:rPr>
      </w:pPr>
    </w:p>
    <w:p w:rsidR="008920E9" w:rsidRDefault="008920E9" w:rsidP="008920E9">
      <w:pPr>
        <w:spacing w:line="276" w:lineRule="auto"/>
        <w:jc w:val="both"/>
      </w:pPr>
    </w:p>
  </w:footnote>
  <w:footnote w:id="2">
    <w:p w:rsidR="008920E9" w:rsidRPr="00B22458" w:rsidRDefault="008920E9" w:rsidP="008920E9">
      <w:pPr>
        <w:pStyle w:val="footnotetext"/>
        <w:pageBreakBefore/>
        <w:rPr>
          <w:lang w:val="pl-PL"/>
        </w:rPr>
      </w:pPr>
      <w:r w:rsidRPr="00B22458">
        <w:rPr>
          <w:rStyle w:val="footnotereference"/>
          <w:sz w:val="18"/>
          <w:szCs w:val="18"/>
          <w:lang w:val="pl-PL"/>
        </w:rPr>
        <w:t/>
      </w:r>
      <w:r w:rsidRPr="00B22458">
        <w:rPr>
          <w:sz w:val="18"/>
          <w:szCs w:val="18"/>
          <w:lang w:val="pl-PL"/>
        </w:rPr>
        <w:t xml:space="preserve"> Wykonawcy nie podlegają wykluczeniu jeżeli wykażą, że przygotowali te oferty niezależnie od siebie</w:t>
      </w:r>
    </w:p>
  </w:footnote>
  <w:footnote w:id="3">
    <w:p w:rsidR="008920E9" w:rsidRDefault="008920E9" w:rsidP="008920E9">
      <w:pPr>
        <w:pStyle w:val="footnotetext"/>
        <w:pageBreakBefore/>
        <w:rPr>
          <w:sz w:val="18"/>
          <w:szCs w:val="18"/>
          <w:lang w:val="pl-PL"/>
        </w:rPr>
      </w:pPr>
      <w:r w:rsidRPr="00B22458">
        <w:rPr>
          <w:rStyle w:val="footnotereference"/>
          <w:sz w:val="18"/>
          <w:szCs w:val="18"/>
          <w:lang w:val="pl-PL"/>
        </w:rPr>
        <w:t/>
      </w:r>
      <w:r w:rsidRPr="00B22458">
        <w:rPr>
          <w:sz w:val="18"/>
          <w:szCs w:val="18"/>
          <w:lang w:val="pl-PL"/>
        </w:rPr>
        <w:t xml:space="preserve"> Wykonawca nie podlega wykluczeniu, jeżeli spowodowane tym zakłócenie konkurencji może być wyeliminowane w inny sposób niż przez wykluczenie wykonawcy z udziału w postępowaniu o udzielenie zamówienia</w:t>
      </w:r>
    </w:p>
    <w:p w:rsidR="008920E9" w:rsidRPr="00B22458" w:rsidRDefault="008920E9" w:rsidP="008920E9">
      <w:pPr>
        <w:pStyle w:val="footnotetext"/>
        <w:pageBreakBefore/>
        <w:rPr>
          <w:lang w:val="pl-PL"/>
        </w:rPr>
      </w:pPr>
    </w:p>
  </w:footnote>
  <w:footnote w:id="4">
    <w:p w:rsidR="008920E9" w:rsidRPr="00B929A1" w:rsidRDefault="008920E9" w:rsidP="008920E9">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8920E9" w:rsidRDefault="008920E9" w:rsidP="00B4039A">
      <w:pPr>
        <w:pStyle w:val="Tekstprzypisudolnego"/>
        <w:widowControl/>
        <w:numPr>
          <w:ilvl w:val="0"/>
          <w:numId w:val="13"/>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8920E9" w:rsidRDefault="008920E9" w:rsidP="00B4039A">
      <w:pPr>
        <w:pStyle w:val="Tekstprzypisudolnego"/>
        <w:widowControl/>
        <w:numPr>
          <w:ilvl w:val="0"/>
          <w:numId w:val="13"/>
        </w:numPr>
        <w:suppressLineNumbers w:val="0"/>
        <w:suppressAutoHyphens w:val="0"/>
        <w:spacing w:line="240" w:lineRule="auto"/>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rsidR="008920E9" w:rsidRPr="00B929A1" w:rsidRDefault="008920E9" w:rsidP="00B4039A">
      <w:pPr>
        <w:pStyle w:val="Tekstprzypisudolnego"/>
        <w:widowControl/>
        <w:numPr>
          <w:ilvl w:val="0"/>
          <w:numId w:val="13"/>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8920E9" w:rsidRPr="004E3F67" w:rsidRDefault="008920E9" w:rsidP="008920E9">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rsidR="008920E9" w:rsidRPr="00A82964" w:rsidRDefault="008920E9" w:rsidP="008920E9">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8920E9" w:rsidRPr="00A82964" w:rsidRDefault="008920E9" w:rsidP="008920E9">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8920E9" w:rsidRPr="00A82964" w:rsidRDefault="008920E9" w:rsidP="008920E9">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920E9" w:rsidRPr="00896587" w:rsidRDefault="008920E9" w:rsidP="008920E9">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rsidR="008920E9" w:rsidRPr="00B929A1" w:rsidRDefault="008920E9" w:rsidP="008920E9">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8920E9" w:rsidRDefault="008920E9" w:rsidP="00B4039A">
      <w:pPr>
        <w:pStyle w:val="Tekstprzypisudolnego"/>
        <w:widowControl/>
        <w:numPr>
          <w:ilvl w:val="0"/>
          <w:numId w:val="13"/>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8920E9" w:rsidRDefault="008920E9" w:rsidP="00B4039A">
      <w:pPr>
        <w:pStyle w:val="Tekstprzypisudolnego"/>
        <w:widowControl/>
        <w:numPr>
          <w:ilvl w:val="0"/>
          <w:numId w:val="13"/>
        </w:numPr>
        <w:suppressLineNumbers w:val="0"/>
        <w:suppressAutoHyphens w:val="0"/>
        <w:spacing w:line="240" w:lineRule="auto"/>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8920E9" w:rsidRPr="00B929A1" w:rsidRDefault="008920E9" w:rsidP="00B4039A">
      <w:pPr>
        <w:pStyle w:val="Tekstprzypisudolnego"/>
        <w:widowControl/>
        <w:numPr>
          <w:ilvl w:val="0"/>
          <w:numId w:val="13"/>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8920E9" w:rsidRPr="004E3F67" w:rsidRDefault="008920E9" w:rsidP="008920E9">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rsidR="008920E9" w:rsidRPr="00A82964" w:rsidRDefault="008920E9" w:rsidP="008920E9">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8920E9" w:rsidRPr="00A82964" w:rsidRDefault="008920E9" w:rsidP="008920E9">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8920E9" w:rsidRPr="00A82964" w:rsidRDefault="008920E9" w:rsidP="008920E9">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8920E9" w:rsidRPr="00896587" w:rsidRDefault="008920E9" w:rsidP="008920E9">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C75" w:rsidRDefault="008920E9" w:rsidP="00D14DD1">
    <w:pPr>
      <w:pStyle w:val="Nagwek"/>
      <w:jc w:val="center"/>
    </w:pPr>
    <w:r w:rsidRPr="00D14DD1">
      <w:rPr>
        <w:noProof/>
        <w:color w:val="FF0000"/>
        <w:lang w:val="pl-PL" w:eastAsia="pl-PL"/>
      </w:rPr>
      <w:drawing>
        <wp:inline distT="0" distB="0" distL="0" distR="0">
          <wp:extent cx="5762625" cy="5143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304C51BA"/>
    <w:name w:val="WW8Num4"/>
    <w:lvl w:ilvl="0">
      <w:start w:val="1"/>
      <w:numFmt w:val="lowerLetter"/>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C29A3624"/>
    <w:name w:val="WW8Num7"/>
    <w:lvl w:ilvl="0">
      <w:start w:val="1"/>
      <w:numFmt w:val="decimal"/>
      <w:lvlText w:val="%1."/>
      <w:lvlJc w:val="left"/>
      <w:pPr>
        <w:tabs>
          <w:tab w:val="num" w:pos="0"/>
        </w:tabs>
        <w:ind w:left="76"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796" w:hanging="360"/>
      </w:pPr>
    </w:lvl>
    <w:lvl w:ilvl="2">
      <w:start w:val="1"/>
      <w:numFmt w:val="lowerRoman"/>
      <w:lvlText w:val="%2.%3."/>
      <w:lvlJc w:val="right"/>
      <w:pPr>
        <w:tabs>
          <w:tab w:val="num" w:pos="0"/>
        </w:tabs>
        <w:ind w:left="1516" w:hanging="180"/>
      </w:pPr>
    </w:lvl>
    <w:lvl w:ilvl="3">
      <w:start w:val="1"/>
      <w:numFmt w:val="decimal"/>
      <w:lvlText w:val="%2.%3.%4."/>
      <w:lvlJc w:val="left"/>
      <w:pPr>
        <w:tabs>
          <w:tab w:val="num" w:pos="0"/>
        </w:tabs>
        <w:ind w:left="2236" w:hanging="360"/>
      </w:pPr>
    </w:lvl>
    <w:lvl w:ilvl="4">
      <w:start w:val="1"/>
      <w:numFmt w:val="lowerLetter"/>
      <w:lvlText w:val="%2.%3.%4.%5."/>
      <w:lvlJc w:val="left"/>
      <w:pPr>
        <w:tabs>
          <w:tab w:val="num" w:pos="0"/>
        </w:tabs>
        <w:ind w:left="2956" w:hanging="360"/>
      </w:pPr>
    </w:lvl>
    <w:lvl w:ilvl="5">
      <w:start w:val="1"/>
      <w:numFmt w:val="lowerRoman"/>
      <w:lvlText w:val="%2.%3.%4.%5.%6."/>
      <w:lvlJc w:val="right"/>
      <w:pPr>
        <w:tabs>
          <w:tab w:val="num" w:pos="0"/>
        </w:tabs>
        <w:ind w:left="3676" w:hanging="180"/>
      </w:pPr>
    </w:lvl>
    <w:lvl w:ilvl="6">
      <w:start w:val="1"/>
      <w:numFmt w:val="decimal"/>
      <w:lvlText w:val="%2.%3.%4.%5.%6.%7."/>
      <w:lvlJc w:val="left"/>
      <w:pPr>
        <w:tabs>
          <w:tab w:val="num" w:pos="0"/>
        </w:tabs>
        <w:ind w:left="4396" w:hanging="360"/>
      </w:pPr>
    </w:lvl>
    <w:lvl w:ilvl="7">
      <w:start w:val="1"/>
      <w:numFmt w:val="lowerLetter"/>
      <w:lvlText w:val="%2.%3.%4.%5.%6.%7.%8."/>
      <w:lvlJc w:val="left"/>
      <w:pPr>
        <w:tabs>
          <w:tab w:val="num" w:pos="0"/>
        </w:tabs>
        <w:ind w:left="5116" w:hanging="360"/>
      </w:pPr>
    </w:lvl>
    <w:lvl w:ilvl="8">
      <w:start w:val="1"/>
      <w:numFmt w:val="lowerRoman"/>
      <w:lvlText w:val="%2.%3.%4.%5.%6.%7.%8.%9."/>
      <w:lvlJc w:val="right"/>
      <w:pPr>
        <w:tabs>
          <w:tab w:val="num" w:pos="0"/>
        </w:tabs>
        <w:ind w:left="5836" w:hanging="180"/>
      </w:pPr>
    </w:lvl>
  </w:abstractNum>
  <w:abstractNum w:abstractNumId="6" w15:restartNumberingAfterBreak="0">
    <w:nsid w:val="00000009"/>
    <w:multiLevelType w:val="multilevel"/>
    <w:tmpl w:val="C456B170"/>
    <w:name w:val="WW8Num9"/>
    <w:lvl w:ilvl="0">
      <w:start w:val="1"/>
      <w:numFmt w:val="decimal"/>
      <w:lvlText w:val="%1."/>
      <w:lvlJc w:val="left"/>
      <w:pPr>
        <w:tabs>
          <w:tab w:val="num" w:pos="0"/>
        </w:tabs>
        <w:ind w:left="720" w:hanging="360"/>
      </w:pPr>
      <w:rPr>
        <w:rFonts w:ascii="Times New Roman" w:hAnsi="Times New Roman" w:cs="Times New Roman"/>
        <w:b/>
        <w:bCs/>
        <w:color w:val="000000"/>
        <w:kern w:val="1"/>
        <w:sz w:val="24"/>
        <w:szCs w:val="23"/>
        <w:lang w:val="de-D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A"/>
    <w:multiLevelType w:val="multilevel"/>
    <w:tmpl w:val="B464E6DC"/>
    <w:name w:val="WW8Num10"/>
    <w:lvl w:ilvl="0">
      <w:start w:val="1"/>
      <w:numFmt w:val="decimal"/>
      <w:lvlText w:val="%1."/>
      <w:lvlJc w:val="left"/>
      <w:pPr>
        <w:tabs>
          <w:tab w:val="num" w:pos="-76"/>
        </w:tabs>
        <w:ind w:left="644" w:hanging="360"/>
      </w:pPr>
      <w:rPr>
        <w:rFonts w:cs="Times New Roman"/>
        <w:b w:val="0"/>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eastAsia="Times New Roman" w:hAnsi="Times New Roman" w:cs="Times New Roman"/>
        <w:color w:val="00000A"/>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C"/>
    <w:multiLevelType w:val="multilevel"/>
    <w:tmpl w:val="D324BDE2"/>
    <w:name w:val="WW8Num12"/>
    <w:lvl w:ilvl="0">
      <w:start w:val="1"/>
      <w:numFmt w:val="decimal"/>
      <w:lvlText w:val="%1."/>
      <w:lvlJc w:val="left"/>
      <w:pPr>
        <w:tabs>
          <w:tab w:val="num" w:pos="0"/>
        </w:tabs>
        <w:ind w:left="644" w:hanging="360"/>
      </w:pPr>
      <w:rPr>
        <w:rFonts w:cs="Times New Roman"/>
        <w:b/>
        <w:bCs/>
        <w:color w:val="000000"/>
        <w:sz w:val="24"/>
        <w:szCs w:val="24"/>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val="0"/>
        <w:sz w:val="24"/>
        <w:szCs w:val="24"/>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2"/>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rFonts w:cs="Times New Roman"/>
        <w:iCs/>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Times New Roman"/>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cs="Times New Roman"/>
        <w:color w:val="000000"/>
        <w:sz w:val="24"/>
        <w:szCs w:val="24"/>
      </w:rPr>
    </w:lvl>
    <w:lvl w:ilvl="3">
      <w:start w:val="1"/>
      <w:numFmt w:val="bullet"/>
      <w:lvlText w:val=""/>
      <w:lvlJc w:val="left"/>
      <w:pPr>
        <w:tabs>
          <w:tab w:val="num" w:pos="0"/>
        </w:tabs>
        <w:ind w:left="2880" w:hanging="360"/>
      </w:pPr>
      <w:rPr>
        <w:rFonts w:ascii="Symbol" w:hAnsi="Symbol" w:cs="Times New Roman"/>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11"/>
    <w:multiLevelType w:val="multilevel"/>
    <w:tmpl w:val="00000011"/>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sz w:val="20"/>
        <w:szCs w:val="20"/>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3"/>
    <w:multiLevelType w:val="multilevel"/>
    <w:tmpl w:val="00000013"/>
    <w:name w:val="WW8Num19"/>
    <w:lvl w:ilvl="0">
      <w:start w:val="1"/>
      <w:numFmt w:val="decimal"/>
      <w:lvlText w:val="%1)"/>
      <w:lvlJc w:val="left"/>
      <w:pPr>
        <w:tabs>
          <w:tab w:val="num" w:pos="0"/>
        </w:tabs>
        <w:ind w:left="450" w:hanging="450"/>
      </w:pPr>
    </w:lvl>
    <w:lvl w:ilvl="1">
      <w:start w:val="1"/>
      <w:numFmt w:val="decimal"/>
      <w:lvlText w:val="%2."/>
      <w:lvlJc w:val="left"/>
      <w:pPr>
        <w:tabs>
          <w:tab w:val="num" w:pos="0"/>
        </w:tabs>
        <w:ind w:left="450" w:hanging="450"/>
      </w:pPr>
      <w:rPr>
        <w:rFonts w:eastAsia="Times New Roman" w:cs="Calibri"/>
        <w:b w:val="0"/>
        <w:bCs/>
        <w:sz w:val="22"/>
        <w:szCs w:val="22"/>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4" w15:restartNumberingAfterBreak="0">
    <w:nsid w:val="00000014"/>
    <w:multiLevelType w:val="multilevel"/>
    <w:tmpl w:val="00000014"/>
    <w:name w:val="WW8Num20"/>
    <w:lvl w:ilvl="0">
      <w:start w:val="1"/>
      <w:numFmt w:val="upp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15:restartNumberingAfterBreak="0">
    <w:nsid w:val="00000016"/>
    <w:multiLevelType w:val="multilevel"/>
    <w:tmpl w:val="CB2A9B64"/>
    <w:name w:val="WW8Num22"/>
    <w:lvl w:ilvl="0">
      <w:start w:val="1"/>
      <w:numFmt w:val="upperRoman"/>
      <w:lvlText w:val="Rozdział %1."/>
      <w:lvlJc w:val="left"/>
      <w:pPr>
        <w:tabs>
          <w:tab w:val="num" w:pos="0"/>
        </w:tabs>
        <w:ind w:left="227" w:hanging="227"/>
      </w:pPr>
    </w:lvl>
    <w:lvl w:ilvl="1">
      <w:start w:val="1"/>
      <w:numFmt w:val="decimal"/>
      <w:lvlText w:val="%2."/>
      <w:lvlJc w:val="left"/>
      <w:pPr>
        <w:tabs>
          <w:tab w:val="num" w:pos="0"/>
        </w:tabs>
        <w:ind w:left="720" w:hanging="360"/>
      </w:pPr>
      <w:rPr>
        <w:rFonts w:ascii="Times New Roman" w:eastAsia="Times New Roman" w:hAnsi="Times New Roman" w:cs="Times New Roman"/>
        <w:b/>
        <w:bCs/>
        <w:i/>
        <w:strike w:val="0"/>
        <w:color w:val="00000A"/>
        <w:sz w:val="24"/>
        <w:szCs w:val="24"/>
        <w:u w:val="none"/>
        <w:lang w:val="de-DE"/>
      </w:rPr>
    </w:lvl>
    <w:lvl w:ilvl="2">
      <w:start w:val="1"/>
      <w:numFmt w:val="decimal"/>
      <w:lvlText w:val="%2.%3."/>
      <w:lvlJc w:val="left"/>
      <w:pPr>
        <w:tabs>
          <w:tab w:val="num" w:pos="0"/>
        </w:tabs>
        <w:ind w:left="1080" w:hanging="360"/>
      </w:pPr>
      <w:rPr>
        <w:rFonts w:cs="Calibri Light"/>
        <w:b w:val="0"/>
        <w:i w:val="0"/>
        <w:sz w:val="22"/>
        <w:szCs w:val="28"/>
      </w:rPr>
    </w:lvl>
    <w:lvl w:ilvl="3">
      <w:start w:val="1"/>
      <w:numFmt w:val="decimal"/>
      <w:lvlText w:val="%2.%3.%4."/>
      <w:lvlJc w:val="left"/>
      <w:pPr>
        <w:tabs>
          <w:tab w:val="num" w:pos="0"/>
        </w:tabs>
        <w:ind w:left="1701" w:hanging="621"/>
      </w:pPr>
      <w:rPr>
        <w:b w:val="0"/>
        <w:i w:val="0"/>
        <w:sz w:val="20"/>
      </w:rPr>
    </w:lvl>
    <w:lvl w:ilvl="4">
      <w:start w:val="1"/>
      <w:numFmt w:val="lowerLetter"/>
      <w:lvlText w:val="%2.%3.%4.%5."/>
      <w:lvlJc w:val="left"/>
      <w:pPr>
        <w:tabs>
          <w:tab w:val="num" w:pos="0"/>
        </w:tabs>
        <w:ind w:left="1800" w:hanging="360"/>
      </w:pPr>
      <w:rPr>
        <w:b w:val="0"/>
        <w:sz w:val="22"/>
      </w:rPr>
    </w:lvl>
    <w:lvl w:ilvl="5">
      <w:start w:val="1"/>
      <w:numFmt w:val="bullet"/>
      <w:lvlText w:val=""/>
      <w:lvlJc w:val="left"/>
      <w:pPr>
        <w:tabs>
          <w:tab w:val="num" w:pos="0"/>
        </w:tabs>
        <w:ind w:left="2160" w:hanging="360"/>
      </w:pPr>
      <w:rPr>
        <w:rFonts w:ascii="Symbol" w:hAnsi="Symbol" w:cs="Symbol"/>
        <w:color w:val="00000A"/>
      </w:rPr>
    </w:lvl>
    <w:lvl w:ilvl="6">
      <w:start w:val="1"/>
      <w:numFmt w:val="decimal"/>
      <w:lvlText w:val="%2.%3.%4.%5.%6.%7."/>
      <w:lvlJc w:val="left"/>
      <w:pPr>
        <w:tabs>
          <w:tab w:val="num" w:pos="0"/>
        </w:tabs>
        <w:ind w:left="2520" w:hanging="360"/>
      </w:pPr>
      <w:rPr>
        <w:b w:val="0"/>
        <w:sz w:val="22"/>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6" w15:restartNumberingAfterBreak="0">
    <w:nsid w:val="00000018"/>
    <w:multiLevelType w:val="multilevel"/>
    <w:tmpl w:val="F1A87C9A"/>
    <w:name w:val="WW8Num24"/>
    <w:lvl w:ilvl="0">
      <w:start w:val="1"/>
      <w:numFmt w:val="decimal"/>
      <w:lvlText w:val="%1)"/>
      <w:lvlJc w:val="left"/>
      <w:pPr>
        <w:tabs>
          <w:tab w:val="num" w:pos="0"/>
        </w:tabs>
        <w:ind w:left="1080" w:hanging="360"/>
      </w:pPr>
      <w:rPr>
        <w:rFonts w:ascii="Times New Roman" w:eastAsia="Times New Roman" w:hAnsi="Times New Roman" w:cs="Times New Roman"/>
        <w:b/>
        <w:sz w:val="24"/>
        <w:szCs w:val="24"/>
      </w:rPr>
    </w:lvl>
    <w:lvl w:ilvl="1">
      <w:start w:val="1"/>
      <w:numFmt w:val="lowerLetter"/>
      <w:lvlText w:val="%2."/>
      <w:lvlJc w:val="left"/>
      <w:pPr>
        <w:tabs>
          <w:tab w:val="num" w:pos="0"/>
        </w:tabs>
        <w:ind w:left="180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7" w15:restartNumberingAfterBreak="0">
    <w:nsid w:val="00000019"/>
    <w:multiLevelType w:val="multilevel"/>
    <w:tmpl w:val="00000019"/>
    <w:name w:val="WW8Num25"/>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A"/>
    <w:multiLevelType w:val="multilevel"/>
    <w:tmpl w:val="0000001A"/>
    <w:name w:val="WW8Num26"/>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B"/>
    <w:multiLevelType w:val="multilevel"/>
    <w:tmpl w:val="0000001B"/>
    <w:name w:val="WW8Num2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C"/>
    <w:multiLevelType w:val="multilevel"/>
    <w:tmpl w:val="574A1FC4"/>
    <w:name w:val="WW8Num28"/>
    <w:lvl w:ilvl="0">
      <w:start w:val="1"/>
      <w:numFmt w:val="decimal"/>
      <w:lvlText w:val="%1)"/>
      <w:lvlJc w:val="left"/>
      <w:pPr>
        <w:tabs>
          <w:tab w:val="num" w:pos="0"/>
        </w:tabs>
        <w:ind w:left="720" w:hanging="360"/>
      </w:pPr>
      <w:rPr>
        <w:rFonts w:ascii="Times New Roman" w:eastAsia="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E"/>
    <w:multiLevelType w:val="multilevel"/>
    <w:tmpl w:val="0000001E"/>
    <w:name w:val="WW8Num3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F"/>
    <w:multiLevelType w:val="multilevel"/>
    <w:tmpl w:val="DEF03A38"/>
    <w:name w:val="WW8Num31"/>
    <w:lvl w:ilvl="0">
      <w:start w:val="1"/>
      <w:numFmt w:val="lowerLetter"/>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20"/>
    <w:multiLevelType w:val="multilevel"/>
    <w:tmpl w:val="466E4F66"/>
    <w:name w:val="WW8Num32"/>
    <w:lvl w:ilvl="0">
      <w:start w:val="1"/>
      <w:numFmt w:val="decimal"/>
      <w:lvlText w:val="%1."/>
      <w:lvlJc w:val="left"/>
      <w:pPr>
        <w:tabs>
          <w:tab w:val="num" w:pos="0"/>
        </w:tabs>
        <w:ind w:left="720" w:hanging="360"/>
      </w:pPr>
      <w:rPr>
        <w:rFonts w:ascii="Times New Roman" w:eastAsia="Times New Roman" w:hAnsi="Times New Roman" w:cs="Times New Roman"/>
        <w:bCs/>
        <w:i w:val="0"/>
        <w:color w:val="00000A"/>
        <w:sz w:val="20"/>
        <w:szCs w:val="20"/>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5"/>
    <w:multiLevelType w:val="multilevel"/>
    <w:tmpl w:val="727C5A52"/>
    <w:name w:val="WW8Num37"/>
    <w:lvl w:ilvl="0">
      <w:start w:val="1"/>
      <w:numFmt w:val="decimal"/>
      <w:lvlText w:val="%1."/>
      <w:lvlJc w:val="left"/>
      <w:pPr>
        <w:tabs>
          <w:tab w:val="num" w:pos="1136"/>
        </w:tabs>
        <w:ind w:left="1856" w:hanging="360"/>
      </w:pPr>
      <w:rPr>
        <w:b w:val="0"/>
        <w:sz w:val="24"/>
        <w:szCs w:val="24"/>
      </w:rPr>
    </w:lvl>
    <w:lvl w:ilvl="1">
      <w:start w:val="1"/>
      <w:numFmt w:val="lowerLetter"/>
      <w:lvlText w:val="%2."/>
      <w:lvlJc w:val="left"/>
      <w:pPr>
        <w:tabs>
          <w:tab w:val="num" w:pos="1136"/>
        </w:tabs>
        <w:ind w:left="2576" w:hanging="360"/>
      </w:pPr>
    </w:lvl>
    <w:lvl w:ilvl="2">
      <w:start w:val="1"/>
      <w:numFmt w:val="lowerRoman"/>
      <w:lvlText w:val="%2.%3."/>
      <w:lvlJc w:val="right"/>
      <w:pPr>
        <w:tabs>
          <w:tab w:val="num" w:pos="1136"/>
        </w:tabs>
        <w:ind w:left="3296" w:hanging="180"/>
      </w:pPr>
    </w:lvl>
    <w:lvl w:ilvl="3">
      <w:start w:val="1"/>
      <w:numFmt w:val="decimal"/>
      <w:lvlText w:val="%2.%3.%4."/>
      <w:lvlJc w:val="left"/>
      <w:pPr>
        <w:tabs>
          <w:tab w:val="num" w:pos="1136"/>
        </w:tabs>
        <w:ind w:left="4016" w:hanging="360"/>
      </w:pPr>
    </w:lvl>
    <w:lvl w:ilvl="4">
      <w:start w:val="1"/>
      <w:numFmt w:val="lowerLetter"/>
      <w:lvlText w:val="%2.%3.%4.%5."/>
      <w:lvlJc w:val="left"/>
      <w:pPr>
        <w:tabs>
          <w:tab w:val="num" w:pos="1136"/>
        </w:tabs>
        <w:ind w:left="4736" w:hanging="360"/>
      </w:pPr>
    </w:lvl>
    <w:lvl w:ilvl="5">
      <w:start w:val="1"/>
      <w:numFmt w:val="lowerRoman"/>
      <w:lvlText w:val="%2.%3.%4.%5.%6."/>
      <w:lvlJc w:val="right"/>
      <w:pPr>
        <w:tabs>
          <w:tab w:val="num" w:pos="1136"/>
        </w:tabs>
        <w:ind w:left="5456" w:hanging="180"/>
      </w:pPr>
    </w:lvl>
    <w:lvl w:ilvl="6">
      <w:start w:val="1"/>
      <w:numFmt w:val="decimal"/>
      <w:lvlText w:val="%2.%3.%4.%5.%6.%7."/>
      <w:lvlJc w:val="left"/>
      <w:pPr>
        <w:tabs>
          <w:tab w:val="num" w:pos="1136"/>
        </w:tabs>
        <w:ind w:left="6176" w:hanging="360"/>
      </w:pPr>
    </w:lvl>
    <w:lvl w:ilvl="7">
      <w:start w:val="1"/>
      <w:numFmt w:val="lowerLetter"/>
      <w:lvlText w:val="%2.%3.%4.%5.%6.%7.%8."/>
      <w:lvlJc w:val="left"/>
      <w:pPr>
        <w:tabs>
          <w:tab w:val="num" w:pos="1136"/>
        </w:tabs>
        <w:ind w:left="6896" w:hanging="360"/>
      </w:pPr>
    </w:lvl>
    <w:lvl w:ilvl="8">
      <w:start w:val="1"/>
      <w:numFmt w:val="lowerRoman"/>
      <w:lvlText w:val="%2.%3.%4.%5.%6.%7.%8.%9."/>
      <w:lvlJc w:val="right"/>
      <w:pPr>
        <w:tabs>
          <w:tab w:val="num" w:pos="1136"/>
        </w:tabs>
        <w:ind w:left="7616" w:hanging="180"/>
      </w:pPr>
    </w:lvl>
  </w:abstractNum>
  <w:abstractNum w:abstractNumId="25" w15:restartNumberingAfterBreak="0">
    <w:nsid w:val="00000028"/>
    <w:multiLevelType w:val="multilevel"/>
    <w:tmpl w:val="79762854"/>
    <w:name w:val="WW8Num4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ascii="Times New Roman" w:hAnsi="Times New Roman" w:cs="Times New Roman"/>
        <w:b/>
        <w:color w:val="00000A"/>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29"/>
    <w:multiLevelType w:val="multilevel"/>
    <w:tmpl w:val="00000029"/>
    <w:name w:val="WW8Num41"/>
    <w:lvl w:ilvl="0">
      <w:start w:val="1"/>
      <w:numFmt w:val="decimal"/>
      <w:lvlText w:val="%1)"/>
      <w:lvlJc w:val="left"/>
      <w:pPr>
        <w:tabs>
          <w:tab w:val="num" w:pos="0"/>
        </w:tabs>
        <w:ind w:left="1440"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15:restartNumberingAfterBreak="0">
    <w:nsid w:val="0000002A"/>
    <w:multiLevelType w:val="multilevel"/>
    <w:tmpl w:val="E2266E36"/>
    <w:name w:val="WW8Num42"/>
    <w:lvl w:ilvl="0">
      <w:start w:val="1"/>
      <w:numFmt w:val="decimal"/>
      <w:lvlText w:val="%1."/>
      <w:lvlJc w:val="left"/>
      <w:pPr>
        <w:tabs>
          <w:tab w:val="num" w:pos="0"/>
        </w:tabs>
        <w:ind w:left="360" w:hanging="360"/>
      </w:pPr>
      <w:rPr>
        <w:rFonts w:eastAsia="TimesNewRoman" w:cs="Times New Roman"/>
        <w:b w:val="0"/>
        <w:color w:val="000000"/>
      </w:rPr>
    </w:lvl>
    <w:lvl w:ilvl="1">
      <w:start w:val="1"/>
      <w:numFmt w:val="bullet"/>
      <w:lvlText w:val=""/>
      <w:lvlJc w:val="left"/>
      <w:pPr>
        <w:tabs>
          <w:tab w:val="num" w:pos="360"/>
        </w:tabs>
        <w:ind w:left="340" w:hanging="340"/>
      </w:pPr>
      <w:rPr>
        <w:rFonts w:ascii="Wingdings" w:hAnsi="Wingdings"/>
      </w:rPr>
    </w:lvl>
    <w:lvl w:ilvl="2">
      <w:start w:val="500"/>
      <w:numFmt w:val="bullet"/>
      <w:lvlText w:val=""/>
      <w:lvlJc w:val="left"/>
      <w:pPr>
        <w:tabs>
          <w:tab w:val="num" w:pos="2340"/>
        </w:tabs>
        <w:ind w:left="2340" w:hanging="360"/>
      </w:pPr>
      <w:rPr>
        <w:rFonts w:ascii="Symbol" w:hAnsi="Symbol"/>
      </w:rPr>
    </w:lvl>
    <w:lvl w:ilvl="3">
      <w:start w:val="7"/>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rPr>
        <w:rFonts w:eastAsia="Times New Roman"/>
      </w:r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8" w15:restartNumberingAfterBreak="0">
    <w:nsid w:val="0000002B"/>
    <w:multiLevelType w:val="multilevel"/>
    <w:tmpl w:val="0000002B"/>
    <w:name w:val="WW8Num4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2C"/>
    <w:multiLevelType w:val="multilevel"/>
    <w:tmpl w:val="FC2E393C"/>
    <w:name w:val="WW8Num44"/>
    <w:lvl w:ilvl="0">
      <w:start w:val="1"/>
      <w:numFmt w:val="decimal"/>
      <w:lvlText w:val="%1."/>
      <w:lvlJc w:val="left"/>
      <w:pPr>
        <w:tabs>
          <w:tab w:val="num" w:pos="0"/>
        </w:tabs>
        <w:ind w:left="720" w:hanging="360"/>
      </w:pPr>
      <w:rPr>
        <w:rFonts w:ascii="Times New Roman" w:hAnsi="Times New Roman" w:cs="Times New Roman"/>
        <w:b/>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1677030E"/>
    <w:multiLevelType w:val="hybridMultilevel"/>
    <w:tmpl w:val="9CFAC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32E5D3A"/>
    <w:multiLevelType w:val="hybridMultilevel"/>
    <w:tmpl w:val="BA749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A9B3B54"/>
    <w:multiLevelType w:val="hybridMultilevel"/>
    <w:tmpl w:val="34608C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D72813"/>
    <w:multiLevelType w:val="hybridMultilevel"/>
    <w:tmpl w:val="49B286A6"/>
    <w:lvl w:ilvl="0" w:tplc="A92C9E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4504EE"/>
    <w:multiLevelType w:val="hybridMultilevel"/>
    <w:tmpl w:val="84B822E0"/>
    <w:name w:val="WW8Num3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C92271"/>
    <w:multiLevelType w:val="hybridMultilevel"/>
    <w:tmpl w:val="88940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921AE5"/>
    <w:multiLevelType w:val="multilevel"/>
    <w:tmpl w:val="0C429C48"/>
    <w:lvl w:ilvl="0">
      <w:start w:val="1"/>
      <w:numFmt w:val="upperRoman"/>
      <w:lvlText w:val="Rozdział %1."/>
      <w:lvlJc w:val="left"/>
      <w:pPr>
        <w:tabs>
          <w:tab w:val="num" w:pos="0"/>
        </w:tabs>
        <w:ind w:left="227" w:hanging="227"/>
      </w:pPr>
      <w:rPr>
        <w:b/>
        <w:i w:val="0"/>
        <w:color w:val="00000A"/>
        <w:szCs w:val="20"/>
      </w:rPr>
    </w:lvl>
    <w:lvl w:ilvl="1">
      <w:start w:val="1"/>
      <w:numFmt w:val="decimal"/>
      <w:lvlText w:val="%2. "/>
      <w:lvlJc w:val="left"/>
      <w:pPr>
        <w:tabs>
          <w:tab w:val="num" w:pos="0"/>
        </w:tabs>
        <w:ind w:left="720" w:hanging="360"/>
      </w:pPr>
      <w:rPr>
        <w:rFonts w:ascii="Wingdings" w:hAnsi="Wingdings" w:cs="Wingdings"/>
      </w:rPr>
    </w:lvl>
    <w:lvl w:ilvl="2">
      <w:start w:val="1"/>
      <w:numFmt w:val="decimal"/>
      <w:lvlText w:val="%2.%3."/>
      <w:lvlJc w:val="left"/>
      <w:pPr>
        <w:tabs>
          <w:tab w:val="num" w:pos="0"/>
        </w:tabs>
        <w:ind w:left="1080" w:hanging="360"/>
      </w:pPr>
      <w:rPr>
        <w:rFonts w:ascii="Symbol" w:hAnsi="Symbol" w:cs="Times New Roman"/>
      </w:rPr>
    </w:lvl>
    <w:lvl w:ilvl="3">
      <w:start w:val="1"/>
      <w:numFmt w:val="decimal"/>
      <w:lvlText w:val="%2.%3.%4."/>
      <w:lvlJc w:val="left"/>
      <w:pPr>
        <w:tabs>
          <w:tab w:val="num" w:pos="0"/>
        </w:tabs>
        <w:ind w:left="1701" w:hanging="621"/>
      </w:pPr>
    </w:lvl>
    <w:lvl w:ilvl="4">
      <w:start w:val="1"/>
      <w:numFmt w:val="lowerLetter"/>
      <w:lvlText w:val="%5)"/>
      <w:lvlJc w:val="left"/>
      <w:pPr>
        <w:tabs>
          <w:tab w:val="num" w:pos="0"/>
        </w:tabs>
        <w:ind w:left="1800" w:hanging="360"/>
      </w:pPr>
    </w:lvl>
    <w:lvl w:ilvl="5">
      <w:start w:val="1"/>
      <w:numFmt w:val="bullet"/>
      <w:lvlText w:val=""/>
      <w:lvlJc w:val="left"/>
      <w:pPr>
        <w:tabs>
          <w:tab w:val="num" w:pos="0"/>
        </w:tabs>
        <w:ind w:left="2160" w:hanging="360"/>
      </w:pPr>
      <w:rPr>
        <w:rFonts w:ascii="Symbol" w:hAnsi="Symbol"/>
      </w:rPr>
    </w:lvl>
    <w:lvl w:ilvl="6">
      <w:start w:val="1"/>
      <w:numFmt w:val="decimal"/>
      <w:lvlText w:val="%2.%3.%4.%5.%6.%7."/>
      <w:lvlJc w:val="left"/>
      <w:pPr>
        <w:tabs>
          <w:tab w:val="num" w:pos="0"/>
        </w:tabs>
        <w:ind w:left="2520" w:hanging="360"/>
      </w:pPr>
      <w:rPr>
        <w:rFonts w:cs="Times New Roman"/>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37" w15:restartNumberingAfterBreak="0">
    <w:nsid w:val="45063C0A"/>
    <w:multiLevelType w:val="hybridMultilevel"/>
    <w:tmpl w:val="274292C6"/>
    <w:lvl w:ilvl="0" w:tplc="33FCA4C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07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C232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C824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4736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867A2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43B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B41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2E6F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9AA3740"/>
    <w:multiLevelType w:val="hybridMultilevel"/>
    <w:tmpl w:val="AE16FDC0"/>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92492F"/>
    <w:multiLevelType w:val="hybridMultilevel"/>
    <w:tmpl w:val="8B96A202"/>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5BF51295"/>
    <w:multiLevelType w:val="hybridMultilevel"/>
    <w:tmpl w:val="39FE1112"/>
    <w:lvl w:ilvl="0" w:tplc="A92C9EB0">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9B7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6D3A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0A7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A07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4DA1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65F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62E3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8EF4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B3E39"/>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4"/>
  </w:num>
  <w:num w:numId="5">
    <w:abstractNumId w:val="15"/>
  </w:num>
  <w:num w:numId="6">
    <w:abstractNumId w:val="27"/>
  </w:num>
  <w:num w:numId="7">
    <w:abstractNumId w:val="28"/>
  </w:num>
  <w:num w:numId="8">
    <w:abstractNumId w:val="29"/>
  </w:num>
  <w:num w:numId="9">
    <w:abstractNumId w:val="30"/>
  </w:num>
  <w:num w:numId="10">
    <w:abstractNumId w:val="36"/>
  </w:num>
  <w:num w:numId="11">
    <w:abstractNumId w:val="35"/>
  </w:num>
  <w:num w:numId="12">
    <w:abstractNumId w:val="32"/>
  </w:num>
  <w:num w:numId="13">
    <w:abstractNumId w:val="42"/>
  </w:num>
  <w:num w:numId="14">
    <w:abstractNumId w:val="39"/>
  </w:num>
  <w:num w:numId="15">
    <w:abstractNumId w:val="43"/>
  </w:num>
  <w:num w:numId="16">
    <w:abstractNumId w:val="41"/>
  </w:num>
  <w:num w:numId="17">
    <w:abstractNumId w:val="37"/>
  </w:num>
  <w:num w:numId="18">
    <w:abstractNumId w:val="33"/>
  </w:num>
  <w:num w:numId="19">
    <w:abstractNumId w:val="38"/>
  </w:num>
  <w:num w:numId="20">
    <w:abstractNumId w:val="40"/>
  </w:num>
  <w:num w:numId="21">
    <w:abstractNumId w:val="3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E9"/>
    <w:rsid w:val="000C5335"/>
    <w:rsid w:val="008920E9"/>
    <w:rsid w:val="00B40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A4DB3-721D-4593-9FE9-3A0F4207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8920E9"/>
    <w:pPr>
      <w:keepNext/>
      <w:keepLines/>
      <w:widowControl w:val="0"/>
      <w:numPr>
        <w:numId w:val="1"/>
      </w:numPr>
      <w:suppressAutoHyphens/>
      <w:spacing w:before="240" w:after="0" w:line="100" w:lineRule="atLeast"/>
      <w:outlineLvl w:val="0"/>
    </w:pPr>
    <w:rPr>
      <w:rFonts w:ascii="Calibri Light" w:eastAsia="Arial Unicode MS" w:hAnsi="Calibri Light" w:cs="font281"/>
      <w:color w:val="2F5496"/>
      <w:kern w:val="1"/>
      <w:sz w:val="32"/>
      <w:szCs w:val="32"/>
      <w:lang w:val="cs-CZ" w:eastAsia="ar-SA"/>
    </w:rPr>
  </w:style>
  <w:style w:type="paragraph" w:styleId="Nagwek2">
    <w:name w:val="heading 2"/>
    <w:basedOn w:val="Normalny"/>
    <w:next w:val="Tekstpodstawowy"/>
    <w:link w:val="Nagwek2Znak"/>
    <w:qFormat/>
    <w:rsid w:val="008920E9"/>
    <w:pPr>
      <w:keepNext/>
      <w:keepLines/>
      <w:widowControl w:val="0"/>
      <w:numPr>
        <w:ilvl w:val="1"/>
        <w:numId w:val="1"/>
      </w:numPr>
      <w:suppressAutoHyphens/>
      <w:spacing w:before="40" w:after="0" w:line="100" w:lineRule="atLeast"/>
      <w:outlineLvl w:val="1"/>
    </w:pPr>
    <w:rPr>
      <w:rFonts w:ascii="Calibri Light" w:eastAsia="Arial Unicode MS" w:hAnsi="Calibri Light" w:cs="font281"/>
      <w:color w:val="2F5496"/>
      <w:kern w:val="1"/>
      <w:sz w:val="26"/>
      <w:szCs w:val="26"/>
      <w:lang w:val="cs-CZ" w:eastAsia="ar-SA"/>
    </w:rPr>
  </w:style>
  <w:style w:type="paragraph" w:styleId="Nagwek3">
    <w:name w:val="heading 3"/>
    <w:basedOn w:val="Normalny"/>
    <w:next w:val="Tekstpodstawowy"/>
    <w:link w:val="Nagwek3Znak"/>
    <w:qFormat/>
    <w:rsid w:val="008920E9"/>
    <w:pPr>
      <w:keepNext/>
      <w:widowControl w:val="0"/>
      <w:numPr>
        <w:ilvl w:val="2"/>
        <w:numId w:val="1"/>
      </w:numPr>
      <w:suppressAutoHyphens/>
      <w:spacing w:before="240" w:after="60" w:line="100" w:lineRule="atLeast"/>
      <w:outlineLvl w:val="2"/>
    </w:pPr>
    <w:rPr>
      <w:rFonts w:ascii="Arial" w:eastAsia="Times New Roman" w:hAnsi="Arial" w:cs="Arial"/>
      <w:b/>
      <w:bCs/>
      <w:kern w:val="1"/>
      <w:sz w:val="26"/>
      <w:szCs w:val="26"/>
      <w:lang w:val="cs-CZ" w:eastAsia="ar-SA"/>
    </w:rPr>
  </w:style>
  <w:style w:type="paragraph" w:styleId="Nagwek7">
    <w:name w:val="heading 7"/>
    <w:basedOn w:val="Normalny"/>
    <w:next w:val="Tekstpodstawowy"/>
    <w:link w:val="Nagwek7Znak"/>
    <w:qFormat/>
    <w:rsid w:val="008920E9"/>
    <w:pPr>
      <w:widowControl w:val="0"/>
      <w:numPr>
        <w:ilvl w:val="6"/>
        <w:numId w:val="1"/>
      </w:numPr>
      <w:tabs>
        <w:tab w:val="left" w:pos="0"/>
      </w:tabs>
      <w:suppressAutoHyphens/>
      <w:spacing w:before="240" w:after="60" w:line="252" w:lineRule="auto"/>
      <w:outlineLvl w:val="6"/>
    </w:pPr>
    <w:rPr>
      <w:rFonts w:ascii="Calibri" w:eastAsia="Times New Roman" w:hAnsi="Calibri" w:cs="Times New Roman"/>
      <w:kern w:val="1"/>
      <w:sz w:val="24"/>
      <w:szCs w:val="24"/>
      <w:lang w:val="cs-CZ" w:eastAsia="ar-SA"/>
    </w:rPr>
  </w:style>
  <w:style w:type="paragraph" w:styleId="Nagwek9">
    <w:name w:val="heading 9"/>
    <w:basedOn w:val="Normalny"/>
    <w:next w:val="Tekstpodstawowy"/>
    <w:link w:val="Nagwek9Znak"/>
    <w:qFormat/>
    <w:rsid w:val="008920E9"/>
    <w:pPr>
      <w:widowControl w:val="0"/>
      <w:numPr>
        <w:ilvl w:val="8"/>
        <w:numId w:val="1"/>
      </w:numPr>
      <w:tabs>
        <w:tab w:val="left" w:pos="0"/>
      </w:tabs>
      <w:suppressAutoHyphens/>
      <w:spacing w:before="240" w:after="60" w:line="252" w:lineRule="auto"/>
      <w:outlineLvl w:val="8"/>
    </w:pPr>
    <w:rPr>
      <w:rFonts w:ascii="Calibri Light" w:eastAsia="Times New Roman" w:hAnsi="Calibri Light" w:cs="Times New Roman"/>
      <w:kern w:val="1"/>
      <w:sz w:val="24"/>
      <w:szCs w:val="24"/>
      <w:lang w:val="cs-CZ"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920E9"/>
    <w:rPr>
      <w:rFonts w:ascii="Calibri Light" w:eastAsia="Arial Unicode MS" w:hAnsi="Calibri Light" w:cs="font281"/>
      <w:color w:val="2F5496"/>
      <w:kern w:val="1"/>
      <w:sz w:val="32"/>
      <w:szCs w:val="32"/>
      <w:lang w:val="cs-CZ" w:eastAsia="ar-SA"/>
    </w:rPr>
  </w:style>
  <w:style w:type="character" w:customStyle="1" w:styleId="Nagwek2Znak">
    <w:name w:val="Nagłówek 2 Znak"/>
    <w:basedOn w:val="Domylnaczcionkaakapitu"/>
    <w:link w:val="Nagwek2"/>
    <w:rsid w:val="008920E9"/>
    <w:rPr>
      <w:rFonts w:ascii="Calibri Light" w:eastAsia="Arial Unicode MS" w:hAnsi="Calibri Light" w:cs="font281"/>
      <w:color w:val="2F5496"/>
      <w:kern w:val="1"/>
      <w:sz w:val="26"/>
      <w:szCs w:val="26"/>
      <w:lang w:val="cs-CZ" w:eastAsia="ar-SA"/>
    </w:rPr>
  </w:style>
  <w:style w:type="character" w:customStyle="1" w:styleId="Nagwek3Znak">
    <w:name w:val="Nagłówek 3 Znak"/>
    <w:basedOn w:val="Domylnaczcionkaakapitu"/>
    <w:link w:val="Nagwek3"/>
    <w:rsid w:val="008920E9"/>
    <w:rPr>
      <w:rFonts w:ascii="Arial" w:eastAsia="Times New Roman" w:hAnsi="Arial" w:cs="Arial"/>
      <w:b/>
      <w:bCs/>
      <w:kern w:val="1"/>
      <w:sz w:val="26"/>
      <w:szCs w:val="26"/>
      <w:lang w:val="cs-CZ" w:eastAsia="ar-SA"/>
    </w:rPr>
  </w:style>
  <w:style w:type="character" w:customStyle="1" w:styleId="Nagwek7Znak">
    <w:name w:val="Nagłówek 7 Znak"/>
    <w:basedOn w:val="Domylnaczcionkaakapitu"/>
    <w:link w:val="Nagwek7"/>
    <w:rsid w:val="008920E9"/>
    <w:rPr>
      <w:rFonts w:ascii="Calibri" w:eastAsia="Times New Roman" w:hAnsi="Calibri" w:cs="Times New Roman"/>
      <w:kern w:val="1"/>
      <w:sz w:val="24"/>
      <w:szCs w:val="24"/>
      <w:lang w:val="cs-CZ" w:eastAsia="ar-SA"/>
    </w:rPr>
  </w:style>
  <w:style w:type="character" w:customStyle="1" w:styleId="Nagwek9Znak">
    <w:name w:val="Nagłówek 9 Znak"/>
    <w:basedOn w:val="Domylnaczcionkaakapitu"/>
    <w:link w:val="Nagwek9"/>
    <w:rsid w:val="008920E9"/>
    <w:rPr>
      <w:rFonts w:ascii="Calibri Light" w:eastAsia="Times New Roman" w:hAnsi="Calibri Light" w:cs="Times New Roman"/>
      <w:kern w:val="1"/>
      <w:sz w:val="24"/>
      <w:szCs w:val="24"/>
      <w:lang w:val="cs-CZ" w:eastAsia="ar-SA"/>
    </w:rPr>
  </w:style>
  <w:style w:type="character" w:customStyle="1" w:styleId="WW8Num1z0">
    <w:name w:val="WW8Num1z0"/>
    <w:rsid w:val="008920E9"/>
  </w:style>
  <w:style w:type="character" w:customStyle="1" w:styleId="WW8Num1z1">
    <w:name w:val="WW8Num1z1"/>
    <w:rsid w:val="008920E9"/>
  </w:style>
  <w:style w:type="character" w:customStyle="1" w:styleId="WW8Num1z2">
    <w:name w:val="WW8Num1z2"/>
    <w:rsid w:val="008920E9"/>
    <w:rPr>
      <w:rFonts w:ascii="Times New Roman" w:hAnsi="Times New Roman" w:cs="Times New Roman"/>
    </w:rPr>
  </w:style>
  <w:style w:type="character" w:customStyle="1" w:styleId="WW8Num1z3">
    <w:name w:val="WW8Num1z3"/>
    <w:rsid w:val="008920E9"/>
    <w:rPr>
      <w:rFonts w:ascii="Times New Roman" w:eastAsia="Times New Roman" w:hAnsi="Times New Roman" w:cs="Times New Roman"/>
      <w:b/>
      <w:bCs/>
      <w:color w:val="000000"/>
      <w:sz w:val="24"/>
      <w:szCs w:val="24"/>
    </w:rPr>
  </w:style>
  <w:style w:type="character" w:customStyle="1" w:styleId="WW8Num1z4">
    <w:name w:val="WW8Num1z4"/>
    <w:rsid w:val="008920E9"/>
  </w:style>
  <w:style w:type="character" w:customStyle="1" w:styleId="WW8Num1z5">
    <w:name w:val="WW8Num1z5"/>
    <w:rsid w:val="008920E9"/>
  </w:style>
  <w:style w:type="character" w:customStyle="1" w:styleId="WW8Num1z6">
    <w:name w:val="WW8Num1z6"/>
    <w:rsid w:val="008920E9"/>
  </w:style>
  <w:style w:type="character" w:customStyle="1" w:styleId="WW8Num1z7">
    <w:name w:val="WW8Num1z7"/>
    <w:rsid w:val="008920E9"/>
  </w:style>
  <w:style w:type="character" w:customStyle="1" w:styleId="WW8Num1z8">
    <w:name w:val="WW8Num1z8"/>
    <w:rsid w:val="008920E9"/>
  </w:style>
  <w:style w:type="character" w:customStyle="1" w:styleId="WW8Num2z0">
    <w:name w:val="WW8Num2z0"/>
    <w:rsid w:val="008920E9"/>
    <w:rPr>
      <w:rFonts w:ascii="Wingdings" w:eastAsia="Times New Roman" w:hAnsi="Wingdings" w:cs="Wingdings"/>
      <w:i/>
      <w:sz w:val="24"/>
      <w:szCs w:val="24"/>
    </w:rPr>
  </w:style>
  <w:style w:type="character" w:customStyle="1" w:styleId="WW8Num2z1">
    <w:name w:val="WW8Num2z1"/>
    <w:rsid w:val="008920E9"/>
  </w:style>
  <w:style w:type="character" w:customStyle="1" w:styleId="WW8Num2z2">
    <w:name w:val="WW8Num2z2"/>
    <w:rsid w:val="008920E9"/>
  </w:style>
  <w:style w:type="character" w:customStyle="1" w:styleId="WW8Num2z3">
    <w:name w:val="WW8Num2z3"/>
    <w:rsid w:val="008920E9"/>
    <w:rPr>
      <w:rFonts w:ascii="Times New Roman" w:eastAsia="Times New Roman" w:hAnsi="Times New Roman" w:cs="Times New Roman"/>
      <w:color w:val="00000A"/>
      <w:sz w:val="24"/>
      <w:szCs w:val="24"/>
    </w:rPr>
  </w:style>
  <w:style w:type="character" w:customStyle="1" w:styleId="WW8Num2z4">
    <w:name w:val="WW8Num2z4"/>
    <w:rsid w:val="008920E9"/>
  </w:style>
  <w:style w:type="character" w:customStyle="1" w:styleId="WW8Num2z5">
    <w:name w:val="WW8Num2z5"/>
    <w:rsid w:val="008920E9"/>
  </w:style>
  <w:style w:type="character" w:customStyle="1" w:styleId="WW8Num2z6">
    <w:name w:val="WW8Num2z6"/>
    <w:rsid w:val="008920E9"/>
  </w:style>
  <w:style w:type="character" w:customStyle="1" w:styleId="WW8Num2z7">
    <w:name w:val="WW8Num2z7"/>
    <w:rsid w:val="008920E9"/>
  </w:style>
  <w:style w:type="character" w:customStyle="1" w:styleId="WW8Num2z8">
    <w:name w:val="WW8Num2z8"/>
    <w:rsid w:val="008920E9"/>
  </w:style>
  <w:style w:type="character" w:customStyle="1" w:styleId="WW8Num3z0">
    <w:name w:val="WW8Num3z0"/>
    <w:rsid w:val="008920E9"/>
    <w:rPr>
      <w:rFonts w:ascii="Times New Roman" w:eastAsia="Times New Roman" w:hAnsi="Times New Roman" w:cs="Times New Roman"/>
      <w:bCs/>
      <w:color w:val="000000"/>
      <w:sz w:val="24"/>
      <w:szCs w:val="24"/>
    </w:rPr>
  </w:style>
  <w:style w:type="character" w:customStyle="1" w:styleId="WW8Num3z1">
    <w:name w:val="WW8Num3z1"/>
    <w:rsid w:val="008920E9"/>
  </w:style>
  <w:style w:type="character" w:customStyle="1" w:styleId="WW8Num3z2">
    <w:name w:val="WW8Num3z2"/>
    <w:rsid w:val="008920E9"/>
  </w:style>
  <w:style w:type="character" w:customStyle="1" w:styleId="WW8Num3z3">
    <w:name w:val="WW8Num3z3"/>
    <w:rsid w:val="008920E9"/>
  </w:style>
  <w:style w:type="character" w:customStyle="1" w:styleId="WW8Num3z4">
    <w:name w:val="WW8Num3z4"/>
    <w:rsid w:val="008920E9"/>
  </w:style>
  <w:style w:type="character" w:customStyle="1" w:styleId="WW8Num3z5">
    <w:name w:val="WW8Num3z5"/>
    <w:rsid w:val="008920E9"/>
  </w:style>
  <w:style w:type="character" w:customStyle="1" w:styleId="WW8Num3z6">
    <w:name w:val="WW8Num3z6"/>
    <w:rsid w:val="008920E9"/>
  </w:style>
  <w:style w:type="character" w:customStyle="1" w:styleId="WW8Num3z7">
    <w:name w:val="WW8Num3z7"/>
    <w:rsid w:val="008920E9"/>
  </w:style>
  <w:style w:type="character" w:customStyle="1" w:styleId="WW8Num3z8">
    <w:name w:val="WW8Num3z8"/>
    <w:rsid w:val="008920E9"/>
  </w:style>
  <w:style w:type="character" w:customStyle="1" w:styleId="WW8Num4z0">
    <w:name w:val="WW8Num4z0"/>
    <w:rsid w:val="008920E9"/>
    <w:rPr>
      <w:rFonts w:ascii="OpenSymbol" w:hAnsi="OpenSymbol" w:cs="OpenSymbol"/>
    </w:rPr>
  </w:style>
  <w:style w:type="character" w:customStyle="1" w:styleId="WW8Num4z1">
    <w:name w:val="WW8Num4z1"/>
    <w:rsid w:val="008920E9"/>
  </w:style>
  <w:style w:type="character" w:customStyle="1" w:styleId="WW8Num4z2">
    <w:name w:val="WW8Num4z2"/>
    <w:rsid w:val="008920E9"/>
  </w:style>
  <w:style w:type="character" w:customStyle="1" w:styleId="WW8Num4z3">
    <w:name w:val="WW8Num4z3"/>
    <w:rsid w:val="008920E9"/>
  </w:style>
  <w:style w:type="character" w:customStyle="1" w:styleId="WW8Num4z4">
    <w:name w:val="WW8Num4z4"/>
    <w:rsid w:val="008920E9"/>
  </w:style>
  <w:style w:type="character" w:customStyle="1" w:styleId="WW8Num4z5">
    <w:name w:val="WW8Num4z5"/>
    <w:rsid w:val="008920E9"/>
  </w:style>
  <w:style w:type="character" w:customStyle="1" w:styleId="WW8Num4z6">
    <w:name w:val="WW8Num4z6"/>
    <w:rsid w:val="008920E9"/>
  </w:style>
  <w:style w:type="character" w:customStyle="1" w:styleId="WW8Num4z7">
    <w:name w:val="WW8Num4z7"/>
    <w:rsid w:val="008920E9"/>
  </w:style>
  <w:style w:type="character" w:customStyle="1" w:styleId="WW8Num4z8">
    <w:name w:val="WW8Num4z8"/>
    <w:rsid w:val="008920E9"/>
  </w:style>
  <w:style w:type="character" w:customStyle="1" w:styleId="WW8Num5z0">
    <w:name w:val="WW8Num5z0"/>
    <w:rsid w:val="008920E9"/>
  </w:style>
  <w:style w:type="character" w:customStyle="1" w:styleId="WW8Num5z1">
    <w:name w:val="WW8Num5z1"/>
    <w:rsid w:val="008920E9"/>
  </w:style>
  <w:style w:type="character" w:customStyle="1" w:styleId="WW8Num5z2">
    <w:name w:val="WW8Num5z2"/>
    <w:rsid w:val="008920E9"/>
  </w:style>
  <w:style w:type="character" w:customStyle="1" w:styleId="WW8Num5z3">
    <w:name w:val="WW8Num5z3"/>
    <w:rsid w:val="008920E9"/>
  </w:style>
  <w:style w:type="character" w:customStyle="1" w:styleId="WW8Num5z4">
    <w:name w:val="WW8Num5z4"/>
    <w:rsid w:val="008920E9"/>
  </w:style>
  <w:style w:type="character" w:customStyle="1" w:styleId="WW8Num5z5">
    <w:name w:val="WW8Num5z5"/>
    <w:rsid w:val="008920E9"/>
  </w:style>
  <w:style w:type="character" w:customStyle="1" w:styleId="WW8Num5z6">
    <w:name w:val="WW8Num5z6"/>
    <w:rsid w:val="008920E9"/>
  </w:style>
  <w:style w:type="character" w:customStyle="1" w:styleId="WW8Num5z7">
    <w:name w:val="WW8Num5z7"/>
    <w:rsid w:val="008920E9"/>
  </w:style>
  <w:style w:type="character" w:customStyle="1" w:styleId="WW8Num5z8">
    <w:name w:val="WW8Num5z8"/>
    <w:rsid w:val="008920E9"/>
  </w:style>
  <w:style w:type="character" w:customStyle="1" w:styleId="WW8Num6z0">
    <w:name w:val="WW8Num6z0"/>
    <w:rsid w:val="008920E9"/>
    <w:rPr>
      <w:rFonts w:ascii="Times New Roman" w:eastAsia="Times New Roman" w:hAnsi="Times New Roman" w:cs="Times New Roman"/>
      <w:bCs/>
      <w:color w:val="000000"/>
      <w:sz w:val="24"/>
      <w:szCs w:val="24"/>
    </w:rPr>
  </w:style>
  <w:style w:type="character" w:customStyle="1" w:styleId="WW8Num6z1">
    <w:name w:val="WW8Num6z1"/>
    <w:rsid w:val="008920E9"/>
  </w:style>
  <w:style w:type="character" w:customStyle="1" w:styleId="WW8Num6z2">
    <w:name w:val="WW8Num6z2"/>
    <w:rsid w:val="008920E9"/>
  </w:style>
  <w:style w:type="character" w:customStyle="1" w:styleId="WW8Num6z3">
    <w:name w:val="WW8Num6z3"/>
    <w:rsid w:val="008920E9"/>
  </w:style>
  <w:style w:type="character" w:customStyle="1" w:styleId="WW8Num6z4">
    <w:name w:val="WW8Num6z4"/>
    <w:rsid w:val="008920E9"/>
  </w:style>
  <w:style w:type="character" w:customStyle="1" w:styleId="WW8Num6z5">
    <w:name w:val="WW8Num6z5"/>
    <w:rsid w:val="008920E9"/>
  </w:style>
  <w:style w:type="character" w:customStyle="1" w:styleId="WW8Num6z6">
    <w:name w:val="WW8Num6z6"/>
    <w:rsid w:val="008920E9"/>
  </w:style>
  <w:style w:type="character" w:customStyle="1" w:styleId="WW8Num6z7">
    <w:name w:val="WW8Num6z7"/>
    <w:rsid w:val="008920E9"/>
  </w:style>
  <w:style w:type="character" w:customStyle="1" w:styleId="WW8Num6z8">
    <w:name w:val="WW8Num6z8"/>
    <w:rsid w:val="008920E9"/>
  </w:style>
  <w:style w:type="character" w:customStyle="1" w:styleId="WW8Num7z0">
    <w:name w:val="WW8Num7z0"/>
    <w:rsid w:val="008920E9"/>
    <w:rPr>
      <w:rFonts w:ascii="Times New Roman" w:eastAsia="Times New Roman" w:hAnsi="Times New Roman" w:cs="Times New Roman"/>
      <w:b/>
      <w:bCs/>
      <w:color w:val="000000"/>
      <w:sz w:val="24"/>
      <w:szCs w:val="24"/>
    </w:rPr>
  </w:style>
  <w:style w:type="character" w:customStyle="1" w:styleId="WW8Num7z1">
    <w:name w:val="WW8Num7z1"/>
    <w:rsid w:val="008920E9"/>
  </w:style>
  <w:style w:type="character" w:customStyle="1" w:styleId="WW8Num7z2">
    <w:name w:val="WW8Num7z2"/>
    <w:rsid w:val="008920E9"/>
  </w:style>
  <w:style w:type="character" w:customStyle="1" w:styleId="WW8Num7z3">
    <w:name w:val="WW8Num7z3"/>
    <w:rsid w:val="008920E9"/>
  </w:style>
  <w:style w:type="character" w:customStyle="1" w:styleId="WW8Num7z4">
    <w:name w:val="WW8Num7z4"/>
    <w:rsid w:val="008920E9"/>
  </w:style>
  <w:style w:type="character" w:customStyle="1" w:styleId="WW8Num7z5">
    <w:name w:val="WW8Num7z5"/>
    <w:rsid w:val="008920E9"/>
  </w:style>
  <w:style w:type="character" w:customStyle="1" w:styleId="WW8Num7z6">
    <w:name w:val="WW8Num7z6"/>
    <w:rsid w:val="008920E9"/>
  </w:style>
  <w:style w:type="character" w:customStyle="1" w:styleId="WW8Num7z7">
    <w:name w:val="WW8Num7z7"/>
    <w:rsid w:val="008920E9"/>
  </w:style>
  <w:style w:type="character" w:customStyle="1" w:styleId="WW8Num7z8">
    <w:name w:val="WW8Num7z8"/>
    <w:rsid w:val="008920E9"/>
  </w:style>
  <w:style w:type="character" w:customStyle="1" w:styleId="WW8Num8z0">
    <w:name w:val="WW8Num8z0"/>
    <w:rsid w:val="008920E9"/>
    <w:rPr>
      <w:rFonts w:ascii="Times New Roman" w:eastAsia="Times New Roman" w:hAnsi="Times New Roman" w:cs="Times New Roman"/>
      <w:b w:val="0"/>
      <w:bCs/>
      <w:sz w:val="24"/>
      <w:szCs w:val="24"/>
    </w:rPr>
  </w:style>
  <w:style w:type="character" w:customStyle="1" w:styleId="WW8Num8z1">
    <w:name w:val="WW8Num8z1"/>
    <w:rsid w:val="008920E9"/>
  </w:style>
  <w:style w:type="character" w:customStyle="1" w:styleId="WW8Num8z2">
    <w:name w:val="WW8Num8z2"/>
    <w:rsid w:val="008920E9"/>
  </w:style>
  <w:style w:type="character" w:customStyle="1" w:styleId="WW8Num8z3">
    <w:name w:val="WW8Num8z3"/>
    <w:rsid w:val="008920E9"/>
    <w:rPr>
      <w:rFonts w:ascii="Symbol" w:hAnsi="Symbol" w:cs="Symbol"/>
    </w:rPr>
  </w:style>
  <w:style w:type="character" w:customStyle="1" w:styleId="WW8Num8z4">
    <w:name w:val="WW8Num8z4"/>
    <w:rsid w:val="008920E9"/>
  </w:style>
  <w:style w:type="character" w:customStyle="1" w:styleId="WW8Num8z5">
    <w:name w:val="WW8Num8z5"/>
    <w:rsid w:val="008920E9"/>
  </w:style>
  <w:style w:type="character" w:customStyle="1" w:styleId="WW8Num8z6">
    <w:name w:val="WW8Num8z6"/>
    <w:rsid w:val="008920E9"/>
  </w:style>
  <w:style w:type="character" w:customStyle="1" w:styleId="WW8Num8z7">
    <w:name w:val="WW8Num8z7"/>
    <w:rsid w:val="008920E9"/>
  </w:style>
  <w:style w:type="character" w:customStyle="1" w:styleId="WW8Num8z8">
    <w:name w:val="WW8Num8z8"/>
    <w:rsid w:val="008920E9"/>
  </w:style>
  <w:style w:type="character" w:customStyle="1" w:styleId="WW8Num9z0">
    <w:name w:val="WW8Num9z0"/>
    <w:rsid w:val="008920E9"/>
    <w:rPr>
      <w:rFonts w:ascii="Times New Roman" w:hAnsi="Times New Roman" w:cs="Times New Roman"/>
      <w:b/>
      <w:color w:val="000000"/>
      <w:kern w:val="1"/>
      <w:sz w:val="24"/>
      <w:szCs w:val="23"/>
      <w:lang w:val="de-DE"/>
    </w:rPr>
  </w:style>
  <w:style w:type="character" w:customStyle="1" w:styleId="WW8Num9z1">
    <w:name w:val="WW8Num9z1"/>
    <w:rsid w:val="008920E9"/>
  </w:style>
  <w:style w:type="character" w:customStyle="1" w:styleId="WW8Num9z2">
    <w:name w:val="WW8Num9z2"/>
    <w:rsid w:val="008920E9"/>
  </w:style>
  <w:style w:type="character" w:customStyle="1" w:styleId="WW8Num9z3">
    <w:name w:val="WW8Num9z3"/>
    <w:rsid w:val="008920E9"/>
  </w:style>
  <w:style w:type="character" w:customStyle="1" w:styleId="WW8Num9z4">
    <w:name w:val="WW8Num9z4"/>
    <w:rsid w:val="008920E9"/>
  </w:style>
  <w:style w:type="character" w:customStyle="1" w:styleId="WW8Num9z5">
    <w:name w:val="WW8Num9z5"/>
    <w:rsid w:val="008920E9"/>
  </w:style>
  <w:style w:type="character" w:customStyle="1" w:styleId="WW8Num9z6">
    <w:name w:val="WW8Num9z6"/>
    <w:rsid w:val="008920E9"/>
  </w:style>
  <w:style w:type="character" w:customStyle="1" w:styleId="WW8Num9z7">
    <w:name w:val="WW8Num9z7"/>
    <w:rsid w:val="008920E9"/>
  </w:style>
  <w:style w:type="character" w:customStyle="1" w:styleId="WW8Num9z8">
    <w:name w:val="WW8Num9z8"/>
    <w:rsid w:val="008920E9"/>
  </w:style>
  <w:style w:type="character" w:customStyle="1" w:styleId="WW8Num10z0">
    <w:name w:val="WW8Num10z0"/>
    <w:rsid w:val="008920E9"/>
    <w:rPr>
      <w:rFonts w:cs="Times New Roman"/>
      <w:b/>
      <w:color w:val="FF0000"/>
      <w:sz w:val="24"/>
      <w:szCs w:val="24"/>
    </w:rPr>
  </w:style>
  <w:style w:type="character" w:customStyle="1" w:styleId="WW8Num10z1">
    <w:name w:val="WW8Num10z1"/>
    <w:rsid w:val="008920E9"/>
  </w:style>
  <w:style w:type="character" w:customStyle="1" w:styleId="WW8Num10z2">
    <w:name w:val="WW8Num10z2"/>
    <w:rsid w:val="008920E9"/>
  </w:style>
  <w:style w:type="character" w:customStyle="1" w:styleId="WW8Num10z3">
    <w:name w:val="WW8Num10z3"/>
    <w:rsid w:val="008920E9"/>
  </w:style>
  <w:style w:type="character" w:customStyle="1" w:styleId="WW8Num10z4">
    <w:name w:val="WW8Num10z4"/>
    <w:rsid w:val="008920E9"/>
  </w:style>
  <w:style w:type="character" w:customStyle="1" w:styleId="WW8Num10z5">
    <w:name w:val="WW8Num10z5"/>
    <w:rsid w:val="008920E9"/>
  </w:style>
  <w:style w:type="character" w:customStyle="1" w:styleId="WW8Num10z6">
    <w:name w:val="WW8Num10z6"/>
    <w:rsid w:val="008920E9"/>
  </w:style>
  <w:style w:type="character" w:customStyle="1" w:styleId="WW8Num10z7">
    <w:name w:val="WW8Num10z7"/>
    <w:rsid w:val="008920E9"/>
  </w:style>
  <w:style w:type="character" w:customStyle="1" w:styleId="WW8Num10z8">
    <w:name w:val="WW8Num10z8"/>
    <w:rsid w:val="008920E9"/>
  </w:style>
  <w:style w:type="character" w:customStyle="1" w:styleId="WW8Num11z0">
    <w:name w:val="WW8Num11z0"/>
    <w:rsid w:val="008920E9"/>
    <w:rPr>
      <w:rFonts w:ascii="Times New Roman" w:eastAsia="Times New Roman" w:hAnsi="Times New Roman" w:cs="Times New Roman"/>
      <w:color w:val="00000A"/>
      <w:sz w:val="24"/>
      <w:szCs w:val="24"/>
    </w:rPr>
  </w:style>
  <w:style w:type="character" w:customStyle="1" w:styleId="WW8Num11z1">
    <w:name w:val="WW8Num11z1"/>
    <w:rsid w:val="008920E9"/>
  </w:style>
  <w:style w:type="character" w:customStyle="1" w:styleId="WW8Num11z2">
    <w:name w:val="WW8Num11z2"/>
    <w:rsid w:val="008920E9"/>
  </w:style>
  <w:style w:type="character" w:customStyle="1" w:styleId="WW8Num11z3">
    <w:name w:val="WW8Num11z3"/>
    <w:rsid w:val="008920E9"/>
  </w:style>
  <w:style w:type="character" w:customStyle="1" w:styleId="WW8Num11z4">
    <w:name w:val="WW8Num11z4"/>
    <w:rsid w:val="008920E9"/>
  </w:style>
  <w:style w:type="character" w:customStyle="1" w:styleId="WW8Num11z5">
    <w:name w:val="WW8Num11z5"/>
    <w:rsid w:val="008920E9"/>
  </w:style>
  <w:style w:type="character" w:customStyle="1" w:styleId="WW8Num11z6">
    <w:name w:val="WW8Num11z6"/>
    <w:rsid w:val="008920E9"/>
  </w:style>
  <w:style w:type="character" w:customStyle="1" w:styleId="WW8Num11z7">
    <w:name w:val="WW8Num11z7"/>
    <w:rsid w:val="008920E9"/>
  </w:style>
  <w:style w:type="character" w:customStyle="1" w:styleId="WW8Num11z8">
    <w:name w:val="WW8Num11z8"/>
    <w:rsid w:val="008920E9"/>
  </w:style>
  <w:style w:type="character" w:customStyle="1" w:styleId="WW8Num12z0">
    <w:name w:val="WW8Num12z0"/>
    <w:rsid w:val="008920E9"/>
    <w:rPr>
      <w:rFonts w:cs="Times New Roman"/>
      <w:b/>
      <w:bCs/>
      <w:color w:val="000000"/>
      <w:sz w:val="24"/>
      <w:szCs w:val="24"/>
    </w:rPr>
  </w:style>
  <w:style w:type="character" w:customStyle="1" w:styleId="WW8Num12z1">
    <w:name w:val="WW8Num12z1"/>
    <w:rsid w:val="008920E9"/>
    <w:rPr>
      <w:rFonts w:ascii="Wingdings" w:hAnsi="Wingdings" w:cs="Wingdings"/>
    </w:rPr>
  </w:style>
  <w:style w:type="character" w:customStyle="1" w:styleId="WW8Num12z2">
    <w:name w:val="WW8Num12z2"/>
    <w:rsid w:val="008920E9"/>
    <w:rPr>
      <w:rFonts w:ascii="Symbol" w:hAnsi="Symbol" w:cs="Times New Roman"/>
    </w:rPr>
  </w:style>
  <w:style w:type="character" w:customStyle="1" w:styleId="WW8Num12z3">
    <w:name w:val="WW8Num12z3"/>
    <w:rsid w:val="008920E9"/>
  </w:style>
  <w:style w:type="character" w:customStyle="1" w:styleId="WW8Num12z4">
    <w:name w:val="WW8Num12z4"/>
    <w:rsid w:val="008920E9"/>
  </w:style>
  <w:style w:type="character" w:customStyle="1" w:styleId="WW8Num12z5">
    <w:name w:val="WW8Num12z5"/>
    <w:rsid w:val="008920E9"/>
  </w:style>
  <w:style w:type="character" w:customStyle="1" w:styleId="WW8Num12z6">
    <w:name w:val="WW8Num12z6"/>
    <w:rsid w:val="008920E9"/>
    <w:rPr>
      <w:rFonts w:ascii="Times New Roman" w:eastAsia="Times New Roman" w:hAnsi="Times New Roman" w:cs="Times New Roman"/>
      <w:b w:val="0"/>
      <w:sz w:val="24"/>
      <w:szCs w:val="24"/>
    </w:rPr>
  </w:style>
  <w:style w:type="character" w:customStyle="1" w:styleId="WW8Num12z7">
    <w:name w:val="WW8Num12z7"/>
    <w:rsid w:val="008920E9"/>
  </w:style>
  <w:style w:type="character" w:customStyle="1" w:styleId="WW8Num12z8">
    <w:name w:val="WW8Num12z8"/>
    <w:rsid w:val="008920E9"/>
  </w:style>
  <w:style w:type="character" w:customStyle="1" w:styleId="WW8Num13z0">
    <w:name w:val="WW8Num13z0"/>
    <w:rsid w:val="008920E9"/>
    <w:rPr>
      <w:rFonts w:ascii="Times New Roman" w:eastAsia="Times New Roman" w:hAnsi="Times New Roman" w:cs="Times New Roman"/>
      <w:bCs/>
      <w:color w:val="000000"/>
      <w:sz w:val="24"/>
      <w:szCs w:val="24"/>
    </w:rPr>
  </w:style>
  <w:style w:type="character" w:customStyle="1" w:styleId="WW8Num13z1">
    <w:name w:val="WW8Num13z1"/>
    <w:rsid w:val="008920E9"/>
  </w:style>
  <w:style w:type="character" w:customStyle="1" w:styleId="WW8Num13z2">
    <w:name w:val="WW8Num13z2"/>
    <w:rsid w:val="008920E9"/>
  </w:style>
  <w:style w:type="character" w:customStyle="1" w:styleId="WW8Num13z3">
    <w:name w:val="WW8Num13z3"/>
    <w:rsid w:val="008920E9"/>
    <w:rPr>
      <w:rFonts w:cs="Times New Roman"/>
      <w:iCs/>
      <w:sz w:val="24"/>
      <w:szCs w:val="24"/>
    </w:rPr>
  </w:style>
  <w:style w:type="character" w:customStyle="1" w:styleId="WW8Num13z4">
    <w:name w:val="WW8Num13z4"/>
    <w:rsid w:val="008920E9"/>
  </w:style>
  <w:style w:type="character" w:customStyle="1" w:styleId="WW8Num13z5">
    <w:name w:val="WW8Num13z5"/>
    <w:rsid w:val="008920E9"/>
  </w:style>
  <w:style w:type="character" w:customStyle="1" w:styleId="WW8Num13z6">
    <w:name w:val="WW8Num13z6"/>
    <w:rsid w:val="008920E9"/>
  </w:style>
  <w:style w:type="character" w:customStyle="1" w:styleId="WW8Num13z7">
    <w:name w:val="WW8Num13z7"/>
    <w:rsid w:val="008920E9"/>
  </w:style>
  <w:style w:type="character" w:customStyle="1" w:styleId="WW8Num13z8">
    <w:name w:val="WW8Num13z8"/>
    <w:rsid w:val="008920E9"/>
  </w:style>
  <w:style w:type="character" w:customStyle="1" w:styleId="WW8Num14z0">
    <w:name w:val="WW8Num14z0"/>
    <w:rsid w:val="008920E9"/>
  </w:style>
  <w:style w:type="character" w:customStyle="1" w:styleId="WW8Num14z1">
    <w:name w:val="WW8Num14z1"/>
    <w:rsid w:val="008920E9"/>
  </w:style>
  <w:style w:type="character" w:customStyle="1" w:styleId="WW8Num14z2">
    <w:name w:val="WW8Num14z2"/>
    <w:rsid w:val="008920E9"/>
  </w:style>
  <w:style w:type="character" w:customStyle="1" w:styleId="WW8Num14z3">
    <w:name w:val="WW8Num14z3"/>
    <w:rsid w:val="008920E9"/>
  </w:style>
  <w:style w:type="character" w:customStyle="1" w:styleId="WW8Num14z4">
    <w:name w:val="WW8Num14z4"/>
    <w:rsid w:val="008920E9"/>
  </w:style>
  <w:style w:type="character" w:customStyle="1" w:styleId="WW8Num14z5">
    <w:name w:val="WW8Num14z5"/>
    <w:rsid w:val="008920E9"/>
  </w:style>
  <w:style w:type="character" w:customStyle="1" w:styleId="WW8Num14z6">
    <w:name w:val="WW8Num14z6"/>
    <w:rsid w:val="008920E9"/>
  </w:style>
  <w:style w:type="character" w:customStyle="1" w:styleId="WW8Num14z7">
    <w:name w:val="WW8Num14z7"/>
    <w:rsid w:val="008920E9"/>
  </w:style>
  <w:style w:type="character" w:customStyle="1" w:styleId="WW8Num14z8">
    <w:name w:val="WW8Num14z8"/>
    <w:rsid w:val="008920E9"/>
  </w:style>
  <w:style w:type="character" w:customStyle="1" w:styleId="WW8Num15z0">
    <w:name w:val="WW8Num15z0"/>
    <w:rsid w:val="008920E9"/>
    <w:rPr>
      <w:rFonts w:ascii="Arial" w:hAnsi="Arial" w:cs="Arial"/>
      <w:color w:val="000000"/>
      <w:szCs w:val="24"/>
    </w:rPr>
  </w:style>
  <w:style w:type="character" w:customStyle="1" w:styleId="WW8Num15z1">
    <w:name w:val="WW8Num15z1"/>
    <w:rsid w:val="008920E9"/>
    <w:rPr>
      <w:rFonts w:ascii="Wingdings" w:hAnsi="Wingdings" w:cs="Wingdings"/>
    </w:rPr>
  </w:style>
  <w:style w:type="character" w:customStyle="1" w:styleId="WW8Num15z2">
    <w:name w:val="WW8Num15z2"/>
    <w:rsid w:val="008920E9"/>
    <w:rPr>
      <w:rFonts w:ascii="Symbol" w:hAnsi="Symbol" w:cs="Times New Roman"/>
    </w:rPr>
  </w:style>
  <w:style w:type="character" w:customStyle="1" w:styleId="WW8Num15z3">
    <w:name w:val="WW8Num15z3"/>
    <w:rsid w:val="008920E9"/>
  </w:style>
  <w:style w:type="character" w:customStyle="1" w:styleId="WW8Num15z4">
    <w:name w:val="WW8Num15z4"/>
    <w:rsid w:val="008920E9"/>
  </w:style>
  <w:style w:type="character" w:customStyle="1" w:styleId="WW8Num15z5">
    <w:name w:val="WW8Num15z5"/>
    <w:rsid w:val="008920E9"/>
  </w:style>
  <w:style w:type="character" w:customStyle="1" w:styleId="WW8Num15z6">
    <w:name w:val="WW8Num15z6"/>
    <w:rsid w:val="008920E9"/>
  </w:style>
  <w:style w:type="character" w:customStyle="1" w:styleId="WW8Num15z7">
    <w:name w:val="WW8Num15z7"/>
    <w:rsid w:val="008920E9"/>
  </w:style>
  <w:style w:type="character" w:customStyle="1" w:styleId="WW8Num15z8">
    <w:name w:val="WW8Num15z8"/>
    <w:rsid w:val="008920E9"/>
  </w:style>
  <w:style w:type="character" w:customStyle="1" w:styleId="WW8Num16z0">
    <w:name w:val="WW8Num16z0"/>
    <w:rsid w:val="008920E9"/>
    <w:rPr>
      <w:rFonts w:cs="Times New Roman"/>
      <w:color w:val="000000"/>
      <w:sz w:val="24"/>
      <w:szCs w:val="24"/>
    </w:rPr>
  </w:style>
  <w:style w:type="character" w:customStyle="1" w:styleId="WW8Num16z1">
    <w:name w:val="WW8Num16z1"/>
    <w:rsid w:val="008920E9"/>
    <w:rPr>
      <w:rFonts w:ascii="Courier New" w:hAnsi="Courier New" w:cs="Courier New"/>
    </w:rPr>
  </w:style>
  <w:style w:type="character" w:customStyle="1" w:styleId="WW8Num16z5">
    <w:name w:val="WW8Num16z5"/>
    <w:rsid w:val="008920E9"/>
    <w:rPr>
      <w:rFonts w:ascii="Wingdings" w:hAnsi="Wingdings" w:cs="Wingdings"/>
    </w:rPr>
  </w:style>
  <w:style w:type="character" w:customStyle="1" w:styleId="WW8Num17z0">
    <w:name w:val="WW8Num17z0"/>
    <w:rsid w:val="008920E9"/>
  </w:style>
  <w:style w:type="character" w:customStyle="1" w:styleId="WW8Num17z1">
    <w:name w:val="WW8Num17z1"/>
    <w:rsid w:val="008920E9"/>
    <w:rPr>
      <w:rFonts w:ascii="Times New Roman" w:eastAsia="Times New Roman" w:hAnsi="Times New Roman" w:cs="Times New Roman"/>
      <w:bCs/>
      <w:sz w:val="24"/>
      <w:szCs w:val="20"/>
    </w:rPr>
  </w:style>
  <w:style w:type="character" w:customStyle="1" w:styleId="WW8Num17z2">
    <w:name w:val="WW8Num17z2"/>
    <w:rsid w:val="008920E9"/>
  </w:style>
  <w:style w:type="character" w:customStyle="1" w:styleId="WW8Num17z3">
    <w:name w:val="WW8Num17z3"/>
    <w:rsid w:val="008920E9"/>
  </w:style>
  <w:style w:type="character" w:customStyle="1" w:styleId="WW8Num17z4">
    <w:name w:val="WW8Num17z4"/>
    <w:rsid w:val="008920E9"/>
  </w:style>
  <w:style w:type="character" w:customStyle="1" w:styleId="WW8Num17z5">
    <w:name w:val="WW8Num17z5"/>
    <w:rsid w:val="008920E9"/>
  </w:style>
  <w:style w:type="character" w:customStyle="1" w:styleId="WW8Num17z6">
    <w:name w:val="WW8Num17z6"/>
    <w:rsid w:val="008920E9"/>
    <w:rPr>
      <w:rFonts w:ascii="Times New Roman" w:eastAsia="Times New Roman" w:hAnsi="Times New Roman" w:cs="Times New Roman"/>
      <w:b/>
      <w:sz w:val="20"/>
      <w:szCs w:val="20"/>
    </w:rPr>
  </w:style>
  <w:style w:type="character" w:customStyle="1" w:styleId="WW8Num17z7">
    <w:name w:val="WW8Num17z7"/>
    <w:rsid w:val="008920E9"/>
  </w:style>
  <w:style w:type="character" w:customStyle="1" w:styleId="WW8Num17z8">
    <w:name w:val="WW8Num17z8"/>
    <w:rsid w:val="008920E9"/>
  </w:style>
  <w:style w:type="character" w:customStyle="1" w:styleId="WW8Num18z0">
    <w:name w:val="WW8Num18z0"/>
    <w:rsid w:val="008920E9"/>
    <w:rPr>
      <w:rFonts w:ascii="Times New Roman" w:eastAsia="Times New Roman" w:hAnsi="Times New Roman" w:cs="Times New Roman"/>
      <w:bCs/>
      <w:sz w:val="24"/>
      <w:szCs w:val="24"/>
    </w:rPr>
  </w:style>
  <w:style w:type="character" w:customStyle="1" w:styleId="WW8Num18z1">
    <w:name w:val="WW8Num18z1"/>
    <w:rsid w:val="008920E9"/>
    <w:rPr>
      <w:rFonts w:ascii="Courier New" w:hAnsi="Courier New" w:cs="Courier New"/>
    </w:rPr>
  </w:style>
  <w:style w:type="character" w:customStyle="1" w:styleId="WW8Num18z2">
    <w:name w:val="WW8Num18z2"/>
    <w:rsid w:val="008920E9"/>
    <w:rPr>
      <w:rFonts w:ascii="Wingdings" w:hAnsi="Wingdings" w:cs="Wingdings"/>
    </w:rPr>
  </w:style>
  <w:style w:type="character" w:customStyle="1" w:styleId="WW8Num18z3">
    <w:name w:val="WW8Num18z3"/>
    <w:rsid w:val="008920E9"/>
    <w:rPr>
      <w:rFonts w:ascii="Symbol" w:hAnsi="Symbol" w:cs="Symbol"/>
    </w:rPr>
  </w:style>
  <w:style w:type="character" w:customStyle="1" w:styleId="WW8Num19z0">
    <w:name w:val="WW8Num19z0"/>
    <w:rsid w:val="008920E9"/>
  </w:style>
  <w:style w:type="character" w:customStyle="1" w:styleId="WW8Num19z1">
    <w:name w:val="WW8Num19z1"/>
    <w:rsid w:val="008920E9"/>
    <w:rPr>
      <w:rFonts w:eastAsia="Times New Roman" w:cs="Calibri"/>
      <w:b w:val="0"/>
      <w:bCs/>
      <w:sz w:val="22"/>
      <w:szCs w:val="22"/>
    </w:rPr>
  </w:style>
  <w:style w:type="character" w:customStyle="1" w:styleId="WW8Num19z2">
    <w:name w:val="WW8Num19z2"/>
    <w:rsid w:val="008920E9"/>
  </w:style>
  <w:style w:type="character" w:customStyle="1" w:styleId="WW8Num19z3">
    <w:name w:val="WW8Num19z3"/>
    <w:rsid w:val="008920E9"/>
  </w:style>
  <w:style w:type="character" w:customStyle="1" w:styleId="WW8Num19z4">
    <w:name w:val="WW8Num19z4"/>
    <w:rsid w:val="008920E9"/>
  </w:style>
  <w:style w:type="character" w:customStyle="1" w:styleId="WW8Num19z5">
    <w:name w:val="WW8Num19z5"/>
    <w:rsid w:val="008920E9"/>
  </w:style>
  <w:style w:type="character" w:customStyle="1" w:styleId="WW8Num19z6">
    <w:name w:val="WW8Num19z6"/>
    <w:rsid w:val="008920E9"/>
  </w:style>
  <w:style w:type="character" w:customStyle="1" w:styleId="WW8Num19z7">
    <w:name w:val="WW8Num19z7"/>
    <w:rsid w:val="008920E9"/>
  </w:style>
  <w:style w:type="character" w:customStyle="1" w:styleId="WW8Num19z8">
    <w:name w:val="WW8Num19z8"/>
    <w:rsid w:val="008920E9"/>
  </w:style>
  <w:style w:type="character" w:customStyle="1" w:styleId="WW8Num20z0">
    <w:name w:val="WW8Num20z0"/>
    <w:rsid w:val="008920E9"/>
  </w:style>
  <w:style w:type="character" w:customStyle="1" w:styleId="WW8Num20z1">
    <w:name w:val="WW8Num20z1"/>
    <w:rsid w:val="008920E9"/>
  </w:style>
  <w:style w:type="character" w:customStyle="1" w:styleId="WW8Num20z2">
    <w:name w:val="WW8Num20z2"/>
    <w:rsid w:val="008920E9"/>
  </w:style>
  <w:style w:type="character" w:customStyle="1" w:styleId="WW8Num20z3">
    <w:name w:val="WW8Num20z3"/>
    <w:rsid w:val="008920E9"/>
  </w:style>
  <w:style w:type="character" w:customStyle="1" w:styleId="WW8Num20z4">
    <w:name w:val="WW8Num20z4"/>
    <w:rsid w:val="008920E9"/>
  </w:style>
  <w:style w:type="character" w:customStyle="1" w:styleId="WW8Num20z5">
    <w:name w:val="WW8Num20z5"/>
    <w:rsid w:val="008920E9"/>
  </w:style>
  <w:style w:type="character" w:customStyle="1" w:styleId="WW8Num20z6">
    <w:name w:val="WW8Num20z6"/>
    <w:rsid w:val="008920E9"/>
  </w:style>
  <w:style w:type="character" w:customStyle="1" w:styleId="WW8Num20z7">
    <w:name w:val="WW8Num20z7"/>
    <w:rsid w:val="008920E9"/>
  </w:style>
  <w:style w:type="character" w:customStyle="1" w:styleId="WW8Num20z8">
    <w:name w:val="WW8Num20z8"/>
    <w:rsid w:val="008920E9"/>
  </w:style>
  <w:style w:type="character" w:customStyle="1" w:styleId="WW8Num21z0">
    <w:name w:val="WW8Num21z0"/>
    <w:rsid w:val="008920E9"/>
    <w:rPr>
      <w:b/>
      <w:i w:val="0"/>
      <w:color w:val="00000A"/>
      <w:szCs w:val="20"/>
    </w:rPr>
  </w:style>
  <w:style w:type="character" w:customStyle="1" w:styleId="WW8Num21z1">
    <w:name w:val="WW8Num21z1"/>
    <w:rsid w:val="008920E9"/>
    <w:rPr>
      <w:rFonts w:ascii="Wingdings" w:hAnsi="Wingdings" w:cs="Wingdings"/>
    </w:rPr>
  </w:style>
  <w:style w:type="character" w:customStyle="1" w:styleId="WW8Num21z2">
    <w:name w:val="WW8Num21z2"/>
    <w:rsid w:val="008920E9"/>
    <w:rPr>
      <w:rFonts w:ascii="Symbol" w:hAnsi="Symbol" w:cs="Times New Roman"/>
    </w:rPr>
  </w:style>
  <w:style w:type="character" w:customStyle="1" w:styleId="WW8Num21z3">
    <w:name w:val="WW8Num21z3"/>
    <w:rsid w:val="008920E9"/>
  </w:style>
  <w:style w:type="character" w:customStyle="1" w:styleId="WW8Num21z4">
    <w:name w:val="WW8Num21z4"/>
    <w:rsid w:val="008920E9"/>
    <w:rPr>
      <w:rFonts w:cs="Times New Roman"/>
    </w:rPr>
  </w:style>
  <w:style w:type="character" w:customStyle="1" w:styleId="WW8Num21z5">
    <w:name w:val="WW8Num21z5"/>
    <w:rsid w:val="008920E9"/>
  </w:style>
  <w:style w:type="character" w:customStyle="1" w:styleId="WW8Num21z7">
    <w:name w:val="WW8Num21z7"/>
    <w:rsid w:val="008920E9"/>
  </w:style>
  <w:style w:type="character" w:customStyle="1" w:styleId="WW8Num21z8">
    <w:name w:val="WW8Num21z8"/>
    <w:rsid w:val="008920E9"/>
  </w:style>
  <w:style w:type="character" w:customStyle="1" w:styleId="WW8Num22z0">
    <w:name w:val="WW8Num22z0"/>
    <w:rsid w:val="008920E9"/>
  </w:style>
  <w:style w:type="character" w:customStyle="1" w:styleId="WW8Num22z1">
    <w:name w:val="WW8Num22z1"/>
    <w:rsid w:val="008920E9"/>
    <w:rPr>
      <w:rFonts w:ascii="Times New Roman" w:hAnsi="Times New Roman" w:cs="Times New Roman"/>
      <w:b/>
      <w:bCs/>
      <w:i/>
      <w:color w:val="00000A"/>
      <w:sz w:val="24"/>
      <w:szCs w:val="24"/>
      <w:lang w:val="de-DE"/>
    </w:rPr>
  </w:style>
  <w:style w:type="character" w:customStyle="1" w:styleId="WW8Num22z2">
    <w:name w:val="WW8Num22z2"/>
    <w:rsid w:val="008920E9"/>
    <w:rPr>
      <w:rFonts w:cs="Calibri Light"/>
      <w:b w:val="0"/>
      <w:i w:val="0"/>
      <w:sz w:val="22"/>
      <w:szCs w:val="28"/>
    </w:rPr>
  </w:style>
  <w:style w:type="character" w:customStyle="1" w:styleId="WW8Num22z3">
    <w:name w:val="WW8Num22z3"/>
    <w:rsid w:val="008920E9"/>
    <w:rPr>
      <w:b w:val="0"/>
      <w:i w:val="0"/>
      <w:sz w:val="20"/>
    </w:rPr>
  </w:style>
  <w:style w:type="character" w:customStyle="1" w:styleId="WW8Num22z4">
    <w:name w:val="WW8Num22z4"/>
    <w:rsid w:val="008920E9"/>
    <w:rPr>
      <w:b w:val="0"/>
      <w:sz w:val="22"/>
    </w:rPr>
  </w:style>
  <w:style w:type="character" w:customStyle="1" w:styleId="WW8Num22z5">
    <w:name w:val="WW8Num22z5"/>
    <w:rsid w:val="008920E9"/>
    <w:rPr>
      <w:rFonts w:ascii="Symbol" w:hAnsi="Symbol" w:cs="Symbol"/>
      <w:color w:val="00000A"/>
    </w:rPr>
  </w:style>
  <w:style w:type="character" w:customStyle="1" w:styleId="WW8Num22z7">
    <w:name w:val="WW8Num22z7"/>
    <w:rsid w:val="008920E9"/>
  </w:style>
  <w:style w:type="character" w:customStyle="1" w:styleId="WW8Num22z8">
    <w:name w:val="WW8Num22z8"/>
    <w:rsid w:val="008920E9"/>
  </w:style>
  <w:style w:type="character" w:customStyle="1" w:styleId="WW8Num23z0">
    <w:name w:val="WW8Num23z0"/>
    <w:rsid w:val="008920E9"/>
    <w:rPr>
      <w:rFonts w:eastAsia="Calibri" w:cs="Times New Roman"/>
      <w:b w:val="0"/>
      <w:bCs/>
      <w:color w:val="000000"/>
      <w:sz w:val="24"/>
      <w:szCs w:val="24"/>
    </w:rPr>
  </w:style>
  <w:style w:type="character" w:customStyle="1" w:styleId="WW8Num23z1">
    <w:name w:val="WW8Num23z1"/>
    <w:rsid w:val="008920E9"/>
    <w:rPr>
      <w:b w:val="0"/>
    </w:rPr>
  </w:style>
  <w:style w:type="character" w:customStyle="1" w:styleId="WW8Num23z2">
    <w:name w:val="WW8Num23z2"/>
    <w:rsid w:val="008920E9"/>
  </w:style>
  <w:style w:type="character" w:customStyle="1" w:styleId="WW8Num23z3">
    <w:name w:val="WW8Num23z3"/>
    <w:rsid w:val="008920E9"/>
    <w:rPr>
      <w:rFonts w:eastAsia="Times New Roman" w:cs="Arial"/>
      <w:b/>
    </w:rPr>
  </w:style>
  <w:style w:type="character" w:customStyle="1" w:styleId="WW8Num23z4">
    <w:name w:val="WW8Num23z4"/>
    <w:rsid w:val="008920E9"/>
  </w:style>
  <w:style w:type="character" w:customStyle="1" w:styleId="WW8Num23z5">
    <w:name w:val="WW8Num23z5"/>
    <w:rsid w:val="008920E9"/>
  </w:style>
  <w:style w:type="character" w:customStyle="1" w:styleId="WW8Num23z6">
    <w:name w:val="WW8Num23z6"/>
    <w:rsid w:val="008920E9"/>
  </w:style>
  <w:style w:type="character" w:customStyle="1" w:styleId="WW8Num23z7">
    <w:name w:val="WW8Num23z7"/>
    <w:rsid w:val="008920E9"/>
  </w:style>
  <w:style w:type="character" w:customStyle="1" w:styleId="WW8Num23z8">
    <w:name w:val="WW8Num23z8"/>
    <w:rsid w:val="008920E9"/>
  </w:style>
  <w:style w:type="character" w:customStyle="1" w:styleId="WW8Num24z0">
    <w:name w:val="WW8Num24z0"/>
    <w:rsid w:val="008920E9"/>
    <w:rPr>
      <w:rFonts w:ascii="Times New Roman" w:eastAsia="Times New Roman" w:hAnsi="Times New Roman" w:cs="Times New Roman"/>
      <w:b/>
      <w:sz w:val="24"/>
      <w:szCs w:val="24"/>
    </w:rPr>
  </w:style>
  <w:style w:type="character" w:customStyle="1" w:styleId="WW8Num24z1">
    <w:name w:val="WW8Num24z1"/>
    <w:rsid w:val="008920E9"/>
    <w:rPr>
      <w:rFonts w:ascii="Times New Roman" w:eastAsia="Times New Roman" w:hAnsi="Times New Roman" w:cs="Times New Roman"/>
      <w:bCs/>
      <w:sz w:val="24"/>
      <w:szCs w:val="20"/>
    </w:rPr>
  </w:style>
  <w:style w:type="character" w:customStyle="1" w:styleId="WW8Num24z2">
    <w:name w:val="WW8Num24z2"/>
    <w:rsid w:val="008920E9"/>
  </w:style>
  <w:style w:type="character" w:customStyle="1" w:styleId="WW8Num24z3">
    <w:name w:val="WW8Num24z3"/>
    <w:rsid w:val="008920E9"/>
  </w:style>
  <w:style w:type="character" w:customStyle="1" w:styleId="WW8Num24z4">
    <w:name w:val="WW8Num24z4"/>
    <w:rsid w:val="008920E9"/>
  </w:style>
  <w:style w:type="character" w:customStyle="1" w:styleId="WW8Num24z5">
    <w:name w:val="WW8Num24z5"/>
    <w:rsid w:val="008920E9"/>
  </w:style>
  <w:style w:type="character" w:customStyle="1" w:styleId="WW8Num24z6">
    <w:name w:val="WW8Num24z6"/>
    <w:rsid w:val="008920E9"/>
  </w:style>
  <w:style w:type="character" w:customStyle="1" w:styleId="WW8Num24z7">
    <w:name w:val="WW8Num24z7"/>
    <w:rsid w:val="008920E9"/>
  </w:style>
  <w:style w:type="character" w:customStyle="1" w:styleId="WW8Num24z8">
    <w:name w:val="WW8Num24z8"/>
    <w:rsid w:val="008920E9"/>
  </w:style>
  <w:style w:type="character" w:customStyle="1" w:styleId="WW8Num25z0">
    <w:name w:val="WW8Num25z0"/>
    <w:rsid w:val="008920E9"/>
    <w:rPr>
      <w:rFonts w:cs="Times New Roman"/>
      <w:sz w:val="24"/>
      <w:szCs w:val="24"/>
    </w:rPr>
  </w:style>
  <w:style w:type="character" w:customStyle="1" w:styleId="WW8Num25z1">
    <w:name w:val="WW8Num25z1"/>
    <w:rsid w:val="008920E9"/>
  </w:style>
  <w:style w:type="character" w:customStyle="1" w:styleId="WW8Num25z2">
    <w:name w:val="WW8Num25z2"/>
    <w:rsid w:val="008920E9"/>
  </w:style>
  <w:style w:type="character" w:customStyle="1" w:styleId="WW8Num25z3">
    <w:name w:val="WW8Num25z3"/>
    <w:rsid w:val="008920E9"/>
  </w:style>
  <w:style w:type="character" w:customStyle="1" w:styleId="WW8Num25z4">
    <w:name w:val="WW8Num25z4"/>
    <w:rsid w:val="008920E9"/>
  </w:style>
  <w:style w:type="character" w:customStyle="1" w:styleId="WW8Num25z5">
    <w:name w:val="WW8Num25z5"/>
    <w:rsid w:val="008920E9"/>
  </w:style>
  <w:style w:type="character" w:customStyle="1" w:styleId="WW8Num25z6">
    <w:name w:val="WW8Num25z6"/>
    <w:rsid w:val="008920E9"/>
  </w:style>
  <w:style w:type="character" w:customStyle="1" w:styleId="WW8Num25z7">
    <w:name w:val="WW8Num25z7"/>
    <w:rsid w:val="008920E9"/>
  </w:style>
  <w:style w:type="character" w:customStyle="1" w:styleId="WW8Num25z8">
    <w:name w:val="WW8Num25z8"/>
    <w:rsid w:val="008920E9"/>
  </w:style>
  <w:style w:type="character" w:customStyle="1" w:styleId="WW8Num26z0">
    <w:name w:val="WW8Num26z0"/>
    <w:rsid w:val="008920E9"/>
    <w:rPr>
      <w:rFonts w:cs="Arial"/>
    </w:rPr>
  </w:style>
  <w:style w:type="character" w:customStyle="1" w:styleId="WW8Num26z1">
    <w:name w:val="WW8Num26z1"/>
    <w:rsid w:val="008920E9"/>
  </w:style>
  <w:style w:type="character" w:customStyle="1" w:styleId="WW8Num26z2">
    <w:name w:val="WW8Num26z2"/>
    <w:rsid w:val="008920E9"/>
  </w:style>
  <w:style w:type="character" w:customStyle="1" w:styleId="WW8Num26z3">
    <w:name w:val="WW8Num26z3"/>
    <w:rsid w:val="008920E9"/>
  </w:style>
  <w:style w:type="character" w:customStyle="1" w:styleId="WW8Num26z4">
    <w:name w:val="WW8Num26z4"/>
    <w:rsid w:val="008920E9"/>
  </w:style>
  <w:style w:type="character" w:customStyle="1" w:styleId="WW8Num26z5">
    <w:name w:val="WW8Num26z5"/>
    <w:rsid w:val="008920E9"/>
  </w:style>
  <w:style w:type="character" w:customStyle="1" w:styleId="WW8Num26z6">
    <w:name w:val="WW8Num26z6"/>
    <w:rsid w:val="008920E9"/>
  </w:style>
  <w:style w:type="character" w:customStyle="1" w:styleId="WW8Num26z7">
    <w:name w:val="WW8Num26z7"/>
    <w:rsid w:val="008920E9"/>
  </w:style>
  <w:style w:type="character" w:customStyle="1" w:styleId="WW8Num26z8">
    <w:name w:val="WW8Num26z8"/>
    <w:rsid w:val="008920E9"/>
  </w:style>
  <w:style w:type="character" w:customStyle="1" w:styleId="WW8Num27z0">
    <w:name w:val="WW8Num27z0"/>
    <w:rsid w:val="008920E9"/>
    <w:rPr>
      <w:rFonts w:cs="Times New Roman"/>
    </w:rPr>
  </w:style>
  <w:style w:type="character" w:customStyle="1" w:styleId="WW8Num27z1">
    <w:name w:val="WW8Num27z1"/>
    <w:rsid w:val="008920E9"/>
  </w:style>
  <w:style w:type="character" w:customStyle="1" w:styleId="WW8Num27z2">
    <w:name w:val="WW8Num27z2"/>
    <w:rsid w:val="008920E9"/>
  </w:style>
  <w:style w:type="character" w:customStyle="1" w:styleId="WW8Num27z3">
    <w:name w:val="WW8Num27z3"/>
    <w:rsid w:val="008920E9"/>
  </w:style>
  <w:style w:type="character" w:customStyle="1" w:styleId="WW8Num27z4">
    <w:name w:val="WW8Num27z4"/>
    <w:rsid w:val="008920E9"/>
  </w:style>
  <w:style w:type="character" w:customStyle="1" w:styleId="WW8Num27z5">
    <w:name w:val="WW8Num27z5"/>
    <w:rsid w:val="008920E9"/>
  </w:style>
  <w:style w:type="character" w:customStyle="1" w:styleId="WW8Num27z6">
    <w:name w:val="WW8Num27z6"/>
    <w:rsid w:val="008920E9"/>
  </w:style>
  <w:style w:type="character" w:customStyle="1" w:styleId="WW8Num27z7">
    <w:name w:val="WW8Num27z7"/>
    <w:rsid w:val="008920E9"/>
  </w:style>
  <w:style w:type="character" w:customStyle="1" w:styleId="WW8Num27z8">
    <w:name w:val="WW8Num27z8"/>
    <w:rsid w:val="008920E9"/>
  </w:style>
  <w:style w:type="character" w:customStyle="1" w:styleId="WW8Num28z0">
    <w:name w:val="WW8Num28z0"/>
    <w:rsid w:val="008920E9"/>
    <w:rPr>
      <w:rFonts w:ascii="Times New Roman" w:eastAsia="Times New Roman" w:hAnsi="Times New Roman" w:cs="Times New Roman"/>
      <w:color w:val="000000"/>
      <w:sz w:val="20"/>
      <w:szCs w:val="20"/>
    </w:rPr>
  </w:style>
  <w:style w:type="character" w:customStyle="1" w:styleId="WW8Num28z1">
    <w:name w:val="WW8Num28z1"/>
    <w:rsid w:val="008920E9"/>
  </w:style>
  <w:style w:type="character" w:customStyle="1" w:styleId="WW8Num28z2">
    <w:name w:val="WW8Num28z2"/>
    <w:rsid w:val="008920E9"/>
  </w:style>
  <w:style w:type="character" w:customStyle="1" w:styleId="WW8Num28z3">
    <w:name w:val="WW8Num28z3"/>
    <w:rsid w:val="008920E9"/>
  </w:style>
  <w:style w:type="character" w:customStyle="1" w:styleId="WW8Num28z4">
    <w:name w:val="WW8Num28z4"/>
    <w:rsid w:val="008920E9"/>
  </w:style>
  <w:style w:type="character" w:customStyle="1" w:styleId="WW8Num28z5">
    <w:name w:val="WW8Num28z5"/>
    <w:rsid w:val="008920E9"/>
  </w:style>
  <w:style w:type="character" w:customStyle="1" w:styleId="WW8Num28z6">
    <w:name w:val="WW8Num28z6"/>
    <w:rsid w:val="008920E9"/>
  </w:style>
  <w:style w:type="character" w:customStyle="1" w:styleId="WW8Num28z7">
    <w:name w:val="WW8Num28z7"/>
    <w:rsid w:val="008920E9"/>
  </w:style>
  <w:style w:type="character" w:customStyle="1" w:styleId="WW8Num28z8">
    <w:name w:val="WW8Num28z8"/>
    <w:rsid w:val="008920E9"/>
  </w:style>
  <w:style w:type="character" w:customStyle="1" w:styleId="WW8Num29z0">
    <w:name w:val="WW8Num29z0"/>
    <w:rsid w:val="008920E9"/>
    <w:rPr>
      <w:rFonts w:ascii="Times New Roman" w:eastAsia="Times New Roman" w:hAnsi="Times New Roman" w:cs="Times New Roman"/>
      <w:b/>
      <w:iCs/>
      <w:color w:val="000000"/>
      <w:sz w:val="24"/>
      <w:szCs w:val="24"/>
    </w:rPr>
  </w:style>
  <w:style w:type="character" w:customStyle="1" w:styleId="WW8Num29z1">
    <w:name w:val="WW8Num29z1"/>
    <w:rsid w:val="008920E9"/>
  </w:style>
  <w:style w:type="character" w:customStyle="1" w:styleId="WW8Num29z2">
    <w:name w:val="WW8Num29z2"/>
    <w:rsid w:val="008920E9"/>
  </w:style>
  <w:style w:type="character" w:customStyle="1" w:styleId="WW8Num29z3">
    <w:name w:val="WW8Num29z3"/>
    <w:rsid w:val="008920E9"/>
  </w:style>
  <w:style w:type="character" w:customStyle="1" w:styleId="WW8Num29z4">
    <w:name w:val="WW8Num29z4"/>
    <w:rsid w:val="008920E9"/>
  </w:style>
  <w:style w:type="character" w:customStyle="1" w:styleId="WW8Num29z5">
    <w:name w:val="WW8Num29z5"/>
    <w:rsid w:val="008920E9"/>
  </w:style>
  <w:style w:type="character" w:customStyle="1" w:styleId="WW8Num29z6">
    <w:name w:val="WW8Num29z6"/>
    <w:rsid w:val="008920E9"/>
  </w:style>
  <w:style w:type="character" w:customStyle="1" w:styleId="WW8Num29z7">
    <w:name w:val="WW8Num29z7"/>
    <w:rsid w:val="008920E9"/>
  </w:style>
  <w:style w:type="character" w:customStyle="1" w:styleId="WW8Num29z8">
    <w:name w:val="WW8Num29z8"/>
    <w:rsid w:val="008920E9"/>
  </w:style>
  <w:style w:type="character" w:customStyle="1" w:styleId="WW8Num30z0">
    <w:name w:val="WW8Num30z0"/>
    <w:rsid w:val="008920E9"/>
    <w:rPr>
      <w:color w:val="000000"/>
    </w:rPr>
  </w:style>
  <w:style w:type="character" w:customStyle="1" w:styleId="WW8Num30z1">
    <w:name w:val="WW8Num30z1"/>
    <w:rsid w:val="008920E9"/>
  </w:style>
  <w:style w:type="character" w:customStyle="1" w:styleId="WW8Num30z2">
    <w:name w:val="WW8Num30z2"/>
    <w:rsid w:val="008920E9"/>
  </w:style>
  <w:style w:type="character" w:customStyle="1" w:styleId="WW8Num30z3">
    <w:name w:val="WW8Num30z3"/>
    <w:rsid w:val="008920E9"/>
  </w:style>
  <w:style w:type="character" w:customStyle="1" w:styleId="WW8Num30z4">
    <w:name w:val="WW8Num30z4"/>
    <w:rsid w:val="008920E9"/>
  </w:style>
  <w:style w:type="character" w:customStyle="1" w:styleId="WW8Num30z5">
    <w:name w:val="WW8Num30z5"/>
    <w:rsid w:val="008920E9"/>
  </w:style>
  <w:style w:type="character" w:customStyle="1" w:styleId="WW8Num30z6">
    <w:name w:val="WW8Num30z6"/>
    <w:rsid w:val="008920E9"/>
  </w:style>
  <w:style w:type="character" w:customStyle="1" w:styleId="WW8Num30z7">
    <w:name w:val="WW8Num30z7"/>
    <w:rsid w:val="008920E9"/>
  </w:style>
  <w:style w:type="character" w:customStyle="1" w:styleId="WW8Num30z8">
    <w:name w:val="WW8Num30z8"/>
    <w:rsid w:val="008920E9"/>
  </w:style>
  <w:style w:type="character" w:customStyle="1" w:styleId="WW8Num31z0">
    <w:name w:val="WW8Num31z0"/>
    <w:rsid w:val="008920E9"/>
    <w:rPr>
      <w:rFonts w:cs="Times New Roman"/>
      <w:color w:val="FF0000"/>
      <w:sz w:val="24"/>
      <w:szCs w:val="24"/>
    </w:rPr>
  </w:style>
  <w:style w:type="character" w:customStyle="1" w:styleId="WW8Num31z1">
    <w:name w:val="WW8Num31z1"/>
    <w:rsid w:val="008920E9"/>
  </w:style>
  <w:style w:type="character" w:customStyle="1" w:styleId="WW8Num31z2">
    <w:name w:val="WW8Num31z2"/>
    <w:rsid w:val="008920E9"/>
  </w:style>
  <w:style w:type="character" w:customStyle="1" w:styleId="WW8Num31z3">
    <w:name w:val="WW8Num31z3"/>
    <w:rsid w:val="008920E9"/>
  </w:style>
  <w:style w:type="character" w:customStyle="1" w:styleId="WW8Num31z4">
    <w:name w:val="WW8Num31z4"/>
    <w:rsid w:val="008920E9"/>
  </w:style>
  <w:style w:type="character" w:customStyle="1" w:styleId="WW8Num31z5">
    <w:name w:val="WW8Num31z5"/>
    <w:rsid w:val="008920E9"/>
  </w:style>
  <w:style w:type="character" w:customStyle="1" w:styleId="WW8Num31z6">
    <w:name w:val="WW8Num31z6"/>
    <w:rsid w:val="008920E9"/>
  </w:style>
  <w:style w:type="character" w:customStyle="1" w:styleId="WW8Num31z7">
    <w:name w:val="WW8Num31z7"/>
    <w:rsid w:val="008920E9"/>
  </w:style>
  <w:style w:type="character" w:customStyle="1" w:styleId="WW8Num31z8">
    <w:name w:val="WW8Num31z8"/>
    <w:rsid w:val="008920E9"/>
  </w:style>
  <w:style w:type="character" w:customStyle="1" w:styleId="WW8Num32z0">
    <w:name w:val="WW8Num32z0"/>
    <w:rsid w:val="008920E9"/>
    <w:rPr>
      <w:rFonts w:ascii="Times New Roman" w:eastAsia="Times New Roman" w:hAnsi="Times New Roman" w:cs="Times New Roman"/>
      <w:bCs/>
      <w:i w:val="0"/>
      <w:color w:val="00000A"/>
      <w:sz w:val="20"/>
      <w:szCs w:val="20"/>
    </w:rPr>
  </w:style>
  <w:style w:type="character" w:customStyle="1" w:styleId="WW8Num32z1">
    <w:name w:val="WW8Num32z1"/>
    <w:rsid w:val="008920E9"/>
    <w:rPr>
      <w:rFonts w:ascii="Wingdings" w:hAnsi="Wingdings" w:cs="Wingdings"/>
    </w:rPr>
  </w:style>
  <w:style w:type="character" w:customStyle="1" w:styleId="WW8Num32z2">
    <w:name w:val="WW8Num32z2"/>
    <w:rsid w:val="008920E9"/>
    <w:rPr>
      <w:rFonts w:ascii="Symbol" w:hAnsi="Symbol" w:cs="Times New Roman"/>
    </w:rPr>
  </w:style>
  <w:style w:type="character" w:customStyle="1" w:styleId="WW8Num32z3">
    <w:name w:val="WW8Num32z3"/>
    <w:rsid w:val="008920E9"/>
  </w:style>
  <w:style w:type="character" w:customStyle="1" w:styleId="WW8Num32z4">
    <w:name w:val="WW8Num32z4"/>
    <w:rsid w:val="008920E9"/>
  </w:style>
  <w:style w:type="character" w:customStyle="1" w:styleId="WW8Num32z5">
    <w:name w:val="WW8Num32z5"/>
    <w:rsid w:val="008920E9"/>
  </w:style>
  <w:style w:type="character" w:customStyle="1" w:styleId="WW8Num32z6">
    <w:name w:val="WW8Num32z6"/>
    <w:rsid w:val="008920E9"/>
  </w:style>
  <w:style w:type="character" w:customStyle="1" w:styleId="WW8Num32z7">
    <w:name w:val="WW8Num32z7"/>
    <w:rsid w:val="008920E9"/>
  </w:style>
  <w:style w:type="character" w:customStyle="1" w:styleId="WW8Num32z8">
    <w:name w:val="WW8Num32z8"/>
    <w:rsid w:val="008920E9"/>
  </w:style>
  <w:style w:type="character" w:customStyle="1" w:styleId="WW8Num33z0">
    <w:name w:val="WW8Num33z0"/>
    <w:rsid w:val="008920E9"/>
    <w:rPr>
      <w:rFonts w:cs="Arial"/>
      <w:b w:val="0"/>
      <w:bCs/>
      <w:color w:val="000000"/>
      <w:spacing w:val="-3"/>
      <w:sz w:val="24"/>
      <w:szCs w:val="24"/>
      <w:shd w:val="clear" w:color="auto" w:fill="FFFF00"/>
    </w:rPr>
  </w:style>
  <w:style w:type="character" w:customStyle="1" w:styleId="WW8Num33z1">
    <w:name w:val="WW8Num33z1"/>
    <w:rsid w:val="008920E9"/>
    <w:rPr>
      <w:b w:val="0"/>
    </w:rPr>
  </w:style>
  <w:style w:type="character" w:customStyle="1" w:styleId="WW8Num33z2">
    <w:name w:val="WW8Num33z2"/>
    <w:rsid w:val="008920E9"/>
  </w:style>
  <w:style w:type="character" w:customStyle="1" w:styleId="WW8Num33z3">
    <w:name w:val="WW8Num33z3"/>
    <w:rsid w:val="008920E9"/>
    <w:rPr>
      <w:rFonts w:eastAsia="Times New Roman" w:cs="Arial"/>
      <w:b/>
    </w:rPr>
  </w:style>
  <w:style w:type="character" w:customStyle="1" w:styleId="WW8Num33z4">
    <w:name w:val="WW8Num33z4"/>
    <w:rsid w:val="008920E9"/>
  </w:style>
  <w:style w:type="character" w:customStyle="1" w:styleId="WW8Num33z5">
    <w:name w:val="WW8Num33z5"/>
    <w:rsid w:val="008920E9"/>
  </w:style>
  <w:style w:type="character" w:customStyle="1" w:styleId="WW8Num33z6">
    <w:name w:val="WW8Num33z6"/>
    <w:rsid w:val="008920E9"/>
  </w:style>
  <w:style w:type="character" w:customStyle="1" w:styleId="WW8Num33z7">
    <w:name w:val="WW8Num33z7"/>
    <w:rsid w:val="008920E9"/>
  </w:style>
  <w:style w:type="character" w:customStyle="1" w:styleId="WW8Num33z8">
    <w:name w:val="WW8Num33z8"/>
    <w:rsid w:val="008920E9"/>
  </w:style>
  <w:style w:type="character" w:customStyle="1" w:styleId="WW8Num34z0">
    <w:name w:val="WW8Num34z0"/>
    <w:rsid w:val="008920E9"/>
    <w:rPr>
      <w:rFonts w:ascii="Times New Roman" w:eastAsia="Times New Roman" w:hAnsi="Times New Roman" w:cs="Times New Roman"/>
      <w:color w:val="000000"/>
      <w:sz w:val="22"/>
      <w:szCs w:val="22"/>
    </w:rPr>
  </w:style>
  <w:style w:type="character" w:customStyle="1" w:styleId="WW8Num34z1">
    <w:name w:val="WW8Num34z1"/>
    <w:rsid w:val="008920E9"/>
  </w:style>
  <w:style w:type="character" w:customStyle="1" w:styleId="WW8Num34z2">
    <w:name w:val="WW8Num34z2"/>
    <w:rsid w:val="008920E9"/>
  </w:style>
  <w:style w:type="character" w:customStyle="1" w:styleId="WW8Num34z3">
    <w:name w:val="WW8Num34z3"/>
    <w:rsid w:val="008920E9"/>
  </w:style>
  <w:style w:type="character" w:customStyle="1" w:styleId="WW8Num34z4">
    <w:name w:val="WW8Num34z4"/>
    <w:rsid w:val="008920E9"/>
  </w:style>
  <w:style w:type="character" w:customStyle="1" w:styleId="WW8Num34z5">
    <w:name w:val="WW8Num34z5"/>
    <w:rsid w:val="008920E9"/>
  </w:style>
  <w:style w:type="character" w:customStyle="1" w:styleId="WW8Num34z6">
    <w:name w:val="WW8Num34z6"/>
    <w:rsid w:val="008920E9"/>
  </w:style>
  <w:style w:type="character" w:customStyle="1" w:styleId="WW8Num34z7">
    <w:name w:val="WW8Num34z7"/>
    <w:rsid w:val="008920E9"/>
  </w:style>
  <w:style w:type="character" w:customStyle="1" w:styleId="WW8Num34z8">
    <w:name w:val="WW8Num34z8"/>
    <w:rsid w:val="008920E9"/>
  </w:style>
  <w:style w:type="character" w:customStyle="1" w:styleId="WW8Num35z0">
    <w:name w:val="WW8Num35z0"/>
    <w:rsid w:val="008920E9"/>
    <w:rPr>
      <w:rFonts w:eastAsia="Times New Roman" w:cs="Times New Roman"/>
      <w:color w:val="000000"/>
      <w:sz w:val="24"/>
      <w:szCs w:val="24"/>
    </w:rPr>
  </w:style>
  <w:style w:type="character" w:customStyle="1" w:styleId="WW8Num35z1">
    <w:name w:val="WW8Num35z1"/>
    <w:rsid w:val="008920E9"/>
    <w:rPr>
      <w:rFonts w:ascii="Times New Roman" w:eastAsia="Times New Roman" w:hAnsi="Times New Roman" w:cs="Times New Roman"/>
      <w:bCs/>
      <w:sz w:val="24"/>
      <w:szCs w:val="20"/>
    </w:rPr>
  </w:style>
  <w:style w:type="character" w:customStyle="1" w:styleId="WW8Num35z2">
    <w:name w:val="WW8Num35z2"/>
    <w:rsid w:val="008920E9"/>
  </w:style>
  <w:style w:type="character" w:customStyle="1" w:styleId="WW8Num35z3">
    <w:name w:val="WW8Num35z3"/>
    <w:rsid w:val="008920E9"/>
  </w:style>
  <w:style w:type="character" w:customStyle="1" w:styleId="WW8Num35z4">
    <w:name w:val="WW8Num35z4"/>
    <w:rsid w:val="008920E9"/>
  </w:style>
  <w:style w:type="character" w:customStyle="1" w:styleId="WW8Num35z5">
    <w:name w:val="WW8Num35z5"/>
    <w:rsid w:val="008920E9"/>
  </w:style>
  <w:style w:type="character" w:customStyle="1" w:styleId="WW8Num35z6">
    <w:name w:val="WW8Num35z6"/>
    <w:rsid w:val="008920E9"/>
    <w:rPr>
      <w:rFonts w:ascii="Times New Roman" w:eastAsia="Times New Roman" w:hAnsi="Times New Roman" w:cs="Times New Roman"/>
      <w:b/>
      <w:sz w:val="20"/>
      <w:szCs w:val="20"/>
    </w:rPr>
  </w:style>
  <w:style w:type="character" w:customStyle="1" w:styleId="WW8Num35z7">
    <w:name w:val="WW8Num35z7"/>
    <w:rsid w:val="008920E9"/>
  </w:style>
  <w:style w:type="character" w:customStyle="1" w:styleId="WW8Num35z8">
    <w:name w:val="WW8Num35z8"/>
    <w:rsid w:val="008920E9"/>
  </w:style>
  <w:style w:type="character" w:customStyle="1" w:styleId="WW8Num36z0">
    <w:name w:val="WW8Num36z0"/>
    <w:rsid w:val="008920E9"/>
    <w:rPr>
      <w:sz w:val="24"/>
      <w:szCs w:val="24"/>
    </w:rPr>
  </w:style>
  <w:style w:type="character" w:customStyle="1" w:styleId="WW8Num36z1">
    <w:name w:val="WW8Num36z1"/>
    <w:rsid w:val="008920E9"/>
  </w:style>
  <w:style w:type="character" w:customStyle="1" w:styleId="WW8Num36z2">
    <w:name w:val="WW8Num36z2"/>
    <w:rsid w:val="008920E9"/>
  </w:style>
  <w:style w:type="character" w:customStyle="1" w:styleId="WW8Num37z0">
    <w:name w:val="WW8Num37z0"/>
    <w:rsid w:val="008920E9"/>
    <w:rPr>
      <w:rFonts w:cs="Times New Roman"/>
      <w:sz w:val="24"/>
      <w:szCs w:val="24"/>
    </w:rPr>
  </w:style>
  <w:style w:type="character" w:customStyle="1" w:styleId="WW8Num37z1">
    <w:name w:val="WW8Num37z1"/>
    <w:rsid w:val="008920E9"/>
  </w:style>
  <w:style w:type="character" w:customStyle="1" w:styleId="WW8Num37z2">
    <w:name w:val="WW8Num37z2"/>
    <w:rsid w:val="008920E9"/>
  </w:style>
  <w:style w:type="character" w:customStyle="1" w:styleId="WW8Num37z3">
    <w:name w:val="WW8Num37z3"/>
    <w:rsid w:val="008920E9"/>
  </w:style>
  <w:style w:type="character" w:customStyle="1" w:styleId="WW8Num37z4">
    <w:name w:val="WW8Num37z4"/>
    <w:rsid w:val="008920E9"/>
  </w:style>
  <w:style w:type="character" w:customStyle="1" w:styleId="WW8Num37z5">
    <w:name w:val="WW8Num37z5"/>
    <w:rsid w:val="008920E9"/>
  </w:style>
  <w:style w:type="character" w:customStyle="1" w:styleId="WW8Num37z6">
    <w:name w:val="WW8Num37z6"/>
    <w:rsid w:val="008920E9"/>
  </w:style>
  <w:style w:type="character" w:customStyle="1" w:styleId="WW8Num37z7">
    <w:name w:val="WW8Num37z7"/>
    <w:rsid w:val="008920E9"/>
  </w:style>
  <w:style w:type="character" w:customStyle="1" w:styleId="WW8Num37z8">
    <w:name w:val="WW8Num37z8"/>
    <w:rsid w:val="008920E9"/>
  </w:style>
  <w:style w:type="character" w:customStyle="1" w:styleId="WW8Num38z0">
    <w:name w:val="WW8Num38z0"/>
    <w:rsid w:val="008920E9"/>
    <w:rPr>
      <w:rFonts w:ascii="OpenSymbol" w:hAnsi="OpenSymbol" w:cs="OpenSymbol"/>
      <w:color w:val="00000A"/>
    </w:rPr>
  </w:style>
  <w:style w:type="character" w:customStyle="1" w:styleId="WW8Num38z1">
    <w:name w:val="WW8Num38z1"/>
    <w:rsid w:val="008920E9"/>
    <w:rPr>
      <w:rFonts w:ascii="Courier New" w:hAnsi="Courier New" w:cs="Courier New"/>
    </w:rPr>
  </w:style>
  <w:style w:type="character" w:customStyle="1" w:styleId="WW8Num38z2">
    <w:name w:val="WW8Num38z2"/>
    <w:rsid w:val="008920E9"/>
    <w:rPr>
      <w:rFonts w:ascii="Wingdings" w:hAnsi="Wingdings" w:cs="Wingdings"/>
    </w:rPr>
  </w:style>
  <w:style w:type="character" w:customStyle="1" w:styleId="WW8Num38z3">
    <w:name w:val="WW8Num38z3"/>
    <w:rsid w:val="008920E9"/>
    <w:rPr>
      <w:rFonts w:ascii="Symbol" w:hAnsi="Symbol" w:cs="Symbol"/>
    </w:rPr>
  </w:style>
  <w:style w:type="character" w:customStyle="1" w:styleId="WW8Num38z4">
    <w:name w:val="WW8Num38z4"/>
    <w:rsid w:val="008920E9"/>
  </w:style>
  <w:style w:type="character" w:customStyle="1" w:styleId="WW8Num38z5">
    <w:name w:val="WW8Num38z5"/>
    <w:rsid w:val="008920E9"/>
  </w:style>
  <w:style w:type="character" w:customStyle="1" w:styleId="WW8Num38z6">
    <w:name w:val="WW8Num38z6"/>
    <w:rsid w:val="008920E9"/>
  </w:style>
  <w:style w:type="character" w:customStyle="1" w:styleId="WW8Num38z7">
    <w:name w:val="WW8Num38z7"/>
    <w:rsid w:val="008920E9"/>
  </w:style>
  <w:style w:type="character" w:customStyle="1" w:styleId="WW8Num38z8">
    <w:name w:val="WW8Num38z8"/>
    <w:rsid w:val="008920E9"/>
  </w:style>
  <w:style w:type="character" w:customStyle="1" w:styleId="WW8Num39z0">
    <w:name w:val="WW8Num39z0"/>
    <w:rsid w:val="008920E9"/>
    <w:rPr>
      <w:rFonts w:ascii="OpenSymbol" w:hAnsi="OpenSymbol" w:cs="OpenSymbol"/>
      <w:color w:val="00000A"/>
      <w:sz w:val="24"/>
      <w:szCs w:val="24"/>
    </w:rPr>
  </w:style>
  <w:style w:type="character" w:customStyle="1" w:styleId="WW8Num39z1">
    <w:name w:val="WW8Num39z1"/>
    <w:rsid w:val="008920E9"/>
    <w:rPr>
      <w:rFonts w:ascii="Courier New" w:hAnsi="Courier New" w:cs="Courier New"/>
    </w:rPr>
  </w:style>
  <w:style w:type="character" w:customStyle="1" w:styleId="WW8Num39z2">
    <w:name w:val="WW8Num39z2"/>
    <w:rsid w:val="008920E9"/>
    <w:rPr>
      <w:rFonts w:ascii="Wingdings" w:hAnsi="Wingdings" w:cs="Wingdings"/>
    </w:rPr>
  </w:style>
  <w:style w:type="character" w:customStyle="1" w:styleId="WW8Num39z3">
    <w:name w:val="WW8Num39z3"/>
    <w:rsid w:val="008920E9"/>
    <w:rPr>
      <w:rFonts w:ascii="Symbol" w:hAnsi="Symbol" w:cs="Symbol"/>
    </w:rPr>
  </w:style>
  <w:style w:type="character" w:customStyle="1" w:styleId="WW8Num39z4">
    <w:name w:val="WW8Num39z4"/>
    <w:rsid w:val="008920E9"/>
  </w:style>
  <w:style w:type="character" w:customStyle="1" w:styleId="WW8Num39z5">
    <w:name w:val="WW8Num39z5"/>
    <w:rsid w:val="008920E9"/>
  </w:style>
  <w:style w:type="character" w:customStyle="1" w:styleId="WW8Num39z6">
    <w:name w:val="WW8Num39z6"/>
    <w:rsid w:val="008920E9"/>
  </w:style>
  <w:style w:type="character" w:customStyle="1" w:styleId="WW8Num39z7">
    <w:name w:val="WW8Num39z7"/>
    <w:rsid w:val="008920E9"/>
  </w:style>
  <w:style w:type="character" w:customStyle="1" w:styleId="WW8Num39z8">
    <w:name w:val="WW8Num39z8"/>
    <w:rsid w:val="008920E9"/>
  </w:style>
  <w:style w:type="character" w:customStyle="1" w:styleId="WW8Num40z0">
    <w:name w:val="WW8Num40z0"/>
    <w:rsid w:val="008920E9"/>
    <w:rPr>
      <w:b/>
    </w:rPr>
  </w:style>
  <w:style w:type="character" w:customStyle="1" w:styleId="WW8Num40z1">
    <w:name w:val="WW8Num40z1"/>
    <w:rsid w:val="008920E9"/>
    <w:rPr>
      <w:rFonts w:ascii="Times New Roman" w:hAnsi="Times New Roman" w:cs="Times New Roman"/>
      <w:b/>
      <w:color w:val="00000A"/>
    </w:rPr>
  </w:style>
  <w:style w:type="character" w:customStyle="1" w:styleId="WW8Num40z2">
    <w:name w:val="WW8Num40z2"/>
    <w:rsid w:val="008920E9"/>
  </w:style>
  <w:style w:type="character" w:customStyle="1" w:styleId="WW8Num40z3">
    <w:name w:val="WW8Num40z3"/>
    <w:rsid w:val="008920E9"/>
  </w:style>
  <w:style w:type="character" w:customStyle="1" w:styleId="WW8Num40z4">
    <w:name w:val="WW8Num40z4"/>
    <w:rsid w:val="008920E9"/>
  </w:style>
  <w:style w:type="character" w:customStyle="1" w:styleId="WW8Num40z5">
    <w:name w:val="WW8Num40z5"/>
    <w:rsid w:val="008920E9"/>
  </w:style>
  <w:style w:type="character" w:customStyle="1" w:styleId="WW8Num40z6">
    <w:name w:val="WW8Num40z6"/>
    <w:rsid w:val="008920E9"/>
  </w:style>
  <w:style w:type="character" w:customStyle="1" w:styleId="WW8Num40z7">
    <w:name w:val="WW8Num40z7"/>
    <w:rsid w:val="008920E9"/>
  </w:style>
  <w:style w:type="character" w:customStyle="1" w:styleId="WW8Num40z8">
    <w:name w:val="WW8Num40z8"/>
    <w:rsid w:val="008920E9"/>
  </w:style>
  <w:style w:type="character" w:customStyle="1" w:styleId="WW8Num41z0">
    <w:name w:val="WW8Num41z0"/>
    <w:rsid w:val="008920E9"/>
    <w:rPr>
      <w:rFonts w:ascii="Times New Roman" w:eastAsia="Times New Roman" w:hAnsi="Times New Roman" w:cs="Times New Roman"/>
      <w:b/>
      <w:bCs/>
      <w:color w:val="000000"/>
      <w:sz w:val="24"/>
      <w:szCs w:val="24"/>
    </w:rPr>
  </w:style>
  <w:style w:type="character" w:customStyle="1" w:styleId="WW8Num41z1">
    <w:name w:val="WW8Num41z1"/>
    <w:rsid w:val="008920E9"/>
  </w:style>
  <w:style w:type="character" w:customStyle="1" w:styleId="WW8Num41z2">
    <w:name w:val="WW8Num41z2"/>
    <w:rsid w:val="008920E9"/>
  </w:style>
  <w:style w:type="character" w:customStyle="1" w:styleId="WW8Num41z3">
    <w:name w:val="WW8Num41z3"/>
    <w:rsid w:val="008920E9"/>
  </w:style>
  <w:style w:type="character" w:customStyle="1" w:styleId="WW8Num41z4">
    <w:name w:val="WW8Num41z4"/>
    <w:rsid w:val="008920E9"/>
  </w:style>
  <w:style w:type="character" w:customStyle="1" w:styleId="WW8Num41z5">
    <w:name w:val="WW8Num41z5"/>
    <w:rsid w:val="008920E9"/>
  </w:style>
  <w:style w:type="character" w:customStyle="1" w:styleId="WW8Num41z6">
    <w:name w:val="WW8Num41z6"/>
    <w:rsid w:val="008920E9"/>
  </w:style>
  <w:style w:type="character" w:customStyle="1" w:styleId="WW8Num41z7">
    <w:name w:val="WW8Num41z7"/>
    <w:rsid w:val="008920E9"/>
  </w:style>
  <w:style w:type="character" w:customStyle="1" w:styleId="WW8Num41z8">
    <w:name w:val="WW8Num41z8"/>
    <w:rsid w:val="008920E9"/>
  </w:style>
  <w:style w:type="character" w:customStyle="1" w:styleId="WW8Num42z0">
    <w:name w:val="WW8Num42z0"/>
    <w:rsid w:val="008920E9"/>
    <w:rPr>
      <w:rFonts w:eastAsia="TimesNewRoman" w:cs="Times New Roman"/>
      <w:color w:val="000000"/>
    </w:rPr>
  </w:style>
  <w:style w:type="character" w:customStyle="1" w:styleId="WW8Num42z1">
    <w:name w:val="WW8Num42z1"/>
    <w:rsid w:val="008920E9"/>
  </w:style>
  <w:style w:type="character" w:customStyle="1" w:styleId="WW8Num42z2">
    <w:name w:val="WW8Num42z2"/>
    <w:rsid w:val="008920E9"/>
  </w:style>
  <w:style w:type="character" w:customStyle="1" w:styleId="WW8Num42z3">
    <w:name w:val="WW8Num42z3"/>
    <w:rsid w:val="008920E9"/>
  </w:style>
  <w:style w:type="character" w:customStyle="1" w:styleId="WW8Num42z4">
    <w:name w:val="WW8Num42z4"/>
    <w:rsid w:val="008920E9"/>
  </w:style>
  <w:style w:type="character" w:customStyle="1" w:styleId="WW8Num42z5">
    <w:name w:val="WW8Num42z5"/>
    <w:rsid w:val="008920E9"/>
  </w:style>
  <w:style w:type="character" w:customStyle="1" w:styleId="WW8Num42z6">
    <w:name w:val="WW8Num42z6"/>
    <w:rsid w:val="008920E9"/>
    <w:rPr>
      <w:rFonts w:eastAsia="Times New Roman"/>
    </w:rPr>
  </w:style>
  <w:style w:type="character" w:customStyle="1" w:styleId="WW8Num42z7">
    <w:name w:val="WW8Num42z7"/>
    <w:rsid w:val="008920E9"/>
  </w:style>
  <w:style w:type="character" w:customStyle="1" w:styleId="WW8Num42z8">
    <w:name w:val="WW8Num42z8"/>
    <w:rsid w:val="008920E9"/>
  </w:style>
  <w:style w:type="character" w:customStyle="1" w:styleId="WW8Num43z0">
    <w:name w:val="WW8Num43z0"/>
    <w:rsid w:val="008920E9"/>
    <w:rPr>
      <w:rFonts w:cs="Times New Roman"/>
    </w:rPr>
  </w:style>
  <w:style w:type="character" w:customStyle="1" w:styleId="WW8Num43z1">
    <w:name w:val="WW8Num43z1"/>
    <w:rsid w:val="008920E9"/>
    <w:rPr>
      <w:rFonts w:ascii="Times New Roman" w:eastAsia="Times New Roman" w:hAnsi="Times New Roman" w:cs="Times New Roman"/>
      <w:bCs/>
      <w:sz w:val="24"/>
      <w:szCs w:val="20"/>
    </w:rPr>
  </w:style>
  <w:style w:type="character" w:customStyle="1" w:styleId="WW8Num43z2">
    <w:name w:val="WW8Num43z2"/>
    <w:rsid w:val="008920E9"/>
  </w:style>
  <w:style w:type="character" w:customStyle="1" w:styleId="WW8Num43z3">
    <w:name w:val="WW8Num43z3"/>
    <w:rsid w:val="008920E9"/>
  </w:style>
  <w:style w:type="character" w:customStyle="1" w:styleId="WW8Num43z4">
    <w:name w:val="WW8Num43z4"/>
    <w:rsid w:val="008920E9"/>
  </w:style>
  <w:style w:type="character" w:customStyle="1" w:styleId="WW8Num43z5">
    <w:name w:val="WW8Num43z5"/>
    <w:rsid w:val="008920E9"/>
  </w:style>
  <w:style w:type="character" w:customStyle="1" w:styleId="WW8Num43z6">
    <w:name w:val="WW8Num43z6"/>
    <w:rsid w:val="008920E9"/>
  </w:style>
  <w:style w:type="character" w:customStyle="1" w:styleId="WW8Num43z7">
    <w:name w:val="WW8Num43z7"/>
    <w:rsid w:val="008920E9"/>
  </w:style>
  <w:style w:type="character" w:customStyle="1" w:styleId="WW8Num43z8">
    <w:name w:val="WW8Num43z8"/>
    <w:rsid w:val="008920E9"/>
  </w:style>
  <w:style w:type="character" w:customStyle="1" w:styleId="WW8Num44z0">
    <w:name w:val="WW8Num44z0"/>
    <w:rsid w:val="008920E9"/>
    <w:rPr>
      <w:rFonts w:ascii="Times New Roman" w:hAnsi="Times New Roman" w:cs="Times New Roman"/>
      <w:b/>
      <w:color w:val="000000"/>
      <w:sz w:val="24"/>
      <w:szCs w:val="24"/>
    </w:rPr>
  </w:style>
  <w:style w:type="character" w:customStyle="1" w:styleId="WW8Num44z1">
    <w:name w:val="WW8Num44z1"/>
    <w:rsid w:val="008920E9"/>
  </w:style>
  <w:style w:type="character" w:customStyle="1" w:styleId="WW8Num44z2">
    <w:name w:val="WW8Num44z2"/>
    <w:rsid w:val="008920E9"/>
  </w:style>
  <w:style w:type="character" w:customStyle="1" w:styleId="WW8Num44z3">
    <w:name w:val="WW8Num44z3"/>
    <w:rsid w:val="008920E9"/>
  </w:style>
  <w:style w:type="character" w:customStyle="1" w:styleId="WW8Num44z4">
    <w:name w:val="WW8Num44z4"/>
    <w:rsid w:val="008920E9"/>
  </w:style>
  <w:style w:type="character" w:customStyle="1" w:styleId="WW8Num44z5">
    <w:name w:val="WW8Num44z5"/>
    <w:rsid w:val="008920E9"/>
  </w:style>
  <w:style w:type="character" w:customStyle="1" w:styleId="WW8Num44z6">
    <w:name w:val="WW8Num44z6"/>
    <w:rsid w:val="008920E9"/>
  </w:style>
  <w:style w:type="character" w:customStyle="1" w:styleId="WW8Num44z7">
    <w:name w:val="WW8Num44z7"/>
    <w:rsid w:val="008920E9"/>
  </w:style>
  <w:style w:type="character" w:customStyle="1" w:styleId="WW8Num44z8">
    <w:name w:val="WW8Num44z8"/>
    <w:rsid w:val="008920E9"/>
  </w:style>
  <w:style w:type="character" w:customStyle="1" w:styleId="WW8Num45z0">
    <w:name w:val="WW8Num45z0"/>
    <w:rsid w:val="008920E9"/>
    <w:rPr>
      <w:rFonts w:ascii="Arial" w:eastAsia="Calibri" w:hAnsi="Arial" w:cs="Arial"/>
      <w:b w:val="0"/>
      <w:bCs/>
      <w:i w:val="0"/>
      <w:color w:val="000000"/>
      <w:sz w:val="20"/>
      <w:szCs w:val="20"/>
      <w:u w:val="none"/>
    </w:rPr>
  </w:style>
  <w:style w:type="character" w:customStyle="1" w:styleId="WW8Num45z1">
    <w:name w:val="WW8Num45z1"/>
    <w:rsid w:val="008920E9"/>
  </w:style>
  <w:style w:type="character" w:customStyle="1" w:styleId="WW8Num45z2">
    <w:name w:val="WW8Num45z2"/>
    <w:rsid w:val="008920E9"/>
  </w:style>
  <w:style w:type="character" w:customStyle="1" w:styleId="WW8Num45z3">
    <w:name w:val="WW8Num45z3"/>
    <w:rsid w:val="008920E9"/>
  </w:style>
  <w:style w:type="character" w:customStyle="1" w:styleId="WW8Num45z4">
    <w:name w:val="WW8Num45z4"/>
    <w:rsid w:val="008920E9"/>
  </w:style>
  <w:style w:type="character" w:customStyle="1" w:styleId="WW8Num45z5">
    <w:name w:val="WW8Num45z5"/>
    <w:rsid w:val="008920E9"/>
  </w:style>
  <w:style w:type="character" w:customStyle="1" w:styleId="WW8Num45z6">
    <w:name w:val="WW8Num45z6"/>
    <w:rsid w:val="008920E9"/>
  </w:style>
  <w:style w:type="character" w:customStyle="1" w:styleId="WW8Num45z7">
    <w:name w:val="WW8Num45z7"/>
    <w:rsid w:val="008920E9"/>
  </w:style>
  <w:style w:type="character" w:customStyle="1" w:styleId="WW8Num45z8">
    <w:name w:val="WW8Num45z8"/>
    <w:rsid w:val="008920E9"/>
  </w:style>
  <w:style w:type="character" w:customStyle="1" w:styleId="WW8Num46z0">
    <w:name w:val="WW8Num46z0"/>
    <w:rsid w:val="008920E9"/>
    <w:rPr>
      <w:rFonts w:ascii="Times New Roman" w:hAnsi="Times New Roman" w:cs="Times New Roman"/>
      <w:b/>
      <w:kern w:val="1"/>
      <w:sz w:val="24"/>
      <w:szCs w:val="24"/>
      <w:vertAlign w:val="superscript"/>
    </w:rPr>
  </w:style>
  <w:style w:type="character" w:customStyle="1" w:styleId="WW8Num46z1">
    <w:name w:val="WW8Num46z1"/>
    <w:rsid w:val="008920E9"/>
  </w:style>
  <w:style w:type="character" w:customStyle="1" w:styleId="WW8Num46z2">
    <w:name w:val="WW8Num46z2"/>
    <w:rsid w:val="008920E9"/>
  </w:style>
  <w:style w:type="character" w:customStyle="1" w:styleId="WW8Num46z3">
    <w:name w:val="WW8Num46z3"/>
    <w:rsid w:val="008920E9"/>
  </w:style>
  <w:style w:type="character" w:customStyle="1" w:styleId="WW8Num46z4">
    <w:name w:val="WW8Num46z4"/>
    <w:rsid w:val="008920E9"/>
  </w:style>
  <w:style w:type="character" w:customStyle="1" w:styleId="WW8Num46z5">
    <w:name w:val="WW8Num46z5"/>
    <w:rsid w:val="008920E9"/>
  </w:style>
  <w:style w:type="character" w:customStyle="1" w:styleId="WW8Num46z6">
    <w:name w:val="WW8Num46z6"/>
    <w:rsid w:val="008920E9"/>
  </w:style>
  <w:style w:type="character" w:customStyle="1" w:styleId="WW8Num46z7">
    <w:name w:val="WW8Num46z7"/>
    <w:rsid w:val="008920E9"/>
  </w:style>
  <w:style w:type="character" w:customStyle="1" w:styleId="WW8Num46z8">
    <w:name w:val="WW8Num46z8"/>
    <w:rsid w:val="008920E9"/>
  </w:style>
  <w:style w:type="character" w:customStyle="1" w:styleId="WW8Num47z0">
    <w:name w:val="WW8Num47z0"/>
    <w:rsid w:val="008920E9"/>
    <w:rPr>
      <w:rFonts w:cs="Times New Roman"/>
      <w:b w:val="0"/>
      <w:i w:val="0"/>
      <w:color w:val="00000A"/>
      <w:sz w:val="22"/>
      <w:szCs w:val="22"/>
      <w:u w:val="none"/>
    </w:rPr>
  </w:style>
  <w:style w:type="character" w:customStyle="1" w:styleId="WW8Num47z1">
    <w:name w:val="WW8Num47z1"/>
    <w:rsid w:val="008920E9"/>
  </w:style>
  <w:style w:type="character" w:customStyle="1" w:styleId="WW8Num47z2">
    <w:name w:val="WW8Num47z2"/>
    <w:rsid w:val="008920E9"/>
  </w:style>
  <w:style w:type="character" w:customStyle="1" w:styleId="WW8Num47z3">
    <w:name w:val="WW8Num47z3"/>
    <w:rsid w:val="008920E9"/>
  </w:style>
  <w:style w:type="character" w:customStyle="1" w:styleId="WW8Num47z4">
    <w:name w:val="WW8Num47z4"/>
    <w:rsid w:val="008920E9"/>
  </w:style>
  <w:style w:type="character" w:customStyle="1" w:styleId="WW8Num47z5">
    <w:name w:val="WW8Num47z5"/>
    <w:rsid w:val="008920E9"/>
  </w:style>
  <w:style w:type="character" w:customStyle="1" w:styleId="WW8Num47z6">
    <w:name w:val="WW8Num47z6"/>
    <w:rsid w:val="008920E9"/>
    <w:rPr>
      <w:rFonts w:cs="Times New Roman"/>
      <w:b/>
      <w:bCs/>
      <w:color w:val="FF0000"/>
      <w:sz w:val="24"/>
      <w:szCs w:val="24"/>
    </w:rPr>
  </w:style>
  <w:style w:type="character" w:customStyle="1" w:styleId="WW8Num47z7">
    <w:name w:val="WW8Num47z7"/>
    <w:rsid w:val="008920E9"/>
  </w:style>
  <w:style w:type="character" w:customStyle="1" w:styleId="WW8Num47z8">
    <w:name w:val="WW8Num47z8"/>
    <w:rsid w:val="008920E9"/>
  </w:style>
  <w:style w:type="character" w:customStyle="1" w:styleId="WW8Num48z0">
    <w:name w:val="WW8Num48z0"/>
    <w:rsid w:val="008920E9"/>
    <w:rPr>
      <w:rFonts w:ascii="Times New Roman" w:hAnsi="Times New Roman" w:cs="Times New Roman"/>
      <w:sz w:val="24"/>
      <w:szCs w:val="24"/>
      <w:lang w:val="de-DE"/>
    </w:rPr>
  </w:style>
  <w:style w:type="character" w:customStyle="1" w:styleId="WW8Num48z1">
    <w:name w:val="WW8Num48z1"/>
    <w:rsid w:val="008920E9"/>
  </w:style>
  <w:style w:type="character" w:customStyle="1" w:styleId="WW8Num48z2">
    <w:name w:val="WW8Num48z2"/>
    <w:rsid w:val="008920E9"/>
  </w:style>
  <w:style w:type="character" w:customStyle="1" w:styleId="WW8Num48z3">
    <w:name w:val="WW8Num48z3"/>
    <w:rsid w:val="008920E9"/>
  </w:style>
  <w:style w:type="character" w:customStyle="1" w:styleId="WW8Num48z4">
    <w:name w:val="WW8Num48z4"/>
    <w:rsid w:val="008920E9"/>
  </w:style>
  <w:style w:type="character" w:customStyle="1" w:styleId="WW8Num48z5">
    <w:name w:val="WW8Num48z5"/>
    <w:rsid w:val="008920E9"/>
  </w:style>
  <w:style w:type="character" w:customStyle="1" w:styleId="WW8Num48z6">
    <w:name w:val="WW8Num48z6"/>
    <w:rsid w:val="008920E9"/>
  </w:style>
  <w:style w:type="character" w:customStyle="1" w:styleId="WW8Num48z7">
    <w:name w:val="WW8Num48z7"/>
    <w:rsid w:val="008920E9"/>
  </w:style>
  <w:style w:type="character" w:customStyle="1" w:styleId="WW8Num48z8">
    <w:name w:val="WW8Num48z8"/>
    <w:rsid w:val="008920E9"/>
  </w:style>
  <w:style w:type="character" w:customStyle="1" w:styleId="WW8Num49z0">
    <w:name w:val="WW8Num49z0"/>
    <w:rsid w:val="008920E9"/>
    <w:rPr>
      <w:rFonts w:eastAsia="Times New Roman" w:cs="Times New Roman"/>
      <w:b/>
      <w:color w:val="000000"/>
      <w:w w:val="90"/>
      <w:sz w:val="24"/>
      <w:szCs w:val="24"/>
      <w:lang w:val="en-US"/>
    </w:rPr>
  </w:style>
  <w:style w:type="character" w:customStyle="1" w:styleId="WW8Num49z1">
    <w:name w:val="WW8Num49z1"/>
    <w:rsid w:val="008920E9"/>
  </w:style>
  <w:style w:type="character" w:customStyle="1" w:styleId="WW8Num49z2">
    <w:name w:val="WW8Num49z2"/>
    <w:rsid w:val="008920E9"/>
  </w:style>
  <w:style w:type="character" w:customStyle="1" w:styleId="WW8Num49z3">
    <w:name w:val="WW8Num49z3"/>
    <w:rsid w:val="008920E9"/>
  </w:style>
  <w:style w:type="character" w:customStyle="1" w:styleId="WW8Num49z4">
    <w:name w:val="WW8Num49z4"/>
    <w:rsid w:val="008920E9"/>
  </w:style>
  <w:style w:type="character" w:customStyle="1" w:styleId="WW8Num49z5">
    <w:name w:val="WW8Num49z5"/>
    <w:rsid w:val="008920E9"/>
  </w:style>
  <w:style w:type="character" w:customStyle="1" w:styleId="WW8Num49z6">
    <w:name w:val="WW8Num49z6"/>
    <w:rsid w:val="008920E9"/>
  </w:style>
  <w:style w:type="character" w:customStyle="1" w:styleId="WW8Num49z7">
    <w:name w:val="WW8Num49z7"/>
    <w:rsid w:val="008920E9"/>
  </w:style>
  <w:style w:type="character" w:customStyle="1" w:styleId="WW8Num49z8">
    <w:name w:val="WW8Num49z8"/>
    <w:rsid w:val="008920E9"/>
  </w:style>
  <w:style w:type="character" w:customStyle="1" w:styleId="WW8Num50z0">
    <w:name w:val="WW8Num50z0"/>
    <w:rsid w:val="008920E9"/>
    <w:rPr>
      <w:rFonts w:ascii="Times New Roman" w:eastAsia="Times New Roman" w:hAnsi="Times New Roman" w:cs="Times New Roman"/>
      <w:b w:val="0"/>
      <w:sz w:val="24"/>
      <w:szCs w:val="24"/>
    </w:rPr>
  </w:style>
  <w:style w:type="character" w:customStyle="1" w:styleId="WW8Num50z1">
    <w:name w:val="WW8Num50z1"/>
    <w:rsid w:val="008920E9"/>
    <w:rPr>
      <w:color w:val="000000"/>
    </w:rPr>
  </w:style>
  <w:style w:type="character" w:customStyle="1" w:styleId="WW8Num50z2">
    <w:name w:val="WW8Num50z2"/>
    <w:rsid w:val="008920E9"/>
  </w:style>
  <w:style w:type="character" w:customStyle="1" w:styleId="WW8Num50z3">
    <w:name w:val="WW8Num50z3"/>
    <w:rsid w:val="008920E9"/>
  </w:style>
  <w:style w:type="character" w:customStyle="1" w:styleId="WW8Num50z4">
    <w:name w:val="WW8Num50z4"/>
    <w:rsid w:val="008920E9"/>
  </w:style>
  <w:style w:type="character" w:customStyle="1" w:styleId="WW8Num50z5">
    <w:name w:val="WW8Num50z5"/>
    <w:rsid w:val="008920E9"/>
  </w:style>
  <w:style w:type="character" w:customStyle="1" w:styleId="WW8Num50z6">
    <w:name w:val="WW8Num50z6"/>
    <w:rsid w:val="008920E9"/>
  </w:style>
  <w:style w:type="character" w:customStyle="1" w:styleId="WW8Num50z7">
    <w:name w:val="WW8Num50z7"/>
    <w:rsid w:val="008920E9"/>
  </w:style>
  <w:style w:type="character" w:customStyle="1" w:styleId="WW8Num50z8">
    <w:name w:val="WW8Num50z8"/>
    <w:rsid w:val="008920E9"/>
  </w:style>
  <w:style w:type="character" w:customStyle="1" w:styleId="WW8Num51z0">
    <w:name w:val="WW8Num51z0"/>
    <w:rsid w:val="008920E9"/>
    <w:rPr>
      <w:b/>
      <w:bCs/>
      <w:color w:val="00000A"/>
    </w:rPr>
  </w:style>
  <w:style w:type="character" w:customStyle="1" w:styleId="WW8Num51z1">
    <w:name w:val="WW8Num51z1"/>
    <w:rsid w:val="008920E9"/>
  </w:style>
  <w:style w:type="character" w:customStyle="1" w:styleId="WW8Num51z2">
    <w:name w:val="WW8Num51z2"/>
    <w:rsid w:val="008920E9"/>
  </w:style>
  <w:style w:type="character" w:customStyle="1" w:styleId="WW8Num51z3">
    <w:name w:val="WW8Num51z3"/>
    <w:rsid w:val="008920E9"/>
    <w:rPr>
      <w:sz w:val="24"/>
    </w:rPr>
  </w:style>
  <w:style w:type="character" w:customStyle="1" w:styleId="WW8Num51z4">
    <w:name w:val="WW8Num51z4"/>
    <w:rsid w:val="008920E9"/>
  </w:style>
  <w:style w:type="character" w:customStyle="1" w:styleId="WW8Num51z5">
    <w:name w:val="WW8Num51z5"/>
    <w:rsid w:val="008920E9"/>
  </w:style>
  <w:style w:type="character" w:customStyle="1" w:styleId="WW8Num51z6">
    <w:name w:val="WW8Num51z6"/>
    <w:rsid w:val="008920E9"/>
  </w:style>
  <w:style w:type="character" w:customStyle="1" w:styleId="WW8Num51z7">
    <w:name w:val="WW8Num51z7"/>
    <w:rsid w:val="008920E9"/>
  </w:style>
  <w:style w:type="character" w:customStyle="1" w:styleId="WW8Num51z8">
    <w:name w:val="WW8Num51z8"/>
    <w:rsid w:val="008920E9"/>
  </w:style>
  <w:style w:type="character" w:customStyle="1" w:styleId="WW8Num52z0">
    <w:name w:val="WW8Num52z0"/>
    <w:rsid w:val="008920E9"/>
    <w:rPr>
      <w:rFonts w:cs="Times New Roman"/>
      <w:sz w:val="24"/>
    </w:rPr>
  </w:style>
  <w:style w:type="character" w:customStyle="1" w:styleId="WW8Num52z1">
    <w:name w:val="WW8Num52z1"/>
    <w:rsid w:val="008920E9"/>
  </w:style>
  <w:style w:type="character" w:customStyle="1" w:styleId="WW8Num52z2">
    <w:name w:val="WW8Num52z2"/>
    <w:rsid w:val="008920E9"/>
  </w:style>
  <w:style w:type="character" w:customStyle="1" w:styleId="WW8Num52z3">
    <w:name w:val="WW8Num52z3"/>
    <w:rsid w:val="008920E9"/>
  </w:style>
  <w:style w:type="character" w:customStyle="1" w:styleId="WW8Num52z4">
    <w:name w:val="WW8Num52z4"/>
    <w:rsid w:val="008920E9"/>
  </w:style>
  <w:style w:type="character" w:customStyle="1" w:styleId="WW8Num52z5">
    <w:name w:val="WW8Num52z5"/>
    <w:rsid w:val="008920E9"/>
  </w:style>
  <w:style w:type="character" w:customStyle="1" w:styleId="WW8Num52z6">
    <w:name w:val="WW8Num52z6"/>
    <w:rsid w:val="008920E9"/>
  </w:style>
  <w:style w:type="character" w:customStyle="1" w:styleId="WW8Num52z7">
    <w:name w:val="WW8Num52z7"/>
    <w:rsid w:val="008920E9"/>
  </w:style>
  <w:style w:type="character" w:customStyle="1" w:styleId="WW8Num52z8">
    <w:name w:val="WW8Num52z8"/>
    <w:rsid w:val="008920E9"/>
  </w:style>
  <w:style w:type="character" w:customStyle="1" w:styleId="WW8Num53z0">
    <w:name w:val="WW8Num53z0"/>
    <w:rsid w:val="008920E9"/>
    <w:rPr>
      <w:b/>
      <w:bCs/>
    </w:rPr>
  </w:style>
  <w:style w:type="character" w:customStyle="1" w:styleId="WW8Num53z1">
    <w:name w:val="WW8Num53z1"/>
    <w:rsid w:val="008920E9"/>
    <w:rPr>
      <w:i w:val="0"/>
      <w:iCs w:val="0"/>
    </w:rPr>
  </w:style>
  <w:style w:type="character" w:customStyle="1" w:styleId="WW8Num53z2">
    <w:name w:val="WW8Num53z2"/>
    <w:rsid w:val="008920E9"/>
  </w:style>
  <w:style w:type="character" w:customStyle="1" w:styleId="WW8Num53z3">
    <w:name w:val="WW8Num53z3"/>
    <w:rsid w:val="008920E9"/>
  </w:style>
  <w:style w:type="character" w:customStyle="1" w:styleId="WW8Num53z4">
    <w:name w:val="WW8Num53z4"/>
    <w:rsid w:val="008920E9"/>
  </w:style>
  <w:style w:type="character" w:customStyle="1" w:styleId="WW8Num53z5">
    <w:name w:val="WW8Num53z5"/>
    <w:rsid w:val="008920E9"/>
  </w:style>
  <w:style w:type="character" w:customStyle="1" w:styleId="WW8Num53z6">
    <w:name w:val="WW8Num53z6"/>
    <w:rsid w:val="008920E9"/>
  </w:style>
  <w:style w:type="character" w:customStyle="1" w:styleId="WW8Num53z7">
    <w:name w:val="WW8Num53z7"/>
    <w:rsid w:val="008920E9"/>
  </w:style>
  <w:style w:type="character" w:customStyle="1" w:styleId="WW8Num53z8">
    <w:name w:val="WW8Num53z8"/>
    <w:rsid w:val="008920E9"/>
  </w:style>
  <w:style w:type="character" w:customStyle="1" w:styleId="WW8Num54z0">
    <w:name w:val="WW8Num54z0"/>
    <w:rsid w:val="008920E9"/>
    <w:rPr>
      <w:rFonts w:cs="Times New Roman"/>
      <w:b/>
      <w:bCs/>
      <w:color w:val="000000"/>
      <w:sz w:val="24"/>
      <w:szCs w:val="24"/>
    </w:rPr>
  </w:style>
  <w:style w:type="character" w:customStyle="1" w:styleId="WW8Num54z1">
    <w:name w:val="WW8Num54z1"/>
    <w:rsid w:val="008920E9"/>
  </w:style>
  <w:style w:type="character" w:customStyle="1" w:styleId="WW8Num54z2">
    <w:name w:val="WW8Num54z2"/>
    <w:rsid w:val="008920E9"/>
  </w:style>
  <w:style w:type="character" w:customStyle="1" w:styleId="WW8Num54z3">
    <w:name w:val="WW8Num54z3"/>
    <w:rsid w:val="008920E9"/>
  </w:style>
  <w:style w:type="character" w:customStyle="1" w:styleId="WW8Num54z4">
    <w:name w:val="WW8Num54z4"/>
    <w:rsid w:val="008920E9"/>
  </w:style>
  <w:style w:type="character" w:customStyle="1" w:styleId="WW8Num54z5">
    <w:name w:val="WW8Num54z5"/>
    <w:rsid w:val="008920E9"/>
  </w:style>
  <w:style w:type="character" w:customStyle="1" w:styleId="WW8Num54z6">
    <w:name w:val="WW8Num54z6"/>
    <w:rsid w:val="008920E9"/>
  </w:style>
  <w:style w:type="character" w:customStyle="1" w:styleId="WW8Num54z7">
    <w:name w:val="WW8Num54z7"/>
    <w:rsid w:val="008920E9"/>
  </w:style>
  <w:style w:type="character" w:customStyle="1" w:styleId="WW8Num54z8">
    <w:name w:val="WW8Num54z8"/>
    <w:rsid w:val="008920E9"/>
  </w:style>
  <w:style w:type="character" w:customStyle="1" w:styleId="WW8Num55z0">
    <w:name w:val="WW8Num55z0"/>
    <w:rsid w:val="008920E9"/>
    <w:rPr>
      <w:rFonts w:cs="Times New Roman"/>
      <w:color w:val="FF0000"/>
      <w:sz w:val="24"/>
    </w:rPr>
  </w:style>
  <w:style w:type="character" w:customStyle="1" w:styleId="WW8Num55z1">
    <w:name w:val="WW8Num55z1"/>
    <w:rsid w:val="008920E9"/>
  </w:style>
  <w:style w:type="character" w:customStyle="1" w:styleId="WW8Num55z2">
    <w:name w:val="WW8Num55z2"/>
    <w:rsid w:val="008920E9"/>
  </w:style>
  <w:style w:type="character" w:customStyle="1" w:styleId="WW8Num55z3">
    <w:name w:val="WW8Num55z3"/>
    <w:rsid w:val="008920E9"/>
  </w:style>
  <w:style w:type="character" w:customStyle="1" w:styleId="WW8Num55z4">
    <w:name w:val="WW8Num55z4"/>
    <w:rsid w:val="008920E9"/>
  </w:style>
  <w:style w:type="character" w:customStyle="1" w:styleId="WW8Num55z5">
    <w:name w:val="WW8Num55z5"/>
    <w:rsid w:val="008920E9"/>
  </w:style>
  <w:style w:type="character" w:customStyle="1" w:styleId="WW8Num55z6">
    <w:name w:val="WW8Num55z6"/>
    <w:rsid w:val="008920E9"/>
  </w:style>
  <w:style w:type="character" w:customStyle="1" w:styleId="WW8Num55z7">
    <w:name w:val="WW8Num55z7"/>
    <w:rsid w:val="008920E9"/>
  </w:style>
  <w:style w:type="character" w:customStyle="1" w:styleId="WW8Num55z8">
    <w:name w:val="WW8Num55z8"/>
    <w:rsid w:val="008920E9"/>
  </w:style>
  <w:style w:type="character" w:customStyle="1" w:styleId="WW8Num56z0">
    <w:name w:val="WW8Num56z0"/>
    <w:rsid w:val="008920E9"/>
  </w:style>
  <w:style w:type="character" w:customStyle="1" w:styleId="WW8Num56z1">
    <w:name w:val="WW8Num56z1"/>
    <w:rsid w:val="008920E9"/>
  </w:style>
  <w:style w:type="character" w:customStyle="1" w:styleId="WW8Num56z2">
    <w:name w:val="WW8Num56z2"/>
    <w:rsid w:val="008920E9"/>
  </w:style>
  <w:style w:type="character" w:customStyle="1" w:styleId="WW8Num56z3">
    <w:name w:val="WW8Num56z3"/>
    <w:rsid w:val="008920E9"/>
  </w:style>
  <w:style w:type="character" w:customStyle="1" w:styleId="WW8Num56z4">
    <w:name w:val="WW8Num56z4"/>
    <w:rsid w:val="008920E9"/>
  </w:style>
  <w:style w:type="character" w:customStyle="1" w:styleId="WW8Num56z5">
    <w:name w:val="WW8Num56z5"/>
    <w:rsid w:val="008920E9"/>
  </w:style>
  <w:style w:type="character" w:customStyle="1" w:styleId="WW8Num56z6">
    <w:name w:val="WW8Num56z6"/>
    <w:rsid w:val="008920E9"/>
  </w:style>
  <w:style w:type="character" w:customStyle="1" w:styleId="WW8Num56z7">
    <w:name w:val="WW8Num56z7"/>
    <w:rsid w:val="008920E9"/>
  </w:style>
  <w:style w:type="character" w:customStyle="1" w:styleId="WW8Num56z8">
    <w:name w:val="WW8Num56z8"/>
    <w:rsid w:val="008920E9"/>
  </w:style>
  <w:style w:type="character" w:customStyle="1" w:styleId="WW8Num57z0">
    <w:name w:val="WW8Num57z0"/>
    <w:rsid w:val="008920E9"/>
    <w:rPr>
      <w:color w:val="00000A"/>
    </w:rPr>
  </w:style>
  <w:style w:type="character" w:customStyle="1" w:styleId="WW8Num57z1">
    <w:name w:val="WW8Num57z1"/>
    <w:rsid w:val="008920E9"/>
  </w:style>
  <w:style w:type="character" w:customStyle="1" w:styleId="WW8Num57z2">
    <w:name w:val="WW8Num57z2"/>
    <w:rsid w:val="008920E9"/>
  </w:style>
  <w:style w:type="character" w:customStyle="1" w:styleId="WW8Num57z3">
    <w:name w:val="WW8Num57z3"/>
    <w:rsid w:val="008920E9"/>
  </w:style>
  <w:style w:type="character" w:customStyle="1" w:styleId="WW8Num57z4">
    <w:name w:val="WW8Num57z4"/>
    <w:rsid w:val="008920E9"/>
  </w:style>
  <w:style w:type="character" w:customStyle="1" w:styleId="WW8Num57z5">
    <w:name w:val="WW8Num57z5"/>
    <w:rsid w:val="008920E9"/>
  </w:style>
  <w:style w:type="character" w:customStyle="1" w:styleId="WW8Num57z6">
    <w:name w:val="WW8Num57z6"/>
    <w:rsid w:val="008920E9"/>
  </w:style>
  <w:style w:type="character" w:customStyle="1" w:styleId="WW8Num57z7">
    <w:name w:val="WW8Num57z7"/>
    <w:rsid w:val="008920E9"/>
  </w:style>
  <w:style w:type="character" w:customStyle="1" w:styleId="WW8Num57z8">
    <w:name w:val="WW8Num57z8"/>
    <w:rsid w:val="008920E9"/>
  </w:style>
  <w:style w:type="character" w:customStyle="1" w:styleId="WW8Num58z0">
    <w:name w:val="WW8Num58z0"/>
    <w:rsid w:val="008920E9"/>
    <w:rPr>
      <w:rFonts w:eastAsia="Times New Roman" w:cs="Times New Roman"/>
      <w:b w:val="0"/>
      <w:color w:val="00000A"/>
      <w:sz w:val="24"/>
      <w:szCs w:val="24"/>
    </w:rPr>
  </w:style>
  <w:style w:type="character" w:customStyle="1" w:styleId="WW8Num58z1">
    <w:name w:val="WW8Num58z1"/>
    <w:rsid w:val="008920E9"/>
  </w:style>
  <w:style w:type="character" w:customStyle="1" w:styleId="WW8Num58z2">
    <w:name w:val="WW8Num58z2"/>
    <w:rsid w:val="008920E9"/>
  </w:style>
  <w:style w:type="character" w:customStyle="1" w:styleId="WW8Num58z3">
    <w:name w:val="WW8Num58z3"/>
    <w:rsid w:val="008920E9"/>
  </w:style>
  <w:style w:type="character" w:customStyle="1" w:styleId="WW8Num58z4">
    <w:name w:val="WW8Num58z4"/>
    <w:rsid w:val="008920E9"/>
  </w:style>
  <w:style w:type="character" w:customStyle="1" w:styleId="WW8Num58z5">
    <w:name w:val="WW8Num58z5"/>
    <w:rsid w:val="008920E9"/>
  </w:style>
  <w:style w:type="character" w:customStyle="1" w:styleId="WW8Num58z6">
    <w:name w:val="WW8Num58z6"/>
    <w:rsid w:val="008920E9"/>
  </w:style>
  <w:style w:type="character" w:customStyle="1" w:styleId="WW8Num58z7">
    <w:name w:val="WW8Num58z7"/>
    <w:rsid w:val="008920E9"/>
  </w:style>
  <w:style w:type="character" w:customStyle="1" w:styleId="WW8Num58z8">
    <w:name w:val="WW8Num58z8"/>
    <w:rsid w:val="008920E9"/>
  </w:style>
  <w:style w:type="character" w:customStyle="1" w:styleId="WW8Num59z0">
    <w:name w:val="WW8Num59z0"/>
    <w:rsid w:val="008920E9"/>
  </w:style>
  <w:style w:type="character" w:customStyle="1" w:styleId="WW8Num59z1">
    <w:name w:val="WW8Num59z1"/>
    <w:rsid w:val="008920E9"/>
    <w:rPr>
      <w:rFonts w:ascii="Cambria" w:hAnsi="Cambria" w:cs="Helvetica"/>
    </w:rPr>
  </w:style>
  <w:style w:type="character" w:customStyle="1" w:styleId="WW8Num59z2">
    <w:name w:val="WW8Num59z2"/>
    <w:rsid w:val="008920E9"/>
  </w:style>
  <w:style w:type="character" w:customStyle="1" w:styleId="WW8Num59z3">
    <w:name w:val="WW8Num59z3"/>
    <w:rsid w:val="008920E9"/>
    <w:rPr>
      <w:rFonts w:eastAsia="Calibri" w:cs="Times New Roman"/>
      <w:b/>
      <w:color w:val="FF0000"/>
      <w:kern w:val="1"/>
      <w:sz w:val="24"/>
    </w:rPr>
  </w:style>
  <w:style w:type="character" w:customStyle="1" w:styleId="WW8Num59z4">
    <w:name w:val="WW8Num59z4"/>
    <w:rsid w:val="008920E9"/>
  </w:style>
  <w:style w:type="character" w:customStyle="1" w:styleId="WW8Num59z5">
    <w:name w:val="WW8Num59z5"/>
    <w:rsid w:val="008920E9"/>
  </w:style>
  <w:style w:type="character" w:customStyle="1" w:styleId="WW8Num59z6">
    <w:name w:val="WW8Num59z6"/>
    <w:rsid w:val="008920E9"/>
  </w:style>
  <w:style w:type="character" w:customStyle="1" w:styleId="WW8Num59z7">
    <w:name w:val="WW8Num59z7"/>
    <w:rsid w:val="008920E9"/>
  </w:style>
  <w:style w:type="character" w:customStyle="1" w:styleId="WW8Num59z8">
    <w:name w:val="WW8Num59z8"/>
    <w:rsid w:val="008920E9"/>
  </w:style>
  <w:style w:type="character" w:customStyle="1" w:styleId="WW8Num60z0">
    <w:name w:val="WW8Num60z0"/>
    <w:rsid w:val="008920E9"/>
    <w:rPr>
      <w:rFonts w:ascii="Symbol" w:hAnsi="Symbol" w:cs="Symbol"/>
    </w:rPr>
  </w:style>
  <w:style w:type="character" w:customStyle="1" w:styleId="WW8Num60z1">
    <w:name w:val="WW8Num60z1"/>
    <w:rsid w:val="008920E9"/>
    <w:rPr>
      <w:rFonts w:ascii="Courier New" w:hAnsi="Courier New" w:cs="Courier New"/>
    </w:rPr>
  </w:style>
  <w:style w:type="character" w:customStyle="1" w:styleId="WW8Num60z2">
    <w:name w:val="WW8Num60z2"/>
    <w:rsid w:val="008920E9"/>
    <w:rPr>
      <w:rFonts w:ascii="Wingdings" w:hAnsi="Wingdings" w:cs="Wingdings"/>
    </w:rPr>
  </w:style>
  <w:style w:type="character" w:customStyle="1" w:styleId="WW8Num61z0">
    <w:name w:val="WW8Num61z0"/>
    <w:rsid w:val="008920E9"/>
  </w:style>
  <w:style w:type="character" w:customStyle="1" w:styleId="WW8Num61z1">
    <w:name w:val="WW8Num61z1"/>
    <w:rsid w:val="008920E9"/>
  </w:style>
  <w:style w:type="character" w:customStyle="1" w:styleId="WW8Num61z2">
    <w:name w:val="WW8Num61z2"/>
    <w:rsid w:val="008920E9"/>
    <w:rPr>
      <w:rFonts w:eastAsia="Calibri" w:cs="Times New Roman"/>
    </w:rPr>
  </w:style>
  <w:style w:type="character" w:customStyle="1" w:styleId="WW8Num61z3">
    <w:name w:val="WW8Num61z3"/>
    <w:rsid w:val="008920E9"/>
  </w:style>
  <w:style w:type="character" w:customStyle="1" w:styleId="WW8Num61z4">
    <w:name w:val="WW8Num61z4"/>
    <w:rsid w:val="008920E9"/>
  </w:style>
  <w:style w:type="character" w:customStyle="1" w:styleId="WW8Num61z5">
    <w:name w:val="WW8Num61z5"/>
    <w:rsid w:val="008920E9"/>
  </w:style>
  <w:style w:type="character" w:customStyle="1" w:styleId="WW8Num61z6">
    <w:name w:val="WW8Num61z6"/>
    <w:rsid w:val="008920E9"/>
  </w:style>
  <w:style w:type="character" w:customStyle="1" w:styleId="WW8Num61z7">
    <w:name w:val="WW8Num61z7"/>
    <w:rsid w:val="008920E9"/>
  </w:style>
  <w:style w:type="character" w:customStyle="1" w:styleId="WW8Num61z8">
    <w:name w:val="WW8Num61z8"/>
    <w:rsid w:val="008920E9"/>
  </w:style>
  <w:style w:type="character" w:customStyle="1" w:styleId="WW8Num62z0">
    <w:name w:val="WW8Num62z0"/>
    <w:rsid w:val="008920E9"/>
  </w:style>
  <w:style w:type="character" w:customStyle="1" w:styleId="WW8Num62z1">
    <w:name w:val="WW8Num62z1"/>
    <w:rsid w:val="008920E9"/>
  </w:style>
  <w:style w:type="character" w:customStyle="1" w:styleId="WW8Num62z2">
    <w:name w:val="WW8Num62z2"/>
    <w:rsid w:val="008920E9"/>
    <w:rPr>
      <w:rFonts w:ascii="Symbol" w:hAnsi="Symbol" w:cs="Symbol"/>
    </w:rPr>
  </w:style>
  <w:style w:type="character" w:customStyle="1" w:styleId="WW8Num62z4">
    <w:name w:val="WW8Num62z4"/>
    <w:rsid w:val="008920E9"/>
  </w:style>
  <w:style w:type="character" w:customStyle="1" w:styleId="WW8Num62z5">
    <w:name w:val="WW8Num62z5"/>
    <w:rsid w:val="008920E9"/>
  </w:style>
  <w:style w:type="character" w:customStyle="1" w:styleId="WW8Num62z6">
    <w:name w:val="WW8Num62z6"/>
    <w:rsid w:val="008920E9"/>
  </w:style>
  <w:style w:type="character" w:customStyle="1" w:styleId="WW8Num62z7">
    <w:name w:val="WW8Num62z7"/>
    <w:rsid w:val="008920E9"/>
  </w:style>
  <w:style w:type="character" w:customStyle="1" w:styleId="WW8Num62z8">
    <w:name w:val="WW8Num62z8"/>
    <w:rsid w:val="008920E9"/>
  </w:style>
  <w:style w:type="character" w:customStyle="1" w:styleId="WW8Num63z0">
    <w:name w:val="WW8Num63z0"/>
    <w:rsid w:val="008920E9"/>
  </w:style>
  <w:style w:type="character" w:customStyle="1" w:styleId="WW8Num63z1">
    <w:name w:val="WW8Num63z1"/>
    <w:rsid w:val="008920E9"/>
  </w:style>
  <w:style w:type="character" w:customStyle="1" w:styleId="WW8Num63z2">
    <w:name w:val="WW8Num63z2"/>
    <w:rsid w:val="008920E9"/>
    <w:rPr>
      <w:rFonts w:ascii="Symbol" w:hAnsi="Symbol" w:cs="Symbol"/>
    </w:rPr>
  </w:style>
  <w:style w:type="character" w:customStyle="1" w:styleId="WW8Num63z4">
    <w:name w:val="WW8Num63z4"/>
    <w:rsid w:val="008920E9"/>
  </w:style>
  <w:style w:type="character" w:customStyle="1" w:styleId="WW8Num63z5">
    <w:name w:val="WW8Num63z5"/>
    <w:rsid w:val="008920E9"/>
  </w:style>
  <w:style w:type="character" w:customStyle="1" w:styleId="WW8Num63z6">
    <w:name w:val="WW8Num63z6"/>
    <w:rsid w:val="008920E9"/>
  </w:style>
  <w:style w:type="character" w:customStyle="1" w:styleId="WW8Num63z7">
    <w:name w:val="WW8Num63z7"/>
    <w:rsid w:val="008920E9"/>
  </w:style>
  <w:style w:type="character" w:customStyle="1" w:styleId="WW8Num63z8">
    <w:name w:val="WW8Num63z8"/>
    <w:rsid w:val="008920E9"/>
  </w:style>
  <w:style w:type="character" w:customStyle="1" w:styleId="WW8Num64z0">
    <w:name w:val="WW8Num64z0"/>
    <w:rsid w:val="008920E9"/>
    <w:rPr>
      <w:rFonts w:cs="Times New Roman"/>
      <w:b/>
      <w:color w:val="000000"/>
      <w:sz w:val="24"/>
      <w:szCs w:val="24"/>
    </w:rPr>
  </w:style>
  <w:style w:type="character" w:customStyle="1" w:styleId="WW8Num64z1">
    <w:name w:val="WW8Num64z1"/>
    <w:rsid w:val="008920E9"/>
  </w:style>
  <w:style w:type="character" w:customStyle="1" w:styleId="WW8Num64z2">
    <w:name w:val="WW8Num64z2"/>
    <w:rsid w:val="008920E9"/>
  </w:style>
  <w:style w:type="character" w:customStyle="1" w:styleId="WW8Num64z3">
    <w:name w:val="WW8Num64z3"/>
    <w:rsid w:val="008920E9"/>
  </w:style>
  <w:style w:type="character" w:customStyle="1" w:styleId="WW8Num64z4">
    <w:name w:val="WW8Num64z4"/>
    <w:rsid w:val="008920E9"/>
  </w:style>
  <w:style w:type="character" w:customStyle="1" w:styleId="WW8Num64z5">
    <w:name w:val="WW8Num64z5"/>
    <w:rsid w:val="008920E9"/>
  </w:style>
  <w:style w:type="character" w:customStyle="1" w:styleId="WW8Num64z6">
    <w:name w:val="WW8Num64z6"/>
    <w:rsid w:val="008920E9"/>
  </w:style>
  <w:style w:type="character" w:customStyle="1" w:styleId="WW8Num64z7">
    <w:name w:val="WW8Num64z7"/>
    <w:rsid w:val="008920E9"/>
  </w:style>
  <w:style w:type="character" w:customStyle="1" w:styleId="WW8Num64z8">
    <w:name w:val="WW8Num64z8"/>
    <w:rsid w:val="008920E9"/>
  </w:style>
  <w:style w:type="character" w:customStyle="1" w:styleId="WW8Num65z0">
    <w:name w:val="WW8Num65z0"/>
    <w:rsid w:val="008920E9"/>
    <w:rPr>
      <w:rFonts w:eastAsia="SimSun" w:cs="Times New Roman"/>
    </w:rPr>
  </w:style>
  <w:style w:type="character" w:customStyle="1" w:styleId="WW8Num65z1">
    <w:name w:val="WW8Num65z1"/>
    <w:rsid w:val="008920E9"/>
  </w:style>
  <w:style w:type="character" w:customStyle="1" w:styleId="WW8Num65z2">
    <w:name w:val="WW8Num65z2"/>
    <w:rsid w:val="008920E9"/>
  </w:style>
  <w:style w:type="character" w:customStyle="1" w:styleId="WW8Num65z3">
    <w:name w:val="WW8Num65z3"/>
    <w:rsid w:val="008920E9"/>
  </w:style>
  <w:style w:type="character" w:customStyle="1" w:styleId="WW8Num65z4">
    <w:name w:val="WW8Num65z4"/>
    <w:rsid w:val="008920E9"/>
  </w:style>
  <w:style w:type="character" w:customStyle="1" w:styleId="WW8Num65z5">
    <w:name w:val="WW8Num65z5"/>
    <w:rsid w:val="008920E9"/>
  </w:style>
  <w:style w:type="character" w:customStyle="1" w:styleId="WW8Num65z6">
    <w:name w:val="WW8Num65z6"/>
    <w:rsid w:val="008920E9"/>
  </w:style>
  <w:style w:type="character" w:customStyle="1" w:styleId="WW8Num65z7">
    <w:name w:val="WW8Num65z7"/>
    <w:rsid w:val="008920E9"/>
  </w:style>
  <w:style w:type="character" w:customStyle="1" w:styleId="WW8Num65z8">
    <w:name w:val="WW8Num65z8"/>
    <w:rsid w:val="008920E9"/>
  </w:style>
  <w:style w:type="character" w:customStyle="1" w:styleId="WW8Num66z0">
    <w:name w:val="WW8Num66z0"/>
    <w:rsid w:val="008920E9"/>
    <w:rPr>
      <w:rFonts w:eastAsia="SimSun" w:cs="Times New Roman"/>
    </w:rPr>
  </w:style>
  <w:style w:type="character" w:customStyle="1" w:styleId="WW8Num66z1">
    <w:name w:val="WW8Num66z1"/>
    <w:rsid w:val="008920E9"/>
  </w:style>
  <w:style w:type="character" w:customStyle="1" w:styleId="WW8Num66z2">
    <w:name w:val="WW8Num66z2"/>
    <w:rsid w:val="008920E9"/>
  </w:style>
  <w:style w:type="character" w:customStyle="1" w:styleId="WW8Num66z3">
    <w:name w:val="WW8Num66z3"/>
    <w:rsid w:val="008920E9"/>
  </w:style>
  <w:style w:type="character" w:customStyle="1" w:styleId="WW8Num66z4">
    <w:name w:val="WW8Num66z4"/>
    <w:rsid w:val="008920E9"/>
  </w:style>
  <w:style w:type="character" w:customStyle="1" w:styleId="WW8Num66z5">
    <w:name w:val="WW8Num66z5"/>
    <w:rsid w:val="008920E9"/>
  </w:style>
  <w:style w:type="character" w:customStyle="1" w:styleId="WW8Num66z6">
    <w:name w:val="WW8Num66z6"/>
    <w:rsid w:val="008920E9"/>
  </w:style>
  <w:style w:type="character" w:customStyle="1" w:styleId="WW8Num66z7">
    <w:name w:val="WW8Num66z7"/>
    <w:rsid w:val="008920E9"/>
  </w:style>
  <w:style w:type="character" w:customStyle="1" w:styleId="WW8Num66z8">
    <w:name w:val="WW8Num66z8"/>
    <w:rsid w:val="008920E9"/>
  </w:style>
  <w:style w:type="character" w:customStyle="1" w:styleId="WW8Num67z0">
    <w:name w:val="WW8Num67z0"/>
    <w:rsid w:val="008920E9"/>
    <w:rPr>
      <w:rFonts w:eastAsia="SimSun" w:cs="Times New Roman"/>
    </w:rPr>
  </w:style>
  <w:style w:type="character" w:customStyle="1" w:styleId="WW8Num67z1">
    <w:name w:val="WW8Num67z1"/>
    <w:rsid w:val="008920E9"/>
  </w:style>
  <w:style w:type="character" w:customStyle="1" w:styleId="WW8Num67z2">
    <w:name w:val="WW8Num67z2"/>
    <w:rsid w:val="008920E9"/>
  </w:style>
  <w:style w:type="character" w:customStyle="1" w:styleId="WW8Num67z3">
    <w:name w:val="WW8Num67z3"/>
    <w:rsid w:val="008920E9"/>
  </w:style>
  <w:style w:type="character" w:customStyle="1" w:styleId="WW8Num67z4">
    <w:name w:val="WW8Num67z4"/>
    <w:rsid w:val="008920E9"/>
  </w:style>
  <w:style w:type="character" w:customStyle="1" w:styleId="WW8Num67z5">
    <w:name w:val="WW8Num67z5"/>
    <w:rsid w:val="008920E9"/>
  </w:style>
  <w:style w:type="character" w:customStyle="1" w:styleId="WW8Num67z6">
    <w:name w:val="WW8Num67z6"/>
    <w:rsid w:val="008920E9"/>
  </w:style>
  <w:style w:type="character" w:customStyle="1" w:styleId="WW8Num67z7">
    <w:name w:val="WW8Num67z7"/>
    <w:rsid w:val="008920E9"/>
  </w:style>
  <w:style w:type="character" w:customStyle="1" w:styleId="WW8Num67z8">
    <w:name w:val="WW8Num67z8"/>
    <w:rsid w:val="008920E9"/>
  </w:style>
  <w:style w:type="character" w:customStyle="1" w:styleId="WW8Num68z0">
    <w:name w:val="WW8Num68z0"/>
    <w:rsid w:val="008920E9"/>
    <w:rPr>
      <w:color w:val="000000"/>
    </w:rPr>
  </w:style>
  <w:style w:type="character" w:customStyle="1" w:styleId="WW8Num68z1">
    <w:name w:val="WW8Num68z1"/>
    <w:rsid w:val="008920E9"/>
  </w:style>
  <w:style w:type="character" w:customStyle="1" w:styleId="WW8Num68z2">
    <w:name w:val="WW8Num68z2"/>
    <w:rsid w:val="008920E9"/>
  </w:style>
  <w:style w:type="character" w:customStyle="1" w:styleId="WW8Num68z3">
    <w:name w:val="WW8Num68z3"/>
    <w:rsid w:val="008920E9"/>
  </w:style>
  <w:style w:type="character" w:customStyle="1" w:styleId="WW8Num68z4">
    <w:name w:val="WW8Num68z4"/>
    <w:rsid w:val="008920E9"/>
  </w:style>
  <w:style w:type="character" w:customStyle="1" w:styleId="WW8Num68z5">
    <w:name w:val="WW8Num68z5"/>
    <w:rsid w:val="008920E9"/>
  </w:style>
  <w:style w:type="character" w:customStyle="1" w:styleId="WW8Num68z6">
    <w:name w:val="WW8Num68z6"/>
    <w:rsid w:val="008920E9"/>
  </w:style>
  <w:style w:type="character" w:customStyle="1" w:styleId="WW8Num68z7">
    <w:name w:val="WW8Num68z7"/>
    <w:rsid w:val="008920E9"/>
  </w:style>
  <w:style w:type="character" w:customStyle="1" w:styleId="WW8Num68z8">
    <w:name w:val="WW8Num68z8"/>
    <w:rsid w:val="008920E9"/>
  </w:style>
  <w:style w:type="character" w:customStyle="1" w:styleId="WW8Num69z0">
    <w:name w:val="WW8Num69z0"/>
    <w:rsid w:val="008920E9"/>
    <w:rPr>
      <w:rFonts w:eastAsia="SimSun" w:cs="Times New Roman"/>
    </w:rPr>
  </w:style>
  <w:style w:type="character" w:customStyle="1" w:styleId="WW8Num69z1">
    <w:name w:val="WW8Num69z1"/>
    <w:rsid w:val="008920E9"/>
    <w:rPr>
      <w:rFonts w:ascii="Symbol" w:hAnsi="Symbol" w:cs="Symbol"/>
    </w:rPr>
  </w:style>
  <w:style w:type="character" w:customStyle="1" w:styleId="WW8Num69z2">
    <w:name w:val="WW8Num69z2"/>
    <w:rsid w:val="008920E9"/>
  </w:style>
  <w:style w:type="character" w:customStyle="1" w:styleId="WW8Num69z3">
    <w:name w:val="WW8Num69z3"/>
    <w:rsid w:val="008920E9"/>
  </w:style>
  <w:style w:type="character" w:customStyle="1" w:styleId="WW8Num69z4">
    <w:name w:val="WW8Num69z4"/>
    <w:rsid w:val="008920E9"/>
  </w:style>
  <w:style w:type="character" w:customStyle="1" w:styleId="WW8Num69z5">
    <w:name w:val="WW8Num69z5"/>
    <w:rsid w:val="008920E9"/>
  </w:style>
  <w:style w:type="character" w:customStyle="1" w:styleId="WW8Num69z6">
    <w:name w:val="WW8Num69z6"/>
    <w:rsid w:val="008920E9"/>
  </w:style>
  <w:style w:type="character" w:customStyle="1" w:styleId="WW8Num69z7">
    <w:name w:val="WW8Num69z7"/>
    <w:rsid w:val="008920E9"/>
  </w:style>
  <w:style w:type="character" w:customStyle="1" w:styleId="WW8Num69z8">
    <w:name w:val="WW8Num69z8"/>
    <w:rsid w:val="008920E9"/>
  </w:style>
  <w:style w:type="character" w:customStyle="1" w:styleId="WW8Num70z0">
    <w:name w:val="WW8Num70z0"/>
    <w:rsid w:val="008920E9"/>
    <w:rPr>
      <w:rFonts w:eastAsia="SimSun" w:cs="Times New Roman"/>
      <w:color w:val="000000"/>
      <w:sz w:val="32"/>
    </w:rPr>
  </w:style>
  <w:style w:type="character" w:customStyle="1" w:styleId="WW8Num70z1">
    <w:name w:val="WW8Num70z1"/>
    <w:rsid w:val="008920E9"/>
  </w:style>
  <w:style w:type="character" w:customStyle="1" w:styleId="WW8Num70z2">
    <w:name w:val="WW8Num70z2"/>
    <w:rsid w:val="008920E9"/>
  </w:style>
  <w:style w:type="character" w:customStyle="1" w:styleId="WW8Num70z3">
    <w:name w:val="WW8Num70z3"/>
    <w:rsid w:val="008920E9"/>
  </w:style>
  <w:style w:type="character" w:customStyle="1" w:styleId="WW8Num70z4">
    <w:name w:val="WW8Num70z4"/>
    <w:rsid w:val="008920E9"/>
  </w:style>
  <w:style w:type="character" w:customStyle="1" w:styleId="WW8Num70z5">
    <w:name w:val="WW8Num70z5"/>
    <w:rsid w:val="008920E9"/>
  </w:style>
  <w:style w:type="character" w:customStyle="1" w:styleId="WW8Num70z6">
    <w:name w:val="WW8Num70z6"/>
    <w:rsid w:val="008920E9"/>
  </w:style>
  <w:style w:type="character" w:customStyle="1" w:styleId="WW8Num70z7">
    <w:name w:val="WW8Num70z7"/>
    <w:rsid w:val="008920E9"/>
  </w:style>
  <w:style w:type="character" w:customStyle="1" w:styleId="WW8Num70z8">
    <w:name w:val="WW8Num70z8"/>
    <w:rsid w:val="008920E9"/>
  </w:style>
  <w:style w:type="character" w:customStyle="1" w:styleId="WW8Num71z0">
    <w:name w:val="WW8Num71z0"/>
    <w:rsid w:val="008920E9"/>
    <w:rPr>
      <w:color w:val="000000"/>
    </w:rPr>
  </w:style>
  <w:style w:type="character" w:customStyle="1" w:styleId="WW8Num71z1">
    <w:name w:val="WW8Num71z1"/>
    <w:rsid w:val="008920E9"/>
  </w:style>
  <w:style w:type="character" w:customStyle="1" w:styleId="WW8Num71z2">
    <w:name w:val="WW8Num71z2"/>
    <w:rsid w:val="008920E9"/>
  </w:style>
  <w:style w:type="character" w:customStyle="1" w:styleId="WW8Num71z3">
    <w:name w:val="WW8Num71z3"/>
    <w:rsid w:val="008920E9"/>
  </w:style>
  <w:style w:type="character" w:customStyle="1" w:styleId="WW8Num71z4">
    <w:name w:val="WW8Num71z4"/>
    <w:rsid w:val="008920E9"/>
  </w:style>
  <w:style w:type="character" w:customStyle="1" w:styleId="WW8Num71z5">
    <w:name w:val="WW8Num71z5"/>
    <w:rsid w:val="008920E9"/>
  </w:style>
  <w:style w:type="character" w:customStyle="1" w:styleId="WW8Num71z6">
    <w:name w:val="WW8Num71z6"/>
    <w:rsid w:val="008920E9"/>
  </w:style>
  <w:style w:type="character" w:customStyle="1" w:styleId="WW8Num71z7">
    <w:name w:val="WW8Num71z7"/>
    <w:rsid w:val="008920E9"/>
  </w:style>
  <w:style w:type="character" w:customStyle="1" w:styleId="WW8Num71z8">
    <w:name w:val="WW8Num71z8"/>
    <w:rsid w:val="008920E9"/>
  </w:style>
  <w:style w:type="character" w:customStyle="1" w:styleId="WW8Num72z0">
    <w:name w:val="WW8Num72z0"/>
    <w:rsid w:val="008920E9"/>
  </w:style>
  <w:style w:type="character" w:customStyle="1" w:styleId="WW8Num72z1">
    <w:name w:val="WW8Num72z1"/>
    <w:rsid w:val="008920E9"/>
    <w:rPr>
      <w:rFonts w:eastAsia="SimSun" w:cs="Times New Roman"/>
    </w:rPr>
  </w:style>
  <w:style w:type="character" w:customStyle="1" w:styleId="WW8Num72z2">
    <w:name w:val="WW8Num72z2"/>
    <w:rsid w:val="008920E9"/>
    <w:rPr>
      <w:rFonts w:ascii="Symbol" w:hAnsi="Symbol" w:cs="Symbol"/>
    </w:rPr>
  </w:style>
  <w:style w:type="character" w:customStyle="1" w:styleId="WW8Num72z4">
    <w:name w:val="WW8Num72z4"/>
    <w:rsid w:val="008920E9"/>
  </w:style>
  <w:style w:type="character" w:customStyle="1" w:styleId="WW8Num72z5">
    <w:name w:val="WW8Num72z5"/>
    <w:rsid w:val="008920E9"/>
  </w:style>
  <w:style w:type="character" w:customStyle="1" w:styleId="WW8Num72z6">
    <w:name w:val="WW8Num72z6"/>
    <w:rsid w:val="008920E9"/>
  </w:style>
  <w:style w:type="character" w:customStyle="1" w:styleId="WW8Num72z7">
    <w:name w:val="WW8Num72z7"/>
    <w:rsid w:val="008920E9"/>
  </w:style>
  <w:style w:type="character" w:customStyle="1" w:styleId="WW8Num72z8">
    <w:name w:val="WW8Num72z8"/>
    <w:rsid w:val="008920E9"/>
  </w:style>
  <w:style w:type="character" w:customStyle="1" w:styleId="WW8Num73z0">
    <w:name w:val="WW8Num73z0"/>
    <w:rsid w:val="008920E9"/>
    <w:rPr>
      <w:color w:val="FF0000"/>
    </w:rPr>
  </w:style>
  <w:style w:type="character" w:customStyle="1" w:styleId="WW8Num73z1">
    <w:name w:val="WW8Num73z1"/>
    <w:rsid w:val="008920E9"/>
  </w:style>
  <w:style w:type="character" w:customStyle="1" w:styleId="WW8Num73z2">
    <w:name w:val="WW8Num73z2"/>
    <w:rsid w:val="008920E9"/>
  </w:style>
  <w:style w:type="character" w:customStyle="1" w:styleId="WW8Num73z3">
    <w:name w:val="WW8Num73z3"/>
    <w:rsid w:val="008920E9"/>
  </w:style>
  <w:style w:type="character" w:customStyle="1" w:styleId="WW8Num73z4">
    <w:name w:val="WW8Num73z4"/>
    <w:rsid w:val="008920E9"/>
  </w:style>
  <w:style w:type="character" w:customStyle="1" w:styleId="WW8Num73z5">
    <w:name w:val="WW8Num73z5"/>
    <w:rsid w:val="008920E9"/>
  </w:style>
  <w:style w:type="character" w:customStyle="1" w:styleId="WW8Num73z6">
    <w:name w:val="WW8Num73z6"/>
    <w:rsid w:val="008920E9"/>
  </w:style>
  <w:style w:type="character" w:customStyle="1" w:styleId="WW8Num73z7">
    <w:name w:val="WW8Num73z7"/>
    <w:rsid w:val="008920E9"/>
  </w:style>
  <w:style w:type="character" w:customStyle="1" w:styleId="WW8Num73z8">
    <w:name w:val="WW8Num73z8"/>
    <w:rsid w:val="008920E9"/>
  </w:style>
  <w:style w:type="character" w:customStyle="1" w:styleId="WW8Num74z0">
    <w:name w:val="WW8Num74z0"/>
    <w:rsid w:val="008920E9"/>
  </w:style>
  <w:style w:type="character" w:customStyle="1" w:styleId="WW8Num74z1">
    <w:name w:val="WW8Num74z1"/>
    <w:rsid w:val="008920E9"/>
    <w:rPr>
      <w:rFonts w:eastAsia="SimSun" w:cs="Times New Roman"/>
    </w:rPr>
  </w:style>
  <w:style w:type="character" w:customStyle="1" w:styleId="WW8Num74z2">
    <w:name w:val="WW8Num74z2"/>
    <w:rsid w:val="008920E9"/>
    <w:rPr>
      <w:rFonts w:ascii="Symbol" w:hAnsi="Symbol" w:cs="Symbol"/>
    </w:rPr>
  </w:style>
  <w:style w:type="character" w:customStyle="1" w:styleId="WW8Num74z4">
    <w:name w:val="WW8Num74z4"/>
    <w:rsid w:val="008920E9"/>
  </w:style>
  <w:style w:type="character" w:customStyle="1" w:styleId="WW8Num74z5">
    <w:name w:val="WW8Num74z5"/>
    <w:rsid w:val="008920E9"/>
  </w:style>
  <w:style w:type="character" w:customStyle="1" w:styleId="WW8Num74z6">
    <w:name w:val="WW8Num74z6"/>
    <w:rsid w:val="008920E9"/>
  </w:style>
  <w:style w:type="character" w:customStyle="1" w:styleId="WW8Num74z7">
    <w:name w:val="WW8Num74z7"/>
    <w:rsid w:val="008920E9"/>
  </w:style>
  <w:style w:type="character" w:customStyle="1" w:styleId="WW8Num74z8">
    <w:name w:val="WW8Num74z8"/>
    <w:rsid w:val="008920E9"/>
  </w:style>
  <w:style w:type="character" w:customStyle="1" w:styleId="WW8Num75z0">
    <w:name w:val="WW8Num75z0"/>
    <w:rsid w:val="008920E9"/>
    <w:rPr>
      <w:rFonts w:cs="Times New Roman"/>
      <w:color w:val="000000"/>
      <w:sz w:val="24"/>
    </w:rPr>
  </w:style>
  <w:style w:type="character" w:customStyle="1" w:styleId="WW8Num75z1">
    <w:name w:val="WW8Num75z1"/>
    <w:rsid w:val="008920E9"/>
  </w:style>
  <w:style w:type="character" w:customStyle="1" w:styleId="WW8Num75z2">
    <w:name w:val="WW8Num75z2"/>
    <w:rsid w:val="008920E9"/>
  </w:style>
  <w:style w:type="character" w:customStyle="1" w:styleId="WW8Num75z3">
    <w:name w:val="WW8Num75z3"/>
    <w:rsid w:val="008920E9"/>
  </w:style>
  <w:style w:type="character" w:customStyle="1" w:styleId="WW8Num75z4">
    <w:name w:val="WW8Num75z4"/>
    <w:rsid w:val="008920E9"/>
  </w:style>
  <w:style w:type="character" w:customStyle="1" w:styleId="WW8Num75z5">
    <w:name w:val="WW8Num75z5"/>
    <w:rsid w:val="008920E9"/>
  </w:style>
  <w:style w:type="character" w:customStyle="1" w:styleId="WW8Num75z6">
    <w:name w:val="WW8Num75z6"/>
    <w:rsid w:val="008920E9"/>
  </w:style>
  <w:style w:type="character" w:customStyle="1" w:styleId="WW8Num75z7">
    <w:name w:val="WW8Num75z7"/>
    <w:rsid w:val="008920E9"/>
  </w:style>
  <w:style w:type="character" w:customStyle="1" w:styleId="WW8Num75z8">
    <w:name w:val="WW8Num75z8"/>
    <w:rsid w:val="008920E9"/>
  </w:style>
  <w:style w:type="character" w:customStyle="1" w:styleId="WW8Num76z0">
    <w:name w:val="WW8Num76z0"/>
    <w:rsid w:val="008920E9"/>
  </w:style>
  <w:style w:type="character" w:customStyle="1" w:styleId="WW8Num76z1">
    <w:name w:val="WW8Num76z1"/>
    <w:rsid w:val="008920E9"/>
  </w:style>
  <w:style w:type="character" w:customStyle="1" w:styleId="WW8Num76z2">
    <w:name w:val="WW8Num76z2"/>
    <w:rsid w:val="008920E9"/>
  </w:style>
  <w:style w:type="character" w:customStyle="1" w:styleId="WW8Num76z3">
    <w:name w:val="WW8Num76z3"/>
    <w:rsid w:val="008920E9"/>
  </w:style>
  <w:style w:type="character" w:customStyle="1" w:styleId="WW8Num76z4">
    <w:name w:val="WW8Num76z4"/>
    <w:rsid w:val="008920E9"/>
  </w:style>
  <w:style w:type="character" w:customStyle="1" w:styleId="WW8Num76z5">
    <w:name w:val="WW8Num76z5"/>
    <w:rsid w:val="008920E9"/>
  </w:style>
  <w:style w:type="character" w:customStyle="1" w:styleId="WW8Num76z6">
    <w:name w:val="WW8Num76z6"/>
    <w:rsid w:val="008920E9"/>
  </w:style>
  <w:style w:type="character" w:customStyle="1" w:styleId="WW8Num76z7">
    <w:name w:val="WW8Num76z7"/>
    <w:rsid w:val="008920E9"/>
  </w:style>
  <w:style w:type="character" w:customStyle="1" w:styleId="WW8Num76z8">
    <w:name w:val="WW8Num76z8"/>
    <w:rsid w:val="008920E9"/>
  </w:style>
  <w:style w:type="character" w:customStyle="1" w:styleId="WW8Num77z0">
    <w:name w:val="WW8Num77z0"/>
    <w:rsid w:val="008920E9"/>
  </w:style>
  <w:style w:type="character" w:customStyle="1" w:styleId="WW8Num77z1">
    <w:name w:val="WW8Num77z1"/>
    <w:rsid w:val="008920E9"/>
  </w:style>
  <w:style w:type="character" w:customStyle="1" w:styleId="WW8Num77z2">
    <w:name w:val="WW8Num77z2"/>
    <w:rsid w:val="008920E9"/>
  </w:style>
  <w:style w:type="character" w:customStyle="1" w:styleId="WW8Num77z3">
    <w:name w:val="WW8Num77z3"/>
    <w:rsid w:val="008920E9"/>
  </w:style>
  <w:style w:type="character" w:customStyle="1" w:styleId="WW8Num77z4">
    <w:name w:val="WW8Num77z4"/>
    <w:rsid w:val="008920E9"/>
  </w:style>
  <w:style w:type="character" w:customStyle="1" w:styleId="WW8Num77z5">
    <w:name w:val="WW8Num77z5"/>
    <w:rsid w:val="008920E9"/>
  </w:style>
  <w:style w:type="character" w:customStyle="1" w:styleId="WW8Num77z6">
    <w:name w:val="WW8Num77z6"/>
    <w:rsid w:val="008920E9"/>
  </w:style>
  <w:style w:type="character" w:customStyle="1" w:styleId="WW8Num77z7">
    <w:name w:val="WW8Num77z7"/>
    <w:rsid w:val="008920E9"/>
  </w:style>
  <w:style w:type="character" w:customStyle="1" w:styleId="WW8Num77z8">
    <w:name w:val="WW8Num77z8"/>
    <w:rsid w:val="008920E9"/>
  </w:style>
  <w:style w:type="character" w:customStyle="1" w:styleId="WW8Num78z0">
    <w:name w:val="WW8Num78z0"/>
    <w:rsid w:val="008920E9"/>
  </w:style>
  <w:style w:type="character" w:customStyle="1" w:styleId="WW8Num78z1">
    <w:name w:val="WW8Num78z1"/>
    <w:rsid w:val="008920E9"/>
  </w:style>
  <w:style w:type="character" w:customStyle="1" w:styleId="WW8Num78z2">
    <w:name w:val="WW8Num78z2"/>
    <w:rsid w:val="008920E9"/>
  </w:style>
  <w:style w:type="character" w:customStyle="1" w:styleId="WW8Num78z3">
    <w:name w:val="WW8Num78z3"/>
    <w:rsid w:val="008920E9"/>
  </w:style>
  <w:style w:type="character" w:customStyle="1" w:styleId="WW8Num78z4">
    <w:name w:val="WW8Num78z4"/>
    <w:rsid w:val="008920E9"/>
  </w:style>
  <w:style w:type="character" w:customStyle="1" w:styleId="WW8Num78z5">
    <w:name w:val="WW8Num78z5"/>
    <w:rsid w:val="008920E9"/>
  </w:style>
  <w:style w:type="character" w:customStyle="1" w:styleId="WW8Num78z6">
    <w:name w:val="WW8Num78z6"/>
    <w:rsid w:val="008920E9"/>
  </w:style>
  <w:style w:type="character" w:customStyle="1" w:styleId="WW8Num78z7">
    <w:name w:val="WW8Num78z7"/>
    <w:rsid w:val="008920E9"/>
  </w:style>
  <w:style w:type="character" w:customStyle="1" w:styleId="WW8Num78z8">
    <w:name w:val="WW8Num78z8"/>
    <w:rsid w:val="008920E9"/>
  </w:style>
  <w:style w:type="character" w:customStyle="1" w:styleId="WW8Num79z0">
    <w:name w:val="WW8Num79z0"/>
    <w:rsid w:val="008920E9"/>
  </w:style>
  <w:style w:type="character" w:customStyle="1" w:styleId="WW8Num79z1">
    <w:name w:val="WW8Num79z1"/>
    <w:rsid w:val="008920E9"/>
  </w:style>
  <w:style w:type="character" w:customStyle="1" w:styleId="WW8Num79z2">
    <w:name w:val="WW8Num79z2"/>
    <w:rsid w:val="008920E9"/>
  </w:style>
  <w:style w:type="character" w:customStyle="1" w:styleId="WW8Num79z3">
    <w:name w:val="WW8Num79z3"/>
    <w:rsid w:val="008920E9"/>
  </w:style>
  <w:style w:type="character" w:customStyle="1" w:styleId="WW8Num79z4">
    <w:name w:val="WW8Num79z4"/>
    <w:rsid w:val="008920E9"/>
  </w:style>
  <w:style w:type="character" w:customStyle="1" w:styleId="WW8Num79z5">
    <w:name w:val="WW8Num79z5"/>
    <w:rsid w:val="008920E9"/>
  </w:style>
  <w:style w:type="character" w:customStyle="1" w:styleId="WW8Num79z6">
    <w:name w:val="WW8Num79z6"/>
    <w:rsid w:val="008920E9"/>
  </w:style>
  <w:style w:type="character" w:customStyle="1" w:styleId="WW8Num79z7">
    <w:name w:val="WW8Num79z7"/>
    <w:rsid w:val="008920E9"/>
  </w:style>
  <w:style w:type="character" w:customStyle="1" w:styleId="WW8Num79z8">
    <w:name w:val="WW8Num79z8"/>
    <w:rsid w:val="008920E9"/>
  </w:style>
  <w:style w:type="character" w:customStyle="1" w:styleId="WW8Num80z0">
    <w:name w:val="WW8Num80z0"/>
    <w:rsid w:val="008920E9"/>
  </w:style>
  <w:style w:type="character" w:customStyle="1" w:styleId="WW8Num80z1">
    <w:name w:val="WW8Num80z1"/>
    <w:rsid w:val="008920E9"/>
  </w:style>
  <w:style w:type="character" w:customStyle="1" w:styleId="WW8Num80z2">
    <w:name w:val="WW8Num80z2"/>
    <w:rsid w:val="008920E9"/>
  </w:style>
  <w:style w:type="character" w:customStyle="1" w:styleId="WW8Num80z3">
    <w:name w:val="WW8Num80z3"/>
    <w:rsid w:val="008920E9"/>
  </w:style>
  <w:style w:type="character" w:customStyle="1" w:styleId="WW8Num80z4">
    <w:name w:val="WW8Num80z4"/>
    <w:rsid w:val="008920E9"/>
  </w:style>
  <w:style w:type="character" w:customStyle="1" w:styleId="WW8Num80z5">
    <w:name w:val="WW8Num80z5"/>
    <w:rsid w:val="008920E9"/>
  </w:style>
  <w:style w:type="character" w:customStyle="1" w:styleId="WW8Num80z6">
    <w:name w:val="WW8Num80z6"/>
    <w:rsid w:val="008920E9"/>
  </w:style>
  <w:style w:type="character" w:customStyle="1" w:styleId="WW8Num80z7">
    <w:name w:val="WW8Num80z7"/>
    <w:rsid w:val="008920E9"/>
  </w:style>
  <w:style w:type="character" w:customStyle="1" w:styleId="WW8Num80z8">
    <w:name w:val="WW8Num80z8"/>
    <w:rsid w:val="008920E9"/>
  </w:style>
  <w:style w:type="character" w:customStyle="1" w:styleId="WW8Num81z0">
    <w:name w:val="WW8Num81z0"/>
    <w:rsid w:val="008920E9"/>
  </w:style>
  <w:style w:type="character" w:customStyle="1" w:styleId="WW8Num81z1">
    <w:name w:val="WW8Num81z1"/>
    <w:rsid w:val="008920E9"/>
  </w:style>
  <w:style w:type="character" w:customStyle="1" w:styleId="WW8Num81z2">
    <w:name w:val="WW8Num81z2"/>
    <w:rsid w:val="008920E9"/>
  </w:style>
  <w:style w:type="character" w:customStyle="1" w:styleId="WW8Num81z3">
    <w:name w:val="WW8Num81z3"/>
    <w:rsid w:val="008920E9"/>
  </w:style>
  <w:style w:type="character" w:customStyle="1" w:styleId="WW8Num81z4">
    <w:name w:val="WW8Num81z4"/>
    <w:rsid w:val="008920E9"/>
  </w:style>
  <w:style w:type="character" w:customStyle="1" w:styleId="WW8Num81z5">
    <w:name w:val="WW8Num81z5"/>
    <w:rsid w:val="008920E9"/>
  </w:style>
  <w:style w:type="character" w:customStyle="1" w:styleId="WW8Num81z6">
    <w:name w:val="WW8Num81z6"/>
    <w:rsid w:val="008920E9"/>
  </w:style>
  <w:style w:type="character" w:customStyle="1" w:styleId="WW8Num81z7">
    <w:name w:val="WW8Num81z7"/>
    <w:rsid w:val="008920E9"/>
  </w:style>
  <w:style w:type="character" w:customStyle="1" w:styleId="WW8Num81z8">
    <w:name w:val="WW8Num81z8"/>
    <w:rsid w:val="008920E9"/>
  </w:style>
  <w:style w:type="character" w:customStyle="1" w:styleId="WW8Num82z0">
    <w:name w:val="WW8Num82z0"/>
    <w:rsid w:val="008920E9"/>
    <w:rPr>
      <w:rFonts w:cs="Times New Roman"/>
      <w:sz w:val="24"/>
      <w:szCs w:val="24"/>
    </w:rPr>
  </w:style>
  <w:style w:type="character" w:customStyle="1" w:styleId="WW8Num82z1">
    <w:name w:val="WW8Num82z1"/>
    <w:rsid w:val="008920E9"/>
  </w:style>
  <w:style w:type="character" w:customStyle="1" w:styleId="WW8Num82z2">
    <w:name w:val="WW8Num82z2"/>
    <w:rsid w:val="008920E9"/>
  </w:style>
  <w:style w:type="character" w:customStyle="1" w:styleId="WW8Num82z3">
    <w:name w:val="WW8Num82z3"/>
    <w:rsid w:val="008920E9"/>
  </w:style>
  <w:style w:type="character" w:customStyle="1" w:styleId="WW8Num82z4">
    <w:name w:val="WW8Num82z4"/>
    <w:rsid w:val="008920E9"/>
  </w:style>
  <w:style w:type="character" w:customStyle="1" w:styleId="WW8Num82z5">
    <w:name w:val="WW8Num82z5"/>
    <w:rsid w:val="008920E9"/>
  </w:style>
  <w:style w:type="character" w:customStyle="1" w:styleId="WW8Num82z6">
    <w:name w:val="WW8Num82z6"/>
    <w:rsid w:val="008920E9"/>
  </w:style>
  <w:style w:type="character" w:customStyle="1" w:styleId="WW8Num82z7">
    <w:name w:val="WW8Num82z7"/>
    <w:rsid w:val="008920E9"/>
  </w:style>
  <w:style w:type="character" w:customStyle="1" w:styleId="WW8Num82z8">
    <w:name w:val="WW8Num82z8"/>
    <w:rsid w:val="008920E9"/>
  </w:style>
  <w:style w:type="character" w:customStyle="1" w:styleId="WW8Num83z0">
    <w:name w:val="WW8Num83z0"/>
    <w:rsid w:val="008920E9"/>
  </w:style>
  <w:style w:type="character" w:customStyle="1" w:styleId="WW8Num83z1">
    <w:name w:val="WW8Num83z1"/>
    <w:rsid w:val="008920E9"/>
  </w:style>
  <w:style w:type="character" w:customStyle="1" w:styleId="WW8Num83z2">
    <w:name w:val="WW8Num83z2"/>
    <w:rsid w:val="008920E9"/>
  </w:style>
  <w:style w:type="character" w:customStyle="1" w:styleId="WW8Num83z3">
    <w:name w:val="WW8Num83z3"/>
    <w:rsid w:val="008920E9"/>
  </w:style>
  <w:style w:type="character" w:customStyle="1" w:styleId="WW8Num83z4">
    <w:name w:val="WW8Num83z4"/>
    <w:rsid w:val="008920E9"/>
  </w:style>
  <w:style w:type="character" w:customStyle="1" w:styleId="WW8Num83z5">
    <w:name w:val="WW8Num83z5"/>
    <w:rsid w:val="008920E9"/>
  </w:style>
  <w:style w:type="character" w:customStyle="1" w:styleId="WW8Num83z6">
    <w:name w:val="WW8Num83z6"/>
    <w:rsid w:val="008920E9"/>
  </w:style>
  <w:style w:type="character" w:customStyle="1" w:styleId="WW8Num83z7">
    <w:name w:val="WW8Num83z7"/>
    <w:rsid w:val="008920E9"/>
  </w:style>
  <w:style w:type="character" w:customStyle="1" w:styleId="WW8Num83z8">
    <w:name w:val="WW8Num83z8"/>
    <w:rsid w:val="008920E9"/>
  </w:style>
  <w:style w:type="character" w:customStyle="1" w:styleId="WW8Num84z0">
    <w:name w:val="WW8Num84z0"/>
    <w:rsid w:val="008920E9"/>
  </w:style>
  <w:style w:type="character" w:customStyle="1" w:styleId="WW8Num84z1">
    <w:name w:val="WW8Num84z1"/>
    <w:rsid w:val="008920E9"/>
  </w:style>
  <w:style w:type="character" w:customStyle="1" w:styleId="WW8Num84z2">
    <w:name w:val="WW8Num84z2"/>
    <w:rsid w:val="008920E9"/>
  </w:style>
  <w:style w:type="character" w:customStyle="1" w:styleId="WW8Num84z3">
    <w:name w:val="WW8Num84z3"/>
    <w:rsid w:val="008920E9"/>
  </w:style>
  <w:style w:type="character" w:customStyle="1" w:styleId="WW8Num84z4">
    <w:name w:val="WW8Num84z4"/>
    <w:rsid w:val="008920E9"/>
  </w:style>
  <w:style w:type="character" w:customStyle="1" w:styleId="WW8Num84z5">
    <w:name w:val="WW8Num84z5"/>
    <w:rsid w:val="008920E9"/>
  </w:style>
  <w:style w:type="character" w:customStyle="1" w:styleId="WW8Num84z6">
    <w:name w:val="WW8Num84z6"/>
    <w:rsid w:val="008920E9"/>
  </w:style>
  <w:style w:type="character" w:customStyle="1" w:styleId="WW8Num84z7">
    <w:name w:val="WW8Num84z7"/>
    <w:rsid w:val="008920E9"/>
  </w:style>
  <w:style w:type="character" w:customStyle="1" w:styleId="WW8Num84z8">
    <w:name w:val="WW8Num84z8"/>
    <w:rsid w:val="008920E9"/>
  </w:style>
  <w:style w:type="character" w:customStyle="1" w:styleId="WW8Num85z0">
    <w:name w:val="WW8Num85z0"/>
    <w:rsid w:val="008920E9"/>
  </w:style>
  <w:style w:type="character" w:customStyle="1" w:styleId="WW8Num85z1">
    <w:name w:val="WW8Num85z1"/>
    <w:rsid w:val="008920E9"/>
    <w:rPr>
      <w:rFonts w:eastAsia="Times New Roman" w:cs="Times New Roman"/>
      <w:color w:val="FF0000"/>
      <w:sz w:val="24"/>
    </w:rPr>
  </w:style>
  <w:style w:type="character" w:customStyle="1" w:styleId="WW8Num85z2">
    <w:name w:val="WW8Num85z2"/>
    <w:rsid w:val="008920E9"/>
    <w:rPr>
      <w:rFonts w:ascii="Symbol" w:hAnsi="Symbol" w:cs="Symbol"/>
    </w:rPr>
  </w:style>
  <w:style w:type="character" w:customStyle="1" w:styleId="WW8Num85z3">
    <w:name w:val="WW8Num85z3"/>
    <w:rsid w:val="008920E9"/>
  </w:style>
  <w:style w:type="character" w:customStyle="1" w:styleId="WW8Num85z4">
    <w:name w:val="WW8Num85z4"/>
    <w:rsid w:val="008920E9"/>
  </w:style>
  <w:style w:type="character" w:customStyle="1" w:styleId="WW8Num85z5">
    <w:name w:val="WW8Num85z5"/>
    <w:rsid w:val="008920E9"/>
  </w:style>
  <w:style w:type="character" w:customStyle="1" w:styleId="WW8Num85z6">
    <w:name w:val="WW8Num85z6"/>
    <w:rsid w:val="008920E9"/>
  </w:style>
  <w:style w:type="character" w:customStyle="1" w:styleId="WW8Num85z7">
    <w:name w:val="WW8Num85z7"/>
    <w:rsid w:val="008920E9"/>
  </w:style>
  <w:style w:type="character" w:customStyle="1" w:styleId="WW8Num85z8">
    <w:name w:val="WW8Num85z8"/>
    <w:rsid w:val="008920E9"/>
  </w:style>
  <w:style w:type="character" w:customStyle="1" w:styleId="WW8Num86z0">
    <w:name w:val="WW8Num86z0"/>
    <w:rsid w:val="008920E9"/>
    <w:rPr>
      <w:rFonts w:ascii="Times New Roman" w:eastAsia="Times New Roman" w:hAnsi="Times New Roman" w:cs="Times New Roman"/>
      <w:color w:val="FF0000"/>
      <w:w w:val="90"/>
      <w:sz w:val="24"/>
      <w:szCs w:val="24"/>
    </w:rPr>
  </w:style>
  <w:style w:type="character" w:customStyle="1" w:styleId="WW8Num86z1">
    <w:name w:val="WW8Num86z1"/>
    <w:rsid w:val="008920E9"/>
  </w:style>
  <w:style w:type="character" w:customStyle="1" w:styleId="WW8Num86z2">
    <w:name w:val="WW8Num86z2"/>
    <w:rsid w:val="008920E9"/>
  </w:style>
  <w:style w:type="character" w:customStyle="1" w:styleId="WW8Num86z3">
    <w:name w:val="WW8Num86z3"/>
    <w:rsid w:val="008920E9"/>
  </w:style>
  <w:style w:type="character" w:customStyle="1" w:styleId="WW8Num86z4">
    <w:name w:val="WW8Num86z4"/>
    <w:rsid w:val="008920E9"/>
  </w:style>
  <w:style w:type="character" w:customStyle="1" w:styleId="WW8Num86z5">
    <w:name w:val="WW8Num86z5"/>
    <w:rsid w:val="008920E9"/>
  </w:style>
  <w:style w:type="character" w:customStyle="1" w:styleId="WW8Num86z6">
    <w:name w:val="WW8Num86z6"/>
    <w:rsid w:val="008920E9"/>
  </w:style>
  <w:style w:type="character" w:customStyle="1" w:styleId="WW8Num86z7">
    <w:name w:val="WW8Num86z7"/>
    <w:rsid w:val="008920E9"/>
  </w:style>
  <w:style w:type="character" w:customStyle="1" w:styleId="WW8Num86z8">
    <w:name w:val="WW8Num86z8"/>
    <w:rsid w:val="008920E9"/>
  </w:style>
  <w:style w:type="character" w:customStyle="1" w:styleId="WW8Num87z0">
    <w:name w:val="WW8Num87z0"/>
    <w:rsid w:val="008920E9"/>
    <w:rPr>
      <w:rFonts w:cs="Times New Roman"/>
    </w:rPr>
  </w:style>
  <w:style w:type="character" w:customStyle="1" w:styleId="WW8Num87z1">
    <w:name w:val="WW8Num87z1"/>
    <w:rsid w:val="008920E9"/>
  </w:style>
  <w:style w:type="character" w:customStyle="1" w:styleId="WW8Num87z2">
    <w:name w:val="WW8Num87z2"/>
    <w:rsid w:val="008920E9"/>
  </w:style>
  <w:style w:type="character" w:customStyle="1" w:styleId="WW8Num87z3">
    <w:name w:val="WW8Num87z3"/>
    <w:rsid w:val="008920E9"/>
  </w:style>
  <w:style w:type="character" w:customStyle="1" w:styleId="WW8Num87z4">
    <w:name w:val="WW8Num87z4"/>
    <w:rsid w:val="008920E9"/>
  </w:style>
  <w:style w:type="character" w:customStyle="1" w:styleId="WW8Num87z5">
    <w:name w:val="WW8Num87z5"/>
    <w:rsid w:val="008920E9"/>
  </w:style>
  <w:style w:type="character" w:customStyle="1" w:styleId="WW8Num87z6">
    <w:name w:val="WW8Num87z6"/>
    <w:rsid w:val="008920E9"/>
  </w:style>
  <w:style w:type="character" w:customStyle="1" w:styleId="WW8Num87z7">
    <w:name w:val="WW8Num87z7"/>
    <w:rsid w:val="008920E9"/>
  </w:style>
  <w:style w:type="character" w:customStyle="1" w:styleId="WW8Num87z8">
    <w:name w:val="WW8Num87z8"/>
    <w:rsid w:val="008920E9"/>
  </w:style>
  <w:style w:type="character" w:customStyle="1" w:styleId="WW8Num88z0">
    <w:name w:val="WW8Num88z0"/>
    <w:rsid w:val="008920E9"/>
    <w:rPr>
      <w:rFonts w:cs="Times New Roman"/>
      <w:color w:val="FF0000"/>
      <w:sz w:val="24"/>
    </w:rPr>
  </w:style>
  <w:style w:type="character" w:customStyle="1" w:styleId="WW8Num88z1">
    <w:name w:val="WW8Num88z1"/>
    <w:rsid w:val="008920E9"/>
  </w:style>
  <w:style w:type="character" w:customStyle="1" w:styleId="WW8Num88z2">
    <w:name w:val="WW8Num88z2"/>
    <w:rsid w:val="008920E9"/>
  </w:style>
  <w:style w:type="character" w:customStyle="1" w:styleId="WW8Num88z3">
    <w:name w:val="WW8Num88z3"/>
    <w:rsid w:val="008920E9"/>
  </w:style>
  <w:style w:type="character" w:customStyle="1" w:styleId="WW8Num88z4">
    <w:name w:val="WW8Num88z4"/>
    <w:rsid w:val="008920E9"/>
  </w:style>
  <w:style w:type="character" w:customStyle="1" w:styleId="WW8Num88z5">
    <w:name w:val="WW8Num88z5"/>
    <w:rsid w:val="008920E9"/>
  </w:style>
  <w:style w:type="character" w:customStyle="1" w:styleId="WW8Num88z6">
    <w:name w:val="WW8Num88z6"/>
    <w:rsid w:val="008920E9"/>
  </w:style>
  <w:style w:type="character" w:customStyle="1" w:styleId="WW8Num88z7">
    <w:name w:val="WW8Num88z7"/>
    <w:rsid w:val="008920E9"/>
  </w:style>
  <w:style w:type="character" w:customStyle="1" w:styleId="WW8Num88z8">
    <w:name w:val="WW8Num88z8"/>
    <w:rsid w:val="008920E9"/>
  </w:style>
  <w:style w:type="character" w:customStyle="1" w:styleId="WW8Num89z0">
    <w:name w:val="WW8Num89z0"/>
    <w:rsid w:val="008920E9"/>
    <w:rPr>
      <w:rFonts w:cs="Times New Roman"/>
      <w:color w:val="00000A"/>
      <w:sz w:val="24"/>
      <w:szCs w:val="24"/>
    </w:rPr>
  </w:style>
  <w:style w:type="character" w:customStyle="1" w:styleId="WW8Num89z1">
    <w:name w:val="WW8Num89z1"/>
    <w:rsid w:val="008920E9"/>
  </w:style>
  <w:style w:type="character" w:customStyle="1" w:styleId="WW8Num89z2">
    <w:name w:val="WW8Num89z2"/>
    <w:rsid w:val="008920E9"/>
  </w:style>
  <w:style w:type="character" w:customStyle="1" w:styleId="WW8Num89z3">
    <w:name w:val="WW8Num89z3"/>
    <w:rsid w:val="008920E9"/>
  </w:style>
  <w:style w:type="character" w:customStyle="1" w:styleId="WW8Num89z4">
    <w:name w:val="WW8Num89z4"/>
    <w:rsid w:val="008920E9"/>
  </w:style>
  <w:style w:type="character" w:customStyle="1" w:styleId="WW8Num89z5">
    <w:name w:val="WW8Num89z5"/>
    <w:rsid w:val="008920E9"/>
  </w:style>
  <w:style w:type="character" w:customStyle="1" w:styleId="WW8Num89z6">
    <w:name w:val="WW8Num89z6"/>
    <w:rsid w:val="008920E9"/>
  </w:style>
  <w:style w:type="character" w:customStyle="1" w:styleId="WW8Num89z7">
    <w:name w:val="WW8Num89z7"/>
    <w:rsid w:val="008920E9"/>
  </w:style>
  <w:style w:type="character" w:customStyle="1" w:styleId="WW8Num89z8">
    <w:name w:val="WW8Num89z8"/>
    <w:rsid w:val="008920E9"/>
  </w:style>
  <w:style w:type="character" w:customStyle="1" w:styleId="WW8Num90z0">
    <w:name w:val="WW8Num90z0"/>
    <w:rsid w:val="008920E9"/>
    <w:rPr>
      <w:color w:val="00000A"/>
      <w:sz w:val="24"/>
      <w:szCs w:val="24"/>
    </w:rPr>
  </w:style>
  <w:style w:type="character" w:customStyle="1" w:styleId="WW8Num90z1">
    <w:name w:val="WW8Num90z1"/>
    <w:rsid w:val="008920E9"/>
  </w:style>
  <w:style w:type="character" w:customStyle="1" w:styleId="WW8Num90z2">
    <w:name w:val="WW8Num90z2"/>
    <w:rsid w:val="008920E9"/>
  </w:style>
  <w:style w:type="character" w:customStyle="1" w:styleId="WW8Num90z3">
    <w:name w:val="WW8Num90z3"/>
    <w:rsid w:val="008920E9"/>
  </w:style>
  <w:style w:type="character" w:customStyle="1" w:styleId="WW8Num90z4">
    <w:name w:val="WW8Num90z4"/>
    <w:rsid w:val="008920E9"/>
  </w:style>
  <w:style w:type="character" w:customStyle="1" w:styleId="WW8Num90z5">
    <w:name w:val="WW8Num90z5"/>
    <w:rsid w:val="008920E9"/>
  </w:style>
  <w:style w:type="character" w:customStyle="1" w:styleId="WW8Num90z6">
    <w:name w:val="WW8Num90z6"/>
    <w:rsid w:val="008920E9"/>
  </w:style>
  <w:style w:type="character" w:customStyle="1" w:styleId="WW8Num90z7">
    <w:name w:val="WW8Num90z7"/>
    <w:rsid w:val="008920E9"/>
  </w:style>
  <w:style w:type="character" w:customStyle="1" w:styleId="WW8Num90z8">
    <w:name w:val="WW8Num90z8"/>
    <w:rsid w:val="008920E9"/>
  </w:style>
  <w:style w:type="character" w:customStyle="1" w:styleId="WW8Num91z0">
    <w:name w:val="WW8Num91z0"/>
    <w:rsid w:val="008920E9"/>
    <w:rPr>
      <w:rFonts w:cs="Times New Roman"/>
      <w:color w:val="00000A"/>
      <w:sz w:val="24"/>
      <w:szCs w:val="24"/>
    </w:rPr>
  </w:style>
  <w:style w:type="character" w:customStyle="1" w:styleId="WW8Num91z1">
    <w:name w:val="WW8Num91z1"/>
    <w:rsid w:val="008920E9"/>
  </w:style>
  <w:style w:type="character" w:customStyle="1" w:styleId="WW8Num91z2">
    <w:name w:val="WW8Num91z2"/>
    <w:rsid w:val="008920E9"/>
  </w:style>
  <w:style w:type="character" w:customStyle="1" w:styleId="WW8Num91z3">
    <w:name w:val="WW8Num91z3"/>
    <w:rsid w:val="008920E9"/>
  </w:style>
  <w:style w:type="character" w:customStyle="1" w:styleId="WW8Num91z4">
    <w:name w:val="WW8Num91z4"/>
    <w:rsid w:val="008920E9"/>
  </w:style>
  <w:style w:type="character" w:customStyle="1" w:styleId="WW8Num91z5">
    <w:name w:val="WW8Num91z5"/>
    <w:rsid w:val="008920E9"/>
  </w:style>
  <w:style w:type="character" w:customStyle="1" w:styleId="WW8Num91z6">
    <w:name w:val="WW8Num91z6"/>
    <w:rsid w:val="008920E9"/>
  </w:style>
  <w:style w:type="character" w:customStyle="1" w:styleId="WW8Num91z7">
    <w:name w:val="WW8Num91z7"/>
    <w:rsid w:val="008920E9"/>
  </w:style>
  <w:style w:type="character" w:customStyle="1" w:styleId="WW8Num91z8">
    <w:name w:val="WW8Num91z8"/>
    <w:rsid w:val="008920E9"/>
  </w:style>
  <w:style w:type="character" w:customStyle="1" w:styleId="WW8Num92z0">
    <w:name w:val="WW8Num92z0"/>
    <w:rsid w:val="008920E9"/>
  </w:style>
  <w:style w:type="character" w:customStyle="1" w:styleId="WW8Num92z1">
    <w:name w:val="WW8Num92z1"/>
    <w:rsid w:val="008920E9"/>
  </w:style>
  <w:style w:type="character" w:customStyle="1" w:styleId="WW8Num92z2">
    <w:name w:val="WW8Num92z2"/>
    <w:rsid w:val="008920E9"/>
  </w:style>
  <w:style w:type="character" w:customStyle="1" w:styleId="WW8Num92z3">
    <w:name w:val="WW8Num92z3"/>
    <w:rsid w:val="008920E9"/>
  </w:style>
  <w:style w:type="character" w:customStyle="1" w:styleId="WW8Num92z4">
    <w:name w:val="WW8Num92z4"/>
    <w:rsid w:val="008920E9"/>
  </w:style>
  <w:style w:type="character" w:customStyle="1" w:styleId="WW8Num92z5">
    <w:name w:val="WW8Num92z5"/>
    <w:rsid w:val="008920E9"/>
  </w:style>
  <w:style w:type="character" w:customStyle="1" w:styleId="WW8Num92z6">
    <w:name w:val="WW8Num92z6"/>
    <w:rsid w:val="008920E9"/>
  </w:style>
  <w:style w:type="character" w:customStyle="1" w:styleId="WW8Num92z7">
    <w:name w:val="WW8Num92z7"/>
    <w:rsid w:val="008920E9"/>
  </w:style>
  <w:style w:type="character" w:customStyle="1" w:styleId="WW8Num92z8">
    <w:name w:val="WW8Num92z8"/>
    <w:rsid w:val="008920E9"/>
  </w:style>
  <w:style w:type="character" w:customStyle="1" w:styleId="DefaultParagraphFont">
    <w:name w:val="Default Paragraph Font"/>
    <w:rsid w:val="008920E9"/>
  </w:style>
  <w:style w:type="character" w:styleId="Hipercze">
    <w:name w:val="Hyperlink"/>
    <w:rsid w:val="008920E9"/>
    <w:rPr>
      <w:color w:val="0000FF"/>
      <w:u w:val="single"/>
      <w:lang/>
    </w:rPr>
  </w:style>
  <w:style w:type="character" w:customStyle="1" w:styleId="Nierozpoznanawzmianka1">
    <w:name w:val="Nierozpoznana wzmianka1"/>
    <w:rsid w:val="008920E9"/>
    <w:rPr>
      <w:color w:val="605E5C"/>
    </w:rPr>
  </w:style>
  <w:style w:type="character" w:customStyle="1" w:styleId="NagwekZnak">
    <w:name w:val="Nagłówek Znak"/>
    <w:basedOn w:val="DefaultParagraphFont"/>
    <w:rsid w:val="008920E9"/>
  </w:style>
  <w:style w:type="character" w:customStyle="1" w:styleId="StopkaZnak">
    <w:name w:val="Stopka Znak"/>
    <w:basedOn w:val="DefaultParagraphFont"/>
    <w:uiPriority w:val="99"/>
    <w:rsid w:val="008920E9"/>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1"/>
    <w:qFormat/>
    <w:rsid w:val="008920E9"/>
  </w:style>
  <w:style w:type="character" w:styleId="Pogrubienie">
    <w:name w:val="Strong"/>
    <w:uiPriority w:val="22"/>
    <w:qFormat/>
    <w:rsid w:val="008920E9"/>
    <w:rPr>
      <w:b/>
      <w:bCs/>
    </w:rPr>
  </w:style>
  <w:style w:type="character" w:customStyle="1" w:styleId="Normalny1">
    <w:name w:val="Normalny1"/>
    <w:basedOn w:val="DefaultParagraphFont"/>
    <w:rsid w:val="008920E9"/>
  </w:style>
  <w:style w:type="character" w:customStyle="1" w:styleId="teksttreci2pogrubienie">
    <w:name w:val="teksttreci2pogrubienie"/>
    <w:basedOn w:val="DefaultParagraphFont"/>
    <w:rsid w:val="008920E9"/>
  </w:style>
  <w:style w:type="character" w:customStyle="1" w:styleId="TekstdymkaZnak">
    <w:name w:val="Tekst dymka Znak"/>
    <w:rsid w:val="008920E9"/>
    <w:rPr>
      <w:rFonts w:ascii="Tahoma" w:hAnsi="Tahoma" w:cs="Tahoma"/>
      <w:sz w:val="16"/>
      <w:szCs w:val="16"/>
    </w:rPr>
  </w:style>
  <w:style w:type="character" w:customStyle="1" w:styleId="annotationreference">
    <w:name w:val="annotation reference"/>
    <w:rsid w:val="008920E9"/>
    <w:rPr>
      <w:sz w:val="16"/>
      <w:szCs w:val="16"/>
    </w:rPr>
  </w:style>
  <w:style w:type="character" w:customStyle="1" w:styleId="TekstkomentarzaZnak">
    <w:name w:val="Tekst komentarza Znak"/>
    <w:uiPriority w:val="99"/>
    <w:rsid w:val="008920E9"/>
    <w:rPr>
      <w:sz w:val="20"/>
      <w:szCs w:val="20"/>
    </w:rPr>
  </w:style>
  <w:style w:type="character" w:customStyle="1" w:styleId="TekstkomentarzaZnak1">
    <w:name w:val="Tekst komentarza Znak1"/>
    <w:rsid w:val="008920E9"/>
    <w:rPr>
      <w:rFonts w:ascii="Calibri" w:eastAsia="Calibri" w:hAnsi="Calibri" w:cs="Calibri"/>
    </w:rPr>
  </w:style>
  <w:style w:type="character" w:customStyle="1" w:styleId="TekstpodstawowywcityZnak">
    <w:name w:val="Tekst podstawowy wcięty Znak"/>
    <w:rsid w:val="008920E9"/>
    <w:rPr>
      <w:rFonts w:ascii="Calibri" w:eastAsia="Calibri" w:hAnsi="Calibri" w:cs="Calibri"/>
    </w:rPr>
  </w:style>
  <w:style w:type="character" w:customStyle="1" w:styleId="WW8Num21z6">
    <w:name w:val="WW8Num21z6"/>
    <w:rsid w:val="008920E9"/>
    <w:rPr>
      <w:rFonts w:ascii="Times New Roman" w:eastAsia="Times New Roman" w:hAnsi="Times New Roman" w:cs="Times New Roman"/>
      <w:b w:val="0"/>
      <w:sz w:val="24"/>
      <w:szCs w:val="24"/>
    </w:rPr>
  </w:style>
  <w:style w:type="character" w:customStyle="1" w:styleId="WW8Num36z3">
    <w:name w:val="WW8Num36z3"/>
    <w:rsid w:val="008920E9"/>
  </w:style>
  <w:style w:type="character" w:customStyle="1" w:styleId="WW8Num36z4">
    <w:name w:val="WW8Num36z4"/>
    <w:rsid w:val="008920E9"/>
  </w:style>
  <w:style w:type="character" w:customStyle="1" w:styleId="WW8Num36z5">
    <w:name w:val="WW8Num36z5"/>
    <w:rsid w:val="008920E9"/>
  </w:style>
  <w:style w:type="character" w:customStyle="1" w:styleId="WW8Num36z6">
    <w:name w:val="WW8Num36z6"/>
    <w:rsid w:val="008920E9"/>
  </w:style>
  <w:style w:type="character" w:customStyle="1" w:styleId="WW8Num36z7">
    <w:name w:val="WW8Num36z7"/>
    <w:rsid w:val="008920E9"/>
  </w:style>
  <w:style w:type="character" w:customStyle="1" w:styleId="WW8Num36z8">
    <w:name w:val="WW8Num36z8"/>
    <w:rsid w:val="008920E9"/>
  </w:style>
  <w:style w:type="character" w:customStyle="1" w:styleId="Domylnaczcionkaakapitu1">
    <w:name w:val="Domyślna czcionka akapitu1"/>
    <w:rsid w:val="008920E9"/>
  </w:style>
  <w:style w:type="character" w:customStyle="1" w:styleId="TekstpodstawowyZnak">
    <w:name w:val="Tekst podstawowy Znak"/>
    <w:rsid w:val="008920E9"/>
    <w:rPr>
      <w:rFonts w:ascii="Times New Roman" w:eastAsia="Times New Roman" w:hAnsi="Times New Roman" w:cs="Times New Roman"/>
      <w:b/>
      <w:sz w:val="24"/>
      <w:lang w:val="de-DE"/>
    </w:rPr>
  </w:style>
  <w:style w:type="character" w:customStyle="1" w:styleId="Odwoaniedokomentarza1">
    <w:name w:val="Odwołanie do komentarza1"/>
    <w:rsid w:val="008920E9"/>
    <w:rPr>
      <w:sz w:val="16"/>
      <w:szCs w:val="16"/>
    </w:rPr>
  </w:style>
  <w:style w:type="character" w:customStyle="1" w:styleId="TekstpodstawowyZnak1">
    <w:name w:val="Tekst podstawowy Znak1"/>
    <w:rsid w:val="008920E9"/>
    <w:rPr>
      <w:rFonts w:ascii="Times New Roman" w:eastAsia="Times New Roman" w:hAnsi="Times New Roman" w:cs="Times New Roman"/>
      <w:b/>
      <w:sz w:val="24"/>
      <w:szCs w:val="20"/>
      <w:lang w:val="de-DE"/>
    </w:rPr>
  </w:style>
  <w:style w:type="character" w:customStyle="1" w:styleId="NagwekZnak1">
    <w:name w:val="Nagłówek Znak1"/>
    <w:rsid w:val="008920E9"/>
    <w:rPr>
      <w:rFonts w:ascii="Calibri" w:eastAsia="Calibri" w:hAnsi="Calibri" w:cs="Times New Roman"/>
    </w:rPr>
  </w:style>
  <w:style w:type="character" w:customStyle="1" w:styleId="StopkaZnak1">
    <w:name w:val="Stopka Znak1"/>
    <w:rsid w:val="008920E9"/>
    <w:rPr>
      <w:rFonts w:ascii="Calibri" w:eastAsia="Calibri" w:hAnsi="Calibri" w:cs="Times New Roman"/>
    </w:rPr>
  </w:style>
  <w:style w:type="character" w:customStyle="1" w:styleId="TekstdymkaZnak1">
    <w:name w:val="Tekst dymka Znak1"/>
    <w:rsid w:val="008920E9"/>
    <w:rPr>
      <w:rFonts w:ascii="Segoe UI" w:eastAsia="Calibri" w:hAnsi="Segoe UI" w:cs="Segoe UI"/>
      <w:sz w:val="18"/>
      <w:szCs w:val="18"/>
    </w:rPr>
  </w:style>
  <w:style w:type="character" w:customStyle="1" w:styleId="TekstpodstawowywcityZnak1">
    <w:name w:val="Tekst podstawowy wcięty Znak1"/>
    <w:rsid w:val="008920E9"/>
    <w:rPr>
      <w:rFonts w:ascii="Calibri" w:eastAsia="Calibri" w:hAnsi="Calibri" w:cs="Times New Roman"/>
    </w:rPr>
  </w:style>
  <w:style w:type="character" w:customStyle="1" w:styleId="TematkomentarzaZnak">
    <w:name w:val="Temat komentarza Znak"/>
    <w:uiPriority w:val="99"/>
    <w:rsid w:val="008920E9"/>
    <w:rPr>
      <w:rFonts w:ascii="Calibri" w:eastAsia="Calibri" w:hAnsi="Calibri" w:cs="Times New Roman"/>
      <w:b/>
      <w:bCs/>
      <w:sz w:val="20"/>
      <w:szCs w:val="20"/>
    </w:rPr>
  </w:style>
  <w:style w:type="character" w:customStyle="1" w:styleId="TekstprzypisudolnegoZnak">
    <w:name w:val="Tekst przypisu dolnego Znak"/>
    <w:uiPriority w:val="99"/>
    <w:rsid w:val="008920E9"/>
    <w:rPr>
      <w:rFonts w:ascii="Times New Roman" w:eastAsia="Times New Roman" w:hAnsi="Times New Roman" w:cs="Times New Roman"/>
      <w:sz w:val="20"/>
      <w:szCs w:val="20"/>
      <w:lang w:val="en-US"/>
    </w:rPr>
  </w:style>
  <w:style w:type="character" w:customStyle="1" w:styleId="footnotereference">
    <w:name w:val="footnote reference"/>
    <w:rsid w:val="008920E9"/>
    <w:rPr>
      <w:vertAlign w:val="superscript"/>
    </w:rPr>
  </w:style>
  <w:style w:type="character" w:customStyle="1" w:styleId="FollowedHyperlink">
    <w:name w:val="FollowedHyperlink"/>
    <w:rsid w:val="008920E9"/>
    <w:rPr>
      <w:color w:val="954F72"/>
      <w:u w:val="single"/>
    </w:rPr>
  </w:style>
  <w:style w:type="character" w:customStyle="1" w:styleId="ZwykytekstZnak">
    <w:name w:val="Zwykły tekst Znak"/>
    <w:link w:val="Zwykytekst"/>
    <w:uiPriority w:val="99"/>
    <w:rsid w:val="008920E9"/>
    <w:rPr>
      <w:rFonts w:ascii="Calibri" w:hAnsi="Calibri" w:cs="Calibri"/>
      <w:szCs w:val="21"/>
    </w:rPr>
  </w:style>
  <w:style w:type="character" w:customStyle="1" w:styleId="TytuZnak">
    <w:name w:val="Tytuł Znak"/>
    <w:rsid w:val="008920E9"/>
    <w:rPr>
      <w:rFonts w:ascii="Times New Roman" w:eastAsia="Times New Roman" w:hAnsi="Times New Roman" w:cs="Times New Roman"/>
      <w:b/>
      <w:bCs/>
      <w:sz w:val="24"/>
      <w:szCs w:val="24"/>
    </w:rPr>
  </w:style>
  <w:style w:type="character" w:customStyle="1" w:styleId="markedcontent">
    <w:name w:val="markedcontent"/>
    <w:rsid w:val="008920E9"/>
  </w:style>
  <w:style w:type="character" w:customStyle="1" w:styleId="Tekstpodstawowy2Znak">
    <w:name w:val="Tekst podstawowy 2 Znak"/>
    <w:basedOn w:val="DefaultParagraphFont"/>
    <w:rsid w:val="008920E9"/>
  </w:style>
  <w:style w:type="character" w:customStyle="1" w:styleId="Odwoanieprzypisudolnego1">
    <w:name w:val="Odwołanie przypisu dolnego1"/>
    <w:rsid w:val="008920E9"/>
    <w:rPr>
      <w:vertAlign w:val="superscript"/>
    </w:rPr>
  </w:style>
  <w:style w:type="character" w:customStyle="1" w:styleId="TekstprzypisudolnegoZnak1">
    <w:name w:val="Tekst przypisu dolnego Znak1"/>
    <w:rsid w:val="008920E9"/>
    <w:rPr>
      <w:rFonts w:ascii="Calibri" w:hAnsi="Calibri" w:cs="Arial"/>
      <w:color w:val="000000"/>
      <w:kern w:val="1"/>
      <w:sz w:val="20"/>
      <w:szCs w:val="20"/>
    </w:rPr>
  </w:style>
  <w:style w:type="character" w:customStyle="1" w:styleId="TekstprzypisukocowegoZnak">
    <w:name w:val="Tekst przypisu końcowego Znak"/>
    <w:rsid w:val="008920E9"/>
    <w:rPr>
      <w:rFonts w:ascii="Calibri" w:hAnsi="Calibri" w:cs="Arial"/>
      <w:color w:val="000000"/>
      <w:kern w:val="1"/>
      <w:sz w:val="20"/>
      <w:szCs w:val="20"/>
    </w:rPr>
  </w:style>
  <w:style w:type="character" w:customStyle="1" w:styleId="Odwoanieprzypisukocowego1">
    <w:name w:val="Odwołanie przypisu końcowego1"/>
    <w:rsid w:val="008920E9"/>
    <w:rPr>
      <w:vertAlign w:val="superscript"/>
    </w:rPr>
  </w:style>
  <w:style w:type="character" w:customStyle="1" w:styleId="ListLabel1">
    <w:name w:val="ListLabel 1"/>
    <w:rsid w:val="008920E9"/>
    <w:rPr>
      <w:rFonts w:cs="Calibri"/>
      <w:b w:val="0"/>
      <w:strike w:val="0"/>
      <w:dstrike w:val="0"/>
      <w:color w:val="000000"/>
    </w:rPr>
  </w:style>
  <w:style w:type="character" w:customStyle="1" w:styleId="ListLabel2">
    <w:name w:val="ListLabel 2"/>
    <w:rsid w:val="008920E9"/>
    <w:rPr>
      <w:rFonts w:cs="Calibri"/>
      <w:b w:val="0"/>
    </w:rPr>
  </w:style>
  <w:style w:type="character" w:customStyle="1" w:styleId="ListLabel3">
    <w:name w:val="ListLabel 3"/>
    <w:rsid w:val="008920E9"/>
    <w:rPr>
      <w:rFonts w:cs="Calibri"/>
      <w:b w:val="0"/>
      <w:color w:val="000000"/>
    </w:rPr>
  </w:style>
  <w:style w:type="character" w:customStyle="1" w:styleId="ListLabel4">
    <w:name w:val="ListLabel 4"/>
    <w:rsid w:val="008920E9"/>
    <w:rPr>
      <w:rFonts w:cs="Helvetica"/>
    </w:rPr>
  </w:style>
  <w:style w:type="character" w:customStyle="1" w:styleId="ListLabel5">
    <w:name w:val="ListLabel 5"/>
    <w:rsid w:val="008920E9"/>
    <w:rPr>
      <w:b/>
    </w:rPr>
  </w:style>
  <w:style w:type="character" w:customStyle="1" w:styleId="ListLabel6">
    <w:name w:val="ListLabel 6"/>
    <w:rsid w:val="008920E9"/>
    <w:rPr>
      <w:rFonts w:cs="Symbol"/>
    </w:rPr>
  </w:style>
  <w:style w:type="character" w:customStyle="1" w:styleId="ListLabel7">
    <w:name w:val="ListLabel 7"/>
    <w:rsid w:val="008920E9"/>
    <w:rPr>
      <w:rFonts w:cs="Courier New"/>
    </w:rPr>
  </w:style>
  <w:style w:type="character" w:customStyle="1" w:styleId="ListLabel8">
    <w:name w:val="ListLabel 8"/>
    <w:rsid w:val="008920E9"/>
    <w:rPr>
      <w:rFonts w:cs="Wingdings"/>
    </w:rPr>
  </w:style>
  <w:style w:type="character" w:customStyle="1" w:styleId="endnotereference">
    <w:name w:val="endnote reference"/>
    <w:rsid w:val="008920E9"/>
    <w:rPr>
      <w:vertAlign w:val="superscript"/>
    </w:rPr>
  </w:style>
  <w:style w:type="character" w:customStyle="1" w:styleId="TekstprzypisudolnegoZnak2">
    <w:name w:val="Tekst przypisu dolnego Znak2"/>
    <w:rsid w:val="008920E9"/>
    <w:rPr>
      <w:rFonts w:ascii="Calibri" w:eastAsia="SimSun" w:hAnsi="Calibri" w:cs="Arial"/>
      <w:color w:val="000000"/>
      <w:kern w:val="1"/>
      <w:sz w:val="20"/>
      <w:szCs w:val="20"/>
    </w:rPr>
  </w:style>
  <w:style w:type="character" w:customStyle="1" w:styleId="colour">
    <w:name w:val="colour"/>
    <w:basedOn w:val="DefaultParagraphFont"/>
    <w:rsid w:val="008920E9"/>
  </w:style>
  <w:style w:type="character" w:customStyle="1" w:styleId="Inne">
    <w:name w:val="Inne_"/>
    <w:rsid w:val="008920E9"/>
    <w:rPr>
      <w:rFonts w:ascii="Arial" w:eastAsia="Arial" w:hAnsi="Arial" w:cs="Arial"/>
      <w:sz w:val="20"/>
      <w:szCs w:val="20"/>
    </w:rPr>
  </w:style>
  <w:style w:type="character" w:customStyle="1" w:styleId="ListLabel9">
    <w:name w:val="ListLabel 9"/>
    <w:rsid w:val="008920E9"/>
    <w:rPr>
      <w:color w:val="00000A"/>
    </w:rPr>
  </w:style>
  <w:style w:type="character" w:customStyle="1" w:styleId="ListLabel10">
    <w:name w:val="ListLabel 10"/>
    <w:rsid w:val="008920E9"/>
    <w:rPr>
      <w:rFonts w:cs="Times New Roman"/>
      <w:color w:val="00000A"/>
    </w:rPr>
  </w:style>
  <w:style w:type="character" w:customStyle="1" w:styleId="ListLabel11">
    <w:name w:val="ListLabel 11"/>
    <w:rsid w:val="008920E9"/>
    <w:rPr>
      <w:rFonts w:cs="font281"/>
      <w:b w:val="0"/>
      <w:color w:val="00000A"/>
    </w:rPr>
  </w:style>
  <w:style w:type="character" w:customStyle="1" w:styleId="ListLabel12">
    <w:name w:val="ListLabel 12"/>
    <w:rsid w:val="008920E9"/>
    <w:rPr>
      <w:rFonts w:cs="Times New Roman"/>
      <w:color w:val="000000"/>
    </w:rPr>
  </w:style>
  <w:style w:type="character" w:customStyle="1" w:styleId="ListLabel13">
    <w:name w:val="ListLabel 13"/>
    <w:rsid w:val="008920E9"/>
    <w:rPr>
      <w:rFonts w:cs="Wingdings"/>
    </w:rPr>
  </w:style>
  <w:style w:type="character" w:customStyle="1" w:styleId="ListLabel14">
    <w:name w:val="ListLabel 14"/>
    <w:rsid w:val="008920E9"/>
    <w:rPr>
      <w:rFonts w:cs="Times New Roman"/>
    </w:rPr>
  </w:style>
  <w:style w:type="character" w:customStyle="1" w:styleId="ListLabel15">
    <w:name w:val="ListLabel 15"/>
    <w:rsid w:val="008920E9"/>
    <w:rPr>
      <w:rFonts w:cs="Courier New"/>
    </w:rPr>
  </w:style>
  <w:style w:type="character" w:customStyle="1" w:styleId="ListLabel16">
    <w:name w:val="ListLabel 16"/>
    <w:rsid w:val="008920E9"/>
    <w:rPr>
      <w:rFonts w:eastAsia="Times New Roman" w:cs="Calibri"/>
      <w:b w:val="0"/>
      <w:bCs/>
      <w:sz w:val="22"/>
      <w:szCs w:val="22"/>
    </w:rPr>
  </w:style>
  <w:style w:type="character" w:customStyle="1" w:styleId="ListLabel17">
    <w:name w:val="ListLabel 17"/>
    <w:rsid w:val="008920E9"/>
    <w:rPr>
      <w:u w:val="single"/>
    </w:rPr>
  </w:style>
  <w:style w:type="character" w:customStyle="1" w:styleId="ListLabel18">
    <w:name w:val="ListLabel 18"/>
    <w:rsid w:val="008920E9"/>
    <w:rPr>
      <w:rFonts w:cs="Calibri Light"/>
      <w:b w:val="0"/>
      <w:i w:val="0"/>
      <w:sz w:val="20"/>
    </w:rPr>
  </w:style>
  <w:style w:type="character" w:customStyle="1" w:styleId="ListLabel19">
    <w:name w:val="ListLabel 19"/>
    <w:rsid w:val="008920E9"/>
    <w:rPr>
      <w:rFonts w:cs="Calibri Light"/>
      <w:b w:val="0"/>
      <w:i w:val="0"/>
      <w:sz w:val="22"/>
      <w:szCs w:val="28"/>
    </w:rPr>
  </w:style>
  <w:style w:type="character" w:customStyle="1" w:styleId="ListLabel20">
    <w:name w:val="ListLabel 20"/>
    <w:rsid w:val="008920E9"/>
    <w:rPr>
      <w:b w:val="0"/>
      <w:i w:val="0"/>
      <w:sz w:val="20"/>
    </w:rPr>
  </w:style>
  <w:style w:type="character" w:customStyle="1" w:styleId="ListLabel21">
    <w:name w:val="ListLabel 21"/>
    <w:rsid w:val="008920E9"/>
    <w:rPr>
      <w:b w:val="0"/>
      <w:sz w:val="22"/>
    </w:rPr>
  </w:style>
  <w:style w:type="character" w:customStyle="1" w:styleId="ListLabel22">
    <w:name w:val="ListLabel 22"/>
    <w:rsid w:val="008920E9"/>
    <w:rPr>
      <w:rFonts w:cs="Calibri Light"/>
      <w:b w:val="0"/>
      <w:i w:val="0"/>
      <w:iCs/>
      <w:sz w:val="20"/>
    </w:rPr>
  </w:style>
  <w:style w:type="character" w:customStyle="1" w:styleId="ListLabel23">
    <w:name w:val="ListLabel 23"/>
    <w:rsid w:val="008920E9"/>
    <w:rPr>
      <w:b w:val="0"/>
    </w:rPr>
  </w:style>
  <w:style w:type="character" w:customStyle="1" w:styleId="ListLabel24">
    <w:name w:val="ListLabel 24"/>
    <w:rsid w:val="008920E9"/>
    <w:rPr>
      <w:rFonts w:eastAsia="Times New Roman" w:cs="Arial"/>
      <w:b/>
    </w:rPr>
  </w:style>
  <w:style w:type="character" w:customStyle="1" w:styleId="ListLabel25">
    <w:name w:val="ListLabel 25"/>
    <w:rsid w:val="008920E9"/>
    <w:rPr>
      <w:rFonts w:cs="Times New Roman"/>
      <w:b w:val="0"/>
      <w:color w:val="00000A"/>
      <w:sz w:val="24"/>
      <w:szCs w:val="24"/>
    </w:rPr>
  </w:style>
  <w:style w:type="character" w:customStyle="1" w:styleId="ListLabel26">
    <w:name w:val="ListLabel 26"/>
    <w:rsid w:val="008920E9"/>
    <w:rPr>
      <w:b w:val="0"/>
      <w:strike w:val="0"/>
      <w:dstrike w:val="0"/>
      <w:color w:val="00000A"/>
      <w:u w:val="none"/>
    </w:rPr>
  </w:style>
  <w:style w:type="character" w:customStyle="1" w:styleId="ListLabel27">
    <w:name w:val="ListLabel 27"/>
    <w:rsid w:val="008920E9"/>
    <w:rPr>
      <w:b w:val="0"/>
      <w:i w:val="0"/>
      <w:color w:val="00000A"/>
    </w:rPr>
  </w:style>
  <w:style w:type="character" w:customStyle="1" w:styleId="ListLabel28">
    <w:name w:val="ListLabel 28"/>
    <w:rsid w:val="008920E9"/>
    <w:rPr>
      <w:rFonts w:eastAsia="Times New Roman" w:cs="Times New Roman"/>
      <w:b w:val="0"/>
      <w:i w:val="0"/>
      <w:iCs/>
      <w:color w:val="00000A"/>
      <w:sz w:val="20"/>
      <w:szCs w:val="20"/>
      <w:u w:val="none"/>
      <w:lang w:val="de-DE"/>
    </w:rPr>
  </w:style>
  <w:style w:type="character" w:customStyle="1" w:styleId="ListLabel29">
    <w:name w:val="ListLabel 29"/>
    <w:rsid w:val="008920E9"/>
    <w:rPr>
      <w:rFonts w:cs="Symbol"/>
    </w:rPr>
  </w:style>
  <w:style w:type="character" w:customStyle="1" w:styleId="ListLabel30">
    <w:name w:val="ListLabel 30"/>
    <w:rsid w:val="008920E9"/>
    <w:rPr>
      <w:color w:val="000000"/>
    </w:rPr>
  </w:style>
  <w:style w:type="character" w:customStyle="1" w:styleId="ListLabel31">
    <w:name w:val="ListLabel 31"/>
    <w:rsid w:val="008920E9"/>
    <w:rPr>
      <w:rFonts w:eastAsia="SimSun" w:cs="Calibri"/>
    </w:rPr>
  </w:style>
  <w:style w:type="character" w:customStyle="1" w:styleId="ListLabel32">
    <w:name w:val="ListLabel 32"/>
    <w:rsid w:val="008920E9"/>
    <w:rPr>
      <w:rFonts w:eastAsia="SimSun" w:cs="Times New Roman"/>
    </w:rPr>
  </w:style>
  <w:style w:type="character" w:customStyle="1" w:styleId="ListLabel33">
    <w:name w:val="ListLabel 33"/>
    <w:rsid w:val="008920E9"/>
    <w:rPr>
      <w:rFonts w:cs="Arial"/>
    </w:rPr>
  </w:style>
  <w:style w:type="character" w:customStyle="1" w:styleId="ListLabel34">
    <w:name w:val="ListLabel 34"/>
    <w:rsid w:val="008920E9"/>
    <w:rPr>
      <w:b w:val="0"/>
      <w:color w:val="00000A"/>
    </w:rPr>
  </w:style>
  <w:style w:type="character" w:customStyle="1" w:styleId="ListLabel35">
    <w:name w:val="ListLabel 35"/>
    <w:rsid w:val="008920E9"/>
    <w:rPr>
      <w:rFonts w:cs="Helvetica"/>
    </w:rPr>
  </w:style>
  <w:style w:type="character" w:customStyle="1" w:styleId="ListLabel36">
    <w:name w:val="ListLabel 36"/>
    <w:rsid w:val="008920E9"/>
    <w:rPr>
      <w:b/>
    </w:rPr>
  </w:style>
  <w:style w:type="character" w:customStyle="1" w:styleId="ListLabel37">
    <w:name w:val="ListLabel 37"/>
    <w:rsid w:val="008920E9"/>
    <w:rPr>
      <w:rFonts w:eastAsia="Calibri" w:cs="Times New Roman"/>
    </w:rPr>
  </w:style>
  <w:style w:type="character" w:customStyle="1" w:styleId="ListLabel38">
    <w:name w:val="ListLabel 38"/>
    <w:rsid w:val="008920E9"/>
    <w:rPr>
      <w:rFonts w:eastAsia="SimSun" w:cs="Times New Roman"/>
      <w:color w:val="000000"/>
    </w:rPr>
  </w:style>
  <w:style w:type="character" w:customStyle="1" w:styleId="ListLabel39">
    <w:name w:val="ListLabel 39"/>
    <w:rsid w:val="008920E9"/>
    <w:rPr>
      <w:color w:val="00000A"/>
      <w:sz w:val="24"/>
      <w:szCs w:val="24"/>
    </w:rPr>
  </w:style>
  <w:style w:type="character" w:customStyle="1" w:styleId="Znakiprzypiswdolnych">
    <w:name w:val="Znaki przypisów dolnych"/>
    <w:rsid w:val="008920E9"/>
  </w:style>
  <w:style w:type="character" w:styleId="Odwoanieprzypisudolnego">
    <w:name w:val="footnote reference"/>
    <w:uiPriority w:val="99"/>
    <w:rsid w:val="008920E9"/>
    <w:rPr>
      <w:vertAlign w:val="superscript"/>
    </w:rPr>
  </w:style>
  <w:style w:type="character" w:customStyle="1" w:styleId="Znakiprzypiswkocowych">
    <w:name w:val="Znaki przypisów końcowych"/>
    <w:rsid w:val="008920E9"/>
    <w:rPr>
      <w:vertAlign w:val="superscript"/>
    </w:rPr>
  </w:style>
  <w:style w:type="character" w:customStyle="1" w:styleId="WW-Znakiprzypiswkocowych">
    <w:name w:val="WW-Znaki przypisów końcowych"/>
    <w:rsid w:val="008920E9"/>
  </w:style>
  <w:style w:type="character" w:styleId="Odwoanieprzypisukocowego">
    <w:name w:val="endnote reference"/>
    <w:rsid w:val="008920E9"/>
    <w:rPr>
      <w:vertAlign w:val="superscript"/>
    </w:rPr>
  </w:style>
  <w:style w:type="paragraph" w:customStyle="1" w:styleId="Nagwek20">
    <w:name w:val="Nagłówek2"/>
    <w:basedOn w:val="Normalny"/>
    <w:next w:val="Tekstpodstawowy"/>
    <w:rsid w:val="008920E9"/>
    <w:pPr>
      <w:keepNext/>
      <w:widowControl w:val="0"/>
      <w:suppressAutoHyphens/>
      <w:spacing w:before="240" w:after="120" w:line="100" w:lineRule="atLeast"/>
    </w:pPr>
    <w:rPr>
      <w:rFonts w:ascii="Arial" w:eastAsia="Microsoft YaHei" w:hAnsi="Arial" w:cs="Arial"/>
      <w:kern w:val="1"/>
      <w:sz w:val="28"/>
      <w:szCs w:val="28"/>
      <w:lang w:val="cs-CZ" w:eastAsia="ar-SA"/>
    </w:rPr>
  </w:style>
  <w:style w:type="paragraph" w:styleId="Tekstpodstawowy">
    <w:name w:val="Body Text"/>
    <w:basedOn w:val="Normalny"/>
    <w:link w:val="TekstpodstawowyZnak2"/>
    <w:rsid w:val="008920E9"/>
    <w:pPr>
      <w:widowControl w:val="0"/>
      <w:suppressAutoHyphens/>
      <w:spacing w:after="0" w:line="100" w:lineRule="atLeast"/>
      <w:jc w:val="both"/>
    </w:pPr>
    <w:rPr>
      <w:rFonts w:ascii="Times New Roman" w:eastAsia="Times New Roman" w:hAnsi="Times New Roman" w:cs="Times New Roman"/>
      <w:b/>
      <w:kern w:val="1"/>
      <w:sz w:val="24"/>
      <w:szCs w:val="20"/>
      <w:lang w:val="de-DE" w:eastAsia="ar-SA"/>
    </w:rPr>
  </w:style>
  <w:style w:type="character" w:customStyle="1" w:styleId="TekstpodstawowyZnak2">
    <w:name w:val="Tekst podstawowy Znak2"/>
    <w:basedOn w:val="Domylnaczcionkaakapitu"/>
    <w:link w:val="Tekstpodstawowy"/>
    <w:rsid w:val="008920E9"/>
    <w:rPr>
      <w:rFonts w:ascii="Times New Roman" w:eastAsia="Times New Roman" w:hAnsi="Times New Roman" w:cs="Times New Roman"/>
      <w:b/>
      <w:kern w:val="1"/>
      <w:sz w:val="24"/>
      <w:szCs w:val="20"/>
      <w:lang w:val="de-DE" w:eastAsia="ar-SA"/>
    </w:rPr>
  </w:style>
  <w:style w:type="paragraph" w:styleId="Lista">
    <w:name w:val="List"/>
    <w:basedOn w:val="Tekstpodstawowy"/>
    <w:rsid w:val="008920E9"/>
    <w:rPr>
      <w:rFonts w:cs="Lucida Sans"/>
    </w:rPr>
  </w:style>
  <w:style w:type="paragraph" w:customStyle="1" w:styleId="Podpis2">
    <w:name w:val="Podpis2"/>
    <w:basedOn w:val="Normalny"/>
    <w:rsid w:val="008920E9"/>
    <w:pPr>
      <w:widowControl w:val="0"/>
      <w:suppressLineNumbers/>
      <w:suppressAutoHyphens/>
      <w:spacing w:before="120" w:after="120" w:line="100" w:lineRule="atLeast"/>
    </w:pPr>
    <w:rPr>
      <w:rFonts w:ascii="Times New Roman" w:eastAsia="Arial Unicode MS" w:hAnsi="Times New Roman" w:cs="Arial"/>
      <w:i/>
      <w:iCs/>
      <w:kern w:val="1"/>
      <w:sz w:val="24"/>
      <w:szCs w:val="24"/>
      <w:lang w:val="cs-CZ" w:eastAsia="ar-SA"/>
    </w:rPr>
  </w:style>
  <w:style w:type="paragraph" w:customStyle="1" w:styleId="Indeks">
    <w:name w:val="Indeks"/>
    <w:basedOn w:val="Normalny"/>
    <w:rsid w:val="008920E9"/>
    <w:pPr>
      <w:widowControl w:val="0"/>
      <w:suppressLineNumbers/>
      <w:suppressAutoHyphens/>
      <w:spacing w:after="0" w:line="252" w:lineRule="auto"/>
    </w:pPr>
    <w:rPr>
      <w:rFonts w:ascii="Calibri" w:eastAsia="Calibri" w:hAnsi="Calibri" w:cs="Lucida Sans"/>
      <w:kern w:val="1"/>
      <w:sz w:val="24"/>
      <w:szCs w:val="24"/>
      <w:lang w:val="cs-CZ" w:eastAsia="ar-SA"/>
    </w:rPr>
  </w:style>
  <w:style w:type="paragraph" w:customStyle="1" w:styleId="Default">
    <w:name w:val="Default"/>
    <w:rsid w:val="008920E9"/>
    <w:pPr>
      <w:suppressAutoHyphens/>
      <w:spacing w:after="0" w:line="100" w:lineRule="atLeast"/>
    </w:pPr>
    <w:rPr>
      <w:rFonts w:ascii="Calibri" w:eastAsia="Times New Roman" w:hAnsi="Calibri" w:cs="Calibri"/>
      <w:color w:val="000000"/>
      <w:sz w:val="24"/>
      <w:szCs w:val="24"/>
      <w:lang w:eastAsia="ar-SA"/>
    </w:rPr>
  </w:style>
  <w:style w:type="paragraph" w:customStyle="1" w:styleId="LO-normal">
    <w:name w:val="LO-normal"/>
    <w:rsid w:val="008920E9"/>
    <w:pPr>
      <w:suppressAutoHyphens/>
      <w:spacing w:after="0" w:line="276" w:lineRule="auto"/>
    </w:pPr>
    <w:rPr>
      <w:rFonts w:ascii="Arial" w:eastAsia="Arial" w:hAnsi="Arial" w:cs="Arial"/>
      <w:color w:val="000000"/>
      <w:kern w:val="1"/>
      <w:sz w:val="24"/>
      <w:szCs w:val="24"/>
      <w:lang w:eastAsia="hi-IN" w:bidi="hi-IN"/>
    </w:rPr>
  </w:style>
  <w:style w:type="paragraph" w:styleId="Nagwek">
    <w:name w:val="header"/>
    <w:basedOn w:val="Normalny"/>
    <w:link w:val="NagwekZnak2"/>
    <w:rsid w:val="008920E9"/>
    <w:pPr>
      <w:widowControl w:val="0"/>
      <w:suppressLineNumbers/>
      <w:tabs>
        <w:tab w:val="center" w:pos="4536"/>
        <w:tab w:val="right" w:pos="9072"/>
      </w:tabs>
      <w:suppressAutoHyphens/>
      <w:spacing w:after="0" w:line="100" w:lineRule="atLeast"/>
    </w:pPr>
    <w:rPr>
      <w:rFonts w:ascii="Times New Roman" w:eastAsia="Arial Unicode MS" w:hAnsi="Times New Roman" w:cs="Tahoma"/>
      <w:kern w:val="1"/>
      <w:sz w:val="24"/>
      <w:szCs w:val="24"/>
      <w:lang w:val="cs-CZ" w:eastAsia="ar-SA"/>
    </w:rPr>
  </w:style>
  <w:style w:type="character" w:customStyle="1" w:styleId="NagwekZnak2">
    <w:name w:val="Nagłówek Znak2"/>
    <w:basedOn w:val="Domylnaczcionkaakapitu"/>
    <w:link w:val="Nagwek"/>
    <w:rsid w:val="008920E9"/>
    <w:rPr>
      <w:rFonts w:ascii="Times New Roman" w:eastAsia="Arial Unicode MS" w:hAnsi="Times New Roman" w:cs="Tahoma"/>
      <w:kern w:val="1"/>
      <w:sz w:val="24"/>
      <w:szCs w:val="24"/>
      <w:lang w:val="cs-CZ" w:eastAsia="ar-SA"/>
    </w:rPr>
  </w:style>
  <w:style w:type="paragraph" w:styleId="Stopka">
    <w:name w:val="footer"/>
    <w:basedOn w:val="Normalny"/>
    <w:link w:val="StopkaZnak2"/>
    <w:rsid w:val="008920E9"/>
    <w:pPr>
      <w:widowControl w:val="0"/>
      <w:suppressLineNumbers/>
      <w:tabs>
        <w:tab w:val="center" w:pos="4536"/>
        <w:tab w:val="right" w:pos="9072"/>
      </w:tabs>
      <w:suppressAutoHyphens/>
      <w:spacing w:after="0" w:line="100" w:lineRule="atLeast"/>
    </w:pPr>
    <w:rPr>
      <w:rFonts w:ascii="Times New Roman" w:eastAsia="Arial Unicode MS" w:hAnsi="Times New Roman" w:cs="Tahoma"/>
      <w:kern w:val="1"/>
      <w:sz w:val="24"/>
      <w:szCs w:val="24"/>
      <w:lang w:val="cs-CZ" w:eastAsia="ar-SA"/>
    </w:rPr>
  </w:style>
  <w:style w:type="character" w:customStyle="1" w:styleId="StopkaZnak2">
    <w:name w:val="Stopka Znak2"/>
    <w:basedOn w:val="Domylnaczcionkaakapitu"/>
    <w:link w:val="Stopka"/>
    <w:rsid w:val="008920E9"/>
    <w:rPr>
      <w:rFonts w:ascii="Times New Roman" w:eastAsia="Arial Unicode MS" w:hAnsi="Times New Roman" w:cs="Tahoma"/>
      <w:kern w:val="1"/>
      <w:sz w:val="24"/>
      <w:szCs w:val="24"/>
      <w:lang w:val="cs-CZ" w:eastAsia="ar-SA"/>
    </w:rPr>
  </w:style>
  <w:style w:type="paragraph" w:customStyle="1" w:styleId="ListParagraph">
    <w:name w:val="List Paragraph"/>
    <w:basedOn w:val="Normalny"/>
    <w:rsid w:val="008920E9"/>
    <w:pPr>
      <w:widowControl w:val="0"/>
      <w:suppressAutoHyphens/>
      <w:spacing w:after="0" w:line="100" w:lineRule="atLeast"/>
      <w:ind w:left="720"/>
    </w:pPr>
    <w:rPr>
      <w:rFonts w:ascii="Times New Roman" w:eastAsia="Arial Unicode MS" w:hAnsi="Times New Roman" w:cs="Tahoma"/>
      <w:kern w:val="1"/>
      <w:sz w:val="24"/>
      <w:szCs w:val="24"/>
      <w:lang w:val="cs-CZ" w:eastAsia="ar-SA"/>
    </w:rPr>
  </w:style>
  <w:style w:type="paragraph" w:customStyle="1" w:styleId="awciety">
    <w:name w:val="a) wciety"/>
    <w:basedOn w:val="Normalny"/>
    <w:rsid w:val="008920E9"/>
    <w:pPr>
      <w:widowControl w:val="0"/>
      <w:suppressAutoHyphens/>
      <w:spacing w:after="0" w:line="258" w:lineRule="atLeast"/>
      <w:ind w:left="567" w:hanging="238"/>
      <w:jc w:val="both"/>
    </w:pPr>
    <w:rPr>
      <w:rFonts w:ascii="FrankfurtGothic" w:eastAsia="Times New Roman" w:hAnsi="FrankfurtGothic" w:cs="FrankfurtGothic"/>
      <w:color w:val="000000"/>
      <w:kern w:val="1"/>
      <w:sz w:val="19"/>
      <w:szCs w:val="20"/>
      <w:lang w:val="cs-CZ" w:eastAsia="ar-SA"/>
    </w:rPr>
  </w:style>
  <w:style w:type="paragraph" w:customStyle="1" w:styleId="1">
    <w:name w:val="1."/>
    <w:basedOn w:val="Normalny"/>
    <w:rsid w:val="008920E9"/>
    <w:pPr>
      <w:widowControl w:val="0"/>
      <w:suppressAutoHyphens/>
      <w:spacing w:after="0" w:line="258" w:lineRule="atLeast"/>
      <w:ind w:left="227" w:hanging="227"/>
      <w:jc w:val="both"/>
    </w:pPr>
    <w:rPr>
      <w:rFonts w:ascii="FrankfurtGothic" w:eastAsia="Times New Roman" w:hAnsi="FrankfurtGothic" w:cs="FrankfurtGothic"/>
      <w:color w:val="000000"/>
      <w:kern w:val="1"/>
      <w:sz w:val="19"/>
      <w:szCs w:val="20"/>
      <w:lang w:val="cs-CZ" w:eastAsia="ar-SA"/>
    </w:rPr>
  </w:style>
  <w:style w:type="paragraph" w:customStyle="1" w:styleId="BalloonText">
    <w:name w:val="Balloon Text"/>
    <w:basedOn w:val="Normalny"/>
    <w:rsid w:val="008920E9"/>
    <w:pPr>
      <w:widowControl w:val="0"/>
      <w:suppressAutoHyphens/>
      <w:spacing w:after="0" w:line="100" w:lineRule="atLeast"/>
    </w:pPr>
    <w:rPr>
      <w:rFonts w:ascii="Tahoma" w:eastAsia="Arial Unicode MS" w:hAnsi="Tahoma" w:cs="Tahoma"/>
      <w:kern w:val="1"/>
      <w:sz w:val="16"/>
      <w:szCs w:val="16"/>
      <w:lang w:val="cs-CZ" w:eastAsia="ar-SA"/>
    </w:rPr>
  </w:style>
  <w:style w:type="paragraph" w:customStyle="1" w:styleId="Tekstpodstawowy21">
    <w:name w:val="Tekst podstawowy 21"/>
    <w:basedOn w:val="Normalny"/>
    <w:rsid w:val="008920E9"/>
    <w:pPr>
      <w:widowControl w:val="0"/>
      <w:suppressAutoHyphens/>
      <w:spacing w:after="120" w:line="480" w:lineRule="auto"/>
    </w:pPr>
    <w:rPr>
      <w:rFonts w:ascii="Calibri" w:eastAsia="Calibri" w:hAnsi="Calibri" w:cs="Calibri"/>
      <w:kern w:val="1"/>
      <w:sz w:val="24"/>
      <w:szCs w:val="24"/>
      <w:lang w:val="cs-CZ" w:eastAsia="ar-SA"/>
    </w:rPr>
  </w:style>
  <w:style w:type="paragraph" w:customStyle="1" w:styleId="annotationtext">
    <w:name w:val="annotation text"/>
    <w:basedOn w:val="Normalny"/>
    <w:rsid w:val="008920E9"/>
    <w:pPr>
      <w:widowControl w:val="0"/>
      <w:suppressAutoHyphens/>
      <w:spacing w:after="0" w:line="100" w:lineRule="atLeast"/>
    </w:pPr>
    <w:rPr>
      <w:rFonts w:ascii="Times New Roman" w:eastAsia="Arial Unicode MS" w:hAnsi="Times New Roman" w:cs="Tahoma"/>
      <w:kern w:val="1"/>
      <w:sz w:val="20"/>
      <w:szCs w:val="20"/>
      <w:lang w:val="cs-CZ" w:eastAsia="ar-SA"/>
    </w:rPr>
  </w:style>
  <w:style w:type="paragraph" w:customStyle="1" w:styleId="gwp95855f3fmsonormal">
    <w:name w:val="gwp95855f3f_msonormal"/>
    <w:basedOn w:val="Normalny"/>
    <w:rsid w:val="008920E9"/>
    <w:pPr>
      <w:widowControl w:val="0"/>
      <w:suppressAutoHyphens/>
      <w:spacing w:before="100" w:after="100" w:line="100" w:lineRule="atLeast"/>
    </w:pPr>
    <w:rPr>
      <w:rFonts w:ascii="Times New Roman" w:eastAsia="Times New Roman" w:hAnsi="Times New Roman" w:cs="Times New Roman"/>
      <w:kern w:val="1"/>
      <w:sz w:val="24"/>
      <w:szCs w:val="24"/>
      <w:lang w:val="cs-CZ" w:eastAsia="ar-SA"/>
    </w:rPr>
  </w:style>
  <w:style w:type="paragraph" w:styleId="Tekstpodstawowywcity">
    <w:name w:val="Body Text Indent"/>
    <w:basedOn w:val="Normalny"/>
    <w:link w:val="TekstpodstawowywcityZnak2"/>
    <w:rsid w:val="008920E9"/>
    <w:pPr>
      <w:widowControl w:val="0"/>
      <w:suppressAutoHyphens/>
      <w:spacing w:after="120" w:line="252" w:lineRule="auto"/>
      <w:ind w:left="283"/>
    </w:pPr>
    <w:rPr>
      <w:rFonts w:ascii="Calibri" w:eastAsia="Calibri" w:hAnsi="Calibri" w:cs="Calibri"/>
      <w:kern w:val="1"/>
      <w:sz w:val="24"/>
      <w:szCs w:val="24"/>
      <w:lang w:val="cs-CZ" w:eastAsia="ar-SA"/>
    </w:rPr>
  </w:style>
  <w:style w:type="character" w:customStyle="1" w:styleId="TekstpodstawowywcityZnak2">
    <w:name w:val="Tekst podstawowy wcięty Znak2"/>
    <w:basedOn w:val="Domylnaczcionkaakapitu"/>
    <w:link w:val="Tekstpodstawowywcity"/>
    <w:rsid w:val="008920E9"/>
    <w:rPr>
      <w:rFonts w:ascii="Calibri" w:eastAsia="Calibri" w:hAnsi="Calibri" w:cs="Calibri"/>
      <w:kern w:val="1"/>
      <w:sz w:val="24"/>
      <w:szCs w:val="24"/>
      <w:lang w:val="cs-CZ" w:eastAsia="ar-SA"/>
    </w:rPr>
  </w:style>
  <w:style w:type="paragraph" w:customStyle="1" w:styleId="Nagwek10">
    <w:name w:val="Nagłówek1"/>
    <w:basedOn w:val="Normalny"/>
    <w:rsid w:val="008920E9"/>
    <w:pPr>
      <w:keepNext/>
      <w:widowControl w:val="0"/>
      <w:suppressAutoHyphens/>
      <w:spacing w:before="240" w:after="120" w:line="252" w:lineRule="auto"/>
    </w:pPr>
    <w:rPr>
      <w:rFonts w:ascii="Arial" w:eastAsia="Microsoft YaHei" w:hAnsi="Arial" w:cs="Lucida Sans"/>
      <w:kern w:val="1"/>
      <w:sz w:val="28"/>
      <w:szCs w:val="28"/>
      <w:lang w:val="cs-CZ" w:eastAsia="ar-SA"/>
    </w:rPr>
  </w:style>
  <w:style w:type="paragraph" w:customStyle="1" w:styleId="Podpis1">
    <w:name w:val="Podpis1"/>
    <w:basedOn w:val="Normalny"/>
    <w:rsid w:val="008920E9"/>
    <w:pPr>
      <w:widowControl w:val="0"/>
      <w:suppressLineNumbers/>
      <w:suppressAutoHyphens/>
      <w:spacing w:before="120" w:after="120" w:line="252" w:lineRule="auto"/>
    </w:pPr>
    <w:rPr>
      <w:rFonts w:ascii="Calibri" w:eastAsia="Calibri" w:hAnsi="Calibri" w:cs="Lucida Sans"/>
      <w:i/>
      <w:iCs/>
      <w:kern w:val="1"/>
      <w:sz w:val="24"/>
      <w:szCs w:val="24"/>
      <w:lang w:val="cs-CZ" w:eastAsia="ar-SA"/>
    </w:rPr>
  </w:style>
  <w:style w:type="paragraph" w:customStyle="1" w:styleId="WW-Tekstpodstawowy2">
    <w:name w:val="WW-Tekst podstawowy 2"/>
    <w:basedOn w:val="Normalny"/>
    <w:rsid w:val="008920E9"/>
    <w:pPr>
      <w:keepLines/>
      <w:widowControl w:val="0"/>
      <w:suppressAutoHyphens/>
      <w:spacing w:after="0" w:line="100" w:lineRule="atLeast"/>
      <w:jc w:val="both"/>
    </w:pPr>
    <w:rPr>
      <w:rFonts w:ascii="Times New Roman" w:eastAsia="Times New Roman" w:hAnsi="Times New Roman" w:cs="Times New Roman"/>
      <w:kern w:val="1"/>
      <w:sz w:val="24"/>
      <w:szCs w:val="20"/>
      <w:lang w:val="de-DE" w:eastAsia="ar-SA"/>
    </w:rPr>
  </w:style>
  <w:style w:type="paragraph" w:customStyle="1" w:styleId="ZnakZnak">
    <w:name w:val="Znak Znak"/>
    <w:basedOn w:val="Normalny"/>
    <w:rsid w:val="008920E9"/>
    <w:pPr>
      <w:widowControl w:val="0"/>
      <w:tabs>
        <w:tab w:val="left" w:pos="709"/>
      </w:tabs>
      <w:suppressAutoHyphens/>
      <w:spacing w:after="0" w:line="100" w:lineRule="atLeast"/>
    </w:pPr>
    <w:rPr>
      <w:rFonts w:ascii="Tahoma" w:eastAsia="Times New Roman" w:hAnsi="Tahoma" w:cs="Tahoma"/>
      <w:kern w:val="1"/>
      <w:sz w:val="24"/>
      <w:szCs w:val="24"/>
      <w:lang w:val="cs-CZ" w:eastAsia="ar-SA"/>
    </w:rPr>
  </w:style>
  <w:style w:type="paragraph" w:customStyle="1" w:styleId="NormalWeb">
    <w:name w:val="Normal (Web)"/>
    <w:basedOn w:val="Normalny"/>
    <w:rsid w:val="008920E9"/>
    <w:pPr>
      <w:widowControl w:val="0"/>
      <w:suppressAutoHyphens/>
      <w:spacing w:before="280" w:after="119" w:line="100" w:lineRule="atLeast"/>
    </w:pPr>
    <w:rPr>
      <w:rFonts w:ascii="Times New Roman" w:eastAsia="Times New Roman" w:hAnsi="Times New Roman" w:cs="Times New Roman"/>
      <w:kern w:val="1"/>
      <w:sz w:val="24"/>
      <w:szCs w:val="24"/>
      <w:lang w:val="cs-CZ" w:eastAsia="ar-SA"/>
    </w:rPr>
  </w:style>
  <w:style w:type="paragraph" w:customStyle="1" w:styleId="Tekstkomentarza1">
    <w:name w:val="Tekst komentarza1"/>
    <w:basedOn w:val="Normalny"/>
    <w:rsid w:val="008920E9"/>
    <w:pPr>
      <w:widowControl w:val="0"/>
      <w:suppressAutoHyphens/>
      <w:spacing w:after="0" w:line="100" w:lineRule="atLeast"/>
    </w:pPr>
    <w:rPr>
      <w:rFonts w:ascii="Times New Roman" w:eastAsia="Times New Roman" w:hAnsi="Times New Roman" w:cs="Times New Roman"/>
      <w:kern w:val="1"/>
      <w:sz w:val="20"/>
      <w:szCs w:val="20"/>
      <w:lang w:val="cs-CZ" w:eastAsia="ar-SA"/>
    </w:rPr>
  </w:style>
  <w:style w:type="paragraph" w:customStyle="1" w:styleId="gwp9c2e4409msonormal">
    <w:name w:val="gwp9c2e4409_msonormal"/>
    <w:basedOn w:val="Normalny"/>
    <w:rsid w:val="008920E9"/>
    <w:pPr>
      <w:widowControl w:val="0"/>
      <w:suppressAutoHyphens/>
      <w:spacing w:before="280" w:after="280" w:line="100" w:lineRule="atLeast"/>
    </w:pPr>
    <w:rPr>
      <w:rFonts w:ascii="Times New Roman" w:eastAsia="Calibri" w:hAnsi="Times New Roman" w:cs="Times New Roman"/>
      <w:kern w:val="1"/>
      <w:sz w:val="24"/>
      <w:szCs w:val="24"/>
      <w:lang w:val="cs-CZ" w:eastAsia="ar-SA"/>
    </w:rPr>
  </w:style>
  <w:style w:type="paragraph" w:customStyle="1" w:styleId="Zawartotabeli">
    <w:name w:val="Zawartość tabeli"/>
    <w:basedOn w:val="Normalny"/>
    <w:rsid w:val="008920E9"/>
    <w:pPr>
      <w:widowControl w:val="0"/>
      <w:suppressLineNumbers/>
      <w:suppressAutoHyphens/>
      <w:spacing w:after="0" w:line="252" w:lineRule="auto"/>
    </w:pPr>
    <w:rPr>
      <w:rFonts w:ascii="Calibri" w:eastAsia="Calibri" w:hAnsi="Calibri" w:cs="Times New Roman"/>
      <w:kern w:val="1"/>
      <w:sz w:val="24"/>
      <w:szCs w:val="24"/>
      <w:lang w:val="cs-CZ" w:eastAsia="ar-SA"/>
    </w:rPr>
  </w:style>
  <w:style w:type="paragraph" w:customStyle="1" w:styleId="Nagwektabeli">
    <w:name w:val="Nagłówek tabeli"/>
    <w:basedOn w:val="Zawartotabeli"/>
    <w:rsid w:val="008920E9"/>
    <w:pPr>
      <w:jc w:val="center"/>
    </w:pPr>
    <w:rPr>
      <w:b/>
      <w:bCs/>
    </w:rPr>
  </w:style>
  <w:style w:type="paragraph" w:customStyle="1" w:styleId="annotationsubject">
    <w:name w:val="annotation subject"/>
    <w:basedOn w:val="annotationtext"/>
    <w:rsid w:val="008920E9"/>
    <w:pPr>
      <w:spacing w:line="252" w:lineRule="auto"/>
    </w:pPr>
    <w:rPr>
      <w:rFonts w:ascii="Calibri" w:eastAsia="Calibri" w:hAnsi="Calibri" w:cs="Times New Roman"/>
      <w:b/>
      <w:bCs/>
    </w:rPr>
  </w:style>
  <w:style w:type="paragraph" w:customStyle="1" w:styleId="footnotetext">
    <w:name w:val="footnote text"/>
    <w:basedOn w:val="Normalny"/>
    <w:rsid w:val="008920E9"/>
    <w:pPr>
      <w:widowControl w:val="0"/>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Akapitzlist2">
    <w:name w:val="Akapit z listą2"/>
    <w:basedOn w:val="Normalny"/>
    <w:rsid w:val="008920E9"/>
    <w:pPr>
      <w:widowControl w:val="0"/>
      <w:suppressAutoHyphens/>
      <w:spacing w:after="0" w:line="100" w:lineRule="atLeast"/>
      <w:ind w:left="720"/>
    </w:pPr>
    <w:rPr>
      <w:rFonts w:ascii="Times New Roman" w:eastAsia="Times New Roman" w:hAnsi="Times New Roman" w:cs="Times New Roman"/>
      <w:kern w:val="1"/>
      <w:sz w:val="24"/>
      <w:szCs w:val="24"/>
      <w:lang w:val="cs-CZ" w:eastAsia="ar-SA"/>
    </w:rPr>
  </w:style>
  <w:style w:type="paragraph" w:customStyle="1" w:styleId="NoSpacing">
    <w:name w:val="No Spacing"/>
    <w:rsid w:val="008920E9"/>
    <w:pPr>
      <w:suppressAutoHyphens/>
      <w:spacing w:after="0" w:line="100" w:lineRule="atLeast"/>
    </w:pPr>
    <w:rPr>
      <w:rFonts w:ascii="Calibri" w:eastAsia="Calibri" w:hAnsi="Calibri" w:cs="Times New Roman"/>
      <w:lang w:eastAsia="ar-SA"/>
    </w:rPr>
  </w:style>
  <w:style w:type="paragraph" w:customStyle="1" w:styleId="PlainText">
    <w:name w:val="Plain Text"/>
    <w:basedOn w:val="Normalny"/>
    <w:rsid w:val="008920E9"/>
    <w:pPr>
      <w:widowControl w:val="0"/>
      <w:suppressAutoHyphens/>
      <w:spacing w:after="0" w:line="100" w:lineRule="atLeast"/>
    </w:pPr>
    <w:rPr>
      <w:rFonts w:ascii="Calibri" w:eastAsia="Arial Unicode MS" w:hAnsi="Calibri" w:cs="Calibri"/>
      <w:kern w:val="1"/>
      <w:sz w:val="24"/>
      <w:szCs w:val="21"/>
      <w:lang w:val="cs-CZ" w:eastAsia="ar-SA"/>
    </w:rPr>
  </w:style>
  <w:style w:type="paragraph" w:customStyle="1" w:styleId="western">
    <w:name w:val="western"/>
    <w:basedOn w:val="Normalny"/>
    <w:rsid w:val="008920E9"/>
    <w:pPr>
      <w:widowControl w:val="0"/>
      <w:suppressAutoHyphens/>
      <w:spacing w:before="100" w:after="119" w:line="100" w:lineRule="atLeast"/>
    </w:pPr>
    <w:rPr>
      <w:rFonts w:ascii="Times New Roman" w:eastAsia="Times New Roman" w:hAnsi="Times New Roman" w:cs="Times New Roman"/>
      <w:color w:val="000000"/>
      <w:kern w:val="1"/>
      <w:sz w:val="16"/>
      <w:szCs w:val="16"/>
      <w:u w:val="single"/>
      <w:lang w:val="cs-CZ" w:eastAsia="ar-SA"/>
    </w:rPr>
  </w:style>
  <w:style w:type="paragraph" w:customStyle="1" w:styleId="Revision">
    <w:name w:val="Revision"/>
    <w:rsid w:val="008920E9"/>
    <w:pPr>
      <w:suppressAutoHyphens/>
      <w:spacing w:after="0" w:line="100" w:lineRule="atLeast"/>
    </w:pPr>
    <w:rPr>
      <w:rFonts w:ascii="Calibri" w:eastAsia="SimSun" w:hAnsi="Calibri" w:cs="font281"/>
      <w:lang w:eastAsia="ar-SA"/>
    </w:rPr>
  </w:style>
  <w:style w:type="paragraph" w:customStyle="1" w:styleId="TableParagraph">
    <w:name w:val="Table Paragraph"/>
    <w:basedOn w:val="Normalny"/>
    <w:rsid w:val="008920E9"/>
    <w:pPr>
      <w:widowControl w:val="0"/>
      <w:suppressAutoHyphens/>
      <w:spacing w:after="0" w:line="100" w:lineRule="atLeast"/>
      <w:ind w:left="360" w:hanging="360"/>
    </w:pPr>
    <w:rPr>
      <w:rFonts w:ascii="Avenir-Light" w:eastAsia="Avenir-Light" w:hAnsi="Avenir-Light" w:cs="Avenir-Light"/>
      <w:kern w:val="1"/>
      <w:sz w:val="24"/>
      <w:szCs w:val="24"/>
      <w:lang w:val="en-US" w:eastAsia="ar-SA"/>
    </w:rPr>
  </w:style>
  <w:style w:type="paragraph" w:styleId="Tytu">
    <w:name w:val="Title"/>
    <w:basedOn w:val="Normalny"/>
    <w:next w:val="Podtytu"/>
    <w:link w:val="TytuZnak1"/>
    <w:qFormat/>
    <w:rsid w:val="008920E9"/>
    <w:pPr>
      <w:widowControl w:val="0"/>
      <w:suppressAutoHyphens/>
      <w:spacing w:after="0" w:line="100" w:lineRule="atLeast"/>
      <w:jc w:val="center"/>
    </w:pPr>
    <w:rPr>
      <w:rFonts w:ascii="Times New Roman" w:eastAsia="Times New Roman" w:hAnsi="Times New Roman" w:cs="Times New Roman"/>
      <w:b/>
      <w:bCs/>
      <w:kern w:val="1"/>
      <w:sz w:val="24"/>
      <w:szCs w:val="24"/>
      <w:lang w:val="cs-CZ" w:eastAsia="ar-SA"/>
    </w:rPr>
  </w:style>
  <w:style w:type="character" w:customStyle="1" w:styleId="TytuZnak1">
    <w:name w:val="Tytuł Znak1"/>
    <w:basedOn w:val="Domylnaczcionkaakapitu"/>
    <w:link w:val="Tytu"/>
    <w:rsid w:val="008920E9"/>
    <w:rPr>
      <w:rFonts w:ascii="Times New Roman" w:eastAsia="Times New Roman" w:hAnsi="Times New Roman" w:cs="Times New Roman"/>
      <w:b/>
      <w:bCs/>
      <w:kern w:val="1"/>
      <w:sz w:val="24"/>
      <w:szCs w:val="24"/>
      <w:lang w:val="cs-CZ" w:eastAsia="ar-SA"/>
    </w:rPr>
  </w:style>
  <w:style w:type="paragraph" w:styleId="Podtytu">
    <w:name w:val="Subtitle"/>
    <w:basedOn w:val="Nagwek20"/>
    <w:next w:val="Tekstpodstawowy"/>
    <w:link w:val="PodtytuZnak"/>
    <w:qFormat/>
    <w:rsid w:val="008920E9"/>
    <w:pPr>
      <w:jc w:val="center"/>
    </w:pPr>
    <w:rPr>
      <w:i/>
      <w:iCs/>
    </w:rPr>
  </w:style>
  <w:style w:type="character" w:customStyle="1" w:styleId="PodtytuZnak">
    <w:name w:val="Podtytuł Znak"/>
    <w:basedOn w:val="Domylnaczcionkaakapitu"/>
    <w:link w:val="Podtytu"/>
    <w:rsid w:val="008920E9"/>
    <w:rPr>
      <w:rFonts w:ascii="Arial" w:eastAsia="Microsoft YaHei" w:hAnsi="Arial" w:cs="Arial"/>
      <w:i/>
      <w:iCs/>
      <w:kern w:val="1"/>
      <w:sz w:val="28"/>
      <w:szCs w:val="28"/>
      <w:lang w:val="cs-CZ" w:eastAsia="ar-SA"/>
    </w:rPr>
  </w:style>
  <w:style w:type="paragraph" w:customStyle="1" w:styleId="BodyText2">
    <w:name w:val="Body Text 2"/>
    <w:basedOn w:val="Normalny"/>
    <w:rsid w:val="008920E9"/>
    <w:pPr>
      <w:widowControl w:val="0"/>
      <w:suppressAutoHyphens/>
      <w:spacing w:after="120" w:line="480" w:lineRule="auto"/>
    </w:pPr>
    <w:rPr>
      <w:rFonts w:ascii="Times New Roman" w:eastAsia="Arial Unicode MS" w:hAnsi="Times New Roman" w:cs="Tahoma"/>
      <w:kern w:val="1"/>
      <w:sz w:val="24"/>
      <w:szCs w:val="24"/>
      <w:lang w:val="cs-CZ" w:eastAsia="ar-SA"/>
    </w:rPr>
  </w:style>
  <w:style w:type="paragraph" w:customStyle="1" w:styleId="ListBullet">
    <w:name w:val="List Bullet"/>
    <w:basedOn w:val="Normalny"/>
    <w:rsid w:val="008920E9"/>
    <w:pPr>
      <w:widowControl w:val="0"/>
      <w:suppressAutoHyphens/>
      <w:spacing w:after="0" w:line="100" w:lineRule="atLeast"/>
      <w:ind w:left="283" w:hanging="283"/>
    </w:pPr>
    <w:rPr>
      <w:rFonts w:ascii="Times New Roman" w:eastAsia="Times New Roman" w:hAnsi="Times New Roman" w:cs="Times New Roman"/>
      <w:kern w:val="1"/>
      <w:sz w:val="24"/>
      <w:szCs w:val="20"/>
      <w:lang w:val="cs-CZ" w:eastAsia="ar-SA"/>
    </w:rPr>
  </w:style>
  <w:style w:type="paragraph" w:customStyle="1" w:styleId="Tekstprzypisudolnego1">
    <w:name w:val="Tekst przypisu dolnego1"/>
    <w:basedOn w:val="Normalny"/>
    <w:rsid w:val="008920E9"/>
    <w:pPr>
      <w:widowControl w:val="0"/>
      <w:suppressAutoHyphens/>
      <w:spacing w:after="0" w:line="100" w:lineRule="atLeast"/>
      <w:ind w:left="720" w:hanging="720"/>
      <w:jc w:val="both"/>
    </w:pPr>
    <w:rPr>
      <w:rFonts w:ascii="Times New Roman" w:eastAsia="Calibri" w:hAnsi="Times New Roman" w:cs="Times New Roman"/>
      <w:color w:val="00000A"/>
      <w:kern w:val="1"/>
      <w:sz w:val="24"/>
      <w:szCs w:val="20"/>
      <w:u w:color="000000"/>
      <w:lang w:val="cs-CZ" w:eastAsia="ar-SA"/>
    </w:rPr>
  </w:style>
  <w:style w:type="paragraph" w:customStyle="1" w:styleId="Tekstprzypisukocowego1">
    <w:name w:val="Tekst przypisu końcowego1"/>
    <w:basedOn w:val="Normalny"/>
    <w:rsid w:val="008920E9"/>
    <w:pPr>
      <w:widowControl w:val="0"/>
      <w:suppressAutoHyphens/>
      <w:spacing w:after="0" w:line="100" w:lineRule="atLeast"/>
    </w:pPr>
    <w:rPr>
      <w:rFonts w:ascii="Calibri" w:eastAsia="SimSun" w:hAnsi="Calibri" w:cs="Arial"/>
      <w:color w:val="000000"/>
      <w:kern w:val="1"/>
      <w:sz w:val="20"/>
      <w:szCs w:val="20"/>
      <w:lang w:val="cs-CZ" w:eastAsia="ar-SA"/>
    </w:rPr>
  </w:style>
  <w:style w:type="paragraph" w:customStyle="1" w:styleId="Inne0">
    <w:name w:val="Inne"/>
    <w:basedOn w:val="Normalny"/>
    <w:rsid w:val="008920E9"/>
    <w:pPr>
      <w:widowControl w:val="0"/>
      <w:shd w:val="clear" w:color="auto" w:fill="FFFFFF"/>
      <w:suppressAutoHyphens/>
      <w:spacing w:after="0" w:line="312" w:lineRule="auto"/>
    </w:pPr>
    <w:rPr>
      <w:rFonts w:ascii="Arial" w:eastAsia="Arial" w:hAnsi="Arial" w:cs="Arial"/>
      <w:kern w:val="1"/>
      <w:sz w:val="20"/>
      <w:szCs w:val="20"/>
      <w:lang w:val="cs-CZ" w:eastAsia="ar-SA"/>
    </w:rPr>
  </w:style>
  <w:style w:type="paragraph" w:styleId="Tekstprzypisudolnego">
    <w:name w:val="footnote text"/>
    <w:basedOn w:val="Normalny"/>
    <w:link w:val="TekstprzypisudolnegoZnak3"/>
    <w:uiPriority w:val="99"/>
    <w:rsid w:val="008920E9"/>
    <w:pPr>
      <w:widowControl w:val="0"/>
      <w:suppressLineNumbers/>
      <w:suppressAutoHyphens/>
      <w:spacing w:after="0" w:line="100" w:lineRule="atLeast"/>
      <w:ind w:left="283" w:hanging="283"/>
    </w:pPr>
    <w:rPr>
      <w:rFonts w:ascii="Times New Roman" w:eastAsia="Arial Unicode MS" w:hAnsi="Times New Roman" w:cs="Tahoma"/>
      <w:kern w:val="1"/>
      <w:sz w:val="20"/>
      <w:szCs w:val="20"/>
      <w:lang w:val="cs-CZ" w:eastAsia="ar-SA"/>
    </w:rPr>
  </w:style>
  <w:style w:type="character" w:customStyle="1" w:styleId="TekstprzypisudolnegoZnak3">
    <w:name w:val="Tekst przypisu dolnego Znak3"/>
    <w:basedOn w:val="Domylnaczcionkaakapitu"/>
    <w:link w:val="Tekstprzypisudolnego"/>
    <w:uiPriority w:val="99"/>
    <w:rsid w:val="008920E9"/>
    <w:rPr>
      <w:rFonts w:ascii="Times New Roman" w:eastAsia="Arial Unicode MS" w:hAnsi="Times New Roman" w:cs="Tahoma"/>
      <w:kern w:val="1"/>
      <w:sz w:val="20"/>
      <w:szCs w:val="20"/>
      <w:lang w:val="cs-CZ" w:eastAsia="ar-SA"/>
    </w:rPr>
  </w:style>
  <w:style w:type="paragraph" w:styleId="Tekstdymka">
    <w:name w:val="Balloon Text"/>
    <w:basedOn w:val="Normalny"/>
    <w:link w:val="TekstdymkaZnak2"/>
    <w:semiHidden/>
    <w:unhideWhenUsed/>
    <w:rsid w:val="008920E9"/>
    <w:pPr>
      <w:widowControl w:val="0"/>
      <w:suppressAutoHyphens/>
      <w:spacing w:after="0" w:line="240" w:lineRule="auto"/>
    </w:pPr>
    <w:rPr>
      <w:rFonts w:ascii="Segoe UI" w:eastAsia="Arial Unicode MS" w:hAnsi="Segoe UI" w:cs="Segoe UI"/>
      <w:kern w:val="1"/>
      <w:sz w:val="18"/>
      <w:szCs w:val="18"/>
      <w:lang w:val="cs-CZ" w:eastAsia="ar-SA"/>
    </w:rPr>
  </w:style>
  <w:style w:type="character" w:customStyle="1" w:styleId="TekstdymkaZnak2">
    <w:name w:val="Tekst dymka Znak2"/>
    <w:basedOn w:val="Domylnaczcionkaakapitu"/>
    <w:link w:val="Tekstdymka"/>
    <w:semiHidden/>
    <w:rsid w:val="008920E9"/>
    <w:rPr>
      <w:rFonts w:ascii="Segoe UI" w:eastAsia="Arial Unicode MS" w:hAnsi="Segoe UI" w:cs="Segoe UI"/>
      <w:kern w:val="1"/>
      <w:sz w:val="18"/>
      <w:szCs w:val="18"/>
      <w:lang w:val="cs-CZ" w:eastAsia="ar-SA"/>
    </w:rPr>
  </w:style>
  <w:style w:type="paragraph" w:customStyle="1" w:styleId="gwp2dba4fefmsonormal">
    <w:name w:val="gwp2dba4fef_msonormal"/>
    <w:basedOn w:val="Normalny"/>
    <w:rsid w:val="008920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2dba4feflistparagraph">
    <w:name w:val="gwp2dba4fef_listparagraph"/>
    <w:basedOn w:val="Normalny"/>
    <w:rsid w:val="008920E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1"/>
    <w:qFormat/>
    <w:rsid w:val="008920E9"/>
    <w:pPr>
      <w:ind w:left="720"/>
      <w:contextualSpacing/>
    </w:pPr>
  </w:style>
  <w:style w:type="character" w:styleId="Odwoaniedokomentarza">
    <w:name w:val="annotation reference"/>
    <w:uiPriority w:val="99"/>
    <w:semiHidden/>
    <w:unhideWhenUsed/>
    <w:rsid w:val="008920E9"/>
    <w:rPr>
      <w:sz w:val="16"/>
      <w:szCs w:val="16"/>
    </w:rPr>
  </w:style>
  <w:style w:type="paragraph" w:styleId="Tekstkomentarza">
    <w:name w:val="annotation text"/>
    <w:basedOn w:val="Normalny"/>
    <w:link w:val="TekstkomentarzaZnak2"/>
    <w:uiPriority w:val="99"/>
    <w:unhideWhenUsed/>
    <w:rsid w:val="008920E9"/>
    <w:pPr>
      <w:widowControl w:val="0"/>
      <w:suppressAutoHyphens/>
      <w:spacing w:after="0" w:line="100" w:lineRule="atLeast"/>
    </w:pPr>
    <w:rPr>
      <w:rFonts w:ascii="Times New Roman" w:eastAsia="Arial Unicode MS" w:hAnsi="Times New Roman" w:cs="Tahoma"/>
      <w:kern w:val="1"/>
      <w:sz w:val="20"/>
      <w:szCs w:val="20"/>
      <w:lang w:val="cs-CZ" w:eastAsia="ar-SA"/>
    </w:rPr>
  </w:style>
  <w:style w:type="character" w:customStyle="1" w:styleId="TekstkomentarzaZnak2">
    <w:name w:val="Tekst komentarza Znak2"/>
    <w:basedOn w:val="Domylnaczcionkaakapitu"/>
    <w:link w:val="Tekstkomentarza"/>
    <w:uiPriority w:val="99"/>
    <w:rsid w:val="008920E9"/>
    <w:rPr>
      <w:rFonts w:ascii="Times New Roman" w:eastAsia="Arial Unicode MS" w:hAnsi="Times New Roman" w:cs="Tahoma"/>
      <w:kern w:val="1"/>
      <w:sz w:val="20"/>
      <w:szCs w:val="20"/>
      <w:lang w:val="cs-CZ" w:eastAsia="ar-SA"/>
    </w:rPr>
  </w:style>
  <w:style w:type="paragraph" w:styleId="Tematkomentarza">
    <w:name w:val="annotation subject"/>
    <w:basedOn w:val="Tekstkomentarza"/>
    <w:next w:val="Tekstkomentarza"/>
    <w:link w:val="TematkomentarzaZnak1"/>
    <w:uiPriority w:val="99"/>
    <w:semiHidden/>
    <w:unhideWhenUsed/>
    <w:rsid w:val="008920E9"/>
    <w:rPr>
      <w:b/>
      <w:bCs/>
    </w:rPr>
  </w:style>
  <w:style w:type="character" w:customStyle="1" w:styleId="TematkomentarzaZnak1">
    <w:name w:val="Temat komentarza Znak1"/>
    <w:basedOn w:val="TekstkomentarzaZnak2"/>
    <w:link w:val="Tematkomentarza"/>
    <w:uiPriority w:val="99"/>
    <w:semiHidden/>
    <w:rsid w:val="008920E9"/>
    <w:rPr>
      <w:rFonts w:ascii="Times New Roman" w:eastAsia="Arial Unicode MS" w:hAnsi="Times New Roman" w:cs="Tahoma"/>
      <w:b/>
      <w:bCs/>
      <w:kern w:val="1"/>
      <w:sz w:val="20"/>
      <w:szCs w:val="20"/>
      <w:lang w:val="cs-CZ" w:eastAsia="ar-SA"/>
    </w:rPr>
  </w:style>
  <w:style w:type="paragraph" w:styleId="Poprawka">
    <w:name w:val="Revision"/>
    <w:hidden/>
    <w:uiPriority w:val="99"/>
    <w:semiHidden/>
    <w:rsid w:val="008920E9"/>
    <w:pPr>
      <w:spacing w:after="0" w:line="240" w:lineRule="auto"/>
    </w:pPr>
    <w:rPr>
      <w:rFonts w:ascii="Times New Roman" w:eastAsia="Arial Unicode MS" w:hAnsi="Times New Roman" w:cs="Tahoma"/>
      <w:kern w:val="1"/>
      <w:sz w:val="24"/>
      <w:szCs w:val="24"/>
      <w:lang w:val="cs-CZ" w:eastAsia="ar-SA"/>
    </w:rPr>
  </w:style>
  <w:style w:type="character" w:customStyle="1" w:styleId="Teksttreci">
    <w:name w:val="Tekst treści_"/>
    <w:link w:val="Teksttreci0"/>
    <w:rsid w:val="008920E9"/>
    <w:rPr>
      <w:shd w:val="clear" w:color="auto" w:fill="FFFFFF"/>
    </w:rPr>
  </w:style>
  <w:style w:type="paragraph" w:customStyle="1" w:styleId="Teksttreci0">
    <w:name w:val="Tekst treści"/>
    <w:basedOn w:val="Normalny"/>
    <w:link w:val="Teksttreci"/>
    <w:rsid w:val="008920E9"/>
    <w:pPr>
      <w:widowControl w:val="0"/>
      <w:shd w:val="clear" w:color="auto" w:fill="FFFFFF"/>
      <w:spacing w:after="0" w:line="432" w:lineRule="auto"/>
      <w:jc w:val="both"/>
    </w:pPr>
  </w:style>
  <w:style w:type="paragraph" w:styleId="Bezodstpw">
    <w:name w:val="No Spacing"/>
    <w:uiPriority w:val="1"/>
    <w:qFormat/>
    <w:rsid w:val="008920E9"/>
    <w:pPr>
      <w:spacing w:after="0" w:line="240" w:lineRule="auto"/>
    </w:pPr>
    <w:rPr>
      <w:rFonts w:ascii="Calibri" w:eastAsia="Calibri" w:hAnsi="Calibri" w:cs="Times New Roman"/>
    </w:rPr>
  </w:style>
  <w:style w:type="character" w:customStyle="1" w:styleId="email">
    <w:name w:val="email"/>
    <w:rsid w:val="008920E9"/>
  </w:style>
  <w:style w:type="character" w:styleId="Uwydatnienie">
    <w:name w:val="Emphasis"/>
    <w:uiPriority w:val="20"/>
    <w:qFormat/>
    <w:rsid w:val="008920E9"/>
    <w:rPr>
      <w:i/>
      <w:iCs/>
    </w:rPr>
  </w:style>
  <w:style w:type="paragraph" w:styleId="NormalnyWeb">
    <w:name w:val="Normal (Web)"/>
    <w:basedOn w:val="Normalny"/>
    <w:uiPriority w:val="99"/>
    <w:unhideWhenUsed/>
    <w:rsid w:val="008920E9"/>
    <w:rPr>
      <w:rFonts w:ascii="Times New Roman" w:eastAsia="Calibri" w:hAnsi="Times New Roman" w:cs="Times New Roman"/>
      <w:sz w:val="24"/>
      <w:szCs w:val="24"/>
    </w:rPr>
  </w:style>
  <w:style w:type="paragraph" w:styleId="Tekstpodstawowywcity2">
    <w:name w:val="Body Text Indent 2"/>
    <w:basedOn w:val="Normalny"/>
    <w:link w:val="Tekstpodstawowywcity2Znak"/>
    <w:unhideWhenUsed/>
    <w:rsid w:val="008920E9"/>
    <w:pPr>
      <w:widowControl w:val="0"/>
      <w:suppressAutoHyphens/>
      <w:spacing w:after="120" w:line="480" w:lineRule="auto"/>
      <w:ind w:left="283"/>
    </w:pPr>
    <w:rPr>
      <w:rFonts w:ascii="Times New Roman" w:eastAsia="Arial Unicode MS" w:hAnsi="Times New Roman" w:cs="Tahoma"/>
      <w:kern w:val="1"/>
      <w:sz w:val="24"/>
      <w:szCs w:val="24"/>
      <w:lang w:val="cs-CZ" w:eastAsia="ar-SA"/>
    </w:rPr>
  </w:style>
  <w:style w:type="character" w:customStyle="1" w:styleId="Tekstpodstawowywcity2Znak">
    <w:name w:val="Tekst podstawowy wcięty 2 Znak"/>
    <w:basedOn w:val="Domylnaczcionkaakapitu"/>
    <w:link w:val="Tekstpodstawowywcity2"/>
    <w:rsid w:val="008920E9"/>
    <w:rPr>
      <w:rFonts w:ascii="Times New Roman" w:eastAsia="Arial Unicode MS" w:hAnsi="Times New Roman" w:cs="Tahoma"/>
      <w:kern w:val="1"/>
      <w:sz w:val="24"/>
      <w:szCs w:val="24"/>
      <w:lang w:val="cs-CZ" w:eastAsia="ar-SA"/>
    </w:rPr>
  </w:style>
  <w:style w:type="paragraph" w:styleId="Tekstpodstawowywcity3">
    <w:name w:val="Body Text Indent 3"/>
    <w:basedOn w:val="Normalny"/>
    <w:link w:val="Tekstpodstawowywcity3Znak"/>
    <w:rsid w:val="008920E9"/>
    <w:pPr>
      <w:tabs>
        <w:tab w:val="left" w:pos="214"/>
        <w:tab w:val="left" w:pos="6513"/>
        <w:tab w:val="left" w:pos="8543"/>
        <w:tab w:val="left" w:pos="14730"/>
      </w:tabs>
      <w:overflowPunct w:val="0"/>
      <w:autoSpaceDE w:val="0"/>
      <w:autoSpaceDN w:val="0"/>
      <w:adjustRightInd w:val="0"/>
      <w:spacing w:after="0" w:line="240" w:lineRule="atLeast"/>
      <w:ind w:left="214" w:hanging="214"/>
      <w:textAlignment w:val="baseline"/>
    </w:pPr>
    <w:rPr>
      <w:rFonts w:ascii="Times New Roman" w:eastAsia="Times New Roman" w:hAnsi="Times New Roman" w:cs="Times New Roman"/>
      <w:noProof/>
      <w:sz w:val="24"/>
      <w:szCs w:val="20"/>
      <w:lang w:eastAsia="pl-PL"/>
    </w:rPr>
  </w:style>
  <w:style w:type="character" w:customStyle="1" w:styleId="Tekstpodstawowywcity3Znak">
    <w:name w:val="Tekst podstawowy wcięty 3 Znak"/>
    <w:basedOn w:val="Domylnaczcionkaakapitu"/>
    <w:link w:val="Tekstpodstawowywcity3"/>
    <w:rsid w:val="008920E9"/>
    <w:rPr>
      <w:rFonts w:ascii="Times New Roman" w:eastAsia="Times New Roman" w:hAnsi="Times New Roman" w:cs="Times New Roman"/>
      <w:noProof/>
      <w:sz w:val="24"/>
      <w:szCs w:val="20"/>
      <w:lang w:eastAsia="pl-PL"/>
    </w:rPr>
  </w:style>
  <w:style w:type="paragraph" w:styleId="Tekstpodstawowy2">
    <w:name w:val="Body Text 2"/>
    <w:basedOn w:val="Normalny"/>
    <w:link w:val="Tekstpodstawowy2Znak1"/>
    <w:rsid w:val="008920E9"/>
    <w:pPr>
      <w:tabs>
        <w:tab w:val="left" w:pos="48"/>
        <w:tab w:val="left" w:pos="931"/>
        <w:tab w:val="left" w:pos="6571"/>
        <w:tab w:val="left" w:pos="8577"/>
        <w:tab w:val="left" w:pos="14745"/>
      </w:tabs>
      <w:overflowPunct w:val="0"/>
      <w:autoSpaceDE w:val="0"/>
      <w:autoSpaceDN w:val="0"/>
      <w:adjustRightInd w:val="0"/>
      <w:spacing w:after="0" w:line="240" w:lineRule="atLeast"/>
      <w:textAlignment w:val="baseline"/>
    </w:pPr>
    <w:rPr>
      <w:rFonts w:ascii="Times New Roman" w:eastAsia="Times New Roman" w:hAnsi="Times New Roman" w:cs="Times New Roman"/>
      <w:b/>
      <w:noProof/>
      <w:sz w:val="20"/>
      <w:szCs w:val="20"/>
      <w:lang w:eastAsia="pl-PL"/>
    </w:rPr>
  </w:style>
  <w:style w:type="character" w:customStyle="1" w:styleId="Tekstpodstawowy2Znak1">
    <w:name w:val="Tekst podstawowy 2 Znak1"/>
    <w:basedOn w:val="Domylnaczcionkaakapitu"/>
    <w:link w:val="Tekstpodstawowy2"/>
    <w:rsid w:val="008920E9"/>
    <w:rPr>
      <w:rFonts w:ascii="Times New Roman" w:eastAsia="Times New Roman" w:hAnsi="Times New Roman" w:cs="Times New Roman"/>
      <w:b/>
      <w:noProof/>
      <w:sz w:val="20"/>
      <w:szCs w:val="20"/>
      <w:lang w:eastAsia="pl-PL"/>
    </w:rPr>
  </w:style>
  <w:style w:type="character" w:styleId="Numerstrony">
    <w:name w:val="page number"/>
    <w:basedOn w:val="Domylnaczcionkaakapitu"/>
    <w:rsid w:val="008920E9"/>
  </w:style>
  <w:style w:type="paragraph" w:customStyle="1" w:styleId="StandardowyStandardowy1">
    <w:name w:val="Standardowy.Standardowy1"/>
    <w:rsid w:val="008920E9"/>
    <w:pPr>
      <w:spacing w:after="0" w:line="240" w:lineRule="auto"/>
    </w:pPr>
    <w:rPr>
      <w:rFonts w:ascii="Times New Roman" w:eastAsia="Times New Roman" w:hAnsi="Times New Roman" w:cs="Times New Roman"/>
      <w:sz w:val="24"/>
      <w:szCs w:val="20"/>
      <w:lang w:eastAsia="pl-PL"/>
    </w:rPr>
  </w:style>
  <w:style w:type="paragraph" w:customStyle="1" w:styleId="ZnakZnakZnakZnakZnakZnakZnakZnak">
    <w:name w:val="Znak Znak Znak Znak Znak Znak Znak Znak"/>
    <w:basedOn w:val="Normalny"/>
    <w:rsid w:val="008920E9"/>
    <w:pPr>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8920E9"/>
    <w:pPr>
      <w:spacing w:after="0" w:line="240" w:lineRule="auto"/>
    </w:pPr>
    <w:rPr>
      <w:rFonts w:ascii="Calibri" w:hAnsi="Calibri" w:cs="Calibri"/>
      <w:szCs w:val="21"/>
    </w:rPr>
  </w:style>
  <w:style w:type="character" w:customStyle="1" w:styleId="ZwykytekstZnak1">
    <w:name w:val="Zwykły tekst Znak1"/>
    <w:basedOn w:val="Domylnaczcionkaakapitu"/>
    <w:uiPriority w:val="99"/>
    <w:semiHidden/>
    <w:rsid w:val="008920E9"/>
    <w:rPr>
      <w:rFonts w:ascii="Consolas" w:hAnsi="Consolas"/>
      <w:sz w:val="21"/>
      <w:szCs w:val="21"/>
    </w:rPr>
  </w:style>
  <w:style w:type="table" w:customStyle="1" w:styleId="TableGrid">
    <w:name w:val="TableGrid"/>
    <w:rsid w:val="008920E9"/>
    <w:pPr>
      <w:spacing w:after="0" w:line="240" w:lineRule="auto"/>
    </w:pPr>
    <w:rPr>
      <w:rFonts w:ascii="Calibri" w:eastAsia="Times New Roman" w:hAnsi="Calibri" w:cs="Times New Roman"/>
      <w:kern w:val="2"/>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zp.gov.pl/__data/assets/pdf_file/0015/32415/Instrukcja-wypelniania-JEDZ-ESPD.pdf" TargetMode="External"/><Relationship Id="rId12"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ukraina/komunikaty/ogolnounijny-zakaz-udzialu-rosyjskich-wykonawcow-w-zamowieniach-publicznych-i-koncesjach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4" Type="http://schemas.openxmlformats.org/officeDocument/2006/relationships/webSettings" Target="webSettings.xml"/><Relationship Id="rId9" Type="http://schemas.openxmlformats.org/officeDocument/2006/relationships/hyperlink" Target="https://www.uzp.gov.pl/ukraina/komunikaty/ogolnounijny-zakaz-udzialu-rosyjskich-wykonawcow-w-zamowieniach-publicznych-i-koncesjach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61</Pages>
  <Words>15403</Words>
  <Characters>92419</Characters>
  <Application>Microsoft Office Word</Application>
  <DocSecurity>0</DocSecurity>
  <Lines>770</Lines>
  <Paragraphs>215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1</cp:revision>
  <dcterms:created xsi:type="dcterms:W3CDTF">2024-09-25T10:54:00Z</dcterms:created>
  <dcterms:modified xsi:type="dcterms:W3CDTF">2024-09-25T11:01:00Z</dcterms:modified>
</cp:coreProperties>
</file>