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B5EA5" w14:textId="77777777" w:rsidR="000506DC" w:rsidRDefault="000506DC" w:rsidP="000506DC">
      <w:pPr>
        <w:pStyle w:val="Odstavecseseznamem1"/>
        <w:ind w:left="0"/>
        <w:jc w:val="center"/>
        <w:rPr>
          <w:rFonts w:asciiTheme="minorHAnsi" w:hAnsiTheme="minorHAnsi" w:cstheme="minorHAnsi"/>
          <w:bCs/>
          <w:sz w:val="22"/>
          <w:szCs w:val="22"/>
        </w:rPr>
      </w:pPr>
    </w:p>
    <w:p w14:paraId="047DA5D8" w14:textId="77777777" w:rsidR="0056461C" w:rsidRDefault="0056461C" w:rsidP="000506DC">
      <w:pPr>
        <w:pStyle w:val="Odstavecseseznamem1"/>
        <w:ind w:left="0"/>
        <w:jc w:val="center"/>
        <w:rPr>
          <w:rFonts w:asciiTheme="minorHAnsi" w:hAnsiTheme="minorHAnsi" w:cstheme="minorHAnsi"/>
          <w:bCs/>
          <w:sz w:val="22"/>
          <w:szCs w:val="22"/>
        </w:rPr>
      </w:pPr>
    </w:p>
    <w:p w14:paraId="13C182D6" w14:textId="3A49DC93" w:rsidR="000506DC" w:rsidRPr="00B14EFE" w:rsidRDefault="000506DC" w:rsidP="002805A2">
      <w:pPr>
        <w:pStyle w:val="Odstavecseseznamem1"/>
        <w:ind w:left="0"/>
        <w:rPr>
          <w:rFonts w:asciiTheme="minorHAnsi" w:hAnsiTheme="minorHAnsi" w:cstheme="minorHAnsi"/>
          <w:bCs/>
          <w:sz w:val="22"/>
          <w:szCs w:val="22"/>
        </w:rPr>
      </w:pPr>
      <w:r w:rsidRPr="00B14EFE">
        <w:rPr>
          <w:rFonts w:asciiTheme="minorHAnsi" w:hAnsiTheme="minorHAnsi" w:cstheme="minorHAnsi"/>
          <w:bCs/>
          <w:sz w:val="22"/>
          <w:szCs w:val="22"/>
        </w:rPr>
        <w:t xml:space="preserve">Příloha č. </w:t>
      </w:r>
      <w:r w:rsidR="00152839">
        <w:rPr>
          <w:rFonts w:asciiTheme="minorHAnsi" w:hAnsiTheme="minorHAnsi" w:cstheme="minorHAnsi"/>
          <w:bCs/>
          <w:sz w:val="22"/>
          <w:szCs w:val="22"/>
        </w:rPr>
        <w:t>3</w:t>
      </w:r>
      <w:r w:rsidR="00D737BA">
        <w:rPr>
          <w:rFonts w:asciiTheme="minorHAnsi" w:hAnsiTheme="minorHAnsi" w:cstheme="minorHAnsi"/>
          <w:bCs/>
          <w:sz w:val="22"/>
          <w:szCs w:val="22"/>
        </w:rPr>
        <w:t xml:space="preserve"> výzvy</w:t>
      </w:r>
    </w:p>
    <w:p w14:paraId="01C4FB10" w14:textId="7441FAE4" w:rsidR="000506DC" w:rsidRDefault="000506DC" w:rsidP="000506DC">
      <w:pPr>
        <w:pStyle w:val="Zkladntext"/>
        <w:jc w:val="center"/>
        <w:rPr>
          <w:rFonts w:asciiTheme="minorHAnsi" w:hAnsiTheme="minorHAnsi" w:cstheme="minorHAnsi"/>
          <w:b/>
          <w:bCs/>
          <w:color w:val="1F4E79"/>
          <w:sz w:val="40"/>
          <w:szCs w:val="40"/>
        </w:rPr>
      </w:pPr>
    </w:p>
    <w:p w14:paraId="2242EAFA" w14:textId="77777777" w:rsidR="0056461C" w:rsidRDefault="0056461C" w:rsidP="000506DC">
      <w:pPr>
        <w:pStyle w:val="Zkladntext"/>
        <w:jc w:val="center"/>
        <w:rPr>
          <w:rFonts w:asciiTheme="minorHAnsi" w:hAnsiTheme="minorHAnsi" w:cstheme="minorHAnsi"/>
          <w:b/>
          <w:bCs/>
          <w:color w:val="1F4E79"/>
          <w:sz w:val="40"/>
          <w:szCs w:val="40"/>
        </w:rPr>
      </w:pPr>
    </w:p>
    <w:p w14:paraId="36FC1700" w14:textId="77777777" w:rsidR="0056461C" w:rsidRPr="00F82FA2" w:rsidRDefault="0056461C" w:rsidP="000506DC">
      <w:pPr>
        <w:pStyle w:val="Zkladntext"/>
        <w:jc w:val="center"/>
        <w:rPr>
          <w:rFonts w:asciiTheme="minorHAnsi" w:hAnsiTheme="minorHAnsi" w:cstheme="minorHAnsi"/>
          <w:b/>
          <w:bCs/>
          <w:color w:val="1F4E79"/>
          <w:sz w:val="40"/>
          <w:szCs w:val="40"/>
        </w:rPr>
      </w:pPr>
    </w:p>
    <w:p w14:paraId="7CE05031" w14:textId="373B6BFA" w:rsidR="000506DC" w:rsidRDefault="007126E0" w:rsidP="007126E0">
      <w:pPr>
        <w:pStyle w:val="Odstavecseseznamem1"/>
        <w:autoSpaceDE w:val="0"/>
        <w:spacing w:after="240"/>
        <w:ind w:left="0"/>
        <w:contextualSpacing w:val="0"/>
        <w:jc w:val="center"/>
        <w:rPr>
          <w:rFonts w:asciiTheme="minorHAnsi" w:eastAsia="Calibri" w:hAnsiTheme="minorHAnsi" w:cstheme="minorHAnsi"/>
          <w:b/>
          <w:bCs/>
          <w:color w:val="1F4E79"/>
          <w:sz w:val="48"/>
          <w:szCs w:val="48"/>
        </w:rPr>
      </w:pPr>
      <w:r w:rsidRPr="007126E0">
        <w:rPr>
          <w:rFonts w:asciiTheme="minorHAnsi" w:eastAsia="Calibri" w:hAnsiTheme="minorHAnsi" w:cstheme="minorHAnsi"/>
          <w:b/>
          <w:bCs/>
          <w:color w:val="1F4E79"/>
          <w:sz w:val="48"/>
          <w:szCs w:val="48"/>
        </w:rPr>
        <w:t>Smlouv</w:t>
      </w:r>
      <w:r w:rsidR="000620BE">
        <w:rPr>
          <w:rFonts w:asciiTheme="minorHAnsi" w:eastAsia="Calibri" w:hAnsiTheme="minorHAnsi" w:cstheme="minorHAnsi"/>
          <w:b/>
          <w:bCs/>
          <w:color w:val="1F4E79"/>
          <w:sz w:val="48"/>
          <w:szCs w:val="48"/>
        </w:rPr>
        <w:t xml:space="preserve">a </w:t>
      </w:r>
      <w:r w:rsidRPr="007126E0">
        <w:rPr>
          <w:rFonts w:asciiTheme="minorHAnsi" w:eastAsia="Calibri" w:hAnsiTheme="minorHAnsi" w:cstheme="minorHAnsi"/>
          <w:b/>
          <w:bCs/>
          <w:color w:val="1F4E79"/>
          <w:sz w:val="48"/>
          <w:szCs w:val="48"/>
        </w:rPr>
        <w:t xml:space="preserve">o </w:t>
      </w:r>
      <w:r w:rsidR="00B30C7F">
        <w:rPr>
          <w:rFonts w:asciiTheme="minorHAnsi" w:eastAsia="Calibri" w:hAnsiTheme="minorHAnsi" w:cstheme="minorHAnsi"/>
          <w:b/>
          <w:bCs/>
          <w:color w:val="1F4E79"/>
          <w:sz w:val="48"/>
          <w:szCs w:val="48"/>
        </w:rPr>
        <w:t>dílo</w:t>
      </w:r>
    </w:p>
    <w:p w14:paraId="447152EA" w14:textId="06910418" w:rsidR="000506DC" w:rsidRPr="00B14EFE" w:rsidRDefault="000506DC" w:rsidP="00B30C7F">
      <w:pPr>
        <w:jc w:val="center"/>
        <w:rPr>
          <w:rFonts w:asciiTheme="minorHAnsi" w:hAnsiTheme="minorHAnsi" w:cstheme="minorHAnsi"/>
        </w:rPr>
      </w:pPr>
      <w:r w:rsidRPr="00B14EFE">
        <w:rPr>
          <w:rFonts w:asciiTheme="minorHAnsi" w:hAnsiTheme="minorHAnsi" w:cstheme="minorHAnsi"/>
        </w:rPr>
        <w:t>k veřejné zakázce na</w:t>
      </w:r>
      <w:r w:rsidR="00B30C7F">
        <w:rPr>
          <w:rFonts w:asciiTheme="minorHAnsi" w:hAnsiTheme="minorHAnsi" w:cstheme="minorHAnsi"/>
        </w:rPr>
        <w:t xml:space="preserve"> stavební práce</w:t>
      </w:r>
      <w:r w:rsidRPr="00B14EFE">
        <w:rPr>
          <w:rFonts w:asciiTheme="minorHAnsi" w:hAnsiTheme="minorHAnsi" w:cstheme="minorHAnsi"/>
        </w:rPr>
        <w:t xml:space="preserve"> s názvem:</w:t>
      </w:r>
    </w:p>
    <w:p w14:paraId="4A86AB8E" w14:textId="000B1E71" w:rsidR="000506DC" w:rsidRDefault="000506DC" w:rsidP="000506DC">
      <w:pPr>
        <w:pStyle w:val="Odstavecseseznamem1"/>
        <w:autoSpaceDE w:val="0"/>
        <w:ind w:left="0"/>
        <w:jc w:val="both"/>
        <w:rPr>
          <w:rFonts w:asciiTheme="minorHAnsi" w:hAnsiTheme="minorHAnsi" w:cstheme="minorHAnsi"/>
        </w:rPr>
      </w:pPr>
    </w:p>
    <w:p w14:paraId="459B7472" w14:textId="77777777" w:rsidR="0056461C" w:rsidRDefault="0056461C" w:rsidP="000506DC">
      <w:pPr>
        <w:pStyle w:val="Odstavecseseznamem1"/>
        <w:autoSpaceDE w:val="0"/>
        <w:ind w:left="0"/>
        <w:jc w:val="both"/>
        <w:rPr>
          <w:rFonts w:asciiTheme="minorHAnsi" w:hAnsiTheme="minorHAnsi" w:cstheme="minorHAnsi"/>
        </w:rPr>
      </w:pPr>
    </w:p>
    <w:p w14:paraId="4D60CC5D" w14:textId="573C61A8" w:rsidR="00152839" w:rsidRPr="00152839" w:rsidRDefault="00152839" w:rsidP="00606524">
      <w:pPr>
        <w:spacing w:after="0" w:line="235" w:lineRule="auto"/>
        <w:ind w:left="1131" w:right="847" w:hanging="564"/>
        <w:jc w:val="center"/>
        <w:rPr>
          <w:sz w:val="44"/>
          <w:szCs w:val="44"/>
        </w:rPr>
      </w:pPr>
      <w:bookmarkStart w:id="0" w:name="_Hlk136961534"/>
      <w:r w:rsidRPr="00152839">
        <w:rPr>
          <w:b/>
          <w:sz w:val="44"/>
          <w:szCs w:val="44"/>
        </w:rPr>
        <w:t>REKONSTRUKCE KULTURNÍHO DOMU V OBCI ŠTÍTARY</w:t>
      </w:r>
    </w:p>
    <w:p w14:paraId="6A2E0FFA" w14:textId="77777777" w:rsidR="004217CD" w:rsidRDefault="004217CD" w:rsidP="00A04055">
      <w:pPr>
        <w:ind w:left="-426" w:right="-709"/>
        <w:jc w:val="center"/>
        <w:rPr>
          <w:rFonts w:cs="Calibri"/>
          <w:sz w:val="32"/>
          <w:szCs w:val="32"/>
        </w:rPr>
      </w:pPr>
    </w:p>
    <w:p w14:paraId="3CA9E257" w14:textId="77777777" w:rsidR="004217CD" w:rsidRDefault="004217CD" w:rsidP="00A04055">
      <w:pPr>
        <w:ind w:left="-426" w:right="-709"/>
        <w:jc w:val="center"/>
        <w:rPr>
          <w:rFonts w:cs="Calibri"/>
          <w:sz w:val="32"/>
          <w:szCs w:val="32"/>
        </w:rPr>
      </w:pPr>
    </w:p>
    <w:p w14:paraId="5AD8EEBB" w14:textId="64A72C66" w:rsidR="000620BE" w:rsidRPr="00EC03BD" w:rsidRDefault="000620BE" w:rsidP="00A04055">
      <w:pPr>
        <w:ind w:left="-426" w:right="-709"/>
        <w:jc w:val="center"/>
        <w:rPr>
          <w:rFonts w:cs="Calibri"/>
          <w:sz w:val="32"/>
          <w:szCs w:val="32"/>
        </w:rPr>
      </w:pPr>
      <w:r w:rsidRPr="00EC03BD">
        <w:rPr>
          <w:rFonts w:cs="Calibri"/>
          <w:sz w:val="32"/>
          <w:szCs w:val="32"/>
        </w:rPr>
        <w:t>/závazný text/</w:t>
      </w:r>
    </w:p>
    <w:p w14:paraId="02B275F6" w14:textId="13640C27" w:rsidR="0056461C" w:rsidRDefault="0056461C" w:rsidP="000506DC">
      <w:pPr>
        <w:ind w:left="-142" w:right="-284"/>
        <w:jc w:val="center"/>
        <w:rPr>
          <w:rFonts w:cs="Calibri"/>
          <w:b/>
          <w:bCs/>
          <w:sz w:val="28"/>
          <w:szCs w:val="28"/>
        </w:rPr>
      </w:pPr>
    </w:p>
    <w:bookmarkEnd w:id="0"/>
    <w:p w14:paraId="0032E6FA" w14:textId="4FEB13A0" w:rsidR="0056461C" w:rsidRDefault="0056461C" w:rsidP="000506DC">
      <w:pPr>
        <w:ind w:left="-142" w:right="-284"/>
        <w:jc w:val="center"/>
        <w:rPr>
          <w:rFonts w:cs="Calibri"/>
          <w:b/>
          <w:bCs/>
          <w:sz w:val="28"/>
          <w:szCs w:val="28"/>
        </w:rPr>
      </w:pPr>
    </w:p>
    <w:p w14:paraId="085CB92B" w14:textId="68386A81" w:rsidR="0056461C" w:rsidRDefault="0056461C" w:rsidP="000506DC">
      <w:pPr>
        <w:ind w:left="-142" w:right="-284"/>
        <w:jc w:val="center"/>
        <w:rPr>
          <w:rFonts w:cs="Calibri"/>
          <w:b/>
          <w:bCs/>
          <w:sz w:val="28"/>
          <w:szCs w:val="28"/>
        </w:rPr>
      </w:pPr>
    </w:p>
    <w:p w14:paraId="575AC66E" w14:textId="722A5025" w:rsidR="00A8571E" w:rsidRDefault="00A8571E">
      <w:pPr>
        <w:spacing w:after="160" w:line="259" w:lineRule="auto"/>
        <w:rPr>
          <w:rFonts w:cs="Calibri"/>
          <w:b/>
          <w:bCs/>
          <w:sz w:val="28"/>
          <w:szCs w:val="28"/>
        </w:rPr>
      </w:pPr>
      <w:r>
        <w:rPr>
          <w:rFonts w:cs="Calibri"/>
          <w:b/>
          <w:bCs/>
          <w:sz w:val="28"/>
          <w:szCs w:val="28"/>
        </w:rPr>
        <w:br w:type="page"/>
      </w:r>
    </w:p>
    <w:p w14:paraId="290E065B" w14:textId="77777777" w:rsidR="007126E0" w:rsidRDefault="007126E0" w:rsidP="007126E0">
      <w:pPr>
        <w:pStyle w:val="Bezmezer1"/>
        <w:rPr>
          <w:sz w:val="20"/>
          <w:szCs w:val="20"/>
        </w:rPr>
      </w:pPr>
    </w:p>
    <w:p w14:paraId="373EC4B5" w14:textId="5701322B" w:rsidR="007126E0" w:rsidRPr="0015403F" w:rsidRDefault="007126E0" w:rsidP="00152839">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Smluvní strany</w:t>
      </w:r>
    </w:p>
    <w:p w14:paraId="0CAC2391" w14:textId="2F3758BB" w:rsidR="00A04055" w:rsidRPr="00F446E0" w:rsidRDefault="00A04055" w:rsidP="00A04055">
      <w:pPr>
        <w:spacing w:after="0" w:line="360" w:lineRule="auto"/>
        <w:rPr>
          <w:rFonts w:cs="Calibri"/>
          <w:b/>
        </w:rPr>
      </w:pPr>
      <w:bookmarkStart w:id="1" w:name="_Hlk137052215"/>
      <w:r>
        <w:rPr>
          <w:rFonts w:cs="Calibri"/>
          <w:b/>
        </w:rPr>
        <w:t>Objednatel</w:t>
      </w:r>
      <w:r w:rsidRPr="00F446E0">
        <w:rPr>
          <w:rFonts w:cs="Calibri"/>
          <w:b/>
        </w:rPr>
        <w:t>:</w:t>
      </w:r>
      <w:r w:rsidRPr="00F446E0">
        <w:rPr>
          <w:rFonts w:cs="Calibri"/>
        </w:rPr>
        <w:tab/>
      </w:r>
      <w:r w:rsidRPr="00F446E0">
        <w:rPr>
          <w:rFonts w:cs="Calibri"/>
        </w:rPr>
        <w:tab/>
      </w:r>
      <w:bookmarkStart w:id="2" w:name="_Hlk138178638"/>
      <w:r w:rsidR="00D53EAC">
        <w:rPr>
          <w:rFonts w:cs="Calibri"/>
          <w:b/>
        </w:rPr>
        <w:t xml:space="preserve">Městys </w:t>
      </w:r>
      <w:r w:rsidR="00606524" w:rsidRPr="00A4762C">
        <w:rPr>
          <w:b/>
        </w:rPr>
        <w:t>Štítary</w:t>
      </w:r>
    </w:p>
    <w:p w14:paraId="42DD2EBE" w14:textId="5451E6C2" w:rsidR="00A04055" w:rsidRPr="00F446E0" w:rsidRDefault="00A04055" w:rsidP="00A04055">
      <w:pPr>
        <w:spacing w:after="0"/>
        <w:jc w:val="both"/>
        <w:rPr>
          <w:rFonts w:cs="Calibri"/>
        </w:rPr>
      </w:pPr>
      <w:r w:rsidRPr="00F446E0">
        <w:rPr>
          <w:rFonts w:cs="Calibri"/>
        </w:rPr>
        <w:t>Se sídlem:</w:t>
      </w:r>
      <w:r w:rsidRPr="00F446E0">
        <w:rPr>
          <w:rFonts w:cs="Calibri"/>
        </w:rPr>
        <w:tab/>
      </w:r>
      <w:r w:rsidRPr="00F446E0">
        <w:rPr>
          <w:rFonts w:cs="Calibri"/>
        </w:rPr>
        <w:tab/>
      </w:r>
      <w:r w:rsidR="00606524" w:rsidRPr="00A4762C">
        <w:t>Štítary 149, 67102 Šumná</w:t>
      </w:r>
    </w:p>
    <w:bookmarkEnd w:id="2"/>
    <w:p w14:paraId="3A570A49" w14:textId="2116F166" w:rsidR="00A04055" w:rsidRPr="00F446E0" w:rsidRDefault="00A04055" w:rsidP="00A04055">
      <w:pPr>
        <w:spacing w:after="0"/>
        <w:jc w:val="both"/>
        <w:rPr>
          <w:rFonts w:cs="Calibri"/>
        </w:rPr>
      </w:pPr>
      <w:r w:rsidRPr="00F446E0">
        <w:rPr>
          <w:rFonts w:cs="Calibri"/>
        </w:rPr>
        <w:t>Zastoupený:</w:t>
      </w:r>
      <w:r w:rsidRPr="00F446E0">
        <w:rPr>
          <w:rFonts w:cs="Calibri"/>
        </w:rPr>
        <w:tab/>
      </w:r>
      <w:r w:rsidRPr="00F446E0">
        <w:rPr>
          <w:rFonts w:cs="Calibri"/>
        </w:rPr>
        <w:tab/>
      </w:r>
      <w:r w:rsidR="00606524" w:rsidRPr="00A4762C">
        <w:t>Pavla Rozsypalová, starostka městyse</w:t>
      </w:r>
    </w:p>
    <w:p w14:paraId="38327580" w14:textId="55D47ECC" w:rsidR="00A04055" w:rsidRDefault="00A04055" w:rsidP="00A04055">
      <w:pPr>
        <w:spacing w:after="0"/>
        <w:jc w:val="both"/>
      </w:pPr>
      <w:r w:rsidRPr="00F446E0">
        <w:rPr>
          <w:rFonts w:cs="Calibri"/>
        </w:rPr>
        <w:t>IČ:</w:t>
      </w:r>
      <w:r w:rsidRPr="00F446E0">
        <w:rPr>
          <w:rFonts w:cs="Calibri"/>
        </w:rPr>
        <w:tab/>
      </w:r>
      <w:r w:rsidRPr="00F446E0">
        <w:rPr>
          <w:rFonts w:cs="Calibri"/>
        </w:rPr>
        <w:tab/>
      </w:r>
      <w:r w:rsidRPr="00F446E0">
        <w:rPr>
          <w:rFonts w:cs="Calibri"/>
        </w:rPr>
        <w:tab/>
      </w:r>
      <w:r w:rsidR="00606524" w:rsidRPr="00A4762C">
        <w:t>00293598</w:t>
      </w:r>
    </w:p>
    <w:p w14:paraId="288A6A45" w14:textId="46D76240" w:rsidR="00F40FEC" w:rsidRDefault="00F40FEC" w:rsidP="00A04055">
      <w:pPr>
        <w:spacing w:after="0"/>
        <w:jc w:val="both"/>
        <w:rPr>
          <w:rFonts w:cs="Calibri"/>
        </w:rPr>
      </w:pPr>
      <w:r>
        <w:t>DIČ:</w:t>
      </w:r>
      <w:r>
        <w:tab/>
      </w:r>
      <w:r>
        <w:tab/>
      </w:r>
      <w:r>
        <w:tab/>
        <w:t>CZ</w:t>
      </w:r>
      <w:r w:rsidRPr="00A4762C">
        <w:t>00293598</w:t>
      </w:r>
      <w:r>
        <w:t xml:space="preserve"> – plátce DPH bez nároku na odpočet</w:t>
      </w:r>
    </w:p>
    <w:p w14:paraId="02D28752" w14:textId="445052A0" w:rsidR="00A04055" w:rsidRPr="000A4A5A" w:rsidRDefault="00A04055" w:rsidP="00A04055">
      <w:pPr>
        <w:spacing w:after="0"/>
        <w:jc w:val="both"/>
        <w:rPr>
          <w:rFonts w:cs="Calibri"/>
        </w:rPr>
      </w:pPr>
      <w:r w:rsidRPr="000A4A5A">
        <w:rPr>
          <w:rFonts w:cs="Calibri"/>
        </w:rPr>
        <w:t xml:space="preserve">Bankovní spojení: </w:t>
      </w:r>
      <w:r w:rsidRPr="000A4A5A">
        <w:rPr>
          <w:rFonts w:cs="Calibri"/>
        </w:rPr>
        <w:tab/>
      </w:r>
      <w:r w:rsidR="00606524" w:rsidRPr="00606524">
        <w:rPr>
          <w:rFonts w:cs="Calibri"/>
        </w:rPr>
        <w:t>Česká spořitelna, a.s</w:t>
      </w:r>
      <w:r w:rsidR="00C21FBC" w:rsidRPr="00C21FBC">
        <w:rPr>
          <w:rFonts w:cs="Calibri"/>
        </w:rPr>
        <w:t>.</w:t>
      </w:r>
    </w:p>
    <w:p w14:paraId="619E03C4" w14:textId="5FAF19B7" w:rsidR="00A04055" w:rsidRPr="000A4A5A" w:rsidRDefault="00A04055" w:rsidP="00A04055">
      <w:pPr>
        <w:jc w:val="both"/>
        <w:rPr>
          <w:rFonts w:cs="Calibri"/>
        </w:rPr>
      </w:pPr>
      <w:r w:rsidRPr="000A4A5A">
        <w:rPr>
          <w:rFonts w:cs="Calibri"/>
        </w:rPr>
        <w:t xml:space="preserve">Číslo účtu: </w:t>
      </w:r>
      <w:r w:rsidRPr="000A4A5A">
        <w:rPr>
          <w:rFonts w:cs="Calibri"/>
        </w:rPr>
        <w:tab/>
      </w:r>
      <w:r w:rsidRPr="000A4A5A">
        <w:rPr>
          <w:rFonts w:cs="Calibri"/>
        </w:rPr>
        <w:tab/>
      </w:r>
      <w:r w:rsidR="00606524" w:rsidRPr="00606524">
        <w:rPr>
          <w:rFonts w:cs="Calibri"/>
        </w:rPr>
        <w:t>1583258349/0800</w:t>
      </w:r>
    </w:p>
    <w:p w14:paraId="64891C92" w14:textId="77777777" w:rsidR="007126E0" w:rsidRPr="009A4C21" w:rsidRDefault="007126E0" w:rsidP="007126E0">
      <w:pPr>
        <w:spacing w:after="0" w:line="360" w:lineRule="auto"/>
        <w:rPr>
          <w:rFonts w:cs="Calibri"/>
        </w:rPr>
      </w:pPr>
    </w:p>
    <w:p w14:paraId="7B19F03E" w14:textId="199EE680" w:rsidR="007126E0" w:rsidRPr="009A4C21" w:rsidRDefault="007126E0" w:rsidP="007126E0">
      <w:pPr>
        <w:spacing w:after="0" w:line="360" w:lineRule="auto"/>
        <w:rPr>
          <w:rFonts w:cs="Calibri"/>
        </w:rPr>
      </w:pPr>
      <w:r w:rsidRPr="009A4C21">
        <w:rPr>
          <w:rFonts w:cs="Calibri"/>
        </w:rPr>
        <w:t xml:space="preserve">na straně jedné (dále jen </w:t>
      </w:r>
      <w:r w:rsidRPr="00C00D45">
        <w:rPr>
          <w:rFonts w:cs="Calibri"/>
          <w:b/>
        </w:rPr>
        <w:t>„</w:t>
      </w:r>
      <w:r w:rsidR="009E2CBF">
        <w:rPr>
          <w:rFonts w:cs="Calibri"/>
          <w:b/>
        </w:rPr>
        <w:t>O</w:t>
      </w:r>
      <w:r w:rsidRPr="009A4C21">
        <w:rPr>
          <w:rFonts w:cs="Calibri"/>
          <w:b/>
        </w:rPr>
        <w:t>bjednatel</w:t>
      </w:r>
      <w:r w:rsidRPr="00C00D45">
        <w:rPr>
          <w:rFonts w:cs="Calibri"/>
          <w:b/>
        </w:rPr>
        <w:t>“</w:t>
      </w:r>
      <w:r w:rsidRPr="009A4C21">
        <w:rPr>
          <w:rFonts w:cs="Calibri"/>
        </w:rPr>
        <w:t>)</w:t>
      </w:r>
    </w:p>
    <w:p w14:paraId="2D22673F" w14:textId="77777777" w:rsidR="007126E0" w:rsidRPr="009A4C21" w:rsidRDefault="007126E0" w:rsidP="007126E0">
      <w:pPr>
        <w:spacing w:before="240" w:after="240" w:line="360" w:lineRule="auto"/>
        <w:jc w:val="center"/>
        <w:rPr>
          <w:rFonts w:cs="Calibri"/>
        </w:rPr>
      </w:pPr>
      <w:r w:rsidRPr="009A4C21">
        <w:rPr>
          <w:rFonts w:cs="Calibri"/>
        </w:rPr>
        <w:t>a</w:t>
      </w:r>
    </w:p>
    <w:p w14:paraId="1BDFA4F2" w14:textId="231A4C6B" w:rsidR="007126E0" w:rsidRPr="009A4C21" w:rsidRDefault="00C671EA" w:rsidP="007126E0">
      <w:pPr>
        <w:spacing w:after="0" w:line="360" w:lineRule="auto"/>
        <w:rPr>
          <w:rFonts w:cs="Calibri"/>
          <w:b/>
          <w:i/>
        </w:rPr>
      </w:pPr>
      <w:r>
        <w:rPr>
          <w:rFonts w:cs="Calibri"/>
          <w:b/>
        </w:rPr>
        <w:t>Zhotovitel:</w:t>
      </w:r>
      <w:r w:rsidR="007126E0" w:rsidRPr="009A4C21">
        <w:rPr>
          <w:rFonts w:cs="Calibri"/>
        </w:rPr>
        <w:tab/>
        <w:t xml:space="preserve">          </w:t>
      </w:r>
      <w:r w:rsidR="007126E0" w:rsidRPr="009A4C21">
        <w:rPr>
          <w:rFonts w:cs="Calibri"/>
        </w:rPr>
        <w:tab/>
      </w:r>
      <w:permStart w:id="1791046358" w:edGrp="everyone"/>
      <w:r w:rsidR="007126E0" w:rsidRPr="009A4C21">
        <w:rPr>
          <w:rFonts w:cs="Calibri"/>
          <w:b/>
          <w:highlight w:val="yellow"/>
        </w:rPr>
        <w:t>………………………………………………</w:t>
      </w:r>
      <w:r w:rsidR="007126E0" w:rsidRPr="009A4C21">
        <w:rPr>
          <w:rFonts w:cs="Calibri"/>
          <w:b/>
        </w:rPr>
        <w:t xml:space="preserve"> </w:t>
      </w:r>
      <w:permEnd w:id="1791046358"/>
      <w:r w:rsidR="007126E0" w:rsidRPr="009A4C21">
        <w:rPr>
          <w:rFonts w:cs="Calibri"/>
          <w:b/>
          <w:i/>
        </w:rPr>
        <w:t xml:space="preserve">  </w:t>
      </w:r>
    </w:p>
    <w:p w14:paraId="6DC78F35" w14:textId="77777777" w:rsidR="007126E0" w:rsidRPr="009A4C21" w:rsidRDefault="007126E0" w:rsidP="007126E0">
      <w:pPr>
        <w:spacing w:after="0"/>
        <w:rPr>
          <w:rFonts w:cs="Calibri"/>
        </w:rPr>
      </w:pPr>
      <w:r w:rsidRPr="009A4C21">
        <w:rPr>
          <w:rFonts w:cs="Calibri"/>
        </w:rPr>
        <w:t>Se sídlem:</w:t>
      </w:r>
      <w:r w:rsidRPr="009A4C21">
        <w:rPr>
          <w:rFonts w:cs="Calibri"/>
          <w:b/>
        </w:rPr>
        <w:t xml:space="preserve"> </w:t>
      </w:r>
      <w:r w:rsidRPr="009A4C21">
        <w:rPr>
          <w:rFonts w:cs="Calibri"/>
          <w:b/>
        </w:rPr>
        <w:tab/>
        <w:t xml:space="preserve">        </w:t>
      </w:r>
      <w:r w:rsidRPr="009A4C21">
        <w:rPr>
          <w:rFonts w:cs="Calibri"/>
          <w:b/>
        </w:rPr>
        <w:tab/>
      </w:r>
      <w:permStart w:id="335299842" w:edGrp="everyone"/>
      <w:r w:rsidRPr="009A4C21">
        <w:rPr>
          <w:rFonts w:cs="Calibri"/>
          <w:b/>
          <w:highlight w:val="yellow"/>
        </w:rPr>
        <w:t>………………………………………………</w:t>
      </w:r>
      <w:permEnd w:id="335299842"/>
    </w:p>
    <w:p w14:paraId="1BCDE668" w14:textId="6AAB4035" w:rsidR="007126E0" w:rsidRPr="009A4C21" w:rsidRDefault="007126E0" w:rsidP="007126E0">
      <w:pPr>
        <w:spacing w:after="0"/>
        <w:rPr>
          <w:rFonts w:cs="Calibri"/>
        </w:rPr>
      </w:pPr>
      <w:r w:rsidRPr="009A4C21">
        <w:rPr>
          <w:rFonts w:cs="Calibri"/>
        </w:rPr>
        <w:t xml:space="preserve">Zastoupený: </w:t>
      </w:r>
      <w:r w:rsidRPr="009A4C21">
        <w:rPr>
          <w:rFonts w:cs="Calibri"/>
        </w:rPr>
        <w:tab/>
        <w:t xml:space="preserve">          </w:t>
      </w:r>
      <w:r w:rsidRPr="009A4C21">
        <w:rPr>
          <w:rFonts w:cs="Calibri"/>
        </w:rPr>
        <w:tab/>
      </w:r>
      <w:permStart w:id="202581357" w:edGrp="everyone"/>
      <w:r w:rsidR="00DC1F3C" w:rsidRPr="009A4C21">
        <w:rPr>
          <w:rFonts w:cs="Calibri"/>
          <w:b/>
          <w:highlight w:val="yellow"/>
        </w:rPr>
        <w:t>………………………………………………</w:t>
      </w:r>
      <w:permEnd w:id="202581357"/>
    </w:p>
    <w:p w14:paraId="450CEAE3" w14:textId="0655C8FD" w:rsidR="007126E0" w:rsidRPr="009A4C21" w:rsidRDefault="007126E0" w:rsidP="007126E0">
      <w:pPr>
        <w:spacing w:after="0"/>
        <w:rPr>
          <w:rFonts w:cs="Calibri"/>
        </w:rPr>
      </w:pPr>
      <w:r w:rsidRPr="009A4C21">
        <w:rPr>
          <w:rFonts w:cs="Calibri"/>
        </w:rPr>
        <w:t xml:space="preserve">IČ:  </w:t>
      </w:r>
      <w:r w:rsidRPr="009A4C21">
        <w:rPr>
          <w:rFonts w:cs="Calibri"/>
        </w:rPr>
        <w:tab/>
      </w:r>
      <w:r w:rsidRPr="009A4C21">
        <w:rPr>
          <w:rFonts w:cs="Calibri"/>
        </w:rPr>
        <w:tab/>
        <w:t xml:space="preserve">          </w:t>
      </w:r>
      <w:r w:rsidRPr="009A4C21">
        <w:rPr>
          <w:rFonts w:cs="Calibri"/>
        </w:rPr>
        <w:tab/>
      </w:r>
      <w:permStart w:id="516454542" w:edGrp="everyone"/>
      <w:r w:rsidR="00DC1F3C" w:rsidRPr="009A4C21">
        <w:rPr>
          <w:rFonts w:cs="Calibri"/>
          <w:b/>
          <w:highlight w:val="yellow"/>
        </w:rPr>
        <w:t>………………………………………………</w:t>
      </w:r>
      <w:permEnd w:id="516454542"/>
      <w:r w:rsidRPr="009A4C21">
        <w:rPr>
          <w:rFonts w:cs="Calibri"/>
        </w:rPr>
        <w:t xml:space="preserve">    </w:t>
      </w:r>
    </w:p>
    <w:p w14:paraId="1B9BEEC4" w14:textId="0977CF00" w:rsidR="007126E0" w:rsidRPr="009A4C21" w:rsidRDefault="007126E0" w:rsidP="007126E0">
      <w:pPr>
        <w:spacing w:after="0"/>
        <w:rPr>
          <w:rFonts w:cs="Calibri"/>
          <w:b/>
        </w:rPr>
      </w:pPr>
      <w:r w:rsidRPr="009A4C21">
        <w:rPr>
          <w:rFonts w:cs="Calibri"/>
        </w:rPr>
        <w:t xml:space="preserve">DIČ: </w:t>
      </w:r>
      <w:r w:rsidRPr="009A4C21">
        <w:rPr>
          <w:rFonts w:cs="Calibri"/>
        </w:rPr>
        <w:tab/>
      </w:r>
      <w:r w:rsidRPr="009A4C21">
        <w:rPr>
          <w:rFonts w:cs="Calibri"/>
        </w:rPr>
        <w:tab/>
        <w:t xml:space="preserve">          </w:t>
      </w:r>
      <w:r w:rsidRPr="009A4C21">
        <w:rPr>
          <w:rFonts w:cs="Calibri"/>
        </w:rPr>
        <w:tab/>
      </w:r>
      <w:permStart w:id="1514801277" w:edGrp="everyone"/>
      <w:r w:rsidR="00DC1F3C" w:rsidRPr="009A4C21">
        <w:rPr>
          <w:rFonts w:cs="Calibri"/>
          <w:b/>
          <w:highlight w:val="yellow"/>
        </w:rPr>
        <w:t>………………………………………………</w:t>
      </w:r>
      <w:permEnd w:id="1514801277"/>
    </w:p>
    <w:p w14:paraId="4823A90C" w14:textId="3DCBE46A" w:rsidR="007126E0" w:rsidRPr="009A4C21" w:rsidRDefault="007126E0" w:rsidP="007126E0">
      <w:pPr>
        <w:spacing w:after="0"/>
        <w:rPr>
          <w:rFonts w:cs="Calibri"/>
        </w:rPr>
      </w:pPr>
      <w:r w:rsidRPr="009A4C21">
        <w:rPr>
          <w:rFonts w:cs="Calibri"/>
        </w:rPr>
        <w:t xml:space="preserve">Zapsaný v Obchodním rejstříku vedeném </w:t>
      </w:r>
      <w:permStart w:id="2106005264" w:edGrp="everyone"/>
      <w:r w:rsidRPr="009A4C21">
        <w:rPr>
          <w:rFonts w:cs="Calibri"/>
          <w:highlight w:val="yellow"/>
        </w:rPr>
        <w:t>.......................</w:t>
      </w:r>
      <w:permEnd w:id="2106005264"/>
      <w:r w:rsidRPr="009A4C21">
        <w:rPr>
          <w:rFonts w:cs="Calibri"/>
        </w:rPr>
        <w:t xml:space="preserve"> soudem v </w:t>
      </w:r>
      <w:permStart w:id="2118335828" w:edGrp="everyone"/>
      <w:r w:rsidRPr="009A4C21">
        <w:rPr>
          <w:rFonts w:cs="Calibri"/>
          <w:highlight w:val="yellow"/>
        </w:rPr>
        <w:t>......................,</w:t>
      </w:r>
      <w:permEnd w:id="2118335828"/>
      <w:r w:rsidRPr="009A4C21">
        <w:rPr>
          <w:rFonts w:cs="Calibri"/>
        </w:rPr>
        <w:t xml:space="preserve"> spis. zn. </w:t>
      </w:r>
      <w:permStart w:id="1475956252" w:edGrp="everyone"/>
      <w:r w:rsidRPr="009A4C21">
        <w:rPr>
          <w:rFonts w:cs="Calibri"/>
          <w:highlight w:val="yellow"/>
        </w:rPr>
        <w:t>..................</w:t>
      </w:r>
      <w:permEnd w:id="1475956252"/>
    </w:p>
    <w:p w14:paraId="1B191504" w14:textId="77777777" w:rsidR="007126E0" w:rsidRPr="009A4C21" w:rsidRDefault="007126E0" w:rsidP="007126E0">
      <w:pPr>
        <w:spacing w:after="0"/>
        <w:jc w:val="both"/>
        <w:rPr>
          <w:rFonts w:cs="Calibri"/>
        </w:rPr>
      </w:pPr>
      <w:r w:rsidRPr="009A4C21">
        <w:rPr>
          <w:rFonts w:cs="Calibri"/>
        </w:rPr>
        <w:t xml:space="preserve">Bankovní spojení: </w:t>
      </w:r>
      <w:r w:rsidRPr="009A4C21">
        <w:rPr>
          <w:rFonts w:cs="Calibri"/>
        </w:rPr>
        <w:tab/>
      </w:r>
      <w:permStart w:id="1505757873" w:edGrp="everyone"/>
      <w:r w:rsidRPr="009A4C21">
        <w:rPr>
          <w:rFonts w:cs="Calibri"/>
          <w:highlight w:val="yellow"/>
        </w:rPr>
        <w:t>……………………………………………………………………………</w:t>
      </w:r>
      <w:permEnd w:id="1505757873"/>
    </w:p>
    <w:p w14:paraId="2C480442" w14:textId="77777777" w:rsidR="007126E0" w:rsidRPr="009A4C21" w:rsidRDefault="007126E0" w:rsidP="007126E0">
      <w:pPr>
        <w:spacing w:after="0"/>
        <w:jc w:val="both"/>
        <w:rPr>
          <w:rFonts w:cs="Calibri"/>
        </w:rPr>
      </w:pPr>
      <w:r w:rsidRPr="009A4C21">
        <w:rPr>
          <w:rFonts w:cs="Calibri"/>
        </w:rPr>
        <w:t xml:space="preserve">Číslo účtu: </w:t>
      </w:r>
      <w:r w:rsidRPr="009A4C21">
        <w:rPr>
          <w:rFonts w:cs="Calibri"/>
        </w:rPr>
        <w:tab/>
      </w:r>
      <w:r w:rsidRPr="009A4C21">
        <w:rPr>
          <w:rFonts w:cs="Calibri"/>
        </w:rPr>
        <w:tab/>
      </w:r>
      <w:permStart w:id="1842109905" w:edGrp="everyone"/>
      <w:r w:rsidRPr="009A4C21">
        <w:rPr>
          <w:rFonts w:cs="Calibri"/>
          <w:highlight w:val="yellow"/>
        </w:rPr>
        <w:t>………………………………………</w:t>
      </w:r>
      <w:permEnd w:id="1842109905"/>
    </w:p>
    <w:p w14:paraId="61D82E98" w14:textId="77777777" w:rsidR="007126E0" w:rsidRPr="009A4C21" w:rsidRDefault="007126E0" w:rsidP="007126E0">
      <w:pPr>
        <w:spacing w:after="0"/>
        <w:jc w:val="both"/>
        <w:rPr>
          <w:rFonts w:cs="Calibri"/>
        </w:rPr>
      </w:pPr>
      <w:r w:rsidRPr="009A4C21">
        <w:rPr>
          <w:rFonts w:cs="Calibri"/>
        </w:rPr>
        <w:t>Plátce DPH:</w:t>
      </w:r>
      <w:r w:rsidRPr="009A4C21">
        <w:rPr>
          <w:rFonts w:cs="Calibri"/>
        </w:rPr>
        <w:tab/>
      </w:r>
      <w:r w:rsidRPr="009A4C21">
        <w:rPr>
          <w:rFonts w:cs="Calibri"/>
        </w:rPr>
        <w:tab/>
      </w:r>
      <w:permStart w:id="657748356" w:edGrp="everyone"/>
      <w:r w:rsidRPr="009A4C21">
        <w:rPr>
          <w:rFonts w:cs="Calibri"/>
          <w:highlight w:val="yellow"/>
        </w:rPr>
        <w:t>ANO / NE</w:t>
      </w:r>
      <w:permEnd w:id="657748356"/>
    </w:p>
    <w:bookmarkEnd w:id="1"/>
    <w:p w14:paraId="3D805629" w14:textId="77777777" w:rsidR="007126E0" w:rsidRPr="009A4C21" w:rsidRDefault="007126E0" w:rsidP="007126E0">
      <w:pPr>
        <w:spacing w:after="0" w:line="360" w:lineRule="auto"/>
        <w:jc w:val="both"/>
        <w:rPr>
          <w:rFonts w:cs="Calibri"/>
        </w:rPr>
      </w:pPr>
    </w:p>
    <w:p w14:paraId="7F762DAB" w14:textId="03A5BB9E" w:rsidR="007126E0" w:rsidRPr="009A4C21" w:rsidRDefault="007126E0" w:rsidP="007126E0">
      <w:pPr>
        <w:spacing w:after="0"/>
        <w:rPr>
          <w:rFonts w:cs="Calibri"/>
        </w:rPr>
      </w:pPr>
      <w:bookmarkStart w:id="3" w:name="_Hlk137052278"/>
      <w:r w:rsidRPr="009A4C21">
        <w:rPr>
          <w:rFonts w:cs="Calibri"/>
        </w:rPr>
        <w:t xml:space="preserve">na straně druhé (dále jen </w:t>
      </w:r>
      <w:r w:rsidRPr="00C00D45">
        <w:rPr>
          <w:rFonts w:cs="Calibri"/>
          <w:b/>
        </w:rPr>
        <w:t>„</w:t>
      </w:r>
      <w:r w:rsidR="00414E7B">
        <w:rPr>
          <w:rFonts w:cs="Calibri"/>
          <w:b/>
          <w:bCs/>
        </w:rPr>
        <w:t>Z</w:t>
      </w:r>
      <w:r w:rsidR="00C671EA">
        <w:rPr>
          <w:rFonts w:cs="Calibri"/>
          <w:b/>
          <w:bCs/>
        </w:rPr>
        <w:t>hotovitel</w:t>
      </w:r>
      <w:r w:rsidRPr="00C00D45">
        <w:rPr>
          <w:rFonts w:cs="Calibri"/>
          <w:b/>
        </w:rPr>
        <w:t>“</w:t>
      </w:r>
      <w:r w:rsidRPr="009A4C21">
        <w:rPr>
          <w:rFonts w:cs="Calibri"/>
        </w:rPr>
        <w:t>)</w:t>
      </w:r>
    </w:p>
    <w:bookmarkEnd w:id="3"/>
    <w:p w14:paraId="24115D79" w14:textId="77777777" w:rsidR="007126E0" w:rsidRPr="009A4C21" w:rsidRDefault="007126E0" w:rsidP="007126E0">
      <w:pPr>
        <w:pStyle w:val="Bezmezer1"/>
        <w:jc w:val="left"/>
        <w:rPr>
          <w:rFonts w:cs="Calibri"/>
          <w:sz w:val="22"/>
        </w:rPr>
      </w:pPr>
    </w:p>
    <w:p w14:paraId="493BB429" w14:textId="1C49EC36" w:rsidR="007126E0" w:rsidRDefault="007126E0" w:rsidP="007126E0">
      <w:pPr>
        <w:pStyle w:val="Bezmezer1"/>
        <w:rPr>
          <w:sz w:val="22"/>
        </w:rPr>
      </w:pPr>
      <w:r w:rsidRPr="009A4C21">
        <w:rPr>
          <w:rFonts w:cs="Calibri"/>
          <w:sz w:val="22"/>
        </w:rPr>
        <w:t xml:space="preserve">uzavírají níže uvedeného dne, měsíce a roku </w:t>
      </w:r>
      <w:r w:rsidRPr="009A4C21">
        <w:rPr>
          <w:sz w:val="22"/>
        </w:rPr>
        <w:t>podle příslušných ustanovení zákona č. 89/2012 Sb., občanský zákoník, ve znění pozdějších předpisů (dále jen „občanský zákoník“), zejména § 2586 a násl. občanského zákoníku, tuto</w:t>
      </w:r>
    </w:p>
    <w:p w14:paraId="11627575" w14:textId="77777777" w:rsidR="00C671EA" w:rsidRDefault="00C671EA" w:rsidP="007126E0">
      <w:pPr>
        <w:pStyle w:val="Bezmezer1"/>
        <w:rPr>
          <w:sz w:val="22"/>
        </w:rPr>
      </w:pPr>
    </w:p>
    <w:p w14:paraId="127B747F" w14:textId="77777777" w:rsidR="007126E0" w:rsidRPr="00537F06" w:rsidRDefault="007126E0" w:rsidP="007126E0">
      <w:pPr>
        <w:pStyle w:val="Bezmezer1"/>
        <w:jc w:val="left"/>
        <w:rPr>
          <w:rFonts w:cs="Calibri"/>
          <w:sz w:val="22"/>
        </w:rPr>
      </w:pPr>
    </w:p>
    <w:p w14:paraId="2530D952" w14:textId="41DB2C26" w:rsidR="007126E0" w:rsidRPr="007126E0" w:rsidRDefault="007126E0" w:rsidP="007126E0">
      <w:pPr>
        <w:spacing w:after="0" w:line="240" w:lineRule="auto"/>
        <w:jc w:val="center"/>
        <w:rPr>
          <w:b/>
          <w:bCs/>
          <w:color w:val="1F4E79"/>
          <w:sz w:val="28"/>
          <w:szCs w:val="28"/>
        </w:rPr>
      </w:pPr>
      <w:r w:rsidRPr="007126E0">
        <w:rPr>
          <w:b/>
          <w:bCs/>
          <w:color w:val="1F4E79"/>
          <w:sz w:val="28"/>
          <w:szCs w:val="28"/>
        </w:rPr>
        <w:t xml:space="preserve">Smlouvu o </w:t>
      </w:r>
      <w:r w:rsidR="00195A80">
        <w:rPr>
          <w:b/>
          <w:bCs/>
          <w:color w:val="1F4E79"/>
          <w:sz w:val="28"/>
          <w:szCs w:val="28"/>
        </w:rPr>
        <w:t>dílo</w:t>
      </w:r>
      <w:r w:rsidRPr="007126E0">
        <w:rPr>
          <w:b/>
          <w:bCs/>
          <w:color w:val="1F4E79"/>
          <w:sz w:val="28"/>
          <w:szCs w:val="28"/>
        </w:rPr>
        <w:t xml:space="preserve"> </w:t>
      </w:r>
    </w:p>
    <w:p w14:paraId="5E0DE692" w14:textId="77777777" w:rsidR="007126E0" w:rsidRPr="009A4C21" w:rsidRDefault="007126E0" w:rsidP="007126E0">
      <w:pPr>
        <w:pStyle w:val="Bezmezer1"/>
        <w:jc w:val="left"/>
        <w:rPr>
          <w:rFonts w:asciiTheme="minorHAnsi" w:hAnsiTheme="minorHAnsi" w:cstheme="minorHAnsi"/>
          <w:sz w:val="22"/>
        </w:rPr>
      </w:pP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r>
      <w:r w:rsidRPr="009A4C21">
        <w:rPr>
          <w:rFonts w:asciiTheme="minorHAnsi" w:hAnsiTheme="minorHAnsi" w:cstheme="minorHAnsi"/>
          <w:sz w:val="22"/>
        </w:rPr>
        <w:tab/>
        <w:t>(dále jen „smlouva“)</w:t>
      </w:r>
    </w:p>
    <w:p w14:paraId="5430F0A2" w14:textId="77777777" w:rsidR="007126E0" w:rsidRPr="009A4C21" w:rsidRDefault="007126E0" w:rsidP="007126E0">
      <w:pPr>
        <w:pStyle w:val="Bezmezer1"/>
        <w:rPr>
          <w:rFonts w:asciiTheme="minorHAnsi" w:hAnsiTheme="minorHAnsi" w:cstheme="minorHAnsi"/>
          <w:sz w:val="22"/>
        </w:rPr>
      </w:pPr>
    </w:p>
    <w:p w14:paraId="47FA5136" w14:textId="77777777" w:rsidR="007126E0" w:rsidRPr="0015403F" w:rsidRDefault="007126E0" w:rsidP="00152839">
      <w:pPr>
        <w:pStyle w:val="Odstavecseseznamem"/>
        <w:numPr>
          <w:ilvl w:val="0"/>
          <w:numId w:val="8"/>
        </w:numPr>
        <w:jc w:val="center"/>
        <w:rPr>
          <w:rFonts w:asciiTheme="minorHAnsi" w:hAnsiTheme="minorHAnsi" w:cstheme="minorHAnsi"/>
          <w:b/>
          <w:bCs/>
        </w:rPr>
      </w:pPr>
      <w:r w:rsidRPr="0015403F">
        <w:rPr>
          <w:rFonts w:asciiTheme="minorHAnsi" w:hAnsiTheme="minorHAnsi" w:cstheme="minorHAnsi"/>
          <w:b/>
          <w:bCs/>
        </w:rPr>
        <w:t>Preambule</w:t>
      </w:r>
    </w:p>
    <w:p w14:paraId="381D293C" w14:textId="199187F3" w:rsidR="00D16DCE"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Touto </w:t>
      </w:r>
      <w:r w:rsidR="0002380B">
        <w:rPr>
          <w:rFonts w:asciiTheme="minorHAnsi" w:hAnsiTheme="minorHAnsi" w:cstheme="minorHAnsi"/>
          <w:sz w:val="22"/>
          <w:szCs w:val="22"/>
        </w:rPr>
        <w:t>S</w:t>
      </w:r>
      <w:r w:rsidRPr="00532D9D">
        <w:rPr>
          <w:rFonts w:asciiTheme="minorHAnsi" w:hAnsiTheme="minorHAnsi" w:cstheme="minorHAnsi"/>
          <w:sz w:val="22"/>
          <w:szCs w:val="22"/>
        </w:rPr>
        <w:t xml:space="preserve">mlouvou bude realizována </w:t>
      </w:r>
      <w:r w:rsidR="0047720E">
        <w:rPr>
          <w:rFonts w:asciiTheme="minorHAnsi" w:hAnsiTheme="minorHAnsi" w:cstheme="minorHAnsi"/>
          <w:sz w:val="22"/>
          <w:szCs w:val="22"/>
        </w:rPr>
        <w:t xml:space="preserve">akce </w:t>
      </w:r>
      <w:r w:rsidR="00452D02">
        <w:rPr>
          <w:rFonts w:asciiTheme="minorHAnsi" w:hAnsiTheme="minorHAnsi" w:cstheme="minorHAnsi"/>
          <w:sz w:val="22"/>
          <w:szCs w:val="22"/>
        </w:rPr>
        <w:t>k</w:t>
      </w:r>
      <w:r w:rsidRPr="00532D9D">
        <w:rPr>
          <w:rFonts w:asciiTheme="minorHAnsi" w:hAnsiTheme="minorHAnsi" w:cstheme="minorHAnsi"/>
          <w:sz w:val="22"/>
          <w:szCs w:val="22"/>
        </w:rPr>
        <w:t xml:space="preserve"> projektu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 </w:t>
      </w:r>
      <w:r w:rsidRPr="00532D9D">
        <w:rPr>
          <w:rFonts w:asciiTheme="minorHAnsi" w:hAnsiTheme="minorHAnsi" w:cstheme="minorHAnsi"/>
          <w:sz w:val="22"/>
          <w:szCs w:val="22"/>
        </w:rPr>
        <w:t xml:space="preserve">s názvem </w:t>
      </w:r>
      <w:r w:rsidR="00033C5B" w:rsidRPr="00973470">
        <w:rPr>
          <w:rFonts w:asciiTheme="minorHAnsi" w:hAnsiTheme="minorHAnsi" w:cstheme="minorHAnsi"/>
          <w:sz w:val="22"/>
          <w:szCs w:val="22"/>
        </w:rPr>
        <w:t>„</w:t>
      </w:r>
      <w:r w:rsidR="0047720E" w:rsidRPr="0047720E">
        <w:rPr>
          <w:rFonts w:asciiTheme="minorHAnsi" w:hAnsiTheme="minorHAnsi" w:cstheme="minorHAnsi"/>
          <w:sz w:val="22"/>
          <w:szCs w:val="22"/>
        </w:rPr>
        <w:t>Rekonstrukce kulturního domu v obci Štítary“, ID: 117D8210E9270</w:t>
      </w:r>
      <w:r w:rsidR="00D53EAC" w:rsidRPr="00D53EAC" w:rsidDel="00D53EAC">
        <w:rPr>
          <w:rFonts w:asciiTheme="minorHAnsi" w:hAnsiTheme="minorHAnsi" w:cstheme="minorHAnsi"/>
          <w:sz w:val="22"/>
          <w:szCs w:val="22"/>
        </w:rPr>
        <w:t xml:space="preserve"> </w:t>
      </w:r>
      <w:r w:rsidRPr="00532D9D">
        <w:rPr>
          <w:rFonts w:asciiTheme="minorHAnsi" w:hAnsiTheme="minorHAnsi" w:cstheme="minorHAnsi"/>
          <w:sz w:val="22"/>
          <w:szCs w:val="22"/>
        </w:rPr>
        <w:t>(dále jen „Projekt“)</w:t>
      </w:r>
      <w:r w:rsidR="0047720E">
        <w:rPr>
          <w:rFonts w:asciiTheme="minorHAnsi" w:hAnsiTheme="minorHAnsi" w:cstheme="minorHAnsi"/>
          <w:sz w:val="22"/>
          <w:szCs w:val="22"/>
        </w:rPr>
        <w:t xml:space="preserve"> </w:t>
      </w:r>
      <w:r w:rsidR="0047720E" w:rsidRPr="0047720E">
        <w:rPr>
          <w:rFonts w:asciiTheme="minorHAnsi" w:hAnsiTheme="minorHAnsi" w:cstheme="minorHAnsi"/>
          <w:sz w:val="22"/>
          <w:szCs w:val="22"/>
        </w:rPr>
        <w:t>spolufinancovaného z prostředků Ministerstva pro místní rozvoj ČR, program 11782 - Podpora rozvoje regionů 2019+, DT Rekonstrukce a přestavba veřejných budov</w:t>
      </w:r>
      <w:r w:rsidR="0047720E">
        <w:rPr>
          <w:rFonts w:asciiTheme="minorHAnsi" w:hAnsiTheme="minorHAnsi" w:cstheme="minorHAnsi"/>
          <w:sz w:val="22"/>
          <w:szCs w:val="22"/>
        </w:rPr>
        <w:t>.</w:t>
      </w:r>
    </w:p>
    <w:p w14:paraId="5DEEE1F6" w14:textId="66ACC8B1" w:rsidR="00D16DCE"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Podmínky čerpání dotace upravují </w:t>
      </w:r>
      <w:r w:rsidR="0047720E">
        <w:rPr>
          <w:rFonts w:asciiTheme="minorHAnsi" w:hAnsiTheme="minorHAnsi" w:cstheme="minorHAnsi"/>
          <w:sz w:val="22"/>
          <w:szCs w:val="22"/>
        </w:rPr>
        <w:t>Zásady podprogramu pro poskytování dotací</w:t>
      </w:r>
      <w:r w:rsidRPr="00532D9D">
        <w:rPr>
          <w:rFonts w:asciiTheme="minorHAnsi" w:hAnsiTheme="minorHAnsi" w:cstheme="minorHAnsi"/>
          <w:sz w:val="22"/>
          <w:szCs w:val="22"/>
        </w:rPr>
        <w:t xml:space="preserve">, aktuálně účinná verze dostupná na: </w:t>
      </w:r>
      <w:hyperlink r:id="rId8" w:history="1">
        <w:r w:rsidR="0047720E" w:rsidRPr="0047720E">
          <w:rPr>
            <w:rFonts w:ascii="Calibri" w:eastAsia="Times New Roman" w:hAnsi="Calibri"/>
            <w:color w:val="0000FF"/>
            <w:sz w:val="22"/>
            <w:szCs w:val="22"/>
            <w:u w:val="single"/>
            <w:lang w:eastAsia="en-US"/>
          </w:rPr>
          <w:t>Ministerstvo pro místní rozvoj ČR - Podpora obnovy a rozvoje venkova (gov.cz)</w:t>
        </w:r>
      </w:hyperlink>
      <w:r w:rsidR="00AF7302">
        <w:rPr>
          <w:rFonts w:asciiTheme="minorHAnsi" w:hAnsiTheme="minorHAnsi" w:cstheme="minorHAnsi"/>
          <w:sz w:val="22"/>
          <w:szCs w:val="22"/>
        </w:rPr>
        <w:t xml:space="preserve"> </w:t>
      </w:r>
      <w:r w:rsidRPr="00532D9D">
        <w:rPr>
          <w:rFonts w:asciiTheme="minorHAnsi" w:hAnsiTheme="minorHAnsi" w:cstheme="minorHAnsi"/>
          <w:sz w:val="22"/>
          <w:szCs w:val="22"/>
        </w:rPr>
        <w:t xml:space="preserve"> (dále jen „Dotační pravidla“).</w:t>
      </w:r>
    </w:p>
    <w:p w14:paraId="305F8A50" w14:textId="77777777" w:rsidR="00D16DCE" w:rsidRPr="00532D9D" w:rsidRDefault="00D16DCE" w:rsidP="00F83BD2">
      <w:pPr>
        <w:pStyle w:val="Odstavecseseznamem"/>
        <w:spacing w:before="120" w:after="120"/>
        <w:contextualSpacing w:val="0"/>
        <w:rPr>
          <w:rFonts w:asciiTheme="minorHAnsi" w:hAnsiTheme="minorHAnsi" w:cstheme="minorHAnsi"/>
          <w:sz w:val="22"/>
          <w:szCs w:val="22"/>
        </w:rPr>
      </w:pPr>
    </w:p>
    <w:p w14:paraId="5C49E0C6" w14:textId="476C74E3" w:rsidR="00D16DCE" w:rsidRPr="00532D9D" w:rsidRDefault="00195A80" w:rsidP="00152839">
      <w:pPr>
        <w:pStyle w:val="Odstavecseseznamem"/>
        <w:numPr>
          <w:ilvl w:val="0"/>
          <w:numId w:val="4"/>
        </w:numPr>
        <w:spacing w:before="120" w:after="120"/>
        <w:ind w:left="283" w:hanging="357"/>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Zhotovitel </w:t>
      </w:r>
      <w:r w:rsidR="00D16DCE" w:rsidRPr="00532D9D">
        <w:rPr>
          <w:rFonts w:asciiTheme="minorHAnsi" w:hAnsiTheme="minorHAnsi" w:cstheme="minorHAnsi"/>
          <w:sz w:val="22"/>
          <w:szCs w:val="22"/>
        </w:rPr>
        <w:t xml:space="preserve">byl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výslovně upozorněn na to, že pro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k úhradě </w:t>
      </w:r>
      <w:r>
        <w:rPr>
          <w:rFonts w:asciiTheme="minorHAnsi" w:hAnsiTheme="minorHAnsi" w:cstheme="minorHAnsi"/>
          <w:sz w:val="22"/>
          <w:szCs w:val="22"/>
        </w:rPr>
        <w:t>ceny za dílo</w:t>
      </w:r>
      <w:r w:rsidR="00D16DCE" w:rsidRPr="00532D9D">
        <w:rPr>
          <w:rFonts w:asciiTheme="minorHAnsi" w:hAnsiTheme="minorHAnsi" w:cstheme="minorHAnsi"/>
          <w:sz w:val="22"/>
          <w:szCs w:val="22"/>
        </w:rPr>
        <w:t xml:space="preserve"> dle této smlouvy je nutné splnit zejména následující povinnosti: </w:t>
      </w:r>
    </w:p>
    <w:p w14:paraId="1940F13C" w14:textId="77777777" w:rsidR="00D16DCE" w:rsidRDefault="00D16DCE" w:rsidP="00152839">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t>dodržet způsob fakturace sjednaný touto smlouvou,</w:t>
      </w:r>
    </w:p>
    <w:p w14:paraId="6B735473" w14:textId="3D4D55AA" w:rsidR="00D16DCE" w:rsidRPr="00CB6E48" w:rsidRDefault="00D16DCE" w:rsidP="00152839">
      <w:pPr>
        <w:pStyle w:val="Odstavecseseznamem"/>
        <w:numPr>
          <w:ilvl w:val="0"/>
          <w:numId w:val="5"/>
        </w:numPr>
        <w:spacing w:before="120" w:after="120"/>
        <w:ind w:left="1134" w:hanging="357"/>
        <w:contextualSpacing w:val="0"/>
        <w:jc w:val="both"/>
        <w:rPr>
          <w:rFonts w:asciiTheme="minorHAnsi" w:hAnsiTheme="minorHAnsi" w:cstheme="minorHAnsi"/>
          <w:sz w:val="22"/>
          <w:szCs w:val="22"/>
        </w:rPr>
      </w:pPr>
      <w:r w:rsidRPr="00CB6E48">
        <w:rPr>
          <w:rFonts w:asciiTheme="minorHAnsi" w:hAnsiTheme="minorHAnsi" w:cstheme="minorHAnsi"/>
          <w:sz w:val="22"/>
          <w:szCs w:val="22"/>
        </w:rPr>
        <w:t xml:space="preserve">dodržet sjednaný termín předání a převzetí </w:t>
      </w:r>
      <w:r w:rsidR="00195A80">
        <w:rPr>
          <w:rFonts w:asciiTheme="minorHAnsi" w:hAnsiTheme="minorHAnsi" w:cstheme="minorHAnsi"/>
          <w:sz w:val="22"/>
          <w:szCs w:val="22"/>
        </w:rPr>
        <w:t>díla.</w:t>
      </w:r>
    </w:p>
    <w:p w14:paraId="427BAED2" w14:textId="3007BB5D" w:rsidR="00D16DCE"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prohlašuje, že </w:t>
      </w:r>
      <w:r w:rsidR="00B7102A">
        <w:rPr>
          <w:rFonts w:asciiTheme="minorHAnsi" w:hAnsiTheme="minorHAnsi" w:cstheme="minorHAnsi"/>
          <w:sz w:val="22"/>
          <w:szCs w:val="22"/>
        </w:rPr>
        <w:t>se</w:t>
      </w:r>
      <w:r w:rsidR="00B7102A" w:rsidRPr="00532D9D">
        <w:rPr>
          <w:rFonts w:asciiTheme="minorHAnsi" w:hAnsiTheme="minorHAnsi" w:cstheme="minorHAnsi"/>
          <w:sz w:val="22"/>
          <w:szCs w:val="22"/>
        </w:rPr>
        <w:t xml:space="preserve"> </w:t>
      </w:r>
      <w:r w:rsidR="00D16DCE" w:rsidRPr="00532D9D">
        <w:rPr>
          <w:rFonts w:asciiTheme="minorHAnsi" w:hAnsiTheme="minorHAnsi" w:cstheme="minorHAnsi"/>
          <w:sz w:val="22"/>
          <w:szCs w:val="22"/>
        </w:rPr>
        <w:t xml:space="preserve">s Dotačními pravidly před podpisem této smlouvy </w:t>
      </w:r>
      <w:r w:rsidR="00B7102A" w:rsidRPr="00532D9D">
        <w:rPr>
          <w:rFonts w:asciiTheme="minorHAnsi" w:hAnsiTheme="minorHAnsi" w:cstheme="minorHAnsi"/>
          <w:sz w:val="22"/>
          <w:szCs w:val="22"/>
        </w:rPr>
        <w:t>seznám</w:t>
      </w:r>
      <w:r w:rsidR="00B7102A">
        <w:rPr>
          <w:rFonts w:asciiTheme="minorHAnsi" w:hAnsiTheme="minorHAnsi" w:cstheme="minorHAnsi"/>
          <w:sz w:val="22"/>
          <w:szCs w:val="22"/>
        </w:rPr>
        <w:t>il</w:t>
      </w:r>
      <w:r w:rsidR="00D16DCE" w:rsidRPr="00532D9D">
        <w:rPr>
          <w:rFonts w:asciiTheme="minorHAnsi" w:hAnsiTheme="minorHAnsi" w:cstheme="minorHAnsi"/>
          <w:sz w:val="22"/>
          <w:szCs w:val="22"/>
        </w:rPr>
        <w:t xml:space="preserve">. </w:t>
      </w:r>
      <w:r>
        <w:rPr>
          <w:rFonts w:asciiTheme="minorHAnsi" w:hAnsiTheme="minorHAnsi" w:cstheme="minorHAnsi"/>
          <w:sz w:val="22"/>
          <w:szCs w:val="22"/>
        </w:rPr>
        <w:t xml:space="preserve">Zhotovitel </w:t>
      </w:r>
      <w:r w:rsidR="00D16DCE" w:rsidRPr="00532D9D">
        <w:rPr>
          <w:rFonts w:asciiTheme="minorHAnsi" w:hAnsiTheme="minorHAnsi" w:cstheme="minorHAnsi"/>
          <w:sz w:val="22"/>
          <w:szCs w:val="22"/>
        </w:rPr>
        <w:t xml:space="preserve">se zavazuje </w:t>
      </w:r>
      <w:r>
        <w:rPr>
          <w:rFonts w:asciiTheme="minorHAnsi" w:hAnsiTheme="minorHAnsi" w:cstheme="minorHAnsi"/>
          <w:sz w:val="22"/>
          <w:szCs w:val="22"/>
        </w:rPr>
        <w:t>provést dílo</w:t>
      </w:r>
      <w:r w:rsidR="00D16DCE" w:rsidRPr="00532D9D">
        <w:rPr>
          <w:rFonts w:asciiTheme="minorHAnsi" w:hAnsiTheme="minorHAnsi" w:cstheme="minorHAnsi"/>
          <w:sz w:val="22"/>
          <w:szCs w:val="22"/>
        </w:rPr>
        <w:t xml:space="preserve"> a postupovat při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této smlouvy tak, aby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Dotační pravidla mohl dodržet. </w:t>
      </w: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bere na vědomí, že nedodržení jakékoli z výše uvedených povinností může ohrozit a/nebo znemožnit čerpání dotace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bjednatelem </w:t>
      </w:r>
      <w:r w:rsidR="00D16DCE" w:rsidRPr="00532D9D">
        <w:rPr>
          <w:rFonts w:asciiTheme="minorHAnsi" w:hAnsiTheme="minorHAnsi" w:cstheme="minorHAnsi"/>
          <w:sz w:val="22"/>
          <w:szCs w:val="22"/>
        </w:rPr>
        <w:t xml:space="preserve">a/nebo </w:t>
      </w:r>
      <w:r w:rsidR="009E2CBF">
        <w:rPr>
          <w:rFonts w:asciiTheme="minorHAnsi" w:hAnsiTheme="minorHAnsi" w:cstheme="minorHAnsi"/>
          <w:sz w:val="22"/>
          <w:szCs w:val="22"/>
        </w:rPr>
        <w:t>O</w:t>
      </w:r>
      <w:r w:rsidR="009E2CBF" w:rsidRPr="00532D9D">
        <w:rPr>
          <w:rFonts w:asciiTheme="minorHAnsi" w:hAnsiTheme="minorHAnsi" w:cstheme="minorHAnsi"/>
          <w:sz w:val="22"/>
          <w:szCs w:val="22"/>
        </w:rPr>
        <w:t xml:space="preserve">bjednatel </w:t>
      </w:r>
      <w:r w:rsidR="00D16DCE" w:rsidRPr="00532D9D">
        <w:rPr>
          <w:rFonts w:asciiTheme="minorHAnsi" w:hAnsiTheme="minorHAnsi" w:cstheme="minorHAnsi"/>
          <w:sz w:val="22"/>
          <w:szCs w:val="22"/>
        </w:rPr>
        <w:t xml:space="preserve">bude povinen již poskytnutou dotaci či její část vrátit a dále zaplatit sankce v podobě úroku z prodlení či jiné sankce, a to i nad rámec části kupní ceny dle této smlouvy hrazené z dotace. </w:t>
      </w:r>
    </w:p>
    <w:p w14:paraId="6DABC111" w14:textId="2956B5D4" w:rsidR="0002380B" w:rsidRDefault="0002380B" w:rsidP="00152839">
      <w:pPr>
        <w:pStyle w:val="Odstavecseseznamem"/>
        <w:numPr>
          <w:ilvl w:val="0"/>
          <w:numId w:val="4"/>
        </w:numPr>
        <w:spacing w:before="120" w:after="120"/>
        <w:ind w:left="284"/>
        <w:contextualSpacing w:val="0"/>
        <w:jc w:val="both"/>
        <w:rPr>
          <w:rFonts w:asciiTheme="minorHAnsi" w:hAnsiTheme="minorHAnsi" w:cstheme="minorHAnsi"/>
          <w:sz w:val="22"/>
          <w:szCs w:val="20"/>
        </w:rPr>
      </w:pPr>
      <w:r w:rsidRPr="0002380B">
        <w:rPr>
          <w:rFonts w:asciiTheme="minorHAnsi" w:hAnsiTheme="minorHAnsi" w:cstheme="minorHAnsi"/>
          <w:sz w:val="22"/>
          <w:szCs w:val="22"/>
        </w:rPr>
        <w:t>Zhotovitel</w:t>
      </w:r>
      <w:r w:rsidRPr="00B50956">
        <w:rPr>
          <w:rFonts w:asciiTheme="minorHAnsi" w:hAnsiTheme="minorHAnsi" w:cstheme="minorHAnsi"/>
          <w:sz w:val="22"/>
          <w:szCs w:val="20"/>
        </w:rPr>
        <w:t xml:space="preserve"> je povinen minimálně do konce roku (tj. do 31.12.)</w:t>
      </w:r>
      <w:r w:rsidR="00973470">
        <w:rPr>
          <w:rFonts w:asciiTheme="minorHAnsi" w:hAnsiTheme="minorHAnsi" w:cstheme="minorHAnsi"/>
          <w:sz w:val="22"/>
          <w:szCs w:val="20"/>
        </w:rPr>
        <w:t xml:space="preserve"> </w:t>
      </w:r>
      <w:r w:rsidRPr="00B50956">
        <w:rPr>
          <w:rFonts w:asciiTheme="minorHAnsi" w:hAnsiTheme="minorHAnsi" w:cstheme="minorHAnsi"/>
          <w:sz w:val="22"/>
          <w:szCs w:val="20"/>
        </w:rPr>
        <w:t>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4089EBA" w14:textId="62E7D5E1" w:rsidR="00D16DCE"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Pokud dojde pro porušení jakékoli z povinností </w:t>
      </w:r>
      <w:r w:rsidR="009E2CBF">
        <w:rPr>
          <w:rFonts w:asciiTheme="minorHAnsi" w:hAnsiTheme="minorHAnsi" w:cstheme="minorHAnsi"/>
          <w:sz w:val="22"/>
          <w:szCs w:val="22"/>
        </w:rPr>
        <w:t>Zhotovitele</w:t>
      </w:r>
      <w:r w:rsidR="009E2CBF" w:rsidRPr="00532D9D">
        <w:rPr>
          <w:rFonts w:asciiTheme="minorHAnsi" w:hAnsiTheme="minorHAnsi" w:cstheme="minorHAnsi"/>
          <w:sz w:val="22"/>
          <w:szCs w:val="22"/>
        </w:rPr>
        <w:t xml:space="preserve"> </w:t>
      </w:r>
      <w:r w:rsidRPr="00532D9D">
        <w:rPr>
          <w:rFonts w:asciiTheme="minorHAnsi" w:hAnsiTheme="minorHAnsi" w:cstheme="minorHAnsi"/>
          <w:sz w:val="22"/>
          <w:szCs w:val="22"/>
        </w:rPr>
        <w:t xml:space="preserve">sjednaných touto smlouvou z důvodu přičitatelného </w:t>
      </w:r>
      <w:r w:rsidR="0002380B">
        <w:rPr>
          <w:rFonts w:asciiTheme="minorHAnsi" w:hAnsiTheme="minorHAnsi" w:cstheme="minorHAnsi"/>
          <w:sz w:val="22"/>
          <w:szCs w:val="22"/>
        </w:rPr>
        <w:t>Z</w:t>
      </w:r>
      <w:r w:rsidR="00195A80">
        <w:rPr>
          <w:rFonts w:asciiTheme="minorHAnsi" w:hAnsiTheme="minorHAnsi" w:cstheme="minorHAnsi"/>
          <w:sz w:val="22"/>
          <w:szCs w:val="22"/>
        </w:rPr>
        <w:t>hotoviteli</w:t>
      </w:r>
      <w:r w:rsidRPr="00532D9D">
        <w:rPr>
          <w:rFonts w:asciiTheme="minorHAnsi" w:hAnsiTheme="minorHAnsi" w:cstheme="minorHAnsi"/>
          <w:sz w:val="22"/>
          <w:szCs w:val="22"/>
        </w:rPr>
        <w:t xml:space="preserve"> k některému z důsledků popsaných v předchozí větě, zavazuje se </w:t>
      </w:r>
      <w:r w:rsidR="00195A80">
        <w:rPr>
          <w:rFonts w:asciiTheme="minorHAnsi" w:hAnsiTheme="minorHAnsi" w:cstheme="minorHAnsi"/>
          <w:sz w:val="22"/>
          <w:szCs w:val="22"/>
        </w:rPr>
        <w:t>zhotovitel</w:t>
      </w:r>
      <w:r w:rsidRPr="00532D9D">
        <w:rPr>
          <w:rFonts w:asciiTheme="minorHAnsi" w:hAnsiTheme="minorHAnsi" w:cstheme="minorHAnsi"/>
          <w:sz w:val="22"/>
          <w:szCs w:val="22"/>
        </w:rPr>
        <w:t xml:space="preserve"> uhradit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veškeré újmy, zejména zaplatit neposkytnutou dotaci, její část či vrácenou dotaci či její část a náklady vynaložené na projektového manažera, které </w:t>
      </w:r>
      <w:r w:rsidR="0002380B">
        <w:rPr>
          <w:rFonts w:asciiTheme="minorHAnsi" w:hAnsiTheme="minorHAnsi" w:cstheme="minorHAnsi"/>
          <w:sz w:val="22"/>
          <w:szCs w:val="22"/>
        </w:rPr>
        <w:t>O</w:t>
      </w:r>
      <w:r w:rsidRPr="00532D9D">
        <w:rPr>
          <w:rFonts w:asciiTheme="minorHAnsi" w:hAnsiTheme="minorHAnsi" w:cstheme="minorHAnsi"/>
          <w:sz w:val="22"/>
          <w:szCs w:val="22"/>
        </w:rPr>
        <w:t xml:space="preserve">bjednateli v důsledku porušení povinností </w:t>
      </w:r>
      <w:r w:rsidR="0002380B">
        <w:rPr>
          <w:rFonts w:asciiTheme="minorHAnsi" w:hAnsiTheme="minorHAnsi" w:cstheme="minorHAnsi"/>
          <w:sz w:val="22"/>
          <w:szCs w:val="22"/>
        </w:rPr>
        <w:t>Z</w:t>
      </w:r>
      <w:r w:rsidR="00195A80">
        <w:rPr>
          <w:rFonts w:asciiTheme="minorHAnsi" w:hAnsiTheme="minorHAnsi" w:cstheme="minorHAnsi"/>
          <w:sz w:val="22"/>
          <w:szCs w:val="22"/>
        </w:rPr>
        <w:t>hotovitele</w:t>
      </w:r>
      <w:r w:rsidRPr="00532D9D">
        <w:rPr>
          <w:rFonts w:asciiTheme="minorHAnsi" w:hAnsiTheme="minorHAnsi" w:cstheme="minorHAnsi"/>
          <w:sz w:val="22"/>
          <w:szCs w:val="22"/>
        </w:rPr>
        <w:t xml:space="preserve"> vzniknou.</w:t>
      </w:r>
    </w:p>
    <w:p w14:paraId="4F320085" w14:textId="08A6E7C5" w:rsidR="00D16DCE" w:rsidRPr="0021025C"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21025C">
        <w:rPr>
          <w:rFonts w:asciiTheme="minorHAnsi" w:hAnsiTheme="minorHAnsi" w:cstheme="minorHAnsi"/>
          <w:sz w:val="22"/>
          <w:szCs w:val="22"/>
        </w:rPr>
        <w:t xml:space="preserve">Tato smlouva se uzavírá na základě výsledku </w:t>
      </w:r>
      <w:r w:rsidR="00D53C1B" w:rsidRPr="0021025C">
        <w:rPr>
          <w:rFonts w:asciiTheme="minorHAnsi" w:hAnsiTheme="minorHAnsi" w:cstheme="minorHAnsi"/>
          <w:sz w:val="22"/>
          <w:szCs w:val="22"/>
        </w:rPr>
        <w:t xml:space="preserve">zadávacího řízení </w:t>
      </w:r>
      <w:r w:rsidR="0002380B">
        <w:rPr>
          <w:rFonts w:asciiTheme="minorHAnsi" w:hAnsiTheme="minorHAnsi" w:cstheme="minorHAnsi"/>
          <w:sz w:val="22"/>
          <w:szCs w:val="22"/>
        </w:rPr>
        <w:t>v</w:t>
      </w:r>
      <w:r w:rsidR="00D53C1B" w:rsidRPr="0021025C">
        <w:rPr>
          <w:rFonts w:asciiTheme="minorHAnsi" w:hAnsiTheme="minorHAnsi" w:cstheme="minorHAnsi"/>
          <w:sz w:val="22"/>
          <w:szCs w:val="22"/>
        </w:rPr>
        <w:t xml:space="preserve"> </w:t>
      </w:r>
      <w:r w:rsidR="00570694">
        <w:rPr>
          <w:rFonts w:asciiTheme="minorHAnsi" w:hAnsiTheme="minorHAnsi" w:cstheme="minorHAnsi"/>
          <w:sz w:val="22"/>
          <w:szCs w:val="22"/>
        </w:rPr>
        <w:t>pod</w:t>
      </w:r>
      <w:r w:rsidR="00286418" w:rsidRPr="0021025C">
        <w:rPr>
          <w:rFonts w:asciiTheme="minorHAnsi" w:hAnsiTheme="minorHAnsi" w:cstheme="minorHAnsi"/>
          <w:sz w:val="22"/>
          <w:szCs w:val="22"/>
        </w:rPr>
        <w:t xml:space="preserve">limitní </w:t>
      </w:r>
      <w:r w:rsidRPr="0021025C">
        <w:rPr>
          <w:rFonts w:asciiTheme="minorHAnsi" w:hAnsiTheme="minorHAnsi" w:cstheme="minorHAnsi"/>
          <w:sz w:val="22"/>
          <w:szCs w:val="22"/>
        </w:rPr>
        <w:t>veřejn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zakáz</w:t>
      </w:r>
      <w:r w:rsidR="0002380B">
        <w:rPr>
          <w:rFonts w:asciiTheme="minorHAnsi" w:hAnsiTheme="minorHAnsi" w:cstheme="minorHAnsi"/>
          <w:sz w:val="22"/>
          <w:szCs w:val="22"/>
        </w:rPr>
        <w:t>ce</w:t>
      </w:r>
      <w:r w:rsidRPr="0021025C">
        <w:rPr>
          <w:rFonts w:asciiTheme="minorHAnsi" w:hAnsiTheme="minorHAnsi" w:cstheme="minorHAnsi"/>
          <w:sz w:val="22"/>
          <w:szCs w:val="22"/>
        </w:rPr>
        <w:t xml:space="preserve"> na </w:t>
      </w:r>
      <w:r w:rsidR="00195A80">
        <w:rPr>
          <w:rFonts w:asciiTheme="minorHAnsi" w:hAnsiTheme="minorHAnsi" w:cstheme="minorHAnsi"/>
          <w:sz w:val="22"/>
          <w:szCs w:val="22"/>
        </w:rPr>
        <w:t xml:space="preserve">stavební práce </w:t>
      </w:r>
      <w:r w:rsidRPr="0021025C">
        <w:rPr>
          <w:rFonts w:asciiTheme="minorHAnsi" w:hAnsiTheme="minorHAnsi" w:cstheme="minorHAnsi"/>
          <w:sz w:val="22"/>
          <w:szCs w:val="22"/>
        </w:rPr>
        <w:t>s názvem: „</w:t>
      </w:r>
      <w:r w:rsidR="00002A49" w:rsidRPr="00002A49">
        <w:rPr>
          <w:rFonts w:asciiTheme="minorHAnsi" w:hAnsiTheme="minorHAnsi" w:cstheme="minorHAnsi"/>
          <w:b/>
          <w:bCs/>
          <w:sz w:val="22"/>
          <w:szCs w:val="22"/>
        </w:rPr>
        <w:t>Rekonstrukce kulturního domu v obci Štítary</w:t>
      </w:r>
      <w:r w:rsidRPr="00B318F3">
        <w:rPr>
          <w:rFonts w:asciiTheme="minorHAnsi" w:hAnsiTheme="minorHAnsi" w:cstheme="minorHAnsi"/>
          <w:b/>
          <w:bCs/>
          <w:sz w:val="22"/>
          <w:szCs w:val="22"/>
        </w:rPr>
        <w:t xml:space="preserve">“ </w:t>
      </w:r>
      <w:r w:rsidRPr="0021025C">
        <w:rPr>
          <w:rFonts w:asciiTheme="minorHAnsi" w:hAnsiTheme="minorHAnsi" w:cstheme="minorHAnsi"/>
          <w:sz w:val="22"/>
          <w:szCs w:val="22"/>
        </w:rPr>
        <w:t xml:space="preserve">(dále </w:t>
      </w:r>
      <w:r w:rsidR="00195A80">
        <w:rPr>
          <w:rFonts w:asciiTheme="minorHAnsi" w:hAnsiTheme="minorHAnsi" w:cstheme="minorHAnsi"/>
          <w:sz w:val="22"/>
          <w:szCs w:val="22"/>
        </w:rPr>
        <w:t>také</w:t>
      </w:r>
      <w:r w:rsidRPr="0021025C">
        <w:rPr>
          <w:rFonts w:asciiTheme="minorHAnsi" w:hAnsiTheme="minorHAnsi" w:cstheme="minorHAnsi"/>
          <w:sz w:val="22"/>
          <w:szCs w:val="22"/>
        </w:rPr>
        <w:t xml:space="preserve"> „veřejná zakázka“), zad</w:t>
      </w:r>
      <w:r w:rsidR="00D53C1B" w:rsidRPr="0021025C">
        <w:rPr>
          <w:rFonts w:asciiTheme="minorHAnsi" w:hAnsiTheme="minorHAnsi" w:cstheme="minorHAnsi"/>
          <w:sz w:val="22"/>
          <w:szCs w:val="22"/>
        </w:rPr>
        <w:t>ávan</w:t>
      </w:r>
      <w:r w:rsidR="0002380B">
        <w:rPr>
          <w:rFonts w:asciiTheme="minorHAnsi" w:hAnsiTheme="minorHAnsi" w:cstheme="minorHAnsi"/>
          <w:sz w:val="22"/>
          <w:szCs w:val="22"/>
        </w:rPr>
        <w:t>é</w:t>
      </w:r>
      <w:r w:rsidRPr="0021025C">
        <w:rPr>
          <w:rFonts w:asciiTheme="minorHAnsi" w:hAnsiTheme="minorHAnsi" w:cstheme="minorHAnsi"/>
          <w:sz w:val="22"/>
          <w:szCs w:val="22"/>
        </w:rPr>
        <w:t xml:space="preserve"> v</w:t>
      </w:r>
      <w:r w:rsidR="00A24637">
        <w:rPr>
          <w:rFonts w:asciiTheme="minorHAnsi" w:hAnsiTheme="minorHAnsi" w:cstheme="minorHAnsi"/>
          <w:sz w:val="22"/>
          <w:szCs w:val="22"/>
        </w:rPr>
        <w:t>e zjednodušeném podlimitním řízení</w:t>
      </w:r>
      <w:r w:rsidRPr="0021025C">
        <w:rPr>
          <w:rFonts w:asciiTheme="minorHAnsi" w:hAnsiTheme="minorHAnsi" w:cstheme="minorHAnsi"/>
          <w:sz w:val="22"/>
          <w:szCs w:val="22"/>
        </w:rPr>
        <w:t xml:space="preserve"> dle</w:t>
      </w:r>
      <w:r w:rsidR="00002A49">
        <w:rPr>
          <w:rFonts w:asciiTheme="minorHAnsi" w:hAnsiTheme="minorHAnsi" w:cstheme="minorHAnsi"/>
          <w:sz w:val="22"/>
          <w:szCs w:val="22"/>
        </w:rPr>
        <w:t xml:space="preserve"> </w:t>
      </w:r>
      <w:r w:rsidRPr="0021025C">
        <w:rPr>
          <w:rFonts w:asciiTheme="minorHAnsi" w:hAnsiTheme="minorHAnsi" w:cstheme="minorHAnsi"/>
          <w:sz w:val="22"/>
          <w:szCs w:val="22"/>
        </w:rPr>
        <w:t xml:space="preserve">zákona č. 134/2016 Sb., o zadávání veřejných zakázek, </w:t>
      </w:r>
      <w:r w:rsidR="00286418">
        <w:rPr>
          <w:rFonts w:asciiTheme="minorHAnsi" w:hAnsiTheme="minorHAnsi" w:cstheme="minorHAnsi"/>
          <w:sz w:val="22"/>
          <w:szCs w:val="22"/>
        </w:rPr>
        <w:t>ve znění pozdějších předpisů</w:t>
      </w:r>
      <w:r w:rsidRPr="0021025C">
        <w:rPr>
          <w:rFonts w:asciiTheme="minorHAnsi" w:hAnsiTheme="minorHAnsi" w:cstheme="minorHAnsi"/>
          <w:sz w:val="22"/>
          <w:szCs w:val="22"/>
        </w:rPr>
        <w:t xml:space="preserve"> (dále jen „ZZVZ“). </w:t>
      </w:r>
    </w:p>
    <w:p w14:paraId="07E401DE" w14:textId="460B1314" w:rsidR="00195A80" w:rsidRPr="00195A80"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195A80">
        <w:rPr>
          <w:rFonts w:asciiTheme="minorHAnsi" w:hAnsiTheme="minorHAnsi" w:cstheme="minorHAnsi"/>
          <w:sz w:val="22"/>
          <w:szCs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režimu </w:t>
      </w:r>
      <w:r>
        <w:rPr>
          <w:rFonts w:asciiTheme="minorHAnsi" w:hAnsiTheme="minorHAnsi" w:cstheme="minorHAnsi"/>
          <w:sz w:val="22"/>
          <w:szCs w:val="22"/>
        </w:rPr>
        <w:t>ZZVZ</w:t>
      </w:r>
      <w:r w:rsidRPr="00195A80">
        <w:rPr>
          <w:rFonts w:asciiTheme="minorHAnsi" w:hAnsiTheme="minorHAnsi" w:cstheme="minorHAnsi"/>
          <w:sz w:val="22"/>
          <w:szCs w:val="22"/>
        </w:rPr>
        <w:t>, na zadání veřejné zakázky „</w:t>
      </w:r>
      <w:r w:rsidR="00D14FB2" w:rsidRPr="00D14FB2">
        <w:rPr>
          <w:rFonts w:asciiTheme="minorHAnsi" w:hAnsiTheme="minorHAnsi" w:cstheme="minorHAnsi"/>
          <w:b/>
          <w:bCs/>
          <w:sz w:val="22"/>
          <w:szCs w:val="22"/>
        </w:rPr>
        <w:t>Rekonstrukce kulturního domu v obci Štítary</w:t>
      </w:r>
      <w:r w:rsidRPr="00195A80">
        <w:rPr>
          <w:rFonts w:asciiTheme="minorHAnsi" w:hAnsiTheme="minorHAnsi" w:cstheme="minorHAnsi"/>
          <w:sz w:val="22"/>
          <w:szCs w:val="22"/>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74735F">
        <w:rPr>
          <w:rFonts w:asciiTheme="minorHAnsi" w:hAnsiTheme="minorHAnsi" w:cstheme="minorHAnsi"/>
          <w:b/>
          <w:bCs/>
          <w:sz w:val="22"/>
          <w:szCs w:val="22"/>
        </w:rPr>
        <w:t>„</w:t>
      </w:r>
      <w:r w:rsidR="00D14FB2" w:rsidRPr="00D14FB2">
        <w:rPr>
          <w:rFonts w:asciiTheme="minorHAnsi" w:hAnsiTheme="minorHAnsi" w:cstheme="minorHAnsi"/>
          <w:b/>
          <w:bCs/>
          <w:sz w:val="22"/>
          <w:szCs w:val="22"/>
        </w:rPr>
        <w:t>Rekonstrukce kulturního domu v obci Štítary</w:t>
      </w:r>
      <w:r w:rsidRPr="0074735F">
        <w:rPr>
          <w:rFonts w:asciiTheme="minorHAnsi" w:hAnsiTheme="minorHAnsi" w:cstheme="minorHAnsi"/>
          <w:b/>
          <w:bCs/>
          <w:sz w:val="22"/>
          <w:szCs w:val="22"/>
        </w:rPr>
        <w:t>“.</w:t>
      </w:r>
      <w:r w:rsidRPr="00195A80">
        <w:rPr>
          <w:rFonts w:asciiTheme="minorHAnsi" w:hAnsiTheme="minorHAnsi" w:cstheme="minorHAnsi"/>
          <w:sz w:val="22"/>
          <w:szCs w:val="22"/>
        </w:rPr>
        <w:t xml:space="preserve"> </w:t>
      </w:r>
    </w:p>
    <w:p w14:paraId="16231380" w14:textId="2D208B1B" w:rsidR="00D16DCE" w:rsidRPr="00532D9D" w:rsidRDefault="00195A80"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D16DCE" w:rsidRPr="00532D9D">
        <w:rPr>
          <w:rFonts w:asciiTheme="minorHAnsi" w:hAnsiTheme="minorHAnsi" w:cstheme="minorHAnsi"/>
          <w:sz w:val="22"/>
          <w:szCs w:val="22"/>
        </w:rPr>
        <w:t xml:space="preserve"> dále prohlašuje, že před podáním nabídky na </w:t>
      </w:r>
      <w:r w:rsidR="00D16DCE">
        <w:rPr>
          <w:rFonts w:asciiTheme="minorHAnsi" w:hAnsiTheme="minorHAnsi" w:cstheme="minorHAnsi"/>
          <w:sz w:val="22"/>
          <w:szCs w:val="22"/>
        </w:rPr>
        <w:t>plnění</w:t>
      </w:r>
      <w:r w:rsidR="00D16DCE" w:rsidRPr="00532D9D">
        <w:rPr>
          <w:rFonts w:asciiTheme="minorHAnsi" w:hAnsiTheme="minorHAnsi" w:cstheme="minorHAnsi"/>
          <w:sz w:val="22"/>
          <w:szCs w:val="22"/>
        </w:rPr>
        <w:t xml:space="preserve"> </w:t>
      </w:r>
      <w:r w:rsidR="00D53C1B">
        <w:rPr>
          <w:rFonts w:asciiTheme="minorHAnsi" w:hAnsiTheme="minorHAnsi" w:cstheme="minorHAnsi"/>
          <w:sz w:val="22"/>
          <w:szCs w:val="22"/>
        </w:rPr>
        <w:t xml:space="preserve">části </w:t>
      </w:r>
      <w:r w:rsidR="00D16DCE" w:rsidRPr="00532D9D">
        <w:rPr>
          <w:rFonts w:asciiTheme="minorHAnsi" w:hAnsiTheme="minorHAnsi" w:cstheme="minorHAnsi"/>
          <w:sz w:val="22"/>
          <w:szCs w:val="22"/>
        </w:rPr>
        <w:t xml:space="preserve">veřejné zakázky realizované touto </w:t>
      </w:r>
      <w:r w:rsidR="0002380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mlouvou prověřil, že požadavky </w:t>
      </w:r>
      <w:r w:rsidR="0002380B">
        <w:rPr>
          <w:rFonts w:asciiTheme="minorHAnsi" w:hAnsiTheme="minorHAnsi" w:cstheme="minorHAnsi"/>
          <w:sz w:val="22"/>
          <w:szCs w:val="22"/>
        </w:rPr>
        <w:t>O</w:t>
      </w:r>
      <w:r w:rsidR="00D16DCE" w:rsidRPr="00532D9D">
        <w:rPr>
          <w:rFonts w:asciiTheme="minorHAnsi" w:hAnsiTheme="minorHAnsi" w:cstheme="minorHAnsi"/>
          <w:sz w:val="22"/>
          <w:szCs w:val="22"/>
        </w:rPr>
        <w:t xml:space="preserve">bjednatele a předložené podklady týkající se předmětu </w:t>
      </w:r>
      <w:r w:rsidR="00904C8B">
        <w:rPr>
          <w:rFonts w:asciiTheme="minorHAnsi" w:hAnsiTheme="minorHAnsi" w:cstheme="minorHAnsi"/>
          <w:sz w:val="22"/>
          <w:szCs w:val="22"/>
        </w:rPr>
        <w:t>S</w:t>
      </w:r>
      <w:r w:rsidR="00D16DCE" w:rsidRPr="00532D9D">
        <w:rPr>
          <w:rFonts w:asciiTheme="minorHAnsi" w:hAnsiTheme="minorHAnsi" w:cstheme="minorHAnsi"/>
          <w:sz w:val="22"/>
          <w:szCs w:val="22"/>
        </w:rPr>
        <w:t xml:space="preserve">mlouvy nemají zjevné </w:t>
      </w:r>
      <w:r w:rsidR="00D16DCE" w:rsidRPr="00B90FD0">
        <w:rPr>
          <w:rFonts w:asciiTheme="minorHAnsi" w:hAnsiTheme="minorHAnsi" w:cstheme="minorHAnsi"/>
          <w:sz w:val="22"/>
          <w:szCs w:val="22"/>
        </w:rPr>
        <w:t xml:space="preserve">vady a nedostatky, neobsahují nevhodná řešení, materiály a technologie, a že předmět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 dle čl. III</w:t>
      </w:r>
      <w:r w:rsidR="00982CFB">
        <w:rPr>
          <w:rFonts w:asciiTheme="minorHAnsi" w:hAnsiTheme="minorHAnsi" w:cstheme="minorHAnsi"/>
          <w:sz w:val="22"/>
          <w:szCs w:val="22"/>
        </w:rPr>
        <w:t xml:space="preserve">. </w:t>
      </w:r>
      <w:r w:rsidR="00D16DCE" w:rsidRPr="00B90FD0">
        <w:rPr>
          <w:rFonts w:asciiTheme="minorHAnsi" w:hAnsiTheme="minorHAnsi" w:cstheme="minorHAnsi"/>
          <w:sz w:val="22"/>
          <w:szCs w:val="22"/>
        </w:rPr>
        <w:t xml:space="preserve">této smlouvy lze realizovat za smluvní cenu uvedenou v článku </w:t>
      </w:r>
      <w:r w:rsidR="00982CFB">
        <w:rPr>
          <w:rFonts w:asciiTheme="minorHAnsi" w:hAnsiTheme="minorHAnsi" w:cstheme="minorHAnsi"/>
          <w:sz w:val="22"/>
          <w:szCs w:val="22"/>
        </w:rPr>
        <w:t>VII</w:t>
      </w:r>
      <w:r w:rsidR="00D16DCE" w:rsidRPr="00B90FD0">
        <w:rPr>
          <w:rFonts w:asciiTheme="minorHAnsi" w:hAnsiTheme="minorHAnsi" w:cstheme="minorHAnsi"/>
          <w:sz w:val="22"/>
          <w:szCs w:val="22"/>
        </w:rPr>
        <w:t xml:space="preserve">. této </w:t>
      </w:r>
      <w:r w:rsidR="00904C8B">
        <w:rPr>
          <w:rFonts w:asciiTheme="minorHAnsi" w:hAnsiTheme="minorHAnsi" w:cstheme="minorHAnsi"/>
          <w:sz w:val="22"/>
          <w:szCs w:val="22"/>
        </w:rPr>
        <w:t>S</w:t>
      </w:r>
      <w:r w:rsidR="00D16DCE" w:rsidRPr="00B90FD0">
        <w:rPr>
          <w:rFonts w:asciiTheme="minorHAnsi" w:hAnsiTheme="minorHAnsi" w:cstheme="minorHAnsi"/>
          <w:sz w:val="22"/>
          <w:szCs w:val="22"/>
        </w:rPr>
        <w:t>mlouvy.</w:t>
      </w:r>
      <w:r w:rsidR="00D16DCE" w:rsidRPr="00532D9D">
        <w:rPr>
          <w:rFonts w:asciiTheme="minorHAnsi" w:hAnsiTheme="minorHAnsi" w:cstheme="minorHAnsi"/>
          <w:sz w:val="22"/>
          <w:szCs w:val="22"/>
        </w:rPr>
        <w:t xml:space="preserve"> </w:t>
      </w:r>
    </w:p>
    <w:p w14:paraId="27BA8E18" w14:textId="3BF21025" w:rsidR="00D16DCE" w:rsidRDefault="00D16DCE"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532D9D">
        <w:rPr>
          <w:rFonts w:asciiTheme="minorHAnsi" w:hAnsiTheme="minorHAnsi" w:cstheme="minorHAnsi"/>
          <w:sz w:val="22"/>
          <w:szCs w:val="22"/>
        </w:rPr>
        <w:t xml:space="preserve">Dodavatel rovněž prohlašuje, že se před uzavřením této smlouvy v plném rozsahu seznámil s místními podmínkami v místě </w:t>
      </w:r>
      <w:r>
        <w:rPr>
          <w:rFonts w:asciiTheme="minorHAnsi" w:hAnsiTheme="minorHAnsi" w:cstheme="minorHAnsi"/>
          <w:sz w:val="22"/>
          <w:szCs w:val="22"/>
        </w:rPr>
        <w:t>plnění</w:t>
      </w:r>
      <w:r w:rsidRPr="00532D9D">
        <w:rPr>
          <w:rFonts w:asciiTheme="minorHAnsi" w:hAnsiTheme="minorHAnsi" w:cstheme="minorHAnsi"/>
          <w:sz w:val="22"/>
          <w:szCs w:val="22"/>
        </w:rPr>
        <w:t>, že t</w:t>
      </w:r>
      <w:r w:rsidR="001E0F40">
        <w:rPr>
          <w:rFonts w:asciiTheme="minorHAnsi" w:hAnsiTheme="minorHAnsi" w:cstheme="minorHAnsi"/>
          <w:sz w:val="22"/>
          <w:szCs w:val="22"/>
        </w:rPr>
        <w:t xml:space="preserve">oto </w:t>
      </w:r>
      <w:r w:rsidRPr="00532D9D">
        <w:rPr>
          <w:rFonts w:asciiTheme="minorHAnsi" w:hAnsiTheme="minorHAnsi" w:cstheme="minorHAnsi"/>
          <w:sz w:val="22"/>
          <w:szCs w:val="22"/>
        </w:rPr>
        <w:t xml:space="preserve">shledává pro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 xml:space="preserve">mlouvy zcela vyhovujícím a že jsou mu známy veškeré technické, kvalitativní a jiné podmínky nezbytné k </w:t>
      </w:r>
      <w:r>
        <w:rPr>
          <w:rFonts w:asciiTheme="minorHAnsi" w:hAnsiTheme="minorHAnsi" w:cstheme="minorHAnsi"/>
          <w:sz w:val="22"/>
          <w:szCs w:val="22"/>
        </w:rPr>
        <w:t>plnění</w:t>
      </w:r>
      <w:r w:rsidRPr="00532D9D">
        <w:rPr>
          <w:rFonts w:asciiTheme="minorHAnsi" w:hAnsiTheme="minorHAnsi" w:cstheme="minorHAnsi"/>
          <w:sz w:val="22"/>
          <w:szCs w:val="22"/>
        </w:rPr>
        <w:t xml:space="preserve"> této </w:t>
      </w:r>
      <w:r w:rsidR="00904C8B">
        <w:rPr>
          <w:rFonts w:asciiTheme="minorHAnsi" w:hAnsiTheme="minorHAnsi" w:cstheme="minorHAnsi"/>
          <w:sz w:val="22"/>
          <w:szCs w:val="22"/>
        </w:rPr>
        <w:t>S</w:t>
      </w:r>
      <w:r w:rsidRPr="00532D9D">
        <w:rPr>
          <w:rFonts w:asciiTheme="minorHAnsi" w:hAnsiTheme="minorHAnsi" w:cstheme="minorHAnsi"/>
          <w:sz w:val="22"/>
          <w:szCs w:val="22"/>
        </w:rPr>
        <w:t>mlouvy.</w:t>
      </w:r>
    </w:p>
    <w:p w14:paraId="25CF68DB" w14:textId="402DD0B4" w:rsidR="00FC1964" w:rsidRPr="00FC1964" w:rsidRDefault="00FC1964"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FC1964">
        <w:rPr>
          <w:rFonts w:asciiTheme="minorHAnsi" w:hAnsiTheme="minorHAnsi" w:cstheme="minorHAnsi"/>
          <w:sz w:val="22"/>
          <w:szCs w:val="22"/>
        </w:rPr>
        <w:t xml:space="preserve">Zhotovitel bere na vědomí, že podmínkou realizace předmětu této smlouvy je získání dotace v rámci shora uvedeného projektu Objednatele. V případě neobdržení dotace nebude předmět smlouvy realizován. O </w:t>
      </w:r>
      <w:r w:rsidR="00E56ED7">
        <w:rPr>
          <w:rFonts w:asciiTheme="minorHAnsi" w:hAnsiTheme="minorHAnsi" w:cstheme="minorHAnsi"/>
          <w:sz w:val="22"/>
          <w:szCs w:val="22"/>
        </w:rPr>
        <w:t>nemožnosti realiza</w:t>
      </w:r>
      <w:r w:rsidR="004F0CAF">
        <w:rPr>
          <w:rFonts w:asciiTheme="minorHAnsi" w:hAnsiTheme="minorHAnsi" w:cstheme="minorHAnsi"/>
          <w:sz w:val="22"/>
          <w:szCs w:val="22"/>
        </w:rPr>
        <w:t>ce</w:t>
      </w:r>
      <w:r w:rsidRPr="00FC1964">
        <w:rPr>
          <w:rFonts w:asciiTheme="minorHAnsi" w:hAnsiTheme="minorHAnsi" w:cstheme="minorHAnsi"/>
          <w:sz w:val="22"/>
          <w:szCs w:val="22"/>
        </w:rPr>
        <w:t xml:space="preserve"> předmět</w:t>
      </w:r>
      <w:r w:rsidR="004F0CAF">
        <w:rPr>
          <w:rFonts w:asciiTheme="minorHAnsi" w:hAnsiTheme="minorHAnsi" w:cstheme="minorHAnsi"/>
          <w:sz w:val="22"/>
          <w:szCs w:val="22"/>
        </w:rPr>
        <w:t>u</w:t>
      </w:r>
      <w:r w:rsidRPr="00FC1964">
        <w:rPr>
          <w:rFonts w:asciiTheme="minorHAnsi" w:hAnsiTheme="minorHAnsi" w:cstheme="minorHAnsi"/>
          <w:sz w:val="22"/>
          <w:szCs w:val="22"/>
        </w:rPr>
        <w:t xml:space="preserve"> </w:t>
      </w:r>
      <w:r w:rsidR="00E56ED7">
        <w:rPr>
          <w:rFonts w:asciiTheme="minorHAnsi" w:hAnsiTheme="minorHAnsi" w:cstheme="minorHAnsi"/>
          <w:sz w:val="22"/>
          <w:szCs w:val="22"/>
        </w:rPr>
        <w:t xml:space="preserve">této </w:t>
      </w:r>
      <w:r w:rsidRPr="00FC1964">
        <w:rPr>
          <w:rFonts w:asciiTheme="minorHAnsi" w:hAnsiTheme="minorHAnsi" w:cstheme="minorHAnsi"/>
          <w:sz w:val="22"/>
          <w:szCs w:val="22"/>
        </w:rPr>
        <w:t>Smlouvy</w:t>
      </w:r>
      <w:r w:rsidR="00E56ED7">
        <w:rPr>
          <w:rFonts w:asciiTheme="minorHAnsi" w:hAnsiTheme="minorHAnsi" w:cstheme="minorHAnsi"/>
          <w:sz w:val="22"/>
          <w:szCs w:val="22"/>
        </w:rPr>
        <w:t xml:space="preserve"> ze shora uvedeného důvodu</w:t>
      </w:r>
      <w:r w:rsidRPr="00FC1964">
        <w:rPr>
          <w:rFonts w:asciiTheme="minorHAnsi" w:hAnsiTheme="minorHAnsi" w:cstheme="minorHAnsi"/>
          <w:sz w:val="22"/>
          <w:szCs w:val="22"/>
        </w:rPr>
        <w:t xml:space="preserve"> bude Zhotovitel bezodkladně </w:t>
      </w:r>
      <w:r w:rsidR="0005537B">
        <w:rPr>
          <w:rFonts w:asciiTheme="minorHAnsi" w:hAnsiTheme="minorHAnsi" w:cstheme="minorHAnsi"/>
          <w:sz w:val="22"/>
          <w:szCs w:val="22"/>
        </w:rPr>
        <w:t xml:space="preserve">Objednatelem </w:t>
      </w:r>
      <w:r w:rsidRPr="00FC1964">
        <w:rPr>
          <w:rFonts w:asciiTheme="minorHAnsi" w:hAnsiTheme="minorHAnsi" w:cstheme="minorHAnsi"/>
          <w:sz w:val="22"/>
          <w:szCs w:val="22"/>
        </w:rPr>
        <w:t xml:space="preserve">informován. </w:t>
      </w:r>
    </w:p>
    <w:p w14:paraId="78BD7CC9" w14:textId="77777777" w:rsidR="00F42EAD" w:rsidRPr="00903A5D" w:rsidRDefault="00F42EAD" w:rsidP="00152839">
      <w:pPr>
        <w:pStyle w:val="Odstavecseseznamem"/>
        <w:numPr>
          <w:ilvl w:val="0"/>
          <w:numId w:val="4"/>
        </w:numPr>
        <w:spacing w:before="120" w:after="120"/>
        <w:ind w:left="284"/>
        <w:contextualSpacing w:val="0"/>
        <w:jc w:val="both"/>
        <w:rPr>
          <w:rFonts w:asciiTheme="minorHAnsi" w:hAnsiTheme="minorHAnsi" w:cstheme="minorHAnsi"/>
          <w:sz w:val="22"/>
          <w:szCs w:val="22"/>
        </w:rPr>
      </w:pPr>
      <w:r w:rsidRPr="00903A5D">
        <w:rPr>
          <w:rFonts w:asciiTheme="minorHAnsi" w:hAnsiTheme="minorHAnsi" w:cstheme="minorHAnsi"/>
          <w:sz w:val="22"/>
          <w:szCs w:val="22"/>
        </w:rPr>
        <w:lastRenderedPageBreak/>
        <w:t>Pro účely této Smlouvy o dílo se rozumí:</w:t>
      </w:r>
    </w:p>
    <w:p w14:paraId="1869199E" w14:textId="4D180C95"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Objednatelem zadavatel po uzavření Smlouvy na plnění</w:t>
      </w:r>
      <w:r w:rsidR="00904C8B">
        <w:rPr>
          <w:rFonts w:asciiTheme="minorHAnsi" w:hAnsiTheme="minorHAnsi" w:cstheme="minorHAnsi"/>
          <w:b w:val="0"/>
          <w:bCs w:val="0"/>
          <w:i w:val="0"/>
          <w:iCs w:val="0"/>
          <w:sz w:val="22"/>
          <w:szCs w:val="22"/>
        </w:rPr>
        <w:t xml:space="preserve"> předmětu </w:t>
      </w:r>
      <w:r w:rsidRPr="00903A5D">
        <w:rPr>
          <w:rFonts w:asciiTheme="minorHAnsi" w:hAnsiTheme="minorHAnsi" w:cstheme="minorHAnsi"/>
          <w:b w:val="0"/>
          <w:bCs w:val="0"/>
          <w:i w:val="0"/>
          <w:iCs w:val="0"/>
          <w:sz w:val="22"/>
          <w:szCs w:val="22"/>
        </w:rPr>
        <w:t xml:space="preserve">veřejné zakázky </w:t>
      </w:r>
    </w:p>
    <w:p w14:paraId="130879C6" w14:textId="27D537CC"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Zhotovitelem 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47345D52" w14:textId="044DBE43"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 xml:space="preserve">Podzhotovitelem poddodavatel po uzavření Smlouvy na plnění </w:t>
      </w:r>
      <w:r w:rsidR="00904C8B">
        <w:rPr>
          <w:rFonts w:asciiTheme="minorHAnsi" w:hAnsiTheme="minorHAnsi" w:cstheme="minorHAnsi"/>
          <w:b w:val="0"/>
          <w:bCs w:val="0"/>
          <w:i w:val="0"/>
          <w:iCs w:val="0"/>
          <w:sz w:val="22"/>
          <w:szCs w:val="22"/>
        </w:rPr>
        <w:t xml:space="preserve">předmětu </w:t>
      </w:r>
      <w:r w:rsidRPr="00903A5D">
        <w:rPr>
          <w:rFonts w:asciiTheme="minorHAnsi" w:hAnsiTheme="minorHAnsi" w:cstheme="minorHAnsi"/>
          <w:b w:val="0"/>
          <w:bCs w:val="0"/>
          <w:i w:val="0"/>
          <w:iCs w:val="0"/>
          <w:sz w:val="22"/>
          <w:szCs w:val="22"/>
        </w:rPr>
        <w:t xml:space="preserve">veřejné zakázky </w:t>
      </w:r>
    </w:p>
    <w:p w14:paraId="3EECFC10" w14:textId="77777777"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903A5D">
        <w:rPr>
          <w:rFonts w:asciiTheme="minorHAnsi" w:hAnsiTheme="minorHAnsi" w:cstheme="minorHAnsi"/>
          <w:b w:val="0"/>
          <w:bCs w:val="0"/>
          <w:i w:val="0"/>
          <w:iCs w:val="0"/>
          <w:sz w:val="22"/>
          <w:szCs w:val="22"/>
        </w:rPr>
        <w:t>Příslušnou dokumentací dokumentace zpracovaná v rozsahu stanoveném jiným právním předpisem</w:t>
      </w:r>
    </w:p>
    <w:p w14:paraId="248ED385" w14:textId="5598052E" w:rsidR="00F42EAD" w:rsidRPr="00903A5D" w:rsidRDefault="00F42EAD" w:rsidP="00152839">
      <w:pPr>
        <w:pStyle w:val="Nadpis2"/>
        <w:keepNext w:val="0"/>
        <w:numPr>
          <w:ilvl w:val="0"/>
          <w:numId w:val="26"/>
        </w:numPr>
        <w:spacing w:before="0" w:after="0"/>
        <w:ind w:left="567" w:hanging="357"/>
        <w:jc w:val="both"/>
        <w:rPr>
          <w:rFonts w:asciiTheme="minorHAnsi" w:hAnsiTheme="minorHAnsi" w:cstheme="minorHAnsi"/>
          <w:b w:val="0"/>
          <w:bCs w:val="0"/>
          <w:i w:val="0"/>
          <w:iCs w:val="0"/>
          <w:sz w:val="22"/>
          <w:szCs w:val="22"/>
        </w:rPr>
      </w:pPr>
      <w:r w:rsidRPr="005A6C0D">
        <w:rPr>
          <w:rFonts w:asciiTheme="minorHAnsi" w:hAnsiTheme="minorHAnsi" w:cstheme="minorHAnsi"/>
          <w:b w:val="0"/>
          <w:bCs w:val="0"/>
          <w:i w:val="0"/>
          <w:iCs w:val="0"/>
          <w:sz w:val="22"/>
          <w:szCs w:val="22"/>
        </w:rPr>
        <w:t>Položkovým rozpočtem</w:t>
      </w:r>
      <w:r w:rsidRPr="00903A5D">
        <w:rPr>
          <w:rFonts w:asciiTheme="minorHAnsi" w:hAnsiTheme="minorHAnsi" w:cstheme="minorHAnsi"/>
          <w:b w:val="0"/>
          <w:bCs w:val="0"/>
          <w:i w:val="0"/>
          <w:iCs w:val="0"/>
          <w:sz w:val="22"/>
          <w:szCs w:val="22"/>
        </w:rPr>
        <w:t xml:space="preserve"> zhotovitelem oceněný soupis stavebních prací s výkazem výměr, dodávek a služeb, v němž jsou </w:t>
      </w:r>
      <w:r w:rsidR="00904C8B">
        <w:rPr>
          <w:rFonts w:asciiTheme="minorHAnsi" w:hAnsiTheme="minorHAnsi" w:cstheme="minorHAnsi"/>
          <w:b w:val="0"/>
          <w:bCs w:val="0"/>
          <w:i w:val="0"/>
          <w:iCs w:val="0"/>
          <w:sz w:val="22"/>
          <w:szCs w:val="22"/>
        </w:rPr>
        <w:t>Z</w:t>
      </w:r>
      <w:r w:rsidRPr="00903A5D">
        <w:rPr>
          <w:rFonts w:asciiTheme="minorHAnsi" w:hAnsiTheme="minorHAnsi" w:cstheme="minorHAnsi"/>
          <w:b w:val="0"/>
          <w:bCs w:val="0"/>
          <w:i w:val="0"/>
          <w:iCs w:val="0"/>
          <w:sz w:val="22"/>
          <w:szCs w:val="22"/>
        </w:rPr>
        <w:t xml:space="preserve">hotovitelem uvedeny jednotkové ceny u všech položek stavebních prací, dodávek a služeb a jejich celkové ceny pro </w:t>
      </w:r>
      <w:r w:rsidR="00904C8B">
        <w:rPr>
          <w:rFonts w:asciiTheme="minorHAnsi" w:hAnsiTheme="minorHAnsi" w:cstheme="minorHAnsi"/>
          <w:b w:val="0"/>
          <w:bCs w:val="0"/>
          <w:i w:val="0"/>
          <w:iCs w:val="0"/>
          <w:sz w:val="22"/>
          <w:szCs w:val="22"/>
        </w:rPr>
        <w:t xml:space="preserve">Objednatelem </w:t>
      </w:r>
      <w:r w:rsidRPr="00903A5D">
        <w:rPr>
          <w:rFonts w:asciiTheme="minorHAnsi" w:hAnsiTheme="minorHAnsi" w:cstheme="minorHAnsi"/>
          <w:b w:val="0"/>
          <w:bCs w:val="0"/>
          <w:i w:val="0"/>
          <w:iCs w:val="0"/>
          <w:sz w:val="22"/>
          <w:szCs w:val="22"/>
        </w:rPr>
        <w:t>vymezené množství.</w:t>
      </w:r>
    </w:p>
    <w:p w14:paraId="55F6770A" w14:textId="77777777" w:rsidR="007126E0" w:rsidRDefault="007126E0" w:rsidP="007126E0">
      <w:pPr>
        <w:spacing w:after="0" w:line="240" w:lineRule="auto"/>
        <w:rPr>
          <w:rFonts w:asciiTheme="minorHAnsi" w:hAnsiTheme="minorHAnsi" w:cstheme="minorHAnsi"/>
        </w:rPr>
      </w:pPr>
    </w:p>
    <w:p w14:paraId="6B418FE6" w14:textId="000443FB" w:rsidR="007126E0" w:rsidRPr="009A4C21" w:rsidRDefault="007126E0" w:rsidP="00152839">
      <w:pPr>
        <w:pStyle w:val="Odstavecseseznamem"/>
        <w:numPr>
          <w:ilvl w:val="0"/>
          <w:numId w:val="8"/>
        </w:numPr>
        <w:jc w:val="center"/>
        <w:rPr>
          <w:rFonts w:asciiTheme="minorHAnsi" w:hAnsiTheme="minorHAnsi" w:cstheme="minorHAnsi"/>
          <w:b/>
        </w:rPr>
      </w:pPr>
      <w:r w:rsidRPr="0015403F">
        <w:rPr>
          <w:rFonts w:asciiTheme="minorHAnsi" w:hAnsiTheme="minorHAnsi" w:cstheme="minorHAnsi"/>
          <w:b/>
          <w:bCs/>
        </w:rPr>
        <w:t xml:space="preserve">Předmět </w:t>
      </w:r>
      <w:r w:rsidR="0002380B">
        <w:rPr>
          <w:rFonts w:asciiTheme="minorHAnsi" w:hAnsiTheme="minorHAnsi" w:cstheme="minorHAnsi"/>
          <w:b/>
          <w:bCs/>
        </w:rPr>
        <w:t>S</w:t>
      </w:r>
      <w:r w:rsidRPr="0015403F">
        <w:rPr>
          <w:rFonts w:asciiTheme="minorHAnsi" w:hAnsiTheme="minorHAnsi" w:cstheme="minorHAnsi"/>
          <w:b/>
          <w:bCs/>
        </w:rPr>
        <w:t>mlouvy</w:t>
      </w:r>
    </w:p>
    <w:p w14:paraId="7D3D3618" w14:textId="77777777" w:rsidR="00B90FD0" w:rsidRPr="00B90FD0" w:rsidRDefault="00B90FD0" w:rsidP="00152839">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Zhotovitel se Smlouvou zavazuje provést pro Objednatele řádně a včas, na svůj náklad a na své nebezpečí sjednané dílo dle článku IV. Smlouvy a Objednatel se zavazuje za řádně a včas provedené dílo (včetně přechodu vlastnictví díla na Objednatele) zaplatit Zhotoviteli cenu ve výši a za podmínek sjednaných v článku VII. Smlouvy.</w:t>
      </w:r>
    </w:p>
    <w:p w14:paraId="26FB242D" w14:textId="29050A00" w:rsidR="001F614E" w:rsidRPr="001052CA" w:rsidRDefault="00B90FD0" w:rsidP="001052CA">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xml:space="preserve"> je specifikován zejména v těchto dokumentech. Zhotovitel je povinen provést kompletní předmět </w:t>
      </w:r>
      <w:r w:rsidR="00361EAD">
        <w:rPr>
          <w:rFonts w:asciiTheme="minorHAnsi" w:hAnsiTheme="minorHAnsi" w:cstheme="minorHAnsi"/>
          <w:sz w:val="22"/>
          <w:szCs w:val="22"/>
        </w:rPr>
        <w:t>smlouvy</w:t>
      </w:r>
      <w:r w:rsidRPr="00B90FD0">
        <w:rPr>
          <w:rFonts w:asciiTheme="minorHAnsi" w:hAnsiTheme="minorHAnsi" w:cstheme="minorHAnsi"/>
          <w:sz w:val="22"/>
          <w:szCs w:val="22"/>
        </w:rPr>
        <w:t>, jak je stanoven ve všech relevantních dokumentech.</w:t>
      </w:r>
      <w:bookmarkStart w:id="4" w:name="_Hlk156595127"/>
      <w:r w:rsidR="00A502AF" w:rsidRPr="00D56C55">
        <w:rPr>
          <w:rFonts w:asciiTheme="minorHAnsi" w:hAnsiTheme="minorHAnsi" w:cstheme="minorHAnsi"/>
        </w:rPr>
        <w:t xml:space="preserve"> </w:t>
      </w:r>
    </w:p>
    <w:bookmarkEnd w:id="4"/>
    <w:p w14:paraId="5975C9B3" w14:textId="26E6FDA9" w:rsidR="00B90FD0" w:rsidRPr="00B90FD0" w:rsidRDefault="00B90FD0" w:rsidP="00152839">
      <w:pPr>
        <w:pStyle w:val="Odstavecseseznamem"/>
        <w:numPr>
          <w:ilvl w:val="0"/>
          <w:numId w:val="7"/>
        </w:numPr>
        <w:spacing w:before="120" w:after="120"/>
        <w:ind w:left="283" w:hanging="357"/>
        <w:contextualSpacing w:val="0"/>
        <w:jc w:val="both"/>
        <w:rPr>
          <w:rFonts w:asciiTheme="minorHAnsi" w:hAnsiTheme="minorHAnsi" w:cstheme="minorHAnsi"/>
          <w:sz w:val="22"/>
          <w:szCs w:val="22"/>
        </w:rPr>
      </w:pPr>
      <w:r w:rsidRPr="00B90FD0">
        <w:rPr>
          <w:rFonts w:asciiTheme="minorHAnsi" w:hAnsiTheme="minorHAnsi" w:cstheme="minorHAnsi"/>
          <w:sz w:val="22"/>
          <w:szCs w:val="22"/>
        </w:rPr>
        <w:t xml:space="preserve">Objednatel splní závazek založený Smlouvou tím, že řádně provedené dílo převezme a zaplatí cenu </w:t>
      </w:r>
      <w:r w:rsidR="00214F0D">
        <w:rPr>
          <w:rFonts w:asciiTheme="minorHAnsi" w:hAnsiTheme="minorHAnsi" w:cstheme="minorHAnsi"/>
          <w:sz w:val="22"/>
          <w:szCs w:val="22"/>
        </w:rPr>
        <w:t>sjednanou v čl. VII této Smlouvy.</w:t>
      </w:r>
    </w:p>
    <w:p w14:paraId="67B5678A" w14:textId="426DED1B" w:rsidR="00F83BD2" w:rsidRPr="00250BD9" w:rsidRDefault="004E305F" w:rsidP="00152839">
      <w:pPr>
        <w:pStyle w:val="Odstavecseseznamem"/>
        <w:numPr>
          <w:ilvl w:val="0"/>
          <w:numId w:val="8"/>
        </w:numPr>
        <w:jc w:val="center"/>
        <w:rPr>
          <w:rFonts w:asciiTheme="minorHAnsi" w:hAnsiTheme="minorHAnsi" w:cstheme="minorHAnsi"/>
          <w:b/>
          <w:bCs/>
          <w:sz w:val="22"/>
          <w:szCs w:val="22"/>
        </w:rPr>
      </w:pPr>
      <w:r w:rsidRPr="00250BD9">
        <w:rPr>
          <w:rFonts w:asciiTheme="minorHAnsi" w:hAnsiTheme="minorHAnsi" w:cstheme="minorHAnsi"/>
          <w:b/>
          <w:bCs/>
          <w:sz w:val="22"/>
          <w:szCs w:val="22"/>
        </w:rPr>
        <w:t>Specifikace díla</w:t>
      </w:r>
    </w:p>
    <w:p w14:paraId="2707B6F1" w14:textId="77777777" w:rsidR="001052CA" w:rsidRPr="001052CA" w:rsidRDefault="004E305F" w:rsidP="001052CA">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AA491B">
        <w:rPr>
          <w:rFonts w:asciiTheme="minorHAnsi" w:hAnsiTheme="minorHAnsi" w:cstheme="minorHAnsi"/>
          <w:sz w:val="22"/>
          <w:szCs w:val="22"/>
        </w:rPr>
        <w:t xml:space="preserve">Předmětem této Smlouvy </w:t>
      </w:r>
      <w:r w:rsidR="00330521" w:rsidRPr="00AA491B">
        <w:rPr>
          <w:rFonts w:asciiTheme="minorHAnsi" w:hAnsiTheme="minorHAnsi" w:cstheme="minorHAnsi"/>
          <w:sz w:val="22"/>
          <w:szCs w:val="22"/>
        </w:rPr>
        <w:t xml:space="preserve">je dílo - </w:t>
      </w:r>
      <w:r w:rsidR="003538A6" w:rsidRPr="00AA491B">
        <w:rPr>
          <w:rFonts w:asciiTheme="minorHAnsi" w:hAnsiTheme="minorHAnsi" w:cstheme="minorHAnsi"/>
          <w:sz w:val="22"/>
          <w:szCs w:val="22"/>
        </w:rPr>
        <w:t xml:space="preserve">stavební práce </w:t>
      </w:r>
      <w:r w:rsidR="0057597F">
        <w:rPr>
          <w:rFonts w:asciiTheme="minorHAnsi" w:hAnsiTheme="minorHAnsi" w:cstheme="minorHAnsi"/>
          <w:sz w:val="22"/>
          <w:szCs w:val="22"/>
        </w:rPr>
        <w:t xml:space="preserve">- </w:t>
      </w:r>
      <w:r w:rsidR="0057597F" w:rsidRPr="0057597F">
        <w:rPr>
          <w:rFonts w:asciiTheme="minorHAnsi" w:hAnsiTheme="minorHAnsi" w:cstheme="minorHAnsi"/>
          <w:sz w:val="22"/>
          <w:szCs w:val="22"/>
        </w:rPr>
        <w:t>rekonstrukce kulturního domu v obci Štítary</w:t>
      </w:r>
      <w:r w:rsidR="005A6C0D">
        <w:rPr>
          <w:rFonts w:asciiTheme="minorHAnsi" w:hAnsiTheme="minorHAnsi" w:cstheme="minorHAnsi"/>
          <w:sz w:val="22"/>
          <w:szCs w:val="22"/>
        </w:rPr>
        <w:t>, a to</w:t>
      </w:r>
      <w:r w:rsidR="0057597F" w:rsidRPr="0057597F">
        <w:rPr>
          <w:rFonts w:asciiTheme="minorHAnsi" w:hAnsiTheme="minorHAnsi" w:cstheme="minorHAnsi"/>
          <w:sz w:val="22"/>
          <w:szCs w:val="22"/>
        </w:rPr>
        <w:t xml:space="preserve"> ve 2 etapách</w:t>
      </w:r>
      <w:r w:rsidR="004B5D8F" w:rsidRPr="00AA491B">
        <w:rPr>
          <w:rFonts w:asciiTheme="minorHAnsi" w:hAnsiTheme="minorHAnsi" w:cstheme="minorHAnsi"/>
          <w:sz w:val="22"/>
          <w:szCs w:val="22"/>
        </w:rPr>
        <w:t xml:space="preserve">. </w:t>
      </w:r>
      <w:r w:rsidR="0057597F" w:rsidRPr="0057597F">
        <w:rPr>
          <w:rFonts w:asciiTheme="minorHAnsi" w:hAnsiTheme="minorHAnsi" w:cstheme="minorHAnsi"/>
          <w:sz w:val="22"/>
          <w:szCs w:val="22"/>
        </w:rPr>
        <w:t>Projekt primárně</w:t>
      </w:r>
      <w:r w:rsidR="005A6C0D">
        <w:rPr>
          <w:rFonts w:asciiTheme="minorHAnsi" w:hAnsiTheme="minorHAnsi" w:cstheme="minorHAnsi"/>
          <w:sz w:val="22"/>
          <w:szCs w:val="22"/>
        </w:rPr>
        <w:t xml:space="preserve"> </w:t>
      </w:r>
      <w:r w:rsidR="0057597F" w:rsidRPr="0057597F">
        <w:rPr>
          <w:rFonts w:asciiTheme="minorHAnsi" w:hAnsiTheme="minorHAnsi" w:cstheme="minorHAnsi"/>
          <w:sz w:val="22"/>
          <w:szCs w:val="22"/>
        </w:rPr>
        <w:t>řeší kompletní výměnu podlahových konstrukcí, jejichž skladba je nevyhovující a bude navrženo nové souvrství s</w:t>
      </w:r>
      <w:r w:rsidR="0057597F">
        <w:rPr>
          <w:rFonts w:asciiTheme="minorHAnsi" w:hAnsiTheme="minorHAnsi" w:cstheme="minorHAnsi"/>
          <w:sz w:val="22"/>
          <w:szCs w:val="22"/>
        </w:rPr>
        <w:t> </w:t>
      </w:r>
      <w:r w:rsidR="0057597F" w:rsidRPr="0057597F">
        <w:rPr>
          <w:rFonts w:asciiTheme="minorHAnsi" w:hAnsiTheme="minorHAnsi" w:cstheme="minorHAnsi"/>
          <w:sz w:val="22"/>
          <w:szCs w:val="22"/>
        </w:rPr>
        <w:t>odvětráním</w:t>
      </w:r>
      <w:r w:rsidR="0057597F">
        <w:rPr>
          <w:rFonts w:asciiTheme="minorHAnsi" w:hAnsiTheme="minorHAnsi" w:cstheme="minorHAnsi"/>
          <w:sz w:val="22"/>
          <w:szCs w:val="22"/>
        </w:rPr>
        <w:t>.</w:t>
      </w:r>
      <w:r w:rsidR="0057597F" w:rsidRPr="0057597F">
        <w:rPr>
          <w:rFonts w:asciiTheme="minorHAnsi" w:hAnsiTheme="minorHAnsi" w:cstheme="minorHAnsi"/>
          <w:sz w:val="22"/>
          <w:szCs w:val="22"/>
        </w:rPr>
        <w:t xml:space="preserve"> Součástí akce je dále zateplení objektu kontaktním zateplovacím systémem a výměna </w:t>
      </w:r>
      <w:r w:rsidR="0057597F" w:rsidRPr="001052CA">
        <w:rPr>
          <w:rFonts w:asciiTheme="minorHAnsi" w:hAnsiTheme="minorHAnsi" w:cstheme="minorHAnsi"/>
          <w:sz w:val="22"/>
          <w:szCs w:val="22"/>
        </w:rPr>
        <w:t xml:space="preserve">střešní krytiny včetně laťování. </w:t>
      </w:r>
      <w:r w:rsidR="00250BD9" w:rsidRPr="001052CA">
        <w:rPr>
          <w:rFonts w:asciiTheme="minorHAnsi" w:hAnsiTheme="minorHAnsi" w:cstheme="minorHAnsi"/>
          <w:sz w:val="22"/>
          <w:szCs w:val="22"/>
        </w:rPr>
        <w:t>P</w:t>
      </w:r>
      <w:r w:rsidRPr="001052CA">
        <w:rPr>
          <w:rFonts w:asciiTheme="minorHAnsi" w:hAnsiTheme="minorHAnsi" w:cstheme="minorHAnsi"/>
          <w:sz w:val="22"/>
          <w:szCs w:val="22"/>
        </w:rPr>
        <w:t xml:space="preserve">odrobně je </w:t>
      </w:r>
      <w:r w:rsidR="0026754E" w:rsidRPr="001052CA">
        <w:rPr>
          <w:rFonts w:asciiTheme="minorHAnsi" w:hAnsiTheme="minorHAnsi" w:cstheme="minorHAnsi"/>
          <w:sz w:val="22"/>
          <w:szCs w:val="22"/>
        </w:rPr>
        <w:t>dílo</w:t>
      </w:r>
      <w:r w:rsidRPr="001052CA">
        <w:rPr>
          <w:rFonts w:asciiTheme="minorHAnsi" w:hAnsiTheme="minorHAnsi" w:cstheme="minorHAnsi"/>
          <w:sz w:val="22"/>
          <w:szCs w:val="22"/>
        </w:rPr>
        <w:t xml:space="preserve"> popsán</w:t>
      </w:r>
      <w:r w:rsidR="0026754E" w:rsidRPr="001052CA">
        <w:rPr>
          <w:rFonts w:asciiTheme="minorHAnsi" w:hAnsiTheme="minorHAnsi" w:cstheme="minorHAnsi"/>
          <w:sz w:val="22"/>
          <w:szCs w:val="22"/>
        </w:rPr>
        <w:t>o</w:t>
      </w:r>
      <w:r w:rsidRPr="001052CA">
        <w:rPr>
          <w:rFonts w:asciiTheme="minorHAnsi" w:hAnsiTheme="minorHAnsi" w:cstheme="minorHAnsi"/>
          <w:sz w:val="22"/>
          <w:szCs w:val="22"/>
        </w:rPr>
        <w:t xml:space="preserve"> v</w:t>
      </w:r>
      <w:r w:rsidR="00E825C2" w:rsidRPr="001052CA">
        <w:rPr>
          <w:rFonts w:asciiTheme="minorHAnsi" w:hAnsiTheme="minorHAnsi" w:cstheme="minorHAnsi"/>
          <w:sz w:val="22"/>
          <w:szCs w:val="22"/>
        </w:rPr>
        <w:t> projektové dokumentaci</w:t>
      </w:r>
      <w:bookmarkStart w:id="5" w:name="_Hlk156595064"/>
      <w:r w:rsidR="0057597F" w:rsidRPr="001052CA">
        <w:rPr>
          <w:rFonts w:asciiTheme="minorHAnsi" w:hAnsiTheme="minorHAnsi" w:cstheme="minorHAnsi"/>
          <w:sz w:val="22"/>
          <w:szCs w:val="22"/>
        </w:rPr>
        <w:t xml:space="preserve">, kterou zpracovala spol. </w:t>
      </w:r>
      <w:proofErr w:type="spellStart"/>
      <w:r w:rsidR="0057597F" w:rsidRPr="001052CA">
        <w:rPr>
          <w:rFonts w:asciiTheme="minorHAnsi" w:hAnsiTheme="minorHAnsi" w:cstheme="minorHAnsi"/>
          <w:sz w:val="22"/>
          <w:szCs w:val="22"/>
        </w:rPr>
        <w:t>Projekt.Shop</w:t>
      </w:r>
      <w:proofErr w:type="spellEnd"/>
      <w:r w:rsidR="0057597F" w:rsidRPr="001052CA">
        <w:rPr>
          <w:rFonts w:asciiTheme="minorHAnsi" w:hAnsiTheme="minorHAnsi" w:cstheme="minorHAnsi"/>
          <w:sz w:val="22"/>
          <w:szCs w:val="22"/>
        </w:rPr>
        <w:t xml:space="preserve">, 1.máje, Moravské Budějovice 67602, IČ: 07949081, Ing. Aleš </w:t>
      </w:r>
      <w:proofErr w:type="spellStart"/>
      <w:r w:rsidR="0057597F" w:rsidRPr="001052CA">
        <w:rPr>
          <w:rFonts w:asciiTheme="minorHAnsi" w:hAnsiTheme="minorHAnsi" w:cstheme="minorHAnsi"/>
          <w:sz w:val="22"/>
          <w:szCs w:val="22"/>
        </w:rPr>
        <w:t>Dlabaja</w:t>
      </w:r>
      <w:proofErr w:type="spellEnd"/>
      <w:r w:rsidR="0057597F" w:rsidRPr="001052CA">
        <w:rPr>
          <w:rFonts w:asciiTheme="minorHAnsi" w:hAnsiTheme="minorHAnsi" w:cstheme="minorHAnsi"/>
          <w:sz w:val="22"/>
          <w:szCs w:val="22"/>
        </w:rPr>
        <w:t xml:space="preserve"> – autorizovaný inženýr pro pozemní stavby, ČKAIT: 1400044 </w:t>
      </w:r>
      <w:r w:rsidRPr="001052CA">
        <w:rPr>
          <w:rFonts w:asciiTheme="minorHAnsi" w:hAnsiTheme="minorHAnsi" w:cstheme="minorHAnsi"/>
          <w:sz w:val="22"/>
          <w:szCs w:val="22"/>
        </w:rPr>
        <w:t>(dále jen</w:t>
      </w:r>
      <w:r w:rsidR="00E825C2" w:rsidRPr="001052CA">
        <w:rPr>
          <w:rFonts w:asciiTheme="minorHAnsi" w:hAnsiTheme="minorHAnsi" w:cstheme="minorHAnsi"/>
          <w:sz w:val="22"/>
          <w:szCs w:val="22"/>
        </w:rPr>
        <w:t xml:space="preserve"> </w:t>
      </w:r>
      <w:r w:rsidRPr="001052CA">
        <w:rPr>
          <w:rFonts w:asciiTheme="minorHAnsi" w:hAnsiTheme="minorHAnsi" w:cstheme="minorHAnsi"/>
          <w:sz w:val="22"/>
          <w:szCs w:val="22"/>
        </w:rPr>
        <w:t>„</w:t>
      </w:r>
      <w:r w:rsidR="00250BD9" w:rsidRPr="001052CA">
        <w:rPr>
          <w:rFonts w:asciiTheme="minorHAnsi" w:hAnsiTheme="minorHAnsi" w:cstheme="minorHAnsi"/>
          <w:sz w:val="22"/>
          <w:szCs w:val="22"/>
        </w:rPr>
        <w:t xml:space="preserve">projektová </w:t>
      </w:r>
      <w:r w:rsidRPr="001052CA">
        <w:rPr>
          <w:rFonts w:asciiTheme="minorHAnsi" w:hAnsiTheme="minorHAnsi" w:cstheme="minorHAnsi"/>
          <w:sz w:val="22"/>
          <w:szCs w:val="22"/>
        </w:rPr>
        <w:t>dokumentace“)</w:t>
      </w:r>
      <w:bookmarkEnd w:id="5"/>
      <w:r w:rsidR="006E00F4" w:rsidRPr="001052CA">
        <w:rPr>
          <w:rFonts w:asciiTheme="minorHAnsi" w:hAnsiTheme="minorHAnsi" w:cstheme="minorHAnsi"/>
          <w:sz w:val="22"/>
          <w:szCs w:val="22"/>
        </w:rPr>
        <w:t xml:space="preserve"> a </w:t>
      </w:r>
      <w:r w:rsidR="00BC0DC8" w:rsidRPr="001052CA">
        <w:rPr>
          <w:rFonts w:asciiTheme="minorHAnsi" w:hAnsiTheme="minorHAnsi" w:cstheme="minorHAnsi"/>
          <w:sz w:val="22"/>
          <w:szCs w:val="22"/>
        </w:rPr>
        <w:t xml:space="preserve">dále </w:t>
      </w:r>
      <w:r w:rsidR="00EE089D" w:rsidRPr="001052CA">
        <w:rPr>
          <w:rFonts w:asciiTheme="minorHAnsi" w:hAnsiTheme="minorHAnsi" w:cstheme="minorHAnsi"/>
          <w:sz w:val="22"/>
          <w:szCs w:val="22"/>
        </w:rPr>
        <w:t xml:space="preserve">v příslušném položkovém rozpočtu (výkazu výměr) </w:t>
      </w:r>
      <w:r w:rsidR="00B7289E" w:rsidRPr="001052CA">
        <w:rPr>
          <w:rFonts w:asciiTheme="minorHAnsi" w:hAnsiTheme="minorHAnsi" w:cstheme="minorHAnsi"/>
          <w:sz w:val="22"/>
          <w:szCs w:val="22"/>
        </w:rPr>
        <w:t xml:space="preserve">pro I. a II. </w:t>
      </w:r>
      <w:r w:rsidR="00EE089D" w:rsidRPr="001052CA">
        <w:rPr>
          <w:rFonts w:asciiTheme="minorHAnsi" w:hAnsiTheme="minorHAnsi" w:cstheme="minorHAnsi"/>
          <w:sz w:val="22"/>
          <w:szCs w:val="22"/>
        </w:rPr>
        <w:t>e</w:t>
      </w:r>
      <w:r w:rsidR="00B7289E" w:rsidRPr="001052CA">
        <w:rPr>
          <w:rFonts w:asciiTheme="minorHAnsi" w:hAnsiTheme="minorHAnsi" w:cstheme="minorHAnsi"/>
          <w:sz w:val="22"/>
          <w:szCs w:val="22"/>
        </w:rPr>
        <w:t>tapu</w:t>
      </w:r>
      <w:r w:rsidR="00EE089D" w:rsidRPr="001052CA">
        <w:rPr>
          <w:rFonts w:asciiTheme="minorHAnsi" w:hAnsiTheme="minorHAnsi" w:cstheme="minorHAnsi"/>
          <w:sz w:val="22"/>
          <w:szCs w:val="22"/>
        </w:rPr>
        <w:t>, který je přílohou č. 1 této Smlouvy.</w:t>
      </w:r>
      <w:r w:rsidR="00B7289E" w:rsidRPr="001052CA">
        <w:rPr>
          <w:rFonts w:asciiTheme="minorHAnsi" w:hAnsiTheme="minorHAnsi" w:cstheme="minorHAnsi"/>
          <w:sz w:val="22"/>
          <w:szCs w:val="22"/>
        </w:rPr>
        <w:t xml:space="preserve"> </w:t>
      </w:r>
      <w:r w:rsidR="00C35A66" w:rsidRPr="001052CA">
        <w:rPr>
          <w:rFonts w:asciiTheme="minorHAnsi" w:hAnsiTheme="minorHAnsi" w:cstheme="minorHAnsi"/>
          <w:sz w:val="22"/>
          <w:szCs w:val="22"/>
        </w:rPr>
        <w:t>T</w:t>
      </w:r>
      <w:r w:rsidR="00BC0DC8" w:rsidRPr="001052CA">
        <w:rPr>
          <w:rFonts w:asciiTheme="minorHAnsi" w:hAnsiTheme="minorHAnsi" w:cstheme="minorHAnsi"/>
          <w:sz w:val="22"/>
          <w:szCs w:val="22"/>
        </w:rPr>
        <w:t>echnická specifikace díla je obsažena v projektové dokumentaci</w:t>
      </w:r>
      <w:r w:rsidR="008D1985" w:rsidRPr="001052CA">
        <w:rPr>
          <w:rFonts w:asciiTheme="minorHAnsi" w:hAnsiTheme="minorHAnsi" w:cstheme="minorHAnsi"/>
          <w:sz w:val="22"/>
          <w:szCs w:val="22"/>
        </w:rPr>
        <w:t>.</w:t>
      </w:r>
      <w:r w:rsidR="007168D2" w:rsidRPr="001052CA">
        <w:rPr>
          <w:rFonts w:asciiTheme="minorHAnsi" w:hAnsiTheme="minorHAnsi" w:cstheme="minorHAnsi"/>
          <w:sz w:val="22"/>
          <w:szCs w:val="22"/>
        </w:rPr>
        <w:t xml:space="preserve"> </w:t>
      </w:r>
      <w:r w:rsidR="001052CA" w:rsidRPr="001052CA">
        <w:rPr>
          <w:rFonts w:asciiTheme="minorHAnsi" w:hAnsiTheme="minorHAnsi" w:cstheme="minorHAnsi"/>
          <w:sz w:val="22"/>
          <w:szCs w:val="22"/>
        </w:rPr>
        <w:t xml:space="preserve"> </w:t>
      </w:r>
    </w:p>
    <w:p w14:paraId="37093F72" w14:textId="40235885" w:rsidR="001052CA" w:rsidRPr="001052CA" w:rsidRDefault="001052CA" w:rsidP="001052CA">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1052CA">
        <w:rPr>
          <w:rFonts w:asciiTheme="minorHAnsi" w:hAnsiTheme="minorHAnsi" w:cstheme="minorHAnsi"/>
          <w:sz w:val="22"/>
          <w:szCs w:val="22"/>
        </w:rPr>
        <w:t xml:space="preserve">Součástí předmětu smlouvy je zhotovení </w:t>
      </w:r>
      <w:r w:rsidRPr="001052CA">
        <w:rPr>
          <w:rFonts w:asciiTheme="minorHAnsi" w:hAnsiTheme="minorHAnsi" w:cstheme="minorHAnsi"/>
          <w:b/>
          <w:bCs/>
          <w:sz w:val="22"/>
          <w:szCs w:val="22"/>
        </w:rPr>
        <w:t>dokumentace skutečného provedení dokončeného díla</w:t>
      </w:r>
      <w:r w:rsidRPr="001052CA">
        <w:rPr>
          <w:rFonts w:asciiTheme="minorHAnsi" w:hAnsiTheme="minorHAnsi" w:cstheme="minorHAnsi"/>
          <w:sz w:val="22"/>
          <w:szCs w:val="22"/>
        </w:rPr>
        <w:t xml:space="preserve"> včetně geodetického zaměření digitální formou</w:t>
      </w:r>
    </w:p>
    <w:p w14:paraId="1DFF98ED" w14:textId="77777777" w:rsidR="004E305F" w:rsidRPr="008A139B"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w:t>
      </w:r>
      <w:r w:rsidRPr="008A139B">
        <w:rPr>
          <w:rFonts w:asciiTheme="minorHAnsi" w:hAnsiTheme="minorHAnsi" w:cstheme="minorHAnsi"/>
          <w:sz w:val="22"/>
          <w:szCs w:val="22"/>
        </w:rPr>
        <w:t>zhotovení dokumentace skutečného provedení stavby.</w:t>
      </w:r>
    </w:p>
    <w:p w14:paraId="719A7078" w14:textId="6EC654A0" w:rsidR="004E305F" w:rsidRPr="004E305F" w:rsidRDefault="0085671A"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85671A">
        <w:rPr>
          <w:rFonts w:asciiTheme="minorHAnsi" w:hAnsiTheme="minorHAnsi" w:cstheme="minorHAnsi"/>
          <w:sz w:val="22"/>
          <w:szCs w:val="22"/>
        </w:rPr>
        <w:t xml:space="preserve">Dle dohody smluvních stran je předmětem díla provedení všech činností, prací a dodávek obsažených v projektové dokumentaci, </w:t>
      </w:r>
      <w:r w:rsidR="006C0B8D">
        <w:rPr>
          <w:rFonts w:asciiTheme="minorHAnsi" w:hAnsiTheme="minorHAnsi" w:cstheme="minorHAnsi"/>
          <w:sz w:val="22"/>
          <w:szCs w:val="22"/>
        </w:rPr>
        <w:t>položkovém rozpočtu</w:t>
      </w:r>
      <w:r w:rsidR="00074EEB">
        <w:rPr>
          <w:rFonts w:asciiTheme="minorHAnsi" w:hAnsiTheme="minorHAnsi" w:cstheme="minorHAnsi"/>
          <w:sz w:val="22"/>
          <w:szCs w:val="22"/>
        </w:rPr>
        <w:t>,</w:t>
      </w:r>
      <w:r w:rsidRPr="0085671A">
        <w:rPr>
          <w:rFonts w:asciiTheme="minorHAnsi" w:hAnsiTheme="minorHAnsi" w:cstheme="minorHAnsi"/>
          <w:sz w:val="22"/>
          <w:szCs w:val="22"/>
        </w:rPr>
        <w:t xml:space="preserve"> </w:t>
      </w:r>
      <w:r w:rsidR="00E65ED7">
        <w:rPr>
          <w:rFonts w:asciiTheme="minorHAnsi" w:hAnsiTheme="minorHAnsi" w:cstheme="minorHAnsi"/>
          <w:sz w:val="22"/>
          <w:szCs w:val="22"/>
        </w:rPr>
        <w:t xml:space="preserve">dále </w:t>
      </w:r>
      <w:r w:rsidR="000E608C">
        <w:rPr>
          <w:rFonts w:asciiTheme="minorHAnsi" w:hAnsiTheme="minorHAnsi" w:cstheme="minorHAnsi"/>
          <w:sz w:val="22"/>
          <w:szCs w:val="22"/>
        </w:rPr>
        <w:t xml:space="preserve">také </w:t>
      </w:r>
      <w:r w:rsidRPr="0085671A">
        <w:rPr>
          <w:rFonts w:asciiTheme="minorHAnsi" w:hAnsiTheme="minorHAnsi" w:cstheme="minorHAnsi"/>
          <w:sz w:val="22"/>
          <w:szCs w:val="22"/>
        </w:rPr>
        <w:t xml:space="preserve">v nabídce Zhotovitele podané do zadávacího řízení na </w:t>
      </w:r>
      <w:r w:rsidR="000E608C">
        <w:rPr>
          <w:rFonts w:asciiTheme="minorHAnsi" w:hAnsiTheme="minorHAnsi" w:cstheme="minorHAnsi"/>
          <w:sz w:val="22"/>
          <w:szCs w:val="22"/>
        </w:rPr>
        <w:t xml:space="preserve">předmětnou </w:t>
      </w:r>
      <w:r w:rsidRPr="0085671A">
        <w:rPr>
          <w:rFonts w:asciiTheme="minorHAnsi" w:hAnsiTheme="minorHAnsi" w:cstheme="minorHAnsi"/>
          <w:sz w:val="22"/>
          <w:szCs w:val="22"/>
        </w:rPr>
        <w:t xml:space="preserve">veřejnou zakázku vč. </w:t>
      </w:r>
      <w:r w:rsidR="00426C51">
        <w:rPr>
          <w:rFonts w:asciiTheme="minorHAnsi" w:hAnsiTheme="minorHAnsi" w:cstheme="minorHAnsi"/>
          <w:sz w:val="22"/>
          <w:szCs w:val="22"/>
        </w:rPr>
        <w:t xml:space="preserve">oceněných </w:t>
      </w:r>
      <w:r w:rsidRPr="0085671A">
        <w:rPr>
          <w:rFonts w:asciiTheme="minorHAnsi" w:hAnsiTheme="minorHAnsi" w:cstheme="minorHAnsi"/>
          <w:sz w:val="22"/>
          <w:szCs w:val="22"/>
        </w:rPr>
        <w:t>soupis</w:t>
      </w:r>
      <w:r>
        <w:rPr>
          <w:rFonts w:asciiTheme="minorHAnsi" w:hAnsiTheme="minorHAnsi" w:cstheme="minorHAnsi"/>
          <w:sz w:val="22"/>
          <w:szCs w:val="22"/>
        </w:rPr>
        <w:t>ů</w:t>
      </w:r>
      <w:r w:rsidRPr="0085671A">
        <w:rPr>
          <w:rFonts w:asciiTheme="minorHAnsi" w:hAnsiTheme="minorHAnsi" w:cstheme="minorHAnsi"/>
          <w:sz w:val="22"/>
          <w:szCs w:val="22"/>
        </w:rPr>
        <w:t xml:space="preserve"> stavebních prací, dodávek a služeb s výkaz</w:t>
      </w:r>
      <w:r w:rsidR="006C0B8D">
        <w:rPr>
          <w:rFonts w:asciiTheme="minorHAnsi" w:hAnsiTheme="minorHAnsi" w:cstheme="minorHAnsi"/>
          <w:sz w:val="22"/>
          <w:szCs w:val="22"/>
        </w:rPr>
        <w:t>em</w:t>
      </w:r>
      <w:r w:rsidRPr="0085671A">
        <w:rPr>
          <w:rFonts w:asciiTheme="minorHAnsi" w:hAnsiTheme="minorHAnsi" w:cstheme="minorHAnsi"/>
          <w:sz w:val="22"/>
          <w:szCs w:val="22"/>
        </w:rPr>
        <w:t xml:space="preserve"> výměr, a</w:t>
      </w:r>
      <w:r w:rsidR="00E65ED7">
        <w:rPr>
          <w:rFonts w:asciiTheme="minorHAnsi" w:hAnsiTheme="minorHAnsi" w:cstheme="minorHAnsi"/>
          <w:sz w:val="22"/>
          <w:szCs w:val="22"/>
        </w:rPr>
        <w:t xml:space="preserve"> také</w:t>
      </w:r>
      <w:r w:rsidRPr="0085671A">
        <w:rPr>
          <w:rFonts w:asciiTheme="minorHAnsi" w:hAnsiTheme="minorHAnsi" w:cstheme="minorHAnsi"/>
          <w:sz w:val="22"/>
          <w:szCs w:val="22"/>
        </w:rPr>
        <w:t xml:space="preserve"> </w:t>
      </w:r>
      <w:r w:rsidR="000E608C">
        <w:rPr>
          <w:rFonts w:asciiTheme="minorHAnsi" w:hAnsiTheme="minorHAnsi" w:cstheme="minorHAnsi"/>
          <w:sz w:val="22"/>
          <w:szCs w:val="22"/>
        </w:rPr>
        <w:t xml:space="preserve">obsažených </w:t>
      </w:r>
      <w:r w:rsidRPr="0085671A">
        <w:rPr>
          <w:rFonts w:asciiTheme="minorHAnsi" w:hAnsiTheme="minorHAnsi" w:cstheme="minorHAnsi"/>
          <w:sz w:val="22"/>
          <w:szCs w:val="22"/>
        </w:rPr>
        <w:t xml:space="preserve">v zadávacích podmínkách veřejné zakázky (dále též </w:t>
      </w:r>
      <w:r w:rsidR="00E65ED7">
        <w:rPr>
          <w:rFonts w:asciiTheme="minorHAnsi" w:hAnsiTheme="minorHAnsi" w:cstheme="minorHAnsi"/>
          <w:sz w:val="22"/>
          <w:szCs w:val="22"/>
        </w:rPr>
        <w:t xml:space="preserve">souhrnně </w:t>
      </w:r>
      <w:r w:rsidRPr="0085671A">
        <w:rPr>
          <w:rFonts w:asciiTheme="minorHAnsi" w:hAnsiTheme="minorHAnsi" w:cstheme="minorHAnsi"/>
          <w:sz w:val="22"/>
          <w:szCs w:val="22"/>
        </w:rPr>
        <w:t>„výchozí dokumenty“)</w:t>
      </w:r>
      <w:r w:rsidR="00F90508">
        <w:rPr>
          <w:rFonts w:asciiTheme="minorHAnsi" w:hAnsiTheme="minorHAnsi" w:cstheme="minorHAnsi"/>
          <w:sz w:val="22"/>
          <w:szCs w:val="22"/>
        </w:rPr>
        <w:t xml:space="preserve"> – tyto výchozí dokumenty </w:t>
      </w:r>
      <w:r w:rsidRPr="0085671A">
        <w:rPr>
          <w:rFonts w:asciiTheme="minorHAnsi" w:hAnsiTheme="minorHAnsi" w:cstheme="minorHAnsi"/>
          <w:sz w:val="22"/>
          <w:szCs w:val="22"/>
        </w:rPr>
        <w:t>tvoří nedílnou součást Smlouvy</w:t>
      </w:r>
      <w:r w:rsidR="009A3F06">
        <w:rPr>
          <w:rFonts w:asciiTheme="minorHAnsi" w:hAnsiTheme="minorHAnsi" w:cstheme="minorHAnsi"/>
          <w:sz w:val="22"/>
          <w:szCs w:val="22"/>
        </w:rPr>
        <w:t xml:space="preserve"> (vyjma nabídky Zhotovitele podané do zadávacího řízení – tato je archivována u </w:t>
      </w:r>
      <w:r w:rsidR="009A3F06">
        <w:rPr>
          <w:rFonts w:asciiTheme="minorHAnsi" w:hAnsiTheme="minorHAnsi" w:cstheme="minorHAnsi"/>
          <w:sz w:val="22"/>
          <w:szCs w:val="22"/>
        </w:rPr>
        <w:lastRenderedPageBreak/>
        <w:t>Objednatele)</w:t>
      </w:r>
      <w:r w:rsidRPr="0085671A">
        <w:rPr>
          <w:rFonts w:asciiTheme="minorHAnsi" w:hAnsiTheme="minorHAnsi" w:cstheme="minorHAnsi"/>
          <w:sz w:val="22"/>
          <w:szCs w:val="22"/>
        </w:rPr>
        <w:t xml:space="preserve">, a to bez ohledu na to, v kterém z těchto výchozích dokumentů jsou uvedeny, resp. ze kterého z nich vyplývají. </w:t>
      </w:r>
      <w:r w:rsidR="004E305F" w:rsidRPr="004E305F">
        <w:rPr>
          <w:rFonts w:asciiTheme="minorHAnsi" w:hAnsiTheme="minorHAnsi" w:cstheme="minorHAnsi"/>
          <w:sz w:val="22"/>
          <w:szCs w:val="22"/>
        </w:rPr>
        <w:t>Pokud by se dostala do rozporu Smlouva s těmito dokumenty, bude se Zhotovitel řídit ustanoveními Smlouvy. Dílo zahrnuje provedení, dodání a zajištění všech činností, prací, služeb, věcí a dodávek, nutných k realizaci díla, a zejména také:</w:t>
      </w:r>
    </w:p>
    <w:p w14:paraId="4CD9AA86"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zajištění zařízení staveniště, a to podle potřeby na řádném provedení díla včetně jeho údržby,</w:t>
      </w:r>
    </w:p>
    <w:p w14:paraId="556FA521"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371EC3A6" w14:textId="77777777" w:rsidR="004E305F" w:rsidRPr="00C612E3" w:rsidRDefault="004E305F" w:rsidP="00152839">
      <w:pPr>
        <w:pStyle w:val="Odstavecseseznamem"/>
        <w:numPr>
          <w:ilvl w:val="0"/>
          <w:numId w:val="12"/>
        </w:numPr>
        <w:spacing w:before="120" w:after="120"/>
        <w:jc w:val="both"/>
        <w:outlineLvl w:val="2"/>
        <w:rPr>
          <w:rFonts w:asciiTheme="minorHAnsi" w:hAnsiTheme="minorHAnsi" w:cstheme="minorHAnsi"/>
          <w:sz w:val="22"/>
          <w:szCs w:val="22"/>
        </w:rPr>
      </w:pPr>
      <w:r w:rsidRPr="00C612E3">
        <w:rPr>
          <w:rFonts w:asciiTheme="minorHAnsi" w:hAnsiTheme="minorHAnsi" w:cstheme="minorHAnsi"/>
          <w:sz w:val="22"/>
          <w:szCs w:val="22"/>
        </w:rPr>
        <w:t>veškeré práce a dodávky související s bezpečnostními opatřeními na ochranu osob a majetku (zejména chodců a vozidel v místech dotčených stavbou),</w:t>
      </w:r>
    </w:p>
    <w:p w14:paraId="324476EC" w14:textId="77777777" w:rsidR="004E305F" w:rsidRPr="00C612E3" w:rsidRDefault="004E305F" w:rsidP="00152839">
      <w:pPr>
        <w:pStyle w:val="Odstavecseseznamem"/>
        <w:numPr>
          <w:ilvl w:val="0"/>
          <w:numId w:val="12"/>
        </w:numPr>
        <w:spacing w:before="120" w:after="120"/>
        <w:jc w:val="both"/>
        <w:outlineLvl w:val="1"/>
        <w:rPr>
          <w:rFonts w:asciiTheme="minorHAnsi" w:hAnsiTheme="minorHAnsi" w:cstheme="minorHAnsi"/>
          <w:bCs/>
          <w:iCs/>
          <w:sz w:val="22"/>
          <w:szCs w:val="22"/>
        </w:rPr>
      </w:pPr>
      <w:r w:rsidRPr="00C612E3">
        <w:rPr>
          <w:rFonts w:asciiTheme="minorHAnsi" w:hAnsiTheme="minorHAnsi" w:cstheme="minorHAnsi"/>
          <w:sz w:val="22"/>
          <w:szCs w:val="22"/>
        </w:rPr>
        <w:t>provedení opatření při realizaci díla vyplývajících z umístění a návaznosti díla a zohledňující tyto skutečnosti:</w:t>
      </w:r>
    </w:p>
    <w:p w14:paraId="0792F762" w14:textId="77777777" w:rsidR="004E305F" w:rsidRPr="004E305F" w:rsidRDefault="004E305F" w:rsidP="00152839">
      <w:pPr>
        <w:numPr>
          <w:ilvl w:val="3"/>
          <w:numId w:val="9"/>
        </w:numPr>
        <w:spacing w:before="120" w:after="120" w:line="240" w:lineRule="auto"/>
        <w:ind w:left="1276" w:hanging="426"/>
        <w:jc w:val="both"/>
        <w:outlineLvl w:val="1"/>
        <w:rPr>
          <w:rFonts w:asciiTheme="minorHAnsi" w:eastAsia="Calibri" w:hAnsiTheme="minorHAnsi" w:cstheme="minorHAnsi"/>
        </w:rPr>
      </w:pPr>
      <w:r w:rsidRPr="004E305F">
        <w:rPr>
          <w:rFonts w:asciiTheme="minorHAnsi" w:eastAsia="Calibri" w:hAnsiTheme="minorHAnsi" w:cstheme="minorHAnsi"/>
        </w:rPr>
        <w:t xml:space="preserve">komunikace a plochy v okolí místa provádění díla lze využít jako skládky materiálu po dohodě s Objednatelem, </w:t>
      </w:r>
    </w:p>
    <w:p w14:paraId="2C290E32" w14:textId="5EF5D11E" w:rsidR="004E305F" w:rsidRPr="005554F0" w:rsidRDefault="004E305F" w:rsidP="00152839">
      <w:pPr>
        <w:numPr>
          <w:ilvl w:val="3"/>
          <w:numId w:val="9"/>
        </w:numPr>
        <w:spacing w:before="120" w:after="120" w:line="240" w:lineRule="auto"/>
        <w:ind w:left="1276" w:hanging="426"/>
        <w:jc w:val="both"/>
        <w:outlineLvl w:val="1"/>
        <w:rPr>
          <w:rFonts w:asciiTheme="minorHAnsi" w:eastAsia="Calibri" w:hAnsiTheme="minorHAnsi" w:cstheme="minorHAnsi"/>
        </w:rPr>
      </w:pPr>
      <w:r w:rsidRPr="005554F0">
        <w:rPr>
          <w:rFonts w:asciiTheme="minorHAnsi" w:eastAsia="Calibri" w:hAnsiTheme="minorHAnsi" w:cstheme="minorHAnsi"/>
        </w:rPr>
        <w:t>prostor místa provádění díla nelze bez dalšího opatření a předchozího písemného souhlasu Objednatele využít k umístění sociálního a hygienického zařízení Zhotovitele,</w:t>
      </w:r>
    </w:p>
    <w:p w14:paraId="3E12525B" w14:textId="77777777" w:rsidR="004E305F" w:rsidRPr="008A139B"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8A139B">
        <w:rPr>
          <w:rFonts w:asciiTheme="minorHAnsi" w:eastAsia="Calibri" w:hAnsiTheme="minorHAnsi" w:cstheme="minorHAnsi"/>
        </w:rPr>
        <w:t>dodání dokumentace skutečného provedení díla, včetně dokladové části ve dvou vyhotoveních v tištěné podobě a jednom vyhotovení v elektronické podobě včetně poskytnutí veškerých právně dovolených majetkových práv k dokumentaci skutečného provedení díla na celou dobu jejich trvání objednateli bez časového, technologického, množstevního a územního omezení, zejména práva dokumentaci skutečného provedení stavby dále zpracovat a rozmnožovat, a to i bezúplatně,</w:t>
      </w:r>
    </w:p>
    <w:p w14:paraId="5FEE3DC1" w14:textId="77777777" w:rsidR="004E305F" w:rsidRPr="004E305F" w:rsidRDefault="004E305F" w:rsidP="007168D2">
      <w:pPr>
        <w:spacing w:before="120" w:after="120" w:line="240" w:lineRule="auto"/>
        <w:ind w:left="709"/>
        <w:jc w:val="both"/>
        <w:rPr>
          <w:rFonts w:asciiTheme="minorHAnsi" w:eastAsia="Calibri" w:hAnsiTheme="minorHAnsi" w:cstheme="minorHAnsi"/>
        </w:rPr>
      </w:pPr>
      <w:r w:rsidRPr="008A139B">
        <w:rPr>
          <w:rFonts w:asciiTheme="minorHAnsi" w:eastAsia="Calibri" w:hAnsiTheme="minorHAnsi" w:cstheme="minorHAnsi"/>
        </w:rPr>
        <w:t>Dokumentace skutečného provedení bude</w:t>
      </w:r>
      <w:r w:rsidRPr="004E305F">
        <w:rPr>
          <w:rFonts w:asciiTheme="minorHAnsi" w:eastAsia="Calibri" w:hAnsiTheme="minorHAnsi" w:cstheme="minorHAnsi"/>
        </w:rPr>
        <w:t xml:space="preserve"> provedena podle následujících zásad:</w:t>
      </w:r>
    </w:p>
    <w:p w14:paraId="51C40701" w14:textId="77777777" w:rsidR="004E305F" w:rsidRPr="003A09C5" w:rsidRDefault="004E305F" w:rsidP="00152839">
      <w:pPr>
        <w:pStyle w:val="Odstavecseseznamem"/>
        <w:numPr>
          <w:ilvl w:val="0"/>
          <w:numId w:val="14"/>
        </w:numPr>
        <w:spacing w:before="120" w:after="120"/>
        <w:ind w:left="1276"/>
        <w:jc w:val="both"/>
        <w:rPr>
          <w:rFonts w:asciiTheme="minorHAnsi" w:hAnsiTheme="minorHAnsi" w:cstheme="minorHAnsi"/>
          <w:sz w:val="22"/>
          <w:szCs w:val="22"/>
        </w:rPr>
      </w:pPr>
      <w:r w:rsidRPr="003A09C5">
        <w:rPr>
          <w:rFonts w:asciiTheme="minorHAnsi" w:hAnsiTheme="minorHAnsi" w:cstheme="minorHAnsi"/>
          <w:sz w:val="22"/>
          <w:szCs w:val="22"/>
        </w:rPr>
        <w:t>Do projektové dokumentace pro provedení stavby všech stavebních objektů a provozních souborů budou zřetelně vyznačeny všechny změny, k nimž došlo v průběhu zhotovení díla.</w:t>
      </w:r>
    </w:p>
    <w:p w14:paraId="684D8ECC" w14:textId="77777777" w:rsidR="004E305F" w:rsidRPr="003A09C5" w:rsidRDefault="004E305F" w:rsidP="00152839">
      <w:pPr>
        <w:pStyle w:val="Odstavecseseznamem"/>
        <w:numPr>
          <w:ilvl w:val="0"/>
          <w:numId w:val="14"/>
        </w:numPr>
        <w:spacing w:before="120" w:after="120"/>
        <w:ind w:left="1276"/>
        <w:jc w:val="both"/>
        <w:rPr>
          <w:rFonts w:asciiTheme="minorHAnsi" w:hAnsiTheme="minorHAnsi" w:cstheme="minorHAnsi"/>
          <w:sz w:val="22"/>
          <w:szCs w:val="22"/>
        </w:rPr>
      </w:pPr>
      <w:r w:rsidRPr="003A09C5">
        <w:rPr>
          <w:rFonts w:asciiTheme="minorHAnsi" w:hAnsiTheme="minorHAnsi" w:cstheme="minorHAnsi"/>
          <w:sz w:val="22"/>
          <w:szCs w:val="22"/>
        </w:rPr>
        <w:t>Části projektové dokumentace pro provedení stavby, u kterých nedošlo k žádným změnám, budou označeny nápisem „beze změn“.</w:t>
      </w:r>
    </w:p>
    <w:p w14:paraId="026C155C" w14:textId="77777777" w:rsidR="004E305F" w:rsidRPr="003A09C5" w:rsidRDefault="004E305F" w:rsidP="00152839">
      <w:pPr>
        <w:pStyle w:val="Odstavecseseznamem"/>
        <w:numPr>
          <w:ilvl w:val="0"/>
          <w:numId w:val="14"/>
        </w:numPr>
        <w:spacing w:before="120" w:after="120"/>
        <w:ind w:left="1276"/>
        <w:jc w:val="both"/>
        <w:rPr>
          <w:rFonts w:asciiTheme="minorHAnsi" w:hAnsiTheme="minorHAnsi" w:cstheme="minorHAnsi"/>
          <w:sz w:val="22"/>
          <w:szCs w:val="22"/>
        </w:rPr>
      </w:pPr>
      <w:r w:rsidRPr="003A09C5">
        <w:rPr>
          <w:rFonts w:asciiTheme="minorHAnsi" w:hAnsiTheme="minorHAnsi" w:cstheme="minorHAnsi"/>
          <w:sz w:val="22"/>
          <w:szCs w:val="22"/>
        </w:rPr>
        <w:t>Každý výkres dokumentace skutečného provedení stavby bude opatřen jménem a příjmením osoby, která změny zakreslila, jejím podpisem Zhotovitele.</w:t>
      </w:r>
    </w:p>
    <w:p w14:paraId="077C1775" w14:textId="77777777" w:rsidR="004E305F" w:rsidRPr="003A09C5" w:rsidRDefault="004E305F" w:rsidP="00152839">
      <w:pPr>
        <w:pStyle w:val="Odstavecseseznamem"/>
        <w:numPr>
          <w:ilvl w:val="0"/>
          <w:numId w:val="14"/>
        </w:numPr>
        <w:spacing w:before="120" w:after="120"/>
        <w:ind w:left="1276"/>
        <w:jc w:val="both"/>
        <w:rPr>
          <w:rFonts w:asciiTheme="minorHAnsi" w:hAnsiTheme="minorHAnsi" w:cstheme="minorHAnsi"/>
          <w:sz w:val="22"/>
          <w:szCs w:val="22"/>
        </w:rPr>
      </w:pPr>
      <w:r w:rsidRPr="003A09C5">
        <w:rPr>
          <w:rFonts w:asciiTheme="minorHAnsi" w:hAnsiTheme="minorHAnsi" w:cstheme="minorHAnsi"/>
          <w:sz w:val="22"/>
          <w:szCs w:val="22"/>
        </w:rPr>
        <w:t>U výkresů obsahujících změnu proti projektu pro provedení stavby bude přiložen i doklad, ze kterého bude vyplývat projednání změny s odpovědnou osobou objednatele a její souhlasné stanovisko.</w:t>
      </w:r>
    </w:p>
    <w:p w14:paraId="3E9C9D5A"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projednání a zajištění zvláštního užívání komunikací a potřebných záborů veřejných ploch včetně úhrady vyměřených poplatků a nájemného,</w:t>
      </w:r>
    </w:p>
    <w:p w14:paraId="194D58DC"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uložení stavební suti a ekologická likvidace stavebních odpadů a doložení dokladů o této likvidaci, včetně úhrady poplatků za toto uložení, likvidaci a dopravu,</w:t>
      </w:r>
    </w:p>
    <w:p w14:paraId="4756ABF0"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provedení všech nutných zkoušek dle ČSN (případně jiných norem vztahujících se k prováděnému dílu včetně pořízení protokolů),</w:t>
      </w:r>
    </w:p>
    <w:p w14:paraId="630F02FB"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atestů a dokladů o požadovaných vlastnostech výrobků ke kolaudaci (i dle zákona č. 22/1997 Sb. – prohlášení o shodě) a revizí veškerých elektrických zařízení s případným odstraněním uvedených závad,</w:t>
      </w:r>
    </w:p>
    <w:p w14:paraId="51F24D7F"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a splnění podmínek vyplývajících z územního rozhodnutí, stavebního povolení a jiných dokladů,</w:t>
      </w:r>
    </w:p>
    <w:p w14:paraId="5793D3B5"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lastRenderedPageBreak/>
        <w:t>vypracování manipulačních, provozních řádů pro bezvadné provozování díla, návodů k obsluze, návodů na provoz a údržbu díla v českém jazyce a ve trojím vyhotovení v tištěné podobě a v jednom vyhotovení v elektronické podobě,</w:t>
      </w:r>
    </w:p>
    <w:p w14:paraId="5D2DA709"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přechodného dopravního značení k dopravním omezením včetně jeho neustálé aktualizace dle skutečného průběhu stavby,</w:t>
      </w:r>
    </w:p>
    <w:p w14:paraId="3B6DEDC5"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zajištění bezpečné a plynulé dopravy v rámci výstavby, včetně nákladů spojených s případnými průjezdy a opatřeními vozidel integrovaného záchranného systému,</w:t>
      </w:r>
    </w:p>
    <w:p w14:paraId="03476ED2"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uvedení všech povrchů dotčených stavbou do původního stavu (komunikace, chodníky, zeleň, oplocení, příkopy, propustky apod.),</w:t>
      </w:r>
    </w:p>
    <w:p w14:paraId="66731001" w14:textId="7777777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protokolární převzetí případných dotčených pozemků od vlastníků před započetím výstavby a jejich následné uvedení do původního stavu, včetně následného protokolárního předání zpět do rukou vlastníka,</w:t>
      </w:r>
    </w:p>
    <w:p w14:paraId="6739EC87" w14:textId="1939C197" w:rsidR="004E305F" w:rsidRPr="004E305F" w:rsidRDefault="004E305F" w:rsidP="00152839">
      <w:pPr>
        <w:numPr>
          <w:ilvl w:val="2"/>
          <w:numId w:val="9"/>
        </w:numPr>
        <w:spacing w:before="120" w:after="120" w:line="240" w:lineRule="auto"/>
        <w:ind w:left="709" w:hanging="283"/>
        <w:jc w:val="both"/>
        <w:outlineLvl w:val="1"/>
        <w:rPr>
          <w:rFonts w:asciiTheme="minorHAnsi" w:eastAsia="Calibri" w:hAnsiTheme="minorHAnsi" w:cstheme="minorHAnsi"/>
        </w:rPr>
      </w:pPr>
      <w:r w:rsidRPr="004E305F">
        <w:rPr>
          <w:rFonts w:asciiTheme="minorHAnsi" w:eastAsia="Calibri" w:hAnsiTheme="minorHAnsi" w:cstheme="minorHAnsi"/>
        </w:rPr>
        <w:t xml:space="preserve">pojištění stavby a osob dle této </w:t>
      </w:r>
      <w:r w:rsidR="004641AF">
        <w:rPr>
          <w:rFonts w:asciiTheme="minorHAnsi" w:eastAsia="Calibri" w:hAnsiTheme="minorHAnsi" w:cstheme="minorHAnsi"/>
        </w:rPr>
        <w:t>S</w:t>
      </w:r>
      <w:r w:rsidRPr="004E305F">
        <w:rPr>
          <w:rFonts w:asciiTheme="minorHAnsi" w:eastAsia="Calibri" w:hAnsiTheme="minorHAnsi" w:cstheme="minorHAnsi"/>
        </w:rPr>
        <w:t>mlouvy,</w:t>
      </w:r>
    </w:p>
    <w:p w14:paraId="3433D2AE" w14:textId="51B3AB2C" w:rsidR="004E305F" w:rsidRPr="004E305F" w:rsidRDefault="00C41537" w:rsidP="00706C1F">
      <w:pPr>
        <w:spacing w:before="120" w:after="120" w:line="240" w:lineRule="auto"/>
        <w:ind w:left="284"/>
        <w:rPr>
          <w:rFonts w:asciiTheme="minorHAnsi" w:eastAsia="Calibri" w:hAnsiTheme="minorHAnsi" w:cstheme="minorHAnsi"/>
        </w:rPr>
      </w:pPr>
      <w:r>
        <w:rPr>
          <w:rFonts w:asciiTheme="minorHAnsi" w:eastAsia="Calibri" w:hAnsiTheme="minorHAnsi" w:cstheme="minorHAnsi"/>
          <w:lang w:eastAsia="cs-CZ"/>
        </w:rPr>
        <w:t xml:space="preserve">- </w:t>
      </w:r>
      <w:r w:rsidR="004E305F" w:rsidRPr="004E305F">
        <w:rPr>
          <w:rFonts w:asciiTheme="minorHAnsi" w:eastAsia="Calibri" w:hAnsiTheme="minorHAnsi" w:cstheme="minorHAnsi"/>
          <w:lang w:eastAsia="cs-CZ"/>
        </w:rPr>
        <w:t>to vše v místě provádění díla dle článku VI. této Smlouvy.</w:t>
      </w:r>
    </w:p>
    <w:p w14:paraId="43263CAB" w14:textId="76B44E8A"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Dílo bude provedeno s</w:t>
      </w:r>
      <w:r w:rsidR="00C41537">
        <w:rPr>
          <w:rFonts w:asciiTheme="minorHAnsi" w:hAnsiTheme="minorHAnsi" w:cstheme="minorHAnsi"/>
          <w:sz w:val="22"/>
          <w:szCs w:val="22"/>
        </w:rPr>
        <w:t> </w:t>
      </w:r>
      <w:r w:rsidRPr="004E305F">
        <w:rPr>
          <w:rFonts w:asciiTheme="minorHAnsi" w:hAnsiTheme="minorHAnsi" w:cstheme="minorHAnsi"/>
          <w:sz w:val="22"/>
          <w:szCs w:val="22"/>
        </w:rPr>
        <w:t>potřebnou</w:t>
      </w:r>
      <w:r w:rsidR="00C41537">
        <w:rPr>
          <w:rFonts w:asciiTheme="minorHAnsi" w:hAnsiTheme="minorHAnsi" w:cstheme="minorHAnsi"/>
          <w:sz w:val="22"/>
          <w:szCs w:val="22"/>
        </w:rPr>
        <w:t xml:space="preserve"> a náležitou</w:t>
      </w:r>
      <w:r w:rsidRPr="004E305F">
        <w:rPr>
          <w:rFonts w:asciiTheme="minorHAnsi" w:hAnsiTheme="minorHAnsi" w:cstheme="minorHAnsi"/>
          <w:sz w:val="22"/>
          <w:szCs w:val="22"/>
        </w:rPr>
        <w:t xml:space="preserve">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w:t>
      </w:r>
      <w:r w:rsidRPr="008A139B">
        <w:rPr>
          <w:rFonts w:asciiTheme="minorHAnsi" w:hAnsiTheme="minorHAnsi" w:cstheme="minorHAnsi"/>
          <w:sz w:val="22"/>
          <w:szCs w:val="22"/>
        </w:rPr>
        <w:t>s prováděcí</w:t>
      </w:r>
      <w:r w:rsidRPr="004E305F">
        <w:rPr>
          <w:rFonts w:asciiTheme="minorHAnsi" w:hAnsiTheme="minorHAnsi" w:cstheme="minorHAnsi"/>
          <w:sz w:val="22"/>
          <w:szCs w:val="22"/>
        </w:rPr>
        <w:t xml:space="preserve"> projektovou dokumentací odsouhlasenou a předanou Objednatelem.</w:t>
      </w:r>
    </w:p>
    <w:p w14:paraId="2CF255B2" w14:textId="3017B5D9"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Jakékoliv vícepráce nebo méněpráce, které budou realizovány v</w:t>
      </w:r>
      <w:r w:rsidR="007D0AB1">
        <w:rPr>
          <w:rFonts w:asciiTheme="minorHAnsi" w:hAnsiTheme="minorHAnsi" w:cstheme="minorHAnsi"/>
          <w:sz w:val="22"/>
          <w:szCs w:val="22"/>
        </w:rPr>
        <w:t> </w:t>
      </w:r>
      <w:r w:rsidRPr="004E305F">
        <w:rPr>
          <w:rFonts w:asciiTheme="minorHAnsi" w:hAnsiTheme="minorHAnsi" w:cstheme="minorHAnsi"/>
          <w:sz w:val="22"/>
          <w:szCs w:val="22"/>
        </w:rPr>
        <w:t>rám</w:t>
      </w:r>
      <w:r w:rsidR="007D0AB1">
        <w:rPr>
          <w:rFonts w:asciiTheme="minorHAnsi" w:hAnsiTheme="minorHAnsi" w:cstheme="minorHAnsi"/>
          <w:sz w:val="22"/>
          <w:szCs w:val="22"/>
        </w:rPr>
        <w:t>ci díla</w:t>
      </w:r>
      <w:r w:rsidRPr="004E305F">
        <w:rPr>
          <w:rFonts w:asciiTheme="minorHAnsi" w:hAnsiTheme="minorHAnsi" w:cstheme="minorHAnsi"/>
          <w:sz w:val="22"/>
          <w:szCs w:val="22"/>
        </w:rPr>
        <w:t xml:space="preserve">, musí být zadány v souladu s příslušnými ustanoveními </w:t>
      </w:r>
      <w:r w:rsidR="007D0AB1">
        <w:rPr>
          <w:rFonts w:asciiTheme="minorHAnsi" w:hAnsiTheme="minorHAnsi" w:cstheme="minorHAnsi"/>
          <w:sz w:val="22"/>
          <w:szCs w:val="22"/>
        </w:rPr>
        <w:t>ZZVZ.</w:t>
      </w:r>
      <w:r w:rsidRPr="004E305F">
        <w:rPr>
          <w:rFonts w:asciiTheme="minorHAnsi" w:hAnsiTheme="minorHAnsi" w:cstheme="minorHAnsi"/>
          <w:sz w:val="22"/>
          <w:szCs w:val="22"/>
        </w:rPr>
        <w:t xml:space="preserve"> Jakékoliv vícepráce se Zhotovitel zavazuje ocenit maximálně ve výši, jak tyto práce ocenil ve své nabídce</w:t>
      </w:r>
      <w:r w:rsidR="007D0AB1">
        <w:rPr>
          <w:rFonts w:asciiTheme="minorHAnsi" w:hAnsiTheme="minorHAnsi" w:cstheme="minorHAnsi"/>
          <w:sz w:val="22"/>
          <w:szCs w:val="22"/>
        </w:rPr>
        <w:t xml:space="preserve"> v předmětném zadávacím řízení</w:t>
      </w:r>
      <w:r w:rsidRPr="004E305F">
        <w:rPr>
          <w:rFonts w:asciiTheme="minorHAnsi" w:hAnsiTheme="minorHAnsi" w:cstheme="minorHAnsi"/>
          <w:sz w:val="22"/>
          <w:szCs w:val="22"/>
        </w:rPr>
        <w:t xml:space="preserve"> nebo dle cen RTS.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7CE64E1" w14:textId="4D99D653"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Není-li ve Smlouvě uvedeno jinak, není Zhotovitel oprávněn ani povinen provést jakoukoliv změnu díla bez písemné dohody s Objednatelem ve formě písemného dodatku</w:t>
      </w:r>
      <w:r w:rsidR="007D0AB1">
        <w:rPr>
          <w:rFonts w:asciiTheme="minorHAnsi" w:hAnsiTheme="minorHAnsi" w:cstheme="minorHAnsi"/>
          <w:sz w:val="22"/>
          <w:szCs w:val="22"/>
        </w:rPr>
        <w:t xml:space="preserve"> k této Smlouvě</w:t>
      </w:r>
      <w:r w:rsidRPr="004E305F">
        <w:rPr>
          <w:rFonts w:asciiTheme="minorHAnsi" w:hAnsiTheme="minorHAnsi" w:cstheme="minorHAnsi"/>
          <w:sz w:val="22"/>
          <w:szCs w:val="22"/>
        </w:rPr>
        <w:t>.</w:t>
      </w:r>
    </w:p>
    <w:p w14:paraId="7400F60F" w14:textId="77777777" w:rsidR="004E305F" w:rsidRP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3EC93FC"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Smlouvou,</w:t>
      </w:r>
    </w:p>
    <w:p w14:paraId="05F6122D"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podmínkami stanovenými ČSN,</w:t>
      </w:r>
    </w:p>
    <w:p w14:paraId="4C2403D7"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projektovou dokumentací, a</w:t>
      </w:r>
    </w:p>
    <w:p w14:paraId="1CB4317D" w14:textId="77777777" w:rsidR="004E305F" w:rsidRPr="004E305F" w:rsidRDefault="004E305F" w:rsidP="00152839">
      <w:pPr>
        <w:numPr>
          <w:ilvl w:val="1"/>
          <w:numId w:val="10"/>
        </w:numPr>
        <w:spacing w:before="120" w:after="120" w:line="240" w:lineRule="auto"/>
        <w:ind w:left="426"/>
        <w:jc w:val="both"/>
        <w:outlineLvl w:val="1"/>
        <w:rPr>
          <w:rFonts w:asciiTheme="minorHAnsi" w:eastAsia="Calibri" w:hAnsiTheme="minorHAnsi" w:cstheme="minorHAnsi"/>
        </w:rPr>
      </w:pPr>
      <w:r w:rsidRPr="004E305F">
        <w:rPr>
          <w:rFonts w:asciiTheme="minorHAnsi" w:eastAsia="Calibri" w:hAnsiTheme="minorHAnsi" w:cstheme="minorHAnsi"/>
        </w:rPr>
        <w:t>obecně uznávanými metodikami nebo doporučeními výrobců komponentů a technologií použitých při výstavbě, neodporují-li platným ČSN.</w:t>
      </w:r>
    </w:p>
    <w:p w14:paraId="47DB4ED8" w14:textId="77777777" w:rsidR="004E305F" w:rsidRDefault="004E305F" w:rsidP="00152839">
      <w:pPr>
        <w:pStyle w:val="Odstavecseseznamem"/>
        <w:numPr>
          <w:ilvl w:val="0"/>
          <w:numId w:val="11"/>
        </w:numPr>
        <w:spacing w:before="120" w:after="120"/>
        <w:ind w:left="284"/>
        <w:contextualSpacing w:val="0"/>
        <w:jc w:val="both"/>
        <w:rPr>
          <w:rFonts w:asciiTheme="minorHAnsi" w:hAnsiTheme="minorHAnsi" w:cstheme="minorHAnsi"/>
          <w:sz w:val="22"/>
          <w:szCs w:val="22"/>
        </w:rPr>
      </w:pPr>
      <w:r w:rsidRPr="004E305F">
        <w:rPr>
          <w:rFonts w:asciiTheme="minorHAnsi" w:hAnsiTheme="minorHAnsi" w:cstheme="minorHAnsi"/>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5DD19A86" w14:textId="77777777" w:rsidR="007D0AB1" w:rsidRPr="003538A6" w:rsidRDefault="007D0AB1" w:rsidP="007168D2">
      <w:pPr>
        <w:pStyle w:val="Bezmezer1"/>
        <w:rPr>
          <w:rFonts w:asciiTheme="minorHAnsi" w:hAnsiTheme="minorHAnsi" w:cstheme="minorHAnsi"/>
          <w:sz w:val="22"/>
        </w:rPr>
      </w:pPr>
    </w:p>
    <w:p w14:paraId="0C422F3B" w14:textId="723D8AEA" w:rsidR="00C612E3" w:rsidRPr="0015403F" w:rsidRDefault="00D54F15"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Doba plnění</w:t>
      </w:r>
    </w:p>
    <w:p w14:paraId="1C9EB875" w14:textId="0283994B" w:rsidR="00BB7962" w:rsidRPr="00BB7962" w:rsidRDefault="004641AF" w:rsidP="00152839">
      <w:pPr>
        <w:pStyle w:val="Odstavecseseznamem"/>
        <w:numPr>
          <w:ilvl w:val="0"/>
          <w:numId w:val="13"/>
        </w:numPr>
        <w:spacing w:before="120" w:after="120"/>
        <w:ind w:left="284"/>
        <w:contextualSpacing w:val="0"/>
        <w:jc w:val="both"/>
        <w:rPr>
          <w:rFonts w:asciiTheme="minorHAnsi" w:hAnsiTheme="minorHAnsi" w:cstheme="minorHAnsi"/>
        </w:rPr>
      </w:pPr>
      <w:bookmarkStart w:id="6" w:name="_Hlk178165355"/>
      <w:bookmarkStart w:id="7" w:name="_Ref389125091"/>
      <w:r w:rsidRPr="004641AF">
        <w:rPr>
          <w:rFonts w:asciiTheme="minorHAnsi" w:hAnsiTheme="minorHAnsi" w:cstheme="minorHAnsi"/>
          <w:sz w:val="22"/>
          <w:szCs w:val="22"/>
        </w:rPr>
        <w:t xml:space="preserve">Realizace předmětu smlouvy </w:t>
      </w:r>
      <w:r w:rsidR="003B4B57">
        <w:rPr>
          <w:rFonts w:asciiTheme="minorHAnsi" w:hAnsiTheme="minorHAnsi" w:cstheme="minorHAnsi"/>
          <w:sz w:val="22"/>
          <w:szCs w:val="22"/>
        </w:rPr>
        <w:t xml:space="preserve">je </w:t>
      </w:r>
      <w:r w:rsidR="008A139B">
        <w:rPr>
          <w:rFonts w:asciiTheme="minorHAnsi" w:hAnsiTheme="minorHAnsi" w:cstheme="minorHAnsi"/>
          <w:sz w:val="22"/>
          <w:szCs w:val="22"/>
        </w:rPr>
        <w:t>rozdělena do dvou etap</w:t>
      </w:r>
      <w:r w:rsidR="00BB7962" w:rsidRPr="00BB7962">
        <w:rPr>
          <w:rFonts w:asciiTheme="minorHAnsi" w:hAnsiTheme="minorHAnsi" w:cstheme="minorHAnsi"/>
          <w:sz w:val="22"/>
          <w:szCs w:val="22"/>
        </w:rPr>
        <w:t xml:space="preserve"> následovně</w:t>
      </w:r>
      <w:bookmarkEnd w:id="6"/>
      <w:r w:rsidR="00BB7962">
        <w:rPr>
          <w:rFonts w:asciiTheme="minorHAnsi" w:hAnsiTheme="minorHAnsi" w:cstheme="minorHAnsi"/>
          <w:sz w:val="22"/>
          <w:szCs w:val="22"/>
        </w:rPr>
        <w:t>:</w:t>
      </w:r>
    </w:p>
    <w:p w14:paraId="528950F1" w14:textId="7F9CA019" w:rsidR="008A139B" w:rsidRPr="008A139B" w:rsidRDefault="00BB7962" w:rsidP="008A139B">
      <w:pPr>
        <w:pStyle w:val="Odstavecseseznamem"/>
        <w:numPr>
          <w:ilvl w:val="0"/>
          <w:numId w:val="14"/>
        </w:numPr>
        <w:spacing w:before="120" w:after="120"/>
        <w:jc w:val="both"/>
        <w:rPr>
          <w:rFonts w:asciiTheme="minorHAnsi" w:hAnsiTheme="minorHAnsi" w:cstheme="minorHAnsi"/>
          <w:sz w:val="22"/>
          <w:szCs w:val="22"/>
          <w:u w:val="single"/>
        </w:rPr>
      </w:pPr>
      <w:r w:rsidRPr="008A139B">
        <w:rPr>
          <w:rFonts w:asciiTheme="minorHAnsi" w:hAnsiTheme="minorHAnsi" w:cstheme="minorHAnsi"/>
          <w:sz w:val="22"/>
          <w:szCs w:val="22"/>
          <w:u w:val="single"/>
        </w:rPr>
        <w:lastRenderedPageBreak/>
        <w:t xml:space="preserve">1. etapa  </w:t>
      </w:r>
    </w:p>
    <w:p w14:paraId="62352108" w14:textId="7CE4DE93" w:rsidR="00BB7962" w:rsidRPr="008A139B" w:rsidRDefault="00BB7962" w:rsidP="008A139B">
      <w:pPr>
        <w:pStyle w:val="Odstavecseseznamem"/>
        <w:numPr>
          <w:ilvl w:val="0"/>
          <w:numId w:val="50"/>
        </w:numPr>
        <w:spacing w:before="120" w:after="120"/>
        <w:jc w:val="both"/>
        <w:rPr>
          <w:rFonts w:asciiTheme="minorHAnsi" w:hAnsiTheme="minorHAnsi" w:cstheme="minorHAnsi"/>
          <w:sz w:val="22"/>
          <w:szCs w:val="22"/>
        </w:rPr>
      </w:pPr>
      <w:r w:rsidRPr="008A139B">
        <w:rPr>
          <w:rFonts w:asciiTheme="minorHAnsi" w:hAnsiTheme="minorHAnsi" w:cstheme="minorHAnsi"/>
          <w:sz w:val="22"/>
          <w:szCs w:val="22"/>
        </w:rPr>
        <w:t xml:space="preserve">zahrnuje stavební práce popsané v položkovém rozpočtu </w:t>
      </w:r>
      <w:r w:rsidR="003B4B57">
        <w:rPr>
          <w:rFonts w:asciiTheme="minorHAnsi" w:hAnsiTheme="minorHAnsi" w:cstheme="minorHAnsi"/>
          <w:sz w:val="22"/>
          <w:szCs w:val="22"/>
        </w:rPr>
        <w:t>a) pro I. etapu</w:t>
      </w:r>
    </w:p>
    <w:p w14:paraId="1CEC9601" w14:textId="13A9D76C" w:rsidR="00BB7962" w:rsidRPr="00704D56" w:rsidRDefault="0029700A" w:rsidP="00BB7962">
      <w:pPr>
        <w:pStyle w:val="Odstavecseseznamem"/>
        <w:numPr>
          <w:ilvl w:val="0"/>
          <w:numId w:val="50"/>
        </w:numPr>
        <w:spacing w:before="120" w:after="120"/>
        <w:contextualSpacing w:val="0"/>
        <w:jc w:val="both"/>
        <w:rPr>
          <w:rFonts w:asciiTheme="minorHAnsi" w:eastAsia="Times New Roman" w:hAnsiTheme="minorHAnsi" w:cstheme="minorHAnsi"/>
          <w:b/>
          <w:bCs/>
          <w:sz w:val="22"/>
          <w:szCs w:val="22"/>
          <w:lang w:eastAsia="en-US"/>
        </w:rPr>
      </w:pPr>
      <w:r w:rsidRPr="008A139B">
        <w:rPr>
          <w:rFonts w:asciiTheme="minorHAnsi" w:hAnsiTheme="minorHAnsi" w:cstheme="minorHAnsi"/>
          <w:sz w:val="22"/>
          <w:szCs w:val="22"/>
        </w:rPr>
        <w:t>dílo</w:t>
      </w:r>
      <w:r w:rsidR="004641AF" w:rsidRPr="008A139B">
        <w:rPr>
          <w:rFonts w:asciiTheme="minorHAnsi" w:hAnsiTheme="minorHAnsi" w:cstheme="minorHAnsi"/>
          <w:sz w:val="22"/>
          <w:szCs w:val="22"/>
        </w:rPr>
        <w:t xml:space="preserve"> bude dokončeno a předáno Objednateli </w:t>
      </w:r>
      <w:r w:rsidR="00BB7962" w:rsidRPr="008A139B">
        <w:rPr>
          <w:rFonts w:asciiTheme="minorHAnsi" w:hAnsiTheme="minorHAnsi" w:cstheme="minorHAnsi"/>
          <w:b/>
          <w:bCs/>
          <w:sz w:val="22"/>
          <w:szCs w:val="22"/>
        </w:rPr>
        <w:t xml:space="preserve">do </w:t>
      </w:r>
      <w:r w:rsidR="00704D56" w:rsidRPr="00704D56">
        <w:rPr>
          <w:rFonts w:asciiTheme="minorHAnsi" w:hAnsiTheme="minorHAnsi" w:cstheme="minorHAnsi"/>
          <w:b/>
          <w:bCs/>
          <w:sz w:val="22"/>
          <w:szCs w:val="22"/>
        </w:rPr>
        <w:t xml:space="preserve">11 měsíců </w:t>
      </w:r>
      <w:r w:rsidR="00BB7962" w:rsidRPr="008A139B">
        <w:rPr>
          <w:rFonts w:asciiTheme="minorHAnsi" w:hAnsiTheme="minorHAnsi" w:cstheme="minorHAnsi"/>
          <w:sz w:val="22"/>
          <w:szCs w:val="22"/>
        </w:rPr>
        <w:t>od písemné výzvy Objednatele k převzetí místa plnění Zhotovitelem</w:t>
      </w:r>
      <w:r w:rsidR="00704D56">
        <w:rPr>
          <w:rFonts w:asciiTheme="minorHAnsi" w:hAnsiTheme="minorHAnsi" w:cstheme="minorHAnsi"/>
          <w:sz w:val="22"/>
          <w:szCs w:val="22"/>
        </w:rPr>
        <w:t xml:space="preserve">, </w:t>
      </w:r>
      <w:r w:rsidR="00704D56" w:rsidRPr="00704D56">
        <w:rPr>
          <w:rFonts w:asciiTheme="minorHAnsi" w:hAnsiTheme="minorHAnsi" w:cstheme="minorHAnsi"/>
          <w:b/>
          <w:bCs/>
          <w:sz w:val="22"/>
          <w:szCs w:val="22"/>
        </w:rPr>
        <w:t>nejpozději však do 30.10.2025</w:t>
      </w:r>
    </w:p>
    <w:p w14:paraId="739C96DB" w14:textId="77777777" w:rsidR="008A139B" w:rsidRPr="008A139B" w:rsidRDefault="00BB7962" w:rsidP="008A139B">
      <w:pPr>
        <w:pStyle w:val="Odstavecseseznamem"/>
        <w:numPr>
          <w:ilvl w:val="0"/>
          <w:numId w:val="14"/>
        </w:numPr>
        <w:spacing w:before="120" w:after="120"/>
        <w:jc w:val="both"/>
        <w:rPr>
          <w:rFonts w:asciiTheme="minorHAnsi" w:eastAsia="Times New Roman" w:hAnsiTheme="minorHAnsi" w:cstheme="minorHAnsi"/>
          <w:sz w:val="22"/>
          <w:szCs w:val="22"/>
          <w:u w:val="single"/>
          <w:lang w:eastAsia="en-US"/>
        </w:rPr>
      </w:pPr>
      <w:r w:rsidRPr="008A139B">
        <w:rPr>
          <w:rFonts w:asciiTheme="minorHAnsi" w:hAnsiTheme="minorHAnsi" w:cstheme="minorHAnsi"/>
          <w:sz w:val="22"/>
          <w:szCs w:val="22"/>
          <w:u w:val="single"/>
        </w:rPr>
        <w:t>2. etapa</w:t>
      </w:r>
      <w:r w:rsidR="004641AF" w:rsidRPr="008A139B">
        <w:rPr>
          <w:rFonts w:asciiTheme="minorHAnsi" w:eastAsia="Times New Roman" w:hAnsiTheme="minorHAnsi" w:cstheme="minorHAnsi"/>
          <w:sz w:val="22"/>
          <w:szCs w:val="22"/>
          <w:u w:val="single"/>
          <w:lang w:eastAsia="en-US"/>
        </w:rPr>
        <w:t xml:space="preserve"> </w:t>
      </w:r>
    </w:p>
    <w:p w14:paraId="58E74EC9" w14:textId="2A6C0C98" w:rsidR="00BB7962" w:rsidRPr="008A139B" w:rsidRDefault="00BB7962" w:rsidP="008A139B">
      <w:pPr>
        <w:pStyle w:val="Odstavecseseznamem"/>
        <w:numPr>
          <w:ilvl w:val="0"/>
          <w:numId w:val="50"/>
        </w:numPr>
        <w:spacing w:before="120" w:after="120"/>
        <w:jc w:val="both"/>
        <w:rPr>
          <w:rFonts w:asciiTheme="minorHAnsi" w:eastAsia="Times New Roman" w:hAnsiTheme="minorHAnsi" w:cstheme="minorHAnsi"/>
          <w:sz w:val="22"/>
          <w:szCs w:val="22"/>
          <w:lang w:eastAsia="en-US"/>
        </w:rPr>
      </w:pPr>
      <w:r w:rsidRPr="008A139B">
        <w:rPr>
          <w:rFonts w:asciiTheme="minorHAnsi" w:hAnsiTheme="minorHAnsi" w:cstheme="minorHAnsi"/>
          <w:sz w:val="22"/>
          <w:szCs w:val="22"/>
        </w:rPr>
        <w:t>zahrnuje stavební práce popsané v položkovém rozpočtu b)</w:t>
      </w:r>
      <w:r w:rsidR="003B4B57">
        <w:rPr>
          <w:rFonts w:asciiTheme="minorHAnsi" w:hAnsiTheme="minorHAnsi" w:cstheme="minorHAnsi"/>
          <w:sz w:val="22"/>
          <w:szCs w:val="22"/>
        </w:rPr>
        <w:t xml:space="preserve"> pro II. etapu</w:t>
      </w:r>
    </w:p>
    <w:p w14:paraId="482C6030" w14:textId="08AA7DBD" w:rsidR="00BB7962" w:rsidRPr="008A139B" w:rsidRDefault="00BB7962" w:rsidP="00BB7962">
      <w:pPr>
        <w:pStyle w:val="Odstavecseseznamem"/>
        <w:numPr>
          <w:ilvl w:val="0"/>
          <w:numId w:val="50"/>
        </w:numPr>
        <w:spacing w:before="120" w:after="120"/>
        <w:contextualSpacing w:val="0"/>
        <w:jc w:val="both"/>
        <w:rPr>
          <w:rFonts w:asciiTheme="minorHAnsi" w:eastAsia="Times New Roman" w:hAnsiTheme="minorHAnsi" w:cstheme="minorHAnsi"/>
          <w:sz w:val="22"/>
          <w:szCs w:val="22"/>
          <w:lang w:eastAsia="en-US"/>
        </w:rPr>
      </w:pPr>
      <w:r w:rsidRPr="008A139B">
        <w:rPr>
          <w:rFonts w:asciiTheme="minorHAnsi" w:hAnsiTheme="minorHAnsi" w:cstheme="minorHAnsi"/>
          <w:sz w:val="22"/>
          <w:szCs w:val="22"/>
        </w:rPr>
        <w:t xml:space="preserve">dílo bude dokončeno a předáno Objednateli </w:t>
      </w:r>
      <w:r w:rsidRPr="008A139B">
        <w:rPr>
          <w:rFonts w:asciiTheme="minorHAnsi" w:hAnsiTheme="minorHAnsi" w:cstheme="minorHAnsi"/>
          <w:b/>
          <w:bCs/>
          <w:sz w:val="22"/>
          <w:szCs w:val="22"/>
        </w:rPr>
        <w:t xml:space="preserve">do </w:t>
      </w:r>
      <w:r w:rsidR="00704D56" w:rsidRPr="00704D56">
        <w:rPr>
          <w:rFonts w:asciiTheme="minorHAnsi" w:hAnsiTheme="minorHAnsi" w:cstheme="minorHAnsi"/>
          <w:b/>
          <w:bCs/>
          <w:sz w:val="22"/>
          <w:szCs w:val="22"/>
        </w:rPr>
        <w:t xml:space="preserve">8 měsíců </w:t>
      </w:r>
      <w:r w:rsidRPr="008A139B">
        <w:rPr>
          <w:rFonts w:asciiTheme="minorHAnsi" w:hAnsiTheme="minorHAnsi" w:cstheme="minorHAnsi"/>
          <w:sz w:val="22"/>
          <w:szCs w:val="22"/>
        </w:rPr>
        <w:t>od písemné výzvy Objednatele k převzetí místa plnění Zhotovitelem</w:t>
      </w:r>
    </w:p>
    <w:p w14:paraId="51B9AB91" w14:textId="4A8D9782" w:rsidR="00D54F15" w:rsidRPr="00BB7962" w:rsidRDefault="00D54F15" w:rsidP="00BB7962">
      <w:pPr>
        <w:spacing w:before="120" w:after="120"/>
        <w:ind w:left="284"/>
        <w:jc w:val="both"/>
        <w:rPr>
          <w:rFonts w:asciiTheme="minorHAnsi" w:hAnsiTheme="minorHAnsi" w:cstheme="minorHAnsi"/>
        </w:rPr>
      </w:pPr>
      <w:r w:rsidRPr="00BB7962">
        <w:rPr>
          <w:rFonts w:asciiTheme="minorHAnsi" w:hAnsiTheme="minorHAnsi" w:cstheme="minorHAnsi"/>
        </w:rPr>
        <w:t xml:space="preserve">Nesplnění </w:t>
      </w:r>
      <w:r w:rsidR="00BB7962" w:rsidRPr="00BB7962">
        <w:rPr>
          <w:rFonts w:asciiTheme="minorHAnsi" w:hAnsiTheme="minorHAnsi" w:cstheme="minorHAnsi"/>
        </w:rPr>
        <w:t>výše uvedené</w:t>
      </w:r>
      <w:r w:rsidRPr="00BB7962">
        <w:rPr>
          <w:rFonts w:asciiTheme="minorHAnsi" w:hAnsiTheme="minorHAnsi" w:cstheme="minorHAnsi"/>
        </w:rPr>
        <w:t xml:space="preserve"> doby (provedení díla dle § 2604 občanského zákoníku) je sankcionováno smluvní pokutou sjednanou Smlouvou.</w:t>
      </w:r>
      <w:bookmarkEnd w:id="7"/>
      <w:r w:rsidRPr="00BB7962">
        <w:rPr>
          <w:rFonts w:asciiTheme="minorHAnsi" w:hAnsiTheme="minorHAnsi" w:cstheme="minorHAnsi"/>
        </w:rPr>
        <w:t xml:space="preserve"> </w:t>
      </w:r>
    </w:p>
    <w:p w14:paraId="5CE42DC8" w14:textId="3A5A18EF" w:rsidR="007D0AB1" w:rsidRPr="00250BD9" w:rsidRDefault="007D0AB1" w:rsidP="00152839">
      <w:pPr>
        <w:pStyle w:val="Odstavecseseznamem"/>
        <w:numPr>
          <w:ilvl w:val="0"/>
          <w:numId w:val="13"/>
        </w:numPr>
        <w:spacing w:before="120" w:after="120"/>
        <w:ind w:left="284"/>
        <w:contextualSpacing w:val="0"/>
        <w:jc w:val="both"/>
        <w:rPr>
          <w:rFonts w:asciiTheme="minorHAnsi" w:hAnsiTheme="minorHAnsi" w:cstheme="minorHAnsi"/>
        </w:rPr>
      </w:pPr>
      <w:r>
        <w:rPr>
          <w:rFonts w:asciiTheme="minorHAnsi" w:hAnsiTheme="minorHAnsi" w:cstheme="minorHAnsi"/>
          <w:sz w:val="22"/>
          <w:szCs w:val="22"/>
        </w:rPr>
        <w:t xml:space="preserve">Harmonogram k plnění díla je přílohou č. </w:t>
      </w:r>
      <w:r w:rsidR="00724B5C">
        <w:rPr>
          <w:rFonts w:asciiTheme="minorHAnsi" w:hAnsiTheme="minorHAnsi" w:cstheme="minorHAnsi"/>
          <w:sz w:val="22"/>
          <w:szCs w:val="22"/>
        </w:rPr>
        <w:t>2</w:t>
      </w:r>
      <w:r>
        <w:rPr>
          <w:rFonts w:asciiTheme="minorHAnsi" w:hAnsiTheme="minorHAnsi" w:cstheme="minorHAnsi"/>
          <w:sz w:val="22"/>
          <w:szCs w:val="22"/>
        </w:rPr>
        <w:t xml:space="preserve"> této smlouvy. </w:t>
      </w:r>
    </w:p>
    <w:p w14:paraId="5AF7B829" w14:textId="58DD7D39" w:rsidR="00D54F15" w:rsidRPr="00250BD9" w:rsidRDefault="00DE603C" w:rsidP="00152839">
      <w:pPr>
        <w:pStyle w:val="Odstavecseseznamem"/>
        <w:numPr>
          <w:ilvl w:val="0"/>
          <w:numId w:val="13"/>
        </w:numPr>
        <w:spacing w:before="120" w:after="120"/>
        <w:ind w:left="284"/>
        <w:contextualSpacing w:val="0"/>
        <w:jc w:val="both"/>
        <w:rPr>
          <w:rFonts w:asciiTheme="minorHAnsi" w:hAnsiTheme="minorHAnsi" w:cstheme="minorHAnsi"/>
        </w:rPr>
      </w:pPr>
      <w:r>
        <w:rPr>
          <w:rFonts w:asciiTheme="minorHAnsi" w:hAnsiTheme="minorHAnsi" w:cstheme="minorHAnsi"/>
          <w:sz w:val="22"/>
          <w:szCs w:val="22"/>
        </w:rPr>
        <w:t xml:space="preserve">Objednatel je povinen včas písemně vyzvat Zhotovitele k převzetí staveniště s ohledem na stanovený harmonogram k plnění díla. </w:t>
      </w:r>
      <w:r w:rsidR="00D54F15" w:rsidRPr="00250BD9">
        <w:rPr>
          <w:rFonts w:asciiTheme="minorHAnsi" w:hAnsiTheme="minorHAnsi" w:cstheme="minorHAnsi"/>
          <w:sz w:val="22"/>
          <w:szCs w:val="22"/>
        </w:rPr>
        <w:t xml:space="preserve">Zhotovitel je povinen převzít staveniště </w:t>
      </w:r>
      <w:r w:rsidR="006B20E3">
        <w:rPr>
          <w:rFonts w:asciiTheme="minorHAnsi" w:hAnsiTheme="minorHAnsi" w:cstheme="minorHAnsi"/>
          <w:sz w:val="22"/>
          <w:szCs w:val="22"/>
        </w:rPr>
        <w:t xml:space="preserve">nejpozději </w:t>
      </w:r>
      <w:r w:rsidR="00D54F15" w:rsidRPr="00250BD9">
        <w:rPr>
          <w:rFonts w:asciiTheme="minorHAnsi" w:hAnsiTheme="minorHAnsi" w:cstheme="minorHAnsi"/>
          <w:sz w:val="22"/>
          <w:szCs w:val="22"/>
        </w:rPr>
        <w:t xml:space="preserve">do </w:t>
      </w:r>
      <w:r w:rsidR="00724B5C">
        <w:rPr>
          <w:rFonts w:asciiTheme="minorHAnsi" w:hAnsiTheme="minorHAnsi" w:cstheme="minorHAnsi"/>
          <w:b/>
          <w:bCs/>
          <w:sz w:val="22"/>
          <w:szCs w:val="22"/>
        </w:rPr>
        <w:t>5</w:t>
      </w:r>
      <w:r w:rsidR="00D54F15" w:rsidRPr="006B20E3">
        <w:rPr>
          <w:rFonts w:asciiTheme="minorHAnsi" w:hAnsiTheme="minorHAnsi" w:cstheme="minorHAnsi"/>
          <w:b/>
          <w:bCs/>
          <w:sz w:val="22"/>
          <w:szCs w:val="22"/>
        </w:rPr>
        <w:t xml:space="preserve"> dnů </w:t>
      </w:r>
      <w:r w:rsidR="00D54F15" w:rsidRPr="00724B5C">
        <w:rPr>
          <w:rFonts w:asciiTheme="minorHAnsi" w:hAnsiTheme="minorHAnsi" w:cstheme="minorHAnsi"/>
          <w:sz w:val="22"/>
          <w:szCs w:val="22"/>
        </w:rPr>
        <w:t xml:space="preserve">od </w:t>
      </w:r>
      <w:r w:rsidR="00724B5C" w:rsidRPr="00724B5C">
        <w:rPr>
          <w:rFonts w:asciiTheme="minorHAnsi" w:hAnsiTheme="minorHAnsi" w:cstheme="minorHAnsi"/>
          <w:sz w:val="22"/>
          <w:szCs w:val="22"/>
        </w:rPr>
        <w:t>této písemné výzvy</w:t>
      </w:r>
      <w:r w:rsidR="00D54F15" w:rsidRPr="00724B5C">
        <w:rPr>
          <w:rFonts w:asciiTheme="minorHAnsi" w:hAnsiTheme="minorHAnsi" w:cstheme="minorHAnsi"/>
          <w:sz w:val="22"/>
          <w:szCs w:val="22"/>
        </w:rPr>
        <w:t>.</w:t>
      </w:r>
      <w:r w:rsidR="006B20E3" w:rsidRPr="00724B5C">
        <w:rPr>
          <w:rFonts w:asciiTheme="minorHAnsi" w:hAnsiTheme="minorHAnsi" w:cstheme="minorHAnsi"/>
          <w:sz w:val="22"/>
          <w:szCs w:val="22"/>
        </w:rPr>
        <w:t xml:space="preserve"> Zahájením</w:t>
      </w:r>
      <w:r w:rsidR="006B20E3">
        <w:rPr>
          <w:rFonts w:asciiTheme="minorHAnsi" w:hAnsiTheme="minorHAnsi" w:cstheme="minorHAnsi"/>
          <w:sz w:val="22"/>
          <w:szCs w:val="22"/>
        </w:rPr>
        <w:t xml:space="preserve"> stavebních prací </w:t>
      </w:r>
      <w:r w:rsidR="00D54F15" w:rsidRPr="00250BD9">
        <w:rPr>
          <w:rFonts w:asciiTheme="minorHAnsi" w:hAnsiTheme="minorHAnsi" w:cstheme="minorHAnsi"/>
          <w:sz w:val="22"/>
          <w:szCs w:val="22"/>
        </w:rPr>
        <w:t xml:space="preserve">se rozumí okamžik, v němž byly započaty práce dle příslušné dokumentace, přičemž započetí těchto prací musí být prokazatelné jejich hmotným výsledkem. Zhotovitel zahájí stavební práce po </w:t>
      </w:r>
      <w:r w:rsidR="00D54F15" w:rsidRPr="00724B5C">
        <w:rPr>
          <w:rFonts w:asciiTheme="minorHAnsi" w:hAnsiTheme="minorHAnsi" w:cstheme="minorHAnsi"/>
          <w:b/>
          <w:bCs/>
          <w:sz w:val="22"/>
          <w:szCs w:val="22"/>
        </w:rPr>
        <w:t>protokolárním převzetí staveniště</w:t>
      </w:r>
      <w:r w:rsidR="00D54F15" w:rsidRPr="00250BD9">
        <w:rPr>
          <w:rFonts w:asciiTheme="minorHAnsi" w:hAnsiTheme="minorHAnsi" w:cstheme="minorHAnsi"/>
          <w:sz w:val="22"/>
          <w:szCs w:val="22"/>
        </w:rPr>
        <w:t xml:space="preserve">. </w:t>
      </w:r>
    </w:p>
    <w:p w14:paraId="6C60D89B"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5A6298BC"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Zhotovitel splní svou povinnost provést dílo jeho řádným dokončením a protokolárním předáním Objednateli. 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138A49D4" w14:textId="38567180"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K řádnému dokončení díla se vyžadují také další plnění dle Smlouvy, zejména dodání dokumentace a dalších dokladů vyžadovaných Smlouvou v průběhu provádění díla či při jeho předání, a to vše ve dvou vyhotoveních</w:t>
      </w:r>
      <w:r w:rsidR="00B76AD9">
        <w:rPr>
          <w:rFonts w:asciiTheme="minorHAnsi" w:hAnsiTheme="minorHAnsi" w:cstheme="minorHAnsi"/>
          <w:sz w:val="22"/>
          <w:szCs w:val="22"/>
        </w:rPr>
        <w:t xml:space="preserve"> – viz čl. XV této Smlouvy.</w:t>
      </w:r>
    </w:p>
    <w:p w14:paraId="3B3F0236"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7B44B44B" w14:textId="77777777"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2 měsíce, jsou smluvní strany oprávněny odstoupit od smlouvy. Odpovědnost nevylučuje překážka, která vznikla v době, kdy již byl Zhotovitel v prodlení s plněním své povinnosti nebo vznikla v důsledku hospodářských či organizačních poměrů Zhotovitele.</w:t>
      </w:r>
    </w:p>
    <w:p w14:paraId="15C5A9EB" w14:textId="130A7E59" w:rsidR="00D54F15" w:rsidRPr="00250BD9" w:rsidRDefault="00D54F15" w:rsidP="00152839">
      <w:pPr>
        <w:pStyle w:val="Odstavecseseznamem"/>
        <w:numPr>
          <w:ilvl w:val="0"/>
          <w:numId w:val="13"/>
        </w:numPr>
        <w:spacing w:before="120" w:after="120"/>
        <w:ind w:left="284"/>
        <w:contextualSpacing w:val="0"/>
        <w:jc w:val="both"/>
        <w:rPr>
          <w:rFonts w:asciiTheme="minorHAnsi" w:hAnsiTheme="minorHAnsi" w:cstheme="minorHAnsi"/>
        </w:rPr>
      </w:pPr>
      <w:r w:rsidRPr="00250BD9">
        <w:rPr>
          <w:rFonts w:asciiTheme="minorHAnsi" w:hAnsiTheme="minorHAnsi" w:cstheme="minorHAnsi"/>
          <w:sz w:val="22"/>
          <w:szCs w:val="22"/>
        </w:rPr>
        <w:t xml:space="preserve">Pokud v důsledku okolností, které </w:t>
      </w:r>
      <w:r w:rsidR="00A174BE">
        <w:rPr>
          <w:rFonts w:asciiTheme="minorHAnsi" w:hAnsiTheme="minorHAnsi" w:cstheme="minorHAnsi"/>
          <w:sz w:val="22"/>
          <w:szCs w:val="22"/>
        </w:rPr>
        <w:t>nebude moci</w:t>
      </w:r>
      <w:r w:rsidR="00A174BE" w:rsidRPr="00250BD9">
        <w:rPr>
          <w:rFonts w:asciiTheme="minorHAnsi" w:hAnsiTheme="minorHAnsi" w:cstheme="minorHAnsi"/>
          <w:sz w:val="22"/>
          <w:szCs w:val="22"/>
        </w:rPr>
        <w:t xml:space="preserve"> </w:t>
      </w:r>
      <w:r w:rsidRPr="00250BD9">
        <w:rPr>
          <w:rFonts w:asciiTheme="minorHAnsi" w:hAnsiTheme="minorHAnsi" w:cstheme="minorHAnsi"/>
          <w:sz w:val="22"/>
          <w:szCs w:val="22"/>
        </w:rPr>
        <w:t>ovlivnit ani Objednatel ani Zhotovitel (např. archeologický průzkum</w:t>
      </w:r>
      <w:r w:rsidR="00D96418">
        <w:rPr>
          <w:rFonts w:asciiTheme="minorHAnsi" w:hAnsiTheme="minorHAnsi" w:cstheme="minorHAnsi"/>
          <w:sz w:val="22"/>
          <w:szCs w:val="22"/>
        </w:rPr>
        <w:t>, zákonné lhůty vztahující se k termínu podpisu této Smlouvy, apod.</w:t>
      </w:r>
      <w:r w:rsidRPr="00250BD9">
        <w:rPr>
          <w:rFonts w:asciiTheme="minorHAnsi" w:hAnsiTheme="minorHAnsi" w:cstheme="minorHAnsi"/>
          <w:sz w:val="22"/>
          <w:szCs w:val="22"/>
        </w:rPr>
        <w:t xml:space="preserve">) dojde k situaci, že termín provedení díla (dle čl. V.) nebude možné dodržet, prodlužuje se termín provedení díla o dobu, po kterou trvá překážka, pro kterou nelze plnění díla provádět. Prodloužení termínu provedení díla bude v tomto případě řešeno formou písemného dodatku ke Smlouvě. V případě, že tato překážka provádění díla potrvá déle než 2 měsíce, jsou smluvní strany oprávněny odstoupit od </w:t>
      </w:r>
      <w:r w:rsidR="00B76AD9">
        <w:rPr>
          <w:rFonts w:asciiTheme="minorHAnsi" w:hAnsiTheme="minorHAnsi" w:cstheme="minorHAnsi"/>
          <w:sz w:val="22"/>
          <w:szCs w:val="22"/>
        </w:rPr>
        <w:t>S</w:t>
      </w:r>
      <w:r w:rsidRPr="00250BD9">
        <w:rPr>
          <w:rFonts w:asciiTheme="minorHAnsi" w:hAnsiTheme="minorHAnsi" w:cstheme="minorHAnsi"/>
          <w:sz w:val="22"/>
          <w:szCs w:val="22"/>
        </w:rPr>
        <w:t>mlouvy.</w:t>
      </w:r>
    </w:p>
    <w:p w14:paraId="010DF110" w14:textId="510CAC75" w:rsidR="002C22DD" w:rsidRPr="0015403F" w:rsidRDefault="002C22DD"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lastRenderedPageBreak/>
        <w:t>Místo plnění</w:t>
      </w:r>
    </w:p>
    <w:p w14:paraId="40AC4E7F" w14:textId="2F7EDC88" w:rsidR="002C22DD" w:rsidRPr="008C1188" w:rsidRDefault="002C22DD" w:rsidP="00152839">
      <w:pPr>
        <w:pStyle w:val="Bezmezer1"/>
        <w:numPr>
          <w:ilvl w:val="0"/>
          <w:numId w:val="6"/>
        </w:numPr>
        <w:spacing w:before="120" w:after="120"/>
        <w:ind w:left="284"/>
        <w:rPr>
          <w:rFonts w:asciiTheme="minorHAnsi" w:hAnsiTheme="minorHAnsi" w:cstheme="minorHAnsi"/>
          <w:sz w:val="22"/>
        </w:rPr>
      </w:pPr>
      <w:r w:rsidRPr="008C1188">
        <w:rPr>
          <w:rStyle w:val="NoSpacingChar"/>
          <w:rFonts w:asciiTheme="minorHAnsi" w:eastAsia="Arial" w:hAnsiTheme="minorHAnsi" w:cstheme="minorHAnsi"/>
          <w:sz w:val="22"/>
        </w:rPr>
        <w:t xml:space="preserve">Místem plnění </w:t>
      </w:r>
      <w:r w:rsidR="00B76AD9">
        <w:rPr>
          <w:rStyle w:val="NoSpacingChar"/>
          <w:rFonts w:asciiTheme="minorHAnsi" w:eastAsia="Arial" w:hAnsiTheme="minorHAnsi" w:cstheme="minorHAnsi"/>
          <w:sz w:val="22"/>
        </w:rPr>
        <w:t xml:space="preserve">předmětu </w:t>
      </w:r>
      <w:r w:rsidRPr="008C1188">
        <w:rPr>
          <w:rStyle w:val="NoSpacingChar"/>
          <w:rFonts w:asciiTheme="minorHAnsi" w:eastAsia="Arial" w:hAnsiTheme="minorHAnsi" w:cstheme="minorHAnsi"/>
          <w:sz w:val="22"/>
        </w:rPr>
        <w:t>této</w:t>
      </w:r>
      <w:r w:rsidRPr="008C1188">
        <w:rPr>
          <w:rFonts w:asciiTheme="minorHAnsi" w:hAnsiTheme="minorHAnsi" w:cstheme="minorHAnsi"/>
          <w:sz w:val="22"/>
        </w:rPr>
        <w:t xml:space="preserve"> smlouvy je </w:t>
      </w:r>
      <w:bookmarkStart w:id="8" w:name="_Hlk156595988"/>
      <w:r w:rsidR="00351B5A" w:rsidRPr="00351B5A">
        <w:rPr>
          <w:sz w:val="22"/>
        </w:rPr>
        <w:t>objekt kulturního domu v centru obce Štítary na parcelách č. 6/1 a č. 8 v </w:t>
      </w:r>
      <w:proofErr w:type="spellStart"/>
      <w:r w:rsidR="00351B5A" w:rsidRPr="00351B5A">
        <w:rPr>
          <w:sz w:val="22"/>
        </w:rPr>
        <w:t>k.ú</w:t>
      </w:r>
      <w:proofErr w:type="spellEnd"/>
      <w:r w:rsidR="00351B5A" w:rsidRPr="00351B5A">
        <w:rPr>
          <w:sz w:val="22"/>
        </w:rPr>
        <w:t>. Štítary na Moravě, okres Znojmo, kraj Jihomoravský</w:t>
      </w:r>
      <w:r w:rsidR="004D7A75">
        <w:rPr>
          <w:rFonts w:asciiTheme="minorHAnsi" w:hAnsiTheme="minorHAnsi" w:cstheme="minorHAnsi"/>
          <w:sz w:val="22"/>
        </w:rPr>
        <w:t>.</w:t>
      </w:r>
      <w:r w:rsidRPr="008C1188">
        <w:rPr>
          <w:rFonts w:asciiTheme="minorHAnsi" w:hAnsiTheme="minorHAnsi" w:cstheme="minorHAnsi"/>
          <w:sz w:val="22"/>
        </w:rPr>
        <w:t xml:space="preserve"> </w:t>
      </w:r>
      <w:bookmarkEnd w:id="8"/>
    </w:p>
    <w:p w14:paraId="46DBFF25" w14:textId="77777777" w:rsidR="007D0AB1" w:rsidRDefault="007D0AB1" w:rsidP="007126E0">
      <w:pPr>
        <w:pStyle w:val="Bezmezer1"/>
        <w:rPr>
          <w:rFonts w:asciiTheme="minorHAnsi" w:hAnsiTheme="minorHAnsi" w:cstheme="minorHAnsi"/>
          <w:sz w:val="22"/>
        </w:rPr>
      </w:pPr>
    </w:p>
    <w:p w14:paraId="6FADA1C1" w14:textId="77777777" w:rsidR="002C22DD" w:rsidRDefault="002C22DD" w:rsidP="00152839">
      <w:pPr>
        <w:pStyle w:val="Odstavecseseznamem"/>
        <w:numPr>
          <w:ilvl w:val="0"/>
          <w:numId w:val="8"/>
        </w:numPr>
        <w:jc w:val="center"/>
        <w:rPr>
          <w:rFonts w:asciiTheme="minorHAnsi" w:hAnsiTheme="minorHAnsi" w:cstheme="minorHAnsi"/>
          <w:b/>
          <w:bCs/>
        </w:rPr>
      </w:pPr>
      <w:r>
        <w:rPr>
          <w:rFonts w:asciiTheme="minorHAnsi" w:hAnsiTheme="minorHAnsi" w:cstheme="minorHAnsi"/>
          <w:b/>
          <w:bCs/>
        </w:rPr>
        <w:t>Cena za předmět smlouvy</w:t>
      </w:r>
    </w:p>
    <w:p w14:paraId="41A5B221" w14:textId="698F5754" w:rsidR="002C22DD" w:rsidRPr="002C22DD" w:rsidRDefault="002C22DD" w:rsidP="00152839">
      <w:pPr>
        <w:pStyle w:val="Bezmezer1"/>
        <w:numPr>
          <w:ilvl w:val="0"/>
          <w:numId w:val="15"/>
        </w:numPr>
        <w:spacing w:before="120" w:after="120"/>
        <w:ind w:left="284"/>
        <w:rPr>
          <w:rFonts w:asciiTheme="minorHAnsi" w:eastAsia="Calibri" w:hAnsiTheme="minorHAnsi" w:cstheme="minorHAnsi"/>
          <w:b/>
          <w:bCs/>
          <w:sz w:val="22"/>
          <w:szCs w:val="20"/>
        </w:rPr>
      </w:pPr>
      <w:r w:rsidRPr="002C22DD">
        <w:rPr>
          <w:rFonts w:asciiTheme="minorHAnsi" w:eastAsia="Calibri" w:hAnsiTheme="minorHAnsi" w:cstheme="minorHAnsi"/>
          <w:sz w:val="22"/>
          <w:szCs w:val="20"/>
        </w:rPr>
        <w:t xml:space="preserve">Cena </w:t>
      </w:r>
      <w:r w:rsidR="007D0AB1">
        <w:rPr>
          <w:rFonts w:asciiTheme="minorHAnsi" w:eastAsia="Calibri" w:hAnsiTheme="minorHAnsi" w:cstheme="minorHAnsi"/>
          <w:sz w:val="22"/>
          <w:szCs w:val="20"/>
        </w:rPr>
        <w:t>za</w:t>
      </w:r>
      <w:r w:rsidRPr="002C22DD">
        <w:rPr>
          <w:rFonts w:asciiTheme="minorHAnsi" w:eastAsia="Calibri" w:hAnsiTheme="minorHAnsi" w:cstheme="minorHAnsi"/>
          <w:sz w:val="22"/>
          <w:szCs w:val="20"/>
        </w:rPr>
        <w:t xml:space="preserve"> předmět Smlouvy je stanovena dohodou smluvních stran na základě cenové nabídky Zhotovitele</w:t>
      </w:r>
      <w:r w:rsidR="00F90508">
        <w:rPr>
          <w:rFonts w:asciiTheme="minorHAnsi" w:eastAsia="Calibri" w:hAnsiTheme="minorHAnsi" w:cstheme="minorHAnsi"/>
          <w:sz w:val="22"/>
          <w:szCs w:val="20"/>
        </w:rPr>
        <w:t>, nabídnuté v rámci zadávacího řízení k veřejné zakázce:</w:t>
      </w:r>
      <w:r w:rsidRPr="002C22DD">
        <w:rPr>
          <w:rFonts w:asciiTheme="minorHAnsi" w:eastAsia="Calibri" w:hAnsiTheme="minorHAnsi" w:cstheme="minorHAnsi"/>
          <w:sz w:val="22"/>
          <w:szCs w:val="20"/>
        </w:rPr>
        <w:t xml:space="preserve"> </w:t>
      </w:r>
      <w:r w:rsidRPr="009F0D9F">
        <w:rPr>
          <w:rFonts w:asciiTheme="minorHAnsi" w:eastAsia="Calibri" w:hAnsiTheme="minorHAnsi" w:cstheme="minorHAnsi"/>
          <w:b/>
          <w:sz w:val="22"/>
        </w:rPr>
        <w:t>„</w:t>
      </w:r>
      <w:bookmarkStart w:id="9" w:name="_Hlk175861124"/>
      <w:r w:rsidR="009F0D9F" w:rsidRPr="009F0D9F">
        <w:rPr>
          <w:b/>
          <w:sz w:val="22"/>
        </w:rPr>
        <w:t>Rekonstrukce kulturního domu v obci Štítary</w:t>
      </w:r>
      <w:bookmarkEnd w:id="9"/>
      <w:r w:rsidRPr="009F0D9F">
        <w:rPr>
          <w:rFonts w:asciiTheme="minorHAnsi" w:eastAsia="Calibri" w:hAnsiTheme="minorHAnsi" w:cstheme="minorHAnsi"/>
          <w:sz w:val="22"/>
        </w:rPr>
        <w:t>”</w:t>
      </w:r>
      <w:r w:rsidR="00F90508" w:rsidRPr="009F0D9F">
        <w:rPr>
          <w:rFonts w:asciiTheme="minorHAnsi" w:eastAsia="Calibri" w:hAnsiTheme="minorHAnsi" w:cstheme="minorHAnsi"/>
          <w:sz w:val="22"/>
        </w:rPr>
        <w:t>. Celková cena za předmět této Smlouvy je st</w:t>
      </w:r>
      <w:r w:rsidR="00F90508">
        <w:rPr>
          <w:rFonts w:asciiTheme="minorHAnsi" w:eastAsia="Calibri" w:hAnsiTheme="minorHAnsi" w:cstheme="minorHAnsi"/>
          <w:sz w:val="22"/>
          <w:szCs w:val="20"/>
        </w:rPr>
        <w:t>anovena pevnou částkou ve výši</w:t>
      </w:r>
      <w:r w:rsidRPr="002C22DD">
        <w:rPr>
          <w:rFonts w:asciiTheme="minorHAnsi" w:eastAsia="Calibri" w:hAnsiTheme="minorHAnsi" w:cstheme="minorHAnsi"/>
          <w:sz w:val="22"/>
          <w:szCs w:val="20"/>
        </w:rPr>
        <w:t>:</w:t>
      </w:r>
    </w:p>
    <w:p w14:paraId="36AED436" w14:textId="77777777"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Cena celkem bez DPH:</w:t>
      </w:r>
      <w:r w:rsidRPr="00CB6E48">
        <w:rPr>
          <w:rFonts w:asciiTheme="minorHAnsi" w:hAnsiTheme="minorHAnsi" w:cstheme="minorHAnsi"/>
        </w:rPr>
        <w:tab/>
      </w:r>
      <w:permStart w:id="1760065266" w:edGrp="everyone"/>
      <w:r w:rsidRPr="00CB6E48">
        <w:rPr>
          <w:rFonts w:asciiTheme="minorHAnsi" w:hAnsiTheme="minorHAnsi" w:cstheme="minorHAnsi"/>
          <w:b/>
          <w:bCs/>
          <w:highlight w:val="yellow"/>
        </w:rPr>
        <w:t>………………………………..,</w:t>
      </w:r>
      <w:permEnd w:id="1760065266"/>
      <w:r w:rsidRPr="00CB6E48">
        <w:rPr>
          <w:rFonts w:asciiTheme="minorHAnsi" w:hAnsiTheme="minorHAnsi" w:cstheme="minorHAnsi"/>
          <w:b/>
          <w:bCs/>
        </w:rPr>
        <w:t>- Kč</w:t>
      </w:r>
    </w:p>
    <w:p w14:paraId="6C0FFDD9" w14:textId="6D32A6D0"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DPH</w:t>
      </w:r>
      <w:r w:rsidR="00351B5A">
        <w:rPr>
          <w:rFonts w:asciiTheme="minorHAnsi" w:hAnsiTheme="minorHAnsi" w:cstheme="minorHAnsi"/>
        </w:rPr>
        <w:t xml:space="preserve"> </w:t>
      </w:r>
      <w:r w:rsidR="00351B5A" w:rsidRPr="00351B5A">
        <w:rPr>
          <w:rFonts w:asciiTheme="minorHAnsi" w:hAnsiTheme="minorHAnsi" w:cstheme="minorHAnsi"/>
          <w:highlight w:val="lightGray"/>
        </w:rPr>
        <w:t>……….</w:t>
      </w:r>
      <w:r w:rsidR="00351B5A">
        <w:rPr>
          <w:rFonts w:asciiTheme="minorHAnsi" w:hAnsiTheme="minorHAnsi" w:cstheme="minorHAnsi"/>
        </w:rPr>
        <w:t xml:space="preserve"> %</w:t>
      </w:r>
      <w:r w:rsidRPr="00CB6E48">
        <w:rPr>
          <w:rFonts w:asciiTheme="minorHAnsi" w:hAnsiTheme="minorHAnsi" w:cstheme="minorHAnsi"/>
        </w:rPr>
        <w:t>:</w:t>
      </w:r>
      <w:r w:rsidRPr="00CB6E48">
        <w:rPr>
          <w:rFonts w:asciiTheme="minorHAnsi" w:hAnsiTheme="minorHAnsi" w:cstheme="minorHAnsi"/>
        </w:rPr>
        <w:tab/>
      </w:r>
      <w:r w:rsidRPr="00CB6E48">
        <w:rPr>
          <w:rFonts w:asciiTheme="minorHAnsi" w:hAnsiTheme="minorHAnsi" w:cstheme="minorHAnsi"/>
        </w:rPr>
        <w:tab/>
      </w:r>
      <w:permStart w:id="113857731" w:edGrp="everyone"/>
      <w:r w:rsidRPr="00CB6E48">
        <w:rPr>
          <w:rFonts w:asciiTheme="minorHAnsi" w:hAnsiTheme="minorHAnsi" w:cstheme="minorHAnsi"/>
          <w:b/>
          <w:bCs/>
          <w:highlight w:val="yellow"/>
        </w:rPr>
        <w:t>…………………………………</w:t>
      </w:r>
      <w:permEnd w:id="113857731"/>
      <w:r w:rsidRPr="00351B5A">
        <w:rPr>
          <w:rFonts w:asciiTheme="minorHAnsi" w:hAnsiTheme="minorHAnsi" w:cstheme="minorHAnsi"/>
          <w:b/>
          <w:bCs/>
        </w:rPr>
        <w:t>,-</w:t>
      </w:r>
      <w:r w:rsidRPr="00CB6E48">
        <w:rPr>
          <w:rFonts w:asciiTheme="minorHAnsi" w:hAnsiTheme="minorHAnsi" w:cstheme="minorHAnsi"/>
          <w:b/>
          <w:bCs/>
        </w:rPr>
        <w:t>Kč</w:t>
      </w:r>
    </w:p>
    <w:p w14:paraId="3C8A4CB1" w14:textId="77777777" w:rsidR="00AE5F5F" w:rsidRPr="00CB6E48" w:rsidRDefault="00AE5F5F" w:rsidP="00152839">
      <w:pPr>
        <w:numPr>
          <w:ilvl w:val="0"/>
          <w:numId w:val="3"/>
        </w:numPr>
        <w:spacing w:before="120" w:after="120"/>
        <w:rPr>
          <w:rFonts w:asciiTheme="minorHAnsi" w:hAnsiTheme="minorHAnsi" w:cstheme="minorHAnsi"/>
          <w:b/>
          <w:bCs/>
        </w:rPr>
      </w:pPr>
      <w:r w:rsidRPr="00CB6E48">
        <w:rPr>
          <w:rFonts w:asciiTheme="minorHAnsi" w:hAnsiTheme="minorHAnsi" w:cstheme="minorHAnsi"/>
        </w:rPr>
        <w:t xml:space="preserve">Cena celkem včetně DPH: </w:t>
      </w:r>
      <w:r w:rsidRPr="00CB6E48">
        <w:rPr>
          <w:rFonts w:asciiTheme="minorHAnsi" w:hAnsiTheme="minorHAnsi" w:cstheme="minorHAnsi"/>
        </w:rPr>
        <w:tab/>
      </w:r>
      <w:permStart w:id="340591118" w:edGrp="everyone"/>
      <w:r w:rsidRPr="00CB6E48">
        <w:rPr>
          <w:rFonts w:asciiTheme="minorHAnsi" w:hAnsiTheme="minorHAnsi" w:cstheme="minorHAnsi"/>
          <w:b/>
          <w:bCs/>
          <w:highlight w:val="yellow"/>
        </w:rPr>
        <w:t>…………………………………</w:t>
      </w:r>
      <w:r w:rsidRPr="00CB6E48">
        <w:rPr>
          <w:rFonts w:asciiTheme="minorHAnsi" w:hAnsiTheme="minorHAnsi" w:cstheme="minorHAnsi"/>
          <w:b/>
          <w:bCs/>
        </w:rPr>
        <w:t>,</w:t>
      </w:r>
      <w:permEnd w:id="340591118"/>
      <w:r w:rsidRPr="00CB6E48">
        <w:rPr>
          <w:rFonts w:asciiTheme="minorHAnsi" w:hAnsiTheme="minorHAnsi" w:cstheme="minorHAnsi"/>
          <w:b/>
          <w:bCs/>
        </w:rPr>
        <w:t>- Kč</w:t>
      </w:r>
    </w:p>
    <w:p w14:paraId="20ACFAA5" w14:textId="77777777" w:rsidR="00AE5F5F" w:rsidRDefault="00AE5F5F" w:rsidP="00152839">
      <w:pPr>
        <w:pStyle w:val="Odstavecseseznamem"/>
        <w:numPr>
          <w:ilvl w:val="0"/>
          <w:numId w:val="3"/>
        </w:numPr>
        <w:ind w:left="1003" w:hanging="357"/>
        <w:contextualSpacing w:val="0"/>
        <w:jc w:val="both"/>
        <w:rPr>
          <w:rFonts w:asciiTheme="minorHAnsi" w:hAnsiTheme="minorHAnsi" w:cstheme="minorHAnsi"/>
          <w:b/>
          <w:bCs/>
          <w:sz w:val="22"/>
          <w:szCs w:val="22"/>
        </w:rPr>
      </w:pPr>
      <w:r w:rsidRPr="00CB6E48">
        <w:rPr>
          <w:rFonts w:asciiTheme="minorHAnsi" w:hAnsiTheme="minorHAnsi" w:cstheme="minorHAnsi"/>
          <w:sz w:val="22"/>
          <w:szCs w:val="22"/>
        </w:rPr>
        <w:t xml:space="preserve">Slovy: </w:t>
      </w:r>
      <w:r w:rsidRPr="00CB6E48">
        <w:rPr>
          <w:rFonts w:asciiTheme="minorHAnsi" w:hAnsiTheme="minorHAnsi" w:cstheme="minorHAnsi"/>
          <w:sz w:val="22"/>
          <w:szCs w:val="22"/>
        </w:rPr>
        <w:tab/>
      </w:r>
      <w:r w:rsidRPr="00CB6E48">
        <w:rPr>
          <w:rFonts w:asciiTheme="minorHAnsi" w:hAnsiTheme="minorHAnsi" w:cstheme="minorHAnsi"/>
          <w:sz w:val="22"/>
          <w:szCs w:val="22"/>
        </w:rPr>
        <w:tab/>
      </w:r>
      <w:r w:rsidRPr="00CB6E48">
        <w:rPr>
          <w:rFonts w:asciiTheme="minorHAnsi" w:hAnsiTheme="minorHAnsi" w:cstheme="minorHAnsi"/>
          <w:sz w:val="22"/>
          <w:szCs w:val="22"/>
        </w:rPr>
        <w:tab/>
      </w:r>
      <w:permStart w:id="647891115" w:edGrp="everyone"/>
      <w:r w:rsidRPr="00CB6E48">
        <w:rPr>
          <w:rFonts w:asciiTheme="minorHAnsi" w:hAnsiTheme="minorHAnsi" w:cstheme="minorHAnsi"/>
          <w:b/>
          <w:bCs/>
          <w:sz w:val="22"/>
          <w:szCs w:val="22"/>
          <w:highlight w:val="yellow"/>
        </w:rPr>
        <w:t>…………………………………</w:t>
      </w:r>
      <w:permEnd w:id="647891115"/>
      <w:r w:rsidRPr="00CB6E48">
        <w:rPr>
          <w:rFonts w:asciiTheme="minorHAnsi" w:hAnsiTheme="minorHAnsi" w:cstheme="minorHAnsi"/>
          <w:b/>
          <w:bCs/>
          <w:sz w:val="22"/>
          <w:szCs w:val="22"/>
        </w:rPr>
        <w:t xml:space="preserve"> korun českých</w:t>
      </w:r>
    </w:p>
    <w:p w14:paraId="5980DAA8" w14:textId="355C59DD" w:rsidR="003A09C5" w:rsidRPr="003A09C5" w:rsidRDefault="003A09C5" w:rsidP="00F90508">
      <w:pPr>
        <w:spacing w:before="120" w:after="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 xml:space="preserve">(dále též „Cena za provedení díla“ nebo „Cena díla“) </w:t>
      </w:r>
    </w:p>
    <w:p w14:paraId="3F5145D5"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rPr>
      </w:pPr>
      <w:r w:rsidRPr="003A09C5">
        <w:rPr>
          <w:rFonts w:asciiTheme="minorHAnsi" w:eastAsia="Calibri" w:hAnsiTheme="minorHAnsi" w:cstheme="minorHAnsi"/>
          <w:sz w:val="22"/>
          <w:szCs w:val="20"/>
        </w:rPr>
        <w:t xml:space="preserve">K ceně bez DPH bude v souladu s položkovým rozpočtem připočtena DPH v zákonné výši. </w:t>
      </w:r>
    </w:p>
    <w:p w14:paraId="50D8EB6F" w14:textId="0D8B2E21" w:rsidR="00F90508" w:rsidRPr="00F90508" w:rsidRDefault="00F90508" w:rsidP="00152839">
      <w:pPr>
        <w:pStyle w:val="Bezmezer1"/>
        <w:numPr>
          <w:ilvl w:val="0"/>
          <w:numId w:val="15"/>
        </w:numPr>
        <w:spacing w:before="120" w:after="120"/>
        <w:ind w:left="284"/>
        <w:rPr>
          <w:rFonts w:asciiTheme="minorHAnsi" w:eastAsia="Calibri" w:hAnsiTheme="minorHAnsi" w:cstheme="minorHAnsi"/>
          <w:sz w:val="22"/>
          <w:szCs w:val="20"/>
        </w:rPr>
      </w:pPr>
      <w:r>
        <w:rPr>
          <w:rFonts w:asciiTheme="minorHAnsi" w:eastAsia="Calibri" w:hAnsiTheme="minorHAnsi" w:cstheme="minorHAnsi"/>
          <w:sz w:val="22"/>
          <w:szCs w:val="20"/>
        </w:rPr>
        <w:t>Celková cena za předmět smlouvy uvedená v odst. 1 výše a stanovená</w:t>
      </w:r>
      <w:r w:rsidRPr="00F90508">
        <w:rPr>
          <w:rFonts w:asciiTheme="minorHAnsi" w:eastAsia="Calibri" w:hAnsiTheme="minorHAnsi" w:cstheme="minorHAnsi"/>
          <w:sz w:val="22"/>
          <w:szCs w:val="20"/>
        </w:rPr>
        <w:t xml:space="preserve"> </w:t>
      </w:r>
      <w:r>
        <w:rPr>
          <w:rFonts w:asciiTheme="minorHAnsi" w:eastAsia="Calibri" w:hAnsiTheme="minorHAnsi" w:cstheme="minorHAnsi"/>
          <w:sz w:val="22"/>
          <w:szCs w:val="20"/>
        </w:rPr>
        <w:t>dle</w:t>
      </w:r>
      <w:r w:rsidRPr="00F90508">
        <w:rPr>
          <w:rFonts w:asciiTheme="minorHAnsi" w:eastAsia="Calibri" w:hAnsiTheme="minorHAnsi" w:cstheme="minorHAnsi"/>
          <w:sz w:val="22"/>
          <w:szCs w:val="20"/>
        </w:rPr>
        <w:t xml:space="preserve"> </w:t>
      </w:r>
      <w:r w:rsidR="00AB4D50">
        <w:rPr>
          <w:rFonts w:asciiTheme="minorHAnsi" w:eastAsia="Calibri" w:hAnsiTheme="minorHAnsi" w:cstheme="minorHAnsi"/>
          <w:sz w:val="22"/>
          <w:szCs w:val="20"/>
        </w:rPr>
        <w:t>položkového rozpočtu</w:t>
      </w:r>
      <w:r>
        <w:rPr>
          <w:rFonts w:asciiTheme="minorHAnsi" w:eastAsia="Calibri" w:hAnsiTheme="minorHAnsi" w:cstheme="minorHAnsi"/>
          <w:sz w:val="22"/>
          <w:szCs w:val="20"/>
        </w:rPr>
        <w:t>, uveden</w:t>
      </w:r>
      <w:r w:rsidR="00AB4D50">
        <w:rPr>
          <w:rFonts w:asciiTheme="minorHAnsi" w:eastAsia="Calibri" w:hAnsiTheme="minorHAnsi" w:cstheme="minorHAnsi"/>
          <w:sz w:val="22"/>
          <w:szCs w:val="20"/>
        </w:rPr>
        <w:t xml:space="preserve">ého </w:t>
      </w:r>
      <w:r w:rsidRPr="00F90508">
        <w:rPr>
          <w:rFonts w:asciiTheme="minorHAnsi" w:eastAsia="Calibri" w:hAnsiTheme="minorHAnsi" w:cstheme="minorHAnsi"/>
          <w:sz w:val="22"/>
          <w:szCs w:val="20"/>
        </w:rPr>
        <w:t>v příloze č. 1</w:t>
      </w:r>
      <w:r>
        <w:rPr>
          <w:rFonts w:asciiTheme="minorHAnsi" w:eastAsia="Calibri" w:hAnsiTheme="minorHAnsi" w:cstheme="minorHAnsi"/>
          <w:sz w:val="22"/>
          <w:szCs w:val="20"/>
        </w:rPr>
        <w:t xml:space="preserve"> </w:t>
      </w:r>
      <w:r w:rsidRPr="00F90508">
        <w:rPr>
          <w:rFonts w:asciiTheme="minorHAnsi" w:eastAsia="Calibri" w:hAnsiTheme="minorHAnsi" w:cstheme="minorHAnsi"/>
          <w:sz w:val="22"/>
          <w:szCs w:val="20"/>
        </w:rPr>
        <w:t xml:space="preserve">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mlouvy</w:t>
      </w:r>
      <w:r>
        <w:rPr>
          <w:rFonts w:asciiTheme="minorHAnsi" w:eastAsia="Calibri" w:hAnsiTheme="minorHAnsi" w:cstheme="minorHAnsi"/>
          <w:sz w:val="22"/>
          <w:szCs w:val="20"/>
        </w:rPr>
        <w:t>,</w:t>
      </w:r>
      <w:r w:rsidRPr="00F90508">
        <w:rPr>
          <w:rFonts w:asciiTheme="minorHAnsi" w:eastAsia="Calibri" w:hAnsiTheme="minorHAnsi" w:cstheme="minorHAnsi"/>
          <w:sz w:val="22"/>
          <w:szCs w:val="20"/>
        </w:rPr>
        <w:t xml:space="preserve"> zahrnuje </w:t>
      </w:r>
      <w:r>
        <w:rPr>
          <w:rFonts w:asciiTheme="minorHAnsi" w:eastAsia="Calibri" w:hAnsiTheme="minorHAnsi" w:cstheme="minorHAnsi"/>
          <w:sz w:val="22"/>
          <w:szCs w:val="20"/>
        </w:rPr>
        <w:t xml:space="preserve">vše, co </w:t>
      </w:r>
      <w:r w:rsidR="00E65ED7">
        <w:rPr>
          <w:rFonts w:asciiTheme="minorHAnsi" w:eastAsia="Calibri" w:hAnsiTheme="minorHAnsi" w:cstheme="minorHAnsi"/>
          <w:sz w:val="22"/>
          <w:szCs w:val="20"/>
        </w:rPr>
        <w:t>obsahují</w:t>
      </w:r>
      <w:r>
        <w:rPr>
          <w:rFonts w:asciiTheme="minorHAnsi" w:eastAsia="Calibri" w:hAnsiTheme="minorHAnsi" w:cstheme="minorHAnsi"/>
          <w:sz w:val="22"/>
          <w:szCs w:val="20"/>
        </w:rPr>
        <w:t xml:space="preserve"> výchozí </w:t>
      </w:r>
      <w:r w:rsidR="00E65ED7">
        <w:rPr>
          <w:rFonts w:asciiTheme="minorHAnsi" w:eastAsia="Calibri" w:hAnsiTheme="minorHAnsi" w:cstheme="minorHAnsi"/>
          <w:sz w:val="22"/>
          <w:szCs w:val="20"/>
        </w:rPr>
        <w:t>dokumenty, tj. zahrnuje veškeré</w:t>
      </w:r>
      <w:r w:rsidRPr="00F90508">
        <w:rPr>
          <w:rFonts w:asciiTheme="minorHAnsi" w:eastAsia="Calibri" w:hAnsiTheme="minorHAnsi" w:cstheme="minorHAnsi"/>
          <w:sz w:val="22"/>
          <w:szCs w:val="20"/>
        </w:rPr>
        <w:t xml:space="preserve"> dodávky, služby, </w:t>
      </w:r>
      <w:r>
        <w:rPr>
          <w:rFonts w:asciiTheme="minorHAnsi" w:eastAsia="Calibri" w:hAnsiTheme="minorHAnsi" w:cstheme="minorHAnsi"/>
          <w:sz w:val="22"/>
          <w:szCs w:val="20"/>
        </w:rPr>
        <w:t xml:space="preserve">stavební </w:t>
      </w:r>
      <w:r w:rsidRPr="00F90508">
        <w:rPr>
          <w:rFonts w:asciiTheme="minorHAnsi" w:eastAsia="Calibri" w:hAnsiTheme="minorHAnsi" w:cstheme="minorHAnsi"/>
          <w:sz w:val="22"/>
          <w:szCs w:val="20"/>
        </w:rPr>
        <w:t xml:space="preserve">práce a výkony nutné k realizaci předmětu této </w:t>
      </w:r>
      <w:r>
        <w:rPr>
          <w:rFonts w:asciiTheme="minorHAnsi" w:eastAsia="Calibri" w:hAnsiTheme="minorHAnsi" w:cstheme="minorHAnsi"/>
          <w:sz w:val="22"/>
          <w:szCs w:val="20"/>
        </w:rPr>
        <w:t>S</w:t>
      </w:r>
      <w:r w:rsidRPr="00F90508">
        <w:rPr>
          <w:rFonts w:asciiTheme="minorHAnsi" w:eastAsia="Calibri" w:hAnsiTheme="minorHAnsi" w:cstheme="minorHAnsi"/>
          <w:sz w:val="22"/>
          <w:szCs w:val="20"/>
        </w:rPr>
        <w:t xml:space="preserve">mlouvy, tj. všechny náklady související se zhotovením díla včetně odstranění veškerých vad, které se vyskytnou v průběhu předání díla, jakož i v záruční době. Cena dále obsahuje všechny vedlejší náklady související s umístěním stavby, zařízením staveniště a také ostatní náklady související s plněním </w:t>
      </w:r>
      <w:r>
        <w:rPr>
          <w:rFonts w:asciiTheme="minorHAnsi" w:eastAsia="Calibri" w:hAnsiTheme="minorHAnsi" w:cstheme="minorHAnsi"/>
          <w:sz w:val="22"/>
          <w:szCs w:val="20"/>
        </w:rPr>
        <w:t>všech podmínek, uvedených v</w:t>
      </w:r>
      <w:r w:rsidR="00A23DD1">
        <w:rPr>
          <w:rFonts w:asciiTheme="minorHAnsi" w:eastAsia="Calibri" w:hAnsiTheme="minorHAnsi" w:cstheme="minorHAnsi"/>
          <w:sz w:val="22"/>
          <w:szCs w:val="20"/>
        </w:rPr>
        <w:t>e výchozích dokumentech</w:t>
      </w:r>
      <w:r>
        <w:rPr>
          <w:rFonts w:asciiTheme="minorHAnsi" w:eastAsia="Calibri" w:hAnsiTheme="minorHAnsi" w:cstheme="minorHAnsi"/>
          <w:sz w:val="22"/>
          <w:szCs w:val="20"/>
        </w:rPr>
        <w:t>.</w:t>
      </w:r>
    </w:p>
    <w:p w14:paraId="528D660C" w14:textId="1C8ED682"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Objednatelem </w:t>
      </w:r>
      <w:r w:rsidRPr="009F0D9F">
        <w:rPr>
          <w:rFonts w:asciiTheme="minorHAnsi" w:eastAsia="Calibri" w:hAnsiTheme="minorHAnsi" w:cstheme="minorHAnsi"/>
          <w:b/>
          <w:bCs/>
          <w:sz w:val="22"/>
          <w:szCs w:val="20"/>
        </w:rPr>
        <w:t>nebudou</w:t>
      </w:r>
      <w:r w:rsidRPr="003A09C5">
        <w:rPr>
          <w:rFonts w:asciiTheme="minorHAnsi" w:eastAsia="Calibri" w:hAnsiTheme="minorHAnsi" w:cstheme="minorHAnsi"/>
          <w:sz w:val="22"/>
          <w:szCs w:val="20"/>
        </w:rPr>
        <w:t xml:space="preserve"> na Cenu </w:t>
      </w:r>
      <w:r w:rsidR="007F2BBC">
        <w:rPr>
          <w:rFonts w:asciiTheme="minorHAnsi" w:eastAsia="Calibri" w:hAnsiTheme="minorHAnsi" w:cstheme="minorHAnsi"/>
          <w:sz w:val="22"/>
          <w:szCs w:val="20"/>
        </w:rPr>
        <w:t>předmětu smlouvy</w:t>
      </w:r>
      <w:r w:rsidRPr="003A09C5">
        <w:rPr>
          <w:rFonts w:asciiTheme="minorHAnsi" w:eastAsia="Calibri" w:hAnsiTheme="minorHAnsi" w:cstheme="minorHAnsi"/>
          <w:sz w:val="22"/>
          <w:szCs w:val="20"/>
        </w:rPr>
        <w:t xml:space="preserve"> poskytována jakákoli plnění (zálohové platby) před zahájením provádění díla.</w:t>
      </w:r>
    </w:p>
    <w:p w14:paraId="1590C30A" w14:textId="77777777"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Obě smluvní strany se vzájemně dohodly, že cena díla bude </w:t>
      </w:r>
      <w:r w:rsidRPr="007E5F18">
        <w:rPr>
          <w:rFonts w:asciiTheme="minorHAnsi" w:eastAsia="Calibri" w:hAnsiTheme="minorHAnsi" w:cstheme="minorHAnsi"/>
          <w:b/>
          <w:bCs/>
          <w:sz w:val="22"/>
          <w:szCs w:val="20"/>
        </w:rPr>
        <w:t>hrazena průběžně</w:t>
      </w:r>
      <w:r w:rsidRPr="007E5F18">
        <w:rPr>
          <w:rFonts w:asciiTheme="minorHAnsi" w:eastAsia="Calibri" w:hAnsiTheme="minorHAnsi" w:cstheme="minorHAnsi"/>
          <w:sz w:val="22"/>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p>
    <w:p w14:paraId="6D970097" w14:textId="25963656"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w:t>
      </w:r>
      <w:r w:rsidR="00426C51" w:rsidRPr="007E5F18">
        <w:rPr>
          <w:rFonts w:asciiTheme="minorHAnsi" w:eastAsia="Calibri" w:hAnsiTheme="minorHAnsi" w:cstheme="minorHAnsi"/>
          <w:sz w:val="22"/>
          <w:szCs w:val="20"/>
        </w:rPr>
        <w:t xml:space="preserve">položkového rozpočtu (oceněného soupisu prací s </w:t>
      </w:r>
      <w:r w:rsidRPr="007E5F18">
        <w:rPr>
          <w:rFonts w:asciiTheme="minorHAnsi" w:eastAsia="Calibri" w:hAnsiTheme="minorHAnsi" w:cstheme="minorHAnsi"/>
          <w:sz w:val="22"/>
          <w:szCs w:val="20"/>
        </w:rPr>
        <w:t>výkaz</w:t>
      </w:r>
      <w:r w:rsidR="00426C51" w:rsidRPr="007E5F18">
        <w:rPr>
          <w:rFonts w:asciiTheme="minorHAnsi" w:eastAsia="Calibri" w:hAnsiTheme="minorHAnsi" w:cstheme="minorHAnsi"/>
          <w:sz w:val="22"/>
          <w:szCs w:val="20"/>
        </w:rPr>
        <w:t>em</w:t>
      </w:r>
      <w:r w:rsidRPr="007E5F18">
        <w:rPr>
          <w:rFonts w:asciiTheme="minorHAnsi" w:eastAsia="Calibri" w:hAnsiTheme="minorHAnsi" w:cstheme="minorHAnsi"/>
          <w:sz w:val="22"/>
          <w:szCs w:val="20"/>
        </w:rPr>
        <w:t xml:space="preserve"> výměr</w:t>
      </w:r>
      <w:r w:rsidR="00426C51" w:rsidRPr="007E5F18">
        <w:rPr>
          <w:rFonts w:asciiTheme="minorHAnsi" w:eastAsia="Calibri" w:hAnsiTheme="minorHAnsi" w:cstheme="minorHAnsi"/>
          <w:sz w:val="22"/>
          <w:szCs w:val="20"/>
        </w:rPr>
        <w:t>)</w:t>
      </w:r>
      <w:r w:rsidRPr="007E5F18">
        <w:rPr>
          <w:rFonts w:asciiTheme="minorHAnsi" w:eastAsia="Calibri" w:hAnsiTheme="minorHAnsi" w:cstheme="minorHAnsi"/>
          <w:sz w:val="22"/>
          <w:szCs w:val="20"/>
        </w:rPr>
        <w:t xml:space="preserve"> oceněný v souladu se Smlouvou odsouhlasený Technickým dozorem stavebníka. 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6A9C5AE1" w14:textId="5374FF6A" w:rsidR="007A08BB" w:rsidRPr="007A08BB"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3A09C5">
        <w:rPr>
          <w:rFonts w:asciiTheme="minorHAnsi" w:eastAsia="Calibri" w:hAnsiTheme="minorHAnsi" w:cstheme="minorHAnsi"/>
          <w:b/>
          <w:bCs/>
          <w:sz w:val="22"/>
          <w:szCs w:val="20"/>
        </w:rPr>
        <w:t>zjišťovací protokol se soupisem provedených prací</w:t>
      </w:r>
      <w:r w:rsidRPr="003A09C5">
        <w:rPr>
          <w:rFonts w:asciiTheme="minorHAnsi" w:eastAsia="Calibri" w:hAnsiTheme="minorHAnsi" w:cstheme="minorHAnsi"/>
          <w:sz w:val="22"/>
          <w:szCs w:val="20"/>
        </w:rPr>
        <w:t>. Zjišťovací protokol předá Zhotovitel Objednateli i v elektronické podobě ve formátu *.</w:t>
      </w:r>
      <w:proofErr w:type="spellStart"/>
      <w:r w:rsidRPr="003A09C5">
        <w:rPr>
          <w:rFonts w:asciiTheme="minorHAnsi" w:eastAsia="Calibri" w:hAnsiTheme="minorHAnsi" w:cstheme="minorHAnsi"/>
          <w:sz w:val="22"/>
          <w:szCs w:val="20"/>
        </w:rPr>
        <w:t>pdf</w:t>
      </w:r>
      <w:proofErr w:type="spellEnd"/>
      <w:r w:rsidRPr="003A09C5">
        <w:rPr>
          <w:rFonts w:asciiTheme="minorHAnsi" w:eastAsia="Calibri" w:hAnsiTheme="minorHAnsi" w:cstheme="minorHAnsi"/>
          <w:sz w:val="22"/>
          <w:szCs w:val="20"/>
        </w:rPr>
        <w:t>, *.</w:t>
      </w:r>
      <w:proofErr w:type="spellStart"/>
      <w:r w:rsidRPr="003A09C5">
        <w:rPr>
          <w:rFonts w:asciiTheme="minorHAnsi" w:eastAsia="Calibri" w:hAnsiTheme="minorHAnsi" w:cstheme="minorHAnsi"/>
          <w:sz w:val="22"/>
          <w:szCs w:val="20"/>
        </w:rPr>
        <w:t>xlsx</w:t>
      </w:r>
      <w:proofErr w:type="spellEnd"/>
      <w:r w:rsidRPr="003A09C5">
        <w:rPr>
          <w:rFonts w:asciiTheme="minorHAnsi" w:eastAsia="Calibri" w:hAnsiTheme="minorHAnsi" w:cstheme="minorHAnsi"/>
          <w:sz w:val="22"/>
          <w:szCs w:val="20"/>
        </w:rPr>
        <w:t xml:space="preserve"> a *.xc4.  Po odsouhlasení Objednatelem a odborným dozorem (Objednatel a odborný dozor se vyjádří do pěti dnů po předání zjišťovacího protokolu) Zhotovitel vystaví </w:t>
      </w:r>
      <w:r w:rsidRPr="003A09C5">
        <w:rPr>
          <w:rFonts w:asciiTheme="minorHAnsi" w:eastAsia="Calibri" w:hAnsiTheme="minorHAnsi" w:cstheme="minorHAnsi"/>
          <w:b/>
          <w:bCs/>
          <w:sz w:val="22"/>
          <w:szCs w:val="20"/>
        </w:rPr>
        <w:t xml:space="preserve">fakturu s obvyklými náležitostmi, jejíž nedílnou součástí musí být zjišťovací protokol a soupis provedených prací odsouhlasený Objednatelem nebo jím pověřenou osobou. </w:t>
      </w:r>
      <w:r w:rsidRPr="003A09C5">
        <w:rPr>
          <w:rFonts w:asciiTheme="minorHAnsi" w:eastAsia="Calibri" w:hAnsiTheme="minorHAnsi" w:cstheme="minorHAnsi"/>
          <w:sz w:val="22"/>
          <w:szCs w:val="20"/>
        </w:rPr>
        <w:t xml:space="preserve">Bez tohoto zjišťovacího protokolu a soupisu prací je faktura neúplná. Faktury </w:t>
      </w:r>
      <w:r w:rsidRPr="003A09C5">
        <w:rPr>
          <w:rFonts w:asciiTheme="minorHAnsi" w:eastAsia="Calibri" w:hAnsiTheme="minorHAnsi" w:cstheme="minorHAnsi"/>
          <w:sz w:val="22"/>
          <w:szCs w:val="20"/>
        </w:rPr>
        <w:lastRenderedPageBreak/>
        <w:t xml:space="preserve">budou vystavovány v souladu s § 92a zákona č. 235/2004 Sb., o dani z přidané hodnoty. Zhotovitel je povinen dle </w:t>
      </w:r>
      <w:proofErr w:type="spellStart"/>
      <w:r w:rsidRPr="003A09C5">
        <w:rPr>
          <w:rFonts w:asciiTheme="minorHAnsi" w:eastAsia="Calibri" w:hAnsiTheme="minorHAnsi" w:cstheme="minorHAnsi"/>
          <w:sz w:val="22"/>
          <w:szCs w:val="20"/>
        </w:rPr>
        <w:t>ust</w:t>
      </w:r>
      <w:proofErr w:type="spellEnd"/>
      <w:r w:rsidRPr="003A09C5">
        <w:rPr>
          <w:rFonts w:asciiTheme="minorHAnsi" w:eastAsia="Calibri" w:hAnsiTheme="minorHAnsi" w:cstheme="minorHAnsi"/>
          <w:sz w:val="22"/>
          <w:szCs w:val="20"/>
        </w:rPr>
        <w:t>. § 92a zákona č. 235/2004 Sb., o dani z přidané hodnoty, ve znění pozdějších předpisů, vystavit daňový doklad s náležitostmi dle § 29 tohoto zákona</w:t>
      </w:r>
      <w:r w:rsidR="007A08BB">
        <w:rPr>
          <w:rFonts w:asciiTheme="minorHAnsi" w:eastAsia="Calibri" w:hAnsiTheme="minorHAnsi" w:cstheme="minorHAnsi"/>
          <w:sz w:val="22"/>
          <w:szCs w:val="20"/>
        </w:rPr>
        <w:t xml:space="preserve"> </w:t>
      </w:r>
      <w:r w:rsidR="007A08BB" w:rsidRPr="003A09C5">
        <w:rPr>
          <w:rFonts w:asciiTheme="minorHAnsi" w:eastAsia="Calibri" w:hAnsiTheme="minorHAnsi" w:cstheme="minorHAnsi"/>
          <w:sz w:val="22"/>
          <w:szCs w:val="20"/>
        </w:rPr>
        <w:t>(dále jen „daňový doklad“).</w:t>
      </w:r>
      <w:r w:rsidR="007A08BB" w:rsidRPr="007A08BB">
        <w:rPr>
          <w:rFonts w:asciiTheme="minorHAnsi" w:eastAsia="Calibri" w:hAnsiTheme="minorHAnsi" w:cstheme="minorHAnsi"/>
          <w:sz w:val="22"/>
          <w:szCs w:val="20"/>
        </w:rPr>
        <w:t xml:space="preserve"> </w:t>
      </w:r>
      <w:r w:rsidR="007A08BB">
        <w:rPr>
          <w:rFonts w:asciiTheme="minorHAnsi" w:eastAsia="Calibri" w:hAnsiTheme="minorHAnsi" w:cstheme="minorHAnsi"/>
          <w:sz w:val="22"/>
          <w:szCs w:val="20"/>
        </w:rPr>
        <w:t>F</w:t>
      </w:r>
      <w:r w:rsidR="007A08BB" w:rsidRPr="007A08BB">
        <w:rPr>
          <w:rFonts w:asciiTheme="minorHAnsi" w:eastAsia="Calibri" w:hAnsiTheme="minorHAnsi" w:cstheme="minorHAnsi"/>
          <w:sz w:val="22"/>
          <w:szCs w:val="20"/>
        </w:rPr>
        <w:t xml:space="preserve">aktura musí dále obsahovat název veřejné zakázky, na základě, které byla uzavřena tato Smlouva, a dále informaci, že se jedná o projekt financovaný z </w:t>
      </w:r>
      <w:r w:rsidR="009F0D9F">
        <w:rPr>
          <w:rFonts w:asciiTheme="minorHAnsi" w:eastAsia="Calibri" w:hAnsiTheme="minorHAnsi" w:cstheme="minorHAnsi"/>
          <w:sz w:val="22"/>
          <w:szCs w:val="20"/>
        </w:rPr>
        <w:t>MMR</w:t>
      </w:r>
      <w:r w:rsidR="007A08BB" w:rsidRPr="007A08BB">
        <w:rPr>
          <w:rFonts w:asciiTheme="minorHAnsi" w:eastAsia="Calibri" w:hAnsiTheme="minorHAnsi" w:cstheme="minorHAnsi"/>
          <w:sz w:val="22"/>
          <w:szCs w:val="20"/>
        </w:rPr>
        <w:t xml:space="preserve"> </w:t>
      </w:r>
      <w:r w:rsidR="00D83943">
        <w:rPr>
          <w:rFonts w:asciiTheme="minorHAnsi" w:eastAsia="Calibri" w:hAnsiTheme="minorHAnsi" w:cstheme="minorHAnsi"/>
          <w:sz w:val="22"/>
          <w:szCs w:val="20"/>
        </w:rPr>
        <w:t xml:space="preserve">ČR </w:t>
      </w:r>
      <w:r w:rsidR="007A08BB" w:rsidRPr="007A08BB">
        <w:rPr>
          <w:rFonts w:asciiTheme="minorHAnsi" w:eastAsia="Calibri" w:hAnsiTheme="minorHAnsi" w:cstheme="minorHAnsi"/>
          <w:sz w:val="22"/>
          <w:szCs w:val="20"/>
        </w:rPr>
        <w:t>a číslo tohoto projektu:</w:t>
      </w:r>
    </w:p>
    <w:p w14:paraId="0B57483A" w14:textId="31121F11" w:rsidR="007A08BB" w:rsidRPr="00F27CC7" w:rsidRDefault="007A08BB" w:rsidP="00152839">
      <w:pPr>
        <w:pStyle w:val="Bezmezer1"/>
        <w:numPr>
          <w:ilvl w:val="0"/>
          <w:numId w:val="17"/>
        </w:numPr>
        <w:spacing w:before="120" w:after="120"/>
        <w:rPr>
          <w:rFonts w:asciiTheme="minorHAnsi" w:eastAsia="Calibri" w:hAnsiTheme="minorHAnsi" w:cstheme="minorHAnsi"/>
          <w:sz w:val="22"/>
          <w:szCs w:val="20"/>
        </w:rPr>
      </w:pPr>
      <w:r w:rsidRPr="00F27CC7">
        <w:rPr>
          <w:rFonts w:asciiTheme="minorHAnsi" w:eastAsia="Calibri" w:hAnsiTheme="minorHAnsi" w:cstheme="minorHAnsi"/>
          <w:sz w:val="22"/>
          <w:szCs w:val="20"/>
        </w:rPr>
        <w:t>Projekt „</w:t>
      </w:r>
      <w:r w:rsidR="009F0D9F" w:rsidRPr="009F0D9F">
        <w:rPr>
          <w:rFonts w:asciiTheme="minorHAnsi" w:eastAsia="Calibri" w:hAnsiTheme="minorHAnsi" w:cstheme="minorHAnsi"/>
          <w:b/>
          <w:bCs/>
          <w:sz w:val="22"/>
          <w:szCs w:val="20"/>
        </w:rPr>
        <w:t>Rekonstrukce kulturního domu v obci Štítary“</w:t>
      </w:r>
    </w:p>
    <w:p w14:paraId="2E7A8E6C" w14:textId="26765BF0" w:rsidR="007A08BB" w:rsidRPr="009F0D9F" w:rsidRDefault="009F0D9F" w:rsidP="00152839">
      <w:pPr>
        <w:pStyle w:val="Bezmezer1"/>
        <w:numPr>
          <w:ilvl w:val="0"/>
          <w:numId w:val="17"/>
        </w:numPr>
        <w:spacing w:before="120" w:after="120"/>
        <w:rPr>
          <w:rFonts w:asciiTheme="minorHAnsi" w:eastAsia="Calibri" w:hAnsiTheme="minorHAnsi" w:cstheme="minorHAnsi"/>
          <w:sz w:val="22"/>
          <w:szCs w:val="20"/>
        </w:rPr>
      </w:pPr>
      <w:r w:rsidRPr="009F0D9F">
        <w:rPr>
          <w:rFonts w:asciiTheme="minorHAnsi" w:eastAsia="Calibri" w:hAnsiTheme="minorHAnsi" w:cstheme="minorHAnsi"/>
          <w:sz w:val="22"/>
          <w:szCs w:val="20"/>
        </w:rPr>
        <w:t>ID: 117D8210E9270</w:t>
      </w:r>
    </w:p>
    <w:p w14:paraId="54FE9644" w14:textId="58D43FD6" w:rsidR="003A09C5" w:rsidRPr="003A09C5" w:rsidRDefault="003A09C5" w:rsidP="007A08BB">
      <w:pPr>
        <w:pStyle w:val="Bezmezer1"/>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Zhotovitel je povinen vystavit a doručit Objednateli daňový doklad nejpozději do 10 pracovních dnů ode dne uskutečnění zdanitelného plnění. </w:t>
      </w:r>
    </w:p>
    <w:p w14:paraId="45D7A0D2" w14:textId="77777777" w:rsidR="003A09C5" w:rsidRPr="007E5F18"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7E5F18">
        <w:rPr>
          <w:rFonts w:asciiTheme="minorHAnsi" w:eastAsia="Calibri" w:hAnsiTheme="minorHAnsi" w:cstheme="minorHAnsi"/>
          <w:sz w:val="22"/>
          <w:szCs w:val="20"/>
        </w:rPr>
        <w:t xml:space="preserve">Práce budou uhrazeny na základě odsouhlaseného zjišťovacího protokolu provedených a odsouhlasených prací až do celkové výše </w:t>
      </w:r>
      <w:r w:rsidRPr="007E5F18">
        <w:rPr>
          <w:rFonts w:asciiTheme="minorHAnsi" w:eastAsia="Calibri" w:hAnsiTheme="minorHAnsi" w:cstheme="minorHAnsi"/>
          <w:b/>
          <w:bCs/>
          <w:sz w:val="22"/>
          <w:szCs w:val="20"/>
        </w:rPr>
        <w:t>90 %</w:t>
      </w:r>
      <w:r w:rsidRPr="007E5F18">
        <w:rPr>
          <w:rFonts w:asciiTheme="minorHAnsi" w:eastAsia="Calibri" w:hAnsiTheme="minorHAnsi" w:cstheme="minorHAnsi"/>
          <w:sz w:val="22"/>
          <w:szCs w:val="20"/>
        </w:rPr>
        <w:t xml:space="preserve"> sjednané ceny díla v čl. VII odst. 1 Smlouvy. Zbývající část, tj. </w:t>
      </w:r>
      <w:r w:rsidRPr="007E5F18">
        <w:rPr>
          <w:rFonts w:asciiTheme="minorHAnsi" w:eastAsia="Calibri" w:hAnsiTheme="minorHAnsi" w:cstheme="minorHAnsi"/>
          <w:b/>
          <w:bCs/>
          <w:sz w:val="22"/>
          <w:szCs w:val="20"/>
        </w:rPr>
        <w:t>10 %</w:t>
      </w:r>
      <w:r w:rsidRPr="007E5F18">
        <w:rPr>
          <w:rFonts w:asciiTheme="minorHAnsi" w:eastAsia="Calibri" w:hAnsiTheme="minorHAnsi" w:cstheme="minorHAnsi"/>
          <w:sz w:val="22"/>
          <w:szCs w:val="20"/>
        </w:rPr>
        <w:t xml:space="preserve"> ze sjednané ceny, uhradí Objednatel Zhotoviteli po předání a převzetí díla, případně po odstranění vad a nedodělků uvedených v protokolu o předání a převzetí díla </w:t>
      </w:r>
      <w:r w:rsidRPr="007E5F18">
        <w:rPr>
          <w:rFonts w:asciiTheme="minorHAnsi" w:eastAsia="Calibri" w:hAnsiTheme="minorHAnsi" w:cstheme="minorHAnsi"/>
          <w:bCs/>
          <w:sz w:val="22"/>
          <w:szCs w:val="20"/>
        </w:rPr>
        <w:t>na základě konečné faktury dle odst. 9. tohoto článku.</w:t>
      </w:r>
    </w:p>
    <w:p w14:paraId="7C416443" w14:textId="5785AD20"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Do patnácti dn</w:t>
      </w:r>
      <w:r w:rsidR="000A57DB">
        <w:rPr>
          <w:rFonts w:asciiTheme="minorHAnsi" w:eastAsia="Calibri" w:hAnsiTheme="minorHAnsi" w:cstheme="minorHAnsi"/>
          <w:sz w:val="22"/>
          <w:szCs w:val="20"/>
        </w:rPr>
        <w:t>ů</w:t>
      </w:r>
      <w:r w:rsidRPr="003A09C5">
        <w:rPr>
          <w:rFonts w:asciiTheme="minorHAnsi" w:eastAsia="Calibri" w:hAnsiTheme="minorHAnsi" w:cstheme="minorHAnsi"/>
          <w:sz w:val="22"/>
          <w:szCs w:val="20"/>
        </w:rPr>
        <w:t xml:space="preserve"> po řádném protokolárním předání a převzetí (odevzdání) díla (případně po termínu prodlouženém ve smyslu odst. 8 tohoto článku) bude Zhotovitelem vystaven daňový doklad – </w:t>
      </w:r>
      <w:r w:rsidRPr="00F27CC7">
        <w:rPr>
          <w:rFonts w:asciiTheme="minorHAnsi" w:eastAsia="Calibri" w:hAnsiTheme="minorHAnsi" w:cstheme="minorHAnsi"/>
          <w:b/>
          <w:bCs/>
          <w:sz w:val="22"/>
          <w:szCs w:val="20"/>
        </w:rPr>
        <w:t>konečná faktura</w:t>
      </w:r>
      <w:r w:rsidRPr="003A09C5">
        <w:rPr>
          <w:rFonts w:asciiTheme="minorHAnsi" w:eastAsia="Calibri" w:hAnsiTheme="minorHAnsi" w:cstheme="minorHAnsi"/>
          <w:sz w:val="22"/>
          <w:szCs w:val="20"/>
        </w:rPr>
        <w:t xml:space="preserve"> (vyúčtování Ceny za provedení díla).</w:t>
      </w:r>
    </w:p>
    <w:p w14:paraId="73B06595" w14:textId="77777777" w:rsidR="003A09C5" w:rsidRPr="003A09C5" w:rsidRDefault="003A09C5" w:rsidP="0074063D">
      <w:pPr>
        <w:spacing w:before="120" w:after="120" w:line="240" w:lineRule="auto"/>
        <w:ind w:left="284"/>
        <w:jc w:val="both"/>
        <w:outlineLvl w:val="1"/>
        <w:rPr>
          <w:rFonts w:asciiTheme="minorHAnsi" w:eastAsia="Calibri" w:hAnsiTheme="minorHAnsi" w:cstheme="minorHAnsi"/>
        </w:rPr>
      </w:pPr>
      <w:r w:rsidRPr="003A09C5">
        <w:rPr>
          <w:rFonts w:asciiTheme="minorHAnsi" w:eastAsia="Calibri" w:hAnsiTheme="minorHAnsi" w:cstheme="minorHAnsi"/>
        </w:rPr>
        <w:t>Konečná faktura musí mimo výše uvedených náležitostí obsahovat:</w:t>
      </w:r>
    </w:p>
    <w:p w14:paraId="51360016"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výslovný název „konečná faktura",</w:t>
      </w:r>
    </w:p>
    <w:p w14:paraId="1FAE28AE"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celkovou sjednanou cenu bez DPH,</w:t>
      </w:r>
    </w:p>
    <w:p w14:paraId="775B6922"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soupis všech uhrazených faktur bez DPH,</w:t>
      </w:r>
    </w:p>
    <w:p w14:paraId="08DD39F6" w14:textId="77777777" w:rsidR="003A09C5" w:rsidRPr="003A09C5" w:rsidRDefault="003A09C5" w:rsidP="00152839">
      <w:pPr>
        <w:numPr>
          <w:ilvl w:val="0"/>
          <w:numId w:val="16"/>
        </w:numPr>
        <w:spacing w:before="120" w:after="120" w:line="240" w:lineRule="auto"/>
        <w:jc w:val="both"/>
        <w:rPr>
          <w:rFonts w:asciiTheme="minorHAnsi" w:eastAsia="Calibri" w:hAnsiTheme="minorHAnsi" w:cstheme="minorHAnsi"/>
        </w:rPr>
      </w:pPr>
      <w:r w:rsidRPr="003A09C5">
        <w:rPr>
          <w:rFonts w:asciiTheme="minorHAnsi" w:eastAsia="Calibri" w:hAnsiTheme="minorHAnsi" w:cstheme="minorHAnsi"/>
        </w:rPr>
        <w:t>částku zbývající k úhradě bez DPH</w:t>
      </w:r>
    </w:p>
    <w:p w14:paraId="2A05488B" w14:textId="77777777" w:rsidR="003A09C5" w:rsidRPr="003A09C5" w:rsidRDefault="003A09C5" w:rsidP="007A08BB">
      <w:pPr>
        <w:spacing w:before="120" w:after="120" w:line="240" w:lineRule="auto"/>
        <w:ind w:left="284"/>
        <w:jc w:val="both"/>
        <w:rPr>
          <w:rFonts w:asciiTheme="minorHAnsi" w:eastAsia="Calibri" w:hAnsiTheme="minorHAnsi" w:cstheme="minorHAnsi"/>
        </w:rPr>
      </w:pPr>
      <w:r w:rsidRPr="003A09C5">
        <w:rPr>
          <w:rFonts w:asciiTheme="minorHAnsi" w:eastAsia="Calibri" w:hAnsiTheme="minorHAnsi" w:cstheme="minorHAnsi"/>
        </w:rPr>
        <w:t>Bez kterékoliv z těchto výše uvedených náležitostí je konečná faktura neplatná.</w:t>
      </w:r>
    </w:p>
    <w:p w14:paraId="27BCBC7D"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b/>
          <w:bCs/>
          <w:sz w:val="22"/>
          <w:szCs w:val="20"/>
        </w:rPr>
        <w:t>Splatnost daňových dokladů je smluvními stranami dohodnuta na 30 (slovy: třicet) kalendářních dní ode dne doručení faktury Zhotovitelem Objednateli</w:t>
      </w:r>
      <w:r w:rsidRPr="003A09C5">
        <w:rPr>
          <w:rFonts w:asciiTheme="minorHAnsi" w:eastAsia="Calibri" w:hAnsiTheme="minorHAnsi" w:cstheme="minorHAnsi"/>
          <w:sz w:val="22"/>
          <w:szCs w:val="20"/>
        </w:rPr>
        <w:t>. Zhotovitel je povinen vystavit a doručit fakturu Objednateli do 20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w:t>
      </w:r>
    </w:p>
    <w:p w14:paraId="0E97BF89"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E9BA01E"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b/>
          <w:bCs/>
          <w:iCs/>
          <w:sz w:val="22"/>
          <w:szCs w:val="20"/>
          <w:u w:val="single"/>
        </w:rPr>
      </w:pPr>
      <w:r w:rsidRPr="003A09C5">
        <w:rPr>
          <w:rFonts w:asciiTheme="minorHAnsi" w:eastAsia="Calibri" w:hAnsiTheme="minorHAnsi" w:cstheme="minorHAnsi"/>
          <w:sz w:val="22"/>
          <w:szCs w:val="20"/>
        </w:rPr>
        <w:t xml:space="preserve">Cenu za provedení díla lze měnit pouze za následujících podmínek:   </w:t>
      </w:r>
    </w:p>
    <w:p w14:paraId="635A8553" w14:textId="68050F69" w:rsidR="003A09C5" w:rsidRPr="0074063D" w:rsidRDefault="0074063D" w:rsidP="00152839">
      <w:pPr>
        <w:pStyle w:val="Odstavecseseznamem"/>
        <w:numPr>
          <w:ilvl w:val="0"/>
          <w:numId w:val="41"/>
        </w:numPr>
        <w:jc w:val="both"/>
        <w:outlineLvl w:val="1"/>
        <w:rPr>
          <w:rFonts w:asciiTheme="minorHAnsi" w:hAnsiTheme="minorHAnsi" w:cstheme="minorHAnsi"/>
          <w:bCs/>
          <w:iCs/>
          <w:sz w:val="22"/>
          <w:szCs w:val="22"/>
        </w:rPr>
      </w:pPr>
      <w:r>
        <w:rPr>
          <w:rFonts w:asciiTheme="minorHAnsi" w:hAnsiTheme="minorHAnsi" w:cstheme="minorHAnsi"/>
          <w:sz w:val="22"/>
          <w:szCs w:val="22"/>
        </w:rPr>
        <w:t xml:space="preserve">Objednatel </w:t>
      </w:r>
      <w:r w:rsidR="003A09C5" w:rsidRPr="0074063D">
        <w:rPr>
          <w:rFonts w:asciiTheme="minorHAnsi" w:hAnsiTheme="minorHAnsi" w:cstheme="minorHAnsi"/>
          <w:sz w:val="22"/>
          <w:szCs w:val="22"/>
        </w:rPr>
        <w:t>požaduje práce, které nejsou v předmětu díla</w:t>
      </w:r>
    </w:p>
    <w:p w14:paraId="516AB3A9" w14:textId="7E38D088" w:rsidR="0074063D" w:rsidRPr="0074063D" w:rsidRDefault="00C25C04" w:rsidP="00152839">
      <w:pPr>
        <w:pStyle w:val="Odstavecseseznamem"/>
        <w:numPr>
          <w:ilvl w:val="0"/>
          <w:numId w:val="41"/>
        </w:numPr>
        <w:jc w:val="both"/>
        <w:outlineLvl w:val="1"/>
        <w:rPr>
          <w:rFonts w:asciiTheme="minorHAnsi" w:hAnsiTheme="minorHAnsi" w:cstheme="minorHAnsi"/>
          <w:bCs/>
          <w:iCs/>
          <w:sz w:val="22"/>
          <w:szCs w:val="22"/>
        </w:rPr>
      </w:pPr>
      <w:r>
        <w:rPr>
          <w:rFonts w:asciiTheme="minorHAnsi" w:hAnsiTheme="minorHAnsi" w:cstheme="minorHAnsi"/>
          <w:sz w:val="22"/>
          <w:szCs w:val="22"/>
        </w:rPr>
        <w:t>Objednatel</w:t>
      </w:r>
      <w:r w:rsidR="003A09C5" w:rsidRPr="0074063D">
        <w:rPr>
          <w:rFonts w:asciiTheme="minorHAnsi" w:hAnsiTheme="minorHAnsi" w:cstheme="minorHAnsi"/>
          <w:sz w:val="22"/>
          <w:szCs w:val="22"/>
        </w:rPr>
        <w:t xml:space="preserve"> požaduje vypustit některé práce předmětu díla</w:t>
      </w:r>
    </w:p>
    <w:p w14:paraId="473C3FC5" w14:textId="6C66EBCC" w:rsidR="003A09C5" w:rsidRPr="0074063D" w:rsidRDefault="003A09C5" w:rsidP="00152839">
      <w:pPr>
        <w:pStyle w:val="Odstavecseseznamem"/>
        <w:numPr>
          <w:ilvl w:val="0"/>
          <w:numId w:val="41"/>
        </w:numPr>
        <w:jc w:val="both"/>
        <w:outlineLvl w:val="1"/>
        <w:rPr>
          <w:rFonts w:asciiTheme="minorHAnsi" w:hAnsiTheme="minorHAnsi" w:cstheme="minorHAnsi"/>
          <w:bCs/>
          <w:iCs/>
          <w:sz w:val="22"/>
          <w:szCs w:val="22"/>
        </w:rPr>
      </w:pPr>
      <w:r w:rsidRPr="0074063D">
        <w:rPr>
          <w:rFonts w:asciiTheme="minorHAnsi" w:hAnsiTheme="minorHAnsi" w:cstheme="minorHAnsi"/>
          <w:sz w:val="22"/>
          <w:szCs w:val="22"/>
        </w:rPr>
        <w:t xml:space="preserve">při realizaci se zjistí skutečnosti, které nebyly v době podpisu smlouvy známé, a </w:t>
      </w:r>
      <w:r w:rsidR="00C25C04">
        <w:rPr>
          <w:rFonts w:asciiTheme="minorHAnsi" w:hAnsiTheme="minorHAnsi" w:cstheme="minorHAnsi"/>
          <w:sz w:val="22"/>
          <w:szCs w:val="22"/>
        </w:rPr>
        <w:t>Zhotovitel</w:t>
      </w:r>
      <w:r w:rsidRPr="0074063D">
        <w:rPr>
          <w:rFonts w:asciiTheme="minorHAnsi" w:hAnsiTheme="minorHAnsi" w:cstheme="minorHAnsi"/>
          <w:sz w:val="22"/>
          <w:szCs w:val="22"/>
        </w:rPr>
        <w:t xml:space="preserve"> je nezavinil ani nemohl předvídat a mají vliv na cenu díla</w:t>
      </w:r>
    </w:p>
    <w:p w14:paraId="6D674B3F" w14:textId="20617616" w:rsidR="003A09C5" w:rsidRPr="0074063D" w:rsidRDefault="003A09C5" w:rsidP="00152839">
      <w:pPr>
        <w:pStyle w:val="Odstavecseseznamem"/>
        <w:numPr>
          <w:ilvl w:val="0"/>
          <w:numId w:val="41"/>
        </w:numPr>
        <w:jc w:val="both"/>
        <w:outlineLvl w:val="1"/>
        <w:rPr>
          <w:rFonts w:asciiTheme="minorHAnsi" w:hAnsiTheme="minorHAnsi" w:cstheme="minorHAnsi"/>
          <w:sz w:val="22"/>
          <w:szCs w:val="22"/>
        </w:rPr>
      </w:pPr>
      <w:r w:rsidRPr="0074063D">
        <w:rPr>
          <w:rFonts w:asciiTheme="minorHAnsi" w:hAnsiTheme="minorHAnsi" w:cstheme="minorHAnsi"/>
          <w:sz w:val="22"/>
          <w:szCs w:val="22"/>
        </w:rPr>
        <w:t xml:space="preserve">při realizaci se zjistí skutečnosti odlišné od </w:t>
      </w:r>
      <w:r w:rsidR="00C25C04">
        <w:rPr>
          <w:rFonts w:asciiTheme="minorHAnsi" w:hAnsiTheme="minorHAnsi" w:cstheme="minorHAnsi"/>
          <w:sz w:val="22"/>
          <w:szCs w:val="22"/>
        </w:rPr>
        <w:t>projektové dokumentace</w:t>
      </w:r>
      <w:r w:rsidRPr="0074063D">
        <w:rPr>
          <w:rFonts w:asciiTheme="minorHAnsi" w:hAnsiTheme="minorHAnsi" w:cstheme="minorHAnsi"/>
          <w:sz w:val="22"/>
          <w:szCs w:val="22"/>
        </w:rPr>
        <w:t xml:space="preserve"> (neodpovídající geologické údaje, apod.). </w:t>
      </w:r>
    </w:p>
    <w:p w14:paraId="2EBE9232"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lastRenderedPageBreak/>
        <w:t>V případě změny právních předpisů ovlivňujících výši DPH u ceny sjednané Smlouvou dojde i ke změně ceny včetně DPH.</w:t>
      </w:r>
    </w:p>
    <w:p w14:paraId="5FFB47A0" w14:textId="4E6779BA"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Sjednání změny ceny díla bude probíhat na základě dohody smluvních stran prostřednictvím písemného dodatku ke </w:t>
      </w:r>
      <w:r w:rsidR="00F27CC7">
        <w:rPr>
          <w:rFonts w:asciiTheme="minorHAnsi" w:eastAsia="Calibri" w:hAnsiTheme="minorHAnsi" w:cstheme="minorHAnsi"/>
          <w:sz w:val="22"/>
          <w:szCs w:val="20"/>
        </w:rPr>
        <w:t>S</w:t>
      </w:r>
      <w:r w:rsidRPr="003A09C5">
        <w:rPr>
          <w:rFonts w:asciiTheme="minorHAnsi" w:eastAsia="Calibri" w:hAnsiTheme="minorHAnsi" w:cstheme="minorHAnsi"/>
          <w:sz w:val="22"/>
          <w:szCs w:val="20"/>
        </w:rPr>
        <w:t>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v případě, že práce nebudou obsaženy v položkovém rozpočtu a změna nebude moct být stanovena na základě cen RTS, bude změna ceny podléhat schválení projektanta.</w:t>
      </w:r>
    </w:p>
    <w:p w14:paraId="45F7BF8F" w14:textId="49A5AF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Sjednání změny ceny díla nesmí změnit celkovou povahu veřejné zakázky s názvem „</w:t>
      </w:r>
      <w:r w:rsidR="00F31FD1" w:rsidRPr="00F31FD1">
        <w:rPr>
          <w:rFonts w:asciiTheme="minorHAnsi" w:eastAsia="Calibri" w:hAnsiTheme="minorHAnsi" w:cstheme="minorHAnsi"/>
          <w:b/>
          <w:bCs/>
          <w:sz w:val="22"/>
          <w:szCs w:val="20"/>
        </w:rPr>
        <w:t>Rekonstrukce kulturního domu v obci Štítary</w:t>
      </w:r>
      <w:r w:rsidRPr="003A09C5">
        <w:rPr>
          <w:rFonts w:asciiTheme="minorHAnsi" w:eastAsia="Calibri" w:hAnsiTheme="minorHAnsi" w:cstheme="minorHAnsi"/>
          <w:sz w:val="22"/>
          <w:szCs w:val="20"/>
        </w:rPr>
        <w:t>”.</w:t>
      </w:r>
    </w:p>
    <w:p w14:paraId="4C7CA325" w14:textId="7F6085D2"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 xml:space="preserve">Veškeré vícepráce, změny, doplňky nebo rozšíření, které budou realizovány v souladu se Smlouvou o dílo a </w:t>
      </w:r>
      <w:r w:rsidR="00292AD4">
        <w:rPr>
          <w:rFonts w:asciiTheme="minorHAnsi" w:eastAsia="Calibri" w:hAnsiTheme="minorHAnsi" w:cstheme="minorHAnsi"/>
          <w:sz w:val="22"/>
          <w:szCs w:val="20"/>
        </w:rPr>
        <w:t>ZZVZ</w:t>
      </w:r>
      <w:r w:rsidRPr="003A09C5">
        <w:rPr>
          <w:rFonts w:asciiTheme="minorHAnsi" w:eastAsia="Calibri" w:hAnsiTheme="minorHAnsi" w:cstheme="minorHAnsi"/>
          <w:sz w:val="22"/>
          <w:szCs w:val="20"/>
        </w:rPr>
        <w:t xml:space="preserve">, musí být vždy před jejich realizací písemně odsouhlaseny Objednatelem včetně jejich ocenění (dodatkem ke Smlouvě). </w:t>
      </w:r>
    </w:p>
    <w:p w14:paraId="648BA63E"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5C7596A0" w14:textId="77777777" w:rsidR="003A09C5" w:rsidRP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není nespolehlivým plátcem DPH a v případě, že by se jím v průběhu trvání smluvního vztahu stal, tuto skutečnost neprodleně sdělí Objednateli.</w:t>
      </w:r>
    </w:p>
    <w:p w14:paraId="26206CDD" w14:textId="77777777" w:rsidR="003A09C5" w:rsidRDefault="003A09C5" w:rsidP="00152839">
      <w:pPr>
        <w:pStyle w:val="Bezmezer1"/>
        <w:numPr>
          <w:ilvl w:val="0"/>
          <w:numId w:val="15"/>
        </w:numPr>
        <w:spacing w:before="120" w:after="120"/>
        <w:ind w:left="284"/>
        <w:rPr>
          <w:rFonts w:asciiTheme="minorHAnsi" w:eastAsia="Calibri" w:hAnsiTheme="minorHAnsi" w:cstheme="minorHAnsi"/>
          <w:sz w:val="22"/>
          <w:szCs w:val="20"/>
        </w:rPr>
      </w:pPr>
      <w:r w:rsidRPr="003A09C5">
        <w:rPr>
          <w:rFonts w:asciiTheme="minorHAnsi" w:eastAsia="Calibri" w:hAnsiTheme="minorHAnsi" w:cstheme="minorHAnsi"/>
          <w:sz w:val="22"/>
          <w:szCs w:val="20"/>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243D0232" w14:textId="77777777" w:rsidR="00E46668" w:rsidRPr="003A09C5" w:rsidRDefault="00E46668" w:rsidP="00E46668">
      <w:pPr>
        <w:pStyle w:val="Bezmezer1"/>
        <w:spacing w:before="120" w:after="120"/>
        <w:ind w:left="284"/>
        <w:rPr>
          <w:rFonts w:asciiTheme="minorHAnsi" w:eastAsia="Calibri" w:hAnsiTheme="minorHAnsi" w:cstheme="minorHAnsi"/>
          <w:sz w:val="22"/>
          <w:szCs w:val="20"/>
        </w:rPr>
      </w:pPr>
    </w:p>
    <w:p w14:paraId="661194E3" w14:textId="20348B42" w:rsidR="00776AF3" w:rsidRPr="00776AF3" w:rsidRDefault="00776AF3"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Součinnost smluvních stran</w:t>
      </w:r>
    </w:p>
    <w:p w14:paraId="15FB5A66" w14:textId="15F2BE9F" w:rsidR="00776AF3"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6C7B2F3" w14:textId="0278A5D2" w:rsidR="00776AF3" w:rsidRPr="00776AF3"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79F6FC" w14:textId="71D1A7F4" w:rsidR="003A09C5" w:rsidRDefault="00776AF3" w:rsidP="00152839">
      <w:pPr>
        <w:pStyle w:val="Bezmezer1"/>
        <w:numPr>
          <w:ilvl w:val="0"/>
          <w:numId w:val="18"/>
        </w:numPr>
        <w:spacing w:before="120" w:after="120"/>
        <w:ind w:left="283" w:hanging="357"/>
        <w:rPr>
          <w:rFonts w:asciiTheme="minorHAnsi" w:eastAsia="Calibri" w:hAnsiTheme="minorHAnsi" w:cstheme="minorHAnsi"/>
          <w:sz w:val="22"/>
          <w:szCs w:val="20"/>
        </w:rPr>
      </w:pPr>
      <w:r w:rsidRPr="00776AF3">
        <w:rPr>
          <w:rFonts w:asciiTheme="minorHAnsi" w:eastAsia="Calibri" w:hAnsiTheme="minorHAnsi" w:cstheme="minorHAnsi"/>
          <w:sz w:val="22"/>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2F2A99D" w14:textId="77777777" w:rsidR="00973470" w:rsidRDefault="00973470" w:rsidP="004D530F">
      <w:pPr>
        <w:pStyle w:val="Bezmezer1"/>
        <w:spacing w:before="120" w:after="120"/>
        <w:ind w:left="283"/>
        <w:rPr>
          <w:rFonts w:asciiTheme="minorHAnsi" w:eastAsia="Calibri" w:hAnsiTheme="minorHAnsi" w:cstheme="minorHAnsi"/>
          <w:sz w:val="22"/>
          <w:szCs w:val="20"/>
        </w:rPr>
      </w:pPr>
    </w:p>
    <w:p w14:paraId="3C906C7A" w14:textId="0CB981C8" w:rsidR="009B7EA0" w:rsidRPr="00776AF3" w:rsidRDefault="009B7EA0"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Práva a povinnosti smluvních stran</w:t>
      </w:r>
    </w:p>
    <w:p w14:paraId="13AE1EC6" w14:textId="77777777" w:rsid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má povinnost se do uzavření Smlouvy seznámit s rozsahem, povahou díla a s místem provádění stavby, s veškerými technickými, kvalitativními a jinými podmínkami provádění díla, </w:t>
      </w:r>
      <w:r w:rsidRPr="009B7EA0">
        <w:rPr>
          <w:rFonts w:asciiTheme="minorHAnsi" w:eastAsia="Calibri" w:hAnsiTheme="minorHAnsi" w:cstheme="minorHAnsi"/>
          <w:sz w:val="22"/>
          <w:szCs w:val="20"/>
        </w:rPr>
        <w:lastRenderedPageBreak/>
        <w:t>prověřit podklady a pokyny, které obdržel od Objednatele a bez zbytečného odkladu písemně upozornit Objednatele, pokud shledal jakékoliv vady či nedostatky. 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5E8CDB98" w14:textId="371439C2" w:rsidR="001052A5" w:rsidRPr="001052A5" w:rsidRDefault="001052A5" w:rsidP="00152839">
      <w:pPr>
        <w:pStyle w:val="Bezmezer1"/>
        <w:numPr>
          <w:ilvl w:val="0"/>
          <w:numId w:val="19"/>
        </w:numPr>
        <w:spacing w:before="120" w:after="120"/>
        <w:ind w:left="283" w:hanging="357"/>
        <w:rPr>
          <w:rFonts w:asciiTheme="minorHAnsi" w:eastAsia="Calibri" w:hAnsiTheme="minorHAnsi" w:cstheme="minorHAnsi"/>
          <w:sz w:val="22"/>
          <w:szCs w:val="20"/>
        </w:rPr>
      </w:pPr>
      <w:r w:rsidRPr="007E5F18">
        <w:rPr>
          <w:rFonts w:asciiTheme="minorHAnsi" w:eastAsia="Calibri" w:hAnsiTheme="minorHAnsi" w:cstheme="minorHAnsi"/>
          <w:b/>
          <w:bCs/>
          <w:sz w:val="22"/>
          <w:szCs w:val="20"/>
        </w:rPr>
        <w:t>Zhotovitel se zavazuje předložit objednateli při podpisu této smlouvy Položkov</w:t>
      </w:r>
      <w:r w:rsidR="00E46668" w:rsidRPr="007E5F18">
        <w:rPr>
          <w:rFonts w:asciiTheme="minorHAnsi" w:eastAsia="Calibri" w:hAnsiTheme="minorHAnsi" w:cstheme="minorHAnsi"/>
          <w:b/>
          <w:bCs/>
          <w:sz w:val="22"/>
          <w:szCs w:val="20"/>
        </w:rPr>
        <w:t xml:space="preserve">ý </w:t>
      </w:r>
      <w:r w:rsidRPr="007E5F18">
        <w:rPr>
          <w:rFonts w:asciiTheme="minorHAnsi" w:eastAsia="Calibri" w:hAnsiTheme="minorHAnsi" w:cstheme="minorHAnsi"/>
          <w:b/>
          <w:bCs/>
          <w:sz w:val="22"/>
          <w:szCs w:val="20"/>
        </w:rPr>
        <w:t>rozpoč</w:t>
      </w:r>
      <w:r w:rsidR="00E46668" w:rsidRPr="007E5F18">
        <w:rPr>
          <w:rFonts w:asciiTheme="minorHAnsi" w:eastAsia="Calibri" w:hAnsiTheme="minorHAnsi" w:cstheme="minorHAnsi"/>
          <w:b/>
          <w:bCs/>
          <w:sz w:val="22"/>
          <w:szCs w:val="20"/>
        </w:rPr>
        <w:t xml:space="preserve">et </w:t>
      </w:r>
      <w:r w:rsidRPr="007E5F18">
        <w:rPr>
          <w:rFonts w:asciiTheme="minorHAnsi" w:eastAsia="Calibri" w:hAnsiTheme="minorHAnsi" w:cstheme="minorHAnsi"/>
          <w:b/>
          <w:bCs/>
          <w:sz w:val="22"/>
          <w:szCs w:val="20"/>
        </w:rPr>
        <w:t>díla dle přílohy č. 1 této smlouvy v elektronickém výstupu ze softwaru pro rozpočtování.</w:t>
      </w:r>
      <w:r w:rsidRPr="001052A5">
        <w:rPr>
          <w:rFonts w:asciiTheme="minorHAnsi" w:eastAsia="Calibri" w:hAnsiTheme="minorHAnsi" w:cstheme="minorHAnsi"/>
          <w:sz w:val="22"/>
          <w:szCs w:val="20"/>
        </w:rPr>
        <w:t xml:space="preserve"> Doporučené elektronické formáty jsou</w:t>
      </w:r>
      <w:r w:rsidR="00F31FD1">
        <w:rPr>
          <w:rFonts w:asciiTheme="minorHAnsi" w:eastAsia="Calibri" w:hAnsiTheme="minorHAnsi" w:cstheme="minorHAnsi"/>
          <w:sz w:val="22"/>
          <w:szCs w:val="20"/>
        </w:rPr>
        <w:t xml:space="preserve"> </w:t>
      </w:r>
      <w:r w:rsidRPr="001052A5">
        <w:rPr>
          <w:rFonts w:asciiTheme="minorHAnsi" w:eastAsia="Calibri" w:hAnsiTheme="minorHAnsi" w:cstheme="minorHAnsi"/>
          <w:sz w:val="22"/>
          <w:szCs w:val="20"/>
        </w:rPr>
        <w:t>.</w:t>
      </w:r>
      <w:proofErr w:type="spellStart"/>
      <w:r w:rsidRPr="001052A5">
        <w:rPr>
          <w:rFonts w:asciiTheme="minorHAnsi" w:eastAsia="Calibri" w:hAnsiTheme="minorHAnsi" w:cstheme="minorHAnsi"/>
          <w:sz w:val="22"/>
          <w:szCs w:val="20"/>
        </w:rPr>
        <w:t>unixml</w:t>
      </w:r>
      <w:proofErr w:type="spellEnd"/>
      <w:r w:rsidRPr="001052A5">
        <w:rPr>
          <w:rFonts w:asciiTheme="minorHAnsi" w:eastAsia="Calibri" w:hAnsiTheme="minorHAnsi" w:cstheme="minorHAnsi"/>
          <w:sz w:val="22"/>
          <w:szCs w:val="20"/>
        </w:rPr>
        <w:t>, .</w:t>
      </w:r>
      <w:proofErr w:type="spellStart"/>
      <w:r w:rsidRPr="001052A5">
        <w:rPr>
          <w:rFonts w:asciiTheme="minorHAnsi" w:eastAsia="Calibri" w:hAnsiTheme="minorHAnsi" w:cstheme="minorHAnsi"/>
          <w:sz w:val="22"/>
          <w:szCs w:val="20"/>
        </w:rPr>
        <w:t>rts</w:t>
      </w:r>
      <w:proofErr w:type="spellEnd"/>
      <w:r w:rsidRPr="001052A5">
        <w:rPr>
          <w:rFonts w:asciiTheme="minorHAnsi" w:eastAsia="Calibri" w:hAnsiTheme="minorHAnsi" w:cstheme="minorHAnsi"/>
          <w:sz w:val="22"/>
          <w:szCs w:val="20"/>
        </w:rPr>
        <w:t>, .xc4, .</w:t>
      </w:r>
      <w:proofErr w:type="spellStart"/>
      <w:r w:rsidRPr="001052A5">
        <w:rPr>
          <w:rFonts w:asciiTheme="minorHAnsi" w:eastAsia="Calibri" w:hAnsiTheme="minorHAnsi" w:cstheme="minorHAnsi"/>
          <w:sz w:val="22"/>
          <w:szCs w:val="20"/>
        </w:rPr>
        <w:t>utf</w:t>
      </w:r>
      <w:proofErr w:type="spellEnd"/>
      <w:r w:rsidRPr="001052A5">
        <w:rPr>
          <w:rFonts w:asciiTheme="minorHAnsi" w:eastAsia="Calibri" w:hAnsiTheme="minorHAnsi" w:cstheme="minorHAnsi"/>
          <w:sz w:val="22"/>
          <w:szCs w:val="20"/>
        </w:rPr>
        <w:t xml:space="preserve">, </w:t>
      </w:r>
      <w:proofErr w:type="spellStart"/>
      <w:r w:rsidRPr="001052A5">
        <w:rPr>
          <w:rFonts w:asciiTheme="minorHAnsi" w:eastAsia="Calibri" w:hAnsiTheme="minorHAnsi" w:cstheme="minorHAnsi"/>
          <w:sz w:val="22"/>
          <w:szCs w:val="20"/>
        </w:rPr>
        <w:t>StavData</w:t>
      </w:r>
      <w:proofErr w:type="spellEnd"/>
      <w:r w:rsidRPr="001052A5">
        <w:rPr>
          <w:rFonts w:asciiTheme="minorHAnsi" w:eastAsia="Calibri" w:hAnsiTheme="minorHAnsi" w:cstheme="minorHAnsi"/>
          <w:sz w:val="22"/>
          <w:szCs w:val="20"/>
        </w:rPr>
        <w:t xml:space="preserve"> a jakýkoliv uzamčený excelovský soubor, který je přímým výstupem softwaru pro rozpočtování.</w:t>
      </w:r>
    </w:p>
    <w:p w14:paraId="19DF507F"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Objednateli bezodkladně po vzniku takové skutečnosti písemně oznámí:</w:t>
      </w:r>
    </w:p>
    <w:p w14:paraId="271FE551"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jestliže bude zahájeno insolvenční řízení dle zák. č. 182/2006 Sb., o úpadku a způsobech jeho řešení, v platném znění, jehož předmětem bude úpadek nebo hrozící úpadek Zhotovitele; nebo</w:t>
      </w:r>
    </w:p>
    <w:p w14:paraId="0DAD0B5A"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vstup Zhotovitele do likvidace; nebo</w:t>
      </w:r>
    </w:p>
    <w:p w14:paraId="429934A4"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změny v majetkové struktuře Zhotovitele, s výjimkou změny majetkové struktury, která představuje běžný obchodní styk; nebo</w:t>
      </w:r>
    </w:p>
    <w:p w14:paraId="0A855338"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provedení přeměny Zhotovitele, zejména fúzí, převodem jmění na společníka či rozdělením, provedení změny právní formy dlužníka či provedení jiných organizačních změn; nebo</w:t>
      </w:r>
    </w:p>
    <w:p w14:paraId="37D64471"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omezení či ukončení výkonu činnosti Zhotovitele, která bezprostředně souvisí s předmětem Smlouvy; nebo</w:t>
      </w:r>
    </w:p>
    <w:p w14:paraId="320C6643"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založení obchodní společnosti Zhotovitelem či účasti na podnikání jiné osoby Zhotovitele; nebo</w:t>
      </w:r>
    </w:p>
    <w:p w14:paraId="20BBEF8F"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všechny skutečnosti, které by mohly mít vliv na přechod či vypořádání závazků Zhotovitele vůči Objednateli vyplývajících ze Smlouvy či se Smlouvou souvisejících; nebo</w:t>
      </w:r>
    </w:p>
    <w:p w14:paraId="64E204E8" w14:textId="77777777" w:rsidR="009B7EA0" w:rsidRPr="009B7EA0" w:rsidRDefault="009B7EA0" w:rsidP="00152839">
      <w:pPr>
        <w:pStyle w:val="Odstavecseseznamem"/>
        <w:numPr>
          <w:ilvl w:val="0"/>
          <w:numId w:val="20"/>
        </w:numPr>
        <w:spacing w:before="120" w:after="120"/>
        <w:ind w:hanging="357"/>
        <w:jc w:val="both"/>
        <w:outlineLvl w:val="2"/>
        <w:rPr>
          <w:rFonts w:asciiTheme="minorHAnsi" w:hAnsiTheme="minorHAnsi" w:cstheme="minorHAnsi"/>
          <w:sz w:val="22"/>
          <w:szCs w:val="22"/>
        </w:rPr>
      </w:pPr>
      <w:r w:rsidRPr="009B7EA0">
        <w:rPr>
          <w:rFonts w:asciiTheme="minorHAnsi" w:hAnsiTheme="minorHAnsi" w:cstheme="minorHAnsi"/>
          <w:sz w:val="22"/>
          <w:szCs w:val="22"/>
        </w:rPr>
        <w:t>rozhodnutí o zrušení Zhotovitele.</w:t>
      </w:r>
    </w:p>
    <w:p w14:paraId="1F87EF67"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umožnit, aby Objednatel:</w:t>
      </w:r>
    </w:p>
    <w:p w14:paraId="3CF81657"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47DCBDE"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 xml:space="preserve">sám či prostřednictvím třetí osoby vykonával v místě provádění díla vlastní Technický dozor stavebníka a v jeho průběhu zejména sledoval, zda jsou práce prováděny dle projektu, technických norem a jiných právních předpisů a v souladu s rozhodnutím orgánů veřejné správy; na nedostatky při provádění díla upozorní zápisem ve stavebním deníku. </w:t>
      </w:r>
      <w:r w:rsidRPr="009B7EA0">
        <w:rPr>
          <w:rFonts w:asciiTheme="minorHAnsi" w:hAnsiTheme="minorHAnsi" w:cstheme="minorHAnsi"/>
          <w:b/>
          <w:bCs/>
          <w:sz w:val="22"/>
          <w:szCs w:val="22"/>
        </w:rPr>
        <w:t xml:space="preserve">Technický dozor nesmí provádět Zhotovitel ani osoba s ním propojená. </w:t>
      </w:r>
      <w:r w:rsidRPr="009B7EA0">
        <w:rPr>
          <w:rFonts w:asciiTheme="minorHAnsi" w:hAnsiTheme="minorHAnsi" w:cstheme="minorHAnsi"/>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FD54A28" w14:textId="77777777"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sám či prostřednictvím třetí osoby vykonával v místě provádění díla vlastní výkon činnosti koordinátora BOZP, v jeho průběhu zejména sledoval, zda jsou práce prováděny v souladu s právními předpisy týkajícími se bezpečnosti práce, hygienických opatření a opatření vedoucích k požární ochraně prováděného díla, a to v rozsahu a způsobem stanoveným příslušnými předpisy.</w:t>
      </w:r>
    </w:p>
    <w:p w14:paraId="3AF298DF" w14:textId="27C9B298" w:rsidR="009B7EA0" w:rsidRPr="009B7EA0" w:rsidRDefault="009B7EA0" w:rsidP="00152839">
      <w:pPr>
        <w:pStyle w:val="Odstavecseseznamem"/>
        <w:numPr>
          <w:ilvl w:val="0"/>
          <w:numId w:val="21"/>
        </w:numPr>
        <w:spacing w:after="120"/>
        <w:jc w:val="both"/>
        <w:outlineLvl w:val="2"/>
        <w:rPr>
          <w:rFonts w:asciiTheme="minorHAnsi" w:hAnsiTheme="minorHAnsi" w:cstheme="minorHAnsi"/>
          <w:sz w:val="22"/>
          <w:szCs w:val="22"/>
        </w:rPr>
      </w:pPr>
      <w:r w:rsidRPr="009B7EA0">
        <w:rPr>
          <w:rFonts w:asciiTheme="minorHAnsi" w:hAnsiTheme="minorHAnsi" w:cstheme="minorHAnsi"/>
          <w:sz w:val="22"/>
          <w:szCs w:val="22"/>
        </w:rPr>
        <w:t>vykonával autorský dozor projektanta.</w:t>
      </w:r>
    </w:p>
    <w:p w14:paraId="07DF786F"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Technický dozor stavebníka bude provádět průběžnou kontrolu prováděných prací.</w:t>
      </w:r>
    </w:p>
    <w:p w14:paraId="231BF080"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Objednatel je povinen, pokud to vyplývá ze zvláštních právních předpisů, jmenovat koordinátora bezpečnosti práce na staveništi.</w:t>
      </w:r>
    </w:p>
    <w:p w14:paraId="01E61E7E"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lastRenderedPageBreak/>
        <w:t xml:space="preserve">Kontrolní dny budou organizovány Objednatelem, zúčastní se jich vždy alespoň jeden zástupce Objednatele, jeden zástupce Zhotovitele a </w:t>
      </w:r>
      <w:r w:rsidRPr="0025565F">
        <w:rPr>
          <w:rFonts w:asciiTheme="minorHAnsi" w:eastAsia="Calibri" w:hAnsiTheme="minorHAnsi" w:cstheme="minorHAnsi"/>
          <w:b/>
          <w:bCs/>
          <w:sz w:val="22"/>
          <w:szCs w:val="20"/>
        </w:rPr>
        <w:t>Technický dozor stavebníka</w:t>
      </w:r>
      <w:r w:rsidRPr="009B7EA0">
        <w:rPr>
          <w:rFonts w:asciiTheme="minorHAnsi" w:eastAsia="Calibri" w:hAnsiTheme="minorHAnsi" w:cstheme="minorHAnsi"/>
          <w:sz w:val="22"/>
          <w:szCs w:val="20"/>
        </w:rPr>
        <w:t>. Kontrolní dny budou probíhat minimálně jednou za týden, nestanoví-li Objednatel jinak. Zápisy z kontrolních dnů (dále jen „KD“) se provádějí na místě stavby čitelným zápisem do stavebního deníku a samostatným zápisem z KD. Přítomní stvrdí svoji účast na KD podpisem na presenční listinu.</w:t>
      </w:r>
    </w:p>
    <w:p w14:paraId="742C7FE4"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25565F">
        <w:rPr>
          <w:rFonts w:asciiTheme="minorHAnsi" w:eastAsia="Calibri" w:hAnsiTheme="minorHAnsi" w:cstheme="minorHAnsi"/>
          <w:b/>
          <w:bCs/>
          <w:sz w:val="22"/>
          <w:szCs w:val="20"/>
        </w:rPr>
        <w:t>Zhotovitel se zavazuje ke spolupůsobení při výkonu finanční kontroly dle § 2 písm. e) zákona č. 320/2001 Sb., o finanční kontrole, ve znění pozdějších předpisů</w:t>
      </w:r>
      <w:r w:rsidRPr="009B7EA0">
        <w:rPr>
          <w:rFonts w:asciiTheme="minorHAnsi" w:eastAsia="Calibri" w:hAnsiTheme="minorHAnsi" w:cstheme="minorHAnsi"/>
          <w:sz w:val="22"/>
          <w:szCs w:val="20"/>
        </w:rPr>
        <w:t xml:space="preserve">. </w:t>
      </w:r>
    </w:p>
    <w:p w14:paraId="6A334FE7" w14:textId="77777777" w:rsidR="009B7EA0" w:rsidRPr="009B7EA0" w:rsidRDefault="009B7EA0" w:rsidP="0015283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není oprávněn převést nebo jakkoli přenést nebo postoupit svoje práva a povinnosti ze Smlouvy o dílo (Smlouvy) vyplývající na jinou osobu, to bude posuzováno jako podstatné porušení této Smlouvy ze strany Zhotovitele.</w:t>
      </w:r>
    </w:p>
    <w:p w14:paraId="67564FC5" w14:textId="40025826" w:rsidR="00A502AF" w:rsidRPr="00FB36A9" w:rsidRDefault="009B7EA0" w:rsidP="00FB36A9">
      <w:pPr>
        <w:pStyle w:val="Bezmezer1"/>
        <w:numPr>
          <w:ilvl w:val="0"/>
          <w:numId w:val="19"/>
        </w:numPr>
        <w:spacing w:before="120" w:after="120"/>
        <w:ind w:left="283" w:hanging="357"/>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r w:rsidR="00A502AF" w:rsidRPr="00FB36A9">
        <w:rPr>
          <w:rFonts w:asciiTheme="minorHAnsi" w:eastAsia="Calibri" w:hAnsiTheme="minorHAnsi" w:cstheme="minorHAnsi"/>
          <w:sz w:val="22"/>
          <w:szCs w:val="20"/>
        </w:rPr>
        <w:t xml:space="preserve"> </w:t>
      </w:r>
    </w:p>
    <w:p w14:paraId="19D37315" w14:textId="602D703B" w:rsidR="009B7EA0" w:rsidRPr="00776AF3" w:rsidRDefault="009B7EA0" w:rsidP="00152839">
      <w:pPr>
        <w:pStyle w:val="Odstavecseseznamem"/>
        <w:numPr>
          <w:ilvl w:val="0"/>
          <w:numId w:val="8"/>
        </w:numPr>
        <w:jc w:val="center"/>
        <w:rPr>
          <w:rFonts w:asciiTheme="minorHAnsi" w:hAnsiTheme="minorHAnsi" w:cstheme="minorHAnsi"/>
          <w:b/>
          <w:bCs/>
          <w:sz w:val="22"/>
          <w:szCs w:val="22"/>
        </w:rPr>
      </w:pPr>
      <w:r>
        <w:rPr>
          <w:rFonts w:asciiTheme="minorHAnsi" w:hAnsiTheme="minorHAnsi" w:cstheme="minorHAnsi"/>
          <w:b/>
          <w:bCs/>
          <w:sz w:val="22"/>
          <w:szCs w:val="22"/>
        </w:rPr>
        <w:t>Stavební deník</w:t>
      </w:r>
    </w:p>
    <w:p w14:paraId="610D9CE6" w14:textId="44AD1776"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Zhotovitel se zavazuje ode dne předání staveniště (viz článek XI. Smlouvy) Objednatelem Zhotoviteli vést stavební deník alespoň v jednom originále a dvou průpisech dle </w:t>
      </w:r>
      <w:proofErr w:type="spellStart"/>
      <w:r w:rsidRPr="009B7EA0">
        <w:rPr>
          <w:rFonts w:asciiTheme="minorHAnsi" w:eastAsia="Calibri" w:hAnsiTheme="minorHAnsi" w:cstheme="minorHAnsi"/>
          <w:sz w:val="22"/>
          <w:szCs w:val="20"/>
        </w:rPr>
        <w:t>ust</w:t>
      </w:r>
      <w:proofErr w:type="spellEnd"/>
      <w:r w:rsidRPr="009B7EA0">
        <w:rPr>
          <w:rFonts w:asciiTheme="minorHAnsi" w:eastAsia="Calibri" w:hAnsiTheme="minorHAnsi" w:cstheme="minorHAnsi"/>
          <w:sz w:val="22"/>
          <w:szCs w:val="20"/>
        </w:rPr>
        <w:t xml:space="preserve">. § </w:t>
      </w:r>
      <w:r w:rsidR="00925142">
        <w:rPr>
          <w:rFonts w:asciiTheme="minorHAnsi" w:eastAsia="Calibri" w:hAnsiTheme="minorHAnsi" w:cstheme="minorHAnsi"/>
          <w:sz w:val="22"/>
          <w:szCs w:val="20"/>
        </w:rPr>
        <w:t>166</w:t>
      </w:r>
      <w:r w:rsidRPr="009B7EA0">
        <w:rPr>
          <w:rFonts w:asciiTheme="minorHAnsi" w:eastAsia="Calibri" w:hAnsiTheme="minorHAnsi" w:cstheme="minorHAnsi"/>
          <w:sz w:val="22"/>
          <w:szCs w:val="20"/>
        </w:rPr>
        <w:t xml:space="preserve"> </w:t>
      </w:r>
      <w:r w:rsidR="00925142">
        <w:rPr>
          <w:rFonts w:asciiTheme="minorHAnsi" w:eastAsia="Calibri" w:hAnsiTheme="minorHAnsi" w:cstheme="minorHAnsi"/>
          <w:sz w:val="22"/>
          <w:szCs w:val="20"/>
        </w:rPr>
        <w:t>zákona č. 283/2021 (</w:t>
      </w:r>
      <w:r w:rsidRPr="009B7EA0">
        <w:rPr>
          <w:rFonts w:asciiTheme="minorHAnsi" w:eastAsia="Calibri" w:hAnsiTheme="minorHAnsi" w:cstheme="minorHAnsi"/>
          <w:sz w:val="22"/>
          <w:szCs w:val="20"/>
        </w:rPr>
        <w:t>stavebního zákona</w:t>
      </w:r>
      <w:r w:rsidR="00925142">
        <w:rPr>
          <w:rFonts w:asciiTheme="minorHAnsi" w:eastAsia="Calibri" w:hAnsiTheme="minorHAnsi" w:cstheme="minorHAnsi"/>
          <w:sz w:val="22"/>
          <w:szCs w:val="20"/>
        </w:rPr>
        <w:t>)</w:t>
      </w:r>
      <w:r w:rsidR="00052B14">
        <w:rPr>
          <w:rFonts w:asciiTheme="minorHAnsi" w:eastAsia="Calibri" w:hAnsiTheme="minorHAnsi" w:cstheme="minorHAnsi"/>
          <w:sz w:val="22"/>
          <w:szCs w:val="20"/>
        </w:rPr>
        <w:t>, v platném znění a</w:t>
      </w:r>
      <w:r w:rsidRPr="009B7EA0">
        <w:rPr>
          <w:rFonts w:asciiTheme="minorHAnsi" w:eastAsia="Calibri" w:hAnsiTheme="minorHAnsi" w:cstheme="minorHAnsi"/>
          <w:sz w:val="22"/>
          <w:szCs w:val="20"/>
        </w:rPr>
        <w:t xml:space="preserve"> v rozsahu </w:t>
      </w:r>
      <w:r w:rsidR="00637C69">
        <w:rPr>
          <w:rFonts w:asciiTheme="minorHAnsi" w:eastAsia="Calibri" w:hAnsiTheme="minorHAnsi" w:cstheme="minorHAnsi"/>
          <w:sz w:val="22"/>
          <w:szCs w:val="20"/>
        </w:rPr>
        <w:t xml:space="preserve">odpovídajícím </w:t>
      </w:r>
      <w:r w:rsidR="00925142">
        <w:rPr>
          <w:rFonts w:asciiTheme="minorHAnsi" w:eastAsia="Calibri" w:hAnsiTheme="minorHAnsi" w:cstheme="minorHAnsi"/>
          <w:sz w:val="22"/>
          <w:szCs w:val="20"/>
        </w:rPr>
        <w:t xml:space="preserve">požadavkům </w:t>
      </w:r>
      <w:r w:rsidR="00637C69">
        <w:rPr>
          <w:rFonts w:asciiTheme="minorHAnsi" w:eastAsia="Calibri" w:hAnsiTheme="minorHAnsi" w:cstheme="minorHAnsi"/>
          <w:sz w:val="22"/>
          <w:szCs w:val="20"/>
        </w:rPr>
        <w:t xml:space="preserve">platné a </w:t>
      </w:r>
      <w:r w:rsidR="00925142">
        <w:rPr>
          <w:rFonts w:asciiTheme="minorHAnsi" w:eastAsia="Calibri" w:hAnsiTheme="minorHAnsi" w:cstheme="minorHAnsi"/>
          <w:sz w:val="22"/>
          <w:szCs w:val="20"/>
        </w:rPr>
        <w:t xml:space="preserve">v době realizace díla </w:t>
      </w:r>
      <w:r w:rsidR="00637C69">
        <w:rPr>
          <w:rFonts w:asciiTheme="minorHAnsi" w:eastAsia="Calibri" w:hAnsiTheme="minorHAnsi" w:cstheme="minorHAnsi"/>
          <w:sz w:val="22"/>
          <w:szCs w:val="20"/>
        </w:rPr>
        <w:t>účinné legislativ</w:t>
      </w:r>
      <w:r w:rsidR="00925142">
        <w:rPr>
          <w:rFonts w:asciiTheme="minorHAnsi" w:eastAsia="Calibri" w:hAnsiTheme="minorHAnsi" w:cstheme="minorHAnsi"/>
          <w:sz w:val="22"/>
          <w:szCs w:val="20"/>
        </w:rPr>
        <w:t>y</w:t>
      </w:r>
      <w:r w:rsidR="00637C69">
        <w:rPr>
          <w:rFonts w:asciiTheme="minorHAnsi" w:eastAsia="Calibri" w:hAnsiTheme="minorHAnsi" w:cstheme="minorHAnsi"/>
          <w:sz w:val="22"/>
          <w:szCs w:val="20"/>
        </w:rPr>
        <w:t xml:space="preserve">. </w:t>
      </w:r>
      <w:r w:rsidRPr="009B7EA0">
        <w:rPr>
          <w:rFonts w:asciiTheme="minorHAnsi" w:eastAsia="Calibri" w:hAnsiTheme="minorHAnsi" w:cstheme="minorHAnsi"/>
          <w:sz w:val="22"/>
          <w:szCs w:val="20"/>
        </w:rPr>
        <w:t xml:space="preserve">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248FFF1" w14:textId="79B2105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 xml:space="preserve">Stavební deník dle předchozího odstavce Smlouvy vede Zhotovitelem pověřená osoba – </w:t>
      </w:r>
      <w:r w:rsidRPr="001C62BE">
        <w:rPr>
          <w:rFonts w:asciiTheme="minorHAnsi" w:eastAsia="Calibri" w:hAnsiTheme="minorHAnsi" w:cstheme="minorHAnsi"/>
          <w:b/>
          <w:bCs/>
          <w:sz w:val="22"/>
          <w:szCs w:val="20"/>
        </w:rPr>
        <w:t>stavbyvedoucí</w:t>
      </w:r>
      <w:r w:rsidRPr="009B7EA0">
        <w:rPr>
          <w:rFonts w:asciiTheme="minorHAnsi" w:eastAsia="Calibri" w:hAnsiTheme="minorHAnsi" w:cstheme="minorHAnsi"/>
          <w:sz w:val="22"/>
          <w:szCs w:val="20"/>
        </w:rPr>
        <w:t xml:space="preserve">.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258F98F8"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0EC2276"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DF2BD77" w14:textId="77777777" w:rsidR="009B7EA0" w:rsidRP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Zhotovitel se zavazuje na základě žádosti zástupce Objednatele bezodkladně předávat Objednateli úplné kopie zápisů ze stavebního deníku.</w:t>
      </w:r>
    </w:p>
    <w:p w14:paraId="745B6BB3" w14:textId="77777777" w:rsidR="009B7EA0" w:rsidRDefault="009B7EA0" w:rsidP="00152839">
      <w:pPr>
        <w:pStyle w:val="Bezmezer1"/>
        <w:numPr>
          <w:ilvl w:val="0"/>
          <w:numId w:val="22"/>
        </w:numPr>
        <w:spacing w:before="120" w:after="120"/>
        <w:ind w:left="284"/>
        <w:rPr>
          <w:rFonts w:asciiTheme="minorHAnsi" w:eastAsia="Calibri" w:hAnsiTheme="minorHAnsi" w:cstheme="minorHAnsi"/>
          <w:sz w:val="22"/>
          <w:szCs w:val="20"/>
        </w:rPr>
      </w:pPr>
      <w:r w:rsidRPr="009B7EA0">
        <w:rPr>
          <w:rFonts w:asciiTheme="minorHAnsi" w:eastAsia="Calibri" w:hAnsiTheme="minorHAnsi" w:cstheme="minorHAnsi"/>
          <w:sz w:val="22"/>
          <w:szCs w:val="20"/>
        </w:rPr>
        <w:t>Zápisy v deníku nepředstavují ani nenahrazují dohody smluvních stran či zvláštní písemná prohlášení kterékoliv ze smluvních stran, která dle Smlouvy musí učinit a doručit druhé ze smluvních stran.</w:t>
      </w:r>
    </w:p>
    <w:p w14:paraId="272484AD" w14:textId="4B37E2C6" w:rsidR="007126E0" w:rsidRPr="009B7EA0" w:rsidRDefault="009B7EA0" w:rsidP="00152839">
      <w:pPr>
        <w:pStyle w:val="Odstavecseseznamem"/>
        <w:numPr>
          <w:ilvl w:val="0"/>
          <w:numId w:val="8"/>
        </w:numPr>
        <w:jc w:val="center"/>
        <w:rPr>
          <w:rFonts w:asciiTheme="minorHAnsi" w:hAnsiTheme="minorHAnsi" w:cstheme="minorHAnsi"/>
          <w:b/>
          <w:bCs/>
          <w:sz w:val="22"/>
        </w:rPr>
      </w:pPr>
      <w:r w:rsidRPr="009B7EA0">
        <w:rPr>
          <w:rFonts w:asciiTheme="minorHAnsi" w:hAnsiTheme="minorHAnsi" w:cstheme="minorHAnsi"/>
          <w:b/>
          <w:bCs/>
          <w:sz w:val="22"/>
        </w:rPr>
        <w:t>Staveniště a jeho zařízení</w:t>
      </w:r>
    </w:p>
    <w:p w14:paraId="3B5717A3" w14:textId="77777777" w:rsidR="00637C69" w:rsidRPr="004901BF" w:rsidRDefault="00637C69" w:rsidP="00152839">
      <w:pPr>
        <w:pStyle w:val="Bezmezer1"/>
        <w:numPr>
          <w:ilvl w:val="0"/>
          <w:numId w:val="23"/>
        </w:numPr>
        <w:spacing w:before="120" w:after="120"/>
        <w:ind w:left="284"/>
        <w:rPr>
          <w:rFonts w:asciiTheme="minorHAnsi" w:eastAsia="Calibri" w:hAnsiTheme="minorHAnsi" w:cstheme="minorHAnsi"/>
          <w:sz w:val="22"/>
          <w:szCs w:val="20"/>
        </w:rPr>
      </w:pPr>
      <w:r w:rsidRPr="004901BF">
        <w:rPr>
          <w:rFonts w:asciiTheme="minorHAnsi" w:eastAsia="Calibri" w:hAnsiTheme="minorHAnsi" w:cstheme="minorHAnsi"/>
          <w:sz w:val="22"/>
          <w:szCs w:val="20"/>
        </w:rPr>
        <w:lastRenderedPageBreak/>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7328A74"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 xml:space="preserve">O předání staveniště Objednatelem Zhotoviteli bude sepsán </w:t>
      </w:r>
      <w:r w:rsidRPr="001C62BE">
        <w:rPr>
          <w:rFonts w:asciiTheme="minorHAnsi" w:eastAsia="Calibri" w:hAnsiTheme="minorHAnsi" w:cstheme="minorHAnsi"/>
          <w:b/>
          <w:bCs/>
          <w:sz w:val="22"/>
          <w:szCs w:val="20"/>
        </w:rPr>
        <w:t>písemný protokol</w:t>
      </w:r>
      <w:r w:rsidRPr="004901BF">
        <w:rPr>
          <w:rFonts w:asciiTheme="minorHAnsi" w:eastAsia="Calibri" w:hAnsiTheme="minorHAnsi" w:cstheme="minorHAnsi"/>
          <w:sz w:val="22"/>
          <w:szCs w:val="20"/>
        </w:rPr>
        <w:t>, který bude vyhotoven ve dvou stejnopisech, z nichž každá smluvní strana obdrží po jednom stejnopise, a podepsán oprávněnými zástupci obou smluvních stran. Předání staveniště ze strany Objednatele bude provedeno dle projektové dokumentace. Dokladem o předání staveniště bude společný zápis o jeho předání a převzetí. Současně bude Zhotoviteli předáno 1 </w:t>
      </w:r>
      <w:proofErr w:type="spellStart"/>
      <w:r w:rsidRPr="004901BF">
        <w:rPr>
          <w:rFonts w:asciiTheme="minorHAnsi" w:eastAsia="Calibri" w:hAnsiTheme="minorHAnsi" w:cstheme="minorHAnsi"/>
          <w:sz w:val="22"/>
          <w:szCs w:val="20"/>
        </w:rPr>
        <w:t>paré</w:t>
      </w:r>
      <w:proofErr w:type="spellEnd"/>
      <w:r w:rsidRPr="004901BF">
        <w:rPr>
          <w:rFonts w:asciiTheme="minorHAnsi" w:eastAsia="Calibri" w:hAnsiTheme="minorHAnsi" w:cstheme="minorHAnsi"/>
          <w:sz w:val="22"/>
          <w:szCs w:val="20"/>
        </w:rPr>
        <w:t xml:space="preserve"> tištěné + 1 vyhotovení elektronické příslušné dokumentace dle Smlouvy. </w:t>
      </w:r>
    </w:p>
    <w:p w14:paraId="08F64D80"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C07D44E"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368A602"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bude mít v průběhu realizace a dokončování předmětu díla na staveništi výhradní odpovědnost za:</w:t>
      </w:r>
    </w:p>
    <w:p w14:paraId="60B53CF8" w14:textId="77777777" w:rsidR="00637C69" w:rsidRPr="004901BF" w:rsidRDefault="00637C69" w:rsidP="00152839">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bezpečnosti všech osob oprávněných k pohybu na staveništi, udržování staveniště v uspořádaném stavu za účelem předcházení vzniku škod; a</w:t>
      </w:r>
    </w:p>
    <w:p w14:paraId="23F0D04F" w14:textId="77777777" w:rsidR="00637C69" w:rsidRPr="004901BF" w:rsidRDefault="00637C69" w:rsidP="00152839">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87434D9" w14:textId="77777777" w:rsidR="00637C69" w:rsidRPr="004901BF" w:rsidRDefault="00637C69" w:rsidP="00152839">
      <w:pPr>
        <w:pStyle w:val="Odstavecseseznamem"/>
        <w:numPr>
          <w:ilvl w:val="0"/>
          <w:numId w:val="24"/>
        </w:numPr>
        <w:jc w:val="both"/>
        <w:outlineLvl w:val="2"/>
        <w:rPr>
          <w:rFonts w:asciiTheme="minorHAnsi" w:hAnsiTheme="minorHAnsi" w:cstheme="minorHAnsi"/>
          <w:sz w:val="22"/>
          <w:szCs w:val="22"/>
        </w:rPr>
      </w:pPr>
      <w:r w:rsidRPr="004901BF">
        <w:rPr>
          <w:rFonts w:asciiTheme="minorHAnsi" w:hAnsiTheme="minorHAnsi" w:cstheme="minorHAnsi"/>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D1C53FB" w14:textId="65CCB13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až do konečného odevzdání staveniště Objednateli po ukončení prací zodpovídá za bezpečné zajištění staveniště</w:t>
      </w:r>
      <w:r w:rsidR="00F27CC7">
        <w:rPr>
          <w:rFonts w:asciiTheme="minorHAnsi" w:eastAsia="Calibri" w:hAnsiTheme="minorHAnsi" w:cstheme="minorHAnsi"/>
          <w:sz w:val="22"/>
          <w:szCs w:val="20"/>
        </w:rPr>
        <w:t>.</w:t>
      </w:r>
    </w:p>
    <w:p w14:paraId="52CE9448"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A1B6EAA" w14:textId="77777777"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sz w:val="22"/>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697147CC" w14:textId="46A8423E" w:rsidR="00637C69" w:rsidRPr="004901BF" w:rsidRDefault="00637C69" w:rsidP="00152839">
      <w:pPr>
        <w:pStyle w:val="Bezmezer1"/>
        <w:numPr>
          <w:ilvl w:val="0"/>
          <w:numId w:val="23"/>
        </w:numPr>
        <w:spacing w:before="120" w:after="120"/>
        <w:ind w:left="283" w:hanging="357"/>
        <w:rPr>
          <w:rFonts w:asciiTheme="minorHAnsi" w:eastAsia="Calibri" w:hAnsiTheme="minorHAnsi" w:cstheme="minorHAnsi"/>
          <w:sz w:val="22"/>
          <w:szCs w:val="20"/>
        </w:rPr>
      </w:pPr>
      <w:r w:rsidRPr="004901BF">
        <w:rPr>
          <w:rFonts w:asciiTheme="minorHAnsi" w:eastAsia="Calibri" w:hAnsiTheme="minorHAnsi" w:cstheme="minorHAnsi"/>
          <w:b/>
          <w:bCs/>
          <w:sz w:val="22"/>
          <w:szCs w:val="20"/>
        </w:rPr>
        <w:lastRenderedPageBreak/>
        <w:t>Ke dni předání a převzetí předmětu díla Objednatelem bude zařízení staveniště odstraněno, vyklizeno a proveden závěrečný úklid místa provádění stavby včetně stavby samotné.</w:t>
      </w:r>
      <w:r w:rsidRPr="004901BF">
        <w:rPr>
          <w:rFonts w:asciiTheme="minorHAnsi" w:eastAsia="Calibri" w:hAnsiTheme="minorHAnsi" w:cstheme="minorHAnsi"/>
          <w:sz w:val="22"/>
          <w:szCs w:val="20"/>
        </w:rPr>
        <w:t xml:space="preserve"> Pozemky a komunikace dotčené výstavbou budou k tomuto dni uvedeny do původního stavu nebo do stavu dle podmínek stavebního povolení.</w:t>
      </w:r>
    </w:p>
    <w:p w14:paraId="027C18FB" w14:textId="77777777" w:rsidR="00C91742" w:rsidRDefault="00C91742" w:rsidP="007126E0">
      <w:pPr>
        <w:pStyle w:val="Bezmezer1"/>
        <w:rPr>
          <w:rFonts w:asciiTheme="minorHAnsi" w:hAnsiTheme="minorHAnsi" w:cstheme="minorHAnsi"/>
          <w:sz w:val="22"/>
        </w:rPr>
      </w:pPr>
    </w:p>
    <w:p w14:paraId="4C97A360" w14:textId="43E64CAF" w:rsidR="009B7EA0" w:rsidRPr="004901BF" w:rsidRDefault="004901BF" w:rsidP="00152839">
      <w:pPr>
        <w:pStyle w:val="Odstavecseseznamem"/>
        <w:numPr>
          <w:ilvl w:val="0"/>
          <w:numId w:val="8"/>
        </w:numPr>
        <w:jc w:val="center"/>
        <w:rPr>
          <w:rFonts w:asciiTheme="minorHAnsi" w:hAnsiTheme="minorHAnsi" w:cstheme="minorHAnsi"/>
          <w:b/>
          <w:bCs/>
          <w:sz w:val="22"/>
        </w:rPr>
      </w:pPr>
      <w:r w:rsidRPr="00F42EAD">
        <w:rPr>
          <w:rFonts w:asciiTheme="minorHAnsi" w:hAnsiTheme="minorHAnsi" w:cstheme="minorHAnsi"/>
          <w:b/>
          <w:bCs/>
          <w:sz w:val="22"/>
        </w:rPr>
        <w:t>Podmínky provádění díla</w:t>
      </w:r>
    </w:p>
    <w:p w14:paraId="0D0D35B6" w14:textId="77777777" w:rsidR="004901BF" w:rsidRPr="00F42EAD" w:rsidRDefault="004901BF" w:rsidP="00152839">
      <w:pPr>
        <w:pStyle w:val="Bezmezer1"/>
        <w:numPr>
          <w:ilvl w:val="0"/>
          <w:numId w:val="25"/>
        </w:numPr>
        <w:spacing w:before="120" w:after="120"/>
        <w:ind w:left="284"/>
        <w:rPr>
          <w:rFonts w:asciiTheme="minorHAnsi" w:eastAsia="Calibri" w:hAnsiTheme="minorHAnsi" w:cstheme="minorHAnsi"/>
          <w:sz w:val="22"/>
          <w:szCs w:val="20"/>
        </w:rPr>
      </w:pPr>
      <w:r w:rsidRPr="00F42EAD">
        <w:rPr>
          <w:rFonts w:asciiTheme="minorHAnsi" w:eastAsia="Calibri" w:hAnsiTheme="minorHAnsi" w:cstheme="minorHAnsi"/>
          <w:sz w:val="22"/>
          <w:szCs w:val="20"/>
        </w:rPr>
        <w:t>Objednatel je v souladu s § 2592 občanského zákoníku oprávněn dávat Zhotoviteli pokyny k upřesnění nebo určení způsobu provádění díla, jimiž je Zhotovitel vázán. Pokud tak Objednatel neučiní, postupuje Zhotovitel ve věcech realizace stavby zcela samostatně.</w:t>
      </w:r>
    </w:p>
    <w:p w14:paraId="4ED24D06" w14:textId="52FCA2AB" w:rsidR="004901BF" w:rsidRPr="00F42EAD" w:rsidRDefault="004901BF"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FC1964">
        <w:rPr>
          <w:rFonts w:asciiTheme="minorHAnsi" w:eastAsia="Calibri" w:hAnsiTheme="minorHAnsi" w:cstheme="minorHAnsi"/>
          <w:sz w:val="22"/>
          <w:szCs w:val="20"/>
        </w:rPr>
        <w:t>283/2021</w:t>
      </w:r>
      <w:r w:rsidRPr="00F42EAD">
        <w:rPr>
          <w:rFonts w:asciiTheme="minorHAnsi" w:eastAsia="Calibri" w:hAnsiTheme="minorHAnsi" w:cstheme="minorHAnsi"/>
          <w:sz w:val="22"/>
          <w:szCs w:val="20"/>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74E1CB13" w14:textId="7D30BADD" w:rsidR="004901BF" w:rsidRPr="00F42EAD" w:rsidRDefault="004901BF"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w:t>
      </w:r>
      <w:r w:rsidR="00426C51">
        <w:rPr>
          <w:rFonts w:asciiTheme="minorHAnsi" w:eastAsia="Calibri" w:hAnsiTheme="minorHAnsi" w:cstheme="minorHAnsi"/>
          <w:sz w:val="22"/>
          <w:szCs w:val="20"/>
        </w:rPr>
        <w:t> položkovém rozpočtu</w:t>
      </w:r>
      <w:r w:rsidRPr="00F42EAD">
        <w:rPr>
          <w:rFonts w:asciiTheme="minorHAnsi" w:eastAsia="Calibri" w:hAnsiTheme="minorHAnsi" w:cstheme="minorHAnsi"/>
          <w:sz w:val="22"/>
          <w:szCs w:val="20"/>
        </w:rPr>
        <w:t xml:space="preserve"> je možno provádět pouze po předchozím písemném odsouhlasení Objednatelem, v tomto případě nestačí pouze souhlas osoby vykonávající technický dozor stavebníka.</w:t>
      </w:r>
    </w:p>
    <w:p w14:paraId="15388753" w14:textId="77777777" w:rsidR="004901BF" w:rsidRPr="000B687E" w:rsidRDefault="004901BF" w:rsidP="00152839">
      <w:pPr>
        <w:pStyle w:val="Bezmezer1"/>
        <w:numPr>
          <w:ilvl w:val="0"/>
          <w:numId w:val="25"/>
        </w:numPr>
        <w:spacing w:before="120" w:after="120"/>
        <w:ind w:left="283" w:hanging="357"/>
        <w:rPr>
          <w:rFonts w:asciiTheme="minorHAnsi" w:eastAsia="Calibri" w:hAnsiTheme="minorHAnsi" w:cstheme="minorHAnsi"/>
          <w:sz w:val="22"/>
        </w:rPr>
      </w:pPr>
      <w:r w:rsidRPr="000B687E">
        <w:rPr>
          <w:rFonts w:asciiTheme="minorHAnsi" w:eastAsia="Calibri" w:hAnsiTheme="minorHAnsi" w:cstheme="minorHAnsi"/>
          <w:sz w:val="22"/>
        </w:rPr>
        <w:t>Zhotovitel se zavazuje, že zajistí provádění díla tak, aby provádění díla:</w:t>
      </w:r>
    </w:p>
    <w:p w14:paraId="05F4D5BB" w14:textId="7777777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v co nejmenší míře omezovalo užívání místa provádění díla vymezeného v článku VI. Smlouvy, veřejných prostranství či jiných okolních dotčených pozemků či staveb; a</w:t>
      </w:r>
    </w:p>
    <w:p w14:paraId="311B99B0" w14:textId="23516DFA"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neobtěžovalo třetí osoby a okolní prostory zejména hlukem, pachem, emisemi, prachem, vibracemi, exhalacemi a zastíněním nad míru přiměřenou poměrům; a</w:t>
      </w:r>
    </w:p>
    <w:p w14:paraId="0AE3C74A" w14:textId="7777777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 xml:space="preserve">nemělo nepříznivý vliv na životní prostředí, včetně minimalizace negativních vlivů na okolí výstavby; a </w:t>
      </w:r>
    </w:p>
    <w:p w14:paraId="5F6106E5" w14:textId="7DD86157" w:rsidR="004901BF" w:rsidRPr="000B687E" w:rsidRDefault="004901BF" w:rsidP="00152839">
      <w:pPr>
        <w:pStyle w:val="Odstavecseseznamem"/>
        <w:numPr>
          <w:ilvl w:val="0"/>
          <w:numId w:val="42"/>
        </w:numPr>
        <w:jc w:val="both"/>
        <w:outlineLvl w:val="2"/>
        <w:rPr>
          <w:rFonts w:asciiTheme="minorHAnsi" w:hAnsiTheme="minorHAnsi" w:cstheme="minorHAnsi"/>
          <w:sz w:val="22"/>
          <w:szCs w:val="22"/>
        </w:rPr>
      </w:pPr>
      <w:r w:rsidRPr="000B687E">
        <w:rPr>
          <w:rFonts w:asciiTheme="minorHAnsi" w:hAnsiTheme="minorHAnsi" w:cstheme="minorHAnsi"/>
          <w:sz w:val="22"/>
          <w:szCs w:val="22"/>
        </w:rPr>
        <w:t xml:space="preserve">bylo zabezpečeno pro činnost každé profese odborným dozorem Zhotovitele, který bude garantovat dodržování technologických postupů. Totéž platí pro práce poddodavatelů. </w:t>
      </w:r>
    </w:p>
    <w:p w14:paraId="2828F4D5"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464554B0" w14:textId="15252AF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je povinen v průběhu realizace díla zanést do projektové dokumentace skutečného provedení veškeré </w:t>
      </w:r>
      <w:r w:rsidRPr="001C62BE">
        <w:rPr>
          <w:rFonts w:asciiTheme="minorHAnsi" w:eastAsia="Calibri" w:hAnsiTheme="minorHAnsi" w:cstheme="minorHAnsi"/>
          <w:b/>
          <w:bCs/>
          <w:sz w:val="22"/>
          <w:szCs w:val="20"/>
        </w:rPr>
        <w:t>odchylky a úpravy</w:t>
      </w:r>
      <w:r w:rsidRPr="00F42EAD">
        <w:rPr>
          <w:rFonts w:asciiTheme="minorHAnsi" w:eastAsia="Calibri" w:hAnsiTheme="minorHAnsi" w:cstheme="minorHAnsi"/>
          <w:sz w:val="22"/>
          <w:szCs w:val="20"/>
        </w:rPr>
        <w:t xml:space="preserve"> od navrženého technického řešení díla, a to včetně geodetického zaměření. Zhotovitel je povinen nejpozději při přejímacím řízení předat Objednateli </w:t>
      </w:r>
      <w:r w:rsidRPr="00F42EAD">
        <w:rPr>
          <w:rFonts w:asciiTheme="minorHAnsi" w:eastAsia="Calibri" w:hAnsiTheme="minorHAnsi" w:cstheme="minorHAnsi"/>
          <w:sz w:val="22"/>
          <w:szCs w:val="20"/>
        </w:rPr>
        <w:lastRenderedPageBreak/>
        <w:t xml:space="preserve">1 </w:t>
      </w:r>
      <w:proofErr w:type="spellStart"/>
      <w:r w:rsidRPr="00F42EAD">
        <w:rPr>
          <w:rFonts w:asciiTheme="minorHAnsi" w:eastAsia="Calibri" w:hAnsiTheme="minorHAnsi" w:cstheme="minorHAnsi"/>
          <w:sz w:val="22"/>
          <w:szCs w:val="20"/>
        </w:rPr>
        <w:t>paré</w:t>
      </w:r>
      <w:proofErr w:type="spellEnd"/>
      <w:r w:rsidRPr="00F42EAD">
        <w:rPr>
          <w:rFonts w:asciiTheme="minorHAnsi" w:eastAsia="Calibri" w:hAnsiTheme="minorHAnsi" w:cstheme="minorHAnsi"/>
          <w:sz w:val="22"/>
          <w:szCs w:val="20"/>
        </w:rPr>
        <w:t xml:space="preserve"> </w:t>
      </w:r>
      <w:r w:rsidR="00074EEB">
        <w:rPr>
          <w:rFonts w:asciiTheme="minorHAnsi" w:eastAsia="Calibri" w:hAnsiTheme="minorHAnsi" w:cstheme="minorHAnsi"/>
          <w:sz w:val="22"/>
          <w:szCs w:val="20"/>
        </w:rPr>
        <w:t xml:space="preserve">tištěné </w:t>
      </w:r>
      <w:r w:rsidRPr="00F42EAD">
        <w:rPr>
          <w:rFonts w:asciiTheme="minorHAnsi" w:eastAsia="Calibri" w:hAnsiTheme="minorHAnsi" w:cstheme="minorHAnsi"/>
          <w:sz w:val="22"/>
          <w:szCs w:val="20"/>
        </w:rPr>
        <w:t>projektové dokumentace plus elektronickou verzi dokumentace se zakreslením skutečného provedení díla.</w:t>
      </w:r>
    </w:p>
    <w:p w14:paraId="6CCEBE73"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 xml:space="preserve">Zhotovitel je povinen po dobu provádění díla až do jeho řádného protokolárního předání objednateli řádně pečovat o výškové a směrové body a odpovídá za jejich přesnost a ochranu proti poškození. </w:t>
      </w:r>
      <w:r w:rsidRPr="000233B4">
        <w:rPr>
          <w:rFonts w:asciiTheme="minorHAnsi" w:eastAsia="Calibri" w:hAnsiTheme="minorHAnsi" w:cstheme="minorHAnsi"/>
          <w:b/>
          <w:bCs/>
          <w:sz w:val="22"/>
          <w:szCs w:val="20"/>
        </w:rPr>
        <w:t>Konečná zaměření</w:t>
      </w:r>
      <w:r w:rsidRPr="00F42EAD">
        <w:rPr>
          <w:rFonts w:asciiTheme="minorHAnsi" w:eastAsia="Calibri" w:hAnsiTheme="minorHAnsi" w:cstheme="minorHAnsi"/>
          <w:sz w:val="22"/>
          <w:szCs w:val="20"/>
        </w:rPr>
        <w:t xml:space="preserve"> se zhotovitel zavazuje předat objednateli v digitalizované podobě a současně v listinné podobě jako součást předávacího protokolu dle této Smlouvy;</w:t>
      </w:r>
    </w:p>
    <w:p w14:paraId="526D2BCD"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Zhotovitel je povinen před zakrytím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1363236" w14:textId="77777777" w:rsidR="00F42EAD" w:rsidRPr="00F42EAD" w:rsidRDefault="00F42EAD" w:rsidP="00152839">
      <w:pPr>
        <w:pStyle w:val="Bezmezer1"/>
        <w:numPr>
          <w:ilvl w:val="0"/>
          <w:numId w:val="25"/>
        </w:numPr>
        <w:spacing w:before="120" w:after="120"/>
        <w:ind w:left="283" w:hanging="357"/>
        <w:rPr>
          <w:rFonts w:asciiTheme="minorHAnsi" w:eastAsia="Calibri" w:hAnsiTheme="minorHAnsi" w:cstheme="minorHAnsi"/>
          <w:sz w:val="22"/>
          <w:szCs w:val="20"/>
        </w:rPr>
      </w:pPr>
      <w:r w:rsidRPr="00F42EAD">
        <w:rPr>
          <w:rFonts w:asciiTheme="minorHAnsi" w:eastAsia="Calibri" w:hAnsiTheme="minorHAnsi" w:cstheme="minorHAnsi"/>
          <w:sz w:val="22"/>
          <w:szCs w:val="20"/>
        </w:rPr>
        <w:t>Ve smlouvách uzavíraných s případnými poddodavateli zhotovitel zaváže povinnostmi vyplývajícími z tohoto článku této smlouvy i případné poddodavatele.</w:t>
      </w:r>
    </w:p>
    <w:p w14:paraId="7FA94D68" w14:textId="77777777" w:rsidR="009B7EA0" w:rsidRDefault="009B7EA0" w:rsidP="007126E0">
      <w:pPr>
        <w:pStyle w:val="Bezmezer1"/>
        <w:rPr>
          <w:rFonts w:asciiTheme="minorHAnsi" w:hAnsiTheme="minorHAnsi" w:cstheme="minorHAnsi"/>
          <w:sz w:val="22"/>
        </w:rPr>
      </w:pPr>
    </w:p>
    <w:p w14:paraId="5FF1F166" w14:textId="4055C078" w:rsidR="009B7EA0" w:rsidRDefault="00F42EAD" w:rsidP="00152839">
      <w:pPr>
        <w:pStyle w:val="Odstavecseseznamem"/>
        <w:numPr>
          <w:ilvl w:val="0"/>
          <w:numId w:val="8"/>
        </w:numPr>
        <w:jc w:val="center"/>
        <w:rPr>
          <w:rFonts w:asciiTheme="minorHAnsi" w:hAnsiTheme="minorHAnsi" w:cstheme="minorHAnsi"/>
          <w:sz w:val="22"/>
        </w:rPr>
      </w:pPr>
      <w:r>
        <w:rPr>
          <w:rFonts w:asciiTheme="minorHAnsi" w:hAnsiTheme="minorHAnsi" w:cstheme="minorHAnsi"/>
          <w:b/>
          <w:bCs/>
          <w:sz w:val="22"/>
        </w:rPr>
        <w:t>Poddodavatelé</w:t>
      </w:r>
    </w:p>
    <w:p w14:paraId="7C8D59D1" w14:textId="72BE8EF6" w:rsidR="00F42EAD" w:rsidRPr="00CB1338" w:rsidRDefault="001B657A" w:rsidP="00152839">
      <w:pPr>
        <w:pStyle w:val="Bezmezer1"/>
        <w:numPr>
          <w:ilvl w:val="0"/>
          <w:numId w:val="27"/>
        </w:numPr>
        <w:spacing w:before="120" w:after="120"/>
        <w:ind w:left="284"/>
        <w:rPr>
          <w:rFonts w:asciiTheme="minorHAnsi" w:hAnsiTheme="minorHAnsi" w:cstheme="minorHAnsi"/>
          <w:sz w:val="22"/>
        </w:rPr>
      </w:pPr>
      <w:r w:rsidRPr="004C2F8D">
        <w:rPr>
          <w:rFonts w:asciiTheme="minorHAnsi" w:hAnsiTheme="minorHAnsi" w:cstheme="minorHAnsi"/>
          <w:sz w:val="22"/>
        </w:rPr>
        <w:t>Zhotovitel provede dílo s využitím osob odpovědných za provádění a řízení prací vlastních i prací poddodavatelů.</w:t>
      </w:r>
      <w:r>
        <w:rPr>
          <w:rFonts w:asciiTheme="minorHAnsi" w:hAnsiTheme="minorHAnsi" w:cstheme="minorHAnsi"/>
          <w:sz w:val="22"/>
        </w:rPr>
        <w:t xml:space="preserve"> </w:t>
      </w:r>
      <w:r w:rsidR="00F42EAD" w:rsidRPr="00CB1338">
        <w:rPr>
          <w:rFonts w:asciiTheme="minorHAnsi" w:hAnsiTheme="minorHAnsi" w:cstheme="minorHAnsi"/>
          <w:sz w:val="22"/>
        </w:rPr>
        <w:t xml:space="preserve">Zhotovitel bude v souladu s § 1935 občanského zákoníku odpovídat za práci provedenou poddodavateli tak, jako by ji provedl sám. </w:t>
      </w:r>
    </w:p>
    <w:p w14:paraId="3486201A" w14:textId="6A961EB8" w:rsidR="004C2F8D" w:rsidRPr="004C2F8D" w:rsidRDefault="00F42EAD" w:rsidP="00152839">
      <w:pPr>
        <w:pStyle w:val="Bezmezer1"/>
        <w:numPr>
          <w:ilvl w:val="0"/>
          <w:numId w:val="27"/>
        </w:numPr>
        <w:spacing w:before="120" w:after="120"/>
        <w:ind w:left="284"/>
        <w:rPr>
          <w:rFonts w:asciiTheme="minorHAnsi" w:hAnsiTheme="minorHAnsi" w:cstheme="minorHAnsi"/>
          <w:sz w:val="22"/>
        </w:rPr>
      </w:pPr>
      <w:r w:rsidRPr="00AC0B6F">
        <w:rPr>
          <w:rFonts w:asciiTheme="minorHAnsi" w:hAnsiTheme="minorHAnsi" w:cstheme="minorHAnsi"/>
          <w:sz w:val="22"/>
        </w:rPr>
        <w:t>Zhotovitel je povinen zajistit a financovat veškeré poddodavatelské práce a nese za ně záruku v plném rozsahu.</w:t>
      </w:r>
      <w:r w:rsidR="004C2F8D" w:rsidRPr="00AC0B6F">
        <w:rPr>
          <w:rFonts w:asciiTheme="minorHAnsi" w:hAnsiTheme="minorHAnsi" w:cstheme="minorHAnsi"/>
          <w:sz w:val="22"/>
        </w:rPr>
        <w:t xml:space="preserve"> Seznam poddodavatelů včetně identifikačních a kontaktních údajů a výše jejich podílu na předmětu smlouvy je uveden v příloze č. </w:t>
      </w:r>
      <w:r w:rsidR="000233B4">
        <w:rPr>
          <w:rFonts w:asciiTheme="minorHAnsi" w:hAnsiTheme="minorHAnsi" w:cstheme="minorHAnsi"/>
          <w:sz w:val="22"/>
        </w:rPr>
        <w:t>3</w:t>
      </w:r>
      <w:r w:rsidR="00E61852">
        <w:rPr>
          <w:rFonts w:asciiTheme="minorHAnsi" w:hAnsiTheme="minorHAnsi" w:cstheme="minorHAnsi"/>
          <w:sz w:val="22"/>
        </w:rPr>
        <w:t xml:space="preserve"> </w:t>
      </w:r>
      <w:r w:rsidR="004C2F8D" w:rsidRPr="00AC0B6F">
        <w:rPr>
          <w:rFonts w:asciiTheme="minorHAnsi" w:hAnsiTheme="minorHAnsi" w:cstheme="minorHAnsi"/>
          <w:sz w:val="22"/>
        </w:rPr>
        <w:t>této Smlouvy.</w:t>
      </w:r>
      <w:r w:rsidRPr="00AC0B6F">
        <w:rPr>
          <w:rFonts w:asciiTheme="minorHAnsi" w:hAnsiTheme="minorHAnsi" w:cstheme="minorHAnsi"/>
          <w:sz w:val="22"/>
        </w:rPr>
        <w:t xml:space="preserve"> Zhotovitel není oprávněn pověřit provedením díla ani jeho části jinou osobu, než uvedl v nabídce, bez předchozího souhlasu Objednatele.</w:t>
      </w:r>
      <w:r w:rsidR="004C2F8D" w:rsidRPr="00AC0B6F">
        <w:rPr>
          <w:rFonts w:asciiTheme="minorHAnsi" w:hAnsiTheme="minorHAnsi" w:cstheme="minorHAnsi"/>
          <w:sz w:val="22"/>
        </w:rPr>
        <w:t xml:space="preserve"> </w:t>
      </w:r>
      <w:r w:rsidR="004C2F8D" w:rsidRPr="004C2F8D">
        <w:rPr>
          <w:rFonts w:asciiTheme="minorHAnsi" w:hAnsiTheme="minorHAnsi" w:cstheme="minorHAnsi"/>
          <w:sz w:val="22"/>
        </w:rPr>
        <w:t xml:space="preserve">Změna poddodavatele, pomocí kterého zhotovitel prokazoval v zadávacím řízení splnění kvalifikace, je možné jen ve výjimečných případech a s písemným souhlasem objednatele. Nový </w:t>
      </w:r>
      <w:r w:rsidR="007F4B3F" w:rsidRPr="004C2F8D">
        <w:rPr>
          <w:rFonts w:asciiTheme="minorHAnsi" w:hAnsiTheme="minorHAnsi" w:cstheme="minorHAnsi"/>
          <w:sz w:val="22"/>
        </w:rPr>
        <w:t>pod</w:t>
      </w:r>
      <w:r w:rsidR="007F4B3F">
        <w:rPr>
          <w:rFonts w:asciiTheme="minorHAnsi" w:hAnsiTheme="minorHAnsi" w:cstheme="minorHAnsi"/>
          <w:sz w:val="22"/>
        </w:rPr>
        <w:t>dodavatel</w:t>
      </w:r>
      <w:r w:rsidR="007F4B3F" w:rsidRPr="004C2F8D">
        <w:rPr>
          <w:rFonts w:asciiTheme="minorHAnsi" w:hAnsiTheme="minorHAnsi" w:cstheme="minorHAnsi"/>
          <w:sz w:val="22"/>
        </w:rPr>
        <w:t xml:space="preserve"> </w:t>
      </w:r>
      <w:r w:rsidR="004C2F8D" w:rsidRPr="004C2F8D">
        <w:rPr>
          <w:rFonts w:asciiTheme="minorHAnsi" w:hAnsiTheme="minorHAnsi" w:cstheme="minorHAnsi"/>
          <w:sz w:val="22"/>
        </w:rPr>
        <w:t>musí splňovat kvalifikaci minimálně v rozsahu, v jakém byla prokázána.</w:t>
      </w:r>
    </w:p>
    <w:p w14:paraId="1C85BD76" w14:textId="77777777" w:rsidR="00F42EAD" w:rsidRPr="00CB1338" w:rsidRDefault="00F42EAD" w:rsidP="00152839">
      <w:pPr>
        <w:pStyle w:val="Bezmezer1"/>
        <w:numPr>
          <w:ilvl w:val="0"/>
          <w:numId w:val="27"/>
        </w:numPr>
        <w:spacing w:before="120" w:after="120"/>
        <w:ind w:left="284"/>
        <w:rPr>
          <w:rFonts w:asciiTheme="minorHAnsi" w:hAnsiTheme="minorHAnsi" w:cstheme="minorHAnsi"/>
          <w:sz w:val="22"/>
        </w:rPr>
      </w:pPr>
      <w:r w:rsidRPr="00CB1338">
        <w:rPr>
          <w:rFonts w:asciiTheme="minorHAnsi" w:hAnsiTheme="minorHAnsi" w:cstheme="minorHAnsi"/>
          <w:sz w:val="22"/>
        </w:rPr>
        <w:t xml:space="preserve">Zhotovitel je povinen zajistit, aby smluvní vztah s poddodavatelem byl v souladu s touto smlouvou (např. přechod vlastnictví), jinak podstatným způsobem poruší tuto Smlouvu. </w:t>
      </w:r>
    </w:p>
    <w:p w14:paraId="7D2562C9" w14:textId="77777777" w:rsidR="009B7EA0" w:rsidRDefault="009B7EA0" w:rsidP="007126E0">
      <w:pPr>
        <w:pStyle w:val="Bezmezer1"/>
        <w:rPr>
          <w:rFonts w:asciiTheme="minorHAnsi" w:hAnsiTheme="minorHAnsi" w:cstheme="minorHAnsi"/>
          <w:sz w:val="22"/>
        </w:rPr>
      </w:pPr>
    </w:p>
    <w:p w14:paraId="01B863B3" w14:textId="018F2373" w:rsidR="004901BF" w:rsidRPr="007F4B3F" w:rsidRDefault="007F4B3F"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Záruka za jakost</w:t>
      </w:r>
    </w:p>
    <w:p w14:paraId="3F469623"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11FA8ADE"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60</w:t>
      </w:r>
      <w:r w:rsidRPr="007F4B3F">
        <w:rPr>
          <w:rFonts w:asciiTheme="minorHAnsi" w:hAnsiTheme="minorHAnsi" w:cstheme="minorHAnsi"/>
          <w:sz w:val="22"/>
        </w:rPr>
        <w:t xml:space="preserve"> (slovy:</w:t>
      </w:r>
      <w:r w:rsidRPr="009E2CBF">
        <w:rPr>
          <w:rFonts w:asciiTheme="minorHAnsi" w:hAnsiTheme="minorHAnsi" w:cstheme="minorHAnsi"/>
          <w:b/>
          <w:bCs/>
          <w:sz w:val="22"/>
        </w:rPr>
        <w:t xml:space="preserve"> šedesát</w:t>
      </w:r>
      <w:r w:rsidRPr="007F4B3F">
        <w:rPr>
          <w:rFonts w:asciiTheme="minorHAnsi" w:hAnsiTheme="minorHAnsi" w:cstheme="minorHAnsi"/>
          <w:sz w:val="22"/>
        </w:rPr>
        <w:t xml:space="preserve">) měsíců </w:t>
      </w:r>
      <w:r w:rsidRPr="009E2CBF">
        <w:rPr>
          <w:rFonts w:asciiTheme="minorHAnsi" w:hAnsiTheme="minorHAnsi" w:cstheme="minorHAnsi"/>
          <w:b/>
          <w:bCs/>
          <w:sz w:val="22"/>
        </w:rPr>
        <w:t>na stavební část díla</w:t>
      </w:r>
    </w:p>
    <w:p w14:paraId="53AE2B6F"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24</w:t>
      </w:r>
      <w:r w:rsidRPr="007F4B3F">
        <w:rPr>
          <w:rFonts w:asciiTheme="minorHAnsi" w:hAnsiTheme="minorHAnsi" w:cstheme="minorHAnsi"/>
          <w:sz w:val="22"/>
        </w:rPr>
        <w:t xml:space="preserve"> (slovy: </w:t>
      </w:r>
      <w:proofErr w:type="spellStart"/>
      <w:r w:rsidRPr="009E2CBF">
        <w:rPr>
          <w:rFonts w:asciiTheme="minorHAnsi" w:hAnsiTheme="minorHAnsi" w:cstheme="minorHAnsi"/>
          <w:b/>
          <w:bCs/>
          <w:sz w:val="22"/>
        </w:rPr>
        <w:t>dvacetčtyři</w:t>
      </w:r>
      <w:proofErr w:type="spellEnd"/>
      <w:r w:rsidRPr="007F4B3F">
        <w:rPr>
          <w:rFonts w:asciiTheme="minorHAnsi" w:hAnsiTheme="minorHAnsi" w:cstheme="minorHAnsi"/>
          <w:sz w:val="22"/>
        </w:rPr>
        <w:t xml:space="preserve">) měsíců </w:t>
      </w:r>
      <w:r w:rsidRPr="009E2CBF">
        <w:rPr>
          <w:rFonts w:asciiTheme="minorHAnsi" w:hAnsiTheme="minorHAnsi" w:cstheme="minorHAnsi"/>
          <w:b/>
          <w:bCs/>
          <w:sz w:val="22"/>
        </w:rPr>
        <w:t>na dodávky a služby</w:t>
      </w:r>
    </w:p>
    <w:p w14:paraId="5BC5116C" w14:textId="77777777" w:rsidR="007F4B3F" w:rsidRPr="007F4B3F" w:rsidRDefault="007F4B3F" w:rsidP="007F4B3F">
      <w:pPr>
        <w:pStyle w:val="Bezmezer1"/>
        <w:spacing w:before="120" w:after="120"/>
        <w:ind w:left="426"/>
        <w:rPr>
          <w:rFonts w:asciiTheme="minorHAnsi" w:hAnsiTheme="minorHAnsi" w:cstheme="minorHAnsi"/>
          <w:sz w:val="22"/>
        </w:rPr>
      </w:pPr>
      <w:r w:rsidRPr="009E2CBF">
        <w:rPr>
          <w:rFonts w:asciiTheme="minorHAnsi" w:hAnsiTheme="minorHAnsi" w:cstheme="minorHAnsi"/>
          <w:b/>
          <w:bCs/>
          <w:sz w:val="22"/>
        </w:rPr>
        <w:t>ode dne řádného provedení díla Zhotovitelem. Záruční doba tedy počíná běžet dnem následujícím po dni protokolárního převzetí díla Objednatelem</w:t>
      </w:r>
      <w:r w:rsidRPr="007F4B3F">
        <w:rPr>
          <w:rFonts w:asciiTheme="minorHAnsi" w:hAnsiTheme="minorHAnsi" w:cstheme="minorHAnsi"/>
          <w:sz w:val="22"/>
        </w:rPr>
        <w:t>.</w:t>
      </w:r>
    </w:p>
    <w:p w14:paraId="323A3CBE"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 xml:space="preserve">Objednatel je oprávněn reklamovat v záruční době dle článku XIV. odst. 1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F391D10" w14:textId="77777777" w:rsidR="007F4B3F" w:rsidRPr="007E6020"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lastRenderedPageBreak/>
        <w:t xml:space="preserve">Zhotovitel se zavazuje bez zbytečného odkladu, nejpozději však </w:t>
      </w:r>
      <w:r w:rsidRPr="007E6020">
        <w:rPr>
          <w:rFonts w:asciiTheme="minorHAnsi" w:hAnsiTheme="minorHAnsi" w:cstheme="minorHAnsi"/>
          <w:b/>
          <w:bCs/>
          <w:sz w:val="22"/>
        </w:rPr>
        <w:t>do 48 hodin</w:t>
      </w:r>
      <w:r w:rsidRPr="007E6020">
        <w:rPr>
          <w:rFonts w:asciiTheme="minorHAnsi" w:hAnsiTheme="minorHAnsi" w:cstheme="minorHAnsi"/>
          <w:sz w:val="22"/>
        </w:rPr>
        <w:t xml:space="preserve"> od okamžiku písemného oznámení vady díla či jeho části, nedohodnou-li se smluvní strany v konkrétním případě jinak, </w:t>
      </w:r>
      <w:r w:rsidRPr="000478FA">
        <w:rPr>
          <w:rFonts w:asciiTheme="minorHAnsi" w:hAnsiTheme="minorHAnsi" w:cstheme="minorHAnsi"/>
          <w:b/>
          <w:bCs/>
          <w:sz w:val="22"/>
        </w:rPr>
        <w:t>zahájit odstraňování vady</w:t>
      </w:r>
      <w:r w:rsidRPr="007E6020">
        <w:rPr>
          <w:rFonts w:asciiTheme="minorHAnsi" w:hAnsiTheme="minorHAnsi" w:cstheme="minorHAnsi"/>
          <w:sz w:val="22"/>
        </w:rPr>
        <w:t xml:space="preserve"> díla či jeho části, a to i tehdy, neuznává-li Zhotovitel odpovědnost za vady či příčiny, které ji vyvolaly, a vady odstranit v technicky co nejkratší lhůtě, tj. v přiměřené lhůtě (vzhledem k okolnostem).</w:t>
      </w:r>
    </w:p>
    <w:p w14:paraId="4D1CD90F" w14:textId="77777777" w:rsidR="007F4B3F" w:rsidRPr="000478FA" w:rsidRDefault="007F4B3F" w:rsidP="00152839">
      <w:pPr>
        <w:pStyle w:val="Bezmezer1"/>
        <w:numPr>
          <w:ilvl w:val="0"/>
          <w:numId w:val="28"/>
        </w:numPr>
        <w:spacing w:before="120" w:after="120"/>
        <w:ind w:left="284"/>
        <w:rPr>
          <w:rFonts w:asciiTheme="minorHAnsi" w:hAnsiTheme="minorHAnsi" w:cstheme="minorHAnsi"/>
          <w:b/>
          <w:bCs/>
          <w:sz w:val="22"/>
        </w:rPr>
      </w:pPr>
      <w:r w:rsidRPr="007E6020">
        <w:rPr>
          <w:rFonts w:asciiTheme="minorHAnsi" w:hAnsiTheme="minorHAnsi" w:cstheme="minorHAnsi"/>
          <w:sz w:val="22"/>
        </w:rPr>
        <w:t xml:space="preserve">Pokud se smluvní strany v konkrétním případě výslovně písemně nedohodnou jinak, platí, že zhotovitel </w:t>
      </w:r>
      <w:r w:rsidRPr="000478FA">
        <w:rPr>
          <w:rFonts w:asciiTheme="minorHAnsi" w:hAnsiTheme="minorHAnsi" w:cstheme="minorHAnsi"/>
          <w:b/>
          <w:bCs/>
          <w:sz w:val="22"/>
        </w:rPr>
        <w:t>je povinen vadu odstranit do 10 dnů po započetí jejího odstraňování.</w:t>
      </w:r>
    </w:p>
    <w:p w14:paraId="66C0042A"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Reklamaci lze uplatnit nejpozději do posledního dne záruční doby, přičemž reklamace se považuje za včas uplatněnou, pokud bude doručena Zhotoviteli poslední den záruční doby.</w:t>
      </w:r>
    </w:p>
    <w:p w14:paraId="6F6CB8CA"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8FA0F0D" w14:textId="77777777" w:rsidR="007F4B3F" w:rsidRPr="007F4B3F"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6C202E53" w14:textId="77777777" w:rsidR="007F4B3F" w:rsidRPr="007E6020" w:rsidRDefault="007F4B3F" w:rsidP="00152839">
      <w:pPr>
        <w:pStyle w:val="Bezmezer1"/>
        <w:numPr>
          <w:ilvl w:val="0"/>
          <w:numId w:val="28"/>
        </w:numPr>
        <w:spacing w:before="120" w:after="120"/>
        <w:ind w:left="284"/>
        <w:rPr>
          <w:rFonts w:asciiTheme="minorHAnsi" w:hAnsiTheme="minorHAnsi" w:cstheme="minorHAnsi"/>
          <w:sz w:val="22"/>
        </w:rPr>
      </w:pPr>
      <w:r w:rsidRPr="007F4B3F">
        <w:rPr>
          <w:rFonts w:asciiTheme="minorHAnsi" w:hAnsiTheme="minorHAnsi" w:cstheme="minorHAnsi"/>
          <w:sz w:val="22"/>
        </w:rPr>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XIV. odst. 1 Smlouvy.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Pr="007E6020">
        <w:rPr>
          <w:rFonts w:asciiTheme="minorHAnsi" w:hAnsiTheme="minorHAnsi" w:cstheme="minorHAnsi"/>
          <w:sz w:val="22"/>
        </w:rPr>
        <w:t>.</w:t>
      </w:r>
    </w:p>
    <w:p w14:paraId="299E26BB" w14:textId="77777777" w:rsidR="007F4B3F" w:rsidRPr="007E6020" w:rsidRDefault="007F4B3F" w:rsidP="00152839">
      <w:pPr>
        <w:pStyle w:val="Bezmezer1"/>
        <w:numPr>
          <w:ilvl w:val="0"/>
          <w:numId w:val="28"/>
        </w:numPr>
        <w:spacing w:before="120" w:after="120"/>
        <w:ind w:left="284"/>
        <w:rPr>
          <w:rFonts w:asciiTheme="minorHAnsi" w:hAnsiTheme="minorHAnsi" w:cstheme="minorHAnsi"/>
          <w:sz w:val="22"/>
        </w:rPr>
      </w:pPr>
      <w:r w:rsidRPr="007E6020">
        <w:rPr>
          <w:rFonts w:asciiTheme="minorHAnsi" w:hAnsiTheme="minorHAnsi" w:cstheme="minorHAnsi"/>
          <w:sz w:val="22"/>
        </w:rPr>
        <w:t>Smluvní strany se dohodly, že:</w:t>
      </w:r>
    </w:p>
    <w:p w14:paraId="15732387" w14:textId="77777777" w:rsidR="007E6020" w:rsidRPr="00D91923" w:rsidRDefault="007E6020" w:rsidP="00152839">
      <w:pPr>
        <w:pStyle w:val="Odstavecseseznamem"/>
        <w:numPr>
          <w:ilvl w:val="0"/>
          <w:numId w:val="43"/>
        </w:numPr>
        <w:rPr>
          <w:rFonts w:asciiTheme="minorHAnsi" w:hAnsiTheme="minorHAnsi" w:cstheme="minorHAnsi"/>
          <w:sz w:val="22"/>
          <w:szCs w:val="22"/>
        </w:rPr>
      </w:pPr>
      <w:r w:rsidRPr="00D91923">
        <w:rPr>
          <w:rFonts w:asciiTheme="minorHAnsi" w:hAnsiTheme="minorHAnsi" w:cstheme="minorHAnsi"/>
          <w:sz w:val="22"/>
          <w:szCs w:val="22"/>
        </w:rPr>
        <w:t xml:space="preserve">neodstraní-li Zhotovitel reklamované vady díla či jeho části ve lhůtě dle článku XIV. odst. 4 Smlouvy; nebo </w:t>
      </w:r>
    </w:p>
    <w:p w14:paraId="61DFDD5D" w14:textId="1E3C96D5" w:rsidR="007E6020" w:rsidRPr="00D91923" w:rsidRDefault="007E6020" w:rsidP="00152839">
      <w:pPr>
        <w:pStyle w:val="Odstavecseseznamem"/>
        <w:numPr>
          <w:ilvl w:val="0"/>
          <w:numId w:val="43"/>
        </w:numPr>
        <w:rPr>
          <w:rFonts w:asciiTheme="minorHAnsi" w:hAnsiTheme="minorHAnsi" w:cstheme="minorHAnsi"/>
          <w:sz w:val="22"/>
          <w:szCs w:val="22"/>
        </w:rPr>
      </w:pPr>
      <w:r w:rsidRPr="00D91923">
        <w:rPr>
          <w:rFonts w:asciiTheme="minorHAnsi" w:hAnsiTheme="minorHAnsi" w:cstheme="minorHAnsi"/>
          <w:sz w:val="22"/>
          <w:szCs w:val="22"/>
        </w:rPr>
        <w:t xml:space="preserve">nezahájí-li Zhotovitel odstraňování vad díla v termínech dle článku XIV. odst. 3 Smlouvy; nebo </w:t>
      </w:r>
    </w:p>
    <w:p w14:paraId="643C1685" w14:textId="77777777" w:rsidR="007E6020" w:rsidRPr="00D91923" w:rsidRDefault="007E6020" w:rsidP="00152839">
      <w:pPr>
        <w:pStyle w:val="Odstavecseseznamem"/>
        <w:numPr>
          <w:ilvl w:val="0"/>
          <w:numId w:val="43"/>
        </w:numPr>
        <w:rPr>
          <w:rFonts w:asciiTheme="minorHAnsi" w:hAnsiTheme="minorHAnsi" w:cstheme="minorHAnsi"/>
          <w:sz w:val="22"/>
          <w:szCs w:val="22"/>
        </w:rPr>
      </w:pPr>
      <w:r w:rsidRPr="00D91923">
        <w:rPr>
          <w:rFonts w:asciiTheme="minorHAnsi" w:hAnsiTheme="minorHAnsi" w:cstheme="minorHAnsi"/>
          <w:sz w:val="22"/>
          <w:szCs w:val="22"/>
        </w:rPr>
        <w:t xml:space="preserve">oznámí-li Zhotovitel Objednateli před uplynutím doby k odstranění vad díla, že vadu neodstraní; nebo </w:t>
      </w:r>
    </w:p>
    <w:p w14:paraId="7038CF12" w14:textId="77777777" w:rsidR="007E6020" w:rsidRPr="00D91923" w:rsidRDefault="007E6020" w:rsidP="00152839">
      <w:pPr>
        <w:pStyle w:val="Odstavecseseznamem"/>
        <w:numPr>
          <w:ilvl w:val="0"/>
          <w:numId w:val="43"/>
        </w:numPr>
        <w:rPr>
          <w:rFonts w:asciiTheme="minorHAnsi" w:hAnsiTheme="minorHAnsi" w:cstheme="minorHAnsi"/>
          <w:sz w:val="22"/>
          <w:szCs w:val="22"/>
        </w:rPr>
      </w:pPr>
      <w:r w:rsidRPr="00D91923">
        <w:rPr>
          <w:rFonts w:asciiTheme="minorHAnsi" w:hAnsiTheme="minorHAnsi" w:cstheme="minorHAnsi"/>
          <w:sz w:val="22"/>
          <w:szCs w:val="22"/>
        </w:rPr>
        <w:t xml:space="preserve">je-li zřejmé, že Zhotovitel reklamované vady nebo nedodělky díla či jeho části ve lhůtě stanovené Objednatelem přiměřeně dle charakteru vad a nedodělků díla neodstraní, </w:t>
      </w:r>
    </w:p>
    <w:p w14:paraId="24E12097" w14:textId="77777777" w:rsidR="0039293B" w:rsidRDefault="0039293B" w:rsidP="0039293B">
      <w:pPr>
        <w:pStyle w:val="Bezmezer1"/>
        <w:spacing w:before="120" w:after="120"/>
        <w:ind w:left="284"/>
        <w:rPr>
          <w:rFonts w:asciiTheme="minorHAnsi" w:hAnsiTheme="minorHAnsi" w:cstheme="minorHAnsi"/>
          <w:sz w:val="22"/>
        </w:rPr>
      </w:pPr>
      <w:r w:rsidRPr="0039293B">
        <w:rPr>
          <w:rFonts w:asciiTheme="minorHAnsi" w:hAnsiTheme="minorHAnsi" w:cstheme="minorHAnsi"/>
          <w:sz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1A20AFD9" w14:textId="238E4B07" w:rsidR="004B6DD4" w:rsidRPr="004B6DD4" w:rsidRDefault="004B6DD4" w:rsidP="00152839">
      <w:pPr>
        <w:pStyle w:val="Bezmezer1"/>
        <w:numPr>
          <w:ilvl w:val="0"/>
          <w:numId w:val="28"/>
        </w:numPr>
        <w:spacing w:before="120" w:after="120"/>
        <w:ind w:left="284"/>
        <w:rPr>
          <w:rFonts w:asciiTheme="minorHAnsi" w:hAnsiTheme="minorHAnsi" w:cstheme="minorHAnsi"/>
          <w:sz w:val="22"/>
        </w:rPr>
      </w:pPr>
      <w:r w:rsidRPr="004B6DD4">
        <w:rPr>
          <w:rFonts w:asciiTheme="minorHAnsi" w:hAnsiTheme="minorHAnsi" w:cstheme="minorHAnsi"/>
          <w:sz w:val="22"/>
        </w:rPr>
        <w:t>Práva a povinnosti ze Zhotovitelem poskytnuté záruky nezanikají ani odstoupením kterékoli ze smluvních stran od Smlouvy.</w:t>
      </w:r>
    </w:p>
    <w:p w14:paraId="7306CB4E" w14:textId="77777777" w:rsidR="004B6DD4" w:rsidRPr="004B6DD4" w:rsidRDefault="004B6DD4" w:rsidP="00152839">
      <w:pPr>
        <w:pStyle w:val="Bezmezer1"/>
        <w:numPr>
          <w:ilvl w:val="0"/>
          <w:numId w:val="28"/>
        </w:numPr>
        <w:spacing w:before="120" w:after="120"/>
        <w:ind w:left="284"/>
        <w:rPr>
          <w:rFonts w:asciiTheme="minorHAnsi" w:hAnsiTheme="minorHAnsi" w:cstheme="minorHAnsi"/>
          <w:sz w:val="22"/>
        </w:rPr>
      </w:pPr>
      <w:r w:rsidRPr="004B6DD4">
        <w:rPr>
          <w:rFonts w:asciiTheme="minorHAnsi" w:hAnsiTheme="minorHAnsi" w:cstheme="minorHAnsi"/>
          <w:sz w:val="22"/>
        </w:rPr>
        <w:t>O reklamačním řízení budou Objednatelem pořizovány písemné zápisy ve dvojím vyhotovení, z nichž jeden stejnopis obdrží každá ze smluvních stran.</w:t>
      </w:r>
    </w:p>
    <w:p w14:paraId="70DFA366" w14:textId="77777777" w:rsidR="004901BF" w:rsidRDefault="004901BF" w:rsidP="007126E0">
      <w:pPr>
        <w:pStyle w:val="Bezmezer1"/>
        <w:rPr>
          <w:rFonts w:asciiTheme="minorHAnsi" w:hAnsiTheme="minorHAnsi" w:cstheme="minorHAnsi"/>
          <w:sz w:val="22"/>
        </w:rPr>
      </w:pPr>
    </w:p>
    <w:p w14:paraId="208F950F" w14:textId="5A31DD78" w:rsidR="00297EA1" w:rsidRPr="007F4B3F" w:rsidRDefault="00297EA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Předání a převzetí díla</w:t>
      </w:r>
    </w:p>
    <w:p w14:paraId="38D9FE03" w14:textId="5EA1375C"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lastRenderedPageBreak/>
        <w:t xml:space="preserve">Předáním a převzetím díla </w:t>
      </w:r>
      <w:r w:rsidR="00EA1E40">
        <w:rPr>
          <w:rFonts w:asciiTheme="minorHAnsi" w:hAnsiTheme="minorHAnsi" w:cstheme="minorHAnsi"/>
          <w:sz w:val="22"/>
        </w:rPr>
        <w:t xml:space="preserve">stanoveného projektovou dokumentací se </w:t>
      </w:r>
      <w:r w:rsidRPr="00EA1E40">
        <w:rPr>
          <w:rFonts w:asciiTheme="minorHAnsi" w:hAnsiTheme="minorHAnsi" w:cstheme="minorHAnsi"/>
          <w:sz w:val="22"/>
        </w:rPr>
        <w:t xml:space="preserve">rozumí </w:t>
      </w:r>
      <w:r w:rsidRPr="00903A5D">
        <w:rPr>
          <w:rFonts w:asciiTheme="minorHAnsi" w:hAnsiTheme="minorHAnsi" w:cstheme="minorHAnsi"/>
          <w:b/>
          <w:bCs/>
          <w:sz w:val="22"/>
        </w:rPr>
        <w:t>přejímací řízení</w:t>
      </w:r>
      <w:r w:rsidRPr="00EA1E40">
        <w:rPr>
          <w:rFonts w:asciiTheme="minorHAnsi" w:hAnsiTheme="minorHAnsi" w:cstheme="minorHAnsi"/>
          <w:sz w:val="22"/>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w:t>
      </w:r>
      <w:r w:rsidRPr="00903A5D">
        <w:rPr>
          <w:rFonts w:asciiTheme="minorHAnsi" w:hAnsiTheme="minorHAnsi" w:cstheme="minorHAnsi"/>
          <w:b/>
          <w:bCs/>
          <w:sz w:val="22"/>
        </w:rPr>
        <w:t>všechny doklady</w:t>
      </w:r>
      <w:r w:rsidRPr="00EA1E40">
        <w:rPr>
          <w:rFonts w:asciiTheme="minorHAnsi" w:hAnsiTheme="minorHAnsi" w:cstheme="minorHAnsi"/>
          <w:sz w:val="22"/>
        </w:rPr>
        <w:t>, k jejichž předání se zavázal Smlouvou (viz zejména odst. 4. tohoto článku) a které jsou nezbytné ke kolaudaci díla.</w:t>
      </w:r>
    </w:p>
    <w:p w14:paraId="1DF27B54" w14:textId="623FD5CB"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w:t>
      </w:r>
      <w:r w:rsidR="00AC0BD1">
        <w:rPr>
          <w:rFonts w:asciiTheme="minorHAnsi" w:hAnsiTheme="minorHAnsi" w:cstheme="minorHAnsi"/>
          <w:sz w:val="22"/>
        </w:rPr>
        <w:t>předávac</w:t>
      </w:r>
      <w:r w:rsidR="00AC0BD1" w:rsidRPr="00EA1E40">
        <w:rPr>
          <w:rFonts w:asciiTheme="minorHAnsi" w:hAnsiTheme="minorHAnsi" w:cstheme="minorHAnsi"/>
          <w:sz w:val="22"/>
        </w:rPr>
        <w:t xml:space="preserve">í </w:t>
      </w:r>
      <w:r w:rsidRPr="00EA1E40">
        <w:rPr>
          <w:rFonts w:asciiTheme="minorHAnsi" w:hAnsiTheme="minorHAnsi" w:cstheme="minorHAnsi"/>
          <w:sz w:val="22"/>
        </w:rPr>
        <w:t xml:space="preserve">protokol nezbavuje Zhotovitele odpovědnosti za event. vady, s nimiž bude dílo převzato. </w:t>
      </w:r>
    </w:p>
    <w:p w14:paraId="7A720EDE" w14:textId="0F03F21D"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Objednatel.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w:t>
      </w:r>
      <w:r w:rsidR="001D1D31">
        <w:rPr>
          <w:rFonts w:asciiTheme="minorHAnsi" w:hAnsiTheme="minorHAnsi" w:cstheme="minorHAnsi"/>
          <w:sz w:val="22"/>
        </w:rPr>
        <w:t>6</w:t>
      </w:r>
      <w:r w:rsidR="00300E76">
        <w:rPr>
          <w:rFonts w:asciiTheme="minorHAnsi" w:hAnsiTheme="minorHAnsi" w:cstheme="minorHAnsi"/>
          <w:sz w:val="22"/>
        </w:rPr>
        <w:t xml:space="preserve"> této</w:t>
      </w:r>
      <w:r w:rsidRPr="00EA1E40">
        <w:rPr>
          <w:rFonts w:asciiTheme="minorHAnsi" w:hAnsiTheme="minorHAnsi" w:cstheme="minorHAnsi"/>
          <w:sz w:val="22"/>
        </w:rPr>
        <w:t xml:space="preserve"> Smlouvy. Předávací protokol bude vyhotoven ve třech stejnopisech, z nichž jeden obdrží Zhotovitel a dva Objednatel. Každý stejnopis bude podepsán oběma stranami a má právní sílu originálu.</w:t>
      </w:r>
    </w:p>
    <w:p w14:paraId="04B15430" w14:textId="615A38CB"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w:t>
      </w:r>
      <w:r w:rsidR="00857BC0">
        <w:rPr>
          <w:rFonts w:asciiTheme="minorHAnsi" w:hAnsiTheme="minorHAnsi" w:cstheme="minorHAnsi"/>
          <w:sz w:val="22"/>
        </w:rPr>
        <w:t xml:space="preserve">. </w:t>
      </w:r>
      <w:r w:rsidRPr="00EA1E40">
        <w:rPr>
          <w:rFonts w:asciiTheme="minorHAnsi" w:hAnsiTheme="minorHAnsi" w:cstheme="minorHAnsi"/>
          <w:sz w:val="22"/>
        </w:rPr>
        <w:t xml:space="preserve">Dokumentaci „skutečného provedení díla“ je povinen Zhotovitel předat ve </w:t>
      </w:r>
      <w:r w:rsidR="008A1365">
        <w:rPr>
          <w:rFonts w:asciiTheme="minorHAnsi" w:hAnsiTheme="minorHAnsi" w:cstheme="minorHAnsi"/>
          <w:sz w:val="22"/>
        </w:rPr>
        <w:t>dvou</w:t>
      </w:r>
      <w:r w:rsidRPr="00EA1E40">
        <w:rPr>
          <w:rFonts w:asciiTheme="minorHAnsi" w:hAnsiTheme="minorHAnsi" w:cstheme="minorHAnsi"/>
          <w:sz w:val="22"/>
        </w:rPr>
        <w:t xml:space="preserve"> vyhotoveních Objednateli při předání díla</w:t>
      </w:r>
      <w:r w:rsidR="008A1365">
        <w:rPr>
          <w:rFonts w:asciiTheme="minorHAnsi" w:hAnsiTheme="minorHAnsi" w:cstheme="minorHAnsi"/>
          <w:sz w:val="22"/>
        </w:rPr>
        <w:t xml:space="preserve"> – jedno vyhotovení v tištěné podobě a jedno vyhotovení v elektronické podobě</w:t>
      </w:r>
      <w:r w:rsidRPr="00EA1E40">
        <w:rPr>
          <w:rFonts w:asciiTheme="minorHAnsi" w:hAnsiTheme="minorHAnsi" w:cstheme="minorHAnsi"/>
          <w:sz w:val="22"/>
        </w:rPr>
        <w:t>.</w:t>
      </w:r>
      <w:r w:rsidR="002F035F">
        <w:rPr>
          <w:rFonts w:asciiTheme="minorHAnsi" w:hAnsiTheme="minorHAnsi" w:cstheme="minorHAnsi"/>
          <w:sz w:val="22"/>
        </w:rPr>
        <w:t xml:space="preserve"> </w:t>
      </w:r>
      <w:r w:rsidRPr="00EA1E40">
        <w:rPr>
          <w:rFonts w:asciiTheme="minorHAnsi" w:hAnsiTheme="minorHAnsi" w:cstheme="minorHAnsi"/>
          <w:sz w:val="22"/>
        </w:rPr>
        <w:t>V případě, že nedojde k předložení a předání Objednateli shora uvedených dokladů nejpozději při přejímacím řízení, nepovažuje se dílo za řádně dokončené.</w:t>
      </w:r>
      <w:r w:rsidR="002F035F">
        <w:rPr>
          <w:rFonts w:asciiTheme="minorHAnsi" w:hAnsiTheme="minorHAnsi" w:cstheme="minorHAnsi"/>
          <w:sz w:val="22"/>
        </w:rPr>
        <w:t xml:space="preserve"> </w:t>
      </w:r>
    </w:p>
    <w:p w14:paraId="21F75A87" w14:textId="77777777" w:rsidR="00A04363" w:rsidRPr="00EA1E40" w:rsidRDefault="00A04363" w:rsidP="00152839">
      <w:pPr>
        <w:pStyle w:val="Bezmezer1"/>
        <w:numPr>
          <w:ilvl w:val="0"/>
          <w:numId w:val="29"/>
        </w:numPr>
        <w:spacing w:before="120" w:after="120"/>
        <w:ind w:left="284"/>
        <w:rPr>
          <w:rFonts w:asciiTheme="minorHAnsi" w:hAnsiTheme="minorHAnsi" w:cstheme="minorHAnsi"/>
          <w:sz w:val="22"/>
        </w:rPr>
      </w:pPr>
      <w:r w:rsidRPr="00EA1E40">
        <w:rPr>
          <w:rFonts w:asciiTheme="minorHAnsi" w:hAnsiTheme="minorHAnsi" w:cstheme="minorHAnsi"/>
          <w:sz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958C383" w14:textId="77777777" w:rsidR="00A04363" w:rsidRPr="00300E76" w:rsidRDefault="00A04363" w:rsidP="00152839">
      <w:pPr>
        <w:pStyle w:val="Bezmezer1"/>
        <w:numPr>
          <w:ilvl w:val="0"/>
          <w:numId w:val="29"/>
        </w:numPr>
        <w:spacing w:before="120" w:after="120"/>
        <w:ind w:left="284"/>
        <w:rPr>
          <w:rFonts w:asciiTheme="minorHAnsi" w:hAnsiTheme="minorHAnsi" w:cstheme="minorHAnsi"/>
          <w:sz w:val="22"/>
        </w:rPr>
      </w:pPr>
      <w:r w:rsidRPr="00300E76">
        <w:rPr>
          <w:rFonts w:asciiTheme="minorHAnsi" w:hAnsiTheme="minorHAnsi" w:cstheme="minorHAnsi"/>
          <w:sz w:val="22"/>
        </w:rPr>
        <w:lastRenderedPageBreak/>
        <w:t xml:space="preserve">V případě, že se při přejímání díla Objednatelem prokáže, že je Zhotovitelem předáváno dílo, které nese </w:t>
      </w:r>
      <w:r w:rsidRPr="000233B4">
        <w:rPr>
          <w:rFonts w:asciiTheme="minorHAnsi" w:hAnsiTheme="minorHAnsi" w:cstheme="minorHAnsi"/>
          <w:b/>
          <w:bCs/>
          <w:sz w:val="22"/>
        </w:rPr>
        <w:t xml:space="preserve">vady </w:t>
      </w:r>
      <w:r w:rsidRPr="00300E76">
        <w:rPr>
          <w:rFonts w:asciiTheme="minorHAnsi" w:hAnsiTheme="minorHAnsi" w:cstheme="minorHAnsi"/>
          <w:sz w:val="22"/>
        </w:rPr>
        <w:t xml:space="preserve">nad rámec § 2628 občanského zákoníku, není Objednatel povinen předávané dílo převzít. Vadou se pro účely Smlouvy rozumí odchylka v kvantitě, kvalitě, rozsahu nebo parametrech díla, stanovených projektem díla, Smlouvou nebo obecně závaznými právními předpisy. Pokud Objednatel pro vady dílo nepřevezme, opakuje se přejímací řízení po jejich odstranění analogicky dle tohoto článku Smlouvy. </w:t>
      </w:r>
    </w:p>
    <w:p w14:paraId="4D514398" w14:textId="77777777" w:rsidR="00A04363" w:rsidRPr="00300E76" w:rsidRDefault="00A04363" w:rsidP="00152839">
      <w:pPr>
        <w:pStyle w:val="Bezmezer1"/>
        <w:numPr>
          <w:ilvl w:val="0"/>
          <w:numId w:val="29"/>
        </w:numPr>
        <w:spacing w:before="120" w:after="120"/>
        <w:ind w:left="284"/>
        <w:rPr>
          <w:rFonts w:asciiTheme="minorHAnsi" w:hAnsiTheme="minorHAnsi" w:cstheme="minorHAnsi"/>
          <w:sz w:val="22"/>
        </w:rPr>
      </w:pPr>
      <w:r w:rsidRPr="00300E76">
        <w:rPr>
          <w:rFonts w:asciiTheme="minorHAnsi" w:hAnsiTheme="minorHAnsi" w:cstheme="minorHAnsi"/>
          <w:sz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8A50327" w14:textId="08DA9028" w:rsidR="00297EA1" w:rsidRPr="007F4B3F" w:rsidRDefault="0067740D"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Úrok z prodlení a smluvní pokut</w:t>
      </w:r>
      <w:r w:rsidR="006B683B">
        <w:rPr>
          <w:rFonts w:asciiTheme="minorHAnsi" w:hAnsiTheme="minorHAnsi" w:cstheme="minorHAnsi"/>
          <w:b/>
          <w:bCs/>
          <w:sz w:val="22"/>
        </w:rPr>
        <w:t>y</w:t>
      </w:r>
    </w:p>
    <w:p w14:paraId="7D1EB3C4" w14:textId="77777777" w:rsidR="0067740D" w:rsidRPr="00A80476"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v plném rozsahu. Pohledávka Objednatele na zaplacení smluvní pokuty, případně jiné pohledávky vzniklé Objednateli na základě Smlouvy, může být započtena na pohledávku Zhotovitele na zaplacení ceny za provedené dílo. </w:t>
      </w:r>
    </w:p>
    <w:p w14:paraId="1DE362F6" w14:textId="77777777" w:rsidR="0067740D" w:rsidRPr="00A80476"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Za prodlení se splněním lhůty sjednané pro provedení (předání a převzetí) řádně dokončeného díla v termínech dle článku V. Smlouvy je Zhotovitel povinen zaplatit Objednateli smluvní pokutu ve výši </w:t>
      </w:r>
      <w:r w:rsidRPr="000233B4">
        <w:rPr>
          <w:rFonts w:asciiTheme="minorHAnsi" w:hAnsiTheme="minorHAnsi" w:cstheme="minorHAnsi"/>
          <w:b/>
          <w:bCs/>
          <w:sz w:val="22"/>
        </w:rPr>
        <w:t>0,2 %</w:t>
      </w:r>
      <w:r w:rsidRPr="00A80476">
        <w:rPr>
          <w:rFonts w:asciiTheme="minorHAnsi" w:hAnsiTheme="minorHAnsi" w:cstheme="minorHAnsi"/>
          <w:sz w:val="22"/>
        </w:rPr>
        <w:t xml:space="preserve"> z ceny díla, a to za každý i započatý den prodlení. </w:t>
      </w:r>
    </w:p>
    <w:p w14:paraId="37583B7A"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Pro případ prodlení Zhotovitele se splněním povinnosti odstranit vady, se kterými bylo dílo převzato (uvedené v protokolu), je Zhotovitel povinen uhradit Objednateli smluvní pokutu, kterou strany Smlouvy sjednaly ve výši 1.000,- Kč za každý den a případ prodlení a vadu zvlášť.</w:t>
      </w:r>
    </w:p>
    <w:p w14:paraId="4EEE956E"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Pro případ prodlení Zhotovitele se splněním povinnosti odstranit reklamovanou vadu v termínu dle Smlouvy je Zhotovitel povinen uhradit Objednateli smluvní pokutu, kterou strany Smlouvy sjednaly ve výši 1.000,- Kč za každý den a případ prodlení – u každé vady zvlášť.</w:t>
      </w:r>
    </w:p>
    <w:p w14:paraId="31E77C32"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Pro případ prodlení se splněním povinnosti uklidit a vyklidit staveniště a upravit všechny plochy v souladu s projektem tak, jak je sjednáno Smlouvou, je Zhotovitel povinen zaplatit Objednateli smluvní pokutu kterou smluvní strany sjednaly ve výši 1.000,- Kč za každý den prodlení.</w:t>
      </w:r>
    </w:p>
    <w:p w14:paraId="18945ED6"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0F06F4F6"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Pro případ, že Zhotovitel poruší předpisy BOZP, PO nebo OŽP, je Zhotovitel povinen zaplatit smluvní pokutu, kterou smluvní strany sjednaly ve výši 1.000,- Kč za každý jednotlivý případ porušení.</w:t>
      </w:r>
    </w:p>
    <w:p w14:paraId="18F04435"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547559A1"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Pokud bude Zhotovitel v prodlení se zahájením plnění, zaplatí Objednateli smluvní pokutu ve výši 1.000,- Kč za každý i započatý den prodlení.</w:t>
      </w:r>
    </w:p>
    <w:p w14:paraId="34FC4E0E"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Pokud bude Zhotovitel v prodlení se zahájením odstraňování nedodělků či vad díla, zaplatí Objednateli smluvní pokutu 1.000,- Kč za každý nedodělek či vadu a každý i započatý den prodlení. Toto ustanovení platí rovněž při odstraňování vad v rámci záruky.</w:t>
      </w:r>
    </w:p>
    <w:p w14:paraId="4E4B3D63" w14:textId="0CC3A94E"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lastRenderedPageBreak/>
        <w:t xml:space="preserve">Pokud bude Zhotovitel v prodlení se splněním kterékoli jeho povinnosti dle článku </w:t>
      </w:r>
      <w:r w:rsidR="006701F2" w:rsidRPr="005715E8">
        <w:rPr>
          <w:rFonts w:asciiTheme="minorHAnsi" w:hAnsiTheme="minorHAnsi" w:cstheme="minorHAnsi"/>
          <w:sz w:val="22"/>
        </w:rPr>
        <w:t>X</w:t>
      </w:r>
      <w:r w:rsidR="003B63A2" w:rsidRPr="005715E8">
        <w:rPr>
          <w:rFonts w:asciiTheme="minorHAnsi" w:hAnsiTheme="minorHAnsi" w:cstheme="minorHAnsi"/>
          <w:sz w:val="22"/>
        </w:rPr>
        <w:t>V</w:t>
      </w:r>
      <w:r w:rsidR="00117578" w:rsidRPr="005715E8">
        <w:rPr>
          <w:rFonts w:asciiTheme="minorHAnsi" w:hAnsiTheme="minorHAnsi" w:cstheme="minorHAnsi"/>
          <w:sz w:val="22"/>
        </w:rPr>
        <w:t>II</w:t>
      </w:r>
      <w:r w:rsidR="006701F2" w:rsidRPr="005715E8">
        <w:rPr>
          <w:rFonts w:asciiTheme="minorHAnsi" w:hAnsiTheme="minorHAnsi" w:cstheme="minorHAnsi"/>
          <w:sz w:val="22"/>
        </w:rPr>
        <w:t>.</w:t>
      </w:r>
      <w:r w:rsidRPr="005715E8">
        <w:rPr>
          <w:rFonts w:asciiTheme="minorHAnsi" w:hAnsiTheme="minorHAnsi" w:cstheme="minorHAnsi"/>
          <w:sz w:val="22"/>
        </w:rPr>
        <w:t xml:space="preserve"> Smlouvy, je Objednatel oprávněn v každém takovém případě vyúčtovat Zhotoviteli smluvní pokutu ve výši 100 Kč za každý i započatý den prodlení.</w:t>
      </w:r>
    </w:p>
    <w:p w14:paraId="377ED1B0" w14:textId="77777777" w:rsidR="0067740D" w:rsidRPr="005715E8" w:rsidRDefault="0067740D" w:rsidP="00152839">
      <w:pPr>
        <w:pStyle w:val="Bezmezer1"/>
        <w:numPr>
          <w:ilvl w:val="0"/>
          <w:numId w:val="30"/>
        </w:numPr>
        <w:spacing w:before="120" w:after="120"/>
        <w:ind w:left="284"/>
        <w:rPr>
          <w:rFonts w:asciiTheme="minorHAnsi" w:hAnsiTheme="minorHAnsi" w:cstheme="minorHAnsi"/>
          <w:sz w:val="22"/>
        </w:rPr>
      </w:pPr>
      <w:r w:rsidRPr="005715E8">
        <w:rPr>
          <w:rFonts w:asciiTheme="minorHAnsi" w:hAnsiTheme="minorHAnsi" w:cstheme="minorHAnsi"/>
          <w:sz w:val="22"/>
        </w:rPr>
        <w:t xml:space="preserve">Pokud Zhotovitel nepředloží </w:t>
      </w:r>
      <w:r w:rsidRPr="007C7EF2">
        <w:rPr>
          <w:rFonts w:asciiTheme="minorHAnsi" w:hAnsiTheme="minorHAnsi" w:cstheme="minorHAnsi"/>
          <w:sz w:val="22"/>
          <w:u w:val="single"/>
        </w:rPr>
        <w:t>pojistnou smlouvu</w:t>
      </w:r>
      <w:r w:rsidRPr="005715E8">
        <w:rPr>
          <w:rFonts w:asciiTheme="minorHAnsi" w:hAnsiTheme="minorHAnsi" w:cstheme="minorHAnsi"/>
          <w:sz w:val="22"/>
        </w:rPr>
        <w:t xml:space="preserve"> ve lhůtě dle článku XIX. Smlouvy, je povinen Objednateli zaplatit smluvní pokutu ve výši 50.000,- Kč. </w:t>
      </w:r>
    </w:p>
    <w:p w14:paraId="15CF9B1C" w14:textId="076A5FA6" w:rsidR="00A34161" w:rsidRPr="007C7EF2" w:rsidRDefault="0067740D" w:rsidP="007C7EF2">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 xml:space="preserve">Pokud Zhotovitel nepředá Objednateli </w:t>
      </w:r>
      <w:r w:rsidRPr="007C7EF2">
        <w:rPr>
          <w:rFonts w:asciiTheme="minorHAnsi" w:hAnsiTheme="minorHAnsi" w:cstheme="minorHAnsi"/>
          <w:sz w:val="22"/>
          <w:u w:val="single"/>
        </w:rPr>
        <w:t>zajištění závazku za řádné provádění díla</w:t>
      </w:r>
      <w:r w:rsidRPr="00B8662C">
        <w:rPr>
          <w:rFonts w:asciiTheme="minorHAnsi" w:hAnsiTheme="minorHAnsi" w:cstheme="minorHAnsi"/>
          <w:sz w:val="22"/>
        </w:rPr>
        <w:t xml:space="preserve"> ve lhůtě dle článku XX. Smlouvy, je Objednatel oprávněn vyúčtovat Zhotoviteli smluvní pokutu ve výši 50.000,- Kč. Pokud Zhotovitel nepředá Objednateli předmětné zajištění závazku ani do 30 kalendářních dnů ode dne nabytí účinnosti Smlouvy, je Objednatel oprávněn vyúčtovat Zhotoviteli smluvní pokutu ve výši 5 % ceny díla bez DPH.</w:t>
      </w:r>
    </w:p>
    <w:p w14:paraId="2580A45D" w14:textId="77777777" w:rsidR="0067740D" w:rsidRDefault="0067740D" w:rsidP="00152839">
      <w:pPr>
        <w:pStyle w:val="Bezmezer1"/>
        <w:numPr>
          <w:ilvl w:val="0"/>
          <w:numId w:val="30"/>
        </w:numPr>
        <w:spacing w:before="120" w:after="120"/>
        <w:ind w:left="284"/>
        <w:rPr>
          <w:rFonts w:asciiTheme="minorHAnsi" w:hAnsiTheme="minorHAnsi" w:cstheme="minorHAnsi"/>
          <w:sz w:val="22"/>
        </w:rPr>
      </w:pPr>
      <w:r w:rsidRPr="00A80476">
        <w:rPr>
          <w:rFonts w:asciiTheme="minorHAnsi" w:hAnsiTheme="minorHAnsi" w:cstheme="minorHAnsi"/>
          <w:sz w:val="22"/>
        </w:rPr>
        <w:t>Smluvní pokuta je splatná do 30 dní od data, kdy byla povinné straně doručena písemná výzva k jejímu zaplacení ze strany oprávněné strany, a to na účet oprávněné strany uvedený v písemné výzvě.</w:t>
      </w:r>
    </w:p>
    <w:p w14:paraId="48415759" w14:textId="77777777" w:rsidR="004938DB" w:rsidRDefault="004938DB" w:rsidP="004938DB">
      <w:pPr>
        <w:pStyle w:val="Bezmezer1"/>
        <w:spacing w:before="120" w:after="120"/>
        <w:ind w:left="284"/>
        <w:rPr>
          <w:rFonts w:asciiTheme="minorHAnsi" w:hAnsiTheme="minorHAnsi" w:cstheme="minorHAnsi"/>
          <w:sz w:val="22"/>
        </w:rPr>
      </w:pPr>
    </w:p>
    <w:p w14:paraId="030B672D" w14:textId="6044A2C5" w:rsidR="00297EA1" w:rsidRPr="00241E36" w:rsidRDefault="00241E36" w:rsidP="00152839">
      <w:pPr>
        <w:pStyle w:val="Odstavecseseznamem"/>
        <w:numPr>
          <w:ilvl w:val="0"/>
          <w:numId w:val="8"/>
        </w:numPr>
        <w:jc w:val="center"/>
        <w:rPr>
          <w:rFonts w:asciiTheme="minorHAnsi" w:hAnsiTheme="minorHAnsi" w:cstheme="minorHAnsi"/>
          <w:b/>
          <w:bCs/>
          <w:sz w:val="22"/>
        </w:rPr>
      </w:pPr>
      <w:r w:rsidRPr="00903A5D">
        <w:rPr>
          <w:rFonts w:asciiTheme="minorHAnsi" w:hAnsiTheme="minorHAnsi" w:cstheme="minorHAnsi"/>
          <w:b/>
          <w:bCs/>
          <w:sz w:val="22"/>
        </w:rPr>
        <w:t>Odstoupení od smlouvy</w:t>
      </w:r>
    </w:p>
    <w:p w14:paraId="6530EF6D" w14:textId="77777777" w:rsidR="00241E36" w:rsidRPr="00903A5D" w:rsidRDefault="00241E36" w:rsidP="00152839">
      <w:pPr>
        <w:pStyle w:val="Bezmezer1"/>
        <w:numPr>
          <w:ilvl w:val="0"/>
          <w:numId w:val="33"/>
        </w:numPr>
        <w:spacing w:before="120" w:after="120"/>
        <w:ind w:left="284"/>
        <w:rPr>
          <w:rFonts w:asciiTheme="minorHAnsi" w:hAnsiTheme="minorHAnsi" w:cstheme="minorHAnsi"/>
          <w:sz w:val="22"/>
        </w:rPr>
      </w:pPr>
      <w:r w:rsidRPr="00903A5D">
        <w:rPr>
          <w:rFonts w:asciiTheme="minorHAnsi" w:hAnsiTheme="minorHAnsi" w:cstheme="minorHAnsi"/>
          <w:sz w:val="22"/>
        </w:rPr>
        <w:t xml:space="preserve">Smluvní strany se dohodly, že mohou od Smlouvy odstoupit v případech, kdy to stanoví zákon (především občanský zákoník) nebo Smlouva. Odstoupení od Smlouvy musí být provedeno </w:t>
      </w:r>
      <w:r w:rsidRPr="009C699D">
        <w:rPr>
          <w:rFonts w:asciiTheme="minorHAnsi" w:hAnsiTheme="minorHAnsi" w:cstheme="minorHAnsi"/>
          <w:b/>
          <w:bCs/>
          <w:sz w:val="22"/>
        </w:rPr>
        <w:t>písemnou formou</w:t>
      </w:r>
      <w:r w:rsidRPr="00903A5D">
        <w:rPr>
          <w:rFonts w:asciiTheme="minorHAnsi" w:hAnsiTheme="minorHAnsi" w:cstheme="minorHAnsi"/>
          <w:sz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215E1552" w14:textId="77777777" w:rsidR="00241E36" w:rsidRPr="00903A5D" w:rsidRDefault="00241E36" w:rsidP="00152839">
      <w:pPr>
        <w:pStyle w:val="Bezmezer1"/>
        <w:numPr>
          <w:ilvl w:val="0"/>
          <w:numId w:val="33"/>
        </w:numPr>
        <w:spacing w:before="120" w:after="120"/>
        <w:ind w:left="284"/>
        <w:rPr>
          <w:rFonts w:asciiTheme="minorHAnsi" w:hAnsiTheme="minorHAnsi" w:cstheme="minorHAnsi"/>
          <w:sz w:val="22"/>
        </w:rPr>
      </w:pPr>
      <w:r w:rsidRPr="00903A5D">
        <w:rPr>
          <w:rFonts w:asciiTheme="minorHAnsi" w:hAnsiTheme="minorHAnsi" w:cstheme="minorHAnsi"/>
          <w:sz w:val="22"/>
        </w:rPr>
        <w:t>Od Smlouvy lze odstoupit především z důvodu porušení Smlouvy podstatným způsobem druhou smluvní stranou. Smluvní strany Smlouvy se dohodly, že podstatným porušením Smlouvy se rozumí zejména:</w:t>
      </w:r>
    </w:p>
    <w:p w14:paraId="1A21E2A3" w14:textId="7287D429"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se Zhotovitel dostane do prodlení s prováděním díla ve vztahu k termínu provádění díla dle článku V. Smlouvy, které bude delší než čtrnáct kalendářních dnů, a/nebo</w:t>
      </w:r>
    </w:p>
    <w:p w14:paraId="2100507F" w14:textId="51CB13C0"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241CE457" w14:textId="0D0C7A47"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jestliže Zhotovitel řádně a včas neprokáže trvání platné a účinné pojistné smlouvy dle článku XIX. Smlouvy či jinak poruší ustanovení článku XIX. Smlouvy, a/nebo</w:t>
      </w:r>
    </w:p>
    <w:p w14:paraId="0370AD09" w14:textId="3951571C"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vstoupil do likvidace; a/nebo</w:t>
      </w:r>
    </w:p>
    <w:p w14:paraId="14AAD411" w14:textId="328C4A7E"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uzavřel smlouvu o prodeji či nájmu podniku či jeho části, na základě které převedl, resp. pronajal, svůj podnik či tu jeho část, jejíž součástí jsou i práva a závazky z právního vztahu dle Smlouvy na třetí osobu; a/nebo</w:t>
      </w:r>
    </w:p>
    <w:p w14:paraId="78964094" w14:textId="65741FB9"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některou ze svých povinností uvedených v článku XII. Smlouvy; a/nebo</w:t>
      </w:r>
    </w:p>
    <w:p w14:paraId="373854A5" w14:textId="287BEAF6"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 xml:space="preserve">Zhotovitel porušil některý ze svých závazků dle článku IX. odst. </w:t>
      </w:r>
      <w:r w:rsidR="00890977">
        <w:rPr>
          <w:rFonts w:asciiTheme="minorHAnsi" w:hAnsiTheme="minorHAnsi" w:cstheme="minorHAnsi"/>
          <w:sz w:val="22"/>
        </w:rPr>
        <w:t>3</w:t>
      </w:r>
      <w:r w:rsidRPr="00731467">
        <w:rPr>
          <w:rFonts w:asciiTheme="minorHAnsi" w:hAnsiTheme="minorHAnsi" w:cstheme="minorHAnsi"/>
          <w:sz w:val="22"/>
        </w:rPr>
        <w:t xml:space="preserve"> Smlouvy a/nebo </w:t>
      </w:r>
    </w:p>
    <w:p w14:paraId="0714008E" w14:textId="46DDC4F9"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porušil svou povinnost dle článku IX. odst. 11 Smlouvy a/nebo</w:t>
      </w:r>
    </w:p>
    <w:p w14:paraId="25660D6C" w14:textId="7512B575" w:rsidR="00731467" w:rsidRPr="00731467"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lastRenderedPageBreak/>
        <w:t xml:space="preserve">Zhotovitel porušil jeho povinnost uvedenou v článku XVIII. </w:t>
      </w:r>
      <w:r w:rsidR="002F44D9">
        <w:rPr>
          <w:rFonts w:asciiTheme="minorHAnsi" w:hAnsiTheme="minorHAnsi" w:cstheme="minorHAnsi"/>
          <w:sz w:val="22"/>
        </w:rPr>
        <w:t>o</w:t>
      </w:r>
      <w:r w:rsidRPr="00731467">
        <w:rPr>
          <w:rFonts w:asciiTheme="minorHAnsi" w:hAnsiTheme="minorHAnsi" w:cstheme="minorHAnsi"/>
          <w:sz w:val="22"/>
        </w:rPr>
        <w:t>dst. 4 Smlouvy a/nebo</w:t>
      </w:r>
    </w:p>
    <w:p w14:paraId="0FEB817C" w14:textId="0A86B7AD" w:rsidR="009B7EA0" w:rsidRDefault="00731467" w:rsidP="00152839">
      <w:pPr>
        <w:pStyle w:val="Bezmezer1"/>
        <w:numPr>
          <w:ilvl w:val="0"/>
          <w:numId w:val="31"/>
        </w:numPr>
        <w:spacing w:before="120" w:after="120"/>
        <w:ind w:left="714" w:hanging="357"/>
        <w:rPr>
          <w:rFonts w:asciiTheme="minorHAnsi" w:hAnsiTheme="minorHAnsi" w:cstheme="minorHAnsi"/>
          <w:sz w:val="22"/>
        </w:rPr>
      </w:pPr>
      <w:r w:rsidRPr="00731467">
        <w:rPr>
          <w:rFonts w:asciiTheme="minorHAnsi" w:hAnsiTheme="minorHAnsi" w:cstheme="minorHAnsi"/>
          <w:sz w:val="22"/>
        </w:rPr>
        <w:t>Zhotovitel přenesl nebo převedl nebo postoupil práva ze smlouvy o dílo na jinou osobu bez písemného souhlasu Objednatele.</w:t>
      </w:r>
    </w:p>
    <w:p w14:paraId="40BC9B66" w14:textId="77777777" w:rsidR="00084675" w:rsidRPr="00084675" w:rsidRDefault="00084675" w:rsidP="00084675">
      <w:pPr>
        <w:pStyle w:val="Nadpis3"/>
        <w:spacing w:line="240" w:lineRule="auto"/>
        <w:ind w:left="284"/>
        <w:jc w:val="both"/>
        <w:rPr>
          <w:rFonts w:asciiTheme="minorHAnsi" w:hAnsiTheme="minorHAnsi" w:cstheme="minorHAnsi"/>
          <w:color w:val="auto"/>
          <w:sz w:val="22"/>
          <w:szCs w:val="22"/>
        </w:rPr>
      </w:pPr>
      <w:r w:rsidRPr="00084675">
        <w:rPr>
          <w:rFonts w:asciiTheme="minorHAnsi" w:hAnsiTheme="minorHAnsi" w:cstheme="minorHAnsi"/>
          <w:color w:val="auto"/>
          <w:sz w:val="22"/>
          <w:szCs w:val="22"/>
        </w:rPr>
        <w:t>V dalších případech bude podstatné porušení Smlouvy posuzováno dle § 2002 občanského zákoníku.</w:t>
      </w:r>
    </w:p>
    <w:p w14:paraId="1EA268FB" w14:textId="77777777" w:rsidR="00084675" w:rsidRPr="00084675" w:rsidRDefault="00084675" w:rsidP="00152839">
      <w:pPr>
        <w:pStyle w:val="Bezmezer1"/>
        <w:numPr>
          <w:ilvl w:val="0"/>
          <w:numId w:val="33"/>
        </w:numPr>
        <w:spacing w:before="120" w:after="120"/>
        <w:ind w:left="284"/>
        <w:rPr>
          <w:rFonts w:asciiTheme="minorHAnsi" w:hAnsiTheme="minorHAnsi" w:cstheme="minorHAnsi"/>
          <w:sz w:val="22"/>
        </w:rPr>
      </w:pPr>
      <w:r w:rsidRPr="00084675">
        <w:rPr>
          <w:rFonts w:asciiTheme="minorHAnsi" w:hAnsiTheme="minorHAnsi" w:cstheme="minorHAnsi"/>
          <w:sz w:val="22"/>
        </w:rPr>
        <w:t xml:space="preserve">V případě odstoupení od Smlouvy budou smluvní strany dále postupovat dle aktuální právní úpravy. </w:t>
      </w:r>
    </w:p>
    <w:p w14:paraId="57A21F40" w14:textId="77777777" w:rsidR="00084675" w:rsidRPr="00084675" w:rsidRDefault="00084675" w:rsidP="00152839">
      <w:pPr>
        <w:pStyle w:val="Bezmezer1"/>
        <w:numPr>
          <w:ilvl w:val="0"/>
          <w:numId w:val="33"/>
        </w:numPr>
        <w:spacing w:before="120" w:after="120"/>
        <w:ind w:left="284"/>
        <w:rPr>
          <w:rFonts w:asciiTheme="minorHAnsi" w:hAnsiTheme="minorHAnsi" w:cstheme="minorHAnsi"/>
          <w:sz w:val="22"/>
        </w:rPr>
      </w:pPr>
      <w:r w:rsidRPr="00084675">
        <w:rPr>
          <w:rFonts w:asciiTheme="minorHAnsi" w:hAnsiTheme="minorHAnsi" w:cstheme="minorHAnsi"/>
          <w:sz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6E8EF4A" w14:textId="57522B3A" w:rsidR="0093394D" w:rsidRPr="0093394D" w:rsidRDefault="0093394D" w:rsidP="00152839">
      <w:pPr>
        <w:pStyle w:val="Bezmezer1"/>
        <w:numPr>
          <w:ilvl w:val="0"/>
          <w:numId w:val="32"/>
        </w:numPr>
        <w:rPr>
          <w:rFonts w:asciiTheme="minorHAnsi" w:hAnsiTheme="minorHAnsi" w:cstheme="minorHAnsi"/>
          <w:sz w:val="22"/>
        </w:rPr>
      </w:pPr>
      <w:r w:rsidRPr="0093394D">
        <w:rPr>
          <w:rFonts w:asciiTheme="minorHAnsi" w:hAnsiTheme="minorHAnsi" w:cstheme="minorHAnsi"/>
          <w:sz w:val="22"/>
        </w:rPr>
        <w:t>částky součtu uhrazených dílčích plateb ceny za provedení díla dle Smlouvy Objednatelem Zhotoviteli; a</w:t>
      </w:r>
    </w:p>
    <w:p w14:paraId="3A87E450" w14:textId="368A5491" w:rsidR="004A7EDA" w:rsidRPr="00084675" w:rsidRDefault="0093394D" w:rsidP="00152839">
      <w:pPr>
        <w:pStyle w:val="Bezmezer1"/>
        <w:numPr>
          <w:ilvl w:val="0"/>
          <w:numId w:val="32"/>
        </w:numPr>
        <w:rPr>
          <w:rFonts w:asciiTheme="minorHAnsi" w:hAnsiTheme="minorHAnsi" w:cstheme="minorHAnsi"/>
          <w:sz w:val="22"/>
        </w:rPr>
      </w:pPr>
      <w:r w:rsidRPr="0093394D">
        <w:rPr>
          <w:rFonts w:asciiTheme="minorHAnsi" w:hAnsiTheme="minorHAnsi" w:cstheme="minorHAnsi"/>
          <w:sz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60E8059"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soupis všech provedených prací oceněný dle způsobu, kterým je stanovena cena díla.</w:t>
      </w:r>
    </w:p>
    <w:p w14:paraId="755E92DF" w14:textId="77777777" w:rsidR="00875E7B" w:rsidRPr="00875E7B"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provede finanční vyčíslení provedených prací a zpracuje "</w:t>
      </w:r>
      <w:r w:rsidRPr="009C699D">
        <w:rPr>
          <w:rFonts w:asciiTheme="minorHAnsi" w:hAnsiTheme="minorHAnsi" w:cstheme="minorHAnsi"/>
          <w:b/>
          <w:bCs/>
          <w:sz w:val="22"/>
        </w:rPr>
        <w:t>dílčí konečnou fakturu</w:t>
      </w:r>
      <w:r w:rsidRPr="00875E7B">
        <w:rPr>
          <w:rFonts w:asciiTheme="minorHAnsi" w:hAnsiTheme="minorHAnsi" w:cstheme="minorHAnsi"/>
          <w:sz w:val="22"/>
        </w:rPr>
        <w:t>".</w:t>
      </w:r>
    </w:p>
    <w:p w14:paraId="0791CAFF" w14:textId="48356C39" w:rsidR="004A7EDA" w:rsidRPr="00084675" w:rsidRDefault="00875E7B" w:rsidP="00875E7B">
      <w:pPr>
        <w:pStyle w:val="Bezmezer1"/>
        <w:spacing w:before="120" w:after="120"/>
        <w:ind w:left="284"/>
        <w:rPr>
          <w:rFonts w:asciiTheme="minorHAnsi" w:hAnsiTheme="minorHAnsi" w:cstheme="minorHAnsi"/>
          <w:sz w:val="22"/>
        </w:rPr>
      </w:pPr>
      <w:r w:rsidRPr="00875E7B">
        <w:rPr>
          <w:rFonts w:asciiTheme="minorHAnsi" w:hAnsiTheme="minorHAnsi" w:cstheme="minorHAnsi"/>
          <w:sz w:val="22"/>
        </w:rPr>
        <w:t>Zhotovitel odveze veškerý svůj nezabudovaný materiál, pokud se strany písemně nedohodnou jinak a vyklidí staveniště.</w:t>
      </w:r>
    </w:p>
    <w:p w14:paraId="64F186DE" w14:textId="3D2A902B" w:rsidR="004A7EDA" w:rsidRPr="00084675" w:rsidRDefault="00C36630" w:rsidP="00152839">
      <w:pPr>
        <w:pStyle w:val="Bezmezer1"/>
        <w:numPr>
          <w:ilvl w:val="0"/>
          <w:numId w:val="33"/>
        </w:numPr>
        <w:spacing w:before="120" w:after="120"/>
        <w:ind w:left="284"/>
        <w:rPr>
          <w:rFonts w:asciiTheme="minorHAnsi" w:hAnsiTheme="minorHAnsi" w:cstheme="minorHAnsi"/>
          <w:sz w:val="22"/>
        </w:rPr>
      </w:pPr>
      <w:r w:rsidRPr="00C36630">
        <w:rPr>
          <w:rFonts w:asciiTheme="minorHAnsi" w:hAnsiTheme="minorHAnsi" w:cstheme="minorHAnsi"/>
          <w:sz w:val="22"/>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65D3E9C7" w14:textId="77777777" w:rsidR="003F233A" w:rsidRDefault="003F233A" w:rsidP="007126E0">
      <w:pPr>
        <w:pStyle w:val="Bezmezer1"/>
        <w:rPr>
          <w:rFonts w:asciiTheme="minorHAnsi" w:hAnsiTheme="minorHAnsi" w:cstheme="minorHAnsi"/>
          <w:sz w:val="22"/>
        </w:rPr>
      </w:pPr>
    </w:p>
    <w:p w14:paraId="4BAA56D2" w14:textId="60C8BA74" w:rsidR="00241E36" w:rsidRPr="007F4B3F" w:rsidRDefault="000F66BB"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Nebezpečí škody na věci a přechod vlastnického práva</w:t>
      </w:r>
    </w:p>
    <w:p w14:paraId="469A4DEF" w14:textId="1162B2B3" w:rsidR="00A80476" w:rsidRDefault="00182F78" w:rsidP="00152839">
      <w:pPr>
        <w:pStyle w:val="Bezmezer1"/>
        <w:numPr>
          <w:ilvl w:val="0"/>
          <w:numId w:val="34"/>
        </w:numPr>
        <w:spacing w:before="120" w:after="120"/>
        <w:ind w:left="284"/>
        <w:rPr>
          <w:rFonts w:asciiTheme="minorHAnsi" w:hAnsiTheme="minorHAnsi" w:cstheme="minorHAnsi"/>
          <w:sz w:val="22"/>
        </w:rPr>
      </w:pPr>
      <w:r w:rsidRPr="00182F78">
        <w:rPr>
          <w:rFonts w:asciiTheme="minorHAnsi" w:hAnsiTheme="minorHAnsi" w:cstheme="minorHAnsi"/>
          <w:sz w:val="22"/>
        </w:rPr>
        <w:t>Zhotovitel nese od doby převzetí staveniště do řádného předání díla Objednateli a řádného odevzdání staveniště Objednateli nebezpečí škody a jiné nebezpečí na:</w:t>
      </w:r>
    </w:p>
    <w:p w14:paraId="6558DFF7" w14:textId="1090640F" w:rsidR="004A4FF7" w:rsidRPr="004A4FF7" w:rsidRDefault="004A4FF7" w:rsidP="00152839">
      <w:pPr>
        <w:pStyle w:val="Bezmezer1"/>
        <w:numPr>
          <w:ilvl w:val="0"/>
          <w:numId w:val="35"/>
        </w:numPr>
        <w:spacing w:before="120" w:after="120"/>
        <w:ind w:left="714" w:hanging="357"/>
        <w:rPr>
          <w:rFonts w:asciiTheme="minorHAnsi" w:hAnsiTheme="minorHAnsi" w:cstheme="minorHAnsi"/>
          <w:sz w:val="22"/>
        </w:rPr>
      </w:pPr>
      <w:r w:rsidRPr="004A4FF7">
        <w:rPr>
          <w:rFonts w:asciiTheme="minorHAnsi" w:hAnsiTheme="minorHAnsi" w:cstheme="minorHAnsi"/>
          <w:sz w:val="22"/>
        </w:rPr>
        <w:t>díle a všech jeho zhotovovaných, obnovovaných, upravovaných a dalších částech, a</w:t>
      </w:r>
    </w:p>
    <w:p w14:paraId="0445C8F5" w14:textId="7A600F7B" w:rsidR="00A80476" w:rsidRDefault="004A4FF7" w:rsidP="00152839">
      <w:pPr>
        <w:pStyle w:val="Bezmezer1"/>
        <w:numPr>
          <w:ilvl w:val="0"/>
          <w:numId w:val="35"/>
        </w:numPr>
        <w:spacing w:before="120" w:after="120"/>
        <w:ind w:left="714" w:hanging="357"/>
        <w:rPr>
          <w:rFonts w:asciiTheme="minorHAnsi" w:hAnsiTheme="minorHAnsi" w:cstheme="minorHAnsi"/>
          <w:sz w:val="22"/>
        </w:rPr>
      </w:pPr>
      <w:r w:rsidRPr="004A4FF7">
        <w:rPr>
          <w:rFonts w:asciiTheme="minorHAnsi" w:hAnsiTheme="minorHAnsi" w:cstheme="minorHAnsi"/>
          <w:sz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25AB9EA" w14:textId="77777777" w:rsidR="003E6190" w:rsidRPr="003E6190" w:rsidRDefault="003E6190" w:rsidP="00152839">
      <w:pPr>
        <w:pStyle w:val="Bezmezer1"/>
        <w:numPr>
          <w:ilvl w:val="0"/>
          <w:numId w:val="34"/>
        </w:numPr>
        <w:spacing w:before="120" w:after="120"/>
        <w:ind w:left="284"/>
        <w:rPr>
          <w:rFonts w:asciiTheme="minorHAnsi" w:hAnsiTheme="minorHAnsi" w:cstheme="minorHAnsi"/>
          <w:sz w:val="22"/>
        </w:rPr>
      </w:pPr>
      <w:r w:rsidRPr="003E6190">
        <w:rPr>
          <w:rFonts w:asciiTheme="minorHAnsi" w:hAnsiTheme="minorHAnsi" w:cstheme="minorHAnsi"/>
          <w:sz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a kterými jsou zejména:</w:t>
      </w:r>
    </w:p>
    <w:p w14:paraId="4B87B608" w14:textId="421232C4" w:rsidR="009829E4" w:rsidRPr="009829E4"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zařízení staveniště provozního, výrobního či sociálního charakteru; a/nebo</w:t>
      </w:r>
    </w:p>
    <w:p w14:paraId="305F3589" w14:textId="5F40E500" w:rsidR="009829E4" w:rsidRPr="009829E4"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pomocné stavební konstrukce všeho druhu nutné či použité k provedení díla či jeho části (např. podpěrné konstrukce, lešení); a/nebo</w:t>
      </w:r>
    </w:p>
    <w:p w14:paraId="6840F5DD" w14:textId="00893111" w:rsidR="00A80476" w:rsidRDefault="009829E4" w:rsidP="00152839">
      <w:pPr>
        <w:pStyle w:val="Bezmezer1"/>
        <w:numPr>
          <w:ilvl w:val="0"/>
          <w:numId w:val="36"/>
        </w:numPr>
        <w:spacing w:before="120" w:after="120"/>
        <w:ind w:left="714" w:hanging="357"/>
        <w:rPr>
          <w:rFonts w:asciiTheme="minorHAnsi" w:hAnsiTheme="minorHAnsi" w:cstheme="minorHAnsi"/>
          <w:sz w:val="22"/>
        </w:rPr>
      </w:pPr>
      <w:r w:rsidRPr="009829E4">
        <w:rPr>
          <w:rFonts w:asciiTheme="minorHAnsi" w:hAnsiTheme="minorHAnsi" w:cstheme="minorHAnsi"/>
          <w:sz w:val="22"/>
        </w:rPr>
        <w:t>ostatní provizorní či jiné konstrukce a objekty použité při provádění díla či jeho části.</w:t>
      </w:r>
    </w:p>
    <w:p w14:paraId="70DB0F22" w14:textId="0581B7A3" w:rsidR="00CD34B1" w:rsidRPr="00CD34B1"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sz w:val="22"/>
        </w:rPr>
        <w:t xml:space="preserve">Zhotovitel nese nebezpečí škody a jiná nebezpečí na všech věcech, které Zhotovitel sám či Objednatel opatřil za účelem provedení díla či jeho části, a to od okamžiku jejich převzetí (opatření) </w:t>
      </w:r>
      <w:r w:rsidRPr="00CD34B1">
        <w:rPr>
          <w:rFonts w:asciiTheme="minorHAnsi" w:hAnsiTheme="minorHAnsi" w:cstheme="minorHAnsi"/>
          <w:sz w:val="22"/>
        </w:rPr>
        <w:lastRenderedPageBreak/>
        <w:t>do doby řádného protokolárního předání díla, popř. u věcí, které je Zhotovitel povinen vrátit, do doby jejich vrácení. Zhotovitel rovněž odpovídá Objednateli za škodu způsobenou jeho činností v souvislosti s plněním Smlouvy.</w:t>
      </w:r>
    </w:p>
    <w:p w14:paraId="1EE070F5" w14:textId="1BAFA65B" w:rsidR="00CD34B1" w:rsidRPr="00CD34B1"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b/>
          <w:bCs/>
          <w:sz w:val="22"/>
        </w:rPr>
        <w:t>Objednatel je od počátku vlastníkem zhotovovaného díla a všech věcí, které Zhotovitel opatřil k provedení díla od okamžiku jejich zabudování do díla.</w:t>
      </w:r>
      <w:r w:rsidRPr="00CD34B1">
        <w:rPr>
          <w:rFonts w:asciiTheme="minorHAnsi" w:hAnsiTheme="minorHAnsi" w:cstheme="minorHAnsi"/>
          <w:sz w:val="22"/>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 Smlouvy odstoupit. </w:t>
      </w:r>
    </w:p>
    <w:p w14:paraId="48AB225A" w14:textId="2D4FE4E6" w:rsidR="00A80476" w:rsidRDefault="00CD34B1" w:rsidP="00152839">
      <w:pPr>
        <w:pStyle w:val="Bezmezer1"/>
        <w:numPr>
          <w:ilvl w:val="0"/>
          <w:numId w:val="34"/>
        </w:numPr>
        <w:spacing w:before="120" w:after="120"/>
        <w:ind w:left="284"/>
        <w:rPr>
          <w:rFonts w:asciiTheme="minorHAnsi" w:hAnsiTheme="minorHAnsi" w:cstheme="minorHAnsi"/>
          <w:sz w:val="22"/>
        </w:rPr>
      </w:pPr>
      <w:r w:rsidRPr="00CD34B1">
        <w:rPr>
          <w:rFonts w:asciiTheme="minorHAnsi" w:hAnsiTheme="minorHAnsi" w:cstheme="minorHAnsi"/>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D77B7F3" w14:textId="77777777" w:rsidR="002F44D9" w:rsidRDefault="002F44D9" w:rsidP="002F44D9">
      <w:pPr>
        <w:pStyle w:val="Bezmezer1"/>
        <w:spacing w:before="120" w:after="120"/>
        <w:ind w:left="284"/>
        <w:rPr>
          <w:rFonts w:asciiTheme="minorHAnsi" w:hAnsiTheme="minorHAnsi" w:cstheme="minorHAnsi"/>
          <w:sz w:val="22"/>
        </w:rPr>
      </w:pPr>
    </w:p>
    <w:p w14:paraId="40E114A6" w14:textId="2CA35468" w:rsidR="00241E36" w:rsidRPr="007F4B3F" w:rsidRDefault="00CD34B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Pojištění</w:t>
      </w:r>
    </w:p>
    <w:p w14:paraId="0A6FEFAC" w14:textId="0A984C22" w:rsidR="00CD34B1" w:rsidRPr="00CD34B1" w:rsidRDefault="00CD34B1" w:rsidP="00152839">
      <w:pPr>
        <w:pStyle w:val="Bezmezer1"/>
        <w:numPr>
          <w:ilvl w:val="0"/>
          <w:numId w:val="37"/>
        </w:numPr>
        <w:spacing w:before="120" w:after="120"/>
        <w:ind w:left="284"/>
        <w:rPr>
          <w:rFonts w:asciiTheme="minorHAnsi" w:hAnsiTheme="minorHAnsi" w:cstheme="minorHAnsi"/>
          <w:sz w:val="22"/>
        </w:rPr>
      </w:pPr>
      <w:r w:rsidRPr="00CD34B1">
        <w:rPr>
          <w:rFonts w:asciiTheme="minorHAnsi" w:hAnsiTheme="minorHAnsi" w:cstheme="minorHAnsi"/>
          <w:sz w:val="22"/>
        </w:rPr>
        <w:t xml:space="preserve">Zhotovitel je povinen být po celou dobu provádění plnění (tj. i po dobu záruční doby na dílo) pojištěn; předmětem pojistné smlouvy Zhotovitele je </w:t>
      </w:r>
      <w:bookmarkStart w:id="10" w:name="_Hlk156599124"/>
      <w:r w:rsidRPr="00CD34B1">
        <w:rPr>
          <w:rFonts w:asciiTheme="minorHAnsi" w:hAnsiTheme="minorHAnsi" w:cstheme="minorHAnsi"/>
          <w:b/>
          <w:bCs/>
          <w:sz w:val="22"/>
        </w:rPr>
        <w:t>pojištění proti škodám způsobeným jeho činností včetně možných škod způsobených pracovníky Zhotovitele</w:t>
      </w:r>
      <w:r w:rsidRPr="00CD34B1">
        <w:rPr>
          <w:rFonts w:asciiTheme="minorHAnsi" w:hAnsiTheme="minorHAnsi" w:cstheme="minorHAnsi"/>
          <w:sz w:val="22"/>
        </w:rPr>
        <w:t xml:space="preserve">. </w:t>
      </w:r>
      <w:r w:rsidRPr="00E75A3E">
        <w:rPr>
          <w:rFonts w:asciiTheme="minorHAnsi" w:hAnsiTheme="minorHAnsi" w:cstheme="minorHAnsi"/>
          <w:b/>
          <w:bCs/>
          <w:sz w:val="22"/>
        </w:rPr>
        <w:t>Výše pojistné částky pro tento druh pojištění je v minimální výši pokrývající jednu polovinu hodnoty díla</w:t>
      </w:r>
      <w:r w:rsidRPr="00CD34B1">
        <w:rPr>
          <w:rFonts w:asciiTheme="minorHAnsi" w:hAnsiTheme="minorHAnsi" w:cstheme="minorHAnsi"/>
          <w:sz w:val="22"/>
        </w:rPr>
        <w:t xml:space="preserve">. </w:t>
      </w:r>
      <w:bookmarkEnd w:id="10"/>
      <w:r w:rsidRPr="009C699D">
        <w:rPr>
          <w:rFonts w:asciiTheme="minorHAnsi" w:hAnsiTheme="minorHAnsi" w:cstheme="minorHAnsi"/>
          <w:sz w:val="22"/>
          <w:u w:val="single"/>
        </w:rPr>
        <w:t xml:space="preserve">Zhotovitel nejpozději do 5 dní od nabytí účinnosti Smlouvy o dílo předloží </w:t>
      </w:r>
      <w:r w:rsidR="00C25C04" w:rsidRPr="009C699D">
        <w:rPr>
          <w:rFonts w:asciiTheme="minorHAnsi" w:hAnsiTheme="minorHAnsi" w:cstheme="minorHAnsi"/>
          <w:sz w:val="22"/>
          <w:u w:val="single"/>
        </w:rPr>
        <w:t xml:space="preserve">Objednateli </w:t>
      </w:r>
      <w:r w:rsidRPr="009C699D">
        <w:rPr>
          <w:rFonts w:asciiTheme="minorHAnsi" w:hAnsiTheme="minorHAnsi" w:cstheme="minorHAnsi"/>
          <w:sz w:val="22"/>
          <w:u w:val="single"/>
        </w:rPr>
        <w:t>originál nebo úředně ověřenou kopii pojistné smlouvy</w:t>
      </w:r>
      <w:r w:rsidRPr="009C699D">
        <w:rPr>
          <w:rFonts w:asciiTheme="minorHAnsi" w:hAnsiTheme="minorHAnsi" w:cstheme="minorHAnsi"/>
          <w:sz w:val="22"/>
        </w:rPr>
        <w:t>. V opačném případě bude toto považováno za podstatné porušení</w:t>
      </w:r>
      <w:r w:rsidRPr="00CD34B1">
        <w:rPr>
          <w:rFonts w:asciiTheme="minorHAnsi" w:hAnsiTheme="minorHAnsi" w:cstheme="minorHAnsi"/>
          <w:sz w:val="22"/>
        </w:rPr>
        <w:t xml:space="preserve">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w:t>
      </w:r>
      <w:r w:rsidRPr="00CD34B1">
        <w:rPr>
          <w:rFonts w:asciiTheme="minorHAnsi" w:hAnsiTheme="minorHAnsi" w:cstheme="minorHAnsi"/>
          <w:b/>
          <w:bCs/>
          <w:sz w:val="22"/>
        </w:rPr>
        <w:t>povinen zabezpečit pojištění osob proti úrazu, pojištění poddodavatelů v rozsahu</w:t>
      </w:r>
      <w:r w:rsidRPr="00CD34B1">
        <w:rPr>
          <w:rFonts w:asciiTheme="minorHAnsi" w:hAnsiTheme="minorHAnsi" w:cstheme="minorHAnsi"/>
          <w:sz w:val="22"/>
        </w:rPr>
        <w:t xml:space="preserve"> jejich </w:t>
      </w:r>
      <w:r>
        <w:rPr>
          <w:rFonts w:asciiTheme="minorHAnsi" w:hAnsiTheme="minorHAnsi" w:cstheme="minorHAnsi"/>
          <w:sz w:val="22"/>
        </w:rPr>
        <w:t>plnění</w:t>
      </w:r>
      <w:r w:rsidRPr="00CD34B1">
        <w:rPr>
          <w:rFonts w:asciiTheme="minorHAnsi" w:hAnsiTheme="minorHAnsi" w:cstheme="minorHAnsi"/>
          <w:sz w:val="22"/>
        </w:rPr>
        <w:t xml:space="preserve">.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034A4446" w14:textId="77777777" w:rsidR="00CD34B1" w:rsidRDefault="00CD34B1" w:rsidP="00152839">
      <w:pPr>
        <w:pStyle w:val="Bezmezer1"/>
        <w:numPr>
          <w:ilvl w:val="0"/>
          <w:numId w:val="37"/>
        </w:numPr>
        <w:spacing w:before="120" w:after="120"/>
        <w:ind w:left="284"/>
        <w:rPr>
          <w:rFonts w:asciiTheme="minorHAnsi" w:hAnsiTheme="minorHAnsi" w:cstheme="minorHAnsi"/>
          <w:sz w:val="22"/>
        </w:rPr>
      </w:pPr>
      <w:r w:rsidRPr="00CD34B1">
        <w:rPr>
          <w:rFonts w:asciiTheme="minorHAnsi" w:hAnsiTheme="minorHAnsi" w:cstheme="minorHAnsi"/>
          <w:sz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66855D78" w14:textId="77777777" w:rsidR="002F44D9" w:rsidRPr="00CD34B1" w:rsidRDefault="002F44D9" w:rsidP="002F44D9">
      <w:pPr>
        <w:pStyle w:val="Bezmezer1"/>
        <w:spacing w:before="120" w:after="120"/>
        <w:ind w:left="284"/>
        <w:rPr>
          <w:rFonts w:asciiTheme="minorHAnsi" w:hAnsiTheme="minorHAnsi" w:cstheme="minorHAnsi"/>
          <w:sz w:val="22"/>
        </w:rPr>
      </w:pPr>
    </w:p>
    <w:p w14:paraId="44AAA291" w14:textId="224E937D" w:rsidR="00241E36" w:rsidRPr="007F4B3F" w:rsidRDefault="00480C89"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Zajištění závazku za řádné provádění díla</w:t>
      </w:r>
    </w:p>
    <w:p w14:paraId="4AE91B15" w14:textId="77777777"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9A6803">
        <w:rPr>
          <w:rFonts w:asciiTheme="minorHAnsi" w:hAnsiTheme="minorHAnsi" w:cstheme="minorHAnsi"/>
          <w:sz w:val="22"/>
        </w:rPr>
        <w:t xml:space="preserve">Zhotovitel je povinen poskytnout Objednateli zajištění závazku za řádné provádění díla formou bankovní záruky nebo pojištění záruky nebo formou složení finanční částky na účet Objednatele uvedený v článku I. Smlouvy </w:t>
      </w:r>
      <w:r w:rsidRPr="00EE1956">
        <w:rPr>
          <w:rFonts w:asciiTheme="minorHAnsi" w:hAnsiTheme="minorHAnsi" w:cstheme="minorHAnsi"/>
          <w:b/>
          <w:bCs/>
          <w:sz w:val="22"/>
        </w:rPr>
        <w:t>ve výši 5 % ceny díla bez DPH</w:t>
      </w:r>
      <w:r w:rsidRPr="009A6803">
        <w:rPr>
          <w:rFonts w:asciiTheme="minorHAnsi" w:hAnsiTheme="minorHAnsi" w:cstheme="minorHAnsi"/>
          <w:sz w:val="22"/>
        </w:rPr>
        <w:t>.</w:t>
      </w:r>
    </w:p>
    <w:p w14:paraId="6BC0D7D5" w14:textId="77777777"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9A6803">
        <w:rPr>
          <w:rFonts w:asciiTheme="minorHAnsi" w:hAnsiTheme="minorHAnsi" w:cstheme="minorHAnsi"/>
          <w:sz w:val="22"/>
        </w:rPr>
        <w:t xml:space="preserve">Právo na plnění z tohoto zajištění závazku je Objednatel oprávněn uplatnit v případech, kdy Zhotovitel neprovádí dílo v souladu s podmínkami uzavřené Smlouvy nebo neuhradí Objednateli způsobenou škodu či smluvní pokutu, k níž je podle Smlouvy povinen. </w:t>
      </w:r>
    </w:p>
    <w:p w14:paraId="6024F319" w14:textId="77777777"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EE1956">
        <w:rPr>
          <w:rFonts w:asciiTheme="minorHAnsi" w:hAnsiTheme="minorHAnsi" w:cstheme="minorHAnsi"/>
          <w:sz w:val="22"/>
          <w:u w:val="single"/>
        </w:rPr>
        <w:lastRenderedPageBreak/>
        <w:t>Zajištění závazku doloží Zhotovitel nejpozději do 5 pracovních dnů ode dne nabytí účinnosti Smlouvy</w:t>
      </w:r>
      <w:r w:rsidRPr="009A6803">
        <w:rPr>
          <w:rFonts w:asciiTheme="minorHAnsi" w:hAnsiTheme="minorHAnsi" w:cstheme="minorHAnsi"/>
          <w:sz w:val="22"/>
        </w:rPr>
        <w:t>.</w:t>
      </w:r>
    </w:p>
    <w:p w14:paraId="048EF581" w14:textId="77777777"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9A6803">
        <w:rPr>
          <w:rFonts w:asciiTheme="minorHAnsi" w:hAnsiTheme="minorHAnsi" w:cstheme="minorHAnsi"/>
          <w:sz w:val="22"/>
        </w:rPr>
        <w:t xml:space="preserve">Zajištění závazku za řádné provádění díla formou bankovní záruky doloží Zhotovitel Objednateli </w:t>
      </w:r>
      <w:r w:rsidRPr="007F7F28">
        <w:rPr>
          <w:rFonts w:asciiTheme="minorHAnsi" w:hAnsiTheme="minorHAnsi" w:cstheme="minorHAnsi"/>
          <w:b/>
          <w:bCs/>
          <w:sz w:val="22"/>
        </w:rPr>
        <w:t>originálem záruční listiny vystavené bankou</w:t>
      </w:r>
      <w:r w:rsidRPr="009A6803">
        <w:rPr>
          <w:rFonts w:asciiTheme="minorHAnsi" w:hAnsiTheme="minorHAnsi" w:cstheme="minorHAnsi"/>
          <w:sz w:val="22"/>
        </w:rPr>
        <w:t>,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7B6D0D28" w14:textId="11B1CE1B" w:rsidR="009A6803" w:rsidRPr="009A6803" w:rsidRDefault="009A6803" w:rsidP="00152839">
      <w:pPr>
        <w:pStyle w:val="Bezmezer1"/>
        <w:numPr>
          <w:ilvl w:val="0"/>
          <w:numId w:val="38"/>
        </w:numPr>
        <w:spacing w:before="120" w:after="120"/>
        <w:ind w:left="284"/>
        <w:rPr>
          <w:rFonts w:asciiTheme="minorHAnsi" w:hAnsiTheme="minorHAnsi" w:cstheme="minorHAnsi"/>
          <w:sz w:val="22"/>
        </w:rPr>
      </w:pPr>
      <w:r w:rsidRPr="009A6803">
        <w:rPr>
          <w:rFonts w:asciiTheme="minorHAnsi" w:hAnsiTheme="minorHAnsi" w:cstheme="minorHAnsi"/>
          <w:sz w:val="22"/>
        </w:rPr>
        <w:t xml:space="preserve">Objednatel vrátí Zhotoviteli zajištění závazku za řádné provedení díla nejpozději do patnáctého dne po odstranění všech vad a nedodělků bránících užívání </w:t>
      </w:r>
      <w:r w:rsidR="00480C89">
        <w:rPr>
          <w:rFonts w:asciiTheme="minorHAnsi" w:hAnsiTheme="minorHAnsi" w:cstheme="minorHAnsi"/>
          <w:sz w:val="22"/>
        </w:rPr>
        <w:t>díla</w:t>
      </w:r>
      <w:r w:rsidRPr="009A6803">
        <w:rPr>
          <w:rFonts w:asciiTheme="minorHAnsi" w:hAnsiTheme="minorHAnsi" w:cstheme="minorHAnsi"/>
          <w:sz w:val="22"/>
        </w:rPr>
        <w:t>.</w:t>
      </w:r>
    </w:p>
    <w:p w14:paraId="05D46F8D" w14:textId="77777777" w:rsidR="00A80476" w:rsidRDefault="00A80476" w:rsidP="007126E0">
      <w:pPr>
        <w:pStyle w:val="Bezmezer1"/>
        <w:rPr>
          <w:rFonts w:asciiTheme="minorHAnsi" w:hAnsiTheme="minorHAnsi" w:cstheme="minorHAnsi"/>
          <w:sz w:val="22"/>
        </w:rPr>
      </w:pPr>
    </w:p>
    <w:p w14:paraId="12490207" w14:textId="31B34B51" w:rsidR="009A6803" w:rsidRPr="007F4B3F" w:rsidRDefault="001655B1"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Společná ustanovení</w:t>
      </w:r>
    </w:p>
    <w:p w14:paraId="6FAE4231" w14:textId="445AEBC0"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Pokud není v předchozích částech Smlouvy uvedeno něco jiného, vztahují se na ně příslušné články společných ustanovení.</w:t>
      </w:r>
    </w:p>
    <w:p w14:paraId="0B2E4618"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0943B69A"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 xml:space="preserve">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 </w:t>
      </w:r>
    </w:p>
    <w:p w14:paraId="05C0E80C"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5492CD61" w14:textId="01C4F734"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Není-li konkrétní věc v</w:t>
      </w:r>
      <w:r w:rsidR="00E13584">
        <w:rPr>
          <w:rFonts w:asciiTheme="minorHAnsi" w:hAnsiTheme="minorHAnsi" w:cstheme="minorHAnsi"/>
          <w:sz w:val="22"/>
        </w:rPr>
        <w:t xml:space="preserve"> této </w:t>
      </w:r>
      <w:r w:rsidRPr="001655B1">
        <w:rPr>
          <w:rFonts w:asciiTheme="minorHAnsi" w:hAnsiTheme="minorHAnsi" w:cstheme="minorHAnsi"/>
          <w:sz w:val="22"/>
        </w:rPr>
        <w:t>Smlouvě o dílo řešena</w:t>
      </w:r>
      <w:r w:rsidR="00E13584">
        <w:rPr>
          <w:rFonts w:asciiTheme="minorHAnsi" w:hAnsiTheme="minorHAnsi" w:cstheme="minorHAnsi"/>
          <w:sz w:val="22"/>
        </w:rPr>
        <w:t>, a to ani v jiných výchozích dokumentech, definovaných v čl. IV odst. 4 této Smlouvy</w:t>
      </w:r>
      <w:r w:rsidRPr="001655B1">
        <w:rPr>
          <w:rFonts w:asciiTheme="minorHAnsi" w:hAnsiTheme="minorHAnsi" w:cstheme="minorHAnsi"/>
          <w:sz w:val="22"/>
        </w:rPr>
        <w:t xml:space="preserve">, budou se smluvní strany řídit platnou právní úpravou v ČR, především občanským zákoníkem. Smluvní strany se dohodly, že jakékoli obchodní zvyklosti vylučují. Smluvní vztah založený </w:t>
      </w:r>
      <w:r w:rsidR="00E13584">
        <w:rPr>
          <w:rFonts w:asciiTheme="minorHAnsi" w:hAnsiTheme="minorHAnsi" w:cstheme="minorHAnsi"/>
          <w:sz w:val="22"/>
        </w:rPr>
        <w:t>touto S</w:t>
      </w:r>
      <w:r w:rsidRPr="001655B1">
        <w:rPr>
          <w:rFonts w:asciiTheme="minorHAnsi" w:hAnsiTheme="minorHAnsi" w:cstheme="minorHAnsi"/>
          <w:sz w:val="22"/>
        </w:rPr>
        <w:t>mlouvou o dílo se v plném rozsahu a bez jakýchkoli výjimek řídí českým právním řádem (pokud zde půjde o smluvní vztah s mezinárodním prvkem, je tedy rozhodným, zvoleným právem české právo).</w:t>
      </w:r>
    </w:p>
    <w:p w14:paraId="1EDDE4D9"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Zhotovitel se zavazuje, že obchodní a technické informace, které mu byly svěřeny druhou smluvní stranou, nezpřístupní třetím osobám bez písemného souhlasu druhé strany a nepoužije tyto informace k jiným účelům než k plnění podmínek této Smlouvy.  Zhotovitel na sebe přebírá nebezpečí změny okolností, spočívající zejména ve zvýšení cen vstupů, zvýšení cen prací, či v důsledcích koronavirové epidemie a s tím souvisejících rozhodnutí orgánů České republiky.</w:t>
      </w:r>
    </w:p>
    <w:p w14:paraId="41A10DCE" w14:textId="77777777" w:rsidR="001655B1" w:rsidRP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t xml:space="preserve">Smluvní strany se dohodly, že Zhotovitel má v případě nesplnění podmínek Smlouvy Objednatelem právo na pozastavení prací, aniž by byl vystaven sankcím ze strany Objednatele. </w:t>
      </w:r>
    </w:p>
    <w:p w14:paraId="5A9B81C9" w14:textId="77777777" w:rsidR="001655B1" w:rsidRDefault="001655B1" w:rsidP="00152839">
      <w:pPr>
        <w:pStyle w:val="Bezmezer1"/>
        <w:numPr>
          <w:ilvl w:val="0"/>
          <w:numId w:val="39"/>
        </w:numPr>
        <w:spacing w:before="120" w:after="120"/>
        <w:ind w:left="284"/>
        <w:rPr>
          <w:rFonts w:asciiTheme="minorHAnsi" w:hAnsiTheme="minorHAnsi" w:cstheme="minorHAnsi"/>
          <w:sz w:val="22"/>
        </w:rPr>
      </w:pPr>
      <w:r w:rsidRPr="001655B1">
        <w:rPr>
          <w:rFonts w:asciiTheme="minorHAnsi" w:hAnsiTheme="minorHAnsi" w:cstheme="minorHAnsi"/>
          <w:sz w:val="22"/>
        </w:rPr>
        <w:lastRenderedPageBreak/>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1ED8F330" w14:textId="77777777" w:rsidR="00426C51" w:rsidRDefault="00426C51" w:rsidP="00426C51">
      <w:pPr>
        <w:pStyle w:val="Bezmezer1"/>
        <w:spacing w:before="120" w:after="120"/>
        <w:ind w:left="284"/>
        <w:rPr>
          <w:rFonts w:asciiTheme="minorHAnsi" w:hAnsiTheme="minorHAnsi" w:cstheme="minorHAnsi"/>
          <w:sz w:val="22"/>
        </w:rPr>
      </w:pPr>
    </w:p>
    <w:p w14:paraId="0DF289EE" w14:textId="1C5AE570" w:rsidR="009A6803" w:rsidRPr="007F4B3F" w:rsidRDefault="005C29C0" w:rsidP="00152839">
      <w:pPr>
        <w:pStyle w:val="Odstavecseseznamem"/>
        <w:numPr>
          <w:ilvl w:val="0"/>
          <w:numId w:val="8"/>
        </w:numPr>
        <w:jc w:val="center"/>
        <w:rPr>
          <w:rFonts w:asciiTheme="minorHAnsi" w:hAnsiTheme="minorHAnsi" w:cstheme="minorHAnsi"/>
          <w:b/>
          <w:bCs/>
          <w:sz w:val="22"/>
        </w:rPr>
      </w:pPr>
      <w:r>
        <w:rPr>
          <w:rFonts w:asciiTheme="minorHAnsi" w:hAnsiTheme="minorHAnsi" w:cstheme="minorHAnsi"/>
          <w:b/>
          <w:bCs/>
          <w:sz w:val="22"/>
        </w:rPr>
        <w:t>Závěrečná ustanovení</w:t>
      </w:r>
    </w:p>
    <w:p w14:paraId="2C74F805" w14:textId="77777777" w:rsidR="005C29C0" w:rsidRPr="001655B1" w:rsidRDefault="005C29C0" w:rsidP="00152839">
      <w:pPr>
        <w:pStyle w:val="Bezmezer1"/>
        <w:numPr>
          <w:ilvl w:val="0"/>
          <w:numId w:val="40"/>
        </w:numPr>
        <w:spacing w:before="120" w:after="120"/>
        <w:ind w:left="426"/>
        <w:rPr>
          <w:rFonts w:asciiTheme="minorHAnsi" w:hAnsiTheme="minorHAnsi" w:cstheme="minorHAnsi"/>
          <w:sz w:val="22"/>
        </w:rPr>
      </w:pPr>
      <w:r w:rsidRPr="001655B1">
        <w:rPr>
          <w:rFonts w:asciiTheme="minorHAnsi" w:hAnsiTheme="minorHAnsi" w:cstheme="minorHAnsi"/>
          <w:sz w:val="22"/>
        </w:rPr>
        <w:t>Pověřenými zástupci smluvních stran:</w:t>
      </w:r>
    </w:p>
    <w:p w14:paraId="1E5B9C4E" w14:textId="77777777" w:rsidR="005C29C0" w:rsidRPr="001655B1" w:rsidRDefault="005C29C0" w:rsidP="00152839">
      <w:pPr>
        <w:pStyle w:val="Bezmezer1"/>
        <w:numPr>
          <w:ilvl w:val="2"/>
          <w:numId w:val="10"/>
        </w:numPr>
        <w:spacing w:before="120" w:after="120"/>
        <w:ind w:left="567" w:hanging="283"/>
        <w:rPr>
          <w:rFonts w:asciiTheme="minorHAnsi" w:hAnsiTheme="minorHAnsi" w:cstheme="minorHAnsi"/>
          <w:sz w:val="22"/>
        </w:rPr>
      </w:pPr>
      <w:r w:rsidRPr="001655B1">
        <w:rPr>
          <w:rFonts w:asciiTheme="minorHAnsi" w:hAnsiTheme="minorHAnsi" w:cstheme="minorHAnsi"/>
          <w:sz w:val="22"/>
        </w:rPr>
        <w:t>ke kontrole a převzetí díla jsou:</w:t>
      </w:r>
    </w:p>
    <w:p w14:paraId="3B881090" w14:textId="4F0A33CA" w:rsidR="005C29C0" w:rsidRDefault="005C29C0" w:rsidP="005C29C0">
      <w:pPr>
        <w:pStyle w:val="Bezmezer1"/>
        <w:spacing w:before="120" w:after="120"/>
        <w:ind w:left="567"/>
        <w:rPr>
          <w:rStyle w:val="Hypertextovodkaz"/>
          <w:rFonts w:asciiTheme="minorHAnsi" w:hAnsiTheme="minorHAnsi" w:cstheme="minorHAnsi"/>
          <w:sz w:val="22"/>
        </w:rPr>
      </w:pPr>
      <w:r w:rsidRPr="00C84094">
        <w:rPr>
          <w:rFonts w:asciiTheme="minorHAnsi" w:hAnsiTheme="minorHAnsi" w:cstheme="minorHAnsi"/>
          <w:sz w:val="22"/>
        </w:rPr>
        <w:t xml:space="preserve">Za Objednatele: </w:t>
      </w:r>
      <w:r w:rsidR="00237114">
        <w:rPr>
          <w:rFonts w:asciiTheme="minorHAnsi" w:hAnsiTheme="minorHAnsi" w:cstheme="minorHAnsi"/>
          <w:sz w:val="22"/>
        </w:rPr>
        <w:t>Pavla Rozsypalová</w:t>
      </w:r>
      <w:r w:rsidR="00237114" w:rsidRPr="00C84094">
        <w:rPr>
          <w:rFonts w:asciiTheme="minorHAnsi" w:hAnsiTheme="minorHAnsi" w:cstheme="minorHAnsi"/>
          <w:sz w:val="22"/>
        </w:rPr>
        <w:t>, starost</w:t>
      </w:r>
      <w:r w:rsidR="00237114">
        <w:rPr>
          <w:rFonts w:asciiTheme="minorHAnsi" w:hAnsiTheme="minorHAnsi" w:cstheme="minorHAnsi"/>
          <w:sz w:val="22"/>
        </w:rPr>
        <w:t>k</w:t>
      </w:r>
      <w:r w:rsidR="00237114" w:rsidRPr="00C84094">
        <w:rPr>
          <w:rFonts w:asciiTheme="minorHAnsi" w:hAnsiTheme="minorHAnsi" w:cstheme="minorHAnsi"/>
          <w:sz w:val="22"/>
        </w:rPr>
        <w:t>a Tel./e-mail:</w:t>
      </w:r>
      <w:r w:rsidR="00237114">
        <w:rPr>
          <w:rFonts w:asciiTheme="minorHAnsi" w:hAnsiTheme="minorHAnsi" w:cstheme="minorHAnsi"/>
          <w:sz w:val="22"/>
        </w:rPr>
        <w:t xml:space="preserve"> </w:t>
      </w:r>
      <w:r w:rsidR="00237114" w:rsidRPr="006B4C37">
        <w:rPr>
          <w:rFonts w:asciiTheme="minorHAnsi" w:hAnsiTheme="minorHAnsi" w:cstheme="minorHAnsi"/>
          <w:sz w:val="22"/>
        </w:rPr>
        <w:t>602 511</w:t>
      </w:r>
      <w:r w:rsidR="00237114">
        <w:rPr>
          <w:rFonts w:asciiTheme="minorHAnsi" w:hAnsiTheme="minorHAnsi" w:cstheme="minorHAnsi"/>
          <w:sz w:val="22"/>
        </w:rPr>
        <w:t> </w:t>
      </w:r>
      <w:r w:rsidR="00237114" w:rsidRPr="006B4C37">
        <w:rPr>
          <w:rFonts w:asciiTheme="minorHAnsi" w:hAnsiTheme="minorHAnsi" w:cstheme="minorHAnsi"/>
          <w:sz w:val="22"/>
        </w:rPr>
        <w:t>846</w:t>
      </w:r>
      <w:r w:rsidR="00237114">
        <w:rPr>
          <w:rFonts w:asciiTheme="minorHAnsi" w:hAnsiTheme="minorHAnsi" w:cstheme="minorHAnsi"/>
          <w:sz w:val="22"/>
        </w:rPr>
        <w:t xml:space="preserve">, </w:t>
      </w:r>
      <w:hyperlink r:id="rId9" w:history="1">
        <w:r w:rsidR="00237114" w:rsidRPr="00080BC1">
          <w:rPr>
            <w:rStyle w:val="Hypertextovodkaz"/>
            <w:rFonts w:asciiTheme="minorHAnsi" w:hAnsiTheme="minorHAnsi" w:cstheme="minorHAnsi"/>
            <w:sz w:val="22"/>
          </w:rPr>
          <w:t>stitary@obecstitary.cz</w:t>
        </w:r>
      </w:hyperlink>
    </w:p>
    <w:p w14:paraId="04CEC133" w14:textId="41F62F6B" w:rsidR="00237114" w:rsidRPr="00237114" w:rsidRDefault="00237114" w:rsidP="005C29C0">
      <w:pPr>
        <w:pStyle w:val="Bezmezer1"/>
        <w:spacing w:before="120" w:after="120"/>
        <w:ind w:left="567"/>
        <w:rPr>
          <w:rFonts w:asciiTheme="minorHAnsi" w:hAnsiTheme="minorHAnsi" w:cstheme="minorHAnsi"/>
          <w:i/>
          <w:iCs/>
          <w:sz w:val="18"/>
          <w:szCs w:val="18"/>
        </w:rPr>
      </w:pPr>
      <w:r>
        <w:rPr>
          <w:rFonts w:asciiTheme="minorHAnsi" w:hAnsiTheme="minorHAnsi" w:cstheme="minorHAnsi"/>
          <w:i/>
          <w:iCs/>
          <w:sz w:val="18"/>
          <w:szCs w:val="18"/>
        </w:rPr>
        <w:t xml:space="preserve">Pozn. </w:t>
      </w:r>
      <w:r w:rsidRPr="00237114">
        <w:rPr>
          <w:rFonts w:asciiTheme="minorHAnsi" w:hAnsiTheme="minorHAnsi" w:cstheme="minorHAnsi"/>
          <w:i/>
          <w:iCs/>
          <w:sz w:val="18"/>
          <w:szCs w:val="18"/>
        </w:rPr>
        <w:t>před podpisem s</w:t>
      </w:r>
      <w:r>
        <w:rPr>
          <w:rFonts w:asciiTheme="minorHAnsi" w:hAnsiTheme="minorHAnsi" w:cstheme="minorHAnsi"/>
          <w:i/>
          <w:iCs/>
          <w:sz w:val="18"/>
          <w:szCs w:val="18"/>
        </w:rPr>
        <w:t>mlouvy s</w:t>
      </w:r>
      <w:r w:rsidRPr="00237114">
        <w:rPr>
          <w:rFonts w:asciiTheme="minorHAnsi" w:hAnsiTheme="minorHAnsi" w:cstheme="minorHAnsi"/>
          <w:i/>
          <w:iCs/>
          <w:sz w:val="18"/>
          <w:szCs w:val="18"/>
        </w:rPr>
        <w:t> vybraným dodavatelem bude doplněn kontakt na TDI</w:t>
      </w:r>
    </w:p>
    <w:p w14:paraId="6DF02EF0" w14:textId="6AEDDE9B" w:rsidR="005C29C0" w:rsidRPr="001655B1" w:rsidRDefault="005C29C0" w:rsidP="005C29C0">
      <w:pPr>
        <w:pStyle w:val="Bezmezer1"/>
        <w:spacing w:before="120" w:after="120"/>
        <w:ind w:left="567"/>
        <w:rPr>
          <w:rFonts w:asciiTheme="minorHAnsi" w:hAnsiTheme="minorHAnsi" w:cstheme="minorHAnsi"/>
          <w:sz w:val="22"/>
        </w:rPr>
      </w:pPr>
      <w:r w:rsidRPr="001655B1">
        <w:rPr>
          <w:rFonts w:asciiTheme="minorHAnsi" w:hAnsiTheme="minorHAnsi" w:cstheme="minorHAnsi"/>
          <w:sz w:val="22"/>
        </w:rPr>
        <w:t xml:space="preserve">Za </w:t>
      </w:r>
      <w:r>
        <w:rPr>
          <w:rFonts w:asciiTheme="minorHAnsi" w:hAnsiTheme="minorHAnsi" w:cstheme="minorHAnsi"/>
          <w:sz w:val="22"/>
        </w:rPr>
        <w:t>Z</w:t>
      </w:r>
      <w:r w:rsidRPr="001655B1">
        <w:rPr>
          <w:rFonts w:asciiTheme="minorHAnsi" w:hAnsiTheme="minorHAnsi" w:cstheme="minorHAnsi"/>
          <w:sz w:val="22"/>
        </w:rPr>
        <w:t>hotovitele:</w:t>
      </w:r>
      <w:permStart w:id="396166134" w:edGrp="everyone"/>
      <w:r w:rsidRPr="001655B1">
        <w:rPr>
          <w:rFonts w:asciiTheme="minorHAnsi" w:hAnsiTheme="minorHAnsi" w:cstheme="minorHAnsi"/>
          <w:sz w:val="22"/>
        </w:rPr>
        <w:t>........</w:t>
      </w:r>
      <w:r w:rsidR="007F7F28" w:rsidRPr="007F7F28">
        <w:rPr>
          <w:rFonts w:asciiTheme="minorHAnsi" w:hAnsiTheme="minorHAnsi" w:cstheme="minorHAnsi"/>
          <w:i/>
          <w:iCs/>
          <w:sz w:val="16"/>
          <w:szCs w:val="16"/>
          <w:highlight w:val="lightGray"/>
        </w:rPr>
        <w:t xml:space="preserve"> </w:t>
      </w:r>
      <w:r w:rsidR="007F7F28">
        <w:rPr>
          <w:rFonts w:asciiTheme="minorHAnsi" w:hAnsiTheme="minorHAnsi" w:cstheme="minorHAnsi"/>
          <w:i/>
          <w:iCs/>
          <w:sz w:val="16"/>
          <w:szCs w:val="16"/>
          <w:highlight w:val="lightGray"/>
        </w:rPr>
        <w:t>doplní Zhotovitel</w:t>
      </w:r>
      <w:r w:rsidRPr="001655B1">
        <w:rPr>
          <w:rFonts w:asciiTheme="minorHAnsi" w:hAnsiTheme="minorHAnsi" w:cstheme="minorHAnsi"/>
          <w:sz w:val="22"/>
        </w:rPr>
        <w:t>................</w:t>
      </w:r>
      <w:permEnd w:id="396166134"/>
      <w:r w:rsidRPr="001655B1">
        <w:rPr>
          <w:rFonts w:asciiTheme="minorHAnsi" w:hAnsiTheme="minorHAnsi" w:cstheme="minorHAnsi"/>
          <w:sz w:val="22"/>
        </w:rPr>
        <w:t>Tel./email</w:t>
      </w:r>
      <w:permStart w:id="1091898810" w:edGrp="everyone"/>
      <w:r w:rsidRPr="001655B1">
        <w:rPr>
          <w:rFonts w:asciiTheme="minorHAnsi" w:hAnsiTheme="minorHAnsi" w:cstheme="minorHAnsi"/>
          <w:sz w:val="22"/>
        </w:rPr>
        <w:t>….................</w:t>
      </w:r>
      <w:r w:rsidR="007F7F28" w:rsidRPr="007F7F28">
        <w:rPr>
          <w:rFonts w:asciiTheme="minorHAnsi" w:hAnsiTheme="minorHAnsi" w:cstheme="minorHAnsi"/>
          <w:i/>
          <w:iCs/>
          <w:sz w:val="16"/>
          <w:szCs w:val="16"/>
          <w:highlight w:val="lightGray"/>
        </w:rPr>
        <w:t xml:space="preserve"> </w:t>
      </w:r>
      <w:r w:rsidR="007F7F28">
        <w:rPr>
          <w:rFonts w:asciiTheme="minorHAnsi" w:hAnsiTheme="minorHAnsi" w:cstheme="minorHAnsi"/>
          <w:i/>
          <w:iCs/>
          <w:sz w:val="16"/>
          <w:szCs w:val="16"/>
          <w:highlight w:val="lightGray"/>
        </w:rPr>
        <w:t>doplní Zhotovitel</w:t>
      </w:r>
      <w:r w:rsidRPr="001655B1">
        <w:rPr>
          <w:rFonts w:asciiTheme="minorHAnsi" w:hAnsiTheme="minorHAnsi" w:cstheme="minorHAnsi"/>
          <w:sz w:val="22"/>
        </w:rPr>
        <w:t xml:space="preserve">....................... </w:t>
      </w:r>
      <w:permEnd w:id="1091898810"/>
    </w:p>
    <w:p w14:paraId="3245AA18" w14:textId="77777777" w:rsidR="005C29C0" w:rsidRPr="001655B1" w:rsidRDefault="005C29C0" w:rsidP="005C29C0">
      <w:pPr>
        <w:pStyle w:val="Bezmezer1"/>
        <w:spacing w:before="120" w:after="120"/>
        <w:ind w:left="567"/>
        <w:rPr>
          <w:rFonts w:asciiTheme="minorHAnsi" w:hAnsiTheme="minorHAnsi" w:cstheme="minorHAnsi"/>
          <w:sz w:val="22"/>
        </w:rPr>
      </w:pPr>
      <w:r w:rsidRPr="001655B1">
        <w:rPr>
          <w:rFonts w:asciiTheme="minorHAnsi" w:hAnsiTheme="minorHAnsi" w:cstheme="minorHAnsi"/>
          <w:sz w:val="22"/>
        </w:rPr>
        <w:t xml:space="preserve">Výše uvedení zástupci smluvních stran jsou oprávněni ke všem úkonům nezbytným ke kontrole díla a jeho převzetí s výjimkou provádění změn této </w:t>
      </w:r>
      <w:r>
        <w:rPr>
          <w:rFonts w:asciiTheme="minorHAnsi" w:hAnsiTheme="minorHAnsi" w:cstheme="minorHAnsi"/>
          <w:sz w:val="22"/>
        </w:rPr>
        <w:t>S</w:t>
      </w:r>
      <w:r w:rsidRPr="001655B1">
        <w:rPr>
          <w:rFonts w:asciiTheme="minorHAnsi" w:hAnsiTheme="minorHAnsi" w:cstheme="minorHAnsi"/>
          <w:sz w:val="22"/>
        </w:rPr>
        <w:t>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p>
    <w:p w14:paraId="359B2CC4" w14:textId="77777777" w:rsidR="005C29C0" w:rsidRPr="001655B1" w:rsidRDefault="005C29C0" w:rsidP="00152839">
      <w:pPr>
        <w:pStyle w:val="Bezmezer1"/>
        <w:numPr>
          <w:ilvl w:val="2"/>
          <w:numId w:val="10"/>
        </w:numPr>
        <w:spacing w:before="120" w:after="120"/>
        <w:ind w:left="567" w:hanging="283"/>
        <w:rPr>
          <w:rFonts w:asciiTheme="minorHAnsi" w:hAnsiTheme="minorHAnsi" w:cstheme="minorHAnsi"/>
          <w:sz w:val="22"/>
        </w:rPr>
      </w:pPr>
      <w:r w:rsidRPr="001655B1">
        <w:rPr>
          <w:rFonts w:asciiTheme="minorHAnsi" w:hAnsiTheme="minorHAnsi" w:cstheme="minorHAnsi"/>
          <w:sz w:val="22"/>
        </w:rPr>
        <w:t>k zajištění díla:</w:t>
      </w:r>
    </w:p>
    <w:p w14:paraId="1D113113" w14:textId="3CDA2FDC" w:rsidR="005C29C0" w:rsidRPr="001655B1" w:rsidRDefault="005C29C0" w:rsidP="005C29C0">
      <w:pPr>
        <w:pStyle w:val="Bezmezer1"/>
        <w:spacing w:before="120" w:after="120"/>
        <w:ind w:left="567"/>
        <w:rPr>
          <w:rFonts w:asciiTheme="minorHAnsi" w:hAnsiTheme="minorHAnsi" w:cstheme="minorHAnsi"/>
          <w:sz w:val="22"/>
        </w:rPr>
      </w:pPr>
      <w:r w:rsidRPr="005B2581">
        <w:rPr>
          <w:rFonts w:asciiTheme="minorHAnsi" w:hAnsiTheme="minorHAnsi" w:cstheme="minorHAnsi"/>
          <w:sz w:val="22"/>
        </w:rPr>
        <w:t xml:space="preserve">Za Objednatele: </w:t>
      </w:r>
      <w:r w:rsidR="007F7F28">
        <w:rPr>
          <w:rFonts w:asciiTheme="minorHAnsi" w:hAnsiTheme="minorHAnsi" w:cstheme="minorHAnsi"/>
          <w:sz w:val="22"/>
        </w:rPr>
        <w:t>Pavla Rozsypalová</w:t>
      </w:r>
      <w:r w:rsidR="005B2581" w:rsidRPr="00C84094">
        <w:rPr>
          <w:rFonts w:asciiTheme="minorHAnsi" w:hAnsiTheme="minorHAnsi" w:cstheme="minorHAnsi"/>
          <w:sz w:val="22"/>
        </w:rPr>
        <w:t>, starost</w:t>
      </w:r>
      <w:r w:rsidR="007F7F28">
        <w:rPr>
          <w:rFonts w:asciiTheme="minorHAnsi" w:hAnsiTheme="minorHAnsi" w:cstheme="minorHAnsi"/>
          <w:sz w:val="22"/>
        </w:rPr>
        <w:t>k</w:t>
      </w:r>
      <w:r w:rsidR="005B2581" w:rsidRPr="00C84094">
        <w:rPr>
          <w:rFonts w:asciiTheme="minorHAnsi" w:hAnsiTheme="minorHAnsi" w:cstheme="minorHAnsi"/>
          <w:sz w:val="22"/>
        </w:rPr>
        <w:t>a Tel./e-mail:</w:t>
      </w:r>
      <w:r w:rsidR="007F7F28">
        <w:rPr>
          <w:rFonts w:asciiTheme="minorHAnsi" w:hAnsiTheme="minorHAnsi" w:cstheme="minorHAnsi"/>
          <w:sz w:val="22"/>
        </w:rPr>
        <w:t xml:space="preserve"> </w:t>
      </w:r>
      <w:r w:rsidR="006B4C37" w:rsidRPr="006B4C37">
        <w:rPr>
          <w:rFonts w:asciiTheme="minorHAnsi" w:hAnsiTheme="minorHAnsi" w:cstheme="minorHAnsi"/>
          <w:sz w:val="22"/>
        </w:rPr>
        <w:t>602 511</w:t>
      </w:r>
      <w:r w:rsidR="006B4C37">
        <w:rPr>
          <w:rFonts w:asciiTheme="minorHAnsi" w:hAnsiTheme="minorHAnsi" w:cstheme="minorHAnsi"/>
          <w:sz w:val="22"/>
        </w:rPr>
        <w:t> </w:t>
      </w:r>
      <w:r w:rsidR="006B4C37" w:rsidRPr="006B4C37">
        <w:rPr>
          <w:rFonts w:asciiTheme="minorHAnsi" w:hAnsiTheme="minorHAnsi" w:cstheme="minorHAnsi"/>
          <w:sz w:val="22"/>
        </w:rPr>
        <w:t>846</w:t>
      </w:r>
      <w:r w:rsidR="006B4C37">
        <w:rPr>
          <w:rFonts w:asciiTheme="minorHAnsi" w:hAnsiTheme="minorHAnsi" w:cstheme="minorHAnsi"/>
          <w:sz w:val="22"/>
        </w:rPr>
        <w:t xml:space="preserve">, </w:t>
      </w:r>
      <w:hyperlink r:id="rId10" w:history="1">
        <w:r w:rsidR="006B4C37" w:rsidRPr="00080BC1">
          <w:rPr>
            <w:rStyle w:val="Hypertextovodkaz"/>
            <w:rFonts w:asciiTheme="minorHAnsi" w:hAnsiTheme="minorHAnsi" w:cstheme="minorHAnsi"/>
            <w:sz w:val="22"/>
          </w:rPr>
          <w:t>stitary@obecstitary.cz</w:t>
        </w:r>
      </w:hyperlink>
      <w:r w:rsidR="006B4C37">
        <w:rPr>
          <w:rFonts w:asciiTheme="minorHAnsi" w:hAnsiTheme="minorHAnsi" w:cstheme="minorHAnsi"/>
          <w:sz w:val="22"/>
        </w:rPr>
        <w:t xml:space="preserve"> </w:t>
      </w:r>
    </w:p>
    <w:p w14:paraId="37945F86" w14:textId="186105EE" w:rsidR="005C29C0" w:rsidRPr="001655B1" w:rsidRDefault="005C29C0" w:rsidP="005C29C0">
      <w:pPr>
        <w:pStyle w:val="Bezmezer1"/>
        <w:spacing w:before="120" w:after="120"/>
        <w:ind w:left="567"/>
        <w:rPr>
          <w:rFonts w:asciiTheme="minorHAnsi" w:hAnsiTheme="minorHAnsi" w:cstheme="minorHAnsi"/>
          <w:sz w:val="22"/>
        </w:rPr>
      </w:pPr>
      <w:r w:rsidRPr="001655B1">
        <w:rPr>
          <w:rFonts w:asciiTheme="minorHAnsi" w:hAnsiTheme="minorHAnsi" w:cstheme="minorHAnsi"/>
          <w:sz w:val="22"/>
        </w:rPr>
        <w:t xml:space="preserve">Za </w:t>
      </w:r>
      <w:r>
        <w:rPr>
          <w:rFonts w:asciiTheme="minorHAnsi" w:hAnsiTheme="minorHAnsi" w:cstheme="minorHAnsi"/>
          <w:sz w:val="22"/>
        </w:rPr>
        <w:t>Z</w:t>
      </w:r>
      <w:r w:rsidRPr="001655B1">
        <w:rPr>
          <w:rFonts w:asciiTheme="minorHAnsi" w:hAnsiTheme="minorHAnsi" w:cstheme="minorHAnsi"/>
          <w:sz w:val="22"/>
        </w:rPr>
        <w:t>hotovitele:</w:t>
      </w:r>
      <w:permStart w:id="1283397321" w:edGrp="everyone"/>
      <w:r w:rsidRPr="001655B1">
        <w:rPr>
          <w:rFonts w:asciiTheme="minorHAnsi" w:hAnsiTheme="minorHAnsi" w:cstheme="minorHAnsi"/>
          <w:sz w:val="22"/>
        </w:rPr>
        <w:t>............</w:t>
      </w:r>
      <w:r w:rsidR="007F7F28" w:rsidRPr="007F7F28">
        <w:rPr>
          <w:rFonts w:asciiTheme="minorHAnsi" w:hAnsiTheme="minorHAnsi" w:cstheme="minorHAnsi"/>
          <w:i/>
          <w:iCs/>
          <w:sz w:val="16"/>
          <w:szCs w:val="16"/>
          <w:highlight w:val="lightGray"/>
        </w:rPr>
        <w:t xml:space="preserve"> </w:t>
      </w:r>
      <w:r w:rsidR="007F7F28">
        <w:rPr>
          <w:rFonts w:asciiTheme="minorHAnsi" w:hAnsiTheme="minorHAnsi" w:cstheme="minorHAnsi"/>
          <w:i/>
          <w:iCs/>
          <w:sz w:val="16"/>
          <w:szCs w:val="16"/>
          <w:highlight w:val="lightGray"/>
        </w:rPr>
        <w:t>doplní Zhotovitel</w:t>
      </w:r>
      <w:r w:rsidRPr="001655B1">
        <w:rPr>
          <w:rFonts w:asciiTheme="minorHAnsi" w:hAnsiTheme="minorHAnsi" w:cstheme="minorHAnsi"/>
          <w:sz w:val="22"/>
        </w:rPr>
        <w:t>..............</w:t>
      </w:r>
      <w:permEnd w:id="1283397321"/>
      <w:r w:rsidRPr="001655B1">
        <w:rPr>
          <w:rFonts w:asciiTheme="minorHAnsi" w:hAnsiTheme="minorHAnsi" w:cstheme="minorHAnsi"/>
          <w:sz w:val="22"/>
        </w:rPr>
        <w:t>Tel./email</w:t>
      </w:r>
      <w:permStart w:id="1293092018" w:edGrp="everyone"/>
      <w:r w:rsidRPr="001655B1">
        <w:rPr>
          <w:rFonts w:asciiTheme="minorHAnsi" w:hAnsiTheme="minorHAnsi" w:cstheme="minorHAnsi"/>
          <w:sz w:val="22"/>
        </w:rPr>
        <w:t>…..................</w:t>
      </w:r>
      <w:r w:rsidR="007F7F28" w:rsidRPr="007F7F28">
        <w:rPr>
          <w:rFonts w:asciiTheme="minorHAnsi" w:hAnsiTheme="minorHAnsi" w:cstheme="minorHAnsi"/>
          <w:i/>
          <w:iCs/>
          <w:sz w:val="16"/>
          <w:szCs w:val="16"/>
          <w:highlight w:val="lightGray"/>
        </w:rPr>
        <w:t xml:space="preserve"> </w:t>
      </w:r>
      <w:r w:rsidR="007F7F28">
        <w:rPr>
          <w:rFonts w:asciiTheme="minorHAnsi" w:hAnsiTheme="minorHAnsi" w:cstheme="minorHAnsi"/>
          <w:i/>
          <w:iCs/>
          <w:sz w:val="16"/>
          <w:szCs w:val="16"/>
          <w:highlight w:val="lightGray"/>
        </w:rPr>
        <w:t>doplní Zhotovitel</w:t>
      </w:r>
      <w:r w:rsidRPr="001655B1">
        <w:rPr>
          <w:rFonts w:asciiTheme="minorHAnsi" w:hAnsiTheme="minorHAnsi" w:cstheme="minorHAnsi"/>
          <w:sz w:val="22"/>
        </w:rPr>
        <w:t>.........................</w:t>
      </w:r>
      <w:permEnd w:id="1293092018"/>
      <w:r w:rsidRPr="001655B1">
        <w:rPr>
          <w:rFonts w:asciiTheme="minorHAnsi" w:hAnsiTheme="minorHAnsi" w:cstheme="minorHAnsi"/>
          <w:sz w:val="22"/>
        </w:rPr>
        <w:t xml:space="preserve">. </w:t>
      </w:r>
    </w:p>
    <w:p w14:paraId="61099953" w14:textId="79C2A477" w:rsidR="003A5C76" w:rsidRDefault="005C29C0" w:rsidP="003B1528">
      <w:pPr>
        <w:pStyle w:val="Bezmezer1"/>
        <w:spacing w:before="120" w:after="120"/>
        <w:ind w:left="567"/>
        <w:rPr>
          <w:rFonts w:asciiTheme="minorHAnsi" w:hAnsiTheme="minorHAnsi" w:cstheme="minorHAnsi"/>
          <w:sz w:val="22"/>
        </w:rPr>
      </w:pPr>
      <w:r w:rsidRPr="001655B1">
        <w:rPr>
          <w:rFonts w:asciiTheme="minorHAnsi" w:hAnsiTheme="minorHAnsi" w:cstheme="minorHAnsi"/>
          <w:sz w:val="22"/>
        </w:rPr>
        <w:t xml:space="preserve">Výše uvedení zástupci smluvních stran jsou oprávněni ke všem úkonům nezbytným k zajištění dodaného předmětu díla s výjimkou provádění změn této </w:t>
      </w:r>
      <w:r>
        <w:rPr>
          <w:rFonts w:asciiTheme="minorHAnsi" w:hAnsiTheme="minorHAnsi" w:cstheme="minorHAnsi"/>
          <w:sz w:val="22"/>
        </w:rPr>
        <w:t>S</w:t>
      </w:r>
      <w:r w:rsidRPr="001655B1">
        <w:rPr>
          <w:rFonts w:asciiTheme="minorHAnsi" w:hAnsiTheme="minorHAnsi" w:cstheme="minorHAnsi"/>
          <w:sz w:val="22"/>
        </w:rPr>
        <w:t>mlouvy. Tito zástupci mohou určit své další spolupracovníky k zajištění dílčích činností s vymezením jejich kompetencí a pravomocí. V případě změny oprávněného zástupce jsou smluvní strany povinny tuto změnu neprodleně oznámit druhé smluvní straně.</w:t>
      </w:r>
      <w:r w:rsidR="003A5C76" w:rsidRPr="003A5C76">
        <w:rPr>
          <w:rFonts w:asciiTheme="minorHAnsi" w:hAnsiTheme="minorHAnsi" w:cstheme="minorHAnsi"/>
          <w:sz w:val="22"/>
        </w:rPr>
        <w:t xml:space="preserve"> </w:t>
      </w:r>
    </w:p>
    <w:p w14:paraId="670AB9A3" w14:textId="00B9BFA2"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Smlouva nabývá platnosti a účinnosti v den jejího podpisu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14:paraId="218098C1" w14:textId="3498C70C"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Osoba(y),</w:t>
      </w:r>
      <w:r w:rsidR="00706C1F">
        <w:rPr>
          <w:rFonts w:asciiTheme="minorHAnsi" w:hAnsiTheme="minorHAnsi" w:cstheme="minorHAnsi"/>
          <w:sz w:val="22"/>
        </w:rPr>
        <w:t xml:space="preserve"> </w:t>
      </w:r>
      <w:r w:rsidRPr="005C29C0">
        <w:rPr>
          <w:rFonts w:asciiTheme="minorHAnsi" w:hAnsiTheme="minorHAnsi" w:cstheme="minorHAnsi"/>
          <w:sz w:val="22"/>
        </w:rPr>
        <w:t>podepisující smlouvu o dílo za Zhotovitele, prohlašuje, že je (jsou) oprávněna(y) tento smluvní vztah uzavřít a podepsat, a že na straně Zhotovitele byly splněny všechny předpoklady a podmínky pro platné uzavření této smlouvy o dílo.</w:t>
      </w:r>
    </w:p>
    <w:p w14:paraId="5D70E539" w14:textId="7927A9C1"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Smluvní strany konstatují, že Smlouva byla vyhotovena </w:t>
      </w:r>
      <w:r w:rsidRPr="003B1528">
        <w:rPr>
          <w:rFonts w:asciiTheme="minorHAnsi" w:hAnsiTheme="minorHAnsi" w:cstheme="minorHAnsi"/>
          <w:b/>
          <w:bCs/>
          <w:sz w:val="22"/>
        </w:rPr>
        <w:t>v jednom originálu v elektronické podobě</w:t>
      </w:r>
      <w:r w:rsidRPr="005C29C0">
        <w:rPr>
          <w:rFonts w:asciiTheme="minorHAnsi" w:hAnsiTheme="minorHAnsi" w:cstheme="minorHAnsi"/>
          <w:sz w:val="22"/>
        </w:rPr>
        <w:t>.</w:t>
      </w:r>
    </w:p>
    <w:p w14:paraId="4F16B5FD" w14:textId="54E9274F"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5509589" w14:textId="4D0E102F"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F856E73" w14:textId="7B9ADBB0" w:rsidR="005C29C0" w:rsidRP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w:t>
      </w:r>
      <w:r w:rsidRPr="005C29C0">
        <w:rPr>
          <w:rFonts w:asciiTheme="minorHAnsi" w:hAnsiTheme="minorHAnsi" w:cstheme="minorHAnsi"/>
          <w:sz w:val="22"/>
        </w:rPr>
        <w:lastRenderedPageBreak/>
        <w:t>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6CEB2F21" w14:textId="6F8DD46B" w:rsid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Smluvní strany souhlasí s tím, aby výše uvedená Smlouva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0DDF1B79" w14:textId="02925450" w:rsidR="005C29C0" w:rsidRDefault="005C29C0" w:rsidP="00152839">
      <w:pPr>
        <w:pStyle w:val="Bezmezer1"/>
        <w:numPr>
          <w:ilvl w:val="0"/>
          <w:numId w:val="40"/>
        </w:numPr>
        <w:spacing w:before="120" w:after="120"/>
        <w:ind w:left="426"/>
        <w:rPr>
          <w:rFonts w:asciiTheme="minorHAnsi" w:hAnsiTheme="minorHAnsi" w:cstheme="minorHAnsi"/>
          <w:sz w:val="22"/>
        </w:rPr>
      </w:pPr>
      <w:r w:rsidRPr="005C29C0">
        <w:rPr>
          <w:rFonts w:asciiTheme="minorHAnsi" w:hAnsiTheme="minorHAnsi" w:cstheme="minorHAnsi"/>
          <w:sz w:val="22"/>
        </w:rPr>
        <w:t>Nedílnou součást Smlouvy tvoří jako přílohy Smlouvy:</w:t>
      </w:r>
    </w:p>
    <w:p w14:paraId="035F9258" w14:textId="1B84A13C" w:rsidR="00172E9C" w:rsidRPr="00101CB9" w:rsidRDefault="007126E0" w:rsidP="00FC4D3A">
      <w:pPr>
        <w:spacing w:after="0" w:line="240" w:lineRule="auto"/>
        <w:ind w:left="2127" w:hanging="1701"/>
      </w:pPr>
      <w:r w:rsidRPr="00090B8B">
        <w:t xml:space="preserve">Příloha č. 1 - </w:t>
      </w:r>
      <w:r w:rsidR="00CD42B9" w:rsidRPr="00101CB9">
        <w:tab/>
      </w:r>
      <w:bookmarkStart w:id="11" w:name="_Hlk156598617"/>
      <w:bookmarkStart w:id="12" w:name="_Hlk150001817"/>
      <w:r w:rsidR="00426C51">
        <w:t>Položkový rozpočet</w:t>
      </w:r>
      <w:r w:rsidR="009335A9">
        <w:t xml:space="preserve"> </w:t>
      </w:r>
      <w:bookmarkEnd w:id="11"/>
      <w:r w:rsidR="00172E9C">
        <w:t>pro I. etapu a II. etapu</w:t>
      </w:r>
    </w:p>
    <w:bookmarkEnd w:id="12"/>
    <w:p w14:paraId="2AD81B41" w14:textId="364E8C3A" w:rsidR="00090B8B" w:rsidRDefault="00CD42B9" w:rsidP="002E0ACD">
      <w:pPr>
        <w:spacing w:after="0" w:line="240" w:lineRule="auto"/>
        <w:ind w:left="425"/>
      </w:pPr>
      <w:r w:rsidRPr="00090B8B">
        <w:t xml:space="preserve">Příloha č. </w:t>
      </w:r>
      <w:r w:rsidR="00172E9C">
        <w:t>2</w:t>
      </w:r>
      <w:r w:rsidRPr="00090B8B">
        <w:t xml:space="preserve"> - </w:t>
      </w:r>
      <w:r w:rsidRPr="00101CB9">
        <w:tab/>
      </w:r>
      <w:r w:rsidR="009335A9">
        <w:t xml:space="preserve">Harmonogram </w:t>
      </w:r>
      <w:r w:rsidR="00C624D3">
        <w:t>provádění díla</w:t>
      </w:r>
    </w:p>
    <w:p w14:paraId="1B29DB18" w14:textId="66DECB02" w:rsidR="00090B8B" w:rsidRDefault="00090B8B" w:rsidP="002E0ACD">
      <w:pPr>
        <w:spacing w:after="0" w:line="240" w:lineRule="auto"/>
        <w:ind w:left="425"/>
      </w:pPr>
      <w:r w:rsidRPr="00090B8B">
        <w:t xml:space="preserve">Příloha č. </w:t>
      </w:r>
      <w:r w:rsidR="00172E9C">
        <w:t>3</w:t>
      </w:r>
      <w:r w:rsidRPr="00090B8B">
        <w:t xml:space="preserve"> </w:t>
      </w:r>
      <w:r w:rsidR="00172E9C">
        <w:t>-</w:t>
      </w:r>
      <w:r w:rsidRPr="00101CB9">
        <w:t xml:space="preserve"> </w:t>
      </w:r>
      <w:r w:rsidRPr="00101CB9">
        <w:tab/>
        <w:t>Seznam poddodavatelů</w:t>
      </w:r>
    </w:p>
    <w:p w14:paraId="59932C68" w14:textId="7865E5C7" w:rsidR="009335A9" w:rsidRDefault="009335A9" w:rsidP="007639D0">
      <w:pPr>
        <w:spacing w:after="0" w:line="240" w:lineRule="auto"/>
        <w:ind w:left="2127" w:hanging="1701"/>
        <w:jc w:val="both"/>
      </w:pPr>
      <w:r w:rsidRPr="001052A5">
        <w:t xml:space="preserve">Příloha č. </w:t>
      </w:r>
      <w:r w:rsidR="00172E9C">
        <w:t>4-</w:t>
      </w:r>
      <w:r w:rsidRPr="001052A5">
        <w:tab/>
      </w:r>
      <w:r w:rsidR="007639D0">
        <w:t>P</w:t>
      </w:r>
      <w:r w:rsidRPr="001052A5">
        <w:t>rojektová dokumentace</w:t>
      </w:r>
      <w:r w:rsidR="007639D0">
        <w:t xml:space="preserve"> </w:t>
      </w:r>
      <w:r w:rsidRPr="001052A5">
        <w:t>v elektronické podobě na CD archivována u Objednatele</w:t>
      </w:r>
      <w:r w:rsidR="007639D0">
        <w:t xml:space="preserve"> (ve znění uveřejněném na tzv. profilu zadavatele na odkazu: </w:t>
      </w:r>
      <w:hyperlink r:id="rId11" w:history="1">
        <w:r w:rsidR="00D07398" w:rsidRPr="004E5A81">
          <w:rPr>
            <w:rStyle w:val="Hypertextovodkaz"/>
          </w:rPr>
          <w:t>https://www.e-zakazky.cz/Profil-Zadavatele/bb73fd1d-5d8c-468b-b5b6-906e23dbd66a</w:t>
        </w:r>
      </w:hyperlink>
      <w:r w:rsidR="007639D0">
        <w:t>)</w:t>
      </w:r>
    </w:p>
    <w:p w14:paraId="728449F4" w14:textId="77777777" w:rsidR="00D07398" w:rsidRDefault="00D07398" w:rsidP="007639D0">
      <w:pPr>
        <w:spacing w:after="0" w:line="240" w:lineRule="auto"/>
        <w:ind w:left="2127" w:hanging="1701"/>
        <w:jc w:val="both"/>
      </w:pPr>
    </w:p>
    <w:p w14:paraId="2FDF760D" w14:textId="77777777" w:rsidR="000E608C" w:rsidRPr="001052A5" w:rsidRDefault="000E608C" w:rsidP="007639D0">
      <w:pPr>
        <w:spacing w:after="0" w:line="240" w:lineRule="auto"/>
        <w:ind w:left="2127" w:hanging="1701"/>
        <w:jc w:val="both"/>
      </w:pPr>
    </w:p>
    <w:p w14:paraId="148C47BE" w14:textId="6B1A35C2" w:rsidR="009A4C21" w:rsidRPr="009A4C21" w:rsidRDefault="009A4C21" w:rsidP="009A4C21">
      <w:pPr>
        <w:jc w:val="both"/>
        <w:outlineLvl w:val="0"/>
        <w:rPr>
          <w:rFonts w:asciiTheme="minorHAnsi" w:hAnsiTheme="minorHAnsi" w:cstheme="minorHAnsi"/>
        </w:rPr>
      </w:pPr>
      <w:r w:rsidRPr="009A4C21">
        <w:rPr>
          <w:rFonts w:asciiTheme="minorHAnsi" w:hAnsiTheme="minorHAnsi" w:cstheme="minorHAnsi"/>
        </w:rPr>
        <w:t>V</w:t>
      </w:r>
      <w:r w:rsidR="00827BCD">
        <w:rPr>
          <w:rFonts w:asciiTheme="minorHAnsi" w:hAnsiTheme="minorHAnsi" w:cstheme="minorHAnsi"/>
        </w:rPr>
        <w:t>e Štítarech</w:t>
      </w:r>
      <w:r w:rsidRPr="009A4C21">
        <w:rPr>
          <w:rFonts w:asciiTheme="minorHAnsi" w:hAnsiTheme="minorHAnsi" w:cstheme="minorHAnsi"/>
        </w:rPr>
        <w:t xml:space="preserve"> dne …………………….</w:t>
      </w:r>
      <w:r w:rsidRPr="009A4C21">
        <w:rPr>
          <w:rFonts w:asciiTheme="minorHAnsi" w:hAnsiTheme="minorHAnsi" w:cstheme="minorHAnsi"/>
        </w:rPr>
        <w:tab/>
      </w:r>
      <w:r w:rsidRPr="009A4C21">
        <w:rPr>
          <w:rFonts w:asciiTheme="minorHAnsi" w:hAnsiTheme="minorHAnsi" w:cstheme="minorHAnsi"/>
        </w:rPr>
        <w:tab/>
      </w:r>
      <w:r w:rsidR="009270BF">
        <w:rPr>
          <w:rFonts w:asciiTheme="minorHAnsi" w:hAnsiTheme="minorHAnsi" w:cstheme="minorHAnsi"/>
        </w:rPr>
        <w:tab/>
      </w:r>
      <w:r w:rsidR="009270BF">
        <w:rPr>
          <w:rFonts w:asciiTheme="minorHAnsi" w:hAnsiTheme="minorHAnsi" w:cstheme="minorHAnsi"/>
        </w:rPr>
        <w:tab/>
      </w:r>
      <w:r w:rsidRPr="009A4C21">
        <w:rPr>
          <w:rFonts w:asciiTheme="minorHAnsi" w:hAnsiTheme="minorHAnsi" w:cstheme="minorHAnsi"/>
        </w:rPr>
        <w:t xml:space="preserve">V </w:t>
      </w:r>
      <w:permStart w:id="107108384" w:edGrp="everyone"/>
      <w:r w:rsidRPr="009A4C21">
        <w:rPr>
          <w:rFonts w:asciiTheme="minorHAnsi" w:hAnsiTheme="minorHAnsi" w:cstheme="minorHAnsi"/>
          <w:highlight w:val="yellow"/>
        </w:rPr>
        <w:t>………………………………</w:t>
      </w:r>
      <w:permEnd w:id="107108384"/>
      <w:r w:rsidRPr="009A4C21">
        <w:rPr>
          <w:rFonts w:asciiTheme="minorHAnsi" w:hAnsiTheme="minorHAnsi" w:cstheme="minorHAnsi"/>
        </w:rPr>
        <w:t xml:space="preserve"> dne </w:t>
      </w:r>
      <w:permStart w:id="436173949" w:edGrp="everyone"/>
      <w:r w:rsidRPr="009A4C21">
        <w:rPr>
          <w:rFonts w:asciiTheme="minorHAnsi" w:hAnsiTheme="minorHAnsi" w:cstheme="minorHAnsi"/>
          <w:highlight w:val="yellow"/>
        </w:rPr>
        <w:t>……………………</w:t>
      </w:r>
      <w:r w:rsidRPr="009A4C21">
        <w:rPr>
          <w:rFonts w:asciiTheme="minorHAnsi" w:hAnsiTheme="minorHAnsi" w:cstheme="minorHAnsi"/>
        </w:rPr>
        <w:t xml:space="preserve"> </w:t>
      </w:r>
      <w:permEnd w:id="436173949"/>
    </w:p>
    <w:p w14:paraId="2C641755" w14:textId="77777777" w:rsidR="00A636FB" w:rsidRDefault="00A636FB" w:rsidP="009A4C21">
      <w:pPr>
        <w:jc w:val="both"/>
        <w:rPr>
          <w:rFonts w:asciiTheme="minorHAnsi" w:hAnsiTheme="minorHAnsi" w:cstheme="minorHAnsi"/>
        </w:rPr>
      </w:pPr>
    </w:p>
    <w:p w14:paraId="6C4552BD" w14:textId="3815838A" w:rsidR="009A4C21" w:rsidRPr="009A4C21" w:rsidRDefault="009A4C21" w:rsidP="009A4C21">
      <w:pPr>
        <w:jc w:val="both"/>
        <w:rPr>
          <w:rFonts w:asciiTheme="minorHAnsi" w:hAnsiTheme="minorHAnsi" w:cstheme="minorHAnsi"/>
        </w:rPr>
      </w:pPr>
      <w:r w:rsidRPr="009A4C21">
        <w:rPr>
          <w:rFonts w:asciiTheme="minorHAnsi" w:hAnsiTheme="minorHAnsi" w:cstheme="minorHAnsi"/>
        </w:rPr>
        <w:t xml:space="preserve">Za </w:t>
      </w:r>
      <w:r w:rsidR="002C6FBC">
        <w:rPr>
          <w:rFonts w:asciiTheme="minorHAnsi" w:hAnsiTheme="minorHAnsi" w:cstheme="minorHAnsi"/>
        </w:rPr>
        <w:t>O</w:t>
      </w:r>
      <w:r w:rsidRPr="009A4C21">
        <w:rPr>
          <w:rFonts w:asciiTheme="minorHAnsi" w:hAnsiTheme="minorHAnsi" w:cstheme="minorHAnsi"/>
        </w:rPr>
        <w:t>bjednatele:</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Za</w:t>
      </w:r>
      <w:r w:rsidR="002C6FBC">
        <w:rPr>
          <w:rFonts w:asciiTheme="minorHAnsi" w:hAnsiTheme="minorHAnsi" w:cstheme="minorHAnsi"/>
        </w:rPr>
        <w:t xml:space="preserve"> Zhotovitele</w:t>
      </w:r>
      <w:r w:rsidRPr="009A4C21">
        <w:rPr>
          <w:rFonts w:asciiTheme="minorHAnsi" w:hAnsiTheme="minorHAnsi" w:cstheme="minorHAnsi"/>
        </w:rPr>
        <w:t>:</w:t>
      </w:r>
    </w:p>
    <w:p w14:paraId="32FE40ED" w14:textId="77777777" w:rsidR="009A4C21" w:rsidRPr="009A4C21" w:rsidRDefault="009A4C21" w:rsidP="009A4C21">
      <w:pPr>
        <w:jc w:val="both"/>
        <w:rPr>
          <w:rFonts w:asciiTheme="minorHAnsi" w:hAnsiTheme="minorHAnsi" w:cstheme="minorHAnsi"/>
        </w:rPr>
      </w:pPr>
    </w:p>
    <w:p w14:paraId="6C8DC9AA" w14:textId="50B00C14" w:rsidR="009A4C21" w:rsidRPr="009A4C21" w:rsidRDefault="009A4C21" w:rsidP="009A4C21">
      <w:pPr>
        <w:jc w:val="both"/>
        <w:rPr>
          <w:rFonts w:asciiTheme="minorHAnsi" w:hAnsiTheme="minorHAnsi" w:cstheme="minorHAnsi"/>
        </w:rPr>
      </w:pPr>
      <w:r w:rsidRPr="009A4C21">
        <w:rPr>
          <w:rFonts w:asciiTheme="minorHAnsi" w:hAnsiTheme="minorHAnsi" w:cstheme="minorHAnsi"/>
        </w:rPr>
        <w:t>………...........................................</w:t>
      </w:r>
      <w:r w:rsidR="00A95977">
        <w:rPr>
          <w:rFonts w:asciiTheme="minorHAnsi" w:hAnsiTheme="minorHAnsi" w:cstheme="minorHAnsi"/>
        </w:rPr>
        <w:t>..</w:t>
      </w:r>
      <w:r w:rsidRPr="009A4C21">
        <w:rPr>
          <w:rFonts w:asciiTheme="minorHAnsi" w:hAnsiTheme="minorHAnsi" w:cstheme="minorHAnsi"/>
        </w:rPr>
        <w:t>...</w:t>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r>
      <w:r w:rsidRPr="009A4C21">
        <w:rPr>
          <w:rFonts w:asciiTheme="minorHAnsi" w:hAnsiTheme="minorHAnsi" w:cstheme="minorHAnsi"/>
        </w:rPr>
        <w:tab/>
        <w:t>.........................................................</w:t>
      </w:r>
    </w:p>
    <w:p w14:paraId="3F69DE5F" w14:textId="004A63B8" w:rsidR="003A09C5" w:rsidRDefault="00827BCD" w:rsidP="001671DD">
      <w:pPr>
        <w:rPr>
          <w:rFonts w:cs="Calibri"/>
        </w:rPr>
      </w:pPr>
      <w:r>
        <w:rPr>
          <w:rFonts w:asciiTheme="minorHAnsi" w:hAnsiTheme="minorHAnsi" w:cstheme="minorHAnsi"/>
        </w:rPr>
        <w:t>Pavla Rozsypalová</w:t>
      </w:r>
      <w:r w:rsidR="00426C51">
        <w:rPr>
          <w:rFonts w:asciiTheme="minorHAnsi" w:hAnsiTheme="minorHAnsi" w:cstheme="minorHAnsi"/>
        </w:rPr>
        <w:t>, starost</w:t>
      </w:r>
      <w:r>
        <w:rPr>
          <w:rFonts w:asciiTheme="minorHAnsi" w:hAnsiTheme="minorHAnsi" w:cstheme="minorHAnsi"/>
        </w:rPr>
        <w:t>k</w:t>
      </w:r>
      <w:r w:rsidR="00426C51">
        <w:rPr>
          <w:rFonts w:asciiTheme="minorHAnsi" w:hAnsiTheme="minorHAnsi" w:cstheme="minorHAnsi"/>
        </w:rPr>
        <w:t>a</w:t>
      </w:r>
      <w:r w:rsidR="009A4C21" w:rsidRPr="009A4C21">
        <w:rPr>
          <w:rFonts w:asciiTheme="minorHAnsi" w:hAnsiTheme="minorHAnsi" w:cstheme="minorHAnsi"/>
        </w:rPr>
        <w:t xml:space="preserve"> </w:t>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r>
      <w:r w:rsidR="009A4C21" w:rsidRPr="009A4C21">
        <w:rPr>
          <w:rFonts w:asciiTheme="minorHAnsi" w:hAnsiTheme="minorHAnsi" w:cstheme="minorHAnsi"/>
        </w:rPr>
        <w:tab/>
        <w:t xml:space="preserve">                      </w:t>
      </w:r>
      <w:permStart w:id="785384418" w:edGrp="everyone"/>
      <w:r w:rsidR="009A4C21" w:rsidRPr="009A4C21">
        <w:rPr>
          <w:rFonts w:asciiTheme="minorHAnsi" w:hAnsiTheme="minorHAnsi" w:cstheme="minorHAnsi"/>
          <w:highlight w:val="yellow"/>
        </w:rPr>
        <w:t>…………</w:t>
      </w:r>
      <w:r w:rsidR="009A4C21" w:rsidRPr="009A4C21">
        <w:rPr>
          <w:rFonts w:asciiTheme="minorHAnsi" w:hAnsiTheme="minorHAnsi" w:cstheme="minorHAnsi"/>
        </w:rPr>
        <w:t>,</w:t>
      </w:r>
      <w:r w:rsidR="009A4C21" w:rsidRPr="009A4C21">
        <w:rPr>
          <w:rFonts w:asciiTheme="minorHAnsi" w:hAnsiTheme="minorHAnsi" w:cstheme="minorHAnsi"/>
          <w:highlight w:val="yellow"/>
        </w:rPr>
        <w:t>…………</w:t>
      </w:r>
      <w:permEnd w:id="785384418"/>
      <w:r w:rsidR="003A09C5">
        <w:rPr>
          <w:rFonts w:cs="Calibri"/>
        </w:rPr>
        <w:br w:type="page"/>
      </w:r>
    </w:p>
    <w:p w14:paraId="0F12B92E" w14:textId="1E5299CF" w:rsidR="007126E0" w:rsidRDefault="009270BF" w:rsidP="007126E0">
      <w:pPr>
        <w:rPr>
          <w:rFonts w:cs="Calibri"/>
        </w:rPr>
      </w:pPr>
      <w:r>
        <w:rPr>
          <w:rFonts w:cs="Calibri"/>
        </w:rPr>
        <w:lastRenderedPageBreak/>
        <w:t xml:space="preserve">Příloha č. 1 </w:t>
      </w:r>
    </w:p>
    <w:p w14:paraId="515CD1C9" w14:textId="13AF23AB" w:rsidR="002C6FBC" w:rsidRDefault="002C6FBC" w:rsidP="004A5301">
      <w:pPr>
        <w:jc w:val="center"/>
        <w:rPr>
          <w:rFonts w:cs="Calibri"/>
          <w:b/>
          <w:bCs/>
          <w:sz w:val="24"/>
          <w:szCs w:val="24"/>
        </w:rPr>
      </w:pPr>
      <w:r w:rsidRPr="002C6FBC">
        <w:rPr>
          <w:rFonts w:cs="Calibri"/>
          <w:b/>
          <w:bCs/>
          <w:sz w:val="24"/>
          <w:szCs w:val="24"/>
        </w:rPr>
        <w:t xml:space="preserve">Oceněný soupis prací (výkaz výměr) </w:t>
      </w:r>
      <w:r w:rsidR="00265FBB">
        <w:rPr>
          <w:rFonts w:cs="Calibri"/>
          <w:b/>
          <w:bCs/>
          <w:sz w:val="24"/>
          <w:szCs w:val="24"/>
        </w:rPr>
        <w:t>–</w:t>
      </w:r>
      <w:r w:rsidRPr="002C6FBC">
        <w:rPr>
          <w:rFonts w:cs="Calibri"/>
          <w:b/>
          <w:bCs/>
          <w:sz w:val="24"/>
          <w:szCs w:val="24"/>
        </w:rPr>
        <w:t xml:space="preserve"> </w:t>
      </w:r>
      <w:r w:rsidR="00FC4D3A">
        <w:rPr>
          <w:rFonts w:cs="Calibri"/>
          <w:b/>
          <w:bCs/>
          <w:sz w:val="24"/>
          <w:szCs w:val="24"/>
        </w:rPr>
        <w:t>I. etapa</w:t>
      </w:r>
    </w:p>
    <w:p w14:paraId="78BBC22B" w14:textId="67567B4A" w:rsidR="00FC4D3A" w:rsidRDefault="00FC4D3A" w:rsidP="00FC4D3A">
      <w:pPr>
        <w:jc w:val="center"/>
        <w:rPr>
          <w:rFonts w:cs="Calibri"/>
          <w:b/>
          <w:bCs/>
          <w:sz w:val="24"/>
          <w:szCs w:val="24"/>
        </w:rPr>
      </w:pPr>
      <w:r w:rsidRPr="002C6FBC">
        <w:rPr>
          <w:rFonts w:cs="Calibri"/>
          <w:b/>
          <w:bCs/>
          <w:sz w:val="24"/>
          <w:szCs w:val="24"/>
        </w:rPr>
        <w:t xml:space="preserve">Oceněný soupis prací (výkaz výměr) </w:t>
      </w:r>
      <w:r>
        <w:rPr>
          <w:rFonts w:cs="Calibri"/>
          <w:b/>
          <w:bCs/>
          <w:sz w:val="24"/>
          <w:szCs w:val="24"/>
        </w:rPr>
        <w:t>–</w:t>
      </w:r>
      <w:r w:rsidRPr="002C6FBC">
        <w:rPr>
          <w:rFonts w:cs="Calibri"/>
          <w:b/>
          <w:bCs/>
          <w:sz w:val="24"/>
          <w:szCs w:val="24"/>
        </w:rPr>
        <w:t xml:space="preserve"> </w:t>
      </w:r>
      <w:r>
        <w:rPr>
          <w:rFonts w:cs="Calibri"/>
          <w:b/>
          <w:bCs/>
          <w:sz w:val="24"/>
          <w:szCs w:val="24"/>
        </w:rPr>
        <w:t>II. etapa</w:t>
      </w:r>
    </w:p>
    <w:p w14:paraId="4DE8D838" w14:textId="77777777" w:rsidR="00FC4D3A" w:rsidRDefault="00FC4D3A" w:rsidP="004A5301">
      <w:pPr>
        <w:jc w:val="center"/>
        <w:rPr>
          <w:rFonts w:cs="Calibri"/>
          <w:b/>
          <w:bCs/>
          <w:sz w:val="24"/>
          <w:szCs w:val="24"/>
        </w:rPr>
      </w:pPr>
    </w:p>
    <w:p w14:paraId="7BE48B84" w14:textId="014CF46A" w:rsidR="00130EAD" w:rsidRDefault="003E4E2B" w:rsidP="002C6FBC">
      <w:pPr>
        <w:jc w:val="both"/>
        <w:rPr>
          <w:b/>
          <w:bCs/>
        </w:rPr>
      </w:pPr>
      <w:permStart w:id="176514418" w:edGrp="everyone"/>
      <w:r>
        <w:rPr>
          <w:rFonts w:cs="Arial"/>
          <w:i/>
          <w:highlight w:val="yellow"/>
        </w:rPr>
        <w:t xml:space="preserve">Jako příloha č. 1 </w:t>
      </w:r>
      <w:r w:rsidR="00C624D3">
        <w:rPr>
          <w:rFonts w:cs="Arial"/>
          <w:i/>
          <w:highlight w:val="yellow"/>
        </w:rPr>
        <w:t>S</w:t>
      </w:r>
      <w:r w:rsidR="002C6FBC">
        <w:rPr>
          <w:rFonts w:cs="Arial"/>
          <w:i/>
          <w:highlight w:val="yellow"/>
        </w:rPr>
        <w:t>mlouvy o dílo</w:t>
      </w:r>
      <w:r w:rsidR="009270BF" w:rsidRPr="004A5301">
        <w:rPr>
          <w:i/>
          <w:highlight w:val="yellow"/>
        </w:rPr>
        <w:t xml:space="preserve"> bud</w:t>
      </w:r>
      <w:r w:rsidR="002C6FBC">
        <w:rPr>
          <w:i/>
          <w:highlight w:val="yellow"/>
        </w:rPr>
        <w:t>e</w:t>
      </w:r>
      <w:r w:rsidR="002C6FBC">
        <w:rPr>
          <w:i/>
        </w:rPr>
        <w:t xml:space="preserve"> přiložen </w:t>
      </w:r>
      <w:r w:rsidR="003F088B">
        <w:rPr>
          <w:i/>
        </w:rPr>
        <w:t>položkový rozpočet (</w:t>
      </w:r>
      <w:r w:rsidR="008478CF">
        <w:rPr>
          <w:i/>
        </w:rPr>
        <w:t xml:space="preserve">oceněný soupis prací </w:t>
      </w:r>
      <w:r w:rsidR="003F088B">
        <w:rPr>
          <w:i/>
        </w:rPr>
        <w:t xml:space="preserve">s </w:t>
      </w:r>
      <w:r w:rsidR="008478CF">
        <w:rPr>
          <w:i/>
        </w:rPr>
        <w:t>výkaz</w:t>
      </w:r>
      <w:r w:rsidR="003F088B">
        <w:rPr>
          <w:i/>
        </w:rPr>
        <w:t>em</w:t>
      </w:r>
      <w:r w:rsidR="008478CF">
        <w:rPr>
          <w:i/>
        </w:rPr>
        <w:t xml:space="preserve"> výměr) </w:t>
      </w:r>
      <w:r w:rsidR="002C6FBC">
        <w:rPr>
          <w:i/>
        </w:rPr>
        <w:t>ve formátu .</w:t>
      </w:r>
      <w:proofErr w:type="spellStart"/>
      <w:r w:rsidR="002C6FBC">
        <w:rPr>
          <w:i/>
        </w:rPr>
        <w:t>pdf</w:t>
      </w:r>
      <w:proofErr w:type="spellEnd"/>
      <w:r w:rsidR="002C6FBC">
        <w:rPr>
          <w:i/>
        </w:rPr>
        <w:t xml:space="preserve"> </w:t>
      </w:r>
      <w:permEnd w:id="176514418"/>
    </w:p>
    <w:p w14:paraId="1F18647F" w14:textId="69693CE2" w:rsidR="00130EAD" w:rsidRDefault="00130EAD">
      <w:pPr>
        <w:spacing w:after="160" w:line="259" w:lineRule="auto"/>
        <w:rPr>
          <w:b/>
          <w:bCs/>
          <w:highlight w:val="yellow"/>
        </w:rPr>
      </w:pPr>
      <w:r>
        <w:rPr>
          <w:b/>
          <w:bCs/>
          <w:highlight w:val="yellow"/>
        </w:rPr>
        <w:br w:type="page"/>
      </w:r>
    </w:p>
    <w:p w14:paraId="7587E9B4" w14:textId="508392D7" w:rsidR="00C624D3" w:rsidRPr="00925E68" w:rsidRDefault="00C624D3" w:rsidP="00C624D3">
      <w:pPr>
        <w:rPr>
          <w:bCs/>
        </w:rPr>
      </w:pPr>
      <w:r w:rsidRPr="00925E68">
        <w:rPr>
          <w:bCs/>
        </w:rPr>
        <w:lastRenderedPageBreak/>
        <w:t xml:space="preserve">Příloha č. </w:t>
      </w:r>
      <w:r w:rsidR="00925E68" w:rsidRPr="00925E68">
        <w:rPr>
          <w:bCs/>
        </w:rPr>
        <w:t>2</w:t>
      </w:r>
    </w:p>
    <w:p w14:paraId="7A1DA495" w14:textId="441EC840" w:rsidR="00C624D3" w:rsidRDefault="00C624D3" w:rsidP="00C624D3">
      <w:pPr>
        <w:jc w:val="center"/>
        <w:rPr>
          <w:rFonts w:cs="Calibri"/>
          <w:b/>
          <w:bCs/>
          <w:sz w:val="24"/>
          <w:szCs w:val="24"/>
        </w:rPr>
      </w:pPr>
      <w:r>
        <w:rPr>
          <w:rFonts w:cs="Calibri"/>
          <w:b/>
          <w:bCs/>
          <w:sz w:val="24"/>
          <w:szCs w:val="24"/>
        </w:rPr>
        <w:t>Harmonogram provádění díla</w:t>
      </w:r>
    </w:p>
    <w:p w14:paraId="5E3FF49E" w14:textId="730E4601" w:rsidR="00C624D3" w:rsidRDefault="00C624D3" w:rsidP="00C624D3">
      <w:pPr>
        <w:jc w:val="both"/>
        <w:rPr>
          <w:b/>
          <w:bCs/>
        </w:rPr>
      </w:pPr>
      <w:permStart w:id="915224927" w:edGrp="everyone"/>
      <w:r>
        <w:rPr>
          <w:rFonts w:cs="Arial"/>
          <w:i/>
          <w:highlight w:val="yellow"/>
        </w:rPr>
        <w:t xml:space="preserve">Jako příloha č. </w:t>
      </w:r>
      <w:r w:rsidR="00925E68">
        <w:rPr>
          <w:rFonts w:cs="Arial"/>
          <w:i/>
          <w:highlight w:val="yellow"/>
        </w:rPr>
        <w:t>2</w:t>
      </w:r>
      <w:r w:rsidR="003E79B4">
        <w:rPr>
          <w:rFonts w:cs="Arial"/>
          <w:i/>
          <w:highlight w:val="yellow"/>
        </w:rPr>
        <w:t xml:space="preserve"> S</w:t>
      </w:r>
      <w:r>
        <w:rPr>
          <w:rFonts w:cs="Arial"/>
          <w:i/>
          <w:highlight w:val="yellow"/>
        </w:rPr>
        <w:t>mlouvy o dílo</w:t>
      </w:r>
      <w:r w:rsidRPr="004A5301">
        <w:rPr>
          <w:i/>
          <w:highlight w:val="yellow"/>
        </w:rPr>
        <w:t xml:space="preserve"> bud</w:t>
      </w:r>
      <w:r>
        <w:rPr>
          <w:i/>
          <w:highlight w:val="yellow"/>
        </w:rPr>
        <w:t>e</w:t>
      </w:r>
      <w:r>
        <w:rPr>
          <w:i/>
        </w:rPr>
        <w:t xml:space="preserve"> </w:t>
      </w:r>
      <w:r w:rsidR="003E79B4">
        <w:rPr>
          <w:i/>
        </w:rPr>
        <w:t xml:space="preserve">již v rámci nabídky </w:t>
      </w:r>
      <w:r>
        <w:rPr>
          <w:i/>
        </w:rPr>
        <w:t xml:space="preserve">přiložen </w:t>
      </w:r>
      <w:r w:rsidR="003E79B4">
        <w:rPr>
          <w:i/>
        </w:rPr>
        <w:t>harmonogram provádění díla</w:t>
      </w:r>
      <w:r w:rsidR="006A4ECE">
        <w:rPr>
          <w:i/>
        </w:rPr>
        <w:t xml:space="preserve"> ve formátu .</w:t>
      </w:r>
      <w:proofErr w:type="spellStart"/>
      <w:r w:rsidR="006A4ECE">
        <w:rPr>
          <w:i/>
        </w:rPr>
        <w:t>pdf</w:t>
      </w:r>
      <w:proofErr w:type="spellEnd"/>
      <w:r w:rsidR="007F7FB2">
        <w:rPr>
          <w:i/>
        </w:rPr>
        <w:t xml:space="preserve"> – harmonogram musí zohledňovat </w:t>
      </w:r>
      <w:r w:rsidR="00CB5BE6">
        <w:rPr>
          <w:i/>
        </w:rPr>
        <w:t>požadavky objednatele na plnění předmětu smlouvy</w:t>
      </w:r>
      <w:permEnd w:id="915224927"/>
    </w:p>
    <w:p w14:paraId="0F029B11" w14:textId="7281A309" w:rsidR="00327C89" w:rsidRPr="00C624D3" w:rsidRDefault="00327C89">
      <w:pPr>
        <w:spacing w:after="160" w:line="259" w:lineRule="auto"/>
        <w:rPr>
          <w:rFonts w:asciiTheme="minorHAnsi" w:hAnsiTheme="minorHAnsi" w:cstheme="minorHAnsi"/>
          <w:highlight w:val="yellow"/>
        </w:rPr>
      </w:pPr>
      <w:r w:rsidRPr="00C624D3">
        <w:rPr>
          <w:rFonts w:asciiTheme="minorHAnsi" w:hAnsiTheme="minorHAnsi" w:cstheme="minorHAnsi"/>
          <w:highlight w:val="yellow"/>
        </w:rPr>
        <w:br w:type="page"/>
      </w:r>
    </w:p>
    <w:p w14:paraId="3B310F11" w14:textId="7D6A653E" w:rsidR="003F256B" w:rsidRPr="00A636FB" w:rsidRDefault="003F256B" w:rsidP="003F256B">
      <w:pPr>
        <w:rPr>
          <w:rFonts w:asciiTheme="minorHAnsi" w:hAnsiTheme="minorHAnsi" w:cstheme="minorHAnsi"/>
        </w:rPr>
      </w:pPr>
      <w:r w:rsidRPr="00A636FB">
        <w:rPr>
          <w:rFonts w:asciiTheme="minorHAnsi" w:hAnsiTheme="minorHAnsi" w:cstheme="minorHAnsi"/>
        </w:rPr>
        <w:lastRenderedPageBreak/>
        <w:t>Příloha č.</w:t>
      </w:r>
      <w:r w:rsidR="007C66DE">
        <w:rPr>
          <w:rFonts w:asciiTheme="minorHAnsi" w:hAnsiTheme="minorHAnsi" w:cstheme="minorHAnsi"/>
        </w:rPr>
        <w:t xml:space="preserve"> </w:t>
      </w:r>
      <w:r w:rsidR="00925E68">
        <w:rPr>
          <w:rFonts w:asciiTheme="minorHAnsi" w:hAnsiTheme="minorHAnsi" w:cstheme="minorHAnsi"/>
        </w:rPr>
        <w:t>3</w:t>
      </w:r>
    </w:p>
    <w:p w14:paraId="04309793" w14:textId="77777777" w:rsidR="003F256B" w:rsidRDefault="003F256B" w:rsidP="00A636FB">
      <w:pPr>
        <w:pStyle w:val="Zkladntext2"/>
        <w:spacing w:line="240" w:lineRule="auto"/>
        <w:jc w:val="center"/>
        <w:rPr>
          <w:rFonts w:asciiTheme="minorHAnsi" w:hAnsiTheme="minorHAnsi" w:cstheme="minorHAnsi"/>
          <w:b/>
          <w:sz w:val="32"/>
          <w:szCs w:val="32"/>
        </w:rPr>
      </w:pPr>
      <w:r w:rsidRPr="009E2C8C">
        <w:rPr>
          <w:rFonts w:asciiTheme="minorHAnsi" w:hAnsiTheme="minorHAnsi" w:cstheme="minorHAnsi"/>
          <w:b/>
          <w:sz w:val="32"/>
          <w:szCs w:val="32"/>
        </w:rPr>
        <w:t>Seznam poddodavatelů</w:t>
      </w:r>
    </w:p>
    <w:p w14:paraId="6A6B20A8" w14:textId="77777777" w:rsidR="009E2C8C" w:rsidRPr="009E2C8C" w:rsidRDefault="009E2C8C" w:rsidP="00A636FB">
      <w:pPr>
        <w:pStyle w:val="Zkladntext2"/>
        <w:spacing w:line="240" w:lineRule="auto"/>
        <w:jc w:val="center"/>
        <w:rPr>
          <w:rFonts w:asciiTheme="minorHAnsi" w:hAnsiTheme="minorHAnsi" w:cstheme="minorHAnsi"/>
          <w:b/>
          <w:sz w:val="32"/>
          <w:szCs w:val="32"/>
        </w:rPr>
      </w:pPr>
    </w:p>
    <w:tbl>
      <w:tblPr>
        <w:tblW w:w="11088" w:type="dxa"/>
        <w:jc w:val="center"/>
        <w:tblCellMar>
          <w:left w:w="70" w:type="dxa"/>
          <w:right w:w="70" w:type="dxa"/>
        </w:tblCellMar>
        <w:tblLook w:val="04A0" w:firstRow="1" w:lastRow="0" w:firstColumn="1" w:lastColumn="0" w:noHBand="0" w:noVBand="1"/>
      </w:tblPr>
      <w:tblGrid>
        <w:gridCol w:w="328"/>
        <w:gridCol w:w="2402"/>
        <w:gridCol w:w="2551"/>
        <w:gridCol w:w="2338"/>
        <w:gridCol w:w="1644"/>
        <w:gridCol w:w="1825"/>
      </w:tblGrid>
      <w:tr w:rsidR="003F256B" w:rsidRPr="00A636FB" w14:paraId="2EF0A4F1" w14:textId="77777777" w:rsidTr="00EC03BD">
        <w:trPr>
          <w:trHeight w:val="390"/>
          <w:jc w:val="center"/>
        </w:trPr>
        <w:tc>
          <w:tcPr>
            <w:tcW w:w="2730" w:type="dxa"/>
            <w:gridSpan w:val="2"/>
            <w:tcBorders>
              <w:top w:val="single" w:sz="12" w:space="0" w:color="auto"/>
              <w:left w:val="single" w:sz="12" w:space="0" w:color="auto"/>
              <w:bottom w:val="single" w:sz="4" w:space="0" w:color="auto"/>
              <w:right w:val="single" w:sz="4" w:space="0" w:color="auto"/>
            </w:tcBorders>
            <w:shd w:val="clear" w:color="000000" w:fill="D9D9D9"/>
            <w:noWrap/>
            <w:vAlign w:val="center"/>
            <w:hideMark/>
          </w:tcPr>
          <w:p w14:paraId="72235DBC"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Zadavatel:</w:t>
            </w:r>
          </w:p>
        </w:tc>
        <w:tc>
          <w:tcPr>
            <w:tcW w:w="8358"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51CFE0D1" w14:textId="3EA67C20" w:rsidR="003F256B" w:rsidRPr="00A636FB" w:rsidRDefault="00CB5BE6" w:rsidP="00EC03B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Městys </w:t>
            </w:r>
            <w:r w:rsidR="00925E68">
              <w:rPr>
                <w:rFonts w:asciiTheme="minorHAnsi" w:hAnsiTheme="minorHAnsi" w:cstheme="minorHAnsi"/>
                <w:b/>
                <w:bCs/>
                <w:sz w:val="20"/>
                <w:szCs w:val="20"/>
              </w:rPr>
              <w:t>Štítary</w:t>
            </w:r>
          </w:p>
        </w:tc>
      </w:tr>
      <w:tr w:rsidR="003F256B" w:rsidRPr="00A636FB" w14:paraId="64C65A8E"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60F4846B"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sídlo zadavatele:</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1F88F908" w14:textId="2B6AA089" w:rsidR="003F256B" w:rsidRPr="00A636FB" w:rsidRDefault="00925E68" w:rsidP="00EC03BD">
            <w:pPr>
              <w:spacing w:after="0" w:line="240" w:lineRule="auto"/>
              <w:rPr>
                <w:rFonts w:asciiTheme="minorHAnsi" w:hAnsiTheme="minorHAnsi" w:cstheme="minorHAnsi"/>
                <w:b/>
                <w:bCs/>
                <w:sz w:val="20"/>
                <w:szCs w:val="20"/>
              </w:rPr>
            </w:pPr>
            <w:r w:rsidRPr="00925E68">
              <w:rPr>
                <w:rFonts w:asciiTheme="minorHAnsi" w:hAnsiTheme="minorHAnsi" w:cstheme="minorHAnsi"/>
                <w:b/>
                <w:bCs/>
                <w:sz w:val="20"/>
                <w:szCs w:val="20"/>
              </w:rPr>
              <w:t>Štítary 149, 67102 Šumná</w:t>
            </w:r>
          </w:p>
        </w:tc>
      </w:tr>
      <w:tr w:rsidR="003F256B" w:rsidRPr="00A636FB" w14:paraId="0AF0224A"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288CF1B3"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zastoupený:</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42211A06" w14:textId="68D12722" w:rsidR="003F256B" w:rsidRPr="00A636FB" w:rsidRDefault="00925E68" w:rsidP="00EC03BD">
            <w:pPr>
              <w:spacing w:after="0" w:line="240" w:lineRule="auto"/>
              <w:rPr>
                <w:rFonts w:asciiTheme="minorHAnsi" w:hAnsiTheme="minorHAnsi" w:cstheme="minorHAnsi"/>
                <w:b/>
                <w:bCs/>
                <w:sz w:val="20"/>
                <w:szCs w:val="20"/>
              </w:rPr>
            </w:pPr>
            <w:r w:rsidRPr="00925E68">
              <w:rPr>
                <w:rFonts w:asciiTheme="minorHAnsi" w:hAnsiTheme="minorHAnsi" w:cstheme="minorHAnsi"/>
                <w:b/>
                <w:bCs/>
                <w:sz w:val="20"/>
                <w:szCs w:val="20"/>
              </w:rPr>
              <w:t>Pavla Rozsypalová, starostka městyse</w:t>
            </w:r>
          </w:p>
        </w:tc>
      </w:tr>
      <w:tr w:rsidR="003F256B" w:rsidRPr="00A636FB" w14:paraId="7577531D"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396016A6"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IČO:</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3651A6C3" w14:textId="6230AC5D" w:rsidR="003F256B" w:rsidRPr="00A636FB" w:rsidRDefault="00925E68" w:rsidP="00EC03BD">
            <w:pPr>
              <w:spacing w:after="0" w:line="240" w:lineRule="auto"/>
              <w:rPr>
                <w:rFonts w:asciiTheme="minorHAnsi" w:hAnsiTheme="minorHAnsi" w:cstheme="minorHAnsi"/>
                <w:b/>
                <w:bCs/>
                <w:sz w:val="20"/>
                <w:szCs w:val="20"/>
              </w:rPr>
            </w:pPr>
            <w:r w:rsidRPr="00925E68">
              <w:rPr>
                <w:rFonts w:asciiTheme="minorHAnsi" w:hAnsiTheme="minorHAnsi" w:cstheme="minorHAnsi"/>
                <w:b/>
                <w:bCs/>
                <w:sz w:val="20"/>
                <w:szCs w:val="20"/>
              </w:rPr>
              <w:t>00293598</w:t>
            </w:r>
          </w:p>
        </w:tc>
      </w:tr>
      <w:tr w:rsidR="003F256B" w:rsidRPr="00A636FB" w14:paraId="67823A3E" w14:textId="77777777" w:rsidTr="00EC03BD">
        <w:trPr>
          <w:trHeight w:val="57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7DBC7C4A"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název VZ:</w:t>
            </w:r>
          </w:p>
        </w:tc>
        <w:tc>
          <w:tcPr>
            <w:tcW w:w="8358" w:type="dxa"/>
            <w:gridSpan w:val="4"/>
            <w:tcBorders>
              <w:top w:val="single" w:sz="4" w:space="0" w:color="auto"/>
              <w:left w:val="nil"/>
              <w:bottom w:val="single" w:sz="4" w:space="0" w:color="auto"/>
              <w:right w:val="single" w:sz="12" w:space="0" w:color="auto"/>
            </w:tcBorders>
            <w:shd w:val="clear" w:color="auto" w:fill="auto"/>
            <w:vAlign w:val="center"/>
            <w:hideMark/>
          </w:tcPr>
          <w:p w14:paraId="42F90D5B" w14:textId="50C5D743" w:rsidR="003F256B" w:rsidRPr="00A636FB" w:rsidRDefault="00925E68" w:rsidP="00EC03BD">
            <w:pPr>
              <w:spacing w:after="0" w:line="240" w:lineRule="auto"/>
              <w:rPr>
                <w:rFonts w:asciiTheme="minorHAnsi" w:hAnsiTheme="minorHAnsi" w:cstheme="minorHAnsi"/>
                <w:b/>
                <w:bCs/>
                <w:sz w:val="20"/>
                <w:szCs w:val="20"/>
              </w:rPr>
            </w:pPr>
            <w:r w:rsidRPr="00925E68">
              <w:rPr>
                <w:rFonts w:asciiTheme="minorHAnsi" w:hAnsiTheme="minorHAnsi" w:cstheme="minorHAnsi"/>
                <w:b/>
                <w:bCs/>
                <w:sz w:val="20"/>
                <w:szCs w:val="20"/>
              </w:rPr>
              <w:t>Rekonstrukce kulturního domu v obci Štítary</w:t>
            </w:r>
          </w:p>
        </w:tc>
      </w:tr>
      <w:tr w:rsidR="003F256B" w:rsidRPr="00A636FB" w14:paraId="09B024DB" w14:textId="77777777" w:rsidTr="00EC03BD">
        <w:trPr>
          <w:trHeight w:val="390"/>
          <w:jc w:val="center"/>
        </w:trPr>
        <w:tc>
          <w:tcPr>
            <w:tcW w:w="2730" w:type="dxa"/>
            <w:gridSpan w:val="2"/>
            <w:tcBorders>
              <w:top w:val="single" w:sz="4" w:space="0" w:color="auto"/>
              <w:left w:val="single" w:sz="12" w:space="0" w:color="auto"/>
              <w:bottom w:val="single" w:sz="4" w:space="0" w:color="auto"/>
              <w:right w:val="single" w:sz="4" w:space="0" w:color="auto"/>
            </w:tcBorders>
            <w:shd w:val="clear" w:color="000000" w:fill="D9D9D9"/>
            <w:noWrap/>
            <w:vAlign w:val="center"/>
            <w:hideMark/>
          </w:tcPr>
          <w:p w14:paraId="0A0142BB" w14:textId="77777777" w:rsidR="003F256B" w:rsidRPr="00A636FB" w:rsidRDefault="003F256B" w:rsidP="00EC03BD">
            <w:pPr>
              <w:spacing w:after="0" w:line="240" w:lineRule="auto"/>
              <w:jc w:val="right"/>
              <w:rPr>
                <w:rFonts w:asciiTheme="minorHAnsi" w:hAnsiTheme="minorHAnsi" w:cstheme="minorHAnsi"/>
                <w:i/>
                <w:iCs/>
                <w:sz w:val="20"/>
                <w:szCs w:val="20"/>
              </w:rPr>
            </w:pPr>
            <w:r w:rsidRPr="00A636FB">
              <w:rPr>
                <w:rFonts w:asciiTheme="minorHAnsi" w:hAnsiTheme="minorHAnsi" w:cstheme="minorHAnsi"/>
                <w:i/>
                <w:iCs/>
                <w:sz w:val="20"/>
                <w:szCs w:val="20"/>
              </w:rPr>
              <w:t>druh zadávacího řízení:</w:t>
            </w:r>
          </w:p>
        </w:tc>
        <w:tc>
          <w:tcPr>
            <w:tcW w:w="8358" w:type="dxa"/>
            <w:gridSpan w:val="4"/>
            <w:tcBorders>
              <w:top w:val="single" w:sz="4" w:space="0" w:color="auto"/>
              <w:left w:val="nil"/>
              <w:bottom w:val="single" w:sz="4" w:space="0" w:color="auto"/>
              <w:right w:val="single" w:sz="12" w:space="0" w:color="auto"/>
            </w:tcBorders>
            <w:shd w:val="clear" w:color="auto" w:fill="auto"/>
            <w:noWrap/>
            <w:vAlign w:val="center"/>
            <w:hideMark/>
          </w:tcPr>
          <w:p w14:paraId="6D69AA1E" w14:textId="3B251B6E" w:rsidR="003F256B" w:rsidRPr="00A636FB" w:rsidRDefault="00BD3C85" w:rsidP="00EC03BD">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po</w:t>
            </w:r>
            <w:r w:rsidR="003F256B" w:rsidRPr="00A636FB">
              <w:rPr>
                <w:rFonts w:asciiTheme="minorHAnsi" w:hAnsiTheme="minorHAnsi" w:cstheme="minorHAnsi"/>
                <w:b/>
                <w:bCs/>
                <w:sz w:val="20"/>
                <w:szCs w:val="20"/>
              </w:rPr>
              <w:t xml:space="preserve">dlimitní veřejná zakázka na </w:t>
            </w:r>
            <w:r w:rsidR="00514BAE" w:rsidRPr="00A636FB">
              <w:rPr>
                <w:rFonts w:asciiTheme="minorHAnsi" w:hAnsiTheme="minorHAnsi" w:cstheme="minorHAnsi"/>
                <w:b/>
                <w:bCs/>
                <w:sz w:val="20"/>
                <w:szCs w:val="20"/>
              </w:rPr>
              <w:t>stavební práce</w:t>
            </w:r>
            <w:r w:rsidR="003F256B" w:rsidRPr="00A636FB">
              <w:rPr>
                <w:rFonts w:asciiTheme="minorHAnsi" w:hAnsiTheme="minorHAnsi" w:cstheme="minorHAnsi"/>
                <w:b/>
                <w:bCs/>
                <w:sz w:val="20"/>
                <w:szCs w:val="20"/>
              </w:rPr>
              <w:t xml:space="preserve"> zadávaná v</w:t>
            </w:r>
            <w:r>
              <w:rPr>
                <w:rFonts w:asciiTheme="minorHAnsi" w:hAnsiTheme="minorHAnsi" w:cstheme="minorHAnsi"/>
                <w:b/>
                <w:bCs/>
                <w:sz w:val="20"/>
                <w:szCs w:val="20"/>
              </w:rPr>
              <w:t>e zjednodušeném podlimitním řízení</w:t>
            </w:r>
          </w:p>
        </w:tc>
      </w:tr>
      <w:tr w:rsidR="003F256B" w:rsidRPr="00A636FB" w14:paraId="69A4A283" w14:textId="77777777" w:rsidTr="00EC03BD">
        <w:trPr>
          <w:trHeight w:val="330"/>
          <w:jc w:val="center"/>
        </w:trPr>
        <w:tc>
          <w:tcPr>
            <w:tcW w:w="328" w:type="dxa"/>
            <w:tcBorders>
              <w:top w:val="nil"/>
              <w:left w:val="single" w:sz="12" w:space="0" w:color="auto"/>
              <w:bottom w:val="single" w:sz="12" w:space="0" w:color="auto"/>
              <w:right w:val="nil"/>
            </w:tcBorders>
            <w:shd w:val="clear" w:color="auto" w:fill="auto"/>
            <w:noWrap/>
            <w:vAlign w:val="center"/>
            <w:hideMark/>
          </w:tcPr>
          <w:p w14:paraId="2C9062D7" w14:textId="77777777" w:rsidR="003F256B" w:rsidRPr="00A636FB" w:rsidRDefault="003F256B" w:rsidP="00031511">
            <w:pPr>
              <w:jc w:val="right"/>
              <w:rPr>
                <w:rFonts w:asciiTheme="minorHAnsi" w:hAnsiTheme="minorHAnsi" w:cstheme="minorHAnsi"/>
                <w:i/>
                <w:iCs/>
              </w:rPr>
            </w:pPr>
          </w:p>
        </w:tc>
        <w:tc>
          <w:tcPr>
            <w:tcW w:w="2402" w:type="dxa"/>
            <w:tcBorders>
              <w:top w:val="nil"/>
              <w:left w:val="nil"/>
              <w:bottom w:val="single" w:sz="12" w:space="0" w:color="auto"/>
              <w:right w:val="nil"/>
            </w:tcBorders>
            <w:shd w:val="clear" w:color="auto" w:fill="auto"/>
            <w:noWrap/>
            <w:vAlign w:val="center"/>
          </w:tcPr>
          <w:p w14:paraId="3A2C95D7" w14:textId="77777777" w:rsidR="003F256B" w:rsidRPr="00A636FB" w:rsidRDefault="003F256B" w:rsidP="00031511">
            <w:pPr>
              <w:jc w:val="right"/>
              <w:rPr>
                <w:rFonts w:asciiTheme="minorHAnsi" w:hAnsiTheme="minorHAnsi" w:cstheme="minorHAnsi"/>
                <w:i/>
                <w:iCs/>
              </w:rPr>
            </w:pPr>
          </w:p>
        </w:tc>
        <w:tc>
          <w:tcPr>
            <w:tcW w:w="2551" w:type="dxa"/>
            <w:tcBorders>
              <w:top w:val="nil"/>
              <w:left w:val="nil"/>
              <w:bottom w:val="single" w:sz="12" w:space="0" w:color="auto"/>
              <w:right w:val="nil"/>
            </w:tcBorders>
            <w:shd w:val="clear" w:color="auto" w:fill="auto"/>
            <w:noWrap/>
            <w:vAlign w:val="center"/>
          </w:tcPr>
          <w:p w14:paraId="5B7D3ABC" w14:textId="77777777" w:rsidR="003F256B" w:rsidRPr="00A636FB" w:rsidRDefault="003F256B" w:rsidP="00031511">
            <w:pPr>
              <w:rPr>
                <w:rFonts w:asciiTheme="minorHAnsi" w:hAnsiTheme="minorHAnsi" w:cstheme="minorHAnsi"/>
                <w:b/>
                <w:bCs/>
              </w:rPr>
            </w:pPr>
          </w:p>
        </w:tc>
        <w:tc>
          <w:tcPr>
            <w:tcW w:w="2338" w:type="dxa"/>
            <w:tcBorders>
              <w:top w:val="nil"/>
              <w:left w:val="nil"/>
              <w:bottom w:val="single" w:sz="12" w:space="0" w:color="auto"/>
              <w:right w:val="nil"/>
            </w:tcBorders>
            <w:shd w:val="clear" w:color="auto" w:fill="auto"/>
            <w:noWrap/>
            <w:vAlign w:val="center"/>
          </w:tcPr>
          <w:p w14:paraId="6E433222" w14:textId="77777777" w:rsidR="003F256B" w:rsidRPr="00A636FB" w:rsidRDefault="003F256B" w:rsidP="00031511">
            <w:pPr>
              <w:rPr>
                <w:rFonts w:asciiTheme="minorHAnsi" w:hAnsiTheme="minorHAnsi" w:cstheme="minorHAnsi"/>
                <w:b/>
                <w:bCs/>
              </w:rPr>
            </w:pPr>
          </w:p>
        </w:tc>
        <w:tc>
          <w:tcPr>
            <w:tcW w:w="1644" w:type="dxa"/>
            <w:tcBorders>
              <w:top w:val="nil"/>
              <w:left w:val="nil"/>
              <w:bottom w:val="single" w:sz="12" w:space="0" w:color="auto"/>
              <w:right w:val="nil"/>
            </w:tcBorders>
            <w:shd w:val="clear" w:color="auto" w:fill="auto"/>
            <w:noWrap/>
            <w:vAlign w:val="center"/>
          </w:tcPr>
          <w:p w14:paraId="22E73B83" w14:textId="77777777" w:rsidR="003F256B" w:rsidRPr="00A636FB" w:rsidRDefault="003F256B" w:rsidP="00031511">
            <w:pPr>
              <w:rPr>
                <w:rFonts w:asciiTheme="minorHAnsi" w:hAnsiTheme="minorHAnsi" w:cstheme="minorHAnsi"/>
                <w:b/>
                <w:bCs/>
              </w:rPr>
            </w:pPr>
          </w:p>
        </w:tc>
        <w:tc>
          <w:tcPr>
            <w:tcW w:w="1825" w:type="dxa"/>
            <w:tcBorders>
              <w:top w:val="nil"/>
              <w:left w:val="nil"/>
              <w:bottom w:val="single" w:sz="12" w:space="0" w:color="auto"/>
              <w:right w:val="single" w:sz="12" w:space="0" w:color="auto"/>
            </w:tcBorders>
            <w:shd w:val="clear" w:color="auto" w:fill="auto"/>
            <w:noWrap/>
            <w:vAlign w:val="center"/>
          </w:tcPr>
          <w:p w14:paraId="1BE2DF7E" w14:textId="144D4B93" w:rsidR="003F256B" w:rsidRPr="00A636FB" w:rsidRDefault="003F256B" w:rsidP="00031511">
            <w:pPr>
              <w:rPr>
                <w:rFonts w:asciiTheme="minorHAnsi" w:hAnsiTheme="minorHAnsi" w:cstheme="minorHAnsi"/>
                <w:b/>
                <w:bCs/>
              </w:rPr>
            </w:pPr>
          </w:p>
        </w:tc>
      </w:tr>
      <w:tr w:rsidR="003F256B" w:rsidRPr="00A636FB" w14:paraId="61528A37" w14:textId="77777777" w:rsidTr="00EC03BD">
        <w:trPr>
          <w:trHeight w:val="450"/>
          <w:jc w:val="center"/>
        </w:trPr>
        <w:tc>
          <w:tcPr>
            <w:tcW w:w="5281" w:type="dxa"/>
            <w:gridSpan w:val="3"/>
            <w:vMerge w:val="restart"/>
            <w:tcBorders>
              <w:top w:val="single" w:sz="12" w:space="0" w:color="auto"/>
              <w:left w:val="single" w:sz="12" w:space="0" w:color="auto"/>
              <w:bottom w:val="single" w:sz="12" w:space="0" w:color="auto"/>
              <w:right w:val="single" w:sz="8" w:space="0" w:color="000000"/>
            </w:tcBorders>
            <w:shd w:val="clear" w:color="000000" w:fill="D9D9D9"/>
            <w:vAlign w:val="center"/>
            <w:hideMark/>
          </w:tcPr>
          <w:p w14:paraId="6BFB6F34"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PODDODAVATEL</w:t>
            </w:r>
          </w:p>
        </w:tc>
        <w:tc>
          <w:tcPr>
            <w:tcW w:w="2338" w:type="dxa"/>
            <w:vMerge w:val="restart"/>
            <w:tcBorders>
              <w:top w:val="single" w:sz="12" w:space="0" w:color="auto"/>
              <w:left w:val="single" w:sz="8" w:space="0" w:color="auto"/>
              <w:bottom w:val="single" w:sz="12" w:space="0" w:color="auto"/>
              <w:right w:val="single" w:sz="8" w:space="0" w:color="auto"/>
            </w:tcBorders>
            <w:shd w:val="clear" w:color="000000" w:fill="D9D9D9"/>
            <w:vAlign w:val="center"/>
            <w:hideMark/>
          </w:tcPr>
          <w:p w14:paraId="27E60226" w14:textId="565C0FA4"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xml:space="preserve"> Část plnění VZ, kterou hodlá </w:t>
            </w:r>
            <w:r w:rsidR="00F71118" w:rsidRPr="00A636FB">
              <w:rPr>
                <w:rFonts w:asciiTheme="minorHAnsi" w:hAnsiTheme="minorHAnsi" w:cstheme="minorHAnsi"/>
                <w:b/>
                <w:bCs/>
                <w:sz w:val="20"/>
                <w:szCs w:val="20"/>
              </w:rPr>
              <w:t xml:space="preserve">dodavatel/účastník </w:t>
            </w:r>
            <w:r w:rsidRPr="00A636FB">
              <w:rPr>
                <w:rFonts w:asciiTheme="minorHAnsi" w:hAnsiTheme="minorHAnsi" w:cstheme="minorHAnsi"/>
                <w:b/>
                <w:bCs/>
                <w:sz w:val="20"/>
                <w:szCs w:val="20"/>
              </w:rPr>
              <w:t>zadat poddodavateli</w:t>
            </w:r>
          </w:p>
        </w:tc>
        <w:tc>
          <w:tcPr>
            <w:tcW w:w="1644" w:type="dxa"/>
            <w:vMerge w:val="restart"/>
            <w:tcBorders>
              <w:top w:val="single" w:sz="12" w:space="0" w:color="auto"/>
              <w:left w:val="single" w:sz="8" w:space="0" w:color="auto"/>
              <w:bottom w:val="single" w:sz="12" w:space="0" w:color="auto"/>
              <w:right w:val="single" w:sz="8" w:space="0" w:color="auto"/>
            </w:tcBorders>
            <w:shd w:val="clear" w:color="000000" w:fill="D9D9D9"/>
            <w:textDirection w:val="btLr"/>
            <w:vAlign w:val="center"/>
            <w:hideMark/>
          </w:tcPr>
          <w:p w14:paraId="3DED20C8"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 podíl na plnění VZ</w:t>
            </w:r>
          </w:p>
        </w:tc>
        <w:tc>
          <w:tcPr>
            <w:tcW w:w="1825" w:type="dxa"/>
            <w:vMerge w:val="restart"/>
            <w:tcBorders>
              <w:top w:val="single" w:sz="12" w:space="0" w:color="auto"/>
              <w:left w:val="single" w:sz="8" w:space="0" w:color="auto"/>
              <w:bottom w:val="single" w:sz="12" w:space="0" w:color="auto"/>
              <w:right w:val="single" w:sz="12" w:space="0" w:color="auto"/>
            </w:tcBorders>
            <w:shd w:val="clear" w:color="000000" w:fill="D9D9D9"/>
            <w:vAlign w:val="center"/>
            <w:hideMark/>
          </w:tcPr>
          <w:p w14:paraId="4D0F5C3E" w14:textId="77777777" w:rsidR="003F256B" w:rsidRPr="00A636FB" w:rsidRDefault="003F256B" w:rsidP="00EC03BD">
            <w:pPr>
              <w:spacing w:after="0" w:line="240" w:lineRule="auto"/>
              <w:jc w:val="center"/>
              <w:rPr>
                <w:rFonts w:asciiTheme="minorHAnsi" w:hAnsiTheme="minorHAnsi" w:cstheme="minorHAnsi"/>
                <w:b/>
                <w:bCs/>
                <w:sz w:val="20"/>
                <w:szCs w:val="20"/>
              </w:rPr>
            </w:pPr>
            <w:r w:rsidRPr="00A636FB">
              <w:rPr>
                <w:rFonts w:asciiTheme="minorHAnsi" w:hAnsiTheme="minorHAnsi" w:cstheme="minorHAnsi"/>
                <w:b/>
                <w:bCs/>
                <w:sz w:val="20"/>
                <w:szCs w:val="20"/>
              </w:rPr>
              <w:t>Prokazování kvalifikace prostřednictvím poddodavatele</w:t>
            </w:r>
            <w:r w:rsidRPr="00A636FB">
              <w:rPr>
                <w:rFonts w:asciiTheme="minorHAnsi" w:hAnsiTheme="minorHAnsi" w:cstheme="minorHAnsi"/>
                <w:b/>
                <w:bCs/>
                <w:sz w:val="20"/>
                <w:szCs w:val="20"/>
              </w:rPr>
              <w:br/>
            </w:r>
            <w:r w:rsidRPr="00A636FB">
              <w:rPr>
                <w:rFonts w:asciiTheme="minorHAnsi" w:hAnsiTheme="minorHAnsi" w:cstheme="minorHAnsi"/>
                <w:b/>
                <w:bCs/>
                <w:sz w:val="20"/>
                <w:szCs w:val="20"/>
              </w:rPr>
              <w:br/>
              <w:t>[Ano/Ne]</w:t>
            </w:r>
          </w:p>
        </w:tc>
      </w:tr>
      <w:tr w:rsidR="003F256B" w:rsidRPr="00A636FB" w14:paraId="244478C7" w14:textId="77777777" w:rsidTr="00EC03BD">
        <w:trPr>
          <w:trHeight w:val="4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368D5C10"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6811A3DB"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07C804CB"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1F6C995E"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26DB1969" w14:textId="77777777" w:rsidTr="00EC03BD">
        <w:trPr>
          <w:trHeight w:val="550"/>
          <w:jc w:val="center"/>
        </w:trPr>
        <w:tc>
          <w:tcPr>
            <w:tcW w:w="5281" w:type="dxa"/>
            <w:gridSpan w:val="3"/>
            <w:vMerge/>
            <w:tcBorders>
              <w:top w:val="single" w:sz="8" w:space="0" w:color="auto"/>
              <w:left w:val="single" w:sz="12" w:space="0" w:color="auto"/>
              <w:bottom w:val="single" w:sz="12" w:space="0" w:color="auto"/>
              <w:right w:val="single" w:sz="8" w:space="0" w:color="000000"/>
            </w:tcBorders>
            <w:vAlign w:val="center"/>
            <w:hideMark/>
          </w:tcPr>
          <w:p w14:paraId="71DA24A9" w14:textId="77777777" w:rsidR="003F256B" w:rsidRPr="00A636FB" w:rsidRDefault="003F256B" w:rsidP="00EC03BD">
            <w:pPr>
              <w:spacing w:after="0" w:line="240" w:lineRule="auto"/>
              <w:rPr>
                <w:rFonts w:asciiTheme="minorHAnsi" w:hAnsiTheme="minorHAnsi" w:cstheme="minorHAnsi"/>
                <w:b/>
                <w:bCs/>
                <w:sz w:val="20"/>
                <w:szCs w:val="20"/>
              </w:rPr>
            </w:pPr>
          </w:p>
        </w:tc>
        <w:tc>
          <w:tcPr>
            <w:tcW w:w="2338" w:type="dxa"/>
            <w:vMerge/>
            <w:tcBorders>
              <w:top w:val="single" w:sz="8" w:space="0" w:color="auto"/>
              <w:left w:val="single" w:sz="8" w:space="0" w:color="auto"/>
              <w:bottom w:val="single" w:sz="12" w:space="0" w:color="auto"/>
              <w:right w:val="single" w:sz="8" w:space="0" w:color="auto"/>
            </w:tcBorders>
            <w:vAlign w:val="center"/>
            <w:hideMark/>
          </w:tcPr>
          <w:p w14:paraId="58BD5457" w14:textId="77777777" w:rsidR="003F256B" w:rsidRPr="00A636FB" w:rsidRDefault="003F256B" w:rsidP="00EC03BD">
            <w:pPr>
              <w:spacing w:after="0" w:line="240" w:lineRule="auto"/>
              <w:rPr>
                <w:rFonts w:asciiTheme="minorHAnsi" w:hAnsiTheme="minorHAnsi" w:cstheme="minorHAnsi"/>
                <w:b/>
                <w:bCs/>
                <w:sz w:val="20"/>
                <w:szCs w:val="20"/>
              </w:rPr>
            </w:pPr>
          </w:p>
        </w:tc>
        <w:tc>
          <w:tcPr>
            <w:tcW w:w="1644" w:type="dxa"/>
            <w:vMerge/>
            <w:tcBorders>
              <w:top w:val="single" w:sz="8" w:space="0" w:color="auto"/>
              <w:left w:val="single" w:sz="8" w:space="0" w:color="auto"/>
              <w:bottom w:val="single" w:sz="12" w:space="0" w:color="auto"/>
              <w:right w:val="single" w:sz="8" w:space="0" w:color="auto"/>
            </w:tcBorders>
            <w:vAlign w:val="center"/>
            <w:hideMark/>
          </w:tcPr>
          <w:p w14:paraId="72596BA3" w14:textId="77777777" w:rsidR="003F256B" w:rsidRPr="00A636FB" w:rsidRDefault="003F256B" w:rsidP="00EC03BD">
            <w:pPr>
              <w:spacing w:after="0" w:line="240" w:lineRule="auto"/>
              <w:rPr>
                <w:rFonts w:asciiTheme="minorHAnsi" w:hAnsiTheme="minorHAnsi" w:cstheme="minorHAnsi"/>
                <w:b/>
                <w:bCs/>
                <w:sz w:val="20"/>
                <w:szCs w:val="20"/>
              </w:rPr>
            </w:pPr>
          </w:p>
        </w:tc>
        <w:tc>
          <w:tcPr>
            <w:tcW w:w="1825" w:type="dxa"/>
            <w:vMerge/>
            <w:tcBorders>
              <w:top w:val="single" w:sz="8" w:space="0" w:color="auto"/>
              <w:left w:val="single" w:sz="8" w:space="0" w:color="auto"/>
              <w:bottom w:val="single" w:sz="12" w:space="0" w:color="auto"/>
              <w:right w:val="single" w:sz="12" w:space="0" w:color="auto"/>
            </w:tcBorders>
            <w:vAlign w:val="center"/>
            <w:hideMark/>
          </w:tcPr>
          <w:p w14:paraId="6B834AD7" w14:textId="77777777" w:rsidR="003F256B" w:rsidRPr="00A636FB" w:rsidRDefault="003F256B" w:rsidP="00EC03BD">
            <w:pPr>
              <w:spacing w:after="0" w:line="240" w:lineRule="auto"/>
              <w:rPr>
                <w:rFonts w:asciiTheme="minorHAnsi" w:hAnsiTheme="minorHAnsi" w:cstheme="minorHAnsi"/>
                <w:b/>
                <w:bCs/>
                <w:sz w:val="20"/>
                <w:szCs w:val="20"/>
              </w:rPr>
            </w:pPr>
          </w:p>
        </w:tc>
      </w:tr>
      <w:tr w:rsidR="003F256B" w:rsidRPr="00A636FB" w14:paraId="6BE05BF6" w14:textId="77777777" w:rsidTr="00EC03BD">
        <w:trPr>
          <w:trHeight w:val="525"/>
          <w:jc w:val="center"/>
        </w:trPr>
        <w:tc>
          <w:tcPr>
            <w:tcW w:w="328" w:type="dxa"/>
            <w:vMerge w:val="restart"/>
            <w:tcBorders>
              <w:top w:val="single" w:sz="12" w:space="0" w:color="auto"/>
              <w:left w:val="single" w:sz="12" w:space="0" w:color="auto"/>
              <w:bottom w:val="single" w:sz="8" w:space="0" w:color="000000"/>
              <w:right w:val="single" w:sz="8" w:space="0" w:color="auto"/>
            </w:tcBorders>
            <w:shd w:val="clear" w:color="auto" w:fill="auto"/>
            <w:noWrap/>
            <w:hideMark/>
          </w:tcPr>
          <w:p w14:paraId="3E6A9C0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1.</w:t>
            </w:r>
          </w:p>
        </w:tc>
        <w:tc>
          <w:tcPr>
            <w:tcW w:w="2402" w:type="dxa"/>
            <w:tcBorders>
              <w:top w:val="single" w:sz="12" w:space="0" w:color="auto"/>
              <w:left w:val="nil"/>
              <w:bottom w:val="single" w:sz="4" w:space="0" w:color="auto"/>
              <w:right w:val="single" w:sz="8" w:space="0" w:color="auto"/>
            </w:tcBorders>
            <w:shd w:val="clear" w:color="auto" w:fill="auto"/>
            <w:vAlign w:val="bottom"/>
            <w:hideMark/>
          </w:tcPr>
          <w:p w14:paraId="1AEF7116"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12" w:space="0" w:color="auto"/>
              <w:left w:val="nil"/>
              <w:bottom w:val="single" w:sz="4" w:space="0" w:color="auto"/>
              <w:right w:val="single" w:sz="8" w:space="0" w:color="auto"/>
            </w:tcBorders>
            <w:shd w:val="clear" w:color="auto" w:fill="auto"/>
            <w:vAlign w:val="center"/>
            <w:hideMark/>
          </w:tcPr>
          <w:p w14:paraId="6ED21E99" w14:textId="77777777" w:rsidR="003F256B" w:rsidRPr="00A636FB" w:rsidRDefault="003F256B" w:rsidP="00EC03BD">
            <w:pPr>
              <w:spacing w:after="0" w:line="240" w:lineRule="auto"/>
              <w:jc w:val="center"/>
              <w:rPr>
                <w:rFonts w:asciiTheme="minorHAnsi" w:hAnsiTheme="minorHAnsi" w:cstheme="minorHAnsi"/>
                <w:sz w:val="20"/>
                <w:szCs w:val="20"/>
              </w:rPr>
            </w:pPr>
            <w:permStart w:id="31860681" w:edGrp="everyone"/>
            <w:r w:rsidRPr="00A636FB">
              <w:rPr>
                <w:rFonts w:asciiTheme="minorHAnsi" w:hAnsiTheme="minorHAnsi" w:cstheme="minorHAnsi"/>
                <w:sz w:val="20"/>
                <w:szCs w:val="20"/>
              </w:rPr>
              <w:t>………………</w:t>
            </w:r>
            <w:permEnd w:id="31860681"/>
          </w:p>
        </w:tc>
        <w:tc>
          <w:tcPr>
            <w:tcW w:w="2338"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0DECC9F9" w14:textId="76135B00"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1750026240" w:edGrp="everyone"/>
            <w:r w:rsidR="00C42E85" w:rsidRPr="00A636FB">
              <w:rPr>
                <w:rFonts w:asciiTheme="minorHAnsi" w:hAnsiTheme="minorHAnsi" w:cstheme="minorHAnsi"/>
                <w:sz w:val="20"/>
                <w:szCs w:val="20"/>
              </w:rPr>
              <w:t>………………</w:t>
            </w:r>
            <w:permEnd w:id="1750026240"/>
          </w:p>
        </w:tc>
        <w:tc>
          <w:tcPr>
            <w:tcW w:w="1644" w:type="dxa"/>
            <w:vMerge w:val="restart"/>
            <w:tcBorders>
              <w:top w:val="single" w:sz="12" w:space="0" w:color="auto"/>
              <w:left w:val="single" w:sz="8" w:space="0" w:color="auto"/>
              <w:bottom w:val="single" w:sz="8" w:space="0" w:color="000000"/>
              <w:right w:val="single" w:sz="8" w:space="0" w:color="auto"/>
            </w:tcBorders>
            <w:shd w:val="clear" w:color="auto" w:fill="auto"/>
            <w:noWrap/>
            <w:vAlign w:val="center"/>
            <w:hideMark/>
          </w:tcPr>
          <w:p w14:paraId="500D08A2" w14:textId="77D03EE3"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866009580" w:edGrp="everyone"/>
            <w:r w:rsidR="00C42E85" w:rsidRPr="00A636FB">
              <w:rPr>
                <w:rFonts w:asciiTheme="minorHAnsi" w:hAnsiTheme="minorHAnsi" w:cstheme="minorHAnsi"/>
                <w:sz w:val="20"/>
                <w:szCs w:val="20"/>
              </w:rPr>
              <w:t>………………</w:t>
            </w:r>
            <w:permEnd w:id="866009580"/>
            <w:r w:rsidRPr="00A636FB">
              <w:rPr>
                <w:rFonts w:asciiTheme="minorHAnsi" w:hAnsiTheme="minorHAnsi" w:cstheme="minorHAnsi"/>
                <w:sz w:val="20"/>
                <w:szCs w:val="20"/>
              </w:rPr>
              <w:t> </w:t>
            </w:r>
          </w:p>
        </w:tc>
        <w:tc>
          <w:tcPr>
            <w:tcW w:w="1825"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1F110B04" w14:textId="6EB1A188" w:rsidR="003F256B" w:rsidRPr="00A636FB" w:rsidRDefault="00C42E85" w:rsidP="00EC03BD">
            <w:pPr>
              <w:spacing w:after="0" w:line="240" w:lineRule="auto"/>
              <w:jc w:val="center"/>
              <w:rPr>
                <w:rFonts w:asciiTheme="minorHAnsi" w:hAnsiTheme="minorHAnsi" w:cstheme="minorHAnsi"/>
                <w:sz w:val="20"/>
                <w:szCs w:val="20"/>
              </w:rPr>
            </w:pPr>
            <w:permStart w:id="397870517" w:edGrp="everyone"/>
            <w:r w:rsidRPr="00A636FB">
              <w:rPr>
                <w:rFonts w:asciiTheme="minorHAnsi" w:hAnsiTheme="minorHAnsi" w:cstheme="minorHAnsi"/>
                <w:sz w:val="20"/>
                <w:szCs w:val="20"/>
              </w:rPr>
              <w:t>………………</w:t>
            </w:r>
            <w:permEnd w:id="397870517"/>
          </w:p>
        </w:tc>
      </w:tr>
      <w:tr w:rsidR="003F256B" w:rsidRPr="00A636FB" w14:paraId="3EDF677A" w14:textId="77777777" w:rsidTr="00EC03BD">
        <w:trPr>
          <w:trHeight w:val="525"/>
          <w:jc w:val="center"/>
        </w:trPr>
        <w:tc>
          <w:tcPr>
            <w:tcW w:w="328" w:type="dxa"/>
            <w:vMerge/>
            <w:tcBorders>
              <w:top w:val="nil"/>
              <w:left w:val="single" w:sz="12" w:space="0" w:color="auto"/>
              <w:bottom w:val="single" w:sz="8" w:space="0" w:color="000000"/>
              <w:right w:val="single" w:sz="8" w:space="0" w:color="auto"/>
            </w:tcBorders>
            <w:vAlign w:val="center"/>
            <w:hideMark/>
          </w:tcPr>
          <w:p w14:paraId="1934DF76"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1C6D655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2BD5B2A4" w14:textId="53D0307D" w:rsidR="003F256B" w:rsidRPr="00A636FB" w:rsidRDefault="00C42E85" w:rsidP="00EC03BD">
            <w:pPr>
              <w:spacing w:after="0" w:line="240" w:lineRule="auto"/>
              <w:jc w:val="center"/>
              <w:rPr>
                <w:rFonts w:asciiTheme="minorHAnsi" w:hAnsiTheme="minorHAnsi" w:cstheme="minorHAnsi"/>
                <w:sz w:val="20"/>
                <w:szCs w:val="20"/>
              </w:rPr>
            </w:pPr>
            <w:permStart w:id="1784949141" w:edGrp="everyone"/>
            <w:r w:rsidRPr="00A636FB">
              <w:rPr>
                <w:rFonts w:asciiTheme="minorHAnsi" w:hAnsiTheme="minorHAnsi" w:cstheme="minorHAnsi"/>
                <w:sz w:val="20"/>
                <w:szCs w:val="20"/>
              </w:rPr>
              <w:t>………………</w:t>
            </w:r>
            <w:permEnd w:id="1784949141"/>
          </w:p>
        </w:tc>
        <w:tc>
          <w:tcPr>
            <w:tcW w:w="2338" w:type="dxa"/>
            <w:vMerge/>
            <w:tcBorders>
              <w:top w:val="nil"/>
              <w:left w:val="single" w:sz="8" w:space="0" w:color="auto"/>
              <w:bottom w:val="single" w:sz="8" w:space="0" w:color="000000"/>
              <w:right w:val="single" w:sz="8" w:space="0" w:color="auto"/>
            </w:tcBorders>
            <w:vAlign w:val="center"/>
            <w:hideMark/>
          </w:tcPr>
          <w:p w14:paraId="403316F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304F65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706A738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F207021"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1B9184EB"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A4FDC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2CA92718" w14:textId="36990572" w:rsidR="003F256B" w:rsidRPr="00A636FB" w:rsidRDefault="00C42E85" w:rsidP="00EC03BD">
            <w:pPr>
              <w:spacing w:after="0" w:line="240" w:lineRule="auto"/>
              <w:jc w:val="center"/>
              <w:rPr>
                <w:rFonts w:asciiTheme="minorHAnsi" w:hAnsiTheme="minorHAnsi" w:cstheme="minorHAnsi"/>
                <w:sz w:val="20"/>
                <w:szCs w:val="20"/>
              </w:rPr>
            </w:pPr>
            <w:permStart w:id="1881110188" w:edGrp="everyone"/>
            <w:r w:rsidRPr="00A636FB">
              <w:rPr>
                <w:rFonts w:asciiTheme="minorHAnsi" w:hAnsiTheme="minorHAnsi" w:cstheme="minorHAnsi"/>
                <w:sz w:val="20"/>
                <w:szCs w:val="20"/>
              </w:rPr>
              <w:t>………………</w:t>
            </w:r>
            <w:permEnd w:id="1881110188"/>
          </w:p>
        </w:tc>
        <w:tc>
          <w:tcPr>
            <w:tcW w:w="2338" w:type="dxa"/>
            <w:vMerge/>
            <w:tcBorders>
              <w:top w:val="nil"/>
              <w:left w:val="single" w:sz="8" w:space="0" w:color="auto"/>
              <w:bottom w:val="single" w:sz="8" w:space="0" w:color="000000"/>
              <w:right w:val="single" w:sz="8" w:space="0" w:color="auto"/>
            </w:tcBorders>
            <w:vAlign w:val="center"/>
            <w:hideMark/>
          </w:tcPr>
          <w:p w14:paraId="704D8F18"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A77819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05B30055"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9967319"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5A7A851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2951B5A7"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3EB294C5" w14:textId="66D7FF44" w:rsidR="003F256B" w:rsidRPr="00A636FB" w:rsidRDefault="00C42E85" w:rsidP="00EC03BD">
            <w:pPr>
              <w:spacing w:after="0" w:line="240" w:lineRule="auto"/>
              <w:jc w:val="center"/>
              <w:rPr>
                <w:rFonts w:asciiTheme="minorHAnsi" w:hAnsiTheme="minorHAnsi" w:cstheme="minorHAnsi"/>
                <w:sz w:val="20"/>
                <w:szCs w:val="20"/>
              </w:rPr>
            </w:pPr>
            <w:permStart w:id="749238260" w:edGrp="everyone"/>
            <w:r w:rsidRPr="00A636FB">
              <w:rPr>
                <w:rFonts w:asciiTheme="minorHAnsi" w:hAnsiTheme="minorHAnsi" w:cstheme="minorHAnsi"/>
                <w:sz w:val="20"/>
                <w:szCs w:val="20"/>
              </w:rPr>
              <w:t>………………</w:t>
            </w:r>
            <w:permEnd w:id="749238260"/>
          </w:p>
        </w:tc>
        <w:tc>
          <w:tcPr>
            <w:tcW w:w="2338" w:type="dxa"/>
            <w:vMerge/>
            <w:tcBorders>
              <w:top w:val="nil"/>
              <w:left w:val="single" w:sz="8" w:space="0" w:color="auto"/>
              <w:bottom w:val="single" w:sz="8" w:space="0" w:color="000000"/>
              <w:right w:val="single" w:sz="8" w:space="0" w:color="auto"/>
            </w:tcBorders>
            <w:vAlign w:val="center"/>
            <w:hideMark/>
          </w:tcPr>
          <w:p w14:paraId="64021FE2"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408E0488"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2350B0A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14723135"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4BCA8443"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3340D3AF" w14:textId="41152D3B"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5905B624" w14:textId="5A17EF42" w:rsidR="003F256B" w:rsidRPr="00A636FB" w:rsidRDefault="00C42E85" w:rsidP="00EC03BD">
            <w:pPr>
              <w:spacing w:after="0" w:line="240" w:lineRule="auto"/>
              <w:jc w:val="center"/>
              <w:rPr>
                <w:rFonts w:asciiTheme="minorHAnsi" w:hAnsiTheme="minorHAnsi" w:cstheme="minorHAnsi"/>
                <w:sz w:val="20"/>
                <w:szCs w:val="20"/>
              </w:rPr>
            </w:pPr>
            <w:permStart w:id="2097633292" w:edGrp="everyone"/>
            <w:r w:rsidRPr="00A636FB">
              <w:rPr>
                <w:rFonts w:asciiTheme="minorHAnsi" w:hAnsiTheme="minorHAnsi" w:cstheme="minorHAnsi"/>
                <w:sz w:val="20"/>
                <w:szCs w:val="20"/>
              </w:rPr>
              <w:t>………………</w:t>
            </w:r>
            <w:permEnd w:id="2097633292"/>
          </w:p>
        </w:tc>
        <w:tc>
          <w:tcPr>
            <w:tcW w:w="2338" w:type="dxa"/>
            <w:vMerge/>
            <w:tcBorders>
              <w:top w:val="nil"/>
              <w:left w:val="single" w:sz="8" w:space="0" w:color="auto"/>
              <w:bottom w:val="single" w:sz="8" w:space="0" w:color="000000"/>
              <w:right w:val="single" w:sz="8" w:space="0" w:color="auto"/>
            </w:tcBorders>
            <w:vAlign w:val="center"/>
            <w:hideMark/>
          </w:tcPr>
          <w:p w14:paraId="4B296D8D"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0F5C9856"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6E4CD41C"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199E694" w14:textId="77777777" w:rsidTr="00EC03BD">
        <w:trPr>
          <w:trHeight w:val="345"/>
          <w:jc w:val="center"/>
        </w:trPr>
        <w:tc>
          <w:tcPr>
            <w:tcW w:w="328" w:type="dxa"/>
            <w:vMerge/>
            <w:tcBorders>
              <w:top w:val="nil"/>
              <w:left w:val="single" w:sz="12" w:space="0" w:color="auto"/>
              <w:bottom w:val="single" w:sz="8" w:space="0" w:color="000000"/>
              <w:right w:val="single" w:sz="8" w:space="0" w:color="auto"/>
            </w:tcBorders>
            <w:vAlign w:val="center"/>
            <w:hideMark/>
          </w:tcPr>
          <w:p w14:paraId="7BD67B9E"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6E515388"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8" w:space="0" w:color="auto"/>
              <w:right w:val="single" w:sz="8" w:space="0" w:color="auto"/>
            </w:tcBorders>
            <w:shd w:val="clear" w:color="auto" w:fill="auto"/>
            <w:vAlign w:val="center"/>
            <w:hideMark/>
          </w:tcPr>
          <w:p w14:paraId="40FE816A" w14:textId="11F0B0DE" w:rsidR="003F256B" w:rsidRPr="00A636FB" w:rsidRDefault="00C42E85" w:rsidP="00EC03BD">
            <w:pPr>
              <w:spacing w:after="0" w:line="240" w:lineRule="auto"/>
              <w:jc w:val="center"/>
              <w:rPr>
                <w:rFonts w:asciiTheme="minorHAnsi" w:hAnsiTheme="minorHAnsi" w:cstheme="minorHAnsi"/>
                <w:sz w:val="20"/>
                <w:szCs w:val="20"/>
              </w:rPr>
            </w:pPr>
            <w:permStart w:id="75632356" w:edGrp="everyone"/>
            <w:r w:rsidRPr="00A636FB">
              <w:rPr>
                <w:rFonts w:asciiTheme="minorHAnsi" w:hAnsiTheme="minorHAnsi" w:cstheme="minorHAnsi"/>
                <w:sz w:val="20"/>
                <w:szCs w:val="20"/>
              </w:rPr>
              <w:t>………………</w:t>
            </w:r>
            <w:permEnd w:id="75632356"/>
          </w:p>
        </w:tc>
        <w:tc>
          <w:tcPr>
            <w:tcW w:w="2338" w:type="dxa"/>
            <w:vMerge/>
            <w:tcBorders>
              <w:top w:val="nil"/>
              <w:left w:val="single" w:sz="8" w:space="0" w:color="auto"/>
              <w:bottom w:val="single" w:sz="8" w:space="0" w:color="000000"/>
              <w:right w:val="single" w:sz="8" w:space="0" w:color="auto"/>
            </w:tcBorders>
            <w:vAlign w:val="center"/>
            <w:hideMark/>
          </w:tcPr>
          <w:p w14:paraId="7EB7A6D5"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nil"/>
              <w:left w:val="single" w:sz="8" w:space="0" w:color="auto"/>
              <w:bottom w:val="single" w:sz="8" w:space="0" w:color="000000"/>
              <w:right w:val="single" w:sz="8" w:space="0" w:color="auto"/>
            </w:tcBorders>
            <w:vAlign w:val="center"/>
            <w:hideMark/>
          </w:tcPr>
          <w:p w14:paraId="668825B9"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nil"/>
              <w:left w:val="single" w:sz="8" w:space="0" w:color="auto"/>
              <w:bottom w:val="single" w:sz="8" w:space="0" w:color="000000"/>
              <w:right w:val="single" w:sz="12" w:space="0" w:color="auto"/>
            </w:tcBorders>
            <w:vAlign w:val="center"/>
            <w:hideMark/>
          </w:tcPr>
          <w:p w14:paraId="101C1D3A"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676F1C7A" w14:textId="77777777" w:rsidTr="00EC03BD">
        <w:trPr>
          <w:trHeight w:val="270"/>
          <w:jc w:val="center"/>
        </w:trPr>
        <w:tc>
          <w:tcPr>
            <w:tcW w:w="9263" w:type="dxa"/>
            <w:gridSpan w:val="5"/>
            <w:tcBorders>
              <w:top w:val="single" w:sz="8" w:space="0" w:color="auto"/>
              <w:left w:val="single" w:sz="12" w:space="0" w:color="auto"/>
              <w:bottom w:val="nil"/>
              <w:right w:val="single" w:sz="8" w:space="0" w:color="000000"/>
            </w:tcBorders>
            <w:shd w:val="clear" w:color="auto" w:fill="auto"/>
            <w:noWrap/>
            <w:hideMark/>
          </w:tcPr>
          <w:p w14:paraId="282F918F"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
        </w:tc>
        <w:tc>
          <w:tcPr>
            <w:tcW w:w="1825" w:type="dxa"/>
            <w:tcBorders>
              <w:top w:val="nil"/>
              <w:left w:val="nil"/>
              <w:bottom w:val="nil"/>
              <w:right w:val="single" w:sz="12" w:space="0" w:color="auto"/>
            </w:tcBorders>
            <w:shd w:val="clear" w:color="auto" w:fill="auto"/>
            <w:noWrap/>
            <w:vAlign w:val="bottom"/>
            <w:hideMark/>
          </w:tcPr>
          <w:p w14:paraId="43EFF3F7"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22BA47B0" w14:textId="77777777" w:rsidTr="00EC03BD">
        <w:trPr>
          <w:trHeight w:val="525"/>
          <w:jc w:val="center"/>
        </w:trPr>
        <w:tc>
          <w:tcPr>
            <w:tcW w:w="328" w:type="dxa"/>
            <w:vMerge w:val="restart"/>
            <w:tcBorders>
              <w:top w:val="single" w:sz="8" w:space="0" w:color="auto"/>
              <w:left w:val="single" w:sz="12" w:space="0" w:color="auto"/>
              <w:bottom w:val="single" w:sz="4" w:space="0" w:color="auto"/>
              <w:right w:val="single" w:sz="8" w:space="0" w:color="auto"/>
            </w:tcBorders>
            <w:shd w:val="clear" w:color="auto" w:fill="auto"/>
            <w:noWrap/>
            <w:hideMark/>
          </w:tcPr>
          <w:p w14:paraId="2CA454AE"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2.</w:t>
            </w:r>
          </w:p>
        </w:tc>
        <w:tc>
          <w:tcPr>
            <w:tcW w:w="2402" w:type="dxa"/>
            <w:tcBorders>
              <w:top w:val="single" w:sz="8" w:space="0" w:color="auto"/>
              <w:left w:val="nil"/>
              <w:bottom w:val="single" w:sz="4" w:space="0" w:color="auto"/>
              <w:right w:val="single" w:sz="8" w:space="0" w:color="auto"/>
            </w:tcBorders>
            <w:shd w:val="clear" w:color="auto" w:fill="auto"/>
            <w:vAlign w:val="bottom"/>
            <w:hideMark/>
          </w:tcPr>
          <w:p w14:paraId="37516151"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Obchodní firma nebo název / Obchodní firma nebo jméno a příjmení: </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480F2C8E" w14:textId="19DB09DE" w:rsidR="003F256B" w:rsidRPr="00A636FB" w:rsidRDefault="00C42E85" w:rsidP="00EC03BD">
            <w:pPr>
              <w:spacing w:after="0" w:line="240" w:lineRule="auto"/>
              <w:jc w:val="center"/>
              <w:rPr>
                <w:rFonts w:asciiTheme="minorHAnsi" w:hAnsiTheme="minorHAnsi" w:cstheme="minorHAnsi"/>
                <w:sz w:val="20"/>
                <w:szCs w:val="20"/>
              </w:rPr>
            </w:pPr>
            <w:permStart w:id="1349346312" w:edGrp="everyone"/>
            <w:r w:rsidRPr="00A636FB">
              <w:rPr>
                <w:rFonts w:asciiTheme="minorHAnsi" w:hAnsiTheme="minorHAnsi" w:cstheme="minorHAnsi"/>
                <w:sz w:val="20"/>
                <w:szCs w:val="20"/>
              </w:rPr>
              <w:t>………………</w:t>
            </w:r>
            <w:permEnd w:id="1349346312"/>
          </w:p>
        </w:tc>
        <w:tc>
          <w:tcPr>
            <w:tcW w:w="2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2D0C0C" w14:textId="6E21F21E"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w:t>
            </w:r>
            <w:permStart w:id="2009797228" w:edGrp="everyone"/>
            <w:r w:rsidR="00C42E85" w:rsidRPr="00A636FB">
              <w:rPr>
                <w:rFonts w:asciiTheme="minorHAnsi" w:hAnsiTheme="minorHAnsi" w:cstheme="minorHAnsi"/>
                <w:sz w:val="20"/>
                <w:szCs w:val="20"/>
              </w:rPr>
              <w:t>………………</w:t>
            </w:r>
            <w:permEnd w:id="2009797228"/>
          </w:p>
        </w:tc>
        <w:tc>
          <w:tcPr>
            <w:tcW w:w="16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33CE46" w14:textId="3D016298" w:rsidR="003F256B" w:rsidRPr="00A636FB" w:rsidRDefault="00C42E85" w:rsidP="00EC03BD">
            <w:pPr>
              <w:spacing w:after="0" w:line="240" w:lineRule="auto"/>
              <w:jc w:val="center"/>
              <w:rPr>
                <w:rFonts w:asciiTheme="minorHAnsi" w:hAnsiTheme="minorHAnsi" w:cstheme="minorHAnsi"/>
                <w:sz w:val="20"/>
                <w:szCs w:val="20"/>
              </w:rPr>
            </w:pPr>
            <w:permStart w:id="486350736" w:edGrp="everyone"/>
            <w:r w:rsidRPr="00A636FB">
              <w:rPr>
                <w:rFonts w:asciiTheme="minorHAnsi" w:hAnsiTheme="minorHAnsi" w:cstheme="minorHAnsi"/>
                <w:sz w:val="20"/>
                <w:szCs w:val="20"/>
              </w:rPr>
              <w:t>………………</w:t>
            </w:r>
            <w:permEnd w:id="486350736"/>
          </w:p>
        </w:tc>
        <w:tc>
          <w:tcPr>
            <w:tcW w:w="1825" w:type="dxa"/>
            <w:vMerge w:val="restart"/>
            <w:tcBorders>
              <w:top w:val="single" w:sz="8" w:space="0" w:color="auto"/>
              <w:left w:val="single" w:sz="8" w:space="0" w:color="auto"/>
              <w:bottom w:val="single" w:sz="8" w:space="0" w:color="000000"/>
              <w:right w:val="single" w:sz="12" w:space="0" w:color="auto"/>
            </w:tcBorders>
            <w:shd w:val="clear" w:color="auto" w:fill="auto"/>
            <w:noWrap/>
            <w:vAlign w:val="center"/>
            <w:hideMark/>
          </w:tcPr>
          <w:p w14:paraId="7E7D29D2" w14:textId="1E1A18B8" w:rsidR="003F256B" w:rsidRPr="00A636FB" w:rsidRDefault="003F256B" w:rsidP="00EC03BD">
            <w:pPr>
              <w:spacing w:after="0" w:line="240" w:lineRule="auto"/>
              <w:jc w:val="center"/>
              <w:rPr>
                <w:rFonts w:asciiTheme="minorHAnsi" w:hAnsiTheme="minorHAnsi" w:cstheme="minorHAnsi"/>
                <w:sz w:val="20"/>
                <w:szCs w:val="20"/>
              </w:rPr>
            </w:pPr>
            <w:r w:rsidRPr="00A636FB">
              <w:rPr>
                <w:rFonts w:asciiTheme="minorHAnsi" w:hAnsiTheme="minorHAnsi" w:cstheme="minorHAnsi"/>
                <w:sz w:val="20"/>
                <w:szCs w:val="20"/>
              </w:rPr>
              <w:t>  </w:t>
            </w:r>
            <w:permStart w:id="486689110" w:edGrp="everyone"/>
            <w:r w:rsidR="00C42E85" w:rsidRPr="00A636FB">
              <w:rPr>
                <w:rFonts w:asciiTheme="minorHAnsi" w:hAnsiTheme="minorHAnsi" w:cstheme="minorHAnsi"/>
                <w:sz w:val="20"/>
                <w:szCs w:val="20"/>
              </w:rPr>
              <w:t>………………</w:t>
            </w:r>
            <w:permEnd w:id="486689110"/>
          </w:p>
        </w:tc>
      </w:tr>
      <w:tr w:rsidR="003F256B" w:rsidRPr="00A636FB" w14:paraId="50422A1E" w14:textId="77777777" w:rsidTr="00EC03BD">
        <w:trPr>
          <w:trHeight w:val="52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F5D0214"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0E259CA0"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Sídlo / Místo podnikání, popř. místo trvalého pobytu: </w:t>
            </w:r>
          </w:p>
        </w:tc>
        <w:tc>
          <w:tcPr>
            <w:tcW w:w="2551" w:type="dxa"/>
            <w:tcBorders>
              <w:top w:val="nil"/>
              <w:left w:val="nil"/>
              <w:bottom w:val="single" w:sz="4" w:space="0" w:color="auto"/>
              <w:right w:val="single" w:sz="8" w:space="0" w:color="auto"/>
            </w:tcBorders>
            <w:shd w:val="clear" w:color="auto" w:fill="auto"/>
            <w:vAlign w:val="center"/>
            <w:hideMark/>
          </w:tcPr>
          <w:p w14:paraId="53F6540E" w14:textId="63305F05" w:rsidR="003F256B" w:rsidRPr="00A636FB" w:rsidRDefault="00C42E85" w:rsidP="00EC03BD">
            <w:pPr>
              <w:spacing w:after="0" w:line="240" w:lineRule="auto"/>
              <w:jc w:val="center"/>
              <w:rPr>
                <w:rFonts w:asciiTheme="minorHAnsi" w:hAnsiTheme="minorHAnsi" w:cstheme="minorHAnsi"/>
                <w:sz w:val="20"/>
                <w:szCs w:val="20"/>
              </w:rPr>
            </w:pPr>
            <w:permStart w:id="1410206325" w:edGrp="everyone"/>
            <w:r w:rsidRPr="00A636FB">
              <w:rPr>
                <w:rFonts w:asciiTheme="minorHAnsi" w:hAnsiTheme="minorHAnsi" w:cstheme="minorHAnsi"/>
                <w:sz w:val="20"/>
                <w:szCs w:val="20"/>
              </w:rPr>
              <w:t>………………</w:t>
            </w:r>
            <w:permEnd w:id="1410206325"/>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C038430"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1DF2FCE2"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0DDC1C9B"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562A9334"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1556A980"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bottom"/>
            <w:hideMark/>
          </w:tcPr>
          <w:p w14:paraId="38B15CDB"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IČ:  </w:t>
            </w:r>
          </w:p>
        </w:tc>
        <w:tc>
          <w:tcPr>
            <w:tcW w:w="2551" w:type="dxa"/>
            <w:tcBorders>
              <w:top w:val="nil"/>
              <w:left w:val="nil"/>
              <w:bottom w:val="single" w:sz="4" w:space="0" w:color="auto"/>
              <w:right w:val="single" w:sz="8" w:space="0" w:color="auto"/>
            </w:tcBorders>
            <w:shd w:val="clear" w:color="auto" w:fill="auto"/>
            <w:vAlign w:val="center"/>
            <w:hideMark/>
          </w:tcPr>
          <w:p w14:paraId="074410BC" w14:textId="5033822A" w:rsidR="003F256B" w:rsidRPr="00A636FB" w:rsidRDefault="00C42E85" w:rsidP="00EC03BD">
            <w:pPr>
              <w:spacing w:after="0" w:line="240" w:lineRule="auto"/>
              <w:jc w:val="center"/>
              <w:rPr>
                <w:rFonts w:asciiTheme="minorHAnsi" w:hAnsiTheme="minorHAnsi" w:cstheme="minorHAnsi"/>
                <w:sz w:val="20"/>
                <w:szCs w:val="20"/>
              </w:rPr>
            </w:pPr>
            <w:permStart w:id="881487380" w:edGrp="everyone"/>
            <w:r w:rsidRPr="00A636FB">
              <w:rPr>
                <w:rFonts w:asciiTheme="minorHAnsi" w:hAnsiTheme="minorHAnsi" w:cstheme="minorHAnsi"/>
                <w:sz w:val="20"/>
                <w:szCs w:val="20"/>
              </w:rPr>
              <w:t>………………</w:t>
            </w:r>
            <w:permEnd w:id="8814873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942A13C"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C3069B0"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8537E8D"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43924E85"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3A5E23A2"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vAlign w:val="center"/>
            <w:hideMark/>
          </w:tcPr>
          <w:p w14:paraId="4889CD5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 xml:space="preserve">Osoba oprávněná jednat jménem či za subdodavatele: </w:t>
            </w:r>
          </w:p>
        </w:tc>
        <w:tc>
          <w:tcPr>
            <w:tcW w:w="2551" w:type="dxa"/>
            <w:tcBorders>
              <w:top w:val="nil"/>
              <w:left w:val="nil"/>
              <w:bottom w:val="single" w:sz="4" w:space="0" w:color="auto"/>
              <w:right w:val="single" w:sz="8" w:space="0" w:color="auto"/>
            </w:tcBorders>
            <w:shd w:val="clear" w:color="auto" w:fill="auto"/>
            <w:vAlign w:val="center"/>
            <w:hideMark/>
          </w:tcPr>
          <w:p w14:paraId="6997C4D1" w14:textId="5D1F6C15" w:rsidR="003F256B" w:rsidRPr="00A636FB" w:rsidRDefault="00C42E85" w:rsidP="00EC03BD">
            <w:pPr>
              <w:spacing w:after="0" w:line="240" w:lineRule="auto"/>
              <w:jc w:val="center"/>
              <w:rPr>
                <w:rFonts w:asciiTheme="minorHAnsi" w:hAnsiTheme="minorHAnsi" w:cstheme="minorHAnsi"/>
                <w:sz w:val="20"/>
                <w:szCs w:val="20"/>
              </w:rPr>
            </w:pPr>
            <w:permStart w:id="1925990280" w:edGrp="everyone"/>
            <w:r w:rsidRPr="00A636FB">
              <w:rPr>
                <w:rFonts w:asciiTheme="minorHAnsi" w:hAnsiTheme="minorHAnsi" w:cstheme="minorHAnsi"/>
                <w:sz w:val="20"/>
                <w:szCs w:val="20"/>
              </w:rPr>
              <w:t>………………</w:t>
            </w:r>
            <w:permEnd w:id="1925990280"/>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7E667EEE"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3D207E13"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291846F"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3E120C61"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EDB26FF"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4" w:space="0" w:color="auto"/>
              <w:right w:val="single" w:sz="8" w:space="0" w:color="auto"/>
            </w:tcBorders>
            <w:shd w:val="clear" w:color="auto" w:fill="auto"/>
            <w:noWrap/>
            <w:vAlign w:val="bottom"/>
            <w:hideMark/>
          </w:tcPr>
          <w:p w14:paraId="1873E6F2" w14:textId="7CC4678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Tel.</w:t>
            </w:r>
            <w:r w:rsidR="000A1014" w:rsidRPr="00A636FB">
              <w:rPr>
                <w:rFonts w:asciiTheme="minorHAnsi" w:hAnsiTheme="minorHAnsi" w:cstheme="minorHAnsi"/>
                <w:sz w:val="20"/>
                <w:szCs w:val="20"/>
              </w:rPr>
              <w:t>:</w:t>
            </w:r>
          </w:p>
        </w:tc>
        <w:tc>
          <w:tcPr>
            <w:tcW w:w="2551" w:type="dxa"/>
            <w:tcBorders>
              <w:top w:val="nil"/>
              <w:left w:val="nil"/>
              <w:bottom w:val="single" w:sz="4" w:space="0" w:color="auto"/>
              <w:right w:val="single" w:sz="8" w:space="0" w:color="auto"/>
            </w:tcBorders>
            <w:shd w:val="clear" w:color="auto" w:fill="auto"/>
            <w:vAlign w:val="center"/>
            <w:hideMark/>
          </w:tcPr>
          <w:p w14:paraId="316F9161" w14:textId="119799AB" w:rsidR="003F256B" w:rsidRPr="00A636FB" w:rsidRDefault="00C42E85" w:rsidP="00EC03BD">
            <w:pPr>
              <w:spacing w:after="0" w:line="240" w:lineRule="auto"/>
              <w:jc w:val="center"/>
              <w:rPr>
                <w:rFonts w:asciiTheme="minorHAnsi" w:hAnsiTheme="minorHAnsi" w:cstheme="minorHAnsi"/>
                <w:sz w:val="20"/>
                <w:szCs w:val="20"/>
              </w:rPr>
            </w:pPr>
            <w:permStart w:id="956774171" w:edGrp="everyone"/>
            <w:r w:rsidRPr="00A636FB">
              <w:rPr>
                <w:rFonts w:asciiTheme="minorHAnsi" w:hAnsiTheme="minorHAnsi" w:cstheme="minorHAnsi"/>
                <w:sz w:val="20"/>
                <w:szCs w:val="20"/>
              </w:rPr>
              <w:t>………………</w:t>
            </w:r>
            <w:permEnd w:id="95677417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20290A4F"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617D4AE5"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1EAF1700" w14:textId="77777777" w:rsidR="003F256B" w:rsidRPr="00A636FB" w:rsidRDefault="003F256B" w:rsidP="00EC03BD">
            <w:pPr>
              <w:spacing w:after="0" w:line="240" w:lineRule="auto"/>
              <w:rPr>
                <w:rFonts w:asciiTheme="minorHAnsi" w:hAnsiTheme="minorHAnsi" w:cstheme="minorHAnsi"/>
                <w:sz w:val="20"/>
                <w:szCs w:val="20"/>
              </w:rPr>
            </w:pPr>
          </w:p>
        </w:tc>
      </w:tr>
      <w:tr w:rsidR="003F256B" w:rsidRPr="00A636FB" w14:paraId="0372839C" w14:textId="77777777" w:rsidTr="00EC03BD">
        <w:trPr>
          <w:trHeight w:val="345"/>
          <w:jc w:val="center"/>
        </w:trPr>
        <w:tc>
          <w:tcPr>
            <w:tcW w:w="328" w:type="dxa"/>
            <w:vMerge/>
            <w:tcBorders>
              <w:top w:val="single" w:sz="8" w:space="0" w:color="auto"/>
              <w:left w:val="single" w:sz="12" w:space="0" w:color="auto"/>
              <w:bottom w:val="single" w:sz="4" w:space="0" w:color="auto"/>
              <w:right w:val="single" w:sz="8" w:space="0" w:color="auto"/>
            </w:tcBorders>
            <w:vAlign w:val="center"/>
            <w:hideMark/>
          </w:tcPr>
          <w:p w14:paraId="5571B39D" w14:textId="77777777" w:rsidR="003F256B" w:rsidRPr="00A636FB" w:rsidRDefault="003F256B" w:rsidP="00EC03BD">
            <w:pPr>
              <w:spacing w:after="0" w:line="240" w:lineRule="auto"/>
              <w:rPr>
                <w:rFonts w:asciiTheme="minorHAnsi" w:hAnsiTheme="minorHAnsi" w:cstheme="minorHAnsi"/>
                <w:sz w:val="20"/>
                <w:szCs w:val="20"/>
              </w:rPr>
            </w:pPr>
          </w:p>
        </w:tc>
        <w:tc>
          <w:tcPr>
            <w:tcW w:w="2402" w:type="dxa"/>
            <w:tcBorders>
              <w:top w:val="nil"/>
              <w:left w:val="nil"/>
              <w:bottom w:val="single" w:sz="8" w:space="0" w:color="auto"/>
              <w:right w:val="single" w:sz="8" w:space="0" w:color="auto"/>
            </w:tcBorders>
            <w:shd w:val="clear" w:color="auto" w:fill="auto"/>
            <w:noWrap/>
            <w:vAlign w:val="bottom"/>
            <w:hideMark/>
          </w:tcPr>
          <w:p w14:paraId="060467BA" w14:textId="77777777" w:rsidR="003F256B" w:rsidRPr="00A636FB" w:rsidRDefault="003F256B" w:rsidP="00EC03BD">
            <w:pPr>
              <w:spacing w:after="0" w:line="240" w:lineRule="auto"/>
              <w:rPr>
                <w:rFonts w:asciiTheme="minorHAnsi" w:hAnsiTheme="minorHAnsi" w:cstheme="minorHAnsi"/>
                <w:sz w:val="20"/>
                <w:szCs w:val="20"/>
              </w:rPr>
            </w:pPr>
            <w:r w:rsidRPr="00A636FB">
              <w:rPr>
                <w:rFonts w:asciiTheme="minorHAnsi" w:hAnsiTheme="minorHAnsi" w:cstheme="minorHAnsi"/>
                <w:sz w:val="20"/>
                <w:szCs w:val="20"/>
              </w:rPr>
              <w:t>E-mail:</w:t>
            </w:r>
          </w:p>
        </w:tc>
        <w:tc>
          <w:tcPr>
            <w:tcW w:w="2551" w:type="dxa"/>
            <w:tcBorders>
              <w:top w:val="nil"/>
              <w:left w:val="nil"/>
              <w:bottom w:val="single" w:sz="4" w:space="0" w:color="auto"/>
              <w:right w:val="single" w:sz="8" w:space="0" w:color="auto"/>
            </w:tcBorders>
            <w:shd w:val="clear" w:color="auto" w:fill="auto"/>
            <w:vAlign w:val="center"/>
            <w:hideMark/>
          </w:tcPr>
          <w:p w14:paraId="720C0E4E" w14:textId="51EA75FF" w:rsidR="003F256B" w:rsidRPr="00A636FB" w:rsidRDefault="00C42E85" w:rsidP="00EC03BD">
            <w:pPr>
              <w:spacing w:after="0" w:line="240" w:lineRule="auto"/>
              <w:jc w:val="center"/>
              <w:rPr>
                <w:rFonts w:asciiTheme="minorHAnsi" w:hAnsiTheme="minorHAnsi" w:cstheme="minorHAnsi"/>
                <w:sz w:val="20"/>
                <w:szCs w:val="20"/>
              </w:rPr>
            </w:pPr>
            <w:permStart w:id="4655621" w:edGrp="everyone"/>
            <w:r w:rsidRPr="00A636FB">
              <w:rPr>
                <w:rFonts w:asciiTheme="minorHAnsi" w:hAnsiTheme="minorHAnsi" w:cstheme="minorHAnsi"/>
                <w:sz w:val="20"/>
                <w:szCs w:val="20"/>
              </w:rPr>
              <w:t>………………</w:t>
            </w:r>
            <w:permEnd w:id="4655621"/>
          </w:p>
        </w:tc>
        <w:tc>
          <w:tcPr>
            <w:tcW w:w="2338" w:type="dxa"/>
            <w:vMerge/>
            <w:tcBorders>
              <w:top w:val="single" w:sz="8" w:space="0" w:color="auto"/>
              <w:left w:val="single" w:sz="8" w:space="0" w:color="auto"/>
              <w:bottom w:val="single" w:sz="8" w:space="0" w:color="000000"/>
              <w:right w:val="single" w:sz="8" w:space="0" w:color="auto"/>
            </w:tcBorders>
            <w:vAlign w:val="center"/>
            <w:hideMark/>
          </w:tcPr>
          <w:p w14:paraId="538DA7F7" w14:textId="77777777" w:rsidR="003F256B" w:rsidRPr="00A636FB" w:rsidRDefault="003F256B" w:rsidP="00EC03BD">
            <w:pPr>
              <w:spacing w:after="0" w:line="240" w:lineRule="auto"/>
              <w:rPr>
                <w:rFonts w:asciiTheme="minorHAnsi" w:hAnsiTheme="minorHAnsi" w:cstheme="minorHAnsi"/>
                <w:sz w:val="20"/>
                <w:szCs w:val="20"/>
              </w:rPr>
            </w:pPr>
          </w:p>
        </w:tc>
        <w:tc>
          <w:tcPr>
            <w:tcW w:w="1644" w:type="dxa"/>
            <w:vMerge/>
            <w:tcBorders>
              <w:top w:val="single" w:sz="8" w:space="0" w:color="auto"/>
              <w:left w:val="single" w:sz="8" w:space="0" w:color="auto"/>
              <w:bottom w:val="single" w:sz="8" w:space="0" w:color="000000"/>
              <w:right w:val="single" w:sz="8" w:space="0" w:color="auto"/>
            </w:tcBorders>
            <w:vAlign w:val="center"/>
            <w:hideMark/>
          </w:tcPr>
          <w:p w14:paraId="7C71A2A4" w14:textId="77777777" w:rsidR="003F256B" w:rsidRPr="00A636FB" w:rsidRDefault="003F256B" w:rsidP="00EC03BD">
            <w:pPr>
              <w:spacing w:after="0" w:line="240" w:lineRule="auto"/>
              <w:rPr>
                <w:rFonts w:asciiTheme="minorHAnsi" w:hAnsiTheme="minorHAnsi" w:cstheme="minorHAnsi"/>
                <w:sz w:val="20"/>
                <w:szCs w:val="20"/>
              </w:rPr>
            </w:pPr>
          </w:p>
        </w:tc>
        <w:tc>
          <w:tcPr>
            <w:tcW w:w="1825" w:type="dxa"/>
            <w:vMerge/>
            <w:tcBorders>
              <w:top w:val="single" w:sz="8" w:space="0" w:color="auto"/>
              <w:left w:val="single" w:sz="8" w:space="0" w:color="auto"/>
              <w:bottom w:val="single" w:sz="8" w:space="0" w:color="000000"/>
              <w:right w:val="single" w:sz="12" w:space="0" w:color="auto"/>
            </w:tcBorders>
            <w:vAlign w:val="center"/>
            <w:hideMark/>
          </w:tcPr>
          <w:p w14:paraId="2E796DB5" w14:textId="77777777" w:rsidR="003F256B" w:rsidRPr="00A636FB" w:rsidRDefault="003F256B" w:rsidP="00EC03BD">
            <w:pPr>
              <w:spacing w:after="0" w:line="240" w:lineRule="auto"/>
              <w:rPr>
                <w:rFonts w:asciiTheme="minorHAnsi" w:hAnsiTheme="minorHAnsi" w:cstheme="minorHAnsi"/>
                <w:sz w:val="20"/>
                <w:szCs w:val="20"/>
              </w:rPr>
            </w:pPr>
          </w:p>
        </w:tc>
      </w:tr>
    </w:tbl>
    <w:p w14:paraId="1FA4E3BD" w14:textId="4E751586" w:rsidR="00514BAE" w:rsidRPr="00A636FB" w:rsidRDefault="00514BAE" w:rsidP="00382677">
      <w:pPr>
        <w:ind w:left="-142" w:right="-284"/>
        <w:jc w:val="center"/>
        <w:rPr>
          <w:rFonts w:asciiTheme="minorHAnsi" w:hAnsiTheme="minorHAnsi" w:cstheme="minorHAnsi"/>
        </w:rPr>
      </w:pPr>
    </w:p>
    <w:p w14:paraId="26957509" w14:textId="77777777" w:rsidR="009E2C8C" w:rsidRDefault="00514BAE" w:rsidP="006A4ECE">
      <w:pPr>
        <w:spacing w:after="0" w:line="240" w:lineRule="auto"/>
      </w:pPr>
      <w:r w:rsidRPr="001052A5">
        <w:lastRenderedPageBreak/>
        <w:t xml:space="preserve">Příloha č. </w:t>
      </w:r>
      <w:r w:rsidR="009E2C8C">
        <w:t>4</w:t>
      </w:r>
    </w:p>
    <w:p w14:paraId="0CF3E8D9" w14:textId="730875A0" w:rsidR="00514BAE" w:rsidRDefault="00514BAE" w:rsidP="006A4ECE">
      <w:pPr>
        <w:spacing w:after="0" w:line="240" w:lineRule="auto"/>
      </w:pPr>
      <w:r w:rsidRPr="001052A5">
        <w:tab/>
      </w:r>
    </w:p>
    <w:p w14:paraId="57093945" w14:textId="58525320" w:rsidR="00CB5BE6" w:rsidRDefault="00CB5BE6" w:rsidP="00CB5BE6">
      <w:pPr>
        <w:spacing w:after="0" w:line="240" w:lineRule="auto"/>
        <w:jc w:val="both"/>
      </w:pPr>
      <w:r>
        <w:rPr>
          <w:b/>
          <w:bCs/>
          <w:sz w:val="24"/>
          <w:szCs w:val="24"/>
        </w:rPr>
        <w:t xml:space="preserve">Projektová dokumentace </w:t>
      </w:r>
      <w:r w:rsidR="006A4ECE" w:rsidRPr="006A4ECE">
        <w:rPr>
          <w:i/>
          <w:iCs/>
          <w:sz w:val="24"/>
          <w:szCs w:val="24"/>
        </w:rPr>
        <w:t>/</w:t>
      </w:r>
      <w:r w:rsidR="00514BAE" w:rsidRPr="006A4ECE">
        <w:rPr>
          <w:i/>
          <w:iCs/>
          <w:sz w:val="24"/>
          <w:szCs w:val="24"/>
        </w:rPr>
        <w:t>v elektronické podobě na CD archivována u Objednatele</w:t>
      </w:r>
      <w:r w:rsidR="006A4ECE" w:rsidRPr="00CB5BE6">
        <w:rPr>
          <w:i/>
          <w:iCs/>
          <w:sz w:val="24"/>
          <w:szCs w:val="24"/>
        </w:rPr>
        <w:t>/</w:t>
      </w:r>
      <w:r w:rsidRPr="00CB5BE6">
        <w:rPr>
          <w:i/>
          <w:iCs/>
          <w:sz w:val="24"/>
          <w:szCs w:val="24"/>
        </w:rPr>
        <w:t xml:space="preserve"> </w:t>
      </w:r>
      <w:r w:rsidRPr="00CB5BE6">
        <w:rPr>
          <w:sz w:val="24"/>
          <w:szCs w:val="24"/>
        </w:rPr>
        <w:t xml:space="preserve">ve znění uveřejněném na tzv. profilu zadavatele na odkazu: </w:t>
      </w:r>
      <w:hyperlink r:id="rId12" w:history="1">
        <w:r w:rsidR="00A90543" w:rsidRPr="004E5A81">
          <w:rPr>
            <w:rStyle w:val="Hypertextovodkaz"/>
          </w:rPr>
          <w:t>https://www.e-zakazky.cz/Profil-Zadavatele/bb73fd1d-5d8c-468b-b5b6-906e23dbd66a</w:t>
        </w:r>
      </w:hyperlink>
      <w:r w:rsidR="00A90543">
        <w:t xml:space="preserve"> </w:t>
      </w:r>
    </w:p>
    <w:p w14:paraId="51F31980" w14:textId="17E6EFE0" w:rsidR="00514BAE" w:rsidRDefault="00514BAE" w:rsidP="006A4ECE">
      <w:pPr>
        <w:spacing w:after="0" w:line="240" w:lineRule="auto"/>
        <w:jc w:val="both"/>
        <w:rPr>
          <w:i/>
          <w:iCs/>
          <w:sz w:val="24"/>
          <w:szCs w:val="24"/>
        </w:rPr>
      </w:pPr>
    </w:p>
    <w:p w14:paraId="0F6C1173" w14:textId="1EAE1F5C" w:rsidR="006A4ECE" w:rsidRPr="006A4ECE" w:rsidRDefault="006A4ECE" w:rsidP="006A4ECE">
      <w:pPr>
        <w:spacing w:after="0" w:line="240" w:lineRule="auto"/>
        <w:jc w:val="both"/>
        <w:rPr>
          <w:b/>
          <w:bCs/>
          <w:sz w:val="24"/>
          <w:szCs w:val="24"/>
        </w:rPr>
      </w:pPr>
      <w:r>
        <w:rPr>
          <w:i/>
          <w:iCs/>
          <w:sz w:val="24"/>
          <w:szCs w:val="24"/>
        </w:rPr>
        <w:t>___________________________________________________________________________</w:t>
      </w:r>
    </w:p>
    <w:p w14:paraId="76263038" w14:textId="77777777" w:rsidR="00514BAE" w:rsidRDefault="00514BAE" w:rsidP="00514BAE">
      <w:pPr>
        <w:rPr>
          <w:i/>
          <w:iCs/>
        </w:rPr>
      </w:pPr>
    </w:p>
    <w:p w14:paraId="2241B979" w14:textId="6DB17923" w:rsidR="000506DC" w:rsidRDefault="000506DC" w:rsidP="00514BAE">
      <w:pPr>
        <w:spacing w:after="160" w:line="259" w:lineRule="auto"/>
      </w:pPr>
    </w:p>
    <w:sectPr w:rsidR="000506DC" w:rsidSect="004A017C">
      <w:headerReference w:type="default" r:id="rId13"/>
      <w:footerReference w:type="default" r:id="rId14"/>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0AF95" w14:textId="77777777" w:rsidR="004A017C" w:rsidRDefault="004A017C" w:rsidP="00C9074E">
      <w:pPr>
        <w:spacing w:after="0" w:line="240" w:lineRule="auto"/>
      </w:pPr>
      <w:r>
        <w:separator/>
      </w:r>
    </w:p>
  </w:endnote>
  <w:endnote w:type="continuationSeparator" w:id="0">
    <w:p w14:paraId="416810C6" w14:textId="77777777" w:rsidR="004A017C" w:rsidRDefault="004A017C" w:rsidP="00C9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A8074" w14:textId="3D67CCF0" w:rsidR="00031511" w:rsidRDefault="00606524" w:rsidP="007D7537">
    <w:pPr>
      <w:pStyle w:val="Zpat"/>
    </w:pPr>
    <w:r>
      <w:rPr>
        <w:sz w:val="18"/>
      </w:rPr>
      <w:t xml:space="preserve">„Rekonstrukce kulturního domu v obci Štítary“, ID: </w:t>
    </w:r>
    <w:r w:rsidRPr="00A4762C">
      <w:rPr>
        <w:sz w:val="18"/>
      </w:rPr>
      <w:t>117D8210E9270</w:t>
    </w:r>
    <w:r w:rsidR="00031511">
      <w:tab/>
    </w:r>
    <w:r w:rsidR="00031511" w:rsidRPr="00A8571E" w:rsidDel="00033C5B">
      <w:t xml:space="preserve"> </w:t>
    </w:r>
    <w:sdt>
      <w:sdtPr>
        <w:id w:val="-595091116"/>
        <w:docPartObj>
          <w:docPartGallery w:val="Page Numbers (Bottom of Page)"/>
          <w:docPartUnique/>
        </w:docPartObj>
      </w:sdtPr>
      <w:sdtEndPr/>
      <w:sdtContent>
        <w:r w:rsidR="00031511">
          <w:fldChar w:fldCharType="begin"/>
        </w:r>
        <w:r w:rsidR="00031511">
          <w:instrText>PAGE   \* MERGEFORMAT</w:instrText>
        </w:r>
        <w:r w:rsidR="00031511">
          <w:fldChar w:fldCharType="separate"/>
        </w:r>
        <w:r w:rsidR="00031511">
          <w:rPr>
            <w:noProof/>
          </w:rPr>
          <w:t>17</w:t>
        </w:r>
        <w:r w:rsidR="00031511">
          <w:fldChar w:fldCharType="end"/>
        </w:r>
      </w:sdtContent>
    </w:sdt>
  </w:p>
  <w:p w14:paraId="441EA19B" w14:textId="77777777" w:rsidR="00031511" w:rsidRDefault="000315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E94F3" w14:textId="77777777" w:rsidR="004A017C" w:rsidRDefault="004A017C" w:rsidP="00C9074E">
      <w:pPr>
        <w:spacing w:after="0" w:line="240" w:lineRule="auto"/>
      </w:pPr>
      <w:r>
        <w:separator/>
      </w:r>
    </w:p>
  </w:footnote>
  <w:footnote w:type="continuationSeparator" w:id="0">
    <w:p w14:paraId="1A701BAB" w14:textId="77777777" w:rsidR="004A017C" w:rsidRDefault="004A017C" w:rsidP="00C90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8B4F7" w14:textId="569669AF" w:rsidR="00031511" w:rsidRDefault="00152839" w:rsidP="00152839">
    <w:pPr>
      <w:pStyle w:val="Zhlav"/>
      <w:jc w:val="center"/>
    </w:pPr>
    <w:r>
      <w:rPr>
        <w:noProof/>
      </w:rPr>
      <w:drawing>
        <wp:inline distT="0" distB="0" distL="0" distR="0" wp14:anchorId="63614633" wp14:editId="48F8751D">
          <wp:extent cx="1752600" cy="376592"/>
          <wp:effectExtent l="0" t="0" r="0" b="4445"/>
          <wp:docPr id="3" name="Obrázek 3"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Grafika, grafický design&#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6057" cy="390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1" w15:restartNumberingAfterBreak="0">
    <w:nsid w:val="00A60CD3"/>
    <w:multiLevelType w:val="hybridMultilevel"/>
    <w:tmpl w:val="760C09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5A77E0"/>
    <w:multiLevelType w:val="hybridMultilevel"/>
    <w:tmpl w:val="5E706360"/>
    <w:lvl w:ilvl="0" w:tplc="D1FEBDC8">
      <w:start w:val="1"/>
      <w:numFmt w:val="decimal"/>
      <w:pStyle w:val="slovanodstavec"/>
      <w:lvlText w:val="%1."/>
      <w:lvlJc w:val="left"/>
      <w:pPr>
        <w:tabs>
          <w:tab w:val="num" w:pos="101"/>
        </w:tabs>
        <w:ind w:left="101" w:hanging="360"/>
      </w:pPr>
      <w:rPr>
        <w:rFonts w:hint="default"/>
      </w:rPr>
    </w:lvl>
    <w:lvl w:ilvl="1" w:tplc="FB269E16">
      <w:start w:val="4"/>
      <w:numFmt w:val="decimal"/>
      <w:lvlText w:val="%2."/>
      <w:lvlJc w:val="left"/>
      <w:pPr>
        <w:tabs>
          <w:tab w:val="num" w:pos="821"/>
        </w:tabs>
        <w:ind w:left="821" w:hanging="360"/>
      </w:pPr>
      <w:rPr>
        <w:rFonts w:hint="default"/>
      </w:rPr>
    </w:lvl>
    <w:lvl w:ilvl="2" w:tplc="0405001B">
      <w:start w:val="1"/>
      <w:numFmt w:val="lowerRoman"/>
      <w:lvlText w:val="%3."/>
      <w:lvlJc w:val="right"/>
      <w:pPr>
        <w:tabs>
          <w:tab w:val="num" w:pos="1541"/>
        </w:tabs>
        <w:ind w:left="1541" w:hanging="180"/>
      </w:pPr>
    </w:lvl>
    <w:lvl w:ilvl="3" w:tplc="0405000F" w:tentative="1">
      <w:start w:val="1"/>
      <w:numFmt w:val="decimal"/>
      <w:lvlText w:val="%4."/>
      <w:lvlJc w:val="left"/>
      <w:pPr>
        <w:tabs>
          <w:tab w:val="num" w:pos="2261"/>
        </w:tabs>
        <w:ind w:left="2261" w:hanging="360"/>
      </w:pPr>
    </w:lvl>
    <w:lvl w:ilvl="4" w:tplc="04050019" w:tentative="1">
      <w:start w:val="1"/>
      <w:numFmt w:val="lowerLetter"/>
      <w:lvlText w:val="%5."/>
      <w:lvlJc w:val="left"/>
      <w:pPr>
        <w:tabs>
          <w:tab w:val="num" w:pos="2981"/>
        </w:tabs>
        <w:ind w:left="2981" w:hanging="360"/>
      </w:pPr>
    </w:lvl>
    <w:lvl w:ilvl="5" w:tplc="0405001B" w:tentative="1">
      <w:start w:val="1"/>
      <w:numFmt w:val="lowerRoman"/>
      <w:lvlText w:val="%6."/>
      <w:lvlJc w:val="right"/>
      <w:pPr>
        <w:tabs>
          <w:tab w:val="num" w:pos="3701"/>
        </w:tabs>
        <w:ind w:left="3701" w:hanging="180"/>
      </w:pPr>
    </w:lvl>
    <w:lvl w:ilvl="6" w:tplc="0405000F" w:tentative="1">
      <w:start w:val="1"/>
      <w:numFmt w:val="decimal"/>
      <w:lvlText w:val="%7."/>
      <w:lvlJc w:val="left"/>
      <w:pPr>
        <w:tabs>
          <w:tab w:val="num" w:pos="4421"/>
        </w:tabs>
        <w:ind w:left="4421" w:hanging="360"/>
      </w:pPr>
    </w:lvl>
    <w:lvl w:ilvl="7" w:tplc="04050019" w:tentative="1">
      <w:start w:val="1"/>
      <w:numFmt w:val="lowerLetter"/>
      <w:lvlText w:val="%8."/>
      <w:lvlJc w:val="left"/>
      <w:pPr>
        <w:tabs>
          <w:tab w:val="num" w:pos="5141"/>
        </w:tabs>
        <w:ind w:left="5141" w:hanging="360"/>
      </w:pPr>
    </w:lvl>
    <w:lvl w:ilvl="8" w:tplc="0405001B" w:tentative="1">
      <w:start w:val="1"/>
      <w:numFmt w:val="lowerRoman"/>
      <w:lvlText w:val="%9."/>
      <w:lvlJc w:val="right"/>
      <w:pPr>
        <w:tabs>
          <w:tab w:val="num" w:pos="5861"/>
        </w:tabs>
        <w:ind w:left="5861" w:hanging="180"/>
      </w:pPr>
    </w:lvl>
  </w:abstractNum>
  <w:abstractNum w:abstractNumId="3" w15:restartNumberingAfterBreak="0">
    <w:nsid w:val="042F2B91"/>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34624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A0B0B"/>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C73C3"/>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F2FF2"/>
    <w:multiLevelType w:val="hybridMultilevel"/>
    <w:tmpl w:val="4A086C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DE1DF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3B6BDD"/>
    <w:multiLevelType w:val="hybridMultilevel"/>
    <w:tmpl w:val="AB544F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B56077"/>
    <w:multiLevelType w:val="hybridMultilevel"/>
    <w:tmpl w:val="F6A4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D401BA"/>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105AA4"/>
    <w:multiLevelType w:val="hybridMultilevel"/>
    <w:tmpl w:val="2C644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771F73"/>
    <w:multiLevelType w:val="hybridMultilevel"/>
    <w:tmpl w:val="5FF6D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BF1EA8"/>
    <w:multiLevelType w:val="hybridMultilevel"/>
    <w:tmpl w:val="2C644D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23128D"/>
    <w:multiLevelType w:val="hybridMultilevel"/>
    <w:tmpl w:val="3B708CB6"/>
    <w:lvl w:ilvl="0" w:tplc="8B723F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05500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F2D61"/>
    <w:multiLevelType w:val="hybridMultilevel"/>
    <w:tmpl w:val="5C56D6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35C04D7F"/>
    <w:multiLevelType w:val="hybridMultilevel"/>
    <w:tmpl w:val="983EF00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7074EC6"/>
    <w:multiLevelType w:val="hybridMultilevel"/>
    <w:tmpl w:val="9B36CF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347EC"/>
    <w:multiLevelType w:val="hybridMultilevel"/>
    <w:tmpl w:val="C0529F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1374C4"/>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273F26"/>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D82584"/>
    <w:multiLevelType w:val="hybridMultilevel"/>
    <w:tmpl w:val="C0A279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C06A1D"/>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D93CEA"/>
    <w:multiLevelType w:val="hybridMultilevel"/>
    <w:tmpl w:val="FC3C5260"/>
    <w:lvl w:ilvl="0" w:tplc="9F586D7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2538D2"/>
    <w:multiLevelType w:val="hybridMultilevel"/>
    <w:tmpl w:val="1F1AA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9A1CE7"/>
    <w:multiLevelType w:val="hybridMultilevel"/>
    <w:tmpl w:val="1D98D4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F345CF"/>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241DEA"/>
    <w:multiLevelType w:val="hybridMultilevel"/>
    <w:tmpl w:val="4CBEA01E"/>
    <w:lvl w:ilvl="0" w:tplc="465C8C98">
      <w:numFmt w:val="bullet"/>
      <w:lvlText w:val="-"/>
      <w:lvlJc w:val="left"/>
      <w:pPr>
        <w:ind w:left="644" w:hanging="360"/>
      </w:pPr>
      <w:rPr>
        <w:rFonts w:ascii="Calibri" w:eastAsia="Calibri" w:hAnsi="Calibri" w:cs="Calibri" w:hint="default"/>
        <w:sz w:val="22"/>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55585D64"/>
    <w:multiLevelType w:val="hybridMultilevel"/>
    <w:tmpl w:val="01183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B54187"/>
    <w:multiLevelType w:val="hybridMultilevel"/>
    <w:tmpl w:val="C1A8F6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053E27"/>
    <w:multiLevelType w:val="hybridMultilevel"/>
    <w:tmpl w:val="358A7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B8584C"/>
    <w:multiLevelType w:val="multilevel"/>
    <w:tmpl w:val="248C7458"/>
    <w:lvl w:ilvl="0">
      <w:start w:val="1"/>
      <w:numFmt w:val="decimal"/>
      <w:lvlText w:val="%1."/>
      <w:lvlJc w:val="left"/>
      <w:pPr>
        <w:tabs>
          <w:tab w:val="num" w:pos="720"/>
        </w:tabs>
        <w:ind w:left="720" w:hanging="360"/>
      </w:pPr>
      <w:rPr>
        <w:b/>
        <w:bCs/>
      </w:r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DB6521"/>
    <w:multiLevelType w:val="hybridMultilevel"/>
    <w:tmpl w:val="2922802C"/>
    <w:lvl w:ilvl="0" w:tplc="A67EE09E">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B85E58"/>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C36911"/>
    <w:multiLevelType w:val="hybridMultilevel"/>
    <w:tmpl w:val="686A48F0"/>
    <w:lvl w:ilvl="0" w:tplc="6B3690B0">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D85769"/>
    <w:multiLevelType w:val="hybridMultilevel"/>
    <w:tmpl w:val="357887D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77071DF"/>
    <w:multiLevelType w:val="hybridMultilevel"/>
    <w:tmpl w:val="82D24C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689026A0"/>
    <w:multiLevelType w:val="hybridMultilevel"/>
    <w:tmpl w:val="18D03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037DA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017E77"/>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C44C9C"/>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D46F2E"/>
    <w:multiLevelType w:val="hybridMultilevel"/>
    <w:tmpl w:val="20B40C02"/>
    <w:lvl w:ilvl="0" w:tplc="E3802454">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48" w15:restartNumberingAfterBreak="0">
    <w:nsid w:val="7E3D2C0A"/>
    <w:multiLevelType w:val="hybridMultilevel"/>
    <w:tmpl w:val="80325E7C"/>
    <w:lvl w:ilvl="0" w:tplc="45289910">
      <w:start w:val="1"/>
      <w:numFmt w:val="decimal"/>
      <w:lvlText w:val="%1."/>
      <w:lvlJc w:val="left"/>
      <w:pPr>
        <w:ind w:left="720" w:hanging="360"/>
      </w:pPr>
    </w:lvl>
    <w:lvl w:ilvl="1" w:tplc="04050019">
      <w:start w:val="1"/>
      <w:numFmt w:val="lowerLetter"/>
      <w:pStyle w:val="RLTextlnkuslovan"/>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0" w15:restartNumberingAfterBreak="0">
    <w:nsid w:val="7F720860"/>
    <w:multiLevelType w:val="hybridMultilevel"/>
    <w:tmpl w:val="686A48F0"/>
    <w:lvl w:ilvl="0" w:tplc="FFFFFFFF">
      <w:start w:val="1"/>
      <w:numFmt w:val="decimal"/>
      <w:lvlText w:val="%1."/>
      <w:lvlJc w:val="left"/>
      <w:pPr>
        <w:ind w:left="720" w:hanging="360"/>
      </w:pPr>
      <w:rPr>
        <w:b w:val="0"/>
        <w:bCs w:val="0"/>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57930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9335465">
    <w:abstractNumId w:val="2"/>
  </w:num>
  <w:num w:numId="3" w16cid:durableId="507136052">
    <w:abstractNumId w:val="19"/>
  </w:num>
  <w:num w:numId="4" w16cid:durableId="1460687938">
    <w:abstractNumId w:val="42"/>
  </w:num>
  <w:num w:numId="5" w16cid:durableId="1841039578">
    <w:abstractNumId w:val="39"/>
  </w:num>
  <w:num w:numId="6" w16cid:durableId="1504661939">
    <w:abstractNumId w:val="10"/>
  </w:num>
  <w:num w:numId="7" w16cid:durableId="199637418">
    <w:abstractNumId w:val="27"/>
  </w:num>
  <w:num w:numId="8" w16cid:durableId="753664916">
    <w:abstractNumId w:val="36"/>
  </w:num>
  <w:num w:numId="9" w16cid:durableId="376246713">
    <w:abstractNumId w:val="49"/>
  </w:num>
  <w:num w:numId="10" w16cid:durableId="1245602324">
    <w:abstractNumId w:val="18"/>
  </w:num>
  <w:num w:numId="11" w16cid:durableId="2045328521">
    <w:abstractNumId w:val="11"/>
  </w:num>
  <w:num w:numId="12" w16cid:durableId="1301884884">
    <w:abstractNumId w:val="7"/>
  </w:num>
  <w:num w:numId="13" w16cid:durableId="2099255372">
    <w:abstractNumId w:val="46"/>
  </w:num>
  <w:num w:numId="14" w16cid:durableId="212498240">
    <w:abstractNumId w:val="17"/>
  </w:num>
  <w:num w:numId="15" w16cid:durableId="265843091">
    <w:abstractNumId w:val="38"/>
  </w:num>
  <w:num w:numId="16" w16cid:durableId="1414398903">
    <w:abstractNumId w:val="47"/>
  </w:num>
  <w:num w:numId="17" w16cid:durableId="1177117634">
    <w:abstractNumId w:val="40"/>
  </w:num>
  <w:num w:numId="18" w16cid:durableId="1165586515">
    <w:abstractNumId w:val="43"/>
  </w:num>
  <w:num w:numId="19" w16cid:durableId="1463425999">
    <w:abstractNumId w:val="6"/>
  </w:num>
  <w:num w:numId="20" w16cid:durableId="1711771">
    <w:abstractNumId w:val="41"/>
  </w:num>
  <w:num w:numId="21" w16cid:durableId="735783505">
    <w:abstractNumId w:val="13"/>
  </w:num>
  <w:num w:numId="22" w16cid:durableId="2141144498">
    <w:abstractNumId w:val="44"/>
  </w:num>
  <w:num w:numId="23" w16cid:durableId="1097556103">
    <w:abstractNumId w:val="22"/>
  </w:num>
  <w:num w:numId="24" w16cid:durableId="1365985561">
    <w:abstractNumId w:val="12"/>
  </w:num>
  <w:num w:numId="25" w16cid:durableId="506750447">
    <w:abstractNumId w:val="3"/>
  </w:num>
  <w:num w:numId="26" w16cid:durableId="457113758">
    <w:abstractNumId w:val="34"/>
  </w:num>
  <w:num w:numId="27" w16cid:durableId="924460999">
    <w:abstractNumId w:val="16"/>
  </w:num>
  <w:num w:numId="28" w16cid:durableId="1305164788">
    <w:abstractNumId w:val="4"/>
  </w:num>
  <w:num w:numId="29" w16cid:durableId="826021428">
    <w:abstractNumId w:val="37"/>
  </w:num>
  <w:num w:numId="30" w16cid:durableId="859780641">
    <w:abstractNumId w:val="45"/>
  </w:num>
  <w:num w:numId="31" w16cid:durableId="739331459">
    <w:abstractNumId w:val="31"/>
  </w:num>
  <w:num w:numId="32" w16cid:durableId="1033650166">
    <w:abstractNumId w:val="9"/>
  </w:num>
  <w:num w:numId="33" w16cid:durableId="936672079">
    <w:abstractNumId w:val="25"/>
  </w:num>
  <w:num w:numId="34" w16cid:durableId="429542476">
    <w:abstractNumId w:val="8"/>
  </w:num>
  <w:num w:numId="35" w16cid:durableId="1167013041">
    <w:abstractNumId w:val="20"/>
  </w:num>
  <w:num w:numId="36" w16cid:durableId="1341664146">
    <w:abstractNumId w:val="21"/>
  </w:num>
  <w:num w:numId="37" w16cid:durableId="1493832266">
    <w:abstractNumId w:val="23"/>
  </w:num>
  <w:num w:numId="38" w16cid:durableId="1367414236">
    <w:abstractNumId w:val="5"/>
  </w:num>
  <w:num w:numId="39" w16cid:durableId="1297643845">
    <w:abstractNumId w:val="29"/>
  </w:num>
  <w:num w:numId="40" w16cid:durableId="2026788417">
    <w:abstractNumId w:val="50"/>
  </w:num>
  <w:num w:numId="41" w16cid:durableId="1679964014">
    <w:abstractNumId w:val="24"/>
  </w:num>
  <w:num w:numId="42" w16cid:durableId="1347557859">
    <w:abstractNumId w:val="14"/>
  </w:num>
  <w:num w:numId="43" w16cid:durableId="437144569">
    <w:abstractNumId w:val="28"/>
  </w:num>
  <w:num w:numId="44" w16cid:durableId="535891566">
    <w:abstractNumId w:val="35"/>
  </w:num>
  <w:num w:numId="45" w16cid:durableId="1387141256">
    <w:abstractNumId w:val="32"/>
  </w:num>
  <w:num w:numId="46" w16cid:durableId="784160511">
    <w:abstractNumId w:val="26"/>
  </w:num>
  <w:num w:numId="47" w16cid:durableId="1591428454">
    <w:abstractNumId w:val="15"/>
  </w:num>
  <w:num w:numId="48" w16cid:durableId="1124663851">
    <w:abstractNumId w:val="33"/>
  </w:num>
  <w:num w:numId="49" w16cid:durableId="833305033">
    <w:abstractNumId w:val="1"/>
  </w:num>
  <w:num w:numId="50" w16cid:durableId="111189810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4E"/>
    <w:rsid w:val="00002A49"/>
    <w:rsid w:val="000204F2"/>
    <w:rsid w:val="000233B4"/>
    <w:rsid w:val="0002380B"/>
    <w:rsid w:val="00031511"/>
    <w:rsid w:val="00033C5B"/>
    <w:rsid w:val="00045487"/>
    <w:rsid w:val="000476DA"/>
    <w:rsid w:val="000478FA"/>
    <w:rsid w:val="00047B56"/>
    <w:rsid w:val="000506DC"/>
    <w:rsid w:val="00052AC5"/>
    <w:rsid w:val="00052B14"/>
    <w:rsid w:val="0005537B"/>
    <w:rsid w:val="000620BE"/>
    <w:rsid w:val="00063C37"/>
    <w:rsid w:val="00074EEB"/>
    <w:rsid w:val="00075107"/>
    <w:rsid w:val="0008309A"/>
    <w:rsid w:val="00084577"/>
    <w:rsid w:val="00084675"/>
    <w:rsid w:val="00090B8B"/>
    <w:rsid w:val="000A1014"/>
    <w:rsid w:val="000A471B"/>
    <w:rsid w:val="000A4EA2"/>
    <w:rsid w:val="000A57DB"/>
    <w:rsid w:val="000A670D"/>
    <w:rsid w:val="000B687E"/>
    <w:rsid w:val="000E10A7"/>
    <w:rsid w:val="000E2CD5"/>
    <w:rsid w:val="000E608C"/>
    <w:rsid w:val="000E676E"/>
    <w:rsid w:val="000F66BB"/>
    <w:rsid w:val="00100866"/>
    <w:rsid w:val="00101200"/>
    <w:rsid w:val="00101A08"/>
    <w:rsid w:val="00101CB9"/>
    <w:rsid w:val="0010469D"/>
    <w:rsid w:val="001052A5"/>
    <w:rsid w:val="001052CA"/>
    <w:rsid w:val="001108E2"/>
    <w:rsid w:val="0011656B"/>
    <w:rsid w:val="00117578"/>
    <w:rsid w:val="00124062"/>
    <w:rsid w:val="0013060C"/>
    <w:rsid w:val="00130EAD"/>
    <w:rsid w:val="001446FE"/>
    <w:rsid w:val="00150493"/>
    <w:rsid w:val="00152839"/>
    <w:rsid w:val="0015403F"/>
    <w:rsid w:val="001551D6"/>
    <w:rsid w:val="001655B1"/>
    <w:rsid w:val="00165ED3"/>
    <w:rsid w:val="001671DD"/>
    <w:rsid w:val="00172E9C"/>
    <w:rsid w:val="00175443"/>
    <w:rsid w:val="00175F02"/>
    <w:rsid w:val="001811C9"/>
    <w:rsid w:val="00181A11"/>
    <w:rsid w:val="00182F78"/>
    <w:rsid w:val="00193591"/>
    <w:rsid w:val="00195A80"/>
    <w:rsid w:val="001A0D1E"/>
    <w:rsid w:val="001B3C49"/>
    <w:rsid w:val="001B657A"/>
    <w:rsid w:val="001B7AE3"/>
    <w:rsid w:val="001C4B2B"/>
    <w:rsid w:val="001C62BE"/>
    <w:rsid w:val="001C76DE"/>
    <w:rsid w:val="001D1D31"/>
    <w:rsid w:val="001D4584"/>
    <w:rsid w:val="001E0F40"/>
    <w:rsid w:val="001E7390"/>
    <w:rsid w:val="001F614E"/>
    <w:rsid w:val="00203C74"/>
    <w:rsid w:val="00206462"/>
    <w:rsid w:val="00207477"/>
    <w:rsid w:val="0021025C"/>
    <w:rsid w:val="0021104C"/>
    <w:rsid w:val="00214F0D"/>
    <w:rsid w:val="00215E4E"/>
    <w:rsid w:val="002163AC"/>
    <w:rsid w:val="0021728E"/>
    <w:rsid w:val="00217516"/>
    <w:rsid w:val="00217AFC"/>
    <w:rsid w:val="002205E6"/>
    <w:rsid w:val="002233FB"/>
    <w:rsid w:val="002249F4"/>
    <w:rsid w:val="00237114"/>
    <w:rsid w:val="00241E36"/>
    <w:rsid w:val="00244607"/>
    <w:rsid w:val="002452D6"/>
    <w:rsid w:val="00250BD9"/>
    <w:rsid w:val="00251D5F"/>
    <w:rsid w:val="00252F00"/>
    <w:rsid w:val="0025565F"/>
    <w:rsid w:val="00256A64"/>
    <w:rsid w:val="00260265"/>
    <w:rsid w:val="00261461"/>
    <w:rsid w:val="00264D20"/>
    <w:rsid w:val="00265C8B"/>
    <w:rsid w:val="00265FBB"/>
    <w:rsid w:val="0026754E"/>
    <w:rsid w:val="002743F3"/>
    <w:rsid w:val="00275FE7"/>
    <w:rsid w:val="002805A2"/>
    <w:rsid w:val="00283950"/>
    <w:rsid w:val="00286418"/>
    <w:rsid w:val="002910CB"/>
    <w:rsid w:val="00291CE0"/>
    <w:rsid w:val="00292AD4"/>
    <w:rsid w:val="00295053"/>
    <w:rsid w:val="0029700A"/>
    <w:rsid w:val="00297EA1"/>
    <w:rsid w:val="002A1A22"/>
    <w:rsid w:val="002A321B"/>
    <w:rsid w:val="002A36AB"/>
    <w:rsid w:val="002C22DD"/>
    <w:rsid w:val="002C6FBC"/>
    <w:rsid w:val="002E0ACD"/>
    <w:rsid w:val="002E2E34"/>
    <w:rsid w:val="002E3BFD"/>
    <w:rsid w:val="002F035F"/>
    <w:rsid w:val="002F048E"/>
    <w:rsid w:val="002F1029"/>
    <w:rsid w:val="002F44D9"/>
    <w:rsid w:val="00300E76"/>
    <w:rsid w:val="0030462B"/>
    <w:rsid w:val="003216A9"/>
    <w:rsid w:val="003229D1"/>
    <w:rsid w:val="00327C89"/>
    <w:rsid w:val="00330521"/>
    <w:rsid w:val="003333A1"/>
    <w:rsid w:val="003371DD"/>
    <w:rsid w:val="00351B5A"/>
    <w:rsid w:val="003538A6"/>
    <w:rsid w:val="00355090"/>
    <w:rsid w:val="00361EAD"/>
    <w:rsid w:val="003633C0"/>
    <w:rsid w:val="00364449"/>
    <w:rsid w:val="00375068"/>
    <w:rsid w:val="00382677"/>
    <w:rsid w:val="00390EBB"/>
    <w:rsid w:val="0039293B"/>
    <w:rsid w:val="00396D9F"/>
    <w:rsid w:val="003A09C5"/>
    <w:rsid w:val="003A4956"/>
    <w:rsid w:val="003A5C76"/>
    <w:rsid w:val="003A6F28"/>
    <w:rsid w:val="003B1528"/>
    <w:rsid w:val="003B4B57"/>
    <w:rsid w:val="003B63A2"/>
    <w:rsid w:val="003B75C6"/>
    <w:rsid w:val="003C0815"/>
    <w:rsid w:val="003C1345"/>
    <w:rsid w:val="003C443E"/>
    <w:rsid w:val="003C4604"/>
    <w:rsid w:val="003E4E2B"/>
    <w:rsid w:val="003E6190"/>
    <w:rsid w:val="003E79B4"/>
    <w:rsid w:val="003F088B"/>
    <w:rsid w:val="003F233A"/>
    <w:rsid w:val="003F256B"/>
    <w:rsid w:val="004029DD"/>
    <w:rsid w:val="004104CD"/>
    <w:rsid w:val="004109F5"/>
    <w:rsid w:val="00414E7B"/>
    <w:rsid w:val="004217CD"/>
    <w:rsid w:val="00426C51"/>
    <w:rsid w:val="0043017F"/>
    <w:rsid w:val="004420EA"/>
    <w:rsid w:val="00442BC7"/>
    <w:rsid w:val="00452D02"/>
    <w:rsid w:val="00457FAF"/>
    <w:rsid w:val="00461B5E"/>
    <w:rsid w:val="004641AF"/>
    <w:rsid w:val="00475E41"/>
    <w:rsid w:val="0047720E"/>
    <w:rsid w:val="00477875"/>
    <w:rsid w:val="00480C89"/>
    <w:rsid w:val="004901BF"/>
    <w:rsid w:val="004938DB"/>
    <w:rsid w:val="0049733A"/>
    <w:rsid w:val="00497580"/>
    <w:rsid w:val="004A017C"/>
    <w:rsid w:val="004A4086"/>
    <w:rsid w:val="004A4FF7"/>
    <w:rsid w:val="004A5301"/>
    <w:rsid w:val="004A7EDA"/>
    <w:rsid w:val="004B2EC4"/>
    <w:rsid w:val="004B5D8F"/>
    <w:rsid w:val="004B6DD4"/>
    <w:rsid w:val="004B7FA2"/>
    <w:rsid w:val="004C242B"/>
    <w:rsid w:val="004C2F8D"/>
    <w:rsid w:val="004C4187"/>
    <w:rsid w:val="004D530F"/>
    <w:rsid w:val="004D7A75"/>
    <w:rsid w:val="004D7C8F"/>
    <w:rsid w:val="004E305F"/>
    <w:rsid w:val="004E45F7"/>
    <w:rsid w:val="004E4A35"/>
    <w:rsid w:val="004E4A7A"/>
    <w:rsid w:val="004F0CAF"/>
    <w:rsid w:val="004F5190"/>
    <w:rsid w:val="00502BBE"/>
    <w:rsid w:val="00505173"/>
    <w:rsid w:val="005101A2"/>
    <w:rsid w:val="00510533"/>
    <w:rsid w:val="00514BAE"/>
    <w:rsid w:val="005216E2"/>
    <w:rsid w:val="0052603D"/>
    <w:rsid w:val="00532DF8"/>
    <w:rsid w:val="0053670B"/>
    <w:rsid w:val="005426D0"/>
    <w:rsid w:val="00545923"/>
    <w:rsid w:val="00551A3D"/>
    <w:rsid w:val="00551DC3"/>
    <w:rsid w:val="005554F0"/>
    <w:rsid w:val="005574BD"/>
    <w:rsid w:val="00562D45"/>
    <w:rsid w:val="00563CF5"/>
    <w:rsid w:val="0056461C"/>
    <w:rsid w:val="00570694"/>
    <w:rsid w:val="005715E8"/>
    <w:rsid w:val="0057480F"/>
    <w:rsid w:val="0057597F"/>
    <w:rsid w:val="00582D26"/>
    <w:rsid w:val="005A1628"/>
    <w:rsid w:val="005A6C0D"/>
    <w:rsid w:val="005B2581"/>
    <w:rsid w:val="005B75B4"/>
    <w:rsid w:val="005C111E"/>
    <w:rsid w:val="005C1666"/>
    <w:rsid w:val="005C29C0"/>
    <w:rsid w:val="005E2388"/>
    <w:rsid w:val="005E2689"/>
    <w:rsid w:val="005F052E"/>
    <w:rsid w:val="005F2079"/>
    <w:rsid w:val="00601A5F"/>
    <w:rsid w:val="00604B81"/>
    <w:rsid w:val="006054A1"/>
    <w:rsid w:val="00606524"/>
    <w:rsid w:val="00617A58"/>
    <w:rsid w:val="006229F6"/>
    <w:rsid w:val="00633B8E"/>
    <w:rsid w:val="00637C69"/>
    <w:rsid w:val="00641F94"/>
    <w:rsid w:val="0064754B"/>
    <w:rsid w:val="0065015E"/>
    <w:rsid w:val="006506C1"/>
    <w:rsid w:val="00664340"/>
    <w:rsid w:val="006701F2"/>
    <w:rsid w:val="006709AB"/>
    <w:rsid w:val="0067740D"/>
    <w:rsid w:val="00683D4B"/>
    <w:rsid w:val="006853D9"/>
    <w:rsid w:val="006878DD"/>
    <w:rsid w:val="00691179"/>
    <w:rsid w:val="006942A6"/>
    <w:rsid w:val="00694F0A"/>
    <w:rsid w:val="00695936"/>
    <w:rsid w:val="00696C50"/>
    <w:rsid w:val="006A4ECE"/>
    <w:rsid w:val="006B20E3"/>
    <w:rsid w:val="006B230C"/>
    <w:rsid w:val="006B2B70"/>
    <w:rsid w:val="006B4C37"/>
    <w:rsid w:val="006B683B"/>
    <w:rsid w:val="006C0B8D"/>
    <w:rsid w:val="006C2FF6"/>
    <w:rsid w:val="006C320F"/>
    <w:rsid w:val="006C4EA0"/>
    <w:rsid w:val="006C5E08"/>
    <w:rsid w:val="006C739D"/>
    <w:rsid w:val="006E00F4"/>
    <w:rsid w:val="006E4222"/>
    <w:rsid w:val="006E4D6D"/>
    <w:rsid w:val="006F0FE3"/>
    <w:rsid w:val="00701A61"/>
    <w:rsid w:val="00701DB8"/>
    <w:rsid w:val="007048E2"/>
    <w:rsid w:val="00704D56"/>
    <w:rsid w:val="007058E4"/>
    <w:rsid w:val="00706C1F"/>
    <w:rsid w:val="007126E0"/>
    <w:rsid w:val="007168D2"/>
    <w:rsid w:val="00722B3F"/>
    <w:rsid w:val="00723041"/>
    <w:rsid w:val="007237D2"/>
    <w:rsid w:val="00724B5C"/>
    <w:rsid w:val="0072791B"/>
    <w:rsid w:val="00731467"/>
    <w:rsid w:val="00731ADD"/>
    <w:rsid w:val="007337C5"/>
    <w:rsid w:val="00733FD9"/>
    <w:rsid w:val="0073476D"/>
    <w:rsid w:val="007379B2"/>
    <w:rsid w:val="0074063D"/>
    <w:rsid w:val="007432E1"/>
    <w:rsid w:val="0074735F"/>
    <w:rsid w:val="0075122B"/>
    <w:rsid w:val="00756898"/>
    <w:rsid w:val="007639D0"/>
    <w:rsid w:val="00763A2E"/>
    <w:rsid w:val="00776AF3"/>
    <w:rsid w:val="00783978"/>
    <w:rsid w:val="007A08BB"/>
    <w:rsid w:val="007A3304"/>
    <w:rsid w:val="007A55A9"/>
    <w:rsid w:val="007A5FA2"/>
    <w:rsid w:val="007A6B9D"/>
    <w:rsid w:val="007B4E75"/>
    <w:rsid w:val="007C2A56"/>
    <w:rsid w:val="007C66DE"/>
    <w:rsid w:val="007C71FF"/>
    <w:rsid w:val="007C730C"/>
    <w:rsid w:val="007C754F"/>
    <w:rsid w:val="007C7EF2"/>
    <w:rsid w:val="007D000E"/>
    <w:rsid w:val="007D0AB1"/>
    <w:rsid w:val="007D0D90"/>
    <w:rsid w:val="007D7537"/>
    <w:rsid w:val="007E12F0"/>
    <w:rsid w:val="007E1584"/>
    <w:rsid w:val="007E5F18"/>
    <w:rsid w:val="007E6020"/>
    <w:rsid w:val="007F2BBC"/>
    <w:rsid w:val="007F34CD"/>
    <w:rsid w:val="007F4B3F"/>
    <w:rsid w:val="007F7F28"/>
    <w:rsid w:val="007F7FB2"/>
    <w:rsid w:val="008053D0"/>
    <w:rsid w:val="008261D9"/>
    <w:rsid w:val="00827BCD"/>
    <w:rsid w:val="00835EA4"/>
    <w:rsid w:val="0084458C"/>
    <w:rsid w:val="008478CF"/>
    <w:rsid w:val="008560B7"/>
    <w:rsid w:val="0085671A"/>
    <w:rsid w:val="00857BC0"/>
    <w:rsid w:val="00857F14"/>
    <w:rsid w:val="0086035B"/>
    <w:rsid w:val="00860A41"/>
    <w:rsid w:val="00860E19"/>
    <w:rsid w:val="00863640"/>
    <w:rsid w:val="00875E7B"/>
    <w:rsid w:val="00877844"/>
    <w:rsid w:val="00883D20"/>
    <w:rsid w:val="00890977"/>
    <w:rsid w:val="00891CB5"/>
    <w:rsid w:val="008A1365"/>
    <w:rsid w:val="008A139B"/>
    <w:rsid w:val="008A18A4"/>
    <w:rsid w:val="008A39C4"/>
    <w:rsid w:val="008A569C"/>
    <w:rsid w:val="008C0AEC"/>
    <w:rsid w:val="008C1188"/>
    <w:rsid w:val="008C64F2"/>
    <w:rsid w:val="008D1985"/>
    <w:rsid w:val="008D2DE9"/>
    <w:rsid w:val="008D4D27"/>
    <w:rsid w:val="008E06D8"/>
    <w:rsid w:val="008E421C"/>
    <w:rsid w:val="008F2062"/>
    <w:rsid w:val="0090250E"/>
    <w:rsid w:val="00903300"/>
    <w:rsid w:val="00903A5D"/>
    <w:rsid w:val="00904C8B"/>
    <w:rsid w:val="00904FE8"/>
    <w:rsid w:val="00905C25"/>
    <w:rsid w:val="00915F75"/>
    <w:rsid w:val="00925142"/>
    <w:rsid w:val="00925E68"/>
    <w:rsid w:val="009270BF"/>
    <w:rsid w:val="009335A9"/>
    <w:rsid w:val="0093394D"/>
    <w:rsid w:val="00937240"/>
    <w:rsid w:val="00937EDE"/>
    <w:rsid w:val="009427A2"/>
    <w:rsid w:val="00950C48"/>
    <w:rsid w:val="00955263"/>
    <w:rsid w:val="0095726E"/>
    <w:rsid w:val="00960245"/>
    <w:rsid w:val="00963EC1"/>
    <w:rsid w:val="00966BBD"/>
    <w:rsid w:val="00973470"/>
    <w:rsid w:val="009829E4"/>
    <w:rsid w:val="00982CFB"/>
    <w:rsid w:val="00984061"/>
    <w:rsid w:val="0098486B"/>
    <w:rsid w:val="009A2219"/>
    <w:rsid w:val="009A3F06"/>
    <w:rsid w:val="009A4C21"/>
    <w:rsid w:val="009A6803"/>
    <w:rsid w:val="009B63C8"/>
    <w:rsid w:val="009B77BF"/>
    <w:rsid w:val="009B7EA0"/>
    <w:rsid w:val="009C699D"/>
    <w:rsid w:val="009D7544"/>
    <w:rsid w:val="009E2C8C"/>
    <w:rsid w:val="009E2CBF"/>
    <w:rsid w:val="009E45C5"/>
    <w:rsid w:val="009E750C"/>
    <w:rsid w:val="009F0D9F"/>
    <w:rsid w:val="009F5166"/>
    <w:rsid w:val="00A0159A"/>
    <w:rsid w:val="00A04055"/>
    <w:rsid w:val="00A04363"/>
    <w:rsid w:val="00A0659B"/>
    <w:rsid w:val="00A10CE9"/>
    <w:rsid w:val="00A174BE"/>
    <w:rsid w:val="00A23822"/>
    <w:rsid w:val="00A23DD1"/>
    <w:rsid w:val="00A24637"/>
    <w:rsid w:val="00A24B1E"/>
    <w:rsid w:val="00A3107A"/>
    <w:rsid w:val="00A34161"/>
    <w:rsid w:val="00A354EA"/>
    <w:rsid w:val="00A362A4"/>
    <w:rsid w:val="00A370FD"/>
    <w:rsid w:val="00A37DF7"/>
    <w:rsid w:val="00A436A3"/>
    <w:rsid w:val="00A44DF5"/>
    <w:rsid w:val="00A502AF"/>
    <w:rsid w:val="00A54FF7"/>
    <w:rsid w:val="00A61017"/>
    <w:rsid w:val="00A636FB"/>
    <w:rsid w:val="00A63AAC"/>
    <w:rsid w:val="00A719B3"/>
    <w:rsid w:val="00A77894"/>
    <w:rsid w:val="00A80476"/>
    <w:rsid w:val="00A82D61"/>
    <w:rsid w:val="00A84E0D"/>
    <w:rsid w:val="00A85463"/>
    <w:rsid w:val="00A8571E"/>
    <w:rsid w:val="00A90543"/>
    <w:rsid w:val="00A95977"/>
    <w:rsid w:val="00AA491B"/>
    <w:rsid w:val="00AA60C8"/>
    <w:rsid w:val="00AB4D50"/>
    <w:rsid w:val="00AC0B6F"/>
    <w:rsid w:val="00AC0BD1"/>
    <w:rsid w:val="00AC246A"/>
    <w:rsid w:val="00AC6436"/>
    <w:rsid w:val="00AE5F5F"/>
    <w:rsid w:val="00AE7B6E"/>
    <w:rsid w:val="00AF7302"/>
    <w:rsid w:val="00B054C4"/>
    <w:rsid w:val="00B16620"/>
    <w:rsid w:val="00B22AFC"/>
    <w:rsid w:val="00B30C7F"/>
    <w:rsid w:val="00B318F3"/>
    <w:rsid w:val="00B32160"/>
    <w:rsid w:val="00B34076"/>
    <w:rsid w:val="00B35492"/>
    <w:rsid w:val="00B40F9C"/>
    <w:rsid w:val="00B411D5"/>
    <w:rsid w:val="00B47CF7"/>
    <w:rsid w:val="00B50956"/>
    <w:rsid w:val="00B533B8"/>
    <w:rsid w:val="00B6442E"/>
    <w:rsid w:val="00B678BD"/>
    <w:rsid w:val="00B7102A"/>
    <w:rsid w:val="00B7250D"/>
    <w:rsid w:val="00B7289E"/>
    <w:rsid w:val="00B7487B"/>
    <w:rsid w:val="00B76AD9"/>
    <w:rsid w:val="00B76C16"/>
    <w:rsid w:val="00B8662C"/>
    <w:rsid w:val="00B90FD0"/>
    <w:rsid w:val="00B94A93"/>
    <w:rsid w:val="00BA34E1"/>
    <w:rsid w:val="00BB15E9"/>
    <w:rsid w:val="00BB7814"/>
    <w:rsid w:val="00BB7962"/>
    <w:rsid w:val="00BB7DC8"/>
    <w:rsid w:val="00BC0DC8"/>
    <w:rsid w:val="00BD1294"/>
    <w:rsid w:val="00BD23A7"/>
    <w:rsid w:val="00BD3C85"/>
    <w:rsid w:val="00BE0268"/>
    <w:rsid w:val="00BE71F6"/>
    <w:rsid w:val="00C008CF"/>
    <w:rsid w:val="00C00D45"/>
    <w:rsid w:val="00C21FBC"/>
    <w:rsid w:val="00C25C04"/>
    <w:rsid w:val="00C35A66"/>
    <w:rsid w:val="00C36630"/>
    <w:rsid w:val="00C37583"/>
    <w:rsid w:val="00C41537"/>
    <w:rsid w:val="00C42E85"/>
    <w:rsid w:val="00C4632C"/>
    <w:rsid w:val="00C46F16"/>
    <w:rsid w:val="00C55AB3"/>
    <w:rsid w:val="00C57502"/>
    <w:rsid w:val="00C612E3"/>
    <w:rsid w:val="00C624D3"/>
    <w:rsid w:val="00C671EA"/>
    <w:rsid w:val="00C67C0B"/>
    <w:rsid w:val="00C72F2D"/>
    <w:rsid w:val="00C80E6A"/>
    <w:rsid w:val="00C84094"/>
    <w:rsid w:val="00C9074E"/>
    <w:rsid w:val="00C91742"/>
    <w:rsid w:val="00C92F2B"/>
    <w:rsid w:val="00CA728E"/>
    <w:rsid w:val="00CB1338"/>
    <w:rsid w:val="00CB223E"/>
    <w:rsid w:val="00CB5BE6"/>
    <w:rsid w:val="00CB6B16"/>
    <w:rsid w:val="00CC752C"/>
    <w:rsid w:val="00CD34B1"/>
    <w:rsid w:val="00CD42B9"/>
    <w:rsid w:val="00CD5E61"/>
    <w:rsid w:val="00CE2CE3"/>
    <w:rsid w:val="00CE4417"/>
    <w:rsid w:val="00CF0B18"/>
    <w:rsid w:val="00CF6E98"/>
    <w:rsid w:val="00D07398"/>
    <w:rsid w:val="00D07466"/>
    <w:rsid w:val="00D14FB2"/>
    <w:rsid w:val="00D1501F"/>
    <w:rsid w:val="00D16DCE"/>
    <w:rsid w:val="00D17AA8"/>
    <w:rsid w:val="00D27093"/>
    <w:rsid w:val="00D27A82"/>
    <w:rsid w:val="00D3339B"/>
    <w:rsid w:val="00D34E0D"/>
    <w:rsid w:val="00D4320A"/>
    <w:rsid w:val="00D53C1B"/>
    <w:rsid w:val="00D53EAC"/>
    <w:rsid w:val="00D54111"/>
    <w:rsid w:val="00D54F15"/>
    <w:rsid w:val="00D56784"/>
    <w:rsid w:val="00D56C55"/>
    <w:rsid w:val="00D5742E"/>
    <w:rsid w:val="00D737BA"/>
    <w:rsid w:val="00D7421D"/>
    <w:rsid w:val="00D7487E"/>
    <w:rsid w:val="00D75A3D"/>
    <w:rsid w:val="00D82BD2"/>
    <w:rsid w:val="00D83943"/>
    <w:rsid w:val="00D846B0"/>
    <w:rsid w:val="00D86986"/>
    <w:rsid w:val="00D91923"/>
    <w:rsid w:val="00D96418"/>
    <w:rsid w:val="00D96CC6"/>
    <w:rsid w:val="00D97BA1"/>
    <w:rsid w:val="00DB436D"/>
    <w:rsid w:val="00DB7A6F"/>
    <w:rsid w:val="00DB7F7A"/>
    <w:rsid w:val="00DC1F3C"/>
    <w:rsid w:val="00DC5F02"/>
    <w:rsid w:val="00DE603C"/>
    <w:rsid w:val="00DF53F3"/>
    <w:rsid w:val="00DF7B68"/>
    <w:rsid w:val="00E12B82"/>
    <w:rsid w:val="00E13584"/>
    <w:rsid w:val="00E22224"/>
    <w:rsid w:val="00E223CF"/>
    <w:rsid w:val="00E24E93"/>
    <w:rsid w:val="00E24FC9"/>
    <w:rsid w:val="00E30CE6"/>
    <w:rsid w:val="00E3168F"/>
    <w:rsid w:val="00E36D0D"/>
    <w:rsid w:val="00E4131C"/>
    <w:rsid w:val="00E43FD3"/>
    <w:rsid w:val="00E46668"/>
    <w:rsid w:val="00E539C5"/>
    <w:rsid w:val="00E5444B"/>
    <w:rsid w:val="00E56ED7"/>
    <w:rsid w:val="00E61852"/>
    <w:rsid w:val="00E65ED7"/>
    <w:rsid w:val="00E6715E"/>
    <w:rsid w:val="00E72A17"/>
    <w:rsid w:val="00E75A3E"/>
    <w:rsid w:val="00E825C2"/>
    <w:rsid w:val="00EA1E40"/>
    <w:rsid w:val="00EA2EE5"/>
    <w:rsid w:val="00EB39DA"/>
    <w:rsid w:val="00EC03BD"/>
    <w:rsid w:val="00EC73B6"/>
    <w:rsid w:val="00ED5009"/>
    <w:rsid w:val="00EE089D"/>
    <w:rsid w:val="00EE1956"/>
    <w:rsid w:val="00EE35EF"/>
    <w:rsid w:val="00EE51EE"/>
    <w:rsid w:val="00EF078F"/>
    <w:rsid w:val="00F2221E"/>
    <w:rsid w:val="00F24348"/>
    <w:rsid w:val="00F27CC7"/>
    <w:rsid w:val="00F301FC"/>
    <w:rsid w:val="00F31FD1"/>
    <w:rsid w:val="00F35711"/>
    <w:rsid w:val="00F36EE5"/>
    <w:rsid w:val="00F40FEC"/>
    <w:rsid w:val="00F41188"/>
    <w:rsid w:val="00F42EAD"/>
    <w:rsid w:val="00F545D8"/>
    <w:rsid w:val="00F55D5E"/>
    <w:rsid w:val="00F602BA"/>
    <w:rsid w:val="00F6466A"/>
    <w:rsid w:val="00F66241"/>
    <w:rsid w:val="00F71118"/>
    <w:rsid w:val="00F83BD2"/>
    <w:rsid w:val="00F85FDA"/>
    <w:rsid w:val="00F90508"/>
    <w:rsid w:val="00F9079E"/>
    <w:rsid w:val="00F9196D"/>
    <w:rsid w:val="00F9587B"/>
    <w:rsid w:val="00FA4DBC"/>
    <w:rsid w:val="00FA5857"/>
    <w:rsid w:val="00FB36A9"/>
    <w:rsid w:val="00FB6DED"/>
    <w:rsid w:val="00FC1964"/>
    <w:rsid w:val="00FC1CF5"/>
    <w:rsid w:val="00FC43A8"/>
    <w:rsid w:val="00FC4D3A"/>
    <w:rsid w:val="00FD0E79"/>
    <w:rsid w:val="00FD13F4"/>
    <w:rsid w:val="00FD3A6B"/>
    <w:rsid w:val="00FE0BCD"/>
    <w:rsid w:val="00FE3F94"/>
    <w:rsid w:val="00FF1588"/>
    <w:rsid w:val="00FF5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1D64"/>
  <w15:chartTrackingRefBased/>
  <w15:docId w15:val="{1F176FDF-0A11-4478-8B2B-C3664E75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06DC"/>
    <w:pPr>
      <w:spacing w:after="200" w:line="276" w:lineRule="auto"/>
    </w:pPr>
    <w:rPr>
      <w:rFonts w:ascii="Calibri" w:eastAsia="Times New Roman" w:hAnsi="Calibri" w:cs="Times New Roman"/>
    </w:rPr>
  </w:style>
  <w:style w:type="paragraph" w:styleId="Nadpis1">
    <w:name w:val="heading 1"/>
    <w:basedOn w:val="Normln"/>
    <w:next w:val="Normln"/>
    <w:link w:val="Nadpis1Char"/>
    <w:uiPriority w:val="9"/>
    <w:qFormat/>
    <w:rsid w:val="004E30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rsid w:val="007126E0"/>
    <w:pPr>
      <w:keepNext/>
      <w:spacing w:before="240" w:after="60" w:line="240" w:lineRule="auto"/>
      <w:outlineLvl w:val="1"/>
    </w:pPr>
    <w:rPr>
      <w:rFonts w:ascii="Arial" w:hAnsi="Arial" w:cs="Arial"/>
      <w:b/>
      <w:bCs/>
      <w:i/>
      <w:iCs/>
      <w:sz w:val="28"/>
      <w:szCs w:val="28"/>
      <w:lang w:eastAsia="cs-CZ"/>
    </w:rPr>
  </w:style>
  <w:style w:type="paragraph" w:styleId="Nadpis3">
    <w:name w:val="heading 3"/>
    <w:aliases w:val="H3"/>
    <w:basedOn w:val="Normln"/>
    <w:next w:val="Normln"/>
    <w:link w:val="Nadpis3Char"/>
    <w:uiPriority w:val="99"/>
    <w:unhideWhenUsed/>
    <w:qFormat/>
    <w:rsid w:val="004E30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qFormat/>
    <w:rsid w:val="004E305F"/>
    <w:pPr>
      <w:keepNext/>
      <w:keepLines/>
      <w:spacing w:before="200" w:after="0"/>
      <w:ind w:left="4320"/>
      <w:outlineLvl w:val="5"/>
    </w:pPr>
    <w:rPr>
      <w:rFonts w:ascii="Cambria" w:hAnsi="Cambria"/>
      <w:i/>
      <w:iCs/>
      <w:color w:val="243F60"/>
      <w:sz w:val="20"/>
      <w:szCs w:val="20"/>
      <w:lang w:val="sk-SK"/>
    </w:rPr>
  </w:style>
  <w:style w:type="paragraph" w:styleId="Nadpis7">
    <w:name w:val="heading 7"/>
    <w:basedOn w:val="Normln"/>
    <w:next w:val="Normln"/>
    <w:link w:val="Nadpis7Char"/>
    <w:uiPriority w:val="9"/>
    <w:qFormat/>
    <w:rsid w:val="004E305F"/>
    <w:pPr>
      <w:keepNext/>
      <w:keepLines/>
      <w:spacing w:before="200" w:after="0"/>
      <w:ind w:left="5040"/>
      <w:outlineLvl w:val="6"/>
    </w:pPr>
    <w:rPr>
      <w:rFonts w:ascii="Cambria" w:hAnsi="Cambria"/>
      <w:i/>
      <w:iCs/>
      <w:color w:val="404040"/>
      <w:sz w:val="20"/>
      <w:szCs w:val="20"/>
      <w:lang w:val="sk-SK"/>
    </w:rPr>
  </w:style>
  <w:style w:type="paragraph" w:styleId="Nadpis8">
    <w:name w:val="heading 8"/>
    <w:basedOn w:val="Normln"/>
    <w:next w:val="Normln"/>
    <w:link w:val="Nadpis8Char"/>
    <w:uiPriority w:val="9"/>
    <w:qFormat/>
    <w:rsid w:val="004E305F"/>
    <w:pPr>
      <w:keepNext/>
      <w:keepLines/>
      <w:spacing w:before="200" w:after="0"/>
      <w:ind w:left="5760"/>
      <w:outlineLvl w:val="7"/>
    </w:pPr>
    <w:rPr>
      <w:rFonts w:ascii="Cambria" w:hAnsi="Cambria"/>
      <w:color w:val="404040"/>
      <w:sz w:val="20"/>
      <w:szCs w:val="20"/>
      <w:lang w:val="sk-SK"/>
    </w:rPr>
  </w:style>
  <w:style w:type="paragraph" w:styleId="Nadpis9">
    <w:name w:val="heading 9"/>
    <w:basedOn w:val="Normln"/>
    <w:next w:val="Normln"/>
    <w:link w:val="Nadpis9Char"/>
    <w:uiPriority w:val="9"/>
    <w:qFormat/>
    <w:rsid w:val="004E305F"/>
    <w:pPr>
      <w:keepNext/>
      <w:keepLines/>
      <w:spacing w:before="200" w:after="0"/>
      <w:ind w:left="6480"/>
      <w:outlineLvl w:val="8"/>
    </w:pPr>
    <w:rPr>
      <w:rFonts w:ascii="Cambria" w:hAnsi="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074E"/>
    <w:pPr>
      <w:tabs>
        <w:tab w:val="center" w:pos="4536"/>
        <w:tab w:val="right" w:pos="9072"/>
      </w:tabs>
      <w:spacing w:after="0" w:line="240" w:lineRule="auto"/>
    </w:pPr>
  </w:style>
  <w:style w:type="character" w:customStyle="1" w:styleId="ZhlavChar">
    <w:name w:val="Záhlaví Char"/>
    <w:basedOn w:val="Standardnpsmoodstavce"/>
    <w:link w:val="Zhlav"/>
    <w:rsid w:val="00C9074E"/>
  </w:style>
  <w:style w:type="paragraph" w:styleId="Zpat">
    <w:name w:val="footer"/>
    <w:basedOn w:val="Normln"/>
    <w:link w:val="ZpatChar"/>
    <w:unhideWhenUsed/>
    <w:rsid w:val="00C9074E"/>
    <w:pPr>
      <w:tabs>
        <w:tab w:val="center" w:pos="4536"/>
        <w:tab w:val="right" w:pos="9072"/>
      </w:tabs>
      <w:spacing w:after="0" w:line="240" w:lineRule="auto"/>
    </w:pPr>
  </w:style>
  <w:style w:type="character" w:customStyle="1" w:styleId="ZpatChar">
    <w:name w:val="Zápatí Char"/>
    <w:basedOn w:val="Standardnpsmoodstavce"/>
    <w:link w:val="Zpat"/>
    <w:rsid w:val="00C9074E"/>
  </w:style>
  <w:style w:type="paragraph" w:customStyle="1" w:styleId="Odstavecseseznamem1">
    <w:name w:val="Odstavec se seznamem1"/>
    <w:aliases w:val="Nad,Odstavec cíl se seznamem,Odstavec se seznamem5,Odstavec_muj,Odrážky,List Paragraph,Odstavec se seznamem3,Odstavec,Odstavec se seznamem a odrážkou,1 úroveň Odstavec se seznamem"/>
    <w:basedOn w:val="Normln"/>
    <w:link w:val="ListParagraphChar"/>
    <w:rsid w:val="000506DC"/>
    <w:pPr>
      <w:ind w:left="720"/>
      <w:contextualSpacing/>
    </w:pPr>
    <w:rPr>
      <w:sz w:val="20"/>
      <w:szCs w:val="20"/>
      <w:lang w:eastAsia="cs-CZ"/>
    </w:rPr>
  </w:style>
  <w:style w:type="character" w:customStyle="1" w:styleId="ListParagraphChar">
    <w:name w:val="List Paragraph Char"/>
    <w:aliases w:val="Nad Char,Odstavec cíl se seznamem Char,Odstavec se seznamem5 Char,Odstavec_muj Char,Odrážky Char,Odstavec Char,Odstavec se seznamem a odrážkou Char,1 úroveň Odstavec se seznamem Char,Odstavec se seznamem Char,Datum_ Char"/>
    <w:link w:val="Odstavecseseznamem1"/>
    <w:uiPriority w:val="34"/>
    <w:qFormat/>
    <w:rsid w:val="000506DC"/>
    <w:rPr>
      <w:rFonts w:ascii="Calibri" w:eastAsia="Times New Roman" w:hAnsi="Calibri" w:cs="Times New Roman"/>
      <w:sz w:val="20"/>
      <w:szCs w:val="20"/>
      <w:lang w:eastAsia="cs-CZ"/>
    </w:rPr>
  </w:style>
  <w:style w:type="paragraph" w:styleId="Zkladntext">
    <w:name w:val="Body Text"/>
    <w:basedOn w:val="Normln"/>
    <w:link w:val="ZkladntextChar"/>
    <w:rsid w:val="000506DC"/>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rsid w:val="000506DC"/>
    <w:rPr>
      <w:rFonts w:ascii="Times New Roman" w:eastAsia="Calibri" w:hAnsi="Times New Roman" w:cs="Times New Roman"/>
      <w:color w:val="0000FF"/>
      <w:sz w:val="24"/>
      <w:szCs w:val="24"/>
      <w:lang w:eastAsia="cs-CZ"/>
    </w:rPr>
  </w:style>
  <w:style w:type="paragraph" w:customStyle="1" w:styleId="text">
    <w:name w:val="text"/>
    <w:rsid w:val="00A44DF5"/>
    <w:pPr>
      <w:widowControl w:val="0"/>
      <w:spacing w:before="240" w:after="0" w:line="240" w:lineRule="exact"/>
      <w:jc w:val="both"/>
    </w:pPr>
    <w:rPr>
      <w:rFonts w:ascii="Arial" w:eastAsia="Calibri" w:hAnsi="Arial" w:cs="Arial"/>
      <w:sz w:val="24"/>
      <w:szCs w:val="24"/>
    </w:rPr>
  </w:style>
  <w:style w:type="paragraph" w:styleId="Odstavecseseznamem">
    <w:name w:val="List Paragraph"/>
    <w:aliases w:val="Datum_,Odstavec 1.1.,_Odstavec se seznamem,Odstavec_muj1,Odstavec_muj2,Odstavec_muj3,Nad1,Odstavec_muj4,Nad2,List Paragraph2,Odstavec_muj5,Odstavec_muj6"/>
    <w:basedOn w:val="Normln"/>
    <w:uiPriority w:val="34"/>
    <w:qFormat/>
    <w:rsid w:val="00A44DF5"/>
    <w:pPr>
      <w:spacing w:after="0" w:line="240" w:lineRule="auto"/>
      <w:ind w:left="720"/>
      <w:contextualSpacing/>
    </w:pPr>
    <w:rPr>
      <w:rFonts w:ascii="Times New Roman" w:eastAsia="Calibri" w:hAnsi="Times New Roman"/>
      <w:sz w:val="24"/>
      <w:szCs w:val="24"/>
      <w:lang w:eastAsia="cs-CZ"/>
    </w:rPr>
  </w:style>
  <w:style w:type="character" w:customStyle="1" w:styleId="Nadpis2Char">
    <w:name w:val="Nadpis 2 Char"/>
    <w:basedOn w:val="Standardnpsmoodstavce"/>
    <w:link w:val="Nadpis2"/>
    <w:rsid w:val="007126E0"/>
    <w:rPr>
      <w:rFonts w:ascii="Arial" w:eastAsia="Times New Roman" w:hAnsi="Arial" w:cs="Arial"/>
      <w:b/>
      <w:bCs/>
      <w:i/>
      <w:iCs/>
      <w:sz w:val="28"/>
      <w:szCs w:val="28"/>
      <w:lang w:eastAsia="cs-CZ"/>
    </w:rPr>
  </w:style>
  <w:style w:type="character" w:styleId="Hypertextovodkaz">
    <w:name w:val="Hyperlink"/>
    <w:rsid w:val="007126E0"/>
    <w:rPr>
      <w:color w:val="0563C1"/>
      <w:u w:val="single"/>
    </w:rPr>
  </w:style>
  <w:style w:type="paragraph" w:customStyle="1" w:styleId="Bezmezer1">
    <w:name w:val="Bez mezer1"/>
    <w:aliases w:val="Text 1"/>
    <w:link w:val="NoSpacingChar"/>
    <w:rsid w:val="007126E0"/>
    <w:pPr>
      <w:spacing w:after="0" w:line="240" w:lineRule="auto"/>
      <w:jc w:val="both"/>
    </w:pPr>
    <w:rPr>
      <w:rFonts w:ascii="Calibri" w:eastAsia="Times New Roman" w:hAnsi="Calibri" w:cs="Times New Roman"/>
      <w:sz w:val="24"/>
      <w:lang w:eastAsia="cs-CZ"/>
    </w:rPr>
  </w:style>
  <w:style w:type="character" w:customStyle="1" w:styleId="NoSpacingChar">
    <w:name w:val="No Spacing Char"/>
    <w:aliases w:val="Text 1 Char"/>
    <w:link w:val="Bezmezer1"/>
    <w:rsid w:val="007126E0"/>
    <w:rPr>
      <w:rFonts w:ascii="Calibri" w:eastAsia="Times New Roman" w:hAnsi="Calibri" w:cs="Times New Roman"/>
      <w:sz w:val="24"/>
      <w:lang w:eastAsia="cs-CZ"/>
    </w:rPr>
  </w:style>
  <w:style w:type="paragraph" w:customStyle="1" w:styleId="Zkladntextodsazen1">
    <w:name w:val="Základní text odsazený1"/>
    <w:basedOn w:val="Normln"/>
    <w:link w:val="BodyTextIndentChar"/>
    <w:rsid w:val="007126E0"/>
    <w:pPr>
      <w:autoSpaceDE w:val="0"/>
      <w:autoSpaceDN w:val="0"/>
      <w:spacing w:after="0" w:line="240" w:lineRule="auto"/>
      <w:ind w:left="360"/>
    </w:pPr>
    <w:rPr>
      <w:rFonts w:ascii="Times New Roman" w:eastAsia="Calibri" w:hAnsi="Times New Roman"/>
      <w:sz w:val="20"/>
      <w:szCs w:val="24"/>
      <w:lang w:eastAsia="cs-CZ"/>
    </w:rPr>
  </w:style>
  <w:style w:type="character" w:customStyle="1" w:styleId="BodyTextIndentChar">
    <w:name w:val="Body Text Indent Char"/>
    <w:link w:val="Zkladntextodsazen1"/>
    <w:rsid w:val="007126E0"/>
    <w:rPr>
      <w:rFonts w:ascii="Times New Roman" w:eastAsia="Calibri" w:hAnsi="Times New Roman" w:cs="Times New Roman"/>
      <w:sz w:val="20"/>
      <w:szCs w:val="24"/>
      <w:lang w:eastAsia="cs-CZ"/>
    </w:rPr>
  </w:style>
  <w:style w:type="paragraph" w:customStyle="1" w:styleId="Zkladntextodsazen21">
    <w:name w:val="Základní text odsazený 21"/>
    <w:basedOn w:val="Normln"/>
    <w:rsid w:val="007126E0"/>
    <w:pPr>
      <w:widowControl w:val="0"/>
      <w:suppressAutoHyphens/>
      <w:spacing w:after="120" w:line="480" w:lineRule="auto"/>
      <w:ind w:left="283"/>
    </w:pPr>
    <w:rPr>
      <w:rFonts w:ascii="Courier New" w:eastAsia="Arial" w:hAnsi="Courier New" w:cs="Courier New"/>
      <w:kern w:val="1"/>
      <w:sz w:val="16"/>
      <w:szCs w:val="24"/>
    </w:rPr>
  </w:style>
  <w:style w:type="character" w:customStyle="1" w:styleId="FontStyle75">
    <w:name w:val="Font Style75"/>
    <w:rsid w:val="007126E0"/>
    <w:rPr>
      <w:rFonts w:ascii="Times New Roman" w:hAnsi="Times New Roman" w:cs="Times New Roman"/>
      <w:sz w:val="22"/>
      <w:szCs w:val="22"/>
    </w:rPr>
  </w:style>
  <w:style w:type="paragraph" w:styleId="Zkladntext2">
    <w:name w:val="Body Text 2"/>
    <w:basedOn w:val="Normln"/>
    <w:link w:val="Zkladntext2Char"/>
    <w:rsid w:val="007126E0"/>
    <w:pPr>
      <w:spacing w:after="120" w:line="480" w:lineRule="auto"/>
    </w:pPr>
  </w:style>
  <w:style w:type="character" w:customStyle="1" w:styleId="Zkladntext2Char">
    <w:name w:val="Základní text 2 Char"/>
    <w:basedOn w:val="Standardnpsmoodstavce"/>
    <w:link w:val="Zkladntext2"/>
    <w:rsid w:val="007126E0"/>
    <w:rPr>
      <w:rFonts w:ascii="Calibri" w:eastAsia="Times New Roman" w:hAnsi="Calibri" w:cs="Times New Roman"/>
    </w:rPr>
  </w:style>
  <w:style w:type="paragraph" w:customStyle="1" w:styleId="RLTextlnkuslovan">
    <w:name w:val="RL Text článku číslovaný"/>
    <w:basedOn w:val="Normln"/>
    <w:link w:val="RLTextlnkuslovanChar"/>
    <w:rsid w:val="007126E0"/>
    <w:pPr>
      <w:numPr>
        <w:ilvl w:val="1"/>
        <w:numId w:val="1"/>
      </w:numPr>
      <w:tabs>
        <w:tab w:val="num" w:pos="1474"/>
      </w:tabs>
      <w:spacing w:after="120" w:line="280" w:lineRule="exact"/>
      <w:ind w:left="1474" w:hanging="737"/>
      <w:jc w:val="both"/>
    </w:pPr>
    <w:rPr>
      <w:rFonts w:ascii="Arial" w:hAnsi="Arial"/>
      <w:sz w:val="24"/>
      <w:lang w:eastAsia="cs-CZ"/>
    </w:rPr>
  </w:style>
  <w:style w:type="character" w:customStyle="1" w:styleId="RLTextlnkuslovanChar">
    <w:name w:val="RL Text článku číslovaný Char"/>
    <w:link w:val="RLTextlnkuslovan"/>
    <w:rsid w:val="007126E0"/>
    <w:rPr>
      <w:rFonts w:ascii="Arial" w:eastAsia="Times New Roman" w:hAnsi="Arial" w:cs="Times New Roman"/>
      <w:sz w:val="24"/>
      <w:lang w:eastAsia="cs-CZ"/>
    </w:rPr>
  </w:style>
  <w:style w:type="paragraph" w:customStyle="1" w:styleId="RLProhlensmluvnchstran">
    <w:name w:val="RL Prohlášení smluvních stran"/>
    <w:basedOn w:val="Normln"/>
    <w:link w:val="RLProhlensmluvnchstranChar"/>
    <w:rsid w:val="007126E0"/>
    <w:pPr>
      <w:spacing w:after="120" w:line="280" w:lineRule="exact"/>
      <w:jc w:val="center"/>
    </w:pPr>
    <w:rPr>
      <w:rFonts w:ascii="Arial" w:hAnsi="Arial"/>
      <w:b/>
      <w:sz w:val="24"/>
    </w:rPr>
  </w:style>
  <w:style w:type="character" w:customStyle="1" w:styleId="RLProhlensmluvnchstranChar">
    <w:name w:val="RL Prohlášení smluvních stran Char"/>
    <w:link w:val="RLProhlensmluvnchstran"/>
    <w:rsid w:val="007126E0"/>
    <w:rPr>
      <w:rFonts w:ascii="Arial" w:eastAsia="Times New Roman" w:hAnsi="Arial" w:cs="Times New Roman"/>
      <w:b/>
      <w:sz w:val="24"/>
    </w:rPr>
  </w:style>
  <w:style w:type="paragraph" w:customStyle="1" w:styleId="slovanodstavec">
    <w:name w:val="číslovaný odstavec"/>
    <w:basedOn w:val="Normln"/>
    <w:rsid w:val="007126E0"/>
    <w:pPr>
      <w:widowControl w:val="0"/>
      <w:numPr>
        <w:numId w:val="2"/>
      </w:numPr>
      <w:autoSpaceDE w:val="0"/>
      <w:autoSpaceDN w:val="0"/>
      <w:adjustRightInd w:val="0"/>
      <w:spacing w:after="0" w:line="273" w:lineRule="atLeast"/>
    </w:pPr>
    <w:rPr>
      <w:rFonts w:ascii="Times New Roman" w:hAnsi="Times New Roman"/>
      <w:szCs w:val="24"/>
      <w:lang w:eastAsia="cs-CZ"/>
    </w:rPr>
  </w:style>
  <w:style w:type="character" w:customStyle="1" w:styleId="fontstyle66">
    <w:name w:val="fontstyle66"/>
    <w:rsid w:val="007126E0"/>
    <w:rPr>
      <w:rFonts w:ascii="Times New Roman" w:hAnsi="Times New Roman" w:cs="Times New Roman" w:hint="default"/>
      <w:b/>
      <w:bCs/>
    </w:rPr>
  </w:style>
  <w:style w:type="character" w:customStyle="1" w:styleId="HeaderChar">
    <w:name w:val="Header Char"/>
    <w:rsid w:val="007126E0"/>
    <w:rPr>
      <w:rFonts w:ascii="Calibri" w:hAnsi="Calibri" w:cs="Times New Roman"/>
      <w:sz w:val="20"/>
    </w:rPr>
  </w:style>
  <w:style w:type="character" w:styleId="Odkaznakoment">
    <w:name w:val="annotation reference"/>
    <w:semiHidden/>
    <w:rsid w:val="007126E0"/>
    <w:rPr>
      <w:sz w:val="16"/>
      <w:szCs w:val="16"/>
    </w:rPr>
  </w:style>
  <w:style w:type="paragraph" w:styleId="Textkomente">
    <w:name w:val="annotation text"/>
    <w:basedOn w:val="Normln"/>
    <w:link w:val="TextkomenteChar"/>
    <w:uiPriority w:val="99"/>
    <w:rsid w:val="007126E0"/>
    <w:rPr>
      <w:sz w:val="20"/>
      <w:szCs w:val="20"/>
    </w:rPr>
  </w:style>
  <w:style w:type="character" w:customStyle="1" w:styleId="TextkomenteChar">
    <w:name w:val="Text komentáře Char"/>
    <w:basedOn w:val="Standardnpsmoodstavce"/>
    <w:link w:val="Textkomente"/>
    <w:uiPriority w:val="99"/>
    <w:rsid w:val="007126E0"/>
    <w:rPr>
      <w:rFonts w:ascii="Calibri" w:eastAsia="Times New Roman" w:hAnsi="Calibri" w:cs="Times New Roman"/>
      <w:sz w:val="20"/>
      <w:szCs w:val="20"/>
    </w:rPr>
  </w:style>
  <w:style w:type="paragraph" w:styleId="Pedmtkomente">
    <w:name w:val="annotation subject"/>
    <w:basedOn w:val="Textkomente"/>
    <w:next w:val="Textkomente"/>
    <w:link w:val="PedmtkomenteChar"/>
    <w:semiHidden/>
    <w:rsid w:val="007126E0"/>
    <w:rPr>
      <w:b/>
      <w:bCs/>
    </w:rPr>
  </w:style>
  <w:style w:type="character" w:customStyle="1" w:styleId="PedmtkomenteChar">
    <w:name w:val="Předmět komentáře Char"/>
    <w:basedOn w:val="TextkomenteChar"/>
    <w:link w:val="Pedmtkomente"/>
    <w:semiHidden/>
    <w:rsid w:val="007126E0"/>
    <w:rPr>
      <w:rFonts w:ascii="Calibri" w:eastAsia="Times New Roman" w:hAnsi="Calibri" w:cs="Times New Roman"/>
      <w:b/>
      <w:bCs/>
      <w:sz w:val="20"/>
      <w:szCs w:val="20"/>
    </w:rPr>
  </w:style>
  <w:style w:type="paragraph" w:styleId="Textbubliny">
    <w:name w:val="Balloon Text"/>
    <w:basedOn w:val="Normln"/>
    <w:link w:val="TextbublinyChar"/>
    <w:semiHidden/>
    <w:rsid w:val="007126E0"/>
    <w:rPr>
      <w:rFonts w:ascii="Tahoma" w:hAnsi="Tahoma" w:cs="Tahoma"/>
      <w:sz w:val="16"/>
      <w:szCs w:val="16"/>
    </w:rPr>
  </w:style>
  <w:style w:type="character" w:customStyle="1" w:styleId="TextbublinyChar">
    <w:name w:val="Text bubliny Char"/>
    <w:basedOn w:val="Standardnpsmoodstavce"/>
    <w:link w:val="Textbubliny"/>
    <w:semiHidden/>
    <w:rsid w:val="007126E0"/>
    <w:rPr>
      <w:rFonts w:ascii="Tahoma" w:eastAsia="Times New Roman" w:hAnsi="Tahoma" w:cs="Tahoma"/>
      <w:sz w:val="16"/>
      <w:szCs w:val="16"/>
    </w:rPr>
  </w:style>
  <w:style w:type="character" w:styleId="Siln">
    <w:name w:val="Strong"/>
    <w:uiPriority w:val="99"/>
    <w:qFormat/>
    <w:rsid w:val="007126E0"/>
    <w:rPr>
      <w:b/>
      <w:bCs/>
    </w:rPr>
  </w:style>
  <w:style w:type="paragraph" w:customStyle="1" w:styleId="CharChar1CharCharChar">
    <w:name w:val="Char Char1 Char Char Char"/>
    <w:basedOn w:val="Normln"/>
    <w:rsid w:val="007126E0"/>
    <w:pPr>
      <w:spacing w:after="160" w:line="240" w:lineRule="exact"/>
      <w:jc w:val="both"/>
    </w:pPr>
    <w:rPr>
      <w:rFonts w:ascii="Times New Roman Bold" w:eastAsia="MS Mincho" w:hAnsi="Times New Roman Bold"/>
      <w:szCs w:val="26"/>
      <w:lang w:val="sk-SK"/>
    </w:rPr>
  </w:style>
  <w:style w:type="paragraph" w:styleId="Revize">
    <w:name w:val="Revision"/>
    <w:hidden/>
    <w:uiPriority w:val="99"/>
    <w:semiHidden/>
    <w:rsid w:val="00033C5B"/>
    <w:pPr>
      <w:spacing w:after="0" w:line="240" w:lineRule="auto"/>
    </w:pPr>
    <w:rPr>
      <w:rFonts w:ascii="Calibri" w:eastAsia="Times New Roman" w:hAnsi="Calibri" w:cs="Times New Roman"/>
    </w:rPr>
  </w:style>
  <w:style w:type="character" w:styleId="Nevyeenzmnka">
    <w:name w:val="Unresolved Mention"/>
    <w:basedOn w:val="Standardnpsmoodstavce"/>
    <w:uiPriority w:val="99"/>
    <w:semiHidden/>
    <w:unhideWhenUsed/>
    <w:rsid w:val="00AF7302"/>
    <w:rPr>
      <w:color w:val="605E5C"/>
      <w:shd w:val="clear" w:color="auto" w:fill="E1DFDD"/>
    </w:rPr>
  </w:style>
  <w:style w:type="paragraph" w:customStyle="1" w:styleId="Default">
    <w:name w:val="Default"/>
    <w:rsid w:val="003F256B"/>
    <w:pPr>
      <w:autoSpaceDE w:val="0"/>
      <w:autoSpaceDN w:val="0"/>
      <w:adjustRightInd w:val="0"/>
      <w:spacing w:after="0" w:line="240" w:lineRule="auto"/>
    </w:pPr>
    <w:rPr>
      <w:rFonts w:ascii="Bookman Old Style" w:eastAsia="Times New Roman" w:hAnsi="Bookman Old Style" w:cs="Bookman Old Style"/>
      <w:color w:val="000000"/>
      <w:sz w:val="24"/>
      <w:szCs w:val="24"/>
      <w:lang w:eastAsia="cs-CZ"/>
    </w:rPr>
  </w:style>
  <w:style w:type="character" w:customStyle="1" w:styleId="Nadpis1Char">
    <w:name w:val="Nadpis 1 Char"/>
    <w:basedOn w:val="Standardnpsmoodstavce"/>
    <w:link w:val="Nadpis1"/>
    <w:uiPriority w:val="9"/>
    <w:rsid w:val="004E305F"/>
    <w:rPr>
      <w:rFonts w:asciiTheme="majorHAnsi" w:eastAsiaTheme="majorEastAsia" w:hAnsiTheme="majorHAnsi" w:cstheme="majorBidi"/>
      <w:color w:val="2E74B5" w:themeColor="accent1" w:themeShade="BF"/>
      <w:sz w:val="32"/>
      <w:szCs w:val="32"/>
    </w:rPr>
  </w:style>
  <w:style w:type="character" w:customStyle="1" w:styleId="Nadpis3Char">
    <w:name w:val="Nadpis 3 Char"/>
    <w:aliases w:val="H3 Char"/>
    <w:basedOn w:val="Standardnpsmoodstavce"/>
    <w:link w:val="Nadpis3"/>
    <w:uiPriority w:val="9"/>
    <w:semiHidden/>
    <w:rsid w:val="004E305F"/>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4E305F"/>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4E305F"/>
    <w:rPr>
      <w:rFonts w:ascii="Cambria" w:eastAsia="Times New Roman" w:hAnsi="Cambria" w:cs="Times New Roman"/>
      <w:i/>
      <w:iCs/>
      <w:color w:val="404040"/>
      <w:sz w:val="20"/>
      <w:szCs w:val="20"/>
      <w:lang w:val="sk-SK"/>
    </w:rPr>
  </w:style>
  <w:style w:type="character" w:customStyle="1" w:styleId="Nadpis8Char">
    <w:name w:val="Nadpis 8 Char"/>
    <w:basedOn w:val="Standardnpsmoodstavce"/>
    <w:link w:val="Nadpis8"/>
    <w:uiPriority w:val="9"/>
    <w:rsid w:val="004E305F"/>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4E305F"/>
    <w:rPr>
      <w:rFonts w:ascii="Cambria" w:eastAsia="Times New Roman" w:hAnsi="Cambria" w:cs="Times New Roman"/>
      <w:i/>
      <w:iCs/>
      <w:color w:val="404040"/>
      <w:sz w:val="20"/>
      <w:szCs w:val="20"/>
      <w:lang w:val="sk-SK"/>
    </w:rPr>
  </w:style>
  <w:style w:type="table" w:styleId="Mkatabulky">
    <w:name w:val="Table Grid"/>
    <w:basedOn w:val="Normlntabulka"/>
    <w:uiPriority w:val="39"/>
    <w:rsid w:val="00950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7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r.gov.cz/cs/narodni-dotace/podpora-a-rozvoj-regionu/podpora-rozvoje-regionu-2023/podpora-obnovy-a-rozvoje-venkov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Profil-Zadavatele/bb73fd1d-5d8c-468b-b5b6-906e23dbd66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zakazky.cz/Profil-Zadavatele/bb73fd1d-5d8c-468b-b5b6-906e23dbd66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itary@obecstitary.cz" TargetMode="External"/><Relationship Id="rId4" Type="http://schemas.openxmlformats.org/officeDocument/2006/relationships/settings" Target="settings.xml"/><Relationship Id="rId9" Type="http://schemas.openxmlformats.org/officeDocument/2006/relationships/hyperlink" Target="mailto:stitary@obecstitary.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9DEF-D593-4B08-BDB4-8977C3AF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28</Pages>
  <Words>11501</Words>
  <Characters>67862</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Rejent</dc:creator>
  <cp:keywords/>
  <dc:description/>
  <cp:lastModifiedBy>Office 2</cp:lastModifiedBy>
  <cp:revision>64</cp:revision>
  <cp:lastPrinted>2023-11-05T17:50:00Z</cp:lastPrinted>
  <dcterms:created xsi:type="dcterms:W3CDTF">2024-01-23T13:38:00Z</dcterms:created>
  <dcterms:modified xsi:type="dcterms:W3CDTF">2024-09-27T08:07:00Z</dcterms:modified>
</cp:coreProperties>
</file>