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38F8A" w14:textId="77777777" w:rsidR="00992F85" w:rsidRPr="00C47B54" w:rsidRDefault="00992F85" w:rsidP="00992F85">
      <w:pPr>
        <w:spacing w:after="0" w:line="240" w:lineRule="auto"/>
        <w:jc w:val="center"/>
        <w:rPr>
          <w:rFonts w:ascii="Arial" w:hAnsi="Arial" w:cs="Arial"/>
          <w:b/>
          <w:sz w:val="24"/>
          <w:szCs w:val="18"/>
        </w:rPr>
      </w:pPr>
      <w:r w:rsidRPr="00C47B54">
        <w:rPr>
          <w:rFonts w:ascii="Arial" w:hAnsi="Arial" w:cs="Arial"/>
          <w:b/>
          <w:sz w:val="24"/>
          <w:szCs w:val="18"/>
        </w:rPr>
        <w:t>RÁMCOVÁ DOHODA</w:t>
      </w:r>
      <w:bookmarkStart w:id="0" w:name="_GoBack"/>
      <w:bookmarkEnd w:id="0"/>
    </w:p>
    <w:p w14:paraId="5DA65AE7" w14:textId="77777777"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 xml:space="preserve">s jedným účastníkom </w:t>
      </w:r>
      <w:r>
        <w:rPr>
          <w:rFonts w:ascii="Arial" w:hAnsi="Arial" w:cs="Arial"/>
          <w:b/>
          <w:sz w:val="18"/>
          <w:szCs w:val="18"/>
        </w:rPr>
        <w:t>bez opätovného otvorenia súťaže</w:t>
      </w:r>
    </w:p>
    <w:p w14:paraId="51FA2B7B" w14:textId="77777777" w:rsidR="00992F85" w:rsidRPr="00A83622" w:rsidRDefault="00992F85" w:rsidP="00992F85">
      <w:pPr>
        <w:spacing w:after="0" w:line="240" w:lineRule="auto"/>
        <w:jc w:val="center"/>
        <w:rPr>
          <w:rFonts w:ascii="Arial" w:hAnsi="Arial" w:cs="Arial"/>
          <w:b/>
          <w:sz w:val="18"/>
          <w:szCs w:val="18"/>
        </w:rPr>
      </w:pPr>
    </w:p>
    <w:p w14:paraId="0562FD2E" w14:textId="7BB34321" w:rsidR="00992F85" w:rsidRPr="004D7CE7" w:rsidRDefault="00992F85" w:rsidP="00992F85">
      <w:pPr>
        <w:spacing w:after="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w:t>
      </w:r>
      <w:r>
        <w:rPr>
          <w:rFonts w:ascii="Arial" w:hAnsi="Arial" w:cs="Arial"/>
          <w:sz w:val="18"/>
          <w:szCs w:val="18"/>
        </w:rPr>
        <w:t>lej len „Obchodný zákonník“) a</w:t>
      </w:r>
      <w:r w:rsidR="000E1775">
        <w:rPr>
          <w:rFonts w:ascii="Arial" w:hAnsi="Arial" w:cs="Arial"/>
          <w:sz w:val="18"/>
          <w:szCs w:val="18"/>
        </w:rPr>
        <w:t> na základe</w:t>
      </w:r>
      <w:r w:rsidRPr="00A83622">
        <w:rPr>
          <w:rFonts w:ascii="Arial" w:hAnsi="Arial" w:cs="Arial"/>
          <w:sz w:val="18"/>
          <w:szCs w:val="18"/>
        </w:rPr>
        <w:t xml:space="preserve"> </w:t>
      </w:r>
      <w:r w:rsidR="000E1775">
        <w:rPr>
          <w:rFonts w:ascii="Arial" w:hAnsi="Arial" w:cs="Arial"/>
          <w:sz w:val="18"/>
          <w:szCs w:val="18"/>
        </w:rPr>
        <w:t xml:space="preserve">výsledku verejného obstarávania </w:t>
      </w:r>
      <w:r w:rsidR="0055439D">
        <w:rPr>
          <w:rFonts w:ascii="Arial" w:hAnsi="Arial" w:cs="Arial"/>
          <w:sz w:val="18"/>
          <w:szCs w:val="18"/>
        </w:rPr>
        <w:t>podľa zákona</w:t>
      </w:r>
      <w:r w:rsidRPr="00A83622">
        <w:rPr>
          <w:rFonts w:ascii="Arial" w:hAnsi="Arial" w:cs="Arial"/>
          <w:sz w:val="18"/>
          <w:szCs w:val="18"/>
        </w:rPr>
        <w:t xml:space="preserve"> č. 343/2015 Z. z. o verejnom obstarávaní a zmene a doplnení </w:t>
      </w:r>
      <w:r w:rsidRPr="004D7CE7">
        <w:rPr>
          <w:rFonts w:ascii="Arial" w:hAnsi="Arial" w:cs="Arial"/>
          <w:sz w:val="18"/>
          <w:szCs w:val="18"/>
        </w:rPr>
        <w:t>niektorých zákonov v znení neskorších predpisov (ďalej len „</w:t>
      </w:r>
      <w:proofErr w:type="spellStart"/>
      <w:r w:rsidRPr="004D7CE7">
        <w:rPr>
          <w:rFonts w:ascii="Arial" w:hAnsi="Arial" w:cs="Arial"/>
          <w:sz w:val="18"/>
          <w:szCs w:val="18"/>
        </w:rPr>
        <w:t>ZoVO</w:t>
      </w:r>
      <w:proofErr w:type="spellEnd"/>
      <w:r w:rsidRPr="004D7CE7">
        <w:rPr>
          <w:rFonts w:ascii="Arial" w:hAnsi="Arial" w:cs="Arial"/>
          <w:sz w:val="18"/>
          <w:szCs w:val="18"/>
        </w:rPr>
        <w:t>“)</w:t>
      </w:r>
    </w:p>
    <w:p w14:paraId="41978BFA" w14:textId="77777777" w:rsidR="00992F85" w:rsidRPr="00A83622" w:rsidRDefault="00992F85" w:rsidP="00992F85">
      <w:pPr>
        <w:spacing w:after="0" w:line="240" w:lineRule="auto"/>
        <w:jc w:val="center"/>
        <w:rPr>
          <w:rFonts w:ascii="Arial" w:hAnsi="Arial" w:cs="Arial"/>
          <w:sz w:val="18"/>
          <w:szCs w:val="18"/>
        </w:rPr>
      </w:pPr>
    </w:p>
    <w:p w14:paraId="6DE1CD7C" w14:textId="6DD5A3DD" w:rsidR="00992F85" w:rsidRDefault="00992F85" w:rsidP="00992F85">
      <w:pPr>
        <w:spacing w:after="0" w:line="240" w:lineRule="auto"/>
        <w:jc w:val="center"/>
        <w:rPr>
          <w:rFonts w:ascii="Arial" w:hAnsi="Arial" w:cs="Arial"/>
          <w:b/>
          <w:sz w:val="18"/>
          <w:szCs w:val="18"/>
        </w:rPr>
      </w:pPr>
      <w:r w:rsidRPr="006F58F3">
        <w:rPr>
          <w:rFonts w:ascii="Arial" w:hAnsi="Arial" w:cs="Arial"/>
          <w:sz w:val="18"/>
          <w:szCs w:val="18"/>
        </w:rPr>
        <w:t>na dodanie:</w:t>
      </w:r>
      <w:r w:rsidRPr="00A83622">
        <w:rPr>
          <w:rFonts w:ascii="Arial" w:hAnsi="Arial" w:cs="Arial"/>
          <w:b/>
          <w:sz w:val="18"/>
          <w:szCs w:val="18"/>
        </w:rPr>
        <w:t xml:space="preserve"> </w:t>
      </w:r>
      <w:r w:rsidR="00074133">
        <w:rPr>
          <w:rFonts w:ascii="Arial" w:hAnsi="Arial" w:cs="Arial"/>
          <w:b/>
          <w:sz w:val="18"/>
          <w:szCs w:val="18"/>
        </w:rPr>
        <w:t xml:space="preserve">Stimulačný bezelektródový systém pre transkatétrovú implantáciu vrátane </w:t>
      </w:r>
      <w:r w:rsidR="00532254">
        <w:rPr>
          <w:rFonts w:ascii="Arial" w:hAnsi="Arial" w:cs="Arial"/>
          <w:b/>
          <w:sz w:val="18"/>
          <w:szCs w:val="18"/>
        </w:rPr>
        <w:t>príslušenstva s fixáciou prostredníctvom špirály (skrutkovice)</w:t>
      </w:r>
    </w:p>
    <w:p w14:paraId="0A94FBD2" w14:textId="77777777" w:rsidR="00992F85" w:rsidRPr="00A83622" w:rsidRDefault="00992F85" w:rsidP="00992F85">
      <w:pPr>
        <w:spacing w:after="0" w:line="240" w:lineRule="auto"/>
        <w:jc w:val="center"/>
        <w:rPr>
          <w:rFonts w:ascii="Arial" w:hAnsi="Arial" w:cs="Arial"/>
          <w:b/>
          <w:sz w:val="18"/>
          <w:szCs w:val="18"/>
        </w:rPr>
      </w:pPr>
    </w:p>
    <w:p w14:paraId="108D5ED0" w14:textId="77777777" w:rsidR="00992F85" w:rsidRPr="00A83622" w:rsidRDefault="00992F85" w:rsidP="00992F85">
      <w:pPr>
        <w:spacing w:after="0" w:line="240" w:lineRule="auto"/>
        <w:jc w:val="center"/>
        <w:rPr>
          <w:rFonts w:ascii="Arial" w:hAnsi="Arial" w:cs="Arial"/>
          <w:b/>
          <w:sz w:val="18"/>
          <w:szCs w:val="18"/>
        </w:rPr>
      </w:pPr>
    </w:p>
    <w:p w14:paraId="1A7B1BE5" w14:textId="77777777"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Článok 1</w:t>
      </w:r>
    </w:p>
    <w:p w14:paraId="7FE9DADB" w14:textId="77777777" w:rsidR="00992F85" w:rsidRPr="00A83622" w:rsidRDefault="00992F85" w:rsidP="00992F85">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497E0C61" w14:textId="77777777" w:rsidR="00992F85" w:rsidRPr="00ED77D9" w:rsidRDefault="00992F85" w:rsidP="00992F85">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03ADB2CB" w14:textId="77777777" w:rsidR="00992F85" w:rsidRDefault="00992F85" w:rsidP="00992F85">
      <w:pPr>
        <w:tabs>
          <w:tab w:val="left" w:pos="2552"/>
        </w:tabs>
        <w:spacing w:after="0"/>
        <w:jc w:val="both"/>
        <w:rPr>
          <w:rFonts w:ascii="Arial" w:hAnsi="Arial" w:cs="Arial"/>
          <w:sz w:val="18"/>
          <w:szCs w:val="18"/>
        </w:rPr>
      </w:pPr>
    </w:p>
    <w:p w14:paraId="39B0C926"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Pr="00C47B54">
        <w:rPr>
          <w:rFonts w:ascii="Arial" w:hAnsi="Arial" w:cs="Arial"/>
          <w:b/>
          <w:sz w:val="18"/>
          <w:szCs w:val="18"/>
        </w:rPr>
        <w:t xml:space="preserve">Východoslovenský ústav srdcových a cievnych chorôb, </w:t>
      </w:r>
      <w:proofErr w:type="spellStart"/>
      <w:r w:rsidRPr="00C47B54">
        <w:rPr>
          <w:rFonts w:ascii="Arial" w:hAnsi="Arial" w:cs="Arial"/>
          <w:b/>
          <w:sz w:val="18"/>
          <w:szCs w:val="18"/>
        </w:rPr>
        <w:t>a.s</w:t>
      </w:r>
      <w:proofErr w:type="spellEnd"/>
      <w:r w:rsidRPr="00C47B54">
        <w:rPr>
          <w:rFonts w:ascii="Arial" w:hAnsi="Arial" w:cs="Arial"/>
          <w:b/>
          <w:sz w:val="18"/>
          <w:szCs w:val="18"/>
        </w:rPr>
        <w:t>.</w:t>
      </w:r>
    </w:p>
    <w:p w14:paraId="4E218182" w14:textId="77777777" w:rsidR="00992F85" w:rsidRPr="00A83622" w:rsidRDefault="00992F85" w:rsidP="00992F85">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Pr="00A83622">
        <w:rPr>
          <w:rFonts w:ascii="Arial" w:hAnsi="Arial" w:cs="Arial"/>
          <w:sz w:val="18"/>
          <w:szCs w:val="18"/>
        </w:rPr>
        <w:t>040 11 Košice</w:t>
      </w:r>
      <w:r>
        <w:rPr>
          <w:rFonts w:ascii="Arial" w:hAnsi="Arial" w:cs="Arial"/>
          <w:sz w:val="18"/>
          <w:szCs w:val="18"/>
        </w:rPr>
        <w:t xml:space="preserve"> - mestská časť Západ</w:t>
      </w:r>
    </w:p>
    <w:p w14:paraId="767235BC"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16846183"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F9DADF0"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F26B7BE"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5B63A8B2"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Pr>
          <w:rFonts w:ascii="Arial" w:hAnsi="Arial" w:cs="Arial"/>
          <w:sz w:val="18"/>
          <w:szCs w:val="18"/>
        </w:rPr>
        <w:t>MUDr. Štefan Lukačín,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predseda predstavenstva </w:t>
      </w:r>
    </w:p>
    <w:p w14:paraId="194BA91B"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ab/>
        <w:t>doc. MUDr. Martin Studenčan,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w:t>
      </w:r>
      <w:r>
        <w:rPr>
          <w:rFonts w:ascii="Arial" w:hAnsi="Arial" w:cs="Arial"/>
          <w:sz w:val="18"/>
          <w:szCs w:val="18"/>
        </w:rPr>
        <w:t xml:space="preserve">FESC, </w:t>
      </w:r>
      <w:r w:rsidRPr="00A83622">
        <w:rPr>
          <w:rFonts w:ascii="Arial" w:hAnsi="Arial" w:cs="Arial"/>
          <w:sz w:val="18"/>
          <w:szCs w:val="18"/>
        </w:rPr>
        <w:t>podpredseda predstavenstva</w:t>
      </w:r>
    </w:p>
    <w:p w14:paraId="06A32EA1"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ab/>
        <w:t>MUDr. Peter Šafár, MHA, člen predstavenstva</w:t>
      </w:r>
    </w:p>
    <w:p w14:paraId="3D408458" w14:textId="786BCFF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Pr>
          <w:rFonts w:ascii="Arial" w:hAnsi="Arial" w:cs="Arial"/>
          <w:sz w:val="18"/>
          <w:szCs w:val="18"/>
        </w:rPr>
        <w:tab/>
      </w:r>
    </w:p>
    <w:p w14:paraId="6F220419" w14:textId="4ABD6F1D"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r>
    </w:p>
    <w:p w14:paraId="07043503"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Bankové spojenie</w:t>
      </w:r>
      <w:r>
        <w:rPr>
          <w:rFonts w:ascii="Arial" w:hAnsi="Arial" w:cs="Arial"/>
          <w:sz w:val="18"/>
          <w:szCs w:val="18"/>
        </w:rPr>
        <w:t xml:space="preserve"> IBAN:</w:t>
      </w:r>
      <w:r w:rsidRPr="00A83622">
        <w:rPr>
          <w:rFonts w:ascii="Arial" w:hAnsi="Arial" w:cs="Arial"/>
          <w:sz w:val="18"/>
          <w:szCs w:val="18"/>
        </w:rPr>
        <w:tab/>
        <w:t>SK48</w:t>
      </w:r>
      <w:r>
        <w:rPr>
          <w:rFonts w:ascii="Arial" w:hAnsi="Arial" w:cs="Arial"/>
          <w:sz w:val="18"/>
          <w:szCs w:val="18"/>
        </w:rPr>
        <w:t xml:space="preserve"> </w:t>
      </w:r>
      <w:r w:rsidRPr="00A83622">
        <w:rPr>
          <w:rFonts w:ascii="Arial" w:hAnsi="Arial" w:cs="Arial"/>
          <w:sz w:val="18"/>
          <w:szCs w:val="18"/>
        </w:rPr>
        <w:t>0900</w:t>
      </w:r>
      <w:r>
        <w:rPr>
          <w:rFonts w:ascii="Arial" w:hAnsi="Arial" w:cs="Arial"/>
          <w:sz w:val="18"/>
          <w:szCs w:val="18"/>
        </w:rPr>
        <w:t xml:space="preserve"> </w:t>
      </w:r>
      <w:r w:rsidRPr="00A83622">
        <w:rPr>
          <w:rFonts w:ascii="Arial" w:hAnsi="Arial" w:cs="Arial"/>
          <w:sz w:val="18"/>
          <w:szCs w:val="18"/>
        </w:rPr>
        <w:t>0000</w:t>
      </w:r>
      <w:r>
        <w:rPr>
          <w:rFonts w:ascii="Arial" w:hAnsi="Arial" w:cs="Arial"/>
          <w:sz w:val="18"/>
          <w:szCs w:val="18"/>
        </w:rPr>
        <w:t xml:space="preserve"> </w:t>
      </w:r>
      <w:r w:rsidRPr="00A83622">
        <w:rPr>
          <w:rFonts w:ascii="Arial" w:hAnsi="Arial" w:cs="Arial"/>
          <w:sz w:val="18"/>
          <w:szCs w:val="18"/>
        </w:rPr>
        <w:t>0004</w:t>
      </w:r>
      <w:r>
        <w:rPr>
          <w:rFonts w:ascii="Arial" w:hAnsi="Arial" w:cs="Arial"/>
          <w:sz w:val="18"/>
          <w:szCs w:val="18"/>
        </w:rPr>
        <w:t xml:space="preserve"> </w:t>
      </w:r>
      <w:r w:rsidRPr="00A83622">
        <w:rPr>
          <w:rFonts w:ascii="Arial" w:hAnsi="Arial" w:cs="Arial"/>
          <w:sz w:val="18"/>
          <w:szCs w:val="18"/>
        </w:rPr>
        <w:t>4595</w:t>
      </w:r>
      <w:r>
        <w:rPr>
          <w:rFonts w:ascii="Arial" w:hAnsi="Arial" w:cs="Arial"/>
          <w:sz w:val="18"/>
          <w:szCs w:val="18"/>
        </w:rPr>
        <w:t xml:space="preserve"> </w:t>
      </w:r>
      <w:r w:rsidRPr="00A83622">
        <w:rPr>
          <w:rFonts w:ascii="Arial" w:hAnsi="Arial" w:cs="Arial"/>
          <w:sz w:val="18"/>
          <w:szCs w:val="18"/>
        </w:rPr>
        <w:t>2274</w:t>
      </w:r>
      <w:r>
        <w:rPr>
          <w:rFonts w:ascii="Arial" w:hAnsi="Arial" w:cs="Arial"/>
          <w:sz w:val="18"/>
          <w:szCs w:val="18"/>
        </w:rPr>
        <w:t xml:space="preserve">, </w:t>
      </w:r>
      <w:r w:rsidRPr="00A83622">
        <w:rPr>
          <w:rFonts w:ascii="Arial" w:hAnsi="Arial" w:cs="Arial"/>
          <w:sz w:val="18"/>
          <w:szCs w:val="18"/>
        </w:rPr>
        <w:t xml:space="preserve">Slovenská sporiteľňa, </w:t>
      </w:r>
      <w:proofErr w:type="spellStart"/>
      <w:r w:rsidRPr="00A83622">
        <w:rPr>
          <w:rFonts w:ascii="Arial" w:hAnsi="Arial" w:cs="Arial"/>
          <w:sz w:val="18"/>
          <w:szCs w:val="18"/>
        </w:rPr>
        <w:t>a.</w:t>
      </w:r>
      <w:r>
        <w:rPr>
          <w:rFonts w:ascii="Arial" w:hAnsi="Arial" w:cs="Arial"/>
          <w:sz w:val="18"/>
          <w:szCs w:val="18"/>
        </w:rPr>
        <w:t>s</w:t>
      </w:r>
      <w:proofErr w:type="spellEnd"/>
      <w:r>
        <w:rPr>
          <w:rFonts w:ascii="Arial" w:hAnsi="Arial" w:cs="Arial"/>
          <w:sz w:val="18"/>
          <w:szCs w:val="18"/>
        </w:rPr>
        <w:t>.</w:t>
      </w:r>
    </w:p>
    <w:p w14:paraId="4772665E" w14:textId="77777777" w:rsidR="00992F85" w:rsidRPr="00A83622" w:rsidRDefault="00992F85" w:rsidP="00992F85">
      <w:pPr>
        <w:tabs>
          <w:tab w:val="left" w:pos="2552"/>
        </w:tabs>
        <w:spacing w:before="120" w:after="0"/>
        <w:jc w:val="both"/>
        <w:rPr>
          <w:rFonts w:ascii="Arial" w:hAnsi="Arial" w:cs="Arial"/>
          <w:sz w:val="18"/>
          <w:szCs w:val="18"/>
        </w:rPr>
      </w:pPr>
      <w:r w:rsidRPr="00A83622">
        <w:rPr>
          <w:rFonts w:ascii="Arial" w:hAnsi="Arial" w:cs="Arial"/>
          <w:sz w:val="18"/>
          <w:szCs w:val="18"/>
        </w:rPr>
        <w:t>(ďalej len „</w:t>
      </w:r>
      <w:r>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0ACDF96C" w14:textId="77777777" w:rsidR="00992F85" w:rsidRPr="00A83622" w:rsidRDefault="00992F85" w:rsidP="00992F85">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1AE64C79" w14:textId="77777777" w:rsidR="00992F85" w:rsidRPr="00ED77D9" w:rsidRDefault="00992F85" w:rsidP="00992F85">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10108631" w14:textId="77777777" w:rsidR="00992F85" w:rsidRDefault="00992F85" w:rsidP="00992F85">
      <w:pPr>
        <w:tabs>
          <w:tab w:val="left" w:pos="2552"/>
        </w:tabs>
        <w:spacing w:after="0" w:line="240" w:lineRule="auto"/>
        <w:ind w:left="2552" w:hanging="2552"/>
        <w:rPr>
          <w:rFonts w:ascii="Arial" w:hAnsi="Arial" w:cs="Arial"/>
          <w:bCs/>
          <w:sz w:val="18"/>
          <w:szCs w:val="18"/>
        </w:rPr>
      </w:pPr>
    </w:p>
    <w:p w14:paraId="64F8BD2C"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357E23BE"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Sídlo:</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432DF2E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54CD9C88"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6EFAE1D9"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29B736DF"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74C0D85C"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253928FA"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Pr>
          <w:rFonts w:ascii="Arial" w:hAnsi="Arial" w:cs="Arial"/>
          <w:sz w:val="18"/>
          <w:szCs w:val="18"/>
          <w:lang w:eastAsia="cs-CZ"/>
        </w:rPr>
        <w:t xml:space="preserve"> IBAN:</w:t>
      </w:r>
      <w:r w:rsidRPr="00A83622">
        <w:rPr>
          <w:rFonts w:ascii="Arial" w:hAnsi="Arial" w:cs="Arial"/>
          <w:sz w:val="18"/>
          <w:szCs w:val="18"/>
          <w:lang w:eastAsia="cs-CZ"/>
        </w:rPr>
        <w:tab/>
      </w:r>
      <w:r w:rsidRPr="00A83622">
        <w:rPr>
          <w:rFonts w:ascii="Arial" w:hAnsi="Arial" w:cs="Arial"/>
          <w:sz w:val="18"/>
          <w:szCs w:val="18"/>
        </w:rPr>
        <w:t>...............................................................</w:t>
      </w:r>
    </w:p>
    <w:p w14:paraId="1CE5B37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Tel.</w:t>
      </w:r>
      <w:r w:rsidRPr="00A83622">
        <w:rPr>
          <w:rFonts w:ascii="Arial" w:hAnsi="Arial" w:cs="Arial"/>
          <w:sz w:val="18"/>
          <w:szCs w:val="18"/>
        </w:rPr>
        <w:t>:</w:t>
      </w:r>
      <w:r w:rsidRPr="00A83622">
        <w:rPr>
          <w:rFonts w:ascii="Arial" w:hAnsi="Arial" w:cs="Arial"/>
          <w:sz w:val="18"/>
          <w:szCs w:val="18"/>
        </w:rPr>
        <w:tab/>
        <w:t>...............................</w:t>
      </w:r>
    </w:p>
    <w:p w14:paraId="3323DD37" w14:textId="77777777" w:rsidR="00992F85" w:rsidRPr="00A83622" w:rsidRDefault="00992F85" w:rsidP="00992F85">
      <w:pPr>
        <w:tabs>
          <w:tab w:val="left" w:pos="3600"/>
        </w:tabs>
        <w:spacing w:after="120"/>
        <w:rPr>
          <w:rFonts w:ascii="Arial" w:hAnsi="Arial" w:cs="Arial"/>
          <w:sz w:val="18"/>
          <w:szCs w:val="18"/>
        </w:rPr>
      </w:pPr>
      <w:r w:rsidRPr="00A83622">
        <w:rPr>
          <w:rFonts w:ascii="Arial" w:hAnsi="Arial" w:cs="Arial"/>
          <w:sz w:val="18"/>
          <w:szCs w:val="18"/>
        </w:rPr>
        <w:t xml:space="preserve">(ďalej len </w:t>
      </w:r>
      <w:r>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01EA44CD" w14:textId="77777777" w:rsidR="00992F85" w:rsidRPr="00A83622" w:rsidRDefault="00992F85" w:rsidP="00992F85">
      <w:pPr>
        <w:tabs>
          <w:tab w:val="left" w:pos="3600"/>
        </w:tabs>
        <w:spacing w:after="120" w:line="240" w:lineRule="auto"/>
        <w:rPr>
          <w:rFonts w:ascii="Arial" w:hAnsi="Arial" w:cs="Arial"/>
          <w:sz w:val="18"/>
          <w:szCs w:val="18"/>
        </w:rPr>
      </w:pPr>
      <w:r w:rsidRPr="00A83622">
        <w:rPr>
          <w:rFonts w:ascii="Arial" w:hAnsi="Arial" w:cs="Arial"/>
          <w:sz w:val="18"/>
          <w:szCs w:val="18"/>
        </w:rPr>
        <w:t>(</w:t>
      </w:r>
      <w:r>
        <w:rPr>
          <w:rFonts w:ascii="Arial" w:hAnsi="Arial" w:cs="Arial"/>
          <w:sz w:val="18"/>
          <w:szCs w:val="18"/>
        </w:rPr>
        <w:t>Kupujúci a Predávajúci ďalej spoločne aj</w:t>
      </w:r>
      <w:r w:rsidRPr="00A83622">
        <w:rPr>
          <w:rFonts w:ascii="Arial" w:hAnsi="Arial" w:cs="Arial"/>
          <w:sz w:val="18"/>
          <w:szCs w:val="18"/>
        </w:rPr>
        <w:t xml:space="preserve"> ako </w:t>
      </w:r>
      <w:r>
        <w:rPr>
          <w:rFonts w:ascii="Arial" w:hAnsi="Arial" w:cs="Arial"/>
          <w:b/>
          <w:sz w:val="18"/>
          <w:szCs w:val="18"/>
        </w:rPr>
        <w:t>„Ú</w:t>
      </w:r>
      <w:r w:rsidRPr="00A83622">
        <w:rPr>
          <w:rFonts w:ascii="Arial" w:hAnsi="Arial" w:cs="Arial"/>
          <w:b/>
          <w:sz w:val="18"/>
          <w:szCs w:val="18"/>
        </w:rPr>
        <w:t>častníci dohody“</w:t>
      </w:r>
      <w:r>
        <w:rPr>
          <w:rFonts w:ascii="Arial" w:hAnsi="Arial" w:cs="Arial"/>
          <w:b/>
          <w:sz w:val="18"/>
          <w:szCs w:val="18"/>
        </w:rPr>
        <w:t xml:space="preserve"> </w:t>
      </w:r>
      <w:r w:rsidRPr="00ED77D9">
        <w:rPr>
          <w:rFonts w:ascii="Arial" w:hAnsi="Arial" w:cs="Arial"/>
          <w:sz w:val="18"/>
          <w:szCs w:val="18"/>
        </w:rPr>
        <w:t>alebo jednotlivo „</w:t>
      </w:r>
      <w:r>
        <w:rPr>
          <w:rFonts w:ascii="Arial" w:hAnsi="Arial" w:cs="Arial"/>
          <w:b/>
          <w:sz w:val="18"/>
          <w:szCs w:val="18"/>
        </w:rPr>
        <w:t>Účastník dohody</w:t>
      </w:r>
      <w:r w:rsidRPr="00ED77D9">
        <w:rPr>
          <w:rFonts w:ascii="Arial" w:hAnsi="Arial" w:cs="Arial"/>
          <w:sz w:val="18"/>
          <w:szCs w:val="18"/>
        </w:rPr>
        <w:t>“)</w:t>
      </w:r>
    </w:p>
    <w:p w14:paraId="50DB5438" w14:textId="4636649E" w:rsidR="00074133" w:rsidRPr="00074133" w:rsidRDefault="00992F85" w:rsidP="00074133">
      <w:pPr>
        <w:jc w:val="both"/>
        <w:rPr>
          <w:rFonts w:ascii="Arial" w:hAnsi="Arial" w:cs="Arial"/>
          <w:b/>
          <w:sz w:val="18"/>
          <w:szCs w:val="18"/>
        </w:rPr>
      </w:pPr>
      <w:r w:rsidRPr="00A83622">
        <w:rPr>
          <w:rFonts w:ascii="Arial" w:hAnsi="Arial" w:cs="Arial"/>
          <w:sz w:val="18"/>
          <w:szCs w:val="18"/>
        </w:rPr>
        <w:t xml:space="preserve">Túto rámcovú dohodu </w:t>
      </w:r>
      <w:r>
        <w:rPr>
          <w:rFonts w:ascii="Arial" w:hAnsi="Arial" w:cs="Arial"/>
          <w:sz w:val="18"/>
          <w:szCs w:val="18"/>
        </w:rPr>
        <w:t>(ďalej len „RD“) uzatvárajú K</w:t>
      </w:r>
      <w:r w:rsidRPr="00A83622">
        <w:rPr>
          <w:rFonts w:ascii="Arial" w:hAnsi="Arial" w:cs="Arial"/>
          <w:sz w:val="18"/>
          <w:szCs w:val="18"/>
        </w:rPr>
        <w:t>upuj</w:t>
      </w:r>
      <w:r>
        <w:rPr>
          <w:rFonts w:ascii="Arial" w:hAnsi="Arial" w:cs="Arial"/>
          <w:sz w:val="18"/>
          <w:szCs w:val="18"/>
        </w:rPr>
        <w:t>úci ako verejný obstarávateľ a P</w:t>
      </w:r>
      <w:r w:rsidRPr="00A83622">
        <w:rPr>
          <w:rFonts w:ascii="Arial" w:hAnsi="Arial" w:cs="Arial"/>
          <w:sz w:val="18"/>
          <w:szCs w:val="18"/>
        </w:rPr>
        <w:t xml:space="preserve">redávajúci ako úspešný uchádzač </w:t>
      </w:r>
      <w:r>
        <w:rPr>
          <w:rFonts w:ascii="Arial" w:hAnsi="Arial" w:cs="Arial"/>
          <w:sz w:val="18"/>
          <w:szCs w:val="18"/>
        </w:rPr>
        <w:t>na</w:t>
      </w:r>
      <w:r w:rsidR="00431849">
        <w:rPr>
          <w:rFonts w:ascii="Arial" w:hAnsi="Arial" w:cs="Arial"/>
          <w:sz w:val="18"/>
          <w:szCs w:val="18"/>
        </w:rPr>
        <w:t xml:space="preserve"> výsledku verejného obstarávania podľa</w:t>
      </w:r>
      <w:r>
        <w:rPr>
          <w:rFonts w:ascii="Arial" w:hAnsi="Arial" w:cs="Arial"/>
          <w:sz w:val="18"/>
          <w:szCs w:val="18"/>
        </w:rPr>
        <w:t xml:space="preserve"> </w:t>
      </w:r>
      <w:proofErr w:type="spellStart"/>
      <w:r w:rsidRPr="00A83622">
        <w:rPr>
          <w:rFonts w:ascii="Arial" w:hAnsi="Arial" w:cs="Arial"/>
          <w:sz w:val="18"/>
          <w:szCs w:val="18"/>
        </w:rPr>
        <w:t>ZoVO</w:t>
      </w:r>
      <w:proofErr w:type="spellEnd"/>
      <w:r w:rsidRPr="00A83622">
        <w:rPr>
          <w:rFonts w:ascii="Arial" w:hAnsi="Arial" w:cs="Arial"/>
          <w:sz w:val="18"/>
          <w:szCs w:val="18"/>
        </w:rPr>
        <w:t xml:space="preserve"> na predmet zákazky</w:t>
      </w:r>
      <w:r>
        <w:rPr>
          <w:rFonts w:ascii="Arial" w:hAnsi="Arial" w:cs="Arial"/>
          <w:sz w:val="18"/>
          <w:szCs w:val="18"/>
        </w:rPr>
        <w:t xml:space="preserve"> s názvom</w:t>
      </w:r>
      <w:r w:rsidRPr="00A83622">
        <w:rPr>
          <w:rFonts w:ascii="Arial" w:hAnsi="Arial" w:cs="Arial"/>
          <w:sz w:val="18"/>
          <w:szCs w:val="18"/>
        </w:rPr>
        <w:t>:</w:t>
      </w:r>
      <w:r w:rsidRPr="00A83622">
        <w:rPr>
          <w:rFonts w:ascii="Arial" w:hAnsi="Arial" w:cs="Arial"/>
          <w:b/>
          <w:sz w:val="18"/>
          <w:szCs w:val="18"/>
        </w:rPr>
        <w:t xml:space="preserve"> </w:t>
      </w:r>
      <w:r w:rsidR="00532254" w:rsidRPr="00532254">
        <w:rPr>
          <w:rFonts w:ascii="Arial" w:hAnsi="Arial" w:cs="Arial"/>
          <w:b/>
          <w:sz w:val="18"/>
          <w:szCs w:val="18"/>
        </w:rPr>
        <w:t>Stimulačný bezelektródový systém pre transkatétrovú implantáciu vrátane príslušenstva s fixáciou prostredníctvom špirály (skrutkovice)</w:t>
      </w:r>
      <w:r w:rsidR="00074133">
        <w:rPr>
          <w:rFonts w:ascii="Arial" w:hAnsi="Arial" w:cs="Arial"/>
          <w:b/>
          <w:sz w:val="18"/>
          <w:szCs w:val="18"/>
        </w:rPr>
        <w:t>.</w:t>
      </w:r>
    </w:p>
    <w:p w14:paraId="135E1A55" w14:textId="093AC46F" w:rsidR="00992F85" w:rsidRDefault="00992F85" w:rsidP="00992F85">
      <w:pPr>
        <w:pStyle w:val="Odsekzoznamu"/>
        <w:spacing w:after="0" w:line="240" w:lineRule="auto"/>
        <w:ind w:left="0"/>
        <w:contextualSpacing w:val="0"/>
        <w:jc w:val="both"/>
        <w:rPr>
          <w:rFonts w:ascii="Arial" w:hAnsi="Arial" w:cs="Arial"/>
          <w:b/>
          <w:sz w:val="18"/>
          <w:szCs w:val="18"/>
        </w:rPr>
      </w:pPr>
    </w:p>
    <w:p w14:paraId="1C24E8A7" w14:textId="77777777" w:rsidR="00992F85" w:rsidRDefault="00992F85" w:rsidP="00992F85">
      <w:pPr>
        <w:pStyle w:val="Odsekzoznamu"/>
        <w:spacing w:after="0" w:line="240" w:lineRule="auto"/>
        <w:ind w:left="0"/>
        <w:contextualSpacing w:val="0"/>
        <w:jc w:val="both"/>
        <w:rPr>
          <w:rFonts w:ascii="Arial" w:hAnsi="Arial" w:cs="Arial"/>
          <w:b/>
          <w:sz w:val="18"/>
          <w:szCs w:val="18"/>
        </w:rPr>
      </w:pPr>
    </w:p>
    <w:p w14:paraId="4EFE1ADF" w14:textId="77777777" w:rsidR="00992F85" w:rsidRPr="00A83622" w:rsidRDefault="00992F85" w:rsidP="00992F85">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0559AC71" w14:textId="77777777" w:rsidR="00992F85" w:rsidRPr="00A83622" w:rsidRDefault="00992F85" w:rsidP="00992F85">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 xml:space="preserve">Predmet </w:t>
      </w:r>
      <w:r>
        <w:rPr>
          <w:rFonts w:ascii="Arial" w:hAnsi="Arial" w:cs="Arial"/>
          <w:b/>
          <w:sz w:val="18"/>
          <w:szCs w:val="18"/>
        </w:rPr>
        <w:t>RD</w:t>
      </w:r>
    </w:p>
    <w:p w14:paraId="5C390CD8" w14:textId="7715BF0F" w:rsidR="00992F85" w:rsidRPr="00074133" w:rsidRDefault="00992F85" w:rsidP="00074133">
      <w:pPr>
        <w:pStyle w:val="Odsekzoznamu"/>
        <w:numPr>
          <w:ilvl w:val="0"/>
          <w:numId w:val="9"/>
        </w:numPr>
        <w:jc w:val="both"/>
        <w:rPr>
          <w:rFonts w:ascii="Arial" w:hAnsi="Arial" w:cs="Arial"/>
          <w:sz w:val="18"/>
          <w:szCs w:val="18"/>
        </w:rPr>
      </w:pPr>
      <w:r w:rsidRPr="00074133">
        <w:rPr>
          <w:rFonts w:ascii="Arial" w:hAnsi="Arial" w:cs="Arial"/>
          <w:sz w:val="18"/>
          <w:szCs w:val="18"/>
        </w:rPr>
        <w:t xml:space="preserve">Predmetom tejto RD je záväzok Predávajúceho dodať </w:t>
      </w:r>
      <w:r w:rsidR="003356C4" w:rsidRPr="00074133">
        <w:rPr>
          <w:rFonts w:ascii="Arial" w:hAnsi="Arial" w:cs="Arial"/>
          <w:sz w:val="18"/>
          <w:szCs w:val="18"/>
        </w:rPr>
        <w:t>Kupujúcemu</w:t>
      </w:r>
      <w:r w:rsidR="00431849" w:rsidRPr="00074133">
        <w:rPr>
          <w:rFonts w:ascii="Arial" w:hAnsi="Arial" w:cs="Arial"/>
          <w:sz w:val="18"/>
          <w:szCs w:val="18"/>
        </w:rPr>
        <w:t xml:space="preserve"> </w:t>
      </w:r>
      <w:r w:rsidR="00532254" w:rsidRPr="00532254">
        <w:rPr>
          <w:rFonts w:ascii="Arial" w:hAnsi="Arial" w:cs="Arial"/>
          <w:sz w:val="18"/>
          <w:szCs w:val="18"/>
        </w:rPr>
        <w:t xml:space="preserve">Stimulačný bezelektródový systém pre transkatétrovú implantáciu vrátane príslušenstva s fixáciou prostredníctvom špirály (skrutkovice) </w:t>
      </w:r>
      <w:r w:rsidRPr="00074133">
        <w:rPr>
          <w:rFonts w:ascii="Arial" w:hAnsi="Arial" w:cs="Arial"/>
          <w:sz w:val="18"/>
          <w:szCs w:val="18"/>
        </w:rPr>
        <w:t>(ďalej aj „predmet RD“ alebo „tovar“) na základe písomných objednávok Kupujúceho a previesť na Kupujúceho vlastnícke právo k tomuto tovaru a záväzok Kupujúceho zaplatiť Predávajúcemu za dodaný tovar cenu podľa tejto RD.</w:t>
      </w:r>
    </w:p>
    <w:p w14:paraId="13AE913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Špecifikácia predmetu RD je uveden</w:t>
      </w:r>
      <w:r>
        <w:rPr>
          <w:rFonts w:ascii="Arial" w:hAnsi="Arial" w:cs="Arial"/>
          <w:sz w:val="18"/>
          <w:szCs w:val="18"/>
        </w:rPr>
        <w:t>á</w:t>
      </w:r>
      <w:r w:rsidRPr="00A83622">
        <w:rPr>
          <w:rFonts w:ascii="Arial" w:hAnsi="Arial" w:cs="Arial"/>
          <w:sz w:val="18"/>
          <w:szCs w:val="18"/>
        </w:rPr>
        <w:t xml:space="preserve"> v Prílohe č. 1 tejto RD – Špecifikácia predmetu zákazky, predpokladané množstvo, sortiment a konečné jednotkové zmluvné ceny predmetu RD sú špecifikované v Prílohe č. 2 tejto RD – </w:t>
      </w:r>
      <w:r>
        <w:rPr>
          <w:rFonts w:ascii="Arial" w:hAnsi="Arial" w:cs="Arial"/>
          <w:sz w:val="18"/>
          <w:szCs w:val="18"/>
        </w:rPr>
        <w:t>Sortiment ponúkaného tovaru.</w:t>
      </w:r>
    </w:p>
    <w:p w14:paraId="2B0691A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Dodávka predmetu RD sa bude realizovať n</w:t>
      </w:r>
      <w:r>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Pr>
          <w:rFonts w:ascii="Arial" w:hAnsi="Arial" w:cs="Arial"/>
          <w:sz w:val="18"/>
          <w:szCs w:val="18"/>
        </w:rPr>
        <w:t>tuálnych prevádzkových potrieb.</w:t>
      </w:r>
    </w:p>
    <w:p w14:paraId="360F5C63"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Ak P</w:t>
      </w:r>
      <w:r w:rsidRPr="00A83622">
        <w:rPr>
          <w:rFonts w:ascii="Arial" w:hAnsi="Arial" w:cs="Arial"/>
          <w:sz w:val="18"/>
          <w:szCs w:val="18"/>
        </w:rPr>
        <w:t>redávajúci z objektívne nezavinených dôvodov nemá možnosť dodať dohodnuté druhy predmetu RD (resp. položky tovarov) uvedené v Prílohe č. 2 tejto RD, je oprávnený po pr</w:t>
      </w:r>
      <w:r>
        <w:rPr>
          <w:rFonts w:ascii="Arial" w:hAnsi="Arial" w:cs="Arial"/>
          <w:sz w:val="18"/>
          <w:szCs w:val="18"/>
        </w:rPr>
        <w:t>edchádzajúcom písomnom súhlase K</w:t>
      </w:r>
      <w:r w:rsidRPr="00A83622">
        <w:rPr>
          <w:rFonts w:ascii="Arial" w:hAnsi="Arial" w:cs="Arial"/>
          <w:sz w:val="18"/>
          <w:szCs w:val="18"/>
        </w:rPr>
        <w:t>upujúceho dodať ich ekvivalent, t. j. druh tovaru s minimálne rovnakými parametrami a vlastnosťami. Dôkazné bremeno týkajúce sa nemožnosti dodať d</w:t>
      </w:r>
      <w:r>
        <w:rPr>
          <w:rFonts w:ascii="Arial" w:hAnsi="Arial" w:cs="Arial"/>
          <w:sz w:val="18"/>
          <w:szCs w:val="18"/>
        </w:rPr>
        <w:t>ohodnuté druhy RD je na strane P</w:t>
      </w:r>
      <w:r w:rsidRPr="00A83622">
        <w:rPr>
          <w:rFonts w:ascii="Arial" w:hAnsi="Arial" w:cs="Arial"/>
          <w:sz w:val="18"/>
          <w:szCs w:val="18"/>
        </w:rPr>
        <w:t>redávajúceho.</w:t>
      </w:r>
    </w:p>
    <w:p w14:paraId="065800D5"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Pr>
          <w:rFonts w:ascii="Arial" w:hAnsi="Arial" w:cs="Arial"/>
          <w:sz w:val="18"/>
          <w:szCs w:val="18"/>
        </w:rPr>
        <w:t>obaja Účastníci dohody</w:t>
      </w:r>
      <w:r w:rsidRPr="00A83622">
        <w:rPr>
          <w:rFonts w:ascii="Arial" w:hAnsi="Arial" w:cs="Arial"/>
          <w:sz w:val="18"/>
          <w:szCs w:val="18"/>
        </w:rPr>
        <w:t xml:space="preserve">,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w:t>
      </w:r>
      <w:r>
        <w:rPr>
          <w:rFonts w:ascii="Arial" w:hAnsi="Arial" w:cs="Arial"/>
          <w:sz w:val="18"/>
          <w:szCs w:val="18"/>
        </w:rPr>
        <w:t>2 tejto RD.</w:t>
      </w:r>
    </w:p>
    <w:p w14:paraId="7924AE10"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Pr>
          <w:rFonts w:ascii="Arial" w:hAnsi="Arial" w:cs="Arial"/>
          <w:sz w:val="18"/>
          <w:szCs w:val="18"/>
        </w:rPr>
        <w:t>ebách Kupujúceho.</w:t>
      </w:r>
    </w:p>
    <w:p w14:paraId="0F368EFB" w14:textId="77777777" w:rsidR="00992F85" w:rsidRPr="00A40900"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sa zaväzuje dodávať tovar v súlade s ustanoveniami tejto RD, súťažnými podkladmi a ak je to </w:t>
      </w:r>
      <w:r w:rsidRPr="00A40900">
        <w:rPr>
          <w:rFonts w:ascii="Arial" w:hAnsi="Arial" w:cs="Arial"/>
          <w:sz w:val="18"/>
          <w:szCs w:val="18"/>
        </w:rPr>
        <w:t>relevantné</w:t>
      </w:r>
      <w:r>
        <w:rPr>
          <w:rFonts w:ascii="Arial" w:hAnsi="Arial" w:cs="Arial"/>
          <w:sz w:val="18"/>
          <w:szCs w:val="18"/>
        </w:rPr>
        <w:t>,</w:t>
      </w:r>
      <w:r w:rsidRPr="00A40900">
        <w:rPr>
          <w:rFonts w:ascii="Arial" w:hAnsi="Arial" w:cs="Arial"/>
          <w:sz w:val="18"/>
          <w:szCs w:val="18"/>
        </w:rPr>
        <w:t xml:space="preserve"> tak aj s výsledkom elektronickej aukcie a n</w:t>
      </w:r>
      <w:r>
        <w:rPr>
          <w:rFonts w:ascii="Arial" w:hAnsi="Arial" w:cs="Arial"/>
          <w:sz w:val="18"/>
          <w:szCs w:val="18"/>
        </w:rPr>
        <w:t>a základe písomných objednávok K</w:t>
      </w:r>
      <w:r w:rsidRPr="00A40900">
        <w:rPr>
          <w:rFonts w:ascii="Arial" w:hAnsi="Arial" w:cs="Arial"/>
          <w:sz w:val="18"/>
          <w:szCs w:val="18"/>
        </w:rPr>
        <w:t>upujúceho.</w:t>
      </w:r>
    </w:p>
    <w:p w14:paraId="3B17EDB4" w14:textId="6E8CE88F" w:rsidR="00992F85" w:rsidRPr="00A40900" w:rsidRDefault="00992F85" w:rsidP="00992F85">
      <w:pPr>
        <w:numPr>
          <w:ilvl w:val="0"/>
          <w:numId w:val="9"/>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w:t>
      </w:r>
      <w:r w:rsidRPr="00E022FB">
        <w:rPr>
          <w:rFonts w:ascii="Arial" w:hAnsi="Arial" w:cs="Arial"/>
          <w:sz w:val="18"/>
          <w:szCs w:val="18"/>
        </w:rPr>
        <w:t xml:space="preserve">zaväzuje dodávať predmet RD s minimálnou dobou použiteľnosti </w:t>
      </w:r>
      <w:r w:rsidR="00431849">
        <w:rPr>
          <w:rFonts w:ascii="Arial" w:hAnsi="Arial" w:cs="Arial"/>
          <w:sz w:val="18"/>
          <w:szCs w:val="18"/>
        </w:rPr>
        <w:t>24</w:t>
      </w:r>
      <w:r w:rsidRPr="00E022FB">
        <w:rPr>
          <w:rFonts w:ascii="Arial" w:hAnsi="Arial" w:cs="Arial"/>
          <w:sz w:val="18"/>
          <w:szCs w:val="18"/>
        </w:rPr>
        <w:t xml:space="preserve"> mesiacov odo dňa ich dodania Kupujúcemu.</w:t>
      </w:r>
    </w:p>
    <w:p w14:paraId="2006E6E9"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43D54E4A" w14:textId="77777777" w:rsidR="00992F85" w:rsidRPr="00A40900" w:rsidRDefault="00992F85" w:rsidP="00992F85">
      <w:pPr>
        <w:pStyle w:val="Odsekzoznamu"/>
        <w:numPr>
          <w:ilvl w:val="0"/>
          <w:numId w:val="9"/>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 xml:space="preserve">spojené s dodaním tovaru, t. j. najmä zabezpečenie kompletizácie tovaru, jeho dopravy a vyloženia na mieste </w:t>
      </w:r>
      <w:r>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692937F5" w14:textId="77777777" w:rsidR="00992F85" w:rsidRDefault="00992F85" w:rsidP="00992F85">
      <w:pPr>
        <w:numPr>
          <w:ilvl w:val="0"/>
          <w:numId w:val="9"/>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Pr>
          <w:rFonts w:ascii="Arial" w:hAnsi="Arial" w:cs="Arial"/>
          <w:sz w:val="18"/>
          <w:szCs w:val="18"/>
        </w:rPr>
        <w:t>Predávajúceho na K</w:t>
      </w:r>
      <w:r w:rsidRPr="00A40900">
        <w:rPr>
          <w:rFonts w:ascii="Arial" w:hAnsi="Arial" w:cs="Arial"/>
          <w:sz w:val="18"/>
          <w:szCs w:val="18"/>
        </w:rPr>
        <w:t>upujúceho okamihom</w:t>
      </w:r>
      <w:r>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6D54B25B" w14:textId="77777777" w:rsidR="00992F85" w:rsidRPr="00A40900"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Predávajúci vyhlasuje, že je oprávnený na poskytnutie predmetu RD, a to počas trvania RD.</w:t>
      </w:r>
    </w:p>
    <w:p w14:paraId="654B2CAA"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0FFD6D46"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Čas a miesto dodania</w:t>
      </w:r>
    </w:p>
    <w:p w14:paraId="0855BF0B" w14:textId="1DD016D0" w:rsidR="00992F85" w:rsidRPr="00A40900" w:rsidRDefault="00992F85" w:rsidP="00992F85">
      <w:pPr>
        <w:numPr>
          <w:ilvl w:val="0"/>
          <w:numId w:val="8"/>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Pr="00A83622">
        <w:rPr>
          <w:rFonts w:ascii="Arial" w:hAnsi="Arial" w:cs="Arial"/>
          <w:bCs/>
          <w:sz w:val="18"/>
          <w:szCs w:val="18"/>
        </w:rPr>
        <w:t>redávajúci plniť v množstve n</w:t>
      </w:r>
      <w:r>
        <w:rPr>
          <w:rFonts w:ascii="Arial" w:hAnsi="Arial" w:cs="Arial"/>
          <w:bCs/>
          <w:sz w:val="18"/>
          <w:szCs w:val="18"/>
        </w:rPr>
        <w:t>a základe písomných objednávok K</w:t>
      </w:r>
      <w:r w:rsidRPr="00A83622">
        <w:rPr>
          <w:rFonts w:ascii="Arial" w:hAnsi="Arial" w:cs="Arial"/>
          <w:bCs/>
          <w:sz w:val="18"/>
          <w:szCs w:val="18"/>
        </w:rPr>
        <w:t>upujúceho v súlad</w:t>
      </w:r>
      <w:r>
        <w:rPr>
          <w:rFonts w:ascii="Arial" w:hAnsi="Arial" w:cs="Arial"/>
          <w:bCs/>
          <w:sz w:val="18"/>
          <w:szCs w:val="18"/>
        </w:rPr>
        <w:t>e s touto RD podľa požiadaviek K</w:t>
      </w:r>
      <w:r w:rsidRPr="00A83622">
        <w:rPr>
          <w:rFonts w:ascii="Arial" w:hAnsi="Arial" w:cs="Arial"/>
          <w:bCs/>
          <w:sz w:val="18"/>
          <w:szCs w:val="18"/>
        </w:rPr>
        <w:t xml:space="preserve">upujúceho s termínom dodania tovaru najneskôr </w:t>
      </w:r>
      <w:r w:rsidR="00431849">
        <w:rPr>
          <w:rFonts w:ascii="Arial" w:hAnsi="Arial" w:cs="Arial"/>
          <w:bCs/>
          <w:sz w:val="18"/>
          <w:szCs w:val="18"/>
        </w:rPr>
        <w:t>48 hodín</w:t>
      </w:r>
      <w:r w:rsidRPr="00857E0E">
        <w:rPr>
          <w:rFonts w:ascii="Arial" w:hAnsi="Arial" w:cs="Arial"/>
          <w:bCs/>
          <w:sz w:val="18"/>
          <w:szCs w:val="18"/>
        </w:rPr>
        <w:t xml:space="preserve"> od</w:t>
      </w:r>
      <w:r>
        <w:rPr>
          <w:rFonts w:ascii="Arial" w:hAnsi="Arial" w:cs="Arial"/>
          <w:bCs/>
          <w:sz w:val="18"/>
          <w:szCs w:val="18"/>
        </w:rPr>
        <w:t xml:space="preserve"> doručenia písomnej objednávky P</w:t>
      </w:r>
      <w:r w:rsidRPr="00857E0E">
        <w:rPr>
          <w:rFonts w:ascii="Arial" w:hAnsi="Arial" w:cs="Arial"/>
          <w:bCs/>
          <w:sz w:val="18"/>
          <w:szCs w:val="18"/>
        </w:rPr>
        <w:t>redávajúcemu. Do uveden</w:t>
      </w:r>
      <w:r>
        <w:rPr>
          <w:rFonts w:ascii="Arial" w:hAnsi="Arial" w:cs="Arial"/>
          <w:bCs/>
          <w:sz w:val="18"/>
          <w:szCs w:val="18"/>
        </w:rPr>
        <w:t xml:space="preserve">ej lehoty </w:t>
      </w:r>
      <w:r w:rsidRPr="00857E0E">
        <w:rPr>
          <w:rFonts w:ascii="Arial" w:hAnsi="Arial" w:cs="Arial"/>
          <w:bCs/>
          <w:sz w:val="18"/>
          <w:szCs w:val="18"/>
        </w:rPr>
        <w:t xml:space="preserve">sa </w:t>
      </w:r>
      <w:r>
        <w:rPr>
          <w:rFonts w:ascii="Arial" w:hAnsi="Arial" w:cs="Arial"/>
          <w:bCs/>
          <w:sz w:val="18"/>
          <w:szCs w:val="18"/>
        </w:rPr>
        <w:t>nezapočítavajú</w:t>
      </w:r>
      <w:r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Pr="00A83622">
        <w:rPr>
          <w:rFonts w:ascii="Arial" w:hAnsi="Arial" w:cs="Arial"/>
          <w:sz w:val="18"/>
          <w:szCs w:val="18"/>
        </w:rPr>
        <w:t xml:space="preserve">termín doručenia objednávky </w:t>
      </w:r>
      <w:r>
        <w:rPr>
          <w:rFonts w:ascii="Arial" w:hAnsi="Arial" w:cs="Arial"/>
          <w:sz w:val="18"/>
          <w:szCs w:val="18"/>
        </w:rPr>
        <w:t xml:space="preserve">v prípade </w:t>
      </w:r>
      <w:r w:rsidRPr="00A83622">
        <w:rPr>
          <w:rFonts w:ascii="Arial" w:hAnsi="Arial" w:cs="Arial"/>
          <w:sz w:val="18"/>
          <w:szCs w:val="18"/>
        </w:rPr>
        <w:t>e-mailového zasielania objednávok sa považuje potvrdenie o </w:t>
      </w:r>
      <w:r>
        <w:rPr>
          <w:rFonts w:ascii="Arial" w:hAnsi="Arial" w:cs="Arial"/>
          <w:sz w:val="18"/>
          <w:szCs w:val="18"/>
        </w:rPr>
        <w:t>prečítaní e-mailu P</w:t>
      </w:r>
      <w:r w:rsidRPr="00857E0E">
        <w:rPr>
          <w:rFonts w:ascii="Arial" w:hAnsi="Arial" w:cs="Arial"/>
          <w:sz w:val="18"/>
          <w:szCs w:val="18"/>
        </w:rPr>
        <w:t>redávajúcim.</w:t>
      </w:r>
    </w:p>
    <w:p w14:paraId="5C8ECDB4" w14:textId="77777777" w:rsidR="00992F85" w:rsidRPr="00857E0E" w:rsidRDefault="00992F85" w:rsidP="00992F85">
      <w:pPr>
        <w:numPr>
          <w:ilvl w:val="0"/>
          <w:numId w:val="8"/>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Pr="00857E0E">
        <w:rPr>
          <w:rFonts w:ascii="Arial" w:hAnsi="Arial" w:cs="Arial"/>
          <w:bCs/>
          <w:sz w:val="18"/>
          <w:szCs w:val="18"/>
        </w:rPr>
        <w:t xml:space="preserve">upujúci zasiela na e-mailovú </w:t>
      </w:r>
      <w:r>
        <w:rPr>
          <w:rFonts w:ascii="Arial" w:hAnsi="Arial" w:cs="Arial"/>
          <w:bCs/>
          <w:sz w:val="18"/>
          <w:szCs w:val="18"/>
        </w:rPr>
        <w:t>adresu P</w:t>
      </w:r>
      <w:r w:rsidRPr="00857E0E">
        <w:rPr>
          <w:rFonts w:ascii="Arial" w:hAnsi="Arial" w:cs="Arial"/>
          <w:bCs/>
          <w:sz w:val="18"/>
          <w:szCs w:val="18"/>
        </w:rPr>
        <w:t xml:space="preserve">redávajúceho </w:t>
      </w:r>
      <w:r w:rsidRPr="00F20BE3">
        <w:rPr>
          <w:rFonts w:ascii="Arial" w:hAnsi="Arial" w:cs="Arial"/>
          <w:bCs/>
          <w:sz w:val="18"/>
          <w:szCs w:val="18"/>
          <w:highlight w:val="yellow"/>
        </w:rPr>
        <w:t>..........</w:t>
      </w:r>
      <w:r w:rsidRPr="00F20BE3">
        <w:rPr>
          <w:rFonts w:ascii="Arial" w:hAnsi="Arial" w:cs="Arial"/>
          <w:sz w:val="18"/>
          <w:szCs w:val="18"/>
          <w:highlight w:val="yellow"/>
        </w:rPr>
        <w:t>.@...........</w:t>
      </w:r>
      <w:r>
        <w:rPr>
          <w:rFonts w:ascii="Arial" w:hAnsi="Arial" w:cs="Arial"/>
          <w:bCs/>
          <w:sz w:val="18"/>
          <w:szCs w:val="18"/>
        </w:rPr>
        <w:t xml:space="preserve"> .</w:t>
      </w:r>
    </w:p>
    <w:p w14:paraId="6D7661E2" w14:textId="099732CF" w:rsidR="00992F85" w:rsidRPr="00A83622" w:rsidRDefault="00992F85" w:rsidP="00992F85">
      <w:pPr>
        <w:numPr>
          <w:ilvl w:val="0"/>
          <w:numId w:val="8"/>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Pr>
          <w:rFonts w:ascii="Arial" w:hAnsi="Arial" w:cs="Arial"/>
          <w:bCs/>
          <w:sz w:val="18"/>
          <w:szCs w:val="18"/>
        </w:rPr>
        <w:t xml:space="preserve"> K</w:t>
      </w:r>
      <w:r w:rsidRPr="00A83622">
        <w:rPr>
          <w:rFonts w:ascii="Arial" w:hAnsi="Arial" w:cs="Arial"/>
          <w:bCs/>
          <w:sz w:val="18"/>
          <w:szCs w:val="18"/>
        </w:rPr>
        <w:t>upujúcemu predmet RD v pracovný</w:t>
      </w:r>
      <w:r>
        <w:rPr>
          <w:rFonts w:ascii="Arial" w:hAnsi="Arial" w:cs="Arial"/>
          <w:bCs/>
          <w:sz w:val="18"/>
          <w:szCs w:val="18"/>
        </w:rPr>
        <w:t xml:space="preserve">ch dňoch, v čase od 7.00 do </w:t>
      </w:r>
      <w:r w:rsidR="00074133">
        <w:rPr>
          <w:rFonts w:ascii="Arial" w:hAnsi="Arial" w:cs="Arial"/>
          <w:bCs/>
          <w:sz w:val="18"/>
          <w:szCs w:val="18"/>
        </w:rPr>
        <w:t>14</w:t>
      </w:r>
      <w:r w:rsidRPr="00A83622">
        <w:rPr>
          <w:rFonts w:ascii="Arial" w:hAnsi="Arial" w:cs="Arial"/>
          <w:bCs/>
          <w:sz w:val="18"/>
          <w:szCs w:val="18"/>
        </w:rPr>
        <w:t>.</w:t>
      </w:r>
      <w:r w:rsidR="00074133">
        <w:rPr>
          <w:rFonts w:ascii="Arial" w:hAnsi="Arial" w:cs="Arial"/>
          <w:bCs/>
          <w:sz w:val="18"/>
          <w:szCs w:val="18"/>
        </w:rPr>
        <w:t>30</w:t>
      </w:r>
      <w:r>
        <w:rPr>
          <w:rFonts w:ascii="Arial" w:hAnsi="Arial" w:cs="Arial"/>
          <w:bCs/>
          <w:sz w:val="18"/>
          <w:szCs w:val="18"/>
        </w:rPr>
        <w:t xml:space="preserve"> hod.</w:t>
      </w:r>
    </w:p>
    <w:p w14:paraId="7195FFBA" w14:textId="5860594C" w:rsidR="00992F85" w:rsidRDefault="00992F85" w:rsidP="00992F85">
      <w:pPr>
        <w:numPr>
          <w:ilvl w:val="0"/>
          <w:numId w:val="8"/>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w:t>
      </w:r>
      <w:r w:rsidR="00431849">
        <w:rPr>
          <w:rFonts w:ascii="Arial" w:hAnsi="Arial" w:cs="Arial"/>
          <w:bCs/>
          <w:sz w:val="18"/>
          <w:szCs w:val="18"/>
        </w:rPr>
        <w:t xml:space="preserve"> Lekáreň, VÚSCH, </w:t>
      </w:r>
      <w:proofErr w:type="spellStart"/>
      <w:r w:rsidR="00431849">
        <w:rPr>
          <w:rFonts w:ascii="Arial" w:hAnsi="Arial" w:cs="Arial"/>
          <w:bCs/>
          <w:sz w:val="18"/>
          <w:szCs w:val="18"/>
        </w:rPr>
        <w:t>a.s</w:t>
      </w:r>
      <w:proofErr w:type="spellEnd"/>
      <w:r w:rsidR="00431849">
        <w:rPr>
          <w:rFonts w:ascii="Arial" w:hAnsi="Arial" w:cs="Arial"/>
          <w:bCs/>
          <w:sz w:val="18"/>
          <w:szCs w:val="18"/>
        </w:rPr>
        <w:t>.,</w:t>
      </w:r>
      <w:r w:rsidRPr="00A83622">
        <w:rPr>
          <w:rFonts w:ascii="Arial" w:hAnsi="Arial" w:cs="Arial"/>
          <w:bCs/>
          <w:sz w:val="18"/>
          <w:szCs w:val="18"/>
        </w:rPr>
        <w:t xml:space="preserve"> Východoslovenský ústav srdcových a cievnych chorôb, </w:t>
      </w:r>
      <w:proofErr w:type="spellStart"/>
      <w:r w:rsidRPr="00A83622">
        <w:rPr>
          <w:rFonts w:ascii="Arial" w:hAnsi="Arial" w:cs="Arial"/>
          <w:bCs/>
          <w:sz w:val="18"/>
          <w:szCs w:val="18"/>
        </w:rPr>
        <w:t>a.</w:t>
      </w:r>
      <w:r>
        <w:rPr>
          <w:rFonts w:ascii="Arial" w:hAnsi="Arial" w:cs="Arial"/>
          <w:bCs/>
          <w:sz w:val="18"/>
          <w:szCs w:val="18"/>
        </w:rPr>
        <w:t>s</w:t>
      </w:r>
      <w:proofErr w:type="spellEnd"/>
      <w:r>
        <w:rPr>
          <w:rFonts w:ascii="Arial" w:hAnsi="Arial" w:cs="Arial"/>
          <w:bCs/>
          <w:sz w:val="18"/>
          <w:szCs w:val="18"/>
        </w:rPr>
        <w:t>.</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Pr>
          <w:rFonts w:ascii="Arial" w:hAnsi="Arial" w:cs="Arial"/>
          <w:b/>
          <w:bCs/>
          <w:sz w:val="18"/>
          <w:szCs w:val="18"/>
          <w:shd w:val="clear" w:color="auto" w:fill="FFFFFF"/>
        </w:rPr>
        <w:t xml:space="preserve"> </w:t>
      </w:r>
      <w:r>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Pr>
          <w:rFonts w:ascii="Arial" w:hAnsi="Arial" w:cs="Arial"/>
          <w:bCs/>
          <w:sz w:val="18"/>
          <w:szCs w:val="18"/>
          <w:shd w:val="clear" w:color="auto" w:fill="FFFFFF"/>
        </w:rPr>
        <w:t xml:space="preserve"> 040 11</w:t>
      </w:r>
      <w:r w:rsidRPr="00A83622">
        <w:rPr>
          <w:rFonts w:ascii="Arial" w:hAnsi="Arial" w:cs="Arial"/>
          <w:bCs/>
          <w:sz w:val="18"/>
          <w:szCs w:val="18"/>
          <w:shd w:val="clear" w:color="auto" w:fill="FFFFFF"/>
        </w:rPr>
        <w:t xml:space="preserve"> Košice</w:t>
      </w:r>
      <w:r>
        <w:rPr>
          <w:rFonts w:ascii="Arial" w:hAnsi="Arial" w:cs="Arial"/>
          <w:bCs/>
          <w:sz w:val="18"/>
          <w:szCs w:val="18"/>
          <w:shd w:val="clear" w:color="auto" w:fill="FFFFFF"/>
        </w:rPr>
        <w:t xml:space="preserve"> - mestská časť Západ.</w:t>
      </w:r>
    </w:p>
    <w:p w14:paraId="228080AD" w14:textId="77777777" w:rsidR="00992F85" w:rsidRPr="00F20BE3" w:rsidRDefault="00992F85" w:rsidP="00992F85">
      <w:pPr>
        <w:numPr>
          <w:ilvl w:val="0"/>
          <w:numId w:val="8"/>
        </w:numPr>
        <w:spacing w:after="0" w:line="240" w:lineRule="auto"/>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tbl>
      <w:tblPr>
        <w:tblStyle w:val="Mriekatabuky"/>
        <w:tblW w:w="0" w:type="auto"/>
        <w:tblInd w:w="425" w:type="dxa"/>
        <w:tblLook w:val="04A0" w:firstRow="1" w:lastRow="0" w:firstColumn="1" w:lastColumn="0" w:noHBand="0" w:noVBand="1"/>
      </w:tblPr>
      <w:tblGrid>
        <w:gridCol w:w="4304"/>
        <w:gridCol w:w="4333"/>
      </w:tblGrid>
      <w:tr w:rsidR="00992F85" w14:paraId="0BFA1DAF" w14:textId="77777777" w:rsidTr="002E774D">
        <w:trPr>
          <w:trHeight w:val="344"/>
        </w:trPr>
        <w:tc>
          <w:tcPr>
            <w:tcW w:w="4531" w:type="dxa"/>
            <w:vAlign w:val="center"/>
          </w:tcPr>
          <w:p w14:paraId="36D53B4C" w14:textId="2609C91C" w:rsidR="00992F85" w:rsidRDefault="00431849" w:rsidP="002E774D">
            <w:pPr>
              <w:spacing w:after="0" w:line="240" w:lineRule="auto"/>
              <w:rPr>
                <w:rFonts w:ascii="Arial" w:hAnsi="Arial" w:cs="Arial"/>
                <w:bCs/>
                <w:sz w:val="18"/>
                <w:szCs w:val="18"/>
              </w:rPr>
            </w:pPr>
            <w:r>
              <w:rPr>
                <w:rFonts w:ascii="Arial" w:hAnsi="Arial" w:cs="Arial"/>
                <w:bCs/>
                <w:sz w:val="18"/>
                <w:szCs w:val="18"/>
              </w:rPr>
              <w:t>PharmDr. Radoslava Semanová, MPH</w:t>
            </w:r>
          </w:p>
        </w:tc>
        <w:tc>
          <w:tcPr>
            <w:tcW w:w="4531" w:type="dxa"/>
            <w:vAlign w:val="center"/>
          </w:tcPr>
          <w:p w14:paraId="2D50B345" w14:textId="2DC57E81" w:rsidR="00992F85" w:rsidRDefault="00992F85" w:rsidP="00992F85">
            <w:pPr>
              <w:spacing w:after="0" w:line="240" w:lineRule="auto"/>
              <w:rPr>
                <w:rFonts w:ascii="Arial" w:hAnsi="Arial" w:cs="Arial"/>
                <w:bCs/>
                <w:sz w:val="18"/>
                <w:szCs w:val="18"/>
              </w:rPr>
            </w:pPr>
            <w:r>
              <w:rPr>
                <w:rFonts w:ascii="Arial" w:eastAsia="Times New Roman" w:hAnsi="Arial" w:cs="Arial"/>
                <w:bCs/>
                <w:noProof/>
                <w:sz w:val="18"/>
                <w:szCs w:val="18"/>
                <w:lang w:eastAsia="sk-SK"/>
              </w:rPr>
              <w:t>tel</w:t>
            </w:r>
            <w:r w:rsidRPr="00074133">
              <w:rPr>
                <w:rFonts w:ascii="Arial" w:eastAsia="Times New Roman" w:hAnsi="Arial" w:cs="Arial"/>
                <w:bCs/>
                <w:noProof/>
                <w:sz w:val="18"/>
                <w:szCs w:val="18"/>
                <w:lang w:eastAsia="sk-SK"/>
              </w:rPr>
              <w:t xml:space="preserve">.: </w:t>
            </w:r>
            <w:r w:rsidRPr="00074133">
              <w:rPr>
                <w:rFonts w:ascii="Arial" w:hAnsi="Arial" w:cs="Arial"/>
                <w:sz w:val="18"/>
                <w:szCs w:val="18"/>
              </w:rPr>
              <w:t xml:space="preserve">+421 55 789 </w:t>
            </w:r>
            <w:r w:rsidR="00431849" w:rsidRPr="00074133">
              <w:rPr>
                <w:rFonts w:ascii="Arial" w:hAnsi="Arial" w:cs="Arial"/>
                <w:sz w:val="18"/>
                <w:szCs w:val="18"/>
              </w:rPr>
              <w:t>1040</w:t>
            </w:r>
          </w:p>
        </w:tc>
      </w:tr>
      <w:tr w:rsidR="00992F85" w14:paraId="7F9FEC29" w14:textId="77777777" w:rsidTr="002E774D">
        <w:trPr>
          <w:trHeight w:val="406"/>
        </w:trPr>
        <w:tc>
          <w:tcPr>
            <w:tcW w:w="4531" w:type="dxa"/>
            <w:vAlign w:val="center"/>
          </w:tcPr>
          <w:p w14:paraId="15517E38" w14:textId="5ECD917A" w:rsidR="00992F85" w:rsidRDefault="00431849" w:rsidP="002E774D">
            <w:pPr>
              <w:spacing w:after="0" w:line="240" w:lineRule="auto"/>
              <w:rPr>
                <w:rFonts w:ascii="Arial" w:hAnsi="Arial" w:cs="Arial"/>
                <w:bCs/>
                <w:sz w:val="18"/>
                <w:szCs w:val="18"/>
              </w:rPr>
            </w:pPr>
            <w:r>
              <w:rPr>
                <w:rFonts w:ascii="Arial" w:hAnsi="Arial" w:cs="Arial"/>
                <w:bCs/>
                <w:sz w:val="18"/>
                <w:szCs w:val="18"/>
              </w:rPr>
              <w:t>Námestníčka Odboru lekárenskej starostlivosti</w:t>
            </w:r>
          </w:p>
        </w:tc>
        <w:tc>
          <w:tcPr>
            <w:tcW w:w="4531" w:type="dxa"/>
            <w:vAlign w:val="center"/>
          </w:tcPr>
          <w:p w14:paraId="7263F44C" w14:textId="77777777" w:rsidR="00992F85" w:rsidRDefault="00992F85" w:rsidP="002E774D">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8" w:history="1">
              <w:r w:rsidRPr="007254DA">
                <w:rPr>
                  <w:rStyle w:val="Hypertextovprepojenie"/>
                  <w:rFonts w:ascii="Arial" w:hAnsi="Arial" w:cs="Arial"/>
                  <w:color w:val="auto"/>
                  <w:sz w:val="18"/>
                  <w:szCs w:val="18"/>
                  <w:u w:val="none"/>
                </w:rPr>
                <w:t>lekaren@vusch.sk</w:t>
              </w:r>
            </w:hyperlink>
          </w:p>
        </w:tc>
      </w:tr>
    </w:tbl>
    <w:p w14:paraId="3533D81B" w14:textId="77777777" w:rsidR="00992F85" w:rsidRDefault="00992F85" w:rsidP="00992F85">
      <w:pPr>
        <w:spacing w:after="0" w:line="240" w:lineRule="auto"/>
        <w:ind w:left="425"/>
        <w:rPr>
          <w:rFonts w:ascii="Arial" w:hAnsi="Arial" w:cs="Arial"/>
          <w:bCs/>
          <w:sz w:val="18"/>
          <w:szCs w:val="18"/>
          <w:u w:val="single"/>
        </w:rPr>
      </w:pPr>
    </w:p>
    <w:p w14:paraId="20F65D5A" w14:textId="77777777" w:rsidR="00992F85" w:rsidRPr="00A83622" w:rsidRDefault="00992F85" w:rsidP="00992F85">
      <w:pPr>
        <w:spacing w:after="0" w:line="240" w:lineRule="auto"/>
        <w:ind w:left="425"/>
        <w:rPr>
          <w:rFonts w:ascii="Arial" w:hAnsi="Arial" w:cs="Arial"/>
          <w:bCs/>
          <w:sz w:val="18"/>
          <w:szCs w:val="18"/>
        </w:rPr>
      </w:pPr>
      <w:r>
        <w:rPr>
          <w:rFonts w:ascii="Arial" w:hAnsi="Arial" w:cs="Arial"/>
          <w:bCs/>
          <w:sz w:val="18"/>
          <w:szCs w:val="18"/>
        </w:rPr>
        <w:t>Kontaktnou osobou P</w:t>
      </w:r>
      <w:r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0" w:type="auto"/>
        <w:tblInd w:w="425" w:type="dxa"/>
        <w:tblLook w:val="04A0" w:firstRow="1" w:lastRow="0" w:firstColumn="1" w:lastColumn="0" w:noHBand="0" w:noVBand="1"/>
      </w:tblPr>
      <w:tblGrid>
        <w:gridCol w:w="4303"/>
        <w:gridCol w:w="4334"/>
      </w:tblGrid>
      <w:tr w:rsidR="00992F85" w14:paraId="5EC77F08" w14:textId="77777777" w:rsidTr="002E774D">
        <w:trPr>
          <w:trHeight w:val="417"/>
        </w:trPr>
        <w:tc>
          <w:tcPr>
            <w:tcW w:w="4531" w:type="dxa"/>
            <w:vAlign w:val="center"/>
          </w:tcPr>
          <w:p w14:paraId="2667FB7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t>Meno a priezvisko</w:t>
            </w:r>
          </w:p>
        </w:tc>
        <w:tc>
          <w:tcPr>
            <w:tcW w:w="4531" w:type="dxa"/>
            <w:vAlign w:val="center"/>
          </w:tcPr>
          <w:p w14:paraId="7E27FAA5" w14:textId="77777777" w:rsidR="00992F85" w:rsidRDefault="00992F85" w:rsidP="002E774D">
            <w:pPr>
              <w:spacing w:after="60" w:line="240" w:lineRule="auto"/>
              <w:rPr>
                <w:rFonts w:ascii="Arial" w:hAnsi="Arial" w:cs="Arial"/>
                <w:bCs/>
                <w:sz w:val="18"/>
                <w:szCs w:val="18"/>
              </w:rPr>
            </w:pPr>
            <w:r>
              <w:rPr>
                <w:rFonts w:ascii="Arial" w:hAnsi="Arial" w:cs="Arial"/>
                <w:bCs/>
                <w:sz w:val="18"/>
                <w:szCs w:val="18"/>
              </w:rPr>
              <w:t xml:space="preserve">tel.: </w:t>
            </w:r>
            <w:r w:rsidRPr="00F20BE3">
              <w:rPr>
                <w:rFonts w:ascii="Arial" w:hAnsi="Arial" w:cs="Arial"/>
                <w:bCs/>
                <w:sz w:val="18"/>
                <w:szCs w:val="18"/>
                <w:highlight w:val="yellow"/>
              </w:rPr>
              <w:t>+421</w:t>
            </w:r>
            <w:r>
              <w:rPr>
                <w:rFonts w:ascii="Arial" w:hAnsi="Arial" w:cs="Arial"/>
                <w:bCs/>
                <w:sz w:val="18"/>
                <w:szCs w:val="18"/>
              </w:rPr>
              <w:t xml:space="preserve"> </w:t>
            </w:r>
          </w:p>
        </w:tc>
      </w:tr>
      <w:tr w:rsidR="00992F85" w14:paraId="12E40CD7" w14:textId="77777777" w:rsidTr="002E774D">
        <w:trPr>
          <w:trHeight w:val="424"/>
        </w:trPr>
        <w:tc>
          <w:tcPr>
            <w:tcW w:w="4531" w:type="dxa"/>
            <w:vAlign w:val="center"/>
          </w:tcPr>
          <w:p w14:paraId="26612FBF" w14:textId="77777777" w:rsidR="00992F85" w:rsidRDefault="00992F85" w:rsidP="002E774D">
            <w:pPr>
              <w:spacing w:after="60" w:line="240" w:lineRule="auto"/>
              <w:rPr>
                <w:rFonts w:ascii="Arial" w:hAnsi="Arial" w:cs="Arial"/>
                <w:bCs/>
                <w:sz w:val="18"/>
                <w:szCs w:val="18"/>
              </w:rPr>
            </w:pPr>
            <w:r w:rsidRPr="00F20BE3">
              <w:rPr>
                <w:rFonts w:ascii="Arial" w:hAnsi="Arial" w:cs="Arial"/>
                <w:bCs/>
                <w:sz w:val="18"/>
                <w:szCs w:val="18"/>
                <w:highlight w:val="yellow"/>
              </w:rPr>
              <w:lastRenderedPageBreak/>
              <w:t>Funkcia</w:t>
            </w:r>
          </w:p>
        </w:tc>
        <w:tc>
          <w:tcPr>
            <w:tcW w:w="4531" w:type="dxa"/>
            <w:vAlign w:val="center"/>
          </w:tcPr>
          <w:p w14:paraId="7971840E" w14:textId="77777777" w:rsidR="00992F85" w:rsidRDefault="00992F85" w:rsidP="002E774D">
            <w:pPr>
              <w:spacing w:after="60" w:line="240" w:lineRule="auto"/>
              <w:rPr>
                <w:rFonts w:ascii="Arial" w:hAnsi="Arial" w:cs="Arial"/>
                <w:bCs/>
                <w:sz w:val="18"/>
                <w:szCs w:val="18"/>
              </w:rPr>
            </w:pPr>
            <w:r w:rsidRPr="009046E9">
              <w:rPr>
                <w:rFonts w:ascii="Arial" w:eastAsia="Times New Roman" w:hAnsi="Arial" w:cs="Arial"/>
                <w:bCs/>
                <w:noProof/>
                <w:sz w:val="18"/>
                <w:szCs w:val="18"/>
                <w:lang w:eastAsia="sk-SK"/>
              </w:rPr>
              <w:t>e-mail:</w:t>
            </w:r>
            <w:r>
              <w:rPr>
                <w:rFonts w:ascii="Arial" w:eastAsia="Times New Roman" w:hAnsi="Arial" w:cs="Arial"/>
                <w:bCs/>
                <w:noProof/>
                <w:sz w:val="18"/>
                <w:szCs w:val="18"/>
                <w:lang w:eastAsia="sk-SK"/>
              </w:rPr>
              <w:t xml:space="preserve"> </w:t>
            </w:r>
            <w:r w:rsidRPr="00F20BE3">
              <w:rPr>
                <w:rFonts w:ascii="Arial" w:hAnsi="Arial" w:cs="Arial"/>
                <w:bCs/>
                <w:sz w:val="18"/>
                <w:szCs w:val="18"/>
                <w:highlight w:val="yellow"/>
              </w:rPr>
              <w:t>..........</w:t>
            </w:r>
            <w:r w:rsidRPr="00F20BE3">
              <w:rPr>
                <w:rFonts w:ascii="Arial" w:hAnsi="Arial" w:cs="Arial"/>
                <w:sz w:val="18"/>
                <w:szCs w:val="18"/>
                <w:highlight w:val="yellow"/>
              </w:rPr>
              <w:t>.@...........</w:t>
            </w:r>
          </w:p>
        </w:tc>
      </w:tr>
    </w:tbl>
    <w:p w14:paraId="51CD6268" w14:textId="77777777" w:rsidR="00992F85" w:rsidRDefault="00992F85" w:rsidP="00992F85">
      <w:pPr>
        <w:spacing w:after="120" w:line="240" w:lineRule="auto"/>
        <w:ind w:left="425"/>
        <w:jc w:val="both"/>
        <w:rPr>
          <w:rFonts w:ascii="Arial" w:hAnsi="Arial" w:cs="Arial"/>
          <w:sz w:val="18"/>
          <w:szCs w:val="18"/>
        </w:rPr>
      </w:pPr>
    </w:p>
    <w:p w14:paraId="4F450280"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57DD6B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je povinný pri každej dodávke tovarov v dodacom liste uviesť okrem povinných náležitostí aj číslo objednávky, číslo </w:t>
      </w:r>
      <w:r>
        <w:rPr>
          <w:rFonts w:ascii="Arial" w:hAnsi="Arial" w:cs="Arial"/>
          <w:sz w:val="18"/>
          <w:szCs w:val="18"/>
        </w:rPr>
        <w:t>RD, ŠÚ</w:t>
      </w:r>
      <w:r w:rsidRPr="00A83622">
        <w:rPr>
          <w:rFonts w:ascii="Arial" w:hAnsi="Arial" w:cs="Arial"/>
          <w:sz w:val="18"/>
          <w:szCs w:val="18"/>
        </w:rPr>
        <w:t>KL kód v</w:t>
      </w:r>
      <w:r>
        <w:rPr>
          <w:rFonts w:ascii="Arial" w:hAnsi="Arial" w:cs="Arial"/>
          <w:sz w:val="18"/>
          <w:szCs w:val="18"/>
        </w:rPr>
        <w:t> </w:t>
      </w:r>
      <w:r w:rsidRPr="00A83622">
        <w:rPr>
          <w:rFonts w:ascii="Arial" w:hAnsi="Arial" w:cs="Arial"/>
          <w:sz w:val="18"/>
          <w:szCs w:val="18"/>
        </w:rPr>
        <w:t>prípade</w:t>
      </w:r>
      <w:r>
        <w:rPr>
          <w:rFonts w:ascii="Arial" w:hAnsi="Arial" w:cs="Arial"/>
          <w:sz w:val="18"/>
          <w:szCs w:val="18"/>
        </w:rPr>
        <w:t>,</w:t>
      </w:r>
      <w:r w:rsidRPr="00A83622">
        <w:rPr>
          <w:rFonts w:ascii="Arial" w:hAnsi="Arial" w:cs="Arial"/>
          <w:sz w:val="18"/>
          <w:szCs w:val="18"/>
        </w:rPr>
        <w:t xml:space="preserve"> ak je to relevantné, kód MZ SR v prípade ak je to relevantné, dodané druhy tovarov, ich množstvo, jednotkové a celkové ceny tovarov s a bez DPH. V prípade, a</w:t>
      </w:r>
      <w:r>
        <w:rPr>
          <w:rFonts w:ascii="Arial" w:hAnsi="Arial" w:cs="Arial"/>
          <w:sz w:val="18"/>
          <w:szCs w:val="18"/>
        </w:rPr>
        <w:t>k je dodávaný tovar z krajiny EÚ</w:t>
      </w:r>
      <w:r w:rsidRPr="00A83622">
        <w:rPr>
          <w:rFonts w:ascii="Arial" w:hAnsi="Arial" w:cs="Arial"/>
          <w:sz w:val="18"/>
          <w:szCs w:val="18"/>
        </w:rPr>
        <w:t xml:space="preserve"> (okrem SR), je </w:t>
      </w:r>
      <w:r>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Pr>
          <w:rFonts w:ascii="Arial" w:hAnsi="Arial" w:cs="Arial"/>
          <w:sz w:val="18"/>
          <w:szCs w:val="18"/>
        </w:rPr>
        <w:t xml:space="preserve"> (t. j. krajina, kde bol tovar vyrobený)</w:t>
      </w:r>
      <w:r w:rsidRPr="00A83622">
        <w:rPr>
          <w:rFonts w:ascii="Arial" w:hAnsi="Arial" w:cs="Arial"/>
          <w:sz w:val="18"/>
          <w:szCs w:val="18"/>
        </w:rPr>
        <w:t>.</w:t>
      </w:r>
    </w:p>
    <w:p w14:paraId="67A3321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Pr>
          <w:rFonts w:ascii="Arial" w:hAnsi="Arial" w:cs="Arial"/>
          <w:sz w:val="18"/>
          <w:szCs w:val="18"/>
        </w:rPr>
        <w:t>ia tovaru dohodnutým spôsobom v </w:t>
      </w:r>
      <w:r w:rsidRPr="00A83622">
        <w:rPr>
          <w:rFonts w:ascii="Arial" w:hAnsi="Arial" w:cs="Arial"/>
          <w:sz w:val="18"/>
          <w:szCs w:val="18"/>
        </w:rPr>
        <w:t>mieste dodania uvedené v tejto RD. Prevzatie tova</w:t>
      </w:r>
      <w:r>
        <w:rPr>
          <w:rFonts w:ascii="Arial" w:hAnsi="Arial" w:cs="Arial"/>
          <w:sz w:val="18"/>
          <w:szCs w:val="18"/>
        </w:rPr>
        <w:t>ru potvrdzuje oprávnená osoba K</w:t>
      </w:r>
      <w:r w:rsidRPr="00A83622">
        <w:rPr>
          <w:rFonts w:ascii="Arial" w:hAnsi="Arial" w:cs="Arial"/>
          <w:sz w:val="18"/>
          <w:szCs w:val="18"/>
        </w:rPr>
        <w:t>upujúceho na</w:t>
      </w:r>
      <w:r>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14403674" w14:textId="329905A0" w:rsidR="00992F85" w:rsidRPr="00BD789D" w:rsidRDefault="00992F85" w:rsidP="0055439D">
      <w:pPr>
        <w:numPr>
          <w:ilvl w:val="0"/>
          <w:numId w:val="8"/>
        </w:numPr>
        <w:spacing w:after="120" w:line="240" w:lineRule="auto"/>
        <w:ind w:left="425" w:hanging="425"/>
        <w:jc w:val="both"/>
        <w:rPr>
          <w:rFonts w:ascii="Arial" w:hAnsi="Arial" w:cs="Arial"/>
          <w:sz w:val="16"/>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7E75CD17"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hAnsi="Arial" w:cs="Arial"/>
          <w:bCs/>
          <w:sz w:val="18"/>
          <w:szCs w:val="18"/>
        </w:rPr>
        <w:t xml:space="preserve">Počas trvania </w:t>
      </w:r>
      <w:r>
        <w:rPr>
          <w:rFonts w:ascii="Arial" w:hAnsi="Arial" w:cs="Arial"/>
          <w:bCs/>
          <w:sz w:val="18"/>
          <w:szCs w:val="18"/>
        </w:rPr>
        <w:t>RD</w:t>
      </w:r>
      <w:r w:rsidRPr="00424906">
        <w:rPr>
          <w:rFonts w:ascii="Arial" w:hAnsi="Arial" w:cs="Arial"/>
          <w:bCs/>
          <w:sz w:val="18"/>
          <w:szCs w:val="18"/>
        </w:rPr>
        <w:t xml:space="preserve"> si </w:t>
      </w:r>
      <w:r>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0849DA1A" w14:textId="77777777" w:rsidR="00992F85" w:rsidRPr="006A7710" w:rsidRDefault="00992F85" w:rsidP="00992F85">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1440DCE8" w14:textId="77777777" w:rsidR="00992F85" w:rsidRPr="00424906" w:rsidRDefault="00992F85" w:rsidP="00992F85">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1767725F"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769B61ED" w14:textId="2620BE29"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RD bude ukončená výroba niektorého z druhov tovaru,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redávajúci povinný ponúknuť</w:t>
      </w:r>
      <w:r>
        <w:rPr>
          <w:rFonts w:ascii="Arial" w:eastAsia="Times New Roman" w:hAnsi="Arial" w:cs="Arial"/>
          <w:sz w:val="18"/>
          <w:szCs w:val="20"/>
          <w:lang w:eastAsia="sk-SK"/>
        </w:rPr>
        <w:t xml:space="preserve"> K</w:t>
      </w:r>
      <w:r w:rsidRPr="00424906">
        <w:rPr>
          <w:rFonts w:ascii="Arial" w:eastAsia="Times New Roman" w:hAnsi="Arial" w:cs="Arial"/>
          <w:sz w:val="18"/>
          <w:szCs w:val="20"/>
          <w:lang w:eastAsia="sk-SK"/>
        </w:rPr>
        <w:t>upujúcemu plne funkčný tovar s rovnakými, resp. vyššími parametrami a vlastnosťami, aké mal tovar, ktorého v</w:t>
      </w:r>
      <w:r>
        <w:rPr>
          <w:rFonts w:ascii="Arial" w:eastAsia="Times New Roman" w:hAnsi="Arial" w:cs="Arial"/>
          <w:sz w:val="18"/>
          <w:szCs w:val="20"/>
          <w:lang w:eastAsia="sk-SK"/>
        </w:rPr>
        <w:t>ýroba bola ukončená (ďalej len „</w:t>
      </w:r>
      <w:r w:rsidRPr="00424906">
        <w:rPr>
          <w:rFonts w:ascii="Arial" w:eastAsia="Times New Roman" w:hAnsi="Arial" w:cs="Arial"/>
          <w:sz w:val="18"/>
          <w:szCs w:val="20"/>
          <w:lang w:eastAsia="sk-SK"/>
        </w:rPr>
        <w:t>n</w:t>
      </w:r>
      <w:r>
        <w:rPr>
          <w:rFonts w:ascii="Arial" w:eastAsia="Times New Roman" w:hAnsi="Arial" w:cs="Arial"/>
          <w:sz w:val="18"/>
          <w:szCs w:val="20"/>
          <w:lang w:eastAsia="sk-SK"/>
        </w:rPr>
        <w:t>áhradný tovar“</w:t>
      </w:r>
      <w:r w:rsidRPr="00424906">
        <w:rPr>
          <w:rFonts w:ascii="Arial" w:eastAsia="Times New Roman" w:hAnsi="Arial" w:cs="Arial"/>
          <w:sz w:val="18"/>
          <w:szCs w:val="20"/>
          <w:lang w:eastAsia="sk-SK"/>
        </w:rPr>
        <w:t>).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Pr>
          <w:rFonts w:ascii="Arial" w:eastAsia="Times New Roman" w:hAnsi="Arial" w:cs="Arial"/>
          <w:sz w:val="18"/>
          <w:szCs w:val="20"/>
          <w:lang w:eastAsia="sk-SK"/>
        </w:rPr>
        <w:t xml:space="preserve"> </w:t>
      </w:r>
      <w:r w:rsidR="0055439D">
        <w:rPr>
          <w:rFonts w:ascii="Arial" w:eastAsia="Times New Roman" w:hAnsi="Arial" w:cs="Arial"/>
          <w:sz w:val="18"/>
          <w:szCs w:val="20"/>
          <w:lang w:eastAsia="sk-SK"/>
        </w:rPr>
        <w:t>10</w:t>
      </w:r>
      <w:r>
        <w:rPr>
          <w:rFonts w:ascii="Arial" w:eastAsia="Times New Roman" w:hAnsi="Arial" w:cs="Arial"/>
          <w:sz w:val="18"/>
          <w:szCs w:val="20"/>
          <w:lang w:eastAsia="sk-SK"/>
        </w:rPr>
        <w:t xml:space="preserve"> tohto článku</w:t>
      </w:r>
      <w:r w:rsidRPr="00424906">
        <w:rPr>
          <w:rFonts w:ascii="Arial" w:eastAsia="Times New Roman" w:hAnsi="Arial" w:cs="Arial"/>
          <w:sz w:val="18"/>
          <w:szCs w:val="20"/>
          <w:lang w:eastAsia="sk-SK"/>
        </w:rPr>
        <w:t>.</w:t>
      </w:r>
    </w:p>
    <w:p w14:paraId="4208C2E0"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6528D5ED" w14:textId="77777777" w:rsidR="00992F85" w:rsidRPr="00A83622" w:rsidRDefault="00992F85" w:rsidP="00992F85">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6AA3DB08" w14:textId="77777777" w:rsidR="00992F85" w:rsidRPr="00657BF5"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 xml:space="preserve">Kupujúci </w:t>
      </w:r>
      <w:r w:rsidRPr="00657BF5">
        <w:rPr>
          <w:rFonts w:ascii="Arial" w:hAnsi="Arial" w:cs="Arial"/>
          <w:sz w:val="18"/>
          <w:szCs w:val="18"/>
        </w:rPr>
        <w:t>neposkytne Predávajúcemu preddavok ani zálohu na predmet plnenia podľa tejto RD.</w:t>
      </w:r>
    </w:p>
    <w:p w14:paraId="21BA5619" w14:textId="32CC49A8" w:rsidR="003B5EE7" w:rsidRPr="003B5EE7" w:rsidRDefault="00992F85" w:rsidP="003B5EE7">
      <w:pPr>
        <w:pStyle w:val="Odsekzoznamu"/>
        <w:numPr>
          <w:ilvl w:val="3"/>
          <w:numId w:val="2"/>
        </w:numPr>
        <w:spacing w:after="120" w:line="240" w:lineRule="auto"/>
        <w:ind w:left="425" w:hanging="425"/>
        <w:contextualSpacing w:val="0"/>
        <w:jc w:val="both"/>
        <w:rPr>
          <w:rFonts w:ascii="Arial" w:hAnsi="Arial" w:cs="Arial"/>
          <w:bCs/>
          <w:sz w:val="18"/>
          <w:szCs w:val="18"/>
        </w:rPr>
      </w:pPr>
      <w:r w:rsidRPr="00657BF5">
        <w:rPr>
          <w:rFonts w:ascii="Arial" w:hAnsi="Arial" w:cs="Arial"/>
          <w:sz w:val="18"/>
          <w:szCs w:val="18"/>
        </w:rPr>
        <w:t xml:space="preserve">Účastníci dohody prejavujú vôľu uzavrieť RD s tým, že celková cena za predmet RD je stanovená dohodou Účastníkov dohody v zmysle zákona </w:t>
      </w:r>
      <w:r w:rsidRPr="00657BF5">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57BF5">
        <w:rPr>
          <w:rFonts w:ascii="Arial" w:hAnsi="Arial" w:cs="Arial"/>
          <w:sz w:val="18"/>
          <w:szCs w:val="18"/>
        </w:rPr>
        <w:t xml:space="preserve"> </w:t>
      </w:r>
      <w:r w:rsidRPr="00657BF5">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57BF5">
        <w:rPr>
          <w:rFonts w:ascii="Arial" w:hAnsi="Arial" w:cs="Arial"/>
          <w:sz w:val="18"/>
          <w:szCs w:val="18"/>
        </w:rPr>
        <w:t>je maximálna a záväzná počas doby platnosti tejto RD.</w:t>
      </w:r>
    </w:p>
    <w:p w14:paraId="4D24F253" w14:textId="78D792B4" w:rsidR="00992F85" w:rsidRPr="00657BF5" w:rsidRDefault="0055439D"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C</w:t>
      </w:r>
      <w:r w:rsidR="00992F85" w:rsidRPr="00657BF5">
        <w:rPr>
          <w:rFonts w:ascii="Arial" w:hAnsi="Arial" w:cs="Arial"/>
          <w:sz w:val="18"/>
          <w:szCs w:val="18"/>
        </w:rPr>
        <w:t xml:space="preserve">elková cena s DPH za celý predmet plnenia RD je vo výške: </w:t>
      </w:r>
      <w:r w:rsidR="00992F85" w:rsidRPr="00657BF5">
        <w:rPr>
          <w:rFonts w:ascii="Arial" w:hAnsi="Arial" w:cs="Arial"/>
          <w:b/>
          <w:sz w:val="18"/>
          <w:szCs w:val="18"/>
          <w:highlight w:val="yellow"/>
        </w:rPr>
        <w:t>.......................................</w:t>
      </w:r>
      <w:r w:rsidR="00992F85" w:rsidRPr="00657BF5">
        <w:rPr>
          <w:rFonts w:ascii="Arial" w:hAnsi="Arial" w:cs="Arial"/>
          <w:sz w:val="18"/>
          <w:szCs w:val="18"/>
        </w:rPr>
        <w:t xml:space="preserve"> </w:t>
      </w:r>
      <w:r w:rsidR="00992F85" w:rsidRPr="00657BF5">
        <w:rPr>
          <w:rFonts w:ascii="Arial" w:hAnsi="Arial" w:cs="Arial"/>
          <w:b/>
          <w:sz w:val="18"/>
          <w:szCs w:val="18"/>
        </w:rPr>
        <w:t>EUR s DPH</w:t>
      </w:r>
      <w:r w:rsidR="00992F85" w:rsidRPr="00657BF5">
        <w:rPr>
          <w:rFonts w:ascii="Arial" w:hAnsi="Arial" w:cs="Arial"/>
          <w:sz w:val="18"/>
          <w:szCs w:val="18"/>
        </w:rPr>
        <w:t xml:space="preserve"> (slovom: </w:t>
      </w:r>
      <w:r w:rsidR="00992F85" w:rsidRPr="00657BF5">
        <w:rPr>
          <w:rFonts w:ascii="Arial" w:hAnsi="Arial" w:cs="Arial"/>
          <w:sz w:val="18"/>
          <w:szCs w:val="18"/>
          <w:highlight w:val="yellow"/>
        </w:rPr>
        <w:t>.........................................................</w:t>
      </w:r>
      <w:r w:rsidR="00992F85" w:rsidRPr="00657BF5">
        <w:rPr>
          <w:rFonts w:ascii="Arial" w:hAnsi="Arial" w:cs="Arial"/>
          <w:sz w:val="18"/>
          <w:szCs w:val="18"/>
        </w:rPr>
        <w:t xml:space="preserve"> EUR s DPH)</w:t>
      </w:r>
      <w:r w:rsidR="003B5EE7">
        <w:rPr>
          <w:rStyle w:val="Odkaznapoznmkupodiarou"/>
          <w:rFonts w:ascii="Arial" w:hAnsi="Arial" w:cs="Arial"/>
          <w:sz w:val="18"/>
          <w:szCs w:val="18"/>
        </w:rPr>
        <w:footnoteReference w:id="1"/>
      </w:r>
      <w:r w:rsidR="00992F85" w:rsidRPr="00657BF5">
        <w:rPr>
          <w:rFonts w:ascii="Arial" w:hAnsi="Arial" w:cs="Arial"/>
          <w:sz w:val="18"/>
          <w:szCs w:val="18"/>
        </w:rPr>
        <w:t>.</w:t>
      </w:r>
      <w:r w:rsidR="003B5EE7">
        <w:rPr>
          <w:rFonts w:ascii="Arial" w:hAnsi="Arial" w:cs="Arial"/>
          <w:sz w:val="18"/>
          <w:szCs w:val="18"/>
        </w:rPr>
        <w:t xml:space="preserve"> Predávajúci v čase fakturácie k celkovej cene uplatní DPH podľa platného všeobecne záväzného právneho predpisu.</w:t>
      </w:r>
    </w:p>
    <w:p w14:paraId="4901BE25" w14:textId="5589CC8D" w:rsidR="00FF0FEA" w:rsidRPr="003356C4"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657BF5">
        <w:rPr>
          <w:rFonts w:ascii="Arial" w:hAnsi="Arial" w:cs="Arial"/>
          <w:sz w:val="18"/>
          <w:szCs w:val="18"/>
        </w:rPr>
        <w:t>Cena za predmet RD v sebe zahŕňa všetky náklady, ktoré s plnením predmetu RD bezprostredne súvisia (napr. jeho doprava do miesta dodania, balné, atď.).</w:t>
      </w:r>
    </w:p>
    <w:p w14:paraId="50620999" w14:textId="162B5BCB" w:rsidR="00FF0FEA" w:rsidRDefault="00FF0FEA" w:rsidP="00FF0FEA">
      <w:pPr>
        <w:pStyle w:val="Odsekzoznamu"/>
        <w:numPr>
          <w:ilvl w:val="3"/>
          <w:numId w:val="2"/>
        </w:numPr>
        <w:spacing w:after="120" w:line="240" w:lineRule="auto"/>
        <w:jc w:val="both"/>
        <w:rPr>
          <w:rFonts w:ascii="Arial" w:hAnsi="Arial" w:cs="Arial"/>
          <w:color w:val="222222"/>
          <w:sz w:val="18"/>
          <w:szCs w:val="18"/>
        </w:rPr>
      </w:pPr>
      <w:r w:rsidRPr="00A8113D">
        <w:rPr>
          <w:rFonts w:ascii="Arial" w:hAnsi="Arial" w:cs="Arial"/>
          <w:color w:val="222222"/>
          <w:sz w:val="18"/>
          <w:szCs w:val="18"/>
        </w:rPr>
        <w:t xml:space="preserve">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w:t>
      </w:r>
      <w:r w:rsidRPr="00A8113D">
        <w:rPr>
          <w:rFonts w:ascii="Arial" w:hAnsi="Arial" w:cs="Arial"/>
          <w:color w:val="222222"/>
          <w:sz w:val="18"/>
          <w:szCs w:val="18"/>
        </w:rPr>
        <w:lastRenderedPageBreak/>
        <w:t>určenou cenou (ďalej len „legislatívna zmena ceny“), je Predávajúci povinný bezodkladne, najneskôr však do 5 pracovných dní od účinnosti legislatívnej zmeny ceny, túto legislatívnu zmenu ceny oznámiť a zároveň doručiť Kupujúcemu dodatok, predmetom ktorého bude upravená cena vyplývajúca z legislatívnej zmeny ceny. Zároveň do doby účinnosti dodatku podľa predchádzajúcej vety, sa Predávajúci zaväzuje poskytnúť Kupujúcemu zľavu vo výške rozdielu medzi zmluvnou cenou a cenou zistenou po legislatívnej zmene ceny.</w:t>
      </w:r>
    </w:p>
    <w:p w14:paraId="186D386A" w14:textId="77777777" w:rsidR="0055439D" w:rsidRPr="00A8113D" w:rsidRDefault="0055439D" w:rsidP="0055439D">
      <w:pPr>
        <w:pStyle w:val="Odsekzoznamu"/>
        <w:spacing w:after="120" w:line="240" w:lineRule="auto"/>
        <w:ind w:left="360"/>
        <w:jc w:val="both"/>
        <w:rPr>
          <w:rFonts w:ascii="Arial" w:hAnsi="Arial" w:cs="Arial"/>
          <w:color w:val="222222"/>
          <w:sz w:val="18"/>
          <w:szCs w:val="18"/>
        </w:rPr>
      </w:pPr>
    </w:p>
    <w:p w14:paraId="7C722F53" w14:textId="06DE81D2"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 xml:space="preserve"> V prípadoch zmeny cien v dôsledku zmeny aktuálne platného Zoznamu 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taktiež v prípadoch zmeny cien v dôsledku zmeny aktuálne platného Zoznamu nekategorizovaných špeciálnych zdravotníckych materiálov s maximálnou výškou úhrady poisťovne Všeobecná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DÔVERA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xml:space="preserve">.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w:t>
      </w:r>
      <w:proofErr w:type="spellStart"/>
      <w:r w:rsidRPr="0055439D">
        <w:rPr>
          <w:rFonts w:ascii="Arial" w:hAnsi="Arial" w:cs="Arial"/>
          <w:sz w:val="18"/>
          <w:szCs w:val="18"/>
        </w:rPr>
        <w:t>a.s</w:t>
      </w:r>
      <w:proofErr w:type="spellEnd"/>
      <w:r w:rsidRPr="0055439D">
        <w:rPr>
          <w:rFonts w:ascii="Arial" w:hAnsi="Arial" w:cs="Arial"/>
          <w:sz w:val="18"/>
          <w:szCs w:val="18"/>
        </w:rPr>
        <w:t>.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r w:rsidR="0055439D">
        <w:rPr>
          <w:rFonts w:ascii="Arial" w:hAnsi="Arial" w:cs="Arial"/>
          <w:sz w:val="18"/>
          <w:szCs w:val="18"/>
        </w:rPr>
        <w:t>.</w:t>
      </w:r>
    </w:p>
    <w:p w14:paraId="21270EFC"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4BA5BF26" w14:textId="7276AE23"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4E0377B0"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77B809F2" w14:textId="18FADD9B"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Predávajúci je povinný bezodkladne, najneskôr však do 5 pracovných dní od zistenia nižšej ceny podľa tohto článku RD, doručiť Kupujúcemu dodatok, predmetom ktorého bude upravená cena zistená postupom podľa tohto článku RD. V prípade, ak v uvedenej lehote nebude dodatok Kupujúcemu doručený, vyhradzuje si Kupujúci  právo odstúpiť od RD.</w:t>
      </w:r>
    </w:p>
    <w:p w14:paraId="6B144877" w14:textId="77777777" w:rsidR="003B5EE7" w:rsidRPr="0055439D" w:rsidRDefault="003B5EE7" w:rsidP="003B5EE7">
      <w:pPr>
        <w:pStyle w:val="Odsekzoznamu"/>
        <w:spacing w:after="120" w:line="240" w:lineRule="auto"/>
        <w:ind w:left="360"/>
        <w:jc w:val="both"/>
        <w:rPr>
          <w:rFonts w:ascii="Arial" w:hAnsi="Arial" w:cs="Arial"/>
          <w:sz w:val="18"/>
          <w:szCs w:val="18"/>
        </w:rPr>
      </w:pPr>
    </w:p>
    <w:p w14:paraId="1C17FB1C" w14:textId="506DBBBA" w:rsidR="00992F85" w:rsidRPr="0055439D"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55439D">
        <w:rPr>
          <w:rFonts w:ascii="Arial" w:hAnsi="Arial" w:cs="Arial"/>
          <w:sz w:val="18"/>
          <w:szCs w:val="18"/>
        </w:rPr>
        <w:t>Kupujúci zaplatí kúpnu cenu za dodaný tovar na základe faktúry vystavenej Predávajúcim po dodaní tovaru. Faktúry musia mať náležitosti daňového dokladu v súlade so zákonom č. 222/2004 Z. z. o dani z pridanej hodnoty v znení neskorších predpisov a musia obsahovať číslo tejto RD a číslo objednávky, ŠUKL kód, v prípade ak je to relevantné, kód MZ SR tovarov, v prípade ak je to relevantné.</w:t>
      </w:r>
    </w:p>
    <w:p w14:paraId="5F09279A" w14:textId="77777777" w:rsidR="00992F85" w:rsidRPr="0055439D" w:rsidRDefault="00992F85" w:rsidP="00074133">
      <w:pPr>
        <w:pStyle w:val="Odsekzoznamu"/>
        <w:numPr>
          <w:ilvl w:val="3"/>
          <w:numId w:val="2"/>
        </w:numPr>
        <w:spacing w:after="120" w:line="240" w:lineRule="auto"/>
        <w:ind w:left="284" w:hanging="425"/>
        <w:contextualSpacing w:val="0"/>
        <w:jc w:val="both"/>
        <w:rPr>
          <w:rFonts w:ascii="Arial" w:hAnsi="Arial" w:cs="Arial"/>
          <w:bCs/>
          <w:sz w:val="18"/>
          <w:szCs w:val="18"/>
        </w:rPr>
      </w:pPr>
      <w:r w:rsidRPr="0055439D">
        <w:rPr>
          <w:rFonts w:ascii="Arial" w:hAnsi="Arial" w:cs="Arial"/>
          <w:bCs/>
          <w:sz w:val="18"/>
          <w:szCs w:val="18"/>
        </w:rPr>
        <w:t xml:space="preserve">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 </w:t>
      </w:r>
      <w:hyperlink r:id="rId9" w:history="1">
        <w:r w:rsidRPr="0055439D">
          <w:rPr>
            <w:rStyle w:val="Hypertextovprepojenie"/>
            <w:rFonts w:ascii="Arial" w:hAnsi="Arial" w:cs="Arial"/>
            <w:b/>
            <w:bCs/>
            <w:color w:val="auto"/>
            <w:sz w:val="18"/>
            <w:szCs w:val="18"/>
            <w:u w:val="none"/>
          </w:rPr>
          <w:t>szm@vusch.sk</w:t>
        </w:r>
      </w:hyperlink>
      <w:r w:rsidRPr="0055439D">
        <w:rPr>
          <w:rFonts w:ascii="Arial" w:hAnsi="Arial" w:cs="Arial"/>
          <w:bCs/>
          <w:sz w:val="18"/>
          <w:szCs w:val="18"/>
        </w:rPr>
        <w:t>. Za deň splnenia peňažného záväzku sa považuje deň odpísania dlžnej sumy z účtu Kupujúceho v prospech účtu Predávajúceho.</w:t>
      </w:r>
    </w:p>
    <w:p w14:paraId="7D413541" w14:textId="77777777" w:rsidR="00992F85" w:rsidRPr="0055439D" w:rsidRDefault="00992F85" w:rsidP="00074133">
      <w:pPr>
        <w:pStyle w:val="Odsekzoznamu"/>
        <w:numPr>
          <w:ilvl w:val="3"/>
          <w:numId w:val="2"/>
        </w:numPr>
        <w:spacing w:after="120" w:line="240" w:lineRule="auto"/>
        <w:ind w:left="284" w:hanging="426"/>
        <w:contextualSpacing w:val="0"/>
        <w:jc w:val="both"/>
        <w:rPr>
          <w:rFonts w:ascii="Arial" w:hAnsi="Arial" w:cs="Arial"/>
          <w:bCs/>
          <w:sz w:val="18"/>
          <w:szCs w:val="18"/>
        </w:rPr>
      </w:pPr>
      <w:r w:rsidRPr="0055439D">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49A4F78C" w14:textId="77777777" w:rsidR="00992F85" w:rsidRPr="0055439D" w:rsidRDefault="00992F85" w:rsidP="00074133">
      <w:pPr>
        <w:pStyle w:val="Odsekzoznamu"/>
        <w:numPr>
          <w:ilvl w:val="3"/>
          <w:numId w:val="2"/>
        </w:numPr>
        <w:spacing w:after="120" w:line="240" w:lineRule="auto"/>
        <w:ind w:left="284" w:hanging="426"/>
        <w:contextualSpacing w:val="0"/>
        <w:jc w:val="both"/>
        <w:rPr>
          <w:rFonts w:ascii="Arial" w:hAnsi="Arial" w:cs="Arial"/>
          <w:bCs/>
          <w:sz w:val="18"/>
          <w:szCs w:val="18"/>
        </w:rPr>
      </w:pPr>
      <w:r w:rsidRPr="0055439D">
        <w:rPr>
          <w:rFonts w:ascii="Arial" w:hAnsi="Arial" w:cs="Arial"/>
          <w:bCs/>
          <w:sz w:val="18"/>
          <w:szCs w:val="18"/>
        </w:rPr>
        <w:t>V prípade, ak faktúra nebude obsahovať náležitosti podľa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58B9964A" w14:textId="77777777" w:rsidR="00992F85" w:rsidRPr="0055439D" w:rsidRDefault="00992F85" w:rsidP="00074133">
      <w:pPr>
        <w:pStyle w:val="Odsekzoznamu"/>
        <w:numPr>
          <w:ilvl w:val="3"/>
          <w:numId w:val="2"/>
        </w:numPr>
        <w:spacing w:after="120" w:line="240" w:lineRule="auto"/>
        <w:ind w:left="284" w:hanging="426"/>
        <w:contextualSpacing w:val="0"/>
        <w:jc w:val="both"/>
        <w:rPr>
          <w:rFonts w:ascii="Arial" w:hAnsi="Arial" w:cs="Arial"/>
          <w:bCs/>
          <w:sz w:val="18"/>
          <w:szCs w:val="18"/>
        </w:rPr>
      </w:pPr>
      <w:r w:rsidRPr="0055439D">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w:t>
      </w:r>
    </w:p>
    <w:p w14:paraId="487E717D" w14:textId="2BF8B327" w:rsidR="00992F85" w:rsidRPr="00A83622" w:rsidRDefault="00992F85" w:rsidP="00992F85">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 xml:space="preserve">Článok </w:t>
      </w:r>
      <w:r w:rsidR="003356C4">
        <w:rPr>
          <w:rFonts w:ascii="Arial" w:hAnsi="Arial" w:cs="Arial"/>
          <w:b/>
          <w:iCs/>
          <w:sz w:val="18"/>
          <w:szCs w:val="18"/>
        </w:rPr>
        <w:t>5</w:t>
      </w:r>
    </w:p>
    <w:p w14:paraId="35D499D2" w14:textId="77777777" w:rsidR="00992F85" w:rsidRPr="00A83622" w:rsidRDefault="00992F85" w:rsidP="00992F85">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381DE182"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Pr>
          <w:rFonts w:ascii="Arial" w:hAnsi="Arial" w:cs="Arial"/>
          <w:bCs/>
          <w:sz w:val="18"/>
          <w:szCs w:val="18"/>
        </w:rPr>
        <w:t>úlade s touto RD a objednávkou K</w:t>
      </w:r>
      <w:r w:rsidRPr="00A83622">
        <w:rPr>
          <w:rFonts w:ascii="Arial" w:hAnsi="Arial" w:cs="Arial"/>
          <w:bCs/>
          <w:sz w:val="18"/>
          <w:szCs w:val="18"/>
        </w:rPr>
        <w:t>upujúceho.</w:t>
      </w:r>
    </w:p>
    <w:p w14:paraId="6D61185B"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Pr="00A83622">
        <w:rPr>
          <w:rFonts w:ascii="Arial" w:hAnsi="Arial" w:cs="Arial"/>
          <w:bCs/>
          <w:sz w:val="18"/>
          <w:szCs w:val="18"/>
        </w:rPr>
        <w:t>422 až § 442 Obchodného zákonníka</w:t>
      </w:r>
      <w:r>
        <w:rPr>
          <w:rFonts w:ascii="Arial" w:hAnsi="Arial" w:cs="Arial"/>
          <w:bCs/>
          <w:sz w:val="18"/>
          <w:szCs w:val="18"/>
        </w:rPr>
        <w:t>.</w:t>
      </w:r>
    </w:p>
    <w:p w14:paraId="40F05CFC" w14:textId="6B2CED36"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Kupujúci je povinný tovar prezrieť a skontrolovať pri jeho preberaní v sú</w:t>
      </w:r>
      <w:r>
        <w:rPr>
          <w:rFonts w:ascii="Arial" w:hAnsi="Arial" w:cs="Arial"/>
          <w:bCs/>
          <w:sz w:val="18"/>
          <w:szCs w:val="18"/>
        </w:rPr>
        <w:t>lade s touto RD. V prípade, ak P</w:t>
      </w:r>
      <w:r w:rsidRPr="00A83622">
        <w:rPr>
          <w:rFonts w:ascii="Arial" w:hAnsi="Arial" w:cs="Arial"/>
          <w:bCs/>
          <w:sz w:val="18"/>
          <w:szCs w:val="18"/>
        </w:rPr>
        <w:t xml:space="preserve">redávajúci doručí </w:t>
      </w:r>
      <w:r>
        <w:rPr>
          <w:rFonts w:ascii="Arial" w:hAnsi="Arial" w:cs="Arial"/>
          <w:bCs/>
          <w:sz w:val="18"/>
          <w:szCs w:val="18"/>
        </w:rPr>
        <w:t>K</w:t>
      </w:r>
      <w:r w:rsidRPr="00A83622">
        <w:rPr>
          <w:rFonts w:ascii="Arial" w:hAnsi="Arial" w:cs="Arial"/>
          <w:bCs/>
          <w:sz w:val="18"/>
          <w:szCs w:val="18"/>
        </w:rPr>
        <w:t>upujúcemu tovar v kvalite a/alebo v množstve nezodpo</w:t>
      </w:r>
      <w:r>
        <w:rPr>
          <w:rFonts w:ascii="Arial" w:hAnsi="Arial" w:cs="Arial"/>
          <w:bCs/>
          <w:sz w:val="18"/>
          <w:szCs w:val="18"/>
        </w:rPr>
        <w:t xml:space="preserve">vedajúcom jeho požiadavkám, je Kupujúci oprávnený v lehote do </w:t>
      </w:r>
      <w:r w:rsidR="00074133">
        <w:rPr>
          <w:rFonts w:ascii="Arial" w:hAnsi="Arial" w:cs="Arial"/>
          <w:bCs/>
          <w:sz w:val="18"/>
          <w:szCs w:val="18"/>
        </w:rPr>
        <w:t>5</w:t>
      </w:r>
      <w:r w:rsidRPr="00A83622">
        <w:rPr>
          <w:rFonts w:ascii="Arial" w:hAnsi="Arial" w:cs="Arial"/>
          <w:bCs/>
          <w:sz w:val="18"/>
          <w:szCs w:val="18"/>
        </w:rPr>
        <w:t xml:space="preserve"> pracovných</w:t>
      </w:r>
      <w:r>
        <w:rPr>
          <w:rFonts w:ascii="Arial" w:hAnsi="Arial" w:cs="Arial"/>
          <w:bCs/>
          <w:sz w:val="18"/>
          <w:szCs w:val="18"/>
        </w:rPr>
        <w:t xml:space="preserve"> dní od dodania tovaru požiadať P</w:t>
      </w:r>
      <w:r w:rsidRPr="00A83622">
        <w:rPr>
          <w:rFonts w:ascii="Arial" w:hAnsi="Arial" w:cs="Arial"/>
          <w:bCs/>
          <w:sz w:val="18"/>
          <w:szCs w:val="18"/>
        </w:rPr>
        <w:t xml:space="preserve">redávajúceho o dodanie tovaru zodpovedajúceho požiadavkám uvedeným </w:t>
      </w:r>
      <w:r>
        <w:rPr>
          <w:rFonts w:ascii="Arial" w:hAnsi="Arial" w:cs="Arial"/>
          <w:bCs/>
          <w:sz w:val="18"/>
          <w:szCs w:val="18"/>
        </w:rPr>
        <w:t xml:space="preserve">v </w:t>
      </w:r>
      <w:r w:rsidRPr="00A83622">
        <w:rPr>
          <w:rFonts w:ascii="Arial" w:hAnsi="Arial" w:cs="Arial"/>
          <w:bCs/>
          <w:sz w:val="18"/>
          <w:szCs w:val="18"/>
        </w:rPr>
        <w:t>objednávke. Predávajúci je povinný nahradiť reklamovaný tovar tovarom v kvalite a v množs</w:t>
      </w:r>
      <w:r>
        <w:rPr>
          <w:rFonts w:ascii="Arial" w:hAnsi="Arial" w:cs="Arial"/>
          <w:bCs/>
          <w:sz w:val="18"/>
          <w:szCs w:val="18"/>
        </w:rPr>
        <w:t>tve zodpovedajúcom požiadavkám K</w:t>
      </w:r>
      <w:r w:rsidRPr="00A83622">
        <w:rPr>
          <w:rFonts w:ascii="Arial" w:hAnsi="Arial" w:cs="Arial"/>
          <w:bCs/>
          <w:sz w:val="18"/>
          <w:szCs w:val="18"/>
        </w:rPr>
        <w:t>upujúceho, a to v lehote najneskôr do 10 pracovných dn</w:t>
      </w:r>
      <w:r>
        <w:rPr>
          <w:rFonts w:ascii="Arial" w:hAnsi="Arial" w:cs="Arial"/>
          <w:bCs/>
          <w:sz w:val="18"/>
          <w:szCs w:val="18"/>
        </w:rPr>
        <w:t>í odo dňa oznámenia požiadavky K</w:t>
      </w:r>
      <w:r w:rsidRPr="00A83622">
        <w:rPr>
          <w:rFonts w:ascii="Arial" w:hAnsi="Arial" w:cs="Arial"/>
          <w:bCs/>
          <w:sz w:val="18"/>
          <w:szCs w:val="18"/>
        </w:rPr>
        <w:t>upujúceho podľa predchádzajúcej vety. Všetky vzniknuté náklady spojené s op</w:t>
      </w:r>
      <w:r>
        <w:rPr>
          <w:rFonts w:ascii="Arial" w:hAnsi="Arial" w:cs="Arial"/>
          <w:bCs/>
          <w:sz w:val="18"/>
          <w:szCs w:val="18"/>
        </w:rPr>
        <w:t>rávnenou reklamáciou Kupujúceho znáša v plnom rozsahu P</w:t>
      </w:r>
      <w:r w:rsidRPr="00A83622">
        <w:rPr>
          <w:rFonts w:ascii="Arial" w:hAnsi="Arial" w:cs="Arial"/>
          <w:bCs/>
          <w:sz w:val="18"/>
          <w:szCs w:val="18"/>
        </w:rPr>
        <w:t>redávajúci.</w:t>
      </w:r>
    </w:p>
    <w:p w14:paraId="602C082F" w14:textId="77777777" w:rsidR="00992F85" w:rsidRPr="006F4833"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lastRenderedPageBreak/>
        <w:t xml:space="preserve">Kupujúci je povinný vady tovaru písomne oznámiť </w:t>
      </w:r>
      <w:r>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Pr>
          <w:rFonts w:ascii="Arial" w:hAnsi="Arial" w:cs="Arial"/>
          <w:bCs/>
          <w:sz w:val="18"/>
          <w:szCs w:val="18"/>
        </w:rPr>
        <w:t xml:space="preserve"> K</w:t>
      </w:r>
      <w:r w:rsidRPr="006F4833">
        <w:rPr>
          <w:rFonts w:ascii="Arial" w:hAnsi="Arial" w:cs="Arial"/>
          <w:bCs/>
          <w:sz w:val="18"/>
          <w:szCs w:val="18"/>
        </w:rPr>
        <w:t>upujúceho s tovarom.</w:t>
      </w:r>
    </w:p>
    <w:p w14:paraId="1442EEB5" w14:textId="77777777" w:rsidR="00992F85" w:rsidRPr="006F4833" w:rsidRDefault="00992F85" w:rsidP="00992F85">
      <w:pPr>
        <w:pStyle w:val="Odsekzoznamu"/>
        <w:numPr>
          <w:ilvl w:val="0"/>
          <w:numId w:val="6"/>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Pr="006F4833">
        <w:rPr>
          <w:rFonts w:ascii="Arial" w:hAnsi="Arial" w:cs="Arial"/>
          <w:bCs/>
          <w:sz w:val="18"/>
          <w:szCs w:val="18"/>
        </w:rPr>
        <w:t>up</w:t>
      </w:r>
      <w:r>
        <w:rPr>
          <w:rFonts w:ascii="Arial" w:hAnsi="Arial" w:cs="Arial"/>
          <w:bCs/>
          <w:sz w:val="18"/>
          <w:szCs w:val="18"/>
        </w:rPr>
        <w:t>ujúceho o vadách obsahuje najmä</w:t>
      </w:r>
      <w:r w:rsidRPr="006F4833">
        <w:rPr>
          <w:rFonts w:ascii="Arial" w:hAnsi="Arial" w:cs="Arial"/>
          <w:bCs/>
          <w:sz w:val="18"/>
          <w:szCs w:val="18"/>
        </w:rPr>
        <w:t>:</w:t>
      </w:r>
    </w:p>
    <w:p w14:paraId="66CC645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A32BF4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17E1579F"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3AEB2B28"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6AE36071"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2FF7B0C2" w14:textId="77777777" w:rsidR="00992F85" w:rsidRPr="00A83622" w:rsidRDefault="00992F85" w:rsidP="00992F85">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Pr="00A83622">
        <w:rPr>
          <w:rFonts w:ascii="Arial" w:hAnsi="Arial" w:cs="Arial"/>
          <w:sz w:val="18"/>
          <w:szCs w:val="18"/>
        </w:rPr>
        <w:t>upujúcim.</w:t>
      </w:r>
    </w:p>
    <w:p w14:paraId="4C44D6EC"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Pr>
          <w:rFonts w:ascii="Arial" w:hAnsi="Arial" w:cs="Arial"/>
          <w:bCs/>
          <w:sz w:val="18"/>
          <w:szCs w:val="18"/>
        </w:rPr>
        <w:t xml:space="preserve"> reklamácia, ktorá sa týka vád </w:t>
      </w:r>
      <w:r w:rsidRPr="00A83622">
        <w:rPr>
          <w:rFonts w:ascii="Arial" w:hAnsi="Arial" w:cs="Arial"/>
          <w:bCs/>
          <w:sz w:val="18"/>
          <w:szCs w:val="18"/>
        </w:rPr>
        <w:t>dodaného tovaru.</w:t>
      </w:r>
    </w:p>
    <w:p w14:paraId="002E8D59" w14:textId="77777777" w:rsidR="00992F85" w:rsidRPr="00A83622" w:rsidRDefault="00992F85" w:rsidP="00992F85">
      <w:pPr>
        <w:pStyle w:val="Odsekzoznamu"/>
        <w:numPr>
          <w:ilvl w:val="0"/>
          <w:numId w:val="6"/>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Pr>
          <w:rFonts w:ascii="Arial" w:hAnsi="Arial" w:cs="Arial"/>
          <w:bCs/>
          <w:sz w:val="18"/>
          <w:szCs w:val="18"/>
        </w:rPr>
        <w:t>vadami porušená táto RD podstatným spôsobom, je K</w:t>
      </w:r>
      <w:r w:rsidRPr="00A83622">
        <w:rPr>
          <w:rFonts w:ascii="Arial" w:hAnsi="Arial" w:cs="Arial"/>
          <w:bCs/>
          <w:sz w:val="18"/>
          <w:szCs w:val="18"/>
        </w:rPr>
        <w:t>upujúci oprávnený:</w:t>
      </w:r>
    </w:p>
    <w:p w14:paraId="14F14296"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06943144"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7E32A518"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77F4803C" w14:textId="77777777" w:rsidR="00992F85" w:rsidRPr="00A83622" w:rsidRDefault="00992F85" w:rsidP="00992F85">
      <w:pPr>
        <w:pStyle w:val="Odsekzoznamu"/>
        <w:numPr>
          <w:ilvl w:val="0"/>
          <w:numId w:val="14"/>
        </w:numPr>
        <w:spacing w:after="120" w:line="240" w:lineRule="auto"/>
        <w:ind w:left="850"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Pr>
          <w:rFonts w:ascii="Arial" w:hAnsi="Arial" w:cs="Arial"/>
          <w:bCs/>
          <w:sz w:val="18"/>
          <w:szCs w:val="18"/>
        </w:rPr>
        <w:t>RD</w:t>
      </w:r>
      <w:r w:rsidRPr="00A83622">
        <w:rPr>
          <w:rFonts w:ascii="Arial" w:hAnsi="Arial" w:cs="Arial"/>
          <w:bCs/>
          <w:sz w:val="18"/>
          <w:szCs w:val="18"/>
        </w:rPr>
        <w:t>.</w:t>
      </w:r>
    </w:p>
    <w:p w14:paraId="79E86D36"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Pr>
          <w:rFonts w:ascii="Arial" w:hAnsi="Arial" w:cs="Arial"/>
          <w:bCs/>
          <w:sz w:val="18"/>
          <w:szCs w:val="18"/>
        </w:rPr>
        <w:t>RD nepodstatným spôsobom, K</w:t>
      </w:r>
      <w:r w:rsidRPr="00A83622">
        <w:rPr>
          <w:rFonts w:ascii="Arial" w:hAnsi="Arial" w:cs="Arial"/>
          <w:bCs/>
          <w:sz w:val="18"/>
          <w:szCs w:val="18"/>
        </w:rPr>
        <w:t>upujúci je oprávnený žiadať dodanie chýbajúceho tovaru a odstránenie ostatných vád tovaru v dodatočn</w:t>
      </w:r>
      <w:r>
        <w:rPr>
          <w:rFonts w:ascii="Arial" w:hAnsi="Arial" w:cs="Arial"/>
          <w:bCs/>
          <w:sz w:val="18"/>
          <w:szCs w:val="18"/>
        </w:rPr>
        <w:t>e primeranej lehote stanovenej Kupujúcim</w:t>
      </w:r>
      <w:r w:rsidR="00CD66EB">
        <w:rPr>
          <w:rFonts w:ascii="Arial" w:hAnsi="Arial" w:cs="Arial"/>
          <w:bCs/>
          <w:sz w:val="18"/>
          <w:szCs w:val="18"/>
        </w:rPr>
        <w:t xml:space="preserve"> podľa bodu 3 tohto článku</w:t>
      </w:r>
      <w:r>
        <w:rPr>
          <w:rFonts w:ascii="Arial" w:hAnsi="Arial" w:cs="Arial"/>
          <w:bCs/>
          <w:sz w:val="18"/>
          <w:szCs w:val="18"/>
        </w:rPr>
        <w:t>. Ak P</w:t>
      </w:r>
      <w:r w:rsidRPr="00A83622">
        <w:rPr>
          <w:rFonts w:ascii="Arial" w:hAnsi="Arial" w:cs="Arial"/>
          <w:bCs/>
          <w:sz w:val="18"/>
          <w:szCs w:val="18"/>
        </w:rPr>
        <w:t>redávajúci vady tovaru v primeranej lehot</w:t>
      </w:r>
      <w:r>
        <w:rPr>
          <w:rFonts w:ascii="Arial" w:hAnsi="Arial" w:cs="Arial"/>
          <w:bCs/>
          <w:sz w:val="18"/>
          <w:szCs w:val="18"/>
        </w:rPr>
        <w:t>e neodstráni, môže K</w:t>
      </w:r>
      <w:r w:rsidRPr="00A83622">
        <w:rPr>
          <w:rFonts w:ascii="Arial" w:hAnsi="Arial" w:cs="Arial"/>
          <w:bCs/>
          <w:sz w:val="18"/>
          <w:szCs w:val="18"/>
        </w:rPr>
        <w:t>upujúci uplatniť nárok na primeranú zľavu z kúpnej ceny alebo odstúpiť od tejto RD.</w:t>
      </w:r>
    </w:p>
    <w:p w14:paraId="64B2B4B7" w14:textId="77777777" w:rsidR="00992F85" w:rsidRPr="00A83622" w:rsidRDefault="00992F85" w:rsidP="00992F85">
      <w:pPr>
        <w:pStyle w:val="Odsekzoznamu"/>
        <w:numPr>
          <w:ilvl w:val="0"/>
          <w:numId w:val="6"/>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w:t>
      </w:r>
      <w:r>
        <w:rPr>
          <w:rFonts w:ascii="Arial" w:hAnsi="Arial" w:cs="Arial"/>
          <w:bCs/>
          <w:sz w:val="18"/>
          <w:szCs w:val="18"/>
        </w:rPr>
        <w:t>tomto článku patrí K</w:t>
      </w:r>
      <w:r w:rsidRPr="00A83622">
        <w:rPr>
          <w:rFonts w:ascii="Arial" w:hAnsi="Arial" w:cs="Arial"/>
          <w:bCs/>
          <w:sz w:val="18"/>
          <w:szCs w:val="18"/>
        </w:rPr>
        <w:t>upujúcemu. Kupujúci j</w:t>
      </w:r>
      <w:r>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Pr>
          <w:rFonts w:ascii="Arial" w:hAnsi="Arial" w:cs="Arial"/>
          <w:bCs/>
          <w:sz w:val="18"/>
          <w:szCs w:val="18"/>
        </w:rPr>
        <w:t>kladu po oznámení vady plnenia P</w:t>
      </w:r>
      <w:r w:rsidRPr="00A83622">
        <w:rPr>
          <w:rFonts w:ascii="Arial" w:hAnsi="Arial" w:cs="Arial"/>
          <w:bCs/>
          <w:sz w:val="18"/>
          <w:szCs w:val="18"/>
        </w:rPr>
        <w:t>redávajúcemu.</w:t>
      </w:r>
    </w:p>
    <w:p w14:paraId="36CBB350" w14:textId="27B6929A" w:rsidR="00992F85" w:rsidRPr="006F4833"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6</w:t>
      </w:r>
    </w:p>
    <w:p w14:paraId="3FAACDF1" w14:textId="77777777" w:rsidR="00992F85" w:rsidRPr="006F4833" w:rsidRDefault="00992F85" w:rsidP="00992F85">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Sankcie a zodpovednosť za škodu </w:t>
      </w:r>
    </w:p>
    <w:p w14:paraId="16AB7424"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4A933789"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Pr>
          <w:rFonts w:ascii="Arial" w:hAnsi="Arial" w:cs="Arial"/>
          <w:bCs/>
          <w:iCs/>
          <w:sz w:val="18"/>
          <w:szCs w:val="18"/>
        </w:rPr>
        <w:t>aru sa nezhoduje s objednávkou K</w:t>
      </w:r>
      <w:r w:rsidRPr="006F4833">
        <w:rPr>
          <w:rFonts w:ascii="Arial" w:hAnsi="Arial" w:cs="Arial"/>
          <w:bCs/>
          <w:iCs/>
          <w:sz w:val="18"/>
          <w:szCs w:val="18"/>
        </w:rPr>
        <w:t>upujúceho.</w:t>
      </w:r>
    </w:p>
    <w:p w14:paraId="0CC64DED"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Pr="006F4833">
        <w:rPr>
          <w:rFonts w:ascii="Arial" w:hAnsi="Arial" w:cs="Arial"/>
          <w:bCs/>
          <w:iCs/>
          <w:sz w:val="18"/>
          <w:szCs w:val="18"/>
        </w:rPr>
        <w:t>upujúcem</w:t>
      </w:r>
      <w:r>
        <w:rPr>
          <w:rFonts w:ascii="Arial" w:hAnsi="Arial" w:cs="Arial"/>
          <w:bCs/>
          <w:iCs/>
          <w:sz w:val="18"/>
          <w:szCs w:val="18"/>
        </w:rPr>
        <w:t>u úrok z omeškania vo výške 0,05</w:t>
      </w:r>
      <w:r w:rsidRPr="006F4833">
        <w:rPr>
          <w:rFonts w:ascii="Arial" w:hAnsi="Arial" w:cs="Arial"/>
          <w:bCs/>
          <w:iCs/>
          <w:sz w:val="18"/>
          <w:szCs w:val="18"/>
        </w:rPr>
        <w:t xml:space="preserve"> % z nezaplatenej sumy za každý deň omeškania.</w:t>
      </w:r>
    </w:p>
    <w:p w14:paraId="2EA837B1"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Pr="006F4833">
        <w:rPr>
          <w:rFonts w:ascii="Arial" w:hAnsi="Arial" w:cs="Arial"/>
          <w:bCs/>
          <w:iCs/>
          <w:sz w:val="18"/>
          <w:szCs w:val="18"/>
        </w:rPr>
        <w:t>redávajúcemu zml</w:t>
      </w:r>
      <w:r>
        <w:rPr>
          <w:rFonts w:ascii="Arial" w:hAnsi="Arial" w:cs="Arial"/>
          <w:bCs/>
          <w:iCs/>
          <w:sz w:val="18"/>
          <w:szCs w:val="18"/>
        </w:rPr>
        <w:t>uvnú pokutu vo výške 0,05</w:t>
      </w:r>
      <w:r w:rsidRPr="006F4833">
        <w:rPr>
          <w:rFonts w:ascii="Arial" w:hAnsi="Arial" w:cs="Arial"/>
          <w:bCs/>
          <w:iCs/>
          <w:sz w:val="18"/>
          <w:szCs w:val="18"/>
        </w:rPr>
        <w:t xml:space="preserve"> % za každý deň omeškania z celkovej ceny </w:t>
      </w:r>
      <w:proofErr w:type="spellStart"/>
      <w:r w:rsidRPr="006F4833">
        <w:rPr>
          <w:rFonts w:ascii="Arial" w:hAnsi="Arial" w:cs="Arial"/>
          <w:bCs/>
          <w:iCs/>
          <w:sz w:val="18"/>
          <w:szCs w:val="18"/>
        </w:rPr>
        <w:t>vadného</w:t>
      </w:r>
      <w:proofErr w:type="spellEnd"/>
      <w:r w:rsidRPr="006F4833">
        <w:rPr>
          <w:rFonts w:ascii="Arial" w:hAnsi="Arial" w:cs="Arial"/>
          <w:bCs/>
          <w:iCs/>
          <w:sz w:val="18"/>
          <w:szCs w:val="18"/>
        </w:rPr>
        <w:t xml:space="preserve"> tovaru.</w:t>
      </w:r>
    </w:p>
    <w:p w14:paraId="066D5CCB" w14:textId="77777777" w:rsidR="00992F85" w:rsidRPr="006F4833" w:rsidRDefault="00992F85" w:rsidP="00992F85">
      <w:pPr>
        <w:numPr>
          <w:ilvl w:val="0"/>
          <w:numId w:val="4"/>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w:t>
      </w:r>
      <w:r>
        <w:rPr>
          <w:rFonts w:ascii="Arial" w:hAnsi="Arial" w:cs="Arial"/>
          <w:bCs/>
          <w:iCs/>
          <w:sz w:val="18"/>
          <w:szCs w:val="18"/>
        </w:rPr>
        <w:t> </w:t>
      </w:r>
      <w:r w:rsidRPr="006F4833">
        <w:rPr>
          <w:rFonts w:ascii="Arial" w:hAnsi="Arial" w:cs="Arial"/>
          <w:bCs/>
          <w:iCs/>
          <w:sz w:val="18"/>
          <w:szCs w:val="18"/>
        </w:rPr>
        <w:t>prípade</w:t>
      </w:r>
      <w:r>
        <w:rPr>
          <w:rFonts w:ascii="Arial" w:hAnsi="Arial" w:cs="Arial"/>
          <w:bCs/>
          <w:iCs/>
          <w:sz w:val="18"/>
          <w:szCs w:val="18"/>
        </w:rPr>
        <w:t>,</w:t>
      </w:r>
      <w:r w:rsidRPr="006F4833">
        <w:rPr>
          <w:rFonts w:ascii="Arial" w:hAnsi="Arial" w:cs="Arial"/>
          <w:bCs/>
          <w:iCs/>
          <w:sz w:val="18"/>
          <w:szCs w:val="18"/>
        </w:rPr>
        <w:t xml:space="preserve"> ak p</w:t>
      </w:r>
      <w:r>
        <w:rPr>
          <w:rFonts w:ascii="Arial" w:hAnsi="Arial" w:cs="Arial"/>
          <w:bCs/>
          <w:iCs/>
          <w:sz w:val="18"/>
          <w:szCs w:val="18"/>
        </w:rPr>
        <w:t>orušením akejkoľvek povinnosti P</w:t>
      </w:r>
      <w:r w:rsidRPr="006F4833">
        <w:rPr>
          <w:rFonts w:ascii="Arial" w:hAnsi="Arial" w:cs="Arial"/>
          <w:bCs/>
          <w:iCs/>
          <w:sz w:val="18"/>
          <w:szCs w:val="18"/>
        </w:rPr>
        <w:t>redávajúcim</w:t>
      </w:r>
      <w:r>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Pr>
          <w:rFonts w:ascii="Arial" w:hAnsi="Arial" w:cs="Arial"/>
          <w:bCs/>
          <w:iCs/>
          <w:sz w:val="18"/>
          <w:szCs w:val="18"/>
        </w:rPr>
        <w:t xml:space="preserve"> finančných nákladov, ktoré by K</w:t>
      </w:r>
      <w:r w:rsidRPr="006F4833">
        <w:rPr>
          <w:rFonts w:ascii="Arial" w:hAnsi="Arial" w:cs="Arial"/>
          <w:bCs/>
          <w:iCs/>
          <w:sz w:val="18"/>
          <w:szCs w:val="18"/>
        </w:rPr>
        <w:t>upujúcemu</w:t>
      </w:r>
      <w:r>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Pr>
          <w:rFonts w:ascii="Arial" w:hAnsi="Arial" w:cs="Arial"/>
          <w:bCs/>
          <w:iCs/>
          <w:sz w:val="18"/>
          <w:szCs w:val="18"/>
        </w:rPr>
        <w:t>o </w:t>
      </w:r>
      <w:r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Pr>
          <w:rFonts w:ascii="Arial" w:hAnsi="Arial" w:cs="Arial"/>
          <w:bCs/>
          <w:iCs/>
          <w:sz w:val="18"/>
          <w:szCs w:val="18"/>
        </w:rPr>
        <w:t>v znení neskorších predpisov a pod.</w:t>
      </w:r>
    </w:p>
    <w:p w14:paraId="2C8D82E8"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4BE3C9BC" w14:textId="77777777" w:rsidR="00992F85" w:rsidRPr="004E0BB7"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7CBF07C3" w14:textId="77777777" w:rsidR="00992F85" w:rsidRPr="009A032D"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Pr>
          <w:rFonts w:ascii="Arial" w:hAnsi="Arial" w:cs="Arial"/>
          <w:bCs/>
          <w:iCs/>
          <w:sz w:val="18"/>
          <w:szCs w:val="18"/>
        </w:rPr>
        <w:t>sť, je povinný oznámiť druhému Ú</w:t>
      </w:r>
      <w:r w:rsidRPr="004E0BB7">
        <w:rPr>
          <w:rFonts w:ascii="Arial" w:hAnsi="Arial" w:cs="Arial"/>
          <w:bCs/>
          <w:iCs/>
          <w:sz w:val="18"/>
          <w:szCs w:val="18"/>
        </w:rPr>
        <w:t xml:space="preserve">častníkovi </w:t>
      </w:r>
      <w:r>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4799B535" w14:textId="77777777" w:rsidR="00992F85" w:rsidRPr="00D44787"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3943455E" w14:textId="77777777" w:rsidR="00074133" w:rsidRDefault="00074133" w:rsidP="00992F85">
      <w:pPr>
        <w:widowControl w:val="0"/>
        <w:spacing w:before="240" w:after="0" w:line="240" w:lineRule="auto"/>
        <w:jc w:val="center"/>
        <w:rPr>
          <w:rFonts w:ascii="Arial" w:hAnsi="Arial" w:cs="Arial"/>
          <w:b/>
          <w:sz w:val="18"/>
          <w:szCs w:val="18"/>
          <w:shd w:val="clear" w:color="auto" w:fill="FFFFFF"/>
        </w:rPr>
      </w:pPr>
    </w:p>
    <w:p w14:paraId="6EC98559" w14:textId="14F5EAF4"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lastRenderedPageBreak/>
        <w:t>Článok 7</w:t>
      </w:r>
    </w:p>
    <w:p w14:paraId="440D9208" w14:textId="77777777" w:rsidR="00992F85" w:rsidRPr="006718D2" w:rsidRDefault="00992F85" w:rsidP="00992F85">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57A8098F" w14:textId="77777777" w:rsidR="00992F85" w:rsidRPr="009A032D" w:rsidRDefault="00992F85" w:rsidP="00992F85">
      <w:pPr>
        <w:pStyle w:val="Odsekzoznamu"/>
        <w:numPr>
          <w:ilvl w:val="0"/>
          <w:numId w:val="20"/>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648385D1" w14:textId="77777777" w:rsidR="00992F85" w:rsidRPr="009A032D"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24B19F15" w14:textId="77777777" w:rsidR="00992F85"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4D30C1A5" w14:textId="2C37995D" w:rsidR="00992F85" w:rsidRPr="00D44787"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D44787">
        <w:rPr>
          <w:rFonts w:ascii="Arial" w:eastAsia="Arial" w:hAnsi="Arial" w:cs="Arial"/>
          <w:bCs/>
          <w:color w:val="000000"/>
          <w:sz w:val="18"/>
          <w:szCs w:val="18"/>
          <w:lang w:eastAsia="sk-SK" w:bidi="sk-SK"/>
        </w:rPr>
        <w:t xml:space="preserve">Ak nedôjde k dohode, </w:t>
      </w:r>
      <w:r w:rsidRPr="00D44787">
        <w:rPr>
          <w:rFonts w:ascii="Arial" w:eastAsia="Arial" w:hAnsi="Arial" w:cs="Arial"/>
          <w:bCs/>
          <w:sz w:val="18"/>
          <w:szCs w:val="18"/>
          <w:lang w:eastAsia="sk-SK" w:bidi="sk-SK"/>
        </w:rPr>
        <w:t>má Účastník dohody, ktorému boli avizované okolnosti vyššej moci právo ukončiť platnosť tejto RD podľa článku 10 bodu 2. písm. </w:t>
      </w:r>
      <w:r w:rsidR="005A38F4">
        <w:rPr>
          <w:rFonts w:ascii="Arial" w:eastAsia="Arial" w:hAnsi="Arial" w:cs="Arial"/>
          <w:bCs/>
          <w:sz w:val="18"/>
          <w:szCs w:val="18"/>
          <w:lang w:eastAsia="sk-SK" w:bidi="sk-SK"/>
        </w:rPr>
        <w:t>b</w:t>
      </w:r>
      <w:r w:rsidRPr="00D44787">
        <w:rPr>
          <w:rFonts w:ascii="Arial" w:eastAsia="Arial" w:hAnsi="Arial" w:cs="Arial"/>
          <w:bCs/>
          <w:sz w:val="18"/>
          <w:szCs w:val="18"/>
          <w:lang w:eastAsia="sk-SK" w:bidi="sk-SK"/>
        </w:rPr>
        <w:t xml:space="preserve">) tejto </w:t>
      </w:r>
      <w:r w:rsidRPr="00D44787">
        <w:rPr>
          <w:rFonts w:ascii="Arial" w:eastAsia="Arial" w:hAnsi="Arial" w:cs="Arial"/>
          <w:bCs/>
          <w:color w:val="000000"/>
          <w:sz w:val="18"/>
          <w:szCs w:val="18"/>
          <w:lang w:eastAsia="sk-SK" w:bidi="sk-SK"/>
        </w:rPr>
        <w:t>RD.</w:t>
      </w:r>
    </w:p>
    <w:p w14:paraId="6281A8B0" w14:textId="47928591"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8</w:t>
      </w:r>
    </w:p>
    <w:p w14:paraId="2331484C"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4AF55B7"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578199C" w14:textId="77777777" w:rsidR="00992F85" w:rsidRPr="00A83622" w:rsidRDefault="00992F85" w:rsidP="00992F85">
      <w:pPr>
        <w:numPr>
          <w:ilvl w:val="0"/>
          <w:numId w:val="5"/>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2B7B3E21"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320B4444"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7546BB18" w14:textId="4D6D08F9"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upujúcemu spolu s písomným oznámením, v ktorom uvedie všetky podrobnosti týkajúce sa zmeny resp. 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porušenie zmluvných podmienok Predávajúcim a zakladá právo K</w:t>
      </w:r>
      <w:r w:rsidRPr="006F4833">
        <w:rPr>
          <w:rFonts w:ascii="Arial" w:hAnsi="Arial" w:cs="Arial"/>
          <w:sz w:val="18"/>
          <w:szCs w:val="18"/>
        </w:rPr>
        <w:t xml:space="preserve">upujúceho </w:t>
      </w:r>
      <w:r w:rsidR="00CD66EB">
        <w:rPr>
          <w:rFonts w:ascii="Arial" w:hAnsi="Arial" w:cs="Arial"/>
          <w:sz w:val="18"/>
          <w:szCs w:val="18"/>
        </w:rPr>
        <w:t xml:space="preserve">odstúpiť od tejto </w:t>
      </w:r>
      <w:r w:rsidRPr="006F4833">
        <w:rPr>
          <w:rFonts w:ascii="Arial" w:hAnsi="Arial" w:cs="Arial"/>
          <w:sz w:val="18"/>
          <w:szCs w:val="18"/>
        </w:rPr>
        <w:t>RD</w:t>
      </w:r>
      <w:r w:rsidR="00CD66EB">
        <w:rPr>
          <w:rFonts w:ascii="Arial" w:hAnsi="Arial" w:cs="Arial"/>
          <w:sz w:val="18"/>
          <w:szCs w:val="18"/>
        </w:rPr>
        <w:t>.</w:t>
      </w:r>
      <w:r w:rsidRPr="006F4833">
        <w:rPr>
          <w:rFonts w:ascii="Arial" w:hAnsi="Arial" w:cs="Arial"/>
          <w:sz w:val="18"/>
          <w:szCs w:val="18"/>
        </w:rPr>
        <w:t xml:space="preserve">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3584721E"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Pr>
          <w:rFonts w:ascii="Arial" w:hAnsi="Arial" w:cs="Arial"/>
          <w:sz w:val="18"/>
          <w:szCs w:val="18"/>
        </w:rPr>
        <w:t>st</w:t>
      </w:r>
      <w:proofErr w:type="spellEnd"/>
      <w:r>
        <w:rPr>
          <w:rFonts w:ascii="Arial" w:hAnsi="Arial" w:cs="Arial"/>
          <w:sz w:val="18"/>
          <w:szCs w:val="18"/>
        </w:rPr>
        <w:t xml:space="preserve">. § 11 ods.1 </w:t>
      </w:r>
      <w:proofErr w:type="spellStart"/>
      <w:r>
        <w:rPr>
          <w:rFonts w:ascii="Arial" w:hAnsi="Arial" w:cs="Arial"/>
          <w:sz w:val="18"/>
          <w:szCs w:val="18"/>
        </w:rPr>
        <w:t>ZoVO</w:t>
      </w:r>
      <w:proofErr w:type="spellEnd"/>
      <w:r>
        <w:rPr>
          <w:rFonts w:ascii="Arial" w:hAnsi="Arial" w:cs="Arial"/>
          <w:sz w:val="18"/>
          <w:szCs w:val="18"/>
        </w:rPr>
        <w:t xml:space="preserve">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w:t>
      </w:r>
      <w:r>
        <w:rPr>
          <w:rFonts w:ascii="Arial" w:hAnsi="Arial" w:cs="Arial"/>
          <w:sz w:val="18"/>
          <w:szCs w:val="18"/>
        </w:rPr>
        <w:t>oprávnený od tejto RD odstúpiť.</w:t>
      </w:r>
    </w:p>
    <w:p w14:paraId="351AC00B"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Pr>
          <w:rFonts w:ascii="Arial" w:hAnsi="Arial" w:cs="Arial"/>
          <w:sz w:val="18"/>
          <w:szCs w:val="18"/>
        </w:rPr>
        <w:t>ie Kupujúceho predložiť K</w:t>
      </w:r>
      <w:r w:rsidRPr="00A83622">
        <w:rPr>
          <w:rFonts w:ascii="Arial" w:hAnsi="Arial" w:cs="Arial"/>
          <w:sz w:val="18"/>
          <w:szCs w:val="18"/>
        </w:rPr>
        <w:t>upujúcemu všetky zmluvy uzavreté v súvislosti s plnením po</w:t>
      </w:r>
      <w:r>
        <w:rPr>
          <w:rFonts w:ascii="Arial" w:hAnsi="Arial" w:cs="Arial"/>
          <w:sz w:val="18"/>
          <w:szCs w:val="18"/>
        </w:rPr>
        <w:t>dľa tejto RD so subdodávateľmi.</w:t>
      </w:r>
    </w:p>
    <w:p w14:paraId="5E4622FC" w14:textId="57402D10"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sidR="003356C4">
        <w:rPr>
          <w:rFonts w:ascii="Arial" w:hAnsi="Arial" w:cs="Arial"/>
          <w:b/>
          <w:sz w:val="18"/>
          <w:szCs w:val="18"/>
        </w:rPr>
        <w:t>9</w:t>
      </w:r>
    </w:p>
    <w:p w14:paraId="43B91834"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Trvanie a záväznosť</w:t>
      </w:r>
    </w:p>
    <w:p w14:paraId="2EE269FE" w14:textId="1503E829" w:rsidR="00992F85" w:rsidRPr="00657BF5" w:rsidRDefault="00992F85" w:rsidP="00992F85">
      <w:pPr>
        <w:pStyle w:val="Odsekzoznamu"/>
        <w:numPr>
          <w:ilvl w:val="0"/>
          <w:numId w:val="10"/>
        </w:numPr>
        <w:spacing w:after="60" w:line="240" w:lineRule="auto"/>
        <w:ind w:left="425" w:hanging="425"/>
        <w:contextualSpacing w:val="0"/>
        <w:jc w:val="both"/>
        <w:rPr>
          <w:rFonts w:ascii="Arial" w:hAnsi="Arial" w:cs="Arial"/>
          <w:bCs/>
          <w:sz w:val="18"/>
          <w:szCs w:val="18"/>
        </w:rPr>
      </w:pPr>
      <w:r w:rsidRPr="00A83622">
        <w:rPr>
          <w:rFonts w:ascii="Arial" w:hAnsi="Arial" w:cs="Arial"/>
          <w:bCs/>
          <w:iCs/>
          <w:sz w:val="18"/>
          <w:szCs w:val="18"/>
        </w:rPr>
        <w:t xml:space="preserve">RD sa </w:t>
      </w:r>
      <w:r w:rsidRPr="00657BF5">
        <w:rPr>
          <w:rFonts w:ascii="Arial" w:hAnsi="Arial" w:cs="Arial"/>
          <w:bCs/>
          <w:iCs/>
          <w:sz w:val="18"/>
          <w:szCs w:val="18"/>
        </w:rPr>
        <w:t xml:space="preserve">uzatvára </w:t>
      </w:r>
      <w:r w:rsidR="00CD66EB">
        <w:rPr>
          <w:rFonts w:ascii="Arial" w:hAnsi="Arial" w:cs="Arial"/>
          <w:b/>
          <w:bCs/>
          <w:iCs/>
          <w:sz w:val="18"/>
          <w:szCs w:val="18"/>
        </w:rPr>
        <w:t xml:space="preserve">na obdobie </w:t>
      </w:r>
      <w:r w:rsidR="00074133">
        <w:rPr>
          <w:rFonts w:ascii="Arial" w:hAnsi="Arial" w:cs="Arial"/>
          <w:b/>
          <w:bCs/>
          <w:iCs/>
          <w:sz w:val="18"/>
          <w:szCs w:val="18"/>
        </w:rPr>
        <w:t>24</w:t>
      </w:r>
      <w:r w:rsidRPr="00657BF5">
        <w:rPr>
          <w:rFonts w:ascii="Arial" w:hAnsi="Arial" w:cs="Arial"/>
          <w:b/>
          <w:bCs/>
          <w:iCs/>
          <w:sz w:val="18"/>
          <w:szCs w:val="18"/>
        </w:rPr>
        <w:t xml:space="preserve"> kalendárnych mesiacov</w:t>
      </w:r>
      <w:r w:rsidRPr="00657BF5">
        <w:rPr>
          <w:rFonts w:ascii="Arial" w:hAnsi="Arial" w:cs="Arial"/>
          <w:bCs/>
          <w:iCs/>
          <w:sz w:val="18"/>
          <w:szCs w:val="18"/>
        </w:rPr>
        <w:t xml:space="preserve"> odo dňa nadobudnutia jej účinnosti a zároveň do doby naplnenia </w:t>
      </w:r>
      <w:r w:rsidR="004C2FD9">
        <w:rPr>
          <w:rFonts w:ascii="Arial" w:hAnsi="Arial" w:cs="Arial"/>
          <w:bCs/>
          <w:iCs/>
          <w:sz w:val="18"/>
          <w:szCs w:val="18"/>
        </w:rPr>
        <w:t>dohodnutej celkovej ceny</w:t>
      </w:r>
      <w:r w:rsidRPr="00657BF5">
        <w:rPr>
          <w:rFonts w:ascii="Arial" w:hAnsi="Arial" w:cs="Arial"/>
          <w:bCs/>
          <w:iCs/>
          <w:sz w:val="18"/>
          <w:szCs w:val="18"/>
        </w:rPr>
        <w:t xml:space="preserve"> podľa článku 4 bod </w:t>
      </w:r>
      <w:r w:rsidR="004C2FD9">
        <w:rPr>
          <w:rFonts w:ascii="Arial" w:hAnsi="Arial" w:cs="Arial"/>
          <w:bCs/>
          <w:iCs/>
          <w:sz w:val="18"/>
          <w:szCs w:val="18"/>
        </w:rPr>
        <w:t>3</w:t>
      </w:r>
      <w:r w:rsidRPr="00657BF5">
        <w:rPr>
          <w:rFonts w:ascii="Arial" w:hAnsi="Arial" w:cs="Arial"/>
          <w:bCs/>
          <w:iCs/>
          <w:sz w:val="18"/>
          <w:szCs w:val="18"/>
        </w:rPr>
        <w:t>. tejto RD v závislosti od toho, ktorá z uvedených skutočností nastane skôr.</w:t>
      </w:r>
    </w:p>
    <w:p w14:paraId="3F090CB7"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sz w:val="18"/>
          <w:szCs w:val="18"/>
        </w:rPr>
      </w:pPr>
      <w:r w:rsidRPr="00657BF5">
        <w:rPr>
          <w:rFonts w:ascii="Arial" w:eastAsia="Calibri" w:hAnsi="Arial" w:cs="Arial"/>
          <w:bCs/>
          <w:iCs/>
          <w:sz w:val="18"/>
          <w:szCs w:val="18"/>
        </w:rPr>
        <w:t>Účastníci dohody majú právo ukončiť platnosť tejto RD:</w:t>
      </w:r>
    </w:p>
    <w:p w14:paraId="5939A158" w14:textId="77777777" w:rsidR="00992F85" w:rsidRDefault="00992F85" w:rsidP="00992F85">
      <w:pPr>
        <w:numPr>
          <w:ilvl w:val="0"/>
          <w:numId w:val="11"/>
        </w:numPr>
        <w:spacing w:after="0" w:line="240" w:lineRule="auto"/>
        <w:ind w:left="851" w:hanging="425"/>
        <w:contextualSpacing/>
        <w:jc w:val="both"/>
        <w:rPr>
          <w:rFonts w:ascii="Arial" w:eastAsia="Calibri" w:hAnsi="Arial" w:cs="Arial"/>
          <w:sz w:val="18"/>
          <w:szCs w:val="18"/>
        </w:rPr>
      </w:pPr>
      <w:r w:rsidRPr="00657BF5">
        <w:rPr>
          <w:rFonts w:ascii="Arial" w:eastAsia="Calibri" w:hAnsi="Arial" w:cs="Arial"/>
          <w:sz w:val="18"/>
          <w:szCs w:val="18"/>
        </w:rPr>
        <w:t>písomnou dohodou Účastníkov dohody,</w:t>
      </w:r>
    </w:p>
    <w:p w14:paraId="12EF9725" w14:textId="77777777" w:rsidR="00CD66EB" w:rsidRPr="00657BF5" w:rsidRDefault="00CD66EB" w:rsidP="00992F85">
      <w:pPr>
        <w:numPr>
          <w:ilvl w:val="0"/>
          <w:numId w:val="11"/>
        </w:numPr>
        <w:spacing w:after="0" w:line="240" w:lineRule="auto"/>
        <w:ind w:left="851" w:hanging="425"/>
        <w:contextualSpacing/>
        <w:jc w:val="both"/>
        <w:rPr>
          <w:rFonts w:ascii="Arial" w:eastAsia="Calibri" w:hAnsi="Arial" w:cs="Arial"/>
          <w:sz w:val="18"/>
          <w:szCs w:val="18"/>
        </w:rPr>
      </w:pPr>
      <w:r>
        <w:rPr>
          <w:rFonts w:ascii="Arial" w:eastAsia="Calibri" w:hAnsi="Arial" w:cs="Arial"/>
          <w:sz w:val="18"/>
          <w:szCs w:val="18"/>
        </w:rPr>
        <w:t>odstúpením od zmluvy</w:t>
      </w:r>
    </w:p>
    <w:p w14:paraId="43760D23"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je oprávnený odstúpiť od tejto RD, ak:</w:t>
      </w:r>
    </w:p>
    <w:p w14:paraId="22E2C053"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podstatným spôsobom,</w:t>
      </w:r>
    </w:p>
    <w:p w14:paraId="6FF8E400"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3A4FC88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je splnený niektorý z dôvodov na odstúpenie od tejto RD podľa § 19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w:t>
      </w:r>
    </w:p>
    <w:p w14:paraId="21CC34D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Predávajúci stratil spôsobilosť vyžadovanú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pre účasť na verejnom obstarávaní,</w:t>
      </w:r>
    </w:p>
    <w:p w14:paraId="3212E6A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1A268AE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ponuka Predávajúceho bola Kupujúcim vyhodnotená ako víťazná ponuka v dôsledku machinácií a podvodných postupov Predávajúceho,</w:t>
      </w:r>
    </w:p>
    <w:p w14:paraId="53AA8BCA"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lastRenderedPageBreak/>
        <w:t>Predávajúci postúpi svoje práva z tejto RD alebo uzatvorí zmluvu o subdodávke v rozpore s podmienkami tejto RD,</w:t>
      </w:r>
    </w:p>
    <w:p w14:paraId="50C1AB1C"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30CE2C23"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708001D2"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vstúpi do likvidácie, preruší alebo iným spôsobom skončí svoju podnikateľskú činnosť,</w:t>
      </w:r>
    </w:p>
    <w:p w14:paraId="79D2BD96"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24C01DB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79403FC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Predávajúceho trvajú viac ako 60 kalendárnych dní,</w:t>
      </w:r>
    </w:p>
    <w:p w14:paraId="30DAC64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stratí iné právne alebo vecné predpoklady na riadne plnenie podľa tejto RD,</w:t>
      </w:r>
    </w:p>
    <w:p w14:paraId="53F457E5"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a zákona o registri partnerov verejného sektora a k zápisu nedôjde ani do 30 kalendárnych dní od momentu uzavretia tejto RD,</w:t>
      </w:r>
    </w:p>
    <w:p w14:paraId="5FDCD37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35A87B6E" w14:textId="77777777" w:rsidR="00992F85" w:rsidRPr="00657BF5" w:rsidRDefault="00992F85" w:rsidP="00992F85">
      <w:pPr>
        <w:numPr>
          <w:ilvl w:val="0"/>
          <w:numId w:val="12"/>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B93FB96" w14:textId="77777777" w:rsidR="00992F85" w:rsidRPr="00657BF5" w:rsidRDefault="00992F85" w:rsidP="00992F85">
      <w:pPr>
        <w:numPr>
          <w:ilvl w:val="0"/>
          <w:numId w:val="10"/>
        </w:numPr>
        <w:spacing w:after="0" w:line="240" w:lineRule="auto"/>
        <w:ind w:left="425" w:hanging="425"/>
        <w:rPr>
          <w:rFonts w:ascii="Arial" w:eastAsia="Calibri" w:hAnsi="Arial" w:cs="Arial"/>
          <w:bCs/>
          <w:iCs/>
          <w:sz w:val="18"/>
          <w:szCs w:val="18"/>
        </w:rPr>
      </w:pPr>
      <w:r w:rsidRPr="00657BF5">
        <w:rPr>
          <w:rFonts w:ascii="Arial" w:eastAsia="Calibri" w:hAnsi="Arial" w:cs="Arial"/>
          <w:bCs/>
          <w:iCs/>
          <w:sz w:val="18"/>
          <w:szCs w:val="18"/>
        </w:rPr>
        <w:t>Predávajúci je oprávnený odstúpiť od tejto RD, ak:</w:t>
      </w:r>
    </w:p>
    <w:p w14:paraId="17276E0E"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podstatným spôsobom,</w:t>
      </w:r>
    </w:p>
    <w:p w14:paraId="5EB5CA47"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7F1DF2A9"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u Predávajúceho existujú zákonné dôvody pre odmietnutie dodania tovaru,</w:t>
      </w:r>
    </w:p>
    <w:p w14:paraId="3AF33AA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dodaním tovaru by bol alebo mohol byť porušený zákon,</w:t>
      </w:r>
    </w:p>
    <w:p w14:paraId="201ECD4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58B6BD44" w14:textId="77777777" w:rsidR="00992F85" w:rsidRPr="00657BF5" w:rsidRDefault="00992F85" w:rsidP="00992F85">
      <w:pPr>
        <w:numPr>
          <w:ilvl w:val="0"/>
          <w:numId w:val="13"/>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Kupujúceho trvajú viac ako 60 kalendárnych dní.</w:t>
      </w:r>
    </w:p>
    <w:p w14:paraId="7587BFAD"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 účely tejto RD sa porušenie povinnosti Účastníka dohody považuje za podstatné, v prípade ak:</w:t>
      </w:r>
    </w:p>
    <w:p w14:paraId="73D15837" w14:textId="77777777" w:rsidR="00992F85" w:rsidRPr="00657BF5" w:rsidRDefault="00992F85" w:rsidP="00992F85">
      <w:pPr>
        <w:numPr>
          <w:ilvl w:val="0"/>
          <w:numId w:val="18"/>
        </w:numPr>
        <w:spacing w:after="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také porušenie táto RD alebo všeobecne záväzné právne predpisy za podstatné porušenie výslovne označujú, alebo</w:t>
      </w:r>
    </w:p>
    <w:p w14:paraId="4132264C" w14:textId="77777777" w:rsidR="00992F85" w:rsidRPr="00657BF5" w:rsidRDefault="00992F85" w:rsidP="00992F85">
      <w:pPr>
        <w:numPr>
          <w:ilvl w:val="0"/>
          <w:numId w:val="18"/>
        </w:numPr>
        <w:spacing w:after="12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BF4163D"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iCs/>
          <w:sz w:val="18"/>
          <w:szCs w:val="18"/>
        </w:rPr>
        <w:t>Za podstatné porušenie tejto RD zo strany Kupujúceho sa považuje neuhradenie faktúry do 30 kalendárnych dní po lehote splatnosti.</w:t>
      </w:r>
    </w:p>
    <w:p w14:paraId="1E05F9D4"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Za podstatné porušenie tejto RD zo strany Predávajúceho sa považuje:</w:t>
      </w:r>
    </w:p>
    <w:p w14:paraId="664E016C" w14:textId="77777777" w:rsidR="00992F85" w:rsidRPr="00657BF5" w:rsidRDefault="00992F85" w:rsidP="00992F85">
      <w:pPr>
        <w:numPr>
          <w:ilvl w:val="0"/>
          <w:numId w:val="15"/>
        </w:numPr>
        <w:spacing w:after="0" w:line="240" w:lineRule="auto"/>
        <w:ind w:left="850" w:hanging="425"/>
        <w:contextualSpacing/>
        <w:jc w:val="both"/>
        <w:rPr>
          <w:rFonts w:ascii="Arial" w:eastAsia="Calibri" w:hAnsi="Arial" w:cs="Arial"/>
          <w:bCs/>
          <w:iCs/>
          <w:sz w:val="18"/>
          <w:szCs w:val="18"/>
        </w:rPr>
      </w:pPr>
      <w:r w:rsidRPr="00657BF5">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59996A0B" w14:textId="77777777" w:rsidR="00992F85" w:rsidRPr="00657BF5" w:rsidRDefault="00992F85" w:rsidP="00992F85">
      <w:pPr>
        <w:numPr>
          <w:ilvl w:val="0"/>
          <w:numId w:val="15"/>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nesplnenie povinností podľa článku 5 tejto RD, a/alebo</w:t>
      </w:r>
    </w:p>
    <w:p w14:paraId="6D8611B8" w14:textId="77777777" w:rsidR="00992F85" w:rsidRPr="00657BF5" w:rsidRDefault="00992F85" w:rsidP="00992F85">
      <w:pPr>
        <w:numPr>
          <w:ilvl w:val="0"/>
          <w:numId w:val="15"/>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omeškanie s riadnym odstránením vád podľa článku 6 tejto RD.</w:t>
      </w:r>
    </w:p>
    <w:p w14:paraId="2260ACDF"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71D49F81"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231BD02C" w14:textId="283AC75A" w:rsidR="00992F8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55EBB7BA" w14:textId="342EFF00" w:rsidR="00B245B3" w:rsidRDefault="00B245B3" w:rsidP="00B245B3">
      <w:pPr>
        <w:numPr>
          <w:ilvl w:val="0"/>
          <w:numId w:val="10"/>
        </w:numPr>
        <w:spacing w:after="120" w:line="240" w:lineRule="auto"/>
        <w:ind w:left="426" w:hanging="426"/>
        <w:jc w:val="both"/>
        <w:rPr>
          <w:rFonts w:ascii="Arial" w:hAnsi="Arial" w:cs="Arial"/>
          <w:sz w:val="18"/>
          <w:szCs w:val="18"/>
        </w:rPr>
      </w:pPr>
      <w:r>
        <w:rPr>
          <w:rFonts w:ascii="Arial" w:hAnsi="Arial" w:cs="Arial"/>
          <w:sz w:val="18"/>
          <w:szCs w:val="18"/>
        </w:rPr>
        <w:t>Účastníci dohody</w:t>
      </w:r>
      <w:r w:rsidRPr="006F4833">
        <w:rPr>
          <w:rFonts w:ascii="Arial" w:hAnsi="Arial" w:cs="Arial"/>
          <w:sz w:val="18"/>
          <w:szCs w:val="18"/>
        </w:rPr>
        <w:t xml:space="preserve"> </w:t>
      </w:r>
      <w:r>
        <w:rPr>
          <w:rFonts w:ascii="Arial" w:hAnsi="Arial" w:cs="Arial"/>
          <w:sz w:val="18"/>
          <w:szCs w:val="18"/>
        </w:rPr>
        <w:t>sa dohodli, že v prípade, ak 2</w:t>
      </w:r>
      <w:r w:rsidRPr="006F4833">
        <w:rPr>
          <w:rFonts w:ascii="Arial" w:hAnsi="Arial" w:cs="Arial"/>
          <w:sz w:val="18"/>
          <w:szCs w:val="18"/>
        </w:rPr>
        <w:t xml:space="preserve"> mesiace pred uplynutím trvania tejto RD bude nevyčerpaných viac ako 20% </w:t>
      </w:r>
      <w:r>
        <w:rPr>
          <w:rFonts w:ascii="Arial" w:hAnsi="Arial" w:cs="Arial"/>
          <w:bCs/>
          <w:iCs/>
          <w:sz w:val="18"/>
          <w:szCs w:val="18"/>
        </w:rPr>
        <w:t>dohodnutej</w:t>
      </w:r>
      <w:r w:rsidRPr="006F4833">
        <w:rPr>
          <w:rFonts w:ascii="Arial" w:hAnsi="Arial" w:cs="Arial"/>
          <w:bCs/>
          <w:iCs/>
          <w:sz w:val="18"/>
          <w:szCs w:val="18"/>
        </w:rPr>
        <w:t xml:space="preserve"> </w:t>
      </w:r>
      <w:r>
        <w:rPr>
          <w:rFonts w:ascii="Arial" w:hAnsi="Arial" w:cs="Arial"/>
          <w:bCs/>
          <w:iCs/>
          <w:sz w:val="18"/>
          <w:szCs w:val="18"/>
        </w:rPr>
        <w:t>celkovej ceny</w:t>
      </w:r>
      <w:r w:rsidRPr="006F4833">
        <w:rPr>
          <w:rFonts w:ascii="Arial" w:hAnsi="Arial" w:cs="Arial"/>
          <w:bCs/>
          <w:iCs/>
          <w:sz w:val="18"/>
          <w:szCs w:val="18"/>
        </w:rPr>
        <w:t xml:space="preserve"> </w:t>
      </w:r>
      <w:r>
        <w:rPr>
          <w:rFonts w:ascii="Arial" w:hAnsi="Arial" w:cs="Arial"/>
          <w:bCs/>
          <w:iCs/>
          <w:sz w:val="18"/>
          <w:szCs w:val="18"/>
        </w:rPr>
        <w:t>uvedenej</w:t>
      </w:r>
      <w:r w:rsidRPr="006F4833">
        <w:rPr>
          <w:rFonts w:ascii="Arial" w:hAnsi="Arial" w:cs="Arial"/>
          <w:bCs/>
          <w:iCs/>
          <w:sz w:val="18"/>
          <w:szCs w:val="18"/>
        </w:rPr>
        <w:t xml:space="preserve"> v článku 4 bod </w:t>
      </w:r>
      <w:r>
        <w:rPr>
          <w:rFonts w:ascii="Arial" w:hAnsi="Arial" w:cs="Arial"/>
          <w:bCs/>
          <w:iCs/>
          <w:sz w:val="18"/>
          <w:szCs w:val="18"/>
        </w:rPr>
        <w:t>3</w:t>
      </w:r>
      <w:r w:rsidRPr="006F4833">
        <w:rPr>
          <w:rFonts w:ascii="Arial" w:hAnsi="Arial" w:cs="Arial"/>
          <w:bCs/>
          <w:iCs/>
          <w:sz w:val="18"/>
          <w:szCs w:val="18"/>
        </w:rPr>
        <w:t xml:space="preserve">. tejto RD, </w:t>
      </w:r>
      <w:r>
        <w:rPr>
          <w:rFonts w:ascii="Arial" w:hAnsi="Arial" w:cs="Arial"/>
          <w:sz w:val="18"/>
          <w:szCs w:val="18"/>
        </w:rPr>
        <w:t>Účastníci dohody</w:t>
      </w:r>
      <w:r w:rsidRPr="006F4833">
        <w:rPr>
          <w:rFonts w:ascii="Arial" w:hAnsi="Arial" w:cs="Arial"/>
          <w:sz w:val="18"/>
          <w:szCs w:val="18"/>
        </w:rPr>
        <w:t xml:space="preserve"> môžu dodatkom k tejto RD predĺžiť jej trvanie, maximálne však na </w:t>
      </w:r>
      <w:r w:rsidRPr="00B245B3">
        <w:rPr>
          <w:rFonts w:ascii="Arial" w:hAnsi="Arial" w:cs="Arial"/>
          <w:sz w:val="18"/>
          <w:szCs w:val="18"/>
        </w:rPr>
        <w:t>ďalších 24 kalendárnych mesiacov</w:t>
      </w:r>
      <w:r w:rsidRPr="006F4833">
        <w:rPr>
          <w:rFonts w:ascii="Arial" w:hAnsi="Arial" w:cs="Arial"/>
          <w:sz w:val="18"/>
          <w:szCs w:val="18"/>
        </w:rPr>
        <w:t xml:space="preserve"> a zároveň do doby vyčerpania zostatku nevyčerpaného finančného rozsahu uvedeného v článku 4 bod </w:t>
      </w:r>
      <w:r>
        <w:rPr>
          <w:rFonts w:ascii="Arial" w:hAnsi="Arial" w:cs="Arial"/>
          <w:sz w:val="18"/>
          <w:szCs w:val="18"/>
        </w:rPr>
        <w:t>3</w:t>
      </w:r>
      <w:r w:rsidRPr="006F4833">
        <w:rPr>
          <w:rFonts w:ascii="Arial" w:hAnsi="Arial" w:cs="Arial"/>
          <w:sz w:val="18"/>
          <w:szCs w:val="18"/>
        </w:rPr>
        <w:t>. tejto RD v závislosti od  toho, ktorá z uvedených skutočností nastane skôr.</w:t>
      </w:r>
    </w:p>
    <w:p w14:paraId="09F9762D" w14:textId="4237414A" w:rsidR="00B245B3" w:rsidRDefault="00B245B3" w:rsidP="00B245B3">
      <w:pPr>
        <w:spacing w:after="120" w:line="240" w:lineRule="auto"/>
        <w:jc w:val="both"/>
        <w:rPr>
          <w:rFonts w:ascii="Arial" w:hAnsi="Arial" w:cs="Arial"/>
          <w:sz w:val="18"/>
          <w:szCs w:val="18"/>
        </w:rPr>
      </w:pPr>
    </w:p>
    <w:p w14:paraId="5CD07C69" w14:textId="77777777" w:rsidR="00B245B3" w:rsidRPr="00CF6360" w:rsidRDefault="00B245B3" w:rsidP="00B245B3">
      <w:pPr>
        <w:spacing w:after="120" w:line="240" w:lineRule="auto"/>
        <w:jc w:val="both"/>
        <w:rPr>
          <w:rFonts w:ascii="Arial" w:hAnsi="Arial" w:cs="Arial"/>
          <w:sz w:val="18"/>
          <w:szCs w:val="18"/>
        </w:rPr>
      </w:pPr>
    </w:p>
    <w:p w14:paraId="48713B52" w14:textId="31A89F50" w:rsidR="003B5EE7" w:rsidRPr="003B5EE7" w:rsidRDefault="003B5EE7" w:rsidP="003B5EE7">
      <w:pPr>
        <w:tabs>
          <w:tab w:val="left" w:pos="4136"/>
        </w:tabs>
        <w:spacing w:after="0" w:line="240" w:lineRule="auto"/>
        <w:ind w:left="425"/>
        <w:jc w:val="both"/>
        <w:rPr>
          <w:rFonts w:ascii="Arial" w:eastAsia="Calibri" w:hAnsi="Arial" w:cs="Arial"/>
          <w:b/>
          <w:iCs/>
          <w:sz w:val="18"/>
          <w:szCs w:val="18"/>
        </w:rPr>
      </w:pPr>
    </w:p>
    <w:p w14:paraId="0F3A4BAF" w14:textId="0B07E1E1" w:rsidR="003B5EE7" w:rsidRPr="003B5EE7" w:rsidRDefault="003B5EE7" w:rsidP="003B5EE7">
      <w:pPr>
        <w:tabs>
          <w:tab w:val="left" w:pos="4136"/>
        </w:tabs>
        <w:spacing w:after="0" w:line="240" w:lineRule="auto"/>
        <w:ind w:left="425"/>
        <w:jc w:val="center"/>
        <w:rPr>
          <w:rFonts w:ascii="Arial" w:eastAsia="Calibri" w:hAnsi="Arial" w:cs="Arial"/>
          <w:b/>
          <w:iCs/>
          <w:sz w:val="18"/>
          <w:szCs w:val="18"/>
        </w:rPr>
      </w:pPr>
      <w:r w:rsidRPr="003B5EE7">
        <w:rPr>
          <w:rFonts w:ascii="Arial" w:eastAsia="Calibri" w:hAnsi="Arial" w:cs="Arial"/>
          <w:b/>
          <w:iCs/>
          <w:sz w:val="18"/>
          <w:szCs w:val="18"/>
        </w:rPr>
        <w:lastRenderedPageBreak/>
        <w:t>Článok 10</w:t>
      </w:r>
    </w:p>
    <w:p w14:paraId="50E5C40A" w14:textId="4E22AB79" w:rsidR="00992F85" w:rsidRDefault="003B5EE7" w:rsidP="003B5EE7">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     </w:t>
      </w:r>
      <w:r w:rsidR="00992F85" w:rsidRPr="003B5EE7">
        <w:rPr>
          <w:rFonts w:ascii="Arial" w:hAnsi="Arial" w:cs="Arial"/>
          <w:b/>
          <w:sz w:val="18"/>
          <w:szCs w:val="18"/>
          <w:shd w:val="clear" w:color="auto" w:fill="FFFFFF"/>
        </w:rPr>
        <w:t>Osobitné ustanovenia</w:t>
      </w:r>
    </w:p>
    <w:p w14:paraId="231930FA" w14:textId="77777777" w:rsidR="003B5EE7" w:rsidRPr="003B5EE7" w:rsidRDefault="003B5EE7" w:rsidP="003B5EE7">
      <w:pPr>
        <w:widowControl w:val="0"/>
        <w:spacing w:after="0" w:line="240" w:lineRule="auto"/>
        <w:jc w:val="center"/>
        <w:rPr>
          <w:rFonts w:ascii="Arial" w:hAnsi="Arial" w:cs="Arial"/>
          <w:b/>
          <w:sz w:val="18"/>
          <w:szCs w:val="18"/>
          <w:shd w:val="clear" w:color="auto" w:fill="FFFFFF"/>
        </w:rPr>
      </w:pPr>
    </w:p>
    <w:p w14:paraId="199E93B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w:t>
      </w:r>
      <w:r w:rsidRPr="00657BF5">
        <w:rPr>
          <w:rFonts w:ascii="Arial" w:hAnsi="Arial" w:cs="Arial"/>
          <w:sz w:val="18"/>
          <w:szCs w:val="18"/>
        </w:rPr>
        <w:t>dohody sa zaväzujú oznámiť si navzájom akékoľvek zmeny údajov dôležitých pre bezproblémové plnenie RD, a to najmä údajov uvedených v úvode tejto RD.</w:t>
      </w:r>
    </w:p>
    <w:p w14:paraId="7394C1E4"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57BF5">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2CDF4ACE" w14:textId="77777777" w:rsidR="00992F85" w:rsidRPr="00657BF5" w:rsidRDefault="00992F85" w:rsidP="00992F85">
      <w:pPr>
        <w:pStyle w:val="Odsekzoznamu"/>
        <w:numPr>
          <w:ilvl w:val="1"/>
          <w:numId w:val="17"/>
        </w:numPr>
        <w:spacing w:after="0" w:line="240" w:lineRule="auto"/>
        <w:ind w:left="425" w:hanging="425"/>
        <w:contextualSpacing w:val="0"/>
        <w:jc w:val="both"/>
        <w:rPr>
          <w:rFonts w:ascii="Arial" w:eastAsia="Times New Roman" w:hAnsi="Arial" w:cs="Arial"/>
          <w:noProof/>
          <w:sz w:val="18"/>
          <w:szCs w:val="18"/>
          <w:lang w:eastAsia="sk-SK"/>
        </w:rPr>
      </w:pPr>
      <w:r w:rsidRPr="00657BF5">
        <w:rPr>
          <w:rFonts w:ascii="Arial" w:hAnsi="Arial" w:cs="Arial"/>
          <w:sz w:val="18"/>
          <w:szCs w:val="18"/>
        </w:rPr>
        <w:t>Predávajúci</w:t>
      </w:r>
      <w:r w:rsidRPr="00657BF5">
        <w:rPr>
          <w:rFonts w:ascii="Arial" w:eastAsia="Times New Roman" w:hAnsi="Arial" w:cs="Arial"/>
          <w:noProof/>
          <w:sz w:val="18"/>
          <w:szCs w:val="18"/>
          <w:lang w:eastAsia="sk-SK"/>
        </w:rPr>
        <w:t xml:space="preserve"> sa zaväzuje, že:</w:t>
      </w:r>
    </w:p>
    <w:p w14:paraId="0D4587C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3F77511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5F6F7B4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657BF5">
          <w:rPr>
            <w:rStyle w:val="Hypertextovprepojenie"/>
            <w:rFonts w:ascii="Arial" w:hAnsi="Arial" w:cs="Arial"/>
            <w:iCs/>
            <w:color w:val="auto"/>
            <w:sz w:val="18"/>
            <w:szCs w:val="18"/>
            <w:u w:val="none"/>
          </w:rPr>
          <w:t>www.vusch.sk</w:t>
        </w:r>
      </w:hyperlink>
    </w:p>
    <w:p w14:paraId="52D875E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552F2FF3" w14:textId="201E2011" w:rsidR="00992F85" w:rsidRPr="00E84F14"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shd w:val="clear" w:color="auto" w:fill="FFFFFF"/>
        </w:rPr>
      </w:pPr>
      <w:r w:rsidRPr="00657BF5">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chorôb, </w:t>
      </w:r>
      <w:proofErr w:type="spellStart"/>
      <w:r w:rsidRPr="00657BF5">
        <w:rPr>
          <w:rFonts w:ascii="Arial" w:hAnsi="Arial" w:cs="Arial"/>
          <w:sz w:val="18"/>
          <w:szCs w:val="18"/>
          <w:shd w:val="clear" w:color="auto" w:fill="FFFFFF"/>
        </w:rPr>
        <w:t>a.s</w:t>
      </w:r>
      <w:proofErr w:type="spellEnd"/>
      <w:r w:rsidRPr="00657BF5">
        <w:rPr>
          <w:rFonts w:ascii="Arial" w:hAnsi="Arial" w:cs="Arial"/>
          <w:sz w:val="18"/>
          <w:szCs w:val="18"/>
          <w:shd w:val="clear" w:color="auto" w:fill="FFFFFF"/>
        </w:rPr>
        <w:t xml:space="preserve">. (ďalej len "Etický kódex") zverejnenom na webovom sídle Kupujúceho </w:t>
      </w:r>
      <w:hyperlink r:id="rId11" w:history="1">
        <w:r w:rsidRPr="00657BF5">
          <w:rPr>
            <w:rStyle w:val="Hypertextovprepojenie"/>
            <w:rFonts w:ascii="Arial" w:hAnsi="Arial" w:cs="Arial"/>
            <w:color w:val="auto"/>
            <w:sz w:val="18"/>
            <w:szCs w:val="18"/>
            <w:u w:val="none"/>
            <w:shd w:val="clear" w:color="auto" w:fill="FFFFFF"/>
          </w:rPr>
          <w:t>www.vusch.sk</w:t>
        </w:r>
      </w:hyperlink>
      <w:r w:rsidRPr="00657BF5">
        <w:rPr>
          <w:rFonts w:ascii="Arial" w:hAnsi="Arial" w:cs="Arial"/>
          <w:sz w:val="18"/>
          <w:szCs w:val="18"/>
          <w:shd w:val="clear" w:color="auto" w:fill="FFFFFF"/>
        </w:rPr>
        <w:t>, pričom v prípade zistenia, že Predávajúci Etický kódex porušuje, je Kupujúci oprávnený</w:t>
      </w:r>
      <w:r w:rsidR="00431849">
        <w:rPr>
          <w:rFonts w:ascii="Arial" w:hAnsi="Arial" w:cs="Arial"/>
          <w:sz w:val="18"/>
          <w:szCs w:val="18"/>
          <w:shd w:val="clear" w:color="auto" w:fill="FFFFFF"/>
        </w:rPr>
        <w:t xml:space="preserve"> od tejto</w:t>
      </w:r>
      <w:r w:rsidRPr="00657BF5">
        <w:rPr>
          <w:rFonts w:ascii="Arial" w:hAnsi="Arial" w:cs="Arial"/>
          <w:sz w:val="18"/>
          <w:szCs w:val="18"/>
          <w:shd w:val="clear" w:color="auto" w:fill="FFFFFF"/>
        </w:rPr>
        <w:t xml:space="preserve"> RD </w:t>
      </w:r>
      <w:r w:rsidR="00C250EB">
        <w:rPr>
          <w:rFonts w:ascii="Arial" w:hAnsi="Arial" w:cs="Arial"/>
          <w:sz w:val="18"/>
          <w:szCs w:val="18"/>
          <w:shd w:val="clear" w:color="auto" w:fill="FFFFFF"/>
        </w:rPr>
        <w:t>odstúpiť</w:t>
      </w:r>
      <w:r w:rsidR="00431849">
        <w:rPr>
          <w:rFonts w:ascii="Arial" w:hAnsi="Arial" w:cs="Arial"/>
          <w:sz w:val="18"/>
          <w:szCs w:val="18"/>
          <w:shd w:val="clear" w:color="auto" w:fill="FFFFFF"/>
        </w:rPr>
        <w:t>.</w:t>
      </w:r>
    </w:p>
    <w:p w14:paraId="0E4F56BF" w14:textId="36E6F14A" w:rsidR="00992F85" w:rsidRPr="00A83622" w:rsidRDefault="00992F85" w:rsidP="00992F85">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Pr>
          <w:rFonts w:ascii="Arial" w:hAnsi="Arial" w:cs="Arial"/>
          <w:b/>
          <w:sz w:val="18"/>
          <w:szCs w:val="18"/>
          <w:shd w:val="clear" w:color="auto" w:fill="FFFFFF"/>
        </w:rPr>
        <w:t>1</w:t>
      </w:r>
      <w:r w:rsidR="00BA5F22">
        <w:rPr>
          <w:rFonts w:ascii="Arial" w:hAnsi="Arial" w:cs="Arial"/>
          <w:b/>
          <w:sz w:val="18"/>
          <w:szCs w:val="18"/>
          <w:shd w:val="clear" w:color="auto" w:fill="FFFFFF"/>
        </w:rPr>
        <w:t>1</w:t>
      </w:r>
    </w:p>
    <w:p w14:paraId="14BF8C38"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137307FA"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F05CE2C"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5CC34B58"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Pr>
          <w:rFonts w:ascii="Arial" w:hAnsi="Arial" w:cs="Arial"/>
          <w:bCs/>
          <w:iCs/>
          <w:sz w:val="18"/>
          <w:szCs w:val="18"/>
        </w:rPr>
        <w:t>Účastníkov dohody</w:t>
      </w:r>
      <w:r w:rsidRPr="00A83622">
        <w:rPr>
          <w:rFonts w:ascii="Arial" w:hAnsi="Arial" w:cs="Arial"/>
          <w:bCs/>
          <w:iCs/>
          <w:sz w:val="18"/>
          <w:szCs w:val="18"/>
        </w:rPr>
        <w:t xml:space="preserve"> príslušnými ustan</w:t>
      </w:r>
      <w:r>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4B2E553F" w14:textId="77777777" w:rsidR="00992F85" w:rsidRPr="00BD789D" w:rsidRDefault="00992F85" w:rsidP="00992F85">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Pr>
          <w:rFonts w:ascii="Arial" w:hAnsi="Arial" w:cs="Arial"/>
          <w:bCs/>
          <w:iCs/>
          <w:sz w:val="18"/>
          <w:szCs w:val="18"/>
        </w:rPr>
        <w:t>tejto RD sú jej prílohy</w:t>
      </w:r>
      <w:r w:rsidRPr="00BD789D">
        <w:rPr>
          <w:rFonts w:ascii="Arial" w:hAnsi="Arial" w:cs="Arial"/>
          <w:bCs/>
          <w:iCs/>
          <w:sz w:val="18"/>
          <w:szCs w:val="18"/>
        </w:rPr>
        <w:t>:</w:t>
      </w:r>
    </w:p>
    <w:p w14:paraId="4B892967" w14:textId="2B1E6C62"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sidR="00284338">
        <w:rPr>
          <w:rFonts w:ascii="Arial" w:hAnsi="Arial" w:cs="Arial"/>
          <w:sz w:val="18"/>
          <w:szCs w:val="18"/>
        </w:rPr>
        <w:t xml:space="preserve">Špecifikácia predmetu zákazky </w:t>
      </w:r>
      <w:r w:rsidR="00284338">
        <w:rPr>
          <w:rFonts w:ascii="Arial" w:eastAsia="Calibri" w:hAnsi="Arial" w:cs="Arial"/>
          <w:sz w:val="18"/>
          <w:szCs w:val="18"/>
        </w:rPr>
        <w:t>(príloha č. 5 súťažných podkladov)</w:t>
      </w:r>
    </w:p>
    <w:p w14:paraId="68063440" w14:textId="4CE23582"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sidR="00284338">
        <w:rPr>
          <w:rFonts w:ascii="Arial" w:hAnsi="Arial" w:cs="Arial"/>
          <w:sz w:val="18"/>
          <w:szCs w:val="18"/>
        </w:rPr>
        <w:t xml:space="preserve">Sortiment ponúkaného tovaru </w:t>
      </w:r>
      <w:r w:rsidR="00284338">
        <w:rPr>
          <w:rFonts w:ascii="Arial" w:eastAsia="Calibri" w:hAnsi="Arial" w:cs="Arial"/>
          <w:sz w:val="18"/>
          <w:szCs w:val="18"/>
        </w:rPr>
        <w:t>(príloha č. 7 súťažných podkladov)</w:t>
      </w:r>
    </w:p>
    <w:p w14:paraId="510F614D" w14:textId="6C1ED13C" w:rsidR="00992F85" w:rsidRPr="00A83622" w:rsidRDefault="00992F85" w:rsidP="00992F85">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w:t>
      </w:r>
      <w:r w:rsidR="00284338" w:rsidRPr="00A83622">
        <w:rPr>
          <w:rFonts w:ascii="Arial" w:hAnsi="Arial" w:cs="Arial"/>
          <w:sz w:val="18"/>
          <w:szCs w:val="18"/>
        </w:rPr>
        <w:t xml:space="preserve">Zoznam </w:t>
      </w:r>
      <w:r w:rsidR="00284338">
        <w:rPr>
          <w:rFonts w:ascii="Arial" w:hAnsi="Arial" w:cs="Arial"/>
          <w:sz w:val="18"/>
          <w:szCs w:val="18"/>
        </w:rPr>
        <w:t xml:space="preserve">známych subdodávateľov </w:t>
      </w:r>
      <w:r w:rsidR="00284338">
        <w:rPr>
          <w:rFonts w:ascii="Arial" w:eastAsia="Calibri" w:hAnsi="Arial" w:cs="Arial"/>
          <w:sz w:val="18"/>
          <w:szCs w:val="18"/>
        </w:rPr>
        <w:t>(príloha č. 8 súťažných podkladov)</w:t>
      </w:r>
    </w:p>
    <w:p w14:paraId="5614AFF2" w14:textId="77777777" w:rsidR="00992F85" w:rsidRPr="00D07F05" w:rsidRDefault="00992F85" w:rsidP="00992F8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Pr>
          <w:rFonts w:ascii="Arial" w:hAnsi="Arial" w:cs="Arial"/>
          <w:iCs/>
          <w:sz w:val="18"/>
          <w:szCs w:val="18"/>
        </w:rPr>
        <w:t>Účastníkmi dohody</w:t>
      </w:r>
      <w:r w:rsidRPr="00A83622">
        <w:rPr>
          <w:rFonts w:ascii="Arial" w:hAnsi="Arial" w:cs="Arial"/>
          <w:iCs/>
          <w:sz w:val="18"/>
          <w:szCs w:val="18"/>
        </w:rPr>
        <w:t xml:space="preserve"> a účinnosť dňom nasledujúcim po dni zverejnen</w:t>
      </w:r>
      <w:r>
        <w:rPr>
          <w:rFonts w:ascii="Arial" w:hAnsi="Arial" w:cs="Arial"/>
          <w:iCs/>
          <w:sz w:val="18"/>
          <w:szCs w:val="18"/>
        </w:rPr>
        <w:t>ia v Centrálnom registri zmlúv.</w:t>
      </w:r>
    </w:p>
    <w:p w14:paraId="72AEC31C" w14:textId="77777777" w:rsidR="00992F85" w:rsidRPr="00A83622"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Pr>
          <w:rFonts w:ascii="Arial" w:hAnsi="Arial" w:cs="Arial"/>
          <w:iCs/>
          <w:sz w:val="18"/>
          <w:szCs w:val="18"/>
        </w:rPr>
        <w:t>bola vyhotovená v 5</w:t>
      </w:r>
      <w:r w:rsidRPr="00A83622">
        <w:rPr>
          <w:rFonts w:ascii="Arial" w:hAnsi="Arial" w:cs="Arial"/>
          <w:iCs/>
          <w:sz w:val="18"/>
          <w:szCs w:val="18"/>
        </w:rPr>
        <w:t xml:space="preserve"> </w:t>
      </w:r>
      <w:r>
        <w:rPr>
          <w:rFonts w:ascii="Arial" w:hAnsi="Arial" w:cs="Arial"/>
          <w:iCs/>
          <w:sz w:val="18"/>
          <w:szCs w:val="18"/>
        </w:rPr>
        <w:t>vyhotoveniach</w:t>
      </w:r>
      <w:r w:rsidRPr="00A83622">
        <w:rPr>
          <w:rFonts w:ascii="Arial" w:hAnsi="Arial" w:cs="Arial"/>
          <w:iCs/>
          <w:sz w:val="18"/>
          <w:szCs w:val="18"/>
        </w:rPr>
        <w:t>,</w:t>
      </w:r>
      <w:r>
        <w:rPr>
          <w:rFonts w:ascii="Arial" w:hAnsi="Arial" w:cs="Arial"/>
          <w:iCs/>
          <w:sz w:val="18"/>
          <w:szCs w:val="18"/>
        </w:rPr>
        <w:t xml:space="preserve"> pričom Predávajúci dostane 2</w:t>
      </w:r>
      <w:r w:rsidRPr="00A83622">
        <w:rPr>
          <w:rFonts w:ascii="Arial" w:hAnsi="Arial" w:cs="Arial"/>
          <w:iCs/>
          <w:sz w:val="18"/>
          <w:szCs w:val="18"/>
        </w:rPr>
        <w:t xml:space="preserve"> </w:t>
      </w:r>
      <w:r>
        <w:rPr>
          <w:rFonts w:ascii="Arial" w:hAnsi="Arial" w:cs="Arial"/>
          <w:iCs/>
          <w:sz w:val="18"/>
          <w:szCs w:val="18"/>
        </w:rPr>
        <w:t>vyhotovenia a Kupujúci 3</w:t>
      </w:r>
      <w:r w:rsidRPr="00A83622">
        <w:rPr>
          <w:rFonts w:ascii="Arial" w:hAnsi="Arial" w:cs="Arial"/>
          <w:iCs/>
          <w:sz w:val="18"/>
          <w:szCs w:val="18"/>
        </w:rPr>
        <w:t xml:space="preserve"> vyhotovenia.</w:t>
      </w:r>
    </w:p>
    <w:p w14:paraId="357FEE1A" w14:textId="77777777" w:rsidR="00992F85"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CC18EA" w14:textId="77777777" w:rsidR="00992F85" w:rsidRPr="00657BF5" w:rsidRDefault="00992F85" w:rsidP="00992F8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992F85" w:rsidRPr="000D1140" w14:paraId="69AF6DF4" w14:textId="77777777" w:rsidTr="007A4FCF">
        <w:trPr>
          <w:trHeight w:val="1800"/>
          <w:jc w:val="center"/>
        </w:trPr>
        <w:tc>
          <w:tcPr>
            <w:tcW w:w="4536" w:type="dxa"/>
            <w:shd w:val="clear" w:color="auto" w:fill="auto"/>
          </w:tcPr>
          <w:p w14:paraId="60E4CA8F"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lastRenderedPageBreak/>
              <w:t xml:space="preserve">V Košiciach dňa </w:t>
            </w:r>
            <w:r>
              <w:rPr>
                <w:rFonts w:ascii="Arial" w:eastAsia="Lucida Sans Unicode" w:hAnsi="Arial" w:cs="Arial"/>
                <w:kern w:val="1"/>
                <w:sz w:val="18"/>
                <w:szCs w:val="18"/>
                <w:lang w:eastAsia="sk-SK"/>
              </w:rPr>
              <w:t>_______________</w:t>
            </w:r>
          </w:p>
          <w:p w14:paraId="443BAC09"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4043B82D"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00FD6733"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146CC2A2"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2B736FAF"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06905FB6"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6BB47DC1"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064932E4"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Pr>
                <w:rFonts w:ascii="Arial" w:eastAsia="Lucida Sans Unicode" w:hAnsi="Arial" w:cs="Arial"/>
                <w:kern w:val="1"/>
                <w:sz w:val="18"/>
                <w:szCs w:val="18"/>
                <w:lang w:eastAsia="sk-SK"/>
              </w:rPr>
              <w:t>___________________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41320190"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3672B5A6"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992F85" w:rsidRPr="000D1140" w14:paraId="526EA40F" w14:textId="77777777" w:rsidTr="007A4FCF">
        <w:trPr>
          <w:trHeight w:val="747"/>
          <w:jc w:val="center"/>
        </w:trPr>
        <w:tc>
          <w:tcPr>
            <w:tcW w:w="4536" w:type="dxa"/>
            <w:tcBorders>
              <w:bottom w:val="single" w:sz="4" w:space="0" w:color="auto"/>
            </w:tcBorders>
            <w:shd w:val="clear" w:color="auto" w:fill="auto"/>
          </w:tcPr>
          <w:p w14:paraId="0A1A22E1"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27B8C12B"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75D767A2"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MUDr. Štefan Lukačín, PhD.</w:t>
            </w:r>
            <w:r>
              <w:rPr>
                <w:rFonts w:ascii="Arial" w:eastAsia="Calibri" w:hAnsi="Arial" w:cs="Arial"/>
                <w:sz w:val="18"/>
                <w:szCs w:val="18"/>
              </w:rPr>
              <w:t>, MHA</w:t>
            </w:r>
          </w:p>
          <w:p w14:paraId="63AFA9F6"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651822CC" w14:textId="77777777" w:rsidR="00992F85" w:rsidRDefault="00992F85" w:rsidP="002E774D">
            <w:pPr>
              <w:widowControl w:val="0"/>
              <w:tabs>
                <w:tab w:val="left" w:pos="567"/>
              </w:tabs>
              <w:spacing w:after="0"/>
              <w:jc w:val="center"/>
              <w:rPr>
                <w:rFonts w:ascii="Arial" w:eastAsia="Calibri" w:hAnsi="Arial" w:cs="Arial"/>
                <w:sz w:val="18"/>
                <w:szCs w:val="18"/>
              </w:rPr>
            </w:pPr>
          </w:p>
          <w:p w14:paraId="69FBE38B" w14:textId="77777777" w:rsidR="00992F85" w:rsidRDefault="00992F85" w:rsidP="002E774D">
            <w:pPr>
              <w:widowControl w:val="0"/>
              <w:tabs>
                <w:tab w:val="left" w:pos="567"/>
              </w:tabs>
              <w:spacing w:after="0"/>
              <w:jc w:val="center"/>
              <w:rPr>
                <w:rFonts w:ascii="Arial" w:eastAsia="Calibri" w:hAnsi="Arial" w:cs="Arial"/>
                <w:sz w:val="18"/>
                <w:szCs w:val="18"/>
              </w:rPr>
            </w:pPr>
          </w:p>
          <w:p w14:paraId="7F5539DD" w14:textId="77777777" w:rsidR="00992F85" w:rsidRDefault="00992F85" w:rsidP="002E774D">
            <w:pPr>
              <w:widowControl w:val="0"/>
              <w:tabs>
                <w:tab w:val="left" w:pos="567"/>
              </w:tabs>
              <w:spacing w:after="0"/>
              <w:jc w:val="center"/>
              <w:rPr>
                <w:rFonts w:ascii="Arial" w:eastAsia="Calibri" w:hAnsi="Arial" w:cs="Arial"/>
                <w:sz w:val="18"/>
                <w:szCs w:val="18"/>
              </w:rPr>
            </w:pPr>
          </w:p>
          <w:p w14:paraId="0399C27C" w14:textId="77777777" w:rsidR="00992F85" w:rsidRDefault="00992F85" w:rsidP="002E774D">
            <w:pPr>
              <w:widowControl w:val="0"/>
              <w:tabs>
                <w:tab w:val="left" w:pos="567"/>
              </w:tabs>
              <w:spacing w:after="0"/>
              <w:jc w:val="center"/>
              <w:rPr>
                <w:rFonts w:ascii="Arial" w:eastAsia="Calibri" w:hAnsi="Arial" w:cs="Arial"/>
                <w:sz w:val="18"/>
                <w:szCs w:val="18"/>
              </w:rPr>
            </w:pPr>
          </w:p>
          <w:p w14:paraId="3CC6B171" w14:textId="77777777" w:rsidR="00992F85" w:rsidRPr="000D1140" w:rsidRDefault="00992F85" w:rsidP="002E774D">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2D91FDD7"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54C3E703" w14:textId="77777777" w:rsidR="00992F85" w:rsidRPr="00D07F05" w:rsidRDefault="00992F85" w:rsidP="002E774D">
            <w:pPr>
              <w:widowControl w:val="0"/>
              <w:suppressAutoHyphens/>
              <w:spacing w:after="0"/>
              <w:jc w:val="center"/>
              <w:rPr>
                <w:rFonts w:ascii="Arial" w:eastAsia="Lucida Sans Unicode" w:hAnsi="Arial" w:cs="Arial"/>
                <w:b/>
                <w:kern w:val="1"/>
                <w:sz w:val="18"/>
                <w:szCs w:val="18"/>
                <w:highlight w:val="yellow"/>
                <w:lang w:eastAsia="sk-SK"/>
              </w:rPr>
            </w:pPr>
            <w:r w:rsidRPr="00D07F05">
              <w:rPr>
                <w:rFonts w:ascii="Arial" w:eastAsia="Lucida Sans Unicode" w:hAnsi="Arial" w:cs="Arial"/>
                <w:b/>
                <w:kern w:val="1"/>
                <w:sz w:val="18"/>
                <w:szCs w:val="18"/>
                <w:highlight w:val="yellow"/>
                <w:lang w:eastAsia="sk-SK"/>
              </w:rPr>
              <w:t>Obchodné meno</w:t>
            </w:r>
          </w:p>
          <w:p w14:paraId="7A8249FC" w14:textId="77777777" w:rsidR="00992F85" w:rsidRPr="00D07F05" w:rsidRDefault="00992F85" w:rsidP="002E774D">
            <w:pPr>
              <w:widowControl w:val="0"/>
              <w:tabs>
                <w:tab w:val="left" w:pos="567"/>
              </w:tabs>
              <w:spacing w:after="0"/>
              <w:jc w:val="center"/>
              <w:rPr>
                <w:rFonts w:ascii="Arial" w:eastAsia="Calibri" w:hAnsi="Arial" w:cs="Arial"/>
                <w:sz w:val="18"/>
                <w:szCs w:val="18"/>
                <w:highlight w:val="yellow"/>
              </w:rPr>
            </w:pPr>
            <w:r w:rsidRPr="00D07F05">
              <w:rPr>
                <w:rFonts w:ascii="Arial" w:eastAsia="Calibri" w:hAnsi="Arial" w:cs="Arial"/>
                <w:sz w:val="18"/>
                <w:szCs w:val="18"/>
                <w:highlight w:val="yellow"/>
              </w:rPr>
              <w:t>Meno a priezvisko štatutárneho orgánu</w:t>
            </w:r>
          </w:p>
          <w:p w14:paraId="735D37F6" w14:textId="77777777" w:rsidR="00992F85" w:rsidRPr="00657BF5" w:rsidRDefault="00992F85" w:rsidP="002E774D">
            <w:pPr>
              <w:widowControl w:val="0"/>
              <w:tabs>
                <w:tab w:val="left" w:pos="567"/>
              </w:tabs>
              <w:spacing w:after="0"/>
              <w:jc w:val="center"/>
              <w:rPr>
                <w:rFonts w:ascii="Arial" w:eastAsia="Calibri" w:hAnsi="Arial" w:cs="Arial"/>
                <w:sz w:val="18"/>
                <w:szCs w:val="18"/>
              </w:rPr>
            </w:pPr>
            <w:r w:rsidRPr="00D07F05">
              <w:rPr>
                <w:rFonts w:ascii="Arial" w:eastAsia="Calibri" w:hAnsi="Arial" w:cs="Arial"/>
                <w:sz w:val="18"/>
                <w:szCs w:val="18"/>
                <w:highlight w:val="yellow"/>
              </w:rPr>
              <w:t>Funkcia</w:t>
            </w:r>
          </w:p>
          <w:p w14:paraId="5A38DC77" w14:textId="77777777" w:rsidR="00992F85" w:rsidRPr="000D1140" w:rsidRDefault="00992F85" w:rsidP="002E774D">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992F85" w:rsidRPr="000D1140" w14:paraId="6323AA3A" w14:textId="77777777" w:rsidTr="007A4FCF">
        <w:trPr>
          <w:trHeight w:val="142"/>
          <w:jc w:val="center"/>
        </w:trPr>
        <w:tc>
          <w:tcPr>
            <w:tcW w:w="4536" w:type="dxa"/>
            <w:tcBorders>
              <w:top w:val="single" w:sz="4" w:space="0" w:color="auto"/>
            </w:tcBorders>
            <w:shd w:val="clear" w:color="auto" w:fill="auto"/>
          </w:tcPr>
          <w:p w14:paraId="7998C3B0" w14:textId="77777777" w:rsidR="00992F85" w:rsidRPr="000D1140" w:rsidRDefault="00992F85" w:rsidP="002E774D">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74983AE2" w14:textId="77777777" w:rsidR="00992F85" w:rsidRPr="000D1140" w:rsidRDefault="00992F85" w:rsidP="002E774D">
            <w:pPr>
              <w:widowControl w:val="0"/>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a cievnych chorôb, </w:t>
            </w:r>
            <w:proofErr w:type="spellStart"/>
            <w:r w:rsidRPr="000D1140">
              <w:rPr>
                <w:rFonts w:ascii="Arial" w:eastAsia="Lucida Sans Unicode" w:hAnsi="Arial" w:cs="Arial"/>
                <w:b/>
                <w:kern w:val="1"/>
                <w:sz w:val="18"/>
                <w:szCs w:val="18"/>
                <w:lang w:eastAsia="sk-SK"/>
              </w:rPr>
              <w:t>a.s</w:t>
            </w:r>
            <w:proofErr w:type="spellEnd"/>
            <w:r w:rsidRPr="000D1140">
              <w:rPr>
                <w:rFonts w:ascii="Arial" w:eastAsia="Lucida Sans Unicode" w:hAnsi="Arial" w:cs="Arial"/>
                <w:b/>
                <w:kern w:val="1"/>
                <w:sz w:val="18"/>
                <w:szCs w:val="18"/>
                <w:lang w:eastAsia="sk-SK"/>
              </w:rPr>
              <w:t>.</w:t>
            </w:r>
          </w:p>
          <w:p w14:paraId="0F17EB5D" w14:textId="446F3579" w:rsidR="00992F85" w:rsidRDefault="00532254" w:rsidP="002E774D">
            <w:pPr>
              <w:widowControl w:val="0"/>
              <w:tabs>
                <w:tab w:val="left" w:pos="567"/>
              </w:tabs>
              <w:spacing w:after="0"/>
              <w:jc w:val="center"/>
              <w:rPr>
                <w:rFonts w:ascii="Arial" w:eastAsia="Calibri" w:hAnsi="Arial" w:cs="Arial"/>
                <w:sz w:val="18"/>
                <w:szCs w:val="18"/>
              </w:rPr>
            </w:pPr>
            <w:proofErr w:type="spellStart"/>
            <w:r>
              <w:rPr>
                <w:rFonts w:ascii="Arial" w:eastAsia="Calibri" w:hAnsi="Arial" w:cs="Arial"/>
                <w:sz w:val="18"/>
                <w:szCs w:val="18"/>
              </w:rPr>
              <w:t>doc.MUDr.Martin</w:t>
            </w:r>
            <w:proofErr w:type="spellEnd"/>
            <w:r>
              <w:rPr>
                <w:rFonts w:ascii="Arial" w:eastAsia="Calibri" w:hAnsi="Arial" w:cs="Arial"/>
                <w:sz w:val="18"/>
                <w:szCs w:val="18"/>
              </w:rPr>
              <w:t xml:space="preserve"> Studenčan, PhD., MHA, FESC</w:t>
            </w:r>
          </w:p>
          <w:p w14:paraId="23ACFA9F" w14:textId="61B5F1F6" w:rsidR="00992F85" w:rsidRPr="000D1140" w:rsidRDefault="00532254" w:rsidP="002E774D">
            <w:pPr>
              <w:widowControl w:val="0"/>
              <w:tabs>
                <w:tab w:val="left" w:pos="567"/>
              </w:tabs>
              <w:spacing w:after="0"/>
              <w:jc w:val="center"/>
              <w:rPr>
                <w:rFonts w:ascii="Arial" w:eastAsia="Calibri" w:hAnsi="Arial" w:cs="Arial"/>
                <w:sz w:val="18"/>
                <w:szCs w:val="18"/>
              </w:rPr>
            </w:pPr>
            <w:r>
              <w:rPr>
                <w:rFonts w:ascii="Arial" w:eastAsia="Calibri" w:hAnsi="Arial" w:cs="Arial"/>
                <w:sz w:val="18"/>
                <w:szCs w:val="18"/>
              </w:rPr>
              <w:t>podpredseda</w:t>
            </w:r>
            <w:r w:rsidR="00992F85">
              <w:rPr>
                <w:rFonts w:ascii="Arial" w:eastAsia="Calibri" w:hAnsi="Arial" w:cs="Arial"/>
                <w:sz w:val="18"/>
                <w:szCs w:val="18"/>
              </w:rPr>
              <w:t xml:space="preserve"> predstavenstva</w:t>
            </w:r>
          </w:p>
        </w:tc>
        <w:tc>
          <w:tcPr>
            <w:tcW w:w="567" w:type="dxa"/>
            <w:shd w:val="clear" w:color="auto" w:fill="auto"/>
          </w:tcPr>
          <w:p w14:paraId="3E176334"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224599A2" w14:textId="77777777" w:rsidR="00992F85" w:rsidRPr="000D1140" w:rsidRDefault="00992F85" w:rsidP="002E774D">
            <w:pPr>
              <w:widowControl w:val="0"/>
              <w:suppressAutoHyphens/>
              <w:spacing w:after="0"/>
              <w:jc w:val="center"/>
              <w:rPr>
                <w:rFonts w:ascii="Arial" w:eastAsia="Lucida Sans Unicode" w:hAnsi="Arial" w:cs="Arial"/>
                <w:kern w:val="1"/>
                <w:sz w:val="18"/>
                <w:szCs w:val="18"/>
                <w:lang w:eastAsia="sk-SK"/>
              </w:rPr>
            </w:pPr>
          </w:p>
        </w:tc>
      </w:tr>
    </w:tbl>
    <w:p w14:paraId="6A464CC2" w14:textId="77777777" w:rsidR="00992F85" w:rsidRPr="007D21D8" w:rsidRDefault="00992F85" w:rsidP="00992F85">
      <w:pPr>
        <w:rPr>
          <w:rFonts w:ascii="Arial" w:hAnsi="Arial" w:cs="Arial"/>
          <w:sz w:val="18"/>
          <w:szCs w:val="20"/>
        </w:rPr>
      </w:pPr>
    </w:p>
    <w:p w14:paraId="25FB9894" w14:textId="77777777" w:rsidR="006759F8" w:rsidRDefault="006759F8"/>
    <w:sectPr w:rsidR="006759F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887B3" w14:textId="77777777" w:rsidR="00BD4384" w:rsidRDefault="00BD4384">
      <w:pPr>
        <w:spacing w:after="0" w:line="240" w:lineRule="auto"/>
      </w:pPr>
      <w:r>
        <w:separator/>
      </w:r>
    </w:p>
  </w:endnote>
  <w:endnote w:type="continuationSeparator" w:id="0">
    <w:p w14:paraId="1BA98C18" w14:textId="77777777" w:rsidR="00BD4384" w:rsidRDefault="00BD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9391810"/>
      <w:docPartObj>
        <w:docPartGallery w:val="Page Numbers (Bottom of Page)"/>
        <w:docPartUnique/>
      </w:docPartObj>
    </w:sdtPr>
    <w:sdtEndPr>
      <w:rPr>
        <w:rFonts w:ascii="Arial" w:hAnsi="Arial" w:cs="Arial"/>
        <w:sz w:val="18"/>
      </w:rPr>
    </w:sdtEndPr>
    <w:sdtContent>
      <w:p w14:paraId="33D2B83F" w14:textId="31F46301" w:rsidR="00657BF5" w:rsidRPr="00657BF5" w:rsidRDefault="00C250EB">
        <w:pPr>
          <w:pStyle w:val="Pta"/>
          <w:jc w:val="center"/>
          <w:rPr>
            <w:rFonts w:ascii="Arial" w:hAnsi="Arial" w:cs="Arial"/>
            <w:sz w:val="18"/>
          </w:rPr>
        </w:pPr>
        <w:r w:rsidRPr="00657BF5">
          <w:rPr>
            <w:rFonts w:ascii="Arial" w:hAnsi="Arial" w:cs="Arial"/>
            <w:sz w:val="18"/>
          </w:rPr>
          <w:fldChar w:fldCharType="begin"/>
        </w:r>
        <w:r w:rsidRPr="00657BF5">
          <w:rPr>
            <w:rFonts w:ascii="Arial" w:hAnsi="Arial" w:cs="Arial"/>
            <w:sz w:val="18"/>
          </w:rPr>
          <w:instrText>PAGE   \* MERGEFORMAT</w:instrText>
        </w:r>
        <w:r w:rsidRPr="00657BF5">
          <w:rPr>
            <w:rFonts w:ascii="Arial" w:hAnsi="Arial" w:cs="Arial"/>
            <w:sz w:val="18"/>
          </w:rPr>
          <w:fldChar w:fldCharType="separate"/>
        </w:r>
        <w:r w:rsidR="00284338">
          <w:rPr>
            <w:rFonts w:ascii="Arial" w:hAnsi="Arial" w:cs="Arial"/>
            <w:noProof/>
            <w:sz w:val="18"/>
          </w:rPr>
          <w:t>1</w:t>
        </w:r>
        <w:r w:rsidRPr="00657BF5">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CC482" w14:textId="77777777" w:rsidR="00BD4384" w:rsidRDefault="00BD4384">
      <w:pPr>
        <w:spacing w:after="0" w:line="240" w:lineRule="auto"/>
      </w:pPr>
      <w:r>
        <w:separator/>
      </w:r>
    </w:p>
  </w:footnote>
  <w:footnote w:type="continuationSeparator" w:id="0">
    <w:p w14:paraId="568155B6" w14:textId="77777777" w:rsidR="00BD4384" w:rsidRDefault="00BD4384">
      <w:pPr>
        <w:spacing w:after="0" w:line="240" w:lineRule="auto"/>
      </w:pPr>
      <w:r>
        <w:continuationSeparator/>
      </w:r>
    </w:p>
  </w:footnote>
  <w:footnote w:id="1">
    <w:p w14:paraId="01240A57" w14:textId="3B20A34B" w:rsidR="003B5EE7" w:rsidRPr="004C2FD9" w:rsidRDefault="003B5EE7">
      <w:pPr>
        <w:pStyle w:val="Textpoznmkypodiarou"/>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004C2FD9" w:rsidRPr="004C2FD9">
        <w:rPr>
          <w:rFonts w:ascii="Arial" w:hAnsi="Arial" w:cs="Arial"/>
          <w:sz w:val="16"/>
          <w:szCs w:val="16"/>
        </w:rPr>
        <w:t>Do tohto bodu predávajúci uvedie výslednú cenu, ktorú predložil vo svojej ponuke (v prípade realizácie EA výslednú cenu po elektronickej aukcii)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5"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2BD1BCB"/>
    <w:multiLevelType w:val="hybridMultilevel"/>
    <w:tmpl w:val="F8E2A90A"/>
    <w:lvl w:ilvl="0" w:tplc="041B000F">
      <w:start w:val="1"/>
      <w:numFmt w:val="decimal"/>
      <w:lvlText w:val="%1."/>
      <w:lvlJc w:val="left"/>
      <w:pPr>
        <w:ind w:left="1458" w:hanging="360"/>
      </w:pPr>
    </w:lvl>
    <w:lvl w:ilvl="1" w:tplc="041B0019" w:tentative="1">
      <w:start w:val="1"/>
      <w:numFmt w:val="lowerLetter"/>
      <w:lvlText w:val="%2."/>
      <w:lvlJc w:val="left"/>
      <w:pPr>
        <w:ind w:left="2178" w:hanging="360"/>
      </w:pPr>
    </w:lvl>
    <w:lvl w:ilvl="2" w:tplc="041B001B" w:tentative="1">
      <w:start w:val="1"/>
      <w:numFmt w:val="lowerRoman"/>
      <w:lvlText w:val="%3."/>
      <w:lvlJc w:val="right"/>
      <w:pPr>
        <w:ind w:left="2898" w:hanging="180"/>
      </w:pPr>
    </w:lvl>
    <w:lvl w:ilvl="3" w:tplc="041B000F" w:tentative="1">
      <w:start w:val="1"/>
      <w:numFmt w:val="decimal"/>
      <w:lvlText w:val="%4."/>
      <w:lvlJc w:val="left"/>
      <w:pPr>
        <w:ind w:left="3618" w:hanging="360"/>
      </w:pPr>
    </w:lvl>
    <w:lvl w:ilvl="4" w:tplc="041B0019" w:tentative="1">
      <w:start w:val="1"/>
      <w:numFmt w:val="lowerLetter"/>
      <w:lvlText w:val="%5."/>
      <w:lvlJc w:val="left"/>
      <w:pPr>
        <w:ind w:left="4338" w:hanging="360"/>
      </w:pPr>
    </w:lvl>
    <w:lvl w:ilvl="5" w:tplc="041B001B" w:tentative="1">
      <w:start w:val="1"/>
      <w:numFmt w:val="lowerRoman"/>
      <w:lvlText w:val="%6."/>
      <w:lvlJc w:val="right"/>
      <w:pPr>
        <w:ind w:left="5058" w:hanging="180"/>
      </w:pPr>
    </w:lvl>
    <w:lvl w:ilvl="6" w:tplc="041B000F" w:tentative="1">
      <w:start w:val="1"/>
      <w:numFmt w:val="decimal"/>
      <w:lvlText w:val="%7."/>
      <w:lvlJc w:val="left"/>
      <w:pPr>
        <w:ind w:left="5778" w:hanging="360"/>
      </w:pPr>
    </w:lvl>
    <w:lvl w:ilvl="7" w:tplc="041B0019" w:tentative="1">
      <w:start w:val="1"/>
      <w:numFmt w:val="lowerLetter"/>
      <w:lvlText w:val="%8."/>
      <w:lvlJc w:val="left"/>
      <w:pPr>
        <w:ind w:left="6498" w:hanging="360"/>
      </w:pPr>
    </w:lvl>
    <w:lvl w:ilvl="8" w:tplc="041B001B" w:tentative="1">
      <w:start w:val="1"/>
      <w:numFmt w:val="lowerRoman"/>
      <w:lvlText w:val="%9."/>
      <w:lvlJc w:val="right"/>
      <w:pPr>
        <w:ind w:left="7218" w:hanging="180"/>
      </w:pPr>
    </w:lvl>
  </w:abstractNum>
  <w:abstractNum w:abstractNumId="19"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0"/>
  </w:num>
  <w:num w:numId="3">
    <w:abstractNumId w:val="4"/>
  </w:num>
  <w:num w:numId="4">
    <w:abstractNumId w:val="6"/>
  </w:num>
  <w:num w:numId="5">
    <w:abstractNumId w:val="7"/>
  </w:num>
  <w:num w:numId="6">
    <w:abstractNumId w:val="15"/>
  </w:num>
  <w:num w:numId="7">
    <w:abstractNumId w:val="9"/>
  </w:num>
  <w:num w:numId="8">
    <w:abstractNumId w:val="11"/>
  </w:num>
  <w:num w:numId="9">
    <w:abstractNumId w:val="10"/>
  </w:num>
  <w:num w:numId="10">
    <w:abstractNumId w:val="17"/>
  </w:num>
  <w:num w:numId="11">
    <w:abstractNumId w:val="1"/>
  </w:num>
  <w:num w:numId="12">
    <w:abstractNumId w:val="12"/>
  </w:num>
  <w:num w:numId="13">
    <w:abstractNumId w:val="2"/>
  </w:num>
  <w:num w:numId="14">
    <w:abstractNumId w:val="13"/>
  </w:num>
  <w:num w:numId="15">
    <w:abstractNumId w:val="8"/>
  </w:num>
  <w:num w:numId="16">
    <w:abstractNumId w:val="3"/>
  </w:num>
  <w:num w:numId="17">
    <w:abstractNumId w:val="0"/>
  </w:num>
  <w:num w:numId="18">
    <w:abstractNumId w:val="14"/>
  </w:num>
  <w:num w:numId="19">
    <w:abstractNumId w:val="19"/>
  </w:num>
  <w:num w:numId="20">
    <w:abstractNumId w:val="16"/>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85"/>
    <w:rsid w:val="00074133"/>
    <w:rsid w:val="000E1775"/>
    <w:rsid w:val="001B2F7B"/>
    <w:rsid w:val="00284338"/>
    <w:rsid w:val="003356C4"/>
    <w:rsid w:val="003671F7"/>
    <w:rsid w:val="003B5EE7"/>
    <w:rsid w:val="00431849"/>
    <w:rsid w:val="004C2FD9"/>
    <w:rsid w:val="00532254"/>
    <w:rsid w:val="0053711B"/>
    <w:rsid w:val="0055439D"/>
    <w:rsid w:val="005A38F4"/>
    <w:rsid w:val="00602E89"/>
    <w:rsid w:val="006759F8"/>
    <w:rsid w:val="007A4FCF"/>
    <w:rsid w:val="00992F85"/>
    <w:rsid w:val="00A8113D"/>
    <w:rsid w:val="00B245B3"/>
    <w:rsid w:val="00BA5F22"/>
    <w:rsid w:val="00BD4384"/>
    <w:rsid w:val="00C250EB"/>
    <w:rsid w:val="00CD66EB"/>
    <w:rsid w:val="00E378B9"/>
    <w:rsid w:val="00F72BC9"/>
    <w:rsid w:val="00F86C47"/>
    <w:rsid w:val="00FF0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B268"/>
  <w15:chartTrackingRefBased/>
  <w15:docId w15:val="{B9E47B1C-3585-4748-BDCB-75D1654B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F8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92F85"/>
    <w:pPr>
      <w:ind w:left="720"/>
      <w:contextualSpacing/>
    </w:pPr>
  </w:style>
  <w:style w:type="character" w:styleId="Hypertextovprepojenie">
    <w:name w:val="Hyperlink"/>
    <w:basedOn w:val="Predvolenpsmoodseku"/>
    <w:uiPriority w:val="99"/>
    <w:unhideWhenUsed/>
    <w:rsid w:val="00992F85"/>
    <w:rPr>
      <w:color w:val="0563C1" w:themeColor="hyperlink"/>
      <w:u w:val="single"/>
    </w:rPr>
  </w:style>
  <w:style w:type="table" w:styleId="Mriekatabuky">
    <w:name w:val="Table Grid"/>
    <w:basedOn w:val="Normlnatabuka"/>
    <w:uiPriority w:val="39"/>
    <w:rsid w:val="0099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992F85"/>
    <w:pPr>
      <w:tabs>
        <w:tab w:val="center" w:pos="4536"/>
        <w:tab w:val="right" w:pos="9072"/>
      </w:tabs>
      <w:spacing w:after="0" w:line="240" w:lineRule="auto"/>
    </w:pPr>
  </w:style>
  <w:style w:type="character" w:customStyle="1" w:styleId="PtaChar">
    <w:name w:val="Päta Char"/>
    <w:basedOn w:val="Predvolenpsmoodseku"/>
    <w:link w:val="Pta"/>
    <w:uiPriority w:val="99"/>
    <w:rsid w:val="00992F85"/>
  </w:style>
  <w:style w:type="character" w:styleId="Odkaznakomentr">
    <w:name w:val="annotation reference"/>
    <w:basedOn w:val="Predvolenpsmoodseku"/>
    <w:uiPriority w:val="99"/>
    <w:semiHidden/>
    <w:unhideWhenUsed/>
    <w:rsid w:val="00992F85"/>
    <w:rPr>
      <w:sz w:val="16"/>
      <w:szCs w:val="16"/>
    </w:rPr>
  </w:style>
  <w:style w:type="paragraph" w:styleId="Textkomentra">
    <w:name w:val="annotation text"/>
    <w:basedOn w:val="Normlny"/>
    <w:link w:val="TextkomentraChar"/>
    <w:uiPriority w:val="99"/>
    <w:semiHidden/>
    <w:unhideWhenUsed/>
    <w:rsid w:val="00992F85"/>
    <w:pPr>
      <w:spacing w:line="240" w:lineRule="auto"/>
    </w:pPr>
    <w:rPr>
      <w:sz w:val="20"/>
      <w:szCs w:val="20"/>
    </w:rPr>
  </w:style>
  <w:style w:type="character" w:customStyle="1" w:styleId="TextkomentraChar">
    <w:name w:val="Text komentára Char"/>
    <w:basedOn w:val="Predvolenpsmoodseku"/>
    <w:link w:val="Textkomentra"/>
    <w:uiPriority w:val="99"/>
    <w:semiHidden/>
    <w:rsid w:val="00992F85"/>
    <w:rPr>
      <w:sz w:val="20"/>
      <w:szCs w:val="20"/>
    </w:rPr>
  </w:style>
  <w:style w:type="paragraph" w:styleId="Predmetkomentra">
    <w:name w:val="annotation subject"/>
    <w:basedOn w:val="Textkomentra"/>
    <w:next w:val="Textkomentra"/>
    <w:link w:val="PredmetkomentraChar"/>
    <w:uiPriority w:val="99"/>
    <w:semiHidden/>
    <w:unhideWhenUsed/>
    <w:rsid w:val="00992F85"/>
    <w:rPr>
      <w:b/>
      <w:bCs/>
    </w:rPr>
  </w:style>
  <w:style w:type="character" w:customStyle="1" w:styleId="PredmetkomentraChar">
    <w:name w:val="Predmet komentára Char"/>
    <w:basedOn w:val="TextkomentraChar"/>
    <w:link w:val="Predmetkomentra"/>
    <w:uiPriority w:val="99"/>
    <w:semiHidden/>
    <w:rsid w:val="00992F85"/>
    <w:rPr>
      <w:b/>
      <w:bCs/>
      <w:sz w:val="20"/>
      <w:szCs w:val="20"/>
    </w:rPr>
  </w:style>
  <w:style w:type="paragraph" w:styleId="Textbubliny">
    <w:name w:val="Balloon Text"/>
    <w:basedOn w:val="Normlny"/>
    <w:link w:val="TextbublinyChar"/>
    <w:uiPriority w:val="99"/>
    <w:semiHidden/>
    <w:unhideWhenUsed/>
    <w:rsid w:val="00992F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2F85"/>
    <w:rPr>
      <w:rFonts w:ascii="Segoe UI" w:hAnsi="Segoe UI" w:cs="Segoe UI"/>
      <w:sz w:val="18"/>
      <w:szCs w:val="18"/>
    </w:rPr>
  </w:style>
  <w:style w:type="paragraph" w:customStyle="1" w:styleId="mcntmsonormal">
    <w:name w:val="mcntmsonormal"/>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cntmsolistparagraph">
    <w:name w:val="mcntmsolistparagraph"/>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3B5EE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3B5EE7"/>
    <w:rPr>
      <w:sz w:val="20"/>
      <w:szCs w:val="20"/>
    </w:rPr>
  </w:style>
  <w:style w:type="character" w:styleId="Odkaznapoznmkupodiarou">
    <w:name w:val="footnote reference"/>
    <w:basedOn w:val="Predvolenpsmoodseku"/>
    <w:uiPriority w:val="99"/>
    <w:semiHidden/>
    <w:unhideWhenUsed/>
    <w:rsid w:val="003B5E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9555">
      <w:bodyDiv w:val="1"/>
      <w:marLeft w:val="0"/>
      <w:marRight w:val="0"/>
      <w:marTop w:val="0"/>
      <w:marBottom w:val="0"/>
      <w:divBdr>
        <w:top w:val="none" w:sz="0" w:space="0" w:color="auto"/>
        <w:left w:val="none" w:sz="0" w:space="0" w:color="auto"/>
        <w:bottom w:val="none" w:sz="0" w:space="0" w:color="auto"/>
        <w:right w:val="none" w:sz="0" w:space="0" w:color="auto"/>
      </w:divBdr>
    </w:div>
    <w:div w:id="1082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D6A4E-8BFE-49A9-BEE0-0F4ABC3BF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5148</Words>
  <Characters>29348</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JUDr.Frederika Birková</dc:creator>
  <cp:keywords/>
  <dc:description/>
  <cp:lastModifiedBy>Ing. Róbert Lucký</cp:lastModifiedBy>
  <cp:revision>3</cp:revision>
  <cp:lastPrinted>2024-10-11T10:07:00Z</cp:lastPrinted>
  <dcterms:created xsi:type="dcterms:W3CDTF">2024-10-15T10:01:00Z</dcterms:created>
  <dcterms:modified xsi:type="dcterms:W3CDTF">2024-12-03T09:24:00Z</dcterms:modified>
</cp:coreProperties>
</file>