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A57" w:rsidRPr="00495DD4" w:rsidRDefault="00571A57" w:rsidP="00571A57">
      <w:pPr>
        <w:spacing w:before="0" w:after="0" w:line="276" w:lineRule="auto"/>
        <w:jc w:val="center"/>
        <w:rPr>
          <w:rFonts w:asciiTheme="minorHAnsi" w:hAnsiTheme="minorHAnsi" w:cstheme="minorHAnsi"/>
          <w:sz w:val="22"/>
          <w:szCs w:val="22"/>
        </w:rPr>
      </w:pPr>
      <w:bookmarkStart w:id="0" w:name="_Ref116978143"/>
      <w:bookmarkStart w:id="1" w:name="_Ref116978146"/>
      <w:r w:rsidRPr="00495DD4">
        <w:rPr>
          <w:rFonts w:asciiTheme="minorHAnsi" w:hAnsiTheme="minorHAnsi" w:cstheme="minorHAnsi"/>
          <w:b/>
          <w:sz w:val="22"/>
          <w:szCs w:val="22"/>
        </w:rPr>
        <w:t>Rámcová dohoda s jedným hospodárskym subjektom</w:t>
      </w:r>
    </w:p>
    <w:p w:rsidR="00571A57" w:rsidRPr="00495DD4" w:rsidRDefault="00571A57" w:rsidP="00571A57">
      <w:pPr>
        <w:spacing w:before="0" w:after="0" w:line="276" w:lineRule="auto"/>
        <w:jc w:val="center"/>
        <w:rPr>
          <w:rFonts w:asciiTheme="minorHAnsi" w:hAnsiTheme="minorHAnsi" w:cstheme="minorHAnsi"/>
          <w:sz w:val="22"/>
          <w:szCs w:val="22"/>
        </w:rPr>
      </w:pPr>
      <w:r w:rsidRPr="00495DD4">
        <w:rPr>
          <w:rFonts w:asciiTheme="minorHAnsi" w:hAnsiTheme="minorHAnsi" w:cstheme="minorHAnsi"/>
          <w:sz w:val="22"/>
          <w:szCs w:val="22"/>
        </w:rPr>
        <w:t>uzavretá podľa § 83 ods. (2) až (9) zákona č. 343/2015 Z. z., o verejnom obstarávaní  a o zmene a doplnení niektorých zákonov v znení neskorších predpisov a podľa § 269 ods. (2) zákona č. 513/1991 Zb. Obchodného zákonníka.</w:t>
      </w:r>
    </w:p>
    <w:p w:rsidR="00571A57" w:rsidRPr="00495DD4" w:rsidRDefault="00571A57" w:rsidP="00571A57">
      <w:pPr>
        <w:spacing w:before="0" w:after="0" w:line="276" w:lineRule="auto"/>
        <w:jc w:val="center"/>
        <w:rPr>
          <w:rFonts w:asciiTheme="minorHAnsi" w:hAnsiTheme="minorHAnsi" w:cstheme="minorHAnsi"/>
          <w:b/>
          <w:smallCaps/>
          <w:color w:val="FF0000"/>
          <w:sz w:val="22"/>
          <w:szCs w:val="22"/>
        </w:rPr>
      </w:pPr>
    </w:p>
    <w:p w:rsidR="00571A57" w:rsidRPr="00495DD4" w:rsidRDefault="00571A57" w:rsidP="00571A57">
      <w:pPr>
        <w:spacing w:before="0" w:after="0" w:line="276" w:lineRule="auto"/>
        <w:ind w:left="360"/>
        <w:jc w:val="center"/>
        <w:rPr>
          <w:rFonts w:asciiTheme="minorHAnsi" w:hAnsiTheme="minorHAnsi" w:cstheme="minorHAnsi"/>
          <w:b/>
          <w:sz w:val="22"/>
          <w:szCs w:val="22"/>
        </w:rPr>
      </w:pPr>
      <w:r w:rsidRPr="00495DD4">
        <w:rPr>
          <w:rFonts w:asciiTheme="minorHAnsi" w:hAnsiTheme="minorHAnsi" w:cstheme="minorHAnsi"/>
          <w:b/>
          <w:sz w:val="22"/>
          <w:szCs w:val="22"/>
        </w:rPr>
        <w:t>Čl. I.</w:t>
      </w:r>
    </w:p>
    <w:p w:rsidR="00571A57" w:rsidRPr="00495DD4" w:rsidRDefault="00571A57" w:rsidP="00571A57">
      <w:pPr>
        <w:spacing w:before="0" w:after="0" w:line="276" w:lineRule="auto"/>
        <w:ind w:left="360"/>
        <w:jc w:val="center"/>
        <w:rPr>
          <w:rFonts w:asciiTheme="minorHAnsi" w:hAnsiTheme="minorHAnsi" w:cstheme="minorHAnsi"/>
          <w:b/>
          <w:sz w:val="22"/>
          <w:szCs w:val="22"/>
        </w:rPr>
      </w:pPr>
      <w:r w:rsidRPr="00495DD4">
        <w:rPr>
          <w:rFonts w:asciiTheme="minorHAnsi" w:hAnsiTheme="minorHAnsi" w:cstheme="minorHAnsi"/>
          <w:b/>
          <w:sz w:val="22"/>
          <w:szCs w:val="22"/>
        </w:rPr>
        <w:t>Zmluvné strany</w:t>
      </w:r>
    </w:p>
    <w:p w:rsidR="00571A57" w:rsidRPr="00495DD4" w:rsidRDefault="00571A57" w:rsidP="00571A57">
      <w:pPr>
        <w:spacing w:before="0" w:after="0" w:line="276" w:lineRule="auto"/>
        <w:rPr>
          <w:rFonts w:asciiTheme="minorHAnsi" w:hAnsiTheme="minorHAnsi" w:cstheme="minorHAnsi"/>
          <w:b/>
          <w:sz w:val="22"/>
          <w:szCs w:val="22"/>
        </w:rPr>
      </w:pPr>
      <w:r w:rsidRPr="00495DD4">
        <w:rPr>
          <w:rFonts w:asciiTheme="minorHAnsi" w:hAnsiTheme="minorHAnsi" w:cstheme="minorHAnsi"/>
          <w:b/>
          <w:sz w:val="22"/>
          <w:szCs w:val="22"/>
        </w:rPr>
        <w:t>Poskytovateľ:</w:t>
      </w:r>
      <w:r w:rsidRPr="00495DD4">
        <w:rPr>
          <w:rFonts w:asciiTheme="minorHAnsi" w:hAnsiTheme="minorHAnsi" w:cstheme="minorHAnsi"/>
          <w:b/>
          <w:sz w:val="22"/>
          <w:szCs w:val="22"/>
        </w:rPr>
        <w:tab/>
      </w:r>
      <w:r w:rsidRPr="00495DD4">
        <w:rPr>
          <w:rFonts w:asciiTheme="minorHAnsi" w:hAnsiTheme="minorHAnsi" w:cstheme="minorHAnsi"/>
          <w:b/>
          <w:sz w:val="22"/>
          <w:szCs w:val="22"/>
        </w:rPr>
        <w:tab/>
      </w:r>
    </w:p>
    <w:p w:rsidR="00571A57" w:rsidRPr="00495DD4" w:rsidRDefault="00571A57" w:rsidP="00571A57">
      <w:pPr>
        <w:spacing w:before="0" w:after="0" w:line="276" w:lineRule="auto"/>
        <w:rPr>
          <w:rFonts w:asciiTheme="minorHAnsi" w:hAnsiTheme="minorHAnsi" w:cstheme="minorHAnsi"/>
          <w:sz w:val="22"/>
          <w:szCs w:val="22"/>
        </w:rPr>
      </w:pPr>
      <w:r w:rsidRPr="00495DD4">
        <w:rPr>
          <w:rFonts w:asciiTheme="minorHAnsi" w:hAnsiTheme="minorHAnsi" w:cstheme="minorHAnsi"/>
          <w:sz w:val="22"/>
          <w:szCs w:val="22"/>
        </w:rPr>
        <w:t>Sídlo:</w:t>
      </w:r>
      <w:r w:rsidRPr="00495DD4">
        <w:rPr>
          <w:rFonts w:asciiTheme="minorHAnsi" w:hAnsiTheme="minorHAnsi" w:cstheme="minorHAnsi"/>
          <w:sz w:val="22"/>
          <w:szCs w:val="22"/>
        </w:rPr>
        <w:tab/>
      </w:r>
      <w:r w:rsidRPr="00495DD4">
        <w:rPr>
          <w:rFonts w:asciiTheme="minorHAnsi" w:hAnsiTheme="minorHAnsi" w:cstheme="minorHAnsi"/>
          <w:sz w:val="22"/>
          <w:szCs w:val="22"/>
        </w:rPr>
        <w:tab/>
      </w:r>
      <w:r w:rsidRPr="00495DD4">
        <w:rPr>
          <w:rFonts w:asciiTheme="minorHAnsi" w:hAnsiTheme="minorHAnsi" w:cstheme="minorHAnsi"/>
          <w:sz w:val="22"/>
          <w:szCs w:val="22"/>
        </w:rPr>
        <w:tab/>
      </w:r>
      <w:r w:rsidRPr="00495DD4">
        <w:rPr>
          <w:rFonts w:asciiTheme="minorHAnsi" w:hAnsiTheme="minorHAnsi" w:cstheme="minorHAnsi"/>
          <w:sz w:val="22"/>
          <w:szCs w:val="22"/>
        </w:rPr>
        <w:tab/>
      </w:r>
    </w:p>
    <w:p w:rsidR="00571A57" w:rsidRPr="00495DD4" w:rsidRDefault="00571A57" w:rsidP="00571A57">
      <w:pPr>
        <w:spacing w:before="0" w:after="0" w:line="276" w:lineRule="auto"/>
        <w:rPr>
          <w:rFonts w:asciiTheme="minorHAnsi" w:hAnsiTheme="minorHAnsi" w:cstheme="minorHAnsi"/>
          <w:sz w:val="22"/>
          <w:szCs w:val="22"/>
        </w:rPr>
      </w:pPr>
      <w:r w:rsidRPr="00495DD4">
        <w:rPr>
          <w:rFonts w:asciiTheme="minorHAnsi" w:hAnsiTheme="minorHAnsi" w:cstheme="minorHAnsi"/>
          <w:sz w:val="22"/>
          <w:szCs w:val="22"/>
        </w:rPr>
        <w:t>Konajúci:</w:t>
      </w:r>
      <w:r w:rsidRPr="00495DD4">
        <w:rPr>
          <w:rFonts w:asciiTheme="minorHAnsi" w:hAnsiTheme="minorHAnsi" w:cstheme="minorHAnsi"/>
          <w:sz w:val="22"/>
          <w:szCs w:val="22"/>
        </w:rPr>
        <w:tab/>
      </w:r>
    </w:p>
    <w:p w:rsidR="00571A57" w:rsidRPr="00495DD4" w:rsidRDefault="00571A57" w:rsidP="00571A57">
      <w:pPr>
        <w:spacing w:before="0" w:after="0" w:line="276" w:lineRule="auto"/>
        <w:rPr>
          <w:rFonts w:asciiTheme="minorHAnsi" w:hAnsiTheme="minorHAnsi" w:cstheme="minorHAnsi"/>
          <w:sz w:val="22"/>
          <w:szCs w:val="22"/>
        </w:rPr>
      </w:pPr>
      <w:r w:rsidRPr="00495DD4">
        <w:rPr>
          <w:rFonts w:asciiTheme="minorHAnsi" w:hAnsiTheme="minorHAnsi" w:cstheme="minorHAnsi"/>
          <w:sz w:val="22"/>
          <w:szCs w:val="22"/>
        </w:rPr>
        <w:t>Bankové spojenie:</w:t>
      </w:r>
      <w:r w:rsidRPr="00495DD4">
        <w:rPr>
          <w:rFonts w:asciiTheme="minorHAnsi" w:hAnsiTheme="minorHAnsi" w:cstheme="minorHAnsi"/>
          <w:sz w:val="22"/>
          <w:szCs w:val="22"/>
        </w:rPr>
        <w:tab/>
      </w:r>
      <w:r w:rsidRPr="00495DD4">
        <w:rPr>
          <w:rFonts w:asciiTheme="minorHAnsi" w:hAnsiTheme="minorHAnsi" w:cstheme="minorHAnsi"/>
          <w:sz w:val="22"/>
          <w:szCs w:val="22"/>
        </w:rPr>
        <w:tab/>
      </w:r>
    </w:p>
    <w:p w:rsidR="00571A57" w:rsidRPr="00495DD4" w:rsidRDefault="00571A57" w:rsidP="00571A57">
      <w:pPr>
        <w:spacing w:before="0" w:after="0" w:line="276" w:lineRule="auto"/>
        <w:rPr>
          <w:rFonts w:asciiTheme="minorHAnsi" w:hAnsiTheme="minorHAnsi" w:cstheme="minorHAnsi"/>
          <w:sz w:val="22"/>
          <w:szCs w:val="22"/>
        </w:rPr>
      </w:pPr>
      <w:r w:rsidRPr="00495DD4">
        <w:rPr>
          <w:rFonts w:asciiTheme="minorHAnsi" w:hAnsiTheme="minorHAnsi" w:cstheme="minorHAnsi"/>
          <w:sz w:val="22"/>
          <w:szCs w:val="22"/>
        </w:rPr>
        <w:t>Číslo účtu:</w:t>
      </w:r>
      <w:r w:rsidRPr="00495DD4">
        <w:rPr>
          <w:rFonts w:asciiTheme="minorHAnsi" w:hAnsiTheme="minorHAnsi" w:cstheme="minorHAnsi"/>
          <w:sz w:val="22"/>
          <w:szCs w:val="22"/>
        </w:rPr>
        <w:tab/>
      </w:r>
      <w:r w:rsidRPr="00495DD4">
        <w:rPr>
          <w:rFonts w:asciiTheme="minorHAnsi" w:hAnsiTheme="minorHAnsi" w:cstheme="minorHAnsi"/>
          <w:sz w:val="22"/>
          <w:szCs w:val="22"/>
        </w:rPr>
        <w:tab/>
      </w:r>
      <w:r w:rsidRPr="00495DD4">
        <w:rPr>
          <w:rFonts w:asciiTheme="minorHAnsi" w:hAnsiTheme="minorHAnsi" w:cstheme="minorHAnsi"/>
          <w:sz w:val="22"/>
          <w:szCs w:val="22"/>
        </w:rPr>
        <w:tab/>
      </w:r>
    </w:p>
    <w:p w:rsidR="00571A57" w:rsidRPr="00495DD4" w:rsidRDefault="00571A57" w:rsidP="00571A57">
      <w:pPr>
        <w:spacing w:before="0" w:after="0" w:line="276" w:lineRule="auto"/>
        <w:rPr>
          <w:rFonts w:asciiTheme="minorHAnsi" w:hAnsiTheme="minorHAnsi" w:cstheme="minorHAnsi"/>
          <w:sz w:val="22"/>
          <w:szCs w:val="22"/>
        </w:rPr>
      </w:pPr>
      <w:r w:rsidRPr="00495DD4">
        <w:rPr>
          <w:rFonts w:asciiTheme="minorHAnsi" w:hAnsiTheme="minorHAnsi" w:cstheme="minorHAnsi"/>
          <w:sz w:val="22"/>
          <w:szCs w:val="22"/>
        </w:rPr>
        <w:t>IČO:</w:t>
      </w:r>
      <w:r w:rsidRPr="00495DD4">
        <w:rPr>
          <w:rFonts w:asciiTheme="minorHAnsi" w:hAnsiTheme="minorHAnsi" w:cstheme="minorHAnsi"/>
          <w:sz w:val="22"/>
          <w:szCs w:val="22"/>
        </w:rPr>
        <w:tab/>
      </w:r>
      <w:r w:rsidRPr="00495DD4">
        <w:rPr>
          <w:rFonts w:asciiTheme="minorHAnsi" w:hAnsiTheme="minorHAnsi" w:cstheme="minorHAnsi"/>
          <w:sz w:val="22"/>
          <w:szCs w:val="22"/>
        </w:rPr>
        <w:tab/>
      </w:r>
      <w:r w:rsidRPr="00495DD4">
        <w:rPr>
          <w:rFonts w:asciiTheme="minorHAnsi" w:hAnsiTheme="minorHAnsi" w:cstheme="minorHAnsi"/>
          <w:sz w:val="22"/>
          <w:szCs w:val="22"/>
        </w:rPr>
        <w:tab/>
      </w:r>
      <w:r w:rsidRPr="00495DD4">
        <w:rPr>
          <w:rFonts w:asciiTheme="minorHAnsi" w:hAnsiTheme="minorHAnsi" w:cstheme="minorHAnsi"/>
          <w:sz w:val="22"/>
          <w:szCs w:val="22"/>
        </w:rPr>
        <w:tab/>
      </w:r>
    </w:p>
    <w:p w:rsidR="00571A57" w:rsidRPr="00495DD4" w:rsidRDefault="00571A57" w:rsidP="00571A57">
      <w:pPr>
        <w:spacing w:before="0" w:after="0" w:line="276" w:lineRule="auto"/>
        <w:rPr>
          <w:rFonts w:asciiTheme="minorHAnsi" w:hAnsiTheme="minorHAnsi" w:cstheme="minorHAnsi"/>
          <w:sz w:val="22"/>
          <w:szCs w:val="22"/>
        </w:rPr>
      </w:pPr>
      <w:r w:rsidRPr="00495DD4">
        <w:rPr>
          <w:rFonts w:asciiTheme="minorHAnsi" w:hAnsiTheme="minorHAnsi" w:cstheme="minorHAnsi"/>
          <w:sz w:val="22"/>
          <w:szCs w:val="22"/>
        </w:rPr>
        <w:t>DIČ:</w:t>
      </w:r>
      <w:r w:rsidRPr="00495DD4">
        <w:rPr>
          <w:rFonts w:asciiTheme="minorHAnsi" w:hAnsiTheme="minorHAnsi" w:cstheme="minorHAnsi"/>
          <w:sz w:val="22"/>
          <w:szCs w:val="22"/>
        </w:rPr>
        <w:tab/>
      </w:r>
      <w:r w:rsidRPr="00495DD4">
        <w:rPr>
          <w:rFonts w:asciiTheme="minorHAnsi" w:hAnsiTheme="minorHAnsi" w:cstheme="minorHAnsi"/>
          <w:sz w:val="22"/>
          <w:szCs w:val="22"/>
        </w:rPr>
        <w:tab/>
      </w:r>
      <w:r w:rsidRPr="00495DD4">
        <w:rPr>
          <w:rFonts w:asciiTheme="minorHAnsi" w:hAnsiTheme="minorHAnsi" w:cstheme="minorHAnsi"/>
          <w:sz w:val="22"/>
          <w:szCs w:val="22"/>
        </w:rPr>
        <w:tab/>
      </w:r>
      <w:r w:rsidRPr="00495DD4">
        <w:rPr>
          <w:rFonts w:asciiTheme="minorHAnsi" w:hAnsiTheme="minorHAnsi" w:cstheme="minorHAnsi"/>
          <w:sz w:val="22"/>
          <w:szCs w:val="22"/>
        </w:rPr>
        <w:tab/>
      </w:r>
    </w:p>
    <w:p w:rsidR="00571A57" w:rsidRPr="00495DD4" w:rsidRDefault="00571A57" w:rsidP="00571A57">
      <w:pPr>
        <w:spacing w:before="0" w:after="0" w:line="276" w:lineRule="auto"/>
        <w:rPr>
          <w:rFonts w:asciiTheme="minorHAnsi" w:hAnsiTheme="minorHAnsi" w:cstheme="minorHAnsi"/>
          <w:sz w:val="22"/>
          <w:szCs w:val="22"/>
        </w:rPr>
      </w:pPr>
      <w:r w:rsidRPr="00495DD4">
        <w:rPr>
          <w:rFonts w:asciiTheme="minorHAnsi" w:hAnsiTheme="minorHAnsi" w:cstheme="minorHAnsi"/>
          <w:sz w:val="22"/>
          <w:szCs w:val="22"/>
        </w:rPr>
        <w:t>IČ DPH:</w:t>
      </w:r>
      <w:r w:rsidRPr="00495DD4">
        <w:rPr>
          <w:rFonts w:asciiTheme="minorHAnsi" w:hAnsiTheme="minorHAnsi" w:cstheme="minorHAnsi"/>
          <w:sz w:val="22"/>
          <w:szCs w:val="22"/>
        </w:rPr>
        <w:tab/>
      </w:r>
      <w:r w:rsidRPr="00495DD4">
        <w:rPr>
          <w:rFonts w:asciiTheme="minorHAnsi" w:hAnsiTheme="minorHAnsi" w:cstheme="minorHAnsi"/>
          <w:sz w:val="22"/>
          <w:szCs w:val="22"/>
        </w:rPr>
        <w:tab/>
      </w:r>
      <w:r w:rsidRPr="00495DD4">
        <w:rPr>
          <w:rFonts w:asciiTheme="minorHAnsi" w:hAnsiTheme="minorHAnsi" w:cstheme="minorHAnsi"/>
          <w:sz w:val="22"/>
          <w:szCs w:val="22"/>
        </w:rPr>
        <w:tab/>
      </w:r>
    </w:p>
    <w:p w:rsidR="00571A57" w:rsidRPr="00495DD4" w:rsidRDefault="00571A57" w:rsidP="00571A57">
      <w:pPr>
        <w:spacing w:before="0" w:after="0" w:line="276" w:lineRule="auto"/>
        <w:rPr>
          <w:rFonts w:asciiTheme="minorHAnsi" w:hAnsiTheme="minorHAnsi" w:cstheme="minorHAnsi"/>
          <w:i/>
          <w:sz w:val="22"/>
          <w:szCs w:val="22"/>
        </w:rPr>
      </w:pPr>
      <w:r w:rsidRPr="00495DD4">
        <w:rPr>
          <w:rFonts w:asciiTheme="minorHAnsi" w:hAnsiTheme="minorHAnsi" w:cstheme="minorHAnsi"/>
          <w:sz w:val="22"/>
          <w:szCs w:val="22"/>
        </w:rPr>
        <w:t>Spoločnosť zapísaná v ..., oddiel: , vložka .....</w:t>
      </w:r>
      <w:r w:rsidRPr="00495DD4">
        <w:rPr>
          <w:rFonts w:asciiTheme="minorHAnsi" w:hAnsiTheme="minorHAnsi" w:cstheme="minorHAnsi"/>
          <w:i/>
          <w:sz w:val="22"/>
          <w:szCs w:val="22"/>
        </w:rPr>
        <w:t xml:space="preserve"> </w:t>
      </w:r>
    </w:p>
    <w:p w:rsidR="00571A57" w:rsidRPr="00495DD4" w:rsidRDefault="00571A57" w:rsidP="00571A57">
      <w:pPr>
        <w:spacing w:before="0" w:after="0" w:line="276" w:lineRule="auto"/>
        <w:rPr>
          <w:rFonts w:asciiTheme="minorHAnsi" w:hAnsiTheme="minorHAnsi" w:cstheme="minorHAnsi"/>
          <w:iCs/>
          <w:sz w:val="22"/>
          <w:szCs w:val="22"/>
        </w:rPr>
      </w:pPr>
      <w:r w:rsidRPr="00495DD4">
        <w:rPr>
          <w:rFonts w:asciiTheme="minorHAnsi" w:hAnsiTheme="minorHAnsi" w:cstheme="minorHAnsi"/>
          <w:iCs/>
          <w:sz w:val="22"/>
          <w:szCs w:val="22"/>
        </w:rPr>
        <w:t>Tel.:</w:t>
      </w:r>
      <w:r w:rsidRPr="00495DD4">
        <w:rPr>
          <w:rFonts w:asciiTheme="minorHAnsi" w:hAnsiTheme="minorHAnsi" w:cstheme="minorHAnsi"/>
          <w:iCs/>
          <w:sz w:val="22"/>
          <w:szCs w:val="22"/>
        </w:rPr>
        <w:tab/>
      </w:r>
      <w:r w:rsidRPr="00495DD4">
        <w:rPr>
          <w:rFonts w:asciiTheme="minorHAnsi" w:hAnsiTheme="minorHAnsi" w:cstheme="minorHAnsi"/>
          <w:iCs/>
          <w:sz w:val="22"/>
          <w:szCs w:val="22"/>
        </w:rPr>
        <w:tab/>
      </w:r>
    </w:p>
    <w:p w:rsidR="00571A57" w:rsidRPr="00495DD4" w:rsidRDefault="00571A57" w:rsidP="00571A57">
      <w:pPr>
        <w:spacing w:before="0" w:after="0" w:line="276" w:lineRule="auto"/>
        <w:rPr>
          <w:rFonts w:asciiTheme="minorHAnsi" w:hAnsiTheme="minorHAnsi" w:cstheme="minorHAnsi"/>
          <w:iCs/>
          <w:sz w:val="22"/>
          <w:szCs w:val="22"/>
        </w:rPr>
      </w:pPr>
      <w:r w:rsidRPr="00495DD4">
        <w:rPr>
          <w:rFonts w:asciiTheme="minorHAnsi" w:hAnsiTheme="minorHAnsi" w:cstheme="minorHAnsi"/>
          <w:iCs/>
          <w:sz w:val="22"/>
          <w:szCs w:val="22"/>
        </w:rPr>
        <w:t>Email:</w:t>
      </w:r>
      <w:r w:rsidRPr="00495DD4">
        <w:rPr>
          <w:rFonts w:asciiTheme="minorHAnsi" w:hAnsiTheme="minorHAnsi" w:cstheme="minorHAnsi"/>
          <w:iCs/>
          <w:sz w:val="22"/>
          <w:szCs w:val="22"/>
        </w:rPr>
        <w:tab/>
      </w:r>
      <w:r w:rsidRPr="00495DD4">
        <w:rPr>
          <w:rFonts w:asciiTheme="minorHAnsi" w:hAnsiTheme="minorHAnsi" w:cstheme="minorHAnsi"/>
          <w:iCs/>
          <w:sz w:val="22"/>
          <w:szCs w:val="22"/>
        </w:rPr>
        <w:tab/>
      </w:r>
    </w:p>
    <w:p w:rsidR="00571A57" w:rsidRPr="00495DD4" w:rsidRDefault="00571A57" w:rsidP="00571A57">
      <w:pPr>
        <w:spacing w:before="0" w:after="0" w:line="276" w:lineRule="auto"/>
        <w:rPr>
          <w:rFonts w:asciiTheme="minorHAnsi" w:hAnsiTheme="minorHAnsi" w:cstheme="minorHAnsi"/>
          <w:i/>
          <w:sz w:val="22"/>
          <w:szCs w:val="22"/>
        </w:rPr>
      </w:pPr>
      <w:r w:rsidRPr="00495DD4">
        <w:rPr>
          <w:rFonts w:asciiTheme="minorHAnsi" w:hAnsiTheme="minorHAnsi" w:cstheme="minorHAnsi"/>
          <w:i/>
          <w:sz w:val="22"/>
          <w:szCs w:val="22"/>
        </w:rPr>
        <w:t>(ďalej len „poskytovateľ“)</w:t>
      </w:r>
    </w:p>
    <w:p w:rsidR="00571A57" w:rsidRPr="00495DD4" w:rsidRDefault="00571A57" w:rsidP="00571A57">
      <w:pPr>
        <w:spacing w:before="0" w:after="0" w:line="276" w:lineRule="auto"/>
        <w:rPr>
          <w:rFonts w:asciiTheme="minorHAnsi" w:hAnsiTheme="minorHAnsi" w:cstheme="minorHAnsi"/>
          <w:sz w:val="22"/>
          <w:szCs w:val="22"/>
        </w:rPr>
      </w:pPr>
    </w:p>
    <w:p w:rsidR="00571A57" w:rsidRPr="00495DD4" w:rsidRDefault="00571A57" w:rsidP="00571A57">
      <w:pPr>
        <w:autoSpaceDE w:val="0"/>
        <w:autoSpaceDN w:val="0"/>
        <w:adjustRightInd w:val="0"/>
        <w:spacing w:before="0" w:after="0" w:line="276" w:lineRule="auto"/>
        <w:rPr>
          <w:rFonts w:asciiTheme="minorHAnsi" w:hAnsiTheme="minorHAnsi" w:cstheme="minorHAnsi"/>
          <w:b/>
          <w:bCs/>
          <w:sz w:val="22"/>
          <w:szCs w:val="22"/>
        </w:rPr>
      </w:pPr>
      <w:r w:rsidRPr="00495DD4">
        <w:rPr>
          <w:rFonts w:asciiTheme="minorHAnsi" w:hAnsiTheme="minorHAnsi" w:cstheme="minorHAnsi"/>
          <w:b/>
          <w:bCs/>
          <w:sz w:val="22"/>
          <w:szCs w:val="22"/>
        </w:rPr>
        <w:t xml:space="preserve">Objednávateľ: </w:t>
      </w:r>
      <w:r w:rsidRPr="00495DD4">
        <w:rPr>
          <w:rFonts w:asciiTheme="minorHAnsi" w:hAnsiTheme="minorHAnsi" w:cstheme="minorHAnsi"/>
          <w:b/>
          <w:bCs/>
          <w:sz w:val="22"/>
          <w:szCs w:val="22"/>
        </w:rPr>
        <w:tab/>
      </w:r>
    </w:p>
    <w:p w:rsidR="00571A57" w:rsidRPr="00495DD4" w:rsidRDefault="00571A57" w:rsidP="00571A57">
      <w:pPr>
        <w:autoSpaceDE w:val="0"/>
        <w:autoSpaceDN w:val="0"/>
        <w:adjustRightInd w:val="0"/>
        <w:spacing w:before="0" w:after="0" w:line="276" w:lineRule="auto"/>
        <w:rPr>
          <w:rFonts w:asciiTheme="minorHAnsi" w:hAnsiTheme="minorHAnsi" w:cstheme="minorHAnsi"/>
          <w:sz w:val="22"/>
          <w:szCs w:val="22"/>
        </w:rPr>
      </w:pPr>
      <w:r w:rsidRPr="00495DD4">
        <w:rPr>
          <w:rFonts w:asciiTheme="minorHAnsi" w:hAnsiTheme="minorHAnsi" w:cstheme="minorHAnsi"/>
          <w:sz w:val="22"/>
          <w:szCs w:val="22"/>
        </w:rPr>
        <w:t>Názov:</w:t>
      </w:r>
      <w:r w:rsidRPr="00495DD4">
        <w:rPr>
          <w:rFonts w:asciiTheme="minorHAnsi" w:hAnsiTheme="minorHAnsi" w:cstheme="minorHAnsi"/>
          <w:sz w:val="22"/>
          <w:szCs w:val="22"/>
        </w:rPr>
        <w:tab/>
      </w:r>
      <w:r w:rsidRPr="00495DD4">
        <w:rPr>
          <w:rFonts w:asciiTheme="minorHAnsi" w:hAnsiTheme="minorHAnsi" w:cstheme="minorHAnsi"/>
          <w:sz w:val="22"/>
          <w:szCs w:val="22"/>
        </w:rPr>
        <w:tab/>
        <w:t>Obec Miloslavov</w:t>
      </w:r>
    </w:p>
    <w:p w:rsidR="00571A57" w:rsidRPr="00495DD4" w:rsidRDefault="00571A57" w:rsidP="00571A57">
      <w:pPr>
        <w:autoSpaceDE w:val="0"/>
        <w:autoSpaceDN w:val="0"/>
        <w:adjustRightInd w:val="0"/>
        <w:spacing w:before="0" w:after="0" w:line="276" w:lineRule="auto"/>
        <w:rPr>
          <w:rFonts w:asciiTheme="minorHAnsi" w:hAnsiTheme="minorHAnsi" w:cstheme="minorHAnsi"/>
          <w:sz w:val="22"/>
          <w:szCs w:val="22"/>
        </w:rPr>
      </w:pPr>
      <w:r w:rsidRPr="00495DD4">
        <w:rPr>
          <w:rFonts w:asciiTheme="minorHAnsi" w:hAnsiTheme="minorHAnsi" w:cstheme="minorHAnsi"/>
          <w:sz w:val="22"/>
          <w:szCs w:val="22"/>
        </w:rPr>
        <w:t xml:space="preserve">Sídlo: </w:t>
      </w:r>
      <w:r w:rsidRPr="00495DD4">
        <w:rPr>
          <w:rFonts w:asciiTheme="minorHAnsi" w:hAnsiTheme="minorHAnsi" w:cstheme="minorHAnsi"/>
          <w:sz w:val="22"/>
          <w:szCs w:val="22"/>
        </w:rPr>
        <w:tab/>
      </w:r>
      <w:r w:rsidRPr="00495DD4">
        <w:rPr>
          <w:rFonts w:asciiTheme="minorHAnsi" w:hAnsiTheme="minorHAnsi" w:cstheme="minorHAnsi"/>
          <w:sz w:val="22"/>
          <w:szCs w:val="22"/>
        </w:rPr>
        <w:tab/>
        <w:t>Radničné námestie 181/1, 900 42 Miloslavov</w:t>
      </w:r>
    </w:p>
    <w:p w:rsidR="00571A57" w:rsidRPr="00495DD4" w:rsidRDefault="00571A57" w:rsidP="00571A57">
      <w:pPr>
        <w:autoSpaceDE w:val="0"/>
        <w:autoSpaceDN w:val="0"/>
        <w:adjustRightInd w:val="0"/>
        <w:spacing w:before="0" w:after="0" w:line="276" w:lineRule="auto"/>
        <w:rPr>
          <w:rFonts w:asciiTheme="minorHAnsi" w:hAnsiTheme="minorHAnsi" w:cstheme="minorHAnsi"/>
          <w:sz w:val="22"/>
          <w:szCs w:val="22"/>
        </w:rPr>
      </w:pPr>
      <w:r w:rsidRPr="00495DD4">
        <w:rPr>
          <w:rFonts w:asciiTheme="minorHAnsi" w:hAnsiTheme="minorHAnsi" w:cstheme="minorHAnsi"/>
          <w:sz w:val="22"/>
          <w:szCs w:val="22"/>
        </w:rPr>
        <w:t>Konajúci:</w:t>
      </w:r>
      <w:r w:rsidRPr="00495DD4">
        <w:rPr>
          <w:rFonts w:asciiTheme="minorHAnsi" w:hAnsiTheme="minorHAnsi" w:cstheme="minorHAnsi"/>
          <w:sz w:val="22"/>
          <w:szCs w:val="22"/>
        </w:rPr>
        <w:tab/>
      </w:r>
      <w:r>
        <w:rPr>
          <w:rFonts w:asciiTheme="minorHAnsi" w:hAnsiTheme="minorHAnsi" w:cstheme="minorHAnsi"/>
          <w:sz w:val="22"/>
          <w:szCs w:val="22"/>
        </w:rPr>
        <w:tab/>
      </w:r>
      <w:r w:rsidRPr="00495DD4">
        <w:rPr>
          <w:rFonts w:asciiTheme="minorHAnsi" w:hAnsiTheme="minorHAnsi" w:cstheme="minorHAnsi"/>
          <w:sz w:val="22"/>
          <w:szCs w:val="22"/>
        </w:rPr>
        <w:t>Milan Baďanský, starosta obce</w:t>
      </w:r>
      <w:r w:rsidRPr="00495DD4">
        <w:rPr>
          <w:rFonts w:asciiTheme="minorHAnsi" w:hAnsiTheme="minorHAnsi" w:cstheme="minorHAnsi"/>
          <w:sz w:val="22"/>
          <w:szCs w:val="22"/>
        </w:rPr>
        <w:tab/>
      </w:r>
    </w:p>
    <w:p w:rsidR="00571A57" w:rsidRPr="00495DD4" w:rsidRDefault="00571A57" w:rsidP="00571A57">
      <w:pPr>
        <w:autoSpaceDE w:val="0"/>
        <w:autoSpaceDN w:val="0"/>
        <w:adjustRightInd w:val="0"/>
        <w:spacing w:before="0" w:after="0" w:line="276" w:lineRule="auto"/>
        <w:rPr>
          <w:rFonts w:asciiTheme="minorHAnsi" w:hAnsiTheme="minorHAnsi" w:cstheme="minorHAnsi"/>
          <w:sz w:val="22"/>
          <w:szCs w:val="22"/>
        </w:rPr>
      </w:pPr>
      <w:r w:rsidRPr="00495DD4">
        <w:rPr>
          <w:rFonts w:asciiTheme="minorHAnsi" w:hAnsiTheme="minorHAnsi" w:cstheme="minorHAnsi"/>
          <w:sz w:val="22"/>
          <w:szCs w:val="22"/>
        </w:rPr>
        <w:t xml:space="preserve">IČO: </w:t>
      </w:r>
      <w:r w:rsidRPr="00495DD4">
        <w:rPr>
          <w:rFonts w:asciiTheme="minorHAnsi" w:hAnsiTheme="minorHAnsi" w:cstheme="minorHAnsi"/>
          <w:sz w:val="22"/>
          <w:szCs w:val="22"/>
        </w:rPr>
        <w:tab/>
      </w:r>
      <w:r w:rsidRPr="00495DD4">
        <w:rPr>
          <w:rFonts w:asciiTheme="minorHAnsi" w:hAnsiTheme="minorHAnsi" w:cstheme="minorHAnsi"/>
          <w:sz w:val="22"/>
          <w:szCs w:val="22"/>
        </w:rPr>
        <w:tab/>
      </w:r>
      <w:r>
        <w:rPr>
          <w:rFonts w:asciiTheme="minorHAnsi" w:hAnsiTheme="minorHAnsi" w:cstheme="minorHAnsi"/>
          <w:sz w:val="22"/>
          <w:szCs w:val="22"/>
        </w:rPr>
        <w:tab/>
      </w:r>
      <w:r w:rsidRPr="00495DD4">
        <w:rPr>
          <w:rFonts w:asciiTheme="minorHAnsi" w:hAnsiTheme="minorHAnsi" w:cstheme="minorHAnsi"/>
          <w:sz w:val="22"/>
          <w:szCs w:val="22"/>
        </w:rPr>
        <w:t>00304948</w:t>
      </w:r>
    </w:p>
    <w:p w:rsidR="00571A57" w:rsidRPr="00495DD4" w:rsidRDefault="00571A57" w:rsidP="00571A57">
      <w:pPr>
        <w:autoSpaceDE w:val="0"/>
        <w:autoSpaceDN w:val="0"/>
        <w:adjustRightInd w:val="0"/>
        <w:spacing w:before="0" w:after="0" w:line="276" w:lineRule="auto"/>
        <w:rPr>
          <w:rFonts w:asciiTheme="minorHAnsi" w:hAnsiTheme="minorHAnsi" w:cstheme="minorHAnsi"/>
          <w:sz w:val="22"/>
          <w:szCs w:val="22"/>
        </w:rPr>
      </w:pPr>
      <w:r w:rsidRPr="00495DD4">
        <w:rPr>
          <w:rFonts w:asciiTheme="minorHAnsi" w:hAnsiTheme="minorHAnsi" w:cstheme="minorHAnsi"/>
          <w:sz w:val="22"/>
          <w:szCs w:val="22"/>
        </w:rPr>
        <w:t xml:space="preserve">Tel.: </w:t>
      </w:r>
      <w:r w:rsidRPr="00495DD4">
        <w:rPr>
          <w:rFonts w:asciiTheme="minorHAnsi" w:hAnsiTheme="minorHAnsi" w:cstheme="minorHAnsi"/>
          <w:sz w:val="22"/>
          <w:szCs w:val="22"/>
        </w:rPr>
        <w:tab/>
      </w:r>
    </w:p>
    <w:p w:rsidR="00571A57" w:rsidRPr="00495DD4" w:rsidRDefault="00571A57" w:rsidP="00571A57">
      <w:pPr>
        <w:autoSpaceDE w:val="0"/>
        <w:autoSpaceDN w:val="0"/>
        <w:adjustRightInd w:val="0"/>
        <w:spacing w:before="0" w:after="0" w:line="276" w:lineRule="auto"/>
        <w:rPr>
          <w:rFonts w:asciiTheme="minorHAnsi" w:hAnsiTheme="minorHAnsi" w:cstheme="minorHAnsi"/>
          <w:sz w:val="22"/>
          <w:szCs w:val="22"/>
        </w:rPr>
      </w:pPr>
      <w:r w:rsidRPr="00495DD4">
        <w:rPr>
          <w:rFonts w:asciiTheme="minorHAnsi" w:hAnsiTheme="minorHAnsi" w:cstheme="minorHAnsi"/>
          <w:sz w:val="22"/>
          <w:szCs w:val="22"/>
        </w:rPr>
        <w:t>Email:</w:t>
      </w:r>
      <w:r w:rsidRPr="00495DD4">
        <w:rPr>
          <w:rFonts w:asciiTheme="minorHAnsi" w:hAnsiTheme="minorHAnsi" w:cstheme="minorHAnsi"/>
          <w:sz w:val="22"/>
          <w:szCs w:val="22"/>
        </w:rPr>
        <w:tab/>
      </w:r>
      <w:r w:rsidRPr="00495DD4">
        <w:rPr>
          <w:rFonts w:asciiTheme="minorHAnsi" w:hAnsiTheme="minorHAnsi" w:cstheme="minorHAnsi"/>
          <w:sz w:val="22"/>
          <w:szCs w:val="22"/>
        </w:rPr>
        <w:tab/>
      </w:r>
      <w:r w:rsidRPr="00495DD4">
        <w:rPr>
          <w:rFonts w:asciiTheme="minorHAnsi" w:hAnsiTheme="minorHAnsi" w:cstheme="minorHAnsi"/>
          <w:sz w:val="22"/>
          <w:szCs w:val="22"/>
        </w:rPr>
        <w:tab/>
      </w:r>
    </w:p>
    <w:p w:rsidR="00571A57" w:rsidRPr="00495DD4" w:rsidRDefault="00571A57" w:rsidP="00571A57">
      <w:pPr>
        <w:autoSpaceDE w:val="0"/>
        <w:autoSpaceDN w:val="0"/>
        <w:adjustRightInd w:val="0"/>
        <w:spacing w:before="0" w:after="0" w:line="276" w:lineRule="auto"/>
        <w:rPr>
          <w:rFonts w:asciiTheme="minorHAnsi" w:hAnsiTheme="minorHAnsi" w:cstheme="minorHAnsi"/>
          <w:i/>
          <w:sz w:val="22"/>
          <w:szCs w:val="22"/>
        </w:rPr>
      </w:pPr>
      <w:r w:rsidRPr="00495DD4">
        <w:rPr>
          <w:rFonts w:asciiTheme="minorHAnsi" w:hAnsiTheme="minorHAnsi" w:cstheme="minorHAnsi"/>
          <w:i/>
          <w:sz w:val="22"/>
          <w:szCs w:val="22"/>
        </w:rPr>
        <w:t>(ďalej len „objednávateľ“)</w:t>
      </w:r>
    </w:p>
    <w:p w:rsidR="00571A57" w:rsidRPr="00495DD4" w:rsidRDefault="00571A57" w:rsidP="00571A57">
      <w:pPr>
        <w:pStyle w:val="Hlavika"/>
        <w:tabs>
          <w:tab w:val="clear" w:pos="4536"/>
          <w:tab w:val="clear" w:pos="9072"/>
        </w:tabs>
        <w:spacing w:before="0" w:after="0" w:line="276" w:lineRule="auto"/>
        <w:rPr>
          <w:rFonts w:asciiTheme="minorHAnsi" w:hAnsiTheme="minorHAnsi" w:cstheme="minorHAnsi"/>
          <w:sz w:val="22"/>
          <w:szCs w:val="22"/>
        </w:rPr>
      </w:pPr>
    </w:p>
    <w:p w:rsidR="00571A57" w:rsidRPr="00495DD4" w:rsidRDefault="00571A57" w:rsidP="00571A57">
      <w:pPr>
        <w:pStyle w:val="Nadpis2"/>
        <w:numPr>
          <w:ilvl w:val="0"/>
          <w:numId w:val="0"/>
        </w:numPr>
        <w:spacing w:before="0" w:after="0" w:line="276" w:lineRule="auto"/>
        <w:ind w:left="180"/>
        <w:rPr>
          <w:rFonts w:asciiTheme="minorHAnsi" w:hAnsiTheme="minorHAnsi" w:cstheme="minorHAnsi"/>
          <w:b w:val="0"/>
          <w:i/>
          <w:sz w:val="22"/>
          <w:szCs w:val="22"/>
        </w:rPr>
      </w:pPr>
      <w:bookmarkStart w:id="2" w:name="_Toc178327116"/>
      <w:bookmarkStart w:id="3" w:name="_Toc178327290"/>
      <w:r w:rsidRPr="00495DD4">
        <w:rPr>
          <w:rFonts w:asciiTheme="minorHAnsi" w:hAnsiTheme="minorHAnsi" w:cstheme="minorHAnsi"/>
          <w:sz w:val="22"/>
          <w:szCs w:val="22"/>
        </w:rPr>
        <w:t>Čl. II.</w:t>
      </w:r>
      <w:bookmarkEnd w:id="2"/>
      <w:bookmarkEnd w:id="3"/>
    </w:p>
    <w:p w:rsidR="00571A57" w:rsidRPr="00495DD4" w:rsidRDefault="00571A57" w:rsidP="00571A57">
      <w:pPr>
        <w:pStyle w:val="Nadpis2"/>
        <w:numPr>
          <w:ilvl w:val="0"/>
          <w:numId w:val="0"/>
        </w:numPr>
        <w:spacing w:before="0" w:after="0" w:line="276" w:lineRule="auto"/>
        <w:ind w:left="180"/>
        <w:rPr>
          <w:rFonts w:asciiTheme="minorHAnsi" w:hAnsiTheme="minorHAnsi" w:cstheme="minorHAnsi"/>
          <w:i/>
          <w:sz w:val="22"/>
          <w:szCs w:val="22"/>
        </w:rPr>
      </w:pPr>
      <w:bookmarkStart w:id="4" w:name="_Toc178327117"/>
      <w:bookmarkStart w:id="5" w:name="_Toc178327291"/>
      <w:r w:rsidRPr="00495DD4">
        <w:rPr>
          <w:rFonts w:asciiTheme="minorHAnsi" w:hAnsiTheme="minorHAnsi" w:cstheme="minorHAnsi"/>
          <w:sz w:val="22"/>
          <w:szCs w:val="22"/>
        </w:rPr>
        <w:t>Predmet rámcovej dohody</w:t>
      </w:r>
      <w:bookmarkEnd w:id="4"/>
      <w:bookmarkEnd w:id="5"/>
    </w:p>
    <w:p w:rsidR="00571A57" w:rsidRPr="00495DD4" w:rsidRDefault="00571A57" w:rsidP="00571A57">
      <w:pPr>
        <w:numPr>
          <w:ilvl w:val="0"/>
          <w:numId w:val="4"/>
        </w:numPr>
        <w:tabs>
          <w:tab w:val="num" w:pos="360"/>
        </w:tabs>
        <w:spacing w:before="0" w:after="0" w:line="276" w:lineRule="auto"/>
        <w:ind w:left="426" w:hanging="426"/>
        <w:rPr>
          <w:rFonts w:asciiTheme="minorHAnsi" w:hAnsiTheme="minorHAnsi" w:cstheme="minorHAnsi"/>
          <w:sz w:val="22"/>
          <w:szCs w:val="22"/>
        </w:rPr>
      </w:pPr>
      <w:r w:rsidRPr="00495DD4">
        <w:rPr>
          <w:rFonts w:asciiTheme="minorHAnsi" w:hAnsiTheme="minorHAnsi" w:cstheme="minorHAnsi"/>
          <w:sz w:val="22"/>
          <w:szCs w:val="22"/>
        </w:rPr>
        <w:t xml:space="preserve">Poskytovateľ  bol identifikovaný ako úspešný uchádzač vo verejnej súťaži podľa § 66 ods. 7 zákona č. 343/2015 Z.z. o verejnom obstarávaní a o zmene a doplnení niektorých zákonov vyhlásenej vo vestníku verejného obstarávania č. </w:t>
      </w:r>
      <w:r w:rsidRPr="00495DD4">
        <w:rPr>
          <w:rFonts w:asciiTheme="minorHAnsi" w:hAnsiTheme="minorHAnsi" w:cstheme="minorHAnsi"/>
          <w:color w:val="FF0000"/>
          <w:sz w:val="22"/>
          <w:szCs w:val="22"/>
        </w:rPr>
        <w:t>xx</w:t>
      </w:r>
      <w:r w:rsidRPr="00495DD4">
        <w:rPr>
          <w:rFonts w:asciiTheme="minorHAnsi" w:hAnsiTheme="minorHAnsi" w:cstheme="minorHAnsi"/>
          <w:sz w:val="22"/>
          <w:szCs w:val="22"/>
        </w:rPr>
        <w:t xml:space="preserve">/2024 pod číslom </w:t>
      </w:r>
      <w:r w:rsidRPr="00495DD4">
        <w:rPr>
          <w:rFonts w:asciiTheme="minorHAnsi" w:hAnsiTheme="minorHAnsi" w:cstheme="minorHAnsi"/>
          <w:color w:val="FF0000"/>
          <w:sz w:val="22"/>
          <w:szCs w:val="22"/>
        </w:rPr>
        <w:t>xxx</w:t>
      </w:r>
      <w:r w:rsidRPr="00495DD4">
        <w:rPr>
          <w:rFonts w:asciiTheme="minorHAnsi" w:hAnsiTheme="minorHAnsi" w:cstheme="minorHAnsi"/>
          <w:sz w:val="22"/>
          <w:szCs w:val="22"/>
        </w:rPr>
        <w:t xml:space="preserve"> s  predmetom zákazky „</w:t>
      </w:r>
      <w:r>
        <w:rPr>
          <w:rFonts w:asciiTheme="minorHAnsi" w:hAnsiTheme="minorHAnsi" w:cstheme="minorHAnsi"/>
          <w:sz w:val="22"/>
          <w:szCs w:val="22"/>
        </w:rPr>
        <w:t xml:space="preserve">Zber, </w:t>
      </w:r>
      <w:r w:rsidRPr="001C360F">
        <w:rPr>
          <w:rFonts w:asciiTheme="minorHAnsi" w:hAnsiTheme="minorHAnsi" w:cstheme="minorHAnsi"/>
          <w:sz w:val="22"/>
          <w:szCs w:val="22"/>
        </w:rPr>
        <w:t>o</w:t>
      </w:r>
      <w:r w:rsidRPr="00B074F8">
        <w:rPr>
          <w:rFonts w:asciiTheme="minorHAnsi" w:hAnsiTheme="minorHAnsi" w:cstheme="minorHAnsi"/>
          <w:sz w:val="22"/>
          <w:szCs w:val="22"/>
        </w:rPr>
        <w:t>dvoz, zhodnotenie  a zneškodnenie odpadu v obci Miloslavov</w:t>
      </w:r>
      <w:r w:rsidRPr="00495DD4">
        <w:rPr>
          <w:rFonts w:asciiTheme="minorHAnsi" w:hAnsiTheme="minorHAnsi" w:cstheme="minorHAnsi"/>
          <w:bCs/>
          <w:sz w:val="22"/>
          <w:szCs w:val="22"/>
        </w:rPr>
        <w:t>“</w:t>
      </w:r>
      <w:r w:rsidRPr="00495DD4">
        <w:rPr>
          <w:rFonts w:asciiTheme="minorHAnsi" w:hAnsiTheme="minorHAnsi" w:cstheme="minorHAnsi"/>
          <w:sz w:val="22"/>
          <w:szCs w:val="22"/>
        </w:rPr>
        <w:t xml:space="preserve">. </w:t>
      </w:r>
    </w:p>
    <w:p w:rsidR="00571A57" w:rsidRPr="00495DD4" w:rsidRDefault="00571A57" w:rsidP="00571A57">
      <w:pPr>
        <w:numPr>
          <w:ilvl w:val="0"/>
          <w:numId w:val="4"/>
        </w:numPr>
        <w:tabs>
          <w:tab w:val="num" w:pos="851"/>
        </w:tabs>
        <w:spacing w:before="0" w:after="0" w:line="276" w:lineRule="auto"/>
        <w:ind w:left="426" w:hanging="426"/>
        <w:contextualSpacing/>
        <w:rPr>
          <w:rFonts w:asciiTheme="minorHAnsi" w:hAnsiTheme="minorHAnsi" w:cstheme="minorHAnsi"/>
          <w:sz w:val="22"/>
          <w:szCs w:val="22"/>
        </w:rPr>
      </w:pPr>
      <w:r w:rsidRPr="00495DD4">
        <w:rPr>
          <w:rFonts w:asciiTheme="minorHAnsi" w:hAnsiTheme="minorHAnsi" w:cstheme="minorHAnsi"/>
          <w:sz w:val="22"/>
          <w:szCs w:val="22"/>
        </w:rPr>
        <w:t>Predmetom tejto rámcovej dohody je poskytovanie služieb súvisiacich so zberom a odvozom zmesového komunálneho odpadu (kategória odpadov 20 03 01)  (ďalej aj „ZKO“) a zberom, prepravou, a zhodnocovaním biologicky rozložiteľných odpadov (kategória odpadov 20 02 01) (ďalej aj „BRKO“)  v súlade s hierarchiou odpadového hospodárstva v zmysle ustanovení zákona č</w:t>
      </w:r>
      <w:r>
        <w:rPr>
          <w:rFonts w:asciiTheme="minorHAnsi" w:hAnsiTheme="minorHAnsi" w:cstheme="minorHAnsi"/>
          <w:sz w:val="22"/>
          <w:szCs w:val="22"/>
        </w:rPr>
        <w:t>.</w:t>
      </w:r>
      <w:r w:rsidRPr="00495DD4">
        <w:rPr>
          <w:rFonts w:asciiTheme="minorHAnsi" w:hAnsiTheme="minorHAnsi" w:cstheme="minorHAnsi"/>
          <w:sz w:val="22"/>
          <w:szCs w:val="22"/>
        </w:rPr>
        <w:t xml:space="preserve"> 79/2015 Z.z. o odpadoch a o zmene a doplnení niektorých zákonov v znení neskorších predpisov ( ďalej len „Zákon o odpadoch“)</w:t>
      </w:r>
      <w:r>
        <w:rPr>
          <w:rFonts w:asciiTheme="minorHAnsi" w:hAnsiTheme="minorHAnsi" w:cstheme="minorHAnsi"/>
          <w:sz w:val="22"/>
          <w:szCs w:val="22"/>
        </w:rPr>
        <w:t>.</w:t>
      </w:r>
      <w:r w:rsidRPr="00495DD4">
        <w:rPr>
          <w:rFonts w:asciiTheme="minorHAnsi" w:hAnsiTheme="minorHAnsi" w:cstheme="minorHAnsi"/>
          <w:sz w:val="22"/>
          <w:szCs w:val="22"/>
        </w:rPr>
        <w:t xml:space="preserve"> </w:t>
      </w:r>
    </w:p>
    <w:p w:rsidR="00571A57" w:rsidRPr="00495DD4" w:rsidRDefault="00571A57" w:rsidP="00571A57">
      <w:pPr>
        <w:numPr>
          <w:ilvl w:val="0"/>
          <w:numId w:val="4"/>
        </w:numPr>
        <w:tabs>
          <w:tab w:val="num" w:pos="851"/>
        </w:tabs>
        <w:spacing w:before="0" w:after="0" w:line="276" w:lineRule="auto"/>
        <w:ind w:left="426" w:hanging="426"/>
        <w:contextualSpacing/>
        <w:rPr>
          <w:rFonts w:asciiTheme="minorHAnsi" w:hAnsiTheme="minorHAnsi" w:cstheme="minorHAnsi"/>
          <w:sz w:val="22"/>
          <w:szCs w:val="22"/>
        </w:rPr>
      </w:pPr>
      <w:r w:rsidRPr="00495DD4">
        <w:rPr>
          <w:rFonts w:asciiTheme="minorHAnsi" w:hAnsiTheme="minorHAnsi" w:cstheme="minorHAnsi"/>
          <w:sz w:val="22"/>
          <w:szCs w:val="22"/>
        </w:rPr>
        <w:lastRenderedPageBreak/>
        <w:t xml:space="preserve">Objednávateľ obstaral  na  evidenciu údajov o pôvodcoch odpadu a zbere ZKO a BRKO systém Separus  ( ďalej len „odpadový systém“ ) a na území obce zabezpečil očipovanie zberných nádob RFID čipmi. </w:t>
      </w:r>
    </w:p>
    <w:p w:rsidR="00571A57" w:rsidRPr="00495DD4" w:rsidRDefault="00571A57" w:rsidP="00571A57">
      <w:pPr>
        <w:spacing w:before="0" w:after="0" w:line="276" w:lineRule="auto"/>
        <w:ind w:left="426"/>
        <w:contextualSpacing/>
        <w:rPr>
          <w:rFonts w:asciiTheme="minorHAnsi" w:hAnsiTheme="minorHAnsi" w:cstheme="minorHAnsi"/>
          <w:sz w:val="22"/>
          <w:szCs w:val="22"/>
        </w:rPr>
      </w:pPr>
    </w:p>
    <w:p w:rsidR="00571A57" w:rsidRPr="00495DD4" w:rsidRDefault="00571A57" w:rsidP="00571A57">
      <w:pPr>
        <w:spacing w:before="0" w:after="0" w:line="276" w:lineRule="auto"/>
        <w:jc w:val="center"/>
        <w:rPr>
          <w:rFonts w:asciiTheme="minorHAnsi" w:hAnsiTheme="minorHAnsi" w:cstheme="minorHAnsi"/>
          <w:b/>
          <w:sz w:val="22"/>
          <w:szCs w:val="22"/>
        </w:rPr>
      </w:pPr>
      <w:r w:rsidRPr="00495DD4">
        <w:rPr>
          <w:rFonts w:asciiTheme="minorHAnsi" w:hAnsiTheme="minorHAnsi" w:cstheme="minorHAnsi"/>
          <w:b/>
          <w:sz w:val="22"/>
          <w:szCs w:val="22"/>
        </w:rPr>
        <w:t>Článok III.</w:t>
      </w:r>
    </w:p>
    <w:p w:rsidR="00571A57" w:rsidRPr="00495DD4" w:rsidRDefault="00571A57" w:rsidP="00571A57">
      <w:pPr>
        <w:spacing w:before="0" w:after="0" w:line="276" w:lineRule="auto"/>
        <w:jc w:val="center"/>
        <w:rPr>
          <w:rFonts w:asciiTheme="minorHAnsi" w:hAnsiTheme="minorHAnsi" w:cstheme="minorHAnsi"/>
          <w:b/>
          <w:bCs/>
          <w:sz w:val="22"/>
          <w:szCs w:val="22"/>
        </w:rPr>
      </w:pPr>
      <w:r w:rsidRPr="00495DD4">
        <w:rPr>
          <w:rFonts w:asciiTheme="minorHAnsi" w:hAnsiTheme="minorHAnsi" w:cstheme="minorHAnsi"/>
          <w:b/>
          <w:bCs/>
          <w:sz w:val="22"/>
          <w:szCs w:val="22"/>
        </w:rPr>
        <w:t>Rozsah, spôsob, miesto</w:t>
      </w:r>
      <w:r w:rsidRPr="00495DD4">
        <w:rPr>
          <w:rFonts w:asciiTheme="minorHAnsi" w:hAnsiTheme="minorHAnsi" w:cstheme="minorHAnsi"/>
          <w:b/>
          <w:sz w:val="22"/>
          <w:szCs w:val="22"/>
        </w:rPr>
        <w:t xml:space="preserve"> </w:t>
      </w:r>
      <w:r w:rsidRPr="00495DD4">
        <w:rPr>
          <w:rFonts w:asciiTheme="minorHAnsi" w:hAnsiTheme="minorHAnsi" w:cstheme="minorHAnsi"/>
          <w:b/>
          <w:bCs/>
          <w:sz w:val="22"/>
          <w:szCs w:val="22"/>
        </w:rPr>
        <w:t>a termín plnenia</w:t>
      </w:r>
    </w:p>
    <w:p w:rsidR="00571A57" w:rsidRPr="00495DD4" w:rsidRDefault="00571A57" w:rsidP="00571A57">
      <w:pPr>
        <w:pStyle w:val="Odsekzoznamu"/>
        <w:numPr>
          <w:ilvl w:val="0"/>
          <w:numId w:val="6"/>
        </w:numPr>
        <w:tabs>
          <w:tab w:val="left" w:pos="540"/>
        </w:tabs>
        <w:spacing w:before="0" w:after="0" w:line="276" w:lineRule="auto"/>
        <w:ind w:left="567" w:hanging="567"/>
        <w:contextualSpacing w:val="0"/>
        <w:rPr>
          <w:rFonts w:asciiTheme="minorHAnsi" w:hAnsiTheme="minorHAnsi" w:cstheme="minorHAnsi"/>
          <w:color w:val="000000"/>
          <w:sz w:val="22"/>
          <w:szCs w:val="22"/>
        </w:rPr>
      </w:pPr>
      <w:r w:rsidRPr="00495DD4">
        <w:rPr>
          <w:rFonts w:asciiTheme="minorHAnsi" w:hAnsiTheme="minorHAnsi" w:cstheme="minorHAnsi"/>
          <w:color w:val="000000"/>
          <w:sz w:val="22"/>
          <w:szCs w:val="22"/>
        </w:rPr>
        <w:t xml:space="preserve">Poskytovateľ sa zaväzuje poskytovať služby podľa tejto rámcovej dohody v rozsahu a termínoch špecifikovaných </w:t>
      </w:r>
      <w:r w:rsidRPr="00495DD4">
        <w:rPr>
          <w:rFonts w:asciiTheme="minorHAnsi" w:hAnsiTheme="minorHAnsi" w:cstheme="minorHAnsi"/>
          <w:sz w:val="22"/>
          <w:szCs w:val="22"/>
        </w:rPr>
        <w:t>v prílohe č. 1 tejto rámcovej dohody vo svojom mene, na svoje náklady a na svoje nebezpečenstvo. V prípade výkonu časti služieb prostredníctvom subdodávateľov nesie zodpovednosť za ich vykonávanie v plnom rozsahu poskytovateľ.</w:t>
      </w:r>
    </w:p>
    <w:p w:rsidR="00571A57" w:rsidRPr="00495DD4" w:rsidRDefault="00571A57" w:rsidP="00571A57">
      <w:pPr>
        <w:pStyle w:val="Odsekzoznamu"/>
        <w:numPr>
          <w:ilvl w:val="0"/>
          <w:numId w:val="6"/>
        </w:numPr>
        <w:tabs>
          <w:tab w:val="left" w:pos="540"/>
        </w:tabs>
        <w:spacing w:before="0" w:after="0" w:line="276" w:lineRule="auto"/>
        <w:ind w:left="567" w:hanging="567"/>
        <w:contextualSpacing w:val="0"/>
        <w:rPr>
          <w:rFonts w:asciiTheme="minorHAnsi" w:hAnsiTheme="minorHAnsi" w:cstheme="minorHAnsi"/>
          <w:color w:val="000000"/>
          <w:sz w:val="22"/>
          <w:szCs w:val="22"/>
        </w:rPr>
      </w:pPr>
      <w:r w:rsidRPr="00495DD4">
        <w:rPr>
          <w:rFonts w:asciiTheme="minorHAnsi" w:hAnsiTheme="minorHAnsi" w:cstheme="minorHAnsi"/>
          <w:color w:val="000000"/>
          <w:sz w:val="22"/>
          <w:szCs w:val="22"/>
        </w:rPr>
        <w:t>Termín plnenia zmluvy je obdobie: 01.01.2025 – 31.12.2026.</w:t>
      </w:r>
    </w:p>
    <w:p w:rsidR="00571A57" w:rsidRPr="00495DD4" w:rsidRDefault="00571A57" w:rsidP="00571A57">
      <w:pPr>
        <w:pStyle w:val="Odsekzoznamu"/>
        <w:numPr>
          <w:ilvl w:val="0"/>
          <w:numId w:val="6"/>
        </w:numPr>
        <w:tabs>
          <w:tab w:val="left" w:pos="540"/>
        </w:tabs>
        <w:spacing w:before="0" w:after="0" w:line="276" w:lineRule="auto"/>
        <w:ind w:left="567" w:hanging="567"/>
        <w:contextualSpacing w:val="0"/>
        <w:rPr>
          <w:rFonts w:asciiTheme="minorHAnsi" w:hAnsiTheme="minorHAnsi" w:cstheme="minorHAnsi"/>
          <w:color w:val="000000"/>
          <w:sz w:val="22"/>
          <w:szCs w:val="22"/>
        </w:rPr>
      </w:pPr>
      <w:r w:rsidRPr="00495DD4">
        <w:rPr>
          <w:rFonts w:asciiTheme="minorHAnsi" w:hAnsiTheme="minorHAnsi" w:cstheme="minorHAnsi"/>
          <w:color w:val="000000"/>
          <w:sz w:val="22"/>
          <w:szCs w:val="22"/>
        </w:rPr>
        <w:t>Miestom plnenia tejto rámcovej dohody je územie obce Miloslavov.</w:t>
      </w:r>
    </w:p>
    <w:p w:rsidR="00571A57" w:rsidRPr="00495DD4" w:rsidRDefault="00571A57" w:rsidP="00571A57">
      <w:pPr>
        <w:pStyle w:val="Odsekzoznamu"/>
        <w:numPr>
          <w:ilvl w:val="0"/>
          <w:numId w:val="6"/>
        </w:numPr>
        <w:tabs>
          <w:tab w:val="left" w:pos="540"/>
        </w:tabs>
        <w:spacing w:before="0" w:after="0" w:line="276" w:lineRule="auto"/>
        <w:ind w:left="567" w:hanging="567"/>
        <w:contextualSpacing w:val="0"/>
        <w:rPr>
          <w:rStyle w:val="normaltextrun"/>
          <w:rFonts w:asciiTheme="minorHAnsi" w:hAnsiTheme="minorHAnsi" w:cstheme="minorHAnsi"/>
          <w:color w:val="000000"/>
          <w:sz w:val="22"/>
          <w:szCs w:val="22"/>
        </w:rPr>
      </w:pPr>
      <w:r w:rsidRPr="00495DD4">
        <w:rPr>
          <w:rStyle w:val="normaltextrun"/>
          <w:rFonts w:asciiTheme="minorHAnsi" w:hAnsiTheme="minorHAnsi" w:cstheme="minorHAnsi"/>
          <w:sz w:val="22"/>
          <w:szCs w:val="22"/>
        </w:rPr>
        <w:t xml:space="preserve">Služby zberu a odvozu </w:t>
      </w:r>
      <w:r w:rsidRPr="00495DD4">
        <w:rPr>
          <w:rStyle w:val="normaltextrun"/>
          <w:rFonts w:asciiTheme="minorHAnsi" w:hAnsiTheme="minorHAnsi" w:cstheme="minorHAnsi"/>
          <w:b/>
          <w:sz w:val="22"/>
          <w:szCs w:val="22"/>
        </w:rPr>
        <w:t>zmesového komunálneho odpadu</w:t>
      </w:r>
      <w:r w:rsidRPr="00495DD4">
        <w:rPr>
          <w:rStyle w:val="normaltextrun"/>
          <w:rFonts w:asciiTheme="minorHAnsi" w:hAnsiTheme="minorHAnsi" w:cstheme="minorHAnsi"/>
          <w:sz w:val="22"/>
          <w:szCs w:val="22"/>
        </w:rPr>
        <w:t xml:space="preserve">, kategória 20 03 01 budú z zabezpečované pre: </w:t>
      </w:r>
    </w:p>
    <w:p w:rsidR="00571A57" w:rsidRPr="00495DD4" w:rsidRDefault="00571A57" w:rsidP="00571A57">
      <w:pPr>
        <w:pStyle w:val="Odsekzoznamu"/>
        <w:numPr>
          <w:ilvl w:val="0"/>
          <w:numId w:val="12"/>
        </w:numPr>
        <w:tabs>
          <w:tab w:val="left" w:pos="540"/>
        </w:tabs>
        <w:spacing w:before="0" w:after="0" w:line="276" w:lineRule="auto"/>
        <w:contextualSpacing w:val="0"/>
        <w:rPr>
          <w:rStyle w:val="normaltextrun"/>
          <w:rFonts w:asciiTheme="minorHAnsi" w:hAnsiTheme="minorHAnsi" w:cstheme="minorHAnsi"/>
          <w:color w:val="000000"/>
          <w:sz w:val="22"/>
          <w:szCs w:val="22"/>
        </w:rPr>
      </w:pPr>
      <w:r w:rsidRPr="00495DD4">
        <w:rPr>
          <w:rStyle w:val="normaltextrun"/>
          <w:rFonts w:asciiTheme="minorHAnsi" w:hAnsiTheme="minorHAnsi" w:cstheme="minorHAnsi"/>
          <w:sz w:val="22"/>
          <w:szCs w:val="22"/>
        </w:rPr>
        <w:t>fyzické osoby – občanov, fyzické osoby – podnikateľov a právnické osoby, ktoré sa prihlásili na vývoz ZKO a uhradili  poplatok za vývoz ZKO;</w:t>
      </w:r>
    </w:p>
    <w:p w:rsidR="00571A57" w:rsidRPr="00495DD4" w:rsidRDefault="00571A57" w:rsidP="00571A57">
      <w:pPr>
        <w:pStyle w:val="Odsekzoznamu"/>
        <w:numPr>
          <w:ilvl w:val="0"/>
          <w:numId w:val="12"/>
        </w:numPr>
        <w:tabs>
          <w:tab w:val="left" w:pos="540"/>
        </w:tabs>
        <w:spacing w:before="0" w:after="0" w:line="276" w:lineRule="auto"/>
        <w:contextualSpacing w:val="0"/>
        <w:rPr>
          <w:rStyle w:val="normaltextrun"/>
          <w:rFonts w:asciiTheme="minorHAnsi" w:hAnsiTheme="minorHAnsi" w:cstheme="minorHAnsi"/>
          <w:color w:val="000000"/>
          <w:sz w:val="22"/>
          <w:szCs w:val="22"/>
        </w:rPr>
      </w:pPr>
      <w:r w:rsidRPr="00495DD4">
        <w:rPr>
          <w:rStyle w:val="normaltextrun"/>
          <w:rFonts w:asciiTheme="minorHAnsi" w:hAnsiTheme="minorHAnsi" w:cstheme="minorHAnsi"/>
          <w:sz w:val="22"/>
          <w:szCs w:val="22"/>
        </w:rPr>
        <w:t>zariadenia a budovy, ktorých majiteľom alebo zriaďovateľom je objednávateľ ( základná škola, materské školy, budova Obecného úradu, športové areály, komunitné centrum, cintoríny a pod. ).</w:t>
      </w:r>
    </w:p>
    <w:p w:rsidR="00571A57" w:rsidRPr="00495DD4" w:rsidRDefault="00571A57" w:rsidP="00571A57">
      <w:pPr>
        <w:pStyle w:val="paragraph"/>
        <w:numPr>
          <w:ilvl w:val="0"/>
          <w:numId w:val="6"/>
        </w:numPr>
        <w:spacing w:before="0" w:beforeAutospacing="0" w:after="0" w:afterAutospacing="0" w:line="276" w:lineRule="auto"/>
        <w:jc w:val="both"/>
        <w:textAlignment w:val="baseline"/>
        <w:rPr>
          <w:rStyle w:val="normaltextrun"/>
          <w:rFonts w:asciiTheme="minorHAnsi" w:hAnsiTheme="minorHAnsi" w:cstheme="minorHAnsi"/>
          <w:sz w:val="22"/>
          <w:szCs w:val="22"/>
          <w:lang w:eastAsia="cs-CZ"/>
        </w:rPr>
      </w:pPr>
      <w:r w:rsidRPr="00495DD4">
        <w:rPr>
          <w:rStyle w:val="normaltextrun"/>
          <w:rFonts w:asciiTheme="minorHAnsi" w:hAnsiTheme="minorHAnsi" w:cstheme="minorHAnsi"/>
          <w:sz w:val="22"/>
          <w:szCs w:val="22"/>
        </w:rPr>
        <w:t xml:space="preserve">Poskytovateľ v rámci poskytovanej služby zberu ZKO zabezpečí manipuláciu s očipovanými nádobami – t.j. načítanie čipu, vizuálnu kontrolu obsahu nádoby, vysypanie nádoby a uloženie nádoby na miesto, kde bola pristavená. </w:t>
      </w:r>
    </w:p>
    <w:p w:rsidR="00571A57" w:rsidRPr="00495DD4" w:rsidRDefault="00571A57" w:rsidP="00571A57">
      <w:pPr>
        <w:pStyle w:val="paragraph"/>
        <w:numPr>
          <w:ilvl w:val="0"/>
          <w:numId w:val="6"/>
        </w:numPr>
        <w:spacing w:before="0" w:beforeAutospacing="0" w:after="0" w:afterAutospacing="0" w:line="276" w:lineRule="auto"/>
        <w:jc w:val="both"/>
        <w:textAlignment w:val="baseline"/>
        <w:rPr>
          <w:rStyle w:val="normaltextrun"/>
          <w:rFonts w:asciiTheme="minorHAnsi" w:hAnsiTheme="minorHAnsi" w:cstheme="minorHAnsi"/>
          <w:sz w:val="22"/>
          <w:szCs w:val="22"/>
          <w:lang w:eastAsia="cs-CZ"/>
        </w:rPr>
      </w:pPr>
      <w:r w:rsidRPr="00495DD4">
        <w:rPr>
          <w:rStyle w:val="normaltextrun"/>
          <w:rFonts w:asciiTheme="minorHAnsi" w:hAnsiTheme="minorHAnsi" w:cstheme="minorHAnsi"/>
          <w:sz w:val="22"/>
          <w:szCs w:val="22"/>
        </w:rPr>
        <w:t>Poskytovateľ po ukončení zberu ZKO na území obce zabezpečí odvoz ZKO na skládku triedeného komunálneho odpadu:</w:t>
      </w:r>
      <w:r>
        <w:rPr>
          <w:rStyle w:val="normaltextrun"/>
          <w:rFonts w:asciiTheme="minorHAnsi" w:hAnsiTheme="minorHAnsi" w:cstheme="minorHAnsi"/>
          <w:sz w:val="22"/>
          <w:szCs w:val="22"/>
        </w:rPr>
        <w:t xml:space="preserve"> </w:t>
      </w:r>
      <w:r w:rsidRPr="00495DD4">
        <w:rPr>
          <w:rStyle w:val="normaltextrun"/>
          <w:rFonts w:asciiTheme="minorHAnsi" w:hAnsiTheme="minorHAnsi" w:cstheme="minorHAnsi"/>
          <w:sz w:val="22"/>
          <w:szCs w:val="22"/>
        </w:rPr>
        <w:t>Skládka odpadu Čukárska Paka, ktorú prevádzkuje Združenie obcí Horného Žitného ostrova v odpadovom hospodárstve so sídlom v Šamoríne, Gazdovský rad 37/A, 931 01 Šamorín, IČO: 34 074 694. Náklady na uloženie odpadu na skládku nie sú predmetom tejto dohody.</w:t>
      </w:r>
    </w:p>
    <w:p w:rsidR="00571A57" w:rsidRPr="00495DD4" w:rsidRDefault="00571A57" w:rsidP="00571A57">
      <w:pPr>
        <w:pStyle w:val="paragraph"/>
        <w:numPr>
          <w:ilvl w:val="0"/>
          <w:numId w:val="6"/>
        </w:numPr>
        <w:spacing w:before="0" w:beforeAutospacing="0" w:after="0" w:afterAutospacing="0" w:line="276" w:lineRule="auto"/>
        <w:jc w:val="both"/>
        <w:textAlignment w:val="baseline"/>
        <w:rPr>
          <w:rStyle w:val="normaltextrun"/>
          <w:rFonts w:asciiTheme="minorHAnsi" w:hAnsiTheme="minorHAnsi" w:cstheme="minorHAnsi"/>
          <w:sz w:val="22"/>
          <w:szCs w:val="22"/>
          <w:lang w:eastAsia="cs-CZ"/>
        </w:rPr>
      </w:pPr>
      <w:r w:rsidRPr="00495DD4">
        <w:rPr>
          <w:rStyle w:val="normaltextrun"/>
          <w:rFonts w:asciiTheme="minorHAnsi" w:hAnsiTheme="minorHAnsi" w:cstheme="minorHAnsi"/>
          <w:sz w:val="22"/>
          <w:szCs w:val="22"/>
        </w:rPr>
        <w:t>Poskytovateľ 1 x ročne, na základe osobitnej požiadavky objednávateľa zabezpečí umytie a dezinfekciu 1100 l zberných nádob za cenu uvedenú v článku IV. tejto Dohody.</w:t>
      </w:r>
    </w:p>
    <w:p w:rsidR="00571A57" w:rsidRPr="00495DD4" w:rsidRDefault="00571A57" w:rsidP="00571A57">
      <w:pPr>
        <w:pStyle w:val="paragraph"/>
        <w:numPr>
          <w:ilvl w:val="0"/>
          <w:numId w:val="6"/>
        </w:numPr>
        <w:spacing w:before="0" w:beforeAutospacing="0" w:after="0" w:afterAutospacing="0" w:line="276" w:lineRule="auto"/>
        <w:jc w:val="both"/>
        <w:textAlignment w:val="baseline"/>
        <w:rPr>
          <w:rStyle w:val="normaltextrun"/>
          <w:rFonts w:asciiTheme="minorHAnsi" w:hAnsiTheme="minorHAnsi" w:cstheme="minorHAnsi"/>
          <w:sz w:val="22"/>
          <w:szCs w:val="22"/>
          <w:lang w:eastAsia="cs-CZ"/>
        </w:rPr>
      </w:pPr>
      <w:r w:rsidRPr="00495DD4">
        <w:rPr>
          <w:rStyle w:val="normaltextrun"/>
          <w:rFonts w:asciiTheme="minorHAnsi" w:hAnsiTheme="minorHAnsi" w:cstheme="minorHAnsi"/>
          <w:sz w:val="22"/>
          <w:szCs w:val="22"/>
        </w:rPr>
        <w:t>Poskytovateľ dodá objednávateľovi nové nádoby ( 120 l, 240 l a 1100 l ) podľa požiadavky objednávateľa v dodacej lehote  ............. dní odo dňa doručenia požiadavky poskytovateľovi za cenu určenú v čl. IV tejto dohody.</w:t>
      </w:r>
    </w:p>
    <w:p w:rsidR="00571A57" w:rsidRPr="00495DD4" w:rsidRDefault="00571A57" w:rsidP="00571A57">
      <w:pPr>
        <w:pStyle w:val="paragraph"/>
        <w:numPr>
          <w:ilvl w:val="0"/>
          <w:numId w:val="6"/>
        </w:numPr>
        <w:spacing w:before="0" w:beforeAutospacing="0" w:after="0" w:afterAutospacing="0" w:line="276" w:lineRule="auto"/>
        <w:jc w:val="both"/>
        <w:textAlignment w:val="baseline"/>
        <w:rPr>
          <w:rStyle w:val="normaltextrun"/>
          <w:rFonts w:asciiTheme="minorHAnsi" w:hAnsiTheme="minorHAnsi" w:cstheme="minorHAnsi"/>
          <w:sz w:val="22"/>
          <w:szCs w:val="22"/>
          <w:lang w:eastAsia="cs-CZ"/>
        </w:rPr>
      </w:pPr>
      <w:r w:rsidRPr="00495DD4">
        <w:rPr>
          <w:rStyle w:val="normaltextrun"/>
          <w:rFonts w:asciiTheme="minorHAnsi" w:hAnsiTheme="minorHAnsi" w:cstheme="minorHAnsi"/>
          <w:sz w:val="22"/>
          <w:szCs w:val="22"/>
        </w:rPr>
        <w:t>Spôsob realizácie zberu a vývozu ZKO: poskytovateľ 1x za 2 týždne obíde uličnú sieť  obce a vyzberá odpad z vyložených nádob (110 l, 120 l, 240 l  a 1100 l). K nádobám o objeme 1100 l umiestnených v stojiskách obdrží poskytovateľ univerzálny  kľúč k stojiskám.</w:t>
      </w:r>
    </w:p>
    <w:p w:rsidR="00571A57" w:rsidRPr="00495DD4" w:rsidRDefault="00571A57" w:rsidP="00571A57">
      <w:pPr>
        <w:pStyle w:val="paragraph"/>
        <w:numPr>
          <w:ilvl w:val="0"/>
          <w:numId w:val="6"/>
        </w:numPr>
        <w:spacing w:before="0" w:beforeAutospacing="0" w:after="0" w:afterAutospacing="0" w:line="276" w:lineRule="auto"/>
        <w:jc w:val="both"/>
        <w:textAlignment w:val="baseline"/>
        <w:rPr>
          <w:rStyle w:val="normaltextrun"/>
          <w:rFonts w:asciiTheme="minorHAnsi" w:hAnsiTheme="minorHAnsi" w:cstheme="minorHAnsi"/>
          <w:sz w:val="22"/>
          <w:szCs w:val="22"/>
          <w:lang w:eastAsia="cs-CZ"/>
        </w:rPr>
      </w:pPr>
      <w:r w:rsidRPr="00495DD4">
        <w:rPr>
          <w:rStyle w:val="normaltextrun"/>
          <w:rFonts w:asciiTheme="minorHAnsi" w:hAnsiTheme="minorHAnsi" w:cstheme="minorHAnsi"/>
          <w:sz w:val="22"/>
          <w:szCs w:val="22"/>
        </w:rPr>
        <w:t xml:space="preserve"> Frekvencia zberu ZKO pre jednotlivé zberné nádoby je nasledovná: </w:t>
      </w:r>
    </w:p>
    <w:p w:rsidR="00571A57" w:rsidRPr="00495DD4" w:rsidRDefault="00571A57" w:rsidP="00571A57">
      <w:pPr>
        <w:pStyle w:val="paragraph"/>
        <w:spacing w:before="0" w:beforeAutospacing="0" w:after="0" w:afterAutospacing="0" w:line="276" w:lineRule="auto"/>
        <w:ind w:left="720"/>
        <w:jc w:val="both"/>
        <w:textAlignment w:val="baseline"/>
        <w:rPr>
          <w:rStyle w:val="normaltextrun"/>
          <w:rFonts w:asciiTheme="minorHAnsi" w:hAnsiTheme="minorHAnsi" w:cstheme="minorHAnsi"/>
          <w:sz w:val="22"/>
          <w:szCs w:val="22"/>
        </w:rPr>
      </w:pPr>
    </w:p>
    <w:tbl>
      <w:tblPr>
        <w:tblStyle w:val="Mriekatabuky"/>
        <w:tblW w:w="5621" w:type="dxa"/>
        <w:jc w:val="center"/>
        <w:tblLayout w:type="fixed"/>
        <w:tblLook w:val="04A0" w:firstRow="1" w:lastRow="0" w:firstColumn="1" w:lastColumn="0" w:noHBand="0" w:noVBand="1"/>
      </w:tblPr>
      <w:tblGrid>
        <w:gridCol w:w="3637"/>
        <w:gridCol w:w="1984"/>
      </w:tblGrid>
      <w:tr w:rsidR="00571A57" w:rsidRPr="00495DD4" w:rsidTr="00D23E49">
        <w:trPr>
          <w:trHeight w:val="249"/>
          <w:jc w:val="center"/>
        </w:trPr>
        <w:tc>
          <w:tcPr>
            <w:tcW w:w="3637" w:type="dxa"/>
          </w:tcPr>
          <w:p w:rsidR="00571A57" w:rsidRPr="00495DD4" w:rsidRDefault="00571A57" w:rsidP="00D23E49">
            <w:pPr>
              <w:spacing w:before="0" w:after="0" w:line="276" w:lineRule="auto"/>
              <w:rPr>
                <w:rFonts w:asciiTheme="minorHAnsi" w:eastAsiaTheme="minorHAnsi" w:hAnsiTheme="minorHAnsi" w:cstheme="minorHAnsi"/>
                <w:kern w:val="2"/>
                <w:sz w:val="22"/>
                <w:szCs w:val="22"/>
                <w:lang w:eastAsia="en-US"/>
                <w14:ligatures w14:val="standardContextual"/>
              </w:rPr>
            </w:pPr>
            <w:r w:rsidRPr="00495DD4">
              <w:rPr>
                <w:rFonts w:asciiTheme="minorHAnsi" w:eastAsiaTheme="minorHAnsi" w:hAnsiTheme="minorHAnsi" w:cstheme="minorHAnsi"/>
                <w:kern w:val="2"/>
                <w:sz w:val="22"/>
                <w:szCs w:val="22"/>
                <w:lang w:eastAsia="en-US"/>
                <w14:ligatures w14:val="standardContextual"/>
              </w:rPr>
              <w:t>Typ zbernej nádoby</w:t>
            </w:r>
          </w:p>
        </w:tc>
        <w:tc>
          <w:tcPr>
            <w:tcW w:w="1984" w:type="dxa"/>
          </w:tcPr>
          <w:p w:rsidR="00571A57" w:rsidRPr="00495DD4" w:rsidRDefault="00571A57" w:rsidP="00D23E49">
            <w:pPr>
              <w:spacing w:before="0" w:after="0" w:line="276" w:lineRule="auto"/>
              <w:rPr>
                <w:rFonts w:asciiTheme="minorHAnsi" w:eastAsiaTheme="minorHAnsi" w:hAnsiTheme="minorHAnsi" w:cstheme="minorHAnsi"/>
                <w:kern w:val="2"/>
                <w:sz w:val="22"/>
                <w:szCs w:val="22"/>
                <w:lang w:eastAsia="en-US"/>
                <w14:ligatures w14:val="standardContextual"/>
              </w:rPr>
            </w:pPr>
            <w:r w:rsidRPr="00495DD4">
              <w:rPr>
                <w:rFonts w:asciiTheme="minorHAnsi" w:eastAsiaTheme="minorHAnsi" w:hAnsiTheme="minorHAnsi" w:cstheme="minorHAnsi"/>
                <w:kern w:val="2"/>
                <w:sz w:val="22"/>
                <w:szCs w:val="22"/>
                <w:lang w:eastAsia="en-US"/>
                <w14:ligatures w14:val="standardContextual"/>
              </w:rPr>
              <w:t>Frekvencia zberu</w:t>
            </w:r>
          </w:p>
        </w:tc>
      </w:tr>
      <w:tr w:rsidR="00571A57" w:rsidRPr="00495DD4" w:rsidTr="00D23E49">
        <w:trPr>
          <w:trHeight w:val="249"/>
          <w:jc w:val="center"/>
        </w:trPr>
        <w:tc>
          <w:tcPr>
            <w:tcW w:w="3637" w:type="dxa"/>
          </w:tcPr>
          <w:p w:rsidR="00571A57" w:rsidRPr="00495DD4" w:rsidRDefault="00571A57" w:rsidP="00D23E49">
            <w:pPr>
              <w:spacing w:before="0" w:after="0" w:line="276" w:lineRule="auto"/>
              <w:rPr>
                <w:rFonts w:asciiTheme="minorHAnsi" w:hAnsiTheme="minorHAnsi" w:cstheme="minorHAnsi"/>
                <w:sz w:val="22"/>
                <w:szCs w:val="22"/>
              </w:rPr>
            </w:pPr>
            <w:r w:rsidRPr="00495DD4">
              <w:rPr>
                <w:rFonts w:asciiTheme="minorHAnsi" w:hAnsiTheme="minorHAnsi" w:cstheme="minorHAnsi"/>
                <w:sz w:val="22"/>
                <w:szCs w:val="22"/>
              </w:rPr>
              <w:t>Vývoz 1 100 l nádob</w:t>
            </w:r>
            <w:r w:rsidRPr="00495DD4">
              <w:rPr>
                <w:rFonts w:asciiTheme="minorHAnsi" w:eastAsiaTheme="minorHAnsi" w:hAnsiTheme="minorHAnsi" w:cstheme="minorHAnsi"/>
                <w:kern w:val="2"/>
                <w:sz w:val="22"/>
                <w:szCs w:val="22"/>
                <w:lang w:eastAsia="en-US"/>
                <w14:ligatures w14:val="standardContextual"/>
              </w:rPr>
              <w:t xml:space="preserve"> </w:t>
            </w:r>
          </w:p>
        </w:tc>
        <w:tc>
          <w:tcPr>
            <w:tcW w:w="1984" w:type="dxa"/>
            <w:vAlign w:val="center"/>
          </w:tcPr>
          <w:p w:rsidR="00571A57" w:rsidRPr="00495DD4" w:rsidRDefault="00571A57" w:rsidP="00D23E49">
            <w:pPr>
              <w:spacing w:before="0" w:after="0" w:line="276" w:lineRule="auto"/>
              <w:rPr>
                <w:rFonts w:asciiTheme="minorHAnsi" w:hAnsiTheme="minorHAnsi" w:cstheme="minorHAnsi"/>
                <w:sz w:val="22"/>
                <w:szCs w:val="22"/>
              </w:rPr>
            </w:pPr>
            <w:r w:rsidRPr="00495DD4">
              <w:rPr>
                <w:rFonts w:asciiTheme="minorHAnsi" w:eastAsiaTheme="minorHAnsi" w:hAnsiTheme="minorHAnsi" w:cstheme="minorHAnsi"/>
                <w:kern w:val="2"/>
                <w:sz w:val="22"/>
                <w:szCs w:val="22"/>
                <w:lang w:eastAsia="en-US"/>
                <w14:ligatures w14:val="standardContextual"/>
              </w:rPr>
              <w:t>1x za 2 týždne</w:t>
            </w:r>
          </w:p>
        </w:tc>
      </w:tr>
      <w:tr w:rsidR="00571A57" w:rsidRPr="00495DD4" w:rsidTr="00D23E49">
        <w:trPr>
          <w:trHeight w:val="261"/>
          <w:jc w:val="center"/>
        </w:trPr>
        <w:tc>
          <w:tcPr>
            <w:tcW w:w="3637" w:type="dxa"/>
          </w:tcPr>
          <w:p w:rsidR="00571A57" w:rsidRPr="00495DD4" w:rsidRDefault="00571A57" w:rsidP="00D23E49">
            <w:pPr>
              <w:spacing w:before="0" w:after="0" w:line="276" w:lineRule="auto"/>
              <w:rPr>
                <w:rFonts w:asciiTheme="minorHAnsi" w:eastAsiaTheme="minorHAnsi" w:hAnsiTheme="minorHAnsi" w:cstheme="minorHAnsi"/>
                <w:kern w:val="2"/>
                <w:sz w:val="22"/>
                <w:szCs w:val="22"/>
                <w:lang w:eastAsia="en-US"/>
                <w14:ligatures w14:val="standardContextual"/>
              </w:rPr>
            </w:pPr>
            <w:r w:rsidRPr="00495DD4">
              <w:rPr>
                <w:rFonts w:asciiTheme="minorHAnsi" w:eastAsiaTheme="minorHAnsi" w:hAnsiTheme="minorHAnsi" w:cstheme="minorHAnsi"/>
                <w:kern w:val="2"/>
                <w:sz w:val="22"/>
                <w:szCs w:val="22"/>
                <w:lang w:eastAsia="en-US"/>
                <w14:ligatures w14:val="standardContextual"/>
              </w:rPr>
              <w:t xml:space="preserve">Vývoz 110 l nádob </w:t>
            </w:r>
          </w:p>
        </w:tc>
        <w:tc>
          <w:tcPr>
            <w:tcW w:w="1984" w:type="dxa"/>
            <w:vMerge w:val="restart"/>
            <w:vAlign w:val="center"/>
          </w:tcPr>
          <w:p w:rsidR="00571A57" w:rsidRPr="00495DD4" w:rsidRDefault="00571A57" w:rsidP="00D23E49">
            <w:pPr>
              <w:spacing w:before="0" w:after="0" w:line="276" w:lineRule="auto"/>
              <w:rPr>
                <w:rFonts w:asciiTheme="minorHAnsi" w:eastAsiaTheme="minorHAnsi" w:hAnsiTheme="minorHAnsi" w:cstheme="minorHAnsi"/>
                <w:kern w:val="2"/>
                <w:sz w:val="22"/>
                <w:szCs w:val="22"/>
                <w:lang w:eastAsia="en-US"/>
                <w14:ligatures w14:val="standardContextual"/>
              </w:rPr>
            </w:pPr>
            <w:r w:rsidRPr="00495DD4">
              <w:rPr>
                <w:rFonts w:asciiTheme="minorHAnsi" w:eastAsiaTheme="minorHAnsi" w:hAnsiTheme="minorHAnsi" w:cstheme="minorHAnsi"/>
                <w:kern w:val="2"/>
                <w:sz w:val="22"/>
                <w:szCs w:val="22"/>
                <w:lang w:eastAsia="en-US"/>
                <w14:ligatures w14:val="standardContextual"/>
              </w:rPr>
              <w:t>1x za 2 týždne resp. 1x za 4 týždne</w:t>
            </w:r>
          </w:p>
        </w:tc>
      </w:tr>
      <w:tr w:rsidR="00571A57" w:rsidRPr="00495DD4" w:rsidTr="00D23E49">
        <w:trPr>
          <w:trHeight w:val="249"/>
          <w:jc w:val="center"/>
        </w:trPr>
        <w:tc>
          <w:tcPr>
            <w:tcW w:w="3637" w:type="dxa"/>
          </w:tcPr>
          <w:p w:rsidR="00571A57" w:rsidRPr="00495DD4" w:rsidRDefault="00571A57" w:rsidP="00D23E49">
            <w:pPr>
              <w:spacing w:before="0" w:after="0" w:line="276" w:lineRule="auto"/>
              <w:rPr>
                <w:rFonts w:asciiTheme="minorHAnsi" w:eastAsiaTheme="minorHAnsi" w:hAnsiTheme="minorHAnsi" w:cstheme="minorHAnsi"/>
                <w:kern w:val="2"/>
                <w:sz w:val="22"/>
                <w:szCs w:val="22"/>
                <w:lang w:eastAsia="en-US"/>
                <w14:ligatures w14:val="standardContextual"/>
              </w:rPr>
            </w:pPr>
            <w:r w:rsidRPr="00495DD4">
              <w:rPr>
                <w:rFonts w:asciiTheme="minorHAnsi" w:eastAsiaTheme="minorHAnsi" w:hAnsiTheme="minorHAnsi" w:cstheme="minorHAnsi"/>
                <w:kern w:val="2"/>
                <w:sz w:val="22"/>
                <w:szCs w:val="22"/>
                <w:lang w:eastAsia="en-US"/>
                <w14:ligatures w14:val="standardContextual"/>
              </w:rPr>
              <w:t xml:space="preserve">Vývoz 120 l nádob </w:t>
            </w:r>
          </w:p>
        </w:tc>
        <w:tc>
          <w:tcPr>
            <w:tcW w:w="1984" w:type="dxa"/>
            <w:vMerge/>
          </w:tcPr>
          <w:p w:rsidR="00571A57" w:rsidRPr="00495DD4" w:rsidRDefault="00571A57" w:rsidP="00D23E49">
            <w:pPr>
              <w:spacing w:before="0" w:after="0" w:line="276" w:lineRule="auto"/>
              <w:rPr>
                <w:rFonts w:asciiTheme="minorHAnsi" w:eastAsiaTheme="minorHAnsi" w:hAnsiTheme="minorHAnsi" w:cstheme="minorHAnsi"/>
                <w:kern w:val="2"/>
                <w:sz w:val="22"/>
                <w:szCs w:val="22"/>
                <w:lang w:eastAsia="en-US"/>
                <w14:ligatures w14:val="standardContextual"/>
              </w:rPr>
            </w:pPr>
          </w:p>
        </w:tc>
      </w:tr>
      <w:tr w:rsidR="00571A57" w:rsidRPr="00495DD4" w:rsidTr="00D23E49">
        <w:trPr>
          <w:trHeight w:val="249"/>
          <w:jc w:val="center"/>
        </w:trPr>
        <w:tc>
          <w:tcPr>
            <w:tcW w:w="3637" w:type="dxa"/>
          </w:tcPr>
          <w:p w:rsidR="00571A57" w:rsidRPr="00495DD4" w:rsidRDefault="00571A57" w:rsidP="00D23E49">
            <w:pPr>
              <w:spacing w:before="0" w:after="0" w:line="276" w:lineRule="auto"/>
              <w:rPr>
                <w:rFonts w:asciiTheme="minorHAnsi" w:hAnsiTheme="minorHAnsi" w:cstheme="minorHAnsi"/>
                <w:sz w:val="22"/>
                <w:szCs w:val="22"/>
              </w:rPr>
            </w:pPr>
            <w:r w:rsidRPr="00495DD4">
              <w:rPr>
                <w:rFonts w:asciiTheme="minorHAnsi" w:eastAsiaTheme="minorHAnsi" w:hAnsiTheme="minorHAnsi" w:cstheme="minorHAnsi"/>
                <w:kern w:val="2"/>
                <w:sz w:val="22"/>
                <w:szCs w:val="22"/>
                <w:lang w:eastAsia="en-US"/>
                <w14:ligatures w14:val="standardContextual"/>
              </w:rPr>
              <w:t>Vývoz 240 l nádob</w:t>
            </w:r>
          </w:p>
        </w:tc>
        <w:tc>
          <w:tcPr>
            <w:tcW w:w="1984" w:type="dxa"/>
            <w:vMerge/>
          </w:tcPr>
          <w:p w:rsidR="00571A57" w:rsidRPr="00495DD4" w:rsidRDefault="00571A57" w:rsidP="00D23E49">
            <w:pPr>
              <w:spacing w:before="0" w:after="0" w:line="276" w:lineRule="auto"/>
              <w:rPr>
                <w:rFonts w:asciiTheme="minorHAnsi" w:hAnsiTheme="minorHAnsi" w:cstheme="minorHAnsi"/>
                <w:sz w:val="22"/>
                <w:szCs w:val="22"/>
              </w:rPr>
            </w:pPr>
          </w:p>
        </w:tc>
      </w:tr>
    </w:tbl>
    <w:p w:rsidR="00571A57" w:rsidRPr="00495DD4" w:rsidRDefault="00571A57" w:rsidP="00571A57">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p>
    <w:p w:rsidR="00571A57" w:rsidRPr="00495DD4" w:rsidRDefault="00571A57" w:rsidP="00571A57">
      <w:pPr>
        <w:pStyle w:val="paragraph"/>
        <w:spacing w:before="0" w:beforeAutospacing="0" w:after="0" w:afterAutospacing="0" w:line="276" w:lineRule="auto"/>
        <w:ind w:left="720"/>
        <w:jc w:val="both"/>
        <w:textAlignment w:val="baseline"/>
        <w:rPr>
          <w:rStyle w:val="normaltextrun"/>
          <w:rFonts w:asciiTheme="minorHAnsi" w:hAnsiTheme="minorHAnsi" w:cstheme="minorHAnsi"/>
          <w:sz w:val="22"/>
          <w:szCs w:val="22"/>
        </w:rPr>
      </w:pPr>
      <w:r w:rsidRPr="00495DD4">
        <w:rPr>
          <w:rStyle w:val="normaltextrun"/>
          <w:rFonts w:asciiTheme="minorHAnsi" w:hAnsiTheme="minorHAnsi" w:cstheme="minorHAnsi"/>
          <w:sz w:val="22"/>
          <w:szCs w:val="22"/>
        </w:rPr>
        <w:lastRenderedPageBreak/>
        <w:t xml:space="preserve">Konkrétne termíny zberu ZKO na rok 2025 sú súčasťou Prílohy č. 1 tejto zmluvy. Harmonogram zberu ZKO s presnými termínmi vývozu na rok 2026 bude určený na základe dohody medzi poskytovateľom a objednávateľom najneskôr do 30.11.2025. </w:t>
      </w:r>
    </w:p>
    <w:p w:rsidR="00571A57" w:rsidRPr="00495DD4" w:rsidRDefault="00571A57" w:rsidP="00571A57">
      <w:pPr>
        <w:pStyle w:val="paragraph"/>
        <w:numPr>
          <w:ilvl w:val="0"/>
          <w:numId w:val="6"/>
        </w:numPr>
        <w:spacing w:before="0" w:beforeAutospacing="0" w:after="0" w:afterAutospacing="0" w:line="276" w:lineRule="auto"/>
        <w:jc w:val="both"/>
        <w:textAlignment w:val="baseline"/>
        <w:rPr>
          <w:rStyle w:val="normaltextrun"/>
          <w:rFonts w:asciiTheme="minorHAnsi" w:hAnsiTheme="minorHAnsi" w:cstheme="minorHAnsi"/>
          <w:sz w:val="22"/>
          <w:szCs w:val="22"/>
        </w:rPr>
      </w:pPr>
      <w:r w:rsidRPr="00495DD4">
        <w:rPr>
          <w:rStyle w:val="normaltextrun"/>
          <w:rFonts w:asciiTheme="minorHAnsi" w:hAnsiTheme="minorHAnsi" w:cstheme="minorHAnsi"/>
          <w:sz w:val="22"/>
          <w:szCs w:val="22"/>
        </w:rPr>
        <w:t xml:space="preserve">Spôsob manipulácie s nádobami na  ZKO: </w:t>
      </w:r>
    </w:p>
    <w:p w:rsidR="00571A57" w:rsidRPr="00495DD4" w:rsidRDefault="00571A57" w:rsidP="00571A57">
      <w:pPr>
        <w:pStyle w:val="paragraph"/>
        <w:numPr>
          <w:ilvl w:val="1"/>
          <w:numId w:val="6"/>
        </w:numPr>
        <w:spacing w:before="0" w:beforeAutospacing="0" w:after="0" w:afterAutospacing="0" w:line="276" w:lineRule="auto"/>
        <w:jc w:val="both"/>
        <w:textAlignment w:val="baseline"/>
        <w:rPr>
          <w:rStyle w:val="normaltextrun"/>
          <w:rFonts w:asciiTheme="minorHAnsi" w:hAnsiTheme="minorHAnsi" w:cstheme="minorHAnsi"/>
          <w:sz w:val="22"/>
          <w:szCs w:val="22"/>
        </w:rPr>
      </w:pPr>
      <w:r w:rsidRPr="00495DD4">
        <w:rPr>
          <w:rStyle w:val="normaltextrun"/>
          <w:rFonts w:asciiTheme="minorHAnsi" w:hAnsiTheme="minorHAnsi" w:cstheme="minorHAnsi"/>
          <w:sz w:val="22"/>
          <w:szCs w:val="22"/>
        </w:rPr>
        <w:t xml:space="preserve">pracovníci poskytovateľa naskenujú čítačkou čip vyloženej zbernej nádoby, pričom údaje z čítačky sa automaticky prenesú do odpadového systému. Naskenovaním čipu sa zistí, či majiteľ zbernej nádoby uhradil poplatok za odpad; </w:t>
      </w:r>
    </w:p>
    <w:p w:rsidR="00571A57" w:rsidRPr="00495DD4" w:rsidRDefault="00571A57" w:rsidP="00571A57">
      <w:pPr>
        <w:pStyle w:val="paragraph"/>
        <w:numPr>
          <w:ilvl w:val="1"/>
          <w:numId w:val="6"/>
        </w:numPr>
        <w:spacing w:before="0" w:beforeAutospacing="0" w:after="0" w:afterAutospacing="0" w:line="276" w:lineRule="auto"/>
        <w:jc w:val="both"/>
        <w:textAlignment w:val="baseline"/>
        <w:rPr>
          <w:rStyle w:val="normaltextrun"/>
          <w:rFonts w:asciiTheme="minorHAnsi" w:hAnsiTheme="minorHAnsi" w:cstheme="minorHAnsi"/>
          <w:sz w:val="22"/>
          <w:szCs w:val="22"/>
        </w:rPr>
      </w:pPr>
      <w:r w:rsidRPr="00495DD4">
        <w:rPr>
          <w:rStyle w:val="normaltextrun"/>
          <w:rFonts w:asciiTheme="minorHAnsi" w:hAnsiTheme="minorHAnsi" w:cstheme="minorHAnsi"/>
          <w:sz w:val="22"/>
          <w:szCs w:val="22"/>
        </w:rPr>
        <w:t xml:space="preserve"> po kontrole platnosti čipu (úhrady poplatku) pracovníci poskytovateľa vykonajú vizuálnu kontrolu obsahu nádoby ( či neobsahuje nevhodný obsah, ako napr. stavebný materiál, bioodpad a pod. )  a následne nádobu vysypú do zberného vozidla;</w:t>
      </w:r>
    </w:p>
    <w:p w:rsidR="00571A57" w:rsidRPr="00495DD4" w:rsidRDefault="00571A57" w:rsidP="00571A57">
      <w:pPr>
        <w:pStyle w:val="paragraph"/>
        <w:numPr>
          <w:ilvl w:val="1"/>
          <w:numId w:val="6"/>
        </w:numPr>
        <w:spacing w:before="0" w:beforeAutospacing="0" w:after="0" w:afterAutospacing="0" w:line="276" w:lineRule="auto"/>
        <w:jc w:val="both"/>
        <w:textAlignment w:val="baseline"/>
        <w:rPr>
          <w:rStyle w:val="normaltextrun"/>
          <w:rFonts w:asciiTheme="minorHAnsi" w:hAnsiTheme="minorHAnsi" w:cstheme="minorHAnsi"/>
          <w:sz w:val="22"/>
          <w:szCs w:val="22"/>
        </w:rPr>
      </w:pPr>
      <w:r w:rsidRPr="00495DD4">
        <w:rPr>
          <w:rStyle w:val="normaltextrun"/>
          <w:rFonts w:asciiTheme="minorHAnsi" w:hAnsiTheme="minorHAnsi" w:cstheme="minorHAnsi"/>
          <w:sz w:val="22"/>
          <w:szCs w:val="22"/>
        </w:rPr>
        <w:t>v prípade neplatného čipu – t.j. neuhradeného poplatku pracovníci poskytovateľa nádobu nevysypú;</w:t>
      </w:r>
    </w:p>
    <w:p w:rsidR="00571A57" w:rsidRPr="00495DD4" w:rsidRDefault="00571A57" w:rsidP="00571A57">
      <w:pPr>
        <w:pStyle w:val="paragraph"/>
        <w:numPr>
          <w:ilvl w:val="1"/>
          <w:numId w:val="6"/>
        </w:numPr>
        <w:spacing w:before="0" w:beforeAutospacing="0" w:after="0" w:afterAutospacing="0" w:line="276" w:lineRule="auto"/>
        <w:jc w:val="both"/>
        <w:textAlignment w:val="baseline"/>
        <w:rPr>
          <w:rStyle w:val="normaltextrun"/>
          <w:rFonts w:asciiTheme="minorHAnsi" w:hAnsiTheme="minorHAnsi" w:cstheme="minorHAnsi"/>
          <w:sz w:val="22"/>
          <w:szCs w:val="22"/>
        </w:rPr>
      </w:pPr>
      <w:r w:rsidRPr="00495DD4">
        <w:rPr>
          <w:rStyle w:val="eop"/>
          <w:rFonts w:asciiTheme="minorHAnsi" w:hAnsiTheme="minorHAnsi" w:cstheme="minorHAnsi"/>
          <w:sz w:val="22"/>
          <w:szCs w:val="22"/>
        </w:rPr>
        <w:t xml:space="preserve">ak nádoba obsahuje nevhodný, obsah pracovníci  poskytovateľa ju nevysypú </w:t>
      </w:r>
      <w:r w:rsidRPr="00495DD4">
        <w:rPr>
          <w:rStyle w:val="normaltextrun"/>
          <w:rFonts w:asciiTheme="minorHAnsi" w:hAnsiTheme="minorHAnsi" w:cstheme="minorHAnsi"/>
          <w:sz w:val="22"/>
          <w:szCs w:val="22"/>
        </w:rPr>
        <w:t>a následne poskytovateľ oznámi túto skutočnosť objednávateľovi spolu s videozáberom/fotografiou;</w:t>
      </w:r>
    </w:p>
    <w:p w:rsidR="00571A57" w:rsidRPr="00495DD4" w:rsidRDefault="00571A57" w:rsidP="00571A57">
      <w:pPr>
        <w:pStyle w:val="paragraph"/>
        <w:numPr>
          <w:ilvl w:val="1"/>
          <w:numId w:val="6"/>
        </w:numPr>
        <w:spacing w:before="0" w:beforeAutospacing="0" w:after="0" w:afterAutospacing="0" w:line="276" w:lineRule="auto"/>
        <w:jc w:val="both"/>
        <w:textAlignment w:val="baseline"/>
        <w:rPr>
          <w:rStyle w:val="eop"/>
          <w:rFonts w:asciiTheme="minorHAnsi" w:hAnsiTheme="minorHAnsi" w:cstheme="minorHAnsi"/>
          <w:sz w:val="22"/>
          <w:szCs w:val="22"/>
          <w:u w:val="single"/>
        </w:rPr>
      </w:pPr>
      <w:r w:rsidRPr="00495DD4">
        <w:rPr>
          <w:rStyle w:val="eop"/>
          <w:rFonts w:asciiTheme="minorHAnsi" w:hAnsiTheme="minorHAnsi" w:cstheme="minorHAnsi"/>
          <w:sz w:val="22"/>
          <w:szCs w:val="22"/>
        </w:rPr>
        <w:t>v prípade, že nastane technický problém, a čip nie je možné načítať žiadnou z čítačiek, ktoré majú pracovníci poskytovateľa k dispozícii,  zabezpečia vysypanie zbernej nádoby a následne túto skutočnosť oznámi poskytovateľ objednávateľovi s uvedením adresy miesta danej zbernej nádoby;</w:t>
      </w:r>
    </w:p>
    <w:p w:rsidR="00571A57" w:rsidRPr="00495DD4" w:rsidRDefault="00571A57" w:rsidP="00571A57">
      <w:pPr>
        <w:pStyle w:val="paragraph"/>
        <w:numPr>
          <w:ilvl w:val="1"/>
          <w:numId w:val="6"/>
        </w:numPr>
        <w:spacing w:before="0" w:beforeAutospacing="0" w:after="0" w:afterAutospacing="0" w:line="276" w:lineRule="auto"/>
        <w:jc w:val="both"/>
        <w:textAlignment w:val="baseline"/>
        <w:rPr>
          <w:rFonts w:asciiTheme="minorHAnsi" w:hAnsiTheme="minorHAnsi" w:cstheme="minorHAnsi"/>
          <w:sz w:val="22"/>
          <w:szCs w:val="22"/>
          <w:u w:val="single"/>
        </w:rPr>
      </w:pPr>
      <w:r w:rsidRPr="00495DD4">
        <w:rPr>
          <w:rFonts w:asciiTheme="minorHAnsi" w:hAnsiTheme="minorHAnsi" w:cstheme="minorHAnsi"/>
          <w:sz w:val="22"/>
          <w:szCs w:val="22"/>
        </w:rPr>
        <w:t>po vysypaní nádoby sú pracovníci poskytovateľa povinní nádobu uzavrieť a uložiť ju na miesto, kde bola pristavená na vývoz.</w:t>
      </w:r>
    </w:p>
    <w:p w:rsidR="00571A57" w:rsidRPr="00495DD4" w:rsidRDefault="00571A57" w:rsidP="00571A57">
      <w:pPr>
        <w:pStyle w:val="paragraph"/>
        <w:spacing w:before="0" w:beforeAutospacing="0" w:after="0" w:afterAutospacing="0" w:line="276" w:lineRule="auto"/>
        <w:ind w:left="1080"/>
        <w:jc w:val="both"/>
        <w:textAlignment w:val="baseline"/>
        <w:rPr>
          <w:rFonts w:asciiTheme="minorHAnsi" w:hAnsiTheme="minorHAnsi" w:cstheme="minorHAnsi"/>
          <w:color w:val="FF0000"/>
          <w:sz w:val="22"/>
          <w:szCs w:val="22"/>
        </w:rPr>
      </w:pPr>
    </w:p>
    <w:p w:rsidR="00571A57" w:rsidRPr="00495DD4" w:rsidRDefault="00571A57" w:rsidP="00571A57">
      <w:pPr>
        <w:pStyle w:val="paragraph"/>
        <w:numPr>
          <w:ilvl w:val="0"/>
          <w:numId w:val="6"/>
        </w:numPr>
        <w:spacing w:before="0" w:beforeAutospacing="0" w:after="0" w:afterAutospacing="0" w:line="276" w:lineRule="auto"/>
        <w:jc w:val="both"/>
        <w:textAlignment w:val="baseline"/>
        <w:rPr>
          <w:rFonts w:asciiTheme="minorHAnsi" w:hAnsiTheme="minorHAnsi" w:cstheme="minorHAnsi"/>
          <w:sz w:val="22"/>
          <w:szCs w:val="22"/>
        </w:rPr>
      </w:pPr>
      <w:r w:rsidRPr="00495DD4">
        <w:rPr>
          <w:rStyle w:val="normaltextrun"/>
          <w:rFonts w:asciiTheme="minorHAnsi" w:hAnsiTheme="minorHAnsi" w:cstheme="minorHAnsi"/>
          <w:sz w:val="22"/>
          <w:szCs w:val="22"/>
        </w:rPr>
        <w:t xml:space="preserve"> Služby </w:t>
      </w:r>
      <w:r w:rsidRPr="00495DD4">
        <w:rPr>
          <w:rStyle w:val="normaltextrun"/>
          <w:rFonts w:asciiTheme="minorHAnsi" w:hAnsiTheme="minorHAnsi" w:cstheme="minorHAnsi"/>
          <w:b/>
          <w:sz w:val="22"/>
          <w:szCs w:val="22"/>
        </w:rPr>
        <w:t>zberu, odvozu a zhodnotenia biologicky rozložiteľného komunálneho odpadu</w:t>
      </w:r>
      <w:r w:rsidRPr="00495DD4">
        <w:rPr>
          <w:rStyle w:val="normaltextrun"/>
          <w:rFonts w:asciiTheme="minorHAnsi" w:hAnsiTheme="minorHAnsi" w:cstheme="minorHAnsi"/>
          <w:sz w:val="22"/>
          <w:szCs w:val="22"/>
        </w:rPr>
        <w:t xml:space="preserve"> (ďalej aj „BRKO,</w:t>
      </w:r>
      <w:r w:rsidRPr="00495DD4">
        <w:rPr>
          <w:rStyle w:val="normaltextrun"/>
          <w:rFonts w:asciiTheme="minorHAnsi" w:hAnsiTheme="minorHAnsi" w:cstheme="minorHAnsi"/>
          <w:sz w:val="22"/>
          <w:szCs w:val="22"/>
          <w:u w:val="single"/>
        </w:rPr>
        <w:t xml:space="preserve"> </w:t>
      </w:r>
      <w:r w:rsidRPr="00495DD4">
        <w:rPr>
          <w:rStyle w:val="normaltextrun"/>
          <w:rFonts w:asciiTheme="minorHAnsi" w:hAnsiTheme="minorHAnsi" w:cstheme="minorHAnsi"/>
          <w:sz w:val="22"/>
          <w:szCs w:val="22"/>
        </w:rPr>
        <w:t>kategória 20 02 01 bude zabezpečené pre:</w:t>
      </w:r>
      <w:r w:rsidRPr="00495DD4">
        <w:rPr>
          <w:rStyle w:val="eop"/>
          <w:rFonts w:asciiTheme="minorHAnsi" w:hAnsiTheme="minorHAnsi" w:cstheme="minorHAnsi"/>
          <w:sz w:val="22"/>
          <w:szCs w:val="22"/>
        </w:rPr>
        <w:t> </w:t>
      </w:r>
    </w:p>
    <w:p w:rsidR="00571A57" w:rsidRPr="00495DD4" w:rsidRDefault="00571A57" w:rsidP="00571A57">
      <w:pPr>
        <w:pStyle w:val="Odsekzoznamu"/>
        <w:numPr>
          <w:ilvl w:val="0"/>
          <w:numId w:val="13"/>
        </w:numPr>
        <w:tabs>
          <w:tab w:val="left" w:pos="540"/>
        </w:tabs>
        <w:spacing w:before="0" w:after="0" w:line="276" w:lineRule="auto"/>
        <w:contextualSpacing w:val="0"/>
        <w:rPr>
          <w:rStyle w:val="normaltextrun"/>
          <w:rFonts w:asciiTheme="minorHAnsi" w:hAnsiTheme="minorHAnsi" w:cstheme="minorHAnsi"/>
          <w:color w:val="000000"/>
          <w:sz w:val="22"/>
          <w:szCs w:val="22"/>
        </w:rPr>
      </w:pPr>
      <w:r w:rsidRPr="00495DD4">
        <w:rPr>
          <w:rStyle w:val="normaltextrun"/>
          <w:rFonts w:asciiTheme="minorHAnsi" w:hAnsiTheme="minorHAnsi" w:cstheme="minorHAnsi"/>
          <w:sz w:val="22"/>
          <w:szCs w:val="22"/>
        </w:rPr>
        <w:t>fyzické osoby – občanov, ktoré sa prihlásili na vývoz odpadu a uhradili  poplatok za vývoz odpadu;</w:t>
      </w:r>
    </w:p>
    <w:p w:rsidR="00571A57" w:rsidRPr="00495DD4" w:rsidRDefault="00571A57" w:rsidP="00571A57">
      <w:pPr>
        <w:pStyle w:val="Odsekzoznamu"/>
        <w:numPr>
          <w:ilvl w:val="0"/>
          <w:numId w:val="13"/>
        </w:numPr>
        <w:tabs>
          <w:tab w:val="left" w:pos="540"/>
        </w:tabs>
        <w:spacing w:before="0" w:after="0" w:line="276" w:lineRule="auto"/>
        <w:contextualSpacing w:val="0"/>
        <w:rPr>
          <w:rStyle w:val="normaltextrun"/>
          <w:rFonts w:asciiTheme="minorHAnsi" w:hAnsiTheme="minorHAnsi" w:cstheme="minorHAnsi"/>
          <w:color w:val="000000"/>
          <w:sz w:val="22"/>
          <w:szCs w:val="22"/>
        </w:rPr>
      </w:pPr>
      <w:r w:rsidRPr="00495DD4">
        <w:rPr>
          <w:rStyle w:val="normaltextrun"/>
          <w:rFonts w:asciiTheme="minorHAnsi" w:hAnsiTheme="minorHAnsi" w:cstheme="minorHAnsi"/>
          <w:sz w:val="22"/>
          <w:szCs w:val="22"/>
        </w:rPr>
        <w:t>zariadenia a budovy, ktorých majiteľom alebo zriaďovateľom je objednávateľ ( základná škola, materské školy, budova Obecného úradu, športové areály, komunitné centrum, cintoríny a pod. ).</w:t>
      </w:r>
    </w:p>
    <w:p w:rsidR="00571A57" w:rsidRPr="00495DD4" w:rsidRDefault="00571A57" w:rsidP="00571A57">
      <w:pPr>
        <w:pStyle w:val="paragraph"/>
        <w:numPr>
          <w:ilvl w:val="0"/>
          <w:numId w:val="6"/>
        </w:numPr>
        <w:spacing w:before="0" w:beforeAutospacing="0" w:after="0" w:afterAutospacing="0" w:line="276" w:lineRule="auto"/>
        <w:jc w:val="both"/>
        <w:textAlignment w:val="baseline"/>
        <w:rPr>
          <w:rStyle w:val="normaltextrun"/>
          <w:rFonts w:asciiTheme="minorHAnsi" w:hAnsiTheme="minorHAnsi" w:cstheme="minorHAnsi"/>
          <w:sz w:val="22"/>
          <w:szCs w:val="22"/>
          <w:lang w:eastAsia="cs-CZ"/>
        </w:rPr>
      </w:pPr>
      <w:r w:rsidRPr="00495DD4">
        <w:rPr>
          <w:rStyle w:val="normaltextrun"/>
          <w:rFonts w:asciiTheme="minorHAnsi" w:hAnsiTheme="minorHAnsi" w:cstheme="minorHAnsi"/>
          <w:sz w:val="22"/>
          <w:szCs w:val="22"/>
        </w:rPr>
        <w:t xml:space="preserve">Poskytovateľ v rámci poskytovanej služby zberu BRKO zabezpečí manipuláciu s očipovanými nádobami – t.j. načítanie čipu, vizuálnu kontrolu obsahu nádoby, vysypanie nádoby a uloženie nádoby na miesto, kde bola pristavená. </w:t>
      </w:r>
    </w:p>
    <w:p w:rsidR="00571A57" w:rsidRPr="00495DD4" w:rsidRDefault="00571A57" w:rsidP="00571A57">
      <w:pPr>
        <w:pStyle w:val="paragraph"/>
        <w:numPr>
          <w:ilvl w:val="0"/>
          <w:numId w:val="6"/>
        </w:numPr>
        <w:spacing w:before="0" w:beforeAutospacing="0" w:after="0" w:afterAutospacing="0" w:line="276" w:lineRule="auto"/>
        <w:jc w:val="both"/>
        <w:textAlignment w:val="baseline"/>
        <w:rPr>
          <w:rStyle w:val="normaltextrun"/>
          <w:rFonts w:asciiTheme="minorHAnsi" w:hAnsiTheme="minorHAnsi" w:cstheme="minorHAnsi"/>
          <w:sz w:val="22"/>
          <w:szCs w:val="22"/>
          <w:lang w:eastAsia="cs-CZ"/>
        </w:rPr>
      </w:pPr>
      <w:r w:rsidRPr="00495DD4">
        <w:rPr>
          <w:rStyle w:val="normaltextrun"/>
          <w:rFonts w:asciiTheme="minorHAnsi" w:hAnsiTheme="minorHAnsi" w:cstheme="minorHAnsi"/>
          <w:sz w:val="22"/>
          <w:szCs w:val="22"/>
        </w:rPr>
        <w:t>Poskytovateľ po ukončení zberu BRKO na území obce zabezpečí odvoz BRKO do zariadenia na zhodnocovanie biologického odpadu:...........................Náklady na zhodnotenie odpadu sú predmetom tejto dohody.</w:t>
      </w:r>
    </w:p>
    <w:p w:rsidR="00571A57" w:rsidRPr="00495DD4" w:rsidRDefault="00571A57" w:rsidP="00571A57">
      <w:pPr>
        <w:pStyle w:val="paragraph"/>
        <w:numPr>
          <w:ilvl w:val="0"/>
          <w:numId w:val="6"/>
        </w:numPr>
        <w:spacing w:before="0" w:beforeAutospacing="0" w:after="0" w:afterAutospacing="0" w:line="276" w:lineRule="auto"/>
        <w:jc w:val="both"/>
        <w:textAlignment w:val="baseline"/>
        <w:rPr>
          <w:rStyle w:val="normaltextrun"/>
          <w:rFonts w:asciiTheme="minorHAnsi" w:hAnsiTheme="minorHAnsi" w:cstheme="minorHAnsi"/>
          <w:sz w:val="22"/>
          <w:szCs w:val="22"/>
          <w:lang w:eastAsia="cs-CZ"/>
        </w:rPr>
      </w:pPr>
      <w:r w:rsidRPr="00495DD4">
        <w:rPr>
          <w:rStyle w:val="normaltextrun"/>
          <w:rFonts w:asciiTheme="minorHAnsi" w:hAnsiTheme="minorHAnsi" w:cstheme="minorHAnsi"/>
          <w:sz w:val="22"/>
          <w:szCs w:val="22"/>
        </w:rPr>
        <w:t xml:space="preserve">Poskytovateľ dodá objednávateľovi nové nádoby (240 l) podľa požiadavky a špecifikácie </w:t>
      </w:r>
      <w:r w:rsidRPr="00006454">
        <w:rPr>
          <w:rStyle w:val="normaltextrun"/>
          <w:rFonts w:asciiTheme="minorHAnsi" w:hAnsiTheme="minorHAnsi" w:cstheme="minorHAnsi"/>
          <w:sz w:val="22"/>
          <w:szCs w:val="22"/>
        </w:rPr>
        <w:t xml:space="preserve">objednávateľa </w:t>
      </w:r>
      <w:r w:rsidRPr="00B074F8">
        <w:rPr>
          <w:rStyle w:val="normaltextrun"/>
          <w:rFonts w:asciiTheme="minorHAnsi" w:hAnsiTheme="minorHAnsi" w:cstheme="minorHAnsi"/>
          <w:sz w:val="22"/>
          <w:szCs w:val="22"/>
        </w:rPr>
        <w:t>v dodacej lehote  ............. dní</w:t>
      </w:r>
      <w:r w:rsidRPr="00006454">
        <w:rPr>
          <w:rStyle w:val="normaltextrun"/>
          <w:rFonts w:asciiTheme="minorHAnsi" w:hAnsiTheme="minorHAnsi" w:cstheme="minorHAnsi"/>
          <w:sz w:val="22"/>
          <w:szCs w:val="22"/>
        </w:rPr>
        <w:t xml:space="preserve"> odo</w:t>
      </w:r>
      <w:r w:rsidRPr="00495DD4">
        <w:rPr>
          <w:rStyle w:val="normaltextrun"/>
          <w:rFonts w:asciiTheme="minorHAnsi" w:hAnsiTheme="minorHAnsi" w:cstheme="minorHAnsi"/>
          <w:sz w:val="22"/>
          <w:szCs w:val="22"/>
        </w:rPr>
        <w:t xml:space="preserve"> dňa doručenia požiadavky poskytovateľovi za cenu určenú v čl. IV tejto dohody.</w:t>
      </w:r>
    </w:p>
    <w:p w:rsidR="00571A57" w:rsidRPr="00495DD4" w:rsidRDefault="00571A57" w:rsidP="00571A57">
      <w:pPr>
        <w:pStyle w:val="paragraph"/>
        <w:numPr>
          <w:ilvl w:val="0"/>
          <w:numId w:val="6"/>
        </w:numPr>
        <w:spacing w:before="0" w:beforeAutospacing="0" w:after="0" w:afterAutospacing="0" w:line="276" w:lineRule="auto"/>
        <w:jc w:val="both"/>
        <w:textAlignment w:val="baseline"/>
        <w:rPr>
          <w:rStyle w:val="normaltextrun"/>
          <w:rFonts w:asciiTheme="minorHAnsi" w:hAnsiTheme="minorHAnsi" w:cstheme="minorHAnsi"/>
          <w:sz w:val="22"/>
          <w:szCs w:val="22"/>
          <w:lang w:eastAsia="cs-CZ"/>
        </w:rPr>
      </w:pPr>
      <w:r w:rsidRPr="00495DD4">
        <w:rPr>
          <w:rStyle w:val="normaltextrun"/>
          <w:rFonts w:asciiTheme="minorHAnsi" w:hAnsiTheme="minorHAnsi" w:cstheme="minorHAnsi"/>
          <w:sz w:val="22"/>
          <w:szCs w:val="22"/>
        </w:rPr>
        <w:t>Spôsob realizácie zberu a vývozu BRKO: poskytovateľ podľa harmonogramu vývozov na príslušný rok  obíde uličnú sieť  obce a vyzberá odpad z vyložených nádob (240 l ). K nádobám umiestnených v stojiskách pri bytových domoch obdrží poskytovateľ univerzálny  kľúč k stojiskám.</w:t>
      </w:r>
    </w:p>
    <w:p w:rsidR="00571A57" w:rsidRPr="00495DD4" w:rsidRDefault="00571A57" w:rsidP="00571A57">
      <w:pPr>
        <w:pStyle w:val="paragraph"/>
        <w:numPr>
          <w:ilvl w:val="0"/>
          <w:numId w:val="6"/>
        </w:numPr>
        <w:spacing w:before="0" w:beforeAutospacing="0" w:after="0" w:afterAutospacing="0" w:line="276" w:lineRule="auto"/>
        <w:jc w:val="both"/>
        <w:textAlignment w:val="baseline"/>
        <w:rPr>
          <w:rStyle w:val="normaltextrun"/>
          <w:rFonts w:asciiTheme="minorHAnsi" w:hAnsiTheme="minorHAnsi" w:cstheme="minorHAnsi"/>
          <w:sz w:val="22"/>
          <w:szCs w:val="22"/>
          <w:lang w:eastAsia="cs-CZ"/>
        </w:rPr>
      </w:pPr>
      <w:r w:rsidRPr="00495DD4">
        <w:rPr>
          <w:rStyle w:val="normaltextrun"/>
          <w:rFonts w:asciiTheme="minorHAnsi" w:hAnsiTheme="minorHAnsi" w:cstheme="minorHAnsi"/>
          <w:sz w:val="22"/>
          <w:szCs w:val="22"/>
        </w:rPr>
        <w:t xml:space="preserve"> Frekvencia zberu BRKO je nasledovná: </w:t>
      </w:r>
    </w:p>
    <w:tbl>
      <w:tblPr>
        <w:tblStyle w:val="Mriekatabuky"/>
        <w:tblW w:w="6002" w:type="dxa"/>
        <w:jc w:val="center"/>
        <w:tblLayout w:type="fixed"/>
        <w:tblLook w:val="04A0" w:firstRow="1" w:lastRow="0" w:firstColumn="1" w:lastColumn="0" w:noHBand="0" w:noVBand="1"/>
      </w:tblPr>
      <w:tblGrid>
        <w:gridCol w:w="1843"/>
        <w:gridCol w:w="2175"/>
        <w:gridCol w:w="1984"/>
      </w:tblGrid>
      <w:tr w:rsidR="00571A57" w:rsidRPr="00495DD4" w:rsidTr="00D23E49">
        <w:trPr>
          <w:trHeight w:val="249"/>
          <w:jc w:val="center"/>
        </w:trPr>
        <w:tc>
          <w:tcPr>
            <w:tcW w:w="1843" w:type="dxa"/>
          </w:tcPr>
          <w:p w:rsidR="00571A57" w:rsidRPr="00495DD4" w:rsidRDefault="00571A57" w:rsidP="00D23E49">
            <w:pPr>
              <w:spacing w:before="0" w:after="0" w:line="276" w:lineRule="auto"/>
              <w:rPr>
                <w:rFonts w:asciiTheme="minorHAnsi" w:hAnsiTheme="minorHAnsi" w:cstheme="minorHAnsi"/>
                <w:sz w:val="22"/>
                <w:szCs w:val="22"/>
              </w:rPr>
            </w:pPr>
            <w:r w:rsidRPr="00495DD4">
              <w:rPr>
                <w:rFonts w:asciiTheme="minorHAnsi" w:eastAsiaTheme="minorHAnsi" w:hAnsiTheme="minorHAnsi" w:cstheme="minorHAnsi"/>
                <w:kern w:val="2"/>
                <w:sz w:val="22"/>
                <w:szCs w:val="22"/>
                <w:lang w:eastAsia="en-US"/>
                <w14:ligatures w14:val="standardContextual"/>
              </w:rPr>
              <w:lastRenderedPageBreak/>
              <w:t>Názov položky</w:t>
            </w:r>
          </w:p>
        </w:tc>
        <w:tc>
          <w:tcPr>
            <w:tcW w:w="2175" w:type="dxa"/>
          </w:tcPr>
          <w:p w:rsidR="00571A57" w:rsidRPr="00495DD4" w:rsidRDefault="00571A57" w:rsidP="00D23E49">
            <w:pPr>
              <w:spacing w:before="0" w:after="0" w:line="276" w:lineRule="auto"/>
              <w:rPr>
                <w:rFonts w:asciiTheme="minorHAnsi" w:hAnsiTheme="minorHAnsi" w:cstheme="minorHAnsi"/>
                <w:sz w:val="22"/>
                <w:szCs w:val="22"/>
              </w:rPr>
            </w:pPr>
            <w:r w:rsidRPr="00495DD4">
              <w:rPr>
                <w:rFonts w:asciiTheme="minorHAnsi" w:hAnsiTheme="minorHAnsi" w:cstheme="minorHAnsi"/>
                <w:sz w:val="22"/>
                <w:szCs w:val="22"/>
              </w:rPr>
              <w:t>Mesiac</w:t>
            </w:r>
          </w:p>
        </w:tc>
        <w:tc>
          <w:tcPr>
            <w:tcW w:w="1984" w:type="dxa"/>
          </w:tcPr>
          <w:p w:rsidR="00571A57" w:rsidRPr="00495DD4" w:rsidRDefault="00571A57" w:rsidP="00D23E49">
            <w:pPr>
              <w:spacing w:before="0" w:after="0" w:line="276" w:lineRule="auto"/>
              <w:rPr>
                <w:rFonts w:asciiTheme="minorHAnsi" w:eastAsiaTheme="minorHAnsi" w:hAnsiTheme="minorHAnsi" w:cstheme="minorHAnsi"/>
                <w:kern w:val="2"/>
                <w:sz w:val="22"/>
                <w:szCs w:val="22"/>
                <w:lang w:eastAsia="en-US"/>
                <w14:ligatures w14:val="standardContextual"/>
              </w:rPr>
            </w:pPr>
            <w:r w:rsidRPr="00495DD4">
              <w:rPr>
                <w:rFonts w:asciiTheme="minorHAnsi" w:eastAsiaTheme="minorHAnsi" w:hAnsiTheme="minorHAnsi" w:cstheme="minorHAnsi"/>
                <w:kern w:val="2"/>
                <w:sz w:val="22"/>
                <w:szCs w:val="22"/>
                <w:lang w:eastAsia="en-US"/>
                <w14:ligatures w14:val="standardContextual"/>
              </w:rPr>
              <w:t>Frekvencia zberu</w:t>
            </w:r>
            <w:r w:rsidRPr="00495DD4">
              <w:rPr>
                <w:rStyle w:val="Odkaznapoznmkupodiarou"/>
                <w:rFonts w:asciiTheme="minorHAnsi" w:eastAsiaTheme="minorHAnsi" w:hAnsiTheme="minorHAnsi" w:cstheme="minorHAnsi"/>
                <w:kern w:val="2"/>
                <w:sz w:val="22"/>
                <w:szCs w:val="22"/>
                <w:lang w:eastAsia="en-US"/>
                <w14:ligatures w14:val="standardContextual"/>
              </w:rPr>
              <w:footnoteReference w:id="1"/>
            </w:r>
          </w:p>
        </w:tc>
      </w:tr>
      <w:tr w:rsidR="00571A57" w:rsidRPr="00495DD4" w:rsidTr="00D23E49">
        <w:trPr>
          <w:trHeight w:val="261"/>
          <w:jc w:val="center"/>
        </w:trPr>
        <w:tc>
          <w:tcPr>
            <w:tcW w:w="1843" w:type="dxa"/>
            <w:vMerge w:val="restart"/>
            <w:vAlign w:val="center"/>
          </w:tcPr>
          <w:p w:rsidR="00571A57" w:rsidRPr="00495DD4" w:rsidRDefault="00571A57" w:rsidP="00D23E49">
            <w:pPr>
              <w:spacing w:before="0" w:after="0" w:line="276" w:lineRule="auto"/>
              <w:rPr>
                <w:rFonts w:asciiTheme="minorHAnsi" w:hAnsiTheme="minorHAnsi" w:cstheme="minorHAnsi"/>
                <w:sz w:val="22"/>
                <w:szCs w:val="22"/>
              </w:rPr>
            </w:pPr>
            <w:r w:rsidRPr="00495DD4">
              <w:rPr>
                <w:rFonts w:asciiTheme="minorHAnsi" w:hAnsiTheme="minorHAnsi" w:cstheme="minorHAnsi"/>
                <w:sz w:val="22"/>
                <w:szCs w:val="22"/>
              </w:rPr>
              <w:t xml:space="preserve">BRKO - </w:t>
            </w:r>
            <w:r w:rsidRPr="00495DD4">
              <w:rPr>
                <w:rFonts w:asciiTheme="minorHAnsi" w:eastAsiaTheme="minorHAnsi" w:hAnsiTheme="minorHAnsi" w:cstheme="minorHAnsi"/>
                <w:kern w:val="2"/>
                <w:sz w:val="22"/>
                <w:szCs w:val="22"/>
                <w:lang w:eastAsia="en-US"/>
                <w14:ligatures w14:val="standardContextual"/>
              </w:rPr>
              <w:t>Vývoz nádob 240 l</w:t>
            </w:r>
          </w:p>
        </w:tc>
        <w:tc>
          <w:tcPr>
            <w:tcW w:w="2175" w:type="dxa"/>
          </w:tcPr>
          <w:p w:rsidR="00571A57" w:rsidRPr="00495DD4" w:rsidRDefault="00571A57" w:rsidP="00D23E49">
            <w:pPr>
              <w:spacing w:before="0" w:after="0" w:line="276" w:lineRule="auto"/>
              <w:rPr>
                <w:rFonts w:asciiTheme="minorHAnsi" w:hAnsiTheme="minorHAnsi" w:cstheme="minorHAnsi"/>
                <w:sz w:val="22"/>
                <w:szCs w:val="22"/>
              </w:rPr>
            </w:pPr>
            <w:r w:rsidRPr="00495DD4">
              <w:rPr>
                <w:rFonts w:asciiTheme="minorHAnsi" w:hAnsiTheme="minorHAnsi" w:cstheme="minorHAnsi"/>
                <w:sz w:val="22"/>
                <w:szCs w:val="22"/>
              </w:rPr>
              <w:t>január</w:t>
            </w:r>
          </w:p>
        </w:tc>
        <w:tc>
          <w:tcPr>
            <w:tcW w:w="1984" w:type="dxa"/>
          </w:tcPr>
          <w:p w:rsidR="00571A57" w:rsidRPr="00495DD4" w:rsidRDefault="00571A57" w:rsidP="00D23E49">
            <w:pPr>
              <w:spacing w:before="0" w:after="0" w:line="276" w:lineRule="auto"/>
              <w:rPr>
                <w:rFonts w:asciiTheme="minorHAnsi" w:hAnsiTheme="minorHAnsi" w:cstheme="minorHAnsi"/>
                <w:sz w:val="22"/>
                <w:szCs w:val="22"/>
              </w:rPr>
            </w:pPr>
            <w:r w:rsidRPr="00495DD4">
              <w:rPr>
                <w:rFonts w:asciiTheme="minorHAnsi" w:hAnsiTheme="minorHAnsi" w:cstheme="minorHAnsi"/>
                <w:sz w:val="22"/>
                <w:szCs w:val="22"/>
              </w:rPr>
              <w:t>1</w:t>
            </w:r>
          </w:p>
        </w:tc>
      </w:tr>
      <w:tr w:rsidR="00571A57" w:rsidRPr="00495DD4" w:rsidTr="00D23E49">
        <w:trPr>
          <w:trHeight w:val="261"/>
          <w:jc w:val="center"/>
        </w:trPr>
        <w:tc>
          <w:tcPr>
            <w:tcW w:w="1843" w:type="dxa"/>
            <w:vMerge/>
          </w:tcPr>
          <w:p w:rsidR="00571A57" w:rsidRPr="00495DD4" w:rsidRDefault="00571A57" w:rsidP="00D23E49">
            <w:pPr>
              <w:spacing w:before="0" w:after="0" w:line="276" w:lineRule="auto"/>
              <w:rPr>
                <w:rFonts w:asciiTheme="minorHAnsi" w:hAnsiTheme="minorHAnsi" w:cstheme="minorHAnsi"/>
                <w:sz w:val="22"/>
                <w:szCs w:val="22"/>
              </w:rPr>
            </w:pPr>
          </w:p>
        </w:tc>
        <w:tc>
          <w:tcPr>
            <w:tcW w:w="2175" w:type="dxa"/>
          </w:tcPr>
          <w:p w:rsidR="00571A57" w:rsidRPr="00495DD4" w:rsidRDefault="00571A57" w:rsidP="00D23E49">
            <w:pPr>
              <w:spacing w:before="0" w:after="0" w:line="276" w:lineRule="auto"/>
              <w:rPr>
                <w:rFonts w:asciiTheme="minorHAnsi" w:hAnsiTheme="minorHAnsi" w:cstheme="minorHAnsi"/>
                <w:sz w:val="22"/>
                <w:szCs w:val="22"/>
              </w:rPr>
            </w:pPr>
            <w:r w:rsidRPr="00495DD4">
              <w:rPr>
                <w:rFonts w:asciiTheme="minorHAnsi" w:hAnsiTheme="minorHAnsi" w:cstheme="minorHAnsi"/>
                <w:sz w:val="22"/>
                <w:szCs w:val="22"/>
              </w:rPr>
              <w:t>február</w:t>
            </w:r>
          </w:p>
        </w:tc>
        <w:tc>
          <w:tcPr>
            <w:tcW w:w="1984" w:type="dxa"/>
          </w:tcPr>
          <w:p w:rsidR="00571A57" w:rsidRPr="00495DD4" w:rsidRDefault="00571A57" w:rsidP="00D23E49">
            <w:pPr>
              <w:spacing w:before="0" w:after="0" w:line="276" w:lineRule="auto"/>
              <w:rPr>
                <w:rFonts w:asciiTheme="minorHAnsi" w:hAnsiTheme="minorHAnsi" w:cstheme="minorHAnsi"/>
                <w:sz w:val="22"/>
                <w:szCs w:val="22"/>
              </w:rPr>
            </w:pPr>
            <w:r w:rsidRPr="00495DD4">
              <w:rPr>
                <w:rFonts w:asciiTheme="minorHAnsi" w:hAnsiTheme="minorHAnsi" w:cstheme="minorHAnsi"/>
                <w:sz w:val="22"/>
                <w:szCs w:val="22"/>
              </w:rPr>
              <w:t>1</w:t>
            </w:r>
          </w:p>
        </w:tc>
      </w:tr>
      <w:tr w:rsidR="00571A57" w:rsidRPr="00495DD4" w:rsidTr="00D23E49">
        <w:trPr>
          <w:trHeight w:val="261"/>
          <w:jc w:val="center"/>
        </w:trPr>
        <w:tc>
          <w:tcPr>
            <w:tcW w:w="1843" w:type="dxa"/>
            <w:vMerge/>
          </w:tcPr>
          <w:p w:rsidR="00571A57" w:rsidRPr="00495DD4" w:rsidRDefault="00571A57" w:rsidP="00D23E49">
            <w:pPr>
              <w:spacing w:before="0" w:after="0" w:line="276" w:lineRule="auto"/>
              <w:rPr>
                <w:rFonts w:asciiTheme="minorHAnsi" w:hAnsiTheme="minorHAnsi" w:cstheme="minorHAnsi"/>
                <w:sz w:val="22"/>
                <w:szCs w:val="22"/>
              </w:rPr>
            </w:pPr>
          </w:p>
        </w:tc>
        <w:tc>
          <w:tcPr>
            <w:tcW w:w="2175" w:type="dxa"/>
          </w:tcPr>
          <w:p w:rsidR="00571A57" w:rsidRPr="00495DD4" w:rsidRDefault="00571A57" w:rsidP="00D23E49">
            <w:pPr>
              <w:spacing w:before="0" w:after="0" w:line="276" w:lineRule="auto"/>
              <w:rPr>
                <w:rFonts w:asciiTheme="minorHAnsi" w:hAnsiTheme="minorHAnsi" w:cstheme="minorHAnsi"/>
                <w:sz w:val="22"/>
                <w:szCs w:val="22"/>
              </w:rPr>
            </w:pPr>
            <w:r w:rsidRPr="00495DD4">
              <w:rPr>
                <w:rFonts w:asciiTheme="minorHAnsi" w:hAnsiTheme="minorHAnsi" w:cstheme="minorHAnsi"/>
                <w:sz w:val="22"/>
                <w:szCs w:val="22"/>
              </w:rPr>
              <w:t>marec</w:t>
            </w:r>
          </w:p>
        </w:tc>
        <w:tc>
          <w:tcPr>
            <w:tcW w:w="1984" w:type="dxa"/>
          </w:tcPr>
          <w:p w:rsidR="00571A57" w:rsidRPr="00495DD4" w:rsidRDefault="00571A57" w:rsidP="00D23E49">
            <w:pPr>
              <w:spacing w:before="0" w:after="0" w:line="276" w:lineRule="auto"/>
              <w:rPr>
                <w:rFonts w:asciiTheme="minorHAnsi" w:hAnsiTheme="minorHAnsi" w:cstheme="minorHAnsi"/>
                <w:sz w:val="22"/>
                <w:szCs w:val="22"/>
              </w:rPr>
            </w:pPr>
            <w:r w:rsidRPr="00495DD4">
              <w:rPr>
                <w:rFonts w:asciiTheme="minorHAnsi" w:hAnsiTheme="minorHAnsi" w:cstheme="minorHAnsi"/>
                <w:sz w:val="22"/>
                <w:szCs w:val="22"/>
              </w:rPr>
              <w:t>2</w:t>
            </w:r>
          </w:p>
        </w:tc>
      </w:tr>
      <w:tr w:rsidR="00571A57" w:rsidRPr="00495DD4" w:rsidTr="00D23E49">
        <w:trPr>
          <w:trHeight w:val="261"/>
          <w:jc w:val="center"/>
        </w:trPr>
        <w:tc>
          <w:tcPr>
            <w:tcW w:w="1843" w:type="dxa"/>
            <w:vMerge/>
          </w:tcPr>
          <w:p w:rsidR="00571A57" w:rsidRPr="00495DD4" w:rsidRDefault="00571A57" w:rsidP="00D23E49">
            <w:pPr>
              <w:spacing w:before="0" w:after="0" w:line="276" w:lineRule="auto"/>
              <w:rPr>
                <w:rFonts w:asciiTheme="minorHAnsi" w:hAnsiTheme="minorHAnsi" w:cstheme="minorHAnsi"/>
                <w:sz w:val="22"/>
                <w:szCs w:val="22"/>
              </w:rPr>
            </w:pPr>
          </w:p>
        </w:tc>
        <w:tc>
          <w:tcPr>
            <w:tcW w:w="2175" w:type="dxa"/>
          </w:tcPr>
          <w:p w:rsidR="00571A57" w:rsidRPr="00495DD4" w:rsidRDefault="00571A57" w:rsidP="00D23E49">
            <w:pPr>
              <w:spacing w:before="0" w:after="0" w:line="276" w:lineRule="auto"/>
              <w:rPr>
                <w:rFonts w:asciiTheme="minorHAnsi" w:hAnsiTheme="minorHAnsi" w:cstheme="minorHAnsi"/>
                <w:sz w:val="22"/>
                <w:szCs w:val="22"/>
              </w:rPr>
            </w:pPr>
            <w:r w:rsidRPr="00495DD4">
              <w:rPr>
                <w:rFonts w:asciiTheme="minorHAnsi" w:hAnsiTheme="minorHAnsi" w:cstheme="minorHAnsi"/>
                <w:sz w:val="22"/>
                <w:szCs w:val="22"/>
              </w:rPr>
              <w:t>apríl</w:t>
            </w:r>
          </w:p>
        </w:tc>
        <w:tc>
          <w:tcPr>
            <w:tcW w:w="1984" w:type="dxa"/>
          </w:tcPr>
          <w:p w:rsidR="00571A57" w:rsidRPr="00495DD4" w:rsidRDefault="00571A57" w:rsidP="00D23E49">
            <w:pPr>
              <w:spacing w:before="0" w:after="0" w:line="276" w:lineRule="auto"/>
              <w:rPr>
                <w:rFonts w:asciiTheme="minorHAnsi" w:hAnsiTheme="minorHAnsi" w:cstheme="minorHAnsi"/>
                <w:sz w:val="22"/>
                <w:szCs w:val="22"/>
              </w:rPr>
            </w:pPr>
            <w:r w:rsidRPr="00495DD4">
              <w:rPr>
                <w:rFonts w:asciiTheme="minorHAnsi" w:hAnsiTheme="minorHAnsi" w:cstheme="minorHAnsi"/>
                <w:sz w:val="22"/>
                <w:szCs w:val="22"/>
              </w:rPr>
              <w:t>2</w:t>
            </w:r>
          </w:p>
        </w:tc>
      </w:tr>
      <w:tr w:rsidR="00571A57" w:rsidRPr="00495DD4" w:rsidTr="00D23E49">
        <w:trPr>
          <w:trHeight w:val="261"/>
          <w:jc w:val="center"/>
        </w:trPr>
        <w:tc>
          <w:tcPr>
            <w:tcW w:w="1843" w:type="dxa"/>
            <w:vMerge/>
          </w:tcPr>
          <w:p w:rsidR="00571A57" w:rsidRPr="00495DD4" w:rsidRDefault="00571A57" w:rsidP="00D23E49">
            <w:pPr>
              <w:spacing w:before="0" w:after="0" w:line="276" w:lineRule="auto"/>
              <w:rPr>
                <w:rFonts w:asciiTheme="minorHAnsi" w:hAnsiTheme="minorHAnsi" w:cstheme="minorHAnsi"/>
                <w:sz w:val="22"/>
                <w:szCs w:val="22"/>
              </w:rPr>
            </w:pPr>
          </w:p>
        </w:tc>
        <w:tc>
          <w:tcPr>
            <w:tcW w:w="2175" w:type="dxa"/>
          </w:tcPr>
          <w:p w:rsidR="00571A57" w:rsidRPr="00495DD4" w:rsidRDefault="00571A57" w:rsidP="00D23E49">
            <w:pPr>
              <w:spacing w:before="0" w:after="0" w:line="276" w:lineRule="auto"/>
              <w:rPr>
                <w:rFonts w:asciiTheme="minorHAnsi" w:hAnsiTheme="minorHAnsi" w:cstheme="minorHAnsi"/>
                <w:sz w:val="22"/>
                <w:szCs w:val="22"/>
              </w:rPr>
            </w:pPr>
            <w:r w:rsidRPr="00495DD4">
              <w:rPr>
                <w:rFonts w:asciiTheme="minorHAnsi" w:hAnsiTheme="minorHAnsi" w:cstheme="minorHAnsi"/>
                <w:sz w:val="22"/>
                <w:szCs w:val="22"/>
              </w:rPr>
              <w:t>máj</w:t>
            </w:r>
          </w:p>
        </w:tc>
        <w:tc>
          <w:tcPr>
            <w:tcW w:w="1984" w:type="dxa"/>
          </w:tcPr>
          <w:p w:rsidR="00571A57" w:rsidRPr="00495DD4" w:rsidRDefault="00571A57" w:rsidP="00D23E49">
            <w:pPr>
              <w:spacing w:before="0" w:after="0" w:line="276" w:lineRule="auto"/>
              <w:rPr>
                <w:rFonts w:asciiTheme="minorHAnsi" w:hAnsiTheme="minorHAnsi" w:cstheme="minorHAnsi"/>
                <w:sz w:val="22"/>
                <w:szCs w:val="22"/>
              </w:rPr>
            </w:pPr>
            <w:r w:rsidRPr="00495DD4">
              <w:rPr>
                <w:rFonts w:asciiTheme="minorHAnsi" w:hAnsiTheme="minorHAnsi" w:cstheme="minorHAnsi"/>
                <w:sz w:val="22"/>
                <w:szCs w:val="22"/>
              </w:rPr>
              <w:t>2</w:t>
            </w:r>
          </w:p>
        </w:tc>
      </w:tr>
      <w:tr w:rsidR="00571A57" w:rsidRPr="00495DD4" w:rsidTr="00D23E49">
        <w:trPr>
          <w:trHeight w:val="261"/>
          <w:jc w:val="center"/>
        </w:trPr>
        <w:tc>
          <w:tcPr>
            <w:tcW w:w="1843" w:type="dxa"/>
            <w:vMerge/>
          </w:tcPr>
          <w:p w:rsidR="00571A57" w:rsidRPr="00495DD4" w:rsidRDefault="00571A57" w:rsidP="00D23E49">
            <w:pPr>
              <w:spacing w:before="0" w:after="0" w:line="276" w:lineRule="auto"/>
              <w:rPr>
                <w:rFonts w:asciiTheme="minorHAnsi" w:hAnsiTheme="minorHAnsi" w:cstheme="minorHAnsi"/>
                <w:sz w:val="22"/>
                <w:szCs w:val="22"/>
              </w:rPr>
            </w:pPr>
          </w:p>
        </w:tc>
        <w:tc>
          <w:tcPr>
            <w:tcW w:w="2175" w:type="dxa"/>
          </w:tcPr>
          <w:p w:rsidR="00571A57" w:rsidRPr="00495DD4" w:rsidRDefault="00571A57" w:rsidP="00D23E49">
            <w:pPr>
              <w:spacing w:before="0" w:after="0" w:line="276" w:lineRule="auto"/>
              <w:rPr>
                <w:rFonts w:asciiTheme="minorHAnsi" w:hAnsiTheme="minorHAnsi" w:cstheme="minorHAnsi"/>
                <w:sz w:val="22"/>
                <w:szCs w:val="22"/>
              </w:rPr>
            </w:pPr>
            <w:r w:rsidRPr="00495DD4">
              <w:rPr>
                <w:rFonts w:asciiTheme="minorHAnsi" w:hAnsiTheme="minorHAnsi" w:cstheme="minorHAnsi"/>
                <w:sz w:val="22"/>
                <w:szCs w:val="22"/>
              </w:rPr>
              <w:t>jún</w:t>
            </w:r>
          </w:p>
        </w:tc>
        <w:tc>
          <w:tcPr>
            <w:tcW w:w="1984" w:type="dxa"/>
          </w:tcPr>
          <w:p w:rsidR="00571A57" w:rsidRPr="00495DD4" w:rsidRDefault="00571A57" w:rsidP="00D23E49">
            <w:pPr>
              <w:spacing w:before="0" w:after="0" w:line="276" w:lineRule="auto"/>
              <w:rPr>
                <w:rFonts w:asciiTheme="minorHAnsi" w:hAnsiTheme="minorHAnsi" w:cstheme="minorHAnsi"/>
                <w:sz w:val="22"/>
                <w:szCs w:val="22"/>
              </w:rPr>
            </w:pPr>
            <w:r w:rsidRPr="00495DD4">
              <w:rPr>
                <w:rFonts w:asciiTheme="minorHAnsi" w:hAnsiTheme="minorHAnsi" w:cstheme="minorHAnsi"/>
                <w:sz w:val="22"/>
                <w:szCs w:val="22"/>
              </w:rPr>
              <w:t>2</w:t>
            </w:r>
          </w:p>
        </w:tc>
      </w:tr>
      <w:tr w:rsidR="00571A57" w:rsidRPr="00495DD4" w:rsidTr="00D23E49">
        <w:trPr>
          <w:trHeight w:val="261"/>
          <w:jc w:val="center"/>
        </w:trPr>
        <w:tc>
          <w:tcPr>
            <w:tcW w:w="1843" w:type="dxa"/>
            <w:vMerge/>
          </w:tcPr>
          <w:p w:rsidR="00571A57" w:rsidRPr="00495DD4" w:rsidRDefault="00571A57" w:rsidP="00D23E49">
            <w:pPr>
              <w:spacing w:before="0" w:after="0" w:line="276" w:lineRule="auto"/>
              <w:rPr>
                <w:rFonts w:asciiTheme="minorHAnsi" w:hAnsiTheme="minorHAnsi" w:cstheme="minorHAnsi"/>
                <w:sz w:val="22"/>
                <w:szCs w:val="22"/>
              </w:rPr>
            </w:pPr>
          </w:p>
        </w:tc>
        <w:tc>
          <w:tcPr>
            <w:tcW w:w="2175" w:type="dxa"/>
          </w:tcPr>
          <w:p w:rsidR="00571A57" w:rsidRPr="00495DD4" w:rsidRDefault="00571A57" w:rsidP="00D23E49">
            <w:pPr>
              <w:spacing w:before="0" w:after="0" w:line="276" w:lineRule="auto"/>
              <w:rPr>
                <w:rFonts w:asciiTheme="minorHAnsi" w:hAnsiTheme="minorHAnsi" w:cstheme="minorHAnsi"/>
                <w:sz w:val="22"/>
                <w:szCs w:val="22"/>
              </w:rPr>
            </w:pPr>
            <w:r w:rsidRPr="00495DD4">
              <w:rPr>
                <w:rFonts w:asciiTheme="minorHAnsi" w:hAnsiTheme="minorHAnsi" w:cstheme="minorHAnsi"/>
                <w:sz w:val="22"/>
                <w:szCs w:val="22"/>
              </w:rPr>
              <w:t>júl</w:t>
            </w:r>
          </w:p>
        </w:tc>
        <w:tc>
          <w:tcPr>
            <w:tcW w:w="1984" w:type="dxa"/>
          </w:tcPr>
          <w:p w:rsidR="00571A57" w:rsidRPr="00495DD4" w:rsidRDefault="00571A57" w:rsidP="00D23E49">
            <w:pPr>
              <w:spacing w:before="0" w:after="0" w:line="276" w:lineRule="auto"/>
              <w:rPr>
                <w:rFonts w:asciiTheme="minorHAnsi" w:hAnsiTheme="minorHAnsi" w:cstheme="minorHAnsi"/>
                <w:sz w:val="22"/>
                <w:szCs w:val="22"/>
              </w:rPr>
            </w:pPr>
            <w:r w:rsidRPr="00495DD4">
              <w:rPr>
                <w:rFonts w:asciiTheme="minorHAnsi" w:hAnsiTheme="minorHAnsi" w:cstheme="minorHAnsi"/>
                <w:sz w:val="22"/>
                <w:szCs w:val="22"/>
              </w:rPr>
              <w:t>3</w:t>
            </w:r>
          </w:p>
        </w:tc>
      </w:tr>
      <w:tr w:rsidR="00571A57" w:rsidRPr="00495DD4" w:rsidTr="00D23E49">
        <w:trPr>
          <w:trHeight w:val="261"/>
          <w:jc w:val="center"/>
        </w:trPr>
        <w:tc>
          <w:tcPr>
            <w:tcW w:w="1843" w:type="dxa"/>
            <w:vMerge/>
          </w:tcPr>
          <w:p w:rsidR="00571A57" w:rsidRPr="00495DD4" w:rsidRDefault="00571A57" w:rsidP="00D23E49">
            <w:pPr>
              <w:spacing w:before="0" w:after="0" w:line="276" w:lineRule="auto"/>
              <w:rPr>
                <w:rFonts w:asciiTheme="minorHAnsi" w:hAnsiTheme="minorHAnsi" w:cstheme="minorHAnsi"/>
                <w:sz w:val="22"/>
                <w:szCs w:val="22"/>
              </w:rPr>
            </w:pPr>
          </w:p>
        </w:tc>
        <w:tc>
          <w:tcPr>
            <w:tcW w:w="2175" w:type="dxa"/>
          </w:tcPr>
          <w:p w:rsidR="00571A57" w:rsidRPr="00495DD4" w:rsidRDefault="00571A57" w:rsidP="00D23E49">
            <w:pPr>
              <w:spacing w:before="0" w:after="0" w:line="276" w:lineRule="auto"/>
              <w:rPr>
                <w:rFonts w:asciiTheme="minorHAnsi" w:hAnsiTheme="minorHAnsi" w:cstheme="minorHAnsi"/>
                <w:sz w:val="22"/>
                <w:szCs w:val="22"/>
              </w:rPr>
            </w:pPr>
            <w:r w:rsidRPr="00495DD4">
              <w:rPr>
                <w:rFonts w:asciiTheme="minorHAnsi" w:hAnsiTheme="minorHAnsi" w:cstheme="minorHAnsi"/>
                <w:sz w:val="22"/>
                <w:szCs w:val="22"/>
              </w:rPr>
              <w:t>august</w:t>
            </w:r>
          </w:p>
        </w:tc>
        <w:tc>
          <w:tcPr>
            <w:tcW w:w="1984" w:type="dxa"/>
          </w:tcPr>
          <w:p w:rsidR="00571A57" w:rsidRPr="00495DD4" w:rsidRDefault="00571A57" w:rsidP="00D23E49">
            <w:pPr>
              <w:spacing w:before="0" w:after="0" w:line="276" w:lineRule="auto"/>
              <w:rPr>
                <w:rFonts w:asciiTheme="minorHAnsi" w:hAnsiTheme="minorHAnsi" w:cstheme="minorHAnsi"/>
                <w:sz w:val="22"/>
                <w:szCs w:val="22"/>
              </w:rPr>
            </w:pPr>
            <w:r w:rsidRPr="00495DD4">
              <w:rPr>
                <w:rFonts w:asciiTheme="minorHAnsi" w:hAnsiTheme="minorHAnsi" w:cstheme="minorHAnsi"/>
                <w:sz w:val="22"/>
                <w:szCs w:val="22"/>
              </w:rPr>
              <w:t>2</w:t>
            </w:r>
          </w:p>
        </w:tc>
      </w:tr>
      <w:tr w:rsidR="00571A57" w:rsidRPr="00495DD4" w:rsidTr="00D23E49">
        <w:trPr>
          <w:trHeight w:val="261"/>
          <w:jc w:val="center"/>
        </w:trPr>
        <w:tc>
          <w:tcPr>
            <w:tcW w:w="1843" w:type="dxa"/>
            <w:vMerge/>
          </w:tcPr>
          <w:p w:rsidR="00571A57" w:rsidRPr="00495DD4" w:rsidRDefault="00571A57" w:rsidP="00D23E49">
            <w:pPr>
              <w:spacing w:before="0" w:after="0" w:line="276" w:lineRule="auto"/>
              <w:rPr>
                <w:rFonts w:asciiTheme="minorHAnsi" w:hAnsiTheme="minorHAnsi" w:cstheme="minorHAnsi"/>
                <w:sz w:val="22"/>
                <w:szCs w:val="22"/>
              </w:rPr>
            </w:pPr>
          </w:p>
        </w:tc>
        <w:tc>
          <w:tcPr>
            <w:tcW w:w="2175" w:type="dxa"/>
          </w:tcPr>
          <w:p w:rsidR="00571A57" w:rsidRPr="00495DD4" w:rsidRDefault="00571A57" w:rsidP="00D23E49">
            <w:pPr>
              <w:spacing w:before="0" w:after="0" w:line="276" w:lineRule="auto"/>
              <w:rPr>
                <w:rFonts w:asciiTheme="minorHAnsi" w:hAnsiTheme="minorHAnsi" w:cstheme="minorHAnsi"/>
                <w:sz w:val="22"/>
                <w:szCs w:val="22"/>
              </w:rPr>
            </w:pPr>
            <w:r w:rsidRPr="00495DD4">
              <w:rPr>
                <w:rFonts w:asciiTheme="minorHAnsi" w:hAnsiTheme="minorHAnsi" w:cstheme="minorHAnsi"/>
                <w:sz w:val="22"/>
                <w:szCs w:val="22"/>
              </w:rPr>
              <w:t>september</w:t>
            </w:r>
          </w:p>
        </w:tc>
        <w:tc>
          <w:tcPr>
            <w:tcW w:w="1984" w:type="dxa"/>
          </w:tcPr>
          <w:p w:rsidR="00571A57" w:rsidRPr="00495DD4" w:rsidRDefault="00571A57" w:rsidP="00D23E49">
            <w:pPr>
              <w:spacing w:before="0" w:after="0" w:line="276" w:lineRule="auto"/>
              <w:rPr>
                <w:rFonts w:asciiTheme="minorHAnsi" w:hAnsiTheme="minorHAnsi" w:cstheme="minorHAnsi"/>
                <w:sz w:val="22"/>
                <w:szCs w:val="22"/>
              </w:rPr>
            </w:pPr>
            <w:r w:rsidRPr="00495DD4">
              <w:rPr>
                <w:rFonts w:asciiTheme="minorHAnsi" w:hAnsiTheme="minorHAnsi" w:cstheme="minorHAnsi"/>
                <w:sz w:val="22"/>
                <w:szCs w:val="22"/>
              </w:rPr>
              <w:t>2</w:t>
            </w:r>
          </w:p>
        </w:tc>
      </w:tr>
      <w:tr w:rsidR="00571A57" w:rsidRPr="00495DD4" w:rsidTr="00D23E49">
        <w:trPr>
          <w:trHeight w:val="261"/>
          <w:jc w:val="center"/>
        </w:trPr>
        <w:tc>
          <w:tcPr>
            <w:tcW w:w="1843" w:type="dxa"/>
            <w:vMerge/>
          </w:tcPr>
          <w:p w:rsidR="00571A57" w:rsidRPr="00495DD4" w:rsidRDefault="00571A57" w:rsidP="00D23E49">
            <w:pPr>
              <w:spacing w:before="0" w:after="0" w:line="276" w:lineRule="auto"/>
              <w:rPr>
                <w:rFonts w:asciiTheme="minorHAnsi" w:hAnsiTheme="minorHAnsi" w:cstheme="minorHAnsi"/>
                <w:sz w:val="22"/>
                <w:szCs w:val="22"/>
              </w:rPr>
            </w:pPr>
          </w:p>
        </w:tc>
        <w:tc>
          <w:tcPr>
            <w:tcW w:w="2175" w:type="dxa"/>
          </w:tcPr>
          <w:p w:rsidR="00571A57" w:rsidRPr="00495DD4" w:rsidRDefault="00571A57" w:rsidP="00D23E49">
            <w:pPr>
              <w:spacing w:before="0" w:after="0" w:line="276" w:lineRule="auto"/>
              <w:rPr>
                <w:rFonts w:asciiTheme="minorHAnsi" w:hAnsiTheme="minorHAnsi" w:cstheme="minorHAnsi"/>
                <w:sz w:val="22"/>
                <w:szCs w:val="22"/>
              </w:rPr>
            </w:pPr>
            <w:r w:rsidRPr="00495DD4">
              <w:rPr>
                <w:rFonts w:asciiTheme="minorHAnsi" w:hAnsiTheme="minorHAnsi" w:cstheme="minorHAnsi"/>
                <w:sz w:val="22"/>
                <w:szCs w:val="22"/>
              </w:rPr>
              <w:t>október</w:t>
            </w:r>
          </w:p>
        </w:tc>
        <w:tc>
          <w:tcPr>
            <w:tcW w:w="1984" w:type="dxa"/>
          </w:tcPr>
          <w:p w:rsidR="00571A57" w:rsidRPr="00495DD4" w:rsidRDefault="00571A57" w:rsidP="00D23E49">
            <w:pPr>
              <w:spacing w:before="0" w:after="0" w:line="276" w:lineRule="auto"/>
              <w:rPr>
                <w:rFonts w:asciiTheme="minorHAnsi" w:hAnsiTheme="minorHAnsi" w:cstheme="minorHAnsi"/>
                <w:sz w:val="22"/>
                <w:szCs w:val="22"/>
              </w:rPr>
            </w:pPr>
            <w:r w:rsidRPr="00495DD4">
              <w:rPr>
                <w:rFonts w:asciiTheme="minorHAnsi" w:hAnsiTheme="minorHAnsi" w:cstheme="minorHAnsi"/>
                <w:sz w:val="22"/>
                <w:szCs w:val="22"/>
              </w:rPr>
              <w:t>2</w:t>
            </w:r>
          </w:p>
        </w:tc>
      </w:tr>
      <w:tr w:rsidR="00571A57" w:rsidRPr="00495DD4" w:rsidTr="00D23E49">
        <w:trPr>
          <w:trHeight w:val="261"/>
          <w:jc w:val="center"/>
        </w:trPr>
        <w:tc>
          <w:tcPr>
            <w:tcW w:w="1843" w:type="dxa"/>
            <w:vMerge/>
          </w:tcPr>
          <w:p w:rsidR="00571A57" w:rsidRPr="00495DD4" w:rsidRDefault="00571A57" w:rsidP="00D23E49">
            <w:pPr>
              <w:spacing w:before="0" w:after="0" w:line="276" w:lineRule="auto"/>
              <w:rPr>
                <w:rFonts w:asciiTheme="minorHAnsi" w:hAnsiTheme="minorHAnsi" w:cstheme="minorHAnsi"/>
                <w:sz w:val="22"/>
                <w:szCs w:val="22"/>
              </w:rPr>
            </w:pPr>
          </w:p>
        </w:tc>
        <w:tc>
          <w:tcPr>
            <w:tcW w:w="2175" w:type="dxa"/>
          </w:tcPr>
          <w:p w:rsidR="00571A57" w:rsidRPr="00495DD4" w:rsidRDefault="00571A57" w:rsidP="00D23E49">
            <w:pPr>
              <w:spacing w:before="0" w:after="0" w:line="276" w:lineRule="auto"/>
              <w:rPr>
                <w:rFonts w:asciiTheme="minorHAnsi" w:hAnsiTheme="minorHAnsi" w:cstheme="minorHAnsi"/>
                <w:sz w:val="22"/>
                <w:szCs w:val="22"/>
              </w:rPr>
            </w:pPr>
            <w:r w:rsidRPr="00495DD4">
              <w:rPr>
                <w:rFonts w:asciiTheme="minorHAnsi" w:hAnsiTheme="minorHAnsi" w:cstheme="minorHAnsi"/>
                <w:sz w:val="22"/>
                <w:szCs w:val="22"/>
              </w:rPr>
              <w:t>november</w:t>
            </w:r>
          </w:p>
        </w:tc>
        <w:tc>
          <w:tcPr>
            <w:tcW w:w="1984" w:type="dxa"/>
          </w:tcPr>
          <w:p w:rsidR="00571A57" w:rsidRPr="00495DD4" w:rsidRDefault="00571A57" w:rsidP="00D23E49">
            <w:pPr>
              <w:spacing w:before="0" w:after="0" w:line="276" w:lineRule="auto"/>
              <w:rPr>
                <w:rFonts w:asciiTheme="minorHAnsi" w:hAnsiTheme="minorHAnsi" w:cstheme="minorHAnsi"/>
                <w:sz w:val="22"/>
                <w:szCs w:val="22"/>
              </w:rPr>
            </w:pPr>
            <w:r w:rsidRPr="00495DD4">
              <w:rPr>
                <w:rFonts w:asciiTheme="minorHAnsi" w:hAnsiTheme="minorHAnsi" w:cstheme="minorHAnsi"/>
                <w:sz w:val="22"/>
                <w:szCs w:val="22"/>
              </w:rPr>
              <w:t>2</w:t>
            </w:r>
          </w:p>
        </w:tc>
      </w:tr>
      <w:tr w:rsidR="00571A57" w:rsidRPr="00495DD4" w:rsidTr="00D23E49">
        <w:trPr>
          <w:trHeight w:val="261"/>
          <w:jc w:val="center"/>
        </w:trPr>
        <w:tc>
          <w:tcPr>
            <w:tcW w:w="1843" w:type="dxa"/>
            <w:vMerge/>
          </w:tcPr>
          <w:p w:rsidR="00571A57" w:rsidRPr="00495DD4" w:rsidRDefault="00571A57" w:rsidP="00D23E49">
            <w:pPr>
              <w:spacing w:before="0" w:after="0" w:line="276" w:lineRule="auto"/>
              <w:rPr>
                <w:rFonts w:asciiTheme="minorHAnsi" w:hAnsiTheme="minorHAnsi" w:cstheme="minorHAnsi"/>
                <w:sz w:val="22"/>
                <w:szCs w:val="22"/>
              </w:rPr>
            </w:pPr>
          </w:p>
        </w:tc>
        <w:tc>
          <w:tcPr>
            <w:tcW w:w="2175" w:type="dxa"/>
          </w:tcPr>
          <w:p w:rsidR="00571A57" w:rsidRPr="00495DD4" w:rsidRDefault="00571A57" w:rsidP="00D23E49">
            <w:pPr>
              <w:spacing w:before="0" w:after="0" w:line="276" w:lineRule="auto"/>
              <w:rPr>
                <w:rFonts w:asciiTheme="minorHAnsi" w:hAnsiTheme="minorHAnsi" w:cstheme="minorHAnsi"/>
                <w:sz w:val="22"/>
                <w:szCs w:val="22"/>
              </w:rPr>
            </w:pPr>
            <w:r w:rsidRPr="00495DD4">
              <w:rPr>
                <w:rFonts w:asciiTheme="minorHAnsi" w:hAnsiTheme="minorHAnsi" w:cstheme="minorHAnsi"/>
                <w:sz w:val="22"/>
                <w:szCs w:val="22"/>
              </w:rPr>
              <w:t>december</w:t>
            </w:r>
          </w:p>
        </w:tc>
        <w:tc>
          <w:tcPr>
            <w:tcW w:w="1984" w:type="dxa"/>
          </w:tcPr>
          <w:p w:rsidR="00571A57" w:rsidRPr="00495DD4" w:rsidRDefault="00571A57" w:rsidP="00D23E49">
            <w:pPr>
              <w:spacing w:before="0" w:after="0" w:line="276" w:lineRule="auto"/>
              <w:rPr>
                <w:rFonts w:asciiTheme="minorHAnsi" w:hAnsiTheme="minorHAnsi" w:cstheme="minorHAnsi"/>
                <w:sz w:val="22"/>
                <w:szCs w:val="22"/>
              </w:rPr>
            </w:pPr>
            <w:r w:rsidRPr="00495DD4">
              <w:rPr>
                <w:rFonts w:asciiTheme="minorHAnsi" w:hAnsiTheme="minorHAnsi" w:cstheme="minorHAnsi"/>
                <w:sz w:val="22"/>
                <w:szCs w:val="22"/>
              </w:rPr>
              <w:t>1</w:t>
            </w:r>
          </w:p>
        </w:tc>
      </w:tr>
      <w:tr w:rsidR="00571A57" w:rsidRPr="00495DD4" w:rsidTr="00D23E49">
        <w:trPr>
          <w:trHeight w:val="261"/>
          <w:jc w:val="center"/>
        </w:trPr>
        <w:tc>
          <w:tcPr>
            <w:tcW w:w="1843" w:type="dxa"/>
            <w:vMerge/>
          </w:tcPr>
          <w:p w:rsidR="00571A57" w:rsidRPr="00495DD4" w:rsidRDefault="00571A57" w:rsidP="00D23E49">
            <w:pPr>
              <w:spacing w:before="0" w:after="0" w:line="276" w:lineRule="auto"/>
              <w:rPr>
                <w:rFonts w:asciiTheme="minorHAnsi" w:hAnsiTheme="minorHAnsi" w:cstheme="minorHAnsi"/>
                <w:sz w:val="22"/>
                <w:szCs w:val="22"/>
              </w:rPr>
            </w:pPr>
          </w:p>
        </w:tc>
        <w:tc>
          <w:tcPr>
            <w:tcW w:w="2175" w:type="dxa"/>
          </w:tcPr>
          <w:p w:rsidR="00571A57" w:rsidRPr="00495DD4" w:rsidRDefault="00571A57" w:rsidP="00D23E49">
            <w:pPr>
              <w:spacing w:before="0" w:after="0" w:line="276" w:lineRule="auto"/>
              <w:rPr>
                <w:rFonts w:asciiTheme="minorHAnsi" w:hAnsiTheme="minorHAnsi" w:cstheme="minorHAnsi"/>
                <w:b/>
                <w:bCs/>
                <w:sz w:val="22"/>
                <w:szCs w:val="22"/>
              </w:rPr>
            </w:pPr>
            <w:r w:rsidRPr="00495DD4">
              <w:rPr>
                <w:rFonts w:asciiTheme="minorHAnsi" w:hAnsiTheme="minorHAnsi" w:cstheme="minorHAnsi"/>
                <w:b/>
                <w:bCs/>
                <w:sz w:val="22"/>
                <w:szCs w:val="22"/>
              </w:rPr>
              <w:t>SPOLU</w:t>
            </w:r>
          </w:p>
        </w:tc>
        <w:tc>
          <w:tcPr>
            <w:tcW w:w="1984" w:type="dxa"/>
          </w:tcPr>
          <w:p w:rsidR="00571A57" w:rsidRPr="00495DD4" w:rsidRDefault="00571A57" w:rsidP="00D23E49">
            <w:pPr>
              <w:spacing w:before="0" w:after="0" w:line="276" w:lineRule="auto"/>
              <w:rPr>
                <w:rFonts w:asciiTheme="minorHAnsi" w:hAnsiTheme="minorHAnsi" w:cstheme="minorHAnsi"/>
                <w:b/>
                <w:bCs/>
                <w:sz w:val="22"/>
                <w:szCs w:val="22"/>
              </w:rPr>
            </w:pPr>
            <w:r w:rsidRPr="00495DD4">
              <w:rPr>
                <w:rFonts w:asciiTheme="minorHAnsi" w:hAnsiTheme="minorHAnsi" w:cstheme="minorHAnsi"/>
                <w:b/>
                <w:bCs/>
                <w:sz w:val="22"/>
                <w:szCs w:val="22"/>
              </w:rPr>
              <w:t>22</w:t>
            </w:r>
          </w:p>
        </w:tc>
      </w:tr>
    </w:tbl>
    <w:p w:rsidR="00571A57" w:rsidRPr="00495DD4" w:rsidRDefault="00571A57" w:rsidP="00571A57">
      <w:pPr>
        <w:pStyle w:val="paragraph"/>
        <w:spacing w:before="0" w:beforeAutospacing="0" w:after="0" w:afterAutospacing="0" w:line="276" w:lineRule="auto"/>
        <w:ind w:left="720"/>
        <w:jc w:val="both"/>
        <w:textAlignment w:val="baseline"/>
        <w:rPr>
          <w:rStyle w:val="normaltextrun"/>
          <w:rFonts w:asciiTheme="minorHAnsi" w:hAnsiTheme="minorHAnsi" w:cstheme="minorHAnsi"/>
          <w:sz w:val="22"/>
          <w:szCs w:val="22"/>
        </w:rPr>
      </w:pPr>
      <w:r w:rsidRPr="00495DD4">
        <w:rPr>
          <w:rStyle w:val="normaltextrun"/>
          <w:rFonts w:asciiTheme="minorHAnsi" w:hAnsiTheme="minorHAnsi" w:cstheme="minorHAnsi"/>
          <w:sz w:val="22"/>
          <w:szCs w:val="22"/>
        </w:rPr>
        <w:t xml:space="preserve"> </w:t>
      </w:r>
    </w:p>
    <w:p w:rsidR="00571A57" w:rsidRPr="00495DD4" w:rsidRDefault="00571A57" w:rsidP="00571A57">
      <w:pPr>
        <w:pStyle w:val="paragraph"/>
        <w:spacing w:before="0" w:beforeAutospacing="0" w:after="0" w:afterAutospacing="0" w:line="276" w:lineRule="auto"/>
        <w:ind w:left="720"/>
        <w:jc w:val="both"/>
        <w:textAlignment w:val="baseline"/>
        <w:rPr>
          <w:rStyle w:val="normaltextrun"/>
          <w:rFonts w:asciiTheme="minorHAnsi" w:hAnsiTheme="minorHAnsi" w:cstheme="minorHAnsi"/>
          <w:sz w:val="22"/>
          <w:szCs w:val="22"/>
        </w:rPr>
      </w:pPr>
      <w:r w:rsidRPr="00495DD4">
        <w:rPr>
          <w:rStyle w:val="normaltextrun"/>
          <w:rFonts w:asciiTheme="minorHAnsi" w:hAnsiTheme="minorHAnsi" w:cstheme="minorHAnsi"/>
          <w:sz w:val="22"/>
          <w:szCs w:val="22"/>
        </w:rPr>
        <w:t>Konkrétne termíny zberu odpadov na rok 2025 sú súčasťou Prílohy č. 1 tejto zmluvy. Harmonogram zberu BRKO s presnými termínmi vývozu na rok 2026 bude určený na základe dohody medzi poskytovateľom a objednávateľom najneskôr do 30.11.2025.</w:t>
      </w:r>
    </w:p>
    <w:p w:rsidR="00571A57" w:rsidRPr="00495DD4" w:rsidRDefault="00571A57" w:rsidP="00571A57">
      <w:pPr>
        <w:pStyle w:val="paragraph"/>
        <w:numPr>
          <w:ilvl w:val="0"/>
          <w:numId w:val="6"/>
        </w:numPr>
        <w:spacing w:before="0" w:beforeAutospacing="0" w:after="0" w:afterAutospacing="0" w:line="276" w:lineRule="auto"/>
        <w:jc w:val="both"/>
        <w:textAlignment w:val="baseline"/>
        <w:rPr>
          <w:rStyle w:val="normaltextrun"/>
          <w:rFonts w:asciiTheme="minorHAnsi" w:hAnsiTheme="minorHAnsi" w:cstheme="minorHAnsi"/>
          <w:sz w:val="22"/>
          <w:szCs w:val="22"/>
        </w:rPr>
      </w:pPr>
      <w:r w:rsidRPr="00495DD4">
        <w:rPr>
          <w:rStyle w:val="normaltextrun"/>
          <w:rFonts w:asciiTheme="minorHAnsi" w:hAnsiTheme="minorHAnsi" w:cstheme="minorHAnsi"/>
          <w:sz w:val="22"/>
          <w:szCs w:val="22"/>
        </w:rPr>
        <w:t xml:space="preserve">Spôsob manipulácie s nádobami na  BRKO: </w:t>
      </w:r>
    </w:p>
    <w:p w:rsidR="00571A57" w:rsidRPr="00495DD4" w:rsidRDefault="00571A57" w:rsidP="00571A57">
      <w:pPr>
        <w:pStyle w:val="paragraph"/>
        <w:numPr>
          <w:ilvl w:val="1"/>
          <w:numId w:val="6"/>
        </w:numPr>
        <w:spacing w:before="0" w:beforeAutospacing="0" w:after="0" w:afterAutospacing="0" w:line="276" w:lineRule="auto"/>
        <w:jc w:val="both"/>
        <w:textAlignment w:val="baseline"/>
        <w:rPr>
          <w:rStyle w:val="normaltextrun"/>
          <w:rFonts w:asciiTheme="minorHAnsi" w:hAnsiTheme="minorHAnsi" w:cstheme="minorHAnsi"/>
          <w:sz w:val="22"/>
          <w:szCs w:val="22"/>
        </w:rPr>
      </w:pPr>
      <w:r w:rsidRPr="00495DD4">
        <w:rPr>
          <w:rStyle w:val="normaltextrun"/>
          <w:rFonts w:asciiTheme="minorHAnsi" w:hAnsiTheme="minorHAnsi" w:cstheme="minorHAnsi"/>
          <w:sz w:val="22"/>
          <w:szCs w:val="22"/>
        </w:rPr>
        <w:t xml:space="preserve">pracovníci poskytovateľa naskenujú čítačkou čip vyloženej zbernej nádoby, pričom údaje z čítačky sa automaticky prenesú do odpadového systému. Naskenovaním čipu sa zistí, či majiteľ zbernej nádoby uhradil poplatok za odpad; </w:t>
      </w:r>
    </w:p>
    <w:p w:rsidR="00571A57" w:rsidRPr="00495DD4" w:rsidRDefault="00571A57" w:rsidP="00571A57">
      <w:pPr>
        <w:pStyle w:val="paragraph"/>
        <w:numPr>
          <w:ilvl w:val="1"/>
          <w:numId w:val="6"/>
        </w:numPr>
        <w:spacing w:before="0" w:beforeAutospacing="0" w:after="0" w:afterAutospacing="0" w:line="276" w:lineRule="auto"/>
        <w:jc w:val="both"/>
        <w:textAlignment w:val="baseline"/>
        <w:rPr>
          <w:rStyle w:val="normaltextrun"/>
          <w:rFonts w:asciiTheme="minorHAnsi" w:hAnsiTheme="minorHAnsi" w:cstheme="minorHAnsi"/>
          <w:sz w:val="22"/>
          <w:szCs w:val="22"/>
        </w:rPr>
      </w:pPr>
      <w:r w:rsidRPr="00495DD4">
        <w:rPr>
          <w:rStyle w:val="normaltextrun"/>
          <w:rFonts w:asciiTheme="minorHAnsi" w:hAnsiTheme="minorHAnsi" w:cstheme="minorHAnsi"/>
          <w:sz w:val="22"/>
          <w:szCs w:val="22"/>
        </w:rPr>
        <w:t xml:space="preserve"> po kontrole platnosti čipu (úhrady poplatku) pracovníci poskytovateľa vykonajú vizuálnu kontrolu obsahu nádoby ( či neobsahuje nevhodný obsah, ako napr. stavebný materiál, zmesový odpad a pod. )  a následne nádobu vysypú do zberného vozidla;</w:t>
      </w:r>
    </w:p>
    <w:p w:rsidR="00571A57" w:rsidRPr="00495DD4" w:rsidRDefault="00571A57" w:rsidP="00571A57">
      <w:pPr>
        <w:pStyle w:val="paragraph"/>
        <w:numPr>
          <w:ilvl w:val="1"/>
          <w:numId w:val="6"/>
        </w:numPr>
        <w:spacing w:before="0" w:beforeAutospacing="0" w:after="0" w:afterAutospacing="0" w:line="276" w:lineRule="auto"/>
        <w:jc w:val="both"/>
        <w:textAlignment w:val="baseline"/>
        <w:rPr>
          <w:rStyle w:val="normaltextrun"/>
          <w:rFonts w:asciiTheme="minorHAnsi" w:hAnsiTheme="minorHAnsi" w:cstheme="minorHAnsi"/>
          <w:sz w:val="22"/>
          <w:szCs w:val="22"/>
        </w:rPr>
      </w:pPr>
      <w:r w:rsidRPr="00495DD4">
        <w:rPr>
          <w:rStyle w:val="normaltextrun"/>
          <w:rFonts w:asciiTheme="minorHAnsi" w:hAnsiTheme="minorHAnsi" w:cstheme="minorHAnsi"/>
          <w:sz w:val="22"/>
          <w:szCs w:val="22"/>
        </w:rPr>
        <w:t>v prípade neplatného čipu – t.j. neuhradeného poplatku pracovníci poskytovateľa nádobu nevysypú;</w:t>
      </w:r>
    </w:p>
    <w:p w:rsidR="00571A57" w:rsidRPr="00495DD4" w:rsidRDefault="00571A57" w:rsidP="00571A57">
      <w:pPr>
        <w:pStyle w:val="paragraph"/>
        <w:numPr>
          <w:ilvl w:val="1"/>
          <w:numId w:val="6"/>
        </w:numPr>
        <w:spacing w:before="0" w:beforeAutospacing="0" w:after="0" w:afterAutospacing="0" w:line="276" w:lineRule="auto"/>
        <w:jc w:val="both"/>
        <w:textAlignment w:val="baseline"/>
        <w:rPr>
          <w:rStyle w:val="normaltextrun"/>
          <w:rFonts w:asciiTheme="minorHAnsi" w:hAnsiTheme="minorHAnsi" w:cstheme="minorHAnsi"/>
          <w:sz w:val="22"/>
          <w:szCs w:val="22"/>
        </w:rPr>
      </w:pPr>
      <w:r w:rsidRPr="00495DD4">
        <w:rPr>
          <w:rStyle w:val="eop"/>
          <w:rFonts w:asciiTheme="minorHAnsi" w:hAnsiTheme="minorHAnsi" w:cstheme="minorHAnsi"/>
          <w:sz w:val="22"/>
          <w:szCs w:val="22"/>
        </w:rPr>
        <w:t xml:space="preserve">ak nádoba obsahuje nevhodný obsah, pracovníci  poskytovateľa ju nevysypú </w:t>
      </w:r>
      <w:r w:rsidRPr="00495DD4">
        <w:rPr>
          <w:rStyle w:val="normaltextrun"/>
          <w:rFonts w:asciiTheme="minorHAnsi" w:hAnsiTheme="minorHAnsi" w:cstheme="minorHAnsi"/>
          <w:sz w:val="22"/>
          <w:szCs w:val="22"/>
        </w:rPr>
        <w:t>a následne poskytovateľ oznámi túto skutočnosť objednávateľovi spolu s videozáberom/fotografiou;</w:t>
      </w:r>
    </w:p>
    <w:p w:rsidR="00571A57" w:rsidRPr="00495DD4" w:rsidRDefault="00571A57" w:rsidP="00571A57">
      <w:pPr>
        <w:pStyle w:val="paragraph"/>
        <w:numPr>
          <w:ilvl w:val="1"/>
          <w:numId w:val="6"/>
        </w:numPr>
        <w:spacing w:before="0" w:beforeAutospacing="0" w:after="0" w:afterAutospacing="0" w:line="276" w:lineRule="auto"/>
        <w:jc w:val="both"/>
        <w:textAlignment w:val="baseline"/>
        <w:rPr>
          <w:rStyle w:val="eop"/>
          <w:rFonts w:asciiTheme="minorHAnsi" w:hAnsiTheme="minorHAnsi" w:cstheme="minorHAnsi"/>
          <w:sz w:val="22"/>
          <w:szCs w:val="22"/>
          <w:u w:val="single"/>
        </w:rPr>
      </w:pPr>
      <w:r w:rsidRPr="00495DD4">
        <w:rPr>
          <w:rStyle w:val="eop"/>
          <w:rFonts w:asciiTheme="minorHAnsi" w:hAnsiTheme="minorHAnsi" w:cstheme="minorHAnsi"/>
          <w:sz w:val="22"/>
          <w:szCs w:val="22"/>
        </w:rPr>
        <w:t>v prípade, že nastane technický problém, a čip nie je možné načítať žiadnou z čítačiek, ktoré majú pracovníci poskytovateľa k dispozícii,</w:t>
      </w:r>
      <w:r>
        <w:rPr>
          <w:rStyle w:val="eop"/>
          <w:rFonts w:asciiTheme="minorHAnsi" w:hAnsiTheme="minorHAnsi" w:cstheme="minorHAnsi"/>
          <w:sz w:val="22"/>
          <w:szCs w:val="22"/>
        </w:rPr>
        <w:t xml:space="preserve"> </w:t>
      </w:r>
      <w:r w:rsidRPr="00495DD4">
        <w:rPr>
          <w:rStyle w:val="eop"/>
          <w:rFonts w:asciiTheme="minorHAnsi" w:hAnsiTheme="minorHAnsi" w:cstheme="minorHAnsi"/>
          <w:sz w:val="22"/>
          <w:szCs w:val="22"/>
        </w:rPr>
        <w:t xml:space="preserve"> zabezpečia vysypanie zbernej nádoby a následne túto skutočnosť oznámi poskytovateľ objednávateľovi s uvedením adresy miesta dane zbernej nádoby;</w:t>
      </w:r>
    </w:p>
    <w:p w:rsidR="00571A57" w:rsidRPr="00495DD4" w:rsidRDefault="00571A57" w:rsidP="00571A57">
      <w:pPr>
        <w:pStyle w:val="paragraph"/>
        <w:numPr>
          <w:ilvl w:val="1"/>
          <w:numId w:val="6"/>
        </w:numPr>
        <w:spacing w:before="0" w:beforeAutospacing="0" w:after="0" w:afterAutospacing="0" w:line="276" w:lineRule="auto"/>
        <w:jc w:val="both"/>
        <w:textAlignment w:val="baseline"/>
        <w:rPr>
          <w:rFonts w:asciiTheme="minorHAnsi" w:hAnsiTheme="minorHAnsi" w:cstheme="minorHAnsi"/>
          <w:sz w:val="22"/>
          <w:szCs w:val="22"/>
          <w:u w:val="single"/>
        </w:rPr>
      </w:pPr>
      <w:r w:rsidRPr="00495DD4">
        <w:rPr>
          <w:rFonts w:asciiTheme="minorHAnsi" w:hAnsiTheme="minorHAnsi" w:cstheme="minorHAnsi"/>
          <w:sz w:val="22"/>
          <w:szCs w:val="22"/>
        </w:rPr>
        <w:t>po vysypaní nádoby sú pracovníci poskytovateľa nádobu uzavrieť a uložiť ju na miesto, kde bola pristavená na vývoz;</w:t>
      </w:r>
    </w:p>
    <w:p w:rsidR="00571A57" w:rsidRPr="00495DD4" w:rsidRDefault="00571A57" w:rsidP="00571A57">
      <w:pPr>
        <w:pStyle w:val="paragraph"/>
        <w:spacing w:before="0" w:beforeAutospacing="0" w:after="0" w:afterAutospacing="0" w:line="276" w:lineRule="auto"/>
        <w:ind w:left="720"/>
        <w:jc w:val="both"/>
        <w:textAlignment w:val="baseline"/>
        <w:rPr>
          <w:rFonts w:asciiTheme="minorHAnsi" w:hAnsiTheme="minorHAnsi" w:cstheme="minorHAnsi"/>
          <w:sz w:val="22"/>
          <w:szCs w:val="22"/>
        </w:rPr>
      </w:pPr>
    </w:p>
    <w:p w:rsidR="00571A57" w:rsidRPr="00495DD4" w:rsidRDefault="00571A57" w:rsidP="00571A57">
      <w:pPr>
        <w:pStyle w:val="Odsekzoznamu"/>
        <w:numPr>
          <w:ilvl w:val="0"/>
          <w:numId w:val="6"/>
        </w:numPr>
        <w:spacing w:before="0" w:after="0" w:line="276" w:lineRule="auto"/>
        <w:ind w:left="567" w:hanging="567"/>
        <w:contextualSpacing w:val="0"/>
        <w:rPr>
          <w:rFonts w:asciiTheme="minorHAnsi" w:hAnsiTheme="minorHAnsi" w:cstheme="minorHAnsi"/>
          <w:sz w:val="22"/>
          <w:szCs w:val="22"/>
        </w:rPr>
      </w:pPr>
      <w:r w:rsidRPr="00495DD4">
        <w:rPr>
          <w:rFonts w:asciiTheme="minorHAnsi" w:hAnsiTheme="minorHAnsi" w:cstheme="minorHAnsi"/>
          <w:sz w:val="22"/>
          <w:szCs w:val="22"/>
        </w:rPr>
        <w:t xml:space="preserve">Dokladom o vykonaní  služieb bude potvrdený dodací list s vážnym lístkom o odvoze ZKO na určenú skládku alebo dodací list s vážnym lístkom o odvoze BRKO na zhodnotenie, pričom o zhodnotení BRKO poskytovateľ  objednávateľovi aj potvrdenie o zhodnotení (R1, R11 </w:t>
      </w:r>
      <w:r w:rsidRPr="00495DD4">
        <w:rPr>
          <w:rFonts w:asciiTheme="minorHAnsi" w:hAnsiTheme="minorHAnsi" w:cstheme="minorHAnsi"/>
          <w:sz w:val="22"/>
          <w:szCs w:val="22"/>
        </w:rPr>
        <w:lastRenderedPageBreak/>
        <w:t>a pod.).  V prípade dodania výstupov zo strany tretej osoby  zo služieb elektronickými prostriedkami postačuje potvrdenie o doručení zaslané elektronickými prostriedkami.</w:t>
      </w:r>
    </w:p>
    <w:p w:rsidR="00571A57" w:rsidRPr="00495DD4" w:rsidRDefault="00571A57" w:rsidP="00571A57">
      <w:pPr>
        <w:pStyle w:val="Odsekzoznamu"/>
        <w:numPr>
          <w:ilvl w:val="0"/>
          <w:numId w:val="6"/>
        </w:numPr>
        <w:tabs>
          <w:tab w:val="left" w:pos="540"/>
        </w:tabs>
        <w:spacing w:before="0" w:after="0" w:line="276" w:lineRule="auto"/>
        <w:ind w:left="567" w:hanging="567"/>
        <w:rPr>
          <w:rFonts w:asciiTheme="minorHAnsi" w:hAnsiTheme="minorHAnsi" w:cstheme="minorHAnsi"/>
          <w:sz w:val="22"/>
          <w:szCs w:val="22"/>
        </w:rPr>
      </w:pPr>
      <w:r w:rsidRPr="00495DD4">
        <w:rPr>
          <w:rFonts w:asciiTheme="minorHAnsi" w:hAnsiTheme="minorHAnsi" w:cstheme="minorHAnsi"/>
          <w:sz w:val="22"/>
          <w:szCs w:val="22"/>
        </w:rPr>
        <w:t xml:space="preserve">Poskytovateľ bude vykonávať služby vo vlastnom mene, na vlastný účet a na vlastné nebezpečenstvo. </w:t>
      </w:r>
    </w:p>
    <w:p w:rsidR="00571A57" w:rsidRPr="00495DD4" w:rsidRDefault="00571A57" w:rsidP="00571A57">
      <w:pPr>
        <w:spacing w:before="0" w:after="0" w:line="276" w:lineRule="auto"/>
        <w:rPr>
          <w:rFonts w:asciiTheme="minorHAnsi" w:hAnsiTheme="minorHAnsi" w:cstheme="minorHAnsi"/>
          <w:b/>
          <w:sz w:val="22"/>
          <w:szCs w:val="22"/>
        </w:rPr>
      </w:pPr>
    </w:p>
    <w:p w:rsidR="00571A57" w:rsidRPr="00495DD4" w:rsidRDefault="00571A57" w:rsidP="00571A57">
      <w:pPr>
        <w:spacing w:before="0" w:after="0" w:line="276" w:lineRule="auto"/>
        <w:jc w:val="center"/>
        <w:rPr>
          <w:rFonts w:asciiTheme="minorHAnsi" w:hAnsiTheme="minorHAnsi" w:cstheme="minorHAnsi"/>
          <w:b/>
          <w:sz w:val="22"/>
          <w:szCs w:val="22"/>
        </w:rPr>
      </w:pPr>
      <w:r w:rsidRPr="00495DD4">
        <w:rPr>
          <w:rFonts w:asciiTheme="minorHAnsi" w:hAnsiTheme="minorHAnsi" w:cstheme="minorHAnsi"/>
          <w:b/>
          <w:sz w:val="22"/>
          <w:szCs w:val="22"/>
        </w:rPr>
        <w:t>Článok IV.</w:t>
      </w:r>
    </w:p>
    <w:p w:rsidR="00571A57" w:rsidRPr="00495DD4" w:rsidRDefault="00571A57" w:rsidP="00571A57">
      <w:pPr>
        <w:spacing w:before="0" w:after="0" w:line="276" w:lineRule="auto"/>
        <w:jc w:val="center"/>
        <w:rPr>
          <w:rFonts w:asciiTheme="minorHAnsi" w:hAnsiTheme="minorHAnsi" w:cstheme="minorHAnsi"/>
          <w:b/>
          <w:sz w:val="22"/>
          <w:szCs w:val="22"/>
        </w:rPr>
      </w:pPr>
      <w:r w:rsidRPr="00495DD4">
        <w:rPr>
          <w:rFonts w:asciiTheme="minorHAnsi" w:hAnsiTheme="minorHAnsi" w:cstheme="minorHAnsi"/>
          <w:b/>
          <w:sz w:val="22"/>
          <w:szCs w:val="22"/>
        </w:rPr>
        <w:t>Cena a platobné podmienky.</w:t>
      </w:r>
    </w:p>
    <w:p w:rsidR="00571A57" w:rsidRPr="00495DD4" w:rsidRDefault="00571A57" w:rsidP="00571A57">
      <w:pPr>
        <w:numPr>
          <w:ilvl w:val="1"/>
          <w:numId w:val="5"/>
        </w:numPr>
        <w:spacing w:before="0" w:after="0" w:line="276" w:lineRule="auto"/>
        <w:ind w:left="567" w:hanging="567"/>
        <w:rPr>
          <w:rFonts w:asciiTheme="minorHAnsi" w:hAnsiTheme="minorHAnsi" w:cstheme="minorHAnsi"/>
          <w:sz w:val="22"/>
          <w:szCs w:val="22"/>
        </w:rPr>
      </w:pPr>
      <w:r w:rsidRPr="00495DD4">
        <w:rPr>
          <w:rFonts w:asciiTheme="minorHAnsi" w:hAnsiTheme="minorHAnsi" w:cstheme="minorHAnsi"/>
          <w:sz w:val="22"/>
          <w:szCs w:val="22"/>
        </w:rPr>
        <w:t>Jednotkové ceny za poskytované služby sú stanovené na základe  výsledku verejného obstarávania identifikovaného v bode 1 článku II tejto rámcovej dohody na základe akceptovanej cenovej ponuky poskytovateľa a v súlade so zákonom o cenách č. 18/1996 Z.z. o cenách v platnom znení.</w:t>
      </w:r>
    </w:p>
    <w:p w:rsidR="00571A57" w:rsidRPr="00495DD4" w:rsidRDefault="00571A57" w:rsidP="00571A57">
      <w:pPr>
        <w:numPr>
          <w:ilvl w:val="1"/>
          <w:numId w:val="5"/>
        </w:numPr>
        <w:spacing w:before="0" w:after="0" w:line="276" w:lineRule="auto"/>
        <w:ind w:left="567" w:hanging="567"/>
        <w:rPr>
          <w:rFonts w:asciiTheme="minorHAnsi" w:hAnsiTheme="minorHAnsi" w:cstheme="minorHAnsi"/>
          <w:sz w:val="22"/>
          <w:szCs w:val="22"/>
        </w:rPr>
      </w:pPr>
      <w:r w:rsidRPr="00495DD4">
        <w:rPr>
          <w:rFonts w:asciiTheme="minorHAnsi" w:hAnsiTheme="minorHAnsi" w:cstheme="minorHAnsi"/>
          <w:sz w:val="22"/>
          <w:szCs w:val="22"/>
        </w:rPr>
        <w:t>Ceny za poskytovanie služieb súvisiacich so zberom, prepravou, zneškodňovaním a zhodnocovaním odpadov sú určené vo výške:</w:t>
      </w:r>
    </w:p>
    <w:p w:rsidR="00571A57" w:rsidRPr="00495DD4" w:rsidRDefault="00571A57" w:rsidP="00571A57">
      <w:pPr>
        <w:spacing w:before="0" w:after="0" w:line="276" w:lineRule="auto"/>
        <w:ind w:left="567"/>
        <w:rPr>
          <w:rFonts w:asciiTheme="minorHAnsi" w:hAnsiTheme="minorHAnsi" w:cstheme="minorHAnsi"/>
          <w:sz w:val="22"/>
          <w:szCs w:val="22"/>
        </w:rPr>
      </w:pPr>
    </w:p>
    <w:tbl>
      <w:tblPr>
        <w:tblW w:w="8500" w:type="dxa"/>
        <w:tblInd w:w="562" w:type="dxa"/>
        <w:tblCellMar>
          <w:top w:w="15" w:type="dxa"/>
          <w:left w:w="70" w:type="dxa"/>
          <w:bottom w:w="15" w:type="dxa"/>
          <w:right w:w="70" w:type="dxa"/>
        </w:tblCellMar>
        <w:tblLook w:val="04A0" w:firstRow="1" w:lastRow="0" w:firstColumn="1" w:lastColumn="0" w:noHBand="0" w:noVBand="1"/>
      </w:tblPr>
      <w:tblGrid>
        <w:gridCol w:w="2366"/>
        <w:gridCol w:w="1455"/>
        <w:gridCol w:w="1155"/>
        <w:gridCol w:w="1115"/>
        <w:gridCol w:w="743"/>
        <w:gridCol w:w="1666"/>
      </w:tblGrid>
      <w:tr w:rsidR="00571A57" w:rsidRPr="00495DD4" w:rsidTr="00D23E49">
        <w:trPr>
          <w:trHeight w:val="900"/>
        </w:trPr>
        <w:tc>
          <w:tcPr>
            <w:tcW w:w="2410" w:type="dxa"/>
            <w:tcBorders>
              <w:top w:val="single" w:sz="4" w:space="0" w:color="auto"/>
              <w:left w:val="single" w:sz="4" w:space="0" w:color="auto"/>
              <w:bottom w:val="single" w:sz="4" w:space="0" w:color="auto"/>
              <w:right w:val="single" w:sz="4" w:space="0" w:color="auto"/>
            </w:tcBorders>
            <w:vAlign w:val="bottom"/>
            <w:hideMark/>
          </w:tcPr>
          <w:p w:rsidR="00571A57" w:rsidRPr="00495DD4" w:rsidRDefault="00571A57" w:rsidP="00D23E49">
            <w:pPr>
              <w:spacing w:before="0" w:after="0" w:line="276" w:lineRule="auto"/>
              <w:rPr>
                <w:rFonts w:asciiTheme="minorHAnsi" w:hAnsiTheme="minorHAnsi" w:cstheme="minorHAnsi"/>
                <w:color w:val="000000"/>
                <w:sz w:val="22"/>
                <w:szCs w:val="22"/>
                <w:lang w:eastAsia="sk-SK"/>
              </w:rPr>
            </w:pPr>
            <w:r w:rsidRPr="00495DD4">
              <w:rPr>
                <w:rFonts w:asciiTheme="minorHAnsi" w:hAnsiTheme="minorHAnsi" w:cstheme="minorHAnsi"/>
                <w:color w:val="000000"/>
                <w:sz w:val="22"/>
                <w:szCs w:val="22"/>
              </w:rPr>
              <w:t>položka</w:t>
            </w:r>
          </w:p>
        </w:tc>
        <w:tc>
          <w:tcPr>
            <w:tcW w:w="1418" w:type="dxa"/>
            <w:tcBorders>
              <w:top w:val="single" w:sz="4" w:space="0" w:color="auto"/>
              <w:left w:val="single" w:sz="4" w:space="0" w:color="auto"/>
              <w:bottom w:val="single" w:sz="4" w:space="0" w:color="auto"/>
              <w:right w:val="single" w:sz="4" w:space="0" w:color="auto"/>
            </w:tcBorders>
            <w:vAlign w:val="bottom"/>
            <w:hideMark/>
          </w:tcPr>
          <w:p w:rsidR="00571A57" w:rsidRPr="00495DD4" w:rsidRDefault="00571A57" w:rsidP="00D23E49">
            <w:pPr>
              <w:spacing w:before="0" w:after="0" w:line="276" w:lineRule="auto"/>
              <w:rPr>
                <w:rFonts w:asciiTheme="minorHAnsi" w:hAnsiTheme="minorHAnsi" w:cstheme="minorHAnsi"/>
                <w:color w:val="000000"/>
                <w:sz w:val="22"/>
                <w:szCs w:val="22"/>
              </w:rPr>
            </w:pPr>
            <w:r w:rsidRPr="00495DD4">
              <w:rPr>
                <w:rFonts w:asciiTheme="minorHAnsi" w:hAnsiTheme="minorHAnsi" w:cstheme="minorHAnsi"/>
                <w:color w:val="000000"/>
                <w:sz w:val="22"/>
                <w:szCs w:val="22"/>
              </w:rPr>
              <w:t>predpokladaný počet vyvezených nádob za 2 roky</w:t>
            </w:r>
          </w:p>
        </w:tc>
        <w:tc>
          <w:tcPr>
            <w:tcW w:w="1134" w:type="dxa"/>
            <w:tcBorders>
              <w:top w:val="single" w:sz="4" w:space="0" w:color="auto"/>
              <w:left w:val="single" w:sz="4" w:space="0" w:color="auto"/>
              <w:bottom w:val="single" w:sz="4" w:space="0" w:color="auto"/>
              <w:right w:val="single" w:sz="4" w:space="0" w:color="auto"/>
            </w:tcBorders>
            <w:vAlign w:val="bottom"/>
            <w:hideMark/>
          </w:tcPr>
          <w:p w:rsidR="00571A57" w:rsidRPr="00495DD4" w:rsidRDefault="00571A57" w:rsidP="00D23E49">
            <w:pPr>
              <w:spacing w:before="0" w:after="0" w:line="276" w:lineRule="auto"/>
              <w:rPr>
                <w:rFonts w:asciiTheme="minorHAnsi" w:hAnsiTheme="minorHAnsi" w:cstheme="minorHAnsi"/>
                <w:b/>
                <w:bCs/>
                <w:color w:val="000000"/>
                <w:sz w:val="22"/>
                <w:szCs w:val="22"/>
              </w:rPr>
            </w:pPr>
            <w:r w:rsidRPr="00495DD4">
              <w:rPr>
                <w:rFonts w:asciiTheme="minorHAnsi" w:hAnsiTheme="minorHAnsi" w:cstheme="minorHAnsi"/>
                <w:b/>
                <w:bCs/>
                <w:color w:val="000000"/>
                <w:sz w:val="22"/>
                <w:szCs w:val="22"/>
              </w:rPr>
              <w:t>jednotková cena v EUR bez DPH</w:t>
            </w:r>
          </w:p>
        </w:tc>
        <w:tc>
          <w:tcPr>
            <w:tcW w:w="1134" w:type="dxa"/>
            <w:tcBorders>
              <w:top w:val="single" w:sz="4" w:space="0" w:color="auto"/>
              <w:left w:val="single" w:sz="4" w:space="0" w:color="auto"/>
              <w:bottom w:val="single" w:sz="4" w:space="0" w:color="auto"/>
              <w:right w:val="single" w:sz="4" w:space="0" w:color="auto"/>
            </w:tcBorders>
            <w:vAlign w:val="bottom"/>
            <w:hideMark/>
          </w:tcPr>
          <w:p w:rsidR="00571A57" w:rsidRPr="00495DD4" w:rsidRDefault="00571A57" w:rsidP="00D23E49">
            <w:pPr>
              <w:spacing w:before="0" w:after="0" w:line="276" w:lineRule="auto"/>
              <w:rPr>
                <w:rFonts w:asciiTheme="minorHAnsi" w:hAnsiTheme="minorHAnsi" w:cstheme="minorHAnsi"/>
                <w:color w:val="000000"/>
                <w:sz w:val="22"/>
                <w:szCs w:val="22"/>
              </w:rPr>
            </w:pPr>
            <w:r w:rsidRPr="00495DD4">
              <w:rPr>
                <w:rFonts w:asciiTheme="minorHAnsi" w:hAnsiTheme="minorHAnsi" w:cstheme="minorHAnsi"/>
                <w:color w:val="000000"/>
                <w:sz w:val="22"/>
                <w:szCs w:val="22"/>
              </w:rPr>
              <w:t>spolu v EUR bez DPH</w:t>
            </w:r>
          </w:p>
        </w:tc>
        <w:tc>
          <w:tcPr>
            <w:tcW w:w="708" w:type="dxa"/>
            <w:tcBorders>
              <w:top w:val="single" w:sz="4" w:space="0" w:color="auto"/>
              <w:left w:val="single" w:sz="4" w:space="0" w:color="auto"/>
              <w:bottom w:val="single" w:sz="4" w:space="0" w:color="auto"/>
              <w:right w:val="single" w:sz="4" w:space="0" w:color="auto"/>
            </w:tcBorders>
            <w:vAlign w:val="bottom"/>
            <w:hideMark/>
          </w:tcPr>
          <w:p w:rsidR="00571A57" w:rsidRPr="00495DD4" w:rsidRDefault="00571A57" w:rsidP="00D23E49">
            <w:pPr>
              <w:spacing w:before="0" w:after="0" w:line="276" w:lineRule="auto"/>
              <w:rPr>
                <w:rFonts w:asciiTheme="minorHAnsi" w:hAnsiTheme="minorHAnsi" w:cstheme="minorHAnsi"/>
                <w:color w:val="000000"/>
                <w:sz w:val="22"/>
                <w:szCs w:val="22"/>
              </w:rPr>
            </w:pPr>
            <w:r w:rsidRPr="00495DD4">
              <w:rPr>
                <w:rFonts w:asciiTheme="minorHAnsi" w:hAnsiTheme="minorHAnsi" w:cstheme="minorHAnsi"/>
                <w:color w:val="000000"/>
                <w:sz w:val="22"/>
                <w:szCs w:val="22"/>
              </w:rPr>
              <w:t>sadzba DPH</w:t>
            </w:r>
          </w:p>
        </w:tc>
        <w:tc>
          <w:tcPr>
            <w:tcW w:w="1696" w:type="dxa"/>
            <w:tcBorders>
              <w:top w:val="single" w:sz="4" w:space="0" w:color="auto"/>
              <w:left w:val="single" w:sz="4" w:space="0" w:color="auto"/>
              <w:bottom w:val="single" w:sz="4" w:space="0" w:color="auto"/>
              <w:right w:val="single" w:sz="4" w:space="0" w:color="auto"/>
            </w:tcBorders>
            <w:vAlign w:val="bottom"/>
            <w:hideMark/>
          </w:tcPr>
          <w:p w:rsidR="00571A57" w:rsidRPr="00495DD4" w:rsidRDefault="00571A57" w:rsidP="00D23E49">
            <w:pPr>
              <w:spacing w:before="0" w:after="0" w:line="276" w:lineRule="auto"/>
              <w:rPr>
                <w:rFonts w:asciiTheme="minorHAnsi" w:hAnsiTheme="minorHAnsi" w:cstheme="minorHAnsi"/>
                <w:color w:val="000000"/>
                <w:sz w:val="22"/>
                <w:szCs w:val="22"/>
              </w:rPr>
            </w:pPr>
            <w:r w:rsidRPr="00495DD4">
              <w:rPr>
                <w:rFonts w:asciiTheme="minorHAnsi" w:hAnsiTheme="minorHAnsi" w:cstheme="minorHAnsi"/>
                <w:color w:val="000000"/>
                <w:sz w:val="22"/>
                <w:szCs w:val="22"/>
              </w:rPr>
              <w:t>spolu v EUR s DPH</w:t>
            </w:r>
          </w:p>
        </w:tc>
      </w:tr>
      <w:tr w:rsidR="00571A57" w:rsidRPr="00495DD4" w:rsidTr="00D23E49">
        <w:trPr>
          <w:trHeight w:val="270"/>
        </w:trPr>
        <w:tc>
          <w:tcPr>
            <w:tcW w:w="2410" w:type="dxa"/>
            <w:tcBorders>
              <w:top w:val="single" w:sz="4" w:space="0" w:color="auto"/>
              <w:left w:val="single" w:sz="4" w:space="0" w:color="auto"/>
              <w:bottom w:val="single" w:sz="4" w:space="0" w:color="auto"/>
              <w:right w:val="single" w:sz="4" w:space="0" w:color="auto"/>
            </w:tcBorders>
            <w:noWrap/>
            <w:vAlign w:val="bottom"/>
            <w:hideMark/>
          </w:tcPr>
          <w:p w:rsidR="00571A57" w:rsidRPr="00495DD4" w:rsidRDefault="00571A57" w:rsidP="00D23E49">
            <w:pPr>
              <w:spacing w:before="0" w:after="0" w:line="276" w:lineRule="auto"/>
              <w:rPr>
                <w:rFonts w:asciiTheme="minorHAnsi" w:hAnsiTheme="minorHAnsi" w:cstheme="minorHAnsi"/>
                <w:color w:val="000000"/>
                <w:sz w:val="22"/>
                <w:szCs w:val="22"/>
              </w:rPr>
            </w:pPr>
            <w:r w:rsidRPr="00495DD4">
              <w:rPr>
                <w:rFonts w:asciiTheme="minorHAnsi" w:hAnsiTheme="minorHAnsi" w:cstheme="minorHAnsi"/>
                <w:color w:val="000000"/>
                <w:sz w:val="22"/>
                <w:szCs w:val="22"/>
              </w:rPr>
              <w:t>ZKO – manipulácia a výsyp nádob 1100 l</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571A57" w:rsidRPr="00495DD4" w:rsidRDefault="00571A57" w:rsidP="00D23E49">
            <w:pPr>
              <w:spacing w:before="0" w:after="0" w:line="276" w:lineRule="auto"/>
              <w:rPr>
                <w:rFonts w:asciiTheme="minorHAnsi" w:hAnsiTheme="minorHAnsi" w:cstheme="minorHAnsi"/>
                <w:color w:val="000000"/>
                <w:sz w:val="22"/>
                <w:szCs w:val="22"/>
              </w:rPr>
            </w:pPr>
            <w:r w:rsidRPr="00495DD4">
              <w:rPr>
                <w:rFonts w:asciiTheme="minorHAnsi" w:hAnsiTheme="minorHAnsi" w:cstheme="minorHAnsi"/>
                <w:color w:val="000000"/>
                <w:sz w:val="22"/>
                <w:szCs w:val="22"/>
              </w:rPr>
              <w:t>3 796</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571A57" w:rsidRPr="00495DD4" w:rsidRDefault="00571A57" w:rsidP="00D23E49">
            <w:pPr>
              <w:spacing w:before="0" w:after="0" w:line="276" w:lineRule="auto"/>
              <w:rPr>
                <w:rFonts w:asciiTheme="minorHAnsi" w:hAnsiTheme="minorHAnsi" w:cstheme="minorHAnsi"/>
                <w:b/>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571A57" w:rsidRPr="00495DD4" w:rsidRDefault="00571A57" w:rsidP="00D23E49">
            <w:pPr>
              <w:spacing w:before="0" w:after="0" w:line="276" w:lineRule="auto"/>
              <w:rPr>
                <w:rFonts w:asciiTheme="minorHAnsi" w:hAnsiTheme="minorHAnsi" w:cstheme="minorHAnsi"/>
                <w:color w:val="000000"/>
                <w:sz w:val="22"/>
                <w:szCs w:val="22"/>
              </w:rPr>
            </w:pPr>
            <w:r w:rsidRPr="00495DD4">
              <w:rPr>
                <w:rFonts w:asciiTheme="minorHAnsi" w:hAnsiTheme="minorHAnsi" w:cstheme="minorHAnsi"/>
                <w:color w:val="000000"/>
                <w:sz w:val="22"/>
                <w:szCs w:val="22"/>
              </w:rPr>
              <w:t xml:space="preserve">-    € </w:t>
            </w:r>
          </w:p>
        </w:tc>
        <w:tc>
          <w:tcPr>
            <w:tcW w:w="708" w:type="dxa"/>
            <w:tcBorders>
              <w:top w:val="single" w:sz="4" w:space="0" w:color="auto"/>
              <w:left w:val="single" w:sz="4" w:space="0" w:color="auto"/>
              <w:bottom w:val="single" w:sz="4" w:space="0" w:color="auto"/>
              <w:right w:val="single" w:sz="4" w:space="0" w:color="auto"/>
            </w:tcBorders>
            <w:noWrap/>
            <w:vAlign w:val="bottom"/>
            <w:hideMark/>
          </w:tcPr>
          <w:p w:rsidR="00571A57" w:rsidRPr="00495DD4" w:rsidRDefault="00571A57" w:rsidP="00D23E49">
            <w:pPr>
              <w:spacing w:before="0" w:after="0" w:line="276" w:lineRule="auto"/>
              <w:rPr>
                <w:rFonts w:asciiTheme="minorHAnsi" w:hAnsiTheme="minorHAnsi" w:cstheme="minorHAnsi"/>
                <w:color w:val="000000"/>
                <w:sz w:val="22"/>
                <w:szCs w:val="22"/>
              </w:rPr>
            </w:pPr>
          </w:p>
        </w:tc>
        <w:tc>
          <w:tcPr>
            <w:tcW w:w="1696" w:type="dxa"/>
            <w:tcBorders>
              <w:top w:val="single" w:sz="4" w:space="0" w:color="auto"/>
              <w:left w:val="single" w:sz="4" w:space="0" w:color="auto"/>
              <w:bottom w:val="single" w:sz="4" w:space="0" w:color="auto"/>
              <w:right w:val="single" w:sz="4" w:space="0" w:color="auto"/>
            </w:tcBorders>
            <w:noWrap/>
            <w:vAlign w:val="bottom"/>
            <w:hideMark/>
          </w:tcPr>
          <w:p w:rsidR="00571A57" w:rsidRPr="00495DD4" w:rsidRDefault="00571A57" w:rsidP="00D23E49">
            <w:pPr>
              <w:spacing w:before="0" w:after="0" w:line="276" w:lineRule="auto"/>
              <w:rPr>
                <w:rFonts w:asciiTheme="minorHAnsi" w:hAnsiTheme="minorHAnsi" w:cstheme="minorHAnsi"/>
                <w:sz w:val="22"/>
                <w:szCs w:val="22"/>
              </w:rPr>
            </w:pPr>
          </w:p>
        </w:tc>
      </w:tr>
      <w:tr w:rsidR="00571A57" w:rsidRPr="00495DD4" w:rsidTr="00D23E49">
        <w:trPr>
          <w:trHeight w:val="270"/>
        </w:trPr>
        <w:tc>
          <w:tcPr>
            <w:tcW w:w="2410" w:type="dxa"/>
            <w:tcBorders>
              <w:top w:val="single" w:sz="4" w:space="0" w:color="auto"/>
              <w:left w:val="single" w:sz="4" w:space="0" w:color="auto"/>
              <w:bottom w:val="single" w:sz="4" w:space="0" w:color="auto"/>
              <w:right w:val="single" w:sz="4" w:space="0" w:color="auto"/>
            </w:tcBorders>
            <w:noWrap/>
            <w:vAlign w:val="bottom"/>
            <w:hideMark/>
          </w:tcPr>
          <w:p w:rsidR="00571A57" w:rsidRPr="00495DD4" w:rsidRDefault="00571A57" w:rsidP="00D23E49">
            <w:pPr>
              <w:spacing w:before="0" w:after="0" w:line="276" w:lineRule="auto"/>
              <w:rPr>
                <w:rFonts w:asciiTheme="minorHAnsi" w:hAnsiTheme="minorHAnsi" w:cstheme="minorHAnsi"/>
                <w:color w:val="000000"/>
                <w:sz w:val="22"/>
                <w:szCs w:val="22"/>
              </w:rPr>
            </w:pPr>
            <w:r w:rsidRPr="00495DD4">
              <w:rPr>
                <w:rFonts w:asciiTheme="minorHAnsi" w:hAnsiTheme="minorHAnsi" w:cstheme="minorHAnsi"/>
                <w:color w:val="000000"/>
                <w:sz w:val="22"/>
                <w:szCs w:val="22"/>
              </w:rPr>
              <w:t>ZKO - manipulácia a výsyp nádob</w:t>
            </w:r>
            <w:r w:rsidRPr="00495DD4" w:rsidDel="008A01DB">
              <w:rPr>
                <w:rFonts w:asciiTheme="minorHAnsi" w:hAnsiTheme="minorHAnsi" w:cstheme="minorHAnsi"/>
                <w:color w:val="000000"/>
                <w:sz w:val="22"/>
                <w:szCs w:val="22"/>
              </w:rPr>
              <w:t xml:space="preserve"> </w:t>
            </w:r>
            <w:r w:rsidRPr="00495DD4">
              <w:rPr>
                <w:rFonts w:asciiTheme="minorHAnsi" w:hAnsiTheme="minorHAnsi" w:cstheme="minorHAnsi"/>
                <w:color w:val="000000"/>
                <w:sz w:val="22"/>
                <w:szCs w:val="22"/>
              </w:rPr>
              <w:t>110 l</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571A57" w:rsidRPr="00495DD4" w:rsidRDefault="00571A57" w:rsidP="00D23E49">
            <w:pPr>
              <w:spacing w:before="0" w:after="0" w:line="276" w:lineRule="auto"/>
              <w:rPr>
                <w:rFonts w:asciiTheme="minorHAnsi" w:hAnsiTheme="minorHAnsi" w:cstheme="minorHAnsi"/>
                <w:color w:val="000000"/>
                <w:sz w:val="22"/>
                <w:szCs w:val="22"/>
              </w:rPr>
            </w:pPr>
            <w:r w:rsidRPr="00495DD4">
              <w:rPr>
                <w:rFonts w:asciiTheme="minorHAnsi" w:hAnsiTheme="minorHAnsi" w:cstheme="minorHAnsi"/>
                <w:color w:val="000000"/>
                <w:sz w:val="22"/>
                <w:szCs w:val="22"/>
              </w:rPr>
              <w:t xml:space="preserve">2 293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571A57" w:rsidRPr="00495DD4" w:rsidRDefault="00571A57" w:rsidP="00D23E49">
            <w:pPr>
              <w:spacing w:before="0" w:after="0" w:line="276" w:lineRule="auto"/>
              <w:rPr>
                <w:rFonts w:asciiTheme="minorHAnsi" w:hAnsiTheme="minorHAnsi" w:cstheme="minorHAnsi"/>
                <w:b/>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571A57" w:rsidRPr="00495DD4" w:rsidRDefault="00571A57" w:rsidP="00D23E49">
            <w:pPr>
              <w:spacing w:before="0" w:after="0" w:line="276" w:lineRule="auto"/>
              <w:rPr>
                <w:rFonts w:asciiTheme="minorHAnsi" w:hAnsiTheme="minorHAnsi" w:cstheme="minorHAnsi"/>
                <w:color w:val="000000"/>
                <w:sz w:val="22"/>
                <w:szCs w:val="22"/>
              </w:rPr>
            </w:pPr>
            <w:r w:rsidRPr="00495DD4">
              <w:rPr>
                <w:rFonts w:asciiTheme="minorHAnsi" w:hAnsiTheme="minorHAnsi" w:cstheme="minorHAnsi"/>
                <w:color w:val="000000"/>
                <w:sz w:val="22"/>
                <w:szCs w:val="22"/>
              </w:rPr>
              <w:t xml:space="preserve"> -    € </w:t>
            </w:r>
          </w:p>
        </w:tc>
        <w:tc>
          <w:tcPr>
            <w:tcW w:w="708" w:type="dxa"/>
            <w:tcBorders>
              <w:top w:val="single" w:sz="4" w:space="0" w:color="auto"/>
              <w:left w:val="single" w:sz="4" w:space="0" w:color="auto"/>
              <w:bottom w:val="single" w:sz="4" w:space="0" w:color="auto"/>
              <w:right w:val="single" w:sz="4" w:space="0" w:color="auto"/>
            </w:tcBorders>
            <w:noWrap/>
            <w:vAlign w:val="bottom"/>
            <w:hideMark/>
          </w:tcPr>
          <w:p w:rsidR="00571A57" w:rsidRPr="00495DD4" w:rsidRDefault="00571A57" w:rsidP="00D23E49">
            <w:pPr>
              <w:spacing w:before="0" w:after="0" w:line="276" w:lineRule="auto"/>
              <w:rPr>
                <w:rFonts w:asciiTheme="minorHAnsi" w:hAnsiTheme="minorHAnsi" w:cstheme="minorHAnsi"/>
                <w:color w:val="000000"/>
                <w:sz w:val="22"/>
                <w:szCs w:val="22"/>
              </w:rPr>
            </w:pPr>
          </w:p>
        </w:tc>
        <w:tc>
          <w:tcPr>
            <w:tcW w:w="1696" w:type="dxa"/>
            <w:tcBorders>
              <w:top w:val="single" w:sz="4" w:space="0" w:color="auto"/>
              <w:left w:val="single" w:sz="4" w:space="0" w:color="auto"/>
              <w:bottom w:val="single" w:sz="4" w:space="0" w:color="auto"/>
              <w:right w:val="single" w:sz="4" w:space="0" w:color="auto"/>
            </w:tcBorders>
            <w:noWrap/>
            <w:vAlign w:val="bottom"/>
            <w:hideMark/>
          </w:tcPr>
          <w:p w:rsidR="00571A57" w:rsidRPr="00495DD4" w:rsidRDefault="00571A57" w:rsidP="00D23E49">
            <w:pPr>
              <w:spacing w:before="0" w:after="0" w:line="276" w:lineRule="auto"/>
              <w:rPr>
                <w:rFonts w:asciiTheme="minorHAnsi" w:hAnsiTheme="minorHAnsi" w:cstheme="minorHAnsi"/>
                <w:sz w:val="22"/>
                <w:szCs w:val="22"/>
              </w:rPr>
            </w:pPr>
          </w:p>
        </w:tc>
      </w:tr>
      <w:tr w:rsidR="00571A57" w:rsidRPr="00495DD4" w:rsidTr="00D23E49">
        <w:trPr>
          <w:trHeight w:val="270"/>
        </w:trPr>
        <w:tc>
          <w:tcPr>
            <w:tcW w:w="2410" w:type="dxa"/>
            <w:tcBorders>
              <w:top w:val="single" w:sz="4" w:space="0" w:color="auto"/>
              <w:left w:val="single" w:sz="4" w:space="0" w:color="auto"/>
              <w:bottom w:val="single" w:sz="4" w:space="0" w:color="auto"/>
              <w:right w:val="single" w:sz="4" w:space="0" w:color="auto"/>
            </w:tcBorders>
            <w:noWrap/>
            <w:vAlign w:val="bottom"/>
            <w:hideMark/>
          </w:tcPr>
          <w:p w:rsidR="00571A57" w:rsidRPr="00495DD4" w:rsidRDefault="00571A57" w:rsidP="00D23E49">
            <w:pPr>
              <w:spacing w:before="0" w:after="0" w:line="276" w:lineRule="auto"/>
              <w:rPr>
                <w:rFonts w:asciiTheme="minorHAnsi" w:hAnsiTheme="minorHAnsi" w:cstheme="minorHAnsi"/>
                <w:color w:val="000000"/>
                <w:sz w:val="22"/>
                <w:szCs w:val="22"/>
              </w:rPr>
            </w:pPr>
            <w:r w:rsidRPr="00495DD4">
              <w:rPr>
                <w:rFonts w:asciiTheme="minorHAnsi" w:hAnsiTheme="minorHAnsi" w:cstheme="minorHAnsi"/>
                <w:color w:val="000000"/>
                <w:sz w:val="22"/>
                <w:szCs w:val="22"/>
              </w:rPr>
              <w:t>ZKO - manipulácia a výsyp nádob</w:t>
            </w:r>
            <w:r w:rsidRPr="00495DD4" w:rsidDel="008A01DB">
              <w:rPr>
                <w:rFonts w:asciiTheme="minorHAnsi" w:hAnsiTheme="minorHAnsi" w:cstheme="minorHAnsi"/>
                <w:color w:val="000000"/>
                <w:sz w:val="22"/>
                <w:szCs w:val="22"/>
              </w:rPr>
              <w:t xml:space="preserve"> </w:t>
            </w:r>
            <w:r w:rsidRPr="00495DD4">
              <w:rPr>
                <w:rFonts w:asciiTheme="minorHAnsi" w:hAnsiTheme="minorHAnsi" w:cstheme="minorHAnsi"/>
                <w:color w:val="000000"/>
                <w:sz w:val="22"/>
                <w:szCs w:val="22"/>
              </w:rPr>
              <w:t>120 l</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571A57" w:rsidRPr="00495DD4" w:rsidRDefault="00571A57" w:rsidP="00D23E49">
            <w:pPr>
              <w:spacing w:before="0" w:after="0" w:line="276" w:lineRule="auto"/>
              <w:rPr>
                <w:rFonts w:asciiTheme="minorHAnsi" w:hAnsiTheme="minorHAnsi" w:cstheme="minorHAnsi"/>
                <w:color w:val="000000"/>
                <w:sz w:val="22"/>
                <w:szCs w:val="22"/>
              </w:rPr>
            </w:pPr>
            <w:r w:rsidRPr="00495DD4">
              <w:rPr>
                <w:rFonts w:asciiTheme="minorHAnsi" w:hAnsiTheme="minorHAnsi" w:cstheme="minorHAnsi"/>
                <w:color w:val="000000"/>
                <w:sz w:val="22"/>
                <w:szCs w:val="22"/>
              </w:rPr>
              <w:t xml:space="preserve">78 151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571A57" w:rsidRPr="00495DD4" w:rsidRDefault="00571A57" w:rsidP="00D23E49">
            <w:pPr>
              <w:spacing w:before="0" w:after="0" w:line="276" w:lineRule="auto"/>
              <w:rPr>
                <w:rFonts w:asciiTheme="minorHAnsi" w:hAnsiTheme="minorHAnsi" w:cstheme="minorHAnsi"/>
                <w:b/>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571A57" w:rsidRPr="00495DD4" w:rsidRDefault="00571A57" w:rsidP="00D23E49">
            <w:pPr>
              <w:spacing w:before="0" w:after="0" w:line="276" w:lineRule="auto"/>
              <w:rPr>
                <w:rFonts w:asciiTheme="minorHAnsi" w:hAnsiTheme="minorHAnsi" w:cstheme="minorHAnsi"/>
                <w:color w:val="000000"/>
                <w:sz w:val="22"/>
                <w:szCs w:val="22"/>
              </w:rPr>
            </w:pPr>
            <w:r w:rsidRPr="00495DD4">
              <w:rPr>
                <w:rFonts w:asciiTheme="minorHAnsi" w:hAnsiTheme="minorHAnsi" w:cstheme="minorHAnsi"/>
                <w:color w:val="000000"/>
                <w:sz w:val="22"/>
                <w:szCs w:val="22"/>
              </w:rPr>
              <w:t xml:space="preserve"> -    € </w:t>
            </w:r>
          </w:p>
        </w:tc>
        <w:tc>
          <w:tcPr>
            <w:tcW w:w="708" w:type="dxa"/>
            <w:tcBorders>
              <w:top w:val="single" w:sz="4" w:space="0" w:color="auto"/>
              <w:left w:val="single" w:sz="4" w:space="0" w:color="auto"/>
              <w:bottom w:val="single" w:sz="4" w:space="0" w:color="auto"/>
              <w:right w:val="single" w:sz="4" w:space="0" w:color="auto"/>
            </w:tcBorders>
            <w:noWrap/>
            <w:vAlign w:val="bottom"/>
            <w:hideMark/>
          </w:tcPr>
          <w:p w:rsidR="00571A57" w:rsidRPr="00495DD4" w:rsidRDefault="00571A57" w:rsidP="00D23E49">
            <w:pPr>
              <w:spacing w:before="0" w:after="0" w:line="276" w:lineRule="auto"/>
              <w:rPr>
                <w:rFonts w:asciiTheme="minorHAnsi" w:hAnsiTheme="minorHAnsi" w:cstheme="minorHAnsi"/>
                <w:color w:val="000000"/>
                <w:sz w:val="22"/>
                <w:szCs w:val="22"/>
              </w:rPr>
            </w:pPr>
          </w:p>
        </w:tc>
        <w:tc>
          <w:tcPr>
            <w:tcW w:w="1696" w:type="dxa"/>
            <w:tcBorders>
              <w:top w:val="single" w:sz="4" w:space="0" w:color="auto"/>
              <w:left w:val="single" w:sz="4" w:space="0" w:color="auto"/>
              <w:bottom w:val="single" w:sz="4" w:space="0" w:color="auto"/>
              <w:right w:val="single" w:sz="4" w:space="0" w:color="auto"/>
            </w:tcBorders>
            <w:noWrap/>
            <w:vAlign w:val="bottom"/>
            <w:hideMark/>
          </w:tcPr>
          <w:p w:rsidR="00571A57" w:rsidRPr="00495DD4" w:rsidRDefault="00571A57" w:rsidP="00D23E49">
            <w:pPr>
              <w:spacing w:before="0" w:after="0" w:line="276" w:lineRule="auto"/>
              <w:rPr>
                <w:rFonts w:asciiTheme="minorHAnsi" w:hAnsiTheme="minorHAnsi" w:cstheme="minorHAnsi"/>
                <w:sz w:val="22"/>
                <w:szCs w:val="22"/>
              </w:rPr>
            </w:pPr>
          </w:p>
        </w:tc>
      </w:tr>
      <w:tr w:rsidR="00571A57" w:rsidRPr="00495DD4" w:rsidTr="00D23E49">
        <w:trPr>
          <w:trHeight w:val="270"/>
        </w:trPr>
        <w:tc>
          <w:tcPr>
            <w:tcW w:w="2410" w:type="dxa"/>
            <w:tcBorders>
              <w:top w:val="single" w:sz="4" w:space="0" w:color="auto"/>
              <w:left w:val="single" w:sz="4" w:space="0" w:color="auto"/>
              <w:bottom w:val="single" w:sz="4" w:space="0" w:color="auto"/>
              <w:right w:val="single" w:sz="4" w:space="0" w:color="auto"/>
            </w:tcBorders>
            <w:noWrap/>
            <w:vAlign w:val="bottom"/>
            <w:hideMark/>
          </w:tcPr>
          <w:p w:rsidR="00571A57" w:rsidRPr="00495DD4" w:rsidRDefault="00571A57" w:rsidP="00D23E49">
            <w:pPr>
              <w:spacing w:before="0" w:after="0" w:line="276" w:lineRule="auto"/>
              <w:rPr>
                <w:rFonts w:asciiTheme="minorHAnsi" w:hAnsiTheme="minorHAnsi" w:cstheme="minorHAnsi"/>
                <w:color w:val="000000"/>
                <w:sz w:val="22"/>
                <w:szCs w:val="22"/>
              </w:rPr>
            </w:pPr>
            <w:r w:rsidRPr="00495DD4">
              <w:rPr>
                <w:rFonts w:asciiTheme="minorHAnsi" w:hAnsiTheme="minorHAnsi" w:cstheme="minorHAnsi"/>
                <w:color w:val="000000"/>
                <w:sz w:val="22"/>
                <w:szCs w:val="22"/>
              </w:rPr>
              <w:t>ZKO - manipulácia a výsyp nádob</w:t>
            </w:r>
            <w:r w:rsidRPr="00495DD4" w:rsidDel="008A01DB">
              <w:rPr>
                <w:rFonts w:asciiTheme="minorHAnsi" w:hAnsiTheme="minorHAnsi" w:cstheme="minorHAnsi"/>
                <w:color w:val="000000"/>
                <w:sz w:val="22"/>
                <w:szCs w:val="22"/>
              </w:rPr>
              <w:t xml:space="preserve"> </w:t>
            </w:r>
            <w:r w:rsidRPr="00495DD4">
              <w:rPr>
                <w:rFonts w:asciiTheme="minorHAnsi" w:hAnsiTheme="minorHAnsi" w:cstheme="minorHAnsi"/>
                <w:color w:val="000000"/>
                <w:sz w:val="22"/>
                <w:szCs w:val="22"/>
              </w:rPr>
              <w:t>240 l</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571A57" w:rsidRPr="00495DD4" w:rsidRDefault="00571A57" w:rsidP="00D23E49">
            <w:pPr>
              <w:spacing w:before="0" w:after="0" w:line="276" w:lineRule="auto"/>
              <w:rPr>
                <w:rFonts w:asciiTheme="minorHAnsi" w:hAnsiTheme="minorHAnsi" w:cstheme="minorHAnsi"/>
                <w:color w:val="000000"/>
                <w:sz w:val="22"/>
                <w:szCs w:val="22"/>
              </w:rPr>
            </w:pPr>
            <w:r w:rsidRPr="00495DD4">
              <w:rPr>
                <w:rFonts w:asciiTheme="minorHAnsi" w:hAnsiTheme="minorHAnsi" w:cstheme="minorHAnsi"/>
                <w:color w:val="000000"/>
                <w:sz w:val="22"/>
                <w:szCs w:val="22"/>
              </w:rPr>
              <w:t xml:space="preserve">20 712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571A57" w:rsidRPr="00495DD4" w:rsidRDefault="00571A57" w:rsidP="00D23E49">
            <w:pPr>
              <w:spacing w:before="0" w:after="0" w:line="276" w:lineRule="auto"/>
              <w:rPr>
                <w:rFonts w:asciiTheme="minorHAnsi" w:hAnsiTheme="minorHAnsi" w:cstheme="minorHAnsi"/>
                <w:b/>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571A57" w:rsidRPr="00495DD4" w:rsidRDefault="00571A57" w:rsidP="00D23E49">
            <w:pPr>
              <w:spacing w:before="0" w:after="0" w:line="276" w:lineRule="auto"/>
              <w:rPr>
                <w:rFonts w:asciiTheme="minorHAnsi" w:hAnsiTheme="minorHAnsi" w:cstheme="minorHAnsi"/>
                <w:color w:val="000000"/>
                <w:sz w:val="22"/>
                <w:szCs w:val="22"/>
              </w:rPr>
            </w:pPr>
            <w:r w:rsidRPr="00495DD4">
              <w:rPr>
                <w:rFonts w:asciiTheme="minorHAnsi" w:hAnsiTheme="minorHAnsi" w:cstheme="minorHAnsi"/>
                <w:color w:val="000000"/>
                <w:sz w:val="22"/>
                <w:szCs w:val="22"/>
              </w:rPr>
              <w:t xml:space="preserve"> -    € </w:t>
            </w:r>
          </w:p>
        </w:tc>
        <w:tc>
          <w:tcPr>
            <w:tcW w:w="708" w:type="dxa"/>
            <w:tcBorders>
              <w:top w:val="single" w:sz="4" w:space="0" w:color="auto"/>
              <w:left w:val="single" w:sz="4" w:space="0" w:color="auto"/>
              <w:bottom w:val="single" w:sz="4" w:space="0" w:color="auto"/>
              <w:right w:val="single" w:sz="4" w:space="0" w:color="auto"/>
            </w:tcBorders>
            <w:noWrap/>
            <w:vAlign w:val="bottom"/>
            <w:hideMark/>
          </w:tcPr>
          <w:p w:rsidR="00571A57" w:rsidRPr="00495DD4" w:rsidRDefault="00571A57" w:rsidP="00D23E49">
            <w:pPr>
              <w:spacing w:before="0" w:after="0" w:line="276" w:lineRule="auto"/>
              <w:rPr>
                <w:rFonts w:asciiTheme="minorHAnsi" w:hAnsiTheme="minorHAnsi" w:cstheme="minorHAnsi"/>
                <w:color w:val="000000"/>
                <w:sz w:val="22"/>
                <w:szCs w:val="22"/>
              </w:rPr>
            </w:pPr>
          </w:p>
        </w:tc>
        <w:tc>
          <w:tcPr>
            <w:tcW w:w="1696" w:type="dxa"/>
            <w:tcBorders>
              <w:top w:val="single" w:sz="4" w:space="0" w:color="auto"/>
              <w:left w:val="single" w:sz="4" w:space="0" w:color="auto"/>
              <w:bottom w:val="single" w:sz="4" w:space="0" w:color="auto"/>
              <w:right w:val="single" w:sz="4" w:space="0" w:color="auto"/>
            </w:tcBorders>
            <w:noWrap/>
            <w:vAlign w:val="bottom"/>
            <w:hideMark/>
          </w:tcPr>
          <w:p w:rsidR="00571A57" w:rsidRPr="00495DD4" w:rsidRDefault="00571A57" w:rsidP="00D23E49">
            <w:pPr>
              <w:spacing w:before="0" w:after="0" w:line="276" w:lineRule="auto"/>
              <w:rPr>
                <w:rFonts w:asciiTheme="minorHAnsi" w:hAnsiTheme="minorHAnsi" w:cstheme="minorHAnsi"/>
                <w:sz w:val="22"/>
                <w:szCs w:val="22"/>
              </w:rPr>
            </w:pPr>
          </w:p>
        </w:tc>
      </w:tr>
      <w:tr w:rsidR="00571A57" w:rsidRPr="00495DD4" w:rsidTr="00D23E49">
        <w:trPr>
          <w:trHeight w:val="270"/>
        </w:trPr>
        <w:tc>
          <w:tcPr>
            <w:tcW w:w="2410" w:type="dxa"/>
            <w:tcBorders>
              <w:top w:val="single" w:sz="4" w:space="0" w:color="auto"/>
              <w:left w:val="single" w:sz="4" w:space="0" w:color="auto"/>
              <w:bottom w:val="single" w:sz="4" w:space="0" w:color="auto"/>
              <w:right w:val="single" w:sz="4" w:space="0" w:color="auto"/>
            </w:tcBorders>
            <w:noWrap/>
            <w:vAlign w:val="bottom"/>
          </w:tcPr>
          <w:p w:rsidR="00571A57" w:rsidRPr="00495DD4" w:rsidRDefault="00571A57" w:rsidP="00D23E49">
            <w:pPr>
              <w:spacing w:before="0" w:after="0" w:line="276" w:lineRule="auto"/>
              <w:rPr>
                <w:rFonts w:asciiTheme="minorHAnsi" w:hAnsiTheme="minorHAnsi" w:cstheme="minorHAnsi"/>
                <w:color w:val="000000"/>
                <w:sz w:val="22"/>
                <w:szCs w:val="22"/>
              </w:rPr>
            </w:pPr>
            <w:r w:rsidRPr="00495DD4">
              <w:rPr>
                <w:rFonts w:asciiTheme="minorHAnsi" w:hAnsiTheme="minorHAnsi" w:cstheme="minorHAnsi"/>
                <w:color w:val="000000"/>
                <w:sz w:val="22"/>
                <w:szCs w:val="22"/>
              </w:rPr>
              <w:t>ZKO – umytie a dezinfekcia nádob 1100 l raz ročne</w:t>
            </w:r>
          </w:p>
        </w:tc>
        <w:tc>
          <w:tcPr>
            <w:tcW w:w="1418" w:type="dxa"/>
            <w:tcBorders>
              <w:top w:val="single" w:sz="4" w:space="0" w:color="auto"/>
              <w:left w:val="single" w:sz="4" w:space="0" w:color="auto"/>
              <w:bottom w:val="single" w:sz="4" w:space="0" w:color="auto"/>
              <w:right w:val="single" w:sz="4" w:space="0" w:color="auto"/>
            </w:tcBorders>
            <w:noWrap/>
            <w:vAlign w:val="bottom"/>
          </w:tcPr>
          <w:p w:rsidR="00571A57" w:rsidRPr="00495DD4" w:rsidRDefault="00571A57" w:rsidP="00D23E49">
            <w:pPr>
              <w:spacing w:before="0" w:after="0" w:line="276" w:lineRule="auto"/>
              <w:rPr>
                <w:rFonts w:asciiTheme="minorHAnsi" w:hAnsiTheme="minorHAnsi" w:cstheme="minorHAnsi"/>
                <w:color w:val="000000"/>
                <w:sz w:val="22"/>
                <w:szCs w:val="22"/>
              </w:rPr>
            </w:pPr>
            <w:r w:rsidRPr="00495DD4">
              <w:rPr>
                <w:rFonts w:asciiTheme="minorHAnsi" w:hAnsiTheme="minorHAnsi" w:cstheme="minorHAnsi"/>
                <w:color w:val="000000"/>
                <w:sz w:val="22"/>
                <w:szCs w:val="22"/>
              </w:rPr>
              <w:t>146</w:t>
            </w:r>
          </w:p>
        </w:tc>
        <w:tc>
          <w:tcPr>
            <w:tcW w:w="1134" w:type="dxa"/>
            <w:tcBorders>
              <w:top w:val="single" w:sz="4" w:space="0" w:color="auto"/>
              <w:left w:val="single" w:sz="4" w:space="0" w:color="auto"/>
              <w:bottom w:val="single" w:sz="4" w:space="0" w:color="auto"/>
              <w:right w:val="single" w:sz="4" w:space="0" w:color="auto"/>
            </w:tcBorders>
            <w:noWrap/>
            <w:vAlign w:val="bottom"/>
          </w:tcPr>
          <w:p w:rsidR="00571A57" w:rsidRPr="00495DD4" w:rsidRDefault="00571A57" w:rsidP="00D23E49">
            <w:pPr>
              <w:spacing w:before="0" w:after="0" w:line="276" w:lineRule="auto"/>
              <w:rPr>
                <w:rFonts w:asciiTheme="minorHAnsi" w:hAnsiTheme="minorHAnsi" w:cstheme="minorHAnsi"/>
                <w:b/>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noWrap/>
            <w:vAlign w:val="bottom"/>
          </w:tcPr>
          <w:p w:rsidR="00571A57" w:rsidRPr="00495DD4" w:rsidRDefault="00571A57" w:rsidP="00D23E49">
            <w:pPr>
              <w:spacing w:before="0" w:after="0" w:line="276" w:lineRule="auto"/>
              <w:rPr>
                <w:rFonts w:asciiTheme="minorHAnsi" w:hAnsiTheme="minorHAnsi" w:cstheme="minorHAnsi"/>
                <w:color w:val="000000"/>
                <w:sz w:val="22"/>
                <w:szCs w:val="22"/>
              </w:rPr>
            </w:pPr>
            <w:r w:rsidRPr="00495DD4">
              <w:rPr>
                <w:rFonts w:asciiTheme="minorHAnsi" w:hAnsiTheme="minorHAnsi" w:cstheme="minorHAnsi"/>
                <w:color w:val="000000"/>
                <w:sz w:val="22"/>
                <w:szCs w:val="22"/>
              </w:rPr>
              <w:t>-    €</w:t>
            </w:r>
          </w:p>
        </w:tc>
        <w:tc>
          <w:tcPr>
            <w:tcW w:w="708" w:type="dxa"/>
            <w:tcBorders>
              <w:top w:val="single" w:sz="4" w:space="0" w:color="auto"/>
              <w:left w:val="single" w:sz="4" w:space="0" w:color="auto"/>
              <w:bottom w:val="single" w:sz="4" w:space="0" w:color="auto"/>
              <w:right w:val="single" w:sz="4" w:space="0" w:color="auto"/>
            </w:tcBorders>
            <w:noWrap/>
            <w:vAlign w:val="bottom"/>
          </w:tcPr>
          <w:p w:rsidR="00571A57" w:rsidRPr="00495DD4" w:rsidRDefault="00571A57" w:rsidP="00D23E49">
            <w:pPr>
              <w:spacing w:before="0" w:after="0" w:line="276" w:lineRule="auto"/>
              <w:rPr>
                <w:rFonts w:asciiTheme="minorHAnsi" w:hAnsiTheme="minorHAnsi" w:cstheme="minorHAnsi"/>
                <w:color w:val="000000"/>
                <w:sz w:val="22"/>
                <w:szCs w:val="22"/>
              </w:rPr>
            </w:pPr>
          </w:p>
        </w:tc>
        <w:tc>
          <w:tcPr>
            <w:tcW w:w="1696" w:type="dxa"/>
            <w:tcBorders>
              <w:top w:val="single" w:sz="4" w:space="0" w:color="auto"/>
              <w:left w:val="single" w:sz="4" w:space="0" w:color="auto"/>
              <w:bottom w:val="single" w:sz="4" w:space="0" w:color="auto"/>
              <w:right w:val="single" w:sz="4" w:space="0" w:color="auto"/>
            </w:tcBorders>
            <w:noWrap/>
            <w:vAlign w:val="bottom"/>
          </w:tcPr>
          <w:p w:rsidR="00571A57" w:rsidRPr="00495DD4" w:rsidRDefault="00571A57" w:rsidP="00D23E49">
            <w:pPr>
              <w:spacing w:before="0" w:after="0" w:line="276" w:lineRule="auto"/>
              <w:rPr>
                <w:rFonts w:asciiTheme="minorHAnsi" w:hAnsiTheme="minorHAnsi" w:cstheme="minorHAnsi"/>
                <w:sz w:val="22"/>
                <w:szCs w:val="22"/>
              </w:rPr>
            </w:pPr>
          </w:p>
        </w:tc>
      </w:tr>
      <w:tr w:rsidR="00571A57" w:rsidRPr="00495DD4" w:rsidTr="00D23E49">
        <w:trPr>
          <w:trHeight w:val="270"/>
        </w:trPr>
        <w:tc>
          <w:tcPr>
            <w:tcW w:w="2410" w:type="dxa"/>
            <w:tcBorders>
              <w:top w:val="single" w:sz="4" w:space="0" w:color="auto"/>
              <w:left w:val="single" w:sz="4" w:space="0" w:color="auto"/>
              <w:bottom w:val="single" w:sz="4" w:space="0" w:color="auto"/>
              <w:right w:val="single" w:sz="4" w:space="0" w:color="auto"/>
            </w:tcBorders>
            <w:noWrap/>
            <w:vAlign w:val="bottom"/>
          </w:tcPr>
          <w:p w:rsidR="00571A57" w:rsidRPr="00495DD4" w:rsidRDefault="00571A57" w:rsidP="00D23E49">
            <w:pPr>
              <w:spacing w:before="0" w:after="0" w:line="276" w:lineRule="auto"/>
              <w:rPr>
                <w:rFonts w:asciiTheme="minorHAnsi" w:hAnsiTheme="minorHAnsi" w:cstheme="minorHAnsi"/>
                <w:color w:val="000000"/>
                <w:sz w:val="22"/>
                <w:szCs w:val="22"/>
              </w:rPr>
            </w:pPr>
            <w:r w:rsidRPr="00495DD4">
              <w:rPr>
                <w:rFonts w:asciiTheme="minorHAnsi" w:hAnsiTheme="minorHAnsi" w:cstheme="minorHAnsi"/>
                <w:color w:val="000000"/>
                <w:sz w:val="22"/>
                <w:szCs w:val="22"/>
              </w:rPr>
              <w:t xml:space="preserve">Dopravné náklady na 1 vývoz </w:t>
            </w:r>
          </w:p>
        </w:tc>
        <w:tc>
          <w:tcPr>
            <w:tcW w:w="1418" w:type="dxa"/>
            <w:tcBorders>
              <w:top w:val="single" w:sz="4" w:space="0" w:color="auto"/>
              <w:left w:val="single" w:sz="4" w:space="0" w:color="auto"/>
              <w:bottom w:val="single" w:sz="4" w:space="0" w:color="auto"/>
              <w:right w:val="single" w:sz="4" w:space="0" w:color="auto"/>
            </w:tcBorders>
            <w:noWrap/>
            <w:vAlign w:val="bottom"/>
          </w:tcPr>
          <w:p w:rsidR="00571A57" w:rsidRPr="00495DD4" w:rsidRDefault="00571A57" w:rsidP="00D23E49">
            <w:pPr>
              <w:spacing w:before="0" w:after="0" w:line="276" w:lineRule="auto"/>
              <w:rPr>
                <w:rFonts w:asciiTheme="minorHAnsi" w:hAnsiTheme="minorHAnsi" w:cstheme="minorHAnsi"/>
                <w:color w:val="000000"/>
                <w:sz w:val="22"/>
                <w:szCs w:val="22"/>
              </w:rPr>
            </w:pPr>
            <w:r w:rsidRPr="00495DD4">
              <w:rPr>
                <w:rFonts w:asciiTheme="minorHAnsi" w:hAnsiTheme="minorHAnsi" w:cstheme="minorHAnsi"/>
                <w:color w:val="000000"/>
                <w:sz w:val="22"/>
                <w:szCs w:val="22"/>
              </w:rPr>
              <w:t>52</w:t>
            </w:r>
          </w:p>
        </w:tc>
        <w:tc>
          <w:tcPr>
            <w:tcW w:w="1134" w:type="dxa"/>
            <w:tcBorders>
              <w:top w:val="single" w:sz="4" w:space="0" w:color="auto"/>
              <w:left w:val="single" w:sz="4" w:space="0" w:color="auto"/>
              <w:bottom w:val="single" w:sz="4" w:space="0" w:color="auto"/>
              <w:right w:val="single" w:sz="4" w:space="0" w:color="auto"/>
            </w:tcBorders>
            <w:noWrap/>
            <w:vAlign w:val="bottom"/>
          </w:tcPr>
          <w:p w:rsidR="00571A57" w:rsidRPr="00495DD4" w:rsidRDefault="00571A57" w:rsidP="00D23E49">
            <w:pPr>
              <w:spacing w:before="0" w:after="0" w:line="276" w:lineRule="auto"/>
              <w:rPr>
                <w:rFonts w:asciiTheme="minorHAnsi" w:hAnsiTheme="minorHAnsi" w:cstheme="minorHAnsi"/>
                <w:b/>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noWrap/>
            <w:vAlign w:val="bottom"/>
          </w:tcPr>
          <w:p w:rsidR="00571A57" w:rsidRPr="00495DD4" w:rsidRDefault="00571A57" w:rsidP="00D23E49">
            <w:pPr>
              <w:spacing w:before="0" w:after="0" w:line="276" w:lineRule="auto"/>
              <w:rPr>
                <w:rFonts w:asciiTheme="minorHAnsi" w:hAnsiTheme="minorHAnsi" w:cstheme="minorHAnsi"/>
                <w:color w:val="000000"/>
                <w:sz w:val="22"/>
                <w:szCs w:val="22"/>
              </w:rPr>
            </w:pPr>
            <w:r w:rsidRPr="00495DD4">
              <w:rPr>
                <w:rFonts w:asciiTheme="minorHAnsi" w:hAnsiTheme="minorHAnsi" w:cstheme="minorHAnsi"/>
                <w:color w:val="000000"/>
                <w:sz w:val="22"/>
                <w:szCs w:val="22"/>
              </w:rPr>
              <w:t>-    €</w:t>
            </w:r>
          </w:p>
        </w:tc>
        <w:tc>
          <w:tcPr>
            <w:tcW w:w="708" w:type="dxa"/>
            <w:tcBorders>
              <w:top w:val="single" w:sz="4" w:space="0" w:color="auto"/>
              <w:left w:val="single" w:sz="4" w:space="0" w:color="auto"/>
              <w:bottom w:val="single" w:sz="4" w:space="0" w:color="auto"/>
              <w:right w:val="single" w:sz="4" w:space="0" w:color="auto"/>
            </w:tcBorders>
            <w:noWrap/>
            <w:vAlign w:val="bottom"/>
          </w:tcPr>
          <w:p w:rsidR="00571A57" w:rsidRPr="00495DD4" w:rsidRDefault="00571A57" w:rsidP="00D23E49">
            <w:pPr>
              <w:spacing w:before="0" w:after="0" w:line="276" w:lineRule="auto"/>
              <w:rPr>
                <w:rFonts w:asciiTheme="minorHAnsi" w:hAnsiTheme="minorHAnsi" w:cstheme="minorHAnsi"/>
                <w:color w:val="000000"/>
                <w:sz w:val="22"/>
                <w:szCs w:val="22"/>
              </w:rPr>
            </w:pPr>
          </w:p>
        </w:tc>
        <w:tc>
          <w:tcPr>
            <w:tcW w:w="1696" w:type="dxa"/>
            <w:tcBorders>
              <w:top w:val="single" w:sz="4" w:space="0" w:color="auto"/>
              <w:left w:val="single" w:sz="4" w:space="0" w:color="auto"/>
              <w:bottom w:val="single" w:sz="4" w:space="0" w:color="auto"/>
              <w:right w:val="single" w:sz="4" w:space="0" w:color="auto"/>
            </w:tcBorders>
            <w:noWrap/>
            <w:vAlign w:val="bottom"/>
          </w:tcPr>
          <w:p w:rsidR="00571A57" w:rsidRPr="00495DD4" w:rsidRDefault="00571A57" w:rsidP="00D23E49">
            <w:pPr>
              <w:spacing w:before="0" w:after="0" w:line="276" w:lineRule="auto"/>
              <w:rPr>
                <w:rFonts w:asciiTheme="minorHAnsi" w:hAnsiTheme="minorHAnsi" w:cstheme="minorHAnsi"/>
                <w:sz w:val="22"/>
                <w:szCs w:val="22"/>
              </w:rPr>
            </w:pPr>
          </w:p>
        </w:tc>
      </w:tr>
      <w:tr w:rsidR="00571A57" w:rsidRPr="00495DD4" w:rsidTr="00D23E49">
        <w:trPr>
          <w:trHeight w:val="270"/>
        </w:trPr>
        <w:tc>
          <w:tcPr>
            <w:tcW w:w="2410" w:type="dxa"/>
            <w:tcBorders>
              <w:top w:val="single" w:sz="4" w:space="0" w:color="auto"/>
              <w:left w:val="single" w:sz="4" w:space="0" w:color="auto"/>
              <w:bottom w:val="single" w:sz="4" w:space="0" w:color="auto"/>
              <w:right w:val="single" w:sz="4" w:space="0" w:color="auto"/>
            </w:tcBorders>
            <w:noWrap/>
            <w:vAlign w:val="bottom"/>
          </w:tcPr>
          <w:p w:rsidR="00571A57" w:rsidRPr="00495DD4" w:rsidRDefault="00571A57" w:rsidP="00D23E49">
            <w:pPr>
              <w:spacing w:before="0" w:after="0" w:line="276" w:lineRule="auto"/>
              <w:rPr>
                <w:rFonts w:asciiTheme="minorHAnsi" w:hAnsiTheme="minorHAnsi" w:cstheme="minorHAnsi"/>
                <w:color w:val="000000"/>
                <w:sz w:val="22"/>
                <w:szCs w:val="22"/>
              </w:rPr>
            </w:pPr>
            <w:r w:rsidRPr="00495DD4">
              <w:rPr>
                <w:rFonts w:asciiTheme="minorHAnsi" w:hAnsiTheme="minorHAnsi" w:cstheme="minorHAnsi"/>
                <w:color w:val="000000"/>
                <w:sz w:val="22"/>
                <w:szCs w:val="22"/>
              </w:rPr>
              <w:t>Cena  novej nádoby 120 l.</w:t>
            </w:r>
          </w:p>
        </w:tc>
        <w:tc>
          <w:tcPr>
            <w:tcW w:w="1418" w:type="dxa"/>
            <w:tcBorders>
              <w:top w:val="single" w:sz="4" w:space="0" w:color="auto"/>
              <w:left w:val="single" w:sz="4" w:space="0" w:color="auto"/>
              <w:bottom w:val="single" w:sz="4" w:space="0" w:color="auto"/>
              <w:right w:val="single" w:sz="4" w:space="0" w:color="auto"/>
            </w:tcBorders>
            <w:noWrap/>
            <w:vAlign w:val="bottom"/>
          </w:tcPr>
          <w:p w:rsidR="00571A57" w:rsidRPr="00495DD4" w:rsidRDefault="00571A57" w:rsidP="00D23E49">
            <w:pPr>
              <w:spacing w:before="0" w:after="0" w:line="276" w:lineRule="auto"/>
              <w:rPr>
                <w:rFonts w:asciiTheme="minorHAnsi" w:hAnsiTheme="minorHAnsi" w:cstheme="minorHAns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noWrap/>
            <w:vAlign w:val="bottom"/>
          </w:tcPr>
          <w:p w:rsidR="00571A57" w:rsidRPr="00495DD4" w:rsidRDefault="00571A57" w:rsidP="00D23E49">
            <w:pPr>
              <w:spacing w:before="0" w:after="0" w:line="276" w:lineRule="auto"/>
              <w:rPr>
                <w:rFonts w:asciiTheme="minorHAnsi" w:hAnsiTheme="minorHAnsi" w:cstheme="minorHAnsi"/>
                <w:b/>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noWrap/>
            <w:vAlign w:val="bottom"/>
          </w:tcPr>
          <w:p w:rsidR="00571A57" w:rsidRPr="00495DD4" w:rsidRDefault="00571A57" w:rsidP="00D23E49">
            <w:pPr>
              <w:spacing w:before="0" w:after="0" w:line="276" w:lineRule="auto"/>
              <w:rPr>
                <w:rFonts w:asciiTheme="minorHAnsi" w:hAnsiTheme="minorHAnsi" w:cstheme="minorHAnsi"/>
                <w:color w:val="000000"/>
                <w:sz w:val="22"/>
                <w:szCs w:val="22"/>
              </w:rPr>
            </w:pPr>
            <w:r w:rsidRPr="00495DD4">
              <w:rPr>
                <w:rFonts w:asciiTheme="minorHAnsi" w:hAnsiTheme="minorHAnsi" w:cstheme="minorHAnsi"/>
                <w:color w:val="000000"/>
                <w:sz w:val="22"/>
                <w:szCs w:val="22"/>
              </w:rPr>
              <w:t>-    €</w:t>
            </w:r>
          </w:p>
        </w:tc>
        <w:tc>
          <w:tcPr>
            <w:tcW w:w="708" w:type="dxa"/>
            <w:tcBorders>
              <w:top w:val="single" w:sz="4" w:space="0" w:color="auto"/>
              <w:left w:val="single" w:sz="4" w:space="0" w:color="auto"/>
              <w:bottom w:val="single" w:sz="4" w:space="0" w:color="auto"/>
              <w:right w:val="single" w:sz="4" w:space="0" w:color="auto"/>
            </w:tcBorders>
            <w:noWrap/>
            <w:vAlign w:val="bottom"/>
          </w:tcPr>
          <w:p w:rsidR="00571A57" w:rsidRPr="00495DD4" w:rsidRDefault="00571A57" w:rsidP="00D23E49">
            <w:pPr>
              <w:spacing w:before="0" w:after="0" w:line="276" w:lineRule="auto"/>
              <w:rPr>
                <w:rFonts w:asciiTheme="minorHAnsi" w:hAnsiTheme="minorHAnsi" w:cstheme="minorHAnsi"/>
                <w:color w:val="000000"/>
                <w:sz w:val="22"/>
                <w:szCs w:val="22"/>
              </w:rPr>
            </w:pPr>
          </w:p>
        </w:tc>
        <w:tc>
          <w:tcPr>
            <w:tcW w:w="1696" w:type="dxa"/>
            <w:tcBorders>
              <w:top w:val="single" w:sz="4" w:space="0" w:color="auto"/>
              <w:left w:val="single" w:sz="4" w:space="0" w:color="auto"/>
              <w:bottom w:val="single" w:sz="4" w:space="0" w:color="auto"/>
              <w:right w:val="single" w:sz="4" w:space="0" w:color="auto"/>
            </w:tcBorders>
            <w:noWrap/>
            <w:vAlign w:val="bottom"/>
          </w:tcPr>
          <w:p w:rsidR="00571A57" w:rsidRPr="00495DD4" w:rsidRDefault="00571A57" w:rsidP="00D23E49">
            <w:pPr>
              <w:spacing w:before="0" w:after="0" w:line="276" w:lineRule="auto"/>
              <w:rPr>
                <w:rFonts w:asciiTheme="minorHAnsi" w:hAnsiTheme="minorHAnsi" w:cstheme="minorHAnsi"/>
                <w:sz w:val="22"/>
                <w:szCs w:val="22"/>
              </w:rPr>
            </w:pPr>
          </w:p>
        </w:tc>
      </w:tr>
      <w:tr w:rsidR="00571A57" w:rsidRPr="00495DD4" w:rsidTr="00D23E49">
        <w:trPr>
          <w:trHeight w:val="270"/>
        </w:trPr>
        <w:tc>
          <w:tcPr>
            <w:tcW w:w="2410" w:type="dxa"/>
            <w:tcBorders>
              <w:top w:val="single" w:sz="4" w:space="0" w:color="auto"/>
              <w:left w:val="single" w:sz="4" w:space="0" w:color="auto"/>
              <w:bottom w:val="single" w:sz="4" w:space="0" w:color="auto"/>
              <w:right w:val="single" w:sz="4" w:space="0" w:color="auto"/>
            </w:tcBorders>
            <w:noWrap/>
            <w:vAlign w:val="bottom"/>
          </w:tcPr>
          <w:p w:rsidR="00571A57" w:rsidRPr="00495DD4" w:rsidRDefault="00571A57" w:rsidP="00D23E49">
            <w:pPr>
              <w:spacing w:before="0" w:after="0" w:line="276" w:lineRule="auto"/>
              <w:rPr>
                <w:rFonts w:asciiTheme="minorHAnsi" w:hAnsiTheme="minorHAnsi" w:cstheme="minorHAnsi"/>
                <w:color w:val="000000"/>
                <w:sz w:val="22"/>
                <w:szCs w:val="22"/>
              </w:rPr>
            </w:pPr>
            <w:r w:rsidRPr="00495DD4">
              <w:rPr>
                <w:rFonts w:asciiTheme="minorHAnsi" w:hAnsiTheme="minorHAnsi" w:cstheme="minorHAnsi"/>
                <w:color w:val="000000"/>
                <w:sz w:val="22"/>
                <w:szCs w:val="22"/>
              </w:rPr>
              <w:t>Cena novej nádoby 240 l.</w:t>
            </w:r>
          </w:p>
        </w:tc>
        <w:tc>
          <w:tcPr>
            <w:tcW w:w="1418" w:type="dxa"/>
            <w:tcBorders>
              <w:top w:val="single" w:sz="4" w:space="0" w:color="auto"/>
              <w:left w:val="single" w:sz="4" w:space="0" w:color="auto"/>
              <w:bottom w:val="single" w:sz="4" w:space="0" w:color="auto"/>
              <w:right w:val="single" w:sz="4" w:space="0" w:color="auto"/>
            </w:tcBorders>
            <w:noWrap/>
            <w:vAlign w:val="bottom"/>
          </w:tcPr>
          <w:p w:rsidR="00571A57" w:rsidRPr="00495DD4" w:rsidRDefault="00571A57" w:rsidP="00D23E49">
            <w:pPr>
              <w:spacing w:before="0" w:after="0" w:line="276" w:lineRule="auto"/>
              <w:rPr>
                <w:rFonts w:asciiTheme="minorHAnsi" w:hAnsiTheme="minorHAnsi" w:cstheme="minorHAns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noWrap/>
            <w:vAlign w:val="bottom"/>
          </w:tcPr>
          <w:p w:rsidR="00571A57" w:rsidRPr="00495DD4" w:rsidRDefault="00571A57" w:rsidP="00D23E49">
            <w:pPr>
              <w:spacing w:before="0" w:after="0" w:line="276" w:lineRule="auto"/>
              <w:rPr>
                <w:rFonts w:asciiTheme="minorHAnsi" w:hAnsiTheme="minorHAnsi" w:cstheme="minorHAnsi"/>
                <w:b/>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noWrap/>
            <w:vAlign w:val="bottom"/>
          </w:tcPr>
          <w:p w:rsidR="00571A57" w:rsidRPr="00495DD4" w:rsidRDefault="00571A57" w:rsidP="00D23E49">
            <w:pPr>
              <w:spacing w:before="0" w:after="0" w:line="276" w:lineRule="auto"/>
              <w:rPr>
                <w:rFonts w:asciiTheme="minorHAnsi" w:hAnsiTheme="minorHAnsi" w:cstheme="minorHAnsi"/>
                <w:color w:val="000000"/>
                <w:sz w:val="22"/>
                <w:szCs w:val="22"/>
              </w:rPr>
            </w:pPr>
            <w:r w:rsidRPr="00495DD4">
              <w:rPr>
                <w:rFonts w:asciiTheme="minorHAnsi" w:hAnsiTheme="minorHAnsi" w:cstheme="minorHAnsi"/>
                <w:color w:val="000000"/>
                <w:sz w:val="22"/>
                <w:szCs w:val="22"/>
              </w:rPr>
              <w:t>-    €</w:t>
            </w:r>
          </w:p>
        </w:tc>
        <w:tc>
          <w:tcPr>
            <w:tcW w:w="708" w:type="dxa"/>
            <w:tcBorders>
              <w:top w:val="single" w:sz="4" w:space="0" w:color="auto"/>
              <w:left w:val="single" w:sz="4" w:space="0" w:color="auto"/>
              <w:bottom w:val="single" w:sz="4" w:space="0" w:color="auto"/>
              <w:right w:val="single" w:sz="4" w:space="0" w:color="auto"/>
            </w:tcBorders>
            <w:noWrap/>
            <w:vAlign w:val="bottom"/>
          </w:tcPr>
          <w:p w:rsidR="00571A57" w:rsidRPr="00495DD4" w:rsidRDefault="00571A57" w:rsidP="00D23E49">
            <w:pPr>
              <w:spacing w:before="0" w:after="0" w:line="276" w:lineRule="auto"/>
              <w:rPr>
                <w:rFonts w:asciiTheme="minorHAnsi" w:hAnsiTheme="minorHAnsi" w:cstheme="minorHAnsi"/>
                <w:color w:val="000000"/>
                <w:sz w:val="22"/>
                <w:szCs w:val="22"/>
              </w:rPr>
            </w:pPr>
          </w:p>
        </w:tc>
        <w:tc>
          <w:tcPr>
            <w:tcW w:w="1696" w:type="dxa"/>
            <w:tcBorders>
              <w:top w:val="single" w:sz="4" w:space="0" w:color="auto"/>
              <w:left w:val="single" w:sz="4" w:space="0" w:color="auto"/>
              <w:bottom w:val="single" w:sz="4" w:space="0" w:color="auto"/>
              <w:right w:val="single" w:sz="4" w:space="0" w:color="auto"/>
            </w:tcBorders>
            <w:noWrap/>
            <w:vAlign w:val="bottom"/>
          </w:tcPr>
          <w:p w:rsidR="00571A57" w:rsidRPr="00495DD4" w:rsidRDefault="00571A57" w:rsidP="00D23E49">
            <w:pPr>
              <w:spacing w:before="0" w:after="0" w:line="276" w:lineRule="auto"/>
              <w:rPr>
                <w:rFonts w:asciiTheme="minorHAnsi" w:hAnsiTheme="minorHAnsi" w:cstheme="minorHAnsi"/>
                <w:sz w:val="22"/>
                <w:szCs w:val="22"/>
              </w:rPr>
            </w:pPr>
          </w:p>
        </w:tc>
      </w:tr>
      <w:tr w:rsidR="00571A57" w:rsidRPr="00495DD4" w:rsidTr="00D23E49">
        <w:trPr>
          <w:trHeight w:val="270"/>
        </w:trPr>
        <w:tc>
          <w:tcPr>
            <w:tcW w:w="2410" w:type="dxa"/>
            <w:tcBorders>
              <w:top w:val="single" w:sz="4" w:space="0" w:color="auto"/>
              <w:left w:val="single" w:sz="4" w:space="0" w:color="auto"/>
              <w:bottom w:val="single" w:sz="4" w:space="0" w:color="auto"/>
              <w:right w:val="single" w:sz="4" w:space="0" w:color="auto"/>
            </w:tcBorders>
            <w:noWrap/>
            <w:vAlign w:val="bottom"/>
          </w:tcPr>
          <w:p w:rsidR="00571A57" w:rsidRPr="00495DD4" w:rsidRDefault="00571A57" w:rsidP="00D23E49">
            <w:pPr>
              <w:spacing w:before="0" w:after="0" w:line="276" w:lineRule="auto"/>
              <w:rPr>
                <w:rFonts w:asciiTheme="minorHAnsi" w:hAnsiTheme="minorHAnsi" w:cstheme="minorHAnsi"/>
                <w:color w:val="000000"/>
                <w:sz w:val="22"/>
                <w:szCs w:val="22"/>
              </w:rPr>
            </w:pPr>
            <w:r w:rsidRPr="00495DD4">
              <w:rPr>
                <w:rFonts w:asciiTheme="minorHAnsi" w:hAnsiTheme="minorHAnsi" w:cstheme="minorHAnsi"/>
                <w:color w:val="000000"/>
                <w:sz w:val="22"/>
                <w:szCs w:val="22"/>
              </w:rPr>
              <w:t>Cena novej nádoby 1100 l.</w:t>
            </w:r>
          </w:p>
        </w:tc>
        <w:tc>
          <w:tcPr>
            <w:tcW w:w="1418" w:type="dxa"/>
            <w:tcBorders>
              <w:top w:val="single" w:sz="4" w:space="0" w:color="auto"/>
              <w:left w:val="single" w:sz="4" w:space="0" w:color="auto"/>
              <w:bottom w:val="single" w:sz="4" w:space="0" w:color="auto"/>
              <w:right w:val="single" w:sz="4" w:space="0" w:color="auto"/>
            </w:tcBorders>
            <w:noWrap/>
            <w:vAlign w:val="bottom"/>
          </w:tcPr>
          <w:p w:rsidR="00571A57" w:rsidRPr="00495DD4" w:rsidRDefault="00571A57" w:rsidP="00D23E49">
            <w:pPr>
              <w:spacing w:before="0" w:after="0" w:line="276" w:lineRule="auto"/>
              <w:rPr>
                <w:rFonts w:asciiTheme="minorHAnsi" w:hAnsiTheme="minorHAnsi" w:cstheme="minorHAns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noWrap/>
            <w:vAlign w:val="bottom"/>
          </w:tcPr>
          <w:p w:rsidR="00571A57" w:rsidRPr="00495DD4" w:rsidRDefault="00571A57" w:rsidP="00D23E49">
            <w:pPr>
              <w:spacing w:before="0" w:after="0" w:line="276" w:lineRule="auto"/>
              <w:rPr>
                <w:rFonts w:asciiTheme="minorHAnsi" w:hAnsiTheme="minorHAnsi" w:cstheme="minorHAnsi"/>
                <w:b/>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noWrap/>
            <w:vAlign w:val="bottom"/>
          </w:tcPr>
          <w:p w:rsidR="00571A57" w:rsidRPr="00495DD4" w:rsidRDefault="00571A57" w:rsidP="00D23E49">
            <w:pPr>
              <w:spacing w:before="0" w:after="0" w:line="276" w:lineRule="auto"/>
              <w:rPr>
                <w:rFonts w:asciiTheme="minorHAnsi" w:hAnsiTheme="minorHAnsi" w:cstheme="minorHAnsi"/>
                <w:color w:val="000000"/>
                <w:sz w:val="22"/>
                <w:szCs w:val="22"/>
              </w:rPr>
            </w:pPr>
            <w:r w:rsidRPr="00495DD4">
              <w:rPr>
                <w:rFonts w:asciiTheme="minorHAnsi" w:hAnsiTheme="minorHAnsi" w:cstheme="minorHAnsi"/>
                <w:color w:val="000000"/>
                <w:sz w:val="22"/>
                <w:szCs w:val="22"/>
              </w:rPr>
              <w:t>-    €</w:t>
            </w:r>
          </w:p>
        </w:tc>
        <w:tc>
          <w:tcPr>
            <w:tcW w:w="708" w:type="dxa"/>
            <w:tcBorders>
              <w:top w:val="single" w:sz="4" w:space="0" w:color="auto"/>
              <w:left w:val="single" w:sz="4" w:space="0" w:color="auto"/>
              <w:bottom w:val="single" w:sz="4" w:space="0" w:color="auto"/>
              <w:right w:val="single" w:sz="4" w:space="0" w:color="auto"/>
            </w:tcBorders>
            <w:noWrap/>
            <w:vAlign w:val="bottom"/>
          </w:tcPr>
          <w:p w:rsidR="00571A57" w:rsidRPr="00495DD4" w:rsidRDefault="00571A57" w:rsidP="00D23E49">
            <w:pPr>
              <w:spacing w:before="0" w:after="0" w:line="276" w:lineRule="auto"/>
              <w:rPr>
                <w:rFonts w:asciiTheme="minorHAnsi" w:hAnsiTheme="minorHAnsi" w:cstheme="minorHAnsi"/>
                <w:color w:val="000000"/>
                <w:sz w:val="22"/>
                <w:szCs w:val="22"/>
              </w:rPr>
            </w:pPr>
          </w:p>
        </w:tc>
        <w:tc>
          <w:tcPr>
            <w:tcW w:w="1696" w:type="dxa"/>
            <w:tcBorders>
              <w:top w:val="single" w:sz="4" w:space="0" w:color="auto"/>
              <w:left w:val="single" w:sz="4" w:space="0" w:color="auto"/>
              <w:bottom w:val="single" w:sz="4" w:space="0" w:color="auto"/>
              <w:right w:val="single" w:sz="4" w:space="0" w:color="auto"/>
            </w:tcBorders>
            <w:noWrap/>
            <w:vAlign w:val="bottom"/>
          </w:tcPr>
          <w:p w:rsidR="00571A57" w:rsidRPr="00495DD4" w:rsidRDefault="00571A57" w:rsidP="00D23E49">
            <w:pPr>
              <w:spacing w:before="0" w:after="0" w:line="276" w:lineRule="auto"/>
              <w:rPr>
                <w:rFonts w:asciiTheme="minorHAnsi" w:hAnsiTheme="minorHAnsi" w:cstheme="minorHAnsi"/>
                <w:sz w:val="22"/>
                <w:szCs w:val="22"/>
              </w:rPr>
            </w:pPr>
          </w:p>
        </w:tc>
      </w:tr>
      <w:tr w:rsidR="00571A57" w:rsidRPr="00495DD4" w:rsidTr="00D23E49">
        <w:trPr>
          <w:trHeight w:val="270"/>
        </w:trPr>
        <w:tc>
          <w:tcPr>
            <w:tcW w:w="2410" w:type="dxa"/>
            <w:tcBorders>
              <w:top w:val="single" w:sz="4" w:space="0" w:color="auto"/>
              <w:left w:val="single" w:sz="4" w:space="0" w:color="auto"/>
              <w:bottom w:val="single" w:sz="4" w:space="0" w:color="auto"/>
              <w:right w:val="single" w:sz="4" w:space="0" w:color="auto"/>
            </w:tcBorders>
            <w:noWrap/>
            <w:vAlign w:val="bottom"/>
            <w:hideMark/>
          </w:tcPr>
          <w:p w:rsidR="00571A57" w:rsidRPr="00495DD4" w:rsidRDefault="00571A57" w:rsidP="00D23E49">
            <w:pPr>
              <w:spacing w:before="0" w:after="0" w:line="276" w:lineRule="auto"/>
              <w:rPr>
                <w:rFonts w:asciiTheme="minorHAnsi" w:hAnsiTheme="minorHAnsi" w:cstheme="minorHAnsi"/>
                <w:color w:val="000000"/>
                <w:sz w:val="22"/>
                <w:szCs w:val="22"/>
              </w:rPr>
            </w:pPr>
            <w:r w:rsidRPr="00495DD4">
              <w:rPr>
                <w:rFonts w:asciiTheme="minorHAnsi" w:hAnsiTheme="minorHAnsi" w:cstheme="minorHAnsi"/>
                <w:color w:val="000000"/>
                <w:sz w:val="22"/>
                <w:szCs w:val="22"/>
              </w:rPr>
              <w:t>SPOLU</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571A57" w:rsidRPr="00495DD4" w:rsidRDefault="00571A57" w:rsidP="00D23E49">
            <w:pPr>
              <w:spacing w:before="0" w:after="0" w:line="276" w:lineRule="auto"/>
              <w:rPr>
                <w:rFonts w:asciiTheme="minorHAnsi" w:hAnsiTheme="minorHAnsi" w:cstheme="minorHAnsi"/>
                <w:color w:val="000000"/>
                <w:sz w:val="22"/>
                <w:szCs w:val="22"/>
              </w:rPr>
            </w:pPr>
            <w:r w:rsidRPr="00495DD4">
              <w:rPr>
                <w:rFonts w:asciiTheme="minorHAnsi" w:hAnsiTheme="minorHAnsi" w:cstheme="minorHAnsi"/>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571A57" w:rsidRPr="00495DD4" w:rsidRDefault="00571A57" w:rsidP="00D23E49">
            <w:pPr>
              <w:spacing w:before="0" w:after="0" w:line="276" w:lineRule="auto"/>
              <w:rPr>
                <w:rFonts w:asciiTheme="minorHAnsi" w:hAnsiTheme="minorHAnsi" w:cstheme="minorHAnsi"/>
                <w:b/>
                <w:bCs/>
                <w:color w:val="000000"/>
                <w:sz w:val="22"/>
                <w:szCs w:val="22"/>
              </w:rPr>
            </w:pPr>
            <w:r w:rsidRPr="00495DD4">
              <w:rPr>
                <w:rFonts w:asciiTheme="minorHAnsi" w:hAnsiTheme="minorHAnsi" w:cstheme="minorHAnsi"/>
                <w:b/>
                <w:bCs/>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571A57" w:rsidRPr="00495DD4" w:rsidRDefault="00571A57" w:rsidP="00D23E49">
            <w:pPr>
              <w:spacing w:before="0" w:after="0" w:line="276" w:lineRule="auto"/>
              <w:rPr>
                <w:rFonts w:asciiTheme="minorHAnsi" w:hAnsiTheme="minorHAnsi" w:cstheme="minorHAnsi"/>
                <w:color w:val="000000"/>
                <w:sz w:val="22"/>
                <w:szCs w:val="22"/>
              </w:rPr>
            </w:pPr>
            <w:r w:rsidRPr="00495DD4">
              <w:rPr>
                <w:rFonts w:asciiTheme="minorHAnsi" w:hAnsiTheme="minorHAnsi" w:cstheme="minorHAnsi"/>
                <w:color w:val="000000"/>
                <w:sz w:val="22"/>
                <w:szCs w:val="22"/>
              </w:rPr>
              <w:t xml:space="preserve">-    € </w:t>
            </w:r>
          </w:p>
        </w:tc>
        <w:tc>
          <w:tcPr>
            <w:tcW w:w="708" w:type="dxa"/>
            <w:tcBorders>
              <w:top w:val="single" w:sz="4" w:space="0" w:color="auto"/>
              <w:left w:val="single" w:sz="4" w:space="0" w:color="auto"/>
              <w:bottom w:val="single" w:sz="4" w:space="0" w:color="auto"/>
              <w:right w:val="single" w:sz="4" w:space="0" w:color="auto"/>
            </w:tcBorders>
            <w:noWrap/>
            <w:vAlign w:val="bottom"/>
            <w:hideMark/>
          </w:tcPr>
          <w:p w:rsidR="00571A57" w:rsidRPr="00495DD4" w:rsidRDefault="00571A57" w:rsidP="00D23E49">
            <w:pPr>
              <w:spacing w:before="0" w:after="0" w:line="276" w:lineRule="auto"/>
              <w:rPr>
                <w:rFonts w:asciiTheme="minorHAnsi" w:hAnsiTheme="minorHAnsi" w:cstheme="minorHAnsi"/>
                <w:color w:val="000000"/>
                <w:sz w:val="22"/>
                <w:szCs w:val="22"/>
              </w:rPr>
            </w:pPr>
            <w:r w:rsidRPr="00495DD4">
              <w:rPr>
                <w:rFonts w:asciiTheme="minorHAnsi" w:hAnsiTheme="minorHAnsi" w:cstheme="minorHAnsi"/>
                <w:color w:val="000000"/>
                <w:sz w:val="22"/>
                <w:szCs w:val="22"/>
              </w:rPr>
              <w:t>-</w:t>
            </w:r>
          </w:p>
        </w:tc>
        <w:tc>
          <w:tcPr>
            <w:tcW w:w="1696" w:type="dxa"/>
            <w:tcBorders>
              <w:top w:val="single" w:sz="4" w:space="0" w:color="auto"/>
              <w:left w:val="single" w:sz="4" w:space="0" w:color="auto"/>
              <w:bottom w:val="single" w:sz="4" w:space="0" w:color="auto"/>
              <w:right w:val="single" w:sz="4" w:space="0" w:color="auto"/>
            </w:tcBorders>
            <w:noWrap/>
            <w:vAlign w:val="bottom"/>
            <w:hideMark/>
          </w:tcPr>
          <w:p w:rsidR="00571A57" w:rsidRPr="00495DD4" w:rsidRDefault="00571A57" w:rsidP="00D23E49">
            <w:pPr>
              <w:spacing w:before="0" w:after="0" w:line="276" w:lineRule="auto"/>
              <w:rPr>
                <w:rFonts w:asciiTheme="minorHAnsi" w:hAnsiTheme="minorHAnsi" w:cstheme="minorHAnsi"/>
                <w:b/>
                <w:bCs/>
                <w:color w:val="000000"/>
                <w:sz w:val="22"/>
                <w:szCs w:val="22"/>
              </w:rPr>
            </w:pPr>
            <w:r w:rsidRPr="00495DD4">
              <w:rPr>
                <w:rFonts w:asciiTheme="minorHAnsi" w:hAnsiTheme="minorHAnsi" w:cstheme="minorHAnsi"/>
                <w:b/>
                <w:bCs/>
                <w:color w:val="000000"/>
                <w:sz w:val="22"/>
                <w:szCs w:val="22"/>
              </w:rPr>
              <w:t xml:space="preserve">-    € </w:t>
            </w:r>
          </w:p>
        </w:tc>
      </w:tr>
    </w:tbl>
    <w:p w:rsidR="00571A57" w:rsidRDefault="00571A57" w:rsidP="00571A57">
      <w:pPr>
        <w:spacing w:before="0" w:after="0" w:line="276" w:lineRule="auto"/>
        <w:rPr>
          <w:rFonts w:asciiTheme="minorHAnsi" w:hAnsiTheme="minorHAnsi" w:cstheme="minorHAnsi"/>
          <w:sz w:val="22"/>
          <w:szCs w:val="22"/>
        </w:rPr>
      </w:pPr>
    </w:p>
    <w:p w:rsidR="00571A57" w:rsidRPr="00495DD4" w:rsidRDefault="00571A57" w:rsidP="00571A57">
      <w:pPr>
        <w:spacing w:before="0" w:after="0" w:line="276" w:lineRule="auto"/>
        <w:rPr>
          <w:rFonts w:asciiTheme="minorHAnsi" w:hAnsiTheme="minorHAnsi" w:cstheme="minorHAnsi"/>
          <w:sz w:val="22"/>
          <w:szCs w:val="22"/>
        </w:rPr>
      </w:pPr>
    </w:p>
    <w:tbl>
      <w:tblPr>
        <w:tblW w:w="8500" w:type="dxa"/>
        <w:tblInd w:w="562" w:type="dxa"/>
        <w:tblCellMar>
          <w:top w:w="15" w:type="dxa"/>
          <w:left w:w="70" w:type="dxa"/>
          <w:bottom w:w="15" w:type="dxa"/>
          <w:right w:w="70" w:type="dxa"/>
        </w:tblCellMar>
        <w:tblLook w:val="04A0" w:firstRow="1" w:lastRow="0" w:firstColumn="1" w:lastColumn="0" w:noHBand="0" w:noVBand="1"/>
      </w:tblPr>
      <w:tblGrid>
        <w:gridCol w:w="2312"/>
        <w:gridCol w:w="1566"/>
        <w:gridCol w:w="1217"/>
        <w:gridCol w:w="1023"/>
        <w:gridCol w:w="754"/>
        <w:gridCol w:w="1628"/>
      </w:tblGrid>
      <w:tr w:rsidR="00571A57" w:rsidRPr="00495DD4" w:rsidTr="00571A57">
        <w:trPr>
          <w:trHeight w:val="810"/>
        </w:trPr>
        <w:tc>
          <w:tcPr>
            <w:tcW w:w="2315" w:type="dxa"/>
            <w:tcBorders>
              <w:top w:val="single" w:sz="4" w:space="0" w:color="auto"/>
              <w:left w:val="single" w:sz="4" w:space="0" w:color="auto"/>
              <w:bottom w:val="single" w:sz="4" w:space="0" w:color="auto"/>
              <w:right w:val="single" w:sz="4" w:space="0" w:color="auto"/>
            </w:tcBorders>
            <w:vAlign w:val="bottom"/>
            <w:hideMark/>
          </w:tcPr>
          <w:p w:rsidR="00571A57" w:rsidRPr="00495DD4" w:rsidRDefault="00571A57" w:rsidP="00D23E49">
            <w:pPr>
              <w:spacing w:before="0" w:after="0" w:line="276" w:lineRule="auto"/>
              <w:rPr>
                <w:rFonts w:asciiTheme="minorHAnsi" w:hAnsiTheme="minorHAnsi" w:cstheme="minorHAnsi"/>
                <w:color w:val="000000"/>
                <w:sz w:val="22"/>
                <w:szCs w:val="22"/>
                <w:lang w:eastAsia="sk-SK"/>
              </w:rPr>
            </w:pPr>
            <w:r w:rsidRPr="00495DD4">
              <w:rPr>
                <w:rFonts w:asciiTheme="minorHAnsi" w:hAnsiTheme="minorHAnsi" w:cstheme="minorHAnsi"/>
                <w:color w:val="000000"/>
                <w:sz w:val="22"/>
                <w:szCs w:val="22"/>
              </w:rPr>
              <w:lastRenderedPageBreak/>
              <w:t>položka</w:t>
            </w:r>
          </w:p>
        </w:tc>
        <w:tc>
          <w:tcPr>
            <w:tcW w:w="1569" w:type="dxa"/>
            <w:tcBorders>
              <w:top w:val="single" w:sz="4" w:space="0" w:color="auto"/>
              <w:left w:val="single" w:sz="4" w:space="0" w:color="auto"/>
              <w:bottom w:val="single" w:sz="4" w:space="0" w:color="auto"/>
              <w:right w:val="single" w:sz="4" w:space="0" w:color="auto"/>
            </w:tcBorders>
            <w:vAlign w:val="bottom"/>
            <w:hideMark/>
          </w:tcPr>
          <w:p w:rsidR="00571A57" w:rsidRPr="00495DD4" w:rsidRDefault="00571A57" w:rsidP="00D23E49">
            <w:pPr>
              <w:spacing w:before="0" w:after="0" w:line="276" w:lineRule="auto"/>
              <w:rPr>
                <w:rFonts w:asciiTheme="minorHAnsi" w:hAnsiTheme="minorHAnsi" w:cstheme="minorHAnsi"/>
                <w:color w:val="000000"/>
                <w:sz w:val="22"/>
                <w:szCs w:val="22"/>
              </w:rPr>
            </w:pPr>
            <w:r w:rsidRPr="00495DD4">
              <w:rPr>
                <w:rFonts w:asciiTheme="minorHAnsi" w:hAnsiTheme="minorHAnsi" w:cstheme="minorHAnsi"/>
                <w:color w:val="000000"/>
                <w:sz w:val="22"/>
                <w:szCs w:val="22"/>
              </w:rPr>
              <w:t>predpokladaný počet vyvezených nádob za 2 roky</w:t>
            </w:r>
          </w:p>
        </w:tc>
        <w:tc>
          <w:tcPr>
            <w:tcW w:w="1219" w:type="dxa"/>
            <w:tcBorders>
              <w:top w:val="single" w:sz="4" w:space="0" w:color="auto"/>
              <w:left w:val="single" w:sz="4" w:space="0" w:color="auto"/>
              <w:bottom w:val="single" w:sz="4" w:space="0" w:color="auto"/>
              <w:right w:val="single" w:sz="4" w:space="0" w:color="auto"/>
            </w:tcBorders>
            <w:vAlign w:val="bottom"/>
            <w:hideMark/>
          </w:tcPr>
          <w:p w:rsidR="00571A57" w:rsidRPr="00495DD4" w:rsidRDefault="00571A57" w:rsidP="00D23E49">
            <w:pPr>
              <w:spacing w:before="0" w:after="0" w:line="276" w:lineRule="auto"/>
              <w:rPr>
                <w:rFonts w:asciiTheme="minorHAnsi" w:hAnsiTheme="minorHAnsi" w:cstheme="minorHAnsi"/>
                <w:b/>
                <w:bCs/>
                <w:color w:val="000000"/>
                <w:sz w:val="22"/>
                <w:szCs w:val="22"/>
              </w:rPr>
            </w:pPr>
            <w:r w:rsidRPr="00495DD4">
              <w:rPr>
                <w:rFonts w:asciiTheme="minorHAnsi" w:hAnsiTheme="minorHAnsi" w:cstheme="minorHAnsi"/>
                <w:b/>
                <w:bCs/>
                <w:color w:val="000000"/>
                <w:sz w:val="22"/>
                <w:szCs w:val="22"/>
              </w:rPr>
              <w:t>jednotková cena v EUR bez DPH</w:t>
            </w:r>
          </w:p>
        </w:tc>
        <w:tc>
          <w:tcPr>
            <w:tcW w:w="1025" w:type="dxa"/>
            <w:tcBorders>
              <w:top w:val="single" w:sz="4" w:space="0" w:color="auto"/>
              <w:left w:val="single" w:sz="4" w:space="0" w:color="auto"/>
              <w:bottom w:val="single" w:sz="4" w:space="0" w:color="auto"/>
              <w:right w:val="single" w:sz="4" w:space="0" w:color="auto"/>
            </w:tcBorders>
            <w:vAlign w:val="bottom"/>
            <w:hideMark/>
          </w:tcPr>
          <w:p w:rsidR="00571A57" w:rsidRPr="00495DD4" w:rsidRDefault="00571A57" w:rsidP="00D23E49">
            <w:pPr>
              <w:spacing w:before="0" w:after="0" w:line="276" w:lineRule="auto"/>
              <w:rPr>
                <w:rFonts w:asciiTheme="minorHAnsi" w:hAnsiTheme="minorHAnsi" w:cstheme="minorHAnsi"/>
                <w:color w:val="000000"/>
                <w:sz w:val="22"/>
                <w:szCs w:val="22"/>
              </w:rPr>
            </w:pPr>
            <w:r w:rsidRPr="00495DD4">
              <w:rPr>
                <w:rFonts w:asciiTheme="minorHAnsi" w:hAnsiTheme="minorHAnsi" w:cstheme="minorHAnsi"/>
                <w:color w:val="000000"/>
                <w:sz w:val="22"/>
                <w:szCs w:val="22"/>
              </w:rPr>
              <w:t>spolu v EUR bez DPH</w:t>
            </w:r>
          </w:p>
        </w:tc>
        <w:tc>
          <w:tcPr>
            <w:tcW w:w="741" w:type="dxa"/>
            <w:tcBorders>
              <w:top w:val="single" w:sz="4" w:space="0" w:color="auto"/>
              <w:left w:val="single" w:sz="4" w:space="0" w:color="auto"/>
              <w:bottom w:val="single" w:sz="4" w:space="0" w:color="auto"/>
              <w:right w:val="single" w:sz="4" w:space="0" w:color="auto"/>
            </w:tcBorders>
            <w:vAlign w:val="bottom"/>
            <w:hideMark/>
          </w:tcPr>
          <w:p w:rsidR="00571A57" w:rsidRPr="00495DD4" w:rsidRDefault="00571A57" w:rsidP="00D23E49">
            <w:pPr>
              <w:spacing w:before="0" w:after="0" w:line="276" w:lineRule="auto"/>
              <w:rPr>
                <w:rFonts w:asciiTheme="minorHAnsi" w:hAnsiTheme="minorHAnsi" w:cstheme="minorHAnsi"/>
                <w:color w:val="000000"/>
                <w:sz w:val="22"/>
                <w:szCs w:val="22"/>
              </w:rPr>
            </w:pPr>
            <w:r w:rsidRPr="00495DD4">
              <w:rPr>
                <w:rFonts w:asciiTheme="minorHAnsi" w:hAnsiTheme="minorHAnsi" w:cstheme="minorHAnsi"/>
                <w:color w:val="000000"/>
                <w:sz w:val="22"/>
                <w:szCs w:val="22"/>
              </w:rPr>
              <w:t>sadzba DPH</w:t>
            </w:r>
          </w:p>
        </w:tc>
        <w:tc>
          <w:tcPr>
            <w:tcW w:w="1631" w:type="dxa"/>
            <w:tcBorders>
              <w:top w:val="single" w:sz="4" w:space="0" w:color="auto"/>
              <w:left w:val="single" w:sz="4" w:space="0" w:color="auto"/>
              <w:bottom w:val="single" w:sz="4" w:space="0" w:color="auto"/>
              <w:right w:val="single" w:sz="4" w:space="0" w:color="auto"/>
            </w:tcBorders>
            <w:vAlign w:val="bottom"/>
            <w:hideMark/>
          </w:tcPr>
          <w:p w:rsidR="00571A57" w:rsidRPr="00495DD4" w:rsidRDefault="00571A57" w:rsidP="00D23E49">
            <w:pPr>
              <w:spacing w:before="0" w:after="0" w:line="276" w:lineRule="auto"/>
              <w:rPr>
                <w:rFonts w:asciiTheme="minorHAnsi" w:hAnsiTheme="minorHAnsi" w:cstheme="minorHAnsi"/>
                <w:color w:val="000000"/>
                <w:sz w:val="22"/>
                <w:szCs w:val="22"/>
              </w:rPr>
            </w:pPr>
            <w:r w:rsidRPr="00495DD4">
              <w:rPr>
                <w:rFonts w:asciiTheme="minorHAnsi" w:hAnsiTheme="minorHAnsi" w:cstheme="minorHAnsi"/>
                <w:color w:val="000000"/>
                <w:sz w:val="22"/>
                <w:szCs w:val="22"/>
              </w:rPr>
              <w:t>spolu v EUR s DPH</w:t>
            </w:r>
          </w:p>
        </w:tc>
      </w:tr>
      <w:tr w:rsidR="00571A57" w:rsidRPr="00495DD4" w:rsidTr="00571A57">
        <w:trPr>
          <w:trHeight w:val="315"/>
        </w:trPr>
        <w:tc>
          <w:tcPr>
            <w:tcW w:w="2315" w:type="dxa"/>
            <w:tcBorders>
              <w:top w:val="single" w:sz="4" w:space="0" w:color="auto"/>
              <w:left w:val="single" w:sz="4" w:space="0" w:color="auto"/>
              <w:bottom w:val="single" w:sz="4" w:space="0" w:color="auto"/>
              <w:right w:val="single" w:sz="4" w:space="0" w:color="auto"/>
            </w:tcBorders>
            <w:noWrap/>
            <w:vAlign w:val="bottom"/>
            <w:hideMark/>
          </w:tcPr>
          <w:p w:rsidR="00571A57" w:rsidRPr="00495DD4" w:rsidRDefault="00571A57" w:rsidP="00D23E49">
            <w:pPr>
              <w:spacing w:before="0" w:after="0" w:line="276" w:lineRule="auto"/>
              <w:rPr>
                <w:rFonts w:asciiTheme="minorHAnsi" w:hAnsiTheme="minorHAnsi" w:cstheme="minorHAnsi"/>
                <w:color w:val="000000"/>
                <w:sz w:val="22"/>
                <w:szCs w:val="22"/>
              </w:rPr>
            </w:pPr>
            <w:r w:rsidRPr="00495DD4">
              <w:rPr>
                <w:rFonts w:asciiTheme="minorHAnsi" w:hAnsiTheme="minorHAnsi" w:cstheme="minorHAnsi"/>
                <w:color w:val="000000"/>
                <w:sz w:val="22"/>
                <w:szCs w:val="22"/>
              </w:rPr>
              <w:t>BRKO – manipulácia a  vývoz nádob 240 l</w:t>
            </w:r>
          </w:p>
        </w:tc>
        <w:tc>
          <w:tcPr>
            <w:tcW w:w="1569" w:type="dxa"/>
            <w:tcBorders>
              <w:top w:val="single" w:sz="4" w:space="0" w:color="auto"/>
              <w:left w:val="single" w:sz="4" w:space="0" w:color="auto"/>
              <w:bottom w:val="single" w:sz="4" w:space="0" w:color="auto"/>
              <w:right w:val="single" w:sz="4" w:space="0" w:color="auto"/>
            </w:tcBorders>
            <w:noWrap/>
            <w:vAlign w:val="bottom"/>
            <w:hideMark/>
          </w:tcPr>
          <w:p w:rsidR="00571A57" w:rsidRPr="00495DD4" w:rsidRDefault="00571A57" w:rsidP="00D23E49">
            <w:pPr>
              <w:spacing w:before="0" w:after="0" w:line="276" w:lineRule="auto"/>
              <w:rPr>
                <w:rFonts w:asciiTheme="minorHAnsi" w:hAnsiTheme="minorHAnsi" w:cstheme="minorHAnsi"/>
                <w:color w:val="000000"/>
                <w:sz w:val="22"/>
                <w:szCs w:val="22"/>
              </w:rPr>
            </w:pPr>
            <w:r w:rsidRPr="00495DD4">
              <w:rPr>
                <w:rFonts w:asciiTheme="minorHAnsi" w:hAnsiTheme="minorHAnsi" w:cstheme="minorHAnsi"/>
                <w:color w:val="000000"/>
                <w:sz w:val="22"/>
                <w:szCs w:val="22"/>
              </w:rPr>
              <w:t>100 584</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571A57" w:rsidRPr="00495DD4" w:rsidRDefault="00571A57" w:rsidP="00D23E49">
            <w:pPr>
              <w:spacing w:before="0" w:after="0" w:line="276" w:lineRule="auto"/>
              <w:rPr>
                <w:rFonts w:asciiTheme="minorHAnsi" w:hAnsiTheme="minorHAnsi" w:cstheme="minorHAnsi"/>
                <w:color w:val="000000"/>
                <w:sz w:val="22"/>
                <w:szCs w:val="22"/>
              </w:rPr>
            </w:pPr>
          </w:p>
        </w:tc>
        <w:tc>
          <w:tcPr>
            <w:tcW w:w="1025" w:type="dxa"/>
            <w:tcBorders>
              <w:top w:val="single" w:sz="4" w:space="0" w:color="auto"/>
              <w:left w:val="single" w:sz="4" w:space="0" w:color="auto"/>
              <w:bottom w:val="single" w:sz="4" w:space="0" w:color="auto"/>
              <w:right w:val="single" w:sz="4" w:space="0" w:color="auto"/>
            </w:tcBorders>
            <w:noWrap/>
            <w:vAlign w:val="bottom"/>
            <w:hideMark/>
          </w:tcPr>
          <w:p w:rsidR="00571A57" w:rsidRPr="00495DD4" w:rsidRDefault="00571A57" w:rsidP="00D23E49">
            <w:pPr>
              <w:spacing w:before="0" w:after="0" w:line="276" w:lineRule="auto"/>
              <w:rPr>
                <w:rFonts w:asciiTheme="minorHAnsi" w:hAnsiTheme="minorHAnsi" w:cstheme="minorHAnsi"/>
                <w:color w:val="000000"/>
                <w:sz w:val="22"/>
                <w:szCs w:val="22"/>
              </w:rPr>
            </w:pPr>
            <w:r w:rsidRPr="00495DD4">
              <w:rPr>
                <w:rFonts w:asciiTheme="minorHAnsi" w:hAnsiTheme="minorHAnsi" w:cstheme="minorHAnsi"/>
                <w:color w:val="000000"/>
                <w:sz w:val="22"/>
                <w:szCs w:val="22"/>
              </w:rPr>
              <w:t xml:space="preserve">-    € </w:t>
            </w:r>
          </w:p>
        </w:tc>
        <w:tc>
          <w:tcPr>
            <w:tcW w:w="741" w:type="dxa"/>
            <w:tcBorders>
              <w:top w:val="single" w:sz="4" w:space="0" w:color="auto"/>
              <w:left w:val="single" w:sz="4" w:space="0" w:color="auto"/>
              <w:bottom w:val="single" w:sz="4" w:space="0" w:color="auto"/>
              <w:right w:val="single" w:sz="4" w:space="0" w:color="auto"/>
            </w:tcBorders>
            <w:noWrap/>
            <w:vAlign w:val="bottom"/>
            <w:hideMark/>
          </w:tcPr>
          <w:p w:rsidR="00571A57" w:rsidRPr="00495DD4" w:rsidRDefault="00571A57" w:rsidP="00D23E49">
            <w:pPr>
              <w:spacing w:before="0" w:after="0" w:line="276" w:lineRule="auto"/>
              <w:rPr>
                <w:rFonts w:asciiTheme="minorHAnsi" w:hAnsiTheme="minorHAnsi" w:cstheme="minorHAnsi"/>
                <w:color w:val="000000"/>
                <w:sz w:val="22"/>
                <w:szCs w:val="22"/>
              </w:rPr>
            </w:pPr>
          </w:p>
        </w:tc>
        <w:tc>
          <w:tcPr>
            <w:tcW w:w="1631" w:type="dxa"/>
            <w:tcBorders>
              <w:top w:val="single" w:sz="4" w:space="0" w:color="auto"/>
              <w:left w:val="single" w:sz="4" w:space="0" w:color="auto"/>
              <w:bottom w:val="single" w:sz="4" w:space="0" w:color="auto"/>
              <w:right w:val="single" w:sz="4" w:space="0" w:color="auto"/>
            </w:tcBorders>
            <w:noWrap/>
            <w:vAlign w:val="bottom"/>
            <w:hideMark/>
          </w:tcPr>
          <w:p w:rsidR="00571A57" w:rsidRPr="00495DD4" w:rsidRDefault="00571A57" w:rsidP="00D23E49">
            <w:pPr>
              <w:spacing w:before="0" w:after="0" w:line="276" w:lineRule="auto"/>
              <w:rPr>
                <w:rFonts w:asciiTheme="minorHAnsi" w:hAnsiTheme="minorHAnsi" w:cstheme="minorHAnsi"/>
                <w:sz w:val="22"/>
                <w:szCs w:val="22"/>
              </w:rPr>
            </w:pPr>
          </w:p>
        </w:tc>
      </w:tr>
      <w:tr w:rsidR="00571A57" w:rsidRPr="00495DD4" w:rsidTr="00571A57">
        <w:trPr>
          <w:trHeight w:val="315"/>
        </w:trPr>
        <w:tc>
          <w:tcPr>
            <w:tcW w:w="2315" w:type="dxa"/>
            <w:tcBorders>
              <w:top w:val="single" w:sz="4" w:space="0" w:color="auto"/>
              <w:left w:val="single" w:sz="4" w:space="0" w:color="auto"/>
              <w:bottom w:val="single" w:sz="4" w:space="0" w:color="auto"/>
              <w:right w:val="single" w:sz="4" w:space="0" w:color="auto"/>
            </w:tcBorders>
            <w:noWrap/>
            <w:vAlign w:val="bottom"/>
          </w:tcPr>
          <w:p w:rsidR="00571A57" w:rsidRPr="00495DD4" w:rsidRDefault="00571A57" w:rsidP="00D23E49">
            <w:pPr>
              <w:spacing w:before="0" w:after="0" w:line="276" w:lineRule="auto"/>
              <w:rPr>
                <w:rFonts w:asciiTheme="minorHAnsi" w:hAnsiTheme="minorHAnsi" w:cstheme="minorHAnsi"/>
                <w:color w:val="000000"/>
                <w:sz w:val="22"/>
                <w:szCs w:val="22"/>
              </w:rPr>
            </w:pPr>
            <w:r w:rsidRPr="00495DD4">
              <w:rPr>
                <w:rFonts w:asciiTheme="minorHAnsi" w:hAnsiTheme="minorHAnsi" w:cstheme="minorHAnsi"/>
                <w:color w:val="000000"/>
                <w:sz w:val="22"/>
                <w:szCs w:val="22"/>
              </w:rPr>
              <w:t>BRKO – zhodnotenie za 1 t</w:t>
            </w:r>
          </w:p>
        </w:tc>
        <w:tc>
          <w:tcPr>
            <w:tcW w:w="1569" w:type="dxa"/>
            <w:tcBorders>
              <w:top w:val="single" w:sz="4" w:space="0" w:color="auto"/>
              <w:left w:val="single" w:sz="4" w:space="0" w:color="auto"/>
              <w:bottom w:val="single" w:sz="4" w:space="0" w:color="auto"/>
              <w:right w:val="single" w:sz="4" w:space="0" w:color="auto"/>
            </w:tcBorders>
            <w:noWrap/>
            <w:vAlign w:val="bottom"/>
          </w:tcPr>
          <w:p w:rsidR="00571A57" w:rsidRPr="00495DD4" w:rsidRDefault="00571A57" w:rsidP="00D23E49">
            <w:pPr>
              <w:spacing w:before="0" w:after="0" w:line="276" w:lineRule="auto"/>
              <w:rPr>
                <w:rFonts w:asciiTheme="minorHAnsi" w:hAnsiTheme="minorHAnsi" w:cstheme="minorHAnsi"/>
                <w:color w:val="000000"/>
                <w:sz w:val="22"/>
                <w:szCs w:val="22"/>
              </w:rPr>
            </w:pPr>
            <w:r w:rsidRPr="00495DD4">
              <w:rPr>
                <w:rFonts w:asciiTheme="minorHAnsi" w:hAnsiTheme="minorHAnsi" w:cstheme="minorHAnsi"/>
                <w:color w:val="000000"/>
                <w:sz w:val="22"/>
                <w:szCs w:val="22"/>
              </w:rPr>
              <w:t>2 040</w:t>
            </w:r>
          </w:p>
        </w:tc>
        <w:tc>
          <w:tcPr>
            <w:tcW w:w="1219" w:type="dxa"/>
            <w:tcBorders>
              <w:top w:val="single" w:sz="4" w:space="0" w:color="auto"/>
              <w:left w:val="single" w:sz="4" w:space="0" w:color="auto"/>
              <w:bottom w:val="single" w:sz="4" w:space="0" w:color="auto"/>
              <w:right w:val="single" w:sz="4" w:space="0" w:color="auto"/>
            </w:tcBorders>
            <w:noWrap/>
            <w:vAlign w:val="bottom"/>
          </w:tcPr>
          <w:p w:rsidR="00571A57" w:rsidRPr="00495DD4" w:rsidRDefault="00571A57" w:rsidP="00D23E49">
            <w:pPr>
              <w:spacing w:before="0" w:after="0" w:line="276" w:lineRule="auto"/>
              <w:rPr>
                <w:rFonts w:asciiTheme="minorHAnsi" w:hAnsiTheme="minorHAnsi" w:cstheme="minorHAnsi"/>
                <w:color w:val="000000"/>
                <w:sz w:val="22"/>
                <w:szCs w:val="22"/>
              </w:rPr>
            </w:pPr>
          </w:p>
        </w:tc>
        <w:tc>
          <w:tcPr>
            <w:tcW w:w="1025" w:type="dxa"/>
            <w:tcBorders>
              <w:top w:val="single" w:sz="4" w:space="0" w:color="auto"/>
              <w:left w:val="single" w:sz="4" w:space="0" w:color="auto"/>
              <w:bottom w:val="single" w:sz="4" w:space="0" w:color="auto"/>
              <w:right w:val="single" w:sz="4" w:space="0" w:color="auto"/>
            </w:tcBorders>
            <w:noWrap/>
            <w:vAlign w:val="bottom"/>
          </w:tcPr>
          <w:p w:rsidR="00571A57" w:rsidRPr="00495DD4" w:rsidRDefault="00571A57" w:rsidP="00D23E49">
            <w:pPr>
              <w:spacing w:before="0" w:after="0" w:line="276" w:lineRule="auto"/>
              <w:rPr>
                <w:rFonts w:asciiTheme="minorHAnsi" w:hAnsiTheme="minorHAnsi" w:cstheme="minorHAnsi"/>
                <w:color w:val="000000"/>
                <w:sz w:val="22"/>
                <w:szCs w:val="22"/>
              </w:rPr>
            </w:pPr>
            <w:r w:rsidRPr="00495DD4">
              <w:rPr>
                <w:rFonts w:asciiTheme="minorHAnsi" w:hAnsiTheme="minorHAnsi" w:cstheme="minorHAnsi"/>
                <w:color w:val="000000"/>
                <w:sz w:val="22"/>
                <w:szCs w:val="22"/>
              </w:rPr>
              <w:t>-    €</w:t>
            </w:r>
          </w:p>
        </w:tc>
        <w:tc>
          <w:tcPr>
            <w:tcW w:w="741" w:type="dxa"/>
            <w:tcBorders>
              <w:top w:val="single" w:sz="4" w:space="0" w:color="auto"/>
              <w:left w:val="single" w:sz="4" w:space="0" w:color="auto"/>
              <w:bottom w:val="single" w:sz="4" w:space="0" w:color="auto"/>
              <w:right w:val="single" w:sz="4" w:space="0" w:color="auto"/>
            </w:tcBorders>
            <w:noWrap/>
            <w:vAlign w:val="bottom"/>
          </w:tcPr>
          <w:p w:rsidR="00571A57" w:rsidRPr="00495DD4" w:rsidRDefault="00571A57" w:rsidP="00D23E49">
            <w:pPr>
              <w:spacing w:before="0" w:after="0" w:line="276" w:lineRule="auto"/>
              <w:rPr>
                <w:rFonts w:asciiTheme="minorHAnsi" w:hAnsiTheme="minorHAnsi" w:cstheme="minorHAnsi"/>
                <w:color w:val="000000"/>
                <w:sz w:val="22"/>
                <w:szCs w:val="22"/>
              </w:rPr>
            </w:pPr>
          </w:p>
        </w:tc>
        <w:tc>
          <w:tcPr>
            <w:tcW w:w="1631" w:type="dxa"/>
            <w:tcBorders>
              <w:top w:val="single" w:sz="4" w:space="0" w:color="auto"/>
              <w:left w:val="single" w:sz="4" w:space="0" w:color="auto"/>
              <w:bottom w:val="single" w:sz="4" w:space="0" w:color="auto"/>
              <w:right w:val="single" w:sz="4" w:space="0" w:color="auto"/>
            </w:tcBorders>
            <w:noWrap/>
            <w:vAlign w:val="bottom"/>
          </w:tcPr>
          <w:p w:rsidR="00571A57" w:rsidRPr="00495DD4" w:rsidRDefault="00571A57" w:rsidP="00D23E49">
            <w:pPr>
              <w:spacing w:before="0" w:after="0" w:line="276" w:lineRule="auto"/>
              <w:rPr>
                <w:rFonts w:asciiTheme="minorHAnsi" w:hAnsiTheme="minorHAnsi" w:cstheme="minorHAnsi"/>
                <w:sz w:val="22"/>
                <w:szCs w:val="22"/>
              </w:rPr>
            </w:pPr>
          </w:p>
        </w:tc>
      </w:tr>
      <w:tr w:rsidR="00571A57" w:rsidRPr="00495DD4" w:rsidTr="00571A57">
        <w:trPr>
          <w:trHeight w:val="315"/>
        </w:trPr>
        <w:tc>
          <w:tcPr>
            <w:tcW w:w="2315" w:type="dxa"/>
            <w:tcBorders>
              <w:top w:val="single" w:sz="4" w:space="0" w:color="auto"/>
              <w:left w:val="single" w:sz="4" w:space="0" w:color="auto"/>
              <w:bottom w:val="single" w:sz="4" w:space="0" w:color="auto"/>
              <w:right w:val="single" w:sz="4" w:space="0" w:color="auto"/>
            </w:tcBorders>
            <w:noWrap/>
            <w:vAlign w:val="bottom"/>
          </w:tcPr>
          <w:p w:rsidR="00571A57" w:rsidRPr="00495DD4" w:rsidRDefault="00571A57" w:rsidP="00D23E49">
            <w:pPr>
              <w:spacing w:before="0" w:after="0" w:line="276" w:lineRule="auto"/>
              <w:rPr>
                <w:rFonts w:asciiTheme="minorHAnsi" w:hAnsiTheme="minorHAnsi" w:cstheme="minorHAnsi"/>
                <w:color w:val="000000"/>
                <w:sz w:val="22"/>
                <w:szCs w:val="22"/>
              </w:rPr>
            </w:pPr>
            <w:r w:rsidRPr="00495DD4">
              <w:rPr>
                <w:rFonts w:asciiTheme="minorHAnsi" w:hAnsiTheme="minorHAnsi" w:cstheme="minorHAnsi"/>
                <w:color w:val="000000"/>
                <w:sz w:val="22"/>
                <w:szCs w:val="22"/>
              </w:rPr>
              <w:t>Dopravné náklady na 1 vývoz</w:t>
            </w:r>
          </w:p>
        </w:tc>
        <w:tc>
          <w:tcPr>
            <w:tcW w:w="1569" w:type="dxa"/>
            <w:tcBorders>
              <w:top w:val="single" w:sz="4" w:space="0" w:color="auto"/>
              <w:left w:val="single" w:sz="4" w:space="0" w:color="auto"/>
              <w:bottom w:val="single" w:sz="4" w:space="0" w:color="auto"/>
              <w:right w:val="single" w:sz="4" w:space="0" w:color="auto"/>
            </w:tcBorders>
            <w:noWrap/>
            <w:vAlign w:val="bottom"/>
          </w:tcPr>
          <w:p w:rsidR="00571A57" w:rsidRPr="00495DD4" w:rsidRDefault="00571A57" w:rsidP="00D23E49">
            <w:pPr>
              <w:spacing w:before="0" w:after="0" w:line="276" w:lineRule="auto"/>
              <w:rPr>
                <w:rFonts w:asciiTheme="minorHAnsi" w:hAnsiTheme="minorHAnsi" w:cstheme="minorHAnsi"/>
                <w:color w:val="000000"/>
                <w:sz w:val="22"/>
                <w:szCs w:val="22"/>
              </w:rPr>
            </w:pPr>
          </w:p>
        </w:tc>
        <w:tc>
          <w:tcPr>
            <w:tcW w:w="1219" w:type="dxa"/>
            <w:tcBorders>
              <w:top w:val="single" w:sz="4" w:space="0" w:color="auto"/>
              <w:left w:val="single" w:sz="4" w:space="0" w:color="auto"/>
              <w:bottom w:val="single" w:sz="4" w:space="0" w:color="auto"/>
              <w:right w:val="single" w:sz="4" w:space="0" w:color="auto"/>
            </w:tcBorders>
            <w:noWrap/>
            <w:vAlign w:val="bottom"/>
          </w:tcPr>
          <w:p w:rsidR="00571A57" w:rsidRPr="00495DD4" w:rsidRDefault="00571A57" w:rsidP="00D23E49">
            <w:pPr>
              <w:spacing w:before="0" w:after="0" w:line="276" w:lineRule="auto"/>
              <w:rPr>
                <w:rFonts w:asciiTheme="minorHAnsi" w:hAnsiTheme="minorHAnsi" w:cstheme="minorHAnsi"/>
                <w:color w:val="000000"/>
                <w:sz w:val="22"/>
                <w:szCs w:val="22"/>
              </w:rPr>
            </w:pPr>
          </w:p>
        </w:tc>
        <w:tc>
          <w:tcPr>
            <w:tcW w:w="1025" w:type="dxa"/>
            <w:tcBorders>
              <w:top w:val="single" w:sz="4" w:space="0" w:color="auto"/>
              <w:left w:val="single" w:sz="4" w:space="0" w:color="auto"/>
              <w:bottom w:val="single" w:sz="4" w:space="0" w:color="auto"/>
              <w:right w:val="single" w:sz="4" w:space="0" w:color="auto"/>
            </w:tcBorders>
            <w:noWrap/>
            <w:vAlign w:val="bottom"/>
          </w:tcPr>
          <w:p w:rsidR="00571A57" w:rsidRPr="00495DD4" w:rsidRDefault="00571A57" w:rsidP="00D23E49">
            <w:pPr>
              <w:spacing w:before="0" w:after="0" w:line="276" w:lineRule="auto"/>
              <w:rPr>
                <w:rFonts w:asciiTheme="minorHAnsi" w:hAnsiTheme="minorHAnsi" w:cstheme="minorHAnsi"/>
                <w:color w:val="000000"/>
                <w:sz w:val="22"/>
                <w:szCs w:val="22"/>
              </w:rPr>
            </w:pPr>
          </w:p>
        </w:tc>
        <w:tc>
          <w:tcPr>
            <w:tcW w:w="741" w:type="dxa"/>
            <w:tcBorders>
              <w:top w:val="single" w:sz="4" w:space="0" w:color="auto"/>
              <w:left w:val="single" w:sz="4" w:space="0" w:color="auto"/>
              <w:bottom w:val="single" w:sz="4" w:space="0" w:color="auto"/>
              <w:right w:val="single" w:sz="4" w:space="0" w:color="auto"/>
            </w:tcBorders>
            <w:noWrap/>
            <w:vAlign w:val="bottom"/>
          </w:tcPr>
          <w:p w:rsidR="00571A57" w:rsidRPr="00495DD4" w:rsidRDefault="00571A57" w:rsidP="00D23E49">
            <w:pPr>
              <w:spacing w:before="0" w:after="0" w:line="276" w:lineRule="auto"/>
              <w:rPr>
                <w:rFonts w:asciiTheme="minorHAnsi" w:hAnsiTheme="minorHAnsi" w:cstheme="minorHAnsi"/>
                <w:color w:val="000000"/>
                <w:sz w:val="22"/>
                <w:szCs w:val="22"/>
              </w:rPr>
            </w:pPr>
          </w:p>
        </w:tc>
        <w:tc>
          <w:tcPr>
            <w:tcW w:w="1631" w:type="dxa"/>
            <w:tcBorders>
              <w:top w:val="single" w:sz="4" w:space="0" w:color="auto"/>
              <w:left w:val="single" w:sz="4" w:space="0" w:color="auto"/>
              <w:bottom w:val="single" w:sz="4" w:space="0" w:color="auto"/>
              <w:right w:val="single" w:sz="4" w:space="0" w:color="auto"/>
            </w:tcBorders>
            <w:noWrap/>
            <w:vAlign w:val="bottom"/>
          </w:tcPr>
          <w:p w:rsidR="00571A57" w:rsidRPr="00495DD4" w:rsidRDefault="00571A57" w:rsidP="00D23E49">
            <w:pPr>
              <w:spacing w:before="0" w:after="0" w:line="276" w:lineRule="auto"/>
              <w:rPr>
                <w:rFonts w:asciiTheme="minorHAnsi" w:hAnsiTheme="minorHAnsi" w:cstheme="minorHAnsi"/>
                <w:sz w:val="22"/>
                <w:szCs w:val="22"/>
              </w:rPr>
            </w:pPr>
          </w:p>
        </w:tc>
      </w:tr>
      <w:tr w:rsidR="00571A57" w:rsidRPr="00495DD4" w:rsidTr="00571A57">
        <w:trPr>
          <w:trHeight w:val="315"/>
        </w:trPr>
        <w:tc>
          <w:tcPr>
            <w:tcW w:w="2315" w:type="dxa"/>
            <w:tcBorders>
              <w:top w:val="single" w:sz="4" w:space="0" w:color="auto"/>
              <w:left w:val="single" w:sz="4" w:space="0" w:color="auto"/>
              <w:bottom w:val="single" w:sz="4" w:space="0" w:color="auto"/>
              <w:right w:val="single" w:sz="4" w:space="0" w:color="auto"/>
            </w:tcBorders>
            <w:noWrap/>
            <w:vAlign w:val="bottom"/>
          </w:tcPr>
          <w:p w:rsidR="00571A57" w:rsidRPr="00495DD4" w:rsidRDefault="00571A57" w:rsidP="00D23E49">
            <w:pPr>
              <w:spacing w:before="0" w:after="0" w:line="276" w:lineRule="auto"/>
              <w:rPr>
                <w:rFonts w:asciiTheme="minorHAnsi" w:hAnsiTheme="minorHAnsi" w:cstheme="minorHAnsi"/>
                <w:color w:val="000000"/>
                <w:sz w:val="22"/>
                <w:szCs w:val="22"/>
              </w:rPr>
            </w:pPr>
            <w:r w:rsidRPr="00495DD4">
              <w:rPr>
                <w:rFonts w:asciiTheme="minorHAnsi" w:hAnsiTheme="minorHAnsi" w:cstheme="minorHAnsi"/>
                <w:color w:val="000000"/>
                <w:sz w:val="22"/>
                <w:szCs w:val="22"/>
              </w:rPr>
              <w:t>Cena novej nádoby BRKO</w:t>
            </w:r>
          </w:p>
        </w:tc>
        <w:tc>
          <w:tcPr>
            <w:tcW w:w="1569" w:type="dxa"/>
            <w:tcBorders>
              <w:top w:val="single" w:sz="4" w:space="0" w:color="auto"/>
              <w:left w:val="single" w:sz="4" w:space="0" w:color="auto"/>
              <w:bottom w:val="single" w:sz="4" w:space="0" w:color="auto"/>
              <w:right w:val="single" w:sz="4" w:space="0" w:color="auto"/>
            </w:tcBorders>
            <w:noWrap/>
            <w:vAlign w:val="bottom"/>
          </w:tcPr>
          <w:p w:rsidR="00571A57" w:rsidRPr="00495DD4" w:rsidRDefault="00571A57" w:rsidP="00D23E49">
            <w:pPr>
              <w:spacing w:before="0" w:after="0" w:line="276" w:lineRule="auto"/>
              <w:rPr>
                <w:rFonts w:asciiTheme="minorHAnsi" w:hAnsiTheme="minorHAnsi" w:cstheme="minorHAnsi"/>
                <w:color w:val="000000"/>
                <w:sz w:val="22"/>
                <w:szCs w:val="22"/>
              </w:rPr>
            </w:pPr>
          </w:p>
        </w:tc>
        <w:tc>
          <w:tcPr>
            <w:tcW w:w="1219" w:type="dxa"/>
            <w:tcBorders>
              <w:top w:val="single" w:sz="4" w:space="0" w:color="auto"/>
              <w:left w:val="single" w:sz="4" w:space="0" w:color="auto"/>
              <w:bottom w:val="single" w:sz="4" w:space="0" w:color="auto"/>
              <w:right w:val="single" w:sz="4" w:space="0" w:color="auto"/>
            </w:tcBorders>
            <w:noWrap/>
            <w:vAlign w:val="bottom"/>
          </w:tcPr>
          <w:p w:rsidR="00571A57" w:rsidRPr="00495DD4" w:rsidRDefault="00571A57" w:rsidP="00D23E49">
            <w:pPr>
              <w:spacing w:before="0" w:after="0" w:line="276" w:lineRule="auto"/>
              <w:rPr>
                <w:rFonts w:asciiTheme="minorHAnsi" w:hAnsiTheme="minorHAnsi" w:cstheme="minorHAnsi"/>
                <w:color w:val="000000"/>
                <w:sz w:val="22"/>
                <w:szCs w:val="22"/>
              </w:rPr>
            </w:pPr>
          </w:p>
        </w:tc>
        <w:tc>
          <w:tcPr>
            <w:tcW w:w="1025" w:type="dxa"/>
            <w:tcBorders>
              <w:top w:val="single" w:sz="4" w:space="0" w:color="auto"/>
              <w:left w:val="single" w:sz="4" w:space="0" w:color="auto"/>
              <w:bottom w:val="single" w:sz="4" w:space="0" w:color="auto"/>
              <w:right w:val="single" w:sz="4" w:space="0" w:color="auto"/>
            </w:tcBorders>
            <w:noWrap/>
            <w:vAlign w:val="bottom"/>
          </w:tcPr>
          <w:p w:rsidR="00571A57" w:rsidRPr="00495DD4" w:rsidRDefault="00571A57" w:rsidP="00D23E49">
            <w:pPr>
              <w:spacing w:before="0" w:after="0" w:line="276" w:lineRule="auto"/>
              <w:rPr>
                <w:rFonts w:asciiTheme="minorHAnsi" w:hAnsiTheme="minorHAnsi" w:cstheme="minorHAnsi"/>
                <w:color w:val="000000"/>
                <w:sz w:val="22"/>
                <w:szCs w:val="22"/>
              </w:rPr>
            </w:pPr>
          </w:p>
        </w:tc>
        <w:tc>
          <w:tcPr>
            <w:tcW w:w="741" w:type="dxa"/>
            <w:tcBorders>
              <w:top w:val="single" w:sz="4" w:space="0" w:color="auto"/>
              <w:left w:val="single" w:sz="4" w:space="0" w:color="auto"/>
              <w:bottom w:val="single" w:sz="4" w:space="0" w:color="auto"/>
              <w:right w:val="single" w:sz="4" w:space="0" w:color="auto"/>
            </w:tcBorders>
            <w:noWrap/>
            <w:vAlign w:val="bottom"/>
          </w:tcPr>
          <w:p w:rsidR="00571A57" w:rsidRPr="00495DD4" w:rsidRDefault="00571A57" w:rsidP="00D23E49">
            <w:pPr>
              <w:spacing w:before="0" w:after="0" w:line="276" w:lineRule="auto"/>
              <w:rPr>
                <w:rFonts w:asciiTheme="minorHAnsi" w:hAnsiTheme="minorHAnsi" w:cstheme="minorHAnsi"/>
                <w:color w:val="000000"/>
                <w:sz w:val="22"/>
                <w:szCs w:val="22"/>
              </w:rPr>
            </w:pPr>
          </w:p>
        </w:tc>
        <w:tc>
          <w:tcPr>
            <w:tcW w:w="1631" w:type="dxa"/>
            <w:tcBorders>
              <w:top w:val="single" w:sz="4" w:space="0" w:color="auto"/>
              <w:left w:val="single" w:sz="4" w:space="0" w:color="auto"/>
              <w:bottom w:val="single" w:sz="4" w:space="0" w:color="auto"/>
              <w:right w:val="single" w:sz="4" w:space="0" w:color="auto"/>
            </w:tcBorders>
            <w:noWrap/>
            <w:vAlign w:val="bottom"/>
          </w:tcPr>
          <w:p w:rsidR="00571A57" w:rsidRPr="00495DD4" w:rsidRDefault="00571A57" w:rsidP="00D23E49">
            <w:pPr>
              <w:spacing w:before="0" w:after="0" w:line="276" w:lineRule="auto"/>
              <w:rPr>
                <w:rFonts w:asciiTheme="minorHAnsi" w:hAnsiTheme="minorHAnsi" w:cstheme="minorHAnsi"/>
                <w:sz w:val="22"/>
                <w:szCs w:val="22"/>
              </w:rPr>
            </w:pPr>
          </w:p>
        </w:tc>
      </w:tr>
      <w:tr w:rsidR="00571A57" w:rsidRPr="00495DD4" w:rsidTr="00571A57">
        <w:trPr>
          <w:trHeight w:val="315"/>
        </w:trPr>
        <w:tc>
          <w:tcPr>
            <w:tcW w:w="2315" w:type="dxa"/>
            <w:tcBorders>
              <w:top w:val="single" w:sz="4" w:space="0" w:color="auto"/>
              <w:left w:val="single" w:sz="4" w:space="0" w:color="auto"/>
              <w:bottom w:val="single" w:sz="4" w:space="0" w:color="auto"/>
              <w:right w:val="single" w:sz="4" w:space="0" w:color="auto"/>
            </w:tcBorders>
            <w:noWrap/>
            <w:vAlign w:val="bottom"/>
          </w:tcPr>
          <w:p w:rsidR="00571A57" w:rsidRPr="00495DD4" w:rsidRDefault="00571A57" w:rsidP="00D23E49">
            <w:pPr>
              <w:spacing w:before="0" w:after="0" w:line="276" w:lineRule="auto"/>
              <w:rPr>
                <w:rFonts w:asciiTheme="minorHAnsi" w:hAnsiTheme="minorHAnsi" w:cstheme="minorHAnsi"/>
                <w:color w:val="000000"/>
                <w:sz w:val="22"/>
                <w:szCs w:val="22"/>
              </w:rPr>
            </w:pPr>
            <w:r w:rsidRPr="00495DD4">
              <w:rPr>
                <w:rFonts w:asciiTheme="minorHAnsi" w:hAnsiTheme="minorHAnsi" w:cstheme="minorHAnsi"/>
                <w:color w:val="000000"/>
                <w:sz w:val="22"/>
                <w:szCs w:val="22"/>
              </w:rPr>
              <w:t>Cena novej nádoby kuch.odpad a BRKO</w:t>
            </w:r>
          </w:p>
        </w:tc>
        <w:tc>
          <w:tcPr>
            <w:tcW w:w="1569" w:type="dxa"/>
            <w:tcBorders>
              <w:top w:val="single" w:sz="4" w:space="0" w:color="auto"/>
              <w:left w:val="single" w:sz="4" w:space="0" w:color="auto"/>
              <w:bottom w:val="single" w:sz="4" w:space="0" w:color="auto"/>
              <w:right w:val="single" w:sz="4" w:space="0" w:color="auto"/>
            </w:tcBorders>
            <w:noWrap/>
            <w:vAlign w:val="bottom"/>
          </w:tcPr>
          <w:p w:rsidR="00571A57" w:rsidRPr="00495DD4" w:rsidRDefault="00571A57" w:rsidP="00D23E49">
            <w:pPr>
              <w:spacing w:before="0" w:after="0" w:line="276" w:lineRule="auto"/>
              <w:rPr>
                <w:rFonts w:asciiTheme="minorHAnsi" w:hAnsiTheme="minorHAnsi" w:cstheme="minorHAnsi"/>
                <w:color w:val="000000"/>
                <w:sz w:val="22"/>
                <w:szCs w:val="22"/>
              </w:rPr>
            </w:pPr>
          </w:p>
        </w:tc>
        <w:tc>
          <w:tcPr>
            <w:tcW w:w="1219" w:type="dxa"/>
            <w:tcBorders>
              <w:top w:val="single" w:sz="4" w:space="0" w:color="auto"/>
              <w:left w:val="single" w:sz="4" w:space="0" w:color="auto"/>
              <w:bottom w:val="single" w:sz="4" w:space="0" w:color="auto"/>
              <w:right w:val="single" w:sz="4" w:space="0" w:color="auto"/>
            </w:tcBorders>
            <w:noWrap/>
            <w:vAlign w:val="bottom"/>
          </w:tcPr>
          <w:p w:rsidR="00571A57" w:rsidRPr="00495DD4" w:rsidRDefault="00571A57" w:rsidP="00D23E49">
            <w:pPr>
              <w:spacing w:before="0" w:after="0" w:line="276" w:lineRule="auto"/>
              <w:rPr>
                <w:rFonts w:asciiTheme="minorHAnsi" w:hAnsiTheme="minorHAnsi" w:cstheme="minorHAnsi"/>
                <w:color w:val="000000"/>
                <w:sz w:val="22"/>
                <w:szCs w:val="22"/>
              </w:rPr>
            </w:pPr>
          </w:p>
        </w:tc>
        <w:tc>
          <w:tcPr>
            <w:tcW w:w="1025" w:type="dxa"/>
            <w:tcBorders>
              <w:top w:val="single" w:sz="4" w:space="0" w:color="auto"/>
              <w:left w:val="single" w:sz="4" w:space="0" w:color="auto"/>
              <w:bottom w:val="single" w:sz="4" w:space="0" w:color="auto"/>
              <w:right w:val="single" w:sz="4" w:space="0" w:color="auto"/>
            </w:tcBorders>
            <w:noWrap/>
            <w:vAlign w:val="bottom"/>
          </w:tcPr>
          <w:p w:rsidR="00571A57" w:rsidRPr="00495DD4" w:rsidRDefault="00571A57" w:rsidP="00D23E49">
            <w:pPr>
              <w:spacing w:before="0" w:after="0" w:line="276" w:lineRule="auto"/>
              <w:rPr>
                <w:rFonts w:asciiTheme="minorHAnsi" w:hAnsiTheme="minorHAnsi" w:cstheme="minorHAnsi"/>
                <w:color w:val="000000"/>
                <w:sz w:val="22"/>
                <w:szCs w:val="22"/>
              </w:rPr>
            </w:pPr>
          </w:p>
        </w:tc>
        <w:tc>
          <w:tcPr>
            <w:tcW w:w="741" w:type="dxa"/>
            <w:tcBorders>
              <w:top w:val="single" w:sz="4" w:space="0" w:color="auto"/>
              <w:left w:val="single" w:sz="4" w:space="0" w:color="auto"/>
              <w:bottom w:val="single" w:sz="4" w:space="0" w:color="auto"/>
              <w:right w:val="single" w:sz="4" w:space="0" w:color="auto"/>
            </w:tcBorders>
            <w:noWrap/>
            <w:vAlign w:val="bottom"/>
          </w:tcPr>
          <w:p w:rsidR="00571A57" w:rsidRPr="00495DD4" w:rsidRDefault="00571A57" w:rsidP="00D23E49">
            <w:pPr>
              <w:spacing w:before="0" w:after="0" w:line="276" w:lineRule="auto"/>
              <w:rPr>
                <w:rFonts w:asciiTheme="minorHAnsi" w:hAnsiTheme="minorHAnsi" w:cstheme="minorHAnsi"/>
                <w:color w:val="000000"/>
                <w:sz w:val="22"/>
                <w:szCs w:val="22"/>
              </w:rPr>
            </w:pPr>
          </w:p>
        </w:tc>
        <w:tc>
          <w:tcPr>
            <w:tcW w:w="1631" w:type="dxa"/>
            <w:tcBorders>
              <w:top w:val="single" w:sz="4" w:space="0" w:color="auto"/>
              <w:left w:val="single" w:sz="4" w:space="0" w:color="auto"/>
              <w:bottom w:val="single" w:sz="4" w:space="0" w:color="auto"/>
              <w:right w:val="single" w:sz="4" w:space="0" w:color="auto"/>
            </w:tcBorders>
            <w:noWrap/>
            <w:vAlign w:val="bottom"/>
          </w:tcPr>
          <w:p w:rsidR="00571A57" w:rsidRPr="00495DD4" w:rsidRDefault="00571A57" w:rsidP="00D23E49">
            <w:pPr>
              <w:spacing w:before="0" w:after="0" w:line="276" w:lineRule="auto"/>
              <w:rPr>
                <w:rFonts w:asciiTheme="minorHAnsi" w:hAnsiTheme="minorHAnsi" w:cstheme="minorHAnsi"/>
                <w:sz w:val="22"/>
                <w:szCs w:val="22"/>
              </w:rPr>
            </w:pPr>
          </w:p>
        </w:tc>
      </w:tr>
      <w:tr w:rsidR="00571A57" w:rsidRPr="00495DD4" w:rsidTr="00571A57">
        <w:trPr>
          <w:trHeight w:val="315"/>
        </w:trPr>
        <w:tc>
          <w:tcPr>
            <w:tcW w:w="2315" w:type="dxa"/>
            <w:tcBorders>
              <w:top w:val="single" w:sz="4" w:space="0" w:color="auto"/>
              <w:left w:val="single" w:sz="4" w:space="0" w:color="auto"/>
              <w:bottom w:val="single" w:sz="4" w:space="0" w:color="auto"/>
              <w:right w:val="single" w:sz="4" w:space="0" w:color="auto"/>
            </w:tcBorders>
            <w:noWrap/>
            <w:vAlign w:val="bottom"/>
          </w:tcPr>
          <w:p w:rsidR="00571A57" w:rsidRPr="00495DD4" w:rsidRDefault="00571A57" w:rsidP="00D23E49">
            <w:pPr>
              <w:spacing w:before="0" w:after="0" w:line="276" w:lineRule="auto"/>
              <w:rPr>
                <w:rFonts w:asciiTheme="minorHAnsi" w:hAnsiTheme="minorHAnsi" w:cstheme="minorHAnsi"/>
                <w:color w:val="000000"/>
                <w:sz w:val="22"/>
                <w:szCs w:val="22"/>
              </w:rPr>
            </w:pPr>
            <w:r w:rsidRPr="00495DD4">
              <w:rPr>
                <w:rFonts w:asciiTheme="minorHAnsi" w:hAnsiTheme="minorHAnsi" w:cstheme="minorHAnsi"/>
                <w:color w:val="000000"/>
                <w:sz w:val="22"/>
                <w:szCs w:val="22"/>
              </w:rPr>
              <w:t>SPOLU</w:t>
            </w:r>
          </w:p>
        </w:tc>
        <w:tc>
          <w:tcPr>
            <w:tcW w:w="1569" w:type="dxa"/>
            <w:tcBorders>
              <w:top w:val="single" w:sz="4" w:space="0" w:color="auto"/>
              <w:left w:val="single" w:sz="4" w:space="0" w:color="auto"/>
              <w:bottom w:val="single" w:sz="4" w:space="0" w:color="auto"/>
              <w:right w:val="single" w:sz="4" w:space="0" w:color="auto"/>
            </w:tcBorders>
            <w:noWrap/>
            <w:vAlign w:val="bottom"/>
          </w:tcPr>
          <w:p w:rsidR="00571A57" w:rsidRPr="00495DD4" w:rsidRDefault="00571A57" w:rsidP="00D23E49">
            <w:pPr>
              <w:spacing w:before="0" w:after="0" w:line="276" w:lineRule="auto"/>
              <w:rPr>
                <w:rFonts w:asciiTheme="minorHAnsi" w:hAnsiTheme="minorHAnsi" w:cstheme="minorHAnsi"/>
                <w:color w:val="000000"/>
                <w:sz w:val="22"/>
                <w:szCs w:val="22"/>
              </w:rPr>
            </w:pPr>
            <w:r w:rsidRPr="00495DD4">
              <w:rPr>
                <w:rFonts w:asciiTheme="minorHAnsi" w:hAnsiTheme="minorHAnsi" w:cstheme="minorHAnsi"/>
                <w:color w:val="000000"/>
                <w:sz w:val="22"/>
                <w:szCs w:val="22"/>
              </w:rPr>
              <w:t>-</w:t>
            </w:r>
          </w:p>
        </w:tc>
        <w:tc>
          <w:tcPr>
            <w:tcW w:w="1219" w:type="dxa"/>
            <w:tcBorders>
              <w:top w:val="single" w:sz="4" w:space="0" w:color="auto"/>
              <w:left w:val="single" w:sz="4" w:space="0" w:color="auto"/>
              <w:bottom w:val="single" w:sz="4" w:space="0" w:color="auto"/>
              <w:right w:val="single" w:sz="4" w:space="0" w:color="auto"/>
            </w:tcBorders>
            <w:noWrap/>
            <w:vAlign w:val="bottom"/>
          </w:tcPr>
          <w:p w:rsidR="00571A57" w:rsidRPr="00495DD4" w:rsidRDefault="00571A57" w:rsidP="00D23E49">
            <w:pPr>
              <w:spacing w:before="0" w:after="0" w:line="276" w:lineRule="auto"/>
              <w:rPr>
                <w:rFonts w:asciiTheme="minorHAnsi" w:hAnsiTheme="minorHAnsi" w:cstheme="minorHAnsi"/>
                <w:color w:val="000000"/>
                <w:sz w:val="22"/>
                <w:szCs w:val="22"/>
              </w:rPr>
            </w:pPr>
            <w:r w:rsidRPr="00495DD4">
              <w:rPr>
                <w:rFonts w:asciiTheme="minorHAnsi" w:hAnsiTheme="minorHAnsi" w:cstheme="minorHAnsi"/>
                <w:color w:val="000000"/>
                <w:sz w:val="22"/>
                <w:szCs w:val="22"/>
              </w:rPr>
              <w:t>-</w:t>
            </w:r>
          </w:p>
        </w:tc>
        <w:tc>
          <w:tcPr>
            <w:tcW w:w="1025" w:type="dxa"/>
            <w:tcBorders>
              <w:top w:val="single" w:sz="4" w:space="0" w:color="auto"/>
              <w:left w:val="single" w:sz="4" w:space="0" w:color="auto"/>
              <w:bottom w:val="single" w:sz="4" w:space="0" w:color="auto"/>
              <w:right w:val="single" w:sz="4" w:space="0" w:color="auto"/>
            </w:tcBorders>
            <w:noWrap/>
            <w:vAlign w:val="bottom"/>
          </w:tcPr>
          <w:p w:rsidR="00571A57" w:rsidRPr="00495DD4" w:rsidRDefault="00571A57" w:rsidP="00D23E49">
            <w:pPr>
              <w:spacing w:before="0" w:after="0" w:line="276" w:lineRule="auto"/>
              <w:rPr>
                <w:rFonts w:asciiTheme="minorHAnsi" w:hAnsiTheme="minorHAnsi" w:cstheme="minorHAnsi"/>
                <w:color w:val="000000"/>
                <w:sz w:val="22"/>
                <w:szCs w:val="22"/>
              </w:rPr>
            </w:pPr>
            <w:r w:rsidRPr="00495DD4">
              <w:rPr>
                <w:rFonts w:asciiTheme="minorHAnsi" w:hAnsiTheme="minorHAnsi" w:cstheme="minorHAnsi"/>
                <w:color w:val="000000"/>
                <w:sz w:val="22"/>
                <w:szCs w:val="22"/>
              </w:rPr>
              <w:t>-    €</w:t>
            </w:r>
          </w:p>
        </w:tc>
        <w:tc>
          <w:tcPr>
            <w:tcW w:w="741" w:type="dxa"/>
            <w:tcBorders>
              <w:top w:val="single" w:sz="4" w:space="0" w:color="auto"/>
              <w:left w:val="single" w:sz="4" w:space="0" w:color="auto"/>
              <w:bottom w:val="single" w:sz="4" w:space="0" w:color="auto"/>
              <w:right w:val="single" w:sz="4" w:space="0" w:color="auto"/>
            </w:tcBorders>
            <w:noWrap/>
            <w:vAlign w:val="bottom"/>
          </w:tcPr>
          <w:p w:rsidR="00571A57" w:rsidRPr="00495DD4" w:rsidRDefault="00571A57" w:rsidP="00D23E49">
            <w:pPr>
              <w:spacing w:before="0" w:after="0" w:line="276" w:lineRule="auto"/>
              <w:rPr>
                <w:rFonts w:asciiTheme="minorHAnsi" w:hAnsiTheme="minorHAnsi" w:cstheme="minorHAnsi"/>
                <w:color w:val="000000"/>
                <w:sz w:val="22"/>
                <w:szCs w:val="22"/>
              </w:rPr>
            </w:pPr>
          </w:p>
        </w:tc>
        <w:tc>
          <w:tcPr>
            <w:tcW w:w="1631" w:type="dxa"/>
            <w:tcBorders>
              <w:top w:val="single" w:sz="4" w:space="0" w:color="auto"/>
              <w:left w:val="single" w:sz="4" w:space="0" w:color="auto"/>
              <w:bottom w:val="single" w:sz="4" w:space="0" w:color="auto"/>
              <w:right w:val="single" w:sz="4" w:space="0" w:color="auto"/>
            </w:tcBorders>
            <w:noWrap/>
            <w:vAlign w:val="bottom"/>
          </w:tcPr>
          <w:p w:rsidR="00571A57" w:rsidRPr="00495DD4" w:rsidRDefault="00571A57" w:rsidP="00D23E49">
            <w:pPr>
              <w:spacing w:before="0" w:after="0" w:line="276" w:lineRule="auto"/>
              <w:rPr>
                <w:rFonts w:asciiTheme="minorHAnsi" w:hAnsiTheme="minorHAnsi" w:cstheme="minorHAnsi"/>
                <w:sz w:val="22"/>
                <w:szCs w:val="22"/>
              </w:rPr>
            </w:pPr>
            <w:r w:rsidRPr="00495DD4">
              <w:rPr>
                <w:rFonts w:asciiTheme="minorHAnsi" w:hAnsiTheme="minorHAnsi" w:cstheme="minorHAnsi"/>
                <w:color w:val="000000"/>
                <w:sz w:val="22"/>
                <w:szCs w:val="22"/>
              </w:rPr>
              <w:t>-    €</w:t>
            </w:r>
          </w:p>
        </w:tc>
      </w:tr>
    </w:tbl>
    <w:p w:rsidR="00571A57" w:rsidRPr="00495DD4" w:rsidRDefault="00571A57" w:rsidP="00571A57">
      <w:pPr>
        <w:numPr>
          <w:ilvl w:val="1"/>
          <w:numId w:val="5"/>
        </w:numPr>
        <w:spacing w:before="0" w:after="0" w:line="276" w:lineRule="auto"/>
        <w:ind w:left="567" w:hanging="567"/>
        <w:rPr>
          <w:rFonts w:asciiTheme="minorHAnsi" w:hAnsiTheme="minorHAnsi" w:cstheme="minorHAnsi"/>
          <w:sz w:val="22"/>
          <w:szCs w:val="22"/>
        </w:rPr>
      </w:pPr>
      <w:r w:rsidRPr="00495DD4">
        <w:rPr>
          <w:rFonts w:asciiTheme="minorHAnsi" w:hAnsiTheme="minorHAnsi" w:cstheme="minorHAnsi"/>
          <w:sz w:val="22"/>
          <w:szCs w:val="22"/>
        </w:rPr>
        <w:t xml:space="preserve">Podkladom pre zaplatenie ceny je faktúra vystavená poskytovateľom a preukázateľne doručená objednávateľovi. Prílohou faktúry je dodací list a vážny lístok z miesta uloženia alebo zhodnotenia a v prípade BRKO aj potvrdenie o zhodnotení ( R1, R11 a pod. ).  Fakturované môžu byť len skutočne poskytnuté služby. </w:t>
      </w:r>
    </w:p>
    <w:p w:rsidR="00571A57" w:rsidRPr="00495DD4" w:rsidRDefault="00571A57" w:rsidP="00571A57">
      <w:pPr>
        <w:numPr>
          <w:ilvl w:val="1"/>
          <w:numId w:val="5"/>
        </w:numPr>
        <w:spacing w:before="0" w:after="0" w:line="276" w:lineRule="auto"/>
        <w:ind w:left="567" w:hanging="567"/>
        <w:rPr>
          <w:rFonts w:asciiTheme="minorHAnsi" w:hAnsiTheme="minorHAnsi" w:cstheme="minorHAnsi"/>
          <w:sz w:val="22"/>
          <w:szCs w:val="22"/>
        </w:rPr>
      </w:pPr>
      <w:r w:rsidRPr="00495DD4">
        <w:rPr>
          <w:rFonts w:asciiTheme="minorHAnsi" w:hAnsiTheme="minorHAnsi" w:cstheme="minorHAnsi"/>
          <w:sz w:val="22"/>
          <w:szCs w:val="22"/>
        </w:rPr>
        <w:t>Poskytovateľ vystaví faktúru za poskytovanie služieb v zmysle tejto rámcovej dohody mesačne, a to vždy najneskôr do 15 kalendárnych dní odo dňa uplynutia príslušného kalendárneho mesiaca, za ktorý sa poskytovali služby. Splatnosť faktúry je 30 kalendárnych dní odo dňa jej vystavenia.</w:t>
      </w:r>
    </w:p>
    <w:p w:rsidR="00571A57" w:rsidRPr="00495DD4" w:rsidRDefault="00571A57" w:rsidP="00571A57">
      <w:pPr>
        <w:numPr>
          <w:ilvl w:val="1"/>
          <w:numId w:val="5"/>
        </w:numPr>
        <w:spacing w:before="0" w:after="0" w:line="276" w:lineRule="auto"/>
        <w:ind w:left="567" w:hanging="567"/>
        <w:rPr>
          <w:rFonts w:asciiTheme="minorHAnsi" w:hAnsiTheme="minorHAnsi" w:cstheme="minorHAnsi"/>
          <w:sz w:val="22"/>
          <w:szCs w:val="22"/>
        </w:rPr>
      </w:pPr>
      <w:r w:rsidRPr="00495DD4">
        <w:rPr>
          <w:rFonts w:asciiTheme="minorHAnsi" w:hAnsiTheme="minorHAnsi" w:cstheme="minorHAnsi"/>
          <w:sz w:val="22"/>
          <w:szCs w:val="22"/>
        </w:rPr>
        <w:t>Faktúra musí obsahovať všetky náležitosti podľa príslušných právnych predpisov. V prípade, že faktúra nebude obsahovať príslušné náležitosti alebo bude vyhotovená obsahovo nesprávne, je objednávateľ oprávnený vrátiť ju poskytovateľovi v lehote splatnosti s písomným odôvodnením na doplnenie a prepracovanie. V takom prípade lehoty splatnosti neplynie a nová lehota splatnosti začne plynúť doručením opravenej faktúry objednávateľovi.</w:t>
      </w:r>
    </w:p>
    <w:p w:rsidR="00571A57" w:rsidRPr="00495DD4" w:rsidRDefault="00571A57" w:rsidP="00571A57">
      <w:pPr>
        <w:numPr>
          <w:ilvl w:val="1"/>
          <w:numId w:val="5"/>
        </w:numPr>
        <w:spacing w:before="0" w:after="0" w:line="276" w:lineRule="auto"/>
        <w:ind w:left="567" w:hanging="567"/>
        <w:rPr>
          <w:rFonts w:asciiTheme="minorHAnsi" w:hAnsiTheme="minorHAnsi" w:cstheme="minorHAnsi"/>
          <w:sz w:val="22"/>
          <w:szCs w:val="22"/>
        </w:rPr>
      </w:pPr>
      <w:r w:rsidRPr="00495DD4">
        <w:rPr>
          <w:rFonts w:asciiTheme="minorHAnsi" w:hAnsiTheme="minorHAnsi" w:cstheme="minorHAnsi"/>
          <w:sz w:val="22"/>
          <w:szCs w:val="22"/>
        </w:rPr>
        <w:t xml:space="preserve">Jednotkové ceny dohodnuté v bode 2 tohto článku sú konečné a záväzné pre obidve strany dohody. </w:t>
      </w:r>
    </w:p>
    <w:p w:rsidR="00571A57" w:rsidRPr="00495DD4" w:rsidRDefault="00571A57" w:rsidP="00571A57">
      <w:pPr>
        <w:numPr>
          <w:ilvl w:val="1"/>
          <w:numId w:val="5"/>
        </w:numPr>
        <w:spacing w:before="0" w:after="0" w:line="276" w:lineRule="auto"/>
        <w:ind w:left="567" w:hanging="567"/>
        <w:rPr>
          <w:rFonts w:asciiTheme="minorHAnsi" w:hAnsiTheme="minorHAnsi" w:cstheme="minorHAnsi"/>
          <w:sz w:val="22"/>
          <w:szCs w:val="22"/>
        </w:rPr>
      </w:pPr>
      <w:r>
        <w:rPr>
          <w:rFonts w:asciiTheme="minorHAnsi" w:hAnsiTheme="minorHAnsi" w:cstheme="minorHAnsi"/>
          <w:sz w:val="22"/>
          <w:szCs w:val="22"/>
        </w:rPr>
        <w:t>V prípade zmeny sadzby DPH sa za základ považuje jednotková cena v EUR bez DPH, ku ktorej sa pripočíta zmenená sadzba DPH</w:t>
      </w:r>
      <w:r w:rsidRPr="00495DD4">
        <w:rPr>
          <w:rFonts w:asciiTheme="minorHAnsi" w:hAnsiTheme="minorHAnsi" w:cstheme="minorHAnsi"/>
          <w:sz w:val="22"/>
          <w:szCs w:val="22"/>
        </w:rPr>
        <w:t>.</w:t>
      </w:r>
    </w:p>
    <w:p w:rsidR="00571A57" w:rsidRPr="00495DD4" w:rsidRDefault="00571A57" w:rsidP="00571A57">
      <w:pPr>
        <w:numPr>
          <w:ilvl w:val="1"/>
          <w:numId w:val="5"/>
        </w:numPr>
        <w:spacing w:before="0" w:after="0" w:line="276" w:lineRule="auto"/>
        <w:ind w:left="567" w:hanging="567"/>
        <w:rPr>
          <w:rFonts w:asciiTheme="minorHAnsi" w:hAnsiTheme="minorHAnsi" w:cstheme="minorHAnsi"/>
          <w:sz w:val="22"/>
          <w:szCs w:val="22"/>
        </w:rPr>
      </w:pPr>
      <w:r w:rsidRPr="00495DD4">
        <w:rPr>
          <w:rFonts w:asciiTheme="minorHAnsi" w:hAnsiTheme="minorHAnsi" w:cstheme="minorHAnsi"/>
          <w:sz w:val="22"/>
          <w:szCs w:val="22"/>
        </w:rPr>
        <w:t xml:space="preserve">V cenách uvedených v bode 2 tohto článku sú zahrnuté všetky ekonomicky oprávnené náklady súvisiace s predmetom plnenia a primeraný zisk poskytovateľa, okrem iného aj náklady vyplývajúce z polohy a umiestnenia miesta plnenia, zo spôsobu realizácie prác, zo starostlivosti o bezpečnosť, ochranu zdravia a protipožiarnych opatrení, náklady na dopravu, náklady na likvidáciu odpadu, náklady vyplývajúce z podnikateľského rizika pri realizácii prác za sťažených podmienok a miestnych prekážok ako aj ostatné náklady súvisiace s predmetom dohody tu neuvedené. V cenách uvedených v bode 2 tohto článku nie sú zahrnuté zákonom č. 17/2004 Z. z. </w:t>
      </w:r>
      <w:r w:rsidRPr="00495DD4">
        <w:rPr>
          <w:rFonts w:asciiTheme="minorHAnsi" w:hAnsiTheme="minorHAnsi" w:cstheme="minorHAnsi"/>
          <w:bCs/>
          <w:sz w:val="22"/>
          <w:szCs w:val="22"/>
        </w:rPr>
        <w:t>o poplatkoch za uloženie odpadov</w:t>
      </w:r>
      <w:r w:rsidRPr="00495DD4">
        <w:rPr>
          <w:rFonts w:asciiTheme="minorHAnsi" w:hAnsiTheme="minorHAnsi" w:cstheme="minorHAnsi"/>
          <w:sz w:val="22"/>
          <w:szCs w:val="22"/>
        </w:rPr>
        <w:t xml:space="preserve"> stanovené poplatky za uloženie odpadu na skládku., </w:t>
      </w:r>
    </w:p>
    <w:p w:rsidR="00571A57" w:rsidRPr="00495DD4" w:rsidRDefault="00571A57" w:rsidP="00571A57">
      <w:pPr>
        <w:numPr>
          <w:ilvl w:val="1"/>
          <w:numId w:val="5"/>
        </w:numPr>
        <w:spacing w:before="0" w:after="0" w:line="276" w:lineRule="auto"/>
        <w:ind w:left="567" w:hanging="567"/>
        <w:rPr>
          <w:rFonts w:asciiTheme="minorHAnsi" w:hAnsiTheme="minorHAnsi" w:cstheme="minorHAnsi"/>
          <w:sz w:val="22"/>
          <w:szCs w:val="22"/>
        </w:rPr>
      </w:pPr>
      <w:r w:rsidRPr="00495DD4">
        <w:rPr>
          <w:rFonts w:asciiTheme="minorHAnsi" w:hAnsiTheme="minorHAnsi" w:cstheme="minorHAnsi"/>
          <w:sz w:val="22"/>
          <w:szCs w:val="22"/>
        </w:rPr>
        <w:t xml:space="preserve">Ak je objednávateľ v omeškaní so splnením peňažného záväzku alebo jeho časti, vzniká poskytovateľovi, ktorý si splnil svoje zákonné a zmluvné povinnosti, právo požadovať od objednávateľa z nezaplatenej sumy úroky z omeškania podľa § 369a a § 369 ods. 2 zák. č. </w:t>
      </w:r>
      <w:r w:rsidRPr="00495DD4">
        <w:rPr>
          <w:rFonts w:asciiTheme="minorHAnsi" w:hAnsiTheme="minorHAnsi" w:cstheme="minorHAnsi"/>
          <w:sz w:val="22"/>
          <w:szCs w:val="22"/>
        </w:rPr>
        <w:lastRenderedPageBreak/>
        <w:t>513/1991 Zb Obchodného zákonníka, t.j. vo výške základnej úrokovej sadzby Európskej centrálnej banky platnej k prvému dňu príslušného kalendárneho polroka omeškania zvýšenej o osem percentuálnych bodov; takto určená sadzba úrokov z omeškania sa použije počas celej doby omeškania.</w:t>
      </w:r>
    </w:p>
    <w:p w:rsidR="00571A57" w:rsidRPr="00495DD4" w:rsidRDefault="00571A57" w:rsidP="00571A57">
      <w:pPr>
        <w:numPr>
          <w:ilvl w:val="1"/>
          <w:numId w:val="5"/>
        </w:numPr>
        <w:spacing w:before="0" w:after="0" w:line="276" w:lineRule="auto"/>
        <w:ind w:left="567" w:hanging="567"/>
        <w:rPr>
          <w:rFonts w:asciiTheme="minorHAnsi" w:hAnsiTheme="minorHAnsi" w:cstheme="minorHAnsi"/>
          <w:sz w:val="22"/>
          <w:szCs w:val="22"/>
        </w:rPr>
      </w:pPr>
      <w:r w:rsidRPr="00495DD4">
        <w:rPr>
          <w:rFonts w:asciiTheme="minorHAnsi" w:hAnsiTheme="minorHAnsi" w:cstheme="minorHAnsi"/>
          <w:sz w:val="22"/>
          <w:szCs w:val="22"/>
        </w:rPr>
        <w:t>V prípade, že sa zmení koncový bod zneškodňovania ZKO, nová cena za dopravné náklady sa stanoví súčinom ceny za 1 km prepravy: ........ EUR bez DPH a počtu km, ktoré prevyšujú dopravné náklady za odvoz na skládku odpadu: Čukarská Paka.</w:t>
      </w:r>
    </w:p>
    <w:p w:rsidR="00571A57" w:rsidRPr="00495DD4" w:rsidRDefault="00571A57" w:rsidP="00571A57">
      <w:pPr>
        <w:spacing w:before="0" w:after="0" w:line="276" w:lineRule="auto"/>
        <w:rPr>
          <w:rFonts w:asciiTheme="minorHAnsi" w:hAnsiTheme="minorHAnsi" w:cstheme="minorHAnsi"/>
          <w:b/>
          <w:sz w:val="22"/>
          <w:szCs w:val="22"/>
        </w:rPr>
      </w:pPr>
    </w:p>
    <w:p w:rsidR="00571A57" w:rsidRPr="00495DD4" w:rsidRDefault="00571A57" w:rsidP="00571A57">
      <w:pPr>
        <w:spacing w:before="0" w:after="0" w:line="276" w:lineRule="auto"/>
        <w:jc w:val="center"/>
        <w:rPr>
          <w:rFonts w:asciiTheme="minorHAnsi" w:hAnsiTheme="minorHAnsi" w:cstheme="minorHAnsi"/>
          <w:b/>
          <w:sz w:val="22"/>
          <w:szCs w:val="22"/>
        </w:rPr>
      </w:pPr>
      <w:r w:rsidRPr="00495DD4">
        <w:rPr>
          <w:rFonts w:asciiTheme="minorHAnsi" w:hAnsiTheme="minorHAnsi" w:cstheme="minorHAnsi"/>
          <w:b/>
          <w:sz w:val="22"/>
          <w:szCs w:val="22"/>
        </w:rPr>
        <w:t>Článok V.</w:t>
      </w:r>
    </w:p>
    <w:p w:rsidR="00571A57" w:rsidRPr="00495DD4" w:rsidRDefault="00571A57" w:rsidP="00571A57">
      <w:pPr>
        <w:spacing w:before="0" w:after="0" w:line="276" w:lineRule="auto"/>
        <w:jc w:val="center"/>
        <w:rPr>
          <w:rFonts w:asciiTheme="minorHAnsi" w:hAnsiTheme="minorHAnsi" w:cstheme="minorHAnsi"/>
          <w:b/>
          <w:sz w:val="22"/>
          <w:szCs w:val="22"/>
        </w:rPr>
      </w:pPr>
      <w:r w:rsidRPr="00495DD4">
        <w:rPr>
          <w:rFonts w:asciiTheme="minorHAnsi" w:hAnsiTheme="minorHAnsi" w:cstheme="minorHAnsi"/>
          <w:b/>
          <w:sz w:val="22"/>
          <w:szCs w:val="22"/>
        </w:rPr>
        <w:t>Povinnosti poskytovateľa a objednávateľa</w:t>
      </w:r>
    </w:p>
    <w:p w:rsidR="00571A57" w:rsidRPr="00495DD4" w:rsidRDefault="00571A57" w:rsidP="00571A57">
      <w:pPr>
        <w:pStyle w:val="Zarkazkladnhotextu"/>
        <w:numPr>
          <w:ilvl w:val="3"/>
          <w:numId w:val="2"/>
        </w:numPr>
        <w:spacing w:before="0" w:after="0" w:line="276" w:lineRule="auto"/>
        <w:ind w:left="567" w:hanging="567"/>
        <w:rPr>
          <w:rFonts w:asciiTheme="minorHAnsi" w:hAnsiTheme="minorHAnsi" w:cstheme="minorHAnsi"/>
          <w:sz w:val="22"/>
          <w:szCs w:val="22"/>
        </w:rPr>
      </w:pPr>
      <w:bookmarkStart w:id="6" w:name="_Hlk511066424"/>
      <w:r w:rsidRPr="00495DD4">
        <w:rPr>
          <w:rFonts w:asciiTheme="minorHAnsi" w:hAnsiTheme="minorHAnsi" w:cstheme="minorHAnsi"/>
          <w:sz w:val="22"/>
          <w:szCs w:val="22"/>
        </w:rPr>
        <w:t xml:space="preserve">Poskytovateľ je povinný </w:t>
      </w:r>
    </w:p>
    <w:p w:rsidR="00571A57" w:rsidRPr="00495DD4" w:rsidRDefault="00571A57" w:rsidP="00571A57">
      <w:pPr>
        <w:pStyle w:val="Zarkazkladnhotextu"/>
        <w:numPr>
          <w:ilvl w:val="1"/>
          <w:numId w:val="11"/>
        </w:numPr>
        <w:spacing w:before="0" w:after="0" w:line="276" w:lineRule="auto"/>
        <w:rPr>
          <w:rFonts w:asciiTheme="minorHAnsi" w:hAnsiTheme="minorHAnsi" w:cstheme="minorHAnsi"/>
          <w:sz w:val="22"/>
          <w:szCs w:val="22"/>
        </w:rPr>
      </w:pPr>
      <w:r w:rsidRPr="00495DD4">
        <w:rPr>
          <w:rFonts w:asciiTheme="minorHAnsi" w:hAnsiTheme="minorHAnsi" w:cstheme="minorHAnsi"/>
          <w:sz w:val="22"/>
          <w:szCs w:val="22"/>
        </w:rPr>
        <w:t>zabezpečovať a vykonávať všetky služby uvedené v predmete dohody včas, riadne a s náležitou odbornosťou, v súlade so zákonom o odpadoch,   platnou legislatívou  a touto rámcovou dohodou;</w:t>
      </w:r>
    </w:p>
    <w:p w:rsidR="00571A57" w:rsidRPr="00495DD4" w:rsidRDefault="00571A57" w:rsidP="00571A57">
      <w:pPr>
        <w:pStyle w:val="Zarkazkladnhotextu"/>
        <w:numPr>
          <w:ilvl w:val="1"/>
          <w:numId w:val="11"/>
        </w:numPr>
        <w:spacing w:before="0" w:after="0" w:line="276" w:lineRule="auto"/>
        <w:rPr>
          <w:rFonts w:asciiTheme="minorHAnsi" w:hAnsiTheme="minorHAnsi" w:cstheme="minorHAnsi"/>
          <w:sz w:val="22"/>
          <w:szCs w:val="22"/>
        </w:rPr>
      </w:pPr>
      <w:r w:rsidRPr="00495DD4">
        <w:rPr>
          <w:rStyle w:val="normaltextrun"/>
          <w:rFonts w:asciiTheme="minorHAnsi" w:hAnsiTheme="minorHAnsi" w:cstheme="minorHAnsi"/>
          <w:sz w:val="22"/>
          <w:szCs w:val="22"/>
        </w:rPr>
        <w:t>prevziať od objednávateľa čítačky, ktorými budú pracovníci poskytovateľa načítať informácie z elektronického RFID čipu umiestneného na zbernej nádobe; o prevzaté čítačky sa bude starať so starostlivosťou riadneho hospodára a zabezpečí ich proti krádeže a poškodeniu </w:t>
      </w:r>
      <w:r w:rsidRPr="00495DD4">
        <w:rPr>
          <w:rStyle w:val="eop"/>
          <w:rFonts w:asciiTheme="minorHAnsi" w:hAnsiTheme="minorHAnsi" w:cstheme="minorHAnsi"/>
          <w:sz w:val="22"/>
          <w:szCs w:val="22"/>
        </w:rPr>
        <w:t> </w:t>
      </w:r>
    </w:p>
    <w:p w:rsidR="00571A57" w:rsidRPr="00495DD4" w:rsidRDefault="00571A57" w:rsidP="00571A57">
      <w:pPr>
        <w:pStyle w:val="Zarkazkladnhotextu"/>
        <w:numPr>
          <w:ilvl w:val="1"/>
          <w:numId w:val="11"/>
        </w:numPr>
        <w:spacing w:before="0" w:after="0" w:line="276" w:lineRule="auto"/>
        <w:rPr>
          <w:rFonts w:asciiTheme="minorHAnsi" w:hAnsiTheme="minorHAnsi" w:cstheme="minorHAnsi"/>
          <w:sz w:val="22"/>
          <w:szCs w:val="22"/>
        </w:rPr>
      </w:pPr>
      <w:r w:rsidRPr="00495DD4">
        <w:rPr>
          <w:rFonts w:asciiTheme="minorHAnsi" w:hAnsiTheme="minorHAnsi" w:cstheme="minorHAnsi"/>
          <w:sz w:val="22"/>
          <w:szCs w:val="22"/>
        </w:rPr>
        <w:t>zabezpečiť odbornú manipuláciu so zbernými nádobami zo strany pracovníkov poskytovateľa vyprázdnenú nádobu vždy vrátiť na miesto, odkiaľ bola prevzatá;</w:t>
      </w:r>
    </w:p>
    <w:p w:rsidR="00571A57" w:rsidRPr="00495DD4" w:rsidRDefault="00571A57" w:rsidP="00571A57">
      <w:pPr>
        <w:pStyle w:val="Odsekzoznamu"/>
        <w:numPr>
          <w:ilvl w:val="1"/>
          <w:numId w:val="11"/>
        </w:numPr>
        <w:spacing w:before="0" w:after="0" w:line="276" w:lineRule="auto"/>
        <w:contextualSpacing w:val="0"/>
        <w:rPr>
          <w:rFonts w:asciiTheme="minorHAnsi" w:hAnsiTheme="minorHAnsi" w:cstheme="minorHAnsi"/>
          <w:sz w:val="22"/>
          <w:szCs w:val="22"/>
        </w:rPr>
      </w:pPr>
      <w:r w:rsidRPr="00495DD4">
        <w:rPr>
          <w:rFonts w:asciiTheme="minorHAnsi" w:hAnsiTheme="minorHAnsi" w:cstheme="minorHAnsi"/>
          <w:sz w:val="22"/>
          <w:szCs w:val="22"/>
        </w:rPr>
        <w:t>dodržiavať harmonogram zberov a služieb uvedený v prílohe č. 1 tejto dohody. Ak z objektívnych príčin nebude môcť poskytovateľ dodržať termín zberu, oznámi túto skutočnosť objednávateľovi ihneď po zistení tejto skutočnosti a službu vykoná v náhradnom termíne dohodnutom s objednávateľom;</w:t>
      </w:r>
    </w:p>
    <w:p w:rsidR="00571A57" w:rsidRPr="00495DD4" w:rsidRDefault="00571A57" w:rsidP="00571A57">
      <w:pPr>
        <w:pStyle w:val="Odsekzoznamu"/>
        <w:numPr>
          <w:ilvl w:val="1"/>
          <w:numId w:val="11"/>
        </w:numPr>
        <w:spacing w:before="0" w:after="0" w:line="276" w:lineRule="auto"/>
        <w:contextualSpacing w:val="0"/>
        <w:rPr>
          <w:rFonts w:asciiTheme="minorHAnsi" w:hAnsiTheme="minorHAnsi" w:cstheme="minorHAnsi"/>
          <w:sz w:val="22"/>
          <w:szCs w:val="22"/>
        </w:rPr>
      </w:pPr>
      <w:r w:rsidRPr="00495DD4">
        <w:rPr>
          <w:rFonts w:asciiTheme="minorHAnsi" w:hAnsiTheme="minorHAnsi" w:cstheme="minorHAnsi"/>
          <w:sz w:val="22"/>
          <w:szCs w:val="22"/>
        </w:rPr>
        <w:t>zabezpečiť pri manipulácii so zbernými nádobami šetrný prístup a nepoškodzovať ich. Škody preukázateľne spôsobené pracovníkmi  poskytovateľa, je poskytovateľ povinný odstrániť na vlastné náklady a bezodkladne o tejto skutočnosti informovať  objednávateľa;</w:t>
      </w:r>
    </w:p>
    <w:p w:rsidR="00571A57" w:rsidRPr="00495DD4" w:rsidRDefault="00571A57" w:rsidP="00571A57">
      <w:pPr>
        <w:pStyle w:val="Odsekzoznamu"/>
        <w:numPr>
          <w:ilvl w:val="1"/>
          <w:numId w:val="11"/>
        </w:numPr>
        <w:spacing w:before="0" w:after="0" w:line="276" w:lineRule="auto"/>
        <w:contextualSpacing w:val="0"/>
        <w:rPr>
          <w:rFonts w:asciiTheme="minorHAnsi" w:hAnsiTheme="minorHAnsi" w:cstheme="minorHAnsi"/>
          <w:sz w:val="22"/>
          <w:szCs w:val="22"/>
        </w:rPr>
      </w:pPr>
      <w:r w:rsidRPr="00495DD4">
        <w:rPr>
          <w:rFonts w:asciiTheme="minorHAnsi" w:hAnsiTheme="minorHAnsi" w:cstheme="minorHAnsi"/>
          <w:sz w:val="22"/>
          <w:szCs w:val="22"/>
        </w:rPr>
        <w:t>vyprázdňovať zberné nádoby tak, aby nedošlo k hygienickým, bezpečnostným, ekologickým, požiarnym a iným škodám,, prípadne ku škode na majetku alebo poškodeniu životného prostredia;</w:t>
      </w:r>
    </w:p>
    <w:p w:rsidR="00571A57" w:rsidRPr="00495DD4" w:rsidRDefault="00571A57" w:rsidP="00571A57">
      <w:pPr>
        <w:pStyle w:val="Odsekzoznamu"/>
        <w:numPr>
          <w:ilvl w:val="1"/>
          <w:numId w:val="11"/>
        </w:numPr>
        <w:spacing w:before="0" w:after="0" w:line="276" w:lineRule="auto"/>
        <w:contextualSpacing w:val="0"/>
        <w:rPr>
          <w:rFonts w:asciiTheme="minorHAnsi" w:hAnsiTheme="minorHAnsi" w:cstheme="minorHAnsi"/>
          <w:sz w:val="22"/>
          <w:szCs w:val="22"/>
        </w:rPr>
      </w:pPr>
      <w:r w:rsidRPr="00495DD4">
        <w:rPr>
          <w:rFonts w:asciiTheme="minorHAnsi" w:hAnsiTheme="minorHAnsi" w:cstheme="minorHAnsi"/>
          <w:sz w:val="22"/>
          <w:szCs w:val="22"/>
        </w:rPr>
        <w:t>pri vyprázdňovaní zberných nádob v obci dbať o neznečistenie priestoru v okolí nádob. V prípade znečistenia pri výkone služieb okamžite toto znečistenie odstrániť;</w:t>
      </w:r>
    </w:p>
    <w:p w:rsidR="00571A57" w:rsidRPr="00495DD4" w:rsidRDefault="00571A57" w:rsidP="00571A57">
      <w:pPr>
        <w:pStyle w:val="Odsekzoznamu"/>
        <w:numPr>
          <w:ilvl w:val="1"/>
          <w:numId w:val="11"/>
        </w:numPr>
        <w:spacing w:before="0" w:after="0" w:line="276" w:lineRule="auto"/>
        <w:contextualSpacing w:val="0"/>
        <w:rPr>
          <w:rFonts w:asciiTheme="minorHAnsi" w:hAnsiTheme="minorHAnsi" w:cstheme="minorHAnsi"/>
          <w:sz w:val="22"/>
          <w:szCs w:val="22"/>
        </w:rPr>
      </w:pPr>
      <w:r w:rsidRPr="00495DD4">
        <w:rPr>
          <w:rFonts w:asciiTheme="minorHAnsi" w:hAnsiTheme="minorHAnsi" w:cstheme="minorHAnsi"/>
          <w:sz w:val="22"/>
          <w:szCs w:val="22"/>
        </w:rPr>
        <w:t>umožniť poverenému pracovníkovi objednávateľa kedykoľvek kontrolu činnosti spojenej so službami vyplývajúcimi z tejto rámcovej dohody.</w:t>
      </w:r>
    </w:p>
    <w:p w:rsidR="00571A57" w:rsidRPr="00495DD4" w:rsidRDefault="00571A57" w:rsidP="00571A57">
      <w:pPr>
        <w:pStyle w:val="Zarkazkladnhotextu"/>
        <w:numPr>
          <w:ilvl w:val="1"/>
          <w:numId w:val="11"/>
        </w:numPr>
        <w:spacing w:before="0" w:after="0" w:line="276" w:lineRule="auto"/>
        <w:rPr>
          <w:rFonts w:asciiTheme="minorHAnsi" w:hAnsiTheme="minorHAnsi" w:cstheme="minorHAnsi"/>
          <w:sz w:val="22"/>
          <w:szCs w:val="22"/>
        </w:rPr>
      </w:pPr>
      <w:r w:rsidRPr="00495DD4">
        <w:rPr>
          <w:rFonts w:asciiTheme="minorHAnsi" w:hAnsiTheme="minorHAnsi" w:cstheme="minorHAnsi"/>
          <w:sz w:val="22"/>
          <w:szCs w:val="22"/>
        </w:rPr>
        <w:t>predkladať objednávateľovi doklady preukazujúce spôsob nakladania s odpadom od držiteľov odpadu až po konečného zhodnotenia/zneškodňovateľa odpadu za každý ukončený štvrťrok v kalendárnom roku, a to do 30 dní nasledujúceho mesiaca.</w:t>
      </w:r>
    </w:p>
    <w:p w:rsidR="00571A57" w:rsidRPr="00495DD4" w:rsidRDefault="00571A57" w:rsidP="00571A57">
      <w:pPr>
        <w:pStyle w:val="Zarkazkladnhotextu"/>
        <w:numPr>
          <w:ilvl w:val="3"/>
          <w:numId w:val="2"/>
        </w:numPr>
        <w:spacing w:before="0" w:after="0" w:line="276" w:lineRule="auto"/>
        <w:ind w:left="567" w:hanging="567"/>
        <w:rPr>
          <w:rFonts w:asciiTheme="minorHAnsi" w:hAnsiTheme="minorHAnsi" w:cstheme="minorHAnsi"/>
          <w:sz w:val="22"/>
          <w:szCs w:val="22"/>
        </w:rPr>
      </w:pPr>
      <w:r w:rsidRPr="00495DD4">
        <w:rPr>
          <w:rFonts w:asciiTheme="minorHAnsi" w:hAnsiTheme="minorHAnsi" w:cstheme="minorHAnsi"/>
          <w:sz w:val="22"/>
          <w:szCs w:val="22"/>
        </w:rPr>
        <w:t xml:space="preserve">V prípade, ak poskytovateľ nevyvezie odpad  v dôsledku chyby na jeho strane (vynechanie, opomenutie a podobne), je povinný odpad dodatočne vyviezť nasledujúci pracovný deň. </w:t>
      </w:r>
    </w:p>
    <w:p w:rsidR="00571A57" w:rsidRPr="00495DD4" w:rsidRDefault="00571A57" w:rsidP="00571A57">
      <w:pPr>
        <w:pStyle w:val="Zarkazkladnhotextu"/>
        <w:numPr>
          <w:ilvl w:val="3"/>
          <w:numId w:val="2"/>
        </w:numPr>
        <w:spacing w:before="0" w:after="0" w:line="276" w:lineRule="auto"/>
        <w:ind w:left="567" w:hanging="567"/>
        <w:rPr>
          <w:rFonts w:asciiTheme="minorHAnsi" w:hAnsiTheme="minorHAnsi" w:cstheme="minorHAnsi"/>
          <w:sz w:val="22"/>
          <w:szCs w:val="22"/>
        </w:rPr>
      </w:pPr>
      <w:r w:rsidRPr="00495DD4">
        <w:rPr>
          <w:rFonts w:asciiTheme="minorHAnsi" w:hAnsiTheme="minorHAnsi" w:cstheme="minorHAnsi"/>
          <w:sz w:val="22"/>
          <w:szCs w:val="22"/>
        </w:rPr>
        <w:t xml:space="preserve">Objednávateľ je povinný zabezpečiť pre poskytovateľa prístup do odpadového systému objednávateľa, ktorý obsahuje zoznam zberových  nádob, rozčlenených podľa typu a objemu a takisto údaje o počte a druhu vyvezených nádob. </w:t>
      </w:r>
    </w:p>
    <w:bookmarkEnd w:id="6"/>
    <w:p w:rsidR="00571A57" w:rsidRPr="00495DD4" w:rsidRDefault="00571A57" w:rsidP="00571A57">
      <w:pPr>
        <w:pStyle w:val="Odsekzoznamu"/>
        <w:numPr>
          <w:ilvl w:val="3"/>
          <w:numId w:val="11"/>
        </w:numPr>
        <w:spacing w:before="0" w:after="0" w:line="276" w:lineRule="auto"/>
        <w:ind w:left="567" w:hanging="567"/>
        <w:contextualSpacing w:val="0"/>
        <w:rPr>
          <w:rFonts w:asciiTheme="minorHAnsi" w:hAnsiTheme="minorHAnsi" w:cstheme="minorHAnsi"/>
          <w:sz w:val="22"/>
          <w:szCs w:val="22"/>
        </w:rPr>
      </w:pPr>
      <w:r w:rsidRPr="00495DD4">
        <w:rPr>
          <w:rFonts w:asciiTheme="minorHAnsi" w:hAnsiTheme="minorHAnsi" w:cstheme="minorHAnsi"/>
          <w:sz w:val="22"/>
          <w:szCs w:val="22"/>
        </w:rPr>
        <w:lastRenderedPageBreak/>
        <w:t>Objednávateľ určí miesta, na ktorých budú umiestnené zberné nádoby na ZKO a BRKO pre zariadenia podľa čl. III. ods.4 písm b) a ods.12 písm.b) tejto Dohody.</w:t>
      </w:r>
    </w:p>
    <w:p w:rsidR="00571A57" w:rsidRPr="00495DD4" w:rsidRDefault="00571A57" w:rsidP="00571A57">
      <w:pPr>
        <w:pStyle w:val="Odsekzoznamu"/>
        <w:numPr>
          <w:ilvl w:val="3"/>
          <w:numId w:val="11"/>
        </w:numPr>
        <w:spacing w:before="0" w:after="0" w:line="276" w:lineRule="auto"/>
        <w:contextualSpacing w:val="0"/>
        <w:rPr>
          <w:rFonts w:asciiTheme="minorHAnsi" w:hAnsiTheme="minorHAnsi" w:cstheme="minorHAnsi"/>
          <w:sz w:val="22"/>
          <w:szCs w:val="22"/>
        </w:rPr>
      </w:pPr>
      <w:r w:rsidRPr="00495DD4">
        <w:rPr>
          <w:rFonts w:asciiTheme="minorHAnsi" w:hAnsiTheme="minorHAnsi" w:cstheme="minorHAnsi"/>
          <w:sz w:val="22"/>
          <w:szCs w:val="22"/>
        </w:rPr>
        <w:t>Objednávateľ určuje tieto  oprávnené osoby:</w:t>
      </w:r>
    </w:p>
    <w:p w:rsidR="00571A57" w:rsidRPr="00495DD4" w:rsidRDefault="00571A57" w:rsidP="00571A57">
      <w:pPr>
        <w:pStyle w:val="Odsekzoznamu"/>
        <w:spacing w:before="0" w:after="0" w:line="276" w:lineRule="auto"/>
        <w:ind w:left="567"/>
        <w:rPr>
          <w:rFonts w:asciiTheme="minorHAnsi" w:hAnsiTheme="minorHAnsi" w:cstheme="minorHAnsi"/>
          <w:sz w:val="22"/>
          <w:szCs w:val="22"/>
        </w:rPr>
      </w:pPr>
      <w:r w:rsidRPr="00495DD4">
        <w:rPr>
          <w:rFonts w:asciiTheme="minorHAnsi" w:hAnsiTheme="minorHAnsi" w:cstheme="minorHAnsi"/>
          <w:sz w:val="22"/>
          <w:szCs w:val="22"/>
        </w:rPr>
        <w:t xml:space="preserve"> na bežnú komunikáciu s poskytovateľom, zadávanie a preberanie predmetných služieb, reklamácie:   ..........................................</w:t>
      </w:r>
    </w:p>
    <w:p w:rsidR="00571A57" w:rsidRPr="00495DD4" w:rsidRDefault="00571A57" w:rsidP="00571A57">
      <w:pPr>
        <w:pStyle w:val="Odsekzoznamu"/>
        <w:spacing w:before="0" w:after="0" w:line="276" w:lineRule="auto"/>
        <w:ind w:left="567"/>
        <w:rPr>
          <w:rFonts w:asciiTheme="minorHAnsi" w:hAnsiTheme="minorHAnsi" w:cstheme="minorHAnsi"/>
          <w:sz w:val="22"/>
          <w:szCs w:val="22"/>
        </w:rPr>
      </w:pPr>
      <w:r w:rsidRPr="00495DD4">
        <w:rPr>
          <w:rFonts w:asciiTheme="minorHAnsi" w:hAnsiTheme="minorHAnsi" w:cstheme="minorHAnsi"/>
          <w:sz w:val="22"/>
          <w:szCs w:val="22"/>
        </w:rPr>
        <w:t xml:space="preserve"> na komunikáciu vo veciach fakturácie:.......................................</w:t>
      </w:r>
    </w:p>
    <w:p w:rsidR="00571A57" w:rsidRPr="00495DD4" w:rsidRDefault="00571A57" w:rsidP="00571A57">
      <w:pPr>
        <w:pStyle w:val="Odsekzoznamu"/>
        <w:spacing w:before="0" w:after="0" w:line="276" w:lineRule="auto"/>
        <w:ind w:left="567"/>
        <w:rPr>
          <w:rFonts w:asciiTheme="minorHAnsi" w:hAnsiTheme="minorHAnsi" w:cstheme="minorHAnsi"/>
          <w:sz w:val="22"/>
          <w:szCs w:val="22"/>
        </w:rPr>
      </w:pPr>
      <w:r w:rsidRPr="00495DD4">
        <w:rPr>
          <w:rFonts w:asciiTheme="minorHAnsi" w:hAnsiTheme="minorHAnsi" w:cstheme="minorHAnsi"/>
          <w:sz w:val="22"/>
          <w:szCs w:val="22"/>
        </w:rPr>
        <w:t>Poskytovateľ  určuje tieto oprávnené osoby : ..................................................</w:t>
      </w:r>
    </w:p>
    <w:p w:rsidR="00571A57" w:rsidRPr="00495DD4" w:rsidRDefault="00571A57" w:rsidP="00571A57">
      <w:pPr>
        <w:pStyle w:val="Odsekzoznamu"/>
        <w:spacing w:before="0" w:after="0" w:line="276" w:lineRule="auto"/>
        <w:ind w:left="567"/>
        <w:rPr>
          <w:rFonts w:asciiTheme="minorHAnsi" w:hAnsiTheme="minorHAnsi" w:cstheme="minorHAnsi"/>
          <w:sz w:val="22"/>
          <w:szCs w:val="22"/>
        </w:rPr>
      </w:pPr>
      <w:r w:rsidRPr="00495DD4">
        <w:rPr>
          <w:rFonts w:asciiTheme="minorHAnsi" w:hAnsiTheme="minorHAnsi" w:cstheme="minorHAnsi"/>
          <w:sz w:val="22"/>
          <w:szCs w:val="22"/>
        </w:rPr>
        <w:t>na bežnú komunikáciu s objednávateľom, vybavovanie požiadaviek a reklamácií:</w:t>
      </w:r>
    </w:p>
    <w:p w:rsidR="00571A57" w:rsidRPr="00495DD4" w:rsidRDefault="00571A57" w:rsidP="00571A57">
      <w:pPr>
        <w:pStyle w:val="Odsekzoznamu"/>
        <w:spacing w:before="0" w:after="0" w:line="276" w:lineRule="auto"/>
        <w:ind w:left="567"/>
        <w:rPr>
          <w:rFonts w:asciiTheme="minorHAnsi" w:hAnsiTheme="minorHAnsi" w:cstheme="minorHAnsi"/>
          <w:sz w:val="22"/>
          <w:szCs w:val="22"/>
        </w:rPr>
      </w:pPr>
      <w:r w:rsidRPr="00495DD4">
        <w:rPr>
          <w:rFonts w:asciiTheme="minorHAnsi" w:hAnsiTheme="minorHAnsi" w:cstheme="minorHAnsi"/>
          <w:sz w:val="22"/>
          <w:szCs w:val="22"/>
        </w:rPr>
        <w:t>na komunikáciu vo veciach fakturácie: ........................................................</w:t>
      </w:r>
    </w:p>
    <w:p w:rsidR="00571A57" w:rsidRPr="00495DD4" w:rsidRDefault="00571A57" w:rsidP="00571A57">
      <w:pPr>
        <w:pStyle w:val="Odsekzoznamu"/>
        <w:numPr>
          <w:ilvl w:val="3"/>
          <w:numId w:val="11"/>
        </w:numPr>
        <w:spacing w:before="0" w:after="0" w:line="276" w:lineRule="auto"/>
        <w:ind w:left="567" w:hanging="567"/>
        <w:contextualSpacing w:val="0"/>
        <w:rPr>
          <w:rFonts w:asciiTheme="minorHAnsi" w:hAnsiTheme="minorHAnsi" w:cstheme="minorHAnsi"/>
          <w:sz w:val="22"/>
          <w:szCs w:val="22"/>
        </w:rPr>
      </w:pPr>
      <w:r w:rsidRPr="00495DD4">
        <w:rPr>
          <w:rFonts w:asciiTheme="minorHAnsi" w:hAnsiTheme="minorHAnsi" w:cstheme="minorHAnsi"/>
          <w:sz w:val="22"/>
          <w:szCs w:val="22"/>
        </w:rPr>
        <w:t>Oprávnené osoby majú právomoc priebežne kontrolovať predmetné činnosti a fyzicky po ukončení služieb na tvare miesta preberať vykonané služby. Objednávateľ si vyhradzuje právo zmeniť resp. doplniť oprávnené osoby počas obdobia trvania rámcovej dohody.</w:t>
      </w:r>
    </w:p>
    <w:p w:rsidR="00571A57" w:rsidRPr="00495DD4" w:rsidRDefault="00571A57" w:rsidP="00571A57">
      <w:pPr>
        <w:pStyle w:val="Odsekzoznamu"/>
        <w:numPr>
          <w:ilvl w:val="3"/>
          <w:numId w:val="11"/>
        </w:numPr>
        <w:spacing w:before="0" w:after="0" w:line="276" w:lineRule="auto"/>
        <w:ind w:left="567" w:hanging="567"/>
        <w:contextualSpacing w:val="0"/>
        <w:rPr>
          <w:rFonts w:asciiTheme="minorHAnsi" w:hAnsiTheme="minorHAnsi" w:cstheme="minorHAnsi"/>
          <w:sz w:val="22"/>
          <w:szCs w:val="22"/>
        </w:rPr>
      </w:pPr>
      <w:r w:rsidRPr="00495DD4">
        <w:rPr>
          <w:rFonts w:asciiTheme="minorHAnsi" w:hAnsiTheme="minorHAnsi" w:cstheme="minorHAnsi"/>
          <w:sz w:val="22"/>
          <w:szCs w:val="22"/>
        </w:rPr>
        <w:t>Objednávateľ poskytne poskytovateľovi služieb potrebnú súčinnosť podaním potrebných informácii k realizácii plnenia z tejto rámcovej dohody a je povinný informovať poskytovateľa o prípadných zmenách dotýkajúcich sa predmetu rámcovej dohody.</w:t>
      </w:r>
    </w:p>
    <w:p w:rsidR="00571A57" w:rsidRPr="00495DD4" w:rsidRDefault="00571A57" w:rsidP="00571A57">
      <w:pPr>
        <w:spacing w:before="0" w:after="0" w:line="276" w:lineRule="auto"/>
        <w:rPr>
          <w:rFonts w:asciiTheme="minorHAnsi" w:hAnsiTheme="minorHAnsi" w:cstheme="minorHAnsi"/>
          <w:b/>
          <w:sz w:val="22"/>
          <w:szCs w:val="22"/>
        </w:rPr>
      </w:pPr>
    </w:p>
    <w:p w:rsidR="00571A57" w:rsidRPr="00495DD4" w:rsidRDefault="00571A57" w:rsidP="00571A57">
      <w:pPr>
        <w:spacing w:before="0" w:after="0" w:line="276" w:lineRule="auto"/>
        <w:jc w:val="center"/>
        <w:rPr>
          <w:rFonts w:asciiTheme="minorHAnsi" w:hAnsiTheme="minorHAnsi" w:cstheme="minorHAnsi"/>
          <w:b/>
          <w:sz w:val="22"/>
          <w:szCs w:val="22"/>
        </w:rPr>
      </w:pPr>
      <w:r w:rsidRPr="00495DD4">
        <w:rPr>
          <w:rFonts w:asciiTheme="minorHAnsi" w:hAnsiTheme="minorHAnsi" w:cstheme="minorHAnsi"/>
          <w:b/>
          <w:sz w:val="22"/>
          <w:szCs w:val="22"/>
        </w:rPr>
        <w:t>Článok VI.</w:t>
      </w:r>
    </w:p>
    <w:p w:rsidR="00571A57" w:rsidRPr="00495DD4" w:rsidRDefault="00571A57" w:rsidP="00571A57">
      <w:pPr>
        <w:spacing w:before="0" w:after="0" w:line="276" w:lineRule="auto"/>
        <w:jc w:val="center"/>
        <w:rPr>
          <w:rFonts w:asciiTheme="minorHAnsi" w:hAnsiTheme="minorHAnsi" w:cstheme="minorHAnsi"/>
          <w:b/>
          <w:sz w:val="22"/>
          <w:szCs w:val="22"/>
        </w:rPr>
      </w:pPr>
      <w:r w:rsidRPr="00495DD4">
        <w:rPr>
          <w:rFonts w:asciiTheme="minorHAnsi" w:hAnsiTheme="minorHAnsi" w:cstheme="minorHAnsi"/>
          <w:b/>
          <w:sz w:val="22"/>
          <w:szCs w:val="22"/>
        </w:rPr>
        <w:t>Sankcie</w:t>
      </w:r>
    </w:p>
    <w:p w:rsidR="00571A57" w:rsidRPr="00495DD4" w:rsidRDefault="00571A57" w:rsidP="00571A57">
      <w:pPr>
        <w:pStyle w:val="Zarkazkladnhotextu"/>
        <w:numPr>
          <w:ilvl w:val="0"/>
          <w:numId w:val="10"/>
        </w:numPr>
        <w:spacing w:before="0" w:after="0" w:line="276" w:lineRule="auto"/>
        <w:ind w:left="567" w:hanging="567"/>
        <w:rPr>
          <w:rFonts w:asciiTheme="minorHAnsi" w:hAnsiTheme="minorHAnsi" w:cstheme="minorHAnsi"/>
          <w:sz w:val="22"/>
          <w:szCs w:val="22"/>
        </w:rPr>
      </w:pPr>
      <w:r w:rsidRPr="00495DD4">
        <w:rPr>
          <w:rFonts w:asciiTheme="minorHAnsi" w:hAnsiTheme="minorHAnsi" w:cstheme="minorHAnsi"/>
          <w:sz w:val="22"/>
          <w:szCs w:val="22"/>
        </w:rPr>
        <w:t xml:space="preserve">V prípade, že poskytovateľ nezabezpečí plnenie predmetu zmluvy včas, v lehotách dohodnutých </w:t>
      </w:r>
      <w:r w:rsidRPr="00495DD4">
        <w:rPr>
          <w:rFonts w:asciiTheme="minorHAnsi" w:hAnsiTheme="minorHAnsi" w:cstheme="minorHAnsi"/>
          <w:sz w:val="22"/>
          <w:szCs w:val="22"/>
        </w:rPr>
        <w:br/>
        <w:t xml:space="preserve">v zberovom kalendári, je povinný zaplatiť objednávateľovi zmluvnú pokutu vo výške 0,5 % </w:t>
      </w:r>
      <w:r w:rsidRPr="00495DD4">
        <w:rPr>
          <w:rFonts w:asciiTheme="minorHAnsi" w:hAnsiTheme="minorHAnsi" w:cstheme="minorHAnsi"/>
          <w:sz w:val="22"/>
          <w:szCs w:val="22"/>
        </w:rPr>
        <w:br/>
        <w:t>z fakturovanej sumy za nezabezpečené služby a to za každý deň omeškania až do splnenia záväzku.</w:t>
      </w:r>
    </w:p>
    <w:p w:rsidR="00571A57" w:rsidRPr="00495DD4" w:rsidRDefault="00571A57" w:rsidP="00571A57">
      <w:pPr>
        <w:pStyle w:val="Zarkazkladnhotextu"/>
        <w:numPr>
          <w:ilvl w:val="0"/>
          <w:numId w:val="10"/>
        </w:numPr>
        <w:spacing w:before="0" w:after="0" w:line="276" w:lineRule="auto"/>
        <w:ind w:left="567" w:hanging="567"/>
        <w:rPr>
          <w:rFonts w:asciiTheme="minorHAnsi" w:hAnsiTheme="minorHAnsi" w:cstheme="minorHAnsi"/>
          <w:sz w:val="22"/>
          <w:szCs w:val="22"/>
        </w:rPr>
      </w:pPr>
      <w:r w:rsidRPr="00495DD4">
        <w:rPr>
          <w:rFonts w:asciiTheme="minorHAnsi" w:hAnsiTheme="minorHAnsi" w:cstheme="minorHAnsi"/>
          <w:sz w:val="22"/>
          <w:szCs w:val="22"/>
        </w:rPr>
        <w:t>Zmluvná pokuta je splatná v lehote splatnosti najbližšej fakturácie poskytovateľa služieb za služby vykonané v danom kalendárnom mesiaci, pričom dotknutá fakturácia bude upravená poskytovateľom služieb znížením o výšku zmluvnej pokuty vyčíslenej podľa počtu dní omeškania, v opačnom prípade bude predmetom jednostranného zápočtu vzájomných pohľadávok objednávateľa a poskytovateľa.</w:t>
      </w:r>
    </w:p>
    <w:p w:rsidR="00571A57" w:rsidRPr="00495DD4" w:rsidRDefault="00571A57" w:rsidP="00571A57">
      <w:pPr>
        <w:spacing w:before="0" w:after="0" w:line="276" w:lineRule="auto"/>
        <w:rPr>
          <w:rFonts w:asciiTheme="minorHAnsi" w:hAnsiTheme="minorHAnsi" w:cstheme="minorHAnsi"/>
          <w:b/>
          <w:sz w:val="22"/>
          <w:szCs w:val="22"/>
        </w:rPr>
      </w:pPr>
    </w:p>
    <w:p w:rsidR="00571A57" w:rsidRPr="00495DD4" w:rsidRDefault="00571A57" w:rsidP="00571A57">
      <w:pPr>
        <w:spacing w:before="0" w:after="0" w:line="276" w:lineRule="auto"/>
        <w:jc w:val="center"/>
        <w:rPr>
          <w:rFonts w:asciiTheme="minorHAnsi" w:hAnsiTheme="minorHAnsi" w:cstheme="minorHAnsi"/>
          <w:b/>
          <w:sz w:val="22"/>
          <w:szCs w:val="22"/>
        </w:rPr>
      </w:pPr>
      <w:r w:rsidRPr="00495DD4">
        <w:rPr>
          <w:rFonts w:asciiTheme="minorHAnsi" w:hAnsiTheme="minorHAnsi" w:cstheme="minorHAnsi"/>
          <w:b/>
          <w:sz w:val="22"/>
          <w:szCs w:val="22"/>
        </w:rPr>
        <w:t>Článok VII.</w:t>
      </w:r>
    </w:p>
    <w:p w:rsidR="00571A57" w:rsidRPr="00495DD4" w:rsidRDefault="00571A57" w:rsidP="00571A57">
      <w:pPr>
        <w:spacing w:before="0" w:after="0" w:line="276" w:lineRule="auto"/>
        <w:jc w:val="center"/>
        <w:rPr>
          <w:rFonts w:asciiTheme="minorHAnsi" w:hAnsiTheme="minorHAnsi" w:cstheme="minorHAnsi"/>
          <w:b/>
          <w:sz w:val="22"/>
          <w:szCs w:val="22"/>
        </w:rPr>
      </w:pPr>
      <w:r w:rsidRPr="00495DD4">
        <w:rPr>
          <w:rFonts w:asciiTheme="minorHAnsi" w:hAnsiTheme="minorHAnsi" w:cstheme="minorHAnsi"/>
          <w:b/>
          <w:sz w:val="22"/>
          <w:szCs w:val="22"/>
        </w:rPr>
        <w:t>Zánik rámcovej dohody</w:t>
      </w:r>
    </w:p>
    <w:p w:rsidR="00571A57" w:rsidRPr="00495DD4" w:rsidRDefault="00571A57" w:rsidP="00571A57">
      <w:pPr>
        <w:pStyle w:val="Odsekzoznamu"/>
        <w:numPr>
          <w:ilvl w:val="0"/>
          <w:numId w:val="8"/>
        </w:numPr>
        <w:spacing w:before="0" w:after="0" w:line="276" w:lineRule="auto"/>
        <w:ind w:left="567" w:hanging="567"/>
        <w:contextualSpacing w:val="0"/>
        <w:rPr>
          <w:rFonts w:asciiTheme="minorHAnsi" w:hAnsiTheme="minorHAnsi" w:cstheme="minorHAnsi"/>
          <w:color w:val="000000"/>
          <w:sz w:val="22"/>
          <w:szCs w:val="22"/>
        </w:rPr>
      </w:pPr>
      <w:r w:rsidRPr="00495DD4">
        <w:rPr>
          <w:rFonts w:asciiTheme="minorHAnsi" w:hAnsiTheme="minorHAnsi" w:cstheme="minorHAnsi"/>
          <w:color w:val="000000"/>
          <w:sz w:val="22"/>
          <w:szCs w:val="22"/>
        </w:rPr>
        <w:t>Objednávateľ a poskytovateľ sa dohodli, že záväzok založený touto rámcovou dohodou sa ruší:</w:t>
      </w:r>
    </w:p>
    <w:p w:rsidR="00571A57" w:rsidRPr="00495DD4" w:rsidRDefault="00571A57" w:rsidP="00571A57">
      <w:pPr>
        <w:numPr>
          <w:ilvl w:val="0"/>
          <w:numId w:val="7"/>
        </w:numPr>
        <w:tabs>
          <w:tab w:val="left" w:pos="90"/>
        </w:tabs>
        <w:autoSpaceDE w:val="0"/>
        <w:autoSpaceDN w:val="0"/>
        <w:adjustRightInd w:val="0"/>
        <w:spacing w:before="0" w:after="0" w:line="276" w:lineRule="auto"/>
        <w:ind w:left="1276" w:hanging="283"/>
        <w:rPr>
          <w:rFonts w:asciiTheme="minorHAnsi" w:hAnsiTheme="minorHAnsi" w:cstheme="minorHAnsi"/>
          <w:iCs/>
          <w:color w:val="000000"/>
          <w:sz w:val="22"/>
          <w:szCs w:val="22"/>
        </w:rPr>
      </w:pPr>
      <w:r w:rsidRPr="00495DD4">
        <w:rPr>
          <w:rFonts w:asciiTheme="minorHAnsi" w:hAnsiTheme="minorHAnsi" w:cstheme="minorHAnsi"/>
          <w:iCs/>
          <w:color w:val="000000"/>
          <w:sz w:val="22"/>
          <w:szCs w:val="22"/>
        </w:rPr>
        <w:t xml:space="preserve">uplynutím doby, na ktorú bola rámcová dohoda uzavretá; </w:t>
      </w:r>
    </w:p>
    <w:p w:rsidR="00571A57" w:rsidRPr="00495DD4" w:rsidRDefault="00571A57" w:rsidP="00571A57">
      <w:pPr>
        <w:numPr>
          <w:ilvl w:val="0"/>
          <w:numId w:val="7"/>
        </w:numPr>
        <w:tabs>
          <w:tab w:val="left" w:pos="90"/>
        </w:tabs>
        <w:autoSpaceDE w:val="0"/>
        <w:autoSpaceDN w:val="0"/>
        <w:adjustRightInd w:val="0"/>
        <w:spacing w:before="0" w:after="0" w:line="276" w:lineRule="auto"/>
        <w:ind w:left="1276" w:hanging="283"/>
        <w:rPr>
          <w:rFonts w:asciiTheme="minorHAnsi" w:hAnsiTheme="minorHAnsi" w:cstheme="minorHAnsi"/>
          <w:color w:val="000000"/>
          <w:sz w:val="22"/>
          <w:szCs w:val="22"/>
        </w:rPr>
      </w:pPr>
      <w:r w:rsidRPr="00495DD4">
        <w:rPr>
          <w:rFonts w:asciiTheme="minorHAnsi" w:hAnsiTheme="minorHAnsi" w:cstheme="minorHAnsi"/>
          <w:iCs/>
          <w:color w:val="000000"/>
          <w:sz w:val="22"/>
          <w:szCs w:val="22"/>
        </w:rPr>
        <w:t>dohodou</w:t>
      </w:r>
      <w:r w:rsidRPr="00495DD4">
        <w:rPr>
          <w:rFonts w:asciiTheme="minorHAnsi" w:hAnsiTheme="minorHAnsi" w:cstheme="minorHAnsi"/>
          <w:color w:val="000000"/>
          <w:sz w:val="22"/>
          <w:szCs w:val="22"/>
        </w:rPr>
        <w:t xml:space="preserve"> zmluvných strán;</w:t>
      </w:r>
    </w:p>
    <w:p w:rsidR="00571A57" w:rsidRPr="00495DD4" w:rsidRDefault="00571A57" w:rsidP="00571A57">
      <w:pPr>
        <w:numPr>
          <w:ilvl w:val="0"/>
          <w:numId w:val="7"/>
        </w:numPr>
        <w:tabs>
          <w:tab w:val="left" w:pos="90"/>
        </w:tabs>
        <w:autoSpaceDE w:val="0"/>
        <w:autoSpaceDN w:val="0"/>
        <w:adjustRightInd w:val="0"/>
        <w:spacing w:before="0" w:after="0" w:line="276" w:lineRule="auto"/>
        <w:ind w:left="1276" w:hanging="283"/>
        <w:rPr>
          <w:rFonts w:asciiTheme="minorHAnsi" w:hAnsiTheme="minorHAnsi" w:cstheme="minorHAnsi"/>
          <w:color w:val="000000"/>
          <w:sz w:val="22"/>
          <w:szCs w:val="22"/>
        </w:rPr>
      </w:pPr>
      <w:r w:rsidRPr="00495DD4">
        <w:rPr>
          <w:rFonts w:asciiTheme="minorHAnsi" w:hAnsiTheme="minorHAnsi" w:cstheme="minorHAnsi"/>
          <w:iCs/>
          <w:sz w:val="22"/>
          <w:szCs w:val="22"/>
        </w:rPr>
        <w:t>výpoveďou objednávateľa</w:t>
      </w:r>
      <w:r w:rsidRPr="00495DD4">
        <w:rPr>
          <w:rFonts w:asciiTheme="minorHAnsi" w:hAnsiTheme="minorHAnsi" w:cstheme="minorHAnsi"/>
          <w:sz w:val="22"/>
          <w:szCs w:val="22"/>
        </w:rPr>
        <w:t xml:space="preserve"> v prípade, ak poskytovateľ </w:t>
      </w:r>
      <w:r w:rsidRPr="00495DD4">
        <w:rPr>
          <w:rFonts w:asciiTheme="minorHAnsi" w:hAnsiTheme="minorHAnsi" w:cstheme="minorHAnsi"/>
          <w:iCs/>
          <w:sz w:val="22"/>
          <w:szCs w:val="22"/>
        </w:rPr>
        <w:t>nie je schopný dodať</w:t>
      </w:r>
      <w:r w:rsidRPr="00495DD4">
        <w:rPr>
          <w:rFonts w:asciiTheme="minorHAnsi" w:hAnsiTheme="minorHAnsi" w:cstheme="minorHAnsi"/>
          <w:sz w:val="22"/>
          <w:szCs w:val="22"/>
        </w:rPr>
        <w:t xml:space="preserve"> alebo </w:t>
      </w:r>
      <w:r w:rsidRPr="00495DD4">
        <w:rPr>
          <w:rFonts w:asciiTheme="minorHAnsi" w:hAnsiTheme="minorHAnsi" w:cstheme="minorHAnsi"/>
          <w:iCs/>
          <w:sz w:val="22"/>
          <w:szCs w:val="22"/>
        </w:rPr>
        <w:t xml:space="preserve">nedodá objednávateľovi  plnenie </w:t>
      </w:r>
      <w:r w:rsidRPr="00495DD4">
        <w:rPr>
          <w:rFonts w:asciiTheme="minorHAnsi" w:hAnsiTheme="minorHAnsi" w:cstheme="minorHAnsi"/>
          <w:sz w:val="22"/>
          <w:szCs w:val="22"/>
        </w:rPr>
        <w:t>za cenu určenú v Článku V. bod 2 tejto rámcovej dohody; pre prípad výpovede si zmluvné strany dohodli 3</w:t>
      </w:r>
      <w:r w:rsidRPr="00495DD4">
        <w:rPr>
          <w:rFonts w:asciiTheme="minorHAnsi" w:hAnsiTheme="minorHAnsi" w:cstheme="minorHAnsi"/>
          <w:iCs/>
          <w:sz w:val="22"/>
          <w:szCs w:val="22"/>
        </w:rPr>
        <w:t>-mesačnú výpovednú lehotu</w:t>
      </w:r>
      <w:r w:rsidRPr="00495DD4">
        <w:rPr>
          <w:rFonts w:asciiTheme="minorHAnsi" w:hAnsiTheme="minorHAnsi" w:cstheme="minorHAnsi"/>
          <w:sz w:val="22"/>
          <w:szCs w:val="22"/>
        </w:rPr>
        <w:t>, ktorá začne plynúť od prvého dňa kalendárneho mesiaca nasledujúceho po doručení výpovede;</w:t>
      </w:r>
    </w:p>
    <w:p w:rsidR="00571A57" w:rsidRPr="00495DD4" w:rsidRDefault="00571A57" w:rsidP="00571A57">
      <w:pPr>
        <w:pStyle w:val="Odsekzoznamu"/>
        <w:numPr>
          <w:ilvl w:val="0"/>
          <w:numId w:val="8"/>
        </w:numPr>
        <w:spacing w:before="0" w:after="0" w:line="276" w:lineRule="auto"/>
        <w:ind w:left="567" w:hanging="567"/>
        <w:contextualSpacing w:val="0"/>
        <w:rPr>
          <w:rFonts w:asciiTheme="minorHAnsi" w:hAnsiTheme="minorHAnsi" w:cstheme="minorHAnsi"/>
          <w:sz w:val="22"/>
          <w:szCs w:val="22"/>
        </w:rPr>
      </w:pPr>
      <w:r w:rsidRPr="00495DD4">
        <w:rPr>
          <w:rFonts w:asciiTheme="minorHAnsi" w:hAnsiTheme="minorHAnsi" w:cstheme="minorHAnsi"/>
          <w:color w:val="000000"/>
          <w:sz w:val="22"/>
          <w:szCs w:val="22"/>
        </w:rPr>
        <w:t>V prípade zrušenia záväzku vyplývajúceho z tejto rámcovej dohody, sú zmluvné strany povinné bez zbytočného odkladu vysporiadať vzájomné práva a povinnosti vyplývajúce im z tejto rámcovej dohody.</w:t>
      </w:r>
    </w:p>
    <w:p w:rsidR="00571A57" w:rsidRPr="00495DD4" w:rsidRDefault="00571A57" w:rsidP="00571A57">
      <w:pPr>
        <w:pStyle w:val="Odsekzoznamu"/>
        <w:numPr>
          <w:ilvl w:val="0"/>
          <w:numId w:val="8"/>
        </w:numPr>
        <w:spacing w:before="0" w:after="0" w:line="276" w:lineRule="auto"/>
        <w:ind w:left="567" w:hanging="567"/>
        <w:contextualSpacing w:val="0"/>
        <w:rPr>
          <w:rFonts w:asciiTheme="minorHAnsi" w:hAnsiTheme="minorHAnsi" w:cstheme="minorHAnsi"/>
          <w:sz w:val="22"/>
          <w:szCs w:val="22"/>
        </w:rPr>
      </w:pPr>
      <w:r w:rsidRPr="00495DD4">
        <w:rPr>
          <w:rFonts w:asciiTheme="minorHAnsi" w:hAnsiTheme="minorHAnsi" w:cstheme="minorHAnsi"/>
          <w:color w:val="000000"/>
          <w:sz w:val="22"/>
          <w:szCs w:val="22"/>
        </w:rPr>
        <w:t>Poskytovateľ je zapísaný v   registri partnerov verejného sektora   ...........V prípade využitia subdodávateľa je poskytovateľ povinný využívať len služby takého subdodávateľa, ktorý je zapísaný v registri partnerov verejného sektora.</w:t>
      </w:r>
    </w:p>
    <w:p w:rsidR="00571A57" w:rsidRPr="00495DD4" w:rsidRDefault="00571A57" w:rsidP="00571A57">
      <w:pPr>
        <w:pStyle w:val="Odsekzoznamu"/>
        <w:numPr>
          <w:ilvl w:val="0"/>
          <w:numId w:val="8"/>
        </w:numPr>
        <w:spacing w:before="0" w:after="0" w:line="276" w:lineRule="auto"/>
        <w:ind w:left="567" w:hanging="567"/>
        <w:contextualSpacing w:val="0"/>
        <w:rPr>
          <w:rFonts w:asciiTheme="minorHAnsi" w:hAnsiTheme="minorHAnsi" w:cstheme="minorHAnsi"/>
          <w:sz w:val="22"/>
          <w:szCs w:val="22"/>
        </w:rPr>
      </w:pPr>
      <w:r w:rsidRPr="00495DD4">
        <w:rPr>
          <w:rFonts w:asciiTheme="minorHAnsi" w:hAnsiTheme="minorHAnsi" w:cstheme="minorHAnsi"/>
          <w:color w:val="000000"/>
          <w:sz w:val="22"/>
          <w:szCs w:val="22"/>
        </w:rPr>
        <w:lastRenderedPageBreak/>
        <w:t>Objednávateľ môže odstúpiť od zmluvy, uzavretej s poskytovateľom, ktorý  bol  vymazaný z registra partnerov verejného sektora.</w:t>
      </w:r>
    </w:p>
    <w:p w:rsidR="00571A57" w:rsidRPr="00495DD4" w:rsidRDefault="00571A57" w:rsidP="00571A57">
      <w:pPr>
        <w:pStyle w:val="Odsekzoznamu"/>
        <w:spacing w:before="0" w:after="0" w:line="276" w:lineRule="auto"/>
        <w:ind w:left="567"/>
        <w:rPr>
          <w:rFonts w:asciiTheme="minorHAnsi" w:hAnsiTheme="minorHAnsi" w:cstheme="minorHAnsi"/>
          <w:sz w:val="22"/>
          <w:szCs w:val="22"/>
        </w:rPr>
      </w:pPr>
    </w:p>
    <w:p w:rsidR="00571A57" w:rsidRPr="00495DD4" w:rsidRDefault="00571A57" w:rsidP="00571A57">
      <w:pPr>
        <w:spacing w:before="0" w:after="0" w:line="276" w:lineRule="auto"/>
        <w:jc w:val="center"/>
        <w:rPr>
          <w:rFonts w:asciiTheme="minorHAnsi" w:hAnsiTheme="minorHAnsi" w:cstheme="minorHAnsi"/>
          <w:b/>
          <w:sz w:val="22"/>
          <w:szCs w:val="22"/>
        </w:rPr>
      </w:pPr>
      <w:r w:rsidRPr="00495DD4">
        <w:rPr>
          <w:rFonts w:asciiTheme="minorHAnsi" w:hAnsiTheme="minorHAnsi" w:cstheme="minorHAnsi"/>
          <w:b/>
          <w:sz w:val="22"/>
          <w:szCs w:val="22"/>
        </w:rPr>
        <w:t>Článok VIII.</w:t>
      </w:r>
    </w:p>
    <w:p w:rsidR="00571A57" w:rsidRPr="00495DD4" w:rsidRDefault="00571A57" w:rsidP="00571A57">
      <w:pPr>
        <w:spacing w:before="0" w:after="0" w:line="276" w:lineRule="auto"/>
        <w:jc w:val="center"/>
        <w:rPr>
          <w:rFonts w:asciiTheme="minorHAnsi" w:hAnsiTheme="minorHAnsi" w:cstheme="minorHAnsi"/>
          <w:b/>
          <w:sz w:val="22"/>
          <w:szCs w:val="22"/>
        </w:rPr>
      </w:pPr>
      <w:r w:rsidRPr="00495DD4">
        <w:rPr>
          <w:rFonts w:asciiTheme="minorHAnsi" w:hAnsiTheme="minorHAnsi" w:cstheme="minorHAnsi"/>
          <w:b/>
          <w:sz w:val="22"/>
          <w:szCs w:val="22"/>
        </w:rPr>
        <w:t>Spoločné a záverečné ustanovenia</w:t>
      </w:r>
    </w:p>
    <w:p w:rsidR="00571A57" w:rsidRPr="00495DD4" w:rsidRDefault="00571A57" w:rsidP="00571A57">
      <w:pPr>
        <w:pStyle w:val="Odsekzoznamu"/>
        <w:numPr>
          <w:ilvl w:val="0"/>
          <w:numId w:val="9"/>
        </w:numPr>
        <w:spacing w:before="0" w:after="0" w:line="276" w:lineRule="auto"/>
        <w:ind w:left="567" w:hanging="567"/>
        <w:contextualSpacing w:val="0"/>
        <w:rPr>
          <w:rFonts w:asciiTheme="minorHAnsi" w:hAnsiTheme="minorHAnsi" w:cstheme="minorHAnsi"/>
          <w:sz w:val="22"/>
          <w:szCs w:val="22"/>
        </w:rPr>
      </w:pPr>
      <w:r w:rsidRPr="00495DD4">
        <w:rPr>
          <w:rFonts w:asciiTheme="minorHAnsi" w:hAnsiTheme="minorHAnsi" w:cstheme="minorHAnsi"/>
          <w:sz w:val="22"/>
          <w:szCs w:val="22"/>
        </w:rPr>
        <w:t>Táto rámcová dohoda sa uzatvára na dobu</w:t>
      </w:r>
      <w:r w:rsidRPr="00495DD4">
        <w:rPr>
          <w:rFonts w:asciiTheme="minorHAnsi" w:hAnsiTheme="minorHAnsi" w:cstheme="minorHAnsi"/>
          <w:bCs/>
          <w:iCs/>
          <w:sz w:val="22"/>
          <w:szCs w:val="22"/>
        </w:rPr>
        <w:t xml:space="preserve"> do 31.12.2026. Platnosť zmluvy je dňom jej podpisu oboma zmluvnými stranami a účinnosť dňom nasledujúcim po dni jej zverejnenia cv Centrálnom registri zmlúv. </w:t>
      </w:r>
      <w:r w:rsidRPr="00495DD4">
        <w:rPr>
          <w:rFonts w:asciiTheme="minorHAnsi" w:hAnsiTheme="minorHAnsi" w:cstheme="minorHAnsi"/>
          <w:iCs/>
          <w:color w:val="000000"/>
          <w:sz w:val="22"/>
          <w:szCs w:val="22"/>
        </w:rPr>
        <w:t>Poskytovanie služieb začína dňom 1.1.2025. A</w:t>
      </w:r>
      <w:r w:rsidRPr="00495DD4">
        <w:rPr>
          <w:rFonts w:asciiTheme="minorHAnsi" w:hAnsiTheme="minorHAnsi" w:cstheme="minorHAnsi"/>
          <w:sz w:val="22"/>
          <w:szCs w:val="22"/>
        </w:rPr>
        <w:t xml:space="preserve">kékoľvek zmeny a doplnky k tejto rámcovej dohode sú platné výlučne v písomnej forme odsúhlasenej obidvomi stranami dohody, vo forme dodatku k rámcovej dohode. </w:t>
      </w:r>
    </w:p>
    <w:p w:rsidR="00571A57" w:rsidRPr="00495DD4" w:rsidRDefault="00571A57" w:rsidP="00571A57">
      <w:pPr>
        <w:pStyle w:val="Odsekzoznamu"/>
        <w:numPr>
          <w:ilvl w:val="0"/>
          <w:numId w:val="9"/>
        </w:numPr>
        <w:spacing w:before="0" w:after="0" w:line="276" w:lineRule="auto"/>
        <w:ind w:left="567" w:hanging="567"/>
        <w:contextualSpacing w:val="0"/>
        <w:rPr>
          <w:rFonts w:asciiTheme="minorHAnsi" w:hAnsiTheme="minorHAnsi" w:cstheme="minorHAnsi"/>
          <w:sz w:val="22"/>
          <w:szCs w:val="22"/>
        </w:rPr>
      </w:pPr>
      <w:r w:rsidRPr="00495DD4">
        <w:rPr>
          <w:rFonts w:asciiTheme="minorHAnsi" w:hAnsiTheme="minorHAnsi" w:cstheme="minorHAnsi"/>
          <w:sz w:val="22"/>
          <w:szCs w:val="22"/>
        </w:rPr>
        <w:t xml:space="preserve">Na zmeny tejto rámcovej dohody sa primerane aplikujú ust. § 18 zákona č. 343/2015 Z.z. o verejnom obstarávaní a o zmene a doplnení niektorých zákonov v znení neskorších predpisov. </w:t>
      </w:r>
    </w:p>
    <w:p w:rsidR="00571A57" w:rsidRPr="00495DD4" w:rsidRDefault="00571A57" w:rsidP="00571A57">
      <w:pPr>
        <w:pStyle w:val="Odsekzoznamu"/>
        <w:numPr>
          <w:ilvl w:val="0"/>
          <w:numId w:val="9"/>
        </w:numPr>
        <w:spacing w:before="0" w:after="0" w:line="276" w:lineRule="auto"/>
        <w:ind w:left="567" w:hanging="567"/>
        <w:contextualSpacing w:val="0"/>
        <w:rPr>
          <w:rFonts w:asciiTheme="minorHAnsi" w:hAnsiTheme="minorHAnsi" w:cstheme="minorHAnsi"/>
          <w:sz w:val="22"/>
          <w:szCs w:val="22"/>
        </w:rPr>
      </w:pPr>
      <w:r w:rsidRPr="00495DD4">
        <w:rPr>
          <w:rFonts w:asciiTheme="minorHAnsi" w:hAnsiTheme="minorHAnsi" w:cstheme="minorHAnsi"/>
          <w:sz w:val="22"/>
          <w:szCs w:val="22"/>
        </w:rPr>
        <w:t>Práva a povinnosti zmluvných strán, ktoré nie sú touto rámcovou dohodou výslovne upravené, sa riadia príslušnými ustanoveniami</w:t>
      </w:r>
      <w:r w:rsidRPr="00495DD4">
        <w:rPr>
          <w:rFonts w:asciiTheme="minorHAnsi" w:hAnsiTheme="minorHAnsi" w:cstheme="minorHAnsi"/>
          <w:color w:val="000000"/>
          <w:sz w:val="22"/>
          <w:szCs w:val="22"/>
        </w:rPr>
        <w:t xml:space="preserve"> Obchodného zákonníka a ostatných právnych predpisov.</w:t>
      </w:r>
    </w:p>
    <w:p w:rsidR="00571A57" w:rsidRPr="00495DD4" w:rsidRDefault="00571A57" w:rsidP="00571A57">
      <w:pPr>
        <w:pStyle w:val="Odsekzoznamu"/>
        <w:numPr>
          <w:ilvl w:val="0"/>
          <w:numId w:val="9"/>
        </w:numPr>
        <w:spacing w:before="0" w:after="0" w:line="276" w:lineRule="auto"/>
        <w:ind w:left="567" w:hanging="567"/>
        <w:contextualSpacing w:val="0"/>
        <w:rPr>
          <w:rFonts w:asciiTheme="minorHAnsi" w:hAnsiTheme="minorHAnsi" w:cstheme="minorHAnsi"/>
          <w:sz w:val="22"/>
          <w:szCs w:val="22"/>
        </w:rPr>
      </w:pPr>
      <w:r w:rsidRPr="00495DD4">
        <w:rPr>
          <w:rFonts w:asciiTheme="minorHAnsi" w:hAnsiTheme="minorHAnsi" w:cstheme="minorHAnsi"/>
          <w:color w:val="000000"/>
          <w:sz w:val="22"/>
          <w:szCs w:val="22"/>
        </w:rPr>
        <w:t>Zmluvné strany sa zaväzujú urovnať všetky spory vzniknuté v súvislosti s touto rámcovou dohodou predovšetkým mimosúdnou dohodou.</w:t>
      </w:r>
    </w:p>
    <w:p w:rsidR="00571A57" w:rsidRPr="00495DD4" w:rsidRDefault="00571A57" w:rsidP="00571A57">
      <w:pPr>
        <w:pStyle w:val="Odsekzoznamu"/>
        <w:numPr>
          <w:ilvl w:val="0"/>
          <w:numId w:val="9"/>
        </w:numPr>
        <w:spacing w:before="0" w:after="0" w:line="276" w:lineRule="auto"/>
        <w:ind w:left="567" w:hanging="567"/>
        <w:contextualSpacing w:val="0"/>
        <w:rPr>
          <w:rFonts w:asciiTheme="minorHAnsi" w:hAnsiTheme="minorHAnsi" w:cstheme="minorHAnsi"/>
          <w:sz w:val="22"/>
          <w:szCs w:val="22"/>
        </w:rPr>
      </w:pPr>
      <w:r w:rsidRPr="00495DD4">
        <w:rPr>
          <w:rFonts w:asciiTheme="minorHAnsi" w:hAnsiTheme="minorHAnsi" w:cstheme="minorHAnsi"/>
          <w:color w:val="000000"/>
          <w:sz w:val="22"/>
          <w:szCs w:val="22"/>
        </w:rPr>
        <w:t>Ak by niektoré ustanovenie tejto rámcovej dohody bolo alebo sa po uzavretí tejto dohody stalo neplatným, nebudú tým dotknuté ostatné ustanovenia tejto rámcovej dohody. Zmluvné strany sú povinné bezodkladne neplatné ustanovenie nahradiť novým, zodpovedajúcim hospodárskemu účelu tejto rámcovej dohody, ktorý  zmluvné strany sledovali v čase jej uzatvorenia.</w:t>
      </w:r>
    </w:p>
    <w:p w:rsidR="00571A57" w:rsidRPr="00495DD4" w:rsidRDefault="00571A57" w:rsidP="00571A57">
      <w:pPr>
        <w:pStyle w:val="Odsekzoznamu"/>
        <w:numPr>
          <w:ilvl w:val="0"/>
          <w:numId w:val="9"/>
        </w:numPr>
        <w:spacing w:before="0" w:after="0" w:line="276" w:lineRule="auto"/>
        <w:ind w:left="567" w:hanging="567"/>
        <w:contextualSpacing w:val="0"/>
        <w:rPr>
          <w:rFonts w:asciiTheme="minorHAnsi" w:hAnsiTheme="minorHAnsi" w:cstheme="minorHAnsi"/>
          <w:sz w:val="22"/>
          <w:szCs w:val="22"/>
        </w:rPr>
      </w:pPr>
      <w:r w:rsidRPr="00495DD4">
        <w:rPr>
          <w:rFonts w:asciiTheme="minorHAnsi" w:hAnsiTheme="minorHAnsi" w:cstheme="minorHAnsi"/>
          <w:color w:val="000000"/>
          <w:sz w:val="22"/>
          <w:szCs w:val="22"/>
        </w:rPr>
        <w:t>Táto rámcová dohoda podlieha povinnému zverejneniu v Centrálnom registri zmlúv vedenom Úradom vlády Slovenskej republiky v súlade so zákonom č. 211/2000 Z. z. o slobodnom prístupe k informáciám a o zmene a doplnení niektorých zákonov v znení neskorších predpisov.</w:t>
      </w:r>
    </w:p>
    <w:p w:rsidR="00571A57" w:rsidRPr="00495DD4" w:rsidRDefault="00571A57" w:rsidP="00571A57">
      <w:pPr>
        <w:pStyle w:val="Odsekzoznamu"/>
        <w:numPr>
          <w:ilvl w:val="0"/>
          <w:numId w:val="9"/>
        </w:numPr>
        <w:spacing w:before="0" w:after="0" w:line="276" w:lineRule="auto"/>
        <w:ind w:left="567" w:hanging="567"/>
        <w:contextualSpacing w:val="0"/>
        <w:rPr>
          <w:rFonts w:asciiTheme="minorHAnsi" w:hAnsiTheme="minorHAnsi" w:cstheme="minorHAnsi"/>
          <w:sz w:val="22"/>
          <w:szCs w:val="22"/>
        </w:rPr>
      </w:pPr>
      <w:r w:rsidRPr="00495DD4">
        <w:rPr>
          <w:rFonts w:asciiTheme="minorHAnsi" w:hAnsiTheme="minorHAnsi" w:cstheme="minorHAnsi"/>
          <w:color w:val="000000"/>
          <w:sz w:val="22"/>
          <w:szCs w:val="22"/>
        </w:rPr>
        <w:t>Táto rámcová dohoda bola vyhotovená v </w:t>
      </w:r>
      <w:r w:rsidRPr="00495DD4">
        <w:rPr>
          <w:rFonts w:asciiTheme="minorHAnsi" w:hAnsiTheme="minorHAnsi" w:cstheme="minorHAnsi"/>
          <w:iCs/>
          <w:color w:val="000000"/>
          <w:sz w:val="22"/>
          <w:szCs w:val="22"/>
        </w:rPr>
        <w:t>dvoch vyhotoveniach</w:t>
      </w:r>
      <w:r w:rsidRPr="00495DD4">
        <w:rPr>
          <w:rFonts w:asciiTheme="minorHAnsi" w:hAnsiTheme="minorHAnsi" w:cstheme="minorHAnsi"/>
          <w:color w:val="000000"/>
          <w:sz w:val="22"/>
          <w:szCs w:val="22"/>
        </w:rPr>
        <w:t xml:space="preserve"> s platnosťou originálu, pričom každá zo  zmluvných strán obdrží jedno vyhotovenie dohody.</w:t>
      </w:r>
    </w:p>
    <w:p w:rsidR="00571A57" w:rsidRPr="00495DD4" w:rsidRDefault="00571A57" w:rsidP="00571A57">
      <w:pPr>
        <w:pStyle w:val="Odsekzoznamu"/>
        <w:numPr>
          <w:ilvl w:val="0"/>
          <w:numId w:val="9"/>
        </w:numPr>
        <w:spacing w:before="0" w:after="0" w:line="276" w:lineRule="auto"/>
        <w:ind w:left="567" w:hanging="567"/>
        <w:contextualSpacing w:val="0"/>
        <w:rPr>
          <w:rFonts w:asciiTheme="minorHAnsi" w:hAnsiTheme="minorHAnsi" w:cstheme="minorHAnsi"/>
          <w:sz w:val="22"/>
          <w:szCs w:val="22"/>
        </w:rPr>
      </w:pPr>
      <w:r w:rsidRPr="00495DD4">
        <w:rPr>
          <w:rFonts w:asciiTheme="minorHAnsi" w:hAnsiTheme="minorHAnsi" w:cstheme="minorHAnsi"/>
          <w:color w:val="000000"/>
          <w:sz w:val="22"/>
          <w:szCs w:val="22"/>
        </w:rPr>
        <w:t>Zmluvné strany vyhlasujú, že si túto rámcovú dohodu prečítali a že táto, tak ako bola vyhotovená, zodpovedá ich skutočnej vôli, ktorú si vzájomne vážne, zrozumiteľne a úplne slobodne prejavili, na dôkaz čoho pripájajú podpisy svojich štatutárnych orgánov.</w:t>
      </w:r>
    </w:p>
    <w:p w:rsidR="00571A57" w:rsidRPr="00495DD4" w:rsidRDefault="00571A57" w:rsidP="00571A57">
      <w:pPr>
        <w:pStyle w:val="Odsekzoznamu"/>
        <w:numPr>
          <w:ilvl w:val="0"/>
          <w:numId w:val="9"/>
        </w:numPr>
        <w:spacing w:before="0" w:after="0" w:line="276" w:lineRule="auto"/>
        <w:ind w:left="567" w:hanging="567"/>
        <w:contextualSpacing w:val="0"/>
        <w:rPr>
          <w:rFonts w:asciiTheme="minorHAnsi" w:hAnsiTheme="minorHAnsi" w:cstheme="minorHAnsi"/>
          <w:sz w:val="22"/>
          <w:szCs w:val="22"/>
        </w:rPr>
      </w:pPr>
      <w:r w:rsidRPr="00495DD4">
        <w:rPr>
          <w:rFonts w:asciiTheme="minorHAnsi" w:hAnsiTheme="minorHAnsi" w:cstheme="minorHAnsi"/>
          <w:color w:val="000000"/>
          <w:sz w:val="22"/>
          <w:szCs w:val="22"/>
        </w:rPr>
        <w:t>Zmluva bola schválená uznesením  obecného zastupiteľstva obce Miloslavov č. ...... dňa ......2024.</w:t>
      </w:r>
    </w:p>
    <w:p w:rsidR="00571A57" w:rsidRPr="00495DD4" w:rsidRDefault="00571A57" w:rsidP="00571A57">
      <w:pPr>
        <w:pStyle w:val="Odsekzoznamu"/>
        <w:numPr>
          <w:ilvl w:val="0"/>
          <w:numId w:val="9"/>
        </w:numPr>
        <w:spacing w:before="0" w:after="0" w:line="276" w:lineRule="auto"/>
        <w:ind w:left="567" w:hanging="567"/>
        <w:contextualSpacing w:val="0"/>
        <w:rPr>
          <w:rFonts w:asciiTheme="minorHAnsi" w:hAnsiTheme="minorHAnsi" w:cstheme="minorHAnsi"/>
          <w:sz w:val="22"/>
          <w:szCs w:val="22"/>
        </w:rPr>
      </w:pPr>
      <w:r w:rsidRPr="00495DD4">
        <w:rPr>
          <w:rFonts w:asciiTheme="minorHAnsi" w:hAnsiTheme="minorHAnsi" w:cstheme="minorHAnsi"/>
          <w:sz w:val="22"/>
          <w:szCs w:val="22"/>
        </w:rPr>
        <w:t xml:space="preserve">Neoddeliteľnou súčasťou tejto rámcovej dohody je: </w:t>
      </w:r>
    </w:p>
    <w:p w:rsidR="00571A57" w:rsidRPr="00495DD4" w:rsidRDefault="00571A57" w:rsidP="00571A57">
      <w:pPr>
        <w:pStyle w:val="Odsekzoznamu"/>
        <w:numPr>
          <w:ilvl w:val="0"/>
          <w:numId w:val="3"/>
        </w:numPr>
        <w:spacing w:before="0" w:after="0" w:line="276" w:lineRule="auto"/>
        <w:contextualSpacing w:val="0"/>
        <w:rPr>
          <w:rFonts w:asciiTheme="minorHAnsi" w:hAnsiTheme="minorHAnsi" w:cstheme="minorHAnsi"/>
          <w:sz w:val="22"/>
          <w:szCs w:val="22"/>
        </w:rPr>
      </w:pPr>
      <w:r w:rsidRPr="00495DD4">
        <w:rPr>
          <w:rFonts w:asciiTheme="minorHAnsi" w:hAnsiTheme="minorHAnsi" w:cstheme="minorHAnsi"/>
          <w:iCs/>
          <w:sz w:val="22"/>
          <w:szCs w:val="22"/>
        </w:rPr>
        <w:t>príloha č.  1– opis predmetu zákazky, termíny zberu odpadov</w:t>
      </w:r>
    </w:p>
    <w:p w:rsidR="00571A57" w:rsidRPr="00495DD4" w:rsidRDefault="00571A57" w:rsidP="00571A57">
      <w:pPr>
        <w:pStyle w:val="Odsekzoznamu"/>
        <w:spacing w:before="0" w:after="0" w:line="276" w:lineRule="auto"/>
        <w:rPr>
          <w:rFonts w:asciiTheme="minorHAnsi" w:hAnsiTheme="minorHAnsi" w:cstheme="minorHAnsi"/>
          <w:sz w:val="22"/>
          <w:szCs w:val="22"/>
        </w:rPr>
      </w:pPr>
    </w:p>
    <w:p w:rsidR="00571A57" w:rsidRPr="00495DD4" w:rsidRDefault="00571A57" w:rsidP="00571A57">
      <w:pPr>
        <w:spacing w:before="0" w:after="0" w:line="276" w:lineRule="auto"/>
        <w:rPr>
          <w:rFonts w:asciiTheme="minorHAnsi" w:hAnsiTheme="minorHAnsi" w:cstheme="minorHAnsi"/>
          <w:sz w:val="22"/>
          <w:szCs w:val="22"/>
        </w:rPr>
      </w:pPr>
      <w:r w:rsidRPr="00495DD4">
        <w:rPr>
          <w:rFonts w:asciiTheme="minorHAnsi" w:hAnsiTheme="minorHAnsi" w:cstheme="minorHAnsi"/>
          <w:sz w:val="22"/>
          <w:szCs w:val="22"/>
        </w:rPr>
        <w:t>Objednávateľ:</w:t>
      </w:r>
      <w:r w:rsidRPr="00495DD4">
        <w:rPr>
          <w:rFonts w:asciiTheme="minorHAnsi" w:hAnsiTheme="minorHAnsi" w:cstheme="minorHAnsi"/>
          <w:sz w:val="22"/>
          <w:szCs w:val="22"/>
        </w:rPr>
        <w:tab/>
      </w:r>
      <w:r w:rsidRPr="00495DD4">
        <w:rPr>
          <w:rFonts w:asciiTheme="minorHAnsi" w:hAnsiTheme="minorHAnsi" w:cstheme="minorHAnsi"/>
          <w:sz w:val="22"/>
          <w:szCs w:val="22"/>
        </w:rPr>
        <w:tab/>
      </w:r>
      <w:r w:rsidRPr="00495DD4">
        <w:rPr>
          <w:rFonts w:asciiTheme="minorHAnsi" w:hAnsiTheme="minorHAnsi" w:cstheme="minorHAnsi"/>
          <w:sz w:val="22"/>
          <w:szCs w:val="22"/>
        </w:rPr>
        <w:tab/>
      </w:r>
      <w:r w:rsidRPr="00495DD4">
        <w:rPr>
          <w:rFonts w:asciiTheme="minorHAnsi" w:hAnsiTheme="minorHAnsi" w:cstheme="minorHAnsi"/>
          <w:sz w:val="22"/>
          <w:szCs w:val="22"/>
        </w:rPr>
        <w:tab/>
      </w:r>
      <w:r w:rsidRPr="00495DD4">
        <w:rPr>
          <w:rFonts w:asciiTheme="minorHAnsi" w:hAnsiTheme="minorHAnsi" w:cstheme="minorHAnsi"/>
          <w:sz w:val="22"/>
          <w:szCs w:val="22"/>
        </w:rPr>
        <w:tab/>
      </w:r>
      <w:r w:rsidRPr="00495DD4">
        <w:rPr>
          <w:rFonts w:asciiTheme="minorHAnsi" w:hAnsiTheme="minorHAnsi" w:cstheme="minorHAnsi"/>
          <w:sz w:val="22"/>
          <w:szCs w:val="22"/>
        </w:rPr>
        <w:tab/>
        <w:t>Poskytovateľ:</w:t>
      </w:r>
    </w:p>
    <w:p w:rsidR="00571A57" w:rsidRPr="00495DD4" w:rsidRDefault="00571A57" w:rsidP="00571A57">
      <w:pPr>
        <w:spacing w:before="0" w:after="0" w:line="276" w:lineRule="auto"/>
        <w:ind w:left="284"/>
        <w:rPr>
          <w:rFonts w:asciiTheme="minorHAnsi" w:hAnsiTheme="minorHAnsi" w:cstheme="minorHAnsi"/>
          <w:sz w:val="22"/>
          <w:szCs w:val="22"/>
        </w:rPr>
      </w:pPr>
    </w:p>
    <w:p w:rsidR="00571A57" w:rsidRDefault="00571A57" w:rsidP="00571A57">
      <w:pPr>
        <w:spacing w:before="0" w:after="0" w:line="276" w:lineRule="auto"/>
        <w:rPr>
          <w:rFonts w:asciiTheme="minorHAnsi" w:hAnsiTheme="minorHAnsi" w:cstheme="minorHAnsi"/>
          <w:sz w:val="22"/>
          <w:szCs w:val="22"/>
        </w:rPr>
      </w:pPr>
      <w:r w:rsidRPr="00495DD4">
        <w:rPr>
          <w:rFonts w:asciiTheme="minorHAnsi" w:hAnsiTheme="minorHAnsi" w:cstheme="minorHAnsi"/>
          <w:sz w:val="22"/>
          <w:szCs w:val="22"/>
        </w:rPr>
        <w:t>V .............................. dňa ......................</w:t>
      </w:r>
      <w:r w:rsidRPr="00495DD4">
        <w:rPr>
          <w:rFonts w:asciiTheme="minorHAnsi" w:hAnsiTheme="minorHAnsi" w:cstheme="minorHAnsi"/>
          <w:sz w:val="22"/>
          <w:szCs w:val="22"/>
        </w:rPr>
        <w:tab/>
      </w:r>
      <w:r w:rsidRPr="00495DD4">
        <w:rPr>
          <w:rFonts w:asciiTheme="minorHAnsi" w:hAnsiTheme="minorHAnsi" w:cstheme="minorHAnsi"/>
          <w:sz w:val="22"/>
          <w:szCs w:val="22"/>
        </w:rPr>
        <w:tab/>
        <w:t xml:space="preserve">       </w:t>
      </w:r>
      <w:r w:rsidRPr="00495DD4">
        <w:rPr>
          <w:rFonts w:asciiTheme="minorHAnsi" w:hAnsiTheme="minorHAnsi" w:cstheme="minorHAnsi"/>
          <w:sz w:val="22"/>
          <w:szCs w:val="22"/>
        </w:rPr>
        <w:tab/>
        <w:t xml:space="preserve">V .................................  dňa </w:t>
      </w:r>
      <w:r>
        <w:rPr>
          <w:rFonts w:asciiTheme="minorHAnsi" w:hAnsiTheme="minorHAnsi" w:cstheme="minorHAnsi"/>
          <w:sz w:val="22"/>
          <w:szCs w:val="22"/>
        </w:rPr>
        <w:t>.................</w:t>
      </w:r>
    </w:p>
    <w:p w:rsidR="00571A57" w:rsidRDefault="00571A57" w:rsidP="00571A57">
      <w:pPr>
        <w:spacing w:before="0" w:after="0" w:line="276" w:lineRule="auto"/>
        <w:rPr>
          <w:rFonts w:asciiTheme="minorHAnsi" w:hAnsiTheme="minorHAnsi" w:cstheme="minorHAnsi"/>
          <w:sz w:val="22"/>
          <w:szCs w:val="22"/>
        </w:rPr>
      </w:pPr>
      <w:bookmarkStart w:id="7" w:name="_GoBack"/>
      <w:bookmarkEnd w:id="7"/>
    </w:p>
    <w:p w:rsidR="00571A57" w:rsidRPr="00495DD4" w:rsidRDefault="00571A57" w:rsidP="00571A57">
      <w:pPr>
        <w:spacing w:before="0" w:after="0" w:line="276" w:lineRule="auto"/>
        <w:rPr>
          <w:rFonts w:asciiTheme="minorHAnsi" w:hAnsiTheme="minorHAnsi" w:cstheme="minorHAnsi"/>
          <w:sz w:val="22"/>
          <w:szCs w:val="22"/>
        </w:rPr>
      </w:pPr>
    </w:p>
    <w:p w:rsidR="00571A57" w:rsidRPr="00495DD4" w:rsidRDefault="00571A57" w:rsidP="00571A57">
      <w:pPr>
        <w:spacing w:before="0" w:after="0" w:line="276" w:lineRule="auto"/>
        <w:rPr>
          <w:rFonts w:asciiTheme="minorHAnsi" w:hAnsiTheme="minorHAnsi" w:cstheme="minorHAnsi"/>
          <w:sz w:val="22"/>
          <w:szCs w:val="22"/>
        </w:rPr>
      </w:pPr>
    </w:p>
    <w:p w:rsidR="00571A57" w:rsidRPr="00495DD4" w:rsidRDefault="00571A57" w:rsidP="00571A57">
      <w:pPr>
        <w:spacing w:before="0" w:after="0" w:line="276" w:lineRule="auto"/>
        <w:rPr>
          <w:rFonts w:asciiTheme="minorHAnsi" w:hAnsiTheme="minorHAnsi" w:cstheme="minorHAnsi"/>
          <w:sz w:val="22"/>
          <w:szCs w:val="22"/>
        </w:rPr>
      </w:pPr>
      <w:r w:rsidRPr="00495DD4">
        <w:rPr>
          <w:rFonts w:asciiTheme="minorHAnsi" w:hAnsiTheme="minorHAnsi" w:cstheme="minorHAnsi"/>
          <w:sz w:val="22"/>
          <w:szCs w:val="22"/>
        </w:rPr>
        <w:t>...............................................................</w:t>
      </w:r>
      <w:r w:rsidRPr="00495DD4">
        <w:rPr>
          <w:rFonts w:asciiTheme="minorHAnsi" w:hAnsiTheme="minorHAnsi" w:cstheme="minorHAnsi"/>
          <w:sz w:val="22"/>
          <w:szCs w:val="22"/>
        </w:rPr>
        <w:tab/>
      </w:r>
      <w:r w:rsidRPr="00495DD4">
        <w:rPr>
          <w:rFonts w:asciiTheme="minorHAnsi" w:hAnsiTheme="minorHAnsi" w:cstheme="minorHAnsi"/>
          <w:sz w:val="22"/>
          <w:szCs w:val="22"/>
        </w:rPr>
        <w:tab/>
      </w:r>
      <w:r w:rsidRPr="00495DD4">
        <w:rPr>
          <w:rFonts w:asciiTheme="minorHAnsi" w:hAnsiTheme="minorHAnsi" w:cstheme="minorHAnsi"/>
          <w:sz w:val="22"/>
          <w:szCs w:val="22"/>
        </w:rPr>
        <w:tab/>
        <w:t>.....................................................................</w:t>
      </w:r>
    </w:p>
    <w:p w:rsidR="00571A57" w:rsidRPr="00495DD4" w:rsidRDefault="00571A57" w:rsidP="00571A57">
      <w:pPr>
        <w:spacing w:before="0" w:after="0" w:line="276" w:lineRule="auto"/>
        <w:rPr>
          <w:rFonts w:asciiTheme="minorHAnsi" w:hAnsiTheme="minorHAnsi" w:cstheme="minorHAnsi"/>
          <w:sz w:val="22"/>
          <w:szCs w:val="22"/>
        </w:rPr>
      </w:pPr>
      <w:r w:rsidRPr="00495DD4">
        <w:rPr>
          <w:rFonts w:asciiTheme="minorHAnsi" w:hAnsiTheme="minorHAnsi" w:cstheme="minorHAnsi"/>
          <w:sz w:val="22"/>
          <w:szCs w:val="22"/>
        </w:rPr>
        <w:t xml:space="preserve">(meno, priezvisko, funkcia)            </w:t>
      </w:r>
      <w:r w:rsidRPr="00495DD4">
        <w:rPr>
          <w:rFonts w:asciiTheme="minorHAnsi" w:hAnsiTheme="minorHAnsi" w:cstheme="minorHAnsi"/>
          <w:sz w:val="22"/>
          <w:szCs w:val="22"/>
        </w:rPr>
        <w:tab/>
      </w:r>
      <w:r w:rsidRPr="00495DD4">
        <w:rPr>
          <w:rFonts w:asciiTheme="minorHAnsi" w:hAnsiTheme="minorHAnsi" w:cstheme="minorHAnsi"/>
          <w:sz w:val="22"/>
          <w:szCs w:val="22"/>
        </w:rPr>
        <w:tab/>
      </w:r>
      <w:r w:rsidRPr="00495DD4">
        <w:rPr>
          <w:rFonts w:asciiTheme="minorHAnsi" w:hAnsiTheme="minorHAnsi" w:cstheme="minorHAnsi"/>
          <w:sz w:val="22"/>
          <w:szCs w:val="22"/>
        </w:rPr>
        <w:tab/>
        <w:t xml:space="preserve">(meno, priezvisko, funkcia) </w:t>
      </w:r>
    </w:p>
    <w:bookmarkEnd w:id="0"/>
    <w:bookmarkEnd w:id="1"/>
    <w:p w:rsidR="007F4423" w:rsidRDefault="008C353E"/>
    <w:sectPr w:rsidR="007F4423">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53E" w:rsidRDefault="008C353E" w:rsidP="00571A57">
      <w:pPr>
        <w:spacing w:before="0" w:after="0"/>
      </w:pPr>
      <w:r>
        <w:separator/>
      </w:r>
    </w:p>
  </w:endnote>
  <w:endnote w:type="continuationSeparator" w:id="0">
    <w:p w:rsidR="008C353E" w:rsidRDefault="008C353E" w:rsidP="00571A5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Body)">
    <w:altName w:val="Calibri"/>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0098475"/>
      <w:docPartObj>
        <w:docPartGallery w:val="Page Numbers (Bottom of Page)"/>
        <w:docPartUnique/>
      </w:docPartObj>
    </w:sdtPr>
    <w:sdtContent>
      <w:p w:rsidR="00571A57" w:rsidRDefault="00571A57">
        <w:pPr>
          <w:pStyle w:val="Pta"/>
          <w:jc w:val="center"/>
        </w:pPr>
        <w:r>
          <w:fldChar w:fldCharType="begin"/>
        </w:r>
        <w:r>
          <w:instrText>PAGE   \* MERGEFORMAT</w:instrText>
        </w:r>
        <w:r>
          <w:fldChar w:fldCharType="separate"/>
        </w:r>
        <w:r>
          <w:rPr>
            <w:noProof/>
          </w:rPr>
          <w:t>9</w:t>
        </w:r>
        <w:r>
          <w:fldChar w:fldCharType="end"/>
        </w:r>
      </w:p>
    </w:sdtContent>
  </w:sdt>
  <w:p w:rsidR="00571A57" w:rsidRDefault="00571A5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53E" w:rsidRDefault="008C353E" w:rsidP="00571A57">
      <w:pPr>
        <w:spacing w:before="0" w:after="0"/>
      </w:pPr>
      <w:r>
        <w:separator/>
      </w:r>
    </w:p>
  </w:footnote>
  <w:footnote w:type="continuationSeparator" w:id="0">
    <w:p w:rsidR="008C353E" w:rsidRDefault="008C353E" w:rsidP="00571A57">
      <w:pPr>
        <w:spacing w:before="0" w:after="0"/>
      </w:pPr>
      <w:r>
        <w:continuationSeparator/>
      </w:r>
    </w:p>
  </w:footnote>
  <w:footnote w:id="1">
    <w:p w:rsidR="00571A57" w:rsidRDefault="00571A57" w:rsidP="00571A57">
      <w:pPr>
        <w:pStyle w:val="Textpoznmkypodiarou"/>
      </w:pPr>
      <w:r>
        <w:rPr>
          <w:rStyle w:val="Odkaznapoznmkupodiarou"/>
        </w:rPr>
        <w:footnoteRef/>
      </w:r>
      <w:r>
        <w:t xml:space="preserve"> Z doterajších skúseností sa zber BRKO v časti Miloslavov vykonával 1 deň a v časti Alžbetin dvor 2 dni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A57" w:rsidRPr="00B074F8" w:rsidRDefault="00571A57" w:rsidP="00571A57">
    <w:pPr>
      <w:tabs>
        <w:tab w:val="center" w:pos="4536"/>
        <w:tab w:val="right" w:pos="9072"/>
      </w:tabs>
      <w:spacing w:before="0" w:after="0"/>
      <w:ind w:firstLine="2040"/>
      <w:rPr>
        <w:lang w:val="x-none" w:eastAsia="x-none"/>
      </w:rPr>
    </w:pPr>
    <w:r w:rsidRPr="00B074F8">
      <w:rPr>
        <w:noProof/>
        <w:lang w:eastAsia="sk-SK"/>
      </w:rPr>
      <w:drawing>
        <wp:anchor distT="0" distB="0" distL="114300" distR="114300" simplePos="0" relativeHeight="251659264" behindDoc="0" locked="0" layoutInCell="1" allowOverlap="1" wp14:anchorId="70F8E87F" wp14:editId="17FC37EA">
          <wp:simplePos x="0" y="0"/>
          <wp:positionH relativeFrom="column">
            <wp:posOffset>-3175</wp:posOffset>
          </wp:positionH>
          <wp:positionV relativeFrom="paragraph">
            <wp:posOffset>-83185</wp:posOffset>
          </wp:positionV>
          <wp:extent cx="598170" cy="688340"/>
          <wp:effectExtent l="0" t="0" r="0" b="0"/>
          <wp:wrapSquare wrapText="bothSides"/>
          <wp:docPr id="8" name="Obrázok 1476702118" descr="Erb Miloslav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476702118" descr="Erb Miloslavo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170" cy="688340"/>
                  </a:xfrm>
                  <a:prstGeom prst="rect">
                    <a:avLst/>
                  </a:prstGeom>
                  <a:noFill/>
                </pic:spPr>
              </pic:pic>
            </a:graphicData>
          </a:graphic>
          <wp14:sizeRelH relativeFrom="page">
            <wp14:pctWidth>0</wp14:pctWidth>
          </wp14:sizeRelH>
          <wp14:sizeRelV relativeFrom="page">
            <wp14:pctHeight>0</wp14:pctHeight>
          </wp14:sizeRelV>
        </wp:anchor>
      </w:drawing>
    </w:r>
    <w:r w:rsidRPr="00B074F8">
      <w:rPr>
        <w:b/>
        <w:sz w:val="28"/>
        <w:szCs w:val="28"/>
        <w:lang w:val="x-none" w:eastAsia="x-none"/>
      </w:rPr>
      <w:t>OBEC MILOSLAVOV</w:t>
    </w:r>
  </w:p>
  <w:p w:rsidR="00571A57" w:rsidRPr="00B074F8" w:rsidRDefault="00571A57" w:rsidP="00571A57">
    <w:pPr>
      <w:tabs>
        <w:tab w:val="center" w:pos="4536"/>
        <w:tab w:val="right" w:pos="9072"/>
      </w:tabs>
      <w:spacing w:before="0" w:after="0"/>
    </w:pPr>
    <w:r w:rsidRPr="00B074F8">
      <w:rPr>
        <w:b/>
        <w:sz w:val="28"/>
        <w:szCs w:val="20"/>
        <w:lang w:eastAsia="x-none"/>
      </w:rPr>
      <w:tab/>
      <w:t>Radničné námestie 181/1, 900 42 Miloslavov</w:t>
    </w:r>
  </w:p>
  <w:p w:rsidR="00571A57" w:rsidRDefault="00571A5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E6391"/>
    <w:multiLevelType w:val="multilevel"/>
    <w:tmpl w:val="6DAE3B3C"/>
    <w:styleLink w:val="CurrentList37"/>
    <w:lvl w:ilvl="0">
      <w:start w:val="1"/>
      <w:numFmt w:val="upperRoman"/>
      <w:pStyle w:val="Nadpis2"/>
      <w:lvlText w:val="%1."/>
      <w:lvlJc w:val="right"/>
      <w:pPr>
        <w:ind w:left="180" w:hanging="180"/>
      </w:pPr>
      <w:rPr>
        <w:rFonts w:hint="default"/>
        <w:b/>
        <w:b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11BD30A2"/>
    <w:multiLevelType w:val="multilevel"/>
    <w:tmpl w:val="73D2C7A4"/>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219436B"/>
    <w:multiLevelType w:val="hybridMultilevel"/>
    <w:tmpl w:val="E6DAE9E4"/>
    <w:lvl w:ilvl="0" w:tplc="5BAA014C">
      <w:start w:val="1"/>
      <w:numFmt w:val="lowerLetter"/>
      <w:lvlText w:val="%1)"/>
      <w:lvlJc w:val="left"/>
      <w:pPr>
        <w:tabs>
          <w:tab w:val="num" w:pos="720"/>
        </w:tabs>
        <w:ind w:left="720" w:hanging="360"/>
      </w:pPr>
      <w:rPr>
        <w:b w:val="0"/>
        <w:bCs w:val="0"/>
        <w:i w:val="0"/>
        <w:iCs w:val="0"/>
      </w:r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3" w15:restartNumberingAfterBreak="0">
    <w:nsid w:val="2EF935D1"/>
    <w:multiLevelType w:val="hybridMultilevel"/>
    <w:tmpl w:val="7CD67DE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2F574923"/>
    <w:multiLevelType w:val="hybridMultilevel"/>
    <w:tmpl w:val="0FCA1952"/>
    <w:lvl w:ilvl="0" w:tplc="041B000F">
      <w:start w:val="1"/>
      <w:numFmt w:val="decimal"/>
      <w:lvlText w:val="%1."/>
      <w:lvlJc w:val="left"/>
      <w:pPr>
        <w:ind w:left="288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9DA11DB"/>
    <w:multiLevelType w:val="hybridMultilevel"/>
    <w:tmpl w:val="A76E9B4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3BD023AA">
      <w:start w:val="4"/>
      <w:numFmt w:val="decimal"/>
      <w:lvlText w:val="%4."/>
      <w:lvlJc w:val="left"/>
      <w:pPr>
        <w:ind w:left="360" w:hanging="360"/>
      </w:pPr>
      <w:rPr>
        <w:rFonts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3D4826C5"/>
    <w:multiLevelType w:val="hybridMultilevel"/>
    <w:tmpl w:val="1370EC4C"/>
    <w:lvl w:ilvl="0" w:tplc="5BBA7CC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02F0F53"/>
    <w:multiLevelType w:val="hybridMultilevel"/>
    <w:tmpl w:val="09CE7F70"/>
    <w:lvl w:ilvl="0" w:tplc="5BBA7CC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FDB4EF2"/>
    <w:multiLevelType w:val="multilevel"/>
    <w:tmpl w:val="2DF8F25C"/>
    <w:lvl w:ilvl="0">
      <w:start w:val="5"/>
      <w:numFmt w:val="decimal"/>
      <w:lvlText w:val="%1."/>
      <w:lvlJc w:val="left"/>
      <w:pPr>
        <w:tabs>
          <w:tab w:val="num" w:pos="810"/>
        </w:tabs>
        <w:ind w:left="810" w:hanging="810"/>
      </w:pPr>
    </w:lvl>
    <w:lvl w:ilvl="1">
      <w:start w:val="1"/>
      <w:numFmt w:val="decimal"/>
      <w:lvlText w:val="%2."/>
      <w:lvlJc w:val="left"/>
      <w:pPr>
        <w:tabs>
          <w:tab w:val="num" w:pos="810"/>
        </w:tabs>
        <w:ind w:left="810" w:hanging="810"/>
      </w:pPr>
      <w:rPr>
        <w:rFonts w:cs="Times New Roman" w:hint="default"/>
        <w:b w:val="0"/>
        <w:i w:val="0"/>
      </w:rPr>
    </w:lvl>
    <w:lvl w:ilvl="2">
      <w:start w:val="1"/>
      <w:numFmt w:val="decimal"/>
      <w:lvlText w:val="%1.%2.%3."/>
      <w:lvlJc w:val="left"/>
      <w:pPr>
        <w:tabs>
          <w:tab w:val="num" w:pos="810"/>
        </w:tabs>
        <w:ind w:left="810" w:hanging="81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9"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0" w15:restartNumberingAfterBreak="0">
    <w:nsid w:val="54214D89"/>
    <w:multiLevelType w:val="hybridMultilevel"/>
    <w:tmpl w:val="A86A69BA"/>
    <w:lvl w:ilvl="0" w:tplc="750AA0BA">
      <w:start w:val="1"/>
      <w:numFmt w:val="lowerLetter"/>
      <w:lvlText w:val="%1)"/>
      <w:lvlJc w:val="left"/>
      <w:pPr>
        <w:ind w:left="927" w:hanging="360"/>
      </w:pPr>
      <w:rPr>
        <w:rFonts w:hint="default"/>
        <w:color w:val="auto"/>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67D94086"/>
    <w:multiLevelType w:val="hybridMultilevel"/>
    <w:tmpl w:val="DAA4529C"/>
    <w:lvl w:ilvl="0" w:tplc="5BBA7CC6">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72BE2785"/>
    <w:multiLevelType w:val="hybridMultilevel"/>
    <w:tmpl w:val="4FAA82B6"/>
    <w:lvl w:ilvl="0" w:tplc="0E4E4A6A">
      <w:start w:val="1"/>
      <w:numFmt w:val="lowerLetter"/>
      <w:lvlText w:val="%1)"/>
      <w:lvlJc w:val="left"/>
      <w:pPr>
        <w:ind w:left="1287" w:hanging="360"/>
      </w:pPr>
      <w:rPr>
        <w:rFonts w:hint="default"/>
        <w:color w:val="auto"/>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num w:numId="1">
    <w:abstractNumId w:val="0"/>
  </w:num>
  <w:num w:numId="2">
    <w:abstractNumId w:val="3"/>
  </w:num>
  <w:num w:numId="3">
    <w:abstractNumId w:val="9"/>
  </w:num>
  <w:num w:numId="4">
    <w:abstractNumId w:val="1"/>
  </w:num>
  <w:num w:numId="5">
    <w:abstractNumId w:val="8"/>
  </w:num>
  <w:num w:numId="6">
    <w:abstractNumId w:val="1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7"/>
  </w:num>
  <w:num w:numId="10">
    <w:abstractNumId w:val="4"/>
  </w:num>
  <w:num w:numId="11">
    <w:abstractNumId w:val="5"/>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A57"/>
    <w:rsid w:val="00571A57"/>
    <w:rsid w:val="006F3C47"/>
    <w:rsid w:val="008C353E"/>
    <w:rsid w:val="00CA7F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8A2E42"/>
  <w15:chartTrackingRefBased/>
  <w15:docId w15:val="{31E91EE9-67F2-40EE-AD2C-C686B6CB2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71A57"/>
    <w:pPr>
      <w:spacing w:before="120" w:after="120" w:line="240" w:lineRule="auto"/>
      <w:jc w:val="both"/>
    </w:pPr>
    <w:rPr>
      <w:rFonts w:ascii="Calibri" w:eastAsia="Times New Roman" w:hAnsi="Calibri" w:cs="Times New Roman"/>
      <w:sz w:val="20"/>
      <w:szCs w:val="24"/>
      <w:lang w:eastAsia="en-GB"/>
    </w:rPr>
  </w:style>
  <w:style w:type="paragraph" w:styleId="Nadpis2">
    <w:name w:val="heading 2"/>
    <w:basedOn w:val="Normlny"/>
    <w:next w:val="Normlny"/>
    <w:link w:val="Nadpis2Char"/>
    <w:uiPriority w:val="9"/>
    <w:unhideWhenUsed/>
    <w:qFormat/>
    <w:rsid w:val="00571A57"/>
    <w:pPr>
      <w:keepNext/>
      <w:numPr>
        <w:numId w:val="1"/>
      </w:numPr>
      <w:spacing w:before="480" w:after="240"/>
      <w:jc w:val="center"/>
      <w:outlineLvl w:val="1"/>
    </w:pPr>
    <w:rPr>
      <w:rFonts w:cs="Calibri (Body)"/>
      <w:b/>
      <w:bCs/>
      <w:cap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571A57"/>
    <w:rPr>
      <w:rFonts w:ascii="Calibri" w:eastAsia="Times New Roman" w:hAnsi="Calibri" w:cs="Calibri (Body)"/>
      <w:b/>
      <w:bCs/>
      <w:caps/>
      <w:sz w:val="20"/>
      <w:szCs w:val="24"/>
      <w:lang w:eastAsia="en-GB"/>
    </w:rPr>
  </w:style>
  <w:style w:type="paragraph" w:styleId="Hlavika">
    <w:name w:val="header"/>
    <w:basedOn w:val="Normlny"/>
    <w:link w:val="HlavikaChar"/>
    <w:rsid w:val="00571A57"/>
    <w:pPr>
      <w:tabs>
        <w:tab w:val="center" w:pos="4536"/>
        <w:tab w:val="right" w:pos="9072"/>
      </w:tabs>
    </w:pPr>
    <w:rPr>
      <w:lang w:val="x-none" w:eastAsia="x-none"/>
    </w:rPr>
  </w:style>
  <w:style w:type="character" w:customStyle="1" w:styleId="HlavikaChar">
    <w:name w:val="Hlavička Char"/>
    <w:basedOn w:val="Predvolenpsmoodseku"/>
    <w:link w:val="Hlavika"/>
    <w:rsid w:val="00571A57"/>
    <w:rPr>
      <w:rFonts w:ascii="Calibri" w:eastAsia="Times New Roman" w:hAnsi="Calibri" w:cs="Times New Roman"/>
      <w:sz w:val="20"/>
      <w:szCs w:val="24"/>
      <w:lang w:val="x-none" w:eastAsia="x-none"/>
    </w:rPr>
  </w:style>
  <w:style w:type="paragraph" w:styleId="Odsekzoznamu">
    <w:name w:val="List Paragraph"/>
    <w:aliases w:val="Odsek,body,Odsek zoznamu2,ODRAZKY PRVA UROVEN,Bullet Number,lp1,lp11,List Paragraph11,Bullet 1,Use Case List Paragraph,Nad,Odstavec cíl se seznamem,Odstavec_muj,Odsek a),Lettre d'introduction,Paragrafo elenco,Odsek zoznamu21"/>
    <w:basedOn w:val="Normlny"/>
    <w:link w:val="OdsekzoznamuChar"/>
    <w:uiPriority w:val="34"/>
    <w:qFormat/>
    <w:rsid w:val="00571A57"/>
    <w:pPr>
      <w:ind w:left="720"/>
      <w:contextualSpacing/>
    </w:pPr>
  </w:style>
  <w:style w:type="table" w:styleId="Mriekatabuky">
    <w:name w:val="Table Grid"/>
    <w:basedOn w:val="Normlnatabuka"/>
    <w:uiPriority w:val="39"/>
    <w:rsid w:val="00571A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semiHidden/>
    <w:unhideWhenUsed/>
    <w:rsid w:val="00571A57"/>
    <w:pPr>
      <w:ind w:left="283"/>
    </w:pPr>
  </w:style>
  <w:style w:type="character" w:customStyle="1" w:styleId="ZarkazkladnhotextuChar">
    <w:name w:val="Zarážka základného textu Char"/>
    <w:basedOn w:val="Predvolenpsmoodseku"/>
    <w:link w:val="Zarkazkladnhotextu"/>
    <w:uiPriority w:val="99"/>
    <w:semiHidden/>
    <w:rsid w:val="00571A57"/>
    <w:rPr>
      <w:rFonts w:ascii="Calibri" w:eastAsia="Times New Roman" w:hAnsi="Calibri" w:cs="Times New Roman"/>
      <w:sz w:val="20"/>
      <w:szCs w:val="24"/>
      <w:lang w:eastAsia="en-GB"/>
    </w:rPr>
  </w:style>
  <w:style w:type="numbering" w:customStyle="1" w:styleId="CurrentList37">
    <w:name w:val="Current List37"/>
    <w:uiPriority w:val="99"/>
    <w:rsid w:val="00571A57"/>
    <w:pPr>
      <w:numPr>
        <w:numId w:val="1"/>
      </w:numPr>
    </w:pPr>
  </w:style>
  <w:style w:type="character" w:customStyle="1" w:styleId="OdsekzoznamuChar">
    <w:name w:val="Odsek zoznamu Char"/>
    <w:aliases w:val="Odsek Char,body Char,Odsek zoznamu2 Char,ODRAZKY PRVA UROVEN Char,Bullet Number Char,lp1 Char,lp11 Char,List Paragraph11 Char,Bullet 1 Char,Use Case List Paragraph Char,Nad Char,Odstavec cíl se seznamem Char,Odstavec_muj Char"/>
    <w:link w:val="Odsekzoznamu"/>
    <w:uiPriority w:val="34"/>
    <w:qFormat/>
    <w:locked/>
    <w:rsid w:val="00571A57"/>
    <w:rPr>
      <w:rFonts w:ascii="Calibri" w:eastAsia="Times New Roman" w:hAnsi="Calibri" w:cs="Times New Roman"/>
      <w:sz w:val="20"/>
      <w:szCs w:val="24"/>
      <w:lang w:eastAsia="en-GB"/>
    </w:rPr>
  </w:style>
  <w:style w:type="paragraph" w:styleId="Textpoznmkypodiarou">
    <w:name w:val="footnote text"/>
    <w:basedOn w:val="Normlny"/>
    <w:link w:val="TextpoznmkypodiarouChar"/>
    <w:uiPriority w:val="99"/>
    <w:unhideWhenUsed/>
    <w:rsid w:val="00571A57"/>
    <w:pPr>
      <w:spacing w:before="0" w:after="0"/>
    </w:pPr>
    <w:rPr>
      <w:sz w:val="18"/>
    </w:rPr>
  </w:style>
  <w:style w:type="character" w:customStyle="1" w:styleId="TextpoznmkypodiarouChar">
    <w:name w:val="Text poznámky pod čiarou Char"/>
    <w:basedOn w:val="Predvolenpsmoodseku"/>
    <w:link w:val="Textpoznmkypodiarou"/>
    <w:uiPriority w:val="99"/>
    <w:rsid w:val="00571A57"/>
    <w:rPr>
      <w:rFonts w:ascii="Calibri" w:eastAsia="Times New Roman" w:hAnsi="Calibri" w:cs="Times New Roman"/>
      <w:sz w:val="18"/>
      <w:szCs w:val="24"/>
      <w:lang w:eastAsia="en-GB"/>
    </w:rPr>
  </w:style>
  <w:style w:type="character" w:styleId="Odkaznapoznmkupodiarou">
    <w:name w:val="footnote reference"/>
    <w:basedOn w:val="Predvolenpsmoodseku"/>
    <w:uiPriority w:val="99"/>
    <w:semiHidden/>
    <w:unhideWhenUsed/>
    <w:rsid w:val="00571A57"/>
    <w:rPr>
      <w:vertAlign w:val="superscript"/>
    </w:rPr>
  </w:style>
  <w:style w:type="paragraph" w:customStyle="1" w:styleId="paragraph">
    <w:name w:val="paragraph"/>
    <w:basedOn w:val="Normlny"/>
    <w:rsid w:val="00571A57"/>
    <w:pPr>
      <w:spacing w:before="100" w:beforeAutospacing="1" w:after="100" w:afterAutospacing="1"/>
      <w:jc w:val="left"/>
    </w:pPr>
    <w:rPr>
      <w:rFonts w:ascii="Times New Roman" w:hAnsi="Times New Roman"/>
      <w:sz w:val="24"/>
      <w:lang w:eastAsia="sk-SK"/>
    </w:rPr>
  </w:style>
  <w:style w:type="character" w:customStyle="1" w:styleId="normaltextrun">
    <w:name w:val="normaltextrun"/>
    <w:basedOn w:val="Predvolenpsmoodseku"/>
    <w:rsid w:val="00571A57"/>
  </w:style>
  <w:style w:type="character" w:customStyle="1" w:styleId="eop">
    <w:name w:val="eop"/>
    <w:basedOn w:val="Predvolenpsmoodseku"/>
    <w:rsid w:val="00571A57"/>
  </w:style>
  <w:style w:type="paragraph" w:styleId="Pta">
    <w:name w:val="footer"/>
    <w:basedOn w:val="Normlny"/>
    <w:link w:val="PtaChar"/>
    <w:uiPriority w:val="99"/>
    <w:unhideWhenUsed/>
    <w:rsid w:val="00571A57"/>
    <w:pPr>
      <w:tabs>
        <w:tab w:val="center" w:pos="4536"/>
        <w:tab w:val="right" w:pos="9072"/>
      </w:tabs>
      <w:spacing w:before="0" w:after="0"/>
    </w:pPr>
  </w:style>
  <w:style w:type="character" w:customStyle="1" w:styleId="PtaChar">
    <w:name w:val="Päta Char"/>
    <w:basedOn w:val="Predvolenpsmoodseku"/>
    <w:link w:val="Pta"/>
    <w:uiPriority w:val="99"/>
    <w:rsid w:val="00571A57"/>
    <w:rPr>
      <w:rFonts w:ascii="Calibri" w:eastAsia="Times New Roman" w:hAnsi="Calibri" w:cs="Times New Roman"/>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3153</Words>
  <Characters>17978</Characters>
  <Application>Microsoft Office Word</Application>
  <DocSecurity>0</DocSecurity>
  <Lines>149</Lines>
  <Paragraphs>42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Šestáková PhDr.</dc:creator>
  <cp:keywords/>
  <dc:description/>
  <cp:lastModifiedBy>Veronika Šestáková PhDr.</cp:lastModifiedBy>
  <cp:revision>1</cp:revision>
  <dcterms:created xsi:type="dcterms:W3CDTF">2024-10-02T06:59:00Z</dcterms:created>
  <dcterms:modified xsi:type="dcterms:W3CDTF">2024-10-02T07:01:00Z</dcterms:modified>
</cp:coreProperties>
</file>