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562A" w14:textId="77777777" w:rsidR="001E783E" w:rsidRDefault="001E783E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00C9A65" w14:textId="287081D3" w:rsidR="00533514" w:rsidRPr="00C020B1" w:rsidRDefault="1CD3C3AF" w:rsidP="1B3EBB5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1B3EBB5A">
        <w:rPr>
          <w:rFonts w:ascii="Arial Narrow" w:hAnsi="Arial Narrow"/>
          <w:b/>
          <w:bCs/>
          <w:sz w:val="22"/>
          <w:szCs w:val="22"/>
        </w:rPr>
        <w:t>RÁMCOVÁ DOHODA č. ..................</w:t>
      </w:r>
    </w:p>
    <w:p w14:paraId="2E8C03F6" w14:textId="77777777" w:rsidR="00533514" w:rsidRPr="00C020B1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 poskytovaní servisných služieb motorových vozidiel</w:t>
      </w:r>
    </w:p>
    <w:p w14:paraId="4C80C42A" w14:textId="37CDBD9A" w:rsidR="00533514" w:rsidRPr="00D512DE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i/>
          <w:sz w:val="22"/>
          <w:szCs w:val="22"/>
        </w:rPr>
      </w:pPr>
      <w:r w:rsidRPr="00D512DE">
        <w:rPr>
          <w:rFonts w:ascii="Arial Narrow" w:hAnsi="Arial Narrow" w:cs="Arial"/>
          <w:i/>
          <w:sz w:val="22"/>
          <w:szCs w:val="22"/>
        </w:rPr>
        <w:t>uzatvorená podľa § 269 ods. 2 a nasl. zákona č. 513/1991 Zb. Obchodný zákonník v znení neskorších predpisov a podľa zákona č. 343/2015 Z. z. o verejnom obstarávaní a o zmene a doplnení niektorých zákonov v znení neskorších predpisov (ďalej len „</w:t>
      </w:r>
      <w:r w:rsidR="00B242E1" w:rsidRPr="00D512DE">
        <w:rPr>
          <w:rFonts w:ascii="Arial Narrow" w:hAnsi="Arial Narrow" w:cs="Arial"/>
          <w:b/>
          <w:bCs/>
          <w:i/>
          <w:sz w:val="22"/>
          <w:szCs w:val="22"/>
        </w:rPr>
        <w:t>Z</w:t>
      </w:r>
      <w:r w:rsidRPr="00D512DE">
        <w:rPr>
          <w:rFonts w:ascii="Arial Narrow" w:hAnsi="Arial Narrow" w:cs="Arial"/>
          <w:b/>
          <w:bCs/>
          <w:i/>
          <w:sz w:val="22"/>
          <w:szCs w:val="22"/>
        </w:rPr>
        <w:t>ákon č. 343/2015 Z. z.</w:t>
      </w:r>
      <w:r w:rsidRPr="00D512DE">
        <w:rPr>
          <w:rFonts w:ascii="Arial Narrow" w:hAnsi="Arial Narrow" w:cs="Arial"/>
          <w:i/>
          <w:sz w:val="22"/>
          <w:szCs w:val="22"/>
        </w:rPr>
        <w:t>“)</w:t>
      </w:r>
    </w:p>
    <w:p w14:paraId="02F26A42" w14:textId="77777777" w:rsidR="00533514" w:rsidRPr="00D512DE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  <w:sz w:val="22"/>
          <w:szCs w:val="22"/>
        </w:rPr>
      </w:pPr>
      <w:r w:rsidRPr="00D512DE">
        <w:rPr>
          <w:rFonts w:ascii="Arial Narrow" w:hAnsi="Arial Narrow"/>
          <w:i/>
          <w:sz w:val="22"/>
          <w:szCs w:val="22"/>
        </w:rPr>
        <w:t xml:space="preserve"> (</w:t>
      </w:r>
      <w:r w:rsidRPr="00D512DE">
        <w:rPr>
          <w:rFonts w:ascii="Arial Narrow" w:hAnsi="Arial Narrow" w:cs="Arial"/>
          <w:i/>
          <w:sz w:val="22"/>
          <w:szCs w:val="22"/>
        </w:rPr>
        <w:t>ď</w:t>
      </w:r>
      <w:r w:rsidRPr="00D512DE">
        <w:rPr>
          <w:rFonts w:ascii="Arial Narrow" w:hAnsi="Arial Narrow"/>
          <w:i/>
          <w:sz w:val="22"/>
          <w:szCs w:val="22"/>
        </w:rPr>
        <w:t>alej len „</w:t>
      </w:r>
      <w:r w:rsidRPr="00D512DE">
        <w:rPr>
          <w:rFonts w:ascii="Arial Narrow" w:hAnsi="Arial Narrow"/>
          <w:b/>
          <w:bCs/>
          <w:i/>
          <w:sz w:val="22"/>
          <w:szCs w:val="22"/>
        </w:rPr>
        <w:t>Dohoda</w:t>
      </w:r>
      <w:r w:rsidRPr="00D512DE">
        <w:rPr>
          <w:rFonts w:ascii="Arial Narrow" w:hAnsi="Arial Narrow"/>
          <w:i/>
          <w:sz w:val="22"/>
          <w:szCs w:val="22"/>
        </w:rPr>
        <w:t>“)</w:t>
      </w:r>
    </w:p>
    <w:p w14:paraId="28E32824" w14:textId="77777777" w:rsidR="00533514" w:rsidRPr="00C020B1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D87AF78" w14:textId="35EC2FB8" w:rsidR="00533514" w:rsidRPr="00C020B1" w:rsidRDefault="00CD1160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uzatvorená </w:t>
      </w:r>
      <w:r w:rsidR="00533514" w:rsidRPr="00C020B1">
        <w:rPr>
          <w:rFonts w:ascii="Arial Narrow" w:hAnsi="Arial Narrow" w:cs="Calibri"/>
          <w:b/>
          <w:bCs/>
          <w:sz w:val="22"/>
          <w:szCs w:val="22"/>
        </w:rPr>
        <w:t>medzi</w:t>
      </w:r>
    </w:p>
    <w:p w14:paraId="49635686" w14:textId="77777777" w:rsidR="00533514" w:rsidRPr="00C020B1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2FB3AE9" w14:textId="77777777" w:rsidR="00533514" w:rsidRPr="00C020B1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Objednávateľ</w:t>
      </w:r>
      <w:r w:rsidRPr="00C020B1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7B0FA328" w14:textId="6E1DA10D" w:rsidR="00533514" w:rsidRPr="00C020B1" w:rsidRDefault="26B8D99C" w:rsidP="00AE40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90" w:hanging="1890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Názov:</w:t>
      </w:r>
      <w:r w:rsidR="00533514">
        <w:tab/>
      </w:r>
      <w:r w:rsidR="00533514">
        <w:tab/>
      </w:r>
      <w:r w:rsidR="00533514">
        <w:tab/>
      </w:r>
      <w:r w:rsidR="00D512DE">
        <w:tab/>
      </w:r>
      <w:r w:rsidRPr="3DD9890B">
        <w:rPr>
          <w:rFonts w:ascii="Arial Narrow" w:hAnsi="Arial Narrow" w:cs="Calibri"/>
          <w:sz w:val="22"/>
          <w:szCs w:val="22"/>
        </w:rPr>
        <w:t xml:space="preserve">Slovenská republika zastúpená Ministerstvom vnútra Slovenskej republiky        </w:t>
      </w:r>
    </w:p>
    <w:p w14:paraId="21F31D50" w14:textId="01B87014" w:rsidR="00533514" w:rsidRPr="00C020B1" w:rsidRDefault="26B8D99C" w:rsidP="00AE40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90" w:hanging="1890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Sídlo:</w:t>
      </w:r>
      <w:r w:rsidR="00533514">
        <w:tab/>
      </w:r>
      <w:r w:rsidR="00533514">
        <w:tab/>
      </w:r>
      <w:r w:rsidR="00533514">
        <w:tab/>
      </w:r>
      <w:r w:rsidR="00D512DE">
        <w:tab/>
      </w:r>
      <w:r w:rsidRPr="3DD9890B">
        <w:rPr>
          <w:rFonts w:ascii="Arial Narrow" w:hAnsi="Arial Narrow" w:cs="Calibri"/>
          <w:sz w:val="22"/>
          <w:szCs w:val="22"/>
        </w:rPr>
        <w:t>Pribinova 2, 812 72 Bratislava – Staré Mesto</w:t>
      </w:r>
    </w:p>
    <w:p w14:paraId="06B84023" w14:textId="1A3DCE99" w:rsidR="00533514" w:rsidRPr="00C020B1" w:rsidRDefault="26B8D99C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3DD9890B">
        <w:rPr>
          <w:rFonts w:ascii="Arial Narrow" w:hAnsi="Arial Narrow" w:cs="Calibri"/>
          <w:sz w:val="22"/>
          <w:szCs w:val="22"/>
        </w:rPr>
        <w:t>V zastúpení:</w:t>
      </w:r>
    </w:p>
    <w:p w14:paraId="6581296C" w14:textId="1BB06897" w:rsidR="00533514" w:rsidRPr="00721CE3" w:rsidRDefault="26B8D99C" w:rsidP="00AE40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90" w:hanging="1890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IČO:</w:t>
      </w:r>
      <w:r w:rsidR="00533514">
        <w:tab/>
      </w:r>
      <w:r w:rsidR="3683DE9F" w:rsidRPr="3DD9890B">
        <w:rPr>
          <w:rFonts w:ascii="Arial Narrow" w:hAnsi="Arial Narrow" w:cs="Calibri"/>
          <w:sz w:val="22"/>
          <w:szCs w:val="22"/>
        </w:rPr>
        <w:t xml:space="preserve"> </w:t>
      </w:r>
      <w:r w:rsidR="00533514">
        <w:tab/>
      </w:r>
      <w:r w:rsidR="00533514">
        <w:tab/>
      </w:r>
      <w:r w:rsidR="00D512DE">
        <w:tab/>
      </w:r>
      <w:r w:rsidRPr="3DD9890B">
        <w:rPr>
          <w:rFonts w:ascii="Arial Narrow" w:hAnsi="Arial Narrow" w:cs="Calibri"/>
          <w:sz w:val="22"/>
          <w:szCs w:val="22"/>
        </w:rPr>
        <w:t>00151866</w:t>
      </w:r>
    </w:p>
    <w:p w14:paraId="271F029B" w14:textId="59A91A9C" w:rsidR="00533514" w:rsidRPr="00721CE3" w:rsidRDefault="26B8D99C" w:rsidP="00AE40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070" w:hanging="2070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DI</w:t>
      </w:r>
      <w:r w:rsidR="166E00E5" w:rsidRPr="3DD9890B">
        <w:rPr>
          <w:rFonts w:ascii="Arial Narrow" w:hAnsi="Arial Narrow" w:cs="Calibri"/>
          <w:sz w:val="22"/>
          <w:szCs w:val="22"/>
        </w:rPr>
        <w:t>Č</w:t>
      </w:r>
      <w:r w:rsidRPr="3DD9890B">
        <w:rPr>
          <w:rFonts w:ascii="Arial Narrow" w:hAnsi="Arial Narrow" w:cs="Calibri"/>
          <w:sz w:val="22"/>
          <w:szCs w:val="22"/>
        </w:rPr>
        <w:t>:</w:t>
      </w:r>
      <w:r w:rsidRPr="3DD9890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533514">
        <w:tab/>
      </w:r>
      <w:r w:rsidR="00533514">
        <w:tab/>
      </w:r>
      <w:r w:rsidR="00533514">
        <w:tab/>
      </w:r>
      <w:r w:rsidR="00D512DE">
        <w:tab/>
      </w:r>
      <w:r w:rsidRPr="3DD9890B">
        <w:rPr>
          <w:rFonts w:ascii="Arial Narrow" w:eastAsia="Calibri" w:hAnsi="Arial Narrow"/>
          <w:sz w:val="22"/>
          <w:szCs w:val="22"/>
          <w:lang w:eastAsia="en-US"/>
        </w:rPr>
        <w:t>2020571520</w:t>
      </w:r>
    </w:p>
    <w:p w14:paraId="6BB3BD23" w14:textId="476EB487" w:rsidR="00533514" w:rsidRPr="00C020B1" w:rsidRDefault="26B8D99C" w:rsidP="00AE40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90" w:hanging="1890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Bankové spojenie:</w:t>
      </w:r>
      <w:r w:rsidR="00533514">
        <w:tab/>
      </w:r>
      <w:r w:rsidR="239606F1" w:rsidRPr="3DD9890B">
        <w:rPr>
          <w:rFonts w:ascii="Arial Narrow" w:hAnsi="Arial Narrow" w:cs="Calibri"/>
          <w:sz w:val="22"/>
          <w:szCs w:val="22"/>
        </w:rPr>
        <w:t xml:space="preserve"> </w:t>
      </w:r>
      <w:r w:rsidR="00B566DF">
        <w:rPr>
          <w:rFonts w:ascii="Arial Narrow" w:hAnsi="Arial Narrow" w:cs="Calibri"/>
          <w:sz w:val="22"/>
          <w:szCs w:val="22"/>
        </w:rPr>
        <w:tab/>
      </w:r>
      <w:r w:rsidR="00B566DF">
        <w:rPr>
          <w:rFonts w:ascii="Arial Narrow" w:hAnsi="Arial Narrow" w:cs="Calibri"/>
          <w:sz w:val="22"/>
          <w:szCs w:val="22"/>
        </w:rPr>
        <w:tab/>
      </w:r>
      <w:r w:rsidR="00D512DE">
        <w:rPr>
          <w:rFonts w:ascii="Arial Narrow" w:hAnsi="Arial Narrow" w:cs="Calibri"/>
          <w:sz w:val="22"/>
          <w:szCs w:val="22"/>
        </w:rPr>
        <w:tab/>
      </w:r>
      <w:r w:rsidRPr="3DD9890B">
        <w:rPr>
          <w:rFonts w:ascii="Arial Narrow" w:hAnsi="Arial Narrow" w:cs="Calibri"/>
          <w:sz w:val="22"/>
          <w:szCs w:val="22"/>
        </w:rPr>
        <w:t>Štátna pokladnica</w:t>
      </w:r>
    </w:p>
    <w:p w14:paraId="0343E71A" w14:textId="720730BB" w:rsidR="26B8D99C" w:rsidRDefault="26B8D99C" w:rsidP="3DD989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 xml:space="preserve">Číslo účtu: </w:t>
      </w:r>
      <w:r>
        <w:tab/>
      </w:r>
    </w:p>
    <w:p w14:paraId="691D919A" w14:textId="66FB77DA" w:rsidR="00533514" w:rsidRPr="00721CE3" w:rsidRDefault="26B8D99C" w:rsidP="3DD9890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3DD9890B">
        <w:rPr>
          <w:rFonts w:ascii="Arial Narrow" w:hAnsi="Arial Narrow" w:cs="Calibri"/>
          <w:sz w:val="22"/>
          <w:szCs w:val="22"/>
        </w:rPr>
        <w:t>IBAN:</w:t>
      </w:r>
      <w:r w:rsidR="00533514">
        <w:tab/>
      </w:r>
      <w:r w:rsidR="00533514">
        <w:tab/>
      </w:r>
      <w:r w:rsidR="00533514">
        <w:tab/>
      </w:r>
      <w:r w:rsidR="00D512DE">
        <w:tab/>
      </w:r>
      <w:r w:rsidR="00D512DE">
        <w:tab/>
      </w:r>
    </w:p>
    <w:p w14:paraId="4FBF2007" w14:textId="77777777" w:rsidR="00D512DE" w:rsidRDefault="000D71ED" w:rsidP="3DD9890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Kontaktná osoba za Objednávateľa </w:t>
      </w:r>
    </w:p>
    <w:p w14:paraId="65EDA979" w14:textId="760382E7" w:rsidR="00D512DE" w:rsidRDefault="000D71ED" w:rsidP="00D512D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zodpovedná za realizáciu tejto Dohody:</w:t>
      </w:r>
      <w:r w:rsidR="00D512DE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F685717" w14:textId="2335E70D" w:rsidR="00D512DE" w:rsidRDefault="00D512DE" w:rsidP="00D512D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3DD9890B">
        <w:rPr>
          <w:rFonts w:ascii="Arial Narrow" w:eastAsia="Calibri" w:hAnsi="Arial Narrow"/>
          <w:sz w:val="22"/>
          <w:szCs w:val="22"/>
          <w:lang w:eastAsia="en-US"/>
        </w:rPr>
        <w:t>Tel.:</w:t>
      </w:r>
    </w:p>
    <w:p w14:paraId="49406A5C" w14:textId="698B794C" w:rsidR="000D71ED" w:rsidRDefault="00D512DE" w:rsidP="3DD9890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3DD9890B">
        <w:rPr>
          <w:rFonts w:ascii="Arial Narrow" w:eastAsia="Calibri" w:hAnsi="Arial Narrow"/>
          <w:sz w:val="22"/>
          <w:szCs w:val="22"/>
          <w:lang w:eastAsia="en-US"/>
        </w:rPr>
        <w:t>E-mail:</w:t>
      </w:r>
    </w:p>
    <w:p w14:paraId="2E67B430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(ďalej len „</w:t>
      </w:r>
      <w:r w:rsidRPr="00F716C5">
        <w:rPr>
          <w:rFonts w:ascii="Arial Narrow" w:hAnsi="Arial Narrow" w:cs="Calibri"/>
          <w:b/>
          <w:sz w:val="22"/>
          <w:szCs w:val="22"/>
        </w:rPr>
        <w:t>Objednávateľ</w:t>
      </w:r>
      <w:r w:rsidRPr="00721CE3">
        <w:rPr>
          <w:rFonts w:ascii="Arial Narrow" w:hAnsi="Arial Narrow" w:cs="Calibri"/>
          <w:bCs/>
          <w:sz w:val="22"/>
          <w:szCs w:val="22"/>
        </w:rPr>
        <w:t>“)</w:t>
      </w:r>
    </w:p>
    <w:p w14:paraId="5B7856D9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2A8B2A0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0CD97E44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Poskytovateľ</w:t>
      </w:r>
      <w:r w:rsidRPr="00721CE3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0ECDBDE3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 xml:space="preserve">Názov: 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05FA7660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Sídlo: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749BEA3C" w14:textId="34933E3E" w:rsidR="00533514" w:rsidRPr="00721CE3" w:rsidRDefault="46ED4A07" w:rsidP="00AE407B">
      <w:pPr>
        <w:tabs>
          <w:tab w:val="clear" w:pos="2160"/>
          <w:tab w:val="clear" w:pos="2880"/>
          <w:tab w:val="clear" w:pos="4500"/>
        </w:tabs>
        <w:spacing w:line="259" w:lineRule="auto"/>
        <w:jc w:val="both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Zapísaná</w:t>
      </w:r>
      <w:r w:rsidR="26B8D99C" w:rsidRPr="3DD9890B">
        <w:rPr>
          <w:rFonts w:ascii="Arial Narrow" w:hAnsi="Arial Narrow" w:cs="Calibri"/>
          <w:sz w:val="22"/>
          <w:szCs w:val="22"/>
        </w:rPr>
        <w:t>:</w:t>
      </w:r>
      <w:r w:rsidR="00533514">
        <w:tab/>
      </w:r>
      <w:r w:rsidR="00533514">
        <w:tab/>
      </w:r>
    </w:p>
    <w:p w14:paraId="1C75E3D4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Oprávnený konať v mene spoločnosti:</w:t>
      </w:r>
    </w:p>
    <w:p w14:paraId="71B2025F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IČO: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5511E5DB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DIČ: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2AABD967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IČ DPH: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1DC00BE7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Bankové spojenie:</w:t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6B955B55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Číslo účtu: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5BDDB17B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721CE3">
        <w:rPr>
          <w:rFonts w:ascii="Arial Narrow" w:hAnsi="Arial Narrow" w:cs="Calibri"/>
          <w:bCs/>
          <w:sz w:val="22"/>
          <w:szCs w:val="22"/>
        </w:rPr>
        <w:t>IBAN</w:t>
      </w:r>
      <w:r>
        <w:rPr>
          <w:rFonts w:ascii="Arial Narrow" w:hAnsi="Arial Narrow" w:cs="Calibri"/>
          <w:bCs/>
          <w:sz w:val="22"/>
          <w:szCs w:val="22"/>
        </w:rPr>
        <w:t>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7846D3F0" w14:textId="77777777" w:rsidR="00D512DE" w:rsidRDefault="00D512DE" w:rsidP="00D512D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Kontaktná osoba za Objednávateľa </w:t>
      </w:r>
    </w:p>
    <w:p w14:paraId="4A92AEC0" w14:textId="275EEE6B" w:rsidR="00D512DE" w:rsidRDefault="00D512DE" w:rsidP="00D512D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zodpovedná za realizáciu tejto Dohody:</w:t>
      </w:r>
    </w:p>
    <w:p w14:paraId="336BF1B9" w14:textId="65BEA1D6" w:rsidR="0067693A" w:rsidRDefault="26B8D99C" w:rsidP="3DD989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3DD9890B">
        <w:rPr>
          <w:rFonts w:ascii="Arial Narrow" w:hAnsi="Arial Narrow" w:cs="Calibri"/>
          <w:sz w:val="22"/>
          <w:szCs w:val="22"/>
        </w:rPr>
        <w:t>Tel</w:t>
      </w:r>
      <w:r w:rsidR="00D512DE">
        <w:rPr>
          <w:rFonts w:ascii="Arial Narrow" w:hAnsi="Arial Narrow" w:cs="Calibri"/>
          <w:sz w:val="22"/>
          <w:szCs w:val="22"/>
        </w:rPr>
        <w:t>.</w:t>
      </w:r>
      <w:r w:rsidRPr="3DD9890B">
        <w:rPr>
          <w:rFonts w:ascii="Arial Narrow" w:hAnsi="Arial Narrow" w:cs="Calibri"/>
          <w:sz w:val="22"/>
          <w:szCs w:val="22"/>
        </w:rPr>
        <w:t>:</w:t>
      </w:r>
      <w:r w:rsidR="00533514">
        <w:tab/>
      </w:r>
      <w:r w:rsidR="00533514">
        <w:tab/>
      </w:r>
      <w:r w:rsidR="00533514">
        <w:tab/>
      </w:r>
    </w:p>
    <w:p w14:paraId="076E6808" w14:textId="4951C0D6" w:rsidR="00533514" w:rsidRPr="00D512DE" w:rsidRDefault="328846B4" w:rsidP="00D512D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3DD9890B">
        <w:rPr>
          <w:rFonts w:ascii="Arial Narrow" w:hAnsi="Arial Narrow" w:cs="Calibri"/>
          <w:sz w:val="22"/>
          <w:szCs w:val="22"/>
        </w:rPr>
        <w:t>E</w:t>
      </w:r>
      <w:r w:rsidR="26B8D99C" w:rsidRPr="3DD9890B">
        <w:rPr>
          <w:rFonts w:ascii="Arial Narrow" w:hAnsi="Arial Narrow" w:cs="Calibri"/>
          <w:sz w:val="22"/>
          <w:szCs w:val="22"/>
        </w:rPr>
        <w:t>-mail:</w:t>
      </w:r>
      <w:r w:rsidR="00533514">
        <w:tab/>
      </w:r>
      <w:r w:rsidR="00D512DE">
        <w:tab/>
      </w:r>
      <w:r w:rsidR="00D512DE">
        <w:tab/>
      </w:r>
      <w:r w:rsidR="00D512DE">
        <w:tab/>
      </w:r>
      <w:r w:rsidR="00D512DE">
        <w:tab/>
      </w:r>
    </w:p>
    <w:p w14:paraId="3199B6ED" w14:textId="77777777" w:rsidR="00533514" w:rsidRPr="003122B9" w:rsidRDefault="00533514" w:rsidP="005335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003122B9">
        <w:rPr>
          <w:rFonts w:ascii="Arial Narrow" w:hAnsi="Arial Narrow" w:cs="Calibri"/>
          <w:sz w:val="22"/>
          <w:szCs w:val="22"/>
        </w:rPr>
        <w:t>(ďalej len „</w:t>
      </w:r>
      <w:r w:rsidRPr="003122B9">
        <w:rPr>
          <w:rFonts w:ascii="Arial Narrow" w:hAnsi="Arial Narrow" w:cs="Calibri"/>
          <w:b/>
          <w:bCs/>
          <w:sz w:val="22"/>
          <w:szCs w:val="22"/>
        </w:rPr>
        <w:t>Poskytovateľ</w:t>
      </w:r>
      <w:r w:rsidRPr="003122B9">
        <w:rPr>
          <w:rFonts w:ascii="Arial Narrow" w:hAnsi="Arial Narrow" w:cs="Calibri"/>
          <w:sz w:val="22"/>
          <w:szCs w:val="22"/>
        </w:rPr>
        <w:t>“)</w:t>
      </w:r>
    </w:p>
    <w:p w14:paraId="710B6887" w14:textId="39572D1D" w:rsidR="00533514" w:rsidRPr="00721CE3" w:rsidRDefault="26B8D99C" w:rsidP="3DD9890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r w:rsidRPr="3DD9890B">
        <w:rPr>
          <w:rFonts w:ascii="Arial Narrow" w:hAnsi="Arial Narrow" w:cs="Calibri"/>
          <w:sz w:val="22"/>
          <w:szCs w:val="22"/>
        </w:rPr>
        <w:t>(</w:t>
      </w:r>
      <w:r w:rsidR="4D18ECEE" w:rsidRPr="3DD9890B">
        <w:rPr>
          <w:rFonts w:ascii="Arial Narrow" w:hAnsi="Arial Narrow" w:cs="Calibri"/>
          <w:sz w:val="22"/>
          <w:szCs w:val="22"/>
        </w:rPr>
        <w:t xml:space="preserve">Objednávateľ a Poskytovateľ ďalej </w:t>
      </w:r>
      <w:r w:rsidRPr="3DD9890B">
        <w:rPr>
          <w:rFonts w:ascii="Arial Narrow" w:hAnsi="Arial Narrow" w:cs="Calibri"/>
          <w:sz w:val="22"/>
          <w:szCs w:val="22"/>
        </w:rPr>
        <w:t>spolu aj ako „</w:t>
      </w:r>
      <w:r w:rsidR="00CD1160" w:rsidRPr="00D512DE">
        <w:rPr>
          <w:rFonts w:ascii="Arial Narrow" w:hAnsi="Arial Narrow" w:cs="Calibri"/>
          <w:b/>
          <w:bCs/>
          <w:sz w:val="22"/>
          <w:szCs w:val="22"/>
        </w:rPr>
        <w:t>Z</w:t>
      </w:r>
      <w:r w:rsidRPr="00D512DE">
        <w:rPr>
          <w:rFonts w:ascii="Arial Narrow" w:hAnsi="Arial Narrow" w:cs="Calibri"/>
          <w:b/>
          <w:bCs/>
          <w:sz w:val="22"/>
          <w:szCs w:val="22"/>
        </w:rPr>
        <w:t>mluvné strany</w:t>
      </w:r>
      <w:r w:rsidRPr="3DD9890B">
        <w:rPr>
          <w:rFonts w:ascii="Arial Narrow" w:hAnsi="Arial Narrow" w:cs="Calibri"/>
          <w:sz w:val="22"/>
          <w:szCs w:val="22"/>
        </w:rPr>
        <w:t>“</w:t>
      </w:r>
      <w:r w:rsidR="00CD1160">
        <w:rPr>
          <w:rFonts w:ascii="Arial Narrow" w:hAnsi="Arial Narrow" w:cs="Calibri"/>
          <w:sz w:val="22"/>
          <w:szCs w:val="22"/>
        </w:rPr>
        <w:t>, jednotlivo „</w:t>
      </w:r>
      <w:r w:rsidR="00CD1160" w:rsidRPr="00D512DE">
        <w:rPr>
          <w:rFonts w:ascii="Arial Narrow" w:hAnsi="Arial Narrow" w:cs="Calibri"/>
          <w:b/>
          <w:bCs/>
          <w:sz w:val="22"/>
          <w:szCs w:val="22"/>
        </w:rPr>
        <w:t>Zmluvná strana</w:t>
      </w:r>
      <w:r w:rsidR="00CD1160">
        <w:rPr>
          <w:rFonts w:ascii="Arial Narrow" w:hAnsi="Arial Narrow" w:cs="Calibri"/>
          <w:sz w:val="22"/>
          <w:szCs w:val="22"/>
        </w:rPr>
        <w:t>“</w:t>
      </w:r>
      <w:r w:rsidRPr="3DD9890B">
        <w:rPr>
          <w:rFonts w:ascii="Arial Narrow" w:hAnsi="Arial Narrow" w:cs="Calibri"/>
          <w:sz w:val="22"/>
          <w:szCs w:val="22"/>
        </w:rPr>
        <w:t>)</w:t>
      </w:r>
    </w:p>
    <w:p w14:paraId="5DB5F95A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  <w:tab w:val="left" w:pos="708"/>
        </w:tabs>
        <w:rPr>
          <w:rFonts w:ascii="Arial Narrow" w:hAnsi="Arial Narrow"/>
          <w:b/>
          <w:sz w:val="22"/>
          <w:szCs w:val="22"/>
        </w:rPr>
      </w:pPr>
    </w:p>
    <w:p w14:paraId="292BEAB5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  <w:tab w:val="left" w:pos="708"/>
        </w:tabs>
        <w:rPr>
          <w:rFonts w:ascii="Arial Narrow" w:hAnsi="Arial Narrow"/>
          <w:b/>
          <w:sz w:val="22"/>
          <w:szCs w:val="22"/>
        </w:rPr>
      </w:pPr>
    </w:p>
    <w:p w14:paraId="14D7E2A5" w14:textId="77777777" w:rsidR="00533514" w:rsidRPr="00721CE3" w:rsidRDefault="00533514" w:rsidP="00D512DE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91E92F5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721CE3">
        <w:rPr>
          <w:rFonts w:ascii="Arial Narrow" w:hAnsi="Arial Narrow"/>
          <w:b/>
          <w:sz w:val="22"/>
          <w:szCs w:val="22"/>
        </w:rPr>
        <w:t>Úvodné ustanovenia</w:t>
      </w:r>
    </w:p>
    <w:p w14:paraId="64F891A0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  <w:tab w:val="left" w:pos="708"/>
        </w:tabs>
        <w:jc w:val="center"/>
        <w:rPr>
          <w:rFonts w:ascii="Arial Narrow" w:hAnsi="Arial Narrow"/>
          <w:b/>
          <w:sz w:val="22"/>
          <w:szCs w:val="22"/>
        </w:rPr>
      </w:pPr>
    </w:p>
    <w:p w14:paraId="2EF7920D" w14:textId="798E420D" w:rsidR="00533514" w:rsidRPr="00E63DF9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716C5">
        <w:rPr>
          <w:rFonts w:ascii="Arial Narrow" w:hAnsi="Arial Narrow"/>
          <w:bCs/>
          <w:sz w:val="22"/>
          <w:szCs w:val="22"/>
        </w:rPr>
        <w:t>Objednávateľ</w:t>
      </w:r>
      <w:r w:rsidRPr="00742B35">
        <w:rPr>
          <w:rFonts w:ascii="Arial Narrow" w:hAnsi="Arial Narrow"/>
          <w:bCs/>
          <w:sz w:val="22"/>
          <w:szCs w:val="22"/>
        </w:rPr>
        <w:t xml:space="preserve"> ako verejný obstarávateľ podľa § 7 ods. 1 písm. a) </w:t>
      </w:r>
      <w:r w:rsidR="00B242E1">
        <w:rPr>
          <w:rFonts w:ascii="Arial Narrow" w:hAnsi="Arial Narrow"/>
          <w:bCs/>
          <w:sz w:val="22"/>
          <w:szCs w:val="22"/>
        </w:rPr>
        <w:t>Z</w:t>
      </w:r>
      <w:r w:rsidRPr="00742B35">
        <w:rPr>
          <w:rFonts w:ascii="Arial Narrow" w:hAnsi="Arial Narrow"/>
          <w:bCs/>
          <w:sz w:val="22"/>
          <w:szCs w:val="22"/>
        </w:rPr>
        <w:t>ákona č. 343/2015 Z. z. vyhlásil vo Vestníku verejného obstaráv</w:t>
      </w:r>
      <w:r w:rsidRPr="00721CE3">
        <w:rPr>
          <w:rFonts w:ascii="Arial Narrow" w:hAnsi="Arial Narrow"/>
          <w:sz w:val="22"/>
          <w:szCs w:val="22"/>
        </w:rPr>
        <w:t>ania č</w:t>
      </w:r>
      <w:r w:rsidRPr="001066F1">
        <w:rPr>
          <w:rFonts w:ascii="Arial Narrow" w:hAnsi="Arial Narrow"/>
          <w:sz w:val="22"/>
          <w:szCs w:val="22"/>
        </w:rPr>
        <w:t xml:space="preserve">. </w:t>
      </w:r>
      <w:r w:rsidRPr="007F3C64">
        <w:rPr>
          <w:rFonts w:ascii="Arial Narrow" w:hAnsi="Arial Narrow"/>
          <w:sz w:val="22"/>
          <w:szCs w:val="22"/>
          <w:highlight w:val="yellow"/>
        </w:rPr>
        <w:t>xx/202</w:t>
      </w:r>
      <w:r w:rsidR="00A2612B">
        <w:rPr>
          <w:rFonts w:ascii="Arial Narrow" w:hAnsi="Arial Narrow"/>
          <w:sz w:val="22"/>
          <w:szCs w:val="22"/>
          <w:highlight w:val="yellow"/>
        </w:rPr>
        <w:t>5</w:t>
      </w:r>
      <w:r w:rsidRPr="007F3C64">
        <w:rPr>
          <w:rFonts w:ascii="Arial Narrow" w:hAnsi="Arial Narrow"/>
          <w:sz w:val="22"/>
          <w:szCs w:val="22"/>
          <w:highlight w:val="yellow"/>
        </w:rPr>
        <w:t xml:space="preserve"> dňa xx.xx.202</w:t>
      </w:r>
      <w:r w:rsidR="00A2612B">
        <w:rPr>
          <w:rFonts w:ascii="Arial Narrow" w:hAnsi="Arial Narrow"/>
          <w:sz w:val="22"/>
          <w:szCs w:val="22"/>
          <w:highlight w:val="yellow"/>
        </w:rPr>
        <w:t>5</w:t>
      </w:r>
      <w:r w:rsidRPr="007F3C64">
        <w:rPr>
          <w:rFonts w:ascii="Arial Narrow" w:hAnsi="Arial Narrow"/>
          <w:sz w:val="22"/>
          <w:szCs w:val="22"/>
          <w:highlight w:val="yellow"/>
        </w:rPr>
        <w:t xml:space="preserve"> pod</w:t>
      </w:r>
      <w:r w:rsidR="00D512DE">
        <w:rPr>
          <w:rFonts w:ascii="Arial Narrow" w:hAnsi="Arial Narrow"/>
          <w:sz w:val="22"/>
          <w:szCs w:val="22"/>
          <w:highlight w:val="yellow"/>
        </w:rPr>
        <w:t xml:space="preserve"> </w:t>
      </w:r>
      <w:r w:rsidRPr="007F3C64">
        <w:rPr>
          <w:rFonts w:ascii="Arial Narrow" w:hAnsi="Arial Narrow"/>
          <w:sz w:val="22"/>
          <w:szCs w:val="22"/>
          <w:highlight w:val="yellow"/>
        </w:rPr>
        <w:t>značkou xxxxx-MSS</w:t>
      </w:r>
      <w:r w:rsidRPr="00E63DF9">
        <w:rPr>
          <w:rFonts w:ascii="Arial Narrow" w:hAnsi="Arial Narrow"/>
          <w:sz w:val="22"/>
          <w:szCs w:val="22"/>
        </w:rPr>
        <w:t xml:space="preserve"> verejnú súťaž na predmet zákazky „</w:t>
      </w:r>
      <w:r w:rsidRPr="00D512DE">
        <w:rPr>
          <w:rFonts w:ascii="Arial Narrow" w:hAnsi="Arial Narrow"/>
          <w:b/>
          <w:bCs/>
          <w:sz w:val="22"/>
          <w:szCs w:val="22"/>
        </w:rPr>
        <w:t>Zabezpečenie záručného a pozáručného servisu vozidiel</w:t>
      </w:r>
      <w:r w:rsidRPr="00E63DF9">
        <w:rPr>
          <w:rFonts w:ascii="Arial Narrow" w:hAnsi="Arial Narrow"/>
          <w:sz w:val="22"/>
          <w:szCs w:val="22"/>
        </w:rPr>
        <w:t>“</w:t>
      </w:r>
      <w:r w:rsidR="00C05662">
        <w:rPr>
          <w:rFonts w:ascii="Arial Narrow" w:hAnsi="Arial Narrow"/>
          <w:sz w:val="22"/>
          <w:szCs w:val="22"/>
        </w:rPr>
        <w:t xml:space="preserve"> </w:t>
      </w:r>
      <w:r w:rsidR="00D512DE">
        <w:rPr>
          <w:rFonts w:ascii="Arial Narrow" w:hAnsi="Arial Narrow"/>
          <w:sz w:val="22"/>
          <w:szCs w:val="22"/>
        </w:rPr>
        <w:t>(</w:t>
      </w:r>
      <w:r w:rsidR="00C05662">
        <w:rPr>
          <w:rFonts w:ascii="Arial Narrow" w:hAnsi="Arial Narrow"/>
          <w:sz w:val="22"/>
          <w:szCs w:val="22"/>
        </w:rPr>
        <w:t>ďalej len „</w:t>
      </w:r>
      <w:r w:rsidR="00896324">
        <w:rPr>
          <w:rFonts w:ascii="Arial Narrow" w:hAnsi="Arial Narrow"/>
          <w:b/>
          <w:bCs/>
          <w:sz w:val="22"/>
          <w:szCs w:val="22"/>
        </w:rPr>
        <w:t>V</w:t>
      </w:r>
      <w:r w:rsidR="00C05662" w:rsidRPr="00D512DE">
        <w:rPr>
          <w:rFonts w:ascii="Arial Narrow" w:hAnsi="Arial Narrow"/>
          <w:b/>
          <w:bCs/>
          <w:sz w:val="22"/>
          <w:szCs w:val="22"/>
        </w:rPr>
        <w:t>erejná súťaž</w:t>
      </w:r>
      <w:r w:rsidR="00C05662">
        <w:rPr>
          <w:rFonts w:ascii="Arial Narrow" w:hAnsi="Arial Narrow"/>
          <w:sz w:val="22"/>
          <w:szCs w:val="22"/>
        </w:rPr>
        <w:t>“)</w:t>
      </w:r>
      <w:r w:rsidRPr="00E63DF9">
        <w:rPr>
          <w:rFonts w:ascii="Arial Narrow" w:hAnsi="Arial Narrow"/>
          <w:sz w:val="22"/>
          <w:szCs w:val="22"/>
        </w:rPr>
        <w:t xml:space="preserve">. </w:t>
      </w:r>
    </w:p>
    <w:p w14:paraId="6AAAB7EA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325E78E1" w14:textId="1F5F3A2B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713BA">
        <w:rPr>
          <w:rFonts w:ascii="Arial Narrow" w:hAnsi="Arial Narrow"/>
          <w:bCs/>
          <w:sz w:val="22"/>
          <w:szCs w:val="22"/>
        </w:rPr>
        <w:t>Na</w:t>
      </w:r>
      <w:r w:rsidRPr="000713BA">
        <w:rPr>
          <w:rFonts w:ascii="Arial Narrow" w:hAnsi="Arial Narrow"/>
          <w:sz w:val="22"/>
          <w:szCs w:val="22"/>
        </w:rPr>
        <w:t xml:space="preserve"> základe vyhodnotenia ponúk </w:t>
      </w:r>
      <w:r w:rsidRPr="001066F1">
        <w:rPr>
          <w:rFonts w:ascii="Arial Narrow" w:hAnsi="Arial Narrow"/>
          <w:sz w:val="22"/>
          <w:szCs w:val="22"/>
        </w:rPr>
        <w:t>bola ponuka</w:t>
      </w:r>
      <w:r w:rsidRPr="000713B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Poskytovateľa</w:t>
      </w:r>
      <w:r w:rsidRPr="000713BA">
        <w:rPr>
          <w:rFonts w:ascii="Arial Narrow" w:hAnsi="Arial Narrow"/>
          <w:sz w:val="22"/>
          <w:szCs w:val="22"/>
        </w:rPr>
        <w:t xml:space="preserve"> </w:t>
      </w:r>
      <w:r w:rsidRPr="000D719C">
        <w:rPr>
          <w:rFonts w:ascii="Arial Narrow" w:hAnsi="Arial Narrow"/>
          <w:bCs/>
          <w:sz w:val="22"/>
          <w:szCs w:val="22"/>
        </w:rPr>
        <w:t>vybraná</w:t>
      </w:r>
      <w:r w:rsidRPr="000713BA">
        <w:rPr>
          <w:rFonts w:ascii="Arial Narrow" w:hAnsi="Arial Narrow"/>
          <w:sz w:val="22"/>
          <w:szCs w:val="22"/>
        </w:rPr>
        <w:t xml:space="preserve"> ako úspešná ponuka v súlade s podmienkami verejného obstarávania</w:t>
      </w:r>
      <w:r w:rsidR="00D512DE">
        <w:rPr>
          <w:rFonts w:ascii="Arial Narrow" w:hAnsi="Arial Narrow"/>
          <w:sz w:val="22"/>
          <w:szCs w:val="22"/>
        </w:rPr>
        <w:t xml:space="preserve"> v zmysle Zákona č. 343/2015 Z. z</w:t>
      </w:r>
      <w:r w:rsidRPr="000713BA">
        <w:rPr>
          <w:rFonts w:ascii="Arial Narrow" w:hAnsi="Arial Narrow"/>
          <w:sz w:val="22"/>
          <w:szCs w:val="22"/>
        </w:rPr>
        <w:t xml:space="preserve">. Na základe tejto skutočnosti sa </w:t>
      </w:r>
      <w:r w:rsidR="00D512DE">
        <w:rPr>
          <w:rFonts w:ascii="Arial Narrow" w:hAnsi="Arial Narrow"/>
          <w:sz w:val="22"/>
          <w:szCs w:val="22"/>
        </w:rPr>
        <w:t>Z</w:t>
      </w:r>
      <w:r w:rsidRPr="000713BA">
        <w:rPr>
          <w:rFonts w:ascii="Arial Narrow" w:hAnsi="Arial Narrow"/>
          <w:sz w:val="22"/>
          <w:szCs w:val="22"/>
        </w:rPr>
        <w:t xml:space="preserve">mluvné strany v slobodnej vôli a v súlade so všeobecne záväznými právnymi predpismi platnými na území SR rozhodli uzatvoriť túto </w:t>
      </w:r>
      <w:r>
        <w:rPr>
          <w:rFonts w:ascii="Arial Narrow" w:hAnsi="Arial Narrow"/>
          <w:sz w:val="22"/>
          <w:szCs w:val="22"/>
        </w:rPr>
        <w:t>Dohodu</w:t>
      </w:r>
      <w:r w:rsidRPr="000713BA">
        <w:rPr>
          <w:rFonts w:ascii="Arial Narrow" w:hAnsi="Arial Narrow"/>
          <w:sz w:val="22"/>
          <w:szCs w:val="22"/>
        </w:rPr>
        <w:t>.</w:t>
      </w:r>
    </w:p>
    <w:p w14:paraId="6D5026A7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36E7C97B" w14:textId="23473633" w:rsidR="00533514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lastRenderedPageBreak/>
        <w:t>Napriek tomu, že servis motorových vozidiel zabezpečujú pre Objednávateľa spravidla Automobilové opravovne Ministerstva vnútra Slovenskej republiky a.s. (ďalej len „</w:t>
      </w:r>
      <w:r w:rsidRPr="00D512DE">
        <w:rPr>
          <w:rFonts w:ascii="Arial Narrow" w:hAnsi="Arial Narrow"/>
          <w:b/>
          <w:bCs/>
          <w:sz w:val="22"/>
          <w:szCs w:val="22"/>
        </w:rPr>
        <w:t>AOMVSR</w:t>
      </w:r>
      <w:r w:rsidRPr="3DD9890B">
        <w:rPr>
          <w:rFonts w:ascii="Arial Narrow" w:hAnsi="Arial Narrow"/>
          <w:sz w:val="22"/>
          <w:szCs w:val="22"/>
        </w:rPr>
        <w:t>“)</w:t>
      </w:r>
      <w:r w:rsidR="185B818B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z dôvodu nedostatočných kapacít AOMVSR najmä v nárazových termínoch (jar, jeseň) Objednávateľ potrebuje zabezpečiť servis motorových vozidiel aj ďalším externým subjektom, ktorý bude vykonávať opravy a údržbu vozidiel Objednávateľa ako doplnkový záložný servis k službám zabezpečovaným AOMVSR.</w:t>
      </w:r>
    </w:p>
    <w:p w14:paraId="7529546A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D985374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7C6672C" w14:textId="77777777" w:rsidR="00533514" w:rsidRPr="00721CE3" w:rsidRDefault="00533514" w:rsidP="00D512DE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567" w:hanging="141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171019D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721CE3">
        <w:rPr>
          <w:rFonts w:ascii="Arial Narrow" w:hAnsi="Arial Narrow"/>
          <w:b/>
          <w:sz w:val="22"/>
          <w:szCs w:val="22"/>
        </w:rPr>
        <w:t>Predmet Dohody</w:t>
      </w:r>
    </w:p>
    <w:p w14:paraId="2757BCD4" w14:textId="77777777" w:rsidR="00533514" w:rsidRPr="00F21860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6BF3CDDB" w14:textId="328D016C" w:rsidR="00533514" w:rsidRDefault="26B8D99C" w:rsidP="007F3C6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30DAF">
        <w:rPr>
          <w:rFonts w:ascii="Arial Narrow" w:hAnsi="Arial Narrow"/>
          <w:sz w:val="22"/>
          <w:szCs w:val="22"/>
        </w:rPr>
        <w:t>Predmetom tejto Dohody je záväzok Poskytovateľa poskytovať Objednávateľovi služby servisu a</w:t>
      </w:r>
      <w:r w:rsidR="00B242E1" w:rsidRPr="00030DAF">
        <w:rPr>
          <w:rFonts w:ascii="Arial Narrow" w:hAnsi="Arial Narrow"/>
          <w:sz w:val="22"/>
          <w:szCs w:val="22"/>
        </w:rPr>
        <w:t xml:space="preserve"> záručných a pozáručných </w:t>
      </w:r>
      <w:r w:rsidRPr="00030DAF">
        <w:rPr>
          <w:rFonts w:ascii="Arial Narrow" w:hAnsi="Arial Narrow"/>
          <w:sz w:val="22"/>
          <w:szCs w:val="22"/>
        </w:rPr>
        <w:t xml:space="preserve">opráv motorových vozidiel značiek </w:t>
      </w:r>
      <w:r w:rsidR="10D506FE" w:rsidRPr="00030DAF">
        <w:rPr>
          <w:rFonts w:ascii="Arial Narrow" w:hAnsi="Arial Narrow"/>
          <w:sz w:val="22"/>
          <w:szCs w:val="22"/>
        </w:rPr>
        <w:t xml:space="preserve">najmä </w:t>
      </w:r>
      <w:r w:rsidRPr="00030DAF">
        <w:rPr>
          <w:rFonts w:ascii="Arial Narrow" w:hAnsi="Arial Narrow"/>
          <w:sz w:val="22"/>
          <w:szCs w:val="22"/>
        </w:rPr>
        <w:t>Volkswagen (vrátane úžitkových vozidiel</w:t>
      </w:r>
      <w:r w:rsidR="0A4005EB" w:rsidRPr="00030DAF">
        <w:rPr>
          <w:rFonts w:ascii="Arial Narrow" w:hAnsi="Arial Narrow"/>
          <w:sz w:val="22"/>
          <w:szCs w:val="22"/>
        </w:rPr>
        <w:t xml:space="preserve"> Volkswagen</w:t>
      </w:r>
      <w:r w:rsidRPr="00030DAF">
        <w:rPr>
          <w:rFonts w:ascii="Arial Narrow" w:hAnsi="Arial Narrow"/>
          <w:sz w:val="22"/>
          <w:szCs w:val="22"/>
        </w:rPr>
        <w:t>), Škoda, Seat, Hyundai a</w:t>
      </w:r>
      <w:r w:rsidR="78D27690" w:rsidRPr="00030DAF">
        <w:rPr>
          <w:rFonts w:ascii="Arial Narrow" w:hAnsi="Arial Narrow"/>
          <w:sz w:val="22"/>
          <w:szCs w:val="22"/>
        </w:rPr>
        <w:t> </w:t>
      </w:r>
      <w:r w:rsidRPr="00030DAF">
        <w:rPr>
          <w:rFonts w:ascii="Arial Narrow" w:hAnsi="Arial Narrow"/>
          <w:sz w:val="22"/>
          <w:szCs w:val="22"/>
        </w:rPr>
        <w:t>KIA</w:t>
      </w:r>
      <w:r w:rsidR="78D27690" w:rsidRPr="00030DAF">
        <w:rPr>
          <w:rFonts w:ascii="Arial Narrow" w:hAnsi="Arial Narrow"/>
          <w:sz w:val="22"/>
          <w:szCs w:val="22"/>
        </w:rPr>
        <w:t xml:space="preserve">, </w:t>
      </w:r>
      <w:r w:rsidR="689F709C" w:rsidRPr="00030DAF">
        <w:rPr>
          <w:rFonts w:ascii="Arial Narrow" w:hAnsi="Arial Narrow"/>
          <w:sz w:val="22"/>
          <w:szCs w:val="22"/>
        </w:rPr>
        <w:t>e</w:t>
      </w:r>
      <w:r w:rsidR="78D27690" w:rsidRPr="00030DAF">
        <w:rPr>
          <w:rFonts w:ascii="Arial Narrow" w:hAnsi="Arial Narrow"/>
          <w:sz w:val="22"/>
          <w:szCs w:val="22"/>
        </w:rPr>
        <w:t>lektrické a plug-in hybridné voz</w:t>
      </w:r>
      <w:r w:rsidR="5E026B30" w:rsidRPr="00030DAF">
        <w:rPr>
          <w:rFonts w:ascii="Arial Narrow" w:hAnsi="Arial Narrow"/>
          <w:sz w:val="22"/>
          <w:szCs w:val="22"/>
        </w:rPr>
        <w:t>i</w:t>
      </w:r>
      <w:r w:rsidR="78D27690" w:rsidRPr="00030DAF">
        <w:rPr>
          <w:rFonts w:ascii="Arial Narrow" w:hAnsi="Arial Narrow"/>
          <w:sz w:val="22"/>
          <w:szCs w:val="22"/>
        </w:rPr>
        <w:t>dlá</w:t>
      </w:r>
      <w:r w:rsidR="312F2520" w:rsidRPr="00030DAF">
        <w:rPr>
          <w:rFonts w:ascii="Arial Narrow" w:hAnsi="Arial Narrow"/>
          <w:sz w:val="22"/>
          <w:szCs w:val="22"/>
        </w:rPr>
        <w:t xml:space="preserve"> </w:t>
      </w:r>
      <w:r w:rsidRPr="00030DAF">
        <w:rPr>
          <w:rFonts w:ascii="Arial Narrow" w:hAnsi="Arial Narrow"/>
          <w:sz w:val="22"/>
          <w:szCs w:val="22"/>
        </w:rPr>
        <w:t>vo vlastníctve Slovenskej republiky v správe Ministerstva vnútra Slovenskej republiky,</w:t>
      </w:r>
      <w:r w:rsidRPr="3DD9890B">
        <w:rPr>
          <w:rFonts w:ascii="Arial Narrow" w:hAnsi="Arial Narrow"/>
          <w:sz w:val="22"/>
          <w:szCs w:val="22"/>
        </w:rPr>
        <w:t xml:space="preserve"> pričom podrobné vymedzenie </w:t>
      </w:r>
      <w:r w:rsidR="00B242E1">
        <w:rPr>
          <w:rFonts w:ascii="Arial Narrow" w:hAnsi="Arial Narrow"/>
          <w:sz w:val="22"/>
          <w:szCs w:val="22"/>
        </w:rPr>
        <w:t xml:space="preserve">motorových </w:t>
      </w:r>
      <w:r w:rsidR="00B242E1" w:rsidRPr="00BD3AB6">
        <w:rPr>
          <w:rFonts w:ascii="Arial Narrow" w:hAnsi="Arial Narrow"/>
          <w:sz w:val="22"/>
          <w:szCs w:val="22"/>
        </w:rPr>
        <w:t>vozidiel a</w:t>
      </w:r>
      <w:r w:rsidR="00777769" w:rsidRPr="00BD3AB6">
        <w:rPr>
          <w:rFonts w:ascii="Arial Narrow" w:hAnsi="Arial Narrow"/>
          <w:sz w:val="22"/>
          <w:szCs w:val="22"/>
        </w:rPr>
        <w:t xml:space="preserve"> rozsah </w:t>
      </w:r>
      <w:r w:rsidRPr="00BD3AB6">
        <w:rPr>
          <w:rFonts w:ascii="Arial Narrow" w:hAnsi="Arial Narrow"/>
          <w:sz w:val="22"/>
          <w:szCs w:val="22"/>
        </w:rPr>
        <w:t>služieb</w:t>
      </w:r>
      <w:r w:rsidRPr="3DD9890B">
        <w:rPr>
          <w:rFonts w:ascii="Arial Narrow" w:hAnsi="Arial Narrow"/>
          <w:sz w:val="22"/>
          <w:szCs w:val="22"/>
        </w:rPr>
        <w:t xml:space="preserve"> tvoriacich predmet tejto Dohody je uvedené v prílohe č. 1 tejto Dohody (ďalej len „</w:t>
      </w:r>
      <w:r w:rsidR="00B242E1" w:rsidRPr="00D512DE">
        <w:rPr>
          <w:rFonts w:ascii="Arial Narrow" w:hAnsi="Arial Narrow"/>
          <w:b/>
          <w:bCs/>
          <w:sz w:val="22"/>
          <w:szCs w:val="22"/>
        </w:rPr>
        <w:t>S</w:t>
      </w:r>
      <w:r w:rsidRPr="00D512DE">
        <w:rPr>
          <w:rFonts w:ascii="Arial Narrow" w:hAnsi="Arial Narrow"/>
          <w:b/>
          <w:bCs/>
          <w:sz w:val="22"/>
          <w:szCs w:val="22"/>
        </w:rPr>
        <w:t>lužby</w:t>
      </w:r>
      <w:r w:rsidRPr="3DD9890B">
        <w:rPr>
          <w:rFonts w:ascii="Arial Narrow" w:hAnsi="Arial Narrow"/>
          <w:sz w:val="22"/>
          <w:szCs w:val="22"/>
        </w:rPr>
        <w:t xml:space="preserve">“). Predmetom tejto Dohody je aj záväzok Objednávateľa </w:t>
      </w:r>
      <w:r w:rsidR="00B242E1">
        <w:rPr>
          <w:rFonts w:ascii="Arial Narrow" w:hAnsi="Arial Narrow"/>
          <w:sz w:val="22"/>
          <w:szCs w:val="22"/>
        </w:rPr>
        <w:t xml:space="preserve">riadne a včas poskytnuté Služby prevziať a </w:t>
      </w:r>
      <w:r w:rsidRPr="3DD9890B">
        <w:rPr>
          <w:rFonts w:ascii="Arial Narrow" w:hAnsi="Arial Narrow"/>
          <w:sz w:val="22"/>
          <w:szCs w:val="22"/>
        </w:rPr>
        <w:t xml:space="preserve">zaplatiť Poskytovateľovi za </w:t>
      </w:r>
      <w:r w:rsidR="00B242E1">
        <w:rPr>
          <w:rFonts w:ascii="Arial Narrow" w:hAnsi="Arial Narrow"/>
          <w:sz w:val="22"/>
          <w:szCs w:val="22"/>
        </w:rPr>
        <w:t xml:space="preserve">ich poskytnutie </w:t>
      </w:r>
      <w:r w:rsidRPr="3DD9890B">
        <w:rPr>
          <w:rFonts w:ascii="Arial Narrow" w:hAnsi="Arial Narrow"/>
          <w:sz w:val="22"/>
          <w:szCs w:val="22"/>
        </w:rPr>
        <w:t xml:space="preserve"> dohodnutú cenu v súlade s článkom VI tejto Dohody.</w:t>
      </w:r>
    </w:p>
    <w:p w14:paraId="032D3749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8AE8E35" w14:textId="631FE6A1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D719C">
        <w:rPr>
          <w:rFonts w:ascii="Arial Narrow" w:hAnsi="Arial Narrow"/>
          <w:bCs/>
          <w:sz w:val="22"/>
          <w:szCs w:val="22"/>
        </w:rPr>
        <w:t>Poskytovateľ</w:t>
      </w:r>
      <w:r w:rsidRPr="00564E0C">
        <w:rPr>
          <w:rFonts w:ascii="Arial Narrow" w:hAnsi="Arial Narrow"/>
          <w:sz w:val="22"/>
          <w:szCs w:val="22"/>
        </w:rPr>
        <w:t xml:space="preserve"> sa zaväzuje pre </w:t>
      </w:r>
      <w:r>
        <w:rPr>
          <w:rFonts w:ascii="Arial Narrow" w:hAnsi="Arial Narrow"/>
          <w:sz w:val="22"/>
          <w:szCs w:val="22"/>
        </w:rPr>
        <w:t>O</w:t>
      </w:r>
      <w:r w:rsidRPr="00564E0C">
        <w:rPr>
          <w:rFonts w:ascii="Arial Narrow" w:hAnsi="Arial Narrow"/>
          <w:sz w:val="22"/>
          <w:szCs w:val="22"/>
        </w:rPr>
        <w:t xml:space="preserve">bjednávateľa poskytovať </w:t>
      </w:r>
      <w:r w:rsidR="00B242E1">
        <w:rPr>
          <w:rFonts w:ascii="Arial Narrow" w:hAnsi="Arial Narrow"/>
          <w:sz w:val="22"/>
          <w:szCs w:val="22"/>
        </w:rPr>
        <w:t>S</w:t>
      </w:r>
      <w:r w:rsidRPr="00564E0C">
        <w:rPr>
          <w:rFonts w:ascii="Arial Narrow" w:hAnsi="Arial Narrow"/>
          <w:sz w:val="22"/>
          <w:szCs w:val="22"/>
        </w:rPr>
        <w:t>lužby</w:t>
      </w:r>
      <w:r>
        <w:rPr>
          <w:rFonts w:ascii="Arial Narrow" w:hAnsi="Arial Narrow"/>
          <w:sz w:val="22"/>
          <w:szCs w:val="22"/>
        </w:rPr>
        <w:t xml:space="preserve"> v miest</w:t>
      </w:r>
      <w:r w:rsidR="00B242E1">
        <w:rPr>
          <w:rFonts w:ascii="Arial Narrow" w:hAnsi="Arial Narrow"/>
          <w:sz w:val="22"/>
          <w:szCs w:val="22"/>
        </w:rPr>
        <w:t>ach</w:t>
      </w:r>
      <w:r>
        <w:rPr>
          <w:rFonts w:ascii="Arial Narrow" w:hAnsi="Arial Narrow"/>
          <w:sz w:val="22"/>
          <w:szCs w:val="22"/>
        </w:rPr>
        <w:t xml:space="preserve"> plnenia, konkrétne v Bratislave,</w:t>
      </w:r>
      <w:r w:rsidR="00B242E1">
        <w:rPr>
          <w:rFonts w:ascii="Arial Narrow" w:hAnsi="Arial Narrow"/>
          <w:sz w:val="22"/>
          <w:szCs w:val="22"/>
        </w:rPr>
        <w:t xml:space="preserve"> Banskej Bystrici a Košiciach, a to</w:t>
      </w:r>
      <w:r w:rsidRPr="00564E0C">
        <w:rPr>
          <w:rFonts w:ascii="Arial Narrow" w:hAnsi="Arial Narrow"/>
          <w:sz w:val="22"/>
          <w:szCs w:val="22"/>
        </w:rPr>
        <w:t xml:space="preserve"> na</w:t>
      </w:r>
      <w:r w:rsidR="00093ECA">
        <w:rPr>
          <w:rFonts w:ascii="Arial Narrow" w:hAnsi="Arial Narrow"/>
          <w:sz w:val="22"/>
          <w:szCs w:val="22"/>
        </w:rPr>
        <w:t> </w:t>
      </w:r>
      <w:r w:rsidRPr="00564E0C">
        <w:rPr>
          <w:rFonts w:ascii="Arial Narrow" w:hAnsi="Arial Narrow"/>
          <w:sz w:val="22"/>
          <w:szCs w:val="22"/>
        </w:rPr>
        <w:t>základe písomných objednávok</w:t>
      </w:r>
      <w:r>
        <w:rPr>
          <w:rFonts w:ascii="Arial Narrow" w:hAnsi="Arial Narrow"/>
          <w:sz w:val="22"/>
          <w:szCs w:val="22"/>
        </w:rPr>
        <w:t xml:space="preserve"> Objednávateľa.</w:t>
      </w:r>
    </w:p>
    <w:p w14:paraId="5B928B47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FF615A9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3EA9B954" w14:textId="77777777" w:rsidR="00533514" w:rsidRPr="00721CE3" w:rsidRDefault="00533514" w:rsidP="00D512DE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426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037A98E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51BCE">
        <w:rPr>
          <w:rFonts w:ascii="Arial Narrow" w:hAnsi="Arial Narrow"/>
          <w:b/>
          <w:sz w:val="22"/>
          <w:szCs w:val="22"/>
          <w:lang w:val="sk-SK"/>
        </w:rPr>
        <w:t>Odovzdanie motorového vozidla</w:t>
      </w:r>
      <w:r>
        <w:rPr>
          <w:rFonts w:ascii="Arial Narrow" w:hAnsi="Arial Narrow"/>
          <w:b/>
          <w:sz w:val="22"/>
          <w:szCs w:val="22"/>
          <w:lang w:val="sk-SK"/>
        </w:rPr>
        <w:t xml:space="preserve"> na opravu</w:t>
      </w:r>
    </w:p>
    <w:p w14:paraId="42705E7D" w14:textId="77777777" w:rsidR="00533514" w:rsidRPr="00721CE3" w:rsidRDefault="00533514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6BE5BA33" w14:textId="6BC301D2" w:rsidR="00533514" w:rsidRDefault="26B8D99C" w:rsidP="00E072F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Zamestnanec Objednávateľa poverený riešením servisu motorového vozidla (spravidla osoba, ktorej je motorové vozidlo Objednávateľa zverené do dlhodobej starostlivosti) (ďalej len „</w:t>
      </w:r>
      <w:r w:rsidR="00B242E1" w:rsidRPr="00F716C5">
        <w:rPr>
          <w:rFonts w:ascii="Arial Narrow" w:hAnsi="Arial Narrow"/>
          <w:b/>
          <w:bCs/>
          <w:sz w:val="22"/>
          <w:szCs w:val="22"/>
        </w:rPr>
        <w:t>V</w:t>
      </w:r>
      <w:r w:rsidRPr="00F716C5">
        <w:rPr>
          <w:rFonts w:ascii="Arial Narrow" w:hAnsi="Arial Narrow"/>
          <w:b/>
          <w:bCs/>
          <w:sz w:val="22"/>
          <w:szCs w:val="22"/>
        </w:rPr>
        <w:t>odič</w:t>
      </w:r>
      <w:r w:rsidRPr="3DD9890B">
        <w:rPr>
          <w:rFonts w:ascii="Arial Narrow" w:hAnsi="Arial Narrow"/>
          <w:sz w:val="22"/>
          <w:szCs w:val="22"/>
        </w:rPr>
        <w:t>“) dohodne so zástupcom Poskytovateľa (ďalej len „</w:t>
      </w:r>
      <w:r w:rsidR="00B242E1" w:rsidRPr="00F716C5">
        <w:rPr>
          <w:rFonts w:ascii="Arial Narrow" w:hAnsi="Arial Narrow"/>
          <w:b/>
          <w:bCs/>
          <w:sz w:val="22"/>
          <w:szCs w:val="22"/>
        </w:rPr>
        <w:t>P</w:t>
      </w:r>
      <w:r w:rsidRPr="00F716C5">
        <w:rPr>
          <w:rFonts w:ascii="Arial Narrow" w:hAnsi="Arial Narrow"/>
          <w:b/>
          <w:bCs/>
          <w:sz w:val="22"/>
          <w:szCs w:val="22"/>
        </w:rPr>
        <w:t>rijímací technik</w:t>
      </w:r>
      <w:r w:rsidRPr="3DD9890B">
        <w:rPr>
          <w:rFonts w:ascii="Arial Narrow" w:hAnsi="Arial Narrow"/>
          <w:sz w:val="22"/>
          <w:szCs w:val="22"/>
        </w:rPr>
        <w:t xml:space="preserve">“) termín poskytnutia </w:t>
      </w:r>
      <w:r w:rsidR="00B242E1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lužby. Poskytovateľ je povinný prevziať vozidlo na opravu bezodkladne najneskôr do troch</w:t>
      </w:r>
      <w:r w:rsidR="42FC7422" w:rsidRPr="3DD9890B">
        <w:rPr>
          <w:rFonts w:ascii="Arial Narrow" w:hAnsi="Arial Narrow"/>
          <w:sz w:val="22"/>
          <w:szCs w:val="22"/>
        </w:rPr>
        <w:t xml:space="preserve"> (3)</w:t>
      </w:r>
      <w:r w:rsidRPr="3DD9890B">
        <w:rPr>
          <w:rFonts w:ascii="Arial Narrow" w:hAnsi="Arial Narrow"/>
          <w:sz w:val="22"/>
          <w:szCs w:val="22"/>
        </w:rPr>
        <w:t xml:space="preserve"> pracovných dní odo dňa</w:t>
      </w:r>
      <w:r w:rsidR="6C6A5EF4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kedy</w:t>
      </w:r>
      <w:r w:rsidR="19F5D26B" w:rsidRPr="3DD9890B">
        <w:rPr>
          <w:rFonts w:ascii="Arial Narrow" w:hAnsi="Arial Narrow"/>
          <w:sz w:val="22"/>
          <w:szCs w:val="22"/>
        </w:rPr>
        <w:t xml:space="preserve"> mu</w:t>
      </w:r>
      <w:r w:rsidRPr="3DD9890B">
        <w:rPr>
          <w:rFonts w:ascii="Arial Narrow" w:hAnsi="Arial Narrow"/>
          <w:sz w:val="22"/>
          <w:szCs w:val="22"/>
        </w:rPr>
        <w:t xml:space="preserve"> Objednávateľ </w:t>
      </w:r>
      <w:r w:rsidR="00E072F1">
        <w:rPr>
          <w:rFonts w:ascii="Arial Narrow" w:hAnsi="Arial Narrow"/>
          <w:sz w:val="22"/>
          <w:szCs w:val="22"/>
        </w:rPr>
        <w:t xml:space="preserve">  </w:t>
      </w:r>
      <w:r w:rsidR="006711BE">
        <w:rPr>
          <w:rFonts w:ascii="Arial Narrow" w:hAnsi="Arial Narrow"/>
          <w:sz w:val="22"/>
          <w:szCs w:val="22"/>
        </w:rPr>
        <w:t xml:space="preserve">doručil </w:t>
      </w:r>
      <w:r w:rsidR="4F2EFCF0" w:rsidRPr="3DD9890B">
        <w:rPr>
          <w:rFonts w:ascii="Arial Narrow" w:hAnsi="Arial Narrow"/>
          <w:sz w:val="22"/>
          <w:szCs w:val="22"/>
        </w:rPr>
        <w:t>objednávku</w:t>
      </w:r>
      <w:r w:rsidRPr="3DD9890B">
        <w:rPr>
          <w:rFonts w:ascii="Arial Narrow" w:hAnsi="Arial Narrow"/>
          <w:sz w:val="22"/>
          <w:szCs w:val="22"/>
        </w:rPr>
        <w:t xml:space="preserve"> na poskytnutie</w:t>
      </w:r>
      <w:r w:rsidR="007A5914">
        <w:rPr>
          <w:rFonts w:ascii="Arial Narrow" w:hAnsi="Arial Narrow"/>
          <w:sz w:val="22"/>
          <w:szCs w:val="22"/>
        </w:rPr>
        <w:t xml:space="preserve"> S</w:t>
      </w:r>
      <w:r w:rsidRPr="3DD9890B">
        <w:rPr>
          <w:rFonts w:ascii="Arial Narrow" w:hAnsi="Arial Narrow"/>
          <w:sz w:val="22"/>
          <w:szCs w:val="22"/>
        </w:rPr>
        <w:t>lužieb</w:t>
      </w:r>
      <w:r w:rsidR="3BAB62E5" w:rsidRPr="3DD9890B">
        <w:rPr>
          <w:rFonts w:ascii="Arial Narrow" w:hAnsi="Arial Narrow"/>
          <w:sz w:val="22"/>
          <w:szCs w:val="22"/>
        </w:rPr>
        <w:t xml:space="preserve"> na e-mailovú adresu Poskytovateľa uvedenú v záhlaví tejto Dohody</w:t>
      </w:r>
      <w:r w:rsidR="002E354A">
        <w:rPr>
          <w:rFonts w:ascii="Arial Narrow" w:hAnsi="Arial Narrow"/>
          <w:sz w:val="22"/>
          <w:szCs w:val="22"/>
        </w:rPr>
        <w:t xml:space="preserve"> (ďalej aj “</w:t>
      </w:r>
      <w:r w:rsidR="002E354A" w:rsidRPr="00896324">
        <w:rPr>
          <w:rFonts w:ascii="Arial Narrow" w:hAnsi="Arial Narrow"/>
          <w:b/>
          <w:bCs/>
          <w:sz w:val="22"/>
          <w:szCs w:val="22"/>
        </w:rPr>
        <w:t>objednávka</w:t>
      </w:r>
      <w:r w:rsidR="002E354A">
        <w:rPr>
          <w:rFonts w:ascii="Arial Narrow" w:hAnsi="Arial Narrow"/>
          <w:sz w:val="22"/>
          <w:szCs w:val="22"/>
        </w:rPr>
        <w:t>”)</w:t>
      </w:r>
      <w:r w:rsidRPr="3DD9890B">
        <w:rPr>
          <w:rFonts w:ascii="Arial Narrow" w:hAnsi="Arial Narrow"/>
          <w:sz w:val="22"/>
          <w:szCs w:val="22"/>
        </w:rPr>
        <w:t>.</w:t>
      </w:r>
      <w:r w:rsidR="002E354A" w:rsidRPr="002E354A">
        <w:rPr>
          <w:rFonts w:ascii="Times New Roman" w:hAnsi="Times New Roman"/>
          <w:bCs/>
          <w:sz w:val="24"/>
          <w:szCs w:val="24"/>
        </w:rPr>
        <w:t xml:space="preserve"> </w:t>
      </w:r>
    </w:p>
    <w:p w14:paraId="672519BB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155907A8" w14:textId="23DD2534" w:rsidR="00533514" w:rsidRDefault="1BB57E0B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15310">
        <w:rPr>
          <w:rFonts w:ascii="Arial Narrow" w:hAnsi="Arial Narrow"/>
          <w:sz w:val="22"/>
          <w:szCs w:val="22"/>
        </w:rPr>
        <w:t>P</w:t>
      </w:r>
      <w:r w:rsidR="26B8D99C" w:rsidRPr="00015310">
        <w:rPr>
          <w:rFonts w:ascii="Arial Narrow" w:hAnsi="Arial Narrow"/>
          <w:sz w:val="22"/>
          <w:szCs w:val="22"/>
        </w:rPr>
        <w:t>ísomnú objednávku</w:t>
      </w:r>
      <w:r w:rsidR="26B8D99C" w:rsidRPr="1F439941">
        <w:rPr>
          <w:rFonts w:ascii="Arial Narrow" w:hAnsi="Arial Narrow"/>
          <w:sz w:val="22"/>
          <w:szCs w:val="22"/>
        </w:rPr>
        <w:t xml:space="preserve"> a servisnú knižku</w:t>
      </w:r>
      <w:r w:rsidR="001F75F5">
        <w:rPr>
          <w:rFonts w:ascii="Arial Narrow" w:hAnsi="Arial Narrow"/>
          <w:sz w:val="22"/>
          <w:szCs w:val="22"/>
        </w:rPr>
        <w:t xml:space="preserve"> vozidla</w:t>
      </w:r>
      <w:r w:rsidR="26B8D99C" w:rsidRPr="1F439941">
        <w:rPr>
          <w:rFonts w:ascii="Arial Narrow" w:hAnsi="Arial Narrow"/>
          <w:sz w:val="22"/>
          <w:szCs w:val="22"/>
        </w:rPr>
        <w:t xml:space="preserve"> odovzdá </w:t>
      </w:r>
      <w:r w:rsidR="001F75F5">
        <w:rPr>
          <w:rFonts w:ascii="Arial Narrow" w:hAnsi="Arial Narrow"/>
          <w:sz w:val="22"/>
          <w:szCs w:val="22"/>
        </w:rPr>
        <w:t>V</w:t>
      </w:r>
      <w:r w:rsidR="26B8D99C" w:rsidRPr="1F439941">
        <w:rPr>
          <w:rFonts w:ascii="Arial Narrow" w:hAnsi="Arial Narrow"/>
          <w:sz w:val="22"/>
          <w:szCs w:val="22"/>
        </w:rPr>
        <w:t xml:space="preserve">odič </w:t>
      </w:r>
      <w:r w:rsidR="001F75F5">
        <w:rPr>
          <w:rFonts w:ascii="Arial Narrow" w:hAnsi="Arial Narrow"/>
          <w:sz w:val="22"/>
          <w:szCs w:val="22"/>
        </w:rPr>
        <w:t>P</w:t>
      </w:r>
      <w:r w:rsidR="26B8D99C" w:rsidRPr="1F439941">
        <w:rPr>
          <w:rFonts w:ascii="Arial Narrow" w:hAnsi="Arial Narrow"/>
          <w:sz w:val="22"/>
          <w:szCs w:val="22"/>
        </w:rPr>
        <w:t>rijímaciemu technikovi, ktorý mu potvrdí prevzatie na  objednávk</w:t>
      </w:r>
      <w:r w:rsidR="00011E22">
        <w:rPr>
          <w:rFonts w:ascii="Arial Narrow" w:hAnsi="Arial Narrow"/>
          <w:sz w:val="22"/>
          <w:szCs w:val="22"/>
        </w:rPr>
        <w:t>e</w:t>
      </w:r>
      <w:r w:rsidR="00D1355E">
        <w:rPr>
          <w:rFonts w:ascii="Arial Narrow" w:hAnsi="Arial Narrow"/>
          <w:sz w:val="22"/>
          <w:szCs w:val="22"/>
        </w:rPr>
        <w:t>.</w:t>
      </w:r>
      <w:r w:rsidR="001F75F5" w:rsidRPr="001F75F5">
        <w:rPr>
          <w:color w:val="000000"/>
          <w:shd w:val="clear" w:color="auto" w:fill="CCCCCC"/>
        </w:rPr>
        <w:t xml:space="preserve"> </w:t>
      </w:r>
    </w:p>
    <w:p w14:paraId="13878104" w14:textId="77777777" w:rsidR="00533514" w:rsidRPr="007E69B7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06D26C8" w14:textId="77777777" w:rsidR="00533514" w:rsidRPr="006938A5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309FA">
        <w:rPr>
          <w:rFonts w:ascii="Arial Narrow" w:hAnsi="Arial Narrow"/>
          <w:bCs/>
          <w:sz w:val="22"/>
          <w:szCs w:val="22"/>
        </w:rPr>
        <w:t>Písomná</w:t>
      </w:r>
      <w:r w:rsidRPr="006938A5">
        <w:rPr>
          <w:rFonts w:ascii="Arial Narrow" w:hAnsi="Arial Narrow"/>
          <w:sz w:val="22"/>
          <w:szCs w:val="22"/>
        </w:rPr>
        <w:t xml:space="preserve"> objednávka obsahuje: </w:t>
      </w:r>
    </w:p>
    <w:p w14:paraId="0675A691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938A5">
        <w:rPr>
          <w:rFonts w:ascii="Arial Narrow" w:hAnsi="Arial Narrow"/>
          <w:sz w:val="22"/>
          <w:szCs w:val="22"/>
        </w:rPr>
        <w:t xml:space="preserve">identifikačné údaje </w:t>
      </w:r>
      <w:r>
        <w:rPr>
          <w:rFonts w:ascii="Arial Narrow" w:hAnsi="Arial Narrow"/>
          <w:sz w:val="22"/>
          <w:szCs w:val="22"/>
        </w:rPr>
        <w:t>O</w:t>
      </w:r>
      <w:r w:rsidRPr="006938A5">
        <w:rPr>
          <w:rFonts w:ascii="Arial Narrow" w:hAnsi="Arial Narrow"/>
          <w:sz w:val="22"/>
          <w:szCs w:val="22"/>
        </w:rPr>
        <w:t>bjednávateľa</w:t>
      </w:r>
    </w:p>
    <w:p w14:paraId="6A83CF55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identifikačné údaje Poskytovateľa</w:t>
      </w:r>
      <w:r w:rsidRPr="006938A5">
        <w:rPr>
          <w:rFonts w:ascii="Arial Narrow" w:hAnsi="Arial Narrow"/>
          <w:sz w:val="22"/>
          <w:szCs w:val="22"/>
        </w:rPr>
        <w:t xml:space="preserve">, </w:t>
      </w:r>
    </w:p>
    <w:p w14:paraId="5DB5D4BB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938A5">
        <w:rPr>
          <w:rFonts w:ascii="Arial Narrow" w:hAnsi="Arial Narrow"/>
          <w:sz w:val="22"/>
          <w:szCs w:val="22"/>
        </w:rPr>
        <w:t xml:space="preserve">číslo objednávky a dátum jej vystavenia, </w:t>
      </w:r>
    </w:p>
    <w:p w14:paraId="23AEF682" w14:textId="77777777" w:rsidR="00533514" w:rsidRPr="00FB155C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rezortné evidenčné číslo motorového vozidla, </w:t>
      </w:r>
    </w:p>
    <w:p w14:paraId="0A339446" w14:textId="77777777" w:rsidR="00533514" w:rsidRPr="00FB155C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evidenčné číslo motorového vozidla, </w:t>
      </w:r>
    </w:p>
    <w:p w14:paraId="77CBF9FF" w14:textId="77777777" w:rsidR="00533514" w:rsidRPr="00FB155C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VIN číslo, prípadne číslo rámu, </w:t>
      </w:r>
    </w:p>
    <w:p w14:paraId="6742B128" w14:textId="77777777" w:rsidR="00533514" w:rsidRPr="000670E3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670E3">
        <w:rPr>
          <w:rFonts w:ascii="Arial Narrow" w:hAnsi="Arial Narrow"/>
          <w:sz w:val="22"/>
          <w:szCs w:val="22"/>
        </w:rPr>
        <w:t xml:space="preserve">kód motora, </w:t>
      </w:r>
    </w:p>
    <w:p w14:paraId="04933FC0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počet </w:t>
      </w:r>
      <w:r w:rsidRPr="006938A5">
        <w:rPr>
          <w:rFonts w:ascii="Arial Narrow" w:hAnsi="Arial Narrow"/>
          <w:sz w:val="22"/>
          <w:szCs w:val="22"/>
        </w:rPr>
        <w:t>najazden</w:t>
      </w:r>
      <w:r>
        <w:rPr>
          <w:rFonts w:ascii="Arial Narrow" w:hAnsi="Arial Narrow"/>
          <w:sz w:val="22"/>
          <w:szCs w:val="22"/>
        </w:rPr>
        <w:t>ých</w:t>
      </w:r>
      <w:r w:rsidRPr="006938A5">
        <w:rPr>
          <w:rFonts w:ascii="Arial Narrow" w:hAnsi="Arial Narrow"/>
          <w:sz w:val="22"/>
          <w:szCs w:val="22"/>
        </w:rPr>
        <w:t xml:space="preserve"> km, </w:t>
      </w:r>
    </w:p>
    <w:p w14:paraId="200151AA" w14:textId="465E1E09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938A5">
        <w:rPr>
          <w:rFonts w:ascii="Arial Narrow" w:hAnsi="Arial Narrow"/>
          <w:sz w:val="22"/>
          <w:szCs w:val="22"/>
        </w:rPr>
        <w:t>definíciu závady</w:t>
      </w:r>
      <w:r>
        <w:rPr>
          <w:rFonts w:ascii="Arial Narrow" w:hAnsi="Arial Narrow"/>
          <w:sz w:val="22"/>
          <w:szCs w:val="22"/>
        </w:rPr>
        <w:t>/</w:t>
      </w:r>
      <w:r w:rsidRPr="006938A5">
        <w:rPr>
          <w:rFonts w:ascii="Arial Narrow" w:hAnsi="Arial Narrow"/>
          <w:sz w:val="22"/>
          <w:szCs w:val="22"/>
        </w:rPr>
        <w:t>poškodenia</w:t>
      </w:r>
      <w:r>
        <w:rPr>
          <w:rFonts w:ascii="Arial Narrow" w:hAnsi="Arial Narrow"/>
          <w:sz w:val="22"/>
          <w:szCs w:val="22"/>
        </w:rPr>
        <w:t xml:space="preserve"> spolu s</w:t>
      </w:r>
      <w:r w:rsidR="00896324">
        <w:rPr>
          <w:rFonts w:ascii="Arial Narrow" w:hAnsi="Arial Narrow"/>
          <w:sz w:val="22"/>
          <w:szCs w:val="22"/>
        </w:rPr>
        <w:t> </w:t>
      </w:r>
      <w:r w:rsidRPr="006938A5">
        <w:rPr>
          <w:rFonts w:ascii="Arial Narrow" w:hAnsi="Arial Narrow"/>
          <w:sz w:val="22"/>
          <w:szCs w:val="22"/>
        </w:rPr>
        <w:t>popis</w:t>
      </w:r>
      <w:r>
        <w:rPr>
          <w:rFonts w:ascii="Arial Narrow" w:hAnsi="Arial Narrow"/>
          <w:sz w:val="22"/>
          <w:szCs w:val="22"/>
        </w:rPr>
        <w:t>om</w:t>
      </w:r>
      <w:r w:rsidR="00896324">
        <w:rPr>
          <w:rFonts w:ascii="Arial Narrow" w:hAnsi="Arial Narrow"/>
          <w:sz w:val="22"/>
          <w:szCs w:val="22"/>
        </w:rPr>
        <w:t>,</w:t>
      </w:r>
      <w:r w:rsidRPr="006938A5">
        <w:rPr>
          <w:rFonts w:ascii="Arial Narrow" w:hAnsi="Arial Narrow"/>
          <w:sz w:val="22"/>
          <w:szCs w:val="22"/>
        </w:rPr>
        <w:t xml:space="preserve"> ako a kedy sa závada prejavuje, </w:t>
      </w:r>
      <w:r>
        <w:rPr>
          <w:rFonts w:ascii="Arial Narrow" w:hAnsi="Arial Narrow"/>
          <w:sz w:val="22"/>
          <w:szCs w:val="22"/>
        </w:rPr>
        <w:t xml:space="preserve">popis požadovaných </w:t>
      </w:r>
      <w:r w:rsidR="008B44BB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lužieb,</w:t>
      </w:r>
    </w:p>
    <w:p w14:paraId="6DA6A0FA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670E3">
        <w:rPr>
          <w:rFonts w:ascii="Arial Narrow" w:hAnsi="Arial Narrow"/>
          <w:sz w:val="22"/>
          <w:szCs w:val="22"/>
        </w:rPr>
        <w:t>odhadovanú cenu</w:t>
      </w:r>
      <w:r>
        <w:rPr>
          <w:rFonts w:ascii="Arial Narrow" w:hAnsi="Arial Narrow"/>
          <w:sz w:val="22"/>
          <w:szCs w:val="22"/>
        </w:rPr>
        <w:t xml:space="preserve"> služby/opravy</w:t>
      </w:r>
      <w:r w:rsidRPr="000670E3">
        <w:rPr>
          <w:rFonts w:ascii="Arial Narrow" w:hAnsi="Arial Narrow"/>
          <w:sz w:val="22"/>
          <w:szCs w:val="22"/>
        </w:rPr>
        <w:t>,</w:t>
      </w:r>
      <w:r w:rsidRPr="006938A5">
        <w:rPr>
          <w:rFonts w:ascii="Arial Narrow" w:hAnsi="Arial Narrow"/>
          <w:sz w:val="22"/>
          <w:szCs w:val="22"/>
        </w:rPr>
        <w:t xml:space="preserve"> </w:t>
      </w:r>
    </w:p>
    <w:p w14:paraId="2C7A75D5" w14:textId="77777777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938A5">
        <w:rPr>
          <w:rFonts w:ascii="Arial Narrow" w:hAnsi="Arial Narrow"/>
          <w:sz w:val="22"/>
          <w:szCs w:val="22"/>
        </w:rPr>
        <w:t>meno</w:t>
      </w:r>
      <w:r>
        <w:rPr>
          <w:rFonts w:ascii="Arial Narrow" w:hAnsi="Arial Narrow"/>
          <w:sz w:val="22"/>
          <w:szCs w:val="22"/>
        </w:rPr>
        <w:t xml:space="preserve"> a</w:t>
      </w:r>
      <w:r w:rsidRPr="006938A5">
        <w:rPr>
          <w:rFonts w:ascii="Arial Narrow" w:hAnsi="Arial Narrow"/>
          <w:sz w:val="22"/>
          <w:szCs w:val="22"/>
        </w:rPr>
        <w:t xml:space="preserve"> priezvisko zástupcu </w:t>
      </w:r>
      <w:r>
        <w:rPr>
          <w:rFonts w:ascii="Arial Narrow" w:hAnsi="Arial Narrow"/>
          <w:sz w:val="22"/>
          <w:szCs w:val="22"/>
        </w:rPr>
        <w:t>O</w:t>
      </w:r>
      <w:r w:rsidRPr="006938A5">
        <w:rPr>
          <w:rFonts w:ascii="Arial Narrow" w:hAnsi="Arial Narrow"/>
          <w:sz w:val="22"/>
          <w:szCs w:val="22"/>
        </w:rPr>
        <w:t>bjednávateľa oprávneného odsúhlasovať zmeny objednávk</w:t>
      </w:r>
      <w:r>
        <w:rPr>
          <w:rFonts w:ascii="Arial Narrow" w:hAnsi="Arial Narrow"/>
          <w:sz w:val="22"/>
          <w:szCs w:val="22"/>
        </w:rPr>
        <w:t xml:space="preserve">y a jeho </w:t>
      </w:r>
      <w:r w:rsidRPr="006938A5">
        <w:rPr>
          <w:rFonts w:ascii="Arial Narrow" w:hAnsi="Arial Narrow"/>
          <w:sz w:val="22"/>
          <w:szCs w:val="22"/>
        </w:rPr>
        <w:t xml:space="preserve">telefonický </w:t>
      </w:r>
      <w:r>
        <w:rPr>
          <w:rFonts w:ascii="Arial Narrow" w:hAnsi="Arial Narrow"/>
          <w:sz w:val="22"/>
          <w:szCs w:val="22"/>
        </w:rPr>
        <w:t>a</w:t>
      </w:r>
      <w:r w:rsidRPr="006938A5">
        <w:rPr>
          <w:rFonts w:ascii="Arial Narrow" w:hAnsi="Arial Narrow"/>
          <w:sz w:val="22"/>
          <w:szCs w:val="22"/>
        </w:rPr>
        <w:t xml:space="preserve"> e-mailový kontakt</w:t>
      </w:r>
      <w:r>
        <w:rPr>
          <w:rFonts w:ascii="Arial Narrow" w:hAnsi="Arial Narrow"/>
          <w:sz w:val="22"/>
          <w:szCs w:val="22"/>
        </w:rPr>
        <w:t>,</w:t>
      </w:r>
    </w:p>
    <w:p w14:paraId="71072C24" w14:textId="513D9D1E" w:rsidR="00533514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meno a priezvisko </w:t>
      </w:r>
      <w:r w:rsidR="008B44BB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odiča a jeho </w:t>
      </w:r>
      <w:r w:rsidRPr="006938A5">
        <w:rPr>
          <w:rFonts w:ascii="Arial Narrow" w:hAnsi="Arial Narrow"/>
          <w:sz w:val="22"/>
          <w:szCs w:val="22"/>
        </w:rPr>
        <w:t xml:space="preserve">telefonický </w:t>
      </w:r>
      <w:r>
        <w:rPr>
          <w:rFonts w:ascii="Arial Narrow" w:hAnsi="Arial Narrow"/>
          <w:sz w:val="22"/>
          <w:szCs w:val="22"/>
        </w:rPr>
        <w:t>prípadne</w:t>
      </w:r>
      <w:r w:rsidRPr="006938A5">
        <w:rPr>
          <w:rFonts w:ascii="Arial Narrow" w:hAnsi="Arial Narrow"/>
          <w:sz w:val="22"/>
          <w:szCs w:val="22"/>
        </w:rPr>
        <w:t xml:space="preserve"> e-mailový kontakt</w:t>
      </w:r>
      <w:r>
        <w:rPr>
          <w:rFonts w:ascii="Arial Narrow" w:hAnsi="Arial Narrow"/>
          <w:sz w:val="22"/>
          <w:szCs w:val="22"/>
        </w:rPr>
        <w:t>,</w:t>
      </w:r>
    </w:p>
    <w:p w14:paraId="3B355106" w14:textId="385FB0C2" w:rsidR="00533514" w:rsidRPr="00114CB1" w:rsidRDefault="00533514" w:rsidP="00533514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 zástupcu O</w:t>
      </w:r>
      <w:r w:rsidRPr="006938A5">
        <w:rPr>
          <w:rFonts w:ascii="Arial Narrow" w:hAnsi="Arial Narrow"/>
          <w:sz w:val="22"/>
          <w:szCs w:val="22"/>
        </w:rPr>
        <w:t>bjednávateľa</w:t>
      </w:r>
      <w:r w:rsidR="001F75F5">
        <w:rPr>
          <w:rFonts w:ascii="Arial Narrow" w:hAnsi="Arial Narrow"/>
          <w:sz w:val="22"/>
          <w:szCs w:val="22"/>
        </w:rPr>
        <w:t>, spravidla Vodiča</w:t>
      </w:r>
      <w:r>
        <w:rPr>
          <w:rFonts w:ascii="Arial Narrow" w:hAnsi="Arial Narrow"/>
          <w:sz w:val="22"/>
          <w:szCs w:val="22"/>
        </w:rPr>
        <w:t>.</w:t>
      </w:r>
    </w:p>
    <w:p w14:paraId="0772150C" w14:textId="77777777" w:rsidR="00533514" w:rsidRPr="00AA7B29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E9E13DF" w14:textId="1B2778A8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 </w:t>
      </w:r>
      <w:r w:rsidRPr="006309FA">
        <w:rPr>
          <w:rFonts w:ascii="Arial Narrow" w:hAnsi="Arial Narrow"/>
          <w:bCs/>
          <w:sz w:val="22"/>
          <w:szCs w:val="22"/>
        </w:rPr>
        <w:t>odovzdaní</w:t>
      </w:r>
      <w:r>
        <w:rPr>
          <w:rFonts w:ascii="Arial Narrow" w:hAnsi="Arial Narrow"/>
          <w:sz w:val="22"/>
          <w:szCs w:val="22"/>
        </w:rPr>
        <w:t xml:space="preserve"> vozidla </w:t>
      </w:r>
      <w:r w:rsidR="001F75F5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rijímací technik vystaví z</w:t>
      </w:r>
      <w:r w:rsidRPr="00FB155C">
        <w:rPr>
          <w:rFonts w:ascii="Arial Narrow" w:hAnsi="Arial Narrow"/>
          <w:sz w:val="22"/>
          <w:szCs w:val="22"/>
        </w:rPr>
        <w:t>ákazkový list</w:t>
      </w:r>
      <w:r>
        <w:rPr>
          <w:rFonts w:ascii="Arial Narrow" w:hAnsi="Arial Narrow"/>
          <w:sz w:val="22"/>
          <w:szCs w:val="22"/>
        </w:rPr>
        <w:t xml:space="preserve">, ktorý </w:t>
      </w:r>
      <w:r w:rsidRPr="00FB155C">
        <w:rPr>
          <w:rFonts w:ascii="Arial Narrow" w:hAnsi="Arial Narrow"/>
          <w:sz w:val="22"/>
          <w:szCs w:val="22"/>
        </w:rPr>
        <w:t>obsahuje:</w:t>
      </w:r>
    </w:p>
    <w:p w14:paraId="516D39C9" w14:textId="77777777" w:rsidR="00533514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identifikačné údaje </w:t>
      </w:r>
      <w:r>
        <w:rPr>
          <w:rFonts w:ascii="Arial Narrow" w:hAnsi="Arial Narrow"/>
          <w:sz w:val="22"/>
          <w:szCs w:val="22"/>
        </w:rPr>
        <w:t>O</w:t>
      </w:r>
      <w:r w:rsidRPr="00FB155C">
        <w:rPr>
          <w:rFonts w:ascii="Arial Narrow" w:hAnsi="Arial Narrow"/>
          <w:sz w:val="22"/>
          <w:szCs w:val="22"/>
        </w:rPr>
        <w:t xml:space="preserve">bjednávateľa, </w:t>
      </w:r>
    </w:p>
    <w:p w14:paraId="664EC3CF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identifikačné údaje Poskytovateľa,</w:t>
      </w:r>
    </w:p>
    <w:p w14:paraId="76BADCB3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rezortné evidenčné číslo motorového vozidla, </w:t>
      </w:r>
    </w:p>
    <w:p w14:paraId="79B1AC92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evidenčné číslo motorového vozidla, </w:t>
      </w:r>
    </w:p>
    <w:p w14:paraId="30364C75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VIN číslo, prípadne číslo rámu, </w:t>
      </w:r>
    </w:p>
    <w:p w14:paraId="2E20023E" w14:textId="77777777" w:rsidR="00533514" w:rsidRPr="00114CB1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114CB1">
        <w:rPr>
          <w:rFonts w:ascii="Arial Narrow" w:hAnsi="Arial Narrow"/>
          <w:sz w:val="22"/>
          <w:szCs w:val="22"/>
        </w:rPr>
        <w:t xml:space="preserve">kód motora, </w:t>
      </w:r>
    </w:p>
    <w:p w14:paraId="1D02C0EB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lastRenderedPageBreak/>
        <w:t>počet najazdených k</w:t>
      </w:r>
      <w:r>
        <w:rPr>
          <w:rFonts w:ascii="Arial Narrow" w:hAnsi="Arial Narrow"/>
          <w:sz w:val="22"/>
          <w:szCs w:val="22"/>
        </w:rPr>
        <w:t>m</w:t>
      </w:r>
      <w:r w:rsidRPr="00FB155C">
        <w:rPr>
          <w:rFonts w:ascii="Arial Narrow" w:hAnsi="Arial Narrow"/>
          <w:sz w:val="22"/>
          <w:szCs w:val="22"/>
        </w:rPr>
        <w:t xml:space="preserve">, </w:t>
      </w:r>
    </w:p>
    <w:p w14:paraId="0DAFBA49" w14:textId="77777777" w:rsidR="00533514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stav pohonných hmôt pri prevzatí motorového vozidla, </w:t>
      </w:r>
    </w:p>
    <w:p w14:paraId="298A3DDD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zápis z obhliadky pri preberaní vozidla na servis a zápis o výbave a príslušenstve,</w:t>
      </w:r>
    </w:p>
    <w:p w14:paraId="37741BBB" w14:textId="77777777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jednoznačne požadovaný rozsah opravy, resp. služby, </w:t>
      </w:r>
    </w:p>
    <w:p w14:paraId="7C58A39B" w14:textId="3B5191AF" w:rsidR="00533514" w:rsidRPr="00114CB1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114CB1">
        <w:rPr>
          <w:rFonts w:ascii="Arial Narrow" w:hAnsi="Arial Narrow"/>
          <w:sz w:val="22"/>
          <w:szCs w:val="22"/>
        </w:rPr>
        <w:t>súhlas s vykonaním skúšobnej jazdy</w:t>
      </w:r>
      <w:r>
        <w:rPr>
          <w:rFonts w:ascii="Arial Narrow" w:hAnsi="Arial Narrow"/>
          <w:sz w:val="22"/>
          <w:szCs w:val="22"/>
        </w:rPr>
        <w:t xml:space="preserve"> (udeľuje </w:t>
      </w:r>
      <w:r w:rsidR="006D1E0C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odič)</w:t>
      </w:r>
      <w:r w:rsidRPr="00114CB1">
        <w:rPr>
          <w:rFonts w:ascii="Arial Narrow" w:hAnsi="Arial Narrow"/>
          <w:sz w:val="22"/>
          <w:szCs w:val="22"/>
        </w:rPr>
        <w:t xml:space="preserve">, </w:t>
      </w:r>
    </w:p>
    <w:p w14:paraId="6F8966DE" w14:textId="374FDC1E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meno, priezvisko, telefonický a faxový alebo e-mailový kontakt </w:t>
      </w:r>
      <w:r w:rsidR="00A164E8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rijímacieho technika</w:t>
      </w:r>
      <w:r w:rsidRPr="00FB155C">
        <w:rPr>
          <w:rFonts w:ascii="Arial Narrow" w:hAnsi="Arial Narrow"/>
          <w:sz w:val="22"/>
          <w:szCs w:val="22"/>
        </w:rPr>
        <w:t xml:space="preserve">, </w:t>
      </w:r>
    </w:p>
    <w:p w14:paraId="053C52B4" w14:textId="0702823D" w:rsidR="00533514" w:rsidRPr="00FB155C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>cenu</w:t>
      </w:r>
      <w:r>
        <w:rPr>
          <w:rFonts w:ascii="Arial Narrow" w:hAnsi="Arial Narrow"/>
          <w:sz w:val="22"/>
          <w:szCs w:val="22"/>
        </w:rPr>
        <w:t xml:space="preserve"> služieb odhadovanú </w:t>
      </w:r>
      <w:r w:rsidR="00A164E8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rijímacím technikom</w:t>
      </w:r>
      <w:r w:rsidRPr="00FB155C">
        <w:rPr>
          <w:rFonts w:ascii="Arial Narrow" w:hAnsi="Arial Narrow"/>
          <w:sz w:val="22"/>
          <w:szCs w:val="22"/>
        </w:rPr>
        <w:t xml:space="preserve">, </w:t>
      </w:r>
    </w:p>
    <w:p w14:paraId="763D8733" w14:textId="451EAE77" w:rsidR="00533514" w:rsidRDefault="00533514" w:rsidP="0053351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B155C">
        <w:rPr>
          <w:rFonts w:ascii="Arial Narrow" w:hAnsi="Arial Narrow"/>
          <w:sz w:val="22"/>
          <w:szCs w:val="22"/>
        </w:rPr>
        <w:t xml:space="preserve">predpokladaný termín </w:t>
      </w:r>
      <w:r>
        <w:rPr>
          <w:rFonts w:ascii="Arial Narrow" w:hAnsi="Arial Narrow"/>
          <w:sz w:val="22"/>
          <w:szCs w:val="22"/>
        </w:rPr>
        <w:t xml:space="preserve">poskytnutia </w:t>
      </w:r>
      <w:r w:rsidR="00965F2B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lužby.</w:t>
      </w:r>
    </w:p>
    <w:p w14:paraId="1AAEDBD7" w14:textId="544C7609" w:rsidR="001F75F5" w:rsidRDefault="6BBA827C" w:rsidP="001F75F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>(ďalej aj “</w:t>
      </w:r>
      <w:r w:rsidR="001F75F5" w:rsidRPr="00F716C5">
        <w:rPr>
          <w:rFonts w:ascii="Arial Narrow" w:hAnsi="Arial Narrow"/>
          <w:b/>
          <w:bCs/>
          <w:sz w:val="22"/>
          <w:szCs w:val="22"/>
        </w:rPr>
        <w:t>Z</w:t>
      </w:r>
      <w:r w:rsidRPr="00F716C5">
        <w:rPr>
          <w:rFonts w:ascii="Arial Narrow" w:hAnsi="Arial Narrow"/>
          <w:b/>
          <w:bCs/>
          <w:sz w:val="22"/>
          <w:szCs w:val="22"/>
        </w:rPr>
        <w:t>ákazkový list</w:t>
      </w:r>
      <w:r w:rsidRPr="1F439941">
        <w:rPr>
          <w:rFonts w:ascii="Arial Narrow" w:hAnsi="Arial Narrow"/>
          <w:sz w:val="22"/>
          <w:szCs w:val="22"/>
        </w:rPr>
        <w:t>”)</w:t>
      </w:r>
      <w:r w:rsidR="001F75F5">
        <w:rPr>
          <w:rFonts w:ascii="Arial Narrow" w:hAnsi="Arial Narrow"/>
          <w:sz w:val="22"/>
          <w:szCs w:val="22"/>
        </w:rPr>
        <w:t>.</w:t>
      </w:r>
    </w:p>
    <w:p w14:paraId="1EA3B0F4" w14:textId="77777777" w:rsidR="00EF6EBA" w:rsidRDefault="00EF6EBA" w:rsidP="001F75F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A70F357" w14:textId="29DF8CF3" w:rsidR="00533514" w:rsidRDefault="26B8D99C" w:rsidP="001F75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Prijímací technik vykoná za prítomnosti </w:t>
      </w:r>
      <w:r w:rsidR="005F4C4C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>odiča obhliadku motorového vozidla, prípadne, ak to predmet objednávky bude vyžadovať</w:t>
      </w:r>
      <w:r w:rsidR="580E098B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i skúšobnú jazdu za účelom </w:t>
      </w:r>
      <w:r w:rsidR="001F75F5">
        <w:rPr>
          <w:rFonts w:ascii="Arial Narrow" w:hAnsi="Arial Narrow"/>
          <w:sz w:val="22"/>
          <w:szCs w:val="22"/>
        </w:rPr>
        <w:t>zistenia a určenia</w:t>
      </w:r>
      <w:r w:rsidRPr="3DD9890B">
        <w:rPr>
          <w:rFonts w:ascii="Arial Narrow" w:hAnsi="Arial Narrow"/>
          <w:sz w:val="22"/>
          <w:szCs w:val="22"/>
        </w:rPr>
        <w:t xml:space="preserve"> vady. Prijímací technik do </w:t>
      </w:r>
      <w:r w:rsidR="00896324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>ákazkového listu zapíše výbavu a príslušenstvo, prípadne poškodenie motorového vozidla alebo jeho znečistenie.</w:t>
      </w:r>
    </w:p>
    <w:p w14:paraId="5A344A23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30D1288" w14:textId="77777777" w:rsidR="00533514" w:rsidRPr="009F70B6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309FA">
        <w:rPr>
          <w:rFonts w:ascii="Arial Narrow" w:hAnsi="Arial Narrow"/>
          <w:bCs/>
          <w:sz w:val="22"/>
          <w:szCs w:val="22"/>
        </w:rPr>
        <w:t>Obhliadkou</w:t>
      </w:r>
      <w:r w:rsidRPr="009F70B6">
        <w:rPr>
          <w:rFonts w:ascii="Arial Narrow" w:hAnsi="Arial Narrow"/>
          <w:sz w:val="22"/>
          <w:szCs w:val="22"/>
        </w:rPr>
        <w:t xml:space="preserve"> sa rozumie vonkajšia kontrola laku, reflexných označení, polepov, </w:t>
      </w:r>
      <w:r>
        <w:rPr>
          <w:rFonts w:ascii="Arial Narrow" w:hAnsi="Arial Narrow"/>
          <w:sz w:val="22"/>
          <w:szCs w:val="22"/>
        </w:rPr>
        <w:t xml:space="preserve">zasklenia, </w:t>
      </w:r>
      <w:r w:rsidRPr="009F70B6">
        <w:rPr>
          <w:rFonts w:ascii="Arial Narrow" w:hAnsi="Arial Narrow"/>
          <w:sz w:val="22"/>
          <w:szCs w:val="22"/>
        </w:rPr>
        <w:t xml:space="preserve">plastových a iných častí vybavenia motorového vozidla, </w:t>
      </w:r>
      <w:r>
        <w:rPr>
          <w:rFonts w:ascii="Arial Narrow" w:hAnsi="Arial Narrow"/>
          <w:sz w:val="22"/>
          <w:szCs w:val="22"/>
        </w:rPr>
        <w:t xml:space="preserve">kontrola stavu interiérového vybavenia a kontrola </w:t>
      </w:r>
      <w:r w:rsidRPr="009F70B6">
        <w:rPr>
          <w:rFonts w:ascii="Arial Narrow" w:hAnsi="Arial Narrow"/>
          <w:sz w:val="22"/>
          <w:szCs w:val="22"/>
        </w:rPr>
        <w:t>stav</w:t>
      </w:r>
      <w:r>
        <w:rPr>
          <w:rFonts w:ascii="Arial Narrow" w:hAnsi="Arial Narrow"/>
          <w:sz w:val="22"/>
          <w:szCs w:val="22"/>
        </w:rPr>
        <w:t>u</w:t>
      </w:r>
      <w:r w:rsidRPr="009F70B6">
        <w:rPr>
          <w:rFonts w:ascii="Arial Narrow" w:hAnsi="Arial Narrow"/>
          <w:sz w:val="22"/>
          <w:szCs w:val="22"/>
        </w:rPr>
        <w:t xml:space="preserve"> pohonných hmôt</w:t>
      </w:r>
      <w:r>
        <w:rPr>
          <w:rFonts w:ascii="Arial Narrow" w:hAnsi="Arial Narrow"/>
          <w:sz w:val="22"/>
          <w:szCs w:val="22"/>
        </w:rPr>
        <w:t>.</w:t>
      </w:r>
    </w:p>
    <w:p w14:paraId="478CC1E0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DF67960" w14:textId="5DC33BA7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309FA">
        <w:rPr>
          <w:rFonts w:ascii="Arial Narrow" w:hAnsi="Arial Narrow"/>
          <w:bCs/>
          <w:sz w:val="22"/>
          <w:szCs w:val="22"/>
        </w:rPr>
        <w:t>Zákazkový</w:t>
      </w:r>
      <w:r w:rsidRPr="00181D3B">
        <w:rPr>
          <w:rFonts w:ascii="Arial Narrow" w:hAnsi="Arial Narrow"/>
          <w:sz w:val="22"/>
          <w:szCs w:val="22"/>
        </w:rPr>
        <w:t xml:space="preserve"> list podpíše </w:t>
      </w:r>
      <w:r w:rsidR="001F75F5">
        <w:rPr>
          <w:rFonts w:ascii="Arial Narrow" w:hAnsi="Arial Narrow"/>
          <w:sz w:val="22"/>
          <w:szCs w:val="22"/>
        </w:rPr>
        <w:t>P</w:t>
      </w:r>
      <w:r w:rsidRPr="00181D3B">
        <w:rPr>
          <w:rFonts w:ascii="Arial Narrow" w:hAnsi="Arial Narrow"/>
          <w:sz w:val="22"/>
          <w:szCs w:val="22"/>
        </w:rPr>
        <w:t>rijímací technik a</w:t>
      </w:r>
      <w:r>
        <w:rPr>
          <w:rFonts w:ascii="Arial Narrow" w:hAnsi="Arial Narrow"/>
          <w:sz w:val="22"/>
          <w:szCs w:val="22"/>
        </w:rPr>
        <w:t> </w:t>
      </w:r>
      <w:r w:rsidR="001F75F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odič</w:t>
      </w:r>
      <w:r w:rsidRPr="00181D3B">
        <w:rPr>
          <w:rFonts w:ascii="Arial Narrow" w:hAnsi="Arial Narrow"/>
          <w:sz w:val="22"/>
          <w:szCs w:val="22"/>
        </w:rPr>
        <w:t xml:space="preserve">. Jeden </w:t>
      </w:r>
      <w:r w:rsidR="001F75F5">
        <w:rPr>
          <w:rFonts w:ascii="Arial Narrow" w:hAnsi="Arial Narrow"/>
          <w:sz w:val="22"/>
          <w:szCs w:val="22"/>
        </w:rPr>
        <w:t>rovnopis</w:t>
      </w:r>
      <w:r w:rsidR="001F75F5" w:rsidRPr="00181D3B">
        <w:rPr>
          <w:rFonts w:ascii="Arial Narrow" w:hAnsi="Arial Narrow"/>
          <w:sz w:val="22"/>
          <w:szCs w:val="22"/>
        </w:rPr>
        <w:t xml:space="preserve"> </w:t>
      </w:r>
      <w:r w:rsidRPr="00181D3B">
        <w:rPr>
          <w:rFonts w:ascii="Arial Narrow" w:hAnsi="Arial Narrow"/>
          <w:sz w:val="22"/>
          <w:szCs w:val="22"/>
        </w:rPr>
        <w:t xml:space="preserve">obdrží </w:t>
      </w:r>
      <w:r>
        <w:rPr>
          <w:rFonts w:ascii="Arial Narrow" w:hAnsi="Arial Narrow"/>
          <w:sz w:val="22"/>
          <w:szCs w:val="22"/>
        </w:rPr>
        <w:t>O</w:t>
      </w:r>
      <w:r w:rsidRPr="00181D3B">
        <w:rPr>
          <w:rFonts w:ascii="Arial Narrow" w:hAnsi="Arial Narrow"/>
          <w:sz w:val="22"/>
          <w:szCs w:val="22"/>
        </w:rPr>
        <w:t>bjednávateľ</w:t>
      </w:r>
      <w:r>
        <w:rPr>
          <w:rFonts w:ascii="Arial Narrow" w:hAnsi="Arial Narrow"/>
          <w:sz w:val="22"/>
          <w:szCs w:val="22"/>
        </w:rPr>
        <w:t xml:space="preserve"> a</w:t>
      </w:r>
      <w:r w:rsidRPr="00181D3B">
        <w:rPr>
          <w:rFonts w:ascii="Arial Narrow" w:hAnsi="Arial Narrow"/>
          <w:sz w:val="22"/>
          <w:szCs w:val="22"/>
        </w:rPr>
        <w:t xml:space="preserve"> druhý ostáva </w:t>
      </w:r>
      <w:r>
        <w:rPr>
          <w:rFonts w:ascii="Arial Narrow" w:hAnsi="Arial Narrow"/>
          <w:sz w:val="22"/>
          <w:szCs w:val="22"/>
        </w:rPr>
        <w:t>Poskytovateľovi</w:t>
      </w:r>
      <w:r w:rsidRPr="00181D3B">
        <w:rPr>
          <w:rFonts w:ascii="Arial Narrow" w:hAnsi="Arial Narrow"/>
          <w:sz w:val="22"/>
          <w:szCs w:val="22"/>
        </w:rPr>
        <w:t>.</w:t>
      </w:r>
    </w:p>
    <w:p w14:paraId="739B5142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88934B5" w14:textId="25CB6BCE" w:rsidR="00533514" w:rsidRPr="009F70B6" w:rsidRDefault="3FF00216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</w:t>
      </w:r>
      <w:r w:rsidR="26B8D99C" w:rsidRPr="3DD9890B">
        <w:rPr>
          <w:rFonts w:ascii="Arial Narrow" w:hAnsi="Arial Narrow"/>
          <w:sz w:val="22"/>
          <w:szCs w:val="22"/>
        </w:rPr>
        <w:t xml:space="preserve">odpisom </w:t>
      </w:r>
      <w:r w:rsidR="00896324">
        <w:rPr>
          <w:rFonts w:ascii="Arial Narrow" w:hAnsi="Arial Narrow"/>
          <w:sz w:val="22"/>
          <w:szCs w:val="22"/>
        </w:rPr>
        <w:t>Z</w:t>
      </w:r>
      <w:r w:rsidR="26B8D99C" w:rsidRPr="3DD9890B">
        <w:rPr>
          <w:rFonts w:ascii="Arial Narrow" w:hAnsi="Arial Narrow"/>
          <w:sz w:val="22"/>
          <w:szCs w:val="22"/>
        </w:rPr>
        <w:t xml:space="preserve">ákazkového listu </w:t>
      </w:r>
      <w:r w:rsidR="000E0813">
        <w:rPr>
          <w:rFonts w:ascii="Arial Narrow" w:hAnsi="Arial Narrow"/>
          <w:sz w:val="22"/>
          <w:szCs w:val="22"/>
        </w:rPr>
        <w:t>V</w:t>
      </w:r>
      <w:r w:rsidR="482EF918" w:rsidRPr="3DD9890B">
        <w:rPr>
          <w:rFonts w:ascii="Arial Narrow" w:hAnsi="Arial Narrow"/>
          <w:sz w:val="22"/>
          <w:szCs w:val="22"/>
        </w:rPr>
        <w:t xml:space="preserve">odičom a </w:t>
      </w:r>
      <w:r w:rsidR="000E0813">
        <w:rPr>
          <w:rFonts w:ascii="Arial Narrow" w:hAnsi="Arial Narrow"/>
          <w:sz w:val="22"/>
          <w:szCs w:val="22"/>
        </w:rPr>
        <w:t>P</w:t>
      </w:r>
      <w:r w:rsidR="482EF918" w:rsidRPr="3DD9890B">
        <w:rPr>
          <w:rFonts w:ascii="Arial Narrow" w:hAnsi="Arial Narrow"/>
          <w:sz w:val="22"/>
          <w:szCs w:val="22"/>
        </w:rPr>
        <w:t xml:space="preserve">rijímacím technikom </w:t>
      </w:r>
      <w:r w:rsidR="26B8D99C" w:rsidRPr="3DD9890B">
        <w:rPr>
          <w:rFonts w:ascii="Arial Narrow" w:hAnsi="Arial Narrow"/>
          <w:sz w:val="22"/>
          <w:szCs w:val="22"/>
        </w:rPr>
        <w:t>preberá Poskytovateľ zodpovednosť za motorové vozidlo a odovzdanie motorového vozidla na opravu sa považuje za ukončené.</w:t>
      </w:r>
    </w:p>
    <w:p w14:paraId="32B7D49A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163F169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/>
          <w:b/>
          <w:sz w:val="22"/>
          <w:szCs w:val="22"/>
        </w:rPr>
      </w:pPr>
    </w:p>
    <w:p w14:paraId="02311E58" w14:textId="77777777" w:rsidR="00533514" w:rsidRPr="00721CE3" w:rsidRDefault="00533514" w:rsidP="00896324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426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65B73D" w14:textId="77777777" w:rsidR="00533514" w:rsidRDefault="00533514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>Oprava vozidla</w:t>
      </w:r>
    </w:p>
    <w:p w14:paraId="1DB074F5" w14:textId="77777777" w:rsidR="00533514" w:rsidRPr="00FA19B2" w:rsidRDefault="00533514" w:rsidP="00AE407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58391DB" w14:textId="5F11A7D8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Poskytovateľ</w:t>
      </w:r>
      <w:r w:rsidRPr="005C6FBA">
        <w:rPr>
          <w:rFonts w:ascii="Arial Narrow" w:hAnsi="Arial Narrow"/>
          <w:bCs/>
          <w:sz w:val="22"/>
          <w:szCs w:val="22"/>
        </w:rPr>
        <w:t xml:space="preserve"> vykoná </w:t>
      </w:r>
      <w:r w:rsidR="002B64C4">
        <w:rPr>
          <w:rFonts w:ascii="Arial Narrow" w:hAnsi="Arial Narrow"/>
          <w:bCs/>
          <w:sz w:val="22"/>
          <w:szCs w:val="22"/>
        </w:rPr>
        <w:t>S</w:t>
      </w:r>
      <w:r w:rsidRPr="005C6FBA">
        <w:rPr>
          <w:rFonts w:ascii="Arial Narrow" w:hAnsi="Arial Narrow"/>
          <w:bCs/>
          <w:sz w:val="22"/>
          <w:szCs w:val="22"/>
        </w:rPr>
        <w:t>lužby</w:t>
      </w:r>
      <w:r>
        <w:rPr>
          <w:rFonts w:ascii="Arial Narrow" w:hAnsi="Arial Narrow"/>
          <w:bCs/>
          <w:sz w:val="22"/>
          <w:szCs w:val="22"/>
        </w:rPr>
        <w:t xml:space="preserve"> uvedené v písomnej objednávke a</w:t>
      </w:r>
      <w:r w:rsidRPr="005C6FBA">
        <w:rPr>
          <w:rFonts w:ascii="Arial Narrow" w:hAnsi="Arial Narrow"/>
          <w:bCs/>
          <w:sz w:val="22"/>
          <w:szCs w:val="22"/>
        </w:rPr>
        <w:t xml:space="preserve"> v </w:t>
      </w:r>
      <w:r w:rsidR="002B64C4">
        <w:rPr>
          <w:rFonts w:ascii="Arial Narrow" w:hAnsi="Arial Narrow"/>
          <w:bCs/>
          <w:sz w:val="22"/>
          <w:szCs w:val="22"/>
        </w:rPr>
        <w:t>Z</w:t>
      </w:r>
      <w:r w:rsidRPr="005C6FBA">
        <w:rPr>
          <w:rFonts w:ascii="Arial Narrow" w:hAnsi="Arial Narrow"/>
          <w:bCs/>
          <w:sz w:val="22"/>
          <w:szCs w:val="22"/>
        </w:rPr>
        <w:t>ákazkovom liste.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B77D5E">
        <w:rPr>
          <w:rFonts w:ascii="Arial Narrow" w:hAnsi="Arial Narrow"/>
          <w:bCs/>
          <w:sz w:val="22"/>
          <w:szCs w:val="22"/>
        </w:rPr>
        <w:t xml:space="preserve">Poskytovateľ vykoná opravu a práce v súlade s technickou dokumentáciou </w:t>
      </w:r>
      <w:r>
        <w:rPr>
          <w:rFonts w:ascii="Arial Narrow" w:hAnsi="Arial Narrow"/>
          <w:bCs/>
          <w:sz w:val="22"/>
          <w:szCs w:val="22"/>
        </w:rPr>
        <w:t xml:space="preserve">predpísanou výrobcom motorového vozidla </w:t>
      </w:r>
      <w:r w:rsidRPr="00B77D5E">
        <w:rPr>
          <w:rFonts w:ascii="Arial Narrow" w:hAnsi="Arial Narrow"/>
          <w:bCs/>
          <w:sz w:val="22"/>
          <w:szCs w:val="22"/>
        </w:rPr>
        <w:t xml:space="preserve">a príslušnými technickými normami. Pri oprave je povinný vykonávať práce kvalitne, účelne a hospodárne, v rozsahu a lehote uvedenej v písomnej objednávke, v zákazkovom liste a tejto </w:t>
      </w:r>
      <w:r>
        <w:rPr>
          <w:rFonts w:ascii="Arial Narrow" w:hAnsi="Arial Narrow"/>
          <w:bCs/>
          <w:sz w:val="22"/>
          <w:szCs w:val="22"/>
        </w:rPr>
        <w:t>Dohode</w:t>
      </w:r>
      <w:r w:rsidRPr="00B77D5E">
        <w:rPr>
          <w:rFonts w:ascii="Arial Narrow" w:hAnsi="Arial Narrow"/>
          <w:bCs/>
          <w:sz w:val="22"/>
          <w:szCs w:val="22"/>
        </w:rPr>
        <w:t xml:space="preserve">. </w:t>
      </w:r>
    </w:p>
    <w:p w14:paraId="737F3088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7175D786" w14:textId="387E2DDF" w:rsidR="00533514" w:rsidRPr="00EE010B" w:rsidRDefault="26B8D99C" w:rsidP="00B803BD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E010B">
        <w:rPr>
          <w:rFonts w:ascii="Arial Narrow" w:hAnsi="Arial Narrow"/>
          <w:sz w:val="22"/>
          <w:szCs w:val="22"/>
        </w:rPr>
        <w:t xml:space="preserve">Poskytovateľ vyhlasuje, že disponuje materiálno-technickým vybavením spôsobilým a výrobcom vozidla predpísaným na výkon servisu a opráv vozidiel značiek </w:t>
      </w:r>
      <w:r w:rsidRPr="00637245">
        <w:rPr>
          <w:rFonts w:ascii="Arial Narrow" w:hAnsi="Arial Narrow"/>
          <w:sz w:val="22"/>
          <w:szCs w:val="22"/>
        </w:rPr>
        <w:t>uvedených v čl</w:t>
      </w:r>
      <w:r w:rsidR="00AA739E" w:rsidRPr="00637245">
        <w:rPr>
          <w:rFonts w:ascii="Arial Narrow" w:hAnsi="Arial Narrow"/>
          <w:sz w:val="22"/>
          <w:szCs w:val="22"/>
        </w:rPr>
        <w:t>ánku</w:t>
      </w:r>
      <w:r w:rsidRPr="00637245">
        <w:rPr>
          <w:rFonts w:ascii="Arial Narrow" w:hAnsi="Arial Narrow"/>
          <w:sz w:val="22"/>
          <w:szCs w:val="22"/>
        </w:rPr>
        <w:t xml:space="preserve"> II bod </w:t>
      </w:r>
      <w:r w:rsidR="00AA739E" w:rsidRPr="00637245">
        <w:rPr>
          <w:rFonts w:ascii="Arial Narrow" w:hAnsi="Arial Narrow"/>
          <w:sz w:val="22"/>
          <w:szCs w:val="22"/>
        </w:rPr>
        <w:t>II</w:t>
      </w:r>
      <w:r w:rsidRPr="00637245">
        <w:rPr>
          <w:rFonts w:ascii="Arial Narrow" w:hAnsi="Arial Narrow"/>
          <w:sz w:val="22"/>
          <w:szCs w:val="22"/>
        </w:rPr>
        <w:t>.1 tejto Dohody (</w:t>
      </w:r>
      <w:r w:rsidRPr="00EE010B">
        <w:rPr>
          <w:rFonts w:ascii="Arial Narrow" w:hAnsi="Arial Narrow"/>
          <w:sz w:val="22"/>
          <w:szCs w:val="22"/>
        </w:rPr>
        <w:t>najmä prístup k originálnym náhradným dielom, diagnostickým zariadeniam, meracím prístrojom, opravárenským nástrojom a technickým informáciám</w:t>
      </w:r>
      <w:r w:rsidRPr="00A2612B">
        <w:rPr>
          <w:rFonts w:ascii="Arial Narrow" w:hAnsi="Arial Narrow"/>
          <w:sz w:val="22"/>
          <w:szCs w:val="22"/>
        </w:rPr>
        <w:t xml:space="preserve">). Poskytovateľ ďalej </w:t>
      </w:r>
      <w:r w:rsidR="46E6038D" w:rsidRPr="00A2612B">
        <w:rPr>
          <w:rFonts w:ascii="Arial Narrow" w:hAnsi="Arial Narrow"/>
          <w:sz w:val="22"/>
          <w:szCs w:val="22"/>
        </w:rPr>
        <w:t>vy</w:t>
      </w:r>
      <w:r w:rsidRPr="00A2612B">
        <w:rPr>
          <w:rFonts w:ascii="Arial Narrow" w:hAnsi="Arial Narrow"/>
          <w:sz w:val="22"/>
          <w:szCs w:val="22"/>
        </w:rPr>
        <w:t>hlasuje, že</w:t>
      </w:r>
      <w:r w:rsidR="00F7567D" w:rsidRPr="00A2612B">
        <w:rPr>
          <w:rFonts w:ascii="Arial Narrow" w:hAnsi="Arial Narrow"/>
          <w:sz w:val="22"/>
          <w:szCs w:val="22"/>
        </w:rPr>
        <w:t xml:space="preserve"> </w:t>
      </w:r>
      <w:r w:rsidR="008A6DC9" w:rsidRPr="00A2612B">
        <w:rPr>
          <w:rFonts w:ascii="Arial Narrow" w:hAnsi="Arial Narrow"/>
          <w:sz w:val="22"/>
          <w:szCs w:val="22"/>
        </w:rPr>
        <w:t xml:space="preserve">disponuje a počas celej doby trvania tejto Dohody  bude disponovať </w:t>
      </w:r>
      <w:r w:rsidR="00BD3AB6" w:rsidRPr="00A2612B">
        <w:rPr>
          <w:rFonts w:ascii="Arial Narrow" w:hAnsi="Arial Narrow"/>
          <w:sz w:val="22"/>
          <w:szCs w:val="22"/>
        </w:rPr>
        <w:t xml:space="preserve"> strojový</w:t>
      </w:r>
      <w:r w:rsidR="002E63D3" w:rsidRPr="00A2612B">
        <w:rPr>
          <w:rFonts w:ascii="Arial Narrow" w:hAnsi="Arial Narrow"/>
          <w:sz w:val="22"/>
          <w:szCs w:val="22"/>
        </w:rPr>
        <w:t xml:space="preserve">m, prevádzkovým  </w:t>
      </w:r>
      <w:r w:rsidR="002E63D3" w:rsidRPr="00A2612B">
        <w:rPr>
          <w:rFonts w:ascii="Arial Narrow" w:hAnsi="Arial Narrow"/>
          <w:bCs/>
          <w:sz w:val="22"/>
          <w:szCs w:val="22"/>
        </w:rPr>
        <w:t>alebo technick</w:t>
      </w:r>
      <w:r w:rsidR="00A64E4F" w:rsidRPr="00A2612B">
        <w:rPr>
          <w:rFonts w:ascii="Arial Narrow" w:hAnsi="Arial Narrow"/>
          <w:bCs/>
          <w:sz w:val="22"/>
          <w:szCs w:val="22"/>
        </w:rPr>
        <w:t>ým</w:t>
      </w:r>
      <w:r w:rsidR="002E63D3" w:rsidRPr="00A2612B">
        <w:rPr>
          <w:rFonts w:ascii="Arial Narrow" w:hAnsi="Arial Narrow"/>
          <w:bCs/>
          <w:sz w:val="22"/>
          <w:szCs w:val="22"/>
        </w:rPr>
        <w:t xml:space="preserve"> vybavení</w:t>
      </w:r>
      <w:r w:rsidR="00A64E4F" w:rsidRPr="00A2612B">
        <w:rPr>
          <w:rFonts w:ascii="Arial Narrow" w:hAnsi="Arial Narrow"/>
          <w:bCs/>
          <w:sz w:val="22"/>
          <w:szCs w:val="22"/>
        </w:rPr>
        <w:t>m</w:t>
      </w:r>
      <w:r w:rsidR="002E63D3" w:rsidRPr="00A2612B">
        <w:rPr>
          <w:rFonts w:ascii="Arial Narrow" w:hAnsi="Arial Narrow"/>
          <w:bCs/>
          <w:sz w:val="22"/>
          <w:szCs w:val="22"/>
        </w:rPr>
        <w:t xml:space="preserve">, ktoré má </w:t>
      </w:r>
      <w:r w:rsidR="00DD769C" w:rsidRPr="00A2612B">
        <w:rPr>
          <w:rFonts w:ascii="Arial Narrow" w:hAnsi="Arial Narrow"/>
          <w:bCs/>
          <w:sz w:val="22"/>
          <w:szCs w:val="22"/>
        </w:rPr>
        <w:t>P</w:t>
      </w:r>
      <w:r w:rsidR="00F857A6" w:rsidRPr="00A2612B">
        <w:rPr>
          <w:rFonts w:ascii="Arial Narrow" w:hAnsi="Arial Narrow"/>
          <w:bCs/>
          <w:sz w:val="22"/>
          <w:szCs w:val="22"/>
        </w:rPr>
        <w:t xml:space="preserve">oskytovateľ </w:t>
      </w:r>
      <w:r w:rsidR="002E63D3" w:rsidRPr="00A2612B">
        <w:rPr>
          <w:rFonts w:ascii="Arial Narrow" w:hAnsi="Arial Narrow"/>
          <w:bCs/>
          <w:sz w:val="22"/>
          <w:szCs w:val="22"/>
        </w:rPr>
        <w:t xml:space="preserve">k dispozícií na poskytnutie </w:t>
      </w:r>
      <w:r w:rsidR="00F857A6" w:rsidRPr="00A2612B">
        <w:rPr>
          <w:rFonts w:ascii="Arial Narrow" w:hAnsi="Arial Narrow"/>
          <w:bCs/>
          <w:sz w:val="22"/>
          <w:szCs w:val="22"/>
        </w:rPr>
        <w:t>S</w:t>
      </w:r>
      <w:r w:rsidR="002E63D3" w:rsidRPr="00A2612B">
        <w:rPr>
          <w:rFonts w:ascii="Arial Narrow" w:hAnsi="Arial Narrow"/>
          <w:bCs/>
          <w:sz w:val="22"/>
          <w:szCs w:val="22"/>
        </w:rPr>
        <w:t>luž</w:t>
      </w:r>
      <w:r w:rsidR="002443D5" w:rsidRPr="00A2612B">
        <w:rPr>
          <w:rFonts w:ascii="Arial Narrow" w:hAnsi="Arial Narrow"/>
          <w:bCs/>
          <w:sz w:val="22"/>
          <w:szCs w:val="22"/>
        </w:rPr>
        <w:t>ie</w:t>
      </w:r>
      <w:r w:rsidR="002E63D3" w:rsidRPr="00A2612B">
        <w:rPr>
          <w:rFonts w:ascii="Arial Narrow" w:hAnsi="Arial Narrow"/>
          <w:bCs/>
          <w:sz w:val="22"/>
          <w:szCs w:val="22"/>
        </w:rPr>
        <w:t>b</w:t>
      </w:r>
      <w:r w:rsidR="00D44367" w:rsidRPr="00A2612B">
        <w:rPr>
          <w:rFonts w:ascii="Arial Narrow" w:hAnsi="Arial Narrow"/>
          <w:bCs/>
          <w:sz w:val="22"/>
          <w:szCs w:val="22"/>
        </w:rPr>
        <w:t xml:space="preserve">, </w:t>
      </w:r>
      <w:r w:rsidR="00BD3AB6" w:rsidRPr="00A2612B">
        <w:rPr>
          <w:rFonts w:ascii="Arial Narrow" w:hAnsi="Arial Narrow"/>
          <w:bCs/>
          <w:sz w:val="22"/>
          <w:szCs w:val="22"/>
        </w:rPr>
        <w:t xml:space="preserve"> a to minimálne v rozsahu </w:t>
      </w:r>
      <w:r w:rsidR="00F857A6" w:rsidRPr="00A2612B">
        <w:rPr>
          <w:rFonts w:ascii="Arial Narrow" w:hAnsi="Arial Narrow"/>
          <w:bCs/>
          <w:sz w:val="22"/>
          <w:szCs w:val="22"/>
        </w:rPr>
        <w:t>ktor</w:t>
      </w:r>
      <w:r w:rsidR="00BD3AB6" w:rsidRPr="00A2612B">
        <w:rPr>
          <w:rFonts w:ascii="Arial Narrow" w:hAnsi="Arial Narrow"/>
          <w:bCs/>
          <w:sz w:val="22"/>
          <w:szCs w:val="22"/>
        </w:rPr>
        <w:t>ým</w:t>
      </w:r>
      <w:r w:rsidR="002E63D3" w:rsidRPr="00A2612B">
        <w:rPr>
          <w:rFonts w:ascii="Arial Narrow" w:hAnsi="Arial Narrow"/>
          <w:bCs/>
          <w:sz w:val="22"/>
          <w:szCs w:val="22"/>
        </w:rPr>
        <w:t xml:space="preserve"> </w:t>
      </w:r>
      <w:r w:rsidR="00DD769C" w:rsidRPr="00A2612B">
        <w:rPr>
          <w:rFonts w:ascii="Arial Narrow" w:hAnsi="Arial Narrow"/>
          <w:bCs/>
          <w:sz w:val="22"/>
          <w:szCs w:val="22"/>
        </w:rPr>
        <w:t>P</w:t>
      </w:r>
      <w:r w:rsidR="002337F5" w:rsidRPr="00A2612B">
        <w:rPr>
          <w:rFonts w:ascii="Arial Narrow" w:hAnsi="Arial Narrow"/>
          <w:bCs/>
          <w:sz w:val="22"/>
          <w:szCs w:val="22"/>
        </w:rPr>
        <w:t>oskytovateľ preuk</w:t>
      </w:r>
      <w:r w:rsidR="00BD3AB6" w:rsidRPr="00A2612B">
        <w:rPr>
          <w:rFonts w:ascii="Arial Narrow" w:hAnsi="Arial Narrow"/>
          <w:bCs/>
          <w:sz w:val="22"/>
          <w:szCs w:val="22"/>
        </w:rPr>
        <w:t xml:space="preserve">ázal </w:t>
      </w:r>
      <w:r w:rsidR="002337F5" w:rsidRPr="00A2612B">
        <w:rPr>
          <w:rFonts w:ascii="Arial Narrow" w:hAnsi="Arial Narrow"/>
          <w:bCs/>
          <w:sz w:val="22"/>
          <w:szCs w:val="22"/>
        </w:rPr>
        <w:t>splnenie  podmien</w:t>
      </w:r>
      <w:r w:rsidR="00D44367" w:rsidRPr="00A2612B">
        <w:rPr>
          <w:rFonts w:ascii="Arial Narrow" w:hAnsi="Arial Narrow"/>
          <w:bCs/>
          <w:sz w:val="22"/>
          <w:szCs w:val="22"/>
        </w:rPr>
        <w:t xml:space="preserve">ky </w:t>
      </w:r>
      <w:r w:rsidR="002337F5" w:rsidRPr="00A2612B">
        <w:rPr>
          <w:rFonts w:ascii="Arial Narrow" w:hAnsi="Arial Narrow"/>
          <w:bCs/>
          <w:sz w:val="22"/>
          <w:szCs w:val="22"/>
        </w:rPr>
        <w:t xml:space="preserve"> účasti </w:t>
      </w:r>
      <w:r w:rsidR="006340E6" w:rsidRPr="00A2612B">
        <w:rPr>
          <w:rFonts w:ascii="Arial Narrow" w:hAnsi="Arial Narrow"/>
          <w:bCs/>
          <w:sz w:val="22"/>
          <w:szCs w:val="22"/>
        </w:rPr>
        <w:t xml:space="preserve"> podľa  § 34 ods. 1 písm. j) </w:t>
      </w:r>
      <w:r w:rsidR="004E0B2C" w:rsidRPr="00A2612B">
        <w:rPr>
          <w:rFonts w:ascii="Arial Narrow" w:hAnsi="Arial Narrow"/>
          <w:bCs/>
          <w:sz w:val="22"/>
          <w:szCs w:val="22"/>
        </w:rPr>
        <w:t>Z</w:t>
      </w:r>
      <w:r w:rsidR="006340E6" w:rsidRPr="00A2612B">
        <w:rPr>
          <w:rFonts w:ascii="Arial Narrow" w:hAnsi="Arial Narrow"/>
          <w:bCs/>
          <w:sz w:val="22"/>
          <w:szCs w:val="22"/>
        </w:rPr>
        <w:t xml:space="preserve">ákona </w:t>
      </w:r>
      <w:r w:rsidR="004E0B2C" w:rsidRPr="00A2612B">
        <w:rPr>
          <w:rFonts w:ascii="Arial Narrow" w:hAnsi="Arial Narrow"/>
          <w:bCs/>
          <w:sz w:val="22"/>
          <w:szCs w:val="22"/>
        </w:rPr>
        <w:t>č. 343/2015 Z.</w:t>
      </w:r>
      <w:r w:rsidR="00896324" w:rsidRPr="00A2612B">
        <w:rPr>
          <w:rFonts w:ascii="Arial Narrow" w:hAnsi="Arial Narrow"/>
          <w:bCs/>
          <w:sz w:val="22"/>
          <w:szCs w:val="22"/>
        </w:rPr>
        <w:t xml:space="preserve"> </w:t>
      </w:r>
      <w:r w:rsidR="004E0B2C" w:rsidRPr="00A2612B">
        <w:rPr>
          <w:rFonts w:ascii="Arial Narrow" w:hAnsi="Arial Narrow"/>
          <w:bCs/>
          <w:sz w:val="22"/>
          <w:szCs w:val="22"/>
        </w:rPr>
        <w:t>z.</w:t>
      </w:r>
      <w:r w:rsidR="00D44367" w:rsidRPr="00A2612B">
        <w:rPr>
          <w:rFonts w:ascii="Arial Narrow" w:hAnsi="Arial Narrow"/>
          <w:bCs/>
          <w:sz w:val="22"/>
          <w:szCs w:val="22"/>
        </w:rPr>
        <w:t xml:space="preserve"> vo</w:t>
      </w:r>
      <w:r w:rsidR="005619F9" w:rsidRPr="00A2612B">
        <w:rPr>
          <w:rFonts w:ascii="Arial Narrow" w:hAnsi="Arial Narrow"/>
          <w:bCs/>
          <w:sz w:val="22"/>
          <w:szCs w:val="22"/>
        </w:rPr>
        <w:t xml:space="preserve"> V</w:t>
      </w:r>
      <w:r w:rsidR="00D44367" w:rsidRPr="00A2612B">
        <w:rPr>
          <w:rFonts w:ascii="Arial Narrow" w:hAnsi="Arial Narrow"/>
          <w:bCs/>
          <w:sz w:val="22"/>
          <w:szCs w:val="22"/>
        </w:rPr>
        <w:t>erejn</w:t>
      </w:r>
      <w:r w:rsidR="00C05662" w:rsidRPr="00A2612B">
        <w:rPr>
          <w:rFonts w:ascii="Arial Narrow" w:hAnsi="Arial Narrow"/>
          <w:bCs/>
          <w:sz w:val="22"/>
          <w:szCs w:val="22"/>
        </w:rPr>
        <w:t>ej súťaži</w:t>
      </w:r>
      <w:r w:rsidR="00B803BD" w:rsidRPr="00A2612B">
        <w:rPr>
          <w:rFonts w:ascii="Arial Narrow" w:hAnsi="Arial Narrow"/>
          <w:bCs/>
          <w:sz w:val="22"/>
          <w:szCs w:val="22"/>
        </w:rPr>
        <w:t>.</w:t>
      </w:r>
      <w:r w:rsidR="00B803BD" w:rsidRPr="00BD3AB6">
        <w:rPr>
          <w:rFonts w:ascii="Arial Narrow" w:hAnsi="Arial Narrow"/>
        </w:rPr>
        <w:t xml:space="preserve"> </w:t>
      </w:r>
      <w:r w:rsidR="00101903" w:rsidRPr="00BD3AB6">
        <w:rPr>
          <w:rFonts w:ascii="Arial Narrow" w:hAnsi="Arial Narrow"/>
          <w:sz w:val="22"/>
          <w:szCs w:val="22"/>
        </w:rPr>
        <w:t xml:space="preserve">Poskytovateľ vyhlasuje, že </w:t>
      </w:r>
      <w:r w:rsidRPr="00BD3AB6">
        <w:rPr>
          <w:rFonts w:ascii="Arial Narrow" w:hAnsi="Arial Narrow"/>
          <w:sz w:val="22"/>
          <w:szCs w:val="22"/>
        </w:rPr>
        <w:t>osoby určené na výkon servisu a opráv vozidiel majú náležité odborné vzdelanie a prax v oblasti výkon</w:t>
      </w:r>
      <w:r w:rsidR="7E883145" w:rsidRPr="00BD3AB6">
        <w:rPr>
          <w:rFonts w:ascii="Arial Narrow" w:hAnsi="Arial Narrow"/>
          <w:sz w:val="22"/>
          <w:szCs w:val="22"/>
        </w:rPr>
        <w:t>u</w:t>
      </w:r>
      <w:r w:rsidRPr="00BD3AB6">
        <w:rPr>
          <w:rFonts w:ascii="Arial Narrow" w:hAnsi="Arial Narrow"/>
          <w:sz w:val="22"/>
          <w:szCs w:val="22"/>
        </w:rPr>
        <w:t xml:space="preserve"> servisu a opráv vozidiel značiek uvedených v </w:t>
      </w:r>
      <w:r w:rsidR="00363EB0" w:rsidRPr="00BD3AB6">
        <w:rPr>
          <w:rFonts w:ascii="Arial Narrow" w:hAnsi="Arial Narrow"/>
          <w:sz w:val="22"/>
          <w:szCs w:val="22"/>
        </w:rPr>
        <w:t>článku</w:t>
      </w:r>
      <w:r w:rsidRPr="00BD3AB6">
        <w:rPr>
          <w:rFonts w:ascii="Arial Narrow" w:hAnsi="Arial Narrow"/>
          <w:sz w:val="22"/>
          <w:szCs w:val="22"/>
        </w:rPr>
        <w:t xml:space="preserve"> II bod </w:t>
      </w:r>
      <w:r w:rsidR="00AA739E" w:rsidRPr="00BD3AB6">
        <w:rPr>
          <w:rFonts w:ascii="Arial Narrow" w:hAnsi="Arial Narrow"/>
          <w:sz w:val="22"/>
          <w:szCs w:val="22"/>
        </w:rPr>
        <w:t>II</w:t>
      </w:r>
      <w:r w:rsidRPr="00BD3AB6">
        <w:rPr>
          <w:rFonts w:ascii="Arial Narrow" w:hAnsi="Arial Narrow"/>
          <w:sz w:val="22"/>
          <w:szCs w:val="22"/>
        </w:rPr>
        <w:t>.1 tejto Dohody a</w:t>
      </w:r>
      <w:bookmarkStart w:id="0" w:name="_GoBack"/>
      <w:bookmarkEnd w:id="0"/>
      <w:r w:rsidRPr="00BD3AB6">
        <w:rPr>
          <w:rFonts w:ascii="Arial Narrow" w:hAnsi="Arial Narrow"/>
          <w:sz w:val="22"/>
          <w:szCs w:val="22"/>
        </w:rPr>
        <w:t> zúčastňujú sa priebežného vzdelávania</w:t>
      </w:r>
      <w:r w:rsidRPr="00EE010B">
        <w:rPr>
          <w:rFonts w:ascii="Arial Narrow" w:hAnsi="Arial Narrow"/>
          <w:sz w:val="22"/>
          <w:szCs w:val="22"/>
        </w:rPr>
        <w:t xml:space="preserve"> v tejto oblasti predpísaného výrobc</w:t>
      </w:r>
      <w:r w:rsidR="7C17F8F4" w:rsidRPr="00EE010B">
        <w:rPr>
          <w:rFonts w:ascii="Arial Narrow" w:hAnsi="Arial Narrow"/>
          <w:sz w:val="22"/>
          <w:szCs w:val="22"/>
        </w:rPr>
        <w:t>ami</w:t>
      </w:r>
      <w:r w:rsidR="04EF7752" w:rsidRPr="00EE010B">
        <w:rPr>
          <w:rFonts w:ascii="Arial Narrow" w:hAnsi="Arial Narrow"/>
          <w:sz w:val="22"/>
          <w:szCs w:val="22"/>
        </w:rPr>
        <w:t xml:space="preserve"> daných značiek vozidiel</w:t>
      </w:r>
      <w:r w:rsidRPr="00EE010B">
        <w:rPr>
          <w:rFonts w:ascii="Arial Narrow" w:hAnsi="Arial Narrow"/>
          <w:sz w:val="22"/>
          <w:szCs w:val="22"/>
        </w:rPr>
        <w:t>.</w:t>
      </w:r>
    </w:p>
    <w:p w14:paraId="50DA3547" w14:textId="77777777" w:rsidR="00533514" w:rsidRPr="00596517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5E3AB989" w14:textId="5E22B434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Ak Poskytovateľ pri poskytovaní </w:t>
      </w:r>
      <w:r w:rsidR="00AA739E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lužieb zistí poškodenie alebo opotrebovanie iných dielov motorového vozidla nad rámec písomnej objednávky a </w:t>
      </w:r>
      <w:r w:rsidR="00AA739E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>ákazkového listu, emailom zašle zástupcovi Objednávateľa podľa čl</w:t>
      </w:r>
      <w:r w:rsidR="005B20E7">
        <w:rPr>
          <w:rFonts w:ascii="Arial Narrow" w:hAnsi="Arial Narrow"/>
          <w:sz w:val="22"/>
          <w:szCs w:val="22"/>
        </w:rPr>
        <w:t>ánku</w:t>
      </w:r>
      <w:r w:rsidRPr="3DD9890B">
        <w:rPr>
          <w:rFonts w:ascii="Arial Narrow" w:hAnsi="Arial Narrow"/>
          <w:sz w:val="22"/>
          <w:szCs w:val="22"/>
        </w:rPr>
        <w:t xml:space="preserve"> III bodu </w:t>
      </w:r>
      <w:r w:rsidR="005A677F">
        <w:rPr>
          <w:rFonts w:ascii="Arial Narrow" w:hAnsi="Arial Narrow"/>
          <w:sz w:val="22"/>
          <w:szCs w:val="22"/>
        </w:rPr>
        <w:t>III</w:t>
      </w:r>
      <w:r w:rsidRPr="3DD9890B">
        <w:rPr>
          <w:rFonts w:ascii="Arial Narrow" w:hAnsi="Arial Narrow"/>
          <w:sz w:val="22"/>
          <w:szCs w:val="22"/>
        </w:rPr>
        <w:t xml:space="preserve">.3 písm. k) tejto Dohody popis takého rozšírenia opravy spolu s kvalifikovaným odhadom navýšenia pôvodnej ceny </w:t>
      </w:r>
      <w:r w:rsidR="00896324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 xml:space="preserve">lužieb a termínu poskytnutia </w:t>
      </w:r>
      <w:r w:rsidR="00896324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 xml:space="preserve">lužieb. Takéto </w:t>
      </w:r>
      <w:r w:rsidR="00896324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lužby naviac vykoná až po písomnom schválení takejto zmeny objednávky</w:t>
      </w:r>
      <w:r w:rsidR="00F276C9">
        <w:rPr>
          <w:rFonts w:ascii="Arial Narrow" w:hAnsi="Arial Narrow"/>
          <w:sz w:val="22"/>
          <w:szCs w:val="22"/>
        </w:rPr>
        <w:t xml:space="preserve"> oprávneným</w:t>
      </w:r>
      <w:r w:rsidRPr="3DD9890B">
        <w:rPr>
          <w:rFonts w:ascii="Arial Narrow" w:hAnsi="Arial Narrow"/>
          <w:sz w:val="22"/>
          <w:szCs w:val="22"/>
        </w:rPr>
        <w:t xml:space="preserve"> zástupcom Objednávateľa</w:t>
      </w:r>
      <w:r w:rsidR="00AA739E">
        <w:rPr>
          <w:rFonts w:ascii="Arial Narrow" w:hAnsi="Arial Narrow"/>
          <w:sz w:val="22"/>
          <w:szCs w:val="22"/>
        </w:rPr>
        <w:t xml:space="preserve"> formou zmeny objednávky.</w:t>
      </w:r>
      <w:r w:rsidRPr="3DD9890B">
        <w:rPr>
          <w:rFonts w:ascii="Arial Narrow" w:hAnsi="Arial Narrow"/>
          <w:sz w:val="22"/>
          <w:szCs w:val="22"/>
        </w:rPr>
        <w:t xml:space="preserve"> Zmena objednávky bude prílohou </w:t>
      </w:r>
      <w:r w:rsidR="00AA739E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ákazkového listu. Termín poskytnutia </w:t>
      </w:r>
      <w:r w:rsidR="00AA739E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lužby sa v tomto prípade predlžuje o čas uvedený v zmenenej objednávke. V prípade rozšírenia opravy, ktorá je poistnou udalosťou (po dopravnej nehode)</w:t>
      </w:r>
      <w:r w:rsidR="6D90C2AE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Poskytovateľ zabezpečí doobhliadku motorového vozidla príslušným zamestnancom poisťovne. </w:t>
      </w:r>
    </w:p>
    <w:p w14:paraId="0DECA752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4ADBB381" w14:textId="6BFB1689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Ustanovenie bodu</w:t>
      </w:r>
      <w:r w:rsidR="00AA739E">
        <w:rPr>
          <w:rFonts w:ascii="Arial Narrow" w:hAnsi="Arial Narrow"/>
          <w:bCs/>
          <w:sz w:val="22"/>
          <w:szCs w:val="22"/>
        </w:rPr>
        <w:t xml:space="preserve"> IV</w:t>
      </w:r>
      <w:r>
        <w:rPr>
          <w:rFonts w:ascii="Arial Narrow" w:hAnsi="Arial Narrow"/>
          <w:bCs/>
          <w:sz w:val="22"/>
          <w:szCs w:val="22"/>
        </w:rPr>
        <w:t xml:space="preserve">.3 tohto článku sa použije primerane aj v prípade zámeru použiť alternatívne </w:t>
      </w:r>
      <w:r>
        <w:rPr>
          <w:rFonts w:ascii="Arial Narrow" w:eastAsia="Calibri" w:hAnsi="Arial Narrow"/>
          <w:sz w:val="22"/>
          <w:szCs w:val="22"/>
          <w:lang w:eastAsia="sk-SK"/>
        </w:rPr>
        <w:t>náhradné diely, pričom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a alternatívnych náhradných dielov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musí byť 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>nižši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ako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cena 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>origináln</w:t>
      </w:r>
      <w:r>
        <w:rPr>
          <w:rFonts w:ascii="Arial Narrow" w:eastAsia="Calibri" w:hAnsi="Arial Narrow"/>
          <w:sz w:val="22"/>
          <w:szCs w:val="22"/>
          <w:lang w:eastAsia="sk-SK"/>
        </w:rPr>
        <w:t>ych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náhradn</w:t>
      </w:r>
      <w:r>
        <w:rPr>
          <w:rFonts w:ascii="Arial Narrow" w:eastAsia="Calibri" w:hAnsi="Arial Narrow"/>
          <w:sz w:val="22"/>
          <w:szCs w:val="22"/>
          <w:lang w:eastAsia="sk-SK"/>
        </w:rPr>
        <w:t>ých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diel</w:t>
      </w:r>
      <w:r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7E0AC4">
        <w:rPr>
          <w:rFonts w:ascii="Arial Narrow" w:eastAsia="Calibri" w:hAnsi="Arial Narrow"/>
          <w:sz w:val="22"/>
          <w:szCs w:val="22"/>
          <w:lang w:eastAsia="sk-SK"/>
        </w:rPr>
        <w:t xml:space="preserve"> po uplatnení zľavy a za dodržania všetkých zmluvných podmienok (najmä dodržanie záruky na vozidlo alebo jeho časti).</w:t>
      </w:r>
    </w:p>
    <w:p w14:paraId="698236F9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4383E9DD" w14:textId="5D5AED45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5C6FBA">
        <w:rPr>
          <w:rFonts w:ascii="Arial Narrow" w:hAnsi="Arial Narrow"/>
          <w:bCs/>
          <w:sz w:val="22"/>
          <w:szCs w:val="22"/>
        </w:rPr>
        <w:lastRenderedPageBreak/>
        <w:t xml:space="preserve">Akékoľvek opravy a práce naviac, ktoré neboli dodatočne písomne odsúhlasené zástupcom </w:t>
      </w:r>
      <w:r>
        <w:rPr>
          <w:rFonts w:ascii="Arial Narrow" w:hAnsi="Arial Narrow"/>
          <w:bCs/>
          <w:sz w:val="22"/>
          <w:szCs w:val="22"/>
        </w:rPr>
        <w:t>O</w:t>
      </w:r>
      <w:r w:rsidRPr="005C6FBA">
        <w:rPr>
          <w:rFonts w:ascii="Arial Narrow" w:hAnsi="Arial Narrow"/>
          <w:bCs/>
          <w:sz w:val="22"/>
          <w:szCs w:val="22"/>
        </w:rPr>
        <w:t xml:space="preserve">bjednávateľa </w:t>
      </w:r>
      <w:r w:rsidRPr="00B77D5E">
        <w:rPr>
          <w:rFonts w:ascii="Arial Narrow" w:hAnsi="Arial Narrow"/>
          <w:bCs/>
          <w:sz w:val="22"/>
          <w:szCs w:val="22"/>
        </w:rPr>
        <w:t xml:space="preserve">podľa bodu </w:t>
      </w:r>
      <w:r w:rsidR="00AA739E">
        <w:rPr>
          <w:rFonts w:ascii="Arial Narrow" w:hAnsi="Arial Narrow"/>
          <w:bCs/>
          <w:sz w:val="22"/>
          <w:szCs w:val="22"/>
        </w:rPr>
        <w:t>IV</w:t>
      </w:r>
      <w:r w:rsidRPr="00B77D5E">
        <w:rPr>
          <w:rFonts w:ascii="Arial Narrow" w:hAnsi="Arial Narrow"/>
          <w:bCs/>
          <w:sz w:val="22"/>
          <w:szCs w:val="22"/>
        </w:rPr>
        <w:t xml:space="preserve">.3 </w:t>
      </w:r>
      <w:r w:rsidR="00AA739E">
        <w:rPr>
          <w:rFonts w:ascii="Arial Narrow" w:hAnsi="Arial Narrow"/>
          <w:bCs/>
          <w:sz w:val="22"/>
          <w:szCs w:val="22"/>
        </w:rPr>
        <w:t>tohto článku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5C6FBA">
        <w:rPr>
          <w:rFonts w:ascii="Arial Narrow" w:hAnsi="Arial Narrow"/>
          <w:bCs/>
          <w:sz w:val="22"/>
          <w:szCs w:val="22"/>
        </w:rPr>
        <w:t>uveden</w:t>
      </w:r>
      <w:r w:rsidR="00AA739E">
        <w:rPr>
          <w:rFonts w:ascii="Arial Narrow" w:hAnsi="Arial Narrow"/>
          <w:bCs/>
          <w:sz w:val="22"/>
          <w:szCs w:val="22"/>
        </w:rPr>
        <w:t>í</w:t>
      </w:r>
      <w:r w:rsidRPr="005C6FBA">
        <w:rPr>
          <w:rFonts w:ascii="Arial Narrow" w:hAnsi="Arial Narrow"/>
          <w:bCs/>
          <w:sz w:val="22"/>
          <w:szCs w:val="22"/>
        </w:rPr>
        <w:t>m v</w:t>
      </w:r>
      <w:r w:rsidR="00AA739E">
        <w:rPr>
          <w:rFonts w:ascii="Arial Narrow" w:hAnsi="Arial Narrow"/>
          <w:bCs/>
          <w:sz w:val="22"/>
          <w:szCs w:val="22"/>
        </w:rPr>
        <w:t xml:space="preserve"> zmene </w:t>
      </w:r>
      <w:r w:rsidRPr="005C6FBA">
        <w:rPr>
          <w:rFonts w:ascii="Arial Narrow" w:hAnsi="Arial Narrow"/>
          <w:bCs/>
          <w:sz w:val="22"/>
          <w:szCs w:val="22"/>
        </w:rPr>
        <w:t>písomnej objednávk</w:t>
      </w:r>
      <w:r w:rsidR="00AA739E">
        <w:rPr>
          <w:rFonts w:ascii="Arial Narrow" w:hAnsi="Arial Narrow"/>
          <w:bCs/>
          <w:sz w:val="22"/>
          <w:szCs w:val="22"/>
        </w:rPr>
        <w:t>y</w:t>
      </w:r>
      <w:r w:rsidRPr="005C6FBA">
        <w:rPr>
          <w:rFonts w:ascii="Arial Narrow" w:hAnsi="Arial Narrow"/>
          <w:bCs/>
          <w:sz w:val="22"/>
          <w:szCs w:val="22"/>
        </w:rPr>
        <w:t xml:space="preserve">, </w:t>
      </w:r>
      <w:r>
        <w:rPr>
          <w:rFonts w:ascii="Arial Narrow" w:hAnsi="Arial Narrow"/>
          <w:bCs/>
          <w:sz w:val="22"/>
          <w:szCs w:val="22"/>
        </w:rPr>
        <w:t xml:space="preserve">Poskytovateľ </w:t>
      </w:r>
      <w:r w:rsidRPr="005C6FBA">
        <w:rPr>
          <w:rFonts w:ascii="Arial Narrow" w:hAnsi="Arial Narrow"/>
          <w:bCs/>
          <w:sz w:val="22"/>
          <w:szCs w:val="22"/>
        </w:rPr>
        <w:t>nevykoná.</w:t>
      </w:r>
    </w:p>
    <w:p w14:paraId="36AFA358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0B1A3B91" w14:textId="037EB212" w:rsidR="00533514" w:rsidRPr="005C6FBA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5C6FBA">
        <w:rPr>
          <w:rFonts w:ascii="Arial Narrow" w:hAnsi="Arial Narrow"/>
          <w:bCs/>
          <w:sz w:val="22"/>
          <w:szCs w:val="22"/>
        </w:rPr>
        <w:t xml:space="preserve">V ojedinelých prípadoch, napr. pri uplatnení reklamácie, alebo ak je v motorovom vozidle nainštalované špeciálne zariadenie, </w:t>
      </w:r>
      <w:r>
        <w:rPr>
          <w:rFonts w:ascii="Arial Narrow" w:hAnsi="Arial Narrow"/>
          <w:bCs/>
          <w:sz w:val="22"/>
          <w:szCs w:val="22"/>
        </w:rPr>
        <w:t xml:space="preserve">Poskytovateľ </w:t>
      </w:r>
      <w:r w:rsidRPr="005C6FBA">
        <w:rPr>
          <w:rFonts w:ascii="Arial Narrow" w:hAnsi="Arial Narrow"/>
          <w:bCs/>
          <w:sz w:val="22"/>
          <w:szCs w:val="22"/>
        </w:rPr>
        <w:t xml:space="preserve">umožní zástupcovi </w:t>
      </w:r>
      <w:r>
        <w:rPr>
          <w:rFonts w:ascii="Arial Narrow" w:hAnsi="Arial Narrow"/>
          <w:bCs/>
          <w:sz w:val="22"/>
          <w:szCs w:val="22"/>
        </w:rPr>
        <w:t>O</w:t>
      </w:r>
      <w:r w:rsidRPr="005C6FBA">
        <w:rPr>
          <w:rFonts w:ascii="Arial Narrow" w:hAnsi="Arial Narrow"/>
          <w:bCs/>
          <w:sz w:val="22"/>
          <w:szCs w:val="22"/>
        </w:rPr>
        <w:t xml:space="preserve">bjednávateľa na jeho vlastnú zodpovednosť byť prítomný pri odstraňovaní reklamovaných vád alebo pri oprave motorového vozidla so špeciálnym zariadením a poskytne mu potrebnú súčinnosť. Objednávateľ je počas poskytovania </w:t>
      </w:r>
      <w:r w:rsidR="00116C60">
        <w:rPr>
          <w:rFonts w:ascii="Arial Narrow" w:hAnsi="Arial Narrow"/>
          <w:bCs/>
          <w:sz w:val="22"/>
          <w:szCs w:val="22"/>
        </w:rPr>
        <w:t>S</w:t>
      </w:r>
      <w:r w:rsidRPr="005C6FBA">
        <w:rPr>
          <w:rFonts w:ascii="Arial Narrow" w:hAnsi="Arial Narrow"/>
          <w:bCs/>
          <w:sz w:val="22"/>
          <w:szCs w:val="22"/>
        </w:rPr>
        <w:t xml:space="preserve">lužieb povinný sa riadiť pokynmi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5C6FBA">
        <w:rPr>
          <w:rFonts w:ascii="Arial Narrow" w:hAnsi="Arial Narrow"/>
          <w:bCs/>
          <w:sz w:val="22"/>
          <w:szCs w:val="22"/>
        </w:rPr>
        <w:t>.</w:t>
      </w:r>
    </w:p>
    <w:p w14:paraId="086BDFED" w14:textId="77777777" w:rsidR="00533514" w:rsidRDefault="00533514" w:rsidP="00533514">
      <w:pPr>
        <w:tabs>
          <w:tab w:val="clear" w:pos="2160"/>
          <w:tab w:val="clear" w:pos="2880"/>
          <w:tab w:val="clear" w:pos="4500"/>
          <w:tab w:val="left" w:pos="1080"/>
        </w:tabs>
        <w:jc w:val="both"/>
        <w:rPr>
          <w:rFonts w:ascii="Arial Narrow" w:hAnsi="Arial Narrow"/>
          <w:b/>
          <w:sz w:val="22"/>
          <w:szCs w:val="22"/>
        </w:rPr>
      </w:pPr>
    </w:p>
    <w:p w14:paraId="2D7A4E0E" w14:textId="77777777" w:rsidR="00533514" w:rsidRDefault="00533514" w:rsidP="00533514">
      <w:pPr>
        <w:tabs>
          <w:tab w:val="clear" w:pos="2160"/>
          <w:tab w:val="clear" w:pos="2880"/>
          <w:tab w:val="clear" w:pos="4500"/>
          <w:tab w:val="left" w:pos="1080"/>
        </w:tabs>
        <w:jc w:val="both"/>
        <w:rPr>
          <w:rFonts w:ascii="Arial Narrow" w:hAnsi="Arial Narrow"/>
          <w:b/>
          <w:sz w:val="22"/>
          <w:szCs w:val="22"/>
        </w:rPr>
      </w:pPr>
    </w:p>
    <w:p w14:paraId="48114973" w14:textId="77777777" w:rsidR="00533514" w:rsidRDefault="00533514" w:rsidP="00896324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426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A3B9CDD" w14:textId="77777777" w:rsidR="00533514" w:rsidRPr="00721CE3" w:rsidRDefault="00533514" w:rsidP="004D5E2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Prevzatie</w:t>
      </w:r>
      <w:r w:rsidRPr="00651BCE">
        <w:rPr>
          <w:rFonts w:ascii="Arial Narrow" w:hAnsi="Arial Narrow"/>
          <w:b/>
          <w:sz w:val="22"/>
          <w:szCs w:val="22"/>
        </w:rPr>
        <w:t xml:space="preserve"> motorového vozidla</w:t>
      </w:r>
      <w:r>
        <w:rPr>
          <w:rFonts w:ascii="Arial Narrow" w:hAnsi="Arial Narrow"/>
          <w:b/>
          <w:sz w:val="22"/>
          <w:szCs w:val="22"/>
        </w:rPr>
        <w:t xml:space="preserve"> z opravy</w:t>
      </w:r>
    </w:p>
    <w:p w14:paraId="0DEA01A7" w14:textId="77777777" w:rsidR="00533514" w:rsidRPr="00770063" w:rsidRDefault="00533514" w:rsidP="00AE407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4E16C4" w14:textId="254CAD1E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Po poskytnutí </w:t>
      </w:r>
      <w:r w:rsidR="00896324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lužby Poskytovateľ bezodkladne vyzve telefonicky</w:t>
      </w:r>
      <w:r w:rsidR="06B9ED13" w:rsidRPr="3DD9890B">
        <w:rPr>
          <w:rFonts w:ascii="Arial Narrow" w:hAnsi="Arial Narrow"/>
          <w:sz w:val="22"/>
          <w:szCs w:val="22"/>
        </w:rPr>
        <w:t xml:space="preserve"> </w:t>
      </w:r>
      <w:r w:rsidRPr="3DD9890B">
        <w:rPr>
          <w:rFonts w:ascii="Arial Narrow" w:hAnsi="Arial Narrow"/>
          <w:sz w:val="22"/>
          <w:szCs w:val="22"/>
        </w:rPr>
        <w:t xml:space="preserve">alebo e-mailom </w:t>
      </w:r>
      <w:r w:rsidR="00116C60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>odiča k prevzatiu motorového vozidla. Vodič je povinn</w:t>
      </w:r>
      <w:r w:rsidR="1EC69759" w:rsidRPr="3DD9890B">
        <w:rPr>
          <w:rFonts w:ascii="Arial Narrow" w:hAnsi="Arial Narrow"/>
          <w:sz w:val="22"/>
          <w:szCs w:val="22"/>
        </w:rPr>
        <w:t>ý</w:t>
      </w:r>
      <w:r w:rsidRPr="3DD9890B">
        <w:rPr>
          <w:rFonts w:ascii="Arial Narrow" w:hAnsi="Arial Narrow"/>
          <w:sz w:val="22"/>
          <w:szCs w:val="22"/>
        </w:rPr>
        <w:t xml:space="preserve"> prevziať opravené motorové vozidlo najneskôr do piatich (5) pracovných dní po doručení výzvy na jeho prevzatie. </w:t>
      </w:r>
    </w:p>
    <w:p w14:paraId="7FCC58C2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5D75F878" w14:textId="788A72D3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Motorové vozidlo Poskytovateľ odovzdá </w:t>
      </w:r>
      <w:r w:rsidR="00116C60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 xml:space="preserve">odičovi, ktorý sa preukáže </w:t>
      </w:r>
      <w:r w:rsidR="7E372364" w:rsidRPr="3DD9890B">
        <w:rPr>
          <w:rFonts w:ascii="Arial Narrow" w:hAnsi="Arial Narrow"/>
          <w:sz w:val="22"/>
          <w:szCs w:val="22"/>
        </w:rPr>
        <w:t xml:space="preserve">príslušným </w:t>
      </w:r>
      <w:r w:rsidR="00116C60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ákazkovým listom. Prijímací technik na základe </w:t>
      </w:r>
      <w:r w:rsidR="00116C60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ákazkového listu oboznámi </w:t>
      </w:r>
      <w:r w:rsidR="00116C60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>odiča s rozsahom prác vykonaných na motorovom vozidle vrátane vymenených dielov, mazív a nápln</w:t>
      </w:r>
      <w:r w:rsidR="00896324">
        <w:rPr>
          <w:rFonts w:ascii="Arial Narrow" w:hAnsi="Arial Narrow"/>
          <w:sz w:val="22"/>
          <w:szCs w:val="22"/>
        </w:rPr>
        <w:t>í</w:t>
      </w:r>
      <w:r w:rsidRPr="3DD9890B">
        <w:rPr>
          <w:rFonts w:ascii="Arial Narrow" w:hAnsi="Arial Narrow"/>
          <w:sz w:val="22"/>
          <w:szCs w:val="22"/>
        </w:rPr>
        <w:t xml:space="preserve">. Prijímací technik v prípade potreby upozorní </w:t>
      </w:r>
      <w:r w:rsidR="00116C60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 xml:space="preserve">odiča na ďalšie vady motorového vozidla, ktoré neboli predmetom poskytovania služieb. Súčasne mu odovzdá originály dokladov, ktoré sú výsledkom výkonov a sú predpísané zákonom č. 8/2009 Z. z. o cestnej premávke a o zmene a doplnení niektorých zákonov v znení neskorších predpisov alebo iným všeobecne záväzným právnym predpisom platným na území SR. </w:t>
      </w:r>
    </w:p>
    <w:p w14:paraId="11CA0650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0E60E210" w14:textId="0ACED17A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Vodič </w:t>
      </w:r>
      <w:r w:rsidRPr="0047341A">
        <w:rPr>
          <w:rFonts w:ascii="Arial Narrow" w:hAnsi="Arial Narrow"/>
          <w:bCs/>
          <w:sz w:val="22"/>
          <w:szCs w:val="22"/>
        </w:rPr>
        <w:t xml:space="preserve">preskúša funkčnosť' a podľa technických možností overí výmenu náhradných dielov motorového vozidla a podľa </w:t>
      </w:r>
      <w:r w:rsidR="00116C60">
        <w:rPr>
          <w:rFonts w:ascii="Arial Narrow" w:hAnsi="Arial Narrow"/>
          <w:bCs/>
          <w:sz w:val="22"/>
          <w:szCs w:val="22"/>
        </w:rPr>
        <w:t>Z</w:t>
      </w:r>
      <w:r w:rsidRPr="0047341A">
        <w:rPr>
          <w:rFonts w:ascii="Arial Narrow" w:hAnsi="Arial Narrow"/>
          <w:bCs/>
          <w:sz w:val="22"/>
          <w:szCs w:val="22"/>
        </w:rPr>
        <w:t xml:space="preserve">ákazkového listu vykoná aj kontrolu výbavy a príslušenstva motorového vozidla. V prípade, že </w:t>
      </w:r>
      <w:r w:rsidR="00116C60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bCs/>
          <w:sz w:val="22"/>
          <w:szCs w:val="22"/>
        </w:rPr>
        <w:t>odič</w:t>
      </w:r>
      <w:r w:rsidRPr="0047341A">
        <w:rPr>
          <w:rFonts w:ascii="Arial Narrow" w:hAnsi="Arial Narrow"/>
          <w:bCs/>
          <w:sz w:val="22"/>
          <w:szCs w:val="22"/>
        </w:rPr>
        <w:t xml:space="preserve"> zistí nesúlad medzi odovzdaným a prevzatým motorovým vozidlom, túto skutočnosť</w:t>
      </w:r>
      <w:r>
        <w:rPr>
          <w:rFonts w:ascii="Arial Narrow" w:hAnsi="Arial Narrow"/>
          <w:bCs/>
          <w:sz w:val="22"/>
          <w:szCs w:val="22"/>
        </w:rPr>
        <w:t xml:space="preserve"> bezodkladne reklamuje</w:t>
      </w:r>
      <w:r w:rsidR="00896324">
        <w:rPr>
          <w:rFonts w:ascii="Arial Narrow" w:hAnsi="Arial Narrow"/>
          <w:bCs/>
          <w:sz w:val="22"/>
          <w:szCs w:val="22"/>
        </w:rPr>
        <w:t xml:space="preserve"> u Poskytovateľa</w:t>
      </w:r>
      <w:r>
        <w:rPr>
          <w:rFonts w:ascii="Arial Narrow" w:hAnsi="Arial Narrow"/>
          <w:bCs/>
          <w:sz w:val="22"/>
          <w:szCs w:val="22"/>
        </w:rPr>
        <w:t>.</w:t>
      </w:r>
    </w:p>
    <w:p w14:paraId="35CD3FBA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1E129A17" w14:textId="210759CB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Vodič</w:t>
      </w:r>
      <w:r w:rsidRPr="00881589">
        <w:rPr>
          <w:rFonts w:ascii="Arial Narrow" w:hAnsi="Arial Narrow"/>
          <w:bCs/>
          <w:sz w:val="22"/>
          <w:szCs w:val="22"/>
        </w:rPr>
        <w:t xml:space="preserve"> má právo kontrolnej jazdy za účasti </w:t>
      </w:r>
      <w:r w:rsidR="00116C60">
        <w:rPr>
          <w:rFonts w:ascii="Arial Narrow" w:hAnsi="Arial Narrow"/>
          <w:bCs/>
          <w:sz w:val="22"/>
          <w:szCs w:val="22"/>
        </w:rPr>
        <w:t>P</w:t>
      </w:r>
      <w:r w:rsidRPr="00881589">
        <w:rPr>
          <w:rFonts w:ascii="Arial Narrow" w:hAnsi="Arial Narrow"/>
          <w:bCs/>
          <w:sz w:val="22"/>
          <w:szCs w:val="22"/>
        </w:rPr>
        <w:t>rijímacieho technika ešte pred prevzatím vozidla po oprave</w:t>
      </w:r>
      <w:r>
        <w:rPr>
          <w:rFonts w:ascii="Arial Narrow" w:hAnsi="Arial Narrow"/>
          <w:bCs/>
          <w:sz w:val="22"/>
          <w:szCs w:val="22"/>
        </w:rPr>
        <w:t>.</w:t>
      </w:r>
    </w:p>
    <w:p w14:paraId="4AAE1DD3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14BB0DB5" w14:textId="2B13F47D" w:rsidR="00533514" w:rsidRPr="005432DC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</w:t>
      </w:r>
      <w:r w:rsidRPr="005A50B0">
        <w:rPr>
          <w:rFonts w:ascii="Arial Narrow" w:hAnsi="Arial Narrow"/>
          <w:bCs/>
          <w:sz w:val="22"/>
          <w:szCs w:val="22"/>
        </w:rPr>
        <w:t xml:space="preserve">evzatie motorového vozidla z opravy podpíše </w:t>
      </w:r>
      <w:r w:rsidR="005E11AF">
        <w:rPr>
          <w:rFonts w:ascii="Arial Narrow" w:hAnsi="Arial Narrow"/>
          <w:bCs/>
          <w:sz w:val="22"/>
          <w:szCs w:val="22"/>
        </w:rPr>
        <w:t>P</w:t>
      </w:r>
      <w:r w:rsidRPr="005A50B0">
        <w:rPr>
          <w:rFonts w:ascii="Arial Narrow" w:hAnsi="Arial Narrow"/>
          <w:bCs/>
          <w:sz w:val="22"/>
          <w:szCs w:val="22"/>
        </w:rPr>
        <w:t>rijímací technik a</w:t>
      </w:r>
      <w:r>
        <w:rPr>
          <w:rFonts w:ascii="Arial Narrow" w:hAnsi="Arial Narrow"/>
          <w:bCs/>
          <w:sz w:val="22"/>
          <w:szCs w:val="22"/>
        </w:rPr>
        <w:t> </w:t>
      </w:r>
      <w:r w:rsidR="005E11AF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bCs/>
          <w:sz w:val="22"/>
          <w:szCs w:val="22"/>
        </w:rPr>
        <w:t>odič</w:t>
      </w:r>
      <w:r w:rsidRPr="005A50B0">
        <w:rPr>
          <w:rFonts w:ascii="Arial Narrow" w:hAnsi="Arial Narrow"/>
          <w:bCs/>
          <w:sz w:val="22"/>
          <w:szCs w:val="22"/>
        </w:rPr>
        <w:t xml:space="preserve"> na </w:t>
      </w:r>
      <w:r w:rsidR="005E11AF">
        <w:rPr>
          <w:rFonts w:ascii="Arial Narrow" w:hAnsi="Arial Narrow"/>
          <w:bCs/>
          <w:sz w:val="22"/>
          <w:szCs w:val="22"/>
        </w:rPr>
        <w:t>Z</w:t>
      </w:r>
      <w:r w:rsidRPr="005A50B0">
        <w:rPr>
          <w:rFonts w:ascii="Arial Narrow" w:hAnsi="Arial Narrow"/>
          <w:bCs/>
          <w:sz w:val="22"/>
          <w:szCs w:val="22"/>
        </w:rPr>
        <w:t xml:space="preserve">ákazkovom liste. Obojstranným podpisom </w:t>
      </w:r>
      <w:r w:rsidR="005E11AF">
        <w:rPr>
          <w:rFonts w:ascii="Arial Narrow" w:hAnsi="Arial Narrow"/>
          <w:bCs/>
          <w:sz w:val="22"/>
          <w:szCs w:val="22"/>
        </w:rPr>
        <w:t>Z</w:t>
      </w:r>
      <w:r w:rsidRPr="005A50B0">
        <w:rPr>
          <w:rFonts w:ascii="Arial Narrow" w:hAnsi="Arial Narrow"/>
          <w:bCs/>
          <w:sz w:val="22"/>
          <w:szCs w:val="22"/>
        </w:rPr>
        <w:t>ákazkového listu preberá zodpovednosť za motorové vozidlo</w:t>
      </w:r>
      <w:r>
        <w:rPr>
          <w:rFonts w:ascii="Arial Narrow" w:hAnsi="Arial Narrow"/>
          <w:bCs/>
          <w:sz w:val="22"/>
          <w:szCs w:val="22"/>
        </w:rPr>
        <w:t xml:space="preserve"> O</w:t>
      </w:r>
      <w:r w:rsidRPr="005A50B0">
        <w:rPr>
          <w:rFonts w:ascii="Arial Narrow" w:hAnsi="Arial Narrow"/>
          <w:bCs/>
          <w:sz w:val="22"/>
          <w:szCs w:val="22"/>
        </w:rPr>
        <w:t xml:space="preserve">bjednávateľ a prevzatie motorového vozidla </w:t>
      </w:r>
      <w:r>
        <w:rPr>
          <w:rFonts w:ascii="Arial Narrow" w:hAnsi="Arial Narrow"/>
          <w:bCs/>
          <w:sz w:val="22"/>
          <w:szCs w:val="22"/>
        </w:rPr>
        <w:t>z</w:t>
      </w:r>
      <w:r w:rsidRPr="005A50B0">
        <w:rPr>
          <w:rFonts w:ascii="Arial Narrow" w:hAnsi="Arial Narrow"/>
          <w:bCs/>
          <w:sz w:val="22"/>
          <w:szCs w:val="22"/>
        </w:rPr>
        <w:t xml:space="preserve"> oprav</w:t>
      </w:r>
      <w:r>
        <w:rPr>
          <w:rFonts w:ascii="Arial Narrow" w:hAnsi="Arial Narrow"/>
          <w:bCs/>
          <w:sz w:val="22"/>
          <w:szCs w:val="22"/>
        </w:rPr>
        <w:t>y</w:t>
      </w:r>
      <w:r w:rsidRPr="005A50B0">
        <w:rPr>
          <w:rFonts w:ascii="Arial Narrow" w:hAnsi="Arial Narrow"/>
          <w:bCs/>
          <w:sz w:val="22"/>
          <w:szCs w:val="22"/>
        </w:rPr>
        <w:t xml:space="preserve"> sa považuje za ukončené.</w:t>
      </w:r>
    </w:p>
    <w:p w14:paraId="67099B5D" w14:textId="77777777" w:rsidR="00533514" w:rsidRDefault="00533514" w:rsidP="00533514">
      <w:pPr>
        <w:tabs>
          <w:tab w:val="clear" w:pos="2160"/>
          <w:tab w:val="clear" w:pos="2880"/>
          <w:tab w:val="clear" w:pos="4500"/>
          <w:tab w:val="left" w:pos="1080"/>
        </w:tabs>
        <w:jc w:val="both"/>
        <w:rPr>
          <w:rFonts w:ascii="Arial Narrow" w:hAnsi="Arial Narrow"/>
          <w:b/>
          <w:sz w:val="22"/>
          <w:szCs w:val="22"/>
        </w:rPr>
      </w:pPr>
    </w:p>
    <w:p w14:paraId="769A2AFB" w14:textId="77777777" w:rsidR="00533514" w:rsidRPr="00721CE3" w:rsidRDefault="00533514" w:rsidP="004D5E2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36FC41D" w14:textId="77777777" w:rsidR="00533514" w:rsidRPr="0017619A" w:rsidRDefault="00533514" w:rsidP="00896324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426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1C359C9" w14:textId="77777777" w:rsidR="00533514" w:rsidRDefault="00533514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>Cena a platobné podmienky</w:t>
      </w:r>
    </w:p>
    <w:p w14:paraId="2D040D43" w14:textId="77777777" w:rsidR="00896324" w:rsidRDefault="00896324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E3F509F" w14:textId="77777777" w:rsidR="00533514" w:rsidRPr="00D55551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bCs/>
          <w:vanish/>
          <w:sz w:val="22"/>
          <w:szCs w:val="22"/>
          <w:lang w:val="sk-SK"/>
        </w:rPr>
      </w:pPr>
    </w:p>
    <w:p w14:paraId="7E04997B" w14:textId="6D1BBC49" w:rsidR="00533514" w:rsidRPr="006A2E21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 xml:space="preserve">Cena za poskytnuté služby je dohodnutá </w:t>
      </w:r>
      <w:r w:rsidR="00896324">
        <w:rPr>
          <w:rFonts w:ascii="Arial Narrow" w:hAnsi="Arial Narrow"/>
          <w:sz w:val="22"/>
          <w:szCs w:val="22"/>
        </w:rPr>
        <w:t>Z</w:t>
      </w:r>
      <w:r w:rsidRPr="1F439941">
        <w:rPr>
          <w:rFonts w:ascii="Arial Narrow" w:hAnsi="Arial Narrow"/>
          <w:sz w:val="22"/>
          <w:szCs w:val="22"/>
        </w:rPr>
        <w:t xml:space="preserve">mluvnými stranami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cenách. </w:t>
      </w:r>
    </w:p>
    <w:p w14:paraId="11810CF5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1EDABD7E" w14:textId="320C95CA" w:rsidR="00533514" w:rsidRPr="006A2E21" w:rsidRDefault="00533514" w:rsidP="1F43994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>Cena za služby, ktoré sú predmetom tejto Dohody je špecifikovaná v prílohe č. 2 tejto Dohody</w:t>
      </w:r>
      <w:r w:rsidR="7B0AF578" w:rsidRPr="1F439941">
        <w:rPr>
          <w:rFonts w:ascii="Arial Narrow" w:hAnsi="Arial Narrow"/>
          <w:sz w:val="22"/>
          <w:szCs w:val="22"/>
        </w:rPr>
        <w:t xml:space="preserve"> (ďalej len „</w:t>
      </w:r>
      <w:r w:rsidR="00684CC0" w:rsidRPr="00F716C5">
        <w:rPr>
          <w:rFonts w:ascii="Arial Narrow" w:hAnsi="Arial Narrow"/>
          <w:b/>
          <w:bCs/>
          <w:sz w:val="22"/>
          <w:szCs w:val="22"/>
        </w:rPr>
        <w:t>C</w:t>
      </w:r>
      <w:r w:rsidR="7B0AF578" w:rsidRPr="00F716C5">
        <w:rPr>
          <w:rFonts w:ascii="Arial Narrow" w:hAnsi="Arial Narrow"/>
          <w:b/>
          <w:bCs/>
          <w:sz w:val="22"/>
          <w:szCs w:val="22"/>
        </w:rPr>
        <w:t>ena</w:t>
      </w:r>
      <w:r w:rsidR="7B0AF578" w:rsidRPr="1F439941">
        <w:rPr>
          <w:rFonts w:ascii="Arial Narrow" w:hAnsi="Arial Narrow"/>
          <w:sz w:val="22"/>
          <w:szCs w:val="22"/>
        </w:rPr>
        <w:t>”)</w:t>
      </w:r>
      <w:r w:rsidRPr="1F439941">
        <w:rPr>
          <w:rFonts w:ascii="Arial Narrow" w:hAnsi="Arial Narrow"/>
          <w:sz w:val="22"/>
          <w:szCs w:val="22"/>
        </w:rPr>
        <w:t xml:space="preserve">. </w:t>
      </w:r>
    </w:p>
    <w:p w14:paraId="48A43DE0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5FE68F91" w14:textId="27DB4671" w:rsidR="00533514" w:rsidRPr="006A2E21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V prípade poskytovania </w:t>
      </w:r>
      <w:r w:rsidR="00684CC0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lužieb spočívajúcich v oprave motorového vozidla po dopravnej nehode na základe zápisu o poškodení motorového vozidla danej poisťovacej spoločnosti alebo po inom poškodení bez zápisu o poškodení motorového vozidla spravidla na základe fotodokumentácie</w:t>
      </w:r>
      <w:r w:rsidR="20346C0D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sa cena normohodiny určuje podľa zmluvy Poskytovateľa s danou poisťovacou spoločnosťou. </w:t>
      </w:r>
    </w:p>
    <w:p w14:paraId="2B1E9BAC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5046E1D6" w14:textId="77777777" w:rsidR="00533514" w:rsidRPr="00F24F39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24F39">
        <w:rPr>
          <w:rFonts w:ascii="Arial Narrow" w:hAnsi="Arial Narrow"/>
          <w:bCs/>
          <w:sz w:val="22"/>
          <w:szCs w:val="22"/>
        </w:rPr>
        <w:t xml:space="preserve">Poskytovateľ fakturuje Objednávateľovi služby v zmysle všeobecne platných noriem spotreby práce vydaných príslušným importérom motorového vozidla, alebo všeobecne uznávaných noriem spotreby práce uvedených v programoch, a to najmä: AUTO- DATA, AUDAPAD, ELSA, LTS, SilverDAT. </w:t>
      </w:r>
    </w:p>
    <w:p w14:paraId="4A52AC1A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14:paraId="60A147B9" w14:textId="51CF70B8" w:rsidR="00533514" w:rsidRPr="006A2E21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6A2E21">
        <w:rPr>
          <w:rFonts w:ascii="Arial Narrow" w:hAnsi="Arial Narrow"/>
          <w:bCs/>
          <w:sz w:val="22"/>
          <w:szCs w:val="22"/>
        </w:rPr>
        <w:t xml:space="preserve">V prípade služieb spočívajúcich v oprave špeciálnych vozidiel, u ktorých nie sú dostupné normy spotreby práce, </w:t>
      </w:r>
      <w:r>
        <w:rPr>
          <w:rFonts w:ascii="Arial Narrow" w:hAnsi="Arial Narrow"/>
          <w:bCs/>
          <w:sz w:val="22"/>
          <w:szCs w:val="22"/>
        </w:rPr>
        <w:t xml:space="preserve">je Poskytovateľ </w:t>
      </w:r>
      <w:r w:rsidRPr="006A2E21">
        <w:rPr>
          <w:rFonts w:ascii="Arial Narrow" w:hAnsi="Arial Narrow"/>
          <w:bCs/>
          <w:sz w:val="22"/>
          <w:szCs w:val="22"/>
        </w:rPr>
        <w:t xml:space="preserve">oprávnený účtovať </w:t>
      </w:r>
      <w:r>
        <w:rPr>
          <w:rFonts w:ascii="Arial Narrow" w:hAnsi="Arial Narrow"/>
          <w:bCs/>
          <w:sz w:val="22"/>
          <w:szCs w:val="22"/>
        </w:rPr>
        <w:t>O</w:t>
      </w:r>
      <w:r w:rsidRPr="006A2E21">
        <w:rPr>
          <w:rFonts w:ascii="Arial Narrow" w:hAnsi="Arial Narrow"/>
          <w:bCs/>
          <w:sz w:val="22"/>
          <w:szCs w:val="22"/>
        </w:rPr>
        <w:t xml:space="preserve">bjednávateľovi prácu podľa obdobných značiek vozidiel alebo na základe </w:t>
      </w:r>
      <w:r w:rsidRPr="006A2E21">
        <w:rPr>
          <w:rFonts w:ascii="Arial Narrow" w:hAnsi="Arial Narrow"/>
          <w:bCs/>
          <w:sz w:val="22"/>
          <w:szCs w:val="22"/>
        </w:rPr>
        <w:lastRenderedPageBreak/>
        <w:t xml:space="preserve">skutočnej spotreby práce. </w:t>
      </w:r>
      <w:r>
        <w:rPr>
          <w:rFonts w:ascii="Arial Narrow" w:hAnsi="Arial Narrow"/>
          <w:bCs/>
          <w:sz w:val="22"/>
          <w:szCs w:val="22"/>
        </w:rPr>
        <w:t>Poskytovateľ</w:t>
      </w:r>
      <w:r w:rsidRPr="006A2E21">
        <w:rPr>
          <w:rFonts w:ascii="Arial Narrow" w:hAnsi="Arial Narrow"/>
          <w:bCs/>
          <w:sz w:val="22"/>
          <w:szCs w:val="22"/>
        </w:rPr>
        <w:t xml:space="preserve"> je oprávnený v ojedinelých prípadoch vytvoriť paketovú cenu na združený servisný úkon, a to vždy po </w:t>
      </w:r>
      <w:r w:rsidR="00684CC0">
        <w:rPr>
          <w:rFonts w:ascii="Arial Narrow" w:hAnsi="Arial Narrow"/>
          <w:bCs/>
          <w:sz w:val="22"/>
          <w:szCs w:val="22"/>
        </w:rPr>
        <w:t xml:space="preserve">predchádzajúcej </w:t>
      </w:r>
      <w:r w:rsidRPr="006A2E21">
        <w:rPr>
          <w:rFonts w:ascii="Arial Narrow" w:hAnsi="Arial Narrow"/>
          <w:bCs/>
          <w:sz w:val="22"/>
          <w:szCs w:val="22"/>
        </w:rPr>
        <w:t xml:space="preserve">vzájomnej dohode s </w:t>
      </w:r>
      <w:r>
        <w:rPr>
          <w:rFonts w:ascii="Arial Narrow" w:hAnsi="Arial Narrow"/>
          <w:bCs/>
          <w:sz w:val="22"/>
          <w:szCs w:val="22"/>
        </w:rPr>
        <w:t>O</w:t>
      </w:r>
      <w:r w:rsidRPr="006A2E21">
        <w:rPr>
          <w:rFonts w:ascii="Arial Narrow" w:hAnsi="Arial Narrow"/>
          <w:bCs/>
          <w:sz w:val="22"/>
          <w:szCs w:val="22"/>
        </w:rPr>
        <w:t xml:space="preserve">bjednávateľom. </w:t>
      </w:r>
    </w:p>
    <w:p w14:paraId="26495BBA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6750A80A" w14:textId="64560D45" w:rsidR="00533514" w:rsidRPr="006A2E21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Poskytovateľ </w:t>
      </w:r>
      <w:r w:rsidRPr="006A2E21">
        <w:rPr>
          <w:rFonts w:ascii="Arial Narrow" w:hAnsi="Arial Narrow"/>
          <w:bCs/>
          <w:sz w:val="22"/>
          <w:szCs w:val="22"/>
        </w:rPr>
        <w:t xml:space="preserve">fakturuje </w:t>
      </w:r>
      <w:r w:rsidR="00896324">
        <w:rPr>
          <w:rFonts w:ascii="Arial Narrow" w:hAnsi="Arial Narrow"/>
          <w:bCs/>
          <w:sz w:val="22"/>
          <w:szCs w:val="22"/>
        </w:rPr>
        <w:t>C</w:t>
      </w:r>
      <w:r w:rsidRPr="006A2E21">
        <w:rPr>
          <w:rFonts w:ascii="Arial Narrow" w:hAnsi="Arial Narrow"/>
          <w:bCs/>
          <w:sz w:val="22"/>
          <w:szCs w:val="22"/>
        </w:rPr>
        <w:t xml:space="preserve">enu za náhradné diely, prevádzkové kvapaliny, náplne a mazivá a materiály použité pri poskytovaní </w:t>
      </w:r>
      <w:r w:rsidR="00E90677">
        <w:rPr>
          <w:rFonts w:ascii="Arial Narrow" w:hAnsi="Arial Narrow"/>
          <w:bCs/>
          <w:sz w:val="22"/>
          <w:szCs w:val="22"/>
        </w:rPr>
        <w:t>S</w:t>
      </w:r>
      <w:r w:rsidRPr="006A2E21">
        <w:rPr>
          <w:rFonts w:ascii="Arial Narrow" w:hAnsi="Arial Narrow"/>
          <w:bCs/>
          <w:sz w:val="22"/>
          <w:szCs w:val="22"/>
        </w:rPr>
        <w:t xml:space="preserve">lužieb v </w:t>
      </w:r>
      <w:r w:rsidRPr="00261953">
        <w:rPr>
          <w:rFonts w:ascii="Arial Narrow" w:hAnsi="Arial Narrow"/>
          <w:bCs/>
          <w:sz w:val="22"/>
          <w:szCs w:val="22"/>
        </w:rPr>
        <w:t>doporučených cenách výrobcov, importérov alebo dodávateľov, na ktoré</w:t>
      </w:r>
      <w:r w:rsidRPr="006A2E2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Poskytovateľ</w:t>
      </w:r>
      <w:r w:rsidRPr="006A2E21">
        <w:rPr>
          <w:rFonts w:ascii="Arial Narrow" w:hAnsi="Arial Narrow"/>
          <w:bCs/>
          <w:sz w:val="22"/>
          <w:szCs w:val="22"/>
        </w:rPr>
        <w:t xml:space="preserve"> poskytne </w:t>
      </w:r>
      <w:r>
        <w:rPr>
          <w:rFonts w:ascii="Arial Narrow" w:hAnsi="Arial Narrow"/>
          <w:bCs/>
          <w:sz w:val="22"/>
          <w:szCs w:val="22"/>
        </w:rPr>
        <w:t>...</w:t>
      </w:r>
      <w:r w:rsidRPr="00F20253">
        <w:rPr>
          <w:rFonts w:ascii="Arial Narrow" w:hAnsi="Arial Narrow"/>
          <w:bCs/>
          <w:i/>
          <w:iCs/>
          <w:sz w:val="22"/>
          <w:szCs w:val="22"/>
        </w:rPr>
        <w:t>bude doplnené o uchádza</w:t>
      </w:r>
      <w:r w:rsidRPr="00F20253">
        <w:rPr>
          <w:rFonts w:cs="Arial"/>
          <w:bCs/>
          <w:i/>
          <w:iCs/>
          <w:sz w:val="22"/>
          <w:szCs w:val="22"/>
        </w:rPr>
        <w:t>č</w:t>
      </w:r>
      <w:r w:rsidRPr="00F20253">
        <w:rPr>
          <w:rFonts w:ascii="Arial Narrow" w:hAnsi="Arial Narrow"/>
          <w:bCs/>
          <w:i/>
          <w:iCs/>
          <w:sz w:val="22"/>
          <w:szCs w:val="22"/>
        </w:rPr>
        <w:t>om navrhnutú hodnotu subkritéria 2</w:t>
      </w:r>
      <w:r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...... %</w:t>
      </w:r>
      <w:r w:rsidRPr="006A2E21">
        <w:rPr>
          <w:rFonts w:ascii="Arial Narrow" w:hAnsi="Arial Narrow"/>
          <w:bCs/>
          <w:sz w:val="22"/>
          <w:szCs w:val="22"/>
        </w:rPr>
        <w:t xml:space="preserve"> zľavu. </w:t>
      </w:r>
    </w:p>
    <w:p w14:paraId="1C4B6DB0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14BBBB8D" w14:textId="47BF638D" w:rsidR="00533514" w:rsidRPr="007B4CB2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Okrem samotných </w:t>
      </w:r>
      <w:r w:rsidR="00684CC0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 xml:space="preserve">lužieb a náhradných dielov je Poskytovateľ oprávnený účtovať Objednávateľovi drobný spotrebný materiál vo výške 5 % z ceny práce max. do hodnoty 16,60 EUR </w:t>
      </w:r>
      <w:r w:rsidR="75DCAF2A" w:rsidRPr="3DD9890B">
        <w:rPr>
          <w:rFonts w:ascii="Arial Narrow" w:hAnsi="Arial Narrow"/>
          <w:sz w:val="22"/>
          <w:szCs w:val="22"/>
        </w:rPr>
        <w:t xml:space="preserve">(slovom: šestnásť Eur a šesťdesiat eurocentov) </w:t>
      </w:r>
      <w:r w:rsidRPr="3DD9890B">
        <w:rPr>
          <w:rFonts w:ascii="Arial Narrow" w:hAnsi="Arial Narrow"/>
          <w:sz w:val="22"/>
          <w:szCs w:val="22"/>
        </w:rPr>
        <w:t>bez DPH na jedn</w:t>
      </w:r>
      <w:r w:rsidR="00684CC0">
        <w:rPr>
          <w:rFonts w:ascii="Arial Narrow" w:hAnsi="Arial Narrow"/>
          <w:sz w:val="22"/>
          <w:szCs w:val="22"/>
        </w:rPr>
        <w:t>otlivú</w:t>
      </w:r>
      <w:r w:rsidRPr="3DD9890B">
        <w:rPr>
          <w:rFonts w:ascii="Arial Narrow" w:hAnsi="Arial Narrow"/>
          <w:sz w:val="22"/>
          <w:szCs w:val="22"/>
        </w:rPr>
        <w:t xml:space="preserve"> zákazku. </w:t>
      </w:r>
    </w:p>
    <w:p w14:paraId="0116D60F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641EBC03" w14:textId="2E519156" w:rsidR="00533514" w:rsidRPr="00EF0EC3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Ak si Objednávateľ neprevezme opravené motorové vozidlo do</w:t>
      </w:r>
      <w:r w:rsidR="00684CC0">
        <w:rPr>
          <w:rFonts w:ascii="Arial Narrow" w:hAnsi="Arial Narrow"/>
          <w:sz w:val="22"/>
          <w:szCs w:val="22"/>
        </w:rPr>
        <w:t xml:space="preserve"> konca</w:t>
      </w:r>
      <w:r w:rsidRPr="3DD9890B">
        <w:rPr>
          <w:rFonts w:ascii="Arial Narrow" w:hAnsi="Arial Narrow"/>
          <w:sz w:val="22"/>
          <w:szCs w:val="22"/>
        </w:rPr>
        <w:t xml:space="preserve"> piateho (5</w:t>
      </w:r>
      <w:r w:rsidR="3AF93FDC" w:rsidRPr="3DD9890B">
        <w:rPr>
          <w:rFonts w:ascii="Arial Narrow" w:hAnsi="Arial Narrow"/>
          <w:sz w:val="22"/>
          <w:szCs w:val="22"/>
        </w:rPr>
        <w:t>.</w:t>
      </w:r>
      <w:r w:rsidRPr="3DD9890B">
        <w:rPr>
          <w:rFonts w:ascii="Arial Narrow" w:hAnsi="Arial Narrow"/>
          <w:sz w:val="22"/>
          <w:szCs w:val="22"/>
        </w:rPr>
        <w:t>) pracovného dňa po písomnej výzve na jeho prevzatie</w:t>
      </w:r>
      <w:r w:rsidR="6CD655D2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Poskytovateľ</w:t>
      </w:r>
      <w:r w:rsidR="055AF405" w:rsidRPr="3DD9890B">
        <w:rPr>
          <w:rFonts w:ascii="Arial Narrow" w:hAnsi="Arial Narrow"/>
          <w:sz w:val="22"/>
          <w:szCs w:val="22"/>
        </w:rPr>
        <w:t xml:space="preserve"> má</w:t>
      </w:r>
      <w:r w:rsidRPr="3DD9890B">
        <w:rPr>
          <w:rFonts w:ascii="Arial Narrow" w:hAnsi="Arial Narrow"/>
          <w:sz w:val="22"/>
          <w:szCs w:val="22"/>
        </w:rPr>
        <w:t xml:space="preserve"> právo účtovať si skladné vo výške 50 € </w:t>
      </w:r>
      <w:r w:rsidR="28DC41AE" w:rsidRPr="3DD9890B">
        <w:rPr>
          <w:rFonts w:ascii="Arial Narrow" w:hAnsi="Arial Narrow"/>
          <w:sz w:val="22"/>
          <w:szCs w:val="22"/>
        </w:rPr>
        <w:t xml:space="preserve"> (slovom: päťdesiat Eur) </w:t>
      </w:r>
      <w:r w:rsidRPr="3DD9890B">
        <w:rPr>
          <w:rFonts w:ascii="Arial Narrow" w:hAnsi="Arial Narrow"/>
          <w:sz w:val="22"/>
          <w:szCs w:val="22"/>
        </w:rPr>
        <w:t>bez DPH</w:t>
      </w:r>
      <w:r w:rsidR="008116DA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 to za každých ukončených </w:t>
      </w:r>
      <w:r w:rsidR="00896324">
        <w:rPr>
          <w:rFonts w:ascii="Arial Narrow" w:hAnsi="Arial Narrow"/>
          <w:sz w:val="22"/>
          <w:szCs w:val="22"/>
        </w:rPr>
        <w:t>sedem (</w:t>
      </w:r>
      <w:r w:rsidRPr="3DD9890B">
        <w:rPr>
          <w:rFonts w:ascii="Arial Narrow" w:hAnsi="Arial Narrow"/>
          <w:sz w:val="22"/>
          <w:szCs w:val="22"/>
        </w:rPr>
        <w:t>7</w:t>
      </w:r>
      <w:r w:rsidR="00896324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kalendárnych dní.</w:t>
      </w:r>
    </w:p>
    <w:p w14:paraId="0A1FB2A2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7D14B33C" w14:textId="6809B2D0" w:rsidR="00533514" w:rsidRDefault="0645CEB2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1B3EBB5A">
        <w:rPr>
          <w:rFonts w:ascii="Arial Narrow" w:hAnsi="Arial Narrow"/>
          <w:sz w:val="22"/>
          <w:szCs w:val="22"/>
        </w:rPr>
        <w:t xml:space="preserve">Zmluvné strany sa dohodli, že </w:t>
      </w:r>
      <w:r w:rsidR="00684CC0">
        <w:rPr>
          <w:rFonts w:ascii="Arial Narrow" w:hAnsi="Arial Narrow"/>
          <w:sz w:val="22"/>
          <w:szCs w:val="22"/>
        </w:rPr>
        <w:t>C</w:t>
      </w:r>
      <w:r w:rsidRPr="1B3EBB5A">
        <w:rPr>
          <w:rFonts w:ascii="Arial Narrow" w:hAnsi="Arial Narrow"/>
          <w:sz w:val="22"/>
          <w:szCs w:val="22"/>
        </w:rPr>
        <w:t xml:space="preserve">enu služieb Poskytovateľ vyúčtuje Objednávateľovi na základe faktúry. Splatnosť faktúry je </w:t>
      </w:r>
      <w:r w:rsidR="2DFC938F" w:rsidRPr="1B3EBB5A">
        <w:rPr>
          <w:rFonts w:ascii="Arial Narrow" w:hAnsi="Arial Narrow"/>
          <w:sz w:val="22"/>
          <w:szCs w:val="22"/>
        </w:rPr>
        <w:t>tridsať (</w:t>
      </w:r>
      <w:r w:rsidRPr="1B3EBB5A">
        <w:rPr>
          <w:rFonts w:ascii="Arial Narrow" w:hAnsi="Arial Narrow"/>
          <w:sz w:val="22"/>
          <w:szCs w:val="22"/>
        </w:rPr>
        <w:t>30</w:t>
      </w:r>
      <w:r w:rsidR="603B6898" w:rsidRPr="1B3EBB5A">
        <w:rPr>
          <w:rFonts w:ascii="Arial Narrow" w:hAnsi="Arial Narrow"/>
          <w:sz w:val="22"/>
          <w:szCs w:val="22"/>
        </w:rPr>
        <w:t>)</w:t>
      </w:r>
      <w:r w:rsidRPr="1B3EBB5A">
        <w:rPr>
          <w:rFonts w:ascii="Arial Narrow" w:hAnsi="Arial Narrow"/>
          <w:sz w:val="22"/>
          <w:szCs w:val="22"/>
        </w:rPr>
        <w:t xml:space="preserve"> dní odo dňa jej doručenia Objednávateľovi. Poskytovateľ sa zaväzuje vystavovať ku každej písomnej objednávke faktúru osobitne, pričom vystavovanie súhrnných faktúr sa nepripúšťa. Faktúra bude Objednávateľom uhradená </w:t>
      </w:r>
      <w:r w:rsidR="00766D87">
        <w:rPr>
          <w:rFonts w:ascii="Arial Narrow" w:hAnsi="Arial Narrow"/>
          <w:sz w:val="22"/>
          <w:szCs w:val="22"/>
        </w:rPr>
        <w:t xml:space="preserve">na </w:t>
      </w:r>
      <w:r w:rsidRPr="1B3EBB5A">
        <w:rPr>
          <w:rFonts w:ascii="Arial Narrow" w:hAnsi="Arial Narrow"/>
          <w:sz w:val="22"/>
          <w:szCs w:val="22"/>
        </w:rPr>
        <w:t>bankový účet Poskytovateľa uvedený v</w:t>
      </w:r>
      <w:r w:rsidR="54B5A299" w:rsidRPr="1B3EBB5A">
        <w:rPr>
          <w:rFonts w:ascii="Arial Narrow" w:hAnsi="Arial Narrow"/>
          <w:sz w:val="22"/>
          <w:szCs w:val="22"/>
        </w:rPr>
        <w:t xml:space="preserve">o faktúre. </w:t>
      </w:r>
      <w:r w:rsidRPr="1B3EBB5A">
        <w:rPr>
          <w:rFonts w:ascii="Arial Narrow" w:hAnsi="Arial Narrow"/>
          <w:sz w:val="22"/>
          <w:szCs w:val="22"/>
        </w:rPr>
        <w:t> </w:t>
      </w:r>
    </w:p>
    <w:p w14:paraId="76E38C5D" w14:textId="58C34838" w:rsidR="3DD9890B" w:rsidRDefault="3DD9890B" w:rsidP="00AE407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89FCC71" w14:textId="068266E5" w:rsidR="3DA84600" w:rsidRDefault="70622465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1B3EBB5A">
        <w:rPr>
          <w:rFonts w:ascii="Arial Narrow" w:hAnsi="Arial Narrow"/>
          <w:sz w:val="22"/>
          <w:szCs w:val="22"/>
        </w:rPr>
        <w:t xml:space="preserve">Ak je Poskytovateľ </w:t>
      </w:r>
      <w:r w:rsidR="3875A52A" w:rsidRPr="00AE407B">
        <w:rPr>
          <w:rFonts w:ascii="Arial Narrow" w:hAnsi="Arial Narrow"/>
          <w:sz w:val="22"/>
          <w:szCs w:val="22"/>
        </w:rPr>
        <w:t>platiteľom</w:t>
      </w:r>
      <w:r w:rsidR="001952F5">
        <w:rPr>
          <w:rFonts w:ascii="Arial Narrow" w:hAnsi="Arial Narrow"/>
          <w:sz w:val="22"/>
          <w:szCs w:val="22"/>
        </w:rPr>
        <w:t xml:space="preserve"> </w:t>
      </w:r>
      <w:r w:rsidRPr="1B3EBB5A">
        <w:rPr>
          <w:rFonts w:ascii="Arial Narrow" w:hAnsi="Arial Narrow"/>
          <w:sz w:val="22"/>
          <w:szCs w:val="22"/>
        </w:rPr>
        <w:t xml:space="preserve">DPH, k fakturovanej </w:t>
      </w:r>
      <w:r w:rsidR="00684CC0">
        <w:rPr>
          <w:rFonts w:ascii="Arial Narrow" w:hAnsi="Arial Narrow"/>
          <w:sz w:val="22"/>
          <w:szCs w:val="22"/>
        </w:rPr>
        <w:t>C</w:t>
      </w:r>
      <w:r w:rsidRPr="1B3EBB5A">
        <w:rPr>
          <w:rFonts w:ascii="Arial Narrow" w:hAnsi="Arial Narrow"/>
          <w:sz w:val="22"/>
          <w:szCs w:val="22"/>
        </w:rPr>
        <w:t xml:space="preserve">ene bude pripočítaná daň z pridanej hodnoty stanovená v súlade so všeobecnými záväznými právnymi predpismi platnými na území SR v čase </w:t>
      </w:r>
      <w:r w:rsidR="69ED438D" w:rsidRPr="1B3EBB5A">
        <w:rPr>
          <w:rFonts w:ascii="Arial Narrow" w:hAnsi="Arial Narrow"/>
          <w:sz w:val="22"/>
          <w:szCs w:val="22"/>
        </w:rPr>
        <w:t>poskytovania služieb</w:t>
      </w:r>
      <w:r w:rsidRPr="1B3EBB5A">
        <w:rPr>
          <w:rFonts w:ascii="Arial Narrow" w:hAnsi="Arial Narrow"/>
          <w:sz w:val="22"/>
          <w:szCs w:val="22"/>
        </w:rPr>
        <w:t xml:space="preserve">. Cena musí zahŕňať všetky ekonomicky oprávnené náklady </w:t>
      </w:r>
      <w:r w:rsidR="36924FC4" w:rsidRPr="1B3EBB5A">
        <w:rPr>
          <w:rFonts w:ascii="Arial Narrow" w:hAnsi="Arial Narrow"/>
          <w:sz w:val="22"/>
          <w:szCs w:val="22"/>
        </w:rPr>
        <w:t xml:space="preserve">Poskytovateľa </w:t>
      </w:r>
      <w:r w:rsidRPr="1B3EBB5A">
        <w:rPr>
          <w:rFonts w:ascii="Arial Narrow" w:hAnsi="Arial Narrow"/>
          <w:sz w:val="22"/>
          <w:szCs w:val="22"/>
        </w:rPr>
        <w:t xml:space="preserve">vynaložené v súvislosti s </w:t>
      </w:r>
      <w:r w:rsidR="2191AE16" w:rsidRPr="1B3EBB5A">
        <w:rPr>
          <w:rFonts w:ascii="Arial Narrow" w:hAnsi="Arial Narrow"/>
          <w:sz w:val="22"/>
          <w:szCs w:val="22"/>
        </w:rPr>
        <w:t xml:space="preserve">poskytovaním </w:t>
      </w:r>
      <w:r w:rsidR="00684CC0">
        <w:rPr>
          <w:rFonts w:ascii="Arial Narrow" w:hAnsi="Arial Narrow"/>
          <w:sz w:val="22"/>
          <w:szCs w:val="22"/>
        </w:rPr>
        <w:t>S</w:t>
      </w:r>
      <w:r w:rsidR="2191AE16" w:rsidRPr="1B3EBB5A">
        <w:rPr>
          <w:rFonts w:ascii="Arial Narrow" w:hAnsi="Arial Narrow"/>
          <w:sz w:val="22"/>
          <w:szCs w:val="22"/>
        </w:rPr>
        <w:t>lužieb</w:t>
      </w:r>
      <w:r w:rsidR="00684CC0">
        <w:rPr>
          <w:rFonts w:ascii="Arial Narrow" w:hAnsi="Arial Narrow"/>
          <w:sz w:val="22"/>
          <w:szCs w:val="22"/>
        </w:rPr>
        <w:t>.</w:t>
      </w:r>
      <w:r w:rsidRPr="1B3EBB5A">
        <w:rPr>
          <w:rFonts w:ascii="Arial Narrow" w:hAnsi="Arial Narrow"/>
          <w:sz w:val="22"/>
          <w:szCs w:val="22"/>
        </w:rPr>
        <w:t xml:space="preserve"> </w:t>
      </w:r>
      <w:r w:rsidR="53E4EDB5" w:rsidRPr="1B3EBB5A">
        <w:rPr>
          <w:rFonts w:ascii="Arial Narrow" w:hAnsi="Arial Narrow"/>
          <w:sz w:val="22"/>
          <w:szCs w:val="22"/>
        </w:rPr>
        <w:t xml:space="preserve"> </w:t>
      </w:r>
    </w:p>
    <w:p w14:paraId="60DDFC5C" w14:textId="0C8BC3CE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2034E69" w14:textId="0AB1F7C1" w:rsidR="148F1464" w:rsidRDefault="3180A643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1B3EBB5A">
        <w:rPr>
          <w:rFonts w:ascii="Arial Narrow" w:hAnsi="Arial Narrow"/>
          <w:sz w:val="22"/>
          <w:szCs w:val="22"/>
        </w:rPr>
        <w:t>V prípade, ak Poskytovateľ nie je</w:t>
      </w:r>
      <w:r w:rsidR="004E116D">
        <w:rPr>
          <w:rFonts w:ascii="Arial Narrow" w:hAnsi="Arial Narrow"/>
          <w:sz w:val="22"/>
          <w:szCs w:val="22"/>
        </w:rPr>
        <w:t xml:space="preserve"> </w:t>
      </w:r>
      <w:r w:rsidR="385D6EE8" w:rsidRPr="00AE407B">
        <w:rPr>
          <w:rFonts w:ascii="Arial Narrow" w:hAnsi="Arial Narrow"/>
          <w:sz w:val="22"/>
          <w:szCs w:val="22"/>
        </w:rPr>
        <w:t xml:space="preserve">platiteľom </w:t>
      </w:r>
      <w:r w:rsidRPr="1B3EBB5A">
        <w:rPr>
          <w:rFonts w:ascii="Arial Narrow" w:hAnsi="Arial Narrow"/>
          <w:sz w:val="22"/>
          <w:szCs w:val="22"/>
        </w:rPr>
        <w:t>DPH a počas trvania Dohody sa v zmysle zákona č. 22</w:t>
      </w:r>
      <w:r w:rsidR="00684CC0">
        <w:rPr>
          <w:rFonts w:ascii="Arial Narrow" w:hAnsi="Arial Narrow"/>
          <w:sz w:val="22"/>
          <w:szCs w:val="22"/>
        </w:rPr>
        <w:t>2</w:t>
      </w:r>
      <w:r w:rsidR="00896324">
        <w:rPr>
          <w:rFonts w:ascii="Arial Narrow" w:hAnsi="Arial Narrow"/>
          <w:sz w:val="22"/>
          <w:szCs w:val="22"/>
        </w:rPr>
        <w:t>/</w:t>
      </w:r>
      <w:r w:rsidRPr="1B3EBB5A">
        <w:rPr>
          <w:rFonts w:ascii="Arial Narrow" w:hAnsi="Arial Narrow"/>
          <w:sz w:val="22"/>
          <w:szCs w:val="22"/>
        </w:rPr>
        <w:t>2004 Z. z. o dani z pri</w:t>
      </w:r>
      <w:r w:rsidR="0143B282" w:rsidRPr="1B3EBB5A">
        <w:rPr>
          <w:rFonts w:ascii="Arial Narrow" w:hAnsi="Arial Narrow"/>
          <w:sz w:val="22"/>
          <w:szCs w:val="22"/>
        </w:rPr>
        <w:t>danej hodnoty v znení neskorších predpisov stane</w:t>
      </w:r>
      <w:r w:rsidR="004E116D">
        <w:rPr>
          <w:rFonts w:ascii="Arial Narrow" w:hAnsi="Arial Narrow"/>
          <w:sz w:val="22"/>
          <w:szCs w:val="22"/>
        </w:rPr>
        <w:t xml:space="preserve"> </w:t>
      </w:r>
      <w:r w:rsidR="1976B293" w:rsidRPr="1B3EBB5A">
        <w:rPr>
          <w:rFonts w:ascii="Arial Narrow" w:hAnsi="Arial Narrow"/>
          <w:sz w:val="22"/>
          <w:szCs w:val="22"/>
        </w:rPr>
        <w:t xml:space="preserve">platiteľom </w:t>
      </w:r>
      <w:r w:rsidR="0143B282" w:rsidRPr="1B3EBB5A">
        <w:rPr>
          <w:rFonts w:ascii="Arial Narrow" w:hAnsi="Arial Narrow"/>
          <w:sz w:val="22"/>
          <w:szCs w:val="22"/>
        </w:rPr>
        <w:t xml:space="preserve">DPH, </w:t>
      </w:r>
      <w:r w:rsidR="00684CC0">
        <w:rPr>
          <w:rFonts w:ascii="Arial Narrow" w:hAnsi="Arial Narrow"/>
          <w:sz w:val="22"/>
          <w:szCs w:val="22"/>
        </w:rPr>
        <w:t>C</w:t>
      </w:r>
      <w:r w:rsidR="2A304B18" w:rsidRPr="1B3EBB5A">
        <w:rPr>
          <w:rFonts w:ascii="Arial Narrow" w:hAnsi="Arial Narrow"/>
          <w:sz w:val="22"/>
          <w:szCs w:val="22"/>
        </w:rPr>
        <w:t xml:space="preserve">ena sa bude považovať za cenu vrátane DPH. Pre vylúčenie pochybností, zmena </w:t>
      </w:r>
      <w:r w:rsidR="00044D50">
        <w:rPr>
          <w:rFonts w:ascii="Arial Narrow" w:hAnsi="Arial Narrow"/>
          <w:sz w:val="22"/>
          <w:szCs w:val="22"/>
        </w:rPr>
        <w:t>C</w:t>
      </w:r>
      <w:r w:rsidR="2A304B18" w:rsidRPr="1B3EBB5A">
        <w:rPr>
          <w:rFonts w:ascii="Arial Narrow" w:hAnsi="Arial Narrow"/>
          <w:sz w:val="22"/>
          <w:szCs w:val="22"/>
        </w:rPr>
        <w:t xml:space="preserve">eny za poskytnuté </w:t>
      </w:r>
      <w:r w:rsidR="00044D50">
        <w:rPr>
          <w:rFonts w:ascii="Arial Narrow" w:hAnsi="Arial Narrow"/>
          <w:sz w:val="22"/>
          <w:szCs w:val="22"/>
        </w:rPr>
        <w:t>S</w:t>
      </w:r>
      <w:r w:rsidR="2A304B18" w:rsidRPr="1B3EBB5A">
        <w:rPr>
          <w:rFonts w:ascii="Arial Narrow" w:hAnsi="Arial Narrow"/>
          <w:sz w:val="22"/>
          <w:szCs w:val="22"/>
        </w:rPr>
        <w:t xml:space="preserve">lužby z tohto dôvodu nie je možná. </w:t>
      </w:r>
    </w:p>
    <w:p w14:paraId="1E2D0274" w14:textId="77777777" w:rsidR="00533514" w:rsidRPr="00EF0EC3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3FC3E725" w14:textId="77777777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EF0EC3">
        <w:rPr>
          <w:rFonts w:ascii="Arial Narrow" w:hAnsi="Arial Narrow"/>
          <w:bCs/>
          <w:sz w:val="22"/>
          <w:szCs w:val="22"/>
        </w:rPr>
        <w:t>Faktúra musí obsahovať všetky náležitosti daňového dokladu v súlade s § 74 ods. 1 zákona č. 222/2004 Z. z. o dani z pridanej hodnoty v znení neskorších predpisov,</w:t>
      </w:r>
      <w:r>
        <w:rPr>
          <w:rFonts w:ascii="Arial Narrow" w:hAnsi="Arial Narrow"/>
          <w:bCs/>
          <w:sz w:val="22"/>
          <w:szCs w:val="22"/>
        </w:rPr>
        <w:t xml:space="preserve"> pričom prílohou faktúry je </w:t>
      </w:r>
    </w:p>
    <w:p w14:paraId="59874976" w14:textId="77777777" w:rsidR="00533514" w:rsidRDefault="00533514" w:rsidP="00533514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EF0EC3">
        <w:rPr>
          <w:rFonts w:ascii="Arial Narrow" w:hAnsi="Arial Narrow"/>
          <w:bCs/>
          <w:sz w:val="22"/>
          <w:szCs w:val="22"/>
        </w:rPr>
        <w:t>písomn</w:t>
      </w:r>
      <w:r>
        <w:rPr>
          <w:rFonts w:ascii="Arial Narrow" w:hAnsi="Arial Narrow"/>
          <w:bCs/>
          <w:sz w:val="22"/>
          <w:szCs w:val="22"/>
        </w:rPr>
        <w:t>á</w:t>
      </w:r>
      <w:r w:rsidRPr="00EF0EC3">
        <w:rPr>
          <w:rFonts w:ascii="Arial Narrow" w:hAnsi="Arial Narrow"/>
          <w:bCs/>
          <w:sz w:val="22"/>
          <w:szCs w:val="22"/>
        </w:rPr>
        <w:t xml:space="preserve"> objednávk</w:t>
      </w:r>
      <w:r>
        <w:rPr>
          <w:rFonts w:ascii="Arial Narrow" w:hAnsi="Arial Narrow"/>
          <w:bCs/>
          <w:sz w:val="22"/>
          <w:szCs w:val="22"/>
        </w:rPr>
        <w:t>a</w:t>
      </w:r>
      <w:r w:rsidRPr="00EF0EC3">
        <w:rPr>
          <w:rFonts w:ascii="Arial Narrow" w:hAnsi="Arial Narrow"/>
          <w:bCs/>
          <w:sz w:val="22"/>
          <w:szCs w:val="22"/>
        </w:rPr>
        <w:t xml:space="preserve">, </w:t>
      </w:r>
    </w:p>
    <w:p w14:paraId="361A1799" w14:textId="3F38BA01" w:rsidR="00533514" w:rsidRDefault="40C74D72" w:rsidP="00AE407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o</w:t>
      </w:r>
      <w:r w:rsidR="26B8D99C" w:rsidRPr="3DD9890B">
        <w:rPr>
          <w:rFonts w:ascii="Arial Narrow" w:hAnsi="Arial Narrow"/>
          <w:sz w:val="22"/>
          <w:szCs w:val="22"/>
        </w:rPr>
        <w:t>bo</w:t>
      </w:r>
      <w:r w:rsidR="4760452C" w:rsidRPr="3DD9890B">
        <w:rPr>
          <w:rFonts w:ascii="Arial Narrow" w:hAnsi="Arial Narrow"/>
          <w:sz w:val="22"/>
          <w:szCs w:val="22"/>
        </w:rPr>
        <w:t>ma</w:t>
      </w:r>
      <w:r w:rsidR="26B8D99C" w:rsidRPr="3DD9890B">
        <w:rPr>
          <w:rFonts w:ascii="Arial Narrow" w:hAnsi="Arial Narrow"/>
          <w:sz w:val="22"/>
          <w:szCs w:val="22"/>
        </w:rPr>
        <w:t xml:space="preserve"> </w:t>
      </w:r>
      <w:r w:rsidR="00684CC0">
        <w:rPr>
          <w:rFonts w:ascii="Arial Narrow" w:hAnsi="Arial Narrow"/>
          <w:sz w:val="22"/>
          <w:szCs w:val="22"/>
        </w:rPr>
        <w:t>Z</w:t>
      </w:r>
      <w:r w:rsidR="6A05C03A" w:rsidRPr="3DD9890B">
        <w:rPr>
          <w:rFonts w:ascii="Arial Narrow" w:hAnsi="Arial Narrow"/>
          <w:sz w:val="22"/>
          <w:szCs w:val="22"/>
        </w:rPr>
        <w:t xml:space="preserve">mluvnými </w:t>
      </w:r>
      <w:r w:rsidR="4760452C" w:rsidRPr="3DD9890B">
        <w:rPr>
          <w:rFonts w:ascii="Arial Narrow" w:hAnsi="Arial Narrow"/>
          <w:sz w:val="22"/>
          <w:szCs w:val="22"/>
        </w:rPr>
        <w:t xml:space="preserve">stranami </w:t>
      </w:r>
      <w:r w:rsidR="26B8D99C" w:rsidRPr="3DD9890B">
        <w:rPr>
          <w:rFonts w:ascii="Arial Narrow" w:hAnsi="Arial Narrow"/>
          <w:sz w:val="22"/>
          <w:szCs w:val="22"/>
        </w:rPr>
        <w:t>podpísaný zákazkový list podľa čl</w:t>
      </w:r>
      <w:r w:rsidR="00684CC0">
        <w:rPr>
          <w:rFonts w:ascii="Arial Narrow" w:hAnsi="Arial Narrow"/>
          <w:sz w:val="22"/>
          <w:szCs w:val="22"/>
        </w:rPr>
        <w:t>ánku</w:t>
      </w:r>
      <w:r w:rsidR="26B8D99C" w:rsidRPr="3DD9890B">
        <w:rPr>
          <w:rFonts w:ascii="Arial Narrow" w:hAnsi="Arial Narrow"/>
          <w:sz w:val="22"/>
          <w:szCs w:val="22"/>
        </w:rPr>
        <w:t xml:space="preserve"> III</w:t>
      </w:r>
      <w:r w:rsidR="679A8114" w:rsidRPr="3DD9890B">
        <w:rPr>
          <w:rFonts w:ascii="Arial Narrow" w:hAnsi="Arial Narrow"/>
          <w:sz w:val="22"/>
          <w:szCs w:val="22"/>
        </w:rPr>
        <w:t>,</w:t>
      </w:r>
      <w:r w:rsidR="26B8D99C" w:rsidRPr="3DD9890B">
        <w:rPr>
          <w:rFonts w:ascii="Arial Narrow" w:hAnsi="Arial Narrow"/>
          <w:sz w:val="22"/>
          <w:szCs w:val="22"/>
        </w:rPr>
        <w:t xml:space="preserve"> </w:t>
      </w:r>
      <w:r w:rsidR="1863D128" w:rsidRPr="3DD9890B">
        <w:rPr>
          <w:rFonts w:ascii="Arial Narrow" w:hAnsi="Arial Narrow"/>
          <w:sz w:val="22"/>
          <w:szCs w:val="22"/>
        </w:rPr>
        <w:t>b</w:t>
      </w:r>
      <w:r w:rsidR="26B8D99C" w:rsidRPr="3DD9890B">
        <w:rPr>
          <w:rFonts w:ascii="Arial Narrow" w:hAnsi="Arial Narrow"/>
          <w:sz w:val="22"/>
          <w:szCs w:val="22"/>
        </w:rPr>
        <w:t xml:space="preserve">od </w:t>
      </w:r>
      <w:r w:rsidR="00684CC0">
        <w:rPr>
          <w:rFonts w:ascii="Arial Narrow" w:hAnsi="Arial Narrow"/>
          <w:sz w:val="22"/>
          <w:szCs w:val="22"/>
        </w:rPr>
        <w:t>III</w:t>
      </w:r>
      <w:r w:rsidR="26B8D99C" w:rsidRPr="3DD9890B">
        <w:rPr>
          <w:rFonts w:ascii="Arial Narrow" w:hAnsi="Arial Narrow"/>
          <w:sz w:val="22"/>
          <w:szCs w:val="22"/>
        </w:rPr>
        <w:t xml:space="preserve">.4  Dohody, </w:t>
      </w:r>
    </w:p>
    <w:p w14:paraId="2208195B" w14:textId="63C6B5FA" w:rsidR="00533514" w:rsidRDefault="00684CC0" w:rsidP="00533514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položkovitý </w:t>
      </w:r>
      <w:r w:rsidR="00533514" w:rsidRPr="00EF0EC3">
        <w:rPr>
          <w:rFonts w:ascii="Arial Narrow" w:hAnsi="Arial Narrow"/>
          <w:bCs/>
          <w:sz w:val="22"/>
          <w:szCs w:val="22"/>
        </w:rPr>
        <w:t xml:space="preserve"> rozpis</w:t>
      </w:r>
      <w:r>
        <w:rPr>
          <w:rFonts w:ascii="Arial Narrow" w:hAnsi="Arial Narrow"/>
          <w:bCs/>
          <w:sz w:val="22"/>
          <w:szCs w:val="22"/>
        </w:rPr>
        <w:t xml:space="preserve">, </w:t>
      </w:r>
      <w:r w:rsidR="00EC54FF">
        <w:rPr>
          <w:rFonts w:ascii="Arial Narrow" w:hAnsi="Arial Narrow"/>
          <w:bCs/>
          <w:sz w:val="22"/>
          <w:szCs w:val="22"/>
        </w:rPr>
        <w:t>zvlášť</w:t>
      </w:r>
      <w:r w:rsidR="00533514" w:rsidRPr="00EF0EC3">
        <w:rPr>
          <w:rFonts w:ascii="Arial Narrow" w:hAnsi="Arial Narrow"/>
          <w:bCs/>
          <w:sz w:val="22"/>
          <w:szCs w:val="22"/>
        </w:rPr>
        <w:t xml:space="preserve"> vykonané práce a zvlášť za materiál a náhradné diely, </w:t>
      </w:r>
    </w:p>
    <w:p w14:paraId="2BC18A8E" w14:textId="77777777" w:rsidR="00533514" w:rsidRDefault="00533514" w:rsidP="00533514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EF0EC3">
        <w:rPr>
          <w:rFonts w:ascii="Arial Narrow" w:hAnsi="Arial Narrow"/>
          <w:bCs/>
          <w:sz w:val="22"/>
          <w:szCs w:val="22"/>
        </w:rPr>
        <w:t xml:space="preserve">kópiu protokolu z obhliadky vozidla, </w:t>
      </w:r>
    </w:p>
    <w:p w14:paraId="3AED42E7" w14:textId="77777777" w:rsidR="00533514" w:rsidRDefault="00533514" w:rsidP="00533514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EF0EC3">
        <w:rPr>
          <w:rFonts w:ascii="Arial Narrow" w:hAnsi="Arial Narrow"/>
          <w:bCs/>
          <w:sz w:val="22"/>
          <w:szCs w:val="22"/>
        </w:rPr>
        <w:t xml:space="preserve">kópiu osvedčenia, kópiu výsledku meraní a pod. </w:t>
      </w:r>
    </w:p>
    <w:p w14:paraId="3B2C5F2D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710"/>
        <w:jc w:val="both"/>
        <w:rPr>
          <w:rFonts w:ascii="Arial Narrow" w:hAnsi="Arial Narrow"/>
          <w:bCs/>
          <w:sz w:val="22"/>
          <w:szCs w:val="22"/>
        </w:rPr>
      </w:pPr>
    </w:p>
    <w:p w14:paraId="304C1139" w14:textId="77777777" w:rsidR="00533514" w:rsidRPr="00EF0EC3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Ak faktúra neobsahuje náležitosti vrátane jej príloh, O</w:t>
      </w:r>
      <w:r w:rsidRPr="00EF0EC3">
        <w:rPr>
          <w:rFonts w:ascii="Arial Narrow" w:hAnsi="Arial Narrow"/>
          <w:bCs/>
          <w:sz w:val="22"/>
          <w:szCs w:val="22"/>
        </w:rPr>
        <w:t xml:space="preserve">bjednávateľ </w:t>
      </w:r>
      <w:r>
        <w:rPr>
          <w:rFonts w:ascii="Arial Narrow" w:hAnsi="Arial Narrow"/>
          <w:bCs/>
          <w:sz w:val="22"/>
          <w:szCs w:val="22"/>
        </w:rPr>
        <w:t xml:space="preserve">je </w:t>
      </w:r>
      <w:r w:rsidRPr="00EF0EC3">
        <w:rPr>
          <w:rFonts w:ascii="Arial Narrow" w:hAnsi="Arial Narrow"/>
          <w:bCs/>
          <w:sz w:val="22"/>
          <w:szCs w:val="22"/>
        </w:rPr>
        <w:t xml:space="preserve">oprávnený faktúru v lehote splatnosti </w:t>
      </w:r>
      <w:r>
        <w:rPr>
          <w:rFonts w:ascii="Arial Narrow" w:hAnsi="Arial Narrow"/>
          <w:bCs/>
          <w:sz w:val="22"/>
          <w:szCs w:val="22"/>
        </w:rPr>
        <w:t>Poskytovateľovi</w:t>
      </w:r>
      <w:r w:rsidRPr="00EF0EC3">
        <w:rPr>
          <w:rFonts w:ascii="Arial Narrow" w:hAnsi="Arial Narrow"/>
          <w:bCs/>
          <w:sz w:val="22"/>
          <w:szCs w:val="22"/>
        </w:rPr>
        <w:t xml:space="preserve"> vrátiť na prepracovanie. Lehota splatnosti takto opravenej faktúry začne plynúť odo dňa doručenia novej faktúry doručenej </w:t>
      </w:r>
      <w:r>
        <w:rPr>
          <w:rFonts w:ascii="Arial Narrow" w:hAnsi="Arial Narrow"/>
          <w:bCs/>
          <w:sz w:val="22"/>
          <w:szCs w:val="22"/>
        </w:rPr>
        <w:t>O</w:t>
      </w:r>
      <w:r w:rsidRPr="00EF0EC3">
        <w:rPr>
          <w:rFonts w:ascii="Arial Narrow" w:hAnsi="Arial Narrow"/>
          <w:bCs/>
          <w:sz w:val="22"/>
          <w:szCs w:val="22"/>
        </w:rPr>
        <w:t xml:space="preserve">bjednávateľovi. </w:t>
      </w:r>
    </w:p>
    <w:p w14:paraId="713D834F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5FE3521A" w14:textId="2191EC67" w:rsidR="00533514" w:rsidRPr="00535D66" w:rsidRDefault="1CD3C3AF" w:rsidP="1B3EBB5A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35D66">
        <w:rPr>
          <w:rFonts w:ascii="Arial Narrow" w:hAnsi="Arial Narrow"/>
          <w:sz w:val="22"/>
          <w:szCs w:val="22"/>
        </w:rPr>
        <w:t xml:space="preserve">Faktúra sa zasiela doporučenou zásielkou, kuriérnou poštou alebo podáva osobne na adresu Objednávateľa. </w:t>
      </w:r>
      <w:r w:rsidR="67FC374A" w:rsidRPr="00535D66">
        <w:rPr>
          <w:rFonts w:ascii="Arial Narrow" w:hAnsi="Arial Narrow"/>
          <w:sz w:val="22"/>
          <w:szCs w:val="22"/>
        </w:rPr>
        <w:t>Poskytovateľ berie na vedomie, že počas trvania tejto Dohody môže Objednávateľ z titulu povinností vyplývajúcich zo všeobecne záväzných právnych predpisov alebo z titulu optimalizácie interných procesov stanoviť elektronickú formu komunikácie týkajúcu sa vystavovania objednávok a prijímania faktúr.</w:t>
      </w:r>
    </w:p>
    <w:p w14:paraId="2ED19892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39D6ECCF" w14:textId="074F70B0" w:rsidR="00533514" w:rsidRPr="00EF0EC3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Poskytovateľ</w:t>
      </w:r>
      <w:r w:rsidRPr="00EF0EC3">
        <w:rPr>
          <w:rFonts w:ascii="Arial Narrow" w:hAnsi="Arial Narrow"/>
          <w:bCs/>
          <w:sz w:val="22"/>
          <w:szCs w:val="22"/>
        </w:rPr>
        <w:t xml:space="preserve"> je oprávnený fakturovať len skutočne vykonané a poskytnuté </w:t>
      </w:r>
      <w:r w:rsidR="00684CC0">
        <w:rPr>
          <w:rFonts w:ascii="Arial Narrow" w:hAnsi="Arial Narrow"/>
          <w:bCs/>
          <w:sz w:val="22"/>
          <w:szCs w:val="22"/>
        </w:rPr>
        <w:t>S</w:t>
      </w:r>
      <w:r w:rsidRPr="00EF0EC3">
        <w:rPr>
          <w:rFonts w:ascii="Arial Narrow" w:hAnsi="Arial Narrow"/>
          <w:bCs/>
          <w:sz w:val="22"/>
          <w:szCs w:val="22"/>
        </w:rPr>
        <w:t xml:space="preserve">lužby a skutočne použité náhradné diely, náplne a materiál použité pri poskytovaní </w:t>
      </w:r>
      <w:r w:rsidR="00AA20E5">
        <w:rPr>
          <w:rFonts w:ascii="Arial Narrow" w:hAnsi="Arial Narrow"/>
          <w:bCs/>
          <w:sz w:val="22"/>
          <w:szCs w:val="22"/>
        </w:rPr>
        <w:t>S</w:t>
      </w:r>
      <w:r w:rsidRPr="00EF0EC3">
        <w:rPr>
          <w:rFonts w:ascii="Arial Narrow" w:hAnsi="Arial Narrow"/>
          <w:bCs/>
          <w:sz w:val="22"/>
          <w:szCs w:val="22"/>
        </w:rPr>
        <w:t xml:space="preserve">lužieb. </w:t>
      </w:r>
    </w:p>
    <w:p w14:paraId="05479DE4" w14:textId="77777777" w:rsidR="00533514" w:rsidRPr="00270D68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05146F03" w14:textId="7D7CB0CE" w:rsidR="00363EB0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Cena sa považuje za uhradenú dňom odpísania finančných prostriedkov z </w:t>
      </w:r>
      <w:r w:rsidR="2176C7D5" w:rsidRPr="3DD9890B">
        <w:rPr>
          <w:rFonts w:ascii="Arial Narrow" w:hAnsi="Arial Narrow"/>
          <w:sz w:val="22"/>
          <w:szCs w:val="22"/>
        </w:rPr>
        <w:t xml:space="preserve">bankového </w:t>
      </w:r>
      <w:r w:rsidRPr="3DD9890B">
        <w:rPr>
          <w:rFonts w:ascii="Arial Narrow" w:hAnsi="Arial Narrow"/>
          <w:sz w:val="22"/>
          <w:szCs w:val="22"/>
        </w:rPr>
        <w:t>účtu Objednávateľa.</w:t>
      </w:r>
    </w:p>
    <w:p w14:paraId="156D6193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sz w:val="22"/>
          <w:szCs w:val="22"/>
        </w:rPr>
      </w:pPr>
    </w:p>
    <w:p w14:paraId="2044FA81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sz w:val="22"/>
          <w:szCs w:val="22"/>
        </w:rPr>
      </w:pPr>
    </w:p>
    <w:p w14:paraId="114ADFE3" w14:textId="77777777" w:rsidR="00533514" w:rsidRPr="00721CE3" w:rsidRDefault="00533514" w:rsidP="004D5E23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07BC3B6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>Sankcie a zodpovednosť za škodu</w:t>
      </w:r>
    </w:p>
    <w:p w14:paraId="270FD218" w14:textId="77777777" w:rsidR="00533514" w:rsidRPr="00F21860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4FBA64F" w14:textId="567BAA9E" w:rsidR="00533514" w:rsidRPr="002328CF" w:rsidRDefault="26B8D99C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lastRenderedPageBreak/>
        <w:t>V prípade, že Poskytovateľ neprevezme vozidlo na opravu v lehote podľa čl</w:t>
      </w:r>
      <w:r w:rsidR="00684CC0">
        <w:rPr>
          <w:rFonts w:ascii="Arial Narrow" w:hAnsi="Arial Narrow"/>
          <w:sz w:val="22"/>
          <w:szCs w:val="22"/>
        </w:rPr>
        <w:t>ánku</w:t>
      </w:r>
      <w:r w:rsidRPr="3DD9890B">
        <w:rPr>
          <w:rFonts w:ascii="Arial Narrow" w:hAnsi="Arial Narrow"/>
          <w:sz w:val="22"/>
          <w:szCs w:val="22"/>
        </w:rPr>
        <w:t xml:space="preserve"> III</w:t>
      </w:r>
      <w:r w:rsidR="2D5C5B85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bod </w:t>
      </w:r>
      <w:r w:rsidR="00684CC0">
        <w:rPr>
          <w:rFonts w:ascii="Arial Narrow" w:hAnsi="Arial Narrow"/>
          <w:sz w:val="22"/>
          <w:szCs w:val="22"/>
        </w:rPr>
        <w:t>III</w:t>
      </w:r>
      <w:r w:rsidRPr="3DD9890B">
        <w:rPr>
          <w:rFonts w:ascii="Arial Narrow" w:hAnsi="Arial Narrow"/>
          <w:sz w:val="22"/>
          <w:szCs w:val="22"/>
        </w:rPr>
        <w:t>.1 tejto Dohody</w:t>
      </w:r>
      <w:r w:rsidR="674F0880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je </w:t>
      </w:r>
      <w:r w:rsidR="67EA645E" w:rsidRPr="3DD9890B">
        <w:rPr>
          <w:rFonts w:ascii="Arial Narrow" w:hAnsi="Arial Narrow"/>
          <w:sz w:val="22"/>
          <w:szCs w:val="22"/>
        </w:rPr>
        <w:t xml:space="preserve">Objednávateľ </w:t>
      </w:r>
      <w:r w:rsidRPr="3DD9890B">
        <w:rPr>
          <w:rFonts w:ascii="Arial Narrow" w:hAnsi="Arial Narrow"/>
          <w:sz w:val="22"/>
          <w:szCs w:val="22"/>
        </w:rPr>
        <w:t xml:space="preserve">oprávnený požadovať od Poskytovateľa zaplatenie zmluvnej pokuty vo výške 50 </w:t>
      </w:r>
      <w:r w:rsidR="41E981CE" w:rsidRPr="3DD9890B">
        <w:rPr>
          <w:rFonts w:ascii="Arial Narrow" w:hAnsi="Arial Narrow"/>
          <w:sz w:val="22"/>
          <w:szCs w:val="22"/>
        </w:rPr>
        <w:t xml:space="preserve">€ (slovom: päťdesiat </w:t>
      </w:r>
      <w:r w:rsidR="00896324">
        <w:rPr>
          <w:rFonts w:ascii="Arial Narrow" w:hAnsi="Arial Narrow"/>
          <w:sz w:val="22"/>
          <w:szCs w:val="22"/>
        </w:rPr>
        <w:t>E</w:t>
      </w:r>
      <w:r w:rsidR="00CE5151">
        <w:rPr>
          <w:rFonts w:ascii="Arial Narrow" w:hAnsi="Arial Narrow"/>
          <w:sz w:val="22"/>
          <w:szCs w:val="22"/>
        </w:rPr>
        <w:t>ur</w:t>
      </w:r>
      <w:r w:rsidR="41E981CE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za každý</w:t>
      </w:r>
      <w:r w:rsidR="0972336C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aj začatý </w:t>
      </w:r>
      <w:r w:rsidR="00A42008">
        <w:rPr>
          <w:rFonts w:ascii="Arial Narrow" w:hAnsi="Arial Narrow"/>
          <w:sz w:val="22"/>
          <w:szCs w:val="22"/>
        </w:rPr>
        <w:t>deň</w:t>
      </w:r>
      <w:r w:rsidRPr="3DD9890B">
        <w:rPr>
          <w:rFonts w:ascii="Arial Narrow" w:hAnsi="Arial Narrow"/>
          <w:sz w:val="22"/>
          <w:szCs w:val="22"/>
        </w:rPr>
        <w:t xml:space="preserve"> omeškania.</w:t>
      </w:r>
    </w:p>
    <w:p w14:paraId="6527DD88" w14:textId="77777777" w:rsidR="00533514" w:rsidRPr="002328CF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456A8EC6" w14:textId="7F09E885" w:rsidR="00533514" w:rsidRPr="002328CF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t>V </w:t>
      </w:r>
      <w:r w:rsidRPr="3DD9890B">
        <w:rPr>
          <w:rFonts w:ascii="Arial Narrow" w:hAnsi="Arial Narrow"/>
          <w:sz w:val="22"/>
          <w:szCs w:val="22"/>
        </w:rPr>
        <w:t xml:space="preserve">prípade, že Poskytovateľ neposkytne služby Objednávateľovi v lehote/lehotách uvedených v písomných objednávkach a v tejto Dohode, je Objednávateľ oprávnený požadovať od Poskytovateľa zaplatenie zmluvnej pokuty vo výške 0,5 % z </w:t>
      </w:r>
      <w:r w:rsidR="00896324">
        <w:rPr>
          <w:rFonts w:ascii="Arial Narrow" w:hAnsi="Arial Narrow"/>
          <w:sz w:val="22"/>
          <w:szCs w:val="22"/>
        </w:rPr>
        <w:t>C</w:t>
      </w:r>
      <w:r w:rsidRPr="3DD9890B">
        <w:rPr>
          <w:rFonts w:ascii="Arial Narrow" w:hAnsi="Arial Narrow"/>
          <w:sz w:val="22"/>
          <w:szCs w:val="22"/>
        </w:rPr>
        <w:t xml:space="preserve">eny </w:t>
      </w:r>
      <w:r w:rsidR="00CE5151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>lužby, a to za každý</w:t>
      </w:r>
      <w:r w:rsidR="16F02AED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aj začatý deň omeškania.</w:t>
      </w:r>
    </w:p>
    <w:p w14:paraId="23F4145A" w14:textId="77777777" w:rsidR="00533514" w:rsidRPr="002328CF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65BD930A" w14:textId="53A8F166" w:rsidR="00533514" w:rsidRPr="002328CF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V prípade, že Poskytovateľ neodstráni vady poskytnutých </w:t>
      </w:r>
      <w:r w:rsidR="00CE5151">
        <w:rPr>
          <w:rFonts w:ascii="Arial Narrow" w:hAnsi="Arial Narrow"/>
          <w:sz w:val="22"/>
          <w:szCs w:val="22"/>
        </w:rPr>
        <w:t>S</w:t>
      </w:r>
      <w:r w:rsidRPr="3DD9890B">
        <w:rPr>
          <w:rFonts w:ascii="Arial Narrow" w:hAnsi="Arial Narrow"/>
          <w:sz w:val="22"/>
          <w:szCs w:val="22"/>
        </w:rPr>
        <w:t xml:space="preserve">lužieb v lehote podľa článku VIII bod </w:t>
      </w:r>
      <w:r w:rsidR="00CE5151">
        <w:rPr>
          <w:rFonts w:ascii="Arial Narrow" w:hAnsi="Arial Narrow"/>
          <w:sz w:val="22"/>
          <w:szCs w:val="22"/>
        </w:rPr>
        <w:t>VIII</w:t>
      </w:r>
      <w:r w:rsidRPr="3DD9890B">
        <w:rPr>
          <w:rFonts w:ascii="Arial Narrow" w:hAnsi="Arial Narrow"/>
          <w:sz w:val="22"/>
          <w:szCs w:val="22"/>
        </w:rPr>
        <w:t>.6.  Dohody, je Objednávateľ oprávnený požadovať od Poskytovateľa zaplatenie zmluvnej pokuty vo výške 50 €</w:t>
      </w:r>
      <w:r w:rsidR="2C481482" w:rsidRPr="3DD9890B">
        <w:rPr>
          <w:rFonts w:ascii="Arial Narrow" w:hAnsi="Arial Narrow"/>
          <w:sz w:val="22"/>
          <w:szCs w:val="22"/>
        </w:rPr>
        <w:t xml:space="preserve"> (slovom: päťdesiat </w:t>
      </w:r>
      <w:r w:rsidR="00896324">
        <w:rPr>
          <w:rFonts w:ascii="Arial Narrow" w:hAnsi="Arial Narrow"/>
          <w:sz w:val="22"/>
          <w:szCs w:val="22"/>
        </w:rPr>
        <w:t>E</w:t>
      </w:r>
      <w:r w:rsidR="00CE5151">
        <w:rPr>
          <w:rFonts w:ascii="Arial Narrow" w:hAnsi="Arial Narrow"/>
          <w:sz w:val="22"/>
          <w:szCs w:val="22"/>
        </w:rPr>
        <w:t>ur</w:t>
      </w:r>
      <w:r w:rsidR="2C481482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>, a to za každý</w:t>
      </w:r>
      <w:r w:rsidR="09049CAD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aj začatý deň omeškania. Uvedené sa nevzťahuje na garančné a kulančné opravy, ktorých realizácia je riadená importérom motorového vozidla.</w:t>
      </w:r>
    </w:p>
    <w:p w14:paraId="34BED860" w14:textId="77777777" w:rsidR="00533514" w:rsidRPr="002328CF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187FAA60" w14:textId="62D5A1EA" w:rsidR="00533514" w:rsidRPr="002328CF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V prípade, že je Objednávateľ v omeškaní so zaplatením doručenej faktúry po lehote jej splatnosti, je Poskytovateľ oprávnený požadovať od Objednávateľa zaplatenie zákonných úrokov z</w:t>
      </w:r>
      <w:r w:rsidR="00CE5151">
        <w:rPr>
          <w:rFonts w:ascii="Arial Narrow" w:hAnsi="Arial Narrow"/>
          <w:sz w:val="22"/>
          <w:szCs w:val="22"/>
        </w:rPr>
        <w:t> </w:t>
      </w:r>
      <w:r w:rsidRPr="3DD9890B">
        <w:rPr>
          <w:rFonts w:ascii="Arial Narrow" w:hAnsi="Arial Narrow"/>
          <w:sz w:val="22"/>
          <w:szCs w:val="22"/>
        </w:rPr>
        <w:t>omeškania, a to za každý</w:t>
      </w:r>
      <w:r w:rsidR="71887E27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aj začatý deň omeškania. </w:t>
      </w:r>
    </w:p>
    <w:p w14:paraId="74B7F3FF" w14:textId="77777777" w:rsidR="00533514" w:rsidRPr="002328CF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501876A5" w14:textId="1341B930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Ak Poskytovateľ poruší povinnosti podľa </w:t>
      </w:r>
      <w:r w:rsidR="00A17F27">
        <w:rPr>
          <w:rFonts w:ascii="Arial Narrow" w:hAnsi="Arial Narrow"/>
          <w:sz w:val="22"/>
          <w:szCs w:val="22"/>
        </w:rPr>
        <w:t>článku</w:t>
      </w:r>
      <w:r w:rsidRPr="3DD9890B">
        <w:rPr>
          <w:rFonts w:ascii="Arial Narrow" w:hAnsi="Arial Narrow"/>
          <w:sz w:val="22"/>
          <w:szCs w:val="22"/>
        </w:rPr>
        <w:t xml:space="preserve"> VI</w:t>
      </w:r>
      <w:r w:rsidR="0682F7A6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bod</w:t>
      </w:r>
      <w:r w:rsidR="00CE5151">
        <w:rPr>
          <w:rFonts w:ascii="Arial Narrow" w:hAnsi="Arial Narrow"/>
          <w:sz w:val="22"/>
          <w:szCs w:val="22"/>
        </w:rPr>
        <w:t>ov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0CE5151">
        <w:rPr>
          <w:rFonts w:ascii="Arial Narrow" w:hAnsi="Arial Narrow"/>
          <w:sz w:val="22"/>
          <w:szCs w:val="22"/>
        </w:rPr>
        <w:t>VI</w:t>
      </w:r>
      <w:r w:rsidRPr="3DD9890B">
        <w:rPr>
          <w:rFonts w:ascii="Arial Narrow" w:hAnsi="Arial Narrow"/>
          <w:sz w:val="22"/>
          <w:szCs w:val="22"/>
        </w:rPr>
        <w:t xml:space="preserve">.3, </w:t>
      </w:r>
      <w:r w:rsidR="00CE5151">
        <w:rPr>
          <w:rFonts w:ascii="Arial Narrow" w:hAnsi="Arial Narrow"/>
          <w:sz w:val="22"/>
          <w:szCs w:val="22"/>
        </w:rPr>
        <w:t>VI</w:t>
      </w:r>
      <w:r w:rsidRPr="3DD9890B">
        <w:rPr>
          <w:rFonts w:ascii="Arial Narrow" w:hAnsi="Arial Narrow"/>
          <w:sz w:val="22"/>
          <w:szCs w:val="22"/>
        </w:rPr>
        <w:t>.4 alebo</w:t>
      </w:r>
      <w:r w:rsidR="4811971B" w:rsidRPr="3DD9890B">
        <w:rPr>
          <w:rFonts w:ascii="Arial Narrow" w:hAnsi="Arial Narrow"/>
          <w:sz w:val="22"/>
          <w:szCs w:val="22"/>
        </w:rPr>
        <w:t xml:space="preserve"> </w:t>
      </w:r>
      <w:r w:rsidR="00CE5151">
        <w:rPr>
          <w:rFonts w:ascii="Arial Narrow" w:hAnsi="Arial Narrow"/>
          <w:sz w:val="22"/>
          <w:szCs w:val="22"/>
        </w:rPr>
        <w:t>VI</w:t>
      </w:r>
      <w:r w:rsidRPr="3DD9890B">
        <w:rPr>
          <w:rFonts w:ascii="Arial Narrow" w:hAnsi="Arial Narrow"/>
          <w:sz w:val="22"/>
          <w:szCs w:val="22"/>
        </w:rPr>
        <w:t xml:space="preserve">.6 tejto Dohody, Objednávateľ </w:t>
      </w:r>
      <w:r w:rsidR="6EB9BF3C" w:rsidRPr="3DD9890B">
        <w:rPr>
          <w:rFonts w:ascii="Arial Narrow" w:hAnsi="Arial Narrow"/>
          <w:sz w:val="22"/>
          <w:szCs w:val="22"/>
        </w:rPr>
        <w:t xml:space="preserve">je </w:t>
      </w:r>
      <w:r w:rsidRPr="3DD9890B">
        <w:rPr>
          <w:rFonts w:ascii="Arial Narrow" w:hAnsi="Arial Narrow"/>
          <w:sz w:val="22"/>
          <w:szCs w:val="22"/>
        </w:rPr>
        <w:t>oprávnený od neho požadovať zaplatenie zmluvnej pokuty vo výške päťnásobku rozdielu medzi fakturovanou cenou a cenou, ktorú mal uviesť vo faktúre na základe predmetných ustanovení Dohody.</w:t>
      </w:r>
    </w:p>
    <w:p w14:paraId="558C7F44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09FB400E" w14:textId="614D4BDC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Ak Poskytovateľ poruší svoju povinnos</w:t>
      </w:r>
      <w:r w:rsidR="00CE5151">
        <w:rPr>
          <w:rFonts w:ascii="Arial Narrow" w:hAnsi="Arial Narrow"/>
          <w:sz w:val="22"/>
          <w:szCs w:val="22"/>
        </w:rPr>
        <w:t>ti</w:t>
      </w:r>
      <w:r w:rsidRPr="3DD9890B">
        <w:rPr>
          <w:rFonts w:ascii="Arial Narrow" w:hAnsi="Arial Narrow"/>
          <w:sz w:val="22"/>
          <w:szCs w:val="22"/>
        </w:rPr>
        <w:t xml:space="preserve"> podľa čl</w:t>
      </w:r>
      <w:r w:rsidR="00CE5151">
        <w:rPr>
          <w:rFonts w:ascii="Arial Narrow" w:hAnsi="Arial Narrow"/>
          <w:sz w:val="22"/>
          <w:szCs w:val="22"/>
        </w:rPr>
        <w:t>ánku</w:t>
      </w:r>
      <w:r w:rsidRPr="3DD9890B">
        <w:rPr>
          <w:rFonts w:ascii="Arial Narrow" w:hAnsi="Arial Narrow"/>
          <w:sz w:val="22"/>
          <w:szCs w:val="22"/>
        </w:rPr>
        <w:t xml:space="preserve"> IX</w:t>
      </w:r>
      <w:r w:rsidR="73370E1B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bod </w:t>
      </w:r>
      <w:r w:rsidR="00CE5151">
        <w:rPr>
          <w:rFonts w:ascii="Arial Narrow" w:hAnsi="Arial Narrow"/>
          <w:sz w:val="22"/>
          <w:szCs w:val="22"/>
        </w:rPr>
        <w:t>IX</w:t>
      </w:r>
      <w:r w:rsidRPr="3DD9890B">
        <w:rPr>
          <w:rFonts w:ascii="Arial Narrow" w:hAnsi="Arial Narrow"/>
          <w:sz w:val="22"/>
          <w:szCs w:val="22"/>
        </w:rPr>
        <w:t>.3 a</w:t>
      </w:r>
      <w:r w:rsidR="3C2766A7" w:rsidRPr="3DD9890B">
        <w:rPr>
          <w:rFonts w:ascii="Arial Narrow" w:hAnsi="Arial Narrow"/>
          <w:sz w:val="22"/>
          <w:szCs w:val="22"/>
        </w:rPr>
        <w:t xml:space="preserve"> </w:t>
      </w:r>
      <w:r w:rsidRPr="3DD9890B">
        <w:rPr>
          <w:rFonts w:ascii="Arial Narrow" w:hAnsi="Arial Narrow"/>
          <w:sz w:val="22"/>
          <w:szCs w:val="22"/>
        </w:rPr>
        <w:t> 9.4 Dohody</w:t>
      </w:r>
      <w:r w:rsidR="18F5392F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0CE5151">
        <w:rPr>
          <w:rFonts w:ascii="Arial Narrow" w:hAnsi="Arial Narrow"/>
          <w:sz w:val="22"/>
          <w:szCs w:val="22"/>
        </w:rPr>
        <w:t xml:space="preserve">je </w:t>
      </w:r>
      <w:r w:rsidRPr="3DD9890B">
        <w:rPr>
          <w:rFonts w:ascii="Arial Narrow" w:hAnsi="Arial Narrow"/>
          <w:sz w:val="22"/>
          <w:szCs w:val="22"/>
        </w:rPr>
        <w:t xml:space="preserve">Objednávateľ </w:t>
      </w:r>
      <w:r w:rsidR="2AD848C8" w:rsidRPr="3DD9890B">
        <w:rPr>
          <w:rFonts w:ascii="Arial Narrow" w:hAnsi="Arial Narrow"/>
          <w:sz w:val="22"/>
          <w:szCs w:val="22"/>
        </w:rPr>
        <w:t xml:space="preserve"> </w:t>
      </w:r>
      <w:r w:rsidRPr="3DD9890B">
        <w:rPr>
          <w:rFonts w:ascii="Arial Narrow" w:hAnsi="Arial Narrow"/>
          <w:sz w:val="22"/>
          <w:szCs w:val="22"/>
        </w:rPr>
        <w:t>oprávnený požadovať od Poskytovateľa zaplatenie zmluvnej pokuty vo výške 20</w:t>
      </w:r>
      <w:r w:rsidR="708ED2ED" w:rsidRPr="3DD9890B">
        <w:rPr>
          <w:rFonts w:ascii="Arial Narrow" w:hAnsi="Arial Narrow"/>
          <w:sz w:val="22"/>
          <w:szCs w:val="22"/>
        </w:rPr>
        <w:t xml:space="preserve"> € (</w:t>
      </w:r>
      <w:r w:rsidR="37E0F171" w:rsidRPr="3DD9890B">
        <w:rPr>
          <w:rFonts w:ascii="Arial Narrow" w:hAnsi="Arial Narrow"/>
          <w:sz w:val="22"/>
          <w:szCs w:val="22"/>
        </w:rPr>
        <w:t>slovom: dvadsať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0896324">
        <w:rPr>
          <w:rFonts w:ascii="Arial Narrow" w:hAnsi="Arial Narrow"/>
          <w:sz w:val="22"/>
          <w:szCs w:val="22"/>
        </w:rPr>
        <w:t>E</w:t>
      </w:r>
      <w:r w:rsidR="00CE5151">
        <w:rPr>
          <w:rFonts w:ascii="Arial Narrow" w:hAnsi="Arial Narrow"/>
          <w:sz w:val="22"/>
          <w:szCs w:val="22"/>
        </w:rPr>
        <w:t>ur</w:t>
      </w:r>
      <w:r w:rsidR="44E8E7D9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>, a to za každý</w:t>
      </w:r>
      <w:r w:rsidR="5A003E64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aj začatý deň omeškania.</w:t>
      </w:r>
    </w:p>
    <w:p w14:paraId="06D4FF3A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34501901" w14:textId="18D0DDCA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Zodpovednosť za škodu spôsobenú porušením povinností podľa tejto Dohody sa riadi § 373 a nasl.</w:t>
      </w:r>
      <w:r w:rsidR="1E419225" w:rsidRPr="3DD9890B">
        <w:rPr>
          <w:rFonts w:ascii="Arial Narrow" w:hAnsi="Arial Narrow"/>
          <w:sz w:val="22"/>
          <w:szCs w:val="22"/>
        </w:rPr>
        <w:t xml:space="preserve"> </w:t>
      </w:r>
      <w:r w:rsidR="1ECDE924" w:rsidRPr="3DD9890B">
        <w:rPr>
          <w:rFonts w:ascii="Arial Narrow" w:hAnsi="Arial Narrow"/>
          <w:sz w:val="22"/>
          <w:szCs w:val="22"/>
        </w:rPr>
        <w:t>z</w:t>
      </w:r>
      <w:r w:rsidR="1E419225" w:rsidRPr="3DD9890B">
        <w:rPr>
          <w:rFonts w:ascii="Arial Narrow" w:hAnsi="Arial Narrow"/>
          <w:sz w:val="22"/>
          <w:szCs w:val="22"/>
        </w:rPr>
        <w:t>ákona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686C3388" w:rsidRPr="3DD9890B">
        <w:rPr>
          <w:rFonts w:ascii="Arial Narrow" w:hAnsi="Arial Narrow"/>
          <w:sz w:val="22"/>
          <w:szCs w:val="22"/>
        </w:rPr>
        <w:t xml:space="preserve">č. 513/1991 Zb. </w:t>
      </w:r>
      <w:r w:rsidRPr="3DD9890B">
        <w:rPr>
          <w:rFonts w:ascii="Arial Narrow" w:hAnsi="Arial Narrow"/>
          <w:sz w:val="22"/>
          <w:szCs w:val="22"/>
        </w:rPr>
        <w:t>Obchodn</w:t>
      </w:r>
      <w:r w:rsidR="799AEE61" w:rsidRPr="3DD9890B">
        <w:rPr>
          <w:rFonts w:ascii="Arial Narrow" w:hAnsi="Arial Narrow"/>
          <w:sz w:val="22"/>
          <w:szCs w:val="22"/>
        </w:rPr>
        <w:t>ý</w:t>
      </w:r>
      <w:r w:rsidRPr="3DD9890B">
        <w:rPr>
          <w:rFonts w:ascii="Arial Narrow" w:hAnsi="Arial Narrow"/>
          <w:sz w:val="22"/>
          <w:szCs w:val="22"/>
        </w:rPr>
        <w:t xml:space="preserve"> zákonník</w:t>
      </w:r>
      <w:r w:rsidR="603B2C5B" w:rsidRPr="3DD9890B">
        <w:rPr>
          <w:rFonts w:ascii="Arial Narrow" w:hAnsi="Arial Narrow"/>
          <w:sz w:val="22"/>
          <w:szCs w:val="22"/>
        </w:rPr>
        <w:t xml:space="preserve"> v znení neskorších predpisov</w:t>
      </w:r>
      <w:r w:rsidRPr="3DD9890B">
        <w:rPr>
          <w:rFonts w:ascii="Arial Narrow" w:hAnsi="Arial Narrow"/>
          <w:sz w:val="22"/>
          <w:szCs w:val="22"/>
        </w:rPr>
        <w:t xml:space="preserve">. </w:t>
      </w:r>
    </w:p>
    <w:p w14:paraId="7FDC1965" w14:textId="77777777" w:rsidR="00533514" w:rsidRPr="00015D2B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39C73652" w14:textId="2A34B746" w:rsidR="00533514" w:rsidRPr="00C1329B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Ak ktorákoľvek zo </w:t>
      </w:r>
      <w:r w:rsidR="00CE5151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mluvných strán poruší svoju zmluvnú povinnosť a spôsobí škodu druhej </w:t>
      </w:r>
      <w:r w:rsidR="00CE5151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mluvnej strane, je povinná druhej </w:t>
      </w:r>
      <w:r w:rsidR="00CE5151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>mluvnej strane nahradiť skutočnú škodu v celom rozsahu. Zaplatením</w:t>
      </w:r>
      <w:r w:rsidR="003056EF">
        <w:rPr>
          <w:rFonts w:ascii="Arial Narrow" w:hAnsi="Arial Narrow"/>
          <w:sz w:val="22"/>
          <w:szCs w:val="22"/>
        </w:rPr>
        <w:t xml:space="preserve"> ktorejkoľvek</w:t>
      </w:r>
      <w:r w:rsidRPr="3DD9890B">
        <w:rPr>
          <w:rFonts w:ascii="Arial Narrow" w:hAnsi="Arial Narrow"/>
          <w:sz w:val="22"/>
          <w:szCs w:val="22"/>
        </w:rPr>
        <w:t xml:space="preserve"> zmluvn</w:t>
      </w:r>
      <w:r w:rsidR="41E057F9" w:rsidRPr="3DD9890B">
        <w:rPr>
          <w:rFonts w:ascii="Arial Narrow" w:hAnsi="Arial Narrow"/>
          <w:sz w:val="22"/>
          <w:szCs w:val="22"/>
        </w:rPr>
        <w:t>ej</w:t>
      </w:r>
      <w:r w:rsidRPr="3DD9890B">
        <w:rPr>
          <w:rFonts w:ascii="Arial Narrow" w:hAnsi="Arial Narrow"/>
          <w:sz w:val="22"/>
          <w:szCs w:val="22"/>
        </w:rPr>
        <w:t xml:space="preserve"> pokuty </w:t>
      </w:r>
      <w:r w:rsidR="003056EF">
        <w:rPr>
          <w:rFonts w:ascii="Arial Narrow" w:hAnsi="Arial Narrow"/>
          <w:sz w:val="22"/>
          <w:szCs w:val="22"/>
        </w:rPr>
        <w:t xml:space="preserve">dohodnutej Zmluvnými stranami v tejto dohode, nezaniká žiadnej zo Zmluvných strán </w:t>
      </w:r>
      <w:r w:rsidRPr="3DD9890B">
        <w:rPr>
          <w:rFonts w:ascii="Arial Narrow" w:hAnsi="Arial Narrow"/>
          <w:sz w:val="22"/>
          <w:szCs w:val="22"/>
        </w:rPr>
        <w:t>nárok na náhradu škody</w:t>
      </w:r>
      <w:r w:rsidR="003056EF">
        <w:rPr>
          <w:rFonts w:ascii="Arial Narrow" w:hAnsi="Arial Narrow"/>
          <w:sz w:val="22"/>
          <w:szCs w:val="22"/>
        </w:rPr>
        <w:t>.</w:t>
      </w:r>
      <w:r w:rsidRPr="3DD9890B">
        <w:rPr>
          <w:rFonts w:ascii="Arial Narrow" w:hAnsi="Arial Narrow"/>
          <w:sz w:val="22"/>
          <w:szCs w:val="22"/>
        </w:rPr>
        <w:t xml:space="preserve"> </w:t>
      </w:r>
    </w:p>
    <w:p w14:paraId="2A7BC0BB" w14:textId="77777777" w:rsidR="00533514" w:rsidRPr="00015D2B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14:paraId="689D90B6" w14:textId="23239033" w:rsidR="00533514" w:rsidRPr="002328CF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" w:name="_Hlk192225548"/>
      <w:r w:rsidRPr="3DD9890B">
        <w:rPr>
          <w:rFonts w:ascii="Arial Narrow" w:hAnsi="Arial Narrow"/>
          <w:sz w:val="22"/>
          <w:szCs w:val="22"/>
        </w:rPr>
        <w:t>Poskytovateľ berie osobitne na vedomie, že v prípade</w:t>
      </w:r>
      <w:r w:rsidR="26CAEDC6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ak v dôsledku porušenia jeho povinností pri plnení tejto Dohody dôjde k strate záruky</w:t>
      </w:r>
      <w:r w:rsidR="00A34204">
        <w:rPr>
          <w:rFonts w:ascii="Arial Narrow" w:hAnsi="Arial Narrow"/>
          <w:sz w:val="22"/>
          <w:szCs w:val="22"/>
        </w:rPr>
        <w:t xml:space="preserve"> poskytnutej predajcom</w:t>
      </w:r>
      <w:r w:rsidRPr="3DD9890B">
        <w:rPr>
          <w:rFonts w:ascii="Arial Narrow" w:hAnsi="Arial Narrow"/>
          <w:sz w:val="22"/>
          <w:szCs w:val="22"/>
        </w:rPr>
        <w:t xml:space="preserve"> motorového vozidla, zodpovedá aj za všetky budúce vady vozidla, ktoré by v prípade existencie záruky boli odstránené bezplatne na náklady výrobcu</w:t>
      </w:r>
      <w:r w:rsidR="56407DBC" w:rsidRPr="3DD9890B">
        <w:rPr>
          <w:rFonts w:ascii="Arial Narrow" w:hAnsi="Arial Narrow"/>
          <w:sz w:val="22"/>
          <w:szCs w:val="22"/>
        </w:rPr>
        <w:t xml:space="preserve"> vozidla</w:t>
      </w:r>
      <w:r w:rsidRPr="3DD9890B">
        <w:rPr>
          <w:rFonts w:ascii="Arial Narrow" w:hAnsi="Arial Narrow"/>
          <w:sz w:val="22"/>
          <w:szCs w:val="22"/>
        </w:rPr>
        <w:t>.</w:t>
      </w:r>
    </w:p>
    <w:bookmarkEnd w:id="1"/>
    <w:p w14:paraId="7FC57A98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5FD094F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75B11B6" w14:textId="77777777" w:rsidR="00533514" w:rsidRPr="00721CE3" w:rsidRDefault="00533514" w:rsidP="004D5E23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BC3502E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8C1FF8">
        <w:rPr>
          <w:rFonts w:ascii="Arial Narrow" w:hAnsi="Arial Narrow"/>
          <w:b/>
          <w:sz w:val="22"/>
          <w:szCs w:val="22"/>
        </w:rPr>
        <w:t>Záručná doba a reklamácia</w:t>
      </w:r>
    </w:p>
    <w:p w14:paraId="7EE7BF1C" w14:textId="77777777" w:rsidR="00533514" w:rsidRPr="008C1FF8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14:paraId="1B9BA38A" w14:textId="21D8F7E6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Poskytovateľ poskytne</w:t>
      </w:r>
      <w:r w:rsidR="593D7B93" w:rsidRPr="3DD9890B">
        <w:rPr>
          <w:rFonts w:ascii="Arial Narrow" w:hAnsi="Arial Narrow"/>
          <w:sz w:val="22"/>
          <w:szCs w:val="22"/>
        </w:rPr>
        <w:t xml:space="preserve"> Objednávateľovi</w:t>
      </w:r>
      <w:r w:rsidRPr="3DD9890B">
        <w:rPr>
          <w:rFonts w:ascii="Arial Narrow" w:hAnsi="Arial Narrow"/>
          <w:sz w:val="22"/>
          <w:szCs w:val="22"/>
        </w:rPr>
        <w:t xml:space="preserve"> záruku na ním dodané náhradné diely v dĺžke trvania </w:t>
      </w:r>
      <w:r w:rsidR="3998D897" w:rsidRPr="3DD9890B">
        <w:rPr>
          <w:rFonts w:ascii="Arial Narrow" w:hAnsi="Arial Narrow"/>
          <w:sz w:val="22"/>
          <w:szCs w:val="22"/>
        </w:rPr>
        <w:t xml:space="preserve">dvadsaťštyri </w:t>
      </w:r>
      <w:r w:rsidR="302CEB8C" w:rsidRPr="3DD9890B">
        <w:rPr>
          <w:rFonts w:ascii="Arial Narrow" w:hAnsi="Arial Narrow"/>
          <w:sz w:val="22"/>
          <w:szCs w:val="22"/>
        </w:rPr>
        <w:t>(</w:t>
      </w:r>
      <w:r w:rsidRPr="3DD9890B">
        <w:rPr>
          <w:rFonts w:ascii="Arial Narrow" w:hAnsi="Arial Narrow"/>
          <w:sz w:val="22"/>
          <w:szCs w:val="22"/>
        </w:rPr>
        <w:t>24</w:t>
      </w:r>
      <w:r w:rsidR="0A63B93C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mesiacov a </w:t>
      </w:r>
      <w:r w:rsidR="00CE5151">
        <w:rPr>
          <w:rFonts w:ascii="Arial Narrow" w:hAnsi="Arial Narrow"/>
          <w:sz w:val="22"/>
          <w:szCs w:val="22"/>
        </w:rPr>
        <w:t> Služby v časti vykonaných prác a služieb</w:t>
      </w:r>
      <w:r w:rsidR="69912153" w:rsidRPr="3DD9890B">
        <w:rPr>
          <w:rFonts w:ascii="Arial Narrow" w:hAnsi="Arial Narrow"/>
          <w:sz w:val="22"/>
          <w:szCs w:val="22"/>
        </w:rPr>
        <w:t xml:space="preserve"> v dĺžke trvania šesť (</w:t>
      </w:r>
      <w:r w:rsidRPr="3DD9890B">
        <w:rPr>
          <w:rFonts w:ascii="Arial Narrow" w:hAnsi="Arial Narrow"/>
          <w:sz w:val="22"/>
          <w:szCs w:val="22"/>
        </w:rPr>
        <w:t>6</w:t>
      </w:r>
      <w:r w:rsidR="1F5E53C0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mesiacov. </w:t>
      </w:r>
    </w:p>
    <w:p w14:paraId="3CDD9D1B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1CE0E296" w14:textId="36F55FD1" w:rsidR="00533514" w:rsidRDefault="26B8D99C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Objednávateľ reklamuje vady u Poskytovateľa, ktorý spíše reklamačný protokol. V reklam</w:t>
      </w:r>
      <w:r w:rsidR="0D618716" w:rsidRPr="3DD9890B">
        <w:rPr>
          <w:rFonts w:ascii="Arial Narrow" w:hAnsi="Arial Narrow"/>
          <w:sz w:val="22"/>
          <w:szCs w:val="22"/>
        </w:rPr>
        <w:t>ačnom protokole</w:t>
      </w:r>
      <w:r w:rsidRPr="3DD9890B">
        <w:rPr>
          <w:rFonts w:ascii="Arial Narrow" w:hAnsi="Arial Narrow"/>
          <w:sz w:val="22"/>
          <w:szCs w:val="22"/>
        </w:rPr>
        <w:t xml:space="preserve"> musia byť vady popísané a uvedené</w:t>
      </w:r>
      <w:r w:rsidR="24D026F4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ako </w:t>
      </w:r>
      <w:r w:rsidR="00CE5151">
        <w:rPr>
          <w:rFonts w:ascii="Arial Narrow" w:hAnsi="Arial Narrow"/>
          <w:sz w:val="22"/>
          <w:szCs w:val="22"/>
        </w:rPr>
        <w:t xml:space="preserve">aj spôsob, ktorým </w:t>
      </w:r>
      <w:r w:rsidRPr="3DD9890B">
        <w:rPr>
          <w:rFonts w:ascii="Arial Narrow" w:hAnsi="Arial Narrow"/>
          <w:sz w:val="22"/>
          <w:szCs w:val="22"/>
        </w:rPr>
        <w:t>sa prejavujú. Ďalej</w:t>
      </w:r>
      <w:r w:rsidR="76202EC5" w:rsidRPr="3DD9890B">
        <w:rPr>
          <w:rFonts w:ascii="Arial Narrow" w:hAnsi="Arial Narrow"/>
          <w:sz w:val="22"/>
          <w:szCs w:val="22"/>
        </w:rPr>
        <w:t xml:space="preserve"> môže </w:t>
      </w:r>
      <w:r w:rsidRPr="3DD9890B">
        <w:rPr>
          <w:rFonts w:ascii="Arial Narrow" w:hAnsi="Arial Narrow"/>
          <w:sz w:val="22"/>
          <w:szCs w:val="22"/>
        </w:rPr>
        <w:t xml:space="preserve">Objednávateľ </w:t>
      </w:r>
      <w:r w:rsidR="1CE57D7C" w:rsidRPr="3DD9890B">
        <w:rPr>
          <w:rFonts w:ascii="Arial Narrow" w:hAnsi="Arial Narrow"/>
          <w:sz w:val="22"/>
          <w:szCs w:val="22"/>
        </w:rPr>
        <w:t xml:space="preserve">v reklamačnom protokole </w:t>
      </w:r>
      <w:r w:rsidRPr="3DD9890B">
        <w:rPr>
          <w:rFonts w:ascii="Arial Narrow" w:hAnsi="Arial Narrow"/>
          <w:sz w:val="22"/>
          <w:szCs w:val="22"/>
        </w:rPr>
        <w:t xml:space="preserve">uviesť svoje požiadavky, akým spôsobom požaduje vadu odstrániť alebo či požaduje finančnú náhradu. </w:t>
      </w:r>
    </w:p>
    <w:p w14:paraId="7A615CCB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0431E2D1" w14:textId="01A1DDD5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Poskytovateľ je povinný najneskôr do</w:t>
      </w:r>
      <w:r w:rsidR="70E87E69" w:rsidRPr="3DD9890B">
        <w:rPr>
          <w:rFonts w:ascii="Arial Narrow" w:hAnsi="Arial Narrow"/>
          <w:sz w:val="22"/>
          <w:szCs w:val="22"/>
        </w:rPr>
        <w:t xml:space="preserve"> piatich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22A67F4" w:rsidRPr="3DD9890B">
        <w:rPr>
          <w:rFonts w:ascii="Arial Narrow" w:hAnsi="Arial Narrow"/>
          <w:sz w:val="22"/>
          <w:szCs w:val="22"/>
        </w:rPr>
        <w:t>(</w:t>
      </w:r>
      <w:r w:rsidRPr="3DD9890B">
        <w:rPr>
          <w:rFonts w:ascii="Arial Narrow" w:hAnsi="Arial Narrow"/>
          <w:sz w:val="22"/>
          <w:szCs w:val="22"/>
        </w:rPr>
        <w:t>5</w:t>
      </w:r>
      <w:r w:rsidR="37BFDAC3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dní po doručení reklamácie písomne oznámiť Objednávateľovi, či reklamáciu uznáva a akú lehotu navrhuje na jej odstránenie</w:t>
      </w:r>
      <w:r w:rsidR="6890EAB8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alebo z akých dôvodov reklamáciu neuznáva. Pokiaľ tak neurobí v stanovenej  lehote, má sa za to, že reklamáciu Objednávateľa uznáva. </w:t>
      </w:r>
    </w:p>
    <w:p w14:paraId="08D72433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40947BD0" w14:textId="29114703" w:rsidR="00533514" w:rsidRDefault="26B8D99C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Reklamáciu je možné uplatniť najneskôr</w:t>
      </w:r>
      <w:r w:rsidR="1CDBE247" w:rsidRPr="3DD9890B">
        <w:rPr>
          <w:rFonts w:ascii="Arial Narrow" w:hAnsi="Arial Narrow"/>
          <w:sz w:val="22"/>
          <w:szCs w:val="22"/>
        </w:rPr>
        <w:t xml:space="preserve"> v</w:t>
      </w:r>
      <w:r w:rsidRPr="3DD9890B">
        <w:rPr>
          <w:rFonts w:ascii="Arial Narrow" w:hAnsi="Arial Narrow"/>
          <w:sz w:val="22"/>
          <w:szCs w:val="22"/>
        </w:rPr>
        <w:t xml:space="preserve"> posledný deň záručnej lehoty, pričom i reklamácia odoslaná Objednávateľom v posledný deň záručnej lehoty sa považuje za včas uplatnenú. </w:t>
      </w:r>
    </w:p>
    <w:p w14:paraId="1B5EB8C0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1BE25D97" w14:textId="3F1C2AE3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465A6A">
        <w:rPr>
          <w:rFonts w:ascii="Arial Narrow" w:hAnsi="Arial Narrow"/>
          <w:bCs/>
          <w:sz w:val="22"/>
          <w:szCs w:val="22"/>
        </w:rPr>
        <w:t xml:space="preserve">Ak </w:t>
      </w:r>
      <w:r>
        <w:rPr>
          <w:rFonts w:ascii="Arial Narrow" w:hAnsi="Arial Narrow"/>
          <w:bCs/>
          <w:sz w:val="22"/>
          <w:szCs w:val="22"/>
        </w:rPr>
        <w:t>P</w:t>
      </w:r>
      <w:r w:rsidRPr="00465A6A">
        <w:rPr>
          <w:rFonts w:ascii="Arial Narrow" w:hAnsi="Arial Narrow"/>
          <w:bCs/>
          <w:sz w:val="22"/>
          <w:szCs w:val="22"/>
        </w:rPr>
        <w:t xml:space="preserve">oskytovateľ nezačne s odstraňovaním reklamovanej vady do </w:t>
      </w:r>
      <w:r w:rsidR="00896324">
        <w:rPr>
          <w:rFonts w:ascii="Arial Narrow" w:hAnsi="Arial Narrow"/>
          <w:bCs/>
          <w:sz w:val="22"/>
          <w:szCs w:val="22"/>
        </w:rPr>
        <w:t>desiatich (</w:t>
      </w:r>
      <w:r>
        <w:rPr>
          <w:rFonts w:ascii="Arial Narrow" w:hAnsi="Arial Narrow"/>
          <w:bCs/>
          <w:sz w:val="22"/>
          <w:szCs w:val="22"/>
        </w:rPr>
        <w:t>10</w:t>
      </w:r>
      <w:r w:rsidR="00896324">
        <w:rPr>
          <w:rFonts w:ascii="Arial Narrow" w:hAnsi="Arial Narrow"/>
          <w:bCs/>
          <w:sz w:val="22"/>
          <w:szCs w:val="22"/>
        </w:rPr>
        <w:t>)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465A6A">
        <w:rPr>
          <w:rFonts w:ascii="Arial Narrow" w:hAnsi="Arial Narrow"/>
          <w:bCs/>
          <w:sz w:val="22"/>
          <w:szCs w:val="22"/>
        </w:rPr>
        <w:t xml:space="preserve">dní po doručení reklamácie, je </w:t>
      </w:r>
      <w:r>
        <w:rPr>
          <w:rFonts w:ascii="Arial Narrow" w:hAnsi="Arial Narrow"/>
          <w:bCs/>
          <w:sz w:val="22"/>
          <w:szCs w:val="22"/>
        </w:rPr>
        <w:t>O</w:t>
      </w:r>
      <w:r w:rsidRPr="00465A6A">
        <w:rPr>
          <w:rFonts w:ascii="Arial Narrow" w:hAnsi="Arial Narrow"/>
          <w:bCs/>
          <w:sz w:val="22"/>
          <w:szCs w:val="22"/>
        </w:rPr>
        <w:t>bjednávateľ oprávnený poveriť odstránením vady</w:t>
      </w:r>
      <w:r>
        <w:rPr>
          <w:rFonts w:ascii="Arial Narrow" w:hAnsi="Arial Narrow"/>
          <w:bCs/>
          <w:sz w:val="22"/>
          <w:szCs w:val="22"/>
        </w:rPr>
        <w:t xml:space="preserve"> autorizovanú opravovňu</w:t>
      </w:r>
      <w:r w:rsidRPr="00465A6A">
        <w:rPr>
          <w:rFonts w:ascii="Arial Narrow" w:hAnsi="Arial Narrow"/>
          <w:bCs/>
          <w:sz w:val="22"/>
          <w:szCs w:val="22"/>
        </w:rPr>
        <w:t xml:space="preserve">. Všetky takto vzniknuté náklady uhradí </w:t>
      </w:r>
      <w:r>
        <w:rPr>
          <w:rFonts w:ascii="Arial Narrow" w:hAnsi="Arial Narrow"/>
          <w:bCs/>
          <w:sz w:val="22"/>
          <w:szCs w:val="22"/>
        </w:rPr>
        <w:lastRenderedPageBreak/>
        <w:t>O</w:t>
      </w:r>
      <w:r w:rsidRPr="00465A6A">
        <w:rPr>
          <w:rFonts w:ascii="Arial Narrow" w:hAnsi="Arial Narrow"/>
          <w:bCs/>
          <w:sz w:val="22"/>
          <w:szCs w:val="22"/>
        </w:rPr>
        <w:t xml:space="preserve">bjednávateľovi </w:t>
      </w:r>
      <w:r>
        <w:rPr>
          <w:rFonts w:ascii="Arial Narrow" w:hAnsi="Arial Narrow"/>
          <w:bCs/>
          <w:sz w:val="22"/>
          <w:szCs w:val="22"/>
        </w:rPr>
        <w:t>P</w:t>
      </w:r>
      <w:r w:rsidRPr="00465A6A">
        <w:rPr>
          <w:rFonts w:ascii="Arial Narrow" w:hAnsi="Arial Narrow"/>
          <w:bCs/>
          <w:sz w:val="22"/>
          <w:szCs w:val="22"/>
        </w:rPr>
        <w:t xml:space="preserve">oskytovateľ a naviac </w:t>
      </w:r>
      <w:r>
        <w:rPr>
          <w:rFonts w:ascii="Arial Narrow" w:hAnsi="Arial Narrow"/>
          <w:bCs/>
          <w:sz w:val="22"/>
          <w:szCs w:val="22"/>
        </w:rPr>
        <w:t>O</w:t>
      </w:r>
      <w:r w:rsidRPr="00465A6A">
        <w:rPr>
          <w:rFonts w:ascii="Arial Narrow" w:hAnsi="Arial Narrow"/>
          <w:bCs/>
          <w:sz w:val="22"/>
          <w:szCs w:val="22"/>
        </w:rPr>
        <w:t xml:space="preserve">bjednávateľ môže uplatniť zmluvnú pokutu vo výške </w:t>
      </w:r>
      <w:r>
        <w:rPr>
          <w:rFonts w:ascii="Arial Narrow" w:hAnsi="Arial Narrow"/>
          <w:bCs/>
          <w:sz w:val="22"/>
          <w:szCs w:val="22"/>
        </w:rPr>
        <w:t>500</w:t>
      </w:r>
      <w:r w:rsidR="003056EF">
        <w:rPr>
          <w:rFonts w:ascii="Arial Narrow" w:hAnsi="Arial Narrow"/>
          <w:bCs/>
          <w:sz w:val="22"/>
          <w:szCs w:val="22"/>
        </w:rPr>
        <w:t xml:space="preserve"> €</w:t>
      </w:r>
      <w:r w:rsidRPr="00465A6A">
        <w:rPr>
          <w:rFonts w:ascii="Arial Narrow" w:hAnsi="Arial Narrow"/>
          <w:bCs/>
          <w:sz w:val="22"/>
          <w:szCs w:val="22"/>
        </w:rPr>
        <w:t xml:space="preserve"> </w:t>
      </w:r>
      <w:r w:rsidR="003056EF">
        <w:rPr>
          <w:rFonts w:ascii="Arial Narrow" w:hAnsi="Arial Narrow"/>
          <w:bCs/>
          <w:sz w:val="22"/>
          <w:szCs w:val="22"/>
        </w:rPr>
        <w:t>(</w:t>
      </w:r>
      <w:r w:rsidR="006E6D84" w:rsidRPr="3DD9890B">
        <w:rPr>
          <w:rFonts w:ascii="Arial Narrow" w:hAnsi="Arial Narrow"/>
          <w:sz w:val="22"/>
          <w:szCs w:val="22"/>
        </w:rPr>
        <w:t xml:space="preserve">slovom: </w:t>
      </w:r>
      <w:r w:rsidR="003056EF">
        <w:rPr>
          <w:rFonts w:ascii="Arial Narrow" w:hAnsi="Arial Narrow"/>
          <w:bCs/>
          <w:sz w:val="22"/>
          <w:szCs w:val="22"/>
        </w:rPr>
        <w:t xml:space="preserve">päťsto </w:t>
      </w:r>
      <w:r w:rsidR="00896324">
        <w:rPr>
          <w:rFonts w:ascii="Arial Narrow" w:hAnsi="Arial Narrow"/>
          <w:bCs/>
          <w:sz w:val="22"/>
          <w:szCs w:val="22"/>
        </w:rPr>
        <w:t>E</w:t>
      </w:r>
      <w:r w:rsidRPr="00465A6A">
        <w:rPr>
          <w:rFonts w:ascii="Arial Narrow" w:hAnsi="Arial Narrow"/>
          <w:bCs/>
          <w:sz w:val="22"/>
          <w:szCs w:val="22"/>
        </w:rPr>
        <w:t>ur</w:t>
      </w:r>
      <w:r w:rsidR="003056EF">
        <w:rPr>
          <w:rFonts w:ascii="Arial Narrow" w:hAnsi="Arial Narrow"/>
          <w:bCs/>
          <w:sz w:val="22"/>
          <w:szCs w:val="22"/>
        </w:rPr>
        <w:t>)</w:t>
      </w:r>
      <w:r w:rsidRPr="00465A6A">
        <w:rPr>
          <w:rFonts w:ascii="Arial Narrow" w:hAnsi="Arial Narrow"/>
          <w:bCs/>
          <w:sz w:val="22"/>
          <w:szCs w:val="22"/>
        </w:rPr>
        <w:t>.</w:t>
      </w:r>
    </w:p>
    <w:p w14:paraId="562D3A67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20266560" w14:textId="42384A53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Lehota na odstránenie reklamovanej vady je rovnaká ako doba poskytnutia strednej opravy podľa prílohy č. 1</w:t>
      </w:r>
      <w:r w:rsidR="006E6D84">
        <w:rPr>
          <w:rFonts w:ascii="Arial Narrow" w:hAnsi="Arial Narrow"/>
          <w:bCs/>
          <w:sz w:val="22"/>
          <w:szCs w:val="22"/>
        </w:rPr>
        <w:t xml:space="preserve"> tejto Dohody</w:t>
      </w:r>
      <w:r>
        <w:rPr>
          <w:rFonts w:ascii="Arial Narrow" w:hAnsi="Arial Narrow"/>
          <w:bCs/>
          <w:sz w:val="22"/>
          <w:szCs w:val="22"/>
        </w:rPr>
        <w:t>, pričom môže byť predĺžená so súhlasom Objednávateľa.</w:t>
      </w:r>
    </w:p>
    <w:p w14:paraId="7C0BD330" w14:textId="77777777" w:rsidR="00533514" w:rsidRDefault="00533514" w:rsidP="00533514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6CB1C4EE" w14:textId="77777777" w:rsidR="00533514" w:rsidRPr="00465A6A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465A6A">
        <w:rPr>
          <w:rFonts w:ascii="Arial Narrow" w:hAnsi="Arial Narrow"/>
          <w:bCs/>
          <w:sz w:val="22"/>
          <w:szCs w:val="22"/>
        </w:rPr>
        <w:t xml:space="preserve">Ak sa preukáže v sporných prípadoch, že </w:t>
      </w:r>
      <w:r>
        <w:rPr>
          <w:rFonts w:ascii="Arial Narrow" w:hAnsi="Arial Narrow"/>
          <w:bCs/>
          <w:sz w:val="22"/>
          <w:szCs w:val="22"/>
        </w:rPr>
        <w:t>O</w:t>
      </w:r>
      <w:r w:rsidRPr="00465A6A">
        <w:rPr>
          <w:rFonts w:ascii="Arial Narrow" w:hAnsi="Arial Narrow"/>
          <w:bCs/>
          <w:sz w:val="22"/>
          <w:szCs w:val="22"/>
        </w:rPr>
        <w:t xml:space="preserve">bjednávateľ reklamoval vadu neoprávnene a že ním reklamovaná vada nevznikla vinou </w:t>
      </w:r>
      <w:r>
        <w:rPr>
          <w:rFonts w:ascii="Arial Narrow" w:hAnsi="Arial Narrow"/>
          <w:bCs/>
          <w:sz w:val="22"/>
          <w:szCs w:val="22"/>
        </w:rPr>
        <w:t>P</w:t>
      </w:r>
      <w:r w:rsidRPr="00465A6A">
        <w:rPr>
          <w:rFonts w:ascii="Arial Narrow" w:hAnsi="Arial Narrow"/>
          <w:bCs/>
          <w:sz w:val="22"/>
          <w:szCs w:val="22"/>
        </w:rPr>
        <w:t xml:space="preserve">oskytovateľa, je </w:t>
      </w:r>
      <w:r>
        <w:rPr>
          <w:rFonts w:ascii="Arial Narrow" w:hAnsi="Arial Narrow"/>
          <w:bCs/>
          <w:sz w:val="22"/>
          <w:szCs w:val="22"/>
        </w:rPr>
        <w:t>O</w:t>
      </w:r>
      <w:r w:rsidRPr="00465A6A">
        <w:rPr>
          <w:rFonts w:ascii="Arial Narrow" w:hAnsi="Arial Narrow"/>
          <w:bCs/>
          <w:sz w:val="22"/>
          <w:szCs w:val="22"/>
        </w:rPr>
        <w:t xml:space="preserve">bjednávateľ povinný uhradiť </w:t>
      </w:r>
      <w:r>
        <w:rPr>
          <w:rFonts w:ascii="Arial Narrow" w:hAnsi="Arial Narrow"/>
          <w:bCs/>
          <w:sz w:val="22"/>
          <w:szCs w:val="22"/>
        </w:rPr>
        <w:t>P</w:t>
      </w:r>
      <w:r w:rsidRPr="00465A6A">
        <w:rPr>
          <w:rFonts w:ascii="Arial Narrow" w:hAnsi="Arial Narrow"/>
          <w:bCs/>
          <w:sz w:val="22"/>
          <w:szCs w:val="22"/>
        </w:rPr>
        <w:t xml:space="preserve">oskytovateľovi všetky </w:t>
      </w:r>
      <w:r>
        <w:rPr>
          <w:rFonts w:ascii="Arial Narrow" w:hAnsi="Arial Narrow"/>
          <w:bCs/>
          <w:sz w:val="22"/>
          <w:szCs w:val="22"/>
        </w:rPr>
        <w:t xml:space="preserve">primerané </w:t>
      </w:r>
      <w:r w:rsidRPr="00465A6A">
        <w:rPr>
          <w:rFonts w:ascii="Arial Narrow" w:hAnsi="Arial Narrow"/>
          <w:bCs/>
          <w:sz w:val="22"/>
          <w:szCs w:val="22"/>
        </w:rPr>
        <w:t xml:space="preserve">náklady </w:t>
      </w:r>
      <w:r>
        <w:rPr>
          <w:rFonts w:ascii="Arial Narrow" w:hAnsi="Arial Narrow"/>
          <w:bCs/>
          <w:sz w:val="22"/>
          <w:szCs w:val="22"/>
        </w:rPr>
        <w:t>spojené s riešením reklamácie</w:t>
      </w:r>
      <w:r w:rsidRPr="00465A6A">
        <w:rPr>
          <w:rFonts w:ascii="Arial Narrow" w:hAnsi="Arial Narrow"/>
          <w:bCs/>
          <w:sz w:val="22"/>
          <w:szCs w:val="22"/>
        </w:rPr>
        <w:t xml:space="preserve">. </w:t>
      </w:r>
    </w:p>
    <w:p w14:paraId="7ADCDF42" w14:textId="77777777" w:rsidR="00533514" w:rsidRPr="00F8384F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66DF079" w14:textId="77777777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C1907">
        <w:rPr>
          <w:rFonts w:ascii="Arial Narrow" w:hAnsi="Arial Narrow"/>
          <w:sz w:val="22"/>
          <w:szCs w:val="22"/>
        </w:rPr>
        <w:t>Počas reklamačného konania oprávnenej reklamácie neplynie záručná doba na opravovanom motorovom vozidle.</w:t>
      </w:r>
    </w:p>
    <w:p w14:paraId="42AF116C" w14:textId="77777777" w:rsidR="00533514" w:rsidRDefault="00533514" w:rsidP="00533514">
      <w:pPr>
        <w:pStyle w:val="Odsekzoznamu"/>
        <w:rPr>
          <w:rFonts w:ascii="Arial Narrow" w:hAnsi="Arial Narrow"/>
          <w:sz w:val="22"/>
          <w:szCs w:val="22"/>
        </w:rPr>
      </w:pPr>
    </w:p>
    <w:p w14:paraId="513C304E" w14:textId="1BAAF5EB" w:rsidR="00533514" w:rsidRPr="000C1907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C1907">
        <w:rPr>
          <w:rFonts w:ascii="Arial Narrow" w:hAnsi="Arial Narrow"/>
          <w:sz w:val="22"/>
          <w:szCs w:val="22"/>
        </w:rPr>
        <w:t xml:space="preserve">V rámci reklamačného konania si </w:t>
      </w:r>
      <w:r w:rsidR="003056EF">
        <w:rPr>
          <w:rFonts w:ascii="Arial Narrow" w:hAnsi="Arial Narrow"/>
          <w:sz w:val="22"/>
          <w:szCs w:val="22"/>
        </w:rPr>
        <w:t>Z</w:t>
      </w:r>
      <w:r w:rsidRPr="000C1907">
        <w:rPr>
          <w:rFonts w:ascii="Arial Narrow" w:hAnsi="Arial Narrow"/>
          <w:sz w:val="22"/>
          <w:szCs w:val="22"/>
        </w:rPr>
        <w:t>mluvné strany poskytujú vzájomnú súčinnosť</w:t>
      </w:r>
      <w:r>
        <w:rPr>
          <w:rFonts w:ascii="Arial Narrow" w:hAnsi="Arial Narrow"/>
          <w:sz w:val="22"/>
          <w:szCs w:val="22"/>
        </w:rPr>
        <w:t>.</w:t>
      </w:r>
    </w:p>
    <w:p w14:paraId="0D15F289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1E062F37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6E4E025B" w14:textId="77777777" w:rsidR="00533514" w:rsidRPr="00A54E5E" w:rsidRDefault="00533514" w:rsidP="006E6D84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426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D4AB3F3" w14:textId="204B3DA3" w:rsidR="00533514" w:rsidRDefault="26B8D99C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3DD9890B">
        <w:rPr>
          <w:rFonts w:ascii="Arial Narrow" w:hAnsi="Arial Narrow"/>
          <w:b/>
          <w:bCs/>
          <w:sz w:val="22"/>
          <w:szCs w:val="22"/>
          <w:lang w:val="sk-SK"/>
        </w:rPr>
        <w:t>Využitie subdodávateľov</w:t>
      </w:r>
    </w:p>
    <w:p w14:paraId="01885D67" w14:textId="77777777" w:rsidR="004D5E23" w:rsidRPr="003109D8" w:rsidRDefault="004D5E23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2"/>
          <w:szCs w:val="22"/>
          <w:lang w:val="sk-SK"/>
        </w:rPr>
      </w:pPr>
    </w:p>
    <w:p w14:paraId="75E64AAA" w14:textId="22B1A3BD" w:rsidR="00533514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Poskytovateľ je oprávnený poskytnúť služby aj prostredníctvom subdodávateľa. Prostredníctvom subdodávateľa je Poskytovateľ oprávnený zabezpečiť výkon samotných </w:t>
      </w:r>
      <w:r w:rsidR="009E29EA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lužieb. Komunikáciu s Objednávateľom ohľadom plneni</w:t>
      </w:r>
      <w:r w:rsidR="006E6D84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tejto </w:t>
      </w:r>
      <w:r>
        <w:rPr>
          <w:rFonts w:ascii="Arial Narrow" w:hAnsi="Arial Narrow"/>
          <w:bCs/>
          <w:sz w:val="22"/>
          <w:szCs w:val="22"/>
        </w:rPr>
        <w:t>Dohody</w:t>
      </w:r>
      <w:r>
        <w:rPr>
          <w:rFonts w:ascii="Arial Narrow" w:hAnsi="Arial Narrow"/>
          <w:sz w:val="22"/>
          <w:szCs w:val="22"/>
        </w:rPr>
        <w:t xml:space="preserve">, prevzatie vozidla na opravu a z opravy však môže realizovať len Poskytovateľ. </w:t>
      </w:r>
    </w:p>
    <w:p w14:paraId="1ECB5059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8D63215" w14:textId="58BD1A1A" w:rsidR="00533514" w:rsidRPr="002D09A8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Za plnenie realizované subdodávateľom zodpovedá v plnej miere Poskytovateľ a na takéto plnenie sa h</w:t>
      </w:r>
      <w:r w:rsidR="0894BF9C" w:rsidRPr="3DD9890B">
        <w:rPr>
          <w:rFonts w:ascii="Arial Narrow" w:hAnsi="Arial Narrow"/>
          <w:sz w:val="22"/>
          <w:szCs w:val="22"/>
        </w:rPr>
        <w:t>ľ</w:t>
      </w:r>
      <w:r w:rsidRPr="3DD9890B">
        <w:rPr>
          <w:rFonts w:ascii="Arial Narrow" w:hAnsi="Arial Narrow"/>
          <w:sz w:val="22"/>
          <w:szCs w:val="22"/>
        </w:rPr>
        <w:t>adí ako keby ho realizoval sám Poskytovateľ.</w:t>
      </w:r>
    </w:p>
    <w:p w14:paraId="4C4C41F8" w14:textId="77777777" w:rsidR="00533514" w:rsidRDefault="00533514" w:rsidP="0053351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16A8A86" w14:textId="30E0845F" w:rsidR="5B40C4B3" w:rsidRDefault="5B40C4B3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V </w:t>
      </w:r>
      <w:r w:rsidR="00634F19">
        <w:rPr>
          <w:rFonts w:ascii="Arial Narrow" w:hAnsi="Arial Narrow"/>
          <w:sz w:val="22"/>
          <w:szCs w:val="22"/>
        </w:rPr>
        <w:t>p</w:t>
      </w:r>
      <w:r w:rsidRPr="3DD9890B">
        <w:rPr>
          <w:rFonts w:ascii="Arial Narrow" w:hAnsi="Arial Narrow"/>
          <w:sz w:val="22"/>
          <w:szCs w:val="22"/>
        </w:rPr>
        <w:t>rílohe č. 3 tejto Dohody sú uvedené údaje o všetkých známych subdodávateľoch Poskytovateľa, ktorí sú známi v čase uzatvárania tejto Dohody, a údaje o osobe oprávnenej konať z</w:t>
      </w:r>
      <w:r w:rsidR="62083F94" w:rsidRPr="3DD9890B">
        <w:rPr>
          <w:rFonts w:ascii="Arial Narrow" w:hAnsi="Arial Narrow"/>
          <w:sz w:val="22"/>
          <w:szCs w:val="22"/>
        </w:rPr>
        <w:t xml:space="preserve">a subdodávateľa v rozsahu meno a priezvisko, adresa pobytu, dátum narodenia. </w:t>
      </w:r>
    </w:p>
    <w:p w14:paraId="2CE15968" w14:textId="70E23C50" w:rsidR="3DD9890B" w:rsidRDefault="3DD9890B" w:rsidP="00AE407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48BA821" w14:textId="166CB652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>Poskytovateľ je povinný Objednávateľovi oznámiť Objednávateľovi akúkoľvek zmenu údajov o subdodávateľoch uvedených v </w:t>
      </w:r>
      <w:r w:rsidR="00634F19">
        <w:rPr>
          <w:rFonts w:ascii="Arial Narrow" w:hAnsi="Arial Narrow"/>
          <w:sz w:val="22"/>
          <w:szCs w:val="22"/>
        </w:rPr>
        <w:t>p</w:t>
      </w:r>
      <w:r w:rsidRPr="1F439941">
        <w:rPr>
          <w:rFonts w:ascii="Arial Narrow" w:hAnsi="Arial Narrow"/>
          <w:sz w:val="22"/>
          <w:szCs w:val="22"/>
        </w:rPr>
        <w:t>rílohe č. 3 tejto Dohody</w:t>
      </w:r>
      <w:r w:rsidR="67D14194" w:rsidRPr="1F439941">
        <w:rPr>
          <w:rFonts w:ascii="Arial Narrow" w:hAnsi="Arial Narrow"/>
          <w:sz w:val="22"/>
          <w:szCs w:val="22"/>
        </w:rPr>
        <w:t>, a to bezodkladne po tom, ako sa o tejto skutočnosti dozvie</w:t>
      </w:r>
      <w:r w:rsidRPr="1F439941">
        <w:rPr>
          <w:rFonts w:ascii="Arial Narrow" w:hAnsi="Arial Narrow"/>
          <w:sz w:val="22"/>
          <w:szCs w:val="22"/>
        </w:rPr>
        <w:t xml:space="preserve"> </w:t>
      </w:r>
    </w:p>
    <w:p w14:paraId="1CBDB615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4FF1108" w14:textId="2F1BC41D" w:rsidR="00533514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 xml:space="preserve">V prípade zmeny subdodávateľa je Poskytovateľ povinný najneskôr do </w:t>
      </w:r>
      <w:r w:rsidR="47A3440F" w:rsidRPr="1F439941">
        <w:rPr>
          <w:rFonts w:ascii="Arial Narrow" w:hAnsi="Arial Narrow"/>
          <w:sz w:val="22"/>
          <w:szCs w:val="22"/>
        </w:rPr>
        <w:t>piatich (</w:t>
      </w:r>
      <w:r w:rsidRPr="1F439941">
        <w:rPr>
          <w:rFonts w:ascii="Arial Narrow" w:hAnsi="Arial Narrow"/>
          <w:sz w:val="22"/>
          <w:szCs w:val="22"/>
        </w:rPr>
        <w:t>5</w:t>
      </w:r>
      <w:r w:rsidR="3C91CB64" w:rsidRPr="1F439941">
        <w:rPr>
          <w:rFonts w:ascii="Arial Narrow" w:hAnsi="Arial Narrow"/>
          <w:sz w:val="22"/>
          <w:szCs w:val="22"/>
        </w:rPr>
        <w:t>)</w:t>
      </w:r>
      <w:r w:rsidRPr="1F439941">
        <w:rPr>
          <w:rFonts w:ascii="Arial Narrow" w:hAnsi="Arial Narrow"/>
          <w:sz w:val="22"/>
          <w:szCs w:val="22"/>
        </w:rPr>
        <w:t xml:space="preserve"> </w:t>
      </w:r>
      <w:r w:rsidR="2C665FC8" w:rsidRPr="1F439941">
        <w:rPr>
          <w:rFonts w:ascii="Arial Narrow" w:hAnsi="Arial Narrow"/>
          <w:sz w:val="22"/>
          <w:szCs w:val="22"/>
        </w:rPr>
        <w:t xml:space="preserve">pracovných </w:t>
      </w:r>
      <w:r w:rsidRPr="1F439941">
        <w:rPr>
          <w:rFonts w:ascii="Arial Narrow" w:hAnsi="Arial Narrow"/>
          <w:sz w:val="22"/>
          <w:szCs w:val="22"/>
        </w:rPr>
        <w:t xml:space="preserve">dní </w:t>
      </w:r>
      <w:r w:rsidR="08E9D520" w:rsidRPr="1F439941">
        <w:rPr>
          <w:rFonts w:ascii="Arial Narrow" w:hAnsi="Arial Narrow"/>
          <w:sz w:val="22"/>
          <w:szCs w:val="22"/>
        </w:rPr>
        <w:t xml:space="preserve"> pred plánovanou </w:t>
      </w:r>
      <w:r w:rsidRPr="1F439941">
        <w:rPr>
          <w:rFonts w:ascii="Arial Narrow" w:hAnsi="Arial Narrow"/>
          <w:sz w:val="22"/>
          <w:szCs w:val="22"/>
        </w:rPr>
        <w:t xml:space="preserve"> zmen</w:t>
      </w:r>
      <w:r w:rsidR="2D712A00" w:rsidRPr="1F439941">
        <w:rPr>
          <w:rFonts w:ascii="Arial Narrow" w:hAnsi="Arial Narrow"/>
          <w:sz w:val="22"/>
          <w:szCs w:val="22"/>
        </w:rPr>
        <w:t xml:space="preserve">ou </w:t>
      </w:r>
      <w:r w:rsidRPr="1F439941">
        <w:rPr>
          <w:rFonts w:ascii="Arial Narrow" w:hAnsi="Arial Narrow"/>
          <w:sz w:val="22"/>
          <w:szCs w:val="22"/>
        </w:rPr>
        <w:t xml:space="preserve"> subdodávateľa predložiť Objednávateľovi informácie o novom subdodávateľovi</w:t>
      </w:r>
      <w:r w:rsidR="078DAE2E" w:rsidRPr="1F439941">
        <w:rPr>
          <w:rFonts w:ascii="Arial Narrow" w:hAnsi="Arial Narrow"/>
          <w:sz w:val="22"/>
          <w:szCs w:val="22"/>
        </w:rPr>
        <w:t xml:space="preserve"> v rozsahu podľa bodu </w:t>
      </w:r>
      <w:r w:rsidR="00ED1A03">
        <w:rPr>
          <w:rFonts w:ascii="Arial Narrow" w:hAnsi="Arial Narrow"/>
          <w:sz w:val="22"/>
          <w:szCs w:val="22"/>
        </w:rPr>
        <w:t>IX</w:t>
      </w:r>
      <w:r w:rsidR="078DAE2E" w:rsidRPr="1F439941">
        <w:rPr>
          <w:rFonts w:ascii="Arial Narrow" w:hAnsi="Arial Narrow"/>
          <w:sz w:val="22"/>
          <w:szCs w:val="22"/>
        </w:rPr>
        <w:t>.3 tohto článku Dohody</w:t>
      </w:r>
      <w:r w:rsidRPr="1F439941">
        <w:rPr>
          <w:rFonts w:ascii="Arial Narrow" w:hAnsi="Arial Narrow"/>
          <w:sz w:val="22"/>
          <w:szCs w:val="22"/>
        </w:rPr>
        <w:t xml:space="preserve"> a predmete subdodávok.</w:t>
      </w:r>
      <w:r w:rsidR="643E599D" w:rsidRPr="1F439941">
        <w:rPr>
          <w:rFonts w:ascii="Arial Narrow" w:hAnsi="Arial Narrow"/>
          <w:sz w:val="22"/>
          <w:szCs w:val="22"/>
        </w:rPr>
        <w:t xml:space="preserve"> Pri výbere subdodávateľa musí Poskytovateľ postupovať tak, aby boli vynaložené náklady na zabezpečenie plnenia na základe Zmluvy o subdodávke boli primerané jeho kvalite a cene.</w:t>
      </w:r>
    </w:p>
    <w:p w14:paraId="761F7AD8" w14:textId="27A29555" w:rsidR="3DD9890B" w:rsidRDefault="3DD9890B" w:rsidP="00AE407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0968B72" w14:textId="5796DC21" w:rsidR="27A68C64" w:rsidRDefault="27A68C64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Poskytovateľ je zároveň povinný zabezpečiť, aby každý existujúci, ako aj nový subdodávateľ bol vybraný tak, aby spĺňal rovnaké podmienky vyžadované od subdodávateľov vo </w:t>
      </w:r>
      <w:r w:rsidR="006E6D84">
        <w:rPr>
          <w:rFonts w:ascii="Arial Narrow" w:hAnsi="Arial Narrow"/>
          <w:sz w:val="22"/>
          <w:szCs w:val="22"/>
        </w:rPr>
        <w:t>V</w:t>
      </w:r>
      <w:r w:rsidRPr="3DD9890B">
        <w:rPr>
          <w:rFonts w:ascii="Arial Narrow" w:hAnsi="Arial Narrow"/>
          <w:sz w:val="22"/>
          <w:szCs w:val="22"/>
        </w:rPr>
        <w:t xml:space="preserve">erejnom obstarávaní, pričom tieto podmienky je </w:t>
      </w:r>
      <w:r w:rsidR="536EE6E1" w:rsidRPr="3DD9890B">
        <w:rPr>
          <w:rFonts w:ascii="Arial Narrow" w:hAnsi="Arial Narrow"/>
          <w:sz w:val="22"/>
          <w:szCs w:val="22"/>
        </w:rPr>
        <w:t xml:space="preserve">Poskytovateľ </w:t>
      </w:r>
      <w:r w:rsidRPr="3DD9890B">
        <w:rPr>
          <w:rFonts w:ascii="Arial Narrow" w:hAnsi="Arial Narrow"/>
          <w:sz w:val="22"/>
          <w:szCs w:val="22"/>
        </w:rPr>
        <w:t xml:space="preserve">povinný kedykoľvek na žiadosť </w:t>
      </w:r>
      <w:r w:rsidR="0F689542" w:rsidRPr="3DD9890B">
        <w:rPr>
          <w:rFonts w:ascii="Arial Narrow" w:hAnsi="Arial Narrow"/>
          <w:sz w:val="22"/>
          <w:szCs w:val="22"/>
        </w:rPr>
        <w:t xml:space="preserve">Objednávateľa </w:t>
      </w:r>
      <w:r w:rsidRPr="3DD9890B">
        <w:rPr>
          <w:rFonts w:ascii="Arial Narrow" w:hAnsi="Arial Narrow"/>
          <w:sz w:val="22"/>
          <w:szCs w:val="22"/>
        </w:rPr>
        <w:t xml:space="preserve">bezodkladne preukázať. V prípade, ak </w:t>
      </w:r>
      <w:r w:rsidR="49CE1BB1" w:rsidRPr="3DD9890B">
        <w:rPr>
          <w:rFonts w:ascii="Arial Narrow" w:hAnsi="Arial Narrow"/>
          <w:sz w:val="22"/>
          <w:szCs w:val="22"/>
        </w:rPr>
        <w:t xml:space="preserve">Poskytovateľ </w:t>
      </w:r>
      <w:r w:rsidRPr="3DD9890B">
        <w:rPr>
          <w:rFonts w:ascii="Arial Narrow" w:hAnsi="Arial Narrow"/>
          <w:sz w:val="22"/>
          <w:szCs w:val="22"/>
        </w:rPr>
        <w:t>písomne odsúhlasí zmenu subdodávateľa</w:t>
      </w:r>
      <w:r w:rsidR="006E6D84">
        <w:rPr>
          <w:rFonts w:ascii="Arial Narrow" w:hAnsi="Arial Narrow"/>
          <w:sz w:val="22"/>
          <w:szCs w:val="22"/>
        </w:rPr>
        <w:t>.</w:t>
      </w:r>
      <w:r w:rsidRPr="3DD9890B">
        <w:rPr>
          <w:rFonts w:ascii="Arial Narrow" w:hAnsi="Arial Narrow"/>
          <w:sz w:val="22"/>
          <w:szCs w:val="22"/>
        </w:rPr>
        <w:t xml:space="preserve"> nevyžaduje sa uzatvorenie dodatku k tejto </w:t>
      </w:r>
      <w:r w:rsidR="64BAA00C" w:rsidRPr="3DD9890B">
        <w:rPr>
          <w:rFonts w:ascii="Arial Narrow" w:hAnsi="Arial Narrow"/>
          <w:sz w:val="22"/>
          <w:szCs w:val="22"/>
        </w:rPr>
        <w:t>Dohode</w:t>
      </w:r>
      <w:r w:rsidRPr="3DD9890B">
        <w:rPr>
          <w:rFonts w:ascii="Arial Narrow" w:hAnsi="Arial Narrow"/>
          <w:sz w:val="22"/>
          <w:szCs w:val="22"/>
        </w:rPr>
        <w:t>.</w:t>
      </w:r>
      <w:r w:rsidR="6EA2F0AE" w:rsidRPr="3DD9890B">
        <w:rPr>
          <w:rFonts w:ascii="Arial Narrow" w:hAnsi="Arial Narrow"/>
          <w:sz w:val="22"/>
          <w:szCs w:val="22"/>
        </w:rPr>
        <w:t xml:space="preserve"> </w:t>
      </w:r>
    </w:p>
    <w:p w14:paraId="3FCA1871" w14:textId="6CAE4800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884D41A" w14:textId="6DDDF791" w:rsidR="6EA2F0AE" w:rsidRDefault="6EA2F0AE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t>Poskytovateľ</w:t>
      </w:r>
      <w:r w:rsidR="7A1376E7" w:rsidRPr="1F439941">
        <w:rPr>
          <w:rFonts w:ascii="Arial Narrow" w:hAnsi="Arial Narrow"/>
          <w:sz w:val="22"/>
          <w:szCs w:val="22"/>
        </w:rPr>
        <w:t xml:space="preserve"> vyhlasuje, že v čase uzatvoreni</w:t>
      </w:r>
      <w:r w:rsidR="00057CF0">
        <w:rPr>
          <w:rFonts w:ascii="Arial Narrow" w:hAnsi="Arial Narrow"/>
          <w:sz w:val="22"/>
          <w:szCs w:val="22"/>
        </w:rPr>
        <w:t>a</w:t>
      </w:r>
      <w:r w:rsidR="7A1376E7" w:rsidRPr="1F439941">
        <w:rPr>
          <w:rFonts w:ascii="Arial Narrow" w:hAnsi="Arial Narrow"/>
          <w:sz w:val="22"/>
          <w:szCs w:val="22"/>
        </w:rPr>
        <w:t xml:space="preserve"> tejto Dohody je zapísan</w:t>
      </w:r>
      <w:r w:rsidR="6A91BDB4" w:rsidRPr="1F439941">
        <w:rPr>
          <w:rFonts w:ascii="Arial Narrow" w:hAnsi="Arial Narrow"/>
          <w:sz w:val="22"/>
          <w:szCs w:val="22"/>
        </w:rPr>
        <w:t>ý</w:t>
      </w:r>
      <w:r w:rsidR="7A1376E7" w:rsidRPr="1F439941">
        <w:rPr>
          <w:rFonts w:ascii="Arial Narrow" w:hAnsi="Arial Narrow"/>
          <w:sz w:val="22"/>
          <w:szCs w:val="22"/>
        </w:rPr>
        <w:t xml:space="preserve"> v registri partnerov verejného sektora v súlade so </w:t>
      </w:r>
      <w:r w:rsidR="006E6D84">
        <w:rPr>
          <w:rFonts w:ascii="Arial Narrow" w:hAnsi="Arial Narrow"/>
          <w:sz w:val="22"/>
          <w:szCs w:val="22"/>
        </w:rPr>
        <w:t>z</w:t>
      </w:r>
      <w:r w:rsidR="7A1376E7" w:rsidRPr="1F439941">
        <w:rPr>
          <w:rFonts w:ascii="Arial Narrow" w:hAnsi="Arial Narrow"/>
          <w:sz w:val="22"/>
          <w:szCs w:val="22"/>
        </w:rPr>
        <w:t>ákonom č. 315/2016 Z. z. o registri partnerov verejného sektora a o zmene a doplnení niektorých zákonov v</w:t>
      </w:r>
      <w:r w:rsidR="3477AE86" w:rsidRPr="1F439941">
        <w:rPr>
          <w:rFonts w:ascii="Arial Narrow" w:hAnsi="Arial Narrow"/>
          <w:sz w:val="22"/>
          <w:szCs w:val="22"/>
        </w:rPr>
        <w:t xml:space="preserve"> znení neskorších predpisov (ďalej len „</w:t>
      </w:r>
      <w:r w:rsidR="3477AE86" w:rsidRPr="006E6D84">
        <w:rPr>
          <w:rFonts w:ascii="Arial Narrow" w:hAnsi="Arial Narrow"/>
          <w:b/>
          <w:bCs/>
          <w:sz w:val="22"/>
          <w:szCs w:val="22"/>
        </w:rPr>
        <w:t>register partnerov verejného sektora</w:t>
      </w:r>
      <w:r w:rsidR="3477AE86" w:rsidRPr="1F439941">
        <w:rPr>
          <w:rFonts w:ascii="Arial Narrow" w:hAnsi="Arial Narrow"/>
          <w:sz w:val="22"/>
          <w:szCs w:val="22"/>
        </w:rPr>
        <w:t>”), pokiaľ sa ho povinnosť zápisu do registra partnerov verejného sektora týk</w:t>
      </w:r>
      <w:r w:rsidR="7461B3EF" w:rsidRPr="1F439941">
        <w:rPr>
          <w:rFonts w:ascii="Arial Narrow" w:hAnsi="Arial Narrow"/>
          <w:sz w:val="22"/>
          <w:szCs w:val="22"/>
        </w:rPr>
        <w:t>a</w:t>
      </w:r>
      <w:r w:rsidR="3477AE86" w:rsidRPr="1F439941">
        <w:rPr>
          <w:rFonts w:ascii="Arial Narrow" w:hAnsi="Arial Narrow"/>
          <w:sz w:val="22"/>
          <w:szCs w:val="22"/>
        </w:rPr>
        <w:t xml:space="preserve">. Ak sa </w:t>
      </w:r>
      <w:r w:rsidR="32975F9A" w:rsidRPr="1F439941">
        <w:rPr>
          <w:rFonts w:ascii="Arial Narrow" w:hAnsi="Arial Narrow"/>
          <w:sz w:val="22"/>
          <w:szCs w:val="22"/>
        </w:rPr>
        <w:t>na strane Poskytovateľa ako zmluvnej strany</w:t>
      </w:r>
      <w:r w:rsidR="06039CC7" w:rsidRPr="1F439941">
        <w:rPr>
          <w:rFonts w:ascii="Arial Narrow" w:hAnsi="Arial Narrow"/>
          <w:sz w:val="22"/>
          <w:szCs w:val="22"/>
        </w:rPr>
        <w:t xml:space="preserve"> podieľa skupina dodávateľov podľa § 37 zákona č. 343/2015 Z. z., má každý člen tejto skupiny dodávateľov povinnosť byť zapísaný v registri partnerov verejného sektora. </w:t>
      </w:r>
    </w:p>
    <w:p w14:paraId="3B90AEE4" w14:textId="062F9FBA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9763358" w14:textId="2EC4DA19" w:rsidR="008352AF" w:rsidRDefault="008352AF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sektora.</w:t>
      </w:r>
    </w:p>
    <w:p w14:paraId="4697B65F" w14:textId="784F0814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BB486BE" w14:textId="037BAE11" w:rsidR="008352AF" w:rsidRDefault="008352AF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Povinnosti Poskytovateľa vrátane pravidiel výberu subdodávateľa platia aj pri zmene subdodávateľa počas doby platnosti tejto Dohody.</w:t>
      </w:r>
    </w:p>
    <w:p w14:paraId="0D597A0F" w14:textId="6ED549E1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F2CEFAA" w14:textId="507942C4" w:rsidR="008352AF" w:rsidRDefault="008352AF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Poskytovateľ zodpovedá za plnenie zmluvy o subdodávke subdodávateľom tak, ako keby plnenie realizované na základe takejto zmluvy realizoval sám. Poskytovateľ zodpovedá za odbornú starostlivosť pri výbere subdodávateľa ako aj za výsledok plnenia vykonaného na základe zmluvy o subdodávke.</w:t>
      </w:r>
    </w:p>
    <w:p w14:paraId="1E4209CF" w14:textId="49B28B78" w:rsidR="3DD9890B" w:rsidRDefault="3DD9890B" w:rsidP="00AE407B">
      <w:p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0A1C6A3" w14:textId="248A1B06" w:rsidR="269993C7" w:rsidRDefault="269993C7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V prípade, </w:t>
      </w:r>
      <w:r w:rsidR="3DD9890B" w:rsidRPr="3DD9890B">
        <w:rPr>
          <w:rFonts w:ascii="Arial Narrow" w:hAnsi="Arial Narrow"/>
          <w:sz w:val="22"/>
          <w:szCs w:val="22"/>
        </w:rPr>
        <w:t>že Poskytovateľ, jeho subdodávateľ podľa zákona č. 343/2015 Z. z. alebo subdodávateľ podľa zákona o registri partnerov verejného sektora, má povinnosť byť zapísaný v registri partnerov verejného sektora, Poskytovateľ vyhlasuje, že jeho konečným užívateľom výhod zapísaným v registri partnerov verejného sektora, rovnako ani konečným užívateľom výhod jeho subdodávateľa podľa zákona č. 343/2015 Z. z. alebo subdodávateľa podľa zákona o registri partnerov verejného sektora, nie je osoba podľa § 11 ods. 1 písm. c) zákona č. 343/2015 Z. z</w:t>
      </w:r>
      <w:r w:rsidR="63F3AF19" w:rsidRPr="3DD9890B">
        <w:rPr>
          <w:rFonts w:ascii="Arial Narrow" w:hAnsi="Arial Narrow"/>
          <w:sz w:val="22"/>
          <w:szCs w:val="22"/>
        </w:rPr>
        <w:t>.</w:t>
      </w:r>
    </w:p>
    <w:p w14:paraId="383D2BBC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2AFE69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546EFAB4" w14:textId="77777777" w:rsidR="00533514" w:rsidRPr="00721CE3" w:rsidRDefault="00533514" w:rsidP="004D5E23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094AF32" w14:textId="77777777" w:rsidR="00533514" w:rsidRPr="002F5795" w:rsidRDefault="00533514" w:rsidP="00533514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F5795">
        <w:rPr>
          <w:rFonts w:ascii="Arial Narrow" w:hAnsi="Arial Narrow"/>
          <w:b/>
          <w:sz w:val="22"/>
          <w:szCs w:val="22"/>
        </w:rPr>
        <w:t>Skončenie Dohody</w:t>
      </w:r>
    </w:p>
    <w:p w14:paraId="2311E8E8" w14:textId="77777777" w:rsidR="00533514" w:rsidRPr="00B16FF6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0120DAA9" w14:textId="77777777" w:rsidR="00533514" w:rsidRPr="00721CE3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Dohodu</w:t>
      </w:r>
      <w:r w:rsidRPr="00721CE3">
        <w:rPr>
          <w:rFonts w:ascii="Arial Narrow" w:hAnsi="Arial Narrow"/>
          <w:sz w:val="22"/>
          <w:szCs w:val="22"/>
        </w:rPr>
        <w:t xml:space="preserve"> je možné skončiť:</w:t>
      </w:r>
    </w:p>
    <w:p w14:paraId="647138B8" w14:textId="77777777" w:rsidR="00533514" w:rsidRDefault="00533514" w:rsidP="0053351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6FF6">
        <w:rPr>
          <w:rFonts w:ascii="Arial Narrow" w:hAnsi="Arial Narrow"/>
          <w:bCs/>
          <w:sz w:val="22"/>
          <w:szCs w:val="22"/>
        </w:rPr>
        <w:t>písomnou</w:t>
      </w:r>
      <w:r w:rsidRPr="00721CE3">
        <w:rPr>
          <w:rFonts w:ascii="Arial Narrow" w:hAnsi="Arial Narrow"/>
          <w:sz w:val="22"/>
          <w:szCs w:val="22"/>
        </w:rPr>
        <w:t xml:space="preserve"> dohodou zmluvných strán,</w:t>
      </w:r>
    </w:p>
    <w:p w14:paraId="6699D4F1" w14:textId="77777777" w:rsidR="00533514" w:rsidRDefault="00533514" w:rsidP="0053351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6FF6">
        <w:rPr>
          <w:rFonts w:ascii="Arial Narrow" w:hAnsi="Arial Narrow"/>
          <w:sz w:val="22"/>
          <w:szCs w:val="22"/>
        </w:rPr>
        <w:t xml:space="preserve">písomnou výpoveďou zo strany </w:t>
      </w:r>
      <w:r>
        <w:rPr>
          <w:rFonts w:ascii="Arial Narrow" w:hAnsi="Arial Narrow"/>
          <w:sz w:val="22"/>
          <w:szCs w:val="22"/>
        </w:rPr>
        <w:t>O</w:t>
      </w:r>
      <w:r w:rsidRPr="00B16FF6">
        <w:rPr>
          <w:rFonts w:ascii="Arial Narrow" w:hAnsi="Arial Narrow"/>
          <w:sz w:val="22"/>
          <w:szCs w:val="22"/>
        </w:rPr>
        <w:t>bjednávateľa,</w:t>
      </w:r>
    </w:p>
    <w:p w14:paraId="368B0EA6" w14:textId="77777777" w:rsidR="00533514" w:rsidRPr="00B16FF6" w:rsidRDefault="00533514" w:rsidP="0053351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6FF6">
        <w:rPr>
          <w:rFonts w:ascii="Arial Narrow" w:hAnsi="Arial Narrow"/>
          <w:sz w:val="22"/>
          <w:szCs w:val="22"/>
        </w:rPr>
        <w:t xml:space="preserve">písomným odstúpením od tejto </w:t>
      </w:r>
      <w:r>
        <w:rPr>
          <w:rFonts w:ascii="Arial Narrow" w:hAnsi="Arial Narrow"/>
          <w:bCs/>
          <w:sz w:val="22"/>
          <w:szCs w:val="22"/>
        </w:rPr>
        <w:t>Dohody</w:t>
      </w:r>
      <w:r w:rsidRPr="00B16FF6">
        <w:rPr>
          <w:rFonts w:ascii="Arial Narrow" w:hAnsi="Arial Narrow"/>
          <w:sz w:val="22"/>
          <w:szCs w:val="22"/>
        </w:rPr>
        <w:t xml:space="preserve"> pri podstatnom porušení povinností vyplývajúcich z tejto </w:t>
      </w:r>
      <w:r>
        <w:rPr>
          <w:rFonts w:ascii="Arial Narrow" w:hAnsi="Arial Narrow"/>
          <w:bCs/>
          <w:sz w:val="22"/>
          <w:szCs w:val="22"/>
        </w:rPr>
        <w:t>Dohody</w:t>
      </w:r>
      <w:r w:rsidRPr="00B16FF6">
        <w:rPr>
          <w:rFonts w:ascii="Arial Narrow" w:hAnsi="Arial Narrow"/>
          <w:sz w:val="22"/>
          <w:szCs w:val="22"/>
        </w:rPr>
        <w:t>.</w:t>
      </w:r>
    </w:p>
    <w:p w14:paraId="0FBDBBC4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14:paraId="7CD91049" w14:textId="5F575D10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Podstatným porušením tejto Dohody zo strany Objednávateľa sa považuje omeškanie Objednávateľa s úhradou faktúry/faktúr o viac ako šesťdesiat (60) </w:t>
      </w:r>
      <w:r w:rsidR="00685539">
        <w:rPr>
          <w:rFonts w:ascii="Arial Narrow" w:hAnsi="Arial Narrow"/>
          <w:sz w:val="22"/>
          <w:szCs w:val="22"/>
        </w:rPr>
        <w:t xml:space="preserve">pracovných </w:t>
      </w:r>
      <w:r w:rsidRPr="3DD9890B">
        <w:rPr>
          <w:rFonts w:ascii="Arial Narrow" w:hAnsi="Arial Narrow"/>
          <w:sz w:val="22"/>
          <w:szCs w:val="22"/>
        </w:rPr>
        <w:t>dní od</w:t>
      </w:r>
      <w:r w:rsidR="37736D87" w:rsidRPr="3DD9890B">
        <w:rPr>
          <w:rFonts w:ascii="Arial Narrow" w:hAnsi="Arial Narrow"/>
          <w:sz w:val="22"/>
          <w:szCs w:val="22"/>
        </w:rPr>
        <w:t>o dňa</w:t>
      </w:r>
      <w:r w:rsidRPr="3DD9890B">
        <w:rPr>
          <w:rFonts w:ascii="Arial Narrow" w:hAnsi="Arial Narrow"/>
          <w:sz w:val="22"/>
          <w:szCs w:val="22"/>
        </w:rPr>
        <w:t xml:space="preserve"> ich splatnosti.</w:t>
      </w:r>
    </w:p>
    <w:p w14:paraId="2E52C8AA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38E8FD3F" w14:textId="776F6A30" w:rsidR="00533514" w:rsidRPr="00B16FF6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Podstatným porušením povinností vyplývajúcich z tejto Dohody zo strany Poskytovateľa sa považuje, ak Poskytovateľ poruší ktorúkoľvek povinnosť podľa tejto Dohody a nesplní ju ani v dodatočnej primeranej lehote poskytnutej Objednávateľom.</w:t>
      </w:r>
      <w:r w:rsidR="751CF96F" w:rsidRPr="3DD9890B">
        <w:rPr>
          <w:rFonts w:ascii="Arial Narrow" w:hAnsi="Arial Narrow"/>
          <w:sz w:val="22"/>
          <w:szCs w:val="22"/>
        </w:rPr>
        <w:t xml:space="preserve"> Za podstatné porušenie Dohody zo strany poskytovateľa sa považuje aj porušenie jeho povinností podľa článku</w:t>
      </w:r>
      <w:r w:rsidR="006C0C52">
        <w:rPr>
          <w:rFonts w:ascii="Arial Narrow" w:hAnsi="Arial Narrow"/>
          <w:sz w:val="22"/>
          <w:szCs w:val="22"/>
        </w:rPr>
        <w:t xml:space="preserve"> IV</w:t>
      </w:r>
      <w:r w:rsidR="006E6D84">
        <w:rPr>
          <w:rFonts w:ascii="Arial Narrow" w:hAnsi="Arial Narrow"/>
          <w:sz w:val="22"/>
          <w:szCs w:val="22"/>
        </w:rPr>
        <w:t>,</w:t>
      </w:r>
      <w:r w:rsidR="006C0C52">
        <w:rPr>
          <w:rFonts w:ascii="Arial Narrow" w:hAnsi="Arial Narrow"/>
          <w:sz w:val="22"/>
          <w:szCs w:val="22"/>
        </w:rPr>
        <w:t xml:space="preserve"> bod IV.2 a článku </w:t>
      </w:r>
      <w:r w:rsidR="751CF96F" w:rsidRPr="3DD9890B">
        <w:rPr>
          <w:rFonts w:ascii="Arial Narrow" w:hAnsi="Arial Narrow"/>
          <w:sz w:val="22"/>
          <w:szCs w:val="22"/>
        </w:rPr>
        <w:t xml:space="preserve"> </w:t>
      </w:r>
      <w:r w:rsidR="2A5F4C12" w:rsidRPr="3DD9890B">
        <w:rPr>
          <w:rFonts w:ascii="Arial Narrow" w:hAnsi="Arial Narrow"/>
          <w:sz w:val="22"/>
          <w:szCs w:val="22"/>
        </w:rPr>
        <w:t xml:space="preserve">IX, bod </w:t>
      </w:r>
      <w:r w:rsidR="00363EB0">
        <w:rPr>
          <w:rFonts w:ascii="Arial Narrow" w:hAnsi="Arial Narrow"/>
          <w:sz w:val="22"/>
          <w:szCs w:val="22"/>
        </w:rPr>
        <w:t>IX</w:t>
      </w:r>
      <w:r w:rsidR="751CF96F" w:rsidRPr="3DD9890B">
        <w:rPr>
          <w:rFonts w:ascii="Arial Narrow" w:hAnsi="Arial Narrow"/>
          <w:sz w:val="22"/>
          <w:szCs w:val="22"/>
        </w:rPr>
        <w:t xml:space="preserve">.4 až </w:t>
      </w:r>
      <w:r w:rsidR="00363EB0">
        <w:rPr>
          <w:rFonts w:ascii="Arial Narrow" w:hAnsi="Arial Narrow"/>
          <w:sz w:val="22"/>
          <w:szCs w:val="22"/>
        </w:rPr>
        <w:t>IX</w:t>
      </w:r>
      <w:r w:rsidR="751CF96F" w:rsidRPr="3DD9890B">
        <w:rPr>
          <w:rFonts w:ascii="Arial Narrow" w:hAnsi="Arial Narrow"/>
          <w:sz w:val="22"/>
          <w:szCs w:val="22"/>
        </w:rPr>
        <w:t>.11</w:t>
      </w:r>
      <w:r w:rsidR="56CC1E8D" w:rsidRPr="3DD9890B">
        <w:rPr>
          <w:rFonts w:ascii="Arial Narrow" w:hAnsi="Arial Narrow"/>
          <w:sz w:val="22"/>
          <w:szCs w:val="22"/>
        </w:rPr>
        <w:t xml:space="preserve"> tejto Dohody.</w:t>
      </w:r>
    </w:p>
    <w:p w14:paraId="5D482B68" w14:textId="77777777" w:rsidR="00533514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34B62699" w14:textId="34A55BD7" w:rsidR="00533514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Objednávateľ môže od tejto Dohody odstúpiť aj</w:t>
      </w:r>
      <w:r w:rsidR="63C64C68" w:rsidRPr="3DD9890B">
        <w:rPr>
          <w:rFonts w:ascii="Arial Narrow" w:hAnsi="Arial Narrow"/>
          <w:sz w:val="22"/>
          <w:szCs w:val="22"/>
        </w:rPr>
        <w:t>:</w:t>
      </w:r>
      <w:r w:rsidRPr="3DD9890B">
        <w:rPr>
          <w:rFonts w:ascii="Arial Narrow" w:hAnsi="Arial Narrow"/>
          <w:sz w:val="22"/>
          <w:szCs w:val="22"/>
        </w:rPr>
        <w:t xml:space="preserve"> </w:t>
      </w:r>
    </w:p>
    <w:p w14:paraId="4AF3920D" w14:textId="77777777" w:rsidR="00533514" w:rsidRDefault="00533514" w:rsidP="00533514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</w:t>
      </w:r>
      <w:r w:rsidRPr="004842DE">
        <w:rPr>
          <w:rFonts w:ascii="Arial Narrow" w:hAnsi="Arial Narrow"/>
          <w:sz w:val="22"/>
          <w:szCs w:val="22"/>
        </w:rPr>
        <w:t>prípadoch</w:t>
      </w:r>
      <w:r>
        <w:rPr>
          <w:rFonts w:ascii="Arial Narrow" w:hAnsi="Arial Narrow"/>
          <w:sz w:val="22"/>
          <w:szCs w:val="22"/>
        </w:rPr>
        <w:t xml:space="preserve"> podľa § 19 zákona č. 343/2015 Z. z.,</w:t>
      </w:r>
    </w:p>
    <w:p w14:paraId="7D36C7B9" w14:textId="77777777" w:rsidR="00533514" w:rsidRDefault="00533514" w:rsidP="00533514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6FF6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Poskytovateľ</w:t>
      </w:r>
      <w:r w:rsidRPr="00B16FF6">
        <w:rPr>
          <w:rFonts w:ascii="Arial Narrow" w:hAnsi="Arial Narrow"/>
          <w:sz w:val="22"/>
          <w:szCs w:val="22"/>
        </w:rPr>
        <w:t xml:space="preserve"> nebol v čase uzavretia tejto </w:t>
      </w:r>
      <w:r>
        <w:rPr>
          <w:rFonts w:ascii="Arial Narrow" w:hAnsi="Arial Narrow"/>
          <w:bCs/>
          <w:sz w:val="22"/>
          <w:szCs w:val="22"/>
        </w:rPr>
        <w:t>Dohody</w:t>
      </w:r>
      <w:r w:rsidRPr="00B16FF6">
        <w:rPr>
          <w:rFonts w:ascii="Arial Narrow" w:hAnsi="Arial Narrow"/>
          <w:sz w:val="22"/>
          <w:szCs w:val="22"/>
        </w:rPr>
        <w:t xml:space="preserve"> zapísaný v registri partnerov verejného sektora alebo ak bol vymazaný z registra partnerov verejného sektora,</w:t>
      </w:r>
    </w:p>
    <w:p w14:paraId="3998FD97" w14:textId="77777777" w:rsidR="00533514" w:rsidRDefault="00533514" w:rsidP="00533514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6FF6">
        <w:rPr>
          <w:rFonts w:ascii="Arial Narrow" w:hAnsi="Arial Narrow"/>
          <w:sz w:val="22"/>
          <w:szCs w:val="22"/>
        </w:rPr>
        <w:t xml:space="preserve">ak voči </w:t>
      </w:r>
      <w:r>
        <w:rPr>
          <w:rFonts w:ascii="Arial Narrow" w:hAnsi="Arial Narrow"/>
          <w:sz w:val="22"/>
          <w:szCs w:val="22"/>
        </w:rPr>
        <w:t>Poskytovateľovi</w:t>
      </w:r>
      <w:r w:rsidRPr="00B16FF6">
        <w:rPr>
          <w:rFonts w:ascii="Arial Narrow" w:hAnsi="Arial Narrow"/>
          <w:sz w:val="22"/>
          <w:szCs w:val="22"/>
        </w:rPr>
        <w:t xml:space="preserve"> začalo konkurzné konanie alebo reštrukturalizácia alebo</w:t>
      </w:r>
    </w:p>
    <w:p w14:paraId="2C912234" w14:textId="3D15C532" w:rsidR="00533514" w:rsidRPr="00B16FF6" w:rsidRDefault="26B8D99C" w:rsidP="00533514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ak Poskytovateľ vstúpil do likvidácie</w:t>
      </w:r>
      <w:r w:rsidR="130368E8" w:rsidRPr="3DD9890B">
        <w:rPr>
          <w:rFonts w:ascii="Arial Narrow" w:hAnsi="Arial Narrow"/>
          <w:sz w:val="22"/>
          <w:szCs w:val="22"/>
        </w:rPr>
        <w:t>,</w:t>
      </w:r>
    </w:p>
    <w:p w14:paraId="3D456D96" w14:textId="51183F3F" w:rsidR="00533514" w:rsidRPr="00B16FF6" w:rsidRDefault="130368E8" w:rsidP="00533514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ak Poskytovateľ koná v rozpore s touto Dohodou a/alebo všeobecne záväznými právnymi predpismi platnými na území SR a na písomnú výzvu Objednávateľa toto konanie a jeho následky v primeranej lehote neodstráni</w:t>
      </w:r>
      <w:r w:rsidR="26B8D99C" w:rsidRPr="3DD9890B">
        <w:rPr>
          <w:rFonts w:ascii="Arial Narrow" w:hAnsi="Arial Narrow"/>
          <w:sz w:val="22"/>
          <w:szCs w:val="22"/>
        </w:rPr>
        <w:t>.</w:t>
      </w:r>
    </w:p>
    <w:p w14:paraId="2B89E444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</w:rPr>
      </w:pPr>
    </w:p>
    <w:p w14:paraId="6406D733" w14:textId="0B58908A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Odstúpenie od Dohody musí mať písomnú formu, musí sa v ňom uviesť dôvod odstúpenia a musí byť doručené druhej Zmluvnej strane. Odstúpenie od tejto Dohody je účinné dňom nasledujúcim po dni jeho doručenia druhej </w:t>
      </w:r>
      <w:r w:rsidR="006E6D84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mluvnej strane. </w:t>
      </w:r>
    </w:p>
    <w:p w14:paraId="757A98D7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B465DB9" w14:textId="0DF1F10D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V prípade odstúpenia od tejto Dohody je</w:t>
      </w:r>
      <w:r w:rsidR="006E6D84">
        <w:rPr>
          <w:rFonts w:ascii="Arial Narrow" w:hAnsi="Arial Narrow"/>
          <w:sz w:val="22"/>
          <w:szCs w:val="22"/>
        </w:rPr>
        <w:t xml:space="preserve"> druhá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06E6D84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 xml:space="preserve">mluvná strana </w:t>
      </w:r>
      <w:r w:rsidR="006E6D84" w:rsidRPr="3DD9890B">
        <w:rPr>
          <w:rFonts w:ascii="Arial Narrow" w:hAnsi="Arial Narrow"/>
          <w:sz w:val="22"/>
          <w:szCs w:val="22"/>
        </w:rPr>
        <w:t xml:space="preserve">oprávnená </w:t>
      </w:r>
      <w:r w:rsidRPr="3DD9890B">
        <w:rPr>
          <w:rFonts w:ascii="Arial Narrow" w:hAnsi="Arial Narrow"/>
          <w:sz w:val="22"/>
          <w:szCs w:val="22"/>
        </w:rPr>
        <w:t xml:space="preserve">požadovať od povinnej osoby náhradu škody, ktorá jej </w:t>
      </w:r>
      <w:r w:rsidR="006E6D84">
        <w:rPr>
          <w:rFonts w:ascii="Arial Narrow" w:hAnsi="Arial Narrow"/>
          <w:sz w:val="22"/>
          <w:szCs w:val="22"/>
        </w:rPr>
        <w:t xml:space="preserve">odstúpením </w:t>
      </w:r>
      <w:r w:rsidRPr="3DD9890B">
        <w:rPr>
          <w:rFonts w:ascii="Arial Narrow" w:hAnsi="Arial Narrow"/>
          <w:sz w:val="22"/>
          <w:szCs w:val="22"/>
        </w:rPr>
        <w:t>vznikla</w:t>
      </w:r>
      <w:r w:rsidR="57FF62F2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okrem prípadov zásahu vyššej moci. Pre účely tejto Dohody sa za vyššiu moc považujú udalosti, ktoré nie sú závislé od konania zmluvných strán, a ktoré nemôžu zmluvné strany ani predvídať</w:t>
      </w:r>
      <w:r w:rsidR="16228BFA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ani nijakým spôsobom priamo ovplyvniť, a to najmä vojna, mobilizácia, povstanie, živelné pohromy, požiare, embargo, plošné karantény.</w:t>
      </w:r>
    </w:p>
    <w:p w14:paraId="55867885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2CA58F7" w14:textId="77777777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Túto Dohody môže Objednávateľ písomne vypovedať aj bez udania dôvodu s výpovednou lehotou dvoch (2) mesiacov. Výpovedná lehota začína plynúť prvým dňom mesiaca nasledujúceho po mesiaci, v ktorom bola písomná výpoveď doručená Poskytovateľovi.</w:t>
      </w:r>
    </w:p>
    <w:p w14:paraId="3A19EF66" w14:textId="7B2F6002" w:rsidR="3DD9890B" w:rsidRDefault="3DD9890B" w:rsidP="00AE407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9E6EA86" w14:textId="6F17A479" w:rsidR="1DF0209B" w:rsidRDefault="1DF0209B" w:rsidP="3DD9890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Ukončením Dohody nie sú dotknuté ustanovenia týkajúce sa zodpovednosti za vady, sankcií, náhrady škody a ďalších ustanovení tejto Dohody, z ktorých povahy vyplýva, že majú byť zachované aj po ukončení tejto Dohody. </w:t>
      </w:r>
    </w:p>
    <w:p w14:paraId="47C3BC9E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3B27DEC7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039A48EB" w14:textId="77777777" w:rsidR="00533514" w:rsidRPr="00721CE3" w:rsidRDefault="00533514" w:rsidP="004D5E23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0" w:firstLine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0EC23EE" w14:textId="77777777" w:rsidR="00533514" w:rsidRPr="00721CE3" w:rsidRDefault="00533514" w:rsidP="004D5E2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</w:rPr>
      </w:pPr>
      <w:r w:rsidRPr="00721CE3">
        <w:rPr>
          <w:rFonts w:ascii="Arial Narrow" w:hAnsi="Arial Narrow"/>
          <w:b/>
          <w:sz w:val="22"/>
          <w:szCs w:val="22"/>
        </w:rPr>
        <w:t>Záverečné ustanovenia</w:t>
      </w:r>
    </w:p>
    <w:p w14:paraId="0E2B4305" w14:textId="77777777" w:rsidR="00533514" w:rsidRPr="00B16FF6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CB6DD53" w14:textId="2BFBF441" w:rsidR="00533514" w:rsidRPr="00721CE3" w:rsidRDefault="26B8D99C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Táto Dohoda sa uzatvára na dobu</w:t>
      </w:r>
      <w:r w:rsidR="054C1168" w:rsidRPr="3DD9890B">
        <w:rPr>
          <w:rFonts w:ascii="Arial Narrow" w:hAnsi="Arial Narrow"/>
          <w:sz w:val="22"/>
          <w:szCs w:val="22"/>
        </w:rPr>
        <w:t xml:space="preserve"> štyridsiatich</w:t>
      </w:r>
      <w:r w:rsidR="25A71E4D" w:rsidRPr="3DD9890B">
        <w:rPr>
          <w:rFonts w:ascii="Arial Narrow" w:hAnsi="Arial Narrow"/>
          <w:sz w:val="22"/>
          <w:szCs w:val="22"/>
        </w:rPr>
        <w:t xml:space="preserve"> </w:t>
      </w:r>
      <w:r w:rsidR="054C1168" w:rsidRPr="3DD9890B">
        <w:rPr>
          <w:rFonts w:ascii="Arial Narrow" w:hAnsi="Arial Narrow"/>
          <w:sz w:val="22"/>
          <w:szCs w:val="22"/>
        </w:rPr>
        <w:t>ôsmich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60B4A08" w:rsidRPr="3DD9890B">
        <w:rPr>
          <w:rFonts w:ascii="Arial Narrow" w:hAnsi="Arial Narrow"/>
          <w:sz w:val="22"/>
          <w:szCs w:val="22"/>
        </w:rPr>
        <w:t>(</w:t>
      </w:r>
      <w:r w:rsidRPr="3DD9890B">
        <w:rPr>
          <w:rFonts w:ascii="Arial Narrow" w:hAnsi="Arial Narrow"/>
          <w:sz w:val="22"/>
          <w:szCs w:val="22"/>
        </w:rPr>
        <w:t>48</w:t>
      </w:r>
      <w:r w:rsidR="29658E2E" w:rsidRPr="3DD9890B">
        <w:rPr>
          <w:rFonts w:ascii="Arial Narrow" w:hAnsi="Arial Narrow"/>
          <w:sz w:val="22"/>
          <w:szCs w:val="22"/>
        </w:rPr>
        <w:t>)</w:t>
      </w:r>
      <w:r w:rsidRPr="3DD9890B">
        <w:rPr>
          <w:rFonts w:ascii="Arial Narrow" w:hAnsi="Arial Narrow"/>
          <w:sz w:val="22"/>
          <w:szCs w:val="22"/>
        </w:rPr>
        <w:t xml:space="preserve"> mesiacov odo dňa nadobudnutia jej účinnosti, resp. na dobu do vyčerpania maximálneho finančného limitu </w:t>
      </w:r>
      <w:r w:rsidR="10D506FE" w:rsidRPr="3DD9890B">
        <w:rPr>
          <w:rFonts w:ascii="Arial Narrow" w:hAnsi="Arial Narrow"/>
          <w:sz w:val="22"/>
          <w:szCs w:val="22"/>
        </w:rPr>
        <w:t>6 000</w:t>
      </w:r>
      <w:r w:rsidRPr="3DD9890B">
        <w:rPr>
          <w:rFonts w:ascii="Arial Narrow" w:hAnsi="Arial Narrow"/>
          <w:sz w:val="22"/>
          <w:szCs w:val="22"/>
        </w:rPr>
        <w:t xml:space="preserve"> 000 </w:t>
      </w:r>
      <w:r w:rsidR="39D65C95" w:rsidRPr="3DD9890B">
        <w:rPr>
          <w:rFonts w:ascii="Arial Narrow" w:hAnsi="Arial Narrow"/>
          <w:sz w:val="22"/>
          <w:szCs w:val="22"/>
        </w:rPr>
        <w:t>E</w:t>
      </w:r>
      <w:r w:rsidRPr="3DD9890B">
        <w:rPr>
          <w:rFonts w:ascii="Arial Narrow" w:hAnsi="Arial Narrow"/>
          <w:sz w:val="22"/>
          <w:szCs w:val="22"/>
        </w:rPr>
        <w:t>ur</w:t>
      </w:r>
      <w:r w:rsidR="1BD87BD5" w:rsidRPr="3DD9890B">
        <w:rPr>
          <w:rFonts w:ascii="Arial Narrow" w:hAnsi="Arial Narrow"/>
          <w:sz w:val="22"/>
          <w:szCs w:val="22"/>
        </w:rPr>
        <w:t xml:space="preserve"> (slovom: šesť miliónov Eur)</w:t>
      </w:r>
      <w:r w:rsidRPr="3DD9890B">
        <w:rPr>
          <w:rFonts w:ascii="Arial Narrow" w:hAnsi="Arial Narrow"/>
          <w:sz w:val="22"/>
          <w:szCs w:val="22"/>
        </w:rPr>
        <w:t xml:space="preserve"> bez DPH </w:t>
      </w:r>
      <w:r w:rsidRPr="3DD9890B">
        <w:rPr>
          <w:rFonts w:ascii="Arial Narrow" w:hAnsi="Arial Narrow" w:cs="Arial"/>
          <w:sz w:val="22"/>
          <w:szCs w:val="22"/>
        </w:rPr>
        <w:t xml:space="preserve">podľa toho, ktorá </w:t>
      </w:r>
      <w:r w:rsidR="096E0430" w:rsidRPr="3DD9890B">
        <w:rPr>
          <w:rFonts w:ascii="Arial Narrow" w:hAnsi="Arial Narrow" w:cs="Arial"/>
          <w:sz w:val="22"/>
          <w:szCs w:val="22"/>
        </w:rPr>
        <w:t xml:space="preserve">z uvedených skutočností </w:t>
      </w:r>
      <w:r w:rsidRPr="3DD9890B">
        <w:rPr>
          <w:rFonts w:ascii="Arial Narrow" w:hAnsi="Arial Narrow" w:cs="Arial"/>
          <w:sz w:val="22"/>
          <w:szCs w:val="22"/>
        </w:rPr>
        <w:t>nastane skôr.</w:t>
      </w:r>
    </w:p>
    <w:p w14:paraId="7E559011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384D0FD" w14:textId="058FC908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147D10B">
        <w:rPr>
          <w:rFonts w:ascii="Arial Narrow" w:hAnsi="Arial Narrow"/>
          <w:sz w:val="22"/>
          <w:szCs w:val="22"/>
        </w:rPr>
        <w:t>Jednotlivé ustanovenia tejto Dohody môžu byť menené, dop</w:t>
      </w:r>
      <w:r w:rsidR="5952D615" w:rsidRPr="3147D10B">
        <w:rPr>
          <w:rFonts w:ascii="Arial Narrow" w:hAnsi="Arial Narrow"/>
          <w:sz w:val="22"/>
          <w:szCs w:val="22"/>
        </w:rPr>
        <w:t>ĺň</w:t>
      </w:r>
      <w:r w:rsidRPr="3147D10B">
        <w:rPr>
          <w:rFonts w:ascii="Arial Narrow" w:hAnsi="Arial Narrow"/>
          <w:sz w:val="22"/>
          <w:szCs w:val="22"/>
        </w:rPr>
        <w:t xml:space="preserve">ané, resp. rušené iba </w:t>
      </w:r>
      <w:r w:rsidR="05D29A0C" w:rsidRPr="3147D10B">
        <w:rPr>
          <w:rFonts w:ascii="Arial Narrow" w:hAnsi="Arial Narrow"/>
          <w:sz w:val="22"/>
          <w:szCs w:val="22"/>
        </w:rPr>
        <w:t xml:space="preserve"> v súlade s ust.  § 18 </w:t>
      </w:r>
      <w:r w:rsidR="00004B3B">
        <w:rPr>
          <w:rFonts w:ascii="Arial Narrow" w:hAnsi="Arial Narrow"/>
          <w:sz w:val="22"/>
          <w:szCs w:val="22"/>
        </w:rPr>
        <w:t xml:space="preserve">Zákona </w:t>
      </w:r>
      <w:r w:rsidR="0098408C">
        <w:rPr>
          <w:rFonts w:ascii="Arial Narrow" w:hAnsi="Arial Narrow"/>
          <w:sz w:val="22"/>
          <w:szCs w:val="22"/>
        </w:rPr>
        <w:t>č. 343/2015 Z.</w:t>
      </w:r>
      <w:r w:rsidR="006E6D84">
        <w:rPr>
          <w:rFonts w:ascii="Arial Narrow" w:hAnsi="Arial Narrow"/>
          <w:sz w:val="22"/>
          <w:szCs w:val="22"/>
        </w:rPr>
        <w:t xml:space="preserve"> </w:t>
      </w:r>
      <w:r w:rsidR="0098408C">
        <w:rPr>
          <w:rFonts w:ascii="Arial Narrow" w:hAnsi="Arial Narrow"/>
          <w:sz w:val="22"/>
          <w:szCs w:val="22"/>
        </w:rPr>
        <w:t xml:space="preserve">z. </w:t>
      </w:r>
      <w:r w:rsidRPr="3147D10B">
        <w:rPr>
          <w:rFonts w:ascii="Arial Narrow" w:hAnsi="Arial Narrow"/>
          <w:sz w:val="22"/>
          <w:szCs w:val="22"/>
        </w:rPr>
        <w:t>písomnou formou</w:t>
      </w:r>
      <w:r w:rsidR="14502AE3" w:rsidRPr="3147D10B">
        <w:rPr>
          <w:rFonts w:ascii="Arial Narrow" w:hAnsi="Arial Narrow"/>
          <w:sz w:val="22"/>
          <w:szCs w:val="22"/>
        </w:rPr>
        <w:t>, a to</w:t>
      </w:r>
      <w:r w:rsidRPr="3147D10B">
        <w:rPr>
          <w:rFonts w:ascii="Arial Narrow" w:hAnsi="Arial Narrow"/>
          <w:sz w:val="22"/>
          <w:szCs w:val="22"/>
        </w:rPr>
        <w:t xml:space="preserve"> po</w:t>
      </w:r>
      <w:r w:rsidR="52BC4506" w:rsidRPr="3147D10B">
        <w:rPr>
          <w:rFonts w:ascii="Arial Narrow" w:hAnsi="Arial Narrow"/>
          <w:sz w:val="22"/>
          <w:szCs w:val="22"/>
        </w:rPr>
        <w:t xml:space="preserve"> vzájomnej</w:t>
      </w:r>
      <w:r w:rsidRPr="3147D10B">
        <w:rPr>
          <w:rFonts w:ascii="Arial Narrow" w:hAnsi="Arial Narrow"/>
          <w:sz w:val="22"/>
          <w:szCs w:val="22"/>
        </w:rPr>
        <w:t xml:space="preserve"> dohode oboch </w:t>
      </w:r>
      <w:r w:rsidR="006E6D84">
        <w:rPr>
          <w:rFonts w:ascii="Arial Narrow" w:hAnsi="Arial Narrow"/>
          <w:sz w:val="22"/>
          <w:szCs w:val="22"/>
        </w:rPr>
        <w:t>Z</w:t>
      </w:r>
      <w:r w:rsidRPr="3147D10B">
        <w:rPr>
          <w:rFonts w:ascii="Arial Narrow" w:hAnsi="Arial Narrow"/>
          <w:sz w:val="22"/>
          <w:szCs w:val="22"/>
        </w:rPr>
        <w:t>mluvných strán. Všetky zmeny týkajúce sa tejto Dohody, uvedené v očíslovaných dodatkoch, budú tvoriť neoddeliteľnú súčasť tejto Dohody.</w:t>
      </w:r>
    </w:p>
    <w:p w14:paraId="09525AA5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76C3286" w14:textId="66D18039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Ostatné právne vzťahy, výslovne touto Dohodou neupravené</w:t>
      </w:r>
      <w:r w:rsidR="72EB8A99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sa riadia príslušnými ustanoveniami </w:t>
      </w:r>
      <w:r w:rsidR="2AEA43B4" w:rsidRPr="3DD9890B">
        <w:rPr>
          <w:rFonts w:ascii="Arial Narrow" w:hAnsi="Arial Narrow"/>
          <w:sz w:val="22"/>
          <w:szCs w:val="22"/>
        </w:rPr>
        <w:t xml:space="preserve">zákona č. 513/1991 Zb. </w:t>
      </w:r>
      <w:r w:rsidRPr="3DD9890B">
        <w:rPr>
          <w:rFonts w:ascii="Arial Narrow" w:hAnsi="Arial Narrow"/>
          <w:sz w:val="22"/>
          <w:szCs w:val="22"/>
        </w:rPr>
        <w:t>Obchodn</w:t>
      </w:r>
      <w:r w:rsidR="29ED58F8" w:rsidRPr="3DD9890B">
        <w:rPr>
          <w:rFonts w:ascii="Arial Narrow" w:hAnsi="Arial Narrow"/>
          <w:sz w:val="22"/>
          <w:szCs w:val="22"/>
        </w:rPr>
        <w:t>ý</w:t>
      </w:r>
      <w:r w:rsidRPr="3DD9890B">
        <w:rPr>
          <w:rFonts w:ascii="Arial Narrow" w:hAnsi="Arial Narrow"/>
          <w:sz w:val="22"/>
          <w:szCs w:val="22"/>
        </w:rPr>
        <w:t xml:space="preserve"> zákonník</w:t>
      </w:r>
      <w:r w:rsidR="1A2CD591" w:rsidRPr="3DD9890B">
        <w:rPr>
          <w:rFonts w:ascii="Arial Narrow" w:hAnsi="Arial Narrow"/>
          <w:sz w:val="22"/>
          <w:szCs w:val="22"/>
        </w:rPr>
        <w:t xml:space="preserve"> v znení neskorších predpisov</w:t>
      </w:r>
      <w:r w:rsidRPr="3DD9890B">
        <w:rPr>
          <w:rFonts w:ascii="Arial Narrow" w:hAnsi="Arial Narrow"/>
          <w:sz w:val="22"/>
          <w:szCs w:val="22"/>
        </w:rPr>
        <w:t xml:space="preserve"> a ostatnými všeobecne záväzný</w:t>
      </w:r>
      <w:r w:rsidR="242F8252" w:rsidRPr="3DD9890B">
        <w:rPr>
          <w:rFonts w:ascii="Arial Narrow" w:hAnsi="Arial Narrow"/>
          <w:sz w:val="22"/>
          <w:szCs w:val="22"/>
        </w:rPr>
        <w:t>mi</w:t>
      </w:r>
      <w:r w:rsidRPr="3DD9890B">
        <w:rPr>
          <w:rFonts w:ascii="Arial Narrow" w:hAnsi="Arial Narrow"/>
          <w:sz w:val="22"/>
          <w:szCs w:val="22"/>
        </w:rPr>
        <w:t xml:space="preserve"> právny</w:t>
      </w:r>
      <w:r w:rsidR="6CB7548E" w:rsidRPr="3DD9890B">
        <w:rPr>
          <w:rFonts w:ascii="Arial Narrow" w:hAnsi="Arial Narrow"/>
          <w:sz w:val="22"/>
          <w:szCs w:val="22"/>
        </w:rPr>
        <w:t>mi</w:t>
      </w:r>
      <w:r w:rsidRPr="3DD9890B">
        <w:rPr>
          <w:rFonts w:ascii="Arial Narrow" w:hAnsi="Arial Narrow"/>
          <w:sz w:val="22"/>
          <w:szCs w:val="22"/>
        </w:rPr>
        <w:t xml:space="preserve"> predpis</w:t>
      </w:r>
      <w:r w:rsidR="2B4B339F" w:rsidRPr="3DD9890B">
        <w:rPr>
          <w:rFonts w:ascii="Arial Narrow" w:hAnsi="Arial Narrow"/>
          <w:sz w:val="22"/>
          <w:szCs w:val="22"/>
        </w:rPr>
        <w:t>mi</w:t>
      </w:r>
      <w:r w:rsidRPr="3DD9890B">
        <w:rPr>
          <w:rFonts w:ascii="Arial Narrow" w:hAnsi="Arial Narrow"/>
          <w:sz w:val="22"/>
          <w:szCs w:val="22"/>
        </w:rPr>
        <w:t xml:space="preserve"> platný</w:t>
      </w:r>
      <w:r w:rsidR="7547B1E3" w:rsidRPr="3DD9890B">
        <w:rPr>
          <w:rFonts w:ascii="Arial Narrow" w:hAnsi="Arial Narrow"/>
          <w:sz w:val="22"/>
          <w:szCs w:val="22"/>
        </w:rPr>
        <w:t>mi</w:t>
      </w:r>
      <w:r w:rsidRPr="3DD9890B">
        <w:rPr>
          <w:rFonts w:ascii="Arial Narrow" w:hAnsi="Arial Narrow"/>
          <w:sz w:val="22"/>
          <w:szCs w:val="22"/>
        </w:rPr>
        <w:t xml:space="preserve"> na území Slovenskej republiky. </w:t>
      </w:r>
    </w:p>
    <w:p w14:paraId="4CDB1C90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FDFF22B" w14:textId="35DB5C7D" w:rsidR="003056EF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Zmluvné strany sa zaväzujú, že všetky spory vyplývajúce z tejto Dohody budú riešiť prednostne rokovaním o možnej dohode. Prípadné spory, o ktorých sa </w:t>
      </w:r>
      <w:r w:rsidR="006E6D84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>mluvné strany nedohodli, budú postúpené na rozhodnutie vecne a miestne príslušnému súdu S</w:t>
      </w:r>
      <w:r w:rsidR="2363B331" w:rsidRPr="3DD9890B">
        <w:rPr>
          <w:rFonts w:ascii="Arial Narrow" w:hAnsi="Arial Narrow"/>
          <w:sz w:val="22"/>
          <w:szCs w:val="22"/>
        </w:rPr>
        <w:t>lovenskej republiky</w:t>
      </w:r>
      <w:r w:rsidRPr="3DD9890B">
        <w:rPr>
          <w:rFonts w:ascii="Arial Narrow" w:hAnsi="Arial Narrow"/>
          <w:sz w:val="22"/>
          <w:szCs w:val="22"/>
        </w:rPr>
        <w:t xml:space="preserve">.  </w:t>
      </w:r>
    </w:p>
    <w:p w14:paraId="160A5466" w14:textId="77777777" w:rsidR="00533514" w:rsidRDefault="00533514" w:rsidP="00533514">
      <w:pPr>
        <w:pStyle w:val="Odsekzoznamu"/>
        <w:rPr>
          <w:rFonts w:ascii="Arial Narrow" w:hAnsi="Arial Narrow"/>
          <w:sz w:val="22"/>
          <w:szCs w:val="22"/>
        </w:rPr>
      </w:pPr>
    </w:p>
    <w:p w14:paraId="25548926" w14:textId="0840580E" w:rsidR="00533514" w:rsidRPr="00331E82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Poskytovateľ je povinný zachov</w:t>
      </w:r>
      <w:r w:rsidR="2DFAD961" w:rsidRPr="3DD9890B">
        <w:rPr>
          <w:rFonts w:ascii="Arial Narrow" w:hAnsi="Arial Narrow"/>
          <w:sz w:val="22"/>
          <w:szCs w:val="22"/>
        </w:rPr>
        <w:t>áv</w:t>
      </w:r>
      <w:r w:rsidRPr="3DD9890B">
        <w:rPr>
          <w:rFonts w:ascii="Arial Narrow" w:hAnsi="Arial Narrow"/>
          <w:sz w:val="22"/>
          <w:szCs w:val="22"/>
        </w:rPr>
        <w:t>ať mlčanlivosť o dôverných informáciách získaných pri plnení záväzkov vyplývajúcich z tejto Dohody</w:t>
      </w:r>
      <w:r w:rsidR="2D4AA4C0" w:rsidRPr="3DD9890B">
        <w:rPr>
          <w:rFonts w:ascii="Arial Narrow" w:hAnsi="Arial Narrow"/>
          <w:sz w:val="22"/>
          <w:szCs w:val="22"/>
        </w:rPr>
        <w:t>,</w:t>
      </w:r>
      <w:r w:rsidRPr="3DD9890B">
        <w:rPr>
          <w:rFonts w:ascii="Arial Narrow" w:hAnsi="Arial Narrow"/>
          <w:sz w:val="22"/>
          <w:szCs w:val="22"/>
        </w:rPr>
        <w:t xml:space="preserve"> a to aj po skončení platnosti tejto Dohody. Dôvernými informáciami nie sú informácie, ktoré sa bez porušenia </w:t>
      </w:r>
      <w:r w:rsidR="301B2A6B" w:rsidRPr="3DD9890B">
        <w:rPr>
          <w:rFonts w:ascii="Arial Narrow" w:hAnsi="Arial Narrow"/>
          <w:sz w:val="22"/>
          <w:szCs w:val="22"/>
        </w:rPr>
        <w:t>D</w:t>
      </w:r>
      <w:r w:rsidRPr="3DD9890B">
        <w:rPr>
          <w:rFonts w:ascii="Arial Narrow" w:hAnsi="Arial Narrow"/>
          <w:sz w:val="22"/>
          <w:szCs w:val="22"/>
        </w:rPr>
        <w:t>ohody stali verejne známymi a informácie, ktorých používanie upravujú osobitné predpisy.</w:t>
      </w:r>
    </w:p>
    <w:p w14:paraId="371E4435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1F2B7115" w14:textId="77777777" w:rsidR="00533514" w:rsidRPr="00BD784B" w:rsidRDefault="00533514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D784B">
        <w:rPr>
          <w:rFonts w:ascii="Arial Narrow" w:hAnsi="Arial Narrow"/>
          <w:sz w:val="22"/>
          <w:szCs w:val="22"/>
        </w:rPr>
        <w:t xml:space="preserve">Neoddeliteľnou súčasťou tejto </w:t>
      </w:r>
      <w:r w:rsidRPr="00BD784B">
        <w:rPr>
          <w:rFonts w:ascii="Arial Narrow" w:hAnsi="Arial Narrow"/>
          <w:bCs/>
          <w:sz w:val="22"/>
          <w:szCs w:val="22"/>
        </w:rPr>
        <w:t>Dohody</w:t>
      </w:r>
      <w:r w:rsidRPr="00BD784B">
        <w:rPr>
          <w:rFonts w:ascii="Arial Narrow" w:hAnsi="Arial Narrow"/>
          <w:sz w:val="22"/>
          <w:szCs w:val="22"/>
        </w:rPr>
        <w:t xml:space="preserve"> sú:</w:t>
      </w:r>
    </w:p>
    <w:p w14:paraId="609E0593" w14:textId="77777777" w:rsidR="00533514" w:rsidRPr="00BD784B" w:rsidRDefault="26B8D99C" w:rsidP="00AE407B">
      <w:pPr>
        <w:pStyle w:val="Odsekzoznamu"/>
        <w:tabs>
          <w:tab w:val="clear" w:pos="2160"/>
          <w:tab w:val="clear" w:pos="2880"/>
          <w:tab w:val="clear" w:pos="4500"/>
        </w:tabs>
        <w:ind w:left="81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3DD9890B">
        <w:rPr>
          <w:rFonts w:ascii="Arial Narrow" w:hAnsi="Arial Narrow"/>
          <w:sz w:val="22"/>
          <w:szCs w:val="22"/>
        </w:rPr>
        <w:t>Príloha č. 1 - Opis predmetu zákazky</w:t>
      </w:r>
    </w:p>
    <w:p w14:paraId="2948B52A" w14:textId="476121CD" w:rsidR="00533514" w:rsidRPr="00BD784B" w:rsidRDefault="26B8D99C" w:rsidP="00AE407B">
      <w:pPr>
        <w:pStyle w:val="Odsekzoznamu"/>
        <w:tabs>
          <w:tab w:val="clear" w:pos="2160"/>
          <w:tab w:val="clear" w:pos="2880"/>
          <w:tab w:val="clear" w:pos="4500"/>
        </w:tabs>
        <w:ind w:left="81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3DD9890B">
        <w:rPr>
          <w:rFonts w:ascii="Arial Narrow" w:hAnsi="Arial Narrow"/>
          <w:sz w:val="22"/>
          <w:szCs w:val="22"/>
          <w:lang w:val="sk-SK"/>
        </w:rPr>
        <w:t>Príloha č. 2 - Cenník služieb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78D27690" w:rsidRPr="3DD9890B">
        <w:rPr>
          <w:rFonts w:ascii="Arial Narrow" w:hAnsi="Arial Narrow"/>
          <w:sz w:val="22"/>
          <w:szCs w:val="22"/>
          <w:lang w:val="sk-SK"/>
        </w:rPr>
        <w:t>/ štrukt</w:t>
      </w:r>
      <w:r w:rsidR="0AE6A7F5" w:rsidRPr="3DD9890B">
        <w:rPr>
          <w:rFonts w:ascii="Arial Narrow" w:hAnsi="Arial Narrow"/>
          <w:sz w:val="22"/>
          <w:szCs w:val="22"/>
          <w:lang w:val="sk-SK"/>
        </w:rPr>
        <w:t>ú</w:t>
      </w:r>
      <w:r w:rsidR="78D27690" w:rsidRPr="3DD9890B">
        <w:rPr>
          <w:rFonts w:ascii="Arial Narrow" w:hAnsi="Arial Narrow"/>
          <w:sz w:val="22"/>
          <w:szCs w:val="22"/>
          <w:lang w:val="sk-SK"/>
        </w:rPr>
        <w:t>rovaný</w:t>
      </w:r>
      <w:r w:rsidR="0CC3F6A2" w:rsidRPr="3DD9890B">
        <w:rPr>
          <w:rFonts w:ascii="Arial Narrow" w:hAnsi="Arial Narrow"/>
          <w:sz w:val="22"/>
          <w:szCs w:val="22"/>
          <w:lang w:val="sk-SK"/>
        </w:rPr>
        <w:t xml:space="preserve"> </w:t>
      </w:r>
      <w:r w:rsidR="78D27690" w:rsidRPr="3DD9890B">
        <w:rPr>
          <w:rFonts w:ascii="Arial Narrow" w:hAnsi="Arial Narrow"/>
          <w:sz w:val="22"/>
          <w:szCs w:val="22"/>
          <w:lang w:val="sk-SK"/>
        </w:rPr>
        <w:t>rozpočet</w:t>
      </w:r>
    </w:p>
    <w:p w14:paraId="655AE126" w14:textId="77777777" w:rsidR="00533514" w:rsidRPr="00BD784B" w:rsidRDefault="26B8D99C" w:rsidP="00AE407B">
      <w:pPr>
        <w:pStyle w:val="Odsekzoznamu"/>
        <w:tabs>
          <w:tab w:val="clear" w:pos="2160"/>
          <w:tab w:val="clear" w:pos="2880"/>
          <w:tab w:val="clear" w:pos="4500"/>
        </w:tabs>
        <w:ind w:left="81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3DD9890B">
        <w:rPr>
          <w:rFonts w:ascii="Arial Narrow" w:hAnsi="Arial Narrow"/>
          <w:sz w:val="22"/>
          <w:szCs w:val="22"/>
        </w:rPr>
        <w:t xml:space="preserve">Príloha č. </w:t>
      </w:r>
      <w:r w:rsidRPr="3DD9890B">
        <w:rPr>
          <w:rFonts w:ascii="Arial Narrow" w:hAnsi="Arial Narrow"/>
          <w:sz w:val="22"/>
          <w:szCs w:val="22"/>
          <w:lang w:val="sk-SK"/>
        </w:rPr>
        <w:t xml:space="preserve">3 </w:t>
      </w:r>
      <w:r w:rsidRPr="3DD9890B">
        <w:rPr>
          <w:rFonts w:ascii="Arial Narrow" w:hAnsi="Arial Narrow"/>
          <w:sz w:val="22"/>
          <w:szCs w:val="22"/>
        </w:rPr>
        <w:t>-</w:t>
      </w:r>
      <w:r w:rsidRPr="3DD9890B">
        <w:rPr>
          <w:rFonts w:ascii="Arial Narrow" w:hAnsi="Arial Narrow"/>
          <w:sz w:val="22"/>
          <w:szCs w:val="22"/>
          <w:lang w:val="sk-SK"/>
        </w:rPr>
        <w:t xml:space="preserve"> Zoznam</w:t>
      </w:r>
      <w:r w:rsidRPr="3DD9890B">
        <w:rPr>
          <w:rFonts w:ascii="Arial Narrow" w:hAnsi="Arial Narrow"/>
          <w:sz w:val="22"/>
          <w:szCs w:val="22"/>
        </w:rPr>
        <w:t xml:space="preserve"> subdodávateľo</w:t>
      </w:r>
      <w:r w:rsidRPr="3DD9890B">
        <w:rPr>
          <w:rFonts w:ascii="Arial Narrow" w:hAnsi="Arial Narrow"/>
          <w:sz w:val="22"/>
          <w:szCs w:val="22"/>
          <w:lang w:val="sk-SK"/>
        </w:rPr>
        <w:t>v</w:t>
      </w:r>
    </w:p>
    <w:p w14:paraId="6A7C674A" w14:textId="77777777" w:rsidR="00533514" w:rsidRPr="00BD784B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1935EB8" w14:textId="0F8862DC" w:rsidR="00533514" w:rsidRPr="00BD784B" w:rsidRDefault="3EFEBF01" w:rsidP="00AE407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59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Táto </w:t>
      </w:r>
      <w:r w:rsidR="01EF395F" w:rsidRPr="3DD9890B">
        <w:rPr>
          <w:rFonts w:ascii="Arial Narrow" w:hAnsi="Arial Narrow"/>
          <w:sz w:val="22"/>
          <w:szCs w:val="22"/>
        </w:rPr>
        <w:t>D</w:t>
      </w:r>
      <w:r w:rsidRPr="3DD9890B">
        <w:rPr>
          <w:rFonts w:ascii="Arial Narrow" w:hAnsi="Arial Narrow"/>
          <w:sz w:val="22"/>
          <w:szCs w:val="22"/>
        </w:rPr>
        <w:t xml:space="preserve">ohoda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</w:t>
      </w:r>
      <w:r w:rsidR="00F90534">
        <w:rPr>
          <w:rFonts w:ascii="Arial Narrow" w:hAnsi="Arial Narrow"/>
          <w:sz w:val="22"/>
          <w:szCs w:val="22"/>
        </w:rPr>
        <w:t>Dohody</w:t>
      </w:r>
      <w:r w:rsidRPr="3DD9890B">
        <w:rPr>
          <w:rFonts w:ascii="Arial Narrow" w:hAnsi="Arial Narrow"/>
          <w:sz w:val="22"/>
          <w:szCs w:val="22"/>
        </w:rPr>
        <w:t xml:space="preserve"> v listinnej podobe sa </w:t>
      </w:r>
      <w:r w:rsidR="6528BECB" w:rsidRPr="3DD9890B">
        <w:rPr>
          <w:rFonts w:ascii="Arial Narrow" w:hAnsi="Arial Narrow"/>
          <w:sz w:val="22"/>
          <w:szCs w:val="22"/>
        </w:rPr>
        <w:t xml:space="preserve">Dohoda </w:t>
      </w:r>
      <w:r w:rsidRPr="3DD9890B">
        <w:rPr>
          <w:rFonts w:ascii="Arial Narrow" w:hAnsi="Arial Narrow"/>
          <w:sz w:val="22"/>
          <w:szCs w:val="22"/>
        </w:rPr>
        <w:t>vyhotovuje v troch (3) vyhotoveniach s platnosťou originálu, z toho dve (2)</w:t>
      </w:r>
      <w:r w:rsidR="03B78FEB" w:rsidRPr="3DD9890B">
        <w:rPr>
          <w:rFonts w:ascii="Arial Narrow" w:hAnsi="Arial Narrow"/>
          <w:sz w:val="22"/>
          <w:szCs w:val="22"/>
        </w:rPr>
        <w:t xml:space="preserve"> vyhotovenia</w:t>
      </w:r>
      <w:r w:rsidRPr="3DD9890B">
        <w:rPr>
          <w:rFonts w:ascii="Arial Narrow" w:hAnsi="Arial Narrow"/>
          <w:sz w:val="22"/>
          <w:szCs w:val="22"/>
        </w:rPr>
        <w:t xml:space="preserve"> pre </w:t>
      </w:r>
      <w:r w:rsidR="00E53B95">
        <w:rPr>
          <w:rFonts w:ascii="Arial Narrow" w:hAnsi="Arial Narrow"/>
          <w:sz w:val="22"/>
          <w:szCs w:val="22"/>
        </w:rPr>
        <w:t xml:space="preserve"> Objednávateľa </w:t>
      </w:r>
      <w:r w:rsidRPr="3DD9890B">
        <w:rPr>
          <w:rFonts w:ascii="Arial Narrow" w:hAnsi="Arial Narrow"/>
          <w:sz w:val="22"/>
          <w:szCs w:val="22"/>
        </w:rPr>
        <w:t>a jedn</w:t>
      </w:r>
      <w:r w:rsidR="3A7B6162" w:rsidRPr="3DD9890B">
        <w:rPr>
          <w:rFonts w:ascii="Arial Narrow" w:hAnsi="Arial Narrow"/>
          <w:sz w:val="22"/>
          <w:szCs w:val="22"/>
        </w:rPr>
        <w:t>o</w:t>
      </w:r>
      <w:r w:rsidRPr="3DD9890B">
        <w:rPr>
          <w:rFonts w:ascii="Arial Narrow" w:hAnsi="Arial Narrow"/>
          <w:sz w:val="22"/>
          <w:szCs w:val="22"/>
        </w:rPr>
        <w:t xml:space="preserve"> (1) pre </w:t>
      </w:r>
      <w:r w:rsidR="00E53B95">
        <w:rPr>
          <w:rFonts w:ascii="Arial Narrow" w:hAnsi="Arial Narrow"/>
          <w:sz w:val="22"/>
          <w:szCs w:val="22"/>
        </w:rPr>
        <w:t xml:space="preserve">Poskytovateľa. </w:t>
      </w:r>
    </w:p>
    <w:p w14:paraId="4DA594B5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446B1C1" w14:textId="33BE16F5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>Táto Dohoda nadobúda platnosť dňom jej podpísania</w:t>
      </w:r>
      <w:r w:rsidR="56A9D980" w:rsidRPr="3DD9890B">
        <w:rPr>
          <w:rFonts w:ascii="Arial Narrow" w:hAnsi="Arial Narrow"/>
          <w:sz w:val="22"/>
          <w:szCs w:val="22"/>
        </w:rPr>
        <w:t xml:space="preserve"> oboma</w:t>
      </w:r>
      <w:r w:rsidRPr="3DD9890B">
        <w:rPr>
          <w:rFonts w:ascii="Arial Narrow" w:hAnsi="Arial Narrow"/>
          <w:sz w:val="22"/>
          <w:szCs w:val="22"/>
        </w:rPr>
        <w:t xml:space="preserve"> </w:t>
      </w:r>
      <w:r w:rsidR="00BA2815">
        <w:rPr>
          <w:rFonts w:ascii="Arial Narrow" w:hAnsi="Arial Narrow"/>
          <w:sz w:val="22"/>
          <w:szCs w:val="22"/>
        </w:rPr>
        <w:t>Z</w:t>
      </w:r>
      <w:r w:rsidRPr="3DD9890B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zmlúv, ktorý vedie Úrad vlády SR. Dohodu zverejní Objednávateľ.</w:t>
      </w:r>
    </w:p>
    <w:p w14:paraId="071E1654" w14:textId="77777777" w:rsidR="00533514" w:rsidRPr="00721CE3" w:rsidRDefault="00533514" w:rsidP="00533514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284B467F" w14:textId="3C280115" w:rsidR="00533514" w:rsidRPr="00721CE3" w:rsidRDefault="26B8D99C" w:rsidP="00533514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3DD9890B">
        <w:rPr>
          <w:rFonts w:ascii="Arial Narrow" w:hAnsi="Arial Narrow"/>
          <w:sz w:val="22"/>
          <w:szCs w:val="22"/>
        </w:rPr>
        <w:t xml:space="preserve">Zmluvné strany </w:t>
      </w:r>
      <w:r w:rsidR="7381195E" w:rsidRPr="3DD9890B">
        <w:rPr>
          <w:rFonts w:ascii="Arial Narrow" w:hAnsi="Arial Narrow"/>
          <w:sz w:val="22"/>
          <w:szCs w:val="22"/>
        </w:rPr>
        <w:t>vy</w:t>
      </w:r>
      <w:r w:rsidRPr="3DD9890B">
        <w:rPr>
          <w:rFonts w:ascii="Arial Narrow" w:hAnsi="Arial Narrow"/>
          <w:sz w:val="22"/>
          <w:szCs w:val="22"/>
        </w:rPr>
        <w:t>hlasujú, že si túto Dohodu pred jej podpisom prečítali, jej obsahu porozumeli a na znak súhlasu s jej obsahom ju podpísali.</w:t>
      </w:r>
    </w:p>
    <w:p w14:paraId="6C47CF94" w14:textId="77777777" w:rsidR="00533514" w:rsidRPr="00721CE3" w:rsidRDefault="00533514" w:rsidP="00533514">
      <w:pPr>
        <w:tabs>
          <w:tab w:val="clear" w:pos="2160"/>
          <w:tab w:val="clear" w:pos="2880"/>
          <w:tab w:val="clear" w:pos="4500"/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7917BCFB" w14:textId="07D44EB0" w:rsidR="006E6D84" w:rsidRDefault="006E6D84" w:rsidP="00AE407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22F13" wp14:editId="3B1E948F">
                <wp:simplePos x="0" y="0"/>
                <wp:positionH relativeFrom="margin">
                  <wp:posOffset>3270250</wp:posOffset>
                </wp:positionH>
                <wp:positionV relativeFrom="paragraph">
                  <wp:posOffset>295965</wp:posOffset>
                </wp:positionV>
                <wp:extent cx="3155951" cy="1403988"/>
                <wp:effectExtent l="0" t="0" r="0" b="5712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1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09E9D" w14:textId="53653F50" w:rsidR="006E6D84" w:rsidRPr="006E6D84" w:rsidRDefault="006E6D84" w:rsidP="006E6D8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Za Objednávateľa:</w:t>
                            </w:r>
                          </w:p>
                          <w:p w14:paraId="1A71DC88" w14:textId="77777777" w:rsidR="006E6D84" w:rsidRPr="006E6D84" w:rsidRDefault="006E6D84" w:rsidP="006E6D8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260BAD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 Bratislave, dňa: ...............................</w:t>
                            </w:r>
                          </w:p>
                          <w:p w14:paraId="579A9D26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618BA893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45CEED36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E6F1A58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775260C1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14:paraId="2E56D48F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shd w:val="clear" w:color="auto" w:fill="FFFF00"/>
                              </w:rPr>
                              <w:t>(meno, priezvisko)</w:t>
                            </w:r>
                          </w:p>
                          <w:p w14:paraId="542542F2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  <w:shd w:val="clear" w:color="auto" w:fill="FFFF00"/>
                              </w:rPr>
                              <w:t>(funkcia)</w:t>
                            </w:r>
                          </w:p>
                          <w:p w14:paraId="34862551" w14:textId="794802F5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Ministerstvo vnútra Slovenskej republiky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622F1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7.5pt;margin-top:23.3pt;width:248.5pt;height:110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" filled="f" stroked="f">
                <v:textbox style="mso-fit-shape-to-text:t">
                  <w:txbxContent>
                    <w:p w14:paraId="4C209E9D" w14:textId="53653F50" w:rsidR="006E6D84" w:rsidRPr="006E6D84" w:rsidRDefault="006E6D84" w:rsidP="006E6D84">
                      <w:pP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Za </w:t>
                      </w: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Objednávateľa</w:t>
                      </w: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A71DC88" w14:textId="77777777" w:rsidR="006E6D84" w:rsidRPr="006E6D84" w:rsidRDefault="006E6D84" w:rsidP="006E6D84">
                      <w:pP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260BAD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V Bratislave, dňa: ...............................</w:t>
                      </w:r>
                    </w:p>
                    <w:p w14:paraId="579A9D26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618BA893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45CEED36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2E6F1A58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775260C1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14:paraId="2E56D48F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shd w:val="clear" w:color="auto" w:fill="FFFF00"/>
                        </w:rPr>
                      </w:pPr>
                      <w:r w:rsidRPr="006E6D84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shd w:val="clear" w:color="auto" w:fill="FFFF00"/>
                        </w:rPr>
                        <w:t>(meno, priezvisko)</w:t>
                      </w:r>
                    </w:p>
                    <w:p w14:paraId="542542F2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  <w:shd w:val="clear" w:color="auto" w:fill="FFFF00"/>
                        </w:rPr>
                        <w:t>(funkcia)</w:t>
                      </w:r>
                    </w:p>
                    <w:p w14:paraId="34862551" w14:textId="794802F5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Ministerstvo vnútra Slovenskej republiky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01BB03" w14:textId="77777777" w:rsidR="006E6D84" w:rsidRDefault="006E6D84" w:rsidP="006E6D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78B10" wp14:editId="21FE8CE7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3155951" cy="1403988"/>
                <wp:effectExtent l="0" t="0" r="0" b="5712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1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02FD3A" w14:textId="5597366A" w:rsidR="006E6D84" w:rsidRPr="006E6D84" w:rsidRDefault="006E6D84" w:rsidP="006E6D8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Za Poskytovateľa:</w:t>
                            </w:r>
                          </w:p>
                          <w:p w14:paraId="38B96B71" w14:textId="77777777" w:rsidR="006E6D84" w:rsidRPr="006E6D84" w:rsidRDefault="006E6D84" w:rsidP="006E6D8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5BB1EE" w14:textId="614A47E3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 ......................................, dňa: ...............................</w:t>
                            </w:r>
                          </w:p>
                          <w:p w14:paraId="24C5D62C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54B6203D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69FF9E39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0E65D74A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7400D88B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14:paraId="5F804235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i/>
                                <w:iCs/>
                                <w:sz w:val="22"/>
                                <w:szCs w:val="22"/>
                                <w:shd w:val="clear" w:color="auto" w:fill="FFFF00"/>
                              </w:rPr>
                              <w:t>(meno, priezvisko)</w:t>
                            </w:r>
                          </w:p>
                          <w:p w14:paraId="5678D2E1" w14:textId="77777777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  <w:shd w:val="clear" w:color="auto" w:fill="FFFF00"/>
                              </w:rPr>
                              <w:t>(funkcia)</w:t>
                            </w:r>
                          </w:p>
                          <w:p w14:paraId="743EE397" w14:textId="17FD7E65" w:rsidR="006E6D84" w:rsidRPr="006E6D84" w:rsidRDefault="006E6D84" w:rsidP="006E6D84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E6D84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>(názov spoločnosti)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D78B10" id="Textové pole 2" o:spid="_x0000_s1027" type="#_x0000_t202" style="position:absolute;left:0;text-align:left;margin-left:0;margin-top:12.45pt;width:248.5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" filled="f" stroked="f">
                <v:textbox style="mso-fit-shape-to-text:t">
                  <w:txbxContent>
                    <w:p w14:paraId="2702FD3A" w14:textId="5597366A" w:rsidR="006E6D84" w:rsidRPr="006E6D84" w:rsidRDefault="006E6D84" w:rsidP="006E6D84">
                      <w:pP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Za </w:t>
                      </w: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Poskytovateľa</w:t>
                      </w:r>
                      <w:r w:rsidRPr="006E6D84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8B96B71" w14:textId="77777777" w:rsidR="006E6D84" w:rsidRPr="006E6D84" w:rsidRDefault="006E6D84" w:rsidP="006E6D84">
                      <w:pP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5BB1EE" w14:textId="614A47E3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V </w:t>
                      </w: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......................................</w:t>
                      </w: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, dňa: ...............................</w:t>
                      </w:r>
                    </w:p>
                    <w:p w14:paraId="24C5D62C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54B6203D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69FF9E39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0E65D74A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7400D88B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14:paraId="5F804235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shd w:val="clear" w:color="auto" w:fill="FFFF00"/>
                        </w:rPr>
                      </w:pPr>
                      <w:r w:rsidRPr="006E6D84">
                        <w:rPr>
                          <w:rFonts w:ascii="Arial Narrow" w:hAnsi="Arial Narrow"/>
                          <w:i/>
                          <w:iCs/>
                          <w:sz w:val="22"/>
                          <w:szCs w:val="22"/>
                          <w:shd w:val="clear" w:color="auto" w:fill="FFFF00"/>
                        </w:rPr>
                        <w:t>(meno, priezvisko)</w:t>
                      </w:r>
                    </w:p>
                    <w:p w14:paraId="5678D2E1" w14:textId="77777777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  <w:shd w:val="clear" w:color="auto" w:fill="FFFF00"/>
                        </w:rPr>
                        <w:t>(funkcia)</w:t>
                      </w:r>
                    </w:p>
                    <w:p w14:paraId="743EE397" w14:textId="17FD7E65" w:rsidR="006E6D84" w:rsidRPr="006E6D84" w:rsidRDefault="006E6D84" w:rsidP="006E6D84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E6D84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>(názov spoločnosti)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504448" w14:textId="5E503DAC" w:rsidR="006E6D84" w:rsidRDefault="006E6D8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</w:p>
    <w:p w14:paraId="7F6DE62F" w14:textId="03703FE7" w:rsidR="00833D17" w:rsidRPr="006E6D84" w:rsidRDefault="006774D4" w:rsidP="006E6D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6774D4">
        <w:rPr>
          <w:b/>
          <w:bCs/>
        </w:rPr>
        <w:t xml:space="preserve">Príloha č. 1 </w:t>
      </w:r>
      <w:r>
        <w:rPr>
          <w:b/>
          <w:bCs/>
        </w:rPr>
        <w:t>Rámcovej dohody</w:t>
      </w:r>
    </w:p>
    <w:p w14:paraId="69C0844B" w14:textId="19A01235" w:rsidR="006774D4" w:rsidRDefault="006774D4">
      <w:pPr>
        <w:rPr>
          <w:b/>
          <w:bCs/>
        </w:rPr>
      </w:pPr>
    </w:p>
    <w:p w14:paraId="2CE73061" w14:textId="3C37CAC3" w:rsidR="006774D4" w:rsidRDefault="006774D4">
      <w:pPr>
        <w:rPr>
          <w:b/>
          <w:bCs/>
        </w:rPr>
      </w:pPr>
    </w:p>
    <w:p w14:paraId="436A664B" w14:textId="393DBF04" w:rsidR="006774D4" w:rsidRDefault="006774D4">
      <w:pPr>
        <w:rPr>
          <w:b/>
          <w:bCs/>
          <w:color w:val="FF0000"/>
        </w:rPr>
      </w:pPr>
      <w:r w:rsidRPr="006774D4">
        <w:rPr>
          <w:b/>
          <w:bCs/>
          <w:color w:val="FF0000"/>
        </w:rPr>
        <w:t>Obsah prílohy je zhodný s obsahom prílohy č. 1 súťažných podkladov „Opis predmetu zákazky“</w:t>
      </w:r>
    </w:p>
    <w:p w14:paraId="10D5CF07" w14:textId="7573F976" w:rsidR="006774D4" w:rsidRDefault="006774D4">
      <w:pPr>
        <w:rPr>
          <w:b/>
          <w:bCs/>
          <w:color w:val="FF0000"/>
        </w:rPr>
      </w:pPr>
    </w:p>
    <w:p w14:paraId="7D360D5D" w14:textId="1DAB9F66" w:rsidR="006774D4" w:rsidRDefault="006774D4">
      <w:pPr>
        <w:rPr>
          <w:b/>
          <w:bCs/>
          <w:color w:val="FF0000"/>
        </w:rPr>
      </w:pPr>
    </w:p>
    <w:p w14:paraId="5C0ED436" w14:textId="3FEFF262" w:rsidR="006774D4" w:rsidRDefault="006774D4">
      <w:pPr>
        <w:tabs>
          <w:tab w:val="clear" w:pos="2160"/>
          <w:tab w:val="clear" w:pos="2880"/>
          <w:tab w:val="clear" w:pos="4500"/>
        </w:tabs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7332807A" w14:textId="77777777" w:rsidR="006774D4" w:rsidRDefault="006774D4">
      <w:pPr>
        <w:rPr>
          <w:b/>
          <w:bCs/>
          <w:color w:val="FF0000"/>
        </w:rPr>
      </w:pPr>
    </w:p>
    <w:p w14:paraId="2AF045F0" w14:textId="5EB7C9C0" w:rsidR="006774D4" w:rsidRDefault="006774D4">
      <w:pPr>
        <w:rPr>
          <w:b/>
          <w:bCs/>
          <w:color w:val="FF0000"/>
        </w:rPr>
      </w:pPr>
    </w:p>
    <w:p w14:paraId="5B6DB43A" w14:textId="79F18998" w:rsidR="006774D4" w:rsidRDefault="006774D4" w:rsidP="006774D4">
      <w:pPr>
        <w:rPr>
          <w:b/>
          <w:bCs/>
        </w:rPr>
      </w:pPr>
      <w:r w:rsidRPr="006774D4">
        <w:rPr>
          <w:b/>
          <w:bCs/>
        </w:rPr>
        <w:t xml:space="preserve">Príloha č. </w:t>
      </w:r>
      <w:r>
        <w:rPr>
          <w:b/>
          <w:bCs/>
        </w:rPr>
        <w:t>2</w:t>
      </w:r>
      <w:r w:rsidRPr="006774D4">
        <w:rPr>
          <w:b/>
          <w:bCs/>
        </w:rPr>
        <w:t xml:space="preserve"> </w:t>
      </w:r>
      <w:r>
        <w:rPr>
          <w:b/>
          <w:bCs/>
        </w:rPr>
        <w:t>Rámcovej dohody</w:t>
      </w:r>
    </w:p>
    <w:p w14:paraId="1AA8095D" w14:textId="77777777" w:rsidR="006774D4" w:rsidRDefault="006774D4" w:rsidP="006774D4">
      <w:pPr>
        <w:rPr>
          <w:b/>
          <w:bCs/>
        </w:rPr>
      </w:pPr>
    </w:p>
    <w:p w14:paraId="3B7BE4AA" w14:textId="77777777" w:rsidR="006774D4" w:rsidRDefault="006774D4" w:rsidP="006774D4">
      <w:pPr>
        <w:rPr>
          <w:b/>
          <w:bCs/>
        </w:rPr>
      </w:pPr>
    </w:p>
    <w:p w14:paraId="1B002A39" w14:textId="707A5DD0" w:rsidR="006774D4" w:rsidRDefault="006774D4" w:rsidP="006774D4">
      <w:pPr>
        <w:rPr>
          <w:b/>
          <w:bCs/>
          <w:color w:val="FF0000"/>
        </w:rPr>
      </w:pPr>
      <w:r w:rsidRPr="1F439941">
        <w:rPr>
          <w:b/>
          <w:bCs/>
          <w:color w:val="FF0000"/>
        </w:rPr>
        <w:t xml:space="preserve">Obsah prílohy je zhodný s obsahom tabuľky „Plnenie kritérií – štruktúrovaný rozpočet“ podľa prílohy č. </w:t>
      </w:r>
      <w:r w:rsidR="321208F2" w:rsidRPr="1F439941">
        <w:rPr>
          <w:b/>
          <w:bCs/>
          <w:color w:val="FF0000"/>
        </w:rPr>
        <w:t>2</w:t>
      </w:r>
      <w:r w:rsidR="008D6C11">
        <w:rPr>
          <w:b/>
          <w:bCs/>
          <w:color w:val="FF0000"/>
        </w:rPr>
        <w:t xml:space="preserve"> </w:t>
      </w:r>
      <w:r w:rsidRPr="1F439941">
        <w:rPr>
          <w:b/>
          <w:bCs/>
          <w:color w:val="FF0000"/>
        </w:rPr>
        <w:t xml:space="preserve">súťažných podkladov </w:t>
      </w:r>
    </w:p>
    <w:p w14:paraId="4BC3A21E" w14:textId="2B2F2ACC" w:rsidR="006774D4" w:rsidRDefault="006774D4">
      <w:pPr>
        <w:rPr>
          <w:b/>
          <w:bCs/>
          <w:color w:val="FF0000"/>
        </w:rPr>
      </w:pPr>
    </w:p>
    <w:p w14:paraId="4B899C0A" w14:textId="77777777" w:rsidR="006774D4" w:rsidRPr="006774D4" w:rsidRDefault="006774D4">
      <w:pPr>
        <w:rPr>
          <w:b/>
          <w:bCs/>
          <w:color w:val="FF0000"/>
        </w:rPr>
      </w:pPr>
    </w:p>
    <w:p w14:paraId="2EF1382D" w14:textId="13F35667" w:rsidR="1F439941" w:rsidRDefault="1F439941">
      <w:r>
        <w:br w:type="page"/>
      </w:r>
    </w:p>
    <w:p w14:paraId="5CD9F573" w14:textId="1A909E72" w:rsidR="573AA56B" w:rsidRDefault="573AA56B" w:rsidP="00AE407B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1F439941">
        <w:rPr>
          <w:rFonts w:ascii="Arial Narrow" w:hAnsi="Arial Narrow"/>
          <w:sz w:val="22"/>
          <w:szCs w:val="22"/>
        </w:rPr>
        <w:lastRenderedPageBreak/>
        <w:t>Príloha č. 3 - Zoznam subdodávateľov</w:t>
      </w:r>
    </w:p>
    <w:p w14:paraId="09AED9BA" w14:textId="17FB171C" w:rsidR="573AA56B" w:rsidRDefault="573AA56B" w:rsidP="00AE407B">
      <w:pPr>
        <w:spacing w:after="160" w:line="257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1F439941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671B36AA" w14:textId="7203DA52" w:rsidR="573AA56B" w:rsidRDefault="573AA56B" w:rsidP="00AE407B">
      <w:pPr>
        <w:spacing w:after="160" w:line="257" w:lineRule="auto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1F439941">
        <w:rPr>
          <w:rFonts w:ascii="Arial Narrow" w:eastAsia="Arial Narrow" w:hAnsi="Arial Narrow" w:cs="Arial Narrow"/>
          <w:b/>
          <w:bCs/>
          <w:sz w:val="22"/>
          <w:szCs w:val="22"/>
        </w:rPr>
        <w:t>Zoznam subdodávateľov</w:t>
      </w:r>
    </w:p>
    <w:p w14:paraId="5A611ED4" w14:textId="44A07EBF" w:rsidR="573AA56B" w:rsidRDefault="573AA56B" w:rsidP="00AE407B">
      <w:pPr>
        <w:spacing w:after="160" w:line="257" w:lineRule="auto"/>
        <w:jc w:val="both"/>
        <w:rPr>
          <w:rFonts w:ascii="Arial Narrow" w:eastAsia="Arial Narrow" w:hAnsi="Arial Narrow" w:cs="Arial Narrow"/>
          <w:i/>
          <w:iCs/>
          <w:sz w:val="22"/>
          <w:szCs w:val="22"/>
        </w:rPr>
      </w:pPr>
      <w:r w:rsidRPr="1F439941">
        <w:rPr>
          <w:rFonts w:ascii="Arial Narrow" w:eastAsia="Arial Narrow" w:hAnsi="Arial Narrow" w:cs="Arial Narrow"/>
          <w:i/>
          <w:iCs/>
          <w:sz w:val="22"/>
          <w:szCs w:val="22"/>
        </w:rPr>
        <w:t xml:space="preserve"> </w:t>
      </w:r>
    </w:p>
    <w:p w14:paraId="26C90020" w14:textId="6BE520B9" w:rsidR="573AA56B" w:rsidRDefault="573AA56B" w:rsidP="00AE407B">
      <w:pPr>
        <w:spacing w:after="160" w:line="257" w:lineRule="auto"/>
        <w:jc w:val="both"/>
        <w:rPr>
          <w:rFonts w:ascii="Arial Narrow" w:eastAsia="Arial Narrow" w:hAnsi="Arial Narrow" w:cs="Arial Narrow"/>
          <w:i/>
          <w:iCs/>
          <w:sz w:val="22"/>
          <w:szCs w:val="22"/>
        </w:rPr>
      </w:pPr>
      <w:r w:rsidRPr="1F439941">
        <w:rPr>
          <w:rFonts w:ascii="Arial Narrow" w:eastAsia="Arial Narrow" w:hAnsi="Arial Narrow" w:cs="Arial Narrow"/>
          <w:i/>
          <w:iCs/>
          <w:sz w:val="22"/>
          <w:szCs w:val="22"/>
        </w:rPr>
        <w:t xml:space="preserve"> </w:t>
      </w:r>
    </w:p>
    <w:tbl>
      <w:tblPr>
        <w:tblStyle w:val="Mriekatabuky"/>
        <w:tblW w:w="9629" w:type="dxa"/>
        <w:tblLayout w:type="fixed"/>
        <w:tblLook w:val="04A0" w:firstRow="1" w:lastRow="0" w:firstColumn="1" w:lastColumn="0" w:noHBand="0" w:noVBand="1"/>
      </w:tblPr>
      <w:tblGrid>
        <w:gridCol w:w="1124"/>
        <w:gridCol w:w="2410"/>
        <w:gridCol w:w="2243"/>
        <w:gridCol w:w="1926"/>
        <w:gridCol w:w="1926"/>
      </w:tblGrid>
      <w:tr w:rsidR="1F439941" w14:paraId="4949FEA8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0800F" w14:textId="1CABF8F6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Por. číslo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622F2" w14:textId="377A3FA3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E4D65" w14:textId="772FFA0C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Identifikácia príslušného plnenia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0BE80" w14:textId="16AF600E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Rozsah plnenia vyjadrený sumou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8883A" w14:textId="02552808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1F439941" w14:paraId="3B723234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517BC" w14:textId="00B6A3BC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78BBC" w14:textId="0BD34CED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5F14B" w14:textId="3D7164B5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FE73A" w14:textId="1E01F913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D7A75" w14:textId="41920B3C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1F439941" w14:paraId="73214102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6C064" w14:textId="22B4251E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38EB" w14:textId="05343471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D90E1" w14:textId="6E98E0A4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A144A" w14:textId="696C2882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FB0BB" w14:textId="5675FDC8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1F439941" w14:paraId="314FB7F2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916AF" w14:textId="20E310A4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A9453" w14:textId="744405A4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B28DB" w14:textId="2554887B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799E0" w14:textId="7C748AFF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F9AD2" w14:textId="5E6160C4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1F439941" w14:paraId="003D8785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7B52B" w14:textId="6F2DABAC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CCB1F" w14:textId="0F638362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70D9C" w14:textId="1EA56353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52AF2" w14:textId="7F2B89FD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C637F" w14:textId="071C7760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1F439941" w14:paraId="02D6DB68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7E16" w14:textId="5D8E1F12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4E6AB" w14:textId="4936AD69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6475" w14:textId="21D2EECB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9E12E" w14:textId="3835BE2C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1C93E" w14:textId="41A9B560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1F439941" w14:paraId="52CD40A0" w14:textId="77777777" w:rsidTr="008D6C11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495B9" w14:textId="2C0FBC46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8A6DB" w14:textId="6B8A1908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615D8" w14:textId="4683FC36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B2654" w14:textId="5BD917C1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1F43994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9A09A" w14:textId="536EE3EF" w:rsidR="1F439941" w:rsidRDefault="1F439941" w:rsidP="00AE407B">
            <w:pPr>
              <w:spacing w:after="160" w:line="257" w:lineRule="auto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</w:p>
        </w:tc>
      </w:tr>
    </w:tbl>
    <w:p w14:paraId="097D5223" w14:textId="7A06E0A2" w:rsidR="1F439941" w:rsidRDefault="1F439941" w:rsidP="1F439941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123B7E6D" w14:textId="29E7DD43" w:rsidR="1F439941" w:rsidRDefault="1F439941" w:rsidP="1F439941">
      <w:pPr>
        <w:rPr>
          <w:b/>
          <w:bCs/>
          <w:color w:val="FF0000"/>
        </w:rPr>
      </w:pPr>
    </w:p>
    <w:sectPr w:rsidR="1F439941" w:rsidSect="006E6D84">
      <w:headerReference w:type="default" r:id="rId11"/>
      <w:footerReference w:type="default" r:id="rId12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107522" w16cid:durableId="2084B2B7"/>
  <w16cid:commentId w16cid:paraId="34BECB49" w16cid:durableId="164A4E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B6C4" w14:textId="77777777" w:rsidR="00697757" w:rsidRDefault="00697757" w:rsidP="00533514">
      <w:r>
        <w:separator/>
      </w:r>
    </w:p>
  </w:endnote>
  <w:endnote w:type="continuationSeparator" w:id="0">
    <w:p w14:paraId="1B562128" w14:textId="77777777" w:rsidR="00697757" w:rsidRDefault="00697757" w:rsidP="0053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682407"/>
      <w:docPartObj>
        <w:docPartGallery w:val="Page Numbers (Bottom of Page)"/>
        <w:docPartUnique/>
      </w:docPartObj>
    </w:sdtPr>
    <w:sdtEndPr/>
    <w:sdtContent>
      <w:p w14:paraId="04D70DE0" w14:textId="476F3650" w:rsidR="006E6D84" w:rsidRDefault="006E6D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12B">
          <w:rPr>
            <w:noProof/>
          </w:rPr>
          <w:t>12</w:t>
        </w:r>
        <w:r>
          <w:fldChar w:fldCharType="end"/>
        </w:r>
      </w:p>
    </w:sdtContent>
  </w:sdt>
  <w:p w14:paraId="11C6A0AC" w14:textId="77777777" w:rsidR="006E6D84" w:rsidRDefault="006E6D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4555" w14:textId="77777777" w:rsidR="00697757" w:rsidRDefault="00697757" w:rsidP="00533514">
      <w:r>
        <w:separator/>
      </w:r>
    </w:p>
  </w:footnote>
  <w:footnote w:type="continuationSeparator" w:id="0">
    <w:p w14:paraId="302EBFA0" w14:textId="77777777" w:rsidR="00697757" w:rsidRDefault="00697757" w:rsidP="0053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1E1F" w14:textId="6C1DE80A" w:rsidR="00533514" w:rsidRPr="001E783E" w:rsidRDefault="001E783E" w:rsidP="001E783E">
    <w:pPr>
      <w:pStyle w:val="Hlavika"/>
    </w:pPr>
    <w:r>
      <w:t xml:space="preserve">Príloha č. </w:t>
    </w:r>
    <w:r w:rsidR="00CD1160">
      <w:t>3</w:t>
    </w:r>
    <w:r>
      <w:t xml:space="preserve"> – Návrh Rámcovej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2AA9"/>
    <w:multiLevelType w:val="multilevel"/>
    <w:tmpl w:val="462C671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6272"/>
    <w:multiLevelType w:val="hybridMultilevel"/>
    <w:tmpl w:val="A14ED578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EA4333"/>
    <w:multiLevelType w:val="hybridMultilevel"/>
    <w:tmpl w:val="A14ED578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2C51BC5"/>
    <w:multiLevelType w:val="hybridMultilevel"/>
    <w:tmpl w:val="A14ED578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E2C7FC6"/>
    <w:multiLevelType w:val="multilevel"/>
    <w:tmpl w:val="F272BA8C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310C4A03"/>
    <w:multiLevelType w:val="hybridMultilevel"/>
    <w:tmpl w:val="38487558"/>
    <w:name w:val="legal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F3C2D45"/>
    <w:multiLevelType w:val="hybridMultilevel"/>
    <w:tmpl w:val="938E2134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7583D37"/>
    <w:multiLevelType w:val="multilevel"/>
    <w:tmpl w:val="1698059A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8" w15:restartNumberingAfterBreak="0">
    <w:nsid w:val="47764B2F"/>
    <w:multiLevelType w:val="multilevel"/>
    <w:tmpl w:val="5D589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14"/>
    <w:rsid w:val="00004B3B"/>
    <w:rsid w:val="00011E22"/>
    <w:rsid w:val="00015310"/>
    <w:rsid w:val="00030DAF"/>
    <w:rsid w:val="00044D50"/>
    <w:rsid w:val="00057CF0"/>
    <w:rsid w:val="000925D9"/>
    <w:rsid w:val="00093ECA"/>
    <w:rsid w:val="000D71ED"/>
    <w:rsid w:val="000E0813"/>
    <w:rsid w:val="00101903"/>
    <w:rsid w:val="00116C60"/>
    <w:rsid w:val="001229B0"/>
    <w:rsid w:val="00174A15"/>
    <w:rsid w:val="001952F5"/>
    <w:rsid w:val="001E52EE"/>
    <w:rsid w:val="001E63D6"/>
    <w:rsid w:val="001E783E"/>
    <w:rsid w:val="001F75F5"/>
    <w:rsid w:val="002337F5"/>
    <w:rsid w:val="00242719"/>
    <w:rsid w:val="002443D5"/>
    <w:rsid w:val="00261953"/>
    <w:rsid w:val="0026285F"/>
    <w:rsid w:val="002B64C4"/>
    <w:rsid w:val="002B7155"/>
    <w:rsid w:val="002E354A"/>
    <w:rsid w:val="002E63D3"/>
    <w:rsid w:val="002F6FC5"/>
    <w:rsid w:val="003056EF"/>
    <w:rsid w:val="003122B9"/>
    <w:rsid w:val="00363EB0"/>
    <w:rsid w:val="00376EDE"/>
    <w:rsid w:val="003D3823"/>
    <w:rsid w:val="00415ABB"/>
    <w:rsid w:val="00426492"/>
    <w:rsid w:val="00431812"/>
    <w:rsid w:val="00465F26"/>
    <w:rsid w:val="004C2A7A"/>
    <w:rsid w:val="004D5E23"/>
    <w:rsid w:val="004E0B2C"/>
    <w:rsid w:val="004E116D"/>
    <w:rsid w:val="00510974"/>
    <w:rsid w:val="00533514"/>
    <w:rsid w:val="00535D66"/>
    <w:rsid w:val="00542BE7"/>
    <w:rsid w:val="00555209"/>
    <w:rsid w:val="005619F9"/>
    <w:rsid w:val="00583930"/>
    <w:rsid w:val="00585EB1"/>
    <w:rsid w:val="005A53B4"/>
    <w:rsid w:val="005A677F"/>
    <w:rsid w:val="005B0264"/>
    <w:rsid w:val="005B20E7"/>
    <w:rsid w:val="005E11AF"/>
    <w:rsid w:val="005E4464"/>
    <w:rsid w:val="005F4C4C"/>
    <w:rsid w:val="00601AB7"/>
    <w:rsid w:val="00602905"/>
    <w:rsid w:val="006340E6"/>
    <w:rsid w:val="00634F19"/>
    <w:rsid w:val="00637245"/>
    <w:rsid w:val="006711BE"/>
    <w:rsid w:val="006716D1"/>
    <w:rsid w:val="0067693A"/>
    <w:rsid w:val="006774D4"/>
    <w:rsid w:val="00681BC1"/>
    <w:rsid w:val="00684CC0"/>
    <w:rsid w:val="00685539"/>
    <w:rsid w:val="00691819"/>
    <w:rsid w:val="00697757"/>
    <w:rsid w:val="006C0C52"/>
    <w:rsid w:val="006C71B1"/>
    <w:rsid w:val="006D1E0C"/>
    <w:rsid w:val="006E6D84"/>
    <w:rsid w:val="00713ACD"/>
    <w:rsid w:val="00766D87"/>
    <w:rsid w:val="00774802"/>
    <w:rsid w:val="00777769"/>
    <w:rsid w:val="00787E6F"/>
    <w:rsid w:val="0079196D"/>
    <w:rsid w:val="007A5914"/>
    <w:rsid w:val="007A63F0"/>
    <w:rsid w:val="007C3348"/>
    <w:rsid w:val="007D5A40"/>
    <w:rsid w:val="007F3C64"/>
    <w:rsid w:val="0080270F"/>
    <w:rsid w:val="008116DA"/>
    <w:rsid w:val="00811A65"/>
    <w:rsid w:val="00821A9F"/>
    <w:rsid w:val="00827179"/>
    <w:rsid w:val="00833D17"/>
    <w:rsid w:val="008352AF"/>
    <w:rsid w:val="00854F29"/>
    <w:rsid w:val="00895CD8"/>
    <w:rsid w:val="00896324"/>
    <w:rsid w:val="008A6DC9"/>
    <w:rsid w:val="008B44BB"/>
    <w:rsid w:val="008D16CB"/>
    <w:rsid w:val="008D6C11"/>
    <w:rsid w:val="0091C5A7"/>
    <w:rsid w:val="00925E52"/>
    <w:rsid w:val="00950ACC"/>
    <w:rsid w:val="00954F80"/>
    <w:rsid w:val="00965F2B"/>
    <w:rsid w:val="0098408C"/>
    <w:rsid w:val="009C687D"/>
    <w:rsid w:val="009D1F65"/>
    <w:rsid w:val="009E29EA"/>
    <w:rsid w:val="009E3E43"/>
    <w:rsid w:val="00A164E8"/>
    <w:rsid w:val="00A17F27"/>
    <w:rsid w:val="00A2612B"/>
    <w:rsid w:val="00A34204"/>
    <w:rsid w:val="00A42008"/>
    <w:rsid w:val="00A45FEF"/>
    <w:rsid w:val="00A64E4F"/>
    <w:rsid w:val="00A82699"/>
    <w:rsid w:val="00AA20E5"/>
    <w:rsid w:val="00AA739E"/>
    <w:rsid w:val="00ACB8DE"/>
    <w:rsid w:val="00AE407B"/>
    <w:rsid w:val="00B239A0"/>
    <w:rsid w:val="00B242E1"/>
    <w:rsid w:val="00B47525"/>
    <w:rsid w:val="00B52DDD"/>
    <w:rsid w:val="00B566DF"/>
    <w:rsid w:val="00B75363"/>
    <w:rsid w:val="00B803BD"/>
    <w:rsid w:val="00BA2815"/>
    <w:rsid w:val="00BD3AB6"/>
    <w:rsid w:val="00BD784B"/>
    <w:rsid w:val="00BE0792"/>
    <w:rsid w:val="00C05662"/>
    <w:rsid w:val="00C06754"/>
    <w:rsid w:val="00C118DE"/>
    <w:rsid w:val="00C7270A"/>
    <w:rsid w:val="00CB7BE2"/>
    <w:rsid w:val="00CD1160"/>
    <w:rsid w:val="00CE1349"/>
    <w:rsid w:val="00CE5151"/>
    <w:rsid w:val="00D1355E"/>
    <w:rsid w:val="00D20719"/>
    <w:rsid w:val="00D245A0"/>
    <w:rsid w:val="00D2485B"/>
    <w:rsid w:val="00D2693F"/>
    <w:rsid w:val="00D44367"/>
    <w:rsid w:val="00D512DE"/>
    <w:rsid w:val="00DB3471"/>
    <w:rsid w:val="00DC0341"/>
    <w:rsid w:val="00DD3161"/>
    <w:rsid w:val="00DD769C"/>
    <w:rsid w:val="00E072F1"/>
    <w:rsid w:val="00E45915"/>
    <w:rsid w:val="00E529B2"/>
    <w:rsid w:val="00E53B95"/>
    <w:rsid w:val="00E84988"/>
    <w:rsid w:val="00E87F36"/>
    <w:rsid w:val="00E90677"/>
    <w:rsid w:val="00EA4ACD"/>
    <w:rsid w:val="00EC18C9"/>
    <w:rsid w:val="00EC54FF"/>
    <w:rsid w:val="00ED1A03"/>
    <w:rsid w:val="00EE010B"/>
    <w:rsid w:val="00EF6EBA"/>
    <w:rsid w:val="00F24F39"/>
    <w:rsid w:val="00F276C9"/>
    <w:rsid w:val="00F315B1"/>
    <w:rsid w:val="00F56ACD"/>
    <w:rsid w:val="00F716C5"/>
    <w:rsid w:val="00F7567D"/>
    <w:rsid w:val="00F75698"/>
    <w:rsid w:val="00F857A6"/>
    <w:rsid w:val="00F90534"/>
    <w:rsid w:val="00FF42F9"/>
    <w:rsid w:val="0143B282"/>
    <w:rsid w:val="01C95E8D"/>
    <w:rsid w:val="01EF395F"/>
    <w:rsid w:val="022A67F4"/>
    <w:rsid w:val="02DCCA61"/>
    <w:rsid w:val="03B78FEB"/>
    <w:rsid w:val="04DC5F44"/>
    <w:rsid w:val="04EF7752"/>
    <w:rsid w:val="054C1168"/>
    <w:rsid w:val="0558272C"/>
    <w:rsid w:val="055AF405"/>
    <w:rsid w:val="05D29A0C"/>
    <w:rsid w:val="06039CC7"/>
    <w:rsid w:val="060B4A08"/>
    <w:rsid w:val="0645CEB2"/>
    <w:rsid w:val="0682F7A6"/>
    <w:rsid w:val="06A0A319"/>
    <w:rsid w:val="06B9ED13"/>
    <w:rsid w:val="07522B94"/>
    <w:rsid w:val="0755AEEC"/>
    <w:rsid w:val="077A3AB8"/>
    <w:rsid w:val="078DAE2E"/>
    <w:rsid w:val="07DC4722"/>
    <w:rsid w:val="08152C1F"/>
    <w:rsid w:val="0880DBEC"/>
    <w:rsid w:val="0894BF9C"/>
    <w:rsid w:val="08E9D520"/>
    <w:rsid w:val="08FD8219"/>
    <w:rsid w:val="09049CAD"/>
    <w:rsid w:val="096E0430"/>
    <w:rsid w:val="0972336C"/>
    <w:rsid w:val="0A4005EB"/>
    <w:rsid w:val="0A63B93C"/>
    <w:rsid w:val="0A9B8B8A"/>
    <w:rsid w:val="0ACB9765"/>
    <w:rsid w:val="0AE6A7F5"/>
    <w:rsid w:val="0C7B2F02"/>
    <w:rsid w:val="0CB9739E"/>
    <w:rsid w:val="0CC3F6A2"/>
    <w:rsid w:val="0D618716"/>
    <w:rsid w:val="0E0B0C58"/>
    <w:rsid w:val="0E6A1951"/>
    <w:rsid w:val="0F689542"/>
    <w:rsid w:val="0F74CD34"/>
    <w:rsid w:val="0FC730D9"/>
    <w:rsid w:val="104C32CA"/>
    <w:rsid w:val="10582099"/>
    <w:rsid w:val="106DEF11"/>
    <w:rsid w:val="10D506FE"/>
    <w:rsid w:val="115C9308"/>
    <w:rsid w:val="11CE1169"/>
    <w:rsid w:val="11D441D2"/>
    <w:rsid w:val="11E7ABFA"/>
    <w:rsid w:val="12334FA0"/>
    <w:rsid w:val="12499D10"/>
    <w:rsid w:val="130368E8"/>
    <w:rsid w:val="131BF8BA"/>
    <w:rsid w:val="13B6BE2D"/>
    <w:rsid w:val="14432AA8"/>
    <w:rsid w:val="14502AE3"/>
    <w:rsid w:val="148F1464"/>
    <w:rsid w:val="155593AA"/>
    <w:rsid w:val="15951B72"/>
    <w:rsid w:val="16097AE8"/>
    <w:rsid w:val="16228BFA"/>
    <w:rsid w:val="166E00E5"/>
    <w:rsid w:val="16B728A3"/>
    <w:rsid w:val="16DA2946"/>
    <w:rsid w:val="16E98FB9"/>
    <w:rsid w:val="16F02AED"/>
    <w:rsid w:val="1739D090"/>
    <w:rsid w:val="17BF9A6B"/>
    <w:rsid w:val="185B818B"/>
    <w:rsid w:val="1863D128"/>
    <w:rsid w:val="18C0A211"/>
    <w:rsid w:val="18CE20F9"/>
    <w:rsid w:val="18E32113"/>
    <w:rsid w:val="18F5392F"/>
    <w:rsid w:val="194088D0"/>
    <w:rsid w:val="1976B293"/>
    <w:rsid w:val="19AE26AE"/>
    <w:rsid w:val="19F5D26B"/>
    <w:rsid w:val="1A2A2239"/>
    <w:rsid w:val="1A2CD591"/>
    <w:rsid w:val="1A94778B"/>
    <w:rsid w:val="1B040580"/>
    <w:rsid w:val="1B3EBB5A"/>
    <w:rsid w:val="1B53248B"/>
    <w:rsid w:val="1B639FCD"/>
    <w:rsid w:val="1BB57E0B"/>
    <w:rsid w:val="1BD87BD5"/>
    <w:rsid w:val="1C0E098A"/>
    <w:rsid w:val="1C1F0ABB"/>
    <w:rsid w:val="1C2B6049"/>
    <w:rsid w:val="1C503DCF"/>
    <w:rsid w:val="1CD3C3AF"/>
    <w:rsid w:val="1CDBE247"/>
    <w:rsid w:val="1CE57D7C"/>
    <w:rsid w:val="1DC26BC0"/>
    <w:rsid w:val="1DCD0A78"/>
    <w:rsid w:val="1DF0209B"/>
    <w:rsid w:val="1E419225"/>
    <w:rsid w:val="1E76E5EB"/>
    <w:rsid w:val="1EC69759"/>
    <w:rsid w:val="1ECDE924"/>
    <w:rsid w:val="1F160601"/>
    <w:rsid w:val="1F439941"/>
    <w:rsid w:val="1F5E53C0"/>
    <w:rsid w:val="1FF41F61"/>
    <w:rsid w:val="2015786B"/>
    <w:rsid w:val="20346C0D"/>
    <w:rsid w:val="216D855E"/>
    <w:rsid w:val="2176C7D5"/>
    <w:rsid w:val="21846D72"/>
    <w:rsid w:val="2191AE16"/>
    <w:rsid w:val="2363B331"/>
    <w:rsid w:val="239606F1"/>
    <w:rsid w:val="23A1B542"/>
    <w:rsid w:val="23A485EC"/>
    <w:rsid w:val="23A859F6"/>
    <w:rsid w:val="242F8252"/>
    <w:rsid w:val="24D026F4"/>
    <w:rsid w:val="25188FC6"/>
    <w:rsid w:val="25A71E4D"/>
    <w:rsid w:val="26513C9C"/>
    <w:rsid w:val="269993C7"/>
    <w:rsid w:val="26B8D99C"/>
    <w:rsid w:val="26CAEDC6"/>
    <w:rsid w:val="2768659A"/>
    <w:rsid w:val="27A68C64"/>
    <w:rsid w:val="28341A10"/>
    <w:rsid w:val="28DC41AE"/>
    <w:rsid w:val="29268376"/>
    <w:rsid w:val="29456569"/>
    <w:rsid w:val="29658E2E"/>
    <w:rsid w:val="29ED58F8"/>
    <w:rsid w:val="2A304B18"/>
    <w:rsid w:val="2A44DDCD"/>
    <w:rsid w:val="2A5F4C12"/>
    <w:rsid w:val="2AD848C8"/>
    <w:rsid w:val="2AEA43B4"/>
    <w:rsid w:val="2B4B339F"/>
    <w:rsid w:val="2C481482"/>
    <w:rsid w:val="2C665FC8"/>
    <w:rsid w:val="2D4AA4C0"/>
    <w:rsid w:val="2D5C5B85"/>
    <w:rsid w:val="2D712A00"/>
    <w:rsid w:val="2DF1955B"/>
    <w:rsid w:val="2DFAD961"/>
    <w:rsid w:val="2DFC938F"/>
    <w:rsid w:val="2E05F087"/>
    <w:rsid w:val="2EEEFDA8"/>
    <w:rsid w:val="2F5E8182"/>
    <w:rsid w:val="301B2A6B"/>
    <w:rsid w:val="302CEB8C"/>
    <w:rsid w:val="30B44160"/>
    <w:rsid w:val="3106CA09"/>
    <w:rsid w:val="311CE467"/>
    <w:rsid w:val="312F2520"/>
    <w:rsid w:val="3147D10B"/>
    <w:rsid w:val="3180A643"/>
    <w:rsid w:val="318A6893"/>
    <w:rsid w:val="31D2F634"/>
    <w:rsid w:val="321208F2"/>
    <w:rsid w:val="3257DE40"/>
    <w:rsid w:val="328846B4"/>
    <w:rsid w:val="3295F3AA"/>
    <w:rsid w:val="32975F9A"/>
    <w:rsid w:val="34266020"/>
    <w:rsid w:val="3477AE86"/>
    <w:rsid w:val="3477D999"/>
    <w:rsid w:val="35271E1F"/>
    <w:rsid w:val="3683DE9F"/>
    <w:rsid w:val="36924FC4"/>
    <w:rsid w:val="370FCF30"/>
    <w:rsid w:val="3717ACE7"/>
    <w:rsid w:val="3725B40D"/>
    <w:rsid w:val="3726B322"/>
    <w:rsid w:val="37736D87"/>
    <w:rsid w:val="37BEFC5C"/>
    <w:rsid w:val="37BFDAC3"/>
    <w:rsid w:val="37D4C8B1"/>
    <w:rsid w:val="37E0F171"/>
    <w:rsid w:val="382A6DA0"/>
    <w:rsid w:val="385D6EE8"/>
    <w:rsid w:val="3864F870"/>
    <w:rsid w:val="3875A52A"/>
    <w:rsid w:val="390C50AE"/>
    <w:rsid w:val="39251597"/>
    <w:rsid w:val="396CAC26"/>
    <w:rsid w:val="3998D897"/>
    <w:rsid w:val="39C3C1A9"/>
    <w:rsid w:val="39C72EBB"/>
    <w:rsid w:val="39D65C95"/>
    <w:rsid w:val="3A7B6162"/>
    <w:rsid w:val="3AF93FDC"/>
    <w:rsid w:val="3B840DA7"/>
    <w:rsid w:val="3BAB62E5"/>
    <w:rsid w:val="3C2766A7"/>
    <w:rsid w:val="3C91CB64"/>
    <w:rsid w:val="3D8DDA42"/>
    <w:rsid w:val="3D94D1ED"/>
    <w:rsid w:val="3DA84600"/>
    <w:rsid w:val="3DD56B4A"/>
    <w:rsid w:val="3DD9890B"/>
    <w:rsid w:val="3E914909"/>
    <w:rsid w:val="3E9FB882"/>
    <w:rsid w:val="3ECA836B"/>
    <w:rsid w:val="3EFEBF01"/>
    <w:rsid w:val="3FB13B85"/>
    <w:rsid w:val="3FC1DAD3"/>
    <w:rsid w:val="3FF00216"/>
    <w:rsid w:val="402E5C37"/>
    <w:rsid w:val="40C74D72"/>
    <w:rsid w:val="41546D56"/>
    <w:rsid w:val="4173EC06"/>
    <w:rsid w:val="41E057F9"/>
    <w:rsid w:val="41E981CE"/>
    <w:rsid w:val="4233C190"/>
    <w:rsid w:val="42643029"/>
    <w:rsid w:val="42A0C24B"/>
    <w:rsid w:val="42FC7422"/>
    <w:rsid w:val="44D83F00"/>
    <w:rsid w:val="44E8E7D9"/>
    <w:rsid w:val="46B23523"/>
    <w:rsid w:val="46E6038D"/>
    <w:rsid w:val="46ED4A07"/>
    <w:rsid w:val="473243B5"/>
    <w:rsid w:val="4760452C"/>
    <w:rsid w:val="4777B2E9"/>
    <w:rsid w:val="47A3440F"/>
    <w:rsid w:val="4804BB59"/>
    <w:rsid w:val="4811971B"/>
    <w:rsid w:val="482EF918"/>
    <w:rsid w:val="48410303"/>
    <w:rsid w:val="48848E61"/>
    <w:rsid w:val="495CAAA9"/>
    <w:rsid w:val="4995361B"/>
    <w:rsid w:val="49CE1BB1"/>
    <w:rsid w:val="49D56041"/>
    <w:rsid w:val="4A222144"/>
    <w:rsid w:val="4C01EDD7"/>
    <w:rsid w:val="4C0F3040"/>
    <w:rsid w:val="4C859DBC"/>
    <w:rsid w:val="4D18ECEE"/>
    <w:rsid w:val="4E09EA83"/>
    <w:rsid w:val="4E3ABFAA"/>
    <w:rsid w:val="4E6B9E49"/>
    <w:rsid w:val="4F2EFCF0"/>
    <w:rsid w:val="4F9DCA92"/>
    <w:rsid w:val="5035FF6A"/>
    <w:rsid w:val="5053C94E"/>
    <w:rsid w:val="50D3AB0A"/>
    <w:rsid w:val="510665E0"/>
    <w:rsid w:val="521DACE8"/>
    <w:rsid w:val="525A1CEA"/>
    <w:rsid w:val="52BC4506"/>
    <w:rsid w:val="536EE6E1"/>
    <w:rsid w:val="539FD525"/>
    <w:rsid w:val="53E4EDB5"/>
    <w:rsid w:val="54B5A299"/>
    <w:rsid w:val="56407DBC"/>
    <w:rsid w:val="56A9D980"/>
    <w:rsid w:val="56CC1E8D"/>
    <w:rsid w:val="573AA56B"/>
    <w:rsid w:val="57756E73"/>
    <w:rsid w:val="579BAD80"/>
    <w:rsid w:val="57BF585E"/>
    <w:rsid w:val="57FF62F2"/>
    <w:rsid w:val="580E098B"/>
    <w:rsid w:val="58F43236"/>
    <w:rsid w:val="5926BE57"/>
    <w:rsid w:val="593D7B93"/>
    <w:rsid w:val="5952D615"/>
    <w:rsid w:val="5A003E64"/>
    <w:rsid w:val="5A75B329"/>
    <w:rsid w:val="5AE4756E"/>
    <w:rsid w:val="5B040273"/>
    <w:rsid w:val="5B2935CD"/>
    <w:rsid w:val="5B40C4B3"/>
    <w:rsid w:val="5C6B9C6B"/>
    <w:rsid w:val="5CEAE3DC"/>
    <w:rsid w:val="5D5194B0"/>
    <w:rsid w:val="5DAFD8F3"/>
    <w:rsid w:val="5E026B30"/>
    <w:rsid w:val="5E34423F"/>
    <w:rsid w:val="5E4E4127"/>
    <w:rsid w:val="5E6D7B73"/>
    <w:rsid w:val="5F0E63AD"/>
    <w:rsid w:val="5F4FFD65"/>
    <w:rsid w:val="5F780501"/>
    <w:rsid w:val="603B2C5B"/>
    <w:rsid w:val="603B6898"/>
    <w:rsid w:val="6154D77E"/>
    <w:rsid w:val="61A7934B"/>
    <w:rsid w:val="62083F94"/>
    <w:rsid w:val="62B08BC4"/>
    <w:rsid w:val="63C64C68"/>
    <w:rsid w:val="63F3AF19"/>
    <w:rsid w:val="643E599D"/>
    <w:rsid w:val="646F541B"/>
    <w:rsid w:val="648719D3"/>
    <w:rsid w:val="64BAA00C"/>
    <w:rsid w:val="6528BECB"/>
    <w:rsid w:val="653EC1D5"/>
    <w:rsid w:val="654EB89F"/>
    <w:rsid w:val="65CE44D8"/>
    <w:rsid w:val="65DE9B9E"/>
    <w:rsid w:val="674F0880"/>
    <w:rsid w:val="67592773"/>
    <w:rsid w:val="679A8114"/>
    <w:rsid w:val="67D14194"/>
    <w:rsid w:val="67EA645E"/>
    <w:rsid w:val="67FC374A"/>
    <w:rsid w:val="686C3388"/>
    <w:rsid w:val="6890EAB8"/>
    <w:rsid w:val="689F709C"/>
    <w:rsid w:val="68E0E2E3"/>
    <w:rsid w:val="69912153"/>
    <w:rsid w:val="69E2A222"/>
    <w:rsid w:val="69ED438D"/>
    <w:rsid w:val="6A05C03A"/>
    <w:rsid w:val="6A1845FD"/>
    <w:rsid w:val="6A19FD85"/>
    <w:rsid w:val="6A91BDB4"/>
    <w:rsid w:val="6BBA827C"/>
    <w:rsid w:val="6BC115E3"/>
    <w:rsid w:val="6C6A5EF4"/>
    <w:rsid w:val="6CB7548E"/>
    <w:rsid w:val="6CD655D2"/>
    <w:rsid w:val="6CD80CAC"/>
    <w:rsid w:val="6D90C2AE"/>
    <w:rsid w:val="6DAD5C1D"/>
    <w:rsid w:val="6DCEDB02"/>
    <w:rsid w:val="6E87A983"/>
    <w:rsid w:val="6EA2F0AE"/>
    <w:rsid w:val="6EADBA16"/>
    <w:rsid w:val="6EB9BF3C"/>
    <w:rsid w:val="6F40304D"/>
    <w:rsid w:val="6FE8965A"/>
    <w:rsid w:val="6FECF57A"/>
    <w:rsid w:val="70622465"/>
    <w:rsid w:val="706DD8A2"/>
    <w:rsid w:val="708ED2ED"/>
    <w:rsid w:val="70E87E69"/>
    <w:rsid w:val="715E2E98"/>
    <w:rsid w:val="71648E3E"/>
    <w:rsid w:val="71887E27"/>
    <w:rsid w:val="71B5FB18"/>
    <w:rsid w:val="71EBDB32"/>
    <w:rsid w:val="71F141A4"/>
    <w:rsid w:val="72EB8A99"/>
    <w:rsid w:val="73370E1B"/>
    <w:rsid w:val="73541726"/>
    <w:rsid w:val="7381195E"/>
    <w:rsid w:val="741C0539"/>
    <w:rsid w:val="7461B3EF"/>
    <w:rsid w:val="74FF94C0"/>
    <w:rsid w:val="751CF96F"/>
    <w:rsid w:val="7547B1E3"/>
    <w:rsid w:val="75B70117"/>
    <w:rsid w:val="75DCAF2A"/>
    <w:rsid w:val="76202EC5"/>
    <w:rsid w:val="778C5B46"/>
    <w:rsid w:val="7895ABC1"/>
    <w:rsid w:val="78D27690"/>
    <w:rsid w:val="7912DB1C"/>
    <w:rsid w:val="799AEE61"/>
    <w:rsid w:val="7A1376E7"/>
    <w:rsid w:val="7A1BD610"/>
    <w:rsid w:val="7B0AF578"/>
    <w:rsid w:val="7C17F8F4"/>
    <w:rsid w:val="7C3F2649"/>
    <w:rsid w:val="7E372364"/>
    <w:rsid w:val="7E883145"/>
    <w:rsid w:val="7F5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4D07D"/>
  <w15:chartTrackingRefBased/>
  <w15:docId w15:val="{7A240757-F752-444D-97CE-09A95A8B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514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35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33514"/>
  </w:style>
  <w:style w:type="paragraph" w:styleId="Pta">
    <w:name w:val="footer"/>
    <w:basedOn w:val="Normlny"/>
    <w:link w:val="PtaChar"/>
    <w:uiPriority w:val="99"/>
    <w:unhideWhenUsed/>
    <w:rsid w:val="005335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3514"/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34"/>
    <w:qFormat/>
    <w:rsid w:val="00533514"/>
    <w:pPr>
      <w:ind w:left="708"/>
    </w:pPr>
    <w:rPr>
      <w:lang w:val="x-none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34"/>
    <w:qFormat/>
    <w:locked/>
    <w:rsid w:val="00533514"/>
    <w:rPr>
      <w:rFonts w:ascii="Arial" w:eastAsia="Times New Roman" w:hAnsi="Arial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2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70A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3D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E529B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4BACCADA-F6C9-4B2B-8AF4-A7E34938B75F}">
    <t:Anchor>
      <t:Comment id="1579915676"/>
    </t:Anchor>
    <t:History>
      <t:Event id="{E4C441C7-484E-4629-9F05-89C6FFEBAC7E}" time="2025-02-13T08:13:11.286Z">
        <t:Attribution userId="S::martin.harvan@minv.sk::bb2a259b-70d7-4233-b0e5-469220ec6d84" userProvider="AD" userName="Martin Harvan"/>
        <t:Anchor>
          <t:Comment id="1579915676"/>
        </t:Anchor>
        <t:Create/>
      </t:Event>
      <t:Event id="{56FAF92C-32A1-4288-8E9D-DDDB1BAE6F4E}" time="2025-02-13T08:13:11.286Z">
        <t:Attribution userId="S::martin.harvan@minv.sk::bb2a259b-70d7-4233-b0e5-469220ec6d84" userProvider="AD" userName="Martin Harvan"/>
        <t:Anchor>
          <t:Comment id="1579915676"/>
        </t:Anchor>
        <t:Assign userId="S::Monika.Schwingerova@minv.sk::39dab9dc-9452-49b5-8c7d-95a3ffc77d0d" userProvider="AD" userName="Monika Schwingerová"/>
      </t:Event>
      <t:Event id="{B9E90748-3A57-4388-89CF-A1BA266B42BF}" time="2025-02-13T08:13:11.286Z">
        <t:Attribution userId="S::martin.harvan@minv.sk::bb2a259b-70d7-4233-b0e5-469220ec6d84" userProvider="AD" userName="Martin Harvan"/>
        <t:Anchor>
          <t:Comment id="1579915676"/>
        </t:Anchor>
        <t:SetTitle title="Prosíme o zápis výsledku za SE MV SR, končí sa pripomienkovanie @Monika Schwingerová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28b052bc4d0c029e5af0614dbeb35f4c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d493da1b1646013681e6069ce3acd27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03_Priloha č. 2 Návrh Rámcovej dohody.docx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202501301034434853</IdentifikatorZmluvy>
    <TaxCatchAll xmlns="88df7d79-48fa-472e-807d-973bd48a7d0e" xsi:nil="true"/>
    <Protokol xmlns="1395d6f3-7af6-453b-825d-40517332caf7">nie</Protoko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5979-F9E2-429F-B221-E284D85AD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5F955-C7F9-49BD-9F53-7D398CF1072C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3.xml><?xml version="1.0" encoding="utf-8"?>
<ds:datastoreItem xmlns:ds="http://schemas.openxmlformats.org/officeDocument/2006/customXml" ds:itemID="{84F80EF7-D1AE-41BD-A3C5-BD086442D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6984D-B650-4353-8C9C-C958054130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4</cp:revision>
  <cp:lastPrinted>2025-03-06T15:12:00Z</cp:lastPrinted>
  <dcterms:created xsi:type="dcterms:W3CDTF">2025-03-10T11:02:00Z</dcterms:created>
  <dcterms:modified xsi:type="dcterms:W3CDTF">2025-03-12T09:17:00Z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