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1B" w:rsidRDefault="0002706B"/>
    <w:p w:rsidR="0002706B" w:rsidRDefault="0002706B">
      <w:r>
        <w:t>Z</w:t>
      </w:r>
      <w:r w:rsidRPr="0002706B">
        <w:t>ameranie stavieb</w:t>
      </w:r>
      <w:r>
        <w:t xml:space="preserve"> ( A, B )</w:t>
      </w:r>
      <w:r w:rsidRPr="0002706B">
        <w:t>, vrátane adresných bodov  a prístupovej cesty</w:t>
      </w:r>
      <w:r>
        <w:t>(C)</w:t>
      </w:r>
      <w:r w:rsidRPr="0002706B">
        <w:t xml:space="preserve"> na parcele KN-E  č. 13045 – zastavané plochy a nádvoria  v k. ú. Mužla </w:t>
      </w:r>
    </w:p>
    <w:p w:rsidR="004D4784" w:rsidRDefault="004D4784">
      <w:pPr>
        <w:rPr>
          <w:noProof/>
          <w:lang w:eastAsia="sk-SK"/>
        </w:rPr>
      </w:pPr>
      <w:r>
        <w:rPr>
          <w:noProof/>
          <w:lang w:eastAsia="sk-SK"/>
        </w:rPr>
        <w:t>Obrázok č. 1</w:t>
      </w:r>
    </w:p>
    <w:p w:rsidR="0002706B" w:rsidRDefault="0002706B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4443095</wp:posOffset>
            </wp:positionV>
            <wp:extent cx="3153461" cy="3190875"/>
            <wp:effectExtent l="0" t="0" r="889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61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Arial" w:eastAsia="Calibri" w:hAnsi="Arial" w:cs="Arial"/>
          <w:b/>
          <w:noProof/>
          <w:sz w:val="20"/>
          <w:szCs w:val="20"/>
        </w:rPr>
        <w:drawing>
          <wp:inline distT="0" distB="0" distL="0" distR="0" wp14:anchorId="758648CE" wp14:editId="3BA40012">
            <wp:extent cx="4876800" cy="4145137"/>
            <wp:effectExtent l="0" t="0" r="0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380" cy="415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2706B" w:rsidSect="004D4784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84"/>
    <w:rsid w:val="0002706B"/>
    <w:rsid w:val="004172BE"/>
    <w:rsid w:val="004D4784"/>
    <w:rsid w:val="004E393F"/>
    <w:rsid w:val="00C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CDFE"/>
  <w15:chartTrackingRefBased/>
  <w15:docId w15:val="{80A740C0-258A-4921-A011-69753487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Vlcakova, Maria</dc:creator>
  <cp:keywords/>
  <dc:description/>
  <cp:lastModifiedBy>Vlcakova, Maria</cp:lastModifiedBy>
  <cp:revision>2</cp:revision>
  <dcterms:created xsi:type="dcterms:W3CDTF">2024-09-17T05:55:00Z</dcterms:created>
  <dcterms:modified xsi:type="dcterms:W3CDTF">2024-09-17T05:55:00Z</dcterms:modified>
</cp:coreProperties>
</file>