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E4" w:rsidRPr="009159C3" w:rsidRDefault="009159C3">
      <w:pPr>
        <w:rPr>
          <w:b/>
          <w:sz w:val="32"/>
          <w:szCs w:val="32"/>
        </w:rPr>
      </w:pPr>
      <w:r w:rsidRPr="009159C3">
        <w:rPr>
          <w:b/>
          <w:sz w:val="32"/>
          <w:szCs w:val="32"/>
        </w:rPr>
        <w:t>Oznam pre záujemcov:</w:t>
      </w:r>
    </w:p>
    <w:p w:rsidR="009159C3" w:rsidRPr="009159C3" w:rsidRDefault="009159C3" w:rsidP="009159C3">
      <w:pPr>
        <w:numPr>
          <w:ilvl w:val="0"/>
          <w:numId w:val="1"/>
        </w:numPr>
        <w:rPr>
          <w:b/>
        </w:rPr>
      </w:pPr>
      <w:r w:rsidRPr="009159C3">
        <w:rPr>
          <w:b/>
        </w:rPr>
        <w:t xml:space="preserve">Identifikácia verejného obstarávateľa </w:t>
      </w:r>
    </w:p>
    <w:p w:rsidR="009159C3" w:rsidRPr="009159C3" w:rsidRDefault="009159C3" w:rsidP="009159C3"/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Názov: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LESY Slovenskej republiky, štátny podnik (ďalej len „LESY SR“)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Sídlo: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Námestie SNP 8, 975 66 Banská Bystrica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Organizačná zložka:</w:t>
            </w:r>
          </w:p>
          <w:p w:rsidR="009159C3" w:rsidRPr="009159C3" w:rsidRDefault="009159C3" w:rsidP="009159C3">
            <w:r w:rsidRPr="009159C3">
              <w:t>Sídlo organizačnej zložky:</w:t>
            </w:r>
          </w:p>
          <w:p w:rsidR="009159C3" w:rsidRPr="009159C3" w:rsidRDefault="009159C3" w:rsidP="009159C3">
            <w:r w:rsidRPr="009159C3">
              <w:t>Právne zastúpený: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 xml:space="preserve">OZ </w:t>
            </w:r>
            <w:r w:rsidR="00B26A9A">
              <w:t>Podunajsko</w:t>
            </w:r>
          </w:p>
          <w:p w:rsidR="009159C3" w:rsidRPr="009159C3" w:rsidRDefault="009159C3" w:rsidP="009159C3">
            <w:r w:rsidRPr="009159C3">
              <w:t xml:space="preserve"> </w:t>
            </w:r>
            <w:proofErr w:type="spellStart"/>
            <w:r w:rsidR="00B26A9A" w:rsidRPr="00B26A9A">
              <w:t>Koháryho</w:t>
            </w:r>
            <w:proofErr w:type="spellEnd"/>
            <w:r w:rsidR="00B26A9A" w:rsidRPr="00B26A9A">
              <w:t xml:space="preserve"> 2,PSČ: 934 01, Levice</w:t>
            </w:r>
          </w:p>
          <w:p w:rsidR="009159C3" w:rsidRPr="009159C3" w:rsidRDefault="00B26A9A" w:rsidP="009159C3">
            <w:r w:rsidRPr="00B26A9A">
              <w:t xml:space="preserve">Ing. Róbert </w:t>
            </w:r>
            <w:proofErr w:type="spellStart"/>
            <w:r w:rsidRPr="00B26A9A">
              <w:t>Brodziansky</w:t>
            </w:r>
            <w:proofErr w:type="spellEnd"/>
            <w:r w:rsidRPr="00B26A9A">
              <w:t xml:space="preserve"> </w:t>
            </w:r>
            <w:r w:rsidR="009159C3" w:rsidRPr="009159C3">
              <w:t>– vedúci OZ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IČO: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36038351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DIČ: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 xml:space="preserve">IČ </w:t>
            </w:r>
            <w:r w:rsidRPr="009159C3">
              <w:softHyphen/>
              <w:t>DPH: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SK2020087982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Štát: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Slovensko</w:t>
            </w:r>
          </w:p>
        </w:tc>
      </w:tr>
    </w:tbl>
    <w:p w:rsidR="009159C3" w:rsidRDefault="009159C3">
      <w:pPr>
        <w:rPr>
          <w:b/>
        </w:rPr>
      </w:pPr>
      <w:r w:rsidRPr="009159C3">
        <w:rPr>
          <w:b/>
        </w:rPr>
        <w:t>Názov zákazky:</w:t>
      </w:r>
      <w:r w:rsidRPr="009159C3">
        <w:rPr>
          <w:b/>
        </w:rPr>
        <w:tab/>
      </w:r>
      <w:r w:rsidR="00B26A9A" w:rsidRPr="00B26A9A">
        <w:rPr>
          <w:b/>
        </w:rPr>
        <w:t>Geodetické služby - OZ Podunajsko, - výzva č. 02/2024</w:t>
      </w:r>
    </w:p>
    <w:p w:rsidR="00B26A9A" w:rsidRPr="00B26A9A" w:rsidRDefault="00B26A9A" w:rsidP="00B26A9A">
      <w:pPr>
        <w:rPr>
          <w:b/>
        </w:rPr>
      </w:pPr>
      <w:r w:rsidRPr="00B26A9A">
        <w:rPr>
          <w:b/>
        </w:rPr>
        <w:t>Časť č. 1: Geodetické práce pre OZ Podunajsko  na zameranie adresného bodu stavby na parcele KN-C č. 1571/2 v k. ú. Dolné Devičany</w:t>
      </w:r>
    </w:p>
    <w:p w:rsidR="009159C3" w:rsidRDefault="009159C3">
      <w:pPr>
        <w:rPr>
          <w:b/>
        </w:rPr>
      </w:pPr>
    </w:p>
    <w:p w:rsidR="009159C3" w:rsidRDefault="009159C3" w:rsidP="00B26A9A">
      <w:pPr>
        <w:rPr>
          <w:b/>
        </w:rPr>
      </w:pPr>
      <w:r>
        <w:rPr>
          <w:b/>
        </w:rPr>
        <w:t>Verejný obstarávateľ týmto oznamuje uchádzačom, že v</w:t>
      </w:r>
      <w:r w:rsidR="00B26A9A">
        <w:rPr>
          <w:b/>
        </w:rPr>
        <w:t xml:space="preserve"> lokalite , v ktorej sa má realizovať časť č. 2 </w:t>
      </w:r>
      <w:r w:rsidR="00B26A9A" w:rsidRPr="00B26A9A">
        <w:rPr>
          <w:b/>
        </w:rPr>
        <w:t>nie je mobiln</w:t>
      </w:r>
      <w:r w:rsidR="00B26A9A">
        <w:rPr>
          <w:b/>
        </w:rPr>
        <w:t>ý</w:t>
      </w:r>
      <w:r w:rsidR="00B26A9A" w:rsidRPr="00B26A9A">
        <w:rPr>
          <w:b/>
        </w:rPr>
        <w:t xml:space="preserve"> a internetov</w:t>
      </w:r>
      <w:r w:rsidR="00B26A9A">
        <w:rPr>
          <w:b/>
        </w:rPr>
        <w:t>ý</w:t>
      </w:r>
      <w:r w:rsidR="00B26A9A" w:rsidRPr="00B26A9A">
        <w:rPr>
          <w:b/>
        </w:rPr>
        <w:t xml:space="preserve"> sign</w:t>
      </w:r>
      <w:r w:rsidR="00B26A9A">
        <w:rPr>
          <w:b/>
        </w:rPr>
        <w:t>á</w:t>
      </w:r>
      <w:bookmarkStart w:id="0" w:name="_GoBack"/>
      <w:bookmarkEnd w:id="0"/>
      <w:r w:rsidR="00B26A9A" w:rsidRPr="00B26A9A">
        <w:rPr>
          <w:b/>
        </w:rPr>
        <w:t>l pre meranie GNSS</w:t>
      </w:r>
      <w:r w:rsidR="00B26A9A">
        <w:rPr>
          <w:b/>
        </w:rPr>
        <w:t>.</w:t>
      </w:r>
    </w:p>
    <w:p w:rsidR="009159C3" w:rsidRDefault="009159C3">
      <w:pPr>
        <w:rPr>
          <w:b/>
        </w:rPr>
      </w:pPr>
    </w:p>
    <w:p w:rsidR="009159C3" w:rsidRPr="009159C3" w:rsidRDefault="009159C3">
      <w:pPr>
        <w:rPr>
          <w:b/>
        </w:rPr>
      </w:pPr>
      <w:r>
        <w:rPr>
          <w:b/>
        </w:rPr>
        <w:t>S pozdravom Ing. Marek Tabernaus, manager VO</w:t>
      </w:r>
    </w:p>
    <w:sectPr w:rsidR="009159C3" w:rsidRPr="0091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3"/>
    <w:rsid w:val="000C0F32"/>
    <w:rsid w:val="009159C3"/>
    <w:rsid w:val="00B26A9A"/>
    <w:rsid w:val="00D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555F"/>
  <w15:chartTrackingRefBased/>
  <w15:docId w15:val="{04CE710B-8EE4-448F-BE31-EB0881C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Tabernaus, Marek</dc:creator>
  <cp:keywords/>
  <dc:description/>
  <cp:lastModifiedBy>Tabernaus, Marek</cp:lastModifiedBy>
  <cp:revision>4</cp:revision>
  <dcterms:created xsi:type="dcterms:W3CDTF">2024-09-25T04:57:00Z</dcterms:created>
  <dcterms:modified xsi:type="dcterms:W3CDTF">2024-10-11T08:35:00Z</dcterms:modified>
</cp:coreProperties>
</file>