
<file path=[Content_Types].xml><?xml version="1.0" encoding="utf-8"?>
<Types xmlns="http://schemas.openxmlformats.org/package/2006/content-types">
  <Default Extension="bin" ContentType="image/unknown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3AD8264" w14:textId="77777777" w:rsidR="003E0C79" w:rsidRPr="003E0C79" w:rsidRDefault="003E0C79" w:rsidP="003E0C79">
      <w:pPr>
        <w:spacing w:before="120"/>
        <w:jc w:val="right"/>
        <w:rPr>
          <w:rFonts w:asciiTheme="minorHAnsi" w:hAnsiTheme="minorHAnsi" w:cstheme="minorHAnsi"/>
          <w:b/>
          <w:bCs/>
          <w:sz w:val="24"/>
        </w:rPr>
      </w:pPr>
      <w:r w:rsidRPr="003E0C79">
        <w:rPr>
          <w:rFonts w:asciiTheme="minorHAnsi" w:hAnsiTheme="minorHAnsi" w:cstheme="minorHAnsi"/>
          <w:b/>
          <w:bCs/>
          <w:sz w:val="24"/>
        </w:rPr>
        <w:t xml:space="preserve">Załącznik nr 3 do SWZ </w:t>
      </w:r>
    </w:p>
    <w:p w14:paraId="42702A64" w14:textId="77777777" w:rsidR="003E0C79" w:rsidRPr="003E0C79" w:rsidRDefault="003E0C79" w:rsidP="003E0C79">
      <w:pPr>
        <w:spacing w:before="120"/>
        <w:jc w:val="center"/>
        <w:rPr>
          <w:rFonts w:asciiTheme="minorHAnsi" w:hAnsiTheme="minorHAnsi" w:cstheme="minorHAnsi"/>
          <w:b/>
          <w:bCs/>
          <w:sz w:val="24"/>
        </w:rPr>
      </w:pPr>
    </w:p>
    <w:p w14:paraId="64172607" w14:textId="77777777" w:rsidR="003E0C79" w:rsidRPr="003E0C79" w:rsidRDefault="003E0C79" w:rsidP="003E0C79">
      <w:pPr>
        <w:spacing w:after="200" w:line="276" w:lineRule="auto"/>
        <w:jc w:val="center"/>
        <w:rPr>
          <w:rFonts w:asciiTheme="minorHAnsi" w:hAnsiTheme="minorHAnsi" w:cstheme="minorHAnsi"/>
          <w:b/>
          <w:bCs/>
          <w:sz w:val="24"/>
        </w:rPr>
      </w:pPr>
      <w:bookmarkStart w:id="0" w:name="_Hlk47478150"/>
      <w:r w:rsidRPr="003E0C79">
        <w:rPr>
          <w:rFonts w:asciiTheme="minorHAnsi" w:hAnsiTheme="minorHAnsi" w:cstheme="minorHAnsi"/>
          <w:b/>
          <w:bCs/>
          <w:sz w:val="24"/>
        </w:rPr>
        <w:t>Opis standardu technologii wykonawstwa prac leśnych</w:t>
      </w:r>
      <w:bookmarkEnd w:id="0"/>
    </w:p>
    <w:p w14:paraId="671AC35E" w14:textId="77777777" w:rsidR="003E0C79" w:rsidRPr="003E0C79" w:rsidRDefault="003E0C79" w:rsidP="003E0C79">
      <w:pPr>
        <w:spacing w:after="200" w:line="276" w:lineRule="auto"/>
        <w:rPr>
          <w:rFonts w:asciiTheme="minorHAnsi" w:hAnsiTheme="minorHAnsi" w:cstheme="minorHAnsi"/>
          <w:b/>
          <w:bCs/>
          <w:sz w:val="24"/>
        </w:rPr>
      </w:pPr>
    </w:p>
    <w:p w14:paraId="08C5CB69" w14:textId="77777777" w:rsidR="003E0C79" w:rsidRPr="003E0C79" w:rsidRDefault="003E0C79" w:rsidP="003E0C79">
      <w:pPr>
        <w:spacing w:after="200" w:line="276" w:lineRule="auto"/>
        <w:rPr>
          <w:rFonts w:asciiTheme="minorHAnsi" w:hAnsiTheme="minorHAnsi" w:cstheme="minorHAnsi"/>
          <w:b/>
          <w:bCs/>
          <w:sz w:val="24"/>
        </w:rPr>
      </w:pPr>
      <w:r w:rsidRPr="003E0C79">
        <w:rPr>
          <w:rFonts w:asciiTheme="minorHAnsi" w:hAnsiTheme="minorHAnsi" w:cstheme="minorHAnsi"/>
          <w:b/>
          <w:bCs/>
          <w:sz w:val="24"/>
        </w:rPr>
        <w:t>Spis treści:</w:t>
      </w:r>
    </w:p>
    <w:p w14:paraId="271941F4" w14:textId="77777777" w:rsidR="003E0C79" w:rsidRPr="003E0C79" w:rsidRDefault="003E0C79" w:rsidP="003E0C79">
      <w:pPr>
        <w:spacing w:after="200" w:line="276" w:lineRule="auto"/>
        <w:rPr>
          <w:rFonts w:asciiTheme="minorHAnsi" w:hAnsiTheme="minorHAnsi" w:cstheme="minorHAnsi"/>
          <w:b/>
          <w:bCs/>
          <w:sz w:val="24"/>
        </w:rPr>
      </w:pPr>
    </w:p>
    <w:p w14:paraId="0F03FA12" w14:textId="77777777" w:rsidR="003E0C79" w:rsidRPr="003E0C79" w:rsidRDefault="003E0C79" w:rsidP="003E0C79">
      <w:pPr>
        <w:spacing w:before="120"/>
        <w:ind w:left="2127" w:hanging="2127"/>
        <w:rPr>
          <w:rFonts w:asciiTheme="minorHAnsi" w:hAnsiTheme="minorHAnsi" w:cstheme="minorHAnsi"/>
          <w:sz w:val="24"/>
        </w:rPr>
      </w:pPr>
      <w:bookmarkStart w:id="1" w:name="_Hlk47481568"/>
      <w:r w:rsidRPr="003E0C79">
        <w:rPr>
          <w:rFonts w:asciiTheme="minorHAnsi" w:hAnsiTheme="minorHAnsi" w:cstheme="minorHAnsi"/>
          <w:sz w:val="24"/>
        </w:rPr>
        <w:t xml:space="preserve">Załącznik nr 3.1. </w:t>
      </w:r>
      <w:r w:rsidRPr="003E0C79">
        <w:rPr>
          <w:rFonts w:asciiTheme="minorHAnsi" w:hAnsiTheme="minorHAnsi" w:cstheme="minorHAnsi"/>
          <w:sz w:val="24"/>
        </w:rPr>
        <w:tab/>
      </w:r>
      <w:bookmarkStart w:id="2" w:name="_Hlk169529672"/>
      <w:r w:rsidRPr="003E0C79">
        <w:rPr>
          <w:rFonts w:asciiTheme="minorHAnsi" w:hAnsiTheme="minorHAnsi" w:cstheme="minorHAnsi"/>
          <w:sz w:val="24"/>
        </w:rPr>
        <w:t>„Opis standardu technologii wykonawstwa prac leśnych" przyjęty decyzją nr 45__ Dyrektora Generalnego Lasów Państwowych z dnia 23 maja 2024 r. „Opisu standardu technologii wykonawstwa prac leśnych" w jednostkach organizacyjnych Lasów Państwowych</w:t>
      </w:r>
      <w:bookmarkEnd w:id="2"/>
      <w:r w:rsidRPr="003E0C79">
        <w:rPr>
          <w:rFonts w:asciiTheme="minorHAnsi" w:hAnsiTheme="minorHAnsi" w:cstheme="minorHAnsi"/>
          <w:sz w:val="24"/>
        </w:rPr>
        <w:t>;</w:t>
      </w:r>
    </w:p>
    <w:p w14:paraId="269D4282" w14:textId="076C7E2B" w:rsidR="003E0C79" w:rsidRPr="003E0C79" w:rsidRDefault="003E0C79" w:rsidP="003E0C79">
      <w:pPr>
        <w:spacing w:before="120"/>
        <w:ind w:left="2127" w:hanging="2127"/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Załącznik nr 3.2.</w:t>
      </w:r>
      <w:r w:rsidRPr="003E0C79">
        <w:rPr>
          <w:rFonts w:asciiTheme="minorHAnsi" w:hAnsiTheme="minorHAnsi" w:cstheme="minorHAnsi"/>
          <w:sz w:val="24"/>
        </w:rPr>
        <w:tab/>
        <w:t>Tabel</w:t>
      </w:r>
      <w:r w:rsidR="00CD5353">
        <w:rPr>
          <w:rFonts w:asciiTheme="minorHAnsi" w:hAnsiTheme="minorHAnsi" w:cstheme="minorHAnsi"/>
          <w:sz w:val="24"/>
        </w:rPr>
        <w:t>a</w:t>
      </w:r>
      <w:r w:rsidRPr="003E0C79">
        <w:rPr>
          <w:rFonts w:asciiTheme="minorHAnsi" w:hAnsiTheme="minorHAnsi" w:cstheme="minorHAnsi"/>
          <w:sz w:val="24"/>
        </w:rPr>
        <w:t xml:space="preserve"> Parametrów; </w:t>
      </w:r>
    </w:p>
    <w:bookmarkEnd w:id="1"/>
    <w:p w14:paraId="12B9E0F0" w14:textId="77777777" w:rsidR="00882D75" w:rsidRPr="003E0C79" w:rsidRDefault="00882D75">
      <w:pPr>
        <w:rPr>
          <w:rFonts w:asciiTheme="minorHAnsi" w:hAnsiTheme="minorHAnsi" w:cstheme="minorHAnsi"/>
          <w:sz w:val="24"/>
        </w:rPr>
      </w:pPr>
    </w:p>
    <w:p w14:paraId="224368CC" w14:textId="77777777" w:rsidR="003E0C79" w:rsidRPr="003E0C79" w:rsidRDefault="003E0C79">
      <w:pPr>
        <w:rPr>
          <w:rFonts w:asciiTheme="minorHAnsi" w:hAnsiTheme="minorHAnsi" w:cstheme="minorHAnsi"/>
          <w:sz w:val="24"/>
        </w:rPr>
      </w:pPr>
    </w:p>
    <w:p w14:paraId="6F6CB1AE" w14:textId="77777777" w:rsidR="003E0C79" w:rsidRPr="003E0C79" w:rsidRDefault="003E0C79">
      <w:pPr>
        <w:rPr>
          <w:rFonts w:asciiTheme="minorHAnsi" w:hAnsiTheme="minorHAnsi" w:cstheme="minorHAnsi"/>
          <w:sz w:val="24"/>
        </w:rPr>
      </w:pPr>
    </w:p>
    <w:p w14:paraId="0DF11068" w14:textId="77777777" w:rsidR="003E0C79" w:rsidRPr="003E0C79" w:rsidRDefault="003E0C79">
      <w:pPr>
        <w:rPr>
          <w:rFonts w:asciiTheme="minorHAnsi" w:hAnsiTheme="minorHAnsi" w:cstheme="minorHAnsi"/>
          <w:sz w:val="24"/>
        </w:rPr>
      </w:pPr>
    </w:p>
    <w:p w14:paraId="0456D2FC" w14:textId="77777777" w:rsidR="003E0C79" w:rsidRPr="003E0C79" w:rsidRDefault="003E0C79">
      <w:pPr>
        <w:rPr>
          <w:rFonts w:asciiTheme="minorHAnsi" w:hAnsiTheme="minorHAnsi" w:cstheme="minorHAnsi"/>
          <w:sz w:val="24"/>
        </w:rPr>
      </w:pPr>
    </w:p>
    <w:p w14:paraId="2B2A7EDE" w14:textId="77777777" w:rsidR="003E0C79" w:rsidRPr="003E0C79" w:rsidRDefault="003E0C79">
      <w:pPr>
        <w:rPr>
          <w:rFonts w:asciiTheme="minorHAnsi" w:hAnsiTheme="minorHAnsi" w:cstheme="minorHAnsi"/>
          <w:sz w:val="24"/>
        </w:rPr>
      </w:pPr>
    </w:p>
    <w:p w14:paraId="1724F331" w14:textId="77777777" w:rsidR="003E0C79" w:rsidRPr="003E0C79" w:rsidRDefault="003E0C79">
      <w:pPr>
        <w:rPr>
          <w:rFonts w:asciiTheme="minorHAnsi" w:hAnsiTheme="minorHAnsi" w:cstheme="minorHAnsi"/>
          <w:sz w:val="24"/>
        </w:rPr>
      </w:pPr>
    </w:p>
    <w:p w14:paraId="2B937DA8" w14:textId="77777777" w:rsidR="003E0C79" w:rsidRPr="003E0C79" w:rsidRDefault="003E0C79">
      <w:pPr>
        <w:rPr>
          <w:rFonts w:asciiTheme="minorHAnsi" w:hAnsiTheme="minorHAnsi" w:cstheme="minorHAnsi"/>
          <w:sz w:val="24"/>
        </w:rPr>
      </w:pPr>
    </w:p>
    <w:p w14:paraId="7701B1D3" w14:textId="77777777" w:rsidR="003E0C79" w:rsidRPr="003E0C79" w:rsidRDefault="003E0C79">
      <w:pPr>
        <w:rPr>
          <w:rFonts w:asciiTheme="minorHAnsi" w:hAnsiTheme="minorHAnsi" w:cstheme="minorHAnsi"/>
          <w:sz w:val="24"/>
        </w:rPr>
      </w:pPr>
    </w:p>
    <w:p w14:paraId="5517ED80" w14:textId="77777777" w:rsidR="003E0C79" w:rsidRPr="003E0C79" w:rsidRDefault="003E0C79">
      <w:pPr>
        <w:rPr>
          <w:rFonts w:asciiTheme="minorHAnsi" w:hAnsiTheme="minorHAnsi" w:cstheme="minorHAnsi"/>
          <w:sz w:val="24"/>
        </w:rPr>
      </w:pPr>
    </w:p>
    <w:p w14:paraId="03F6B50C" w14:textId="77777777" w:rsidR="003E0C79" w:rsidRPr="003E0C79" w:rsidRDefault="003E0C79">
      <w:pPr>
        <w:rPr>
          <w:rFonts w:asciiTheme="minorHAnsi" w:hAnsiTheme="minorHAnsi" w:cstheme="minorHAnsi"/>
          <w:sz w:val="24"/>
        </w:rPr>
      </w:pPr>
    </w:p>
    <w:p w14:paraId="635DAF5E" w14:textId="77777777" w:rsidR="003E0C79" w:rsidRPr="003E0C79" w:rsidRDefault="003E0C79">
      <w:pPr>
        <w:rPr>
          <w:rFonts w:asciiTheme="minorHAnsi" w:hAnsiTheme="minorHAnsi" w:cstheme="minorHAnsi"/>
          <w:sz w:val="24"/>
        </w:rPr>
      </w:pPr>
    </w:p>
    <w:p w14:paraId="35283F36" w14:textId="77777777" w:rsidR="003E0C79" w:rsidRPr="003E0C79" w:rsidRDefault="003E0C79">
      <w:pPr>
        <w:rPr>
          <w:rFonts w:asciiTheme="minorHAnsi" w:hAnsiTheme="minorHAnsi" w:cstheme="minorHAnsi"/>
          <w:sz w:val="24"/>
        </w:rPr>
      </w:pPr>
    </w:p>
    <w:p w14:paraId="7E2FA59E" w14:textId="77777777" w:rsidR="003E0C79" w:rsidRPr="003E0C79" w:rsidRDefault="003E0C79">
      <w:pPr>
        <w:rPr>
          <w:rFonts w:asciiTheme="minorHAnsi" w:hAnsiTheme="minorHAnsi" w:cstheme="minorHAnsi"/>
          <w:sz w:val="24"/>
        </w:rPr>
      </w:pPr>
    </w:p>
    <w:p w14:paraId="42F13C0B" w14:textId="77777777" w:rsidR="003E0C79" w:rsidRPr="003E0C79" w:rsidRDefault="003E0C79">
      <w:pPr>
        <w:rPr>
          <w:rFonts w:asciiTheme="minorHAnsi" w:hAnsiTheme="minorHAnsi" w:cstheme="minorHAnsi"/>
          <w:sz w:val="24"/>
        </w:rPr>
      </w:pPr>
    </w:p>
    <w:p w14:paraId="77CD6B2F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78327892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4E8B2F68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26DBE890" w14:textId="77777777" w:rsidR="003E0C79" w:rsidRPr="003E0C79" w:rsidRDefault="003E0C79">
      <w:pPr>
        <w:rPr>
          <w:rFonts w:asciiTheme="minorHAnsi" w:hAnsiTheme="minorHAnsi" w:cstheme="minorHAnsi"/>
          <w:sz w:val="24"/>
        </w:rPr>
      </w:pPr>
    </w:p>
    <w:p w14:paraId="06FF5D2D" w14:textId="77777777" w:rsidR="003E0C79" w:rsidRPr="003E0C79" w:rsidRDefault="003E0C79">
      <w:pPr>
        <w:rPr>
          <w:rFonts w:asciiTheme="minorHAnsi" w:hAnsiTheme="minorHAnsi" w:cstheme="minorHAnsi"/>
          <w:sz w:val="24"/>
        </w:rPr>
      </w:pPr>
    </w:p>
    <w:p w14:paraId="3A7C813C" w14:textId="5576A7AC" w:rsidR="003E0C79" w:rsidRPr="003E0C79" w:rsidRDefault="003E0C79">
      <w:p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Załącznik nr 3.1.</w:t>
      </w:r>
    </w:p>
    <w:tbl>
      <w:tblPr>
        <w:tblW w:w="9200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60" w:type="dxa"/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800"/>
        <w:gridCol w:w="1800"/>
        <w:gridCol w:w="1800"/>
        <w:gridCol w:w="3600"/>
        <w:gridCol w:w="1200"/>
      </w:tblGrid>
      <w:tr w:rsidR="00EE111E" w:rsidRPr="003E0C79" w14:paraId="694FFD99" w14:textId="77777777" w:rsidTr="002F4D5D">
        <w:trPr>
          <w:trHeight w:val="600"/>
          <w:tblHeader/>
        </w:trPr>
        <w:tc>
          <w:tcPr>
            <w:tcW w:w="800" w:type="dxa"/>
            <w:shd w:val="clear" w:color="auto" w:fill="auto"/>
            <w:vAlign w:val="center"/>
          </w:tcPr>
          <w:p w14:paraId="41AE69B6" w14:textId="77777777" w:rsidR="00EE111E" w:rsidRPr="003E0C79" w:rsidRDefault="00EE111E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Nr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5B1A5151" w14:textId="77777777" w:rsidR="00EE111E" w:rsidRPr="003E0C79" w:rsidRDefault="00EE111E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Kod czynności do rozliczenia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1BAE8757" w14:textId="77777777" w:rsidR="00EE111E" w:rsidRPr="003E0C79" w:rsidRDefault="00EE111E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Kod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 / materiału do wyceny</w:t>
            </w:r>
          </w:p>
        </w:tc>
        <w:tc>
          <w:tcPr>
            <w:tcW w:w="3600" w:type="dxa"/>
            <w:shd w:val="clear" w:color="auto" w:fill="auto"/>
            <w:vAlign w:val="center"/>
          </w:tcPr>
          <w:p w14:paraId="118AD233" w14:textId="77777777" w:rsidR="00EE111E" w:rsidRPr="003E0C79" w:rsidRDefault="00EE111E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Opis kodu czynności</w:t>
            </w:r>
          </w:p>
        </w:tc>
        <w:tc>
          <w:tcPr>
            <w:tcW w:w="1200" w:type="dxa"/>
            <w:shd w:val="clear" w:color="auto" w:fill="auto"/>
            <w:vAlign w:val="center"/>
          </w:tcPr>
          <w:p w14:paraId="15AEADD8" w14:textId="77777777" w:rsidR="00EE111E" w:rsidRPr="003E0C79" w:rsidRDefault="00EE111E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Jednostka miary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.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rozl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</w:t>
            </w:r>
          </w:p>
        </w:tc>
      </w:tr>
      <w:tr w:rsidR="00EE111E" w:rsidRPr="003E0C79" w14:paraId="026E8058" w14:textId="77777777" w:rsidTr="002F4D5D">
        <w:tc>
          <w:tcPr>
            <w:tcW w:w="800" w:type="dxa"/>
            <w:shd w:val="clear" w:color="auto" w:fill="auto"/>
          </w:tcPr>
          <w:p w14:paraId="3CC0D762" w14:textId="77777777" w:rsidR="00EE111E" w:rsidRPr="003E0C79" w:rsidRDefault="00EE111E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157</w:t>
            </w:r>
          </w:p>
        </w:tc>
        <w:tc>
          <w:tcPr>
            <w:tcW w:w="1800" w:type="dxa"/>
            <w:shd w:val="clear" w:color="auto" w:fill="auto"/>
          </w:tcPr>
          <w:p w14:paraId="4D13ADA8" w14:textId="77777777" w:rsidR="00EE111E" w:rsidRPr="003E0C79" w:rsidRDefault="00EE111E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SZUK-PĘDR</w:t>
            </w:r>
          </w:p>
        </w:tc>
        <w:tc>
          <w:tcPr>
            <w:tcW w:w="1800" w:type="dxa"/>
            <w:shd w:val="clear" w:color="auto" w:fill="auto"/>
          </w:tcPr>
          <w:p w14:paraId="06F9E4D2" w14:textId="77777777" w:rsidR="00EE111E" w:rsidRPr="003E0C79" w:rsidRDefault="00EE111E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SZUK-PĘDR</w:t>
            </w:r>
          </w:p>
        </w:tc>
        <w:tc>
          <w:tcPr>
            <w:tcW w:w="3600" w:type="dxa"/>
            <w:shd w:val="clear" w:color="auto" w:fill="auto"/>
          </w:tcPr>
          <w:p w14:paraId="3BCBF726" w14:textId="77777777" w:rsidR="00EE111E" w:rsidRPr="003E0C79" w:rsidRDefault="00EE111E" w:rsidP="002F4D5D">
            <w:pPr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 xml:space="preserve">Badanie </w:t>
            </w:r>
            <w:proofErr w:type="spellStart"/>
            <w:r w:rsidRPr="003E0C79">
              <w:rPr>
                <w:rFonts w:asciiTheme="minorHAnsi" w:hAnsiTheme="minorHAnsi" w:cstheme="minorHAnsi"/>
                <w:sz w:val="24"/>
              </w:rPr>
              <w:t>zapędraczenia</w:t>
            </w:r>
            <w:proofErr w:type="spellEnd"/>
            <w:r w:rsidRPr="003E0C79">
              <w:rPr>
                <w:rFonts w:asciiTheme="minorHAnsi" w:hAnsiTheme="minorHAnsi" w:cstheme="minorHAnsi"/>
                <w:sz w:val="24"/>
              </w:rPr>
              <w:t xml:space="preserve"> gleby - dół o objętości 0,5 m3</w:t>
            </w:r>
          </w:p>
        </w:tc>
        <w:tc>
          <w:tcPr>
            <w:tcW w:w="1200" w:type="dxa"/>
            <w:shd w:val="clear" w:color="auto" w:fill="auto"/>
          </w:tcPr>
          <w:p w14:paraId="1AD542C0" w14:textId="77777777" w:rsidR="00EE111E" w:rsidRPr="003E0C79" w:rsidRDefault="00EE111E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SZT</w:t>
            </w:r>
          </w:p>
        </w:tc>
      </w:tr>
    </w:tbl>
    <w:p w14:paraId="296F90A3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51E155BD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635E44B8" w14:textId="77777777" w:rsidR="00EE111E" w:rsidRPr="003E0C79" w:rsidRDefault="00EE111E" w:rsidP="00EE111E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Standard technologii prac obejmuje:</w:t>
      </w:r>
    </w:p>
    <w:p w14:paraId="327F4194" w14:textId="77777777" w:rsidR="00EE111E" w:rsidRPr="003E0C79" w:rsidRDefault="00EE111E" w:rsidP="00EE111E">
      <w:pPr>
        <w:pStyle w:val="Listapunktowana"/>
        <w:numPr>
          <w:ilvl w:val="0"/>
          <w:numId w:val="2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wykonanie dołu o wymiarach 1,0 x 0,5 m o głębokości zależnej od poziomu przebywania pędraków i postaci doskonałych chrabąszczy, jednak nie mniej niż 0,5 m,</w:t>
      </w:r>
    </w:p>
    <w:p w14:paraId="57039279" w14:textId="77777777" w:rsidR="00EE111E" w:rsidRPr="003E0C79" w:rsidRDefault="00EE111E" w:rsidP="00EE111E">
      <w:pPr>
        <w:pStyle w:val="Listapunktowana"/>
        <w:numPr>
          <w:ilvl w:val="0"/>
          <w:numId w:val="2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przeszukanie warstwy wykopanej ziemi i zebranie owadów zgodnie ze wskazówkami przekazanymi przez Zamawiającego do pojemników z nasyconym wodnym roztworem soli oraz ich przekazanie Zamawiającemu,</w:t>
      </w:r>
    </w:p>
    <w:p w14:paraId="3F16FF47" w14:textId="77777777" w:rsidR="00EE111E" w:rsidRPr="003E0C79" w:rsidRDefault="00EE111E" w:rsidP="00EE111E">
      <w:pPr>
        <w:pStyle w:val="Listapunktowana"/>
        <w:numPr>
          <w:ilvl w:val="0"/>
          <w:numId w:val="2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zakopanie dołu.</w:t>
      </w:r>
    </w:p>
    <w:p w14:paraId="704C2008" w14:textId="77777777" w:rsidR="00EE111E" w:rsidRPr="003E0C79" w:rsidRDefault="00EE111E" w:rsidP="00EE111E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Uwagi:</w:t>
      </w:r>
    </w:p>
    <w:p w14:paraId="3375B98F" w14:textId="77777777" w:rsidR="00EE111E" w:rsidRPr="003E0C79" w:rsidRDefault="00EE111E" w:rsidP="00EE111E">
      <w:pPr>
        <w:pStyle w:val="Listapunktowana"/>
        <w:numPr>
          <w:ilvl w:val="0"/>
          <w:numId w:val="3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rozmieszczenie dołów musi być zgodne z lokalizacją wskazaną przez Zamawiającego,</w:t>
      </w:r>
    </w:p>
    <w:p w14:paraId="465C7718" w14:textId="77777777" w:rsidR="00EE111E" w:rsidRPr="003E0C79" w:rsidRDefault="00EE111E" w:rsidP="00EE111E">
      <w:pPr>
        <w:pStyle w:val="Listapunktowana"/>
        <w:numPr>
          <w:ilvl w:val="0"/>
          <w:numId w:val="3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pojemniki i roztwór soli kuchennej zapewnia Zamawiający.</w:t>
      </w:r>
    </w:p>
    <w:p w14:paraId="6451ACE2" w14:textId="77777777" w:rsidR="00EE111E" w:rsidRPr="003E0C79" w:rsidRDefault="00EE111E" w:rsidP="00EE111E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Procedura odbioru:</w:t>
      </w:r>
    </w:p>
    <w:p w14:paraId="2C6239C9" w14:textId="77777777" w:rsidR="00EE111E" w:rsidRPr="003E0C79" w:rsidRDefault="00EE111E" w:rsidP="00EE111E">
      <w:pPr>
        <w:pStyle w:val="Listapunktowana"/>
        <w:numPr>
          <w:ilvl w:val="0"/>
          <w:numId w:val="1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Odbiór prac nastąpi poprzez:</w:t>
      </w:r>
    </w:p>
    <w:p w14:paraId="4F4FAC22" w14:textId="77777777" w:rsidR="00EE111E" w:rsidRPr="003E0C79" w:rsidRDefault="00EE111E" w:rsidP="00EE111E">
      <w:pPr>
        <w:pStyle w:val="Listapunktowana"/>
        <w:numPr>
          <w:ilvl w:val="0"/>
          <w:numId w:val="1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dokonanie weryfikacji zgodności wykonania poszukiwań, co do ilości, jakości i zgodności z zleceniem,</w:t>
      </w:r>
    </w:p>
    <w:p w14:paraId="3E8B8592" w14:textId="77777777" w:rsidR="00EE111E" w:rsidRPr="003E0C79" w:rsidRDefault="00EE111E" w:rsidP="00EE111E">
      <w:pPr>
        <w:pStyle w:val="Listapunktowana"/>
        <w:numPr>
          <w:ilvl w:val="0"/>
          <w:numId w:val="1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ilość dołów kontrolnych zostanie ustalona poprzez ich policzenie na gruncie (</w:t>
      </w:r>
      <w:proofErr w:type="spellStart"/>
      <w:r w:rsidRPr="003E0C79">
        <w:rPr>
          <w:rFonts w:asciiTheme="minorHAnsi" w:hAnsiTheme="minorHAnsi" w:cstheme="minorHAnsi"/>
          <w:sz w:val="24"/>
        </w:rPr>
        <w:t>posztucznie</w:t>
      </w:r>
      <w:proofErr w:type="spellEnd"/>
      <w:r w:rsidRPr="003E0C79">
        <w:rPr>
          <w:rFonts w:asciiTheme="minorHAnsi" w:hAnsiTheme="minorHAnsi" w:cstheme="minorHAnsi"/>
          <w:sz w:val="24"/>
        </w:rPr>
        <w:t xml:space="preserve">). </w:t>
      </w:r>
    </w:p>
    <w:p w14:paraId="098FF720" w14:textId="77777777" w:rsidR="00EE111E" w:rsidRPr="003E0C79" w:rsidRDefault="00EE111E" w:rsidP="00EE111E">
      <w:p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(rozliczenie z dokładnością do 1 sztuki)</w:t>
      </w:r>
    </w:p>
    <w:p w14:paraId="22FCAF50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0E6FE32C" w14:textId="77777777" w:rsidR="00EE111E" w:rsidRPr="003E0C79" w:rsidRDefault="00EE111E">
      <w:pPr>
        <w:rPr>
          <w:rFonts w:asciiTheme="minorHAnsi" w:hAnsiTheme="minorHAnsi" w:cstheme="minorHAnsi"/>
          <w:sz w:val="24"/>
        </w:rPr>
      </w:pPr>
    </w:p>
    <w:p w14:paraId="34A68D3C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30158C4D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tbl>
      <w:tblPr>
        <w:tblW w:w="9200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60" w:type="dxa"/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800"/>
        <w:gridCol w:w="1800"/>
        <w:gridCol w:w="1800"/>
        <w:gridCol w:w="3600"/>
        <w:gridCol w:w="1200"/>
      </w:tblGrid>
      <w:tr w:rsidR="00EE111E" w:rsidRPr="003E0C79" w14:paraId="09D6EACB" w14:textId="77777777" w:rsidTr="002F4D5D">
        <w:trPr>
          <w:trHeight w:val="600"/>
          <w:tblHeader/>
        </w:trPr>
        <w:tc>
          <w:tcPr>
            <w:tcW w:w="800" w:type="dxa"/>
            <w:shd w:val="clear" w:color="auto" w:fill="auto"/>
            <w:vAlign w:val="center"/>
          </w:tcPr>
          <w:p w14:paraId="30BD2EE2" w14:textId="77777777" w:rsidR="00EE111E" w:rsidRPr="003E0C79" w:rsidRDefault="00EE111E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Nr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64BC69BE" w14:textId="77777777" w:rsidR="00EE111E" w:rsidRPr="003E0C79" w:rsidRDefault="00EE111E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Kod czynności do rozliczenia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2B318F77" w14:textId="77777777" w:rsidR="00EE111E" w:rsidRPr="003E0C79" w:rsidRDefault="00EE111E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Kod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 / materiału do wyceny</w:t>
            </w:r>
          </w:p>
        </w:tc>
        <w:tc>
          <w:tcPr>
            <w:tcW w:w="3600" w:type="dxa"/>
            <w:shd w:val="clear" w:color="auto" w:fill="auto"/>
            <w:vAlign w:val="center"/>
          </w:tcPr>
          <w:p w14:paraId="2759A239" w14:textId="77777777" w:rsidR="00EE111E" w:rsidRPr="003E0C79" w:rsidRDefault="00EE111E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Opis kodu czynności</w:t>
            </w:r>
          </w:p>
        </w:tc>
        <w:tc>
          <w:tcPr>
            <w:tcW w:w="1200" w:type="dxa"/>
            <w:shd w:val="clear" w:color="auto" w:fill="auto"/>
            <w:vAlign w:val="center"/>
          </w:tcPr>
          <w:p w14:paraId="34B11DF4" w14:textId="77777777" w:rsidR="00EE111E" w:rsidRPr="003E0C79" w:rsidRDefault="00EE111E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Jednostka miary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.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rozl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</w:t>
            </w:r>
          </w:p>
        </w:tc>
      </w:tr>
      <w:tr w:rsidR="00EE111E" w:rsidRPr="003E0C79" w14:paraId="33EC0DCA" w14:textId="77777777" w:rsidTr="002F4D5D">
        <w:tc>
          <w:tcPr>
            <w:tcW w:w="800" w:type="dxa"/>
            <w:shd w:val="clear" w:color="auto" w:fill="auto"/>
          </w:tcPr>
          <w:p w14:paraId="1EFEFF24" w14:textId="77777777" w:rsidR="00EE111E" w:rsidRPr="003E0C79" w:rsidRDefault="00EE111E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253</w:t>
            </w:r>
          </w:p>
        </w:tc>
        <w:tc>
          <w:tcPr>
            <w:tcW w:w="1800" w:type="dxa"/>
            <w:shd w:val="clear" w:color="auto" w:fill="auto"/>
          </w:tcPr>
          <w:p w14:paraId="378EB7F5" w14:textId="77777777" w:rsidR="00EE111E" w:rsidRPr="003E0C79" w:rsidRDefault="00EE111E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BRON-SC</w:t>
            </w:r>
          </w:p>
        </w:tc>
        <w:tc>
          <w:tcPr>
            <w:tcW w:w="1800" w:type="dxa"/>
            <w:shd w:val="clear" w:color="auto" w:fill="auto"/>
          </w:tcPr>
          <w:p w14:paraId="79340E76" w14:textId="77777777" w:rsidR="00EE111E" w:rsidRPr="003E0C79" w:rsidRDefault="00EE111E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BRON-SC</w:t>
            </w:r>
          </w:p>
        </w:tc>
        <w:tc>
          <w:tcPr>
            <w:tcW w:w="3600" w:type="dxa"/>
            <w:shd w:val="clear" w:color="auto" w:fill="auto"/>
          </w:tcPr>
          <w:p w14:paraId="5D1BCA9D" w14:textId="77777777" w:rsidR="00EE111E" w:rsidRPr="003E0C79" w:rsidRDefault="00EE111E" w:rsidP="002F4D5D">
            <w:pPr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Bronowanie</w:t>
            </w:r>
          </w:p>
        </w:tc>
        <w:tc>
          <w:tcPr>
            <w:tcW w:w="1200" w:type="dxa"/>
            <w:shd w:val="clear" w:color="auto" w:fill="auto"/>
          </w:tcPr>
          <w:p w14:paraId="0E38CBB8" w14:textId="77777777" w:rsidR="00EE111E" w:rsidRPr="003E0C79" w:rsidRDefault="00EE111E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AR</w:t>
            </w:r>
          </w:p>
        </w:tc>
      </w:tr>
    </w:tbl>
    <w:p w14:paraId="2E1AEA95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5523EA71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0241FDFF" w14:textId="77777777" w:rsidR="00EE111E" w:rsidRPr="003E0C79" w:rsidRDefault="00EE111E" w:rsidP="00EE111E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Standard technologii prac obejmuje:</w:t>
      </w:r>
    </w:p>
    <w:p w14:paraId="357C7CA4" w14:textId="1F3F7706" w:rsidR="00EE111E" w:rsidRPr="003E0C79" w:rsidRDefault="00EE111E" w:rsidP="00EE111E">
      <w:p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uprawa gleby bronowanie</w:t>
      </w:r>
    </w:p>
    <w:p w14:paraId="06AF6F9C" w14:textId="77777777" w:rsidR="00EE111E" w:rsidRPr="003E0C79" w:rsidRDefault="00EE111E" w:rsidP="00EE111E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Procedura odbioru:</w:t>
      </w:r>
    </w:p>
    <w:p w14:paraId="13596DE5" w14:textId="458F06A1" w:rsidR="00EE111E" w:rsidRPr="003E0C79" w:rsidRDefault="00EE111E" w:rsidP="00EE111E">
      <w:pPr>
        <w:pStyle w:val="Listapunktowana"/>
        <w:numPr>
          <w:ilvl w:val="0"/>
          <w:numId w:val="1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 xml:space="preserve">Odbiór prac nastąpi poprzez zweryfikowanie prawidłowości ich wykonania z opisem czynności i zleceniem oraz ustalenie powierzchni wykonanego zabiegu - przyjmuje się wartości ewidencyjne z ewentualnym pomniejszeniem o powierzchnię nie objętą zabiegiem (poprzez dokonanie pomiaru) </w:t>
      </w:r>
    </w:p>
    <w:p w14:paraId="68D9A2D6" w14:textId="77777777" w:rsidR="00EE111E" w:rsidRPr="003E0C79" w:rsidRDefault="00EE111E" w:rsidP="00EE111E">
      <w:pPr>
        <w:rPr>
          <w:rFonts w:asciiTheme="minorHAnsi" w:hAnsiTheme="minorHAnsi" w:cstheme="minorHAnsi"/>
          <w:b/>
          <w:color w:val="FF0000"/>
          <w:sz w:val="24"/>
        </w:rPr>
      </w:pPr>
      <w:r w:rsidRPr="003E0C79">
        <w:rPr>
          <w:rFonts w:asciiTheme="minorHAnsi" w:hAnsiTheme="minorHAnsi" w:cstheme="minorHAnsi"/>
          <w:sz w:val="24"/>
        </w:rPr>
        <w:t>(rozliczenie z dokładnością do dwóch miejsc po przecinku)</w:t>
      </w:r>
    </w:p>
    <w:p w14:paraId="5382E00D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tbl>
      <w:tblPr>
        <w:tblW w:w="9200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60" w:type="dxa"/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800"/>
        <w:gridCol w:w="1800"/>
        <w:gridCol w:w="1800"/>
        <w:gridCol w:w="3600"/>
        <w:gridCol w:w="1200"/>
      </w:tblGrid>
      <w:tr w:rsidR="00313542" w:rsidRPr="003E0C79" w14:paraId="5BD684D8" w14:textId="77777777" w:rsidTr="002F4D5D">
        <w:trPr>
          <w:trHeight w:val="600"/>
          <w:tblHeader/>
        </w:trPr>
        <w:tc>
          <w:tcPr>
            <w:tcW w:w="800" w:type="dxa"/>
            <w:shd w:val="clear" w:color="auto" w:fill="auto"/>
            <w:vAlign w:val="center"/>
          </w:tcPr>
          <w:p w14:paraId="15E8D268" w14:textId="77777777" w:rsidR="00313542" w:rsidRPr="003E0C79" w:rsidRDefault="00313542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Nr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1FDCA83D" w14:textId="77777777" w:rsidR="00313542" w:rsidRPr="003E0C79" w:rsidRDefault="00313542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Kod czynności do rozliczenia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6F2EF86F" w14:textId="77777777" w:rsidR="00313542" w:rsidRPr="003E0C79" w:rsidRDefault="00313542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Kod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 / materiału do wyceny</w:t>
            </w:r>
          </w:p>
        </w:tc>
        <w:tc>
          <w:tcPr>
            <w:tcW w:w="3600" w:type="dxa"/>
            <w:shd w:val="clear" w:color="auto" w:fill="auto"/>
            <w:vAlign w:val="center"/>
          </w:tcPr>
          <w:p w14:paraId="77FDB714" w14:textId="77777777" w:rsidR="00313542" w:rsidRPr="003E0C79" w:rsidRDefault="00313542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Opis kodu czynności</w:t>
            </w:r>
          </w:p>
        </w:tc>
        <w:tc>
          <w:tcPr>
            <w:tcW w:w="1200" w:type="dxa"/>
            <w:shd w:val="clear" w:color="auto" w:fill="auto"/>
            <w:vAlign w:val="center"/>
          </w:tcPr>
          <w:p w14:paraId="5B6564BD" w14:textId="77777777" w:rsidR="00313542" w:rsidRPr="003E0C79" w:rsidRDefault="00313542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Jednostka miary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.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rozl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</w:t>
            </w:r>
          </w:p>
        </w:tc>
      </w:tr>
      <w:tr w:rsidR="00313542" w:rsidRPr="003E0C79" w14:paraId="55BD6572" w14:textId="77777777" w:rsidTr="002F4D5D">
        <w:tc>
          <w:tcPr>
            <w:tcW w:w="800" w:type="dxa"/>
            <w:shd w:val="clear" w:color="auto" w:fill="auto"/>
          </w:tcPr>
          <w:p w14:paraId="4FB338AC" w14:textId="77777777" w:rsidR="00313542" w:rsidRPr="003E0C79" w:rsidRDefault="00313542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93</w:t>
            </w:r>
          </w:p>
        </w:tc>
        <w:tc>
          <w:tcPr>
            <w:tcW w:w="1800" w:type="dxa"/>
            <w:shd w:val="clear" w:color="auto" w:fill="auto"/>
          </w:tcPr>
          <w:p w14:paraId="2991EF09" w14:textId="77777777" w:rsidR="00313542" w:rsidRPr="003E0C79" w:rsidRDefault="00313542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WYK-DOL-C</w:t>
            </w:r>
          </w:p>
        </w:tc>
        <w:tc>
          <w:tcPr>
            <w:tcW w:w="1800" w:type="dxa"/>
            <w:shd w:val="clear" w:color="auto" w:fill="auto"/>
          </w:tcPr>
          <w:p w14:paraId="5E8BE9DC" w14:textId="77777777" w:rsidR="00313542" w:rsidRPr="003E0C79" w:rsidRDefault="00313542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WYK-DOL-C</w:t>
            </w:r>
          </w:p>
          <w:p w14:paraId="3897829A" w14:textId="77777777" w:rsidR="00313542" w:rsidRPr="003E0C79" w:rsidRDefault="00313542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GODZ WDC</w:t>
            </w:r>
          </w:p>
        </w:tc>
        <w:tc>
          <w:tcPr>
            <w:tcW w:w="3600" w:type="dxa"/>
            <w:shd w:val="clear" w:color="auto" w:fill="auto"/>
          </w:tcPr>
          <w:p w14:paraId="277A1414" w14:textId="77777777" w:rsidR="00313542" w:rsidRPr="003E0C79" w:rsidRDefault="00313542" w:rsidP="002F4D5D">
            <w:pPr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Wykonanie dołków ciągnikowym świdrem glebowym</w:t>
            </w:r>
          </w:p>
        </w:tc>
        <w:tc>
          <w:tcPr>
            <w:tcW w:w="1200" w:type="dxa"/>
            <w:shd w:val="clear" w:color="auto" w:fill="auto"/>
          </w:tcPr>
          <w:p w14:paraId="11611DB5" w14:textId="77777777" w:rsidR="00313542" w:rsidRPr="003E0C79" w:rsidRDefault="00313542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TSZT</w:t>
            </w:r>
          </w:p>
        </w:tc>
      </w:tr>
    </w:tbl>
    <w:p w14:paraId="74848F9E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72451747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38B088FB" w14:textId="77777777" w:rsidR="00313542" w:rsidRPr="003E0C79" w:rsidRDefault="00313542" w:rsidP="00313542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 xml:space="preserve">Standard technologii prac obejmuje: </w:t>
      </w:r>
    </w:p>
    <w:p w14:paraId="6783CB3D" w14:textId="77777777" w:rsidR="00313542" w:rsidRPr="003E0C79" w:rsidRDefault="00313542" w:rsidP="00313542">
      <w:pPr>
        <w:pStyle w:val="Listapunktowana"/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wykonanie dołków przy pomocy świdra zawieszanego na ciągniku.</w:t>
      </w:r>
    </w:p>
    <w:p w14:paraId="4618DCFE" w14:textId="77777777" w:rsidR="00313542" w:rsidRPr="003E0C79" w:rsidRDefault="00313542" w:rsidP="00313542">
      <w:pPr>
        <w:pStyle w:val="Listapunktowana"/>
        <w:rPr>
          <w:rFonts w:asciiTheme="minorHAnsi" w:hAnsiTheme="minorHAnsi" w:cstheme="minorHAnsi"/>
          <w:b/>
          <w:bCs/>
          <w:sz w:val="24"/>
        </w:rPr>
      </w:pPr>
    </w:p>
    <w:p w14:paraId="42E2E373" w14:textId="77777777" w:rsidR="00313542" w:rsidRPr="003E0C79" w:rsidRDefault="00313542" w:rsidP="00313542">
      <w:pPr>
        <w:pStyle w:val="Listapunktowana"/>
        <w:rPr>
          <w:rFonts w:asciiTheme="minorHAnsi" w:hAnsiTheme="minorHAnsi" w:cstheme="minorHAnsi"/>
          <w:b/>
          <w:bCs/>
          <w:sz w:val="24"/>
        </w:rPr>
      </w:pPr>
      <w:r w:rsidRPr="003E0C79">
        <w:rPr>
          <w:rFonts w:asciiTheme="minorHAnsi" w:hAnsiTheme="minorHAnsi" w:cstheme="minorHAnsi"/>
          <w:b/>
          <w:bCs/>
          <w:sz w:val="24"/>
        </w:rPr>
        <w:t>Uwagi:</w:t>
      </w:r>
    </w:p>
    <w:p w14:paraId="153C9131" w14:textId="21C002D0" w:rsidR="00313542" w:rsidRPr="003E0C79" w:rsidRDefault="00313542" w:rsidP="00313542">
      <w:pPr>
        <w:pStyle w:val="Listapunktowana"/>
        <w:numPr>
          <w:ilvl w:val="0"/>
          <w:numId w:val="4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 xml:space="preserve">więźba oraz wymiary dołków są zawarte w </w:t>
      </w:r>
      <w:r w:rsidR="00CD5353">
        <w:rPr>
          <w:rFonts w:asciiTheme="minorHAnsi" w:hAnsiTheme="minorHAnsi" w:cstheme="minorHAnsi"/>
          <w:sz w:val="24"/>
        </w:rPr>
        <w:t>t</w:t>
      </w:r>
      <w:r w:rsidRPr="003E0C79">
        <w:rPr>
          <w:rFonts w:asciiTheme="minorHAnsi" w:hAnsiTheme="minorHAnsi" w:cstheme="minorHAnsi"/>
          <w:sz w:val="24"/>
        </w:rPr>
        <w:t>abeli parametrów,</w:t>
      </w:r>
    </w:p>
    <w:p w14:paraId="4F9AB32E" w14:textId="77777777" w:rsidR="00313542" w:rsidRPr="003E0C79" w:rsidRDefault="00313542" w:rsidP="00313542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Procedura odbioru:</w:t>
      </w:r>
    </w:p>
    <w:p w14:paraId="7CD8D641" w14:textId="585F3274" w:rsidR="00313542" w:rsidRPr="003E0C79" w:rsidRDefault="00313542" w:rsidP="00313542">
      <w:pPr>
        <w:pStyle w:val="Listapunktowana"/>
        <w:numPr>
          <w:ilvl w:val="0"/>
          <w:numId w:val="1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lastRenderedPageBreak/>
        <w:t>odbiór prac nastąpi poprzez zweryfikowanie prawidłowości ich wykonania z opisem czynności i zleceniem oraz określenie ilości wykonanych dołków poprzez ich policzenie</w:t>
      </w:r>
      <w:r w:rsidR="00CD5353">
        <w:rPr>
          <w:rFonts w:asciiTheme="minorHAnsi" w:hAnsiTheme="minorHAnsi" w:cstheme="minorHAnsi"/>
          <w:sz w:val="24"/>
        </w:rPr>
        <w:t>.</w:t>
      </w:r>
      <w:r w:rsidRPr="003E0C79">
        <w:rPr>
          <w:rFonts w:asciiTheme="minorHAnsi" w:hAnsiTheme="minorHAnsi" w:cstheme="minorHAnsi"/>
          <w:sz w:val="24"/>
        </w:rPr>
        <w:t xml:space="preserve"> </w:t>
      </w:r>
      <w:r w:rsidR="006A2BA1">
        <w:rPr>
          <w:rFonts w:asciiTheme="minorHAnsi" w:hAnsiTheme="minorHAnsi" w:cstheme="minorHAnsi"/>
          <w:sz w:val="24"/>
        </w:rPr>
        <w:t xml:space="preserve">Miejsce wykonania dołka świdrem wskazane </w:t>
      </w:r>
      <w:r w:rsidR="00CD5353">
        <w:rPr>
          <w:rFonts w:asciiTheme="minorHAnsi" w:hAnsiTheme="minorHAnsi" w:cstheme="minorHAnsi"/>
          <w:sz w:val="24"/>
        </w:rPr>
        <w:t>przez Zamawiającego</w:t>
      </w:r>
    </w:p>
    <w:p w14:paraId="25A0870F" w14:textId="2809129B" w:rsidR="00313542" w:rsidRPr="003E0C79" w:rsidRDefault="00313542" w:rsidP="00313542">
      <w:p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 xml:space="preserve">(rozliczenie z dokładnością do </w:t>
      </w:r>
      <w:r w:rsidR="00CD5353">
        <w:rPr>
          <w:rFonts w:asciiTheme="minorHAnsi" w:hAnsiTheme="minorHAnsi" w:cstheme="minorHAnsi"/>
          <w:sz w:val="24"/>
        </w:rPr>
        <w:t>1 sztuki</w:t>
      </w:r>
      <w:r w:rsidRPr="003E0C79">
        <w:rPr>
          <w:rFonts w:asciiTheme="minorHAnsi" w:hAnsiTheme="minorHAnsi" w:cstheme="minorHAnsi"/>
          <w:sz w:val="24"/>
        </w:rPr>
        <w:t>)</w:t>
      </w:r>
    </w:p>
    <w:p w14:paraId="56F07D12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tbl>
      <w:tblPr>
        <w:tblW w:w="9200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60" w:type="dxa"/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800"/>
        <w:gridCol w:w="1800"/>
        <w:gridCol w:w="1800"/>
        <w:gridCol w:w="3600"/>
        <w:gridCol w:w="1200"/>
      </w:tblGrid>
      <w:tr w:rsidR="00CB3EF6" w:rsidRPr="003E0C79" w14:paraId="616FBBA7" w14:textId="77777777" w:rsidTr="002F4D5D">
        <w:trPr>
          <w:trHeight w:val="600"/>
          <w:tblHeader/>
        </w:trPr>
        <w:tc>
          <w:tcPr>
            <w:tcW w:w="800" w:type="dxa"/>
            <w:shd w:val="clear" w:color="auto" w:fill="auto"/>
            <w:vAlign w:val="center"/>
          </w:tcPr>
          <w:p w14:paraId="0C4DC442" w14:textId="77777777" w:rsidR="00CB3EF6" w:rsidRPr="003E0C79" w:rsidRDefault="00CB3EF6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Nr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1E6ED7E5" w14:textId="77777777" w:rsidR="00CB3EF6" w:rsidRPr="003E0C79" w:rsidRDefault="00CB3EF6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Kod czynności do rozliczenia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1D5D1D59" w14:textId="77777777" w:rsidR="00CB3EF6" w:rsidRPr="003E0C79" w:rsidRDefault="00CB3EF6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Kod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 / materiału do wyceny</w:t>
            </w:r>
          </w:p>
        </w:tc>
        <w:tc>
          <w:tcPr>
            <w:tcW w:w="3600" w:type="dxa"/>
            <w:shd w:val="clear" w:color="auto" w:fill="auto"/>
            <w:vAlign w:val="center"/>
          </w:tcPr>
          <w:p w14:paraId="183B98CE" w14:textId="77777777" w:rsidR="00CB3EF6" w:rsidRPr="003E0C79" w:rsidRDefault="00CB3EF6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Opis kodu czynności</w:t>
            </w:r>
          </w:p>
        </w:tc>
        <w:tc>
          <w:tcPr>
            <w:tcW w:w="1200" w:type="dxa"/>
            <w:shd w:val="clear" w:color="auto" w:fill="auto"/>
            <w:vAlign w:val="center"/>
          </w:tcPr>
          <w:p w14:paraId="4161D686" w14:textId="77777777" w:rsidR="00CB3EF6" w:rsidRPr="003E0C79" w:rsidRDefault="00CB3EF6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Jednostka miary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.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rozl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</w:t>
            </w:r>
          </w:p>
        </w:tc>
      </w:tr>
      <w:tr w:rsidR="00CB3EF6" w:rsidRPr="003E0C79" w14:paraId="30AD69DF" w14:textId="77777777" w:rsidTr="002F4D5D">
        <w:tc>
          <w:tcPr>
            <w:tcW w:w="800" w:type="dxa"/>
            <w:shd w:val="clear" w:color="auto" w:fill="auto"/>
          </w:tcPr>
          <w:p w14:paraId="1834D1C9" w14:textId="77777777" w:rsidR="00CB3EF6" w:rsidRPr="003E0C79" w:rsidRDefault="00CB3EF6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108</w:t>
            </w:r>
          </w:p>
        </w:tc>
        <w:tc>
          <w:tcPr>
            <w:tcW w:w="1800" w:type="dxa"/>
            <w:shd w:val="clear" w:color="auto" w:fill="auto"/>
          </w:tcPr>
          <w:p w14:paraId="3D60CF3B" w14:textId="77777777" w:rsidR="00CB3EF6" w:rsidRPr="003E0C79" w:rsidRDefault="00CB3EF6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SADZ-W</w:t>
            </w:r>
          </w:p>
        </w:tc>
        <w:tc>
          <w:tcPr>
            <w:tcW w:w="1800" w:type="dxa"/>
            <w:shd w:val="clear" w:color="auto" w:fill="auto"/>
          </w:tcPr>
          <w:p w14:paraId="45FAE1A6" w14:textId="77777777" w:rsidR="00CB3EF6" w:rsidRPr="003E0C79" w:rsidRDefault="00CB3EF6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SADZ-W</w:t>
            </w:r>
          </w:p>
        </w:tc>
        <w:tc>
          <w:tcPr>
            <w:tcW w:w="3600" w:type="dxa"/>
            <w:shd w:val="clear" w:color="auto" w:fill="auto"/>
          </w:tcPr>
          <w:p w14:paraId="44AF87A1" w14:textId="77777777" w:rsidR="00CB3EF6" w:rsidRPr="003E0C79" w:rsidRDefault="00CB3EF6" w:rsidP="002F4D5D">
            <w:pPr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Sadzenie wielolatek drzewek ukorzenionych w dołki uprzednio wykonane</w:t>
            </w:r>
          </w:p>
        </w:tc>
        <w:tc>
          <w:tcPr>
            <w:tcW w:w="1200" w:type="dxa"/>
            <w:shd w:val="clear" w:color="auto" w:fill="auto"/>
          </w:tcPr>
          <w:p w14:paraId="1CF2FBAA" w14:textId="77777777" w:rsidR="00CB3EF6" w:rsidRPr="003E0C79" w:rsidRDefault="00CB3EF6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TSZT</w:t>
            </w:r>
          </w:p>
        </w:tc>
      </w:tr>
    </w:tbl>
    <w:p w14:paraId="45BB6177" w14:textId="77777777" w:rsidR="00CB3EF6" w:rsidRPr="003E0C79" w:rsidRDefault="00CB3EF6">
      <w:pPr>
        <w:rPr>
          <w:rFonts w:asciiTheme="minorHAnsi" w:hAnsiTheme="minorHAnsi" w:cstheme="minorHAnsi"/>
          <w:sz w:val="24"/>
        </w:rPr>
      </w:pPr>
    </w:p>
    <w:p w14:paraId="262E8530" w14:textId="77777777" w:rsidR="00CB3EF6" w:rsidRPr="003E0C79" w:rsidRDefault="00CB3EF6" w:rsidP="00CB3EF6">
      <w:pPr>
        <w:rPr>
          <w:rFonts w:asciiTheme="minorHAnsi" w:hAnsiTheme="minorHAnsi" w:cstheme="minorHAnsi"/>
          <w:sz w:val="24"/>
        </w:rPr>
      </w:pPr>
    </w:p>
    <w:p w14:paraId="61B843B3" w14:textId="77777777" w:rsidR="00CB3EF6" w:rsidRPr="003E0C79" w:rsidRDefault="00CB3EF6" w:rsidP="00CB3EF6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Standard technologii prac obejmuje:</w:t>
      </w:r>
    </w:p>
    <w:p w14:paraId="1D76BF7C" w14:textId="77777777" w:rsidR="00CB3EF6" w:rsidRPr="003E0C79" w:rsidRDefault="00CB3EF6" w:rsidP="00CB3EF6">
      <w:pPr>
        <w:pStyle w:val="Listapunktowana"/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doniesienie sadzonek do miejsca sadzenia,</w:t>
      </w:r>
    </w:p>
    <w:p w14:paraId="6B472480" w14:textId="16FEC52A" w:rsidR="00CB3EF6" w:rsidRPr="003E0C79" w:rsidRDefault="00CB3EF6" w:rsidP="00CB3EF6">
      <w:pPr>
        <w:pStyle w:val="Listapunktowana"/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sadzenie w uprzednio wykonane dołki,</w:t>
      </w:r>
    </w:p>
    <w:p w14:paraId="23503751" w14:textId="77777777" w:rsidR="00CB3EF6" w:rsidRPr="003E0C79" w:rsidRDefault="00CB3EF6" w:rsidP="00CB3EF6">
      <w:pPr>
        <w:pStyle w:val="Listapunktowana"/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ubicie gleby wokół sadzonek.</w:t>
      </w:r>
    </w:p>
    <w:p w14:paraId="5766D8CB" w14:textId="77777777" w:rsidR="00CB3EF6" w:rsidRPr="003E0C79" w:rsidRDefault="00CB3EF6" w:rsidP="00CB3EF6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Uwagi:</w:t>
      </w:r>
    </w:p>
    <w:p w14:paraId="1F97D0B2" w14:textId="374D34CF" w:rsidR="00CB3EF6" w:rsidRPr="003E0C79" w:rsidRDefault="00CB3EF6" w:rsidP="00CB3EF6">
      <w:pPr>
        <w:pStyle w:val="Listapunktowana"/>
        <w:numPr>
          <w:ilvl w:val="0"/>
          <w:numId w:val="4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dołek powinien mieć odpowiednią wielkość, by przy sadzeniu nie zawijał się system korzeniowy</w:t>
      </w:r>
    </w:p>
    <w:p w14:paraId="63FD9FC4" w14:textId="3453A5B8" w:rsidR="00CB3EF6" w:rsidRPr="003E0C79" w:rsidRDefault="00CB3EF6" w:rsidP="00CD5353">
      <w:pPr>
        <w:pStyle w:val="Listapunktowana"/>
        <w:numPr>
          <w:ilvl w:val="0"/>
          <w:numId w:val="4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 xml:space="preserve">sadzonki należy umieścić w dołku, przykrywać ziemią do wysokości 2-3 cm ponad szyję korzeniową </w:t>
      </w:r>
    </w:p>
    <w:p w14:paraId="5375DB73" w14:textId="5EDBC9AA" w:rsidR="00167988" w:rsidRPr="00CD5353" w:rsidRDefault="00CB3EF6" w:rsidP="0082244A">
      <w:pPr>
        <w:pStyle w:val="Listapunktowana"/>
        <w:numPr>
          <w:ilvl w:val="0"/>
          <w:numId w:val="4"/>
        </w:numPr>
        <w:rPr>
          <w:rFonts w:asciiTheme="minorHAnsi" w:hAnsiTheme="minorHAnsi" w:cstheme="minorHAnsi"/>
          <w:sz w:val="24"/>
        </w:rPr>
      </w:pPr>
      <w:r w:rsidRPr="00CD5353">
        <w:rPr>
          <w:rFonts w:asciiTheme="minorHAnsi" w:hAnsiTheme="minorHAnsi" w:cstheme="minorHAnsi"/>
          <w:sz w:val="24"/>
        </w:rPr>
        <w:t>glebę wokół sadzonek należy udeptać nie pozostawiając zagłębień,</w:t>
      </w:r>
    </w:p>
    <w:tbl>
      <w:tblPr>
        <w:tblW w:w="9200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60" w:type="dxa"/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800"/>
        <w:gridCol w:w="1800"/>
        <w:gridCol w:w="1800"/>
        <w:gridCol w:w="3600"/>
        <w:gridCol w:w="1200"/>
      </w:tblGrid>
      <w:tr w:rsidR="00CB3EF6" w:rsidRPr="003E0C79" w14:paraId="0FFE78CA" w14:textId="77777777" w:rsidTr="002F4D5D">
        <w:trPr>
          <w:trHeight w:val="600"/>
          <w:tblHeader/>
        </w:trPr>
        <w:tc>
          <w:tcPr>
            <w:tcW w:w="800" w:type="dxa"/>
            <w:shd w:val="clear" w:color="auto" w:fill="auto"/>
            <w:vAlign w:val="center"/>
          </w:tcPr>
          <w:p w14:paraId="69AA50A2" w14:textId="77777777" w:rsidR="00CB3EF6" w:rsidRPr="003E0C79" w:rsidRDefault="00CB3EF6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Nr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45E45388" w14:textId="77777777" w:rsidR="00CB3EF6" w:rsidRPr="003E0C79" w:rsidRDefault="00CB3EF6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Kod czynności do rozliczenia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63656BD6" w14:textId="77777777" w:rsidR="00CB3EF6" w:rsidRPr="003E0C79" w:rsidRDefault="00CB3EF6" w:rsidP="002F4D5D">
            <w:pPr>
              <w:jc w:val="center"/>
              <w:rPr>
                <w:rFonts w:asciiTheme="minorHAnsi" w:hAnsiTheme="minorHAnsi" w:cstheme="minorHAnsi"/>
                <w:b/>
                <w:bCs/>
                <w:i/>
                <w:iCs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bCs/>
                <w:i/>
                <w:iCs/>
                <w:sz w:val="24"/>
              </w:rPr>
              <w:t xml:space="preserve">Kod </w:t>
            </w:r>
            <w:proofErr w:type="spellStart"/>
            <w:r w:rsidRPr="003E0C79">
              <w:rPr>
                <w:rFonts w:asciiTheme="minorHAnsi" w:hAnsiTheme="minorHAnsi" w:cstheme="minorHAnsi"/>
                <w:b/>
                <w:bCs/>
                <w:i/>
                <w:iCs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bCs/>
                <w:i/>
                <w:iCs/>
                <w:sz w:val="24"/>
              </w:rPr>
              <w:t>. / materiału do wyceny</w:t>
            </w:r>
          </w:p>
        </w:tc>
        <w:tc>
          <w:tcPr>
            <w:tcW w:w="3600" w:type="dxa"/>
            <w:shd w:val="clear" w:color="auto" w:fill="auto"/>
            <w:vAlign w:val="center"/>
          </w:tcPr>
          <w:p w14:paraId="44E6CC01" w14:textId="77777777" w:rsidR="00CB3EF6" w:rsidRPr="003E0C79" w:rsidRDefault="00CB3EF6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Opis kodu czynności</w:t>
            </w:r>
          </w:p>
        </w:tc>
        <w:tc>
          <w:tcPr>
            <w:tcW w:w="1200" w:type="dxa"/>
            <w:shd w:val="clear" w:color="auto" w:fill="auto"/>
            <w:vAlign w:val="center"/>
          </w:tcPr>
          <w:p w14:paraId="652D2557" w14:textId="77777777" w:rsidR="00CB3EF6" w:rsidRPr="003E0C79" w:rsidRDefault="00CB3EF6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Jednostka miary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.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rozl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</w:t>
            </w:r>
          </w:p>
        </w:tc>
      </w:tr>
      <w:tr w:rsidR="00CB3EF6" w:rsidRPr="003E0C79" w14:paraId="0B6D0096" w14:textId="77777777" w:rsidTr="002F4D5D">
        <w:tc>
          <w:tcPr>
            <w:tcW w:w="800" w:type="dxa"/>
            <w:shd w:val="clear" w:color="auto" w:fill="auto"/>
          </w:tcPr>
          <w:p w14:paraId="306C8C5D" w14:textId="77777777" w:rsidR="00CB3EF6" w:rsidRPr="003E0C79" w:rsidRDefault="00CB3EF6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110</w:t>
            </w:r>
          </w:p>
        </w:tc>
        <w:tc>
          <w:tcPr>
            <w:tcW w:w="1800" w:type="dxa"/>
            <w:shd w:val="clear" w:color="auto" w:fill="auto"/>
          </w:tcPr>
          <w:p w14:paraId="4F51A15A" w14:textId="77777777" w:rsidR="00CB3EF6" w:rsidRPr="003E0C79" w:rsidRDefault="00CB3EF6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DOW-SADZ</w:t>
            </w:r>
          </w:p>
        </w:tc>
        <w:tc>
          <w:tcPr>
            <w:tcW w:w="1800" w:type="dxa"/>
            <w:shd w:val="clear" w:color="auto" w:fill="auto"/>
          </w:tcPr>
          <w:p w14:paraId="6DDF3B97" w14:textId="77777777" w:rsidR="00CB3EF6" w:rsidRDefault="00CB3EF6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DOW-SADZ</w:t>
            </w:r>
          </w:p>
          <w:p w14:paraId="69701ED9" w14:textId="77777777" w:rsidR="00B02932" w:rsidRDefault="00B02932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>
              <w:rPr>
                <w:rFonts w:asciiTheme="minorHAnsi" w:hAnsiTheme="minorHAnsi" w:cstheme="minorHAnsi"/>
                <w:sz w:val="24"/>
              </w:rPr>
              <w:t>GODZ RH8</w:t>
            </w:r>
          </w:p>
          <w:p w14:paraId="2C581765" w14:textId="63A3DEB3" w:rsidR="00CD5353" w:rsidRDefault="00CD5353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>
              <w:rPr>
                <w:rFonts w:asciiTheme="minorHAnsi" w:hAnsiTheme="minorHAnsi" w:cstheme="minorHAnsi"/>
                <w:sz w:val="24"/>
              </w:rPr>
              <w:t>GODZ MH8</w:t>
            </w:r>
          </w:p>
          <w:p w14:paraId="250447DC" w14:textId="4990E262" w:rsidR="00CD5353" w:rsidRPr="003E0C79" w:rsidRDefault="00CD5353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3600" w:type="dxa"/>
            <w:shd w:val="clear" w:color="auto" w:fill="auto"/>
          </w:tcPr>
          <w:p w14:paraId="399CC78C" w14:textId="77777777" w:rsidR="00CB3EF6" w:rsidRDefault="00CB3EF6" w:rsidP="002F4D5D">
            <w:pPr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Dowóz sadzonek</w:t>
            </w:r>
          </w:p>
          <w:p w14:paraId="28574B34" w14:textId="77777777" w:rsidR="00CD5353" w:rsidRDefault="00CD5353" w:rsidP="002F4D5D">
            <w:pPr>
              <w:rPr>
                <w:rFonts w:asciiTheme="minorHAnsi" w:hAnsiTheme="minorHAnsi" w:cstheme="minorHAnsi"/>
                <w:sz w:val="24"/>
              </w:rPr>
            </w:pPr>
            <w:r>
              <w:rPr>
                <w:rFonts w:asciiTheme="minorHAnsi" w:hAnsiTheme="minorHAnsi" w:cstheme="minorHAnsi"/>
                <w:sz w:val="24"/>
              </w:rPr>
              <w:t>Załadunek, rozładunek sadzonek</w:t>
            </w:r>
          </w:p>
          <w:p w14:paraId="304590B3" w14:textId="605454DA" w:rsidR="00CD5353" w:rsidRPr="003E0C79" w:rsidRDefault="00CD5353" w:rsidP="002F4D5D">
            <w:pPr>
              <w:rPr>
                <w:rFonts w:asciiTheme="minorHAnsi" w:hAnsiTheme="minorHAnsi" w:cstheme="minorHAnsi"/>
                <w:sz w:val="24"/>
              </w:rPr>
            </w:pPr>
            <w:r>
              <w:rPr>
                <w:rFonts w:asciiTheme="minorHAnsi" w:hAnsiTheme="minorHAnsi" w:cstheme="minorHAnsi"/>
                <w:sz w:val="24"/>
              </w:rPr>
              <w:t>Transport sadzonek</w:t>
            </w:r>
          </w:p>
        </w:tc>
        <w:tc>
          <w:tcPr>
            <w:tcW w:w="1200" w:type="dxa"/>
            <w:shd w:val="clear" w:color="auto" w:fill="auto"/>
          </w:tcPr>
          <w:p w14:paraId="46B41DE4" w14:textId="77777777" w:rsidR="00CB3EF6" w:rsidRDefault="00CB3EF6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TSZT</w:t>
            </w:r>
          </w:p>
          <w:p w14:paraId="38565FA1" w14:textId="22BD58DA" w:rsidR="00625605" w:rsidRDefault="00625605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</w:p>
          <w:p w14:paraId="77CCEB54" w14:textId="55066CEC" w:rsidR="00625605" w:rsidRPr="003E0C79" w:rsidRDefault="00625605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</w:p>
        </w:tc>
      </w:tr>
    </w:tbl>
    <w:p w14:paraId="5B8D7163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3118D532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3F6A1944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457C59DE" w14:textId="77777777" w:rsidR="00CB3EF6" w:rsidRPr="003E0C79" w:rsidRDefault="00CB3EF6" w:rsidP="00CB3EF6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Standard technologii prac obejmuje:</w:t>
      </w:r>
    </w:p>
    <w:p w14:paraId="4E90829F" w14:textId="5D4B16EC" w:rsidR="00CB3EF6" w:rsidRPr="003E0C79" w:rsidRDefault="00CB3EF6" w:rsidP="00CB3EF6">
      <w:pPr>
        <w:pStyle w:val="Listapunktowana"/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dostarczenie sadzonek z</w:t>
      </w:r>
      <w:r w:rsidR="00CD5353">
        <w:rPr>
          <w:rFonts w:asciiTheme="minorHAnsi" w:hAnsiTheme="minorHAnsi" w:cstheme="minorHAnsi"/>
          <w:sz w:val="24"/>
        </w:rPr>
        <w:t xml:space="preserve"> miejsca składowania </w:t>
      </w:r>
      <w:r w:rsidRPr="003E0C79">
        <w:rPr>
          <w:rFonts w:asciiTheme="minorHAnsi" w:hAnsiTheme="minorHAnsi" w:cstheme="minorHAnsi"/>
          <w:sz w:val="24"/>
        </w:rPr>
        <w:t xml:space="preserve">do miejsca sadzenia, na maksymalną odległość zawartą w </w:t>
      </w:r>
      <w:r w:rsidR="00CD5353">
        <w:rPr>
          <w:rFonts w:asciiTheme="minorHAnsi" w:hAnsiTheme="minorHAnsi" w:cstheme="minorHAnsi"/>
          <w:sz w:val="24"/>
        </w:rPr>
        <w:t>t</w:t>
      </w:r>
      <w:r w:rsidRPr="003E0C79">
        <w:rPr>
          <w:rFonts w:asciiTheme="minorHAnsi" w:hAnsiTheme="minorHAnsi" w:cstheme="minorHAnsi"/>
          <w:sz w:val="24"/>
        </w:rPr>
        <w:t xml:space="preserve">abeli parametrów oraz zabezpieczenie ich systemów korzeniowych przed wysychaniem w czasie przemieszczania, </w:t>
      </w:r>
    </w:p>
    <w:p w14:paraId="5F776E00" w14:textId="24BB5678" w:rsidR="00CB3EF6" w:rsidRPr="003E0C79" w:rsidRDefault="00CB3EF6" w:rsidP="00CD5353">
      <w:pPr>
        <w:pStyle w:val="Listapunktowana"/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 xml:space="preserve">rozładunek </w:t>
      </w:r>
    </w:p>
    <w:p w14:paraId="03C3D34A" w14:textId="77777777" w:rsidR="00CB3EF6" w:rsidRPr="003E0C79" w:rsidRDefault="00CB3EF6" w:rsidP="00CB3EF6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Uwagi:</w:t>
      </w:r>
    </w:p>
    <w:p w14:paraId="62497522" w14:textId="3B00F5B1" w:rsidR="00B02932" w:rsidRPr="003E0C79" w:rsidRDefault="00B02932" w:rsidP="00CB3EF6">
      <w:pPr>
        <w:pStyle w:val="Listapunktowana"/>
        <w:numPr>
          <w:ilvl w:val="0"/>
          <w:numId w:val="4"/>
        </w:numPr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 xml:space="preserve">Godziny ręczne dotyczą załadowania </w:t>
      </w:r>
      <w:r w:rsidR="00CD5353">
        <w:rPr>
          <w:rFonts w:asciiTheme="minorHAnsi" w:hAnsiTheme="minorHAnsi" w:cstheme="minorHAnsi"/>
          <w:sz w:val="24"/>
        </w:rPr>
        <w:t xml:space="preserve">i rozładowania </w:t>
      </w:r>
      <w:r>
        <w:rPr>
          <w:rFonts w:asciiTheme="minorHAnsi" w:hAnsiTheme="minorHAnsi" w:cstheme="minorHAnsi"/>
          <w:sz w:val="24"/>
        </w:rPr>
        <w:t xml:space="preserve">sadzonek na pojazd do transportu </w:t>
      </w:r>
    </w:p>
    <w:p w14:paraId="70147EA6" w14:textId="77777777" w:rsidR="00CB3EF6" w:rsidRPr="003E0C79" w:rsidRDefault="00CB3EF6" w:rsidP="00CB3EF6">
      <w:pPr>
        <w:rPr>
          <w:rFonts w:asciiTheme="minorHAnsi" w:hAnsiTheme="minorHAnsi" w:cstheme="minorHAnsi"/>
          <w:b/>
          <w:sz w:val="24"/>
        </w:rPr>
      </w:pPr>
    </w:p>
    <w:p w14:paraId="5D4BAC20" w14:textId="77777777" w:rsidR="00CB3EF6" w:rsidRPr="003E0C79" w:rsidRDefault="00CB3EF6" w:rsidP="00CB3EF6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Procedura odbioru:</w:t>
      </w:r>
    </w:p>
    <w:p w14:paraId="3B173159" w14:textId="77777777" w:rsidR="00CB3EF6" w:rsidRPr="003E0C79" w:rsidRDefault="00CB3EF6" w:rsidP="00CB3EF6">
      <w:pPr>
        <w:pStyle w:val="Listapunktowana"/>
        <w:numPr>
          <w:ilvl w:val="0"/>
          <w:numId w:val="1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odbiór prac nastąpi poprzez zweryfikowanie prawidłowości ich wykonania z opisem czynności i zleceniem oraz poprzez policzenie ilości.</w:t>
      </w:r>
    </w:p>
    <w:p w14:paraId="03CD087D" w14:textId="3B3FB3A5" w:rsidR="00CB3EF6" w:rsidRPr="003E0C79" w:rsidRDefault="00CB3EF6" w:rsidP="00CB3EF6">
      <w:p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ab/>
      </w:r>
      <w:r w:rsidRPr="003E0C79">
        <w:rPr>
          <w:rFonts w:asciiTheme="minorHAnsi" w:hAnsiTheme="minorHAnsi" w:cstheme="minorHAnsi"/>
          <w:sz w:val="24"/>
        </w:rPr>
        <w:tab/>
        <w:t xml:space="preserve">(rozliczenie z dokładnością do </w:t>
      </w:r>
      <w:r w:rsidR="000B5F78">
        <w:rPr>
          <w:rFonts w:asciiTheme="minorHAnsi" w:hAnsiTheme="minorHAnsi" w:cstheme="minorHAnsi"/>
          <w:sz w:val="24"/>
        </w:rPr>
        <w:t>tyś. Szt.</w:t>
      </w:r>
      <w:r w:rsidRPr="003E0C79">
        <w:rPr>
          <w:rFonts w:asciiTheme="minorHAnsi" w:hAnsiTheme="minorHAnsi" w:cstheme="minorHAnsi"/>
          <w:sz w:val="24"/>
        </w:rPr>
        <w:t>)</w:t>
      </w:r>
    </w:p>
    <w:p w14:paraId="7E6CA278" w14:textId="77777777" w:rsidR="005375FE" w:rsidRPr="003E0C79" w:rsidRDefault="005375FE" w:rsidP="00CB3EF6">
      <w:pPr>
        <w:rPr>
          <w:rFonts w:asciiTheme="minorHAnsi" w:hAnsiTheme="minorHAnsi" w:cstheme="minorHAnsi"/>
          <w:sz w:val="24"/>
        </w:rPr>
      </w:pPr>
    </w:p>
    <w:p w14:paraId="64517C52" w14:textId="77777777" w:rsidR="005375FE" w:rsidRPr="003E0C79" w:rsidRDefault="005375FE" w:rsidP="00CB3EF6">
      <w:pPr>
        <w:rPr>
          <w:rFonts w:asciiTheme="minorHAnsi" w:hAnsiTheme="minorHAnsi" w:cstheme="minorHAnsi"/>
          <w:sz w:val="24"/>
        </w:rPr>
      </w:pPr>
    </w:p>
    <w:p w14:paraId="222C7B47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tbl>
      <w:tblPr>
        <w:tblW w:w="9200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60" w:type="dxa"/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800"/>
        <w:gridCol w:w="1800"/>
        <w:gridCol w:w="1800"/>
        <w:gridCol w:w="3600"/>
        <w:gridCol w:w="1200"/>
      </w:tblGrid>
      <w:tr w:rsidR="005375FE" w:rsidRPr="003E0C79" w14:paraId="52C83DB7" w14:textId="77777777" w:rsidTr="002F4D5D">
        <w:trPr>
          <w:trHeight w:val="600"/>
          <w:tblHeader/>
        </w:trPr>
        <w:tc>
          <w:tcPr>
            <w:tcW w:w="800" w:type="dxa"/>
            <w:shd w:val="clear" w:color="auto" w:fill="auto"/>
            <w:vAlign w:val="center"/>
          </w:tcPr>
          <w:p w14:paraId="12D62087" w14:textId="77777777" w:rsidR="005375FE" w:rsidRPr="003E0C79" w:rsidRDefault="005375FE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Nr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3BAAA526" w14:textId="77777777" w:rsidR="005375FE" w:rsidRPr="003E0C79" w:rsidRDefault="005375FE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Kod czynności do rozliczenia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1C8E6EEF" w14:textId="77777777" w:rsidR="005375FE" w:rsidRPr="003E0C79" w:rsidRDefault="005375FE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Kod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 / materiału do wyceny</w:t>
            </w:r>
          </w:p>
        </w:tc>
        <w:tc>
          <w:tcPr>
            <w:tcW w:w="3600" w:type="dxa"/>
            <w:shd w:val="clear" w:color="auto" w:fill="auto"/>
            <w:vAlign w:val="center"/>
          </w:tcPr>
          <w:p w14:paraId="1F428F48" w14:textId="77777777" w:rsidR="005375FE" w:rsidRPr="003E0C79" w:rsidRDefault="005375FE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Opis kodu czynności</w:t>
            </w:r>
          </w:p>
        </w:tc>
        <w:tc>
          <w:tcPr>
            <w:tcW w:w="1200" w:type="dxa"/>
            <w:shd w:val="clear" w:color="auto" w:fill="auto"/>
            <w:vAlign w:val="center"/>
          </w:tcPr>
          <w:p w14:paraId="577F896F" w14:textId="77777777" w:rsidR="005375FE" w:rsidRPr="003E0C79" w:rsidRDefault="005375FE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Jednostka miary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.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rozl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</w:t>
            </w:r>
          </w:p>
        </w:tc>
      </w:tr>
      <w:tr w:rsidR="005375FE" w:rsidRPr="003E0C79" w14:paraId="2B6DDE1D" w14:textId="77777777" w:rsidTr="002F4D5D">
        <w:tc>
          <w:tcPr>
            <w:tcW w:w="800" w:type="dxa"/>
            <w:shd w:val="clear" w:color="auto" w:fill="auto"/>
          </w:tcPr>
          <w:p w14:paraId="66F47FE0" w14:textId="77777777" w:rsidR="005375FE" w:rsidRPr="003E0C79" w:rsidRDefault="005375FE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370</w:t>
            </w:r>
          </w:p>
        </w:tc>
        <w:tc>
          <w:tcPr>
            <w:tcW w:w="1800" w:type="dxa"/>
            <w:shd w:val="clear" w:color="auto" w:fill="auto"/>
          </w:tcPr>
          <w:p w14:paraId="4CDAB1E1" w14:textId="77777777" w:rsidR="005375FE" w:rsidRPr="003E0C79" w:rsidRDefault="005375FE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GODZ RH8</w:t>
            </w:r>
          </w:p>
        </w:tc>
        <w:tc>
          <w:tcPr>
            <w:tcW w:w="1800" w:type="dxa"/>
            <w:shd w:val="clear" w:color="auto" w:fill="auto"/>
          </w:tcPr>
          <w:p w14:paraId="7CE6E817" w14:textId="77777777" w:rsidR="005375FE" w:rsidRPr="003E0C79" w:rsidRDefault="005375FE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GODZ RH8</w:t>
            </w:r>
          </w:p>
        </w:tc>
        <w:tc>
          <w:tcPr>
            <w:tcW w:w="3600" w:type="dxa"/>
            <w:shd w:val="clear" w:color="auto" w:fill="auto"/>
          </w:tcPr>
          <w:p w14:paraId="4162B503" w14:textId="77777777" w:rsidR="005375FE" w:rsidRPr="003E0C79" w:rsidRDefault="005375FE" w:rsidP="002F4D5D">
            <w:pPr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Prace wykonywane ręcznie</w:t>
            </w:r>
          </w:p>
        </w:tc>
        <w:tc>
          <w:tcPr>
            <w:tcW w:w="1200" w:type="dxa"/>
            <w:shd w:val="clear" w:color="auto" w:fill="auto"/>
          </w:tcPr>
          <w:p w14:paraId="02C71B45" w14:textId="77777777" w:rsidR="005375FE" w:rsidRPr="003E0C79" w:rsidRDefault="005375FE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H</w:t>
            </w:r>
          </w:p>
        </w:tc>
      </w:tr>
    </w:tbl>
    <w:p w14:paraId="5A5F94ED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21D6CA0F" w14:textId="77777777" w:rsidR="005375FE" w:rsidRPr="003E0C79" w:rsidRDefault="005375FE" w:rsidP="005375FE">
      <w:pPr>
        <w:rPr>
          <w:rFonts w:asciiTheme="minorHAnsi" w:hAnsiTheme="minorHAnsi" w:cstheme="minorHAnsi"/>
          <w:b/>
          <w:bCs/>
          <w:sz w:val="24"/>
        </w:rPr>
      </w:pPr>
      <w:r w:rsidRPr="003E0C79">
        <w:rPr>
          <w:rFonts w:asciiTheme="minorHAnsi" w:hAnsiTheme="minorHAnsi" w:cstheme="minorHAnsi"/>
          <w:b/>
          <w:bCs/>
          <w:sz w:val="24"/>
        </w:rPr>
        <w:t xml:space="preserve">Standard technologii prac obejmuje: </w:t>
      </w:r>
    </w:p>
    <w:p w14:paraId="07500039" w14:textId="64305774" w:rsidR="005375FE" w:rsidRPr="003E0C79" w:rsidRDefault="005375FE" w:rsidP="005375FE">
      <w:p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GODZ RH8 - Prace wykonywane ręcznie beż użycia narzędzi lub z użyciem prostych narzędzi objęte stawką VAT 8%,</w:t>
      </w:r>
    </w:p>
    <w:p w14:paraId="62E3B3E8" w14:textId="77777777" w:rsidR="005375FE" w:rsidRPr="003E0C79" w:rsidRDefault="005375FE" w:rsidP="005375FE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Procedura odbioru:</w:t>
      </w:r>
    </w:p>
    <w:p w14:paraId="5E6C3222" w14:textId="35828886" w:rsidR="005375FE" w:rsidRPr="00625605" w:rsidRDefault="005375FE" w:rsidP="00857002">
      <w:pPr>
        <w:pStyle w:val="Listapunktowana"/>
        <w:numPr>
          <w:ilvl w:val="0"/>
          <w:numId w:val="1"/>
        </w:numPr>
        <w:rPr>
          <w:rFonts w:asciiTheme="minorHAnsi" w:hAnsiTheme="minorHAnsi" w:cstheme="minorHAnsi"/>
          <w:sz w:val="24"/>
        </w:rPr>
      </w:pPr>
      <w:r w:rsidRPr="00625605">
        <w:rPr>
          <w:rFonts w:asciiTheme="minorHAnsi" w:hAnsiTheme="minorHAnsi" w:cstheme="minorHAnsi"/>
          <w:sz w:val="24"/>
        </w:rPr>
        <w:t>odbiór prac nastąpi poprzez sprawdzenie prawidłowości wykonania prac z opisem czynności i zleceniem oraz potwierdzeniem faktycznie przepracowanych godzin.</w:t>
      </w:r>
      <w:r w:rsidR="00625605">
        <w:rPr>
          <w:rFonts w:asciiTheme="minorHAnsi" w:hAnsiTheme="minorHAnsi" w:cstheme="minorHAnsi"/>
          <w:sz w:val="24"/>
        </w:rPr>
        <w:t xml:space="preserve"> </w:t>
      </w:r>
      <w:r w:rsidRPr="00625605">
        <w:rPr>
          <w:rFonts w:asciiTheme="minorHAnsi" w:hAnsiTheme="minorHAnsi" w:cstheme="minorHAnsi"/>
          <w:sz w:val="24"/>
        </w:rPr>
        <w:t xml:space="preserve">(rozliczenie z dokładnością do </w:t>
      </w:r>
      <w:r w:rsidR="00CD5353" w:rsidRPr="00625605">
        <w:rPr>
          <w:rFonts w:asciiTheme="minorHAnsi" w:hAnsiTheme="minorHAnsi" w:cstheme="minorHAnsi"/>
          <w:sz w:val="24"/>
        </w:rPr>
        <w:t>1</w:t>
      </w:r>
      <w:r w:rsidRPr="00625605">
        <w:rPr>
          <w:rFonts w:asciiTheme="minorHAnsi" w:hAnsiTheme="minorHAnsi" w:cstheme="minorHAnsi"/>
          <w:sz w:val="24"/>
        </w:rPr>
        <w:t xml:space="preserve"> godziny)</w:t>
      </w:r>
    </w:p>
    <w:p w14:paraId="1DA8A5CA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tbl>
      <w:tblPr>
        <w:tblW w:w="9200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60" w:type="dxa"/>
          <w:left w:w="100" w:type="dxa"/>
          <w:right w:w="100" w:type="dxa"/>
        </w:tblCellMar>
        <w:tblLook w:val="0620" w:firstRow="1" w:lastRow="0" w:firstColumn="0" w:lastColumn="0" w:noHBand="1" w:noVBand="1"/>
      </w:tblPr>
      <w:tblGrid>
        <w:gridCol w:w="800"/>
        <w:gridCol w:w="1800"/>
        <w:gridCol w:w="1800"/>
        <w:gridCol w:w="3600"/>
        <w:gridCol w:w="1200"/>
      </w:tblGrid>
      <w:tr w:rsidR="0029132C" w:rsidRPr="003E0C79" w14:paraId="03834766" w14:textId="77777777" w:rsidTr="002F4D5D">
        <w:trPr>
          <w:trHeight w:val="600"/>
          <w:tblHeader/>
        </w:trPr>
        <w:tc>
          <w:tcPr>
            <w:tcW w:w="800" w:type="dxa"/>
            <w:shd w:val="clear" w:color="auto" w:fill="auto"/>
            <w:vAlign w:val="center"/>
          </w:tcPr>
          <w:p w14:paraId="221ACADF" w14:textId="77777777" w:rsidR="0029132C" w:rsidRPr="003E0C79" w:rsidRDefault="0029132C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br w:type="page"/>
            </w: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Nr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78E59BD6" w14:textId="77777777" w:rsidR="0029132C" w:rsidRPr="003E0C79" w:rsidRDefault="0029132C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Kod czynności do rozliczenia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1B984962" w14:textId="77777777" w:rsidR="0029132C" w:rsidRPr="003E0C79" w:rsidRDefault="0029132C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Kod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 / materiału do wyceny</w:t>
            </w:r>
          </w:p>
        </w:tc>
        <w:tc>
          <w:tcPr>
            <w:tcW w:w="3600" w:type="dxa"/>
            <w:shd w:val="clear" w:color="auto" w:fill="auto"/>
            <w:vAlign w:val="center"/>
          </w:tcPr>
          <w:p w14:paraId="3C43EE5F" w14:textId="77777777" w:rsidR="0029132C" w:rsidRPr="003E0C79" w:rsidRDefault="0029132C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Opis kodu czynności</w:t>
            </w:r>
          </w:p>
        </w:tc>
        <w:tc>
          <w:tcPr>
            <w:tcW w:w="1200" w:type="dxa"/>
            <w:shd w:val="clear" w:color="auto" w:fill="auto"/>
            <w:vAlign w:val="center"/>
          </w:tcPr>
          <w:p w14:paraId="151C8E14" w14:textId="77777777" w:rsidR="0029132C" w:rsidRPr="003E0C79" w:rsidRDefault="0029132C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Jednostka miary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.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rozl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</w:t>
            </w:r>
          </w:p>
        </w:tc>
      </w:tr>
      <w:tr w:rsidR="0029132C" w:rsidRPr="003E0C79" w14:paraId="7E81AB8D" w14:textId="77777777" w:rsidTr="002F4D5D">
        <w:trPr>
          <w:trHeight w:val="600"/>
        </w:trPr>
        <w:tc>
          <w:tcPr>
            <w:tcW w:w="800" w:type="dxa"/>
            <w:shd w:val="clear" w:color="auto" w:fill="auto"/>
          </w:tcPr>
          <w:p w14:paraId="5E56B506" w14:textId="77777777" w:rsidR="0029132C" w:rsidRPr="003E0C79" w:rsidRDefault="0029132C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137</w:t>
            </w:r>
          </w:p>
        </w:tc>
        <w:tc>
          <w:tcPr>
            <w:tcW w:w="1800" w:type="dxa"/>
            <w:shd w:val="clear" w:color="auto" w:fill="auto"/>
          </w:tcPr>
          <w:p w14:paraId="3F6B7E06" w14:textId="77777777" w:rsidR="0029132C" w:rsidRPr="003E0C79" w:rsidRDefault="0029132C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ZAB-OSLZG</w:t>
            </w:r>
          </w:p>
        </w:tc>
        <w:tc>
          <w:tcPr>
            <w:tcW w:w="1800" w:type="dxa"/>
            <w:shd w:val="clear" w:color="auto" w:fill="auto"/>
          </w:tcPr>
          <w:p w14:paraId="2037FF2D" w14:textId="7C88D731" w:rsidR="0029132C" w:rsidRPr="003E0C79" w:rsidRDefault="0029132C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ZAB-OSLZG</w:t>
            </w:r>
          </w:p>
          <w:p w14:paraId="1F452097" w14:textId="692C3CDF" w:rsidR="0029132C" w:rsidRPr="003E0C79" w:rsidRDefault="0029132C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</w:p>
        </w:tc>
        <w:tc>
          <w:tcPr>
            <w:tcW w:w="3600" w:type="dxa"/>
            <w:shd w:val="clear" w:color="auto" w:fill="auto"/>
          </w:tcPr>
          <w:p w14:paraId="3A000005" w14:textId="77777777" w:rsidR="0029132C" w:rsidRPr="003E0C79" w:rsidRDefault="0029132C" w:rsidP="002F4D5D">
            <w:pPr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Zabezpieczanie sadzonek przed zgryzaniem osłonkami</w:t>
            </w:r>
          </w:p>
        </w:tc>
        <w:tc>
          <w:tcPr>
            <w:tcW w:w="1200" w:type="dxa"/>
            <w:shd w:val="clear" w:color="auto" w:fill="auto"/>
            <w:vAlign w:val="center"/>
          </w:tcPr>
          <w:p w14:paraId="2D0D9E61" w14:textId="77777777" w:rsidR="0029132C" w:rsidRPr="003E0C79" w:rsidRDefault="0029132C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eastAsia="Calibri" w:hAnsiTheme="minorHAnsi" w:cstheme="minorHAnsi"/>
                <w:bCs/>
                <w:iCs/>
                <w:kern w:val="1"/>
                <w:sz w:val="24"/>
                <w:lang w:eastAsia="pl-PL" w:bidi="hi-IN"/>
              </w:rPr>
              <w:t>TSZT</w:t>
            </w:r>
          </w:p>
        </w:tc>
      </w:tr>
    </w:tbl>
    <w:p w14:paraId="42D41793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59E570FD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p w14:paraId="101B7225" w14:textId="77777777" w:rsidR="0029132C" w:rsidRPr="003E0C79" w:rsidRDefault="0029132C" w:rsidP="0029132C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Standard technologii prac obejmuje:</w:t>
      </w:r>
    </w:p>
    <w:p w14:paraId="1BDADB22" w14:textId="77777777" w:rsidR="0029132C" w:rsidRPr="003E0C79" w:rsidRDefault="0029132C" w:rsidP="0029132C">
      <w:pPr>
        <w:pStyle w:val="Listapunktowana"/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rozniesienie osłonek na pozycji roboczej,</w:t>
      </w:r>
    </w:p>
    <w:p w14:paraId="361568EA" w14:textId="77777777" w:rsidR="0029132C" w:rsidRPr="003E0C79" w:rsidRDefault="0029132C" w:rsidP="0029132C">
      <w:pPr>
        <w:pStyle w:val="Listapunktowana"/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założenie osłonek na sadzonki i drzewka uwzględniając zastosowany model osłonki i zalecenia producenta,</w:t>
      </w:r>
    </w:p>
    <w:p w14:paraId="42A8FE15" w14:textId="77777777" w:rsidR="0029132C" w:rsidRPr="003E0C79" w:rsidRDefault="0029132C" w:rsidP="0029132C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Procedura odbioru:</w:t>
      </w:r>
    </w:p>
    <w:p w14:paraId="682831E9" w14:textId="77777777" w:rsidR="0029132C" w:rsidRPr="003E0C79" w:rsidRDefault="0029132C" w:rsidP="0029132C">
      <w:p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Odbiór prac nastąpi poprzez:</w:t>
      </w:r>
    </w:p>
    <w:p w14:paraId="690FA004" w14:textId="77777777" w:rsidR="0029132C" w:rsidRPr="003E0C79" w:rsidRDefault="0029132C" w:rsidP="0029132C">
      <w:pPr>
        <w:pStyle w:val="Listapunktowana"/>
        <w:numPr>
          <w:ilvl w:val="0"/>
          <w:numId w:val="1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dokonanie weryfikacji zgodności wykonania zabezpieczenia drzewek z opisem czynności i zleceniem,</w:t>
      </w:r>
    </w:p>
    <w:p w14:paraId="177ABAA2" w14:textId="612835A4" w:rsidR="0029132C" w:rsidRPr="003E0C79" w:rsidRDefault="0029132C" w:rsidP="0029132C">
      <w:pPr>
        <w:pStyle w:val="Listapunktowana"/>
        <w:numPr>
          <w:ilvl w:val="0"/>
          <w:numId w:val="1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 xml:space="preserve">ilość zabezpieczonych drzewek zostanie ustalona poprzez ich policzenie na gruncie </w:t>
      </w:r>
      <w:proofErr w:type="spellStart"/>
      <w:r w:rsidRPr="003E0C79">
        <w:rPr>
          <w:rFonts w:asciiTheme="minorHAnsi" w:hAnsiTheme="minorHAnsi" w:cstheme="minorHAnsi"/>
          <w:sz w:val="24"/>
        </w:rPr>
        <w:t>posztucznie</w:t>
      </w:r>
      <w:proofErr w:type="spellEnd"/>
      <w:r w:rsidRPr="003E0C79">
        <w:rPr>
          <w:rFonts w:asciiTheme="minorHAnsi" w:hAnsiTheme="minorHAnsi" w:cstheme="minorHAnsi"/>
          <w:sz w:val="24"/>
        </w:rPr>
        <w:t xml:space="preserve"> </w:t>
      </w:r>
    </w:p>
    <w:p w14:paraId="5A569205" w14:textId="370226C3" w:rsidR="0029132C" w:rsidRPr="003E0C79" w:rsidRDefault="0029132C" w:rsidP="0029132C">
      <w:p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 xml:space="preserve"> (rozliczenie z dokładnością do </w:t>
      </w:r>
      <w:r w:rsidR="00CD68DB">
        <w:rPr>
          <w:rFonts w:asciiTheme="minorHAnsi" w:hAnsiTheme="minorHAnsi" w:cstheme="minorHAnsi"/>
          <w:sz w:val="24"/>
        </w:rPr>
        <w:t>1 sztuki</w:t>
      </w:r>
      <w:r w:rsidRPr="003E0C79">
        <w:rPr>
          <w:rFonts w:asciiTheme="minorHAnsi" w:hAnsiTheme="minorHAnsi" w:cstheme="minorHAnsi"/>
          <w:sz w:val="24"/>
        </w:rPr>
        <w:t>)</w:t>
      </w:r>
    </w:p>
    <w:p w14:paraId="10108B07" w14:textId="77777777" w:rsidR="00167988" w:rsidRPr="003E0C79" w:rsidRDefault="00167988">
      <w:pPr>
        <w:rPr>
          <w:rFonts w:asciiTheme="minorHAnsi" w:hAnsiTheme="minorHAnsi" w:cstheme="minorHAnsi"/>
          <w:sz w:val="24"/>
        </w:rPr>
      </w:pPr>
    </w:p>
    <w:tbl>
      <w:tblPr>
        <w:tblW w:w="9200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60" w:type="dxa"/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800"/>
        <w:gridCol w:w="1468"/>
        <w:gridCol w:w="1560"/>
        <w:gridCol w:w="4394"/>
        <w:gridCol w:w="978"/>
      </w:tblGrid>
      <w:tr w:rsidR="008C684A" w:rsidRPr="003E0C79" w14:paraId="58119DC8" w14:textId="77777777" w:rsidTr="00625605">
        <w:trPr>
          <w:trHeight w:val="600"/>
          <w:tblHeader/>
        </w:trPr>
        <w:tc>
          <w:tcPr>
            <w:tcW w:w="800" w:type="dxa"/>
            <w:shd w:val="clear" w:color="auto" w:fill="auto"/>
            <w:vAlign w:val="center"/>
          </w:tcPr>
          <w:p w14:paraId="3E437C70" w14:textId="77777777" w:rsidR="008C684A" w:rsidRPr="003E0C79" w:rsidRDefault="008C684A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Nr</w:t>
            </w:r>
          </w:p>
        </w:tc>
        <w:tc>
          <w:tcPr>
            <w:tcW w:w="1468" w:type="dxa"/>
            <w:shd w:val="clear" w:color="auto" w:fill="auto"/>
            <w:vAlign w:val="center"/>
          </w:tcPr>
          <w:p w14:paraId="3E09AB74" w14:textId="77777777" w:rsidR="008C684A" w:rsidRPr="003E0C79" w:rsidRDefault="008C684A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Kod czynności do rozliczenia</w:t>
            </w:r>
          </w:p>
        </w:tc>
        <w:tc>
          <w:tcPr>
            <w:tcW w:w="1560" w:type="dxa"/>
            <w:shd w:val="clear" w:color="auto" w:fill="auto"/>
            <w:vAlign w:val="center"/>
          </w:tcPr>
          <w:p w14:paraId="14036805" w14:textId="77777777" w:rsidR="008C684A" w:rsidRPr="003E0C79" w:rsidRDefault="008C684A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Kod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 / materiału do wyceny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61BA4A5A" w14:textId="77777777" w:rsidR="008C684A" w:rsidRPr="003E0C79" w:rsidRDefault="008C684A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Opis kodu czynności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42C343EC" w14:textId="77777777" w:rsidR="008C684A" w:rsidRPr="003E0C79" w:rsidRDefault="008C684A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Jednostka miary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.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rozl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</w:t>
            </w:r>
          </w:p>
        </w:tc>
      </w:tr>
      <w:tr w:rsidR="008C684A" w:rsidRPr="003E0C79" w14:paraId="5934C3F4" w14:textId="77777777" w:rsidTr="00625605">
        <w:tc>
          <w:tcPr>
            <w:tcW w:w="800" w:type="dxa"/>
            <w:shd w:val="clear" w:color="auto" w:fill="auto"/>
          </w:tcPr>
          <w:p w14:paraId="36DEF4D2" w14:textId="77777777" w:rsidR="008C684A" w:rsidRPr="003E0C79" w:rsidRDefault="008C684A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142</w:t>
            </w:r>
          </w:p>
        </w:tc>
        <w:tc>
          <w:tcPr>
            <w:tcW w:w="1468" w:type="dxa"/>
            <w:shd w:val="clear" w:color="auto" w:fill="auto"/>
          </w:tcPr>
          <w:p w14:paraId="2262FD19" w14:textId="77777777" w:rsidR="008C684A" w:rsidRPr="003E0C79" w:rsidRDefault="008C684A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GRODZ-SN</w:t>
            </w:r>
          </w:p>
        </w:tc>
        <w:tc>
          <w:tcPr>
            <w:tcW w:w="1560" w:type="dxa"/>
            <w:shd w:val="clear" w:color="auto" w:fill="auto"/>
          </w:tcPr>
          <w:p w14:paraId="485A1BF7" w14:textId="43EFBF9A" w:rsidR="00625605" w:rsidRDefault="008C684A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GRODZ-SN,</w:t>
            </w:r>
          </w:p>
          <w:p w14:paraId="4A9475A2" w14:textId="2D2E2087" w:rsidR="008C684A" w:rsidRPr="003E0C79" w:rsidRDefault="00625605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>
              <w:rPr>
                <w:rFonts w:asciiTheme="minorHAnsi" w:hAnsiTheme="minorHAnsi" w:cstheme="minorHAnsi"/>
                <w:sz w:val="24"/>
              </w:rPr>
              <w:t xml:space="preserve">GODZ </w:t>
            </w:r>
            <w:r w:rsidR="000B5F78">
              <w:rPr>
                <w:rFonts w:asciiTheme="minorHAnsi" w:hAnsiTheme="minorHAnsi" w:cstheme="minorHAnsi"/>
                <w:sz w:val="24"/>
              </w:rPr>
              <w:t>SIAT</w:t>
            </w:r>
            <w:r w:rsidR="008C684A" w:rsidRPr="003E0C79">
              <w:rPr>
                <w:rFonts w:asciiTheme="minorHAnsi" w:hAnsiTheme="minorHAnsi" w:cstheme="minorHAnsi"/>
                <w:sz w:val="24"/>
              </w:rPr>
              <w:br/>
            </w:r>
            <w:r w:rsidR="008C684A" w:rsidRPr="003E0C79">
              <w:rPr>
                <w:rFonts w:asciiTheme="minorHAnsi" w:hAnsiTheme="minorHAnsi" w:cstheme="minorHAnsi"/>
                <w:sz w:val="24"/>
              </w:rPr>
              <w:br/>
            </w:r>
          </w:p>
        </w:tc>
        <w:tc>
          <w:tcPr>
            <w:tcW w:w="4394" w:type="dxa"/>
            <w:shd w:val="clear" w:color="auto" w:fill="auto"/>
          </w:tcPr>
          <w:p w14:paraId="2335D275" w14:textId="77777777" w:rsidR="008C684A" w:rsidRDefault="008C684A" w:rsidP="002F4D5D">
            <w:pPr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Grodzenie upraw przed zwierzyną siatką</w:t>
            </w:r>
          </w:p>
          <w:p w14:paraId="3C71A19E" w14:textId="79E5CB0D" w:rsidR="00625605" w:rsidRPr="003E0C79" w:rsidRDefault="00625605" w:rsidP="002F4D5D">
            <w:pPr>
              <w:rPr>
                <w:rFonts w:asciiTheme="minorHAnsi" w:hAnsiTheme="minorHAnsi" w:cstheme="minorHAnsi"/>
                <w:sz w:val="24"/>
              </w:rPr>
            </w:pPr>
            <w:r>
              <w:rPr>
                <w:rFonts w:asciiTheme="minorHAnsi" w:hAnsiTheme="minorHAnsi" w:cstheme="minorHAnsi"/>
                <w:sz w:val="24"/>
              </w:rPr>
              <w:t>Transport siatki, słupków</w:t>
            </w:r>
          </w:p>
        </w:tc>
        <w:tc>
          <w:tcPr>
            <w:tcW w:w="978" w:type="dxa"/>
            <w:shd w:val="clear" w:color="auto" w:fill="auto"/>
          </w:tcPr>
          <w:p w14:paraId="774EB46E" w14:textId="77777777" w:rsidR="008C684A" w:rsidRDefault="008C684A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HM</w:t>
            </w:r>
          </w:p>
          <w:p w14:paraId="6E51F519" w14:textId="5DA2A06D" w:rsidR="00625605" w:rsidRPr="003E0C79" w:rsidRDefault="00625605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</w:p>
        </w:tc>
      </w:tr>
    </w:tbl>
    <w:p w14:paraId="223EACC2" w14:textId="77777777" w:rsidR="008C684A" w:rsidRPr="003E0C79" w:rsidRDefault="008C684A">
      <w:pPr>
        <w:rPr>
          <w:rFonts w:asciiTheme="minorHAnsi" w:hAnsiTheme="minorHAnsi" w:cstheme="minorHAnsi"/>
          <w:sz w:val="24"/>
        </w:rPr>
      </w:pPr>
    </w:p>
    <w:p w14:paraId="53ED42EB" w14:textId="77777777" w:rsidR="000D460B" w:rsidRPr="003E0C79" w:rsidRDefault="000D460B" w:rsidP="000D460B">
      <w:pPr>
        <w:rPr>
          <w:rFonts w:asciiTheme="minorHAnsi" w:hAnsiTheme="minorHAnsi" w:cstheme="minorHAnsi"/>
          <w:b/>
          <w:bCs/>
          <w:sz w:val="24"/>
        </w:rPr>
      </w:pPr>
      <w:r w:rsidRPr="003E0C79">
        <w:rPr>
          <w:rFonts w:asciiTheme="minorHAnsi" w:hAnsiTheme="minorHAnsi" w:cstheme="minorHAnsi"/>
          <w:b/>
          <w:bCs/>
          <w:sz w:val="24"/>
        </w:rPr>
        <w:t>Standard technologii prac obejmuje:</w:t>
      </w:r>
    </w:p>
    <w:p w14:paraId="2A6E4849" w14:textId="580A4E31" w:rsidR="000D460B" w:rsidRPr="003E0C79" w:rsidRDefault="000D460B" w:rsidP="000D460B">
      <w:pPr>
        <w:pStyle w:val="Listapunktowana"/>
        <w:numPr>
          <w:ilvl w:val="0"/>
          <w:numId w:val="6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lastRenderedPageBreak/>
        <w:t>rozniesienie i wkopanie słupków,</w:t>
      </w:r>
    </w:p>
    <w:p w14:paraId="2FCB8E0B" w14:textId="77777777" w:rsidR="008B2A11" w:rsidRDefault="000D460B" w:rsidP="00CD68DB">
      <w:pPr>
        <w:pStyle w:val="Listapunktowana"/>
        <w:numPr>
          <w:ilvl w:val="0"/>
          <w:numId w:val="6"/>
        </w:numPr>
        <w:jc w:val="left"/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 xml:space="preserve">rozwinięcie, zawieszenie, napięcie i przymocowanie siatki </w:t>
      </w:r>
      <w:r w:rsidR="008B2A11">
        <w:rPr>
          <w:rFonts w:asciiTheme="minorHAnsi" w:hAnsiTheme="minorHAnsi" w:cstheme="minorHAnsi"/>
          <w:sz w:val="24"/>
        </w:rPr>
        <w:t xml:space="preserve">(wysokość 2 m) </w:t>
      </w:r>
      <w:r w:rsidRPr="003E0C79">
        <w:rPr>
          <w:rFonts w:asciiTheme="minorHAnsi" w:hAnsiTheme="minorHAnsi" w:cstheme="minorHAnsi"/>
          <w:sz w:val="24"/>
        </w:rPr>
        <w:t>do słupków</w:t>
      </w:r>
    </w:p>
    <w:p w14:paraId="63D7E7DE" w14:textId="255F5F60" w:rsidR="000D460B" w:rsidRPr="003E0C79" w:rsidRDefault="008B2A11" w:rsidP="00CD68DB">
      <w:pPr>
        <w:pStyle w:val="Listapunktowana"/>
        <w:numPr>
          <w:ilvl w:val="0"/>
          <w:numId w:val="6"/>
        </w:numPr>
        <w:jc w:val="left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 xml:space="preserve">przymocowanie siatki do gruntu </w:t>
      </w:r>
      <w:r w:rsidR="00CD68DB">
        <w:rPr>
          <w:rFonts w:asciiTheme="minorHAnsi" w:hAnsiTheme="minorHAnsi" w:cstheme="minorHAnsi"/>
          <w:sz w:val="24"/>
        </w:rPr>
        <w:t>palikami (1 palik na 1 przęsło)</w:t>
      </w:r>
      <w:r w:rsidR="000D460B" w:rsidRPr="003E0C79">
        <w:rPr>
          <w:rFonts w:asciiTheme="minorHAnsi" w:hAnsiTheme="minorHAnsi" w:cstheme="minorHAnsi"/>
          <w:sz w:val="24"/>
        </w:rPr>
        <w:t>,</w:t>
      </w:r>
    </w:p>
    <w:p w14:paraId="7871DA6A" w14:textId="08E88F4B" w:rsidR="000D460B" w:rsidRPr="00CD68DB" w:rsidRDefault="000D460B" w:rsidP="00CD68DB">
      <w:pPr>
        <w:pStyle w:val="Listapunktowana"/>
        <w:numPr>
          <w:ilvl w:val="0"/>
          <w:numId w:val="6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zabezpieczenie słupków przed wychylaniem</w:t>
      </w:r>
      <w:r w:rsidR="00CD68DB">
        <w:rPr>
          <w:rFonts w:asciiTheme="minorHAnsi" w:hAnsiTheme="minorHAnsi" w:cstheme="minorHAnsi"/>
          <w:sz w:val="24"/>
        </w:rPr>
        <w:t xml:space="preserve"> </w:t>
      </w:r>
      <w:r w:rsidRPr="00CD68DB">
        <w:rPr>
          <w:rFonts w:asciiTheme="minorHAnsi" w:hAnsiTheme="minorHAnsi" w:cstheme="minorHAnsi"/>
          <w:sz w:val="24"/>
        </w:rPr>
        <w:t>poprzez wykonanie ukośnych słupków podporowych zagłębionych dołem w podłożu gruntowym,</w:t>
      </w:r>
    </w:p>
    <w:p w14:paraId="4F279709" w14:textId="77777777" w:rsidR="000D460B" w:rsidRPr="003E0C79" w:rsidRDefault="000D460B" w:rsidP="000D460B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Uwagi:</w:t>
      </w:r>
    </w:p>
    <w:p w14:paraId="3CDA17B3" w14:textId="77777777" w:rsidR="000D460B" w:rsidRPr="003E0C79" w:rsidRDefault="000D460B" w:rsidP="000D460B">
      <w:pPr>
        <w:pStyle w:val="Listapunktowana"/>
        <w:numPr>
          <w:ilvl w:val="0"/>
          <w:numId w:val="7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słupki narożne należy zabezpieczyć przed wychylaniem w minimum dwóch kierunkach,</w:t>
      </w:r>
    </w:p>
    <w:p w14:paraId="78B17C19" w14:textId="4A9C851A" w:rsidR="000D460B" w:rsidRPr="00CD68DB" w:rsidRDefault="000D460B" w:rsidP="00CD68DB">
      <w:pPr>
        <w:pStyle w:val="Listapunktowana"/>
        <w:numPr>
          <w:ilvl w:val="0"/>
          <w:numId w:val="7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 xml:space="preserve">odległość między słupkami zawarta jest w </w:t>
      </w:r>
      <w:r w:rsidR="00CD68DB">
        <w:rPr>
          <w:rFonts w:asciiTheme="minorHAnsi" w:hAnsiTheme="minorHAnsi" w:cstheme="minorHAnsi"/>
          <w:sz w:val="24"/>
        </w:rPr>
        <w:t>t</w:t>
      </w:r>
      <w:r w:rsidRPr="003E0C79">
        <w:rPr>
          <w:rFonts w:asciiTheme="minorHAnsi" w:hAnsiTheme="minorHAnsi" w:cstheme="minorHAnsi"/>
          <w:sz w:val="24"/>
        </w:rPr>
        <w:t>abeli parametrów</w:t>
      </w:r>
    </w:p>
    <w:p w14:paraId="00C07CDC" w14:textId="77777777" w:rsidR="00CD68DB" w:rsidRDefault="000D460B" w:rsidP="00BE44B1">
      <w:pPr>
        <w:pStyle w:val="Listapunktowana"/>
        <w:numPr>
          <w:ilvl w:val="0"/>
          <w:numId w:val="7"/>
        </w:numPr>
        <w:ind w:left="426"/>
        <w:rPr>
          <w:rFonts w:asciiTheme="minorHAnsi" w:hAnsiTheme="minorHAnsi" w:cstheme="minorHAnsi"/>
          <w:sz w:val="24"/>
        </w:rPr>
      </w:pPr>
      <w:r w:rsidRPr="00CD68DB">
        <w:rPr>
          <w:rFonts w:asciiTheme="minorHAnsi" w:hAnsiTheme="minorHAnsi" w:cstheme="minorHAnsi"/>
          <w:sz w:val="24"/>
        </w:rPr>
        <w:t xml:space="preserve">rozwijanie siatki należy rozpoczynać od umocowania jej do słupa naciągowego lub narożnego  Sposób umocowania siatki do słupa naciągowego zawarty jest w tabeli parametrów. Rolki siatki łączymy poprzez zaplecenie drutów poziomych. </w:t>
      </w:r>
    </w:p>
    <w:p w14:paraId="3BC10907" w14:textId="3A704980" w:rsidR="000D460B" w:rsidRPr="00CD68DB" w:rsidRDefault="000D460B" w:rsidP="00BE44B1">
      <w:pPr>
        <w:pStyle w:val="Listapunktowana"/>
        <w:numPr>
          <w:ilvl w:val="0"/>
          <w:numId w:val="7"/>
        </w:numPr>
        <w:ind w:left="426"/>
        <w:rPr>
          <w:rFonts w:asciiTheme="minorHAnsi" w:hAnsiTheme="minorHAnsi" w:cstheme="minorHAnsi"/>
          <w:sz w:val="24"/>
        </w:rPr>
      </w:pPr>
      <w:r w:rsidRPr="00CD68DB">
        <w:rPr>
          <w:rFonts w:asciiTheme="minorHAnsi" w:hAnsiTheme="minorHAnsi" w:cstheme="minorHAnsi"/>
          <w:sz w:val="24"/>
        </w:rPr>
        <w:t>przed wychylaniem należy zabezpieczyć: słupki naciągowe (co ok. 50 m linii ogrodzenia), słupki na załamaniach przebiegu ogrodzenia,</w:t>
      </w:r>
    </w:p>
    <w:p w14:paraId="77841C9E" w14:textId="77777777" w:rsidR="000D460B" w:rsidRPr="003E0C79" w:rsidRDefault="000D460B" w:rsidP="000D460B">
      <w:pPr>
        <w:pStyle w:val="Listapunktowana"/>
        <w:ind w:left="426" w:hanging="360"/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materiały zapewnia:</w:t>
      </w:r>
    </w:p>
    <w:p w14:paraId="224AD9C1" w14:textId="0EE70B60" w:rsidR="000D460B" w:rsidRPr="003E0C79" w:rsidRDefault="000D460B" w:rsidP="000D460B">
      <w:pPr>
        <w:pStyle w:val="Listapunktowana"/>
        <w:numPr>
          <w:ilvl w:val="0"/>
          <w:numId w:val="5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Zamawiający – siatka grodzeniowa, słupki</w:t>
      </w:r>
      <w:r w:rsidR="00CD68DB">
        <w:rPr>
          <w:rFonts w:asciiTheme="minorHAnsi" w:hAnsiTheme="minorHAnsi" w:cstheme="minorHAnsi"/>
          <w:sz w:val="24"/>
        </w:rPr>
        <w:t>, paliki, drut</w:t>
      </w:r>
      <w:r w:rsidRPr="003E0C79">
        <w:rPr>
          <w:rFonts w:asciiTheme="minorHAnsi" w:hAnsiTheme="minorHAnsi" w:cstheme="minorHAnsi"/>
          <w:sz w:val="24"/>
        </w:rPr>
        <w:t xml:space="preserve">, </w:t>
      </w:r>
    </w:p>
    <w:p w14:paraId="0270D5E9" w14:textId="4AFFD592" w:rsidR="000D460B" w:rsidRPr="003E0C79" w:rsidRDefault="000D460B" w:rsidP="000D460B">
      <w:pPr>
        <w:pStyle w:val="Listapunktowana"/>
        <w:ind w:left="426" w:hanging="360"/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Zamawiający wymaga wykonanie 1</w:t>
      </w:r>
      <w:r w:rsidR="006A2BA1">
        <w:rPr>
          <w:rFonts w:asciiTheme="minorHAnsi" w:hAnsiTheme="minorHAnsi" w:cstheme="minorHAnsi"/>
          <w:sz w:val="24"/>
        </w:rPr>
        <w:t xml:space="preserve"> bramy </w:t>
      </w:r>
      <w:r w:rsidRPr="003E0C79">
        <w:rPr>
          <w:rFonts w:asciiTheme="minorHAnsi" w:hAnsiTheme="minorHAnsi" w:cstheme="minorHAnsi"/>
          <w:sz w:val="24"/>
        </w:rPr>
        <w:t xml:space="preserve">na </w:t>
      </w:r>
      <w:r w:rsidR="00CD68DB">
        <w:rPr>
          <w:rFonts w:asciiTheme="minorHAnsi" w:hAnsiTheme="minorHAnsi" w:cstheme="minorHAnsi"/>
          <w:sz w:val="24"/>
        </w:rPr>
        <w:t xml:space="preserve">1 </w:t>
      </w:r>
      <w:r w:rsidRPr="003E0C79">
        <w:rPr>
          <w:rFonts w:asciiTheme="minorHAnsi" w:hAnsiTheme="minorHAnsi" w:cstheme="minorHAnsi"/>
          <w:sz w:val="24"/>
        </w:rPr>
        <w:t>grodzenie</w:t>
      </w:r>
      <w:r w:rsidR="00CD68DB">
        <w:rPr>
          <w:rFonts w:asciiTheme="minorHAnsi" w:hAnsiTheme="minorHAnsi" w:cstheme="minorHAnsi"/>
          <w:sz w:val="24"/>
        </w:rPr>
        <w:t xml:space="preserve"> (łącznie 2 sztuki o wymiarach 4 m szerokości, 2 m wysokości) </w:t>
      </w:r>
      <w:r w:rsidR="006A2BA1">
        <w:rPr>
          <w:rFonts w:asciiTheme="minorHAnsi" w:hAnsiTheme="minorHAnsi" w:cstheme="minorHAnsi"/>
          <w:sz w:val="24"/>
        </w:rPr>
        <w:t>Bramy</w:t>
      </w:r>
      <w:r w:rsidRPr="003E0C79">
        <w:rPr>
          <w:rFonts w:asciiTheme="minorHAnsi" w:hAnsiTheme="minorHAnsi" w:cstheme="minorHAnsi"/>
          <w:sz w:val="24"/>
        </w:rPr>
        <w:t xml:space="preserve"> należy wykonać wg załączonych schematów.</w:t>
      </w:r>
      <w:r w:rsidR="002B3762">
        <w:rPr>
          <w:rFonts w:asciiTheme="minorHAnsi" w:hAnsiTheme="minorHAnsi" w:cstheme="minorHAnsi"/>
          <w:sz w:val="24"/>
        </w:rPr>
        <w:t xml:space="preserve"> Wykonanie bramy oraz materiały do wykonania bramy </w:t>
      </w:r>
      <w:r w:rsidR="00CD68DB">
        <w:rPr>
          <w:rFonts w:asciiTheme="minorHAnsi" w:hAnsiTheme="minorHAnsi" w:cstheme="minorHAnsi"/>
          <w:sz w:val="24"/>
        </w:rPr>
        <w:t xml:space="preserve">z wyjątkiem siatki </w:t>
      </w:r>
      <w:r w:rsidR="002B3762">
        <w:rPr>
          <w:rFonts w:asciiTheme="minorHAnsi" w:hAnsiTheme="minorHAnsi" w:cstheme="minorHAnsi"/>
          <w:sz w:val="24"/>
        </w:rPr>
        <w:t xml:space="preserve">zapewnia </w:t>
      </w:r>
      <w:r w:rsidR="00CD68DB">
        <w:rPr>
          <w:rFonts w:asciiTheme="minorHAnsi" w:hAnsiTheme="minorHAnsi" w:cstheme="minorHAnsi"/>
          <w:sz w:val="24"/>
        </w:rPr>
        <w:t>Wykonawca</w:t>
      </w:r>
      <w:r w:rsidR="002B3762">
        <w:rPr>
          <w:rFonts w:asciiTheme="minorHAnsi" w:hAnsiTheme="minorHAnsi" w:cstheme="minorHAnsi"/>
          <w:sz w:val="24"/>
        </w:rPr>
        <w:t>.</w:t>
      </w:r>
    </w:p>
    <w:p w14:paraId="545263B8" w14:textId="7AA834B6" w:rsidR="006A2BA1" w:rsidRPr="003E0C79" w:rsidRDefault="000D460B" w:rsidP="00CD68DB">
      <w:pPr>
        <w:pStyle w:val="Listapunktowana"/>
        <w:numPr>
          <w:ilvl w:val="0"/>
          <w:numId w:val="9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głębokość wkopania słupków zawarte są w Tabeli parametrów.</w:t>
      </w:r>
    </w:p>
    <w:p w14:paraId="75FF13EA" w14:textId="77777777" w:rsidR="006A2BA1" w:rsidRDefault="006A2BA1" w:rsidP="006A2BA1">
      <w:pPr>
        <w:jc w:val="center"/>
        <w:rPr>
          <w:rFonts w:asciiTheme="minorHAnsi" w:hAnsiTheme="minorHAnsi" w:cstheme="minorHAnsi"/>
          <w:sz w:val="24"/>
        </w:rPr>
      </w:pPr>
    </w:p>
    <w:p w14:paraId="3E7862BB" w14:textId="77777777" w:rsidR="006A2BA1" w:rsidRDefault="006A2BA1" w:rsidP="006A2BA1">
      <w:pPr>
        <w:jc w:val="center"/>
        <w:rPr>
          <w:rFonts w:asciiTheme="minorHAnsi" w:hAnsiTheme="minorHAnsi" w:cstheme="minorHAnsi"/>
          <w:sz w:val="24"/>
        </w:rPr>
      </w:pPr>
    </w:p>
    <w:p w14:paraId="1452DA3C" w14:textId="77777777" w:rsidR="006A2BA1" w:rsidRDefault="006A2BA1" w:rsidP="006A2BA1">
      <w:pPr>
        <w:jc w:val="center"/>
        <w:rPr>
          <w:rFonts w:asciiTheme="minorHAnsi" w:hAnsiTheme="minorHAnsi" w:cstheme="minorHAnsi"/>
          <w:sz w:val="24"/>
        </w:rPr>
      </w:pPr>
    </w:p>
    <w:p w14:paraId="721DD080" w14:textId="77777777" w:rsidR="006A2BA1" w:rsidRDefault="006A2BA1" w:rsidP="006A2BA1">
      <w:pPr>
        <w:jc w:val="center"/>
        <w:rPr>
          <w:rFonts w:asciiTheme="minorHAnsi" w:hAnsiTheme="minorHAnsi" w:cstheme="minorHAnsi"/>
          <w:sz w:val="24"/>
        </w:rPr>
      </w:pPr>
    </w:p>
    <w:p w14:paraId="08ECADD5" w14:textId="77777777" w:rsidR="006A2BA1" w:rsidRDefault="006A2BA1" w:rsidP="006A2BA1">
      <w:pPr>
        <w:jc w:val="center"/>
        <w:rPr>
          <w:rFonts w:asciiTheme="minorHAnsi" w:hAnsiTheme="minorHAnsi" w:cstheme="minorHAnsi"/>
          <w:sz w:val="24"/>
        </w:rPr>
      </w:pPr>
    </w:p>
    <w:p w14:paraId="6C244A0E" w14:textId="77777777" w:rsidR="006A2BA1" w:rsidRDefault="006A2BA1" w:rsidP="006A2BA1">
      <w:pPr>
        <w:jc w:val="center"/>
        <w:rPr>
          <w:rFonts w:asciiTheme="minorHAnsi" w:hAnsiTheme="minorHAnsi" w:cstheme="minorHAnsi"/>
          <w:sz w:val="24"/>
        </w:rPr>
      </w:pPr>
    </w:p>
    <w:p w14:paraId="12034A54" w14:textId="77777777" w:rsidR="006A2BA1" w:rsidRDefault="006A2BA1" w:rsidP="006A2BA1">
      <w:pPr>
        <w:jc w:val="center"/>
        <w:rPr>
          <w:rFonts w:asciiTheme="minorHAnsi" w:hAnsiTheme="minorHAnsi" w:cstheme="minorHAnsi"/>
          <w:sz w:val="24"/>
        </w:rPr>
      </w:pPr>
    </w:p>
    <w:p w14:paraId="7E0A8E73" w14:textId="77777777" w:rsidR="006A2BA1" w:rsidRDefault="006A2BA1" w:rsidP="006A2BA1">
      <w:pPr>
        <w:jc w:val="center"/>
        <w:rPr>
          <w:rFonts w:asciiTheme="minorHAnsi" w:hAnsiTheme="minorHAnsi" w:cstheme="minorHAnsi"/>
          <w:sz w:val="24"/>
        </w:rPr>
      </w:pPr>
    </w:p>
    <w:p w14:paraId="22EA548F" w14:textId="77777777" w:rsidR="006A2BA1" w:rsidRDefault="006A2BA1" w:rsidP="006A2BA1">
      <w:pPr>
        <w:jc w:val="center"/>
        <w:rPr>
          <w:rFonts w:asciiTheme="minorHAnsi" w:hAnsiTheme="minorHAnsi" w:cstheme="minorHAnsi"/>
          <w:sz w:val="24"/>
        </w:rPr>
      </w:pPr>
    </w:p>
    <w:p w14:paraId="205476A6" w14:textId="77777777" w:rsidR="006A2BA1" w:rsidRDefault="006A2BA1" w:rsidP="006A2BA1">
      <w:pPr>
        <w:jc w:val="center"/>
        <w:rPr>
          <w:rFonts w:asciiTheme="minorHAnsi" w:hAnsiTheme="minorHAnsi" w:cstheme="minorHAnsi"/>
          <w:sz w:val="24"/>
        </w:rPr>
      </w:pPr>
    </w:p>
    <w:p w14:paraId="53681373" w14:textId="77777777" w:rsidR="006A2BA1" w:rsidRDefault="006A2BA1" w:rsidP="006A2BA1">
      <w:pPr>
        <w:jc w:val="center"/>
        <w:rPr>
          <w:rFonts w:asciiTheme="minorHAnsi" w:hAnsiTheme="minorHAnsi" w:cstheme="minorHAnsi"/>
          <w:sz w:val="24"/>
        </w:rPr>
      </w:pPr>
    </w:p>
    <w:p w14:paraId="6A951A96" w14:textId="77777777" w:rsidR="006A2BA1" w:rsidRDefault="006A2BA1" w:rsidP="006A2BA1">
      <w:pPr>
        <w:jc w:val="center"/>
        <w:rPr>
          <w:rFonts w:asciiTheme="minorHAnsi" w:hAnsiTheme="minorHAnsi" w:cstheme="minorHAnsi"/>
          <w:sz w:val="24"/>
        </w:rPr>
      </w:pPr>
    </w:p>
    <w:p w14:paraId="74D3BB4A" w14:textId="7529E80C" w:rsidR="00E7381F" w:rsidRPr="006A2BA1" w:rsidRDefault="000D460B" w:rsidP="006A2BA1">
      <w:pPr>
        <w:jc w:val="center"/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Schemat wykonania bramy wjazdowej</w:t>
      </w:r>
    </w:p>
    <w:p w14:paraId="03B8119C" w14:textId="16F5F564" w:rsidR="000D460B" w:rsidRPr="003E0C79" w:rsidRDefault="000D460B" w:rsidP="000D460B">
      <w:pPr>
        <w:jc w:val="center"/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noProof/>
          <w:sz w:val="24"/>
          <w14:ligatures w14:val="none"/>
        </w:rPr>
        <w:lastRenderedPageBreak/>
        <w:drawing>
          <wp:inline distT="0" distB="0" distL="0" distR="0" wp14:anchorId="17068E44" wp14:editId="65B480E9">
            <wp:extent cx="4901591" cy="3688080"/>
            <wp:effectExtent l="0" t="0" r="0" b="7620"/>
            <wp:docPr id="1812052687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2052687" name="Obraz 1812052687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3837" cy="3697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C3BD4" w14:textId="77777777" w:rsidR="00E7381F" w:rsidRPr="003E0C79" w:rsidRDefault="00E7381F" w:rsidP="000D460B">
      <w:pPr>
        <w:jc w:val="center"/>
        <w:rPr>
          <w:rFonts w:asciiTheme="minorHAnsi" w:hAnsiTheme="minorHAnsi" w:cstheme="minorHAnsi"/>
          <w:sz w:val="24"/>
        </w:rPr>
      </w:pPr>
    </w:p>
    <w:p w14:paraId="01FD8CEB" w14:textId="4BE00E98" w:rsidR="00E7381F" w:rsidRPr="003E0C79" w:rsidRDefault="00E7381F" w:rsidP="000D460B">
      <w:pPr>
        <w:jc w:val="center"/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noProof/>
          <w:sz w:val="24"/>
          <w14:ligatures w14:val="none"/>
        </w:rPr>
        <w:drawing>
          <wp:inline distT="0" distB="0" distL="0" distR="0" wp14:anchorId="6D9CB5DB" wp14:editId="21DC9735">
            <wp:extent cx="4953000" cy="3373521"/>
            <wp:effectExtent l="0" t="0" r="0" b="0"/>
            <wp:docPr id="1054330711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330711" name="Obraz 105433071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0075" cy="337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FE622E" w14:textId="77777777" w:rsidR="00FD2E29" w:rsidRPr="003E0C79" w:rsidRDefault="00FD2E29" w:rsidP="000D460B">
      <w:pPr>
        <w:jc w:val="center"/>
        <w:rPr>
          <w:rFonts w:asciiTheme="minorHAnsi" w:hAnsiTheme="minorHAnsi" w:cstheme="minorHAnsi"/>
          <w:sz w:val="24"/>
        </w:rPr>
      </w:pPr>
    </w:p>
    <w:tbl>
      <w:tblPr>
        <w:tblW w:w="9200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60" w:type="dxa"/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800"/>
        <w:gridCol w:w="1800"/>
        <w:gridCol w:w="1800"/>
        <w:gridCol w:w="3600"/>
        <w:gridCol w:w="1200"/>
      </w:tblGrid>
      <w:tr w:rsidR="00FD2E29" w:rsidRPr="003E0C79" w14:paraId="4C515B68" w14:textId="77777777" w:rsidTr="002F4D5D">
        <w:trPr>
          <w:trHeight w:val="600"/>
          <w:tblHeader/>
        </w:trPr>
        <w:tc>
          <w:tcPr>
            <w:tcW w:w="800" w:type="dxa"/>
            <w:shd w:val="clear" w:color="auto" w:fill="auto"/>
            <w:vAlign w:val="center"/>
          </w:tcPr>
          <w:p w14:paraId="0F73F007" w14:textId="77777777" w:rsidR="00FD2E29" w:rsidRPr="003E0C79" w:rsidRDefault="00FD2E29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lastRenderedPageBreak/>
              <w:t>Nr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6DCC0479" w14:textId="77777777" w:rsidR="00FD2E29" w:rsidRPr="003E0C79" w:rsidRDefault="00FD2E29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Kod czynności do rozliczenia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46D47E2F" w14:textId="77777777" w:rsidR="00FD2E29" w:rsidRPr="003E0C79" w:rsidRDefault="00FD2E29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Kod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 / materiału do wyceny</w:t>
            </w:r>
          </w:p>
        </w:tc>
        <w:tc>
          <w:tcPr>
            <w:tcW w:w="3600" w:type="dxa"/>
            <w:shd w:val="clear" w:color="auto" w:fill="auto"/>
            <w:vAlign w:val="center"/>
          </w:tcPr>
          <w:p w14:paraId="60F99E06" w14:textId="77777777" w:rsidR="00FD2E29" w:rsidRPr="003E0C79" w:rsidRDefault="00FD2E29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Opis kodu czynności</w:t>
            </w:r>
          </w:p>
        </w:tc>
        <w:tc>
          <w:tcPr>
            <w:tcW w:w="1200" w:type="dxa"/>
            <w:shd w:val="clear" w:color="auto" w:fill="auto"/>
            <w:vAlign w:val="center"/>
          </w:tcPr>
          <w:p w14:paraId="63303AEC" w14:textId="77777777" w:rsidR="00FD2E29" w:rsidRPr="003E0C79" w:rsidRDefault="00FD2E29" w:rsidP="002F4D5D">
            <w:pPr>
              <w:jc w:val="center"/>
              <w:rPr>
                <w:rFonts w:asciiTheme="minorHAnsi" w:hAnsiTheme="minorHAnsi" w:cstheme="minorHAnsi"/>
                <w:b/>
                <w:i/>
                <w:sz w:val="24"/>
              </w:rPr>
            </w:pPr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Jednostka miary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czynn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 xml:space="preserve">. </w:t>
            </w:r>
            <w:proofErr w:type="spellStart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rozl</w:t>
            </w:r>
            <w:proofErr w:type="spellEnd"/>
            <w:r w:rsidRPr="003E0C79">
              <w:rPr>
                <w:rFonts w:asciiTheme="minorHAnsi" w:hAnsiTheme="minorHAnsi" w:cstheme="minorHAnsi"/>
                <w:b/>
                <w:i/>
                <w:sz w:val="24"/>
              </w:rPr>
              <w:t>.</w:t>
            </w:r>
          </w:p>
        </w:tc>
      </w:tr>
      <w:tr w:rsidR="00FD2E29" w:rsidRPr="003E0C79" w14:paraId="76372C3B" w14:textId="77777777" w:rsidTr="002F4D5D">
        <w:tc>
          <w:tcPr>
            <w:tcW w:w="800" w:type="dxa"/>
            <w:shd w:val="clear" w:color="auto" w:fill="auto"/>
          </w:tcPr>
          <w:p w14:paraId="682C7F4B" w14:textId="77777777" w:rsidR="00FD2E29" w:rsidRPr="003E0C79" w:rsidRDefault="00FD2E29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167</w:t>
            </w:r>
          </w:p>
        </w:tc>
        <w:tc>
          <w:tcPr>
            <w:tcW w:w="1800" w:type="dxa"/>
            <w:shd w:val="clear" w:color="auto" w:fill="auto"/>
          </w:tcPr>
          <w:p w14:paraId="0E1C4A46" w14:textId="77777777" w:rsidR="00FD2E29" w:rsidRPr="003E0C79" w:rsidRDefault="00FD2E29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ZAW-BUD</w:t>
            </w:r>
          </w:p>
        </w:tc>
        <w:tc>
          <w:tcPr>
            <w:tcW w:w="1800" w:type="dxa"/>
            <w:shd w:val="clear" w:color="auto" w:fill="auto"/>
          </w:tcPr>
          <w:p w14:paraId="6E5A13BA" w14:textId="35850163" w:rsidR="00FD2E29" w:rsidRPr="003E0C79" w:rsidRDefault="00FD2E29" w:rsidP="002F4D5D">
            <w:pPr>
              <w:jc w:val="left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 xml:space="preserve">ZAW-BUD                  </w:t>
            </w:r>
          </w:p>
        </w:tc>
        <w:tc>
          <w:tcPr>
            <w:tcW w:w="3600" w:type="dxa"/>
            <w:shd w:val="clear" w:color="auto" w:fill="auto"/>
          </w:tcPr>
          <w:p w14:paraId="10B3BE89" w14:textId="77777777" w:rsidR="00FD2E29" w:rsidRPr="003E0C79" w:rsidRDefault="00FD2E29" w:rsidP="002F4D5D">
            <w:pPr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Wywieszanie nowych budek lęgowych i schronów dla nietoperzy</w:t>
            </w:r>
          </w:p>
        </w:tc>
        <w:tc>
          <w:tcPr>
            <w:tcW w:w="1200" w:type="dxa"/>
            <w:shd w:val="clear" w:color="auto" w:fill="auto"/>
          </w:tcPr>
          <w:p w14:paraId="5AA139E7" w14:textId="77777777" w:rsidR="00FD2E29" w:rsidRPr="003E0C79" w:rsidRDefault="00FD2E29" w:rsidP="002F4D5D">
            <w:pPr>
              <w:jc w:val="center"/>
              <w:rPr>
                <w:rFonts w:asciiTheme="minorHAnsi" w:hAnsiTheme="minorHAnsi" w:cstheme="minorHAnsi"/>
                <w:sz w:val="24"/>
              </w:rPr>
            </w:pPr>
            <w:r w:rsidRPr="003E0C79">
              <w:rPr>
                <w:rFonts w:asciiTheme="minorHAnsi" w:hAnsiTheme="minorHAnsi" w:cstheme="minorHAnsi"/>
                <w:sz w:val="24"/>
              </w:rPr>
              <w:t>SZT</w:t>
            </w:r>
          </w:p>
        </w:tc>
      </w:tr>
    </w:tbl>
    <w:p w14:paraId="3DA8C10E" w14:textId="77777777" w:rsidR="00FD2E29" w:rsidRPr="003E0C79" w:rsidRDefault="00FD2E29" w:rsidP="00FD2E29">
      <w:pPr>
        <w:rPr>
          <w:rFonts w:asciiTheme="minorHAnsi" w:hAnsiTheme="minorHAnsi" w:cstheme="minorHAnsi"/>
          <w:sz w:val="24"/>
        </w:rPr>
      </w:pPr>
    </w:p>
    <w:p w14:paraId="0E03060A" w14:textId="77777777" w:rsidR="00FD2E29" w:rsidRPr="003E0C79" w:rsidRDefault="00FD2E29" w:rsidP="00FD2E29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Standard technologii prac obejmuje:</w:t>
      </w:r>
    </w:p>
    <w:p w14:paraId="09AB5878" w14:textId="77EA57F7" w:rsidR="00FD2E29" w:rsidRPr="003E0C79" w:rsidRDefault="00625605" w:rsidP="00FD2E29">
      <w:pPr>
        <w:pStyle w:val="Listapunktowana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 xml:space="preserve">Przymocowanie </w:t>
      </w:r>
      <w:r w:rsidR="00FD2E29" w:rsidRPr="003E0C79">
        <w:rPr>
          <w:rFonts w:asciiTheme="minorHAnsi" w:hAnsiTheme="minorHAnsi" w:cstheme="minorHAnsi"/>
          <w:sz w:val="24"/>
        </w:rPr>
        <w:t xml:space="preserve"> budek lęgowych/schronów dla nietoperzy </w:t>
      </w:r>
    </w:p>
    <w:p w14:paraId="0D6D9D7B" w14:textId="77777777" w:rsidR="00FD2E29" w:rsidRPr="003E0C79" w:rsidRDefault="00FD2E29" w:rsidP="00FD2E29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Uwagi:</w:t>
      </w:r>
    </w:p>
    <w:p w14:paraId="413F3FC4" w14:textId="77777777" w:rsidR="00FD2E29" w:rsidRPr="003E0C79" w:rsidRDefault="00FD2E29" w:rsidP="00FD2E29">
      <w:pPr>
        <w:pStyle w:val="Listapunktowana"/>
        <w:numPr>
          <w:ilvl w:val="0"/>
          <w:numId w:val="8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materiał do przymocowania budek, określony w Tabeli parametrów zapewnia Wykonawca,</w:t>
      </w:r>
    </w:p>
    <w:p w14:paraId="327E1201" w14:textId="77777777" w:rsidR="00FD2E29" w:rsidRPr="003E0C79" w:rsidRDefault="00FD2E29" w:rsidP="00FD2E29">
      <w:pPr>
        <w:pStyle w:val="Listapunktowana"/>
        <w:numPr>
          <w:ilvl w:val="0"/>
          <w:numId w:val="8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budki lęgowe/schrony dla nietoperzy zapewnia Zamawiający.</w:t>
      </w:r>
    </w:p>
    <w:p w14:paraId="29857500" w14:textId="77777777" w:rsidR="00FD2E29" w:rsidRPr="003E0C79" w:rsidRDefault="00FD2E29" w:rsidP="00FD2E29">
      <w:pPr>
        <w:rPr>
          <w:rFonts w:asciiTheme="minorHAnsi" w:hAnsiTheme="minorHAnsi" w:cstheme="minorHAnsi"/>
          <w:b/>
          <w:sz w:val="24"/>
        </w:rPr>
      </w:pPr>
      <w:r w:rsidRPr="003E0C79">
        <w:rPr>
          <w:rFonts w:asciiTheme="minorHAnsi" w:hAnsiTheme="minorHAnsi" w:cstheme="minorHAnsi"/>
          <w:b/>
          <w:sz w:val="24"/>
        </w:rPr>
        <w:t>Procedura odbioru:</w:t>
      </w:r>
    </w:p>
    <w:p w14:paraId="7FE64328" w14:textId="77777777" w:rsidR="00FD2E29" w:rsidRPr="003E0C79" w:rsidRDefault="00FD2E29" w:rsidP="00FD2E29">
      <w:pPr>
        <w:pStyle w:val="Listapunktowana"/>
        <w:numPr>
          <w:ilvl w:val="0"/>
          <w:numId w:val="1"/>
        </w:num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odbiór prac nastąpi poprzez dokonanie weryfikacji zgodności wykonania prac co do ilości, jakości i zgodności ze zleceniem. Ilość wywieszonych budek lub schronów zostanie ustalona poprzez ich policzenie (</w:t>
      </w:r>
      <w:proofErr w:type="spellStart"/>
      <w:r w:rsidRPr="003E0C79">
        <w:rPr>
          <w:rFonts w:asciiTheme="minorHAnsi" w:hAnsiTheme="minorHAnsi" w:cstheme="minorHAnsi"/>
          <w:sz w:val="24"/>
        </w:rPr>
        <w:t>posztucznie</w:t>
      </w:r>
      <w:proofErr w:type="spellEnd"/>
      <w:r w:rsidRPr="003E0C79">
        <w:rPr>
          <w:rFonts w:asciiTheme="minorHAnsi" w:hAnsiTheme="minorHAnsi" w:cstheme="minorHAnsi"/>
          <w:sz w:val="24"/>
        </w:rPr>
        <w:t xml:space="preserve">). </w:t>
      </w:r>
    </w:p>
    <w:p w14:paraId="3FAB64A5" w14:textId="77777777" w:rsidR="00FD2E29" w:rsidRPr="003E0C79" w:rsidRDefault="00FD2E29" w:rsidP="00FD2E29">
      <w:pPr>
        <w:rPr>
          <w:rFonts w:asciiTheme="minorHAnsi" w:hAnsiTheme="minorHAnsi" w:cstheme="minorHAnsi"/>
          <w:sz w:val="24"/>
        </w:rPr>
      </w:pPr>
      <w:r w:rsidRPr="003E0C79">
        <w:rPr>
          <w:rFonts w:asciiTheme="minorHAnsi" w:hAnsiTheme="minorHAnsi" w:cstheme="minorHAnsi"/>
          <w:sz w:val="24"/>
        </w:rPr>
        <w:t>(rozliczenie z dokładnością do 1 sztuki)</w:t>
      </w:r>
    </w:p>
    <w:p w14:paraId="19B35295" w14:textId="77777777" w:rsidR="00FD2E29" w:rsidRDefault="00FD2E29" w:rsidP="00FD2E29">
      <w:pPr>
        <w:rPr>
          <w:rFonts w:asciiTheme="minorHAnsi" w:hAnsiTheme="minorHAnsi" w:cstheme="minorHAnsi"/>
          <w:sz w:val="24"/>
        </w:rPr>
      </w:pPr>
    </w:p>
    <w:p w14:paraId="211557C4" w14:textId="77777777" w:rsidR="00D14407" w:rsidRDefault="00D14407" w:rsidP="00FD2E29">
      <w:pPr>
        <w:rPr>
          <w:rFonts w:asciiTheme="minorHAnsi" w:hAnsiTheme="minorHAnsi" w:cstheme="minorHAnsi"/>
          <w:sz w:val="24"/>
        </w:rPr>
      </w:pPr>
    </w:p>
    <w:p w14:paraId="5F1C9F1E" w14:textId="77777777" w:rsidR="00D14407" w:rsidRDefault="00D14407" w:rsidP="00FD2E29">
      <w:pPr>
        <w:rPr>
          <w:rFonts w:asciiTheme="minorHAnsi" w:hAnsiTheme="minorHAnsi" w:cstheme="minorHAnsi"/>
          <w:sz w:val="24"/>
        </w:rPr>
      </w:pPr>
    </w:p>
    <w:p w14:paraId="76FCA9D1" w14:textId="77777777" w:rsidR="00D14407" w:rsidRDefault="00D14407" w:rsidP="00FD2E29">
      <w:pPr>
        <w:rPr>
          <w:rFonts w:asciiTheme="minorHAnsi" w:hAnsiTheme="minorHAnsi" w:cstheme="minorHAnsi"/>
          <w:sz w:val="24"/>
        </w:rPr>
      </w:pPr>
    </w:p>
    <w:p w14:paraId="17A5FF88" w14:textId="77777777" w:rsidR="00D14407" w:rsidRDefault="00D14407" w:rsidP="00FD2E29">
      <w:pPr>
        <w:rPr>
          <w:rFonts w:asciiTheme="minorHAnsi" w:hAnsiTheme="minorHAnsi" w:cstheme="minorHAnsi"/>
          <w:sz w:val="24"/>
        </w:rPr>
      </w:pPr>
    </w:p>
    <w:p w14:paraId="41CE27BA" w14:textId="77777777" w:rsidR="00D14407" w:rsidRDefault="00D14407" w:rsidP="00FD2E29">
      <w:pPr>
        <w:rPr>
          <w:rFonts w:asciiTheme="minorHAnsi" w:hAnsiTheme="minorHAnsi" w:cstheme="minorHAnsi"/>
          <w:sz w:val="24"/>
        </w:rPr>
      </w:pPr>
    </w:p>
    <w:p w14:paraId="7A5049F6" w14:textId="77777777" w:rsidR="00D14407" w:rsidRDefault="00D14407" w:rsidP="00FD2E29">
      <w:pPr>
        <w:rPr>
          <w:rFonts w:asciiTheme="minorHAnsi" w:hAnsiTheme="minorHAnsi" w:cstheme="minorHAnsi"/>
          <w:sz w:val="24"/>
        </w:rPr>
      </w:pPr>
    </w:p>
    <w:p w14:paraId="0A539A95" w14:textId="77777777" w:rsidR="00D14407" w:rsidRDefault="00D14407" w:rsidP="00FD2E29">
      <w:pPr>
        <w:rPr>
          <w:rFonts w:asciiTheme="minorHAnsi" w:hAnsiTheme="minorHAnsi" w:cstheme="minorHAnsi"/>
          <w:sz w:val="24"/>
        </w:rPr>
      </w:pPr>
    </w:p>
    <w:p w14:paraId="658AF1FA" w14:textId="77777777" w:rsidR="00D14407" w:rsidRPr="003E0C79" w:rsidRDefault="00D14407" w:rsidP="00FD2E29">
      <w:pPr>
        <w:rPr>
          <w:rFonts w:asciiTheme="minorHAnsi" w:hAnsiTheme="minorHAnsi" w:cstheme="minorHAnsi"/>
          <w:sz w:val="24"/>
        </w:rPr>
      </w:pPr>
    </w:p>
    <w:p w14:paraId="7AB66853" w14:textId="77777777" w:rsidR="003E0C79" w:rsidRPr="003E0C79" w:rsidRDefault="003E0C79" w:rsidP="003E0C79">
      <w:pPr>
        <w:spacing w:after="200" w:line="276" w:lineRule="auto"/>
        <w:jc w:val="right"/>
        <w:rPr>
          <w:rFonts w:asciiTheme="minorHAnsi" w:eastAsia="SimSun" w:hAnsiTheme="minorHAnsi" w:cstheme="minorHAnsi"/>
          <w:b/>
          <w:bCs/>
          <w:sz w:val="24"/>
        </w:rPr>
      </w:pPr>
      <w:r w:rsidRPr="003E0C79">
        <w:rPr>
          <w:rFonts w:asciiTheme="minorHAnsi" w:eastAsia="SimSun" w:hAnsiTheme="minorHAnsi" w:cstheme="minorHAnsi"/>
          <w:b/>
          <w:bCs/>
          <w:sz w:val="24"/>
        </w:rPr>
        <w:t>Załącznik nr 3.2. do SWZ</w:t>
      </w:r>
    </w:p>
    <w:p w14:paraId="2268A04D" w14:textId="1E71F1E4" w:rsidR="003E0C79" w:rsidRPr="003E0C79" w:rsidRDefault="003E0C79" w:rsidP="003E0C79">
      <w:pPr>
        <w:spacing w:after="200" w:line="276" w:lineRule="auto"/>
        <w:rPr>
          <w:rFonts w:asciiTheme="minorHAnsi" w:eastAsia="SimSun" w:hAnsiTheme="minorHAnsi" w:cstheme="minorHAnsi"/>
          <w:b/>
          <w:bCs/>
          <w:sz w:val="24"/>
        </w:rPr>
      </w:pPr>
    </w:p>
    <w:p w14:paraId="22DA7295" w14:textId="77777777" w:rsidR="003E0C79" w:rsidRPr="003E0C79" w:rsidRDefault="003E0C79" w:rsidP="003E0C79">
      <w:pPr>
        <w:spacing w:line="259" w:lineRule="auto"/>
        <w:jc w:val="center"/>
        <w:rPr>
          <w:rFonts w:asciiTheme="minorHAnsi" w:eastAsia="Calibri" w:hAnsiTheme="minorHAnsi" w:cstheme="minorHAnsi"/>
          <w:b/>
          <w:bCs/>
          <w:sz w:val="24"/>
        </w:rPr>
      </w:pPr>
      <w:r w:rsidRPr="003E0C79">
        <w:rPr>
          <w:rFonts w:asciiTheme="minorHAnsi" w:eastAsia="Calibri" w:hAnsiTheme="minorHAnsi" w:cstheme="minorHAnsi"/>
          <w:b/>
          <w:bCs/>
          <w:sz w:val="24"/>
        </w:rPr>
        <w:lastRenderedPageBreak/>
        <w:t>Tabela parametrów</w:t>
      </w:r>
    </w:p>
    <w:p w14:paraId="5BA37855" w14:textId="77777777" w:rsidR="003E0C79" w:rsidRPr="003E0C79" w:rsidRDefault="003E0C79" w:rsidP="003E0C79">
      <w:pPr>
        <w:spacing w:line="259" w:lineRule="auto"/>
        <w:rPr>
          <w:rFonts w:asciiTheme="minorHAnsi" w:eastAsia="Calibri" w:hAnsiTheme="minorHAnsi" w:cstheme="minorHAnsi"/>
          <w:sz w:val="24"/>
        </w:rPr>
      </w:pPr>
    </w:p>
    <w:tbl>
      <w:tblPr>
        <w:tblStyle w:val="Tabela-Siatka9"/>
        <w:tblW w:w="0" w:type="auto"/>
        <w:tblInd w:w="-289" w:type="dxa"/>
        <w:tblLayout w:type="fixed"/>
        <w:tblLook w:val="04A0" w:firstRow="1" w:lastRow="0" w:firstColumn="1" w:lastColumn="0" w:noHBand="0" w:noVBand="1"/>
      </w:tblPr>
      <w:tblGrid>
        <w:gridCol w:w="1277"/>
        <w:gridCol w:w="1842"/>
        <w:gridCol w:w="3437"/>
        <w:gridCol w:w="1250"/>
        <w:gridCol w:w="1545"/>
      </w:tblGrid>
      <w:tr w:rsidR="003E0C79" w:rsidRPr="003E0C79" w14:paraId="7DD0E5EE" w14:textId="77777777" w:rsidTr="002F4D5D">
        <w:trPr>
          <w:cantSplit/>
          <w:tblHeader/>
        </w:trPr>
        <w:tc>
          <w:tcPr>
            <w:tcW w:w="1277" w:type="dxa"/>
          </w:tcPr>
          <w:p w14:paraId="294C4007" w14:textId="77777777" w:rsidR="003E0C79" w:rsidRPr="003E0C79" w:rsidRDefault="003E0C79" w:rsidP="002F4D5D">
            <w:pPr>
              <w:jc w:val="center"/>
              <w:rPr>
                <w:rFonts w:asciiTheme="minorHAnsi" w:eastAsia="Calibri" w:hAnsiTheme="minorHAnsi" w:cstheme="minorHAnsi"/>
                <w:b/>
                <w:bCs/>
                <w:sz w:val="24"/>
              </w:rPr>
            </w:pPr>
            <w:r w:rsidRPr="003E0C79">
              <w:rPr>
                <w:rFonts w:asciiTheme="minorHAnsi" w:eastAsia="Calibri" w:hAnsiTheme="minorHAnsi" w:cstheme="minorHAnsi"/>
                <w:b/>
                <w:bCs/>
                <w:sz w:val="24"/>
              </w:rPr>
              <w:t>Nr pozycji</w:t>
            </w:r>
          </w:p>
          <w:p w14:paraId="6D411CA4" w14:textId="77777777" w:rsidR="003E0C79" w:rsidRPr="003E0C79" w:rsidRDefault="003E0C79" w:rsidP="002F4D5D">
            <w:pPr>
              <w:jc w:val="center"/>
              <w:rPr>
                <w:rFonts w:asciiTheme="minorHAnsi" w:eastAsia="Calibri" w:hAnsiTheme="minorHAnsi" w:cstheme="minorHAnsi"/>
                <w:b/>
                <w:bCs/>
                <w:sz w:val="24"/>
              </w:rPr>
            </w:pPr>
            <w:r w:rsidRPr="003E0C79">
              <w:rPr>
                <w:rFonts w:asciiTheme="minorHAnsi" w:eastAsia="Calibri" w:hAnsiTheme="minorHAnsi" w:cstheme="minorHAnsi"/>
                <w:b/>
                <w:bCs/>
                <w:sz w:val="24"/>
              </w:rPr>
              <w:t xml:space="preserve">OSTWPL </w:t>
            </w:r>
          </w:p>
        </w:tc>
        <w:tc>
          <w:tcPr>
            <w:tcW w:w="1842" w:type="dxa"/>
          </w:tcPr>
          <w:p w14:paraId="75F4A015" w14:textId="77777777" w:rsidR="003E0C79" w:rsidRPr="003E0C79" w:rsidRDefault="003E0C79" w:rsidP="002F4D5D">
            <w:pPr>
              <w:jc w:val="center"/>
              <w:rPr>
                <w:rFonts w:asciiTheme="minorHAnsi" w:eastAsia="Calibri" w:hAnsiTheme="minorHAnsi" w:cstheme="minorHAnsi"/>
                <w:b/>
                <w:bCs/>
                <w:sz w:val="24"/>
              </w:rPr>
            </w:pPr>
            <w:r w:rsidRPr="003E0C79">
              <w:rPr>
                <w:rFonts w:asciiTheme="minorHAnsi" w:eastAsia="Calibri" w:hAnsiTheme="minorHAnsi" w:cstheme="minorHAnsi"/>
                <w:b/>
                <w:bCs/>
                <w:sz w:val="24"/>
              </w:rPr>
              <w:t>Kod czynności do rozliczenia</w:t>
            </w:r>
          </w:p>
        </w:tc>
        <w:tc>
          <w:tcPr>
            <w:tcW w:w="3437" w:type="dxa"/>
          </w:tcPr>
          <w:p w14:paraId="44AE4408" w14:textId="77777777" w:rsidR="003E0C79" w:rsidRPr="003E0C79" w:rsidRDefault="003E0C79" w:rsidP="002F4D5D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 w:rsidRPr="003E0C79">
              <w:rPr>
                <w:rFonts w:asciiTheme="minorHAnsi" w:eastAsia="Calibri" w:hAnsiTheme="minorHAnsi" w:cstheme="minorHAnsi"/>
                <w:b/>
                <w:bCs/>
                <w:sz w:val="24"/>
              </w:rPr>
              <w:t>Opis parametru</w:t>
            </w:r>
          </w:p>
        </w:tc>
        <w:tc>
          <w:tcPr>
            <w:tcW w:w="1250" w:type="dxa"/>
          </w:tcPr>
          <w:p w14:paraId="6C74D13A" w14:textId="77777777" w:rsidR="003E0C79" w:rsidRPr="003E0C79" w:rsidRDefault="003E0C79" w:rsidP="002F4D5D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 w:rsidRPr="003E0C79">
              <w:rPr>
                <w:rFonts w:asciiTheme="minorHAnsi" w:eastAsia="Calibri" w:hAnsiTheme="minorHAnsi" w:cstheme="minorHAnsi"/>
                <w:b/>
                <w:bCs/>
                <w:sz w:val="24"/>
              </w:rPr>
              <w:t>Wartość</w:t>
            </w:r>
          </w:p>
        </w:tc>
        <w:tc>
          <w:tcPr>
            <w:tcW w:w="1545" w:type="dxa"/>
          </w:tcPr>
          <w:p w14:paraId="588B949B" w14:textId="77777777" w:rsidR="003E0C79" w:rsidRPr="003E0C79" w:rsidRDefault="003E0C79" w:rsidP="002F4D5D">
            <w:pPr>
              <w:jc w:val="center"/>
              <w:rPr>
                <w:rFonts w:asciiTheme="minorHAnsi" w:eastAsia="Calibri" w:hAnsiTheme="minorHAnsi" w:cstheme="minorHAnsi"/>
                <w:b/>
                <w:bCs/>
                <w:sz w:val="24"/>
              </w:rPr>
            </w:pPr>
            <w:r w:rsidRPr="003E0C79">
              <w:rPr>
                <w:rFonts w:asciiTheme="minorHAnsi" w:eastAsia="Calibri" w:hAnsiTheme="minorHAnsi" w:cstheme="minorHAnsi"/>
                <w:b/>
                <w:bCs/>
                <w:sz w:val="24"/>
              </w:rPr>
              <w:t>Jednostka miary</w:t>
            </w:r>
          </w:p>
        </w:tc>
      </w:tr>
      <w:tr w:rsidR="003E0C79" w:rsidRPr="003E0C79" w14:paraId="3CC0CF1D" w14:textId="77777777" w:rsidTr="002F4D5D">
        <w:trPr>
          <w:cantSplit/>
        </w:trPr>
        <w:tc>
          <w:tcPr>
            <w:tcW w:w="1277" w:type="dxa"/>
          </w:tcPr>
          <w:p w14:paraId="5211E3AE" w14:textId="5F2758B9" w:rsidR="003E0C79" w:rsidRPr="00612B2B" w:rsidRDefault="003E0C79" w:rsidP="003E0C79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 w:rsidRPr="00612B2B">
              <w:rPr>
                <w:rFonts w:asciiTheme="minorHAnsi" w:eastAsia="Cambria" w:hAnsiTheme="minorHAnsi" w:cstheme="minorHAnsi"/>
                <w:sz w:val="24"/>
              </w:rPr>
              <w:t>93</w:t>
            </w:r>
          </w:p>
        </w:tc>
        <w:tc>
          <w:tcPr>
            <w:tcW w:w="1842" w:type="dxa"/>
          </w:tcPr>
          <w:p w14:paraId="13586CBF" w14:textId="69B08F10" w:rsidR="003E0C79" w:rsidRPr="00612B2B" w:rsidRDefault="003E0C79" w:rsidP="003E0C79">
            <w:pPr>
              <w:rPr>
                <w:rFonts w:asciiTheme="minorHAnsi" w:eastAsia="Calibri" w:hAnsiTheme="minorHAnsi" w:cstheme="minorHAnsi"/>
                <w:sz w:val="24"/>
              </w:rPr>
            </w:pPr>
            <w:r w:rsidRPr="00612B2B">
              <w:rPr>
                <w:rFonts w:asciiTheme="minorHAnsi" w:eastAsia="Cambria" w:hAnsiTheme="minorHAnsi" w:cstheme="minorHAnsi"/>
                <w:sz w:val="24"/>
              </w:rPr>
              <w:t>WYK-DOL-C</w:t>
            </w:r>
          </w:p>
        </w:tc>
        <w:tc>
          <w:tcPr>
            <w:tcW w:w="3437" w:type="dxa"/>
          </w:tcPr>
          <w:p w14:paraId="42508965" w14:textId="3B7628BC" w:rsidR="003E0C79" w:rsidRPr="00612B2B" w:rsidRDefault="003E0C79" w:rsidP="003E0C79">
            <w:pPr>
              <w:rPr>
                <w:rFonts w:asciiTheme="minorHAnsi" w:eastAsia="Calibri" w:hAnsiTheme="minorHAnsi" w:cstheme="minorHAnsi"/>
                <w:sz w:val="24"/>
              </w:rPr>
            </w:pPr>
            <w:r w:rsidRPr="00612B2B">
              <w:rPr>
                <w:rFonts w:asciiTheme="minorHAnsi" w:eastAsia="Cambria" w:hAnsiTheme="minorHAnsi" w:cstheme="minorHAnsi"/>
                <w:sz w:val="24"/>
              </w:rPr>
              <w:t>Więźba (odległości pomiędzy środkami sąsiednich dołków)</w:t>
            </w:r>
          </w:p>
        </w:tc>
        <w:tc>
          <w:tcPr>
            <w:tcW w:w="1250" w:type="dxa"/>
          </w:tcPr>
          <w:p w14:paraId="43392A38" w14:textId="671DCD45" w:rsidR="003E0C79" w:rsidRDefault="00CD68DB" w:rsidP="003E0C79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>
              <w:rPr>
                <w:rFonts w:asciiTheme="minorHAnsi" w:eastAsia="Calibri" w:hAnsiTheme="minorHAnsi" w:cstheme="minorHAnsi"/>
                <w:sz w:val="24"/>
              </w:rPr>
              <w:t>6 x 6</w:t>
            </w:r>
          </w:p>
          <w:p w14:paraId="26B3AF66" w14:textId="5118914F" w:rsidR="00CD68DB" w:rsidRPr="00612B2B" w:rsidRDefault="00CD68DB" w:rsidP="003E0C79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>
              <w:rPr>
                <w:rFonts w:asciiTheme="minorHAnsi" w:eastAsia="Calibri" w:hAnsiTheme="minorHAnsi" w:cstheme="minorHAnsi"/>
                <w:sz w:val="24"/>
              </w:rPr>
              <w:t>2 x 2</w:t>
            </w:r>
          </w:p>
        </w:tc>
        <w:tc>
          <w:tcPr>
            <w:tcW w:w="1545" w:type="dxa"/>
          </w:tcPr>
          <w:p w14:paraId="565CAF60" w14:textId="14598B27" w:rsidR="003E0C79" w:rsidRPr="00612B2B" w:rsidRDefault="003E0C79" w:rsidP="003E0C79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 w:rsidRPr="00612B2B">
              <w:rPr>
                <w:rFonts w:asciiTheme="minorHAnsi" w:eastAsia="Calibri" w:hAnsiTheme="minorHAnsi" w:cstheme="minorHAnsi"/>
                <w:sz w:val="24"/>
              </w:rPr>
              <w:t xml:space="preserve">m </w:t>
            </w:r>
          </w:p>
        </w:tc>
      </w:tr>
      <w:tr w:rsidR="003E0C79" w:rsidRPr="003E0C79" w14:paraId="28D8FFE2" w14:textId="77777777" w:rsidTr="002F4D5D">
        <w:trPr>
          <w:cantSplit/>
        </w:trPr>
        <w:tc>
          <w:tcPr>
            <w:tcW w:w="1277" w:type="dxa"/>
          </w:tcPr>
          <w:p w14:paraId="4BD67230" w14:textId="58403D16" w:rsidR="003E0C79" w:rsidRPr="00612B2B" w:rsidRDefault="003E0C79" w:rsidP="003E0C79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 w:rsidRPr="00612B2B">
              <w:rPr>
                <w:rFonts w:asciiTheme="minorHAnsi" w:eastAsia="Cambria" w:hAnsiTheme="minorHAnsi" w:cstheme="minorHAnsi"/>
                <w:sz w:val="24"/>
              </w:rPr>
              <w:t>93</w:t>
            </w:r>
          </w:p>
        </w:tc>
        <w:tc>
          <w:tcPr>
            <w:tcW w:w="1842" w:type="dxa"/>
          </w:tcPr>
          <w:p w14:paraId="7CE76F6E" w14:textId="0F269CE2" w:rsidR="003E0C79" w:rsidRPr="00612B2B" w:rsidRDefault="003E0C79" w:rsidP="003E0C79">
            <w:pPr>
              <w:rPr>
                <w:rFonts w:asciiTheme="minorHAnsi" w:eastAsia="Calibri" w:hAnsiTheme="minorHAnsi" w:cstheme="minorHAnsi"/>
                <w:sz w:val="24"/>
              </w:rPr>
            </w:pPr>
            <w:r w:rsidRPr="00612B2B">
              <w:rPr>
                <w:rFonts w:asciiTheme="minorHAnsi" w:eastAsia="Cambria" w:hAnsiTheme="minorHAnsi" w:cstheme="minorHAnsi"/>
                <w:sz w:val="24"/>
              </w:rPr>
              <w:t>WYK-DOL-C</w:t>
            </w:r>
          </w:p>
        </w:tc>
        <w:tc>
          <w:tcPr>
            <w:tcW w:w="3437" w:type="dxa"/>
          </w:tcPr>
          <w:p w14:paraId="55AAC08D" w14:textId="2FF05E5A" w:rsidR="003E0C79" w:rsidRPr="00612B2B" w:rsidRDefault="003E0C79" w:rsidP="003E0C79">
            <w:pPr>
              <w:rPr>
                <w:rFonts w:asciiTheme="minorHAnsi" w:eastAsia="Calibri" w:hAnsiTheme="minorHAnsi" w:cstheme="minorHAnsi"/>
                <w:sz w:val="24"/>
              </w:rPr>
            </w:pPr>
            <w:r w:rsidRPr="00612B2B">
              <w:rPr>
                <w:rFonts w:asciiTheme="minorHAnsi" w:eastAsia="Cambria" w:hAnsiTheme="minorHAnsi" w:cstheme="minorHAnsi"/>
                <w:sz w:val="24"/>
              </w:rPr>
              <w:t>Minimalne wymiary dołków (głębokość/średnica)</w:t>
            </w:r>
          </w:p>
        </w:tc>
        <w:tc>
          <w:tcPr>
            <w:tcW w:w="1250" w:type="dxa"/>
          </w:tcPr>
          <w:p w14:paraId="12A9C927" w14:textId="74D56A9B" w:rsidR="003E0C79" w:rsidRPr="00612B2B" w:rsidRDefault="00D14407" w:rsidP="003E0C79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>
              <w:rPr>
                <w:rFonts w:asciiTheme="minorHAnsi" w:eastAsia="Calibri" w:hAnsiTheme="minorHAnsi" w:cstheme="minorHAnsi"/>
                <w:sz w:val="24"/>
              </w:rPr>
              <w:t>60/20</w:t>
            </w:r>
          </w:p>
        </w:tc>
        <w:tc>
          <w:tcPr>
            <w:tcW w:w="1545" w:type="dxa"/>
          </w:tcPr>
          <w:p w14:paraId="16968E2D" w14:textId="15577F4F" w:rsidR="003E0C79" w:rsidRPr="00612B2B" w:rsidRDefault="003E0C79" w:rsidP="003E0C79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 w:rsidRPr="00612B2B">
              <w:rPr>
                <w:rFonts w:asciiTheme="minorHAnsi" w:eastAsia="Calibri" w:hAnsiTheme="minorHAnsi" w:cstheme="minorHAnsi"/>
                <w:sz w:val="24"/>
              </w:rPr>
              <w:t>cm</w:t>
            </w:r>
          </w:p>
        </w:tc>
      </w:tr>
      <w:tr w:rsidR="00612B2B" w:rsidRPr="00BF3DA1" w14:paraId="06A55285" w14:textId="77777777" w:rsidTr="002F4D5D">
        <w:trPr>
          <w:cantSplit/>
        </w:trPr>
        <w:tc>
          <w:tcPr>
            <w:tcW w:w="1277" w:type="dxa"/>
          </w:tcPr>
          <w:p w14:paraId="7BC22A48" w14:textId="10C7B159" w:rsidR="00612B2B" w:rsidRPr="00BF3DA1" w:rsidRDefault="00612B2B" w:rsidP="00612B2B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 w:rsidRPr="00BF3DA1"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  <w:t>142</w:t>
            </w:r>
          </w:p>
        </w:tc>
        <w:tc>
          <w:tcPr>
            <w:tcW w:w="1842" w:type="dxa"/>
          </w:tcPr>
          <w:p w14:paraId="62DD0384" w14:textId="78A5096E" w:rsidR="00612B2B" w:rsidRPr="00BF3DA1" w:rsidRDefault="00612B2B" w:rsidP="00612B2B">
            <w:pPr>
              <w:rPr>
                <w:rFonts w:asciiTheme="minorHAnsi" w:eastAsia="Calibri" w:hAnsiTheme="minorHAnsi" w:cstheme="minorHAnsi"/>
                <w:sz w:val="24"/>
              </w:rPr>
            </w:pPr>
            <w:r w:rsidRPr="00BF3DA1"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  <w:t>GRODZ-SN</w:t>
            </w:r>
          </w:p>
        </w:tc>
        <w:tc>
          <w:tcPr>
            <w:tcW w:w="3437" w:type="dxa"/>
          </w:tcPr>
          <w:p w14:paraId="53DCDD5B" w14:textId="1DCED58E" w:rsidR="00612B2B" w:rsidRPr="00BF3DA1" w:rsidRDefault="00612B2B" w:rsidP="00612B2B">
            <w:pPr>
              <w:rPr>
                <w:rFonts w:asciiTheme="minorHAnsi" w:eastAsia="Calibri" w:hAnsiTheme="minorHAnsi" w:cstheme="minorHAnsi"/>
                <w:sz w:val="24"/>
              </w:rPr>
            </w:pPr>
            <w:r w:rsidRPr="00BF3DA1">
              <w:rPr>
                <w:rFonts w:asciiTheme="minorHAnsi" w:eastAsia="Calibri" w:hAnsiTheme="minorHAnsi" w:cstheme="minorHAnsi"/>
                <w:sz w:val="24"/>
              </w:rPr>
              <w:t>Odległość między słupkami</w:t>
            </w:r>
          </w:p>
        </w:tc>
        <w:tc>
          <w:tcPr>
            <w:tcW w:w="1250" w:type="dxa"/>
          </w:tcPr>
          <w:p w14:paraId="5B24D64E" w14:textId="253F296A" w:rsidR="00612B2B" w:rsidRPr="00BF3DA1" w:rsidRDefault="006A2BA1" w:rsidP="00612B2B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>
              <w:rPr>
                <w:rFonts w:asciiTheme="minorHAnsi" w:eastAsia="Calibri" w:hAnsiTheme="minorHAnsi" w:cstheme="minorHAnsi"/>
                <w:sz w:val="24"/>
              </w:rPr>
              <w:t>5</w:t>
            </w:r>
          </w:p>
        </w:tc>
        <w:tc>
          <w:tcPr>
            <w:tcW w:w="1545" w:type="dxa"/>
          </w:tcPr>
          <w:p w14:paraId="2F3E5DE8" w14:textId="0AB97C2C" w:rsidR="00612B2B" w:rsidRPr="00BF3DA1" w:rsidRDefault="00612B2B" w:rsidP="00612B2B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 w:rsidRPr="00BF3DA1">
              <w:rPr>
                <w:rFonts w:asciiTheme="minorHAnsi" w:eastAsia="Calibri" w:hAnsiTheme="minorHAnsi" w:cstheme="minorHAnsi"/>
                <w:sz w:val="24"/>
              </w:rPr>
              <w:t>m (+/- 0,5 m),</w:t>
            </w:r>
          </w:p>
        </w:tc>
      </w:tr>
      <w:tr w:rsidR="00B764F4" w:rsidRPr="00BF3DA1" w14:paraId="4CD9ED1F" w14:textId="77777777" w:rsidTr="00B764F4">
        <w:trPr>
          <w:cantSplit/>
          <w:trHeight w:val="676"/>
        </w:trPr>
        <w:tc>
          <w:tcPr>
            <w:tcW w:w="1277" w:type="dxa"/>
          </w:tcPr>
          <w:p w14:paraId="08B7E703" w14:textId="64B275BE" w:rsidR="00B764F4" w:rsidRPr="00BF3DA1" w:rsidRDefault="00B764F4" w:rsidP="00612B2B">
            <w:pPr>
              <w:jc w:val="center"/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</w:pPr>
            <w:r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  <w:t>142</w:t>
            </w:r>
          </w:p>
        </w:tc>
        <w:tc>
          <w:tcPr>
            <w:tcW w:w="1842" w:type="dxa"/>
          </w:tcPr>
          <w:p w14:paraId="12261743" w14:textId="70E49BC8" w:rsidR="00B764F4" w:rsidRPr="00BF3DA1" w:rsidRDefault="00B764F4" w:rsidP="00612B2B">
            <w:pPr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</w:pPr>
            <w:r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  <w:t>GRODZ-SN</w:t>
            </w:r>
          </w:p>
        </w:tc>
        <w:tc>
          <w:tcPr>
            <w:tcW w:w="3437" w:type="dxa"/>
          </w:tcPr>
          <w:p w14:paraId="5A572F84" w14:textId="74218406" w:rsidR="00B764F4" w:rsidRPr="00BF3DA1" w:rsidRDefault="00B764F4" w:rsidP="00612B2B">
            <w:pPr>
              <w:rPr>
                <w:rFonts w:asciiTheme="minorHAnsi" w:eastAsia="Calibri" w:hAnsiTheme="minorHAnsi" w:cstheme="minorHAnsi"/>
                <w:sz w:val="24"/>
              </w:rPr>
            </w:pPr>
            <w:r>
              <w:rPr>
                <w:rFonts w:asciiTheme="minorHAnsi" w:eastAsia="Calibri" w:hAnsiTheme="minorHAnsi" w:cstheme="minorHAnsi"/>
                <w:sz w:val="24"/>
              </w:rPr>
              <w:t>Maksymalna odległość transportu słupków</w:t>
            </w:r>
          </w:p>
        </w:tc>
        <w:tc>
          <w:tcPr>
            <w:tcW w:w="1250" w:type="dxa"/>
          </w:tcPr>
          <w:p w14:paraId="5DC6D469" w14:textId="1AA6043E" w:rsidR="00B764F4" w:rsidRDefault="00B764F4" w:rsidP="00612B2B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>
              <w:rPr>
                <w:rFonts w:asciiTheme="minorHAnsi" w:eastAsia="Calibri" w:hAnsiTheme="minorHAnsi" w:cstheme="minorHAnsi"/>
                <w:sz w:val="24"/>
              </w:rPr>
              <w:t>0,3</w:t>
            </w:r>
          </w:p>
        </w:tc>
        <w:tc>
          <w:tcPr>
            <w:tcW w:w="1545" w:type="dxa"/>
          </w:tcPr>
          <w:p w14:paraId="2FCFAAD8" w14:textId="63D7E3F9" w:rsidR="00B764F4" w:rsidRPr="00BF3DA1" w:rsidRDefault="00B764F4" w:rsidP="00612B2B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>
              <w:rPr>
                <w:rFonts w:asciiTheme="minorHAnsi" w:eastAsia="Calibri" w:hAnsiTheme="minorHAnsi" w:cstheme="minorHAnsi"/>
                <w:sz w:val="24"/>
              </w:rPr>
              <w:t>km</w:t>
            </w:r>
          </w:p>
        </w:tc>
      </w:tr>
      <w:tr w:rsidR="00B764F4" w:rsidRPr="00BF3DA1" w14:paraId="0E908CB0" w14:textId="77777777" w:rsidTr="00B764F4">
        <w:trPr>
          <w:cantSplit/>
          <w:trHeight w:val="676"/>
        </w:trPr>
        <w:tc>
          <w:tcPr>
            <w:tcW w:w="1277" w:type="dxa"/>
          </w:tcPr>
          <w:p w14:paraId="036C05A2" w14:textId="583B87EA" w:rsidR="00B764F4" w:rsidRDefault="00B764F4" w:rsidP="00612B2B">
            <w:pPr>
              <w:jc w:val="center"/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</w:pPr>
            <w:r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  <w:t>142</w:t>
            </w:r>
          </w:p>
        </w:tc>
        <w:tc>
          <w:tcPr>
            <w:tcW w:w="1842" w:type="dxa"/>
          </w:tcPr>
          <w:p w14:paraId="6220D764" w14:textId="2DCF92BD" w:rsidR="00B764F4" w:rsidRDefault="00B764F4" w:rsidP="00612B2B">
            <w:pPr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</w:pPr>
            <w:r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  <w:t>GRODZ-SN</w:t>
            </w:r>
          </w:p>
        </w:tc>
        <w:tc>
          <w:tcPr>
            <w:tcW w:w="3437" w:type="dxa"/>
          </w:tcPr>
          <w:p w14:paraId="20F3F25E" w14:textId="4B7281A9" w:rsidR="00B764F4" w:rsidRDefault="00B764F4" w:rsidP="00612B2B">
            <w:pPr>
              <w:rPr>
                <w:rFonts w:asciiTheme="minorHAnsi" w:eastAsia="Calibri" w:hAnsiTheme="minorHAnsi" w:cstheme="minorHAnsi"/>
                <w:sz w:val="24"/>
              </w:rPr>
            </w:pPr>
            <w:r>
              <w:rPr>
                <w:rFonts w:asciiTheme="minorHAnsi" w:eastAsia="Calibri" w:hAnsiTheme="minorHAnsi" w:cstheme="minorHAnsi"/>
                <w:sz w:val="24"/>
              </w:rPr>
              <w:t>Maksymalna odległość transportu siatki</w:t>
            </w:r>
          </w:p>
        </w:tc>
        <w:tc>
          <w:tcPr>
            <w:tcW w:w="1250" w:type="dxa"/>
          </w:tcPr>
          <w:p w14:paraId="49A5CE39" w14:textId="28984808" w:rsidR="00B764F4" w:rsidRDefault="00B764F4" w:rsidP="00612B2B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>
              <w:rPr>
                <w:rFonts w:asciiTheme="minorHAnsi" w:eastAsia="Calibri" w:hAnsiTheme="minorHAnsi" w:cstheme="minorHAnsi"/>
                <w:sz w:val="24"/>
              </w:rPr>
              <w:t>10</w:t>
            </w:r>
          </w:p>
        </w:tc>
        <w:tc>
          <w:tcPr>
            <w:tcW w:w="1545" w:type="dxa"/>
          </w:tcPr>
          <w:p w14:paraId="78E544E2" w14:textId="04DC4495" w:rsidR="00B764F4" w:rsidRDefault="00B764F4" w:rsidP="00612B2B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>
              <w:rPr>
                <w:rFonts w:asciiTheme="minorHAnsi" w:eastAsia="Calibri" w:hAnsiTheme="minorHAnsi" w:cstheme="minorHAnsi"/>
                <w:sz w:val="24"/>
              </w:rPr>
              <w:t>km</w:t>
            </w:r>
          </w:p>
        </w:tc>
      </w:tr>
      <w:tr w:rsidR="006A2BA1" w:rsidRPr="00BF3DA1" w14:paraId="27D08E4A" w14:textId="77777777" w:rsidTr="00AE1711">
        <w:trPr>
          <w:cantSplit/>
        </w:trPr>
        <w:tc>
          <w:tcPr>
            <w:tcW w:w="1277" w:type="dxa"/>
          </w:tcPr>
          <w:p w14:paraId="63B07C41" w14:textId="06EF7677" w:rsidR="006A2BA1" w:rsidRPr="00BF3DA1" w:rsidRDefault="006A2BA1" w:rsidP="00612B2B">
            <w:pPr>
              <w:jc w:val="center"/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</w:pPr>
            <w:r w:rsidRPr="00BF3DA1"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  <w:t>142</w:t>
            </w:r>
          </w:p>
        </w:tc>
        <w:tc>
          <w:tcPr>
            <w:tcW w:w="1842" w:type="dxa"/>
          </w:tcPr>
          <w:p w14:paraId="049BBDD5" w14:textId="2BA074F2" w:rsidR="006A2BA1" w:rsidRPr="00BF3DA1" w:rsidRDefault="006A2BA1" w:rsidP="00612B2B">
            <w:pPr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</w:pPr>
            <w:r w:rsidRPr="00BF3DA1"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  <w:t>GRODZ-SN</w:t>
            </w:r>
          </w:p>
        </w:tc>
        <w:tc>
          <w:tcPr>
            <w:tcW w:w="3437" w:type="dxa"/>
          </w:tcPr>
          <w:p w14:paraId="65CE3D4A" w14:textId="45B326DB" w:rsidR="006A2BA1" w:rsidRPr="00BF3DA1" w:rsidRDefault="006A2BA1" w:rsidP="00612B2B">
            <w:pPr>
              <w:rPr>
                <w:rFonts w:asciiTheme="minorHAnsi" w:eastAsia="Calibri" w:hAnsiTheme="minorHAnsi" w:cstheme="minorHAnsi"/>
                <w:sz w:val="24"/>
              </w:rPr>
            </w:pPr>
            <w:r w:rsidRPr="00BF3DA1">
              <w:rPr>
                <w:rFonts w:asciiTheme="minorHAnsi" w:eastAsia="Calibri" w:hAnsiTheme="minorHAnsi" w:cstheme="minorHAnsi"/>
                <w:sz w:val="24"/>
              </w:rPr>
              <w:t>Sposób umocowania siatki do słupa naciągowego</w:t>
            </w:r>
          </w:p>
        </w:tc>
        <w:tc>
          <w:tcPr>
            <w:tcW w:w="2795" w:type="dxa"/>
            <w:gridSpan w:val="2"/>
          </w:tcPr>
          <w:p w14:paraId="3674543E" w14:textId="045C36C1" w:rsidR="006A2BA1" w:rsidRPr="00BF3DA1" w:rsidRDefault="00016494" w:rsidP="00612B2B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>
              <w:rPr>
                <w:rFonts w:asciiTheme="minorHAnsi" w:eastAsia="Calibri" w:hAnsiTheme="minorHAnsi" w:cstheme="minorHAnsi"/>
                <w:sz w:val="24"/>
              </w:rPr>
              <w:t>drut montażow</w:t>
            </w:r>
            <w:r w:rsidR="00CD68DB">
              <w:rPr>
                <w:rFonts w:asciiTheme="minorHAnsi" w:eastAsia="Calibri" w:hAnsiTheme="minorHAnsi" w:cstheme="minorHAnsi"/>
                <w:sz w:val="24"/>
              </w:rPr>
              <w:t>y</w:t>
            </w:r>
          </w:p>
        </w:tc>
      </w:tr>
      <w:tr w:rsidR="00612B2B" w:rsidRPr="00BF3DA1" w14:paraId="124BA224" w14:textId="77777777" w:rsidTr="002F4D5D">
        <w:trPr>
          <w:cantSplit/>
        </w:trPr>
        <w:tc>
          <w:tcPr>
            <w:tcW w:w="1277" w:type="dxa"/>
          </w:tcPr>
          <w:p w14:paraId="6F86D9B3" w14:textId="7A980309" w:rsidR="00612B2B" w:rsidRPr="00BF3DA1" w:rsidRDefault="00612B2B" w:rsidP="00612B2B">
            <w:pPr>
              <w:jc w:val="center"/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</w:pPr>
            <w:r w:rsidRPr="00BF3DA1"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  <w:t>142</w:t>
            </w:r>
          </w:p>
        </w:tc>
        <w:tc>
          <w:tcPr>
            <w:tcW w:w="1842" w:type="dxa"/>
          </w:tcPr>
          <w:p w14:paraId="235A882A" w14:textId="34B966CF" w:rsidR="00612B2B" w:rsidRPr="00BF3DA1" w:rsidRDefault="00612B2B" w:rsidP="00612B2B">
            <w:pPr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</w:pPr>
            <w:r w:rsidRPr="00BF3DA1">
              <w:rPr>
                <w:rFonts w:asciiTheme="minorHAnsi" w:eastAsia="Calibri" w:hAnsiTheme="minorHAnsi" w:cstheme="minorHAnsi"/>
                <w:bCs/>
                <w:iCs/>
                <w:sz w:val="24"/>
                <w:lang w:eastAsia="pl-PL"/>
              </w:rPr>
              <w:t>GRODZ-SN</w:t>
            </w:r>
          </w:p>
        </w:tc>
        <w:tc>
          <w:tcPr>
            <w:tcW w:w="3437" w:type="dxa"/>
          </w:tcPr>
          <w:p w14:paraId="63266888" w14:textId="47A9D476" w:rsidR="00612B2B" w:rsidRPr="00BF3DA1" w:rsidRDefault="00612B2B" w:rsidP="00612B2B">
            <w:pPr>
              <w:rPr>
                <w:rFonts w:asciiTheme="minorHAnsi" w:eastAsia="Calibri" w:hAnsiTheme="minorHAnsi" w:cstheme="minorHAnsi"/>
                <w:sz w:val="24"/>
              </w:rPr>
            </w:pPr>
            <w:r w:rsidRPr="00BF3DA1">
              <w:rPr>
                <w:rFonts w:asciiTheme="minorHAnsi" w:eastAsia="Calibri" w:hAnsiTheme="minorHAnsi" w:cstheme="minorHAnsi"/>
                <w:sz w:val="24"/>
              </w:rPr>
              <w:t>Wymagana głębokość wkopania słupków</w:t>
            </w:r>
          </w:p>
        </w:tc>
        <w:tc>
          <w:tcPr>
            <w:tcW w:w="1250" w:type="dxa"/>
          </w:tcPr>
          <w:p w14:paraId="538508DD" w14:textId="4E6D3630" w:rsidR="00612B2B" w:rsidRPr="00BF3DA1" w:rsidRDefault="00011734" w:rsidP="00612B2B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>
              <w:rPr>
                <w:rFonts w:asciiTheme="minorHAnsi" w:eastAsia="Calibri" w:hAnsiTheme="minorHAnsi" w:cstheme="minorHAnsi"/>
                <w:sz w:val="24"/>
              </w:rPr>
              <w:t>50</w:t>
            </w:r>
          </w:p>
        </w:tc>
        <w:tc>
          <w:tcPr>
            <w:tcW w:w="1545" w:type="dxa"/>
          </w:tcPr>
          <w:p w14:paraId="31B1EFDC" w14:textId="594894B9" w:rsidR="00612B2B" w:rsidRPr="00BF3DA1" w:rsidRDefault="00612B2B" w:rsidP="00612B2B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 w:rsidRPr="00BF3DA1">
              <w:rPr>
                <w:rFonts w:asciiTheme="minorHAnsi" w:eastAsia="Calibri" w:hAnsiTheme="minorHAnsi" w:cstheme="minorHAnsi"/>
                <w:sz w:val="24"/>
              </w:rPr>
              <w:t>cm (+/- 5%)</w:t>
            </w:r>
          </w:p>
        </w:tc>
      </w:tr>
      <w:tr w:rsidR="00011734" w:rsidRPr="00BF3DA1" w14:paraId="5A222F61" w14:textId="77777777" w:rsidTr="00BD6683">
        <w:trPr>
          <w:cantSplit/>
        </w:trPr>
        <w:tc>
          <w:tcPr>
            <w:tcW w:w="1277" w:type="dxa"/>
          </w:tcPr>
          <w:p w14:paraId="64FD987F" w14:textId="6C807F24" w:rsidR="00011734" w:rsidRPr="00BF3DA1" w:rsidRDefault="00011734" w:rsidP="00612B2B">
            <w:pPr>
              <w:jc w:val="center"/>
              <w:rPr>
                <w:rFonts w:asciiTheme="minorHAnsi" w:eastAsia="Cambria" w:hAnsiTheme="minorHAnsi" w:cstheme="minorHAnsi"/>
                <w:sz w:val="24"/>
              </w:rPr>
            </w:pPr>
            <w:r w:rsidRPr="00BF3DA1">
              <w:rPr>
                <w:rFonts w:asciiTheme="minorHAnsi" w:eastAsia="Cambria" w:hAnsiTheme="minorHAnsi" w:cstheme="minorHAnsi"/>
                <w:sz w:val="24"/>
              </w:rPr>
              <w:t>167</w:t>
            </w:r>
          </w:p>
        </w:tc>
        <w:tc>
          <w:tcPr>
            <w:tcW w:w="1842" w:type="dxa"/>
          </w:tcPr>
          <w:p w14:paraId="6FD028F5" w14:textId="189A7F4B" w:rsidR="00011734" w:rsidRPr="00BF3DA1" w:rsidRDefault="00011734" w:rsidP="00612B2B">
            <w:pPr>
              <w:rPr>
                <w:rFonts w:asciiTheme="minorHAnsi" w:eastAsia="Cambria" w:hAnsiTheme="minorHAnsi" w:cstheme="minorHAnsi"/>
                <w:sz w:val="24"/>
              </w:rPr>
            </w:pPr>
            <w:r w:rsidRPr="00BF3DA1">
              <w:rPr>
                <w:rFonts w:asciiTheme="minorHAnsi" w:eastAsia="Cambria" w:hAnsiTheme="minorHAnsi" w:cstheme="minorHAnsi"/>
                <w:sz w:val="24"/>
              </w:rPr>
              <w:t>ZAW-BUD</w:t>
            </w:r>
          </w:p>
        </w:tc>
        <w:tc>
          <w:tcPr>
            <w:tcW w:w="3437" w:type="dxa"/>
          </w:tcPr>
          <w:p w14:paraId="1FC043A1" w14:textId="7A12136B" w:rsidR="00011734" w:rsidRPr="00BF3DA1" w:rsidRDefault="00011734" w:rsidP="00612B2B">
            <w:pPr>
              <w:rPr>
                <w:rFonts w:asciiTheme="minorHAnsi" w:eastAsia="Calibri" w:hAnsiTheme="minorHAnsi" w:cstheme="minorHAnsi"/>
                <w:sz w:val="24"/>
              </w:rPr>
            </w:pPr>
            <w:r w:rsidRPr="00BF3DA1">
              <w:rPr>
                <w:rFonts w:asciiTheme="minorHAnsi" w:eastAsia="Cambria" w:hAnsiTheme="minorHAnsi" w:cstheme="minorHAnsi"/>
                <w:sz w:val="24"/>
              </w:rPr>
              <w:t>Materiał do przymocowania budek</w:t>
            </w:r>
          </w:p>
        </w:tc>
        <w:tc>
          <w:tcPr>
            <w:tcW w:w="2795" w:type="dxa"/>
            <w:gridSpan w:val="2"/>
          </w:tcPr>
          <w:p w14:paraId="4E3B75C7" w14:textId="09B27122" w:rsidR="00011734" w:rsidRPr="00BF3DA1" w:rsidRDefault="000D2AD4" w:rsidP="000D2AD4">
            <w:pPr>
              <w:rPr>
                <w:rFonts w:asciiTheme="minorHAnsi" w:eastAsia="Calibri" w:hAnsiTheme="minorHAnsi" w:cstheme="minorHAnsi"/>
                <w:sz w:val="24"/>
              </w:rPr>
            </w:pPr>
            <w:r>
              <w:rPr>
                <w:rFonts w:asciiTheme="minorHAnsi" w:eastAsia="Calibri" w:hAnsiTheme="minorHAnsi" w:cstheme="minorHAnsi"/>
                <w:sz w:val="24"/>
              </w:rPr>
              <w:t>Taśma nylonowa 30 mm</w:t>
            </w:r>
          </w:p>
        </w:tc>
      </w:tr>
      <w:tr w:rsidR="00BF3DA1" w:rsidRPr="00BF3DA1" w14:paraId="50A04CDA" w14:textId="77777777" w:rsidTr="002F4D5D">
        <w:trPr>
          <w:cantSplit/>
        </w:trPr>
        <w:tc>
          <w:tcPr>
            <w:tcW w:w="1277" w:type="dxa"/>
          </w:tcPr>
          <w:p w14:paraId="538FB4C7" w14:textId="5ED1DFC1" w:rsidR="00BF3DA1" w:rsidRPr="00BF3DA1" w:rsidRDefault="00BF3DA1" w:rsidP="00BF3DA1">
            <w:pPr>
              <w:jc w:val="center"/>
              <w:rPr>
                <w:rFonts w:asciiTheme="minorHAnsi" w:eastAsia="Cambria" w:hAnsiTheme="minorHAnsi" w:cstheme="minorHAnsi"/>
                <w:sz w:val="24"/>
              </w:rPr>
            </w:pPr>
            <w:r w:rsidRPr="00BF3DA1">
              <w:rPr>
                <w:rFonts w:asciiTheme="minorHAnsi" w:eastAsia="Cambria" w:hAnsiTheme="minorHAnsi" w:cstheme="minorHAnsi"/>
                <w:sz w:val="24"/>
              </w:rPr>
              <w:t>110</w:t>
            </w:r>
          </w:p>
        </w:tc>
        <w:tc>
          <w:tcPr>
            <w:tcW w:w="1842" w:type="dxa"/>
          </w:tcPr>
          <w:p w14:paraId="4B170CC3" w14:textId="3481DF0F" w:rsidR="00BF3DA1" w:rsidRPr="00BF3DA1" w:rsidRDefault="00BF3DA1" w:rsidP="00BF3DA1">
            <w:pPr>
              <w:rPr>
                <w:rFonts w:asciiTheme="minorHAnsi" w:eastAsia="Cambria" w:hAnsiTheme="minorHAnsi" w:cstheme="minorHAnsi"/>
                <w:sz w:val="24"/>
              </w:rPr>
            </w:pPr>
            <w:r w:rsidRPr="00BF3DA1">
              <w:rPr>
                <w:rFonts w:asciiTheme="minorHAnsi" w:eastAsia="Cambria" w:hAnsiTheme="minorHAnsi" w:cstheme="minorHAnsi"/>
                <w:sz w:val="24"/>
              </w:rPr>
              <w:t>DOW-SADZ</w:t>
            </w:r>
          </w:p>
        </w:tc>
        <w:tc>
          <w:tcPr>
            <w:tcW w:w="3437" w:type="dxa"/>
          </w:tcPr>
          <w:p w14:paraId="4E515FD8" w14:textId="75570F9F" w:rsidR="00BF3DA1" w:rsidRPr="00BF3DA1" w:rsidRDefault="00BF3DA1" w:rsidP="00BF3DA1">
            <w:pPr>
              <w:rPr>
                <w:rFonts w:asciiTheme="minorHAnsi" w:eastAsia="Cambria" w:hAnsiTheme="minorHAnsi" w:cstheme="minorHAnsi"/>
                <w:sz w:val="24"/>
              </w:rPr>
            </w:pPr>
            <w:r w:rsidRPr="00BF3DA1">
              <w:rPr>
                <w:rFonts w:asciiTheme="minorHAnsi" w:eastAsia="Calibri" w:hAnsiTheme="minorHAnsi" w:cstheme="minorHAnsi"/>
                <w:sz w:val="24"/>
                <w:lang w:bidi="hi-IN"/>
              </w:rPr>
              <w:t>Maksymalna odległość transportu sadzonek</w:t>
            </w:r>
          </w:p>
        </w:tc>
        <w:tc>
          <w:tcPr>
            <w:tcW w:w="1250" w:type="dxa"/>
          </w:tcPr>
          <w:p w14:paraId="22D6B47E" w14:textId="19DD8973" w:rsidR="00BF3DA1" w:rsidRPr="00BF3DA1" w:rsidRDefault="00011734" w:rsidP="00BF3DA1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>
              <w:rPr>
                <w:rFonts w:asciiTheme="minorHAnsi" w:eastAsia="Calibri" w:hAnsiTheme="minorHAnsi" w:cstheme="minorHAnsi"/>
                <w:sz w:val="24"/>
              </w:rPr>
              <w:t>6,0</w:t>
            </w:r>
          </w:p>
        </w:tc>
        <w:tc>
          <w:tcPr>
            <w:tcW w:w="1545" w:type="dxa"/>
          </w:tcPr>
          <w:p w14:paraId="21D70324" w14:textId="27FF4A6A" w:rsidR="00BF3DA1" w:rsidRPr="00BF3DA1" w:rsidRDefault="00BF3DA1" w:rsidP="00BF3DA1">
            <w:pPr>
              <w:jc w:val="center"/>
              <w:rPr>
                <w:rFonts w:asciiTheme="minorHAnsi" w:eastAsia="Calibri" w:hAnsiTheme="minorHAnsi" w:cstheme="minorHAnsi"/>
                <w:sz w:val="24"/>
              </w:rPr>
            </w:pPr>
            <w:r w:rsidRPr="00BF3DA1">
              <w:rPr>
                <w:rFonts w:asciiTheme="minorHAnsi" w:eastAsia="Calibri" w:hAnsiTheme="minorHAnsi" w:cstheme="minorHAnsi"/>
                <w:sz w:val="24"/>
              </w:rPr>
              <w:t>km</w:t>
            </w:r>
          </w:p>
        </w:tc>
      </w:tr>
    </w:tbl>
    <w:p w14:paraId="5C19D1F0" w14:textId="1F2572EB" w:rsidR="003E0C79" w:rsidRPr="00BF3DA1" w:rsidRDefault="003E0C79" w:rsidP="003E0C79">
      <w:pPr>
        <w:rPr>
          <w:rFonts w:asciiTheme="minorHAnsi" w:hAnsiTheme="minorHAnsi" w:cstheme="minorHAnsi"/>
          <w:sz w:val="24"/>
        </w:rPr>
      </w:pPr>
    </w:p>
    <w:sectPr w:rsidR="003E0C79" w:rsidRPr="00BF3DA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87F77E1"/>
    <w:multiLevelType w:val="hybridMultilevel"/>
    <w:tmpl w:val="2D82394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A64119"/>
    <w:multiLevelType w:val="hybridMultilevel"/>
    <w:tmpl w:val="2CD085AE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3B253E2C"/>
    <w:multiLevelType w:val="hybridMultilevel"/>
    <w:tmpl w:val="9E0CBD7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45D002E1"/>
    <w:multiLevelType w:val="hybridMultilevel"/>
    <w:tmpl w:val="57ACC4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9C6040F"/>
    <w:multiLevelType w:val="hybridMultilevel"/>
    <w:tmpl w:val="10B8E4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FC74EA"/>
    <w:multiLevelType w:val="hybridMultilevel"/>
    <w:tmpl w:val="0862EE1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9DF4F47"/>
    <w:multiLevelType w:val="hybridMultilevel"/>
    <w:tmpl w:val="39B668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3944038"/>
    <w:multiLevelType w:val="hybridMultilevel"/>
    <w:tmpl w:val="E8B4DB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40957F5"/>
    <w:multiLevelType w:val="hybridMultilevel"/>
    <w:tmpl w:val="409616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06221804">
    <w:abstractNumId w:val="2"/>
  </w:num>
  <w:num w:numId="2" w16cid:durableId="738551633">
    <w:abstractNumId w:val="8"/>
  </w:num>
  <w:num w:numId="3" w16cid:durableId="283731919">
    <w:abstractNumId w:val="7"/>
  </w:num>
  <w:num w:numId="4" w16cid:durableId="655764467">
    <w:abstractNumId w:val="5"/>
  </w:num>
  <w:num w:numId="5" w16cid:durableId="1680154425">
    <w:abstractNumId w:val="0"/>
  </w:num>
  <w:num w:numId="6" w16cid:durableId="1875727843">
    <w:abstractNumId w:val="4"/>
  </w:num>
  <w:num w:numId="7" w16cid:durableId="1513959738">
    <w:abstractNumId w:val="6"/>
  </w:num>
  <w:num w:numId="8" w16cid:durableId="2083597711">
    <w:abstractNumId w:val="3"/>
  </w:num>
  <w:num w:numId="9" w16cid:durableId="100841169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460C"/>
    <w:rsid w:val="00011734"/>
    <w:rsid w:val="0001479C"/>
    <w:rsid w:val="00016494"/>
    <w:rsid w:val="000B5F78"/>
    <w:rsid w:val="000D2AD4"/>
    <w:rsid w:val="000D460B"/>
    <w:rsid w:val="00167988"/>
    <w:rsid w:val="0029132C"/>
    <w:rsid w:val="002B3762"/>
    <w:rsid w:val="00313542"/>
    <w:rsid w:val="00360263"/>
    <w:rsid w:val="00386F7C"/>
    <w:rsid w:val="003E0C79"/>
    <w:rsid w:val="003E1F0A"/>
    <w:rsid w:val="00430896"/>
    <w:rsid w:val="0052353C"/>
    <w:rsid w:val="005375FE"/>
    <w:rsid w:val="00566AFC"/>
    <w:rsid w:val="00612B2B"/>
    <w:rsid w:val="00625605"/>
    <w:rsid w:val="00646CAD"/>
    <w:rsid w:val="006A2BA1"/>
    <w:rsid w:val="007C7229"/>
    <w:rsid w:val="00872781"/>
    <w:rsid w:val="00882D75"/>
    <w:rsid w:val="008B2277"/>
    <w:rsid w:val="008B2A11"/>
    <w:rsid w:val="008C684A"/>
    <w:rsid w:val="00A83399"/>
    <w:rsid w:val="00B02932"/>
    <w:rsid w:val="00B764F4"/>
    <w:rsid w:val="00BF3DA1"/>
    <w:rsid w:val="00CB3EF6"/>
    <w:rsid w:val="00CD5353"/>
    <w:rsid w:val="00CD68DB"/>
    <w:rsid w:val="00D14407"/>
    <w:rsid w:val="00E7381F"/>
    <w:rsid w:val="00EE111E"/>
    <w:rsid w:val="00F21EED"/>
    <w:rsid w:val="00F6460C"/>
    <w:rsid w:val="00FD2E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1EA7FB"/>
  <w15:chartTrackingRefBased/>
  <w15:docId w15:val="{4B7A5998-9B22-4200-A4EA-C3DA6E16EB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67988"/>
    <w:pPr>
      <w:spacing w:line="278" w:lineRule="auto"/>
      <w:jc w:val="both"/>
    </w:pPr>
    <w:rPr>
      <w:rFonts w:ascii="Cambria" w:hAnsi="Cambria"/>
      <w:kern w:val="2"/>
      <w:szCs w:val="24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Listapunktowana">
    <w:name w:val="List Bullet"/>
    <w:basedOn w:val="Normalny"/>
    <w:uiPriority w:val="99"/>
    <w:unhideWhenUsed/>
    <w:rsid w:val="00EE111E"/>
    <w:pPr>
      <w:contextualSpacing/>
    </w:pPr>
  </w:style>
  <w:style w:type="table" w:customStyle="1" w:styleId="Tabela-Siatka9">
    <w:name w:val="Tabela - Siatka9"/>
    <w:basedOn w:val="Standardowy"/>
    <w:next w:val="Tabela-Siatka"/>
    <w:uiPriority w:val="39"/>
    <w:rsid w:val="003E0C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39"/>
    <w:rsid w:val="003E0C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813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12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bin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1181</Words>
  <Characters>7089</Characters>
  <Application>Microsoft Office Word</Application>
  <DocSecurity>0</DocSecurity>
  <Lines>59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Eryk Jasiński</dc:creator>
  <cp:keywords/>
  <dc:description/>
  <cp:lastModifiedBy>Zdzisław Więcek</cp:lastModifiedBy>
  <cp:revision>2</cp:revision>
  <cp:lastPrinted>2024-09-27T06:06:00Z</cp:lastPrinted>
  <dcterms:created xsi:type="dcterms:W3CDTF">2024-10-08T05:32:00Z</dcterms:created>
  <dcterms:modified xsi:type="dcterms:W3CDTF">2024-10-08T05:32:00Z</dcterms:modified>
</cp:coreProperties>
</file>