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99E89" w14:textId="77777777" w:rsidR="00B72099" w:rsidRPr="004450ED" w:rsidRDefault="00B72099" w:rsidP="00B72099">
      <w:pPr>
        <w:tabs>
          <w:tab w:val="left" w:pos="1230"/>
          <w:tab w:val="center" w:pos="4535"/>
        </w:tabs>
        <w:jc w:val="center"/>
        <w:rPr>
          <w:b/>
          <w:bCs/>
          <w:sz w:val="22"/>
          <w:szCs w:val="22"/>
        </w:rPr>
      </w:pPr>
    </w:p>
    <w:p w14:paraId="5983C98E" w14:textId="77777777" w:rsidR="00B72099" w:rsidRPr="004450ED" w:rsidRDefault="00B72099" w:rsidP="00B72099">
      <w:pPr>
        <w:tabs>
          <w:tab w:val="left" w:pos="1230"/>
          <w:tab w:val="center" w:pos="4535"/>
        </w:tabs>
        <w:jc w:val="center"/>
        <w:rPr>
          <w:b/>
          <w:bCs/>
          <w:sz w:val="22"/>
          <w:szCs w:val="22"/>
        </w:rPr>
      </w:pPr>
    </w:p>
    <w:p w14:paraId="2FD839FC" w14:textId="77777777" w:rsidR="00B72099" w:rsidRPr="004450ED" w:rsidRDefault="00B72099" w:rsidP="00B72099">
      <w:pPr>
        <w:tabs>
          <w:tab w:val="left" w:pos="1230"/>
          <w:tab w:val="center" w:pos="4535"/>
        </w:tabs>
        <w:jc w:val="center"/>
        <w:rPr>
          <w:b/>
          <w:bCs/>
          <w:sz w:val="22"/>
          <w:szCs w:val="22"/>
        </w:rPr>
      </w:pPr>
      <w:r w:rsidRPr="004450ED">
        <w:rPr>
          <w:b/>
          <w:bCs/>
          <w:sz w:val="22"/>
          <w:szCs w:val="22"/>
        </w:rPr>
        <w:t>podlimitná zákazka bez využitia elektronického trhoviska</w:t>
      </w:r>
    </w:p>
    <w:p w14:paraId="15353385" w14:textId="77777777" w:rsidR="00B72099" w:rsidRPr="004450ED" w:rsidRDefault="00B72099" w:rsidP="00B72099">
      <w:pPr>
        <w:tabs>
          <w:tab w:val="left" w:pos="1230"/>
          <w:tab w:val="center" w:pos="4535"/>
        </w:tabs>
        <w:jc w:val="center"/>
        <w:rPr>
          <w:b/>
          <w:bCs/>
          <w:sz w:val="22"/>
          <w:szCs w:val="22"/>
        </w:rPr>
      </w:pPr>
      <w:r w:rsidRPr="004450ED">
        <w:rPr>
          <w:b/>
          <w:bCs/>
          <w:sz w:val="22"/>
          <w:szCs w:val="22"/>
        </w:rPr>
        <w:t xml:space="preserve">podľa zákona č. 343/2015 </w:t>
      </w:r>
      <w:proofErr w:type="spellStart"/>
      <w:r w:rsidRPr="004450ED">
        <w:rPr>
          <w:b/>
          <w:bCs/>
          <w:sz w:val="22"/>
          <w:szCs w:val="22"/>
        </w:rPr>
        <w:t>Z.z</w:t>
      </w:r>
      <w:proofErr w:type="spellEnd"/>
      <w:r w:rsidRPr="004450ED">
        <w:rPr>
          <w:b/>
          <w:bCs/>
          <w:sz w:val="22"/>
          <w:szCs w:val="22"/>
        </w:rPr>
        <w:t>. o verejnom obstarávaní a o zmene a doplnení niektorých zákonov v znení neskorších predpisov.</w:t>
      </w:r>
    </w:p>
    <w:p w14:paraId="350626EC" w14:textId="77777777" w:rsidR="00B72099" w:rsidRPr="004450ED" w:rsidRDefault="00B72099" w:rsidP="00B72099">
      <w:pPr>
        <w:tabs>
          <w:tab w:val="left" w:pos="1230"/>
          <w:tab w:val="center" w:pos="4535"/>
        </w:tabs>
        <w:jc w:val="center"/>
        <w:rPr>
          <w:b/>
          <w:bCs/>
          <w:sz w:val="22"/>
          <w:szCs w:val="22"/>
        </w:rPr>
      </w:pPr>
    </w:p>
    <w:p w14:paraId="480FE8A7" w14:textId="77777777" w:rsidR="00B72099" w:rsidRPr="004450ED" w:rsidRDefault="00B72099" w:rsidP="00B72099">
      <w:pPr>
        <w:tabs>
          <w:tab w:val="left" w:pos="1230"/>
          <w:tab w:val="center" w:pos="4535"/>
        </w:tabs>
        <w:jc w:val="center"/>
        <w:rPr>
          <w:b/>
          <w:bCs/>
          <w:sz w:val="22"/>
          <w:szCs w:val="22"/>
        </w:rPr>
      </w:pPr>
    </w:p>
    <w:p w14:paraId="255D1BFF" w14:textId="77777777" w:rsidR="00B72099" w:rsidRPr="004450ED" w:rsidRDefault="00B72099" w:rsidP="00B72099">
      <w:pPr>
        <w:tabs>
          <w:tab w:val="left" w:pos="1230"/>
          <w:tab w:val="center" w:pos="4535"/>
        </w:tabs>
        <w:jc w:val="center"/>
        <w:rPr>
          <w:b/>
          <w:bCs/>
          <w:sz w:val="22"/>
          <w:szCs w:val="22"/>
        </w:rPr>
      </w:pPr>
      <w:r w:rsidRPr="004450ED">
        <w:rPr>
          <w:b/>
          <w:bCs/>
          <w:sz w:val="22"/>
          <w:szCs w:val="22"/>
        </w:rPr>
        <w:t>Zákazka na poskytnutie služieb.</w:t>
      </w:r>
    </w:p>
    <w:p w14:paraId="0007CA80" w14:textId="77777777" w:rsidR="00B72099" w:rsidRPr="004450ED" w:rsidRDefault="00B72099" w:rsidP="00B72099">
      <w:pPr>
        <w:pStyle w:val="Hlavika"/>
        <w:rPr>
          <w:sz w:val="22"/>
          <w:szCs w:val="22"/>
        </w:rPr>
      </w:pPr>
    </w:p>
    <w:p w14:paraId="45F04134" w14:textId="77777777" w:rsidR="00B72099" w:rsidRPr="004450ED" w:rsidRDefault="00B72099" w:rsidP="00B72099">
      <w:pPr>
        <w:pStyle w:val="Hlavika"/>
        <w:rPr>
          <w:sz w:val="22"/>
          <w:szCs w:val="22"/>
        </w:rPr>
      </w:pPr>
    </w:p>
    <w:p w14:paraId="2D024448" w14:textId="77777777" w:rsidR="00B72099" w:rsidRPr="004450ED" w:rsidRDefault="00B72099" w:rsidP="00B72099">
      <w:pPr>
        <w:pStyle w:val="Nadpis5"/>
        <w:ind w:left="0" w:firstLine="0"/>
        <w:rPr>
          <w:w w:val="150"/>
          <w:sz w:val="22"/>
          <w:szCs w:val="22"/>
        </w:rPr>
      </w:pPr>
    </w:p>
    <w:p w14:paraId="4B023DD8" w14:textId="77777777" w:rsidR="00B72099" w:rsidRPr="004450ED" w:rsidRDefault="00B72099" w:rsidP="00B72099">
      <w:pPr>
        <w:pStyle w:val="Nadpis5"/>
        <w:ind w:left="0" w:firstLine="0"/>
        <w:rPr>
          <w:w w:val="150"/>
          <w:sz w:val="22"/>
          <w:szCs w:val="22"/>
        </w:rPr>
      </w:pPr>
    </w:p>
    <w:p w14:paraId="300B7072" w14:textId="77777777" w:rsidR="00B72099" w:rsidRPr="004450ED" w:rsidRDefault="00B72099" w:rsidP="00B72099">
      <w:pPr>
        <w:pStyle w:val="Nadpis5"/>
        <w:ind w:left="0" w:firstLine="0"/>
        <w:rPr>
          <w:w w:val="150"/>
          <w:sz w:val="22"/>
          <w:szCs w:val="22"/>
        </w:rPr>
      </w:pPr>
    </w:p>
    <w:p w14:paraId="41E58B3F" w14:textId="77777777" w:rsidR="00B72099" w:rsidRPr="004450ED" w:rsidRDefault="00B72099" w:rsidP="00B72099">
      <w:pPr>
        <w:pStyle w:val="Nadpis5"/>
        <w:ind w:left="0" w:firstLine="0"/>
        <w:rPr>
          <w:w w:val="150"/>
          <w:sz w:val="22"/>
          <w:szCs w:val="22"/>
        </w:rPr>
      </w:pPr>
    </w:p>
    <w:p w14:paraId="1E1BD4D1" w14:textId="77777777" w:rsidR="00B72099" w:rsidRPr="004450ED" w:rsidRDefault="00B72099" w:rsidP="00B72099">
      <w:pPr>
        <w:rPr>
          <w:sz w:val="22"/>
          <w:szCs w:val="22"/>
        </w:rPr>
      </w:pPr>
    </w:p>
    <w:p w14:paraId="2CC0231A" w14:textId="77777777" w:rsidR="00B72099" w:rsidRPr="004450ED" w:rsidRDefault="00B72099" w:rsidP="00B72099">
      <w:pPr>
        <w:pStyle w:val="Nadpis5"/>
        <w:ind w:left="0" w:firstLine="0"/>
        <w:rPr>
          <w:w w:val="150"/>
          <w:sz w:val="22"/>
          <w:szCs w:val="22"/>
        </w:rPr>
      </w:pPr>
    </w:p>
    <w:p w14:paraId="620F79BB" w14:textId="77777777" w:rsidR="00B72099" w:rsidRPr="004450ED" w:rsidRDefault="00B72099" w:rsidP="00B72099">
      <w:pPr>
        <w:pStyle w:val="Nadpis5"/>
        <w:ind w:left="0" w:firstLine="0"/>
        <w:rPr>
          <w:w w:val="150"/>
          <w:sz w:val="22"/>
          <w:szCs w:val="22"/>
        </w:rPr>
      </w:pPr>
      <w:r w:rsidRPr="004450ED">
        <w:rPr>
          <w:w w:val="150"/>
          <w:sz w:val="22"/>
          <w:szCs w:val="22"/>
        </w:rPr>
        <w:t>SÚŤAŽNÉ PODKLADY</w:t>
      </w:r>
    </w:p>
    <w:p w14:paraId="06BDDA3F" w14:textId="77777777" w:rsidR="00B72099" w:rsidRPr="004450ED" w:rsidRDefault="00B72099" w:rsidP="00B72099">
      <w:pPr>
        <w:jc w:val="center"/>
        <w:rPr>
          <w:sz w:val="22"/>
          <w:szCs w:val="22"/>
        </w:rPr>
      </w:pPr>
    </w:p>
    <w:p w14:paraId="3C6A5829" w14:textId="77777777" w:rsidR="00B72099" w:rsidRPr="004450ED" w:rsidRDefault="00B72099" w:rsidP="00B72099">
      <w:pPr>
        <w:jc w:val="both"/>
        <w:rPr>
          <w:sz w:val="22"/>
          <w:szCs w:val="22"/>
        </w:rPr>
      </w:pPr>
    </w:p>
    <w:p w14:paraId="56C4FC5A" w14:textId="77777777" w:rsidR="00B72099" w:rsidRPr="004450ED" w:rsidRDefault="00B72099" w:rsidP="00B72099">
      <w:pPr>
        <w:jc w:val="both"/>
        <w:rPr>
          <w:sz w:val="22"/>
          <w:szCs w:val="22"/>
        </w:rPr>
      </w:pPr>
    </w:p>
    <w:p w14:paraId="5E11F245" w14:textId="77777777" w:rsidR="00B72099" w:rsidRPr="004450ED" w:rsidRDefault="00B72099" w:rsidP="00B72099">
      <w:pPr>
        <w:jc w:val="both"/>
        <w:rPr>
          <w:sz w:val="22"/>
          <w:szCs w:val="22"/>
        </w:rPr>
      </w:pPr>
    </w:p>
    <w:p w14:paraId="71881848" w14:textId="77777777" w:rsidR="00B72099" w:rsidRPr="004450ED" w:rsidRDefault="00B72099" w:rsidP="00B72099">
      <w:pPr>
        <w:jc w:val="both"/>
        <w:rPr>
          <w:sz w:val="22"/>
          <w:szCs w:val="22"/>
        </w:rPr>
      </w:pPr>
    </w:p>
    <w:p w14:paraId="0D186C7C" w14:textId="77777777" w:rsidR="00B72099" w:rsidRPr="004450ED" w:rsidRDefault="00B72099" w:rsidP="00B72099">
      <w:pPr>
        <w:jc w:val="both"/>
        <w:rPr>
          <w:sz w:val="22"/>
          <w:szCs w:val="22"/>
        </w:rPr>
      </w:pPr>
      <w:r w:rsidRPr="004450ED">
        <w:rPr>
          <w:sz w:val="22"/>
          <w:szCs w:val="22"/>
        </w:rPr>
        <w:t>Predmet zákazky: „</w:t>
      </w:r>
      <w:r w:rsidRPr="004450ED">
        <w:rPr>
          <w:b/>
          <w:sz w:val="22"/>
          <w:szCs w:val="22"/>
        </w:rPr>
        <w:t>Upratovacie služby</w:t>
      </w:r>
      <w:r w:rsidRPr="004450ED">
        <w:rPr>
          <w:sz w:val="22"/>
          <w:szCs w:val="22"/>
        </w:rPr>
        <w:t>“</w:t>
      </w:r>
    </w:p>
    <w:p w14:paraId="7D067AEE" w14:textId="77777777" w:rsidR="00B72099" w:rsidRPr="004450ED" w:rsidRDefault="00B72099" w:rsidP="00B72099">
      <w:pPr>
        <w:jc w:val="center"/>
        <w:rPr>
          <w:b/>
          <w:sz w:val="22"/>
          <w:szCs w:val="22"/>
        </w:rPr>
      </w:pPr>
    </w:p>
    <w:p w14:paraId="7CA6EAE7" w14:textId="77777777" w:rsidR="00B72099" w:rsidRPr="004450ED" w:rsidRDefault="00B72099" w:rsidP="00B72099">
      <w:pPr>
        <w:jc w:val="both"/>
        <w:rPr>
          <w:sz w:val="22"/>
          <w:szCs w:val="22"/>
        </w:rPr>
      </w:pPr>
    </w:p>
    <w:p w14:paraId="2A8E963B" w14:textId="77777777" w:rsidR="00B72099" w:rsidRPr="004450ED" w:rsidRDefault="00B72099" w:rsidP="00B72099">
      <w:pPr>
        <w:jc w:val="both"/>
        <w:rPr>
          <w:sz w:val="22"/>
          <w:szCs w:val="22"/>
        </w:rPr>
      </w:pPr>
    </w:p>
    <w:p w14:paraId="3B262815" w14:textId="77777777" w:rsidR="00B72099" w:rsidRPr="004450ED" w:rsidRDefault="00B72099" w:rsidP="00B72099">
      <w:pPr>
        <w:jc w:val="both"/>
        <w:rPr>
          <w:sz w:val="22"/>
          <w:szCs w:val="22"/>
        </w:rPr>
      </w:pPr>
    </w:p>
    <w:p w14:paraId="41DC6E84" w14:textId="77777777" w:rsidR="00B72099" w:rsidRPr="004450ED" w:rsidRDefault="00B72099" w:rsidP="00B72099">
      <w:pPr>
        <w:jc w:val="both"/>
        <w:rPr>
          <w:sz w:val="22"/>
          <w:szCs w:val="22"/>
        </w:rPr>
      </w:pPr>
    </w:p>
    <w:p w14:paraId="4088A355" w14:textId="77777777" w:rsidR="00B72099" w:rsidRPr="004450ED" w:rsidRDefault="00B72099" w:rsidP="00B72099">
      <w:pPr>
        <w:jc w:val="both"/>
        <w:rPr>
          <w:sz w:val="22"/>
          <w:szCs w:val="22"/>
        </w:rPr>
      </w:pPr>
    </w:p>
    <w:p w14:paraId="54EEC480" w14:textId="77777777" w:rsidR="00B72099" w:rsidRPr="004450ED" w:rsidRDefault="00B72099" w:rsidP="00B72099">
      <w:pPr>
        <w:jc w:val="both"/>
        <w:rPr>
          <w:sz w:val="22"/>
          <w:szCs w:val="22"/>
        </w:rPr>
      </w:pPr>
    </w:p>
    <w:p w14:paraId="66F54D6C" w14:textId="02DC5D69" w:rsidR="00B72099" w:rsidRPr="004450ED" w:rsidRDefault="00B72099" w:rsidP="00B72099">
      <w:pPr>
        <w:jc w:val="both"/>
        <w:rPr>
          <w:sz w:val="22"/>
          <w:szCs w:val="22"/>
        </w:rPr>
      </w:pPr>
      <w:r w:rsidRPr="004450ED">
        <w:rPr>
          <w:sz w:val="22"/>
          <w:szCs w:val="22"/>
        </w:rPr>
        <w:t xml:space="preserve">V Bratislave, </w:t>
      </w:r>
      <w:r w:rsidR="00A959C8">
        <w:rPr>
          <w:sz w:val="22"/>
          <w:szCs w:val="22"/>
        </w:rPr>
        <w:t>február</w:t>
      </w:r>
      <w:r>
        <w:rPr>
          <w:sz w:val="22"/>
          <w:szCs w:val="22"/>
        </w:rPr>
        <w:t xml:space="preserve"> 2020</w:t>
      </w:r>
    </w:p>
    <w:p w14:paraId="6BA809CA" w14:textId="77777777" w:rsidR="00B72099" w:rsidRPr="004450ED" w:rsidRDefault="00B72099" w:rsidP="00B72099">
      <w:pPr>
        <w:jc w:val="both"/>
        <w:rPr>
          <w:sz w:val="22"/>
          <w:szCs w:val="22"/>
        </w:rPr>
      </w:pPr>
    </w:p>
    <w:p w14:paraId="288C7741" w14:textId="77777777" w:rsidR="00B72099" w:rsidRPr="004450ED" w:rsidRDefault="00B72099" w:rsidP="00B72099">
      <w:pPr>
        <w:jc w:val="both"/>
        <w:rPr>
          <w:sz w:val="22"/>
          <w:szCs w:val="22"/>
        </w:rPr>
      </w:pPr>
    </w:p>
    <w:p w14:paraId="2FC7CF9B" w14:textId="77777777" w:rsidR="00B72099" w:rsidRPr="004450ED" w:rsidRDefault="00B72099" w:rsidP="00B72099">
      <w:pPr>
        <w:jc w:val="both"/>
        <w:rPr>
          <w:sz w:val="22"/>
          <w:szCs w:val="22"/>
        </w:rPr>
      </w:pPr>
    </w:p>
    <w:p w14:paraId="1F7442BB" w14:textId="77777777" w:rsidR="00B72099" w:rsidRPr="004450ED" w:rsidRDefault="00B72099" w:rsidP="00B72099">
      <w:pPr>
        <w:widowControl w:val="0"/>
        <w:ind w:left="4254"/>
        <w:jc w:val="center"/>
        <w:rPr>
          <w:sz w:val="22"/>
          <w:szCs w:val="22"/>
        </w:rPr>
      </w:pPr>
    </w:p>
    <w:p w14:paraId="4A30B61B" w14:textId="77777777" w:rsidR="00B72099" w:rsidRPr="004450ED" w:rsidRDefault="00B72099" w:rsidP="00B72099">
      <w:pPr>
        <w:widowControl w:val="0"/>
        <w:ind w:left="4254"/>
        <w:jc w:val="center"/>
        <w:rPr>
          <w:sz w:val="22"/>
          <w:szCs w:val="22"/>
        </w:rPr>
      </w:pPr>
    </w:p>
    <w:p w14:paraId="49C71029" w14:textId="77777777" w:rsidR="00B72099" w:rsidRPr="004450ED" w:rsidRDefault="00B72099" w:rsidP="00B72099">
      <w:pPr>
        <w:widowControl w:val="0"/>
        <w:ind w:left="4254"/>
        <w:jc w:val="center"/>
        <w:rPr>
          <w:sz w:val="22"/>
          <w:szCs w:val="22"/>
        </w:rPr>
      </w:pPr>
    </w:p>
    <w:p w14:paraId="74C3D360" w14:textId="77777777" w:rsidR="00B72099" w:rsidRPr="004450ED" w:rsidRDefault="00B72099" w:rsidP="00B72099">
      <w:pPr>
        <w:widowControl w:val="0"/>
        <w:ind w:left="4254"/>
        <w:jc w:val="center"/>
        <w:rPr>
          <w:sz w:val="22"/>
          <w:szCs w:val="22"/>
        </w:rPr>
      </w:pPr>
    </w:p>
    <w:p w14:paraId="17910BF4" w14:textId="77777777" w:rsidR="00B72099" w:rsidRPr="004450ED" w:rsidRDefault="00B72099" w:rsidP="00B72099">
      <w:pPr>
        <w:widowControl w:val="0"/>
        <w:ind w:left="4254"/>
        <w:jc w:val="center"/>
        <w:rPr>
          <w:sz w:val="22"/>
          <w:szCs w:val="22"/>
        </w:rPr>
      </w:pPr>
      <w:r w:rsidRPr="004450ED">
        <w:rPr>
          <w:sz w:val="22"/>
          <w:szCs w:val="22"/>
        </w:rPr>
        <w:t>............................................................................</w:t>
      </w:r>
    </w:p>
    <w:p w14:paraId="32844FB5" w14:textId="77777777" w:rsidR="00B72099" w:rsidRDefault="00B72099" w:rsidP="00B72099">
      <w:pPr>
        <w:ind w:left="4962" w:firstLine="702"/>
        <w:jc w:val="both"/>
        <w:rPr>
          <w:sz w:val="22"/>
          <w:szCs w:val="22"/>
        </w:rPr>
      </w:pPr>
      <w:r w:rsidRPr="00B72099">
        <w:rPr>
          <w:sz w:val="22"/>
          <w:szCs w:val="22"/>
        </w:rPr>
        <w:t xml:space="preserve">Ing. Silvia </w:t>
      </w:r>
      <w:proofErr w:type="spellStart"/>
      <w:r w:rsidRPr="00B72099">
        <w:rPr>
          <w:sz w:val="22"/>
          <w:szCs w:val="22"/>
        </w:rPr>
        <w:t>Stasselová</w:t>
      </w:r>
      <w:proofErr w:type="spellEnd"/>
    </w:p>
    <w:p w14:paraId="18F291D9" w14:textId="77777777" w:rsidR="00B72099" w:rsidRPr="004450ED" w:rsidRDefault="00B72099" w:rsidP="00B72099">
      <w:pPr>
        <w:ind w:left="4962" w:firstLine="702"/>
        <w:jc w:val="both"/>
        <w:rPr>
          <w:sz w:val="22"/>
          <w:szCs w:val="22"/>
        </w:rPr>
      </w:pPr>
      <w:r w:rsidRPr="00B72099">
        <w:rPr>
          <w:sz w:val="22"/>
          <w:szCs w:val="22"/>
        </w:rPr>
        <w:t>generálna riaditeľka</w:t>
      </w:r>
    </w:p>
    <w:p w14:paraId="2CD1E310" w14:textId="77777777" w:rsidR="00B72099" w:rsidRPr="004450ED" w:rsidRDefault="00B72099" w:rsidP="00B72099">
      <w:pPr>
        <w:ind w:left="4254"/>
        <w:jc w:val="both"/>
        <w:rPr>
          <w:sz w:val="22"/>
          <w:szCs w:val="22"/>
        </w:rPr>
      </w:pPr>
    </w:p>
    <w:p w14:paraId="0B009D41" w14:textId="77777777" w:rsidR="00B72099" w:rsidRPr="004450ED" w:rsidRDefault="00B72099" w:rsidP="00B72099">
      <w:pPr>
        <w:spacing w:after="160" w:line="259" w:lineRule="auto"/>
        <w:rPr>
          <w:sz w:val="22"/>
          <w:szCs w:val="22"/>
        </w:rPr>
      </w:pPr>
      <w:r w:rsidRPr="004450ED">
        <w:rPr>
          <w:sz w:val="22"/>
          <w:szCs w:val="22"/>
        </w:rPr>
        <w:br w:type="page"/>
      </w:r>
    </w:p>
    <w:p w14:paraId="319D822F" w14:textId="77777777" w:rsidR="00B72099" w:rsidRPr="004450ED" w:rsidRDefault="00B72099" w:rsidP="00B72099">
      <w:pPr>
        <w:jc w:val="center"/>
        <w:rPr>
          <w:sz w:val="22"/>
          <w:szCs w:val="22"/>
        </w:rPr>
      </w:pPr>
      <w:r w:rsidRPr="004450ED">
        <w:rPr>
          <w:b/>
          <w:bCs/>
          <w:iCs/>
          <w:sz w:val="22"/>
          <w:szCs w:val="22"/>
        </w:rPr>
        <w:lastRenderedPageBreak/>
        <w:t>OBSAH  SÚŤAŽNÝCH  PODKLADOV</w:t>
      </w:r>
    </w:p>
    <w:p w14:paraId="02980810" w14:textId="77777777" w:rsidR="00B72099" w:rsidRPr="004450ED" w:rsidRDefault="00B72099" w:rsidP="00B72099">
      <w:pPr>
        <w:rPr>
          <w:b/>
          <w:sz w:val="22"/>
          <w:szCs w:val="22"/>
        </w:rPr>
      </w:pPr>
      <w:r w:rsidRPr="004450ED">
        <w:rPr>
          <w:b/>
          <w:iCs/>
          <w:sz w:val="22"/>
          <w:szCs w:val="22"/>
        </w:rPr>
        <w:t>A. POKYNY NA VYPRACOVANIE PONUKY</w:t>
      </w:r>
    </w:p>
    <w:p w14:paraId="1D7A1020" w14:textId="77777777" w:rsidR="00B72099" w:rsidRPr="004450ED" w:rsidRDefault="00B72099" w:rsidP="00B72099">
      <w:pPr>
        <w:rPr>
          <w:b/>
          <w:bCs/>
          <w:sz w:val="22"/>
          <w:szCs w:val="22"/>
        </w:rPr>
      </w:pPr>
    </w:p>
    <w:p w14:paraId="6EC96BF3" w14:textId="77777777" w:rsidR="00B72099" w:rsidRPr="004450ED" w:rsidRDefault="00B72099" w:rsidP="00B72099">
      <w:pPr>
        <w:rPr>
          <w:sz w:val="22"/>
          <w:szCs w:val="22"/>
        </w:rPr>
      </w:pPr>
      <w:r w:rsidRPr="004450ED">
        <w:rPr>
          <w:b/>
          <w:bCs/>
          <w:sz w:val="22"/>
          <w:szCs w:val="22"/>
        </w:rPr>
        <w:t>Časť I. VŠEOBECNÉ INFORMÁCIE</w:t>
      </w:r>
    </w:p>
    <w:p w14:paraId="403F2F54" w14:textId="77777777" w:rsidR="00B72099" w:rsidRPr="004450ED" w:rsidRDefault="00B72099" w:rsidP="00B72099">
      <w:pPr>
        <w:rPr>
          <w:sz w:val="22"/>
          <w:szCs w:val="22"/>
        </w:rPr>
      </w:pPr>
      <w:r w:rsidRPr="004450ED">
        <w:rPr>
          <w:bCs/>
          <w:sz w:val="22"/>
          <w:szCs w:val="22"/>
        </w:rPr>
        <w:t>1. IDENTIFIKÁCIA VEREJNÉHO  OBSTARÁVATEĽA</w:t>
      </w:r>
    </w:p>
    <w:p w14:paraId="530792A4" w14:textId="77777777" w:rsidR="00B72099" w:rsidRPr="004450ED" w:rsidRDefault="00B72099" w:rsidP="00B72099">
      <w:pPr>
        <w:rPr>
          <w:sz w:val="22"/>
          <w:szCs w:val="22"/>
        </w:rPr>
      </w:pPr>
      <w:r w:rsidRPr="004450ED">
        <w:rPr>
          <w:bCs/>
          <w:sz w:val="22"/>
          <w:szCs w:val="22"/>
        </w:rPr>
        <w:t>2.  PREDMET ZÁKAZKY</w:t>
      </w:r>
    </w:p>
    <w:p w14:paraId="64917159" w14:textId="77777777" w:rsidR="00B72099" w:rsidRPr="004450ED" w:rsidRDefault="00B72099" w:rsidP="00B72099">
      <w:pPr>
        <w:rPr>
          <w:sz w:val="22"/>
          <w:szCs w:val="22"/>
        </w:rPr>
      </w:pPr>
      <w:r w:rsidRPr="004450ED">
        <w:rPr>
          <w:bCs/>
          <w:sz w:val="22"/>
          <w:szCs w:val="22"/>
        </w:rPr>
        <w:t>3. VARIANTNÉ RIEŠENIE</w:t>
      </w:r>
    </w:p>
    <w:p w14:paraId="3AB64005" w14:textId="77777777" w:rsidR="00B72099" w:rsidRPr="004450ED" w:rsidRDefault="00B72099" w:rsidP="00B72099">
      <w:pPr>
        <w:rPr>
          <w:sz w:val="22"/>
          <w:szCs w:val="22"/>
        </w:rPr>
      </w:pPr>
      <w:r w:rsidRPr="004450ED">
        <w:rPr>
          <w:bCs/>
          <w:sz w:val="22"/>
          <w:szCs w:val="22"/>
        </w:rPr>
        <w:t>4. MIESTO, TERMÍN DODANIA A SPÔSOB PLNENIA PREDMETU ZÁKAZKY</w:t>
      </w:r>
    </w:p>
    <w:p w14:paraId="7CC2CDBD" w14:textId="77777777" w:rsidR="00B72099" w:rsidRPr="004450ED" w:rsidRDefault="00B72099" w:rsidP="00B72099">
      <w:pPr>
        <w:rPr>
          <w:sz w:val="22"/>
          <w:szCs w:val="22"/>
        </w:rPr>
      </w:pPr>
      <w:r w:rsidRPr="004450ED">
        <w:rPr>
          <w:bCs/>
          <w:sz w:val="22"/>
          <w:szCs w:val="22"/>
        </w:rPr>
        <w:t>5. ZDROJ FINANČNÝCH PROSTRIEDKOV</w:t>
      </w:r>
    </w:p>
    <w:p w14:paraId="585BC844" w14:textId="77777777" w:rsidR="00B72099" w:rsidRPr="004450ED" w:rsidRDefault="00B72099" w:rsidP="00B72099">
      <w:pPr>
        <w:rPr>
          <w:sz w:val="22"/>
          <w:szCs w:val="22"/>
        </w:rPr>
      </w:pPr>
      <w:r w:rsidRPr="004450ED">
        <w:rPr>
          <w:bCs/>
          <w:sz w:val="22"/>
          <w:szCs w:val="22"/>
        </w:rPr>
        <w:t>6. DRUH ZÁKAZKY</w:t>
      </w:r>
    </w:p>
    <w:p w14:paraId="541EB53D" w14:textId="77777777" w:rsidR="00B72099" w:rsidRPr="004450ED" w:rsidRDefault="00B72099" w:rsidP="00B72099">
      <w:pPr>
        <w:rPr>
          <w:sz w:val="22"/>
          <w:szCs w:val="22"/>
        </w:rPr>
      </w:pPr>
      <w:r w:rsidRPr="004450ED">
        <w:rPr>
          <w:bCs/>
          <w:sz w:val="22"/>
          <w:szCs w:val="22"/>
        </w:rPr>
        <w:t>7. LEHOTA VIAZANOSTI PONUKY</w:t>
      </w:r>
    </w:p>
    <w:p w14:paraId="391BCB83" w14:textId="77777777" w:rsidR="00B72099" w:rsidRPr="004450ED" w:rsidRDefault="00B72099" w:rsidP="00B72099">
      <w:pPr>
        <w:pStyle w:val="tl1"/>
        <w:jc w:val="left"/>
        <w:rPr>
          <w:rFonts w:ascii="Times New Roman" w:hAnsi="Times New Roman" w:cs="Times New Roman"/>
          <w:b/>
          <w:sz w:val="22"/>
          <w:szCs w:val="22"/>
        </w:rPr>
      </w:pPr>
    </w:p>
    <w:p w14:paraId="7A5B3F12" w14:textId="77777777" w:rsidR="00B72099" w:rsidRPr="004450ED" w:rsidRDefault="00B72099" w:rsidP="00B72099">
      <w:pPr>
        <w:pStyle w:val="tl1"/>
        <w:jc w:val="left"/>
        <w:rPr>
          <w:rFonts w:ascii="Times New Roman" w:hAnsi="Times New Roman" w:cs="Times New Roman"/>
          <w:b/>
          <w:sz w:val="22"/>
          <w:szCs w:val="22"/>
        </w:rPr>
      </w:pPr>
      <w:r w:rsidRPr="004450ED">
        <w:rPr>
          <w:rFonts w:ascii="Times New Roman" w:hAnsi="Times New Roman" w:cs="Times New Roman"/>
          <w:b/>
          <w:sz w:val="22"/>
          <w:szCs w:val="22"/>
        </w:rPr>
        <w:t xml:space="preserve">Časť II. </w:t>
      </w:r>
      <w:r w:rsidRPr="004450ED">
        <w:rPr>
          <w:rFonts w:ascii="Times New Roman" w:hAnsi="Times New Roman" w:cs="Times New Roman"/>
          <w:b/>
          <w:bCs/>
          <w:sz w:val="22"/>
          <w:szCs w:val="22"/>
        </w:rPr>
        <w:t>KOMUNIKÁCIA  A  VYSVETĽOVANIE</w:t>
      </w:r>
    </w:p>
    <w:p w14:paraId="198F979E" w14:textId="77777777" w:rsidR="00B72099" w:rsidRPr="004450ED" w:rsidRDefault="00B72099" w:rsidP="00B72099">
      <w:pPr>
        <w:pStyle w:val="tl1"/>
        <w:rPr>
          <w:rFonts w:ascii="Times New Roman" w:hAnsi="Times New Roman" w:cs="Times New Roman"/>
          <w:bCs/>
          <w:sz w:val="22"/>
          <w:szCs w:val="22"/>
        </w:rPr>
      </w:pPr>
      <w:r w:rsidRPr="004450ED">
        <w:rPr>
          <w:rFonts w:ascii="Times New Roman" w:hAnsi="Times New Roman" w:cs="Times New Roman"/>
          <w:bCs/>
          <w:sz w:val="22"/>
          <w:szCs w:val="22"/>
        </w:rPr>
        <w:t>8. KOMUNIKÁCIA MEDZI VEREJNÝM OBSTARÁVATEĽOM A ZÁUJEMCAMI/ UCHÁDZAČMI</w:t>
      </w:r>
    </w:p>
    <w:p w14:paraId="34B84877" w14:textId="77777777" w:rsidR="00B72099" w:rsidRPr="004450ED" w:rsidRDefault="00B72099" w:rsidP="00B72099">
      <w:pPr>
        <w:rPr>
          <w:bCs/>
          <w:sz w:val="22"/>
          <w:szCs w:val="22"/>
        </w:rPr>
      </w:pPr>
      <w:r w:rsidRPr="004450ED">
        <w:rPr>
          <w:bCs/>
          <w:sz w:val="22"/>
          <w:szCs w:val="22"/>
        </w:rPr>
        <w:t>9. VYSVETLENIE A ZMENY</w:t>
      </w:r>
    </w:p>
    <w:p w14:paraId="1CC0BC53" w14:textId="77777777" w:rsidR="00B72099" w:rsidRPr="004450ED" w:rsidRDefault="00B72099" w:rsidP="00B72099">
      <w:pPr>
        <w:rPr>
          <w:sz w:val="22"/>
          <w:szCs w:val="22"/>
        </w:rPr>
      </w:pPr>
      <w:r w:rsidRPr="004450ED">
        <w:rPr>
          <w:bCs/>
          <w:sz w:val="22"/>
          <w:szCs w:val="22"/>
        </w:rPr>
        <w:t>10. OBHLIADKA</w:t>
      </w:r>
    </w:p>
    <w:p w14:paraId="29056D62" w14:textId="77777777" w:rsidR="00B72099" w:rsidRPr="004450ED" w:rsidRDefault="00B72099" w:rsidP="00B72099">
      <w:pPr>
        <w:rPr>
          <w:b/>
          <w:bCs/>
          <w:sz w:val="22"/>
          <w:szCs w:val="22"/>
        </w:rPr>
      </w:pPr>
    </w:p>
    <w:p w14:paraId="5042090A" w14:textId="77777777" w:rsidR="00B72099" w:rsidRPr="004450ED" w:rsidRDefault="00B72099" w:rsidP="00B72099">
      <w:pPr>
        <w:rPr>
          <w:sz w:val="22"/>
          <w:szCs w:val="22"/>
        </w:rPr>
      </w:pPr>
      <w:r w:rsidRPr="004450ED">
        <w:rPr>
          <w:b/>
          <w:bCs/>
          <w:sz w:val="22"/>
          <w:szCs w:val="22"/>
        </w:rPr>
        <w:t>Časť III. PRÍPRAVA  PONUKY</w:t>
      </w:r>
    </w:p>
    <w:p w14:paraId="1061A691" w14:textId="77777777" w:rsidR="00B72099" w:rsidRPr="004450ED" w:rsidRDefault="00B72099" w:rsidP="00B72099">
      <w:pPr>
        <w:pStyle w:val="tl1"/>
        <w:rPr>
          <w:rFonts w:ascii="Times New Roman" w:hAnsi="Times New Roman" w:cs="Times New Roman"/>
          <w:bCs/>
          <w:sz w:val="22"/>
          <w:szCs w:val="22"/>
        </w:rPr>
      </w:pPr>
      <w:r w:rsidRPr="004450ED">
        <w:rPr>
          <w:rFonts w:ascii="Times New Roman" w:hAnsi="Times New Roman" w:cs="Times New Roman"/>
          <w:bCs/>
          <w:sz w:val="22"/>
          <w:szCs w:val="22"/>
        </w:rPr>
        <w:t>11. VYHOTOVENIE PONUKY</w:t>
      </w:r>
    </w:p>
    <w:p w14:paraId="0D3FCBAA"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bCs/>
          <w:sz w:val="22"/>
          <w:szCs w:val="22"/>
        </w:rPr>
        <w:t>12. JAZYK PONUKY</w:t>
      </w:r>
    </w:p>
    <w:p w14:paraId="6374FB11" w14:textId="77777777" w:rsidR="00B72099" w:rsidRPr="004450ED" w:rsidRDefault="00B72099" w:rsidP="00B72099">
      <w:pPr>
        <w:pStyle w:val="tl1"/>
        <w:rPr>
          <w:rFonts w:ascii="Times New Roman" w:hAnsi="Times New Roman" w:cs="Times New Roman"/>
          <w:bCs/>
          <w:sz w:val="22"/>
          <w:szCs w:val="22"/>
        </w:rPr>
      </w:pPr>
      <w:r w:rsidRPr="004450ED">
        <w:rPr>
          <w:rFonts w:ascii="Times New Roman" w:hAnsi="Times New Roman" w:cs="Times New Roman"/>
          <w:bCs/>
          <w:sz w:val="22"/>
          <w:szCs w:val="22"/>
        </w:rPr>
        <w:t>13. MENA A CENY UVÁDZANÉ V PONUKE</w:t>
      </w:r>
    </w:p>
    <w:p w14:paraId="19D0B1DD" w14:textId="77777777" w:rsidR="00B72099" w:rsidRPr="004450ED" w:rsidRDefault="00B72099" w:rsidP="00B72099">
      <w:pPr>
        <w:rPr>
          <w:sz w:val="22"/>
          <w:szCs w:val="22"/>
        </w:rPr>
      </w:pPr>
      <w:r w:rsidRPr="004450ED">
        <w:rPr>
          <w:bCs/>
          <w:sz w:val="22"/>
          <w:szCs w:val="22"/>
        </w:rPr>
        <w:t xml:space="preserve">14. </w:t>
      </w:r>
      <w:r w:rsidRPr="004450ED">
        <w:rPr>
          <w:bCs/>
          <w:caps/>
          <w:sz w:val="22"/>
          <w:szCs w:val="22"/>
        </w:rPr>
        <w:t>ZÁBEZPEKA, podmienky jej zloženia, podmienky jej uvoľnenia alebo vrátenia</w:t>
      </w:r>
    </w:p>
    <w:p w14:paraId="76443A55"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bCs/>
          <w:sz w:val="22"/>
          <w:szCs w:val="22"/>
        </w:rPr>
        <w:t>15. OBSAH  PONUKY</w:t>
      </w:r>
    </w:p>
    <w:p w14:paraId="327EC0EC"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bCs/>
          <w:sz w:val="22"/>
          <w:szCs w:val="22"/>
        </w:rPr>
        <w:t>16. NÁKLADY NA PONUKU</w:t>
      </w:r>
    </w:p>
    <w:p w14:paraId="43BBE2E5" w14:textId="77777777" w:rsidR="00B72099" w:rsidRPr="004450ED" w:rsidRDefault="00B72099" w:rsidP="00B72099">
      <w:pPr>
        <w:pStyle w:val="tl1"/>
        <w:jc w:val="left"/>
        <w:rPr>
          <w:rFonts w:ascii="Times New Roman" w:hAnsi="Times New Roman" w:cs="Times New Roman"/>
          <w:b/>
          <w:bCs/>
          <w:sz w:val="22"/>
          <w:szCs w:val="22"/>
        </w:rPr>
      </w:pPr>
    </w:p>
    <w:p w14:paraId="19FC37C5" w14:textId="77777777" w:rsidR="00B72099" w:rsidRPr="004450ED" w:rsidRDefault="00B72099" w:rsidP="00B72099">
      <w:pPr>
        <w:pStyle w:val="tl1"/>
        <w:jc w:val="left"/>
        <w:rPr>
          <w:rFonts w:ascii="Times New Roman" w:hAnsi="Times New Roman" w:cs="Times New Roman"/>
          <w:b/>
          <w:bCs/>
          <w:sz w:val="22"/>
          <w:szCs w:val="22"/>
        </w:rPr>
      </w:pPr>
      <w:r w:rsidRPr="004450ED">
        <w:rPr>
          <w:rFonts w:ascii="Times New Roman" w:hAnsi="Times New Roman" w:cs="Times New Roman"/>
          <w:b/>
          <w:bCs/>
          <w:sz w:val="22"/>
          <w:szCs w:val="22"/>
        </w:rPr>
        <w:t>Časť IV. PREDKLADANIE PONÚK</w:t>
      </w:r>
    </w:p>
    <w:p w14:paraId="7BF44C77" w14:textId="77777777" w:rsidR="00B72099" w:rsidRPr="004450ED" w:rsidRDefault="00B72099" w:rsidP="00B72099">
      <w:pPr>
        <w:pStyle w:val="tl1"/>
        <w:jc w:val="left"/>
        <w:rPr>
          <w:rFonts w:ascii="Times New Roman" w:hAnsi="Times New Roman" w:cs="Times New Roman"/>
          <w:bCs/>
          <w:sz w:val="22"/>
          <w:szCs w:val="22"/>
        </w:rPr>
      </w:pPr>
      <w:r w:rsidRPr="004450ED">
        <w:rPr>
          <w:rFonts w:ascii="Times New Roman" w:hAnsi="Times New Roman" w:cs="Times New Roman"/>
          <w:bCs/>
          <w:sz w:val="22"/>
          <w:szCs w:val="22"/>
        </w:rPr>
        <w:t>17 Predkladanie ponúk</w:t>
      </w:r>
    </w:p>
    <w:p w14:paraId="66267181" w14:textId="77777777" w:rsidR="00B72099" w:rsidRPr="004450ED" w:rsidRDefault="00B72099" w:rsidP="00B72099">
      <w:pPr>
        <w:pStyle w:val="tl1"/>
        <w:jc w:val="left"/>
        <w:rPr>
          <w:rFonts w:ascii="Times New Roman" w:hAnsi="Times New Roman" w:cs="Times New Roman"/>
          <w:b/>
          <w:bCs/>
          <w:sz w:val="22"/>
          <w:szCs w:val="22"/>
        </w:rPr>
      </w:pPr>
      <w:r w:rsidRPr="004450ED">
        <w:rPr>
          <w:rFonts w:ascii="Times New Roman" w:hAnsi="Times New Roman" w:cs="Times New Roman"/>
          <w:b/>
          <w:bCs/>
          <w:sz w:val="22"/>
          <w:szCs w:val="22"/>
        </w:rPr>
        <w:t>Časť V. OTVÁRANIE A VYHODNOCOVANIE PONÚK</w:t>
      </w:r>
    </w:p>
    <w:p w14:paraId="6BDD60DD" w14:textId="77777777" w:rsidR="00B72099" w:rsidRPr="004450ED" w:rsidRDefault="00B72099" w:rsidP="00B72099">
      <w:pPr>
        <w:pStyle w:val="tl1"/>
        <w:rPr>
          <w:rFonts w:ascii="Times New Roman" w:hAnsi="Times New Roman" w:cs="Times New Roman"/>
          <w:bCs/>
          <w:sz w:val="22"/>
          <w:szCs w:val="22"/>
        </w:rPr>
      </w:pPr>
      <w:r w:rsidRPr="004450ED">
        <w:rPr>
          <w:rFonts w:ascii="Times New Roman" w:hAnsi="Times New Roman" w:cs="Times New Roman"/>
          <w:bCs/>
          <w:sz w:val="22"/>
          <w:szCs w:val="22"/>
        </w:rPr>
        <w:t>18. OTVÁRANIE PONÚK</w:t>
      </w:r>
    </w:p>
    <w:p w14:paraId="26D9F9EB"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bCs/>
          <w:sz w:val="22"/>
          <w:szCs w:val="22"/>
        </w:rPr>
        <w:t>19. VYHODNOTENIE SPLNENIA PODMIENOK ÚČASTI</w:t>
      </w:r>
    </w:p>
    <w:p w14:paraId="13557B20"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bCs/>
          <w:sz w:val="22"/>
          <w:szCs w:val="22"/>
        </w:rPr>
        <w:t xml:space="preserve">20. VYHODNOCOVANIE PONÚK </w:t>
      </w:r>
    </w:p>
    <w:p w14:paraId="51612A6E" w14:textId="77777777" w:rsidR="00B72099" w:rsidRPr="004450ED" w:rsidRDefault="00B72099" w:rsidP="00B72099">
      <w:pPr>
        <w:pStyle w:val="tl1"/>
        <w:jc w:val="left"/>
        <w:rPr>
          <w:rFonts w:ascii="Times New Roman" w:hAnsi="Times New Roman" w:cs="Times New Roman"/>
          <w:b/>
          <w:bCs/>
          <w:sz w:val="22"/>
          <w:szCs w:val="22"/>
        </w:rPr>
      </w:pPr>
    </w:p>
    <w:p w14:paraId="17A59375" w14:textId="77777777" w:rsidR="00B72099" w:rsidRPr="004450ED" w:rsidRDefault="00B72099" w:rsidP="00B72099">
      <w:pPr>
        <w:pStyle w:val="tl1"/>
        <w:jc w:val="left"/>
        <w:rPr>
          <w:rFonts w:ascii="Times New Roman" w:hAnsi="Times New Roman" w:cs="Times New Roman"/>
          <w:b/>
          <w:bCs/>
          <w:sz w:val="22"/>
          <w:szCs w:val="22"/>
        </w:rPr>
      </w:pPr>
      <w:r w:rsidRPr="004450ED">
        <w:rPr>
          <w:rFonts w:ascii="Times New Roman" w:hAnsi="Times New Roman" w:cs="Times New Roman"/>
          <w:b/>
          <w:bCs/>
          <w:sz w:val="22"/>
          <w:szCs w:val="22"/>
        </w:rPr>
        <w:t>Časť VI. PRIJATIE PONUKY A UZAVRETIE ZMLUVY</w:t>
      </w:r>
    </w:p>
    <w:p w14:paraId="4616ACA5" w14:textId="34A74A93" w:rsidR="00B72099" w:rsidRPr="004450ED" w:rsidRDefault="00B72099" w:rsidP="00B72099">
      <w:pPr>
        <w:pStyle w:val="tl1"/>
        <w:jc w:val="left"/>
        <w:rPr>
          <w:rFonts w:ascii="Times New Roman" w:hAnsi="Times New Roman" w:cs="Times New Roman"/>
          <w:bCs/>
          <w:sz w:val="22"/>
          <w:szCs w:val="22"/>
        </w:rPr>
      </w:pPr>
      <w:r w:rsidRPr="004450ED">
        <w:rPr>
          <w:rFonts w:ascii="Times New Roman" w:hAnsi="Times New Roman" w:cs="Times New Roman"/>
          <w:bCs/>
          <w:sz w:val="22"/>
          <w:szCs w:val="22"/>
        </w:rPr>
        <w:t>2</w:t>
      </w:r>
      <w:r w:rsidR="0061211B">
        <w:rPr>
          <w:rFonts w:ascii="Times New Roman" w:hAnsi="Times New Roman" w:cs="Times New Roman"/>
          <w:bCs/>
          <w:sz w:val="22"/>
          <w:szCs w:val="22"/>
        </w:rPr>
        <w:t>1</w:t>
      </w:r>
      <w:r w:rsidRPr="004450ED">
        <w:rPr>
          <w:rFonts w:ascii="Times New Roman" w:hAnsi="Times New Roman" w:cs="Times New Roman"/>
          <w:bCs/>
          <w:sz w:val="22"/>
          <w:szCs w:val="22"/>
        </w:rPr>
        <w:t>. INFORMÁCIA O VÝSLEDKU VYHODNOTENIA PONÚK</w:t>
      </w:r>
    </w:p>
    <w:p w14:paraId="6EEA182B" w14:textId="30853154" w:rsidR="00B72099" w:rsidRPr="004450ED" w:rsidRDefault="00B72099" w:rsidP="00B72099">
      <w:pPr>
        <w:pStyle w:val="tl1"/>
        <w:rPr>
          <w:rFonts w:ascii="Times New Roman" w:hAnsi="Times New Roman" w:cs="Times New Roman"/>
          <w:bCs/>
          <w:sz w:val="22"/>
          <w:szCs w:val="22"/>
        </w:rPr>
      </w:pPr>
      <w:r w:rsidRPr="004450ED">
        <w:rPr>
          <w:rFonts w:ascii="Times New Roman" w:hAnsi="Times New Roman" w:cs="Times New Roman"/>
          <w:bCs/>
          <w:sz w:val="22"/>
          <w:szCs w:val="22"/>
        </w:rPr>
        <w:t>2</w:t>
      </w:r>
      <w:r w:rsidR="0061211B">
        <w:rPr>
          <w:rFonts w:ascii="Times New Roman" w:hAnsi="Times New Roman" w:cs="Times New Roman"/>
          <w:bCs/>
          <w:sz w:val="22"/>
          <w:szCs w:val="22"/>
        </w:rPr>
        <w:t>2</w:t>
      </w:r>
      <w:r w:rsidRPr="004450ED">
        <w:rPr>
          <w:rFonts w:ascii="Times New Roman" w:hAnsi="Times New Roman" w:cs="Times New Roman"/>
          <w:bCs/>
          <w:sz w:val="22"/>
          <w:szCs w:val="22"/>
        </w:rPr>
        <w:t>. UZAVRETIE ZMLUVY</w:t>
      </w:r>
    </w:p>
    <w:p w14:paraId="25AE2ED8" w14:textId="36D27C91" w:rsidR="00B72099" w:rsidRPr="004450ED" w:rsidRDefault="00B72099" w:rsidP="00B72099">
      <w:pPr>
        <w:pStyle w:val="tl1"/>
        <w:rPr>
          <w:rFonts w:ascii="Times New Roman" w:hAnsi="Times New Roman" w:cs="Times New Roman"/>
          <w:bCs/>
          <w:sz w:val="22"/>
          <w:szCs w:val="22"/>
        </w:rPr>
      </w:pPr>
      <w:r w:rsidRPr="004450ED">
        <w:rPr>
          <w:rFonts w:ascii="Times New Roman" w:hAnsi="Times New Roman" w:cs="Times New Roman"/>
          <w:bCs/>
          <w:sz w:val="22"/>
          <w:szCs w:val="22"/>
        </w:rPr>
        <w:t>2</w:t>
      </w:r>
      <w:r w:rsidR="0061211B">
        <w:rPr>
          <w:rFonts w:ascii="Times New Roman" w:hAnsi="Times New Roman" w:cs="Times New Roman"/>
          <w:bCs/>
          <w:sz w:val="22"/>
          <w:szCs w:val="22"/>
        </w:rPr>
        <w:t>3</w:t>
      </w:r>
      <w:r w:rsidRPr="004450ED">
        <w:rPr>
          <w:rFonts w:ascii="Times New Roman" w:hAnsi="Times New Roman" w:cs="Times New Roman"/>
          <w:bCs/>
          <w:sz w:val="22"/>
          <w:szCs w:val="22"/>
        </w:rPr>
        <w:t>. SUBDODÁVATELIA</w:t>
      </w:r>
    </w:p>
    <w:p w14:paraId="2647ECD0" w14:textId="77777777" w:rsidR="00B72099" w:rsidRPr="004450ED" w:rsidRDefault="00B72099" w:rsidP="00B72099">
      <w:pPr>
        <w:shd w:val="clear" w:color="auto" w:fill="FFFFFF"/>
        <w:jc w:val="both"/>
        <w:rPr>
          <w:b/>
          <w:sz w:val="22"/>
          <w:szCs w:val="22"/>
        </w:rPr>
      </w:pPr>
      <w:r w:rsidRPr="004450ED">
        <w:rPr>
          <w:b/>
          <w:sz w:val="22"/>
          <w:szCs w:val="22"/>
        </w:rPr>
        <w:t>ČASŤ VII.  ZÁVEREČNÉ USTANOVENIA</w:t>
      </w:r>
    </w:p>
    <w:p w14:paraId="3054A0F5" w14:textId="0D9763AB" w:rsidR="00B72099" w:rsidRPr="004450ED" w:rsidRDefault="00B72099" w:rsidP="00B72099">
      <w:pPr>
        <w:shd w:val="clear" w:color="auto" w:fill="FFFFFF"/>
        <w:jc w:val="both"/>
        <w:rPr>
          <w:sz w:val="22"/>
          <w:szCs w:val="22"/>
        </w:rPr>
      </w:pPr>
      <w:r w:rsidRPr="004450ED">
        <w:rPr>
          <w:sz w:val="22"/>
          <w:szCs w:val="22"/>
        </w:rPr>
        <w:t>2</w:t>
      </w:r>
      <w:r w:rsidR="0061211B">
        <w:rPr>
          <w:sz w:val="22"/>
          <w:szCs w:val="22"/>
        </w:rPr>
        <w:t>4</w:t>
      </w:r>
      <w:bookmarkStart w:id="0" w:name="_GoBack"/>
      <w:bookmarkEnd w:id="0"/>
      <w:r w:rsidRPr="004450ED">
        <w:rPr>
          <w:sz w:val="22"/>
          <w:szCs w:val="22"/>
        </w:rPr>
        <w:t>. ZÁVEREČNÉ USTANOVENIA</w:t>
      </w:r>
    </w:p>
    <w:p w14:paraId="39AFB617" w14:textId="77777777" w:rsidR="00B72099" w:rsidRPr="004450ED" w:rsidRDefault="00B72099" w:rsidP="00B72099">
      <w:pPr>
        <w:pStyle w:val="Zkladntext"/>
        <w:rPr>
          <w:sz w:val="22"/>
          <w:szCs w:val="22"/>
        </w:rPr>
      </w:pPr>
      <w:r w:rsidRPr="004450ED">
        <w:rPr>
          <w:sz w:val="22"/>
          <w:szCs w:val="22"/>
        </w:rPr>
        <w:t>B. OPIS PREDMETU ZÁKAZKY</w:t>
      </w:r>
    </w:p>
    <w:p w14:paraId="24E95717" w14:textId="77777777" w:rsidR="00B72099" w:rsidRPr="004450ED" w:rsidRDefault="00B72099" w:rsidP="00B72099">
      <w:pPr>
        <w:pStyle w:val="Zkladntext"/>
        <w:rPr>
          <w:sz w:val="22"/>
          <w:szCs w:val="22"/>
        </w:rPr>
      </w:pPr>
      <w:r w:rsidRPr="004450ED">
        <w:rPr>
          <w:sz w:val="22"/>
          <w:szCs w:val="22"/>
        </w:rPr>
        <w:t>C. OBCHODNÉ PODMIENKY</w:t>
      </w:r>
    </w:p>
    <w:p w14:paraId="26BED2D1" w14:textId="77777777" w:rsidR="00B72099" w:rsidRPr="004450ED" w:rsidRDefault="00B72099" w:rsidP="00B72099">
      <w:pPr>
        <w:pStyle w:val="Zkladntext"/>
        <w:rPr>
          <w:sz w:val="22"/>
          <w:szCs w:val="22"/>
        </w:rPr>
      </w:pPr>
      <w:r w:rsidRPr="004450ED">
        <w:rPr>
          <w:sz w:val="22"/>
          <w:szCs w:val="22"/>
        </w:rPr>
        <w:t>D. SPÔSOB URČENIA CENY</w:t>
      </w:r>
    </w:p>
    <w:p w14:paraId="01AA5E04" w14:textId="77777777" w:rsidR="00B72099" w:rsidRPr="004450ED" w:rsidRDefault="00B72099" w:rsidP="00B72099">
      <w:pPr>
        <w:pStyle w:val="Zkladntext"/>
        <w:rPr>
          <w:sz w:val="22"/>
          <w:szCs w:val="22"/>
        </w:rPr>
      </w:pPr>
      <w:r w:rsidRPr="004450ED">
        <w:rPr>
          <w:sz w:val="22"/>
          <w:szCs w:val="22"/>
        </w:rPr>
        <w:t>E. KRITÉRIA NA HODNOTENIE PONÚK A PRAVIDLÁ ICH UPLATNENIA</w:t>
      </w:r>
    </w:p>
    <w:p w14:paraId="7FE57ADE" w14:textId="77777777" w:rsidR="00B72099" w:rsidRPr="004450ED" w:rsidRDefault="00B72099" w:rsidP="00B72099">
      <w:pPr>
        <w:pStyle w:val="Zkladntext"/>
        <w:rPr>
          <w:sz w:val="22"/>
          <w:szCs w:val="22"/>
        </w:rPr>
      </w:pPr>
      <w:r w:rsidRPr="004450ED">
        <w:rPr>
          <w:sz w:val="22"/>
          <w:szCs w:val="22"/>
        </w:rPr>
        <w:t>F. PODMIENKY ÚČASTI UCHÁDZAČOV</w:t>
      </w:r>
    </w:p>
    <w:p w14:paraId="21A7986D" w14:textId="77777777" w:rsidR="00B72099" w:rsidRPr="004450ED" w:rsidRDefault="00B72099" w:rsidP="00B72099">
      <w:pPr>
        <w:pStyle w:val="Zkladntext"/>
        <w:rPr>
          <w:sz w:val="22"/>
          <w:szCs w:val="22"/>
        </w:rPr>
      </w:pPr>
      <w:r w:rsidRPr="004450ED">
        <w:rPr>
          <w:sz w:val="22"/>
          <w:szCs w:val="22"/>
        </w:rPr>
        <w:t>G. NÁVRH UCHÁDZAČA NA PLNENIE KRITÉRIA</w:t>
      </w:r>
    </w:p>
    <w:p w14:paraId="358F63B1" w14:textId="58B6268E" w:rsidR="00B72099" w:rsidRDefault="00B72099" w:rsidP="00B72099">
      <w:pPr>
        <w:pStyle w:val="Zkladntext"/>
        <w:rPr>
          <w:sz w:val="22"/>
          <w:szCs w:val="22"/>
        </w:rPr>
      </w:pPr>
      <w:r w:rsidRPr="004450ED">
        <w:rPr>
          <w:sz w:val="22"/>
          <w:szCs w:val="22"/>
        </w:rPr>
        <w:t xml:space="preserve">Prílohy: </w:t>
      </w:r>
    </w:p>
    <w:p w14:paraId="5EF1EB74" w14:textId="4D55DB8C" w:rsidR="00E90D3F" w:rsidRDefault="00E90D3F" w:rsidP="00E90D3F">
      <w:pPr>
        <w:pStyle w:val="Zkladntext"/>
        <w:numPr>
          <w:ilvl w:val="0"/>
          <w:numId w:val="49"/>
        </w:numPr>
        <w:rPr>
          <w:sz w:val="22"/>
          <w:szCs w:val="22"/>
        </w:rPr>
      </w:pPr>
      <w:r>
        <w:rPr>
          <w:sz w:val="22"/>
          <w:szCs w:val="22"/>
        </w:rPr>
        <w:t>Opis predmetu zákazky Špecifikácia služieb</w:t>
      </w:r>
    </w:p>
    <w:p w14:paraId="520C387E" w14:textId="6DEBEC20" w:rsidR="00E90D3F" w:rsidRDefault="00E90D3F" w:rsidP="00E90D3F">
      <w:pPr>
        <w:pStyle w:val="Zkladntext"/>
        <w:numPr>
          <w:ilvl w:val="0"/>
          <w:numId w:val="49"/>
        </w:numPr>
        <w:rPr>
          <w:sz w:val="22"/>
          <w:szCs w:val="22"/>
        </w:rPr>
      </w:pPr>
      <w:r>
        <w:rPr>
          <w:sz w:val="22"/>
          <w:szCs w:val="22"/>
        </w:rPr>
        <w:t>Opis predmetu zákazky Plochy UKB</w:t>
      </w:r>
    </w:p>
    <w:p w14:paraId="0ECE6FDB" w14:textId="6ECB98C6" w:rsidR="004A77BD" w:rsidRPr="004450ED" w:rsidRDefault="004A77BD" w:rsidP="00E90D3F">
      <w:pPr>
        <w:pStyle w:val="Zkladntext"/>
        <w:numPr>
          <w:ilvl w:val="0"/>
          <w:numId w:val="49"/>
        </w:numPr>
        <w:rPr>
          <w:sz w:val="22"/>
          <w:szCs w:val="22"/>
        </w:rPr>
      </w:pPr>
      <w:r>
        <w:rPr>
          <w:sz w:val="22"/>
          <w:szCs w:val="22"/>
        </w:rPr>
        <w:t>Návrh zmluvy o poskytnutí služieb</w:t>
      </w:r>
    </w:p>
    <w:p w14:paraId="473216A6" w14:textId="67795457" w:rsidR="00B72099" w:rsidRPr="004450ED" w:rsidRDefault="00B72099" w:rsidP="006749A0">
      <w:pPr>
        <w:pStyle w:val="Zkladntext"/>
        <w:rPr>
          <w:sz w:val="22"/>
          <w:szCs w:val="22"/>
        </w:rPr>
      </w:pPr>
      <w:r w:rsidRPr="004450ED">
        <w:rPr>
          <w:sz w:val="22"/>
          <w:szCs w:val="22"/>
        </w:rPr>
        <w:t xml:space="preserve"> </w:t>
      </w:r>
    </w:p>
    <w:p w14:paraId="679BC0AF" w14:textId="77777777" w:rsidR="00B72099" w:rsidRPr="004450ED" w:rsidRDefault="00B72099" w:rsidP="00B72099">
      <w:pPr>
        <w:pStyle w:val="Zkladntext"/>
        <w:rPr>
          <w:sz w:val="22"/>
          <w:szCs w:val="22"/>
        </w:rPr>
      </w:pPr>
    </w:p>
    <w:p w14:paraId="5D3BE65E" w14:textId="77777777" w:rsidR="00B72099" w:rsidRPr="004450ED" w:rsidRDefault="00B72099" w:rsidP="00B72099">
      <w:pPr>
        <w:pStyle w:val="Zkladntext"/>
        <w:rPr>
          <w:iCs/>
          <w:sz w:val="22"/>
          <w:szCs w:val="22"/>
        </w:rPr>
      </w:pPr>
    </w:p>
    <w:p w14:paraId="5E019A75" w14:textId="13B0DA19" w:rsidR="00B72099" w:rsidRPr="004450ED" w:rsidRDefault="00B72099" w:rsidP="00B72099">
      <w:pPr>
        <w:spacing w:after="160" w:line="259" w:lineRule="auto"/>
        <w:rPr>
          <w:sz w:val="22"/>
          <w:szCs w:val="22"/>
        </w:rPr>
      </w:pPr>
      <w:r w:rsidRPr="004450ED">
        <w:rPr>
          <w:iCs/>
          <w:sz w:val="22"/>
          <w:szCs w:val="22"/>
        </w:rPr>
        <w:t>A. POKYNY NA VYPRACOVANIE PONUKY</w:t>
      </w:r>
    </w:p>
    <w:p w14:paraId="7E8F736F" w14:textId="77777777" w:rsidR="00B72099" w:rsidRPr="004450ED" w:rsidRDefault="00B72099" w:rsidP="00B72099">
      <w:pPr>
        <w:pStyle w:val="tl1"/>
        <w:jc w:val="left"/>
        <w:rPr>
          <w:rFonts w:ascii="Times New Roman" w:hAnsi="Times New Roman" w:cs="Times New Roman"/>
          <w:sz w:val="22"/>
          <w:szCs w:val="22"/>
        </w:rPr>
      </w:pPr>
    </w:p>
    <w:p w14:paraId="604C6FF8" w14:textId="77777777" w:rsidR="00B72099" w:rsidRPr="004450ED" w:rsidRDefault="00B72099" w:rsidP="00B72099">
      <w:pPr>
        <w:pStyle w:val="tl1"/>
        <w:jc w:val="center"/>
        <w:rPr>
          <w:rFonts w:ascii="Times New Roman" w:hAnsi="Times New Roman" w:cs="Times New Roman"/>
          <w:b/>
          <w:bCs/>
          <w:sz w:val="22"/>
          <w:szCs w:val="22"/>
        </w:rPr>
      </w:pPr>
      <w:r w:rsidRPr="004450ED">
        <w:rPr>
          <w:rFonts w:ascii="Times New Roman" w:hAnsi="Times New Roman" w:cs="Times New Roman"/>
          <w:b/>
          <w:bCs/>
          <w:sz w:val="22"/>
          <w:szCs w:val="22"/>
        </w:rPr>
        <w:t>Časť I. VŠEOBECNÉ INFORMÁCIE</w:t>
      </w:r>
    </w:p>
    <w:p w14:paraId="6F7066AA" w14:textId="77777777" w:rsidR="00B72099" w:rsidRPr="004450ED" w:rsidRDefault="00B72099" w:rsidP="00B72099">
      <w:pPr>
        <w:pStyle w:val="tl1"/>
        <w:jc w:val="left"/>
        <w:rPr>
          <w:rFonts w:ascii="Times New Roman" w:hAnsi="Times New Roman" w:cs="Times New Roman"/>
          <w:b/>
          <w:bCs/>
          <w:sz w:val="22"/>
          <w:szCs w:val="22"/>
        </w:rPr>
      </w:pPr>
    </w:p>
    <w:p w14:paraId="461F8556" w14:textId="77777777" w:rsidR="00B72099" w:rsidRPr="004450ED" w:rsidRDefault="00B72099" w:rsidP="00B72099">
      <w:pPr>
        <w:pStyle w:val="tl1"/>
        <w:jc w:val="left"/>
        <w:rPr>
          <w:rFonts w:ascii="Times New Roman" w:hAnsi="Times New Roman" w:cs="Times New Roman"/>
          <w:b/>
          <w:bCs/>
          <w:sz w:val="22"/>
          <w:szCs w:val="22"/>
        </w:rPr>
      </w:pPr>
      <w:r w:rsidRPr="004450ED">
        <w:rPr>
          <w:rFonts w:ascii="Times New Roman" w:hAnsi="Times New Roman" w:cs="Times New Roman"/>
          <w:b/>
          <w:bCs/>
          <w:sz w:val="22"/>
          <w:szCs w:val="22"/>
        </w:rPr>
        <w:t>1. IDENTIFIKÁCIA VEREJNÉHO  OBSTARÁVATEĽA</w:t>
      </w:r>
    </w:p>
    <w:p w14:paraId="424B1E91" w14:textId="77777777" w:rsidR="00B72099" w:rsidRPr="004450ED" w:rsidRDefault="00B72099" w:rsidP="00B72099">
      <w:pPr>
        <w:pStyle w:val="tl1"/>
        <w:rPr>
          <w:rFonts w:ascii="Times New Roman" w:hAnsi="Times New Roman" w:cs="Times New Roman"/>
          <w:bCs/>
          <w:iCs/>
          <w:sz w:val="22"/>
          <w:szCs w:val="22"/>
        </w:rPr>
      </w:pPr>
      <w:r w:rsidRPr="004450ED">
        <w:rPr>
          <w:rFonts w:ascii="Times New Roman" w:hAnsi="Times New Roman" w:cs="Times New Roman"/>
          <w:bCs/>
          <w:iCs/>
          <w:sz w:val="22"/>
          <w:szCs w:val="22"/>
        </w:rPr>
        <w:t>1.1. Verejný obstarávateľ</w:t>
      </w:r>
    </w:p>
    <w:p w14:paraId="56E070D9" w14:textId="77777777" w:rsidR="00B72099" w:rsidRPr="00B72099" w:rsidRDefault="00B72099" w:rsidP="00B72099">
      <w:pPr>
        <w:spacing w:line="276" w:lineRule="auto"/>
        <w:jc w:val="both"/>
        <w:rPr>
          <w:sz w:val="22"/>
          <w:szCs w:val="22"/>
          <w:lang w:eastAsia="sk-SK"/>
        </w:rPr>
      </w:pPr>
      <w:r w:rsidRPr="00B72099">
        <w:rPr>
          <w:sz w:val="22"/>
          <w:szCs w:val="22"/>
          <w:lang w:eastAsia="sk-SK"/>
        </w:rPr>
        <w:t>Názov:</w:t>
      </w:r>
      <w:r w:rsidRPr="00B72099">
        <w:rPr>
          <w:sz w:val="22"/>
          <w:szCs w:val="22"/>
          <w:lang w:eastAsia="sk-SK"/>
        </w:rPr>
        <w:tab/>
      </w:r>
      <w:r w:rsidRPr="00B72099">
        <w:rPr>
          <w:sz w:val="22"/>
          <w:szCs w:val="22"/>
          <w:lang w:eastAsia="sk-SK"/>
        </w:rPr>
        <w:tab/>
        <w:t>Univerzitná knižnica v Bratislave</w:t>
      </w:r>
    </w:p>
    <w:p w14:paraId="7B561C4E" w14:textId="77777777" w:rsidR="00B72099" w:rsidRPr="00B72099" w:rsidRDefault="00B72099" w:rsidP="00B72099">
      <w:pPr>
        <w:spacing w:line="276" w:lineRule="auto"/>
        <w:jc w:val="both"/>
        <w:rPr>
          <w:sz w:val="22"/>
          <w:szCs w:val="22"/>
          <w:lang w:eastAsia="sk-SK"/>
        </w:rPr>
      </w:pPr>
      <w:r w:rsidRPr="00B72099">
        <w:rPr>
          <w:sz w:val="22"/>
          <w:szCs w:val="22"/>
          <w:lang w:eastAsia="sk-SK"/>
        </w:rPr>
        <w:t>Adresa:</w:t>
      </w:r>
      <w:r w:rsidRPr="00B72099">
        <w:rPr>
          <w:sz w:val="22"/>
          <w:szCs w:val="22"/>
          <w:lang w:eastAsia="sk-SK"/>
        </w:rPr>
        <w:tab/>
      </w:r>
      <w:r w:rsidRPr="00B72099">
        <w:rPr>
          <w:sz w:val="22"/>
          <w:szCs w:val="22"/>
          <w:lang w:eastAsia="sk-SK"/>
        </w:rPr>
        <w:tab/>
        <w:t>Michalská 1, 814 17 Bratislava</w:t>
      </w:r>
    </w:p>
    <w:p w14:paraId="3188D69F" w14:textId="77777777" w:rsidR="00B72099" w:rsidRPr="00B72099" w:rsidRDefault="00B72099" w:rsidP="00B72099">
      <w:pPr>
        <w:spacing w:line="276" w:lineRule="auto"/>
        <w:jc w:val="both"/>
        <w:rPr>
          <w:sz w:val="22"/>
          <w:szCs w:val="22"/>
          <w:lang w:eastAsia="sk-SK"/>
        </w:rPr>
      </w:pPr>
      <w:r w:rsidRPr="00B72099">
        <w:rPr>
          <w:sz w:val="22"/>
          <w:szCs w:val="22"/>
          <w:lang w:eastAsia="sk-SK"/>
        </w:rPr>
        <w:t>Krajina:</w:t>
      </w:r>
      <w:r w:rsidRPr="00B72099">
        <w:rPr>
          <w:sz w:val="22"/>
          <w:szCs w:val="22"/>
          <w:lang w:eastAsia="sk-SK"/>
        </w:rPr>
        <w:tab/>
        <w:t xml:space="preserve">Slovenská republika </w:t>
      </w:r>
    </w:p>
    <w:p w14:paraId="699E5605" w14:textId="77777777" w:rsidR="00B72099" w:rsidRPr="00B72099" w:rsidRDefault="00B72099" w:rsidP="00B72099">
      <w:pPr>
        <w:spacing w:line="276" w:lineRule="auto"/>
        <w:jc w:val="both"/>
        <w:rPr>
          <w:sz w:val="22"/>
          <w:szCs w:val="22"/>
          <w:lang w:eastAsia="sk-SK"/>
        </w:rPr>
      </w:pPr>
      <w:r w:rsidRPr="00B72099">
        <w:rPr>
          <w:sz w:val="22"/>
          <w:szCs w:val="22"/>
          <w:lang w:eastAsia="sk-SK"/>
        </w:rPr>
        <w:t>IČO:</w:t>
      </w:r>
      <w:r w:rsidRPr="00B72099">
        <w:rPr>
          <w:sz w:val="22"/>
          <w:szCs w:val="22"/>
          <w:lang w:eastAsia="sk-SK"/>
        </w:rPr>
        <w:tab/>
      </w:r>
      <w:r w:rsidRPr="00B72099">
        <w:rPr>
          <w:sz w:val="22"/>
          <w:szCs w:val="22"/>
          <w:lang w:eastAsia="sk-SK"/>
        </w:rPr>
        <w:tab/>
        <w:t xml:space="preserve">00164631 </w:t>
      </w:r>
    </w:p>
    <w:p w14:paraId="7A56E9DC" w14:textId="77777777" w:rsidR="00B72099" w:rsidRPr="00B72099" w:rsidRDefault="00B72099" w:rsidP="00B72099">
      <w:pPr>
        <w:spacing w:line="276" w:lineRule="auto"/>
        <w:jc w:val="both"/>
        <w:rPr>
          <w:sz w:val="22"/>
          <w:szCs w:val="22"/>
          <w:lang w:eastAsia="sk-SK"/>
        </w:rPr>
      </w:pPr>
      <w:r w:rsidRPr="00B72099">
        <w:rPr>
          <w:sz w:val="22"/>
          <w:szCs w:val="22"/>
          <w:lang w:eastAsia="sk-SK"/>
        </w:rPr>
        <w:t>V zastúpení:</w:t>
      </w:r>
      <w:r w:rsidRPr="00B72099">
        <w:rPr>
          <w:sz w:val="22"/>
          <w:szCs w:val="22"/>
          <w:lang w:eastAsia="sk-SK"/>
        </w:rPr>
        <w:tab/>
        <w:t xml:space="preserve">Ing. Silvia </w:t>
      </w:r>
      <w:proofErr w:type="spellStart"/>
      <w:r w:rsidRPr="00B72099">
        <w:rPr>
          <w:sz w:val="22"/>
          <w:szCs w:val="22"/>
          <w:lang w:eastAsia="sk-SK"/>
        </w:rPr>
        <w:t>Stasselová</w:t>
      </w:r>
      <w:proofErr w:type="spellEnd"/>
      <w:r w:rsidRPr="00B72099">
        <w:rPr>
          <w:sz w:val="22"/>
          <w:szCs w:val="22"/>
          <w:lang w:eastAsia="sk-SK"/>
        </w:rPr>
        <w:t>, generálna riaditeľka</w:t>
      </w:r>
      <w:r w:rsidRPr="00B72099">
        <w:rPr>
          <w:sz w:val="22"/>
          <w:szCs w:val="22"/>
          <w:lang w:eastAsia="sk-SK"/>
        </w:rPr>
        <w:tab/>
      </w:r>
    </w:p>
    <w:p w14:paraId="73569A46" w14:textId="77777777" w:rsidR="00B72099" w:rsidRPr="004450ED" w:rsidRDefault="00B72099" w:rsidP="00B72099">
      <w:pPr>
        <w:rPr>
          <w:iCs/>
          <w:sz w:val="22"/>
          <w:szCs w:val="22"/>
        </w:rPr>
      </w:pPr>
    </w:p>
    <w:p w14:paraId="5C696B49" w14:textId="13559395" w:rsidR="00B72099" w:rsidRPr="004450ED" w:rsidRDefault="00B72099" w:rsidP="00B72099">
      <w:pPr>
        <w:rPr>
          <w:iCs/>
          <w:sz w:val="22"/>
          <w:szCs w:val="22"/>
        </w:rPr>
      </w:pPr>
    </w:p>
    <w:p w14:paraId="5345B319" w14:textId="77777777" w:rsidR="00B72099" w:rsidRPr="004450ED" w:rsidRDefault="00B72099" w:rsidP="00B72099">
      <w:pPr>
        <w:rPr>
          <w:iCs/>
          <w:sz w:val="22"/>
          <w:szCs w:val="22"/>
        </w:rPr>
      </w:pPr>
      <w:r w:rsidRPr="004450ED">
        <w:rPr>
          <w:iCs/>
          <w:sz w:val="22"/>
          <w:szCs w:val="22"/>
        </w:rPr>
        <w:t xml:space="preserve">1.2. V prípade tohto verejného obstarávania zastúpený spoločnosťou:                                                                             </w:t>
      </w:r>
    </w:p>
    <w:p w14:paraId="33F4AF48" w14:textId="77777777" w:rsidR="00B72099" w:rsidRPr="004450ED" w:rsidRDefault="00B72099" w:rsidP="00B72099">
      <w:pPr>
        <w:rPr>
          <w:iCs/>
          <w:sz w:val="22"/>
          <w:szCs w:val="22"/>
        </w:rPr>
      </w:pPr>
      <w:r w:rsidRPr="004450ED">
        <w:rPr>
          <w:iCs/>
          <w:sz w:val="22"/>
          <w:szCs w:val="22"/>
        </w:rPr>
        <w:t>Obchodné meno:</w:t>
      </w:r>
      <w:r w:rsidRPr="004450ED">
        <w:rPr>
          <w:iCs/>
          <w:sz w:val="22"/>
          <w:szCs w:val="22"/>
        </w:rPr>
        <w:tab/>
      </w:r>
      <w:proofErr w:type="spellStart"/>
      <w:r w:rsidRPr="004450ED">
        <w:rPr>
          <w:iCs/>
          <w:sz w:val="22"/>
          <w:szCs w:val="22"/>
        </w:rPr>
        <w:t>obstarame</w:t>
      </w:r>
      <w:proofErr w:type="spellEnd"/>
      <w:r w:rsidRPr="004450ED">
        <w:rPr>
          <w:iCs/>
          <w:sz w:val="22"/>
          <w:szCs w:val="22"/>
        </w:rPr>
        <w:t xml:space="preserve"> s.r.o.</w:t>
      </w:r>
    </w:p>
    <w:p w14:paraId="4CF537E5" w14:textId="77777777" w:rsidR="00B72099" w:rsidRPr="004450ED" w:rsidRDefault="00B72099" w:rsidP="00B72099">
      <w:pPr>
        <w:rPr>
          <w:sz w:val="22"/>
          <w:szCs w:val="22"/>
        </w:rPr>
      </w:pPr>
      <w:r w:rsidRPr="004450ED">
        <w:rPr>
          <w:iCs/>
          <w:sz w:val="22"/>
          <w:szCs w:val="22"/>
        </w:rPr>
        <w:t>Sídlo:</w:t>
      </w:r>
      <w:r w:rsidRPr="004450ED">
        <w:rPr>
          <w:sz w:val="22"/>
          <w:szCs w:val="22"/>
        </w:rPr>
        <w:tab/>
      </w:r>
      <w:r w:rsidRPr="004450ED">
        <w:rPr>
          <w:sz w:val="22"/>
          <w:szCs w:val="22"/>
        </w:rPr>
        <w:tab/>
      </w:r>
      <w:r w:rsidRPr="004450ED">
        <w:rPr>
          <w:sz w:val="22"/>
          <w:szCs w:val="22"/>
        </w:rPr>
        <w:tab/>
        <w:t>Kupeckého  821 08 Bratislava</w:t>
      </w:r>
    </w:p>
    <w:p w14:paraId="766E24C1" w14:textId="77777777" w:rsidR="00B72099" w:rsidRPr="004450ED" w:rsidRDefault="00B72099" w:rsidP="00B72099">
      <w:pPr>
        <w:rPr>
          <w:bCs/>
          <w:sz w:val="22"/>
          <w:szCs w:val="22"/>
        </w:rPr>
      </w:pPr>
      <w:r w:rsidRPr="004450ED">
        <w:rPr>
          <w:iCs/>
          <w:sz w:val="22"/>
          <w:szCs w:val="22"/>
        </w:rPr>
        <w:t>IČO:</w:t>
      </w:r>
      <w:r w:rsidRPr="004450ED">
        <w:rPr>
          <w:iCs/>
          <w:sz w:val="22"/>
          <w:szCs w:val="22"/>
        </w:rPr>
        <w:tab/>
      </w:r>
      <w:r w:rsidRPr="004450ED">
        <w:rPr>
          <w:sz w:val="22"/>
          <w:szCs w:val="22"/>
        </w:rPr>
        <w:tab/>
      </w:r>
      <w:r w:rsidRPr="004450ED">
        <w:rPr>
          <w:sz w:val="22"/>
          <w:szCs w:val="22"/>
        </w:rPr>
        <w:tab/>
        <w:t>52 245 489</w:t>
      </w:r>
    </w:p>
    <w:p w14:paraId="7A84F4C6" w14:textId="77777777" w:rsidR="00B72099" w:rsidRPr="004450ED" w:rsidRDefault="00B72099" w:rsidP="00B72099">
      <w:pPr>
        <w:rPr>
          <w:sz w:val="22"/>
          <w:szCs w:val="22"/>
        </w:rPr>
      </w:pPr>
      <w:r w:rsidRPr="004450ED">
        <w:rPr>
          <w:iCs/>
          <w:sz w:val="22"/>
          <w:szCs w:val="22"/>
        </w:rPr>
        <w:t>Kontaktná osoba</w:t>
      </w:r>
      <w:r w:rsidRPr="004450ED">
        <w:rPr>
          <w:sz w:val="22"/>
          <w:szCs w:val="22"/>
        </w:rPr>
        <w:t>:</w:t>
      </w:r>
      <w:r w:rsidRPr="004450ED">
        <w:rPr>
          <w:sz w:val="22"/>
          <w:szCs w:val="22"/>
        </w:rPr>
        <w:tab/>
        <w:t>Silvia Jančová</w:t>
      </w:r>
    </w:p>
    <w:p w14:paraId="59AF4916" w14:textId="77777777" w:rsidR="00B72099" w:rsidRPr="004450ED" w:rsidRDefault="00B72099" w:rsidP="00B72099">
      <w:pPr>
        <w:rPr>
          <w:iCs/>
          <w:sz w:val="22"/>
          <w:szCs w:val="22"/>
        </w:rPr>
      </w:pPr>
      <w:r w:rsidRPr="004450ED">
        <w:rPr>
          <w:iCs/>
          <w:sz w:val="22"/>
          <w:szCs w:val="22"/>
        </w:rPr>
        <w:t>Telefónne číslo:</w:t>
      </w:r>
      <w:r w:rsidRPr="004450ED">
        <w:rPr>
          <w:iCs/>
          <w:sz w:val="22"/>
          <w:szCs w:val="22"/>
        </w:rPr>
        <w:tab/>
      </w:r>
      <w:r w:rsidRPr="004450ED">
        <w:rPr>
          <w:sz w:val="22"/>
          <w:szCs w:val="22"/>
        </w:rPr>
        <w:t>+421 948 030 485</w:t>
      </w:r>
    </w:p>
    <w:p w14:paraId="3493C642" w14:textId="77777777" w:rsidR="00B72099" w:rsidRPr="004450ED" w:rsidRDefault="00B72099" w:rsidP="00B72099">
      <w:pPr>
        <w:rPr>
          <w:sz w:val="22"/>
          <w:szCs w:val="22"/>
        </w:rPr>
      </w:pPr>
    </w:p>
    <w:p w14:paraId="24298FB8" w14:textId="77777777" w:rsidR="00B72099" w:rsidRPr="004450ED" w:rsidRDefault="00B72099" w:rsidP="00B72099">
      <w:pPr>
        <w:pStyle w:val="tl1"/>
        <w:jc w:val="left"/>
        <w:rPr>
          <w:rFonts w:ascii="Times New Roman" w:hAnsi="Times New Roman" w:cs="Times New Roman"/>
          <w:vanish/>
          <w:sz w:val="22"/>
          <w:szCs w:val="22"/>
        </w:rPr>
      </w:pPr>
      <w:r w:rsidRPr="004450ED">
        <w:rPr>
          <w:rFonts w:ascii="Times New Roman" w:hAnsi="Times New Roman" w:cs="Times New Roman"/>
          <w:b/>
          <w:bCs/>
          <w:sz w:val="22"/>
          <w:szCs w:val="22"/>
        </w:rPr>
        <w:t>2.  PREDMET ZÁKAZKY</w:t>
      </w:r>
    </w:p>
    <w:p w14:paraId="697B5318" w14:textId="77777777" w:rsidR="00B72099" w:rsidRPr="004450ED" w:rsidRDefault="00B72099" w:rsidP="00B72099">
      <w:pPr>
        <w:pStyle w:val="Farebnzoznamzvraznenie11"/>
        <w:numPr>
          <w:ilvl w:val="2"/>
          <w:numId w:val="4"/>
        </w:numPr>
        <w:ind w:firstLine="0"/>
        <w:jc w:val="both"/>
        <w:rPr>
          <w:vanish/>
          <w:sz w:val="22"/>
          <w:szCs w:val="22"/>
          <w:lang w:eastAsia="sk-SK"/>
        </w:rPr>
      </w:pPr>
    </w:p>
    <w:p w14:paraId="3B2FA3F9" w14:textId="77777777" w:rsidR="00B72099" w:rsidRPr="004450ED" w:rsidRDefault="00B72099" w:rsidP="00B72099">
      <w:pPr>
        <w:pStyle w:val="Farebnzoznamzvraznenie11"/>
        <w:ind w:left="0"/>
        <w:jc w:val="both"/>
        <w:rPr>
          <w:sz w:val="22"/>
          <w:szCs w:val="22"/>
        </w:rPr>
      </w:pPr>
    </w:p>
    <w:p w14:paraId="2DB262A5" w14:textId="05E18087" w:rsidR="00B72099" w:rsidRPr="004450ED" w:rsidRDefault="00B72099" w:rsidP="00B72099">
      <w:pPr>
        <w:jc w:val="both"/>
        <w:rPr>
          <w:sz w:val="22"/>
          <w:szCs w:val="22"/>
        </w:rPr>
      </w:pPr>
      <w:r w:rsidRPr="004450ED">
        <w:rPr>
          <w:sz w:val="22"/>
          <w:szCs w:val="22"/>
        </w:rPr>
        <w:t xml:space="preserve">2.1.  Predmetom zákazky je zabezpečenie upratovacích </w:t>
      </w:r>
      <w:r w:rsidR="00E32597">
        <w:rPr>
          <w:sz w:val="22"/>
          <w:szCs w:val="22"/>
        </w:rPr>
        <w:t>služieb</w:t>
      </w:r>
      <w:r w:rsidRPr="004450ED">
        <w:rPr>
          <w:sz w:val="22"/>
          <w:szCs w:val="22"/>
        </w:rPr>
        <w:t xml:space="preserve"> v objektoch verejného obstarávateľa.</w:t>
      </w:r>
    </w:p>
    <w:p w14:paraId="2F7F2FF4" w14:textId="77777777" w:rsidR="00B72099" w:rsidRPr="004450ED" w:rsidRDefault="00B72099" w:rsidP="00B72099">
      <w:pPr>
        <w:jc w:val="both"/>
        <w:rPr>
          <w:sz w:val="22"/>
          <w:szCs w:val="22"/>
        </w:rPr>
      </w:pPr>
    </w:p>
    <w:p w14:paraId="3D5F7F94" w14:textId="69AD5F28" w:rsidR="00B72099" w:rsidRPr="004450ED" w:rsidRDefault="00B72099" w:rsidP="00B72099">
      <w:pPr>
        <w:jc w:val="both"/>
        <w:rPr>
          <w:sz w:val="22"/>
          <w:szCs w:val="22"/>
        </w:rPr>
      </w:pPr>
      <w:r w:rsidRPr="004450ED">
        <w:rPr>
          <w:sz w:val="22"/>
          <w:szCs w:val="22"/>
        </w:rPr>
        <w:t>Podrobný opis predmetu zákazky je uvedený v časti B. Opis predmetu zákazky SP</w:t>
      </w:r>
      <w:r w:rsidR="00FE398D">
        <w:rPr>
          <w:sz w:val="22"/>
          <w:szCs w:val="22"/>
        </w:rPr>
        <w:t xml:space="preserve"> a </w:t>
      </w:r>
      <w:r w:rsidR="00FE398D" w:rsidRPr="00FE398D">
        <w:rPr>
          <w:b/>
          <w:bCs/>
          <w:sz w:val="22"/>
          <w:szCs w:val="22"/>
        </w:rPr>
        <w:t xml:space="preserve">príloha č. 1 </w:t>
      </w:r>
      <w:r w:rsidR="00FE398D">
        <w:rPr>
          <w:b/>
          <w:bCs/>
          <w:sz w:val="22"/>
          <w:szCs w:val="22"/>
        </w:rPr>
        <w:t xml:space="preserve">a príloha č. 2 </w:t>
      </w:r>
      <w:r w:rsidR="00FE398D" w:rsidRPr="00FE398D">
        <w:rPr>
          <w:b/>
          <w:bCs/>
          <w:sz w:val="22"/>
          <w:szCs w:val="22"/>
        </w:rPr>
        <w:t>týchto súťažných podkladov</w:t>
      </w:r>
      <w:r w:rsidR="00FE398D">
        <w:rPr>
          <w:sz w:val="22"/>
          <w:szCs w:val="22"/>
        </w:rPr>
        <w:t xml:space="preserve">. </w:t>
      </w:r>
    </w:p>
    <w:p w14:paraId="13AE25BD" w14:textId="77777777" w:rsidR="00B72099" w:rsidRPr="004450ED" w:rsidRDefault="00B72099" w:rsidP="00B72099">
      <w:pPr>
        <w:jc w:val="both"/>
        <w:rPr>
          <w:sz w:val="22"/>
          <w:szCs w:val="22"/>
        </w:rPr>
      </w:pPr>
    </w:p>
    <w:p w14:paraId="1AEA7664" w14:textId="77777777" w:rsidR="00B72099" w:rsidRPr="004450ED" w:rsidRDefault="00B72099" w:rsidP="00B72099">
      <w:pPr>
        <w:pStyle w:val="Farebnzoznamzvraznenie11"/>
        <w:ind w:left="0"/>
        <w:jc w:val="both"/>
        <w:rPr>
          <w:b/>
          <w:sz w:val="22"/>
          <w:szCs w:val="22"/>
        </w:rPr>
      </w:pPr>
      <w:r w:rsidRPr="004450ED">
        <w:rPr>
          <w:sz w:val="22"/>
          <w:szCs w:val="22"/>
        </w:rPr>
        <w:t xml:space="preserve">2.2. Predpokladaná hodnota zákazky bola stanovená na </w:t>
      </w:r>
      <w:r w:rsidRPr="00B72099">
        <w:rPr>
          <w:b/>
          <w:bCs/>
          <w:sz w:val="22"/>
          <w:szCs w:val="22"/>
        </w:rPr>
        <w:t>191 200 E</w:t>
      </w:r>
      <w:r w:rsidRPr="004450ED">
        <w:rPr>
          <w:b/>
          <w:sz w:val="22"/>
          <w:szCs w:val="22"/>
        </w:rPr>
        <w:t xml:space="preserve">UR bez DPH </w:t>
      </w:r>
    </w:p>
    <w:p w14:paraId="2FCC8CAE" w14:textId="77777777" w:rsidR="00B72099" w:rsidRPr="004450ED" w:rsidRDefault="00B72099" w:rsidP="00B72099">
      <w:pPr>
        <w:pStyle w:val="Farebnzoznamzvraznenie11"/>
        <w:ind w:left="0"/>
        <w:jc w:val="both"/>
        <w:rPr>
          <w:sz w:val="22"/>
          <w:szCs w:val="22"/>
        </w:rPr>
      </w:pPr>
    </w:p>
    <w:p w14:paraId="553DCB72" w14:textId="77777777" w:rsidR="00B72099" w:rsidRPr="004450ED" w:rsidRDefault="00B72099" w:rsidP="00B72099">
      <w:pPr>
        <w:pStyle w:val="Farebnzoznamzvraznenie11"/>
        <w:ind w:left="0"/>
        <w:jc w:val="both"/>
        <w:rPr>
          <w:sz w:val="22"/>
          <w:szCs w:val="22"/>
        </w:rPr>
      </w:pPr>
      <w:r w:rsidRPr="004450ED">
        <w:rPr>
          <w:sz w:val="22"/>
          <w:szCs w:val="22"/>
        </w:rPr>
        <w:t xml:space="preserve">2.3. Predmet zákazky nie je rozdelený na časti. </w:t>
      </w:r>
    </w:p>
    <w:p w14:paraId="3EB2C542" w14:textId="77777777" w:rsidR="00B72099" w:rsidRPr="004450ED" w:rsidRDefault="00B72099" w:rsidP="00B72099">
      <w:pPr>
        <w:pStyle w:val="Farebnzoznamzvraznenie11"/>
        <w:ind w:left="0"/>
        <w:jc w:val="both"/>
        <w:rPr>
          <w:sz w:val="22"/>
          <w:szCs w:val="22"/>
        </w:rPr>
      </w:pPr>
    </w:p>
    <w:p w14:paraId="6B463D94" w14:textId="77777777" w:rsidR="00B72099" w:rsidRPr="004450ED" w:rsidRDefault="00B72099" w:rsidP="00B72099">
      <w:pPr>
        <w:pStyle w:val="Farebnzoznamzvraznenie11"/>
        <w:ind w:left="0"/>
        <w:jc w:val="both"/>
        <w:rPr>
          <w:sz w:val="22"/>
          <w:szCs w:val="22"/>
        </w:rPr>
      </w:pPr>
      <w:r w:rsidRPr="004450ED">
        <w:rPr>
          <w:sz w:val="22"/>
          <w:szCs w:val="22"/>
        </w:rPr>
        <w:t xml:space="preserve">Spoločný slovník obstarávania (CPV): </w:t>
      </w:r>
    </w:p>
    <w:p w14:paraId="00B55759" w14:textId="77777777" w:rsidR="00B72099" w:rsidRPr="004450ED" w:rsidRDefault="00B72099" w:rsidP="00B72099">
      <w:pPr>
        <w:pStyle w:val="Farebnzoznamzvraznenie11"/>
        <w:ind w:left="0"/>
        <w:jc w:val="both"/>
        <w:rPr>
          <w:sz w:val="22"/>
          <w:szCs w:val="22"/>
        </w:rPr>
      </w:pPr>
      <w:r w:rsidRPr="004450ED">
        <w:rPr>
          <w:sz w:val="22"/>
          <w:szCs w:val="22"/>
        </w:rPr>
        <w:t xml:space="preserve">Hlavný predmet, hlavný slovník: </w:t>
      </w:r>
    </w:p>
    <w:p w14:paraId="47E4991E" w14:textId="77777777" w:rsidR="00B72099" w:rsidRDefault="00B72099" w:rsidP="00B72099">
      <w:pPr>
        <w:jc w:val="both"/>
        <w:rPr>
          <w:noProof/>
          <w:sz w:val="22"/>
          <w:szCs w:val="22"/>
          <w:lang w:eastAsia="sk-SK"/>
        </w:rPr>
      </w:pPr>
      <w:r w:rsidRPr="00B72099">
        <w:rPr>
          <w:noProof/>
          <w:sz w:val="22"/>
          <w:szCs w:val="22"/>
          <w:lang w:eastAsia="sk-SK"/>
        </w:rPr>
        <w:t>90910000-9</w:t>
      </w:r>
      <w:r w:rsidRPr="00B72099">
        <w:rPr>
          <w:noProof/>
          <w:sz w:val="22"/>
          <w:szCs w:val="22"/>
          <w:lang w:eastAsia="sk-SK"/>
        </w:rPr>
        <w:tab/>
        <w:t>Upratovacie služby</w:t>
      </w:r>
    </w:p>
    <w:p w14:paraId="6E4C97EF" w14:textId="2F38A4D5" w:rsidR="0022175E" w:rsidRPr="0022175E" w:rsidRDefault="0022175E" w:rsidP="0022175E">
      <w:pPr>
        <w:jc w:val="both"/>
        <w:rPr>
          <w:noProof/>
          <w:sz w:val="22"/>
          <w:szCs w:val="22"/>
          <w:lang w:eastAsia="sk-SK"/>
        </w:rPr>
      </w:pPr>
      <w:r w:rsidRPr="0022175E">
        <w:rPr>
          <w:noProof/>
          <w:sz w:val="22"/>
          <w:szCs w:val="22"/>
          <w:lang w:eastAsia="sk-SK"/>
        </w:rPr>
        <w:t>90911200-8 Čistenie (upratovanie) budov</w:t>
      </w:r>
    </w:p>
    <w:p w14:paraId="0B6DA3A3" w14:textId="77777777" w:rsidR="0022175E" w:rsidRPr="0022175E" w:rsidRDefault="0022175E" w:rsidP="0022175E">
      <w:pPr>
        <w:jc w:val="both"/>
        <w:rPr>
          <w:noProof/>
          <w:sz w:val="22"/>
          <w:szCs w:val="22"/>
          <w:lang w:eastAsia="sk-SK"/>
        </w:rPr>
      </w:pPr>
      <w:r w:rsidRPr="0022175E">
        <w:rPr>
          <w:noProof/>
          <w:sz w:val="22"/>
          <w:szCs w:val="22"/>
          <w:lang w:eastAsia="sk-SK"/>
        </w:rPr>
        <w:t>90919200-4 Čistenie (upratovanie) kancelárií</w:t>
      </w:r>
    </w:p>
    <w:p w14:paraId="27D2FF0D" w14:textId="082B68C7" w:rsidR="00B72099" w:rsidRPr="004450ED" w:rsidRDefault="0022175E" w:rsidP="0022175E">
      <w:pPr>
        <w:jc w:val="both"/>
        <w:rPr>
          <w:noProof/>
          <w:sz w:val="22"/>
          <w:szCs w:val="22"/>
          <w:lang w:eastAsia="sk-SK"/>
        </w:rPr>
      </w:pPr>
      <w:r w:rsidRPr="0022175E">
        <w:rPr>
          <w:noProof/>
          <w:sz w:val="22"/>
          <w:szCs w:val="22"/>
          <w:lang w:eastAsia="sk-SK"/>
        </w:rPr>
        <w:t>90911300-9 Umývanie okien</w:t>
      </w:r>
    </w:p>
    <w:p w14:paraId="648F4AEB" w14:textId="5230626F" w:rsidR="00B72099" w:rsidRDefault="00B72099" w:rsidP="00B72099">
      <w:pPr>
        <w:jc w:val="both"/>
        <w:rPr>
          <w:noProof/>
          <w:sz w:val="22"/>
          <w:szCs w:val="22"/>
          <w:u w:val="single"/>
          <w:lang w:eastAsia="sk-SK"/>
        </w:rPr>
      </w:pPr>
    </w:p>
    <w:p w14:paraId="4C032D76" w14:textId="77777777" w:rsidR="00FE398D" w:rsidRPr="004450ED" w:rsidRDefault="00FE398D" w:rsidP="00B72099">
      <w:pPr>
        <w:jc w:val="both"/>
        <w:rPr>
          <w:noProof/>
          <w:sz w:val="22"/>
          <w:szCs w:val="22"/>
          <w:u w:val="single"/>
          <w:lang w:eastAsia="sk-SK"/>
        </w:rPr>
      </w:pPr>
    </w:p>
    <w:p w14:paraId="683A1839" w14:textId="77777777" w:rsidR="00B72099" w:rsidRPr="004450ED" w:rsidRDefault="00B72099" w:rsidP="00B72099">
      <w:pPr>
        <w:pStyle w:val="Farebnzoznamzvraznenie11"/>
        <w:ind w:left="0"/>
        <w:jc w:val="both"/>
        <w:rPr>
          <w:b/>
          <w:noProof/>
          <w:vanish/>
          <w:sz w:val="22"/>
          <w:szCs w:val="22"/>
          <w:lang w:eastAsia="sk-SK"/>
        </w:rPr>
      </w:pPr>
    </w:p>
    <w:p w14:paraId="17C03068" w14:textId="77777777" w:rsidR="00B72099" w:rsidRPr="004450ED" w:rsidRDefault="00B72099" w:rsidP="00B72099">
      <w:pPr>
        <w:pStyle w:val="Farebnzoznamzvraznenie11"/>
        <w:ind w:left="0"/>
        <w:jc w:val="both"/>
        <w:rPr>
          <w:b/>
          <w:sz w:val="22"/>
          <w:szCs w:val="22"/>
        </w:rPr>
      </w:pPr>
      <w:r w:rsidRPr="004450ED">
        <w:rPr>
          <w:b/>
          <w:bCs/>
          <w:sz w:val="22"/>
          <w:szCs w:val="22"/>
        </w:rPr>
        <w:t>3. VARIANTNÉ RIEŠENIE</w:t>
      </w:r>
    </w:p>
    <w:p w14:paraId="430DB643"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3.1. Uchádzačom  sa neumožňuje  predložiť  variantné  riešenie. Ak uchádzač v rámci ponuky predloží aj variantné riešenie, nebude takéto variantné riešenie zaradené do vyhodnocovania.</w:t>
      </w:r>
    </w:p>
    <w:p w14:paraId="0015EFD3" w14:textId="77777777" w:rsidR="00B72099" w:rsidRPr="004450ED" w:rsidRDefault="00B72099" w:rsidP="00B72099">
      <w:pPr>
        <w:pStyle w:val="Farebnzoznamzvraznenie11"/>
        <w:ind w:left="0"/>
        <w:rPr>
          <w:sz w:val="22"/>
          <w:szCs w:val="22"/>
        </w:rPr>
      </w:pPr>
    </w:p>
    <w:p w14:paraId="649E3011" w14:textId="77777777" w:rsidR="00B72099" w:rsidRPr="004450ED" w:rsidRDefault="00B72099" w:rsidP="00B72099">
      <w:pPr>
        <w:pStyle w:val="tl1"/>
        <w:rPr>
          <w:rFonts w:ascii="Times New Roman" w:hAnsi="Times New Roman" w:cs="Times New Roman"/>
          <w:b/>
          <w:bCs/>
          <w:sz w:val="22"/>
          <w:szCs w:val="22"/>
        </w:rPr>
      </w:pPr>
      <w:r w:rsidRPr="004450ED">
        <w:rPr>
          <w:rFonts w:ascii="Times New Roman" w:hAnsi="Times New Roman" w:cs="Times New Roman"/>
          <w:b/>
          <w:bCs/>
          <w:sz w:val="22"/>
          <w:szCs w:val="22"/>
        </w:rPr>
        <w:t>4. MIESTO, TERMÍN DODANIA A SPÔSOB PLNENIA PREDMETU ZÁKAZKY</w:t>
      </w:r>
    </w:p>
    <w:p w14:paraId="23A6E1C8" w14:textId="77777777" w:rsidR="00B72099" w:rsidRDefault="00B72099" w:rsidP="00B72099">
      <w:pPr>
        <w:jc w:val="both"/>
        <w:rPr>
          <w:sz w:val="22"/>
          <w:szCs w:val="22"/>
        </w:rPr>
      </w:pPr>
      <w:r w:rsidRPr="004450ED">
        <w:rPr>
          <w:sz w:val="22"/>
          <w:szCs w:val="22"/>
        </w:rPr>
        <w:t xml:space="preserve">4.1. Miestom </w:t>
      </w:r>
      <w:bookmarkStart w:id="1" w:name="OLE_LINK1"/>
      <w:bookmarkStart w:id="2" w:name="OLE_LINK2"/>
      <w:r w:rsidRPr="004450ED">
        <w:rPr>
          <w:sz w:val="22"/>
          <w:szCs w:val="22"/>
        </w:rPr>
        <w:t>poskytovania služieb</w:t>
      </w:r>
      <w:r>
        <w:rPr>
          <w:sz w:val="22"/>
          <w:szCs w:val="22"/>
        </w:rPr>
        <w:t xml:space="preserve"> sú nasledovné objekty Univerzitnej knižnice a</w:t>
      </w:r>
      <w:r w:rsidR="008274F3">
        <w:rPr>
          <w:sz w:val="22"/>
          <w:szCs w:val="22"/>
        </w:rPr>
        <w:t> </w:t>
      </w:r>
      <w:r>
        <w:rPr>
          <w:sz w:val="22"/>
          <w:szCs w:val="22"/>
        </w:rPr>
        <w:t>objekty</w:t>
      </w:r>
      <w:r w:rsidR="008274F3">
        <w:rPr>
          <w:sz w:val="22"/>
          <w:szCs w:val="22"/>
        </w:rPr>
        <w:t xml:space="preserve"> v Bratislave</w:t>
      </w:r>
      <w:r>
        <w:rPr>
          <w:sz w:val="22"/>
          <w:szCs w:val="22"/>
        </w:rPr>
        <w:t xml:space="preserve">: </w:t>
      </w:r>
      <w:r w:rsidRPr="004450ED">
        <w:rPr>
          <w:sz w:val="22"/>
          <w:szCs w:val="22"/>
        </w:rPr>
        <w:t xml:space="preserve"> </w:t>
      </w:r>
    </w:p>
    <w:p w14:paraId="54308275" w14:textId="4942175D" w:rsidR="00B72099" w:rsidRDefault="00FE398D" w:rsidP="00B72099">
      <w:pPr>
        <w:jc w:val="both"/>
        <w:rPr>
          <w:sz w:val="22"/>
          <w:szCs w:val="22"/>
        </w:rPr>
      </w:pPr>
      <w:r>
        <w:rPr>
          <w:sz w:val="22"/>
          <w:szCs w:val="22"/>
        </w:rPr>
        <w:t>*</w:t>
      </w:r>
      <w:r w:rsidR="00B72099" w:rsidRPr="00B72099">
        <w:rPr>
          <w:sz w:val="22"/>
          <w:szCs w:val="22"/>
        </w:rPr>
        <w:t xml:space="preserve">Michalská </w:t>
      </w:r>
      <w:r w:rsidR="008274F3">
        <w:rPr>
          <w:sz w:val="22"/>
          <w:szCs w:val="22"/>
        </w:rPr>
        <w:t>ulica č.</w:t>
      </w:r>
      <w:r w:rsidR="00B72099" w:rsidRPr="00B72099">
        <w:rPr>
          <w:sz w:val="22"/>
          <w:szCs w:val="22"/>
        </w:rPr>
        <w:t xml:space="preserve">1  </w:t>
      </w:r>
    </w:p>
    <w:p w14:paraId="6409A34F" w14:textId="07871EDC" w:rsidR="008274F3" w:rsidRDefault="00FE398D" w:rsidP="00B72099">
      <w:pPr>
        <w:jc w:val="both"/>
        <w:rPr>
          <w:sz w:val="22"/>
          <w:szCs w:val="22"/>
        </w:rPr>
      </w:pPr>
      <w:r>
        <w:rPr>
          <w:sz w:val="22"/>
          <w:szCs w:val="22"/>
        </w:rPr>
        <w:t>*</w:t>
      </w:r>
      <w:proofErr w:type="spellStart"/>
      <w:r w:rsidR="00B72099" w:rsidRPr="00B72099">
        <w:rPr>
          <w:sz w:val="22"/>
          <w:szCs w:val="22"/>
        </w:rPr>
        <w:t>Ventúrska</w:t>
      </w:r>
      <w:proofErr w:type="spellEnd"/>
      <w:r w:rsidR="008274F3">
        <w:rPr>
          <w:sz w:val="22"/>
          <w:szCs w:val="22"/>
        </w:rPr>
        <w:t xml:space="preserve"> ulica č.</w:t>
      </w:r>
      <w:r w:rsidR="00B72099" w:rsidRPr="00B72099">
        <w:rPr>
          <w:sz w:val="22"/>
          <w:szCs w:val="22"/>
        </w:rPr>
        <w:t xml:space="preserve"> 11</w:t>
      </w:r>
      <w:bookmarkEnd w:id="1"/>
      <w:bookmarkEnd w:id="2"/>
      <w:r>
        <w:rPr>
          <w:sz w:val="22"/>
          <w:szCs w:val="22"/>
        </w:rPr>
        <w:t>, 13</w:t>
      </w:r>
    </w:p>
    <w:p w14:paraId="60CB019D" w14:textId="6F19FD13" w:rsidR="008274F3" w:rsidRDefault="008274F3" w:rsidP="00B72099">
      <w:pPr>
        <w:jc w:val="both"/>
        <w:rPr>
          <w:sz w:val="22"/>
          <w:szCs w:val="22"/>
        </w:rPr>
      </w:pPr>
      <w:r w:rsidRPr="008274F3">
        <w:rPr>
          <w:sz w:val="22"/>
          <w:szCs w:val="22"/>
        </w:rPr>
        <w:t>Klariská</w:t>
      </w:r>
      <w:r>
        <w:rPr>
          <w:sz w:val="22"/>
          <w:szCs w:val="22"/>
        </w:rPr>
        <w:t xml:space="preserve"> č.</w:t>
      </w:r>
      <w:r w:rsidRPr="008274F3">
        <w:rPr>
          <w:sz w:val="22"/>
          <w:szCs w:val="22"/>
        </w:rPr>
        <w:t xml:space="preserve"> 5 </w:t>
      </w:r>
    </w:p>
    <w:p w14:paraId="6709BDCC" w14:textId="264B5795" w:rsidR="008274F3" w:rsidRDefault="008274F3" w:rsidP="00B72099">
      <w:pPr>
        <w:jc w:val="both"/>
        <w:rPr>
          <w:sz w:val="22"/>
          <w:szCs w:val="22"/>
        </w:rPr>
      </w:pPr>
      <w:r>
        <w:rPr>
          <w:sz w:val="22"/>
          <w:szCs w:val="22"/>
        </w:rPr>
        <w:t>Pionierska ulica</w:t>
      </w:r>
      <w:r w:rsidR="00FE398D">
        <w:rPr>
          <w:sz w:val="22"/>
          <w:szCs w:val="22"/>
        </w:rPr>
        <w:t xml:space="preserve"> č.4</w:t>
      </w:r>
      <w:r>
        <w:rPr>
          <w:sz w:val="22"/>
          <w:szCs w:val="22"/>
        </w:rPr>
        <w:t xml:space="preserve"> – kancelárie </w:t>
      </w:r>
    </w:p>
    <w:p w14:paraId="098297DD" w14:textId="65B789C1" w:rsidR="008274F3" w:rsidRDefault="008274F3" w:rsidP="00B72099">
      <w:pPr>
        <w:jc w:val="both"/>
        <w:rPr>
          <w:sz w:val="22"/>
          <w:szCs w:val="22"/>
        </w:rPr>
      </w:pPr>
    </w:p>
    <w:p w14:paraId="4D2C94EB" w14:textId="1EA8362D" w:rsidR="00FE398D" w:rsidRDefault="00FE398D" w:rsidP="00B72099">
      <w:pPr>
        <w:jc w:val="both"/>
        <w:rPr>
          <w:sz w:val="22"/>
          <w:szCs w:val="22"/>
        </w:rPr>
      </w:pPr>
      <w:r>
        <w:rPr>
          <w:sz w:val="22"/>
          <w:szCs w:val="22"/>
        </w:rPr>
        <w:lastRenderedPageBreak/>
        <w:t>* Budovy na Michalskej ulici č. 1 a </w:t>
      </w:r>
      <w:proofErr w:type="spellStart"/>
      <w:r>
        <w:rPr>
          <w:sz w:val="22"/>
          <w:szCs w:val="22"/>
        </w:rPr>
        <w:t>Ventúrskej</w:t>
      </w:r>
      <w:proofErr w:type="spellEnd"/>
      <w:r>
        <w:rPr>
          <w:sz w:val="22"/>
          <w:szCs w:val="22"/>
        </w:rPr>
        <w:t xml:space="preserve"> č. 11-13 sú nadzemne prepojené. </w:t>
      </w:r>
    </w:p>
    <w:p w14:paraId="7208A0C5" w14:textId="77777777" w:rsidR="00B72099" w:rsidRPr="00FE398D" w:rsidRDefault="00B72099" w:rsidP="00B72099">
      <w:pPr>
        <w:jc w:val="both"/>
        <w:rPr>
          <w:b/>
          <w:bCs/>
          <w:sz w:val="22"/>
          <w:szCs w:val="22"/>
        </w:rPr>
      </w:pPr>
      <w:r w:rsidRPr="004450ED">
        <w:rPr>
          <w:sz w:val="22"/>
          <w:szCs w:val="22"/>
        </w:rPr>
        <w:t xml:space="preserve">4.2 Zmluva o poskytovaní služieb sa uzavrie na obdobie </w:t>
      </w:r>
      <w:r w:rsidRPr="00FE398D">
        <w:rPr>
          <w:b/>
          <w:bCs/>
          <w:sz w:val="22"/>
          <w:szCs w:val="22"/>
        </w:rPr>
        <w:t xml:space="preserve">2 rokov odo dňa účinnosti zmluvy. </w:t>
      </w:r>
    </w:p>
    <w:p w14:paraId="500C9B34" w14:textId="77777777" w:rsidR="00B72099" w:rsidRPr="004450ED" w:rsidRDefault="00B72099" w:rsidP="00B72099">
      <w:pPr>
        <w:pStyle w:val="tl1"/>
        <w:rPr>
          <w:rFonts w:ascii="Times New Roman" w:hAnsi="Times New Roman" w:cs="Times New Roman"/>
          <w:b/>
          <w:bCs/>
          <w:sz w:val="22"/>
          <w:szCs w:val="22"/>
        </w:rPr>
      </w:pPr>
    </w:p>
    <w:p w14:paraId="0EAAFAA0" w14:textId="77777777" w:rsidR="00B72099" w:rsidRPr="004450ED" w:rsidRDefault="00B72099" w:rsidP="00B72099">
      <w:pPr>
        <w:pStyle w:val="tl1"/>
        <w:rPr>
          <w:rFonts w:ascii="Times New Roman" w:hAnsi="Times New Roman" w:cs="Times New Roman"/>
          <w:b/>
          <w:bCs/>
          <w:sz w:val="22"/>
          <w:szCs w:val="22"/>
        </w:rPr>
      </w:pPr>
    </w:p>
    <w:p w14:paraId="505D92B5" w14:textId="77777777" w:rsidR="00B72099" w:rsidRPr="004450ED" w:rsidRDefault="00B72099" w:rsidP="00B72099">
      <w:pPr>
        <w:pStyle w:val="tl1"/>
        <w:rPr>
          <w:rFonts w:ascii="Times New Roman" w:hAnsi="Times New Roman" w:cs="Times New Roman"/>
          <w:b/>
          <w:bCs/>
          <w:sz w:val="22"/>
          <w:szCs w:val="22"/>
        </w:rPr>
      </w:pPr>
      <w:r w:rsidRPr="004450ED">
        <w:rPr>
          <w:rFonts w:ascii="Times New Roman" w:hAnsi="Times New Roman" w:cs="Times New Roman"/>
          <w:b/>
          <w:bCs/>
          <w:sz w:val="22"/>
          <w:szCs w:val="22"/>
        </w:rPr>
        <w:t>5. ZDROJ FINANČNÝCH PROSTRIEDKOV</w:t>
      </w:r>
    </w:p>
    <w:p w14:paraId="047BE8E9" w14:textId="5A7ACF82" w:rsidR="00B72099" w:rsidRPr="004450ED" w:rsidRDefault="00B72099" w:rsidP="00AD40BC">
      <w:pPr>
        <w:rPr>
          <w:sz w:val="22"/>
          <w:szCs w:val="22"/>
        </w:rPr>
      </w:pPr>
      <w:r w:rsidRPr="004450ED">
        <w:rPr>
          <w:sz w:val="22"/>
          <w:szCs w:val="22"/>
        </w:rPr>
        <w:t>5.1. Predmet zákazky bude financovaný z vlastných prostriedkov verejného obstarávateľa</w:t>
      </w:r>
      <w:r w:rsidR="00AD40BC">
        <w:rPr>
          <w:sz w:val="22"/>
          <w:szCs w:val="22"/>
        </w:rPr>
        <w:t xml:space="preserve">. </w:t>
      </w:r>
    </w:p>
    <w:p w14:paraId="20A2ED51" w14:textId="77777777" w:rsidR="00B72099" w:rsidRPr="004450ED" w:rsidRDefault="00B72099" w:rsidP="00B72099">
      <w:pPr>
        <w:pStyle w:val="tl1"/>
        <w:rPr>
          <w:rFonts w:ascii="Times New Roman" w:hAnsi="Times New Roman" w:cs="Times New Roman"/>
          <w:b/>
          <w:bCs/>
          <w:sz w:val="22"/>
          <w:szCs w:val="22"/>
        </w:rPr>
      </w:pPr>
    </w:p>
    <w:p w14:paraId="2576F885" w14:textId="77777777" w:rsidR="00B72099" w:rsidRPr="004450ED" w:rsidRDefault="00B72099" w:rsidP="00B72099">
      <w:pPr>
        <w:pStyle w:val="tl1"/>
        <w:rPr>
          <w:rFonts w:ascii="Times New Roman" w:hAnsi="Times New Roman" w:cs="Times New Roman"/>
          <w:b/>
          <w:bCs/>
          <w:sz w:val="22"/>
          <w:szCs w:val="22"/>
        </w:rPr>
      </w:pPr>
      <w:r w:rsidRPr="004450ED">
        <w:rPr>
          <w:rFonts w:ascii="Times New Roman" w:hAnsi="Times New Roman" w:cs="Times New Roman"/>
          <w:b/>
          <w:bCs/>
          <w:sz w:val="22"/>
          <w:szCs w:val="22"/>
        </w:rPr>
        <w:t>6. DRUH ZÁKAZKY</w:t>
      </w:r>
    </w:p>
    <w:p w14:paraId="6028D3B7" w14:textId="77777777" w:rsidR="00B72099" w:rsidRPr="004450ED" w:rsidRDefault="00B72099" w:rsidP="00B72099">
      <w:pPr>
        <w:autoSpaceDE w:val="0"/>
        <w:autoSpaceDN w:val="0"/>
        <w:adjustRightInd w:val="0"/>
        <w:jc w:val="both"/>
        <w:rPr>
          <w:sz w:val="22"/>
          <w:szCs w:val="22"/>
        </w:rPr>
      </w:pPr>
      <w:r w:rsidRPr="004450ED">
        <w:rPr>
          <w:sz w:val="22"/>
          <w:szCs w:val="22"/>
        </w:rPr>
        <w:t>6.1. Výsledkom verejného obstarávania bude zmluva o poskytnutí služieb uzavretá podľa § 569 ods.2. zákona č. 513/1991 Zb. Obchodný zákonník v znení neskorších právnych predpisov.</w:t>
      </w:r>
    </w:p>
    <w:p w14:paraId="194F05AD" w14:textId="77777777" w:rsidR="00B72099" w:rsidRPr="004450ED" w:rsidRDefault="00B72099" w:rsidP="00B72099">
      <w:pPr>
        <w:autoSpaceDE w:val="0"/>
        <w:autoSpaceDN w:val="0"/>
        <w:adjustRightInd w:val="0"/>
        <w:jc w:val="both"/>
        <w:rPr>
          <w:sz w:val="22"/>
          <w:szCs w:val="22"/>
        </w:rPr>
      </w:pPr>
    </w:p>
    <w:p w14:paraId="07996A6F" w14:textId="2E1E68F2"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 xml:space="preserve">6.2. Podrobné vymedzenie záväzných zmluvných podmienok na poskytovanie predmetu zákazky, ktoré musia byť obsiahnuté v uzatvorenej zmluve, obsahujú časti </w:t>
      </w:r>
      <w:r w:rsidRPr="004450ED">
        <w:rPr>
          <w:rFonts w:ascii="Times New Roman" w:hAnsi="Times New Roman" w:cs="Times New Roman"/>
          <w:iCs/>
          <w:sz w:val="22"/>
          <w:szCs w:val="22"/>
        </w:rPr>
        <w:t>B</w:t>
      </w:r>
      <w:r w:rsidR="00FE398D">
        <w:rPr>
          <w:rFonts w:ascii="Times New Roman" w:hAnsi="Times New Roman" w:cs="Times New Roman"/>
          <w:iCs/>
          <w:sz w:val="22"/>
          <w:szCs w:val="22"/>
        </w:rPr>
        <w:t xml:space="preserve"> a</w:t>
      </w:r>
      <w:r w:rsidRPr="004450ED">
        <w:rPr>
          <w:rFonts w:ascii="Times New Roman" w:hAnsi="Times New Roman" w:cs="Times New Roman"/>
          <w:sz w:val="22"/>
          <w:szCs w:val="22"/>
        </w:rPr>
        <w:t xml:space="preserve"> </w:t>
      </w:r>
      <w:r w:rsidRPr="004450ED">
        <w:rPr>
          <w:rFonts w:ascii="Times New Roman" w:hAnsi="Times New Roman" w:cs="Times New Roman"/>
          <w:iCs/>
          <w:sz w:val="22"/>
          <w:szCs w:val="22"/>
        </w:rPr>
        <w:t xml:space="preserve">C </w:t>
      </w:r>
      <w:r w:rsidRPr="004450ED">
        <w:rPr>
          <w:rFonts w:ascii="Times New Roman" w:hAnsi="Times New Roman" w:cs="Times New Roman"/>
          <w:sz w:val="22"/>
          <w:szCs w:val="22"/>
        </w:rPr>
        <w:t xml:space="preserve">týchto SP. </w:t>
      </w:r>
    </w:p>
    <w:p w14:paraId="2394DAB9" w14:textId="77777777" w:rsidR="00B72099" w:rsidRPr="004450ED" w:rsidRDefault="00B72099" w:rsidP="00B72099">
      <w:pPr>
        <w:pStyle w:val="tl1"/>
        <w:rPr>
          <w:rFonts w:ascii="Times New Roman" w:hAnsi="Times New Roman" w:cs="Times New Roman"/>
          <w:b/>
          <w:bCs/>
          <w:sz w:val="22"/>
          <w:szCs w:val="22"/>
        </w:rPr>
      </w:pPr>
    </w:p>
    <w:p w14:paraId="2097C01A" w14:textId="77777777" w:rsidR="00B72099" w:rsidRPr="004450ED" w:rsidRDefault="00B72099" w:rsidP="00B72099">
      <w:pPr>
        <w:pStyle w:val="tl1"/>
        <w:rPr>
          <w:rFonts w:ascii="Times New Roman" w:hAnsi="Times New Roman" w:cs="Times New Roman"/>
          <w:b/>
          <w:bCs/>
          <w:sz w:val="22"/>
          <w:szCs w:val="22"/>
        </w:rPr>
      </w:pPr>
      <w:r w:rsidRPr="004450ED">
        <w:rPr>
          <w:rFonts w:ascii="Times New Roman" w:hAnsi="Times New Roman" w:cs="Times New Roman"/>
          <w:b/>
          <w:bCs/>
          <w:sz w:val="22"/>
          <w:szCs w:val="22"/>
        </w:rPr>
        <w:t>7. LEHOTA VIAZANOSTI PONUKY</w:t>
      </w:r>
    </w:p>
    <w:p w14:paraId="78B17790"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7.1. Lehota viazanosti ponuky je uvedená vo výzve na predkladanie ponúk, v bode IV.2.6.</w:t>
      </w:r>
    </w:p>
    <w:p w14:paraId="4B44D283" w14:textId="77777777" w:rsidR="00B72099" w:rsidRPr="004450ED" w:rsidRDefault="00B72099" w:rsidP="00B72099">
      <w:pPr>
        <w:pStyle w:val="tl1"/>
        <w:rPr>
          <w:rFonts w:ascii="Times New Roman" w:hAnsi="Times New Roman" w:cs="Times New Roman"/>
          <w:sz w:val="22"/>
          <w:szCs w:val="22"/>
        </w:rPr>
      </w:pPr>
    </w:p>
    <w:p w14:paraId="2A4CC787"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 xml:space="preserve">7.2. V prípade potreby, vyplývajúcej najmä z aplikácie revíznych postupov, si verejný obstarávateľ vyhradzuje právo primerane predĺžiť lehotu viazanosti ponúk. </w:t>
      </w:r>
    </w:p>
    <w:p w14:paraId="5E8F5B03" w14:textId="77777777" w:rsidR="00B72099" w:rsidRPr="004450ED" w:rsidRDefault="00B72099" w:rsidP="00B72099">
      <w:pPr>
        <w:pStyle w:val="tl1"/>
        <w:rPr>
          <w:rFonts w:ascii="Times New Roman" w:hAnsi="Times New Roman" w:cs="Times New Roman"/>
          <w:sz w:val="22"/>
          <w:szCs w:val="22"/>
        </w:rPr>
      </w:pPr>
    </w:p>
    <w:p w14:paraId="3CA35B2E"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7.3. Predĺženie lehoty viazanosti ponúk oznámi verejný obstarávateľ všetkým záujemcom.</w:t>
      </w:r>
    </w:p>
    <w:p w14:paraId="61EDCC6D" w14:textId="77777777" w:rsidR="00B72099" w:rsidRPr="004450ED" w:rsidRDefault="00B72099" w:rsidP="00B72099">
      <w:pPr>
        <w:pStyle w:val="tl1"/>
        <w:rPr>
          <w:rFonts w:ascii="Times New Roman" w:hAnsi="Times New Roman" w:cs="Times New Roman"/>
          <w:sz w:val="22"/>
          <w:szCs w:val="22"/>
        </w:rPr>
      </w:pPr>
    </w:p>
    <w:p w14:paraId="7AC84DD5" w14:textId="77777777" w:rsidR="00B72099" w:rsidRPr="004450ED" w:rsidRDefault="00B72099" w:rsidP="00B72099">
      <w:pPr>
        <w:pStyle w:val="tl1"/>
        <w:ind w:left="4248"/>
        <w:rPr>
          <w:rFonts w:ascii="Times New Roman" w:hAnsi="Times New Roman" w:cs="Times New Roman"/>
          <w:sz w:val="22"/>
          <w:szCs w:val="22"/>
        </w:rPr>
      </w:pPr>
    </w:p>
    <w:p w14:paraId="715ED538" w14:textId="77777777" w:rsidR="00B72099" w:rsidRPr="004450ED" w:rsidRDefault="00B72099" w:rsidP="00B72099">
      <w:pPr>
        <w:pStyle w:val="tl1"/>
        <w:jc w:val="left"/>
        <w:rPr>
          <w:rFonts w:ascii="Times New Roman" w:hAnsi="Times New Roman" w:cs="Times New Roman"/>
          <w:b/>
          <w:sz w:val="22"/>
          <w:szCs w:val="22"/>
        </w:rPr>
      </w:pPr>
    </w:p>
    <w:p w14:paraId="5E26B476" w14:textId="77777777" w:rsidR="00B72099" w:rsidRPr="004450ED" w:rsidRDefault="00B72099" w:rsidP="00B72099">
      <w:pPr>
        <w:pStyle w:val="tl1"/>
        <w:jc w:val="center"/>
        <w:rPr>
          <w:rFonts w:ascii="Times New Roman" w:hAnsi="Times New Roman" w:cs="Times New Roman"/>
          <w:b/>
          <w:bCs/>
          <w:sz w:val="22"/>
          <w:szCs w:val="22"/>
        </w:rPr>
      </w:pPr>
      <w:r w:rsidRPr="004450ED">
        <w:rPr>
          <w:rFonts w:ascii="Times New Roman" w:hAnsi="Times New Roman" w:cs="Times New Roman"/>
          <w:b/>
          <w:sz w:val="22"/>
          <w:szCs w:val="22"/>
        </w:rPr>
        <w:t xml:space="preserve">Časť II. </w:t>
      </w:r>
      <w:r w:rsidRPr="004450ED">
        <w:rPr>
          <w:rFonts w:ascii="Times New Roman" w:hAnsi="Times New Roman" w:cs="Times New Roman"/>
          <w:b/>
          <w:bCs/>
          <w:sz w:val="22"/>
          <w:szCs w:val="22"/>
        </w:rPr>
        <w:t>KOMUNIKÁCIA  A VYSVETĽOVANIE</w:t>
      </w:r>
    </w:p>
    <w:p w14:paraId="0DE5FB19" w14:textId="77777777" w:rsidR="00B72099" w:rsidRPr="004450ED" w:rsidRDefault="00B72099" w:rsidP="00B72099">
      <w:pPr>
        <w:pStyle w:val="tl1"/>
        <w:jc w:val="center"/>
        <w:rPr>
          <w:rFonts w:ascii="Times New Roman" w:hAnsi="Times New Roman" w:cs="Times New Roman"/>
          <w:b/>
          <w:bCs/>
          <w:sz w:val="22"/>
          <w:szCs w:val="22"/>
        </w:rPr>
      </w:pPr>
    </w:p>
    <w:p w14:paraId="4ADE9498" w14:textId="77777777" w:rsidR="00B72099" w:rsidRPr="004450ED" w:rsidRDefault="00B72099" w:rsidP="00304759">
      <w:pPr>
        <w:pStyle w:val="tl1"/>
        <w:numPr>
          <w:ilvl w:val="0"/>
          <w:numId w:val="21"/>
        </w:numPr>
        <w:jc w:val="left"/>
        <w:rPr>
          <w:rFonts w:ascii="Times New Roman" w:hAnsi="Times New Roman" w:cs="Times New Roman"/>
          <w:b/>
          <w:bCs/>
          <w:caps/>
          <w:sz w:val="22"/>
          <w:szCs w:val="22"/>
        </w:rPr>
      </w:pPr>
      <w:r w:rsidRPr="004450ED">
        <w:rPr>
          <w:rFonts w:ascii="Times New Roman" w:hAnsi="Times New Roman" w:cs="Times New Roman"/>
          <w:b/>
          <w:bCs/>
          <w:caps/>
          <w:sz w:val="22"/>
          <w:szCs w:val="22"/>
        </w:rPr>
        <w:t>KOMUNIKÁCIA MEDZI VEREJNÝM OBSTARÁVATEĽOM A ZÁUJEMCAMI/ UCHÁDZAČMI</w:t>
      </w:r>
    </w:p>
    <w:p w14:paraId="57F772FE" w14:textId="77777777" w:rsidR="00B72099" w:rsidRPr="004450ED" w:rsidRDefault="00B72099" w:rsidP="00B72099">
      <w:pPr>
        <w:pStyle w:val="tl1"/>
        <w:jc w:val="center"/>
        <w:rPr>
          <w:rFonts w:ascii="Times New Roman" w:hAnsi="Times New Roman" w:cs="Times New Roman"/>
          <w:b/>
          <w:sz w:val="22"/>
          <w:szCs w:val="22"/>
        </w:rPr>
      </w:pPr>
    </w:p>
    <w:p w14:paraId="4B036A11" w14:textId="77777777" w:rsidR="00B72099" w:rsidRPr="004450ED" w:rsidRDefault="00B72099" w:rsidP="00B72099">
      <w:pPr>
        <w:tabs>
          <w:tab w:val="num" w:pos="284"/>
          <w:tab w:val="left" w:pos="567"/>
        </w:tabs>
        <w:autoSpaceDE w:val="0"/>
        <w:autoSpaceDN w:val="0"/>
        <w:adjustRightInd w:val="0"/>
        <w:spacing w:after="120"/>
        <w:ind w:left="284" w:hanging="284"/>
        <w:jc w:val="both"/>
        <w:rPr>
          <w:sz w:val="22"/>
          <w:szCs w:val="22"/>
        </w:rPr>
      </w:pPr>
      <w:r w:rsidRPr="004450ED">
        <w:rPr>
          <w:sz w:val="22"/>
          <w:szCs w:val="22"/>
          <w:lang w:eastAsia="sk-SK"/>
        </w:rPr>
        <w:t xml:space="preserve">8.1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D08E850" w14:textId="77777777" w:rsidR="00B72099" w:rsidRPr="004450ED" w:rsidRDefault="00B72099" w:rsidP="00B72099">
      <w:pPr>
        <w:tabs>
          <w:tab w:val="num" w:pos="284"/>
          <w:tab w:val="left" w:pos="567"/>
        </w:tabs>
        <w:autoSpaceDE w:val="0"/>
        <w:autoSpaceDN w:val="0"/>
        <w:adjustRightInd w:val="0"/>
        <w:spacing w:after="120"/>
        <w:ind w:left="284" w:hanging="284"/>
        <w:jc w:val="both"/>
        <w:rPr>
          <w:sz w:val="22"/>
          <w:szCs w:val="22"/>
          <w:lang w:eastAsia="sk-SK"/>
        </w:rPr>
      </w:pPr>
      <w:r w:rsidRPr="004450ED">
        <w:rPr>
          <w:sz w:val="22"/>
          <w:szCs w:val="22"/>
          <w:lang w:eastAsia="sk-SK"/>
        </w:rPr>
        <w:t>8.2 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39C5329C" w14:textId="77777777" w:rsidR="00B72099" w:rsidRPr="004450ED" w:rsidRDefault="00B72099" w:rsidP="00B72099">
      <w:pPr>
        <w:tabs>
          <w:tab w:val="num" w:pos="284"/>
          <w:tab w:val="left" w:pos="567"/>
        </w:tabs>
        <w:autoSpaceDE w:val="0"/>
        <w:autoSpaceDN w:val="0"/>
        <w:adjustRightInd w:val="0"/>
        <w:spacing w:after="120"/>
        <w:jc w:val="both"/>
        <w:rPr>
          <w:sz w:val="22"/>
          <w:szCs w:val="22"/>
          <w:lang w:eastAsia="sk-SK"/>
        </w:rPr>
      </w:pPr>
    </w:p>
    <w:p w14:paraId="5D335393" w14:textId="77777777" w:rsidR="00B72099" w:rsidRPr="004450ED" w:rsidRDefault="00B72099" w:rsidP="00B72099">
      <w:pPr>
        <w:tabs>
          <w:tab w:val="num" w:pos="284"/>
          <w:tab w:val="left" w:pos="567"/>
        </w:tabs>
        <w:autoSpaceDE w:val="0"/>
        <w:autoSpaceDN w:val="0"/>
        <w:adjustRightInd w:val="0"/>
        <w:spacing w:after="120"/>
        <w:ind w:left="567" w:hanging="567"/>
        <w:jc w:val="both"/>
        <w:rPr>
          <w:sz w:val="22"/>
          <w:szCs w:val="22"/>
          <w:lang w:eastAsia="sk-SK"/>
        </w:rPr>
      </w:pPr>
      <w:r w:rsidRPr="004450ED">
        <w:rPr>
          <w:sz w:val="22"/>
          <w:szCs w:val="22"/>
          <w:lang w:eastAsia="sk-SK"/>
        </w:rPr>
        <w:t xml:space="preserve">8.3 JOSEPHINE je na účely tohto verejného obstarávania softvér na elektronizáciu zadávania verejných zákaziek. JOSEPHINE je webová aplikácia na doméne </w:t>
      </w:r>
      <w:hyperlink r:id="rId11" w:history="1">
        <w:r w:rsidRPr="004450ED">
          <w:rPr>
            <w:sz w:val="22"/>
            <w:szCs w:val="22"/>
            <w:lang w:eastAsia="sk-SK"/>
          </w:rPr>
          <w:t>https://josephine.proebiz.com</w:t>
        </w:r>
      </w:hyperlink>
      <w:r w:rsidRPr="004450ED">
        <w:rPr>
          <w:sz w:val="22"/>
          <w:szCs w:val="22"/>
          <w:lang w:eastAsia="sk-SK"/>
        </w:rPr>
        <w:t>.</w:t>
      </w:r>
    </w:p>
    <w:p w14:paraId="151A247E" w14:textId="77777777" w:rsidR="00B72099" w:rsidRPr="004450ED" w:rsidRDefault="00B72099" w:rsidP="00B72099">
      <w:pPr>
        <w:tabs>
          <w:tab w:val="num" w:pos="284"/>
          <w:tab w:val="left" w:pos="567"/>
        </w:tabs>
        <w:autoSpaceDE w:val="0"/>
        <w:autoSpaceDN w:val="0"/>
        <w:adjustRightInd w:val="0"/>
        <w:spacing w:after="120"/>
        <w:ind w:left="567" w:hanging="567"/>
        <w:jc w:val="both"/>
        <w:rPr>
          <w:sz w:val="22"/>
          <w:szCs w:val="22"/>
          <w:lang w:eastAsia="sk-SK"/>
        </w:rPr>
      </w:pPr>
      <w:r w:rsidRPr="004450ED">
        <w:rPr>
          <w:sz w:val="22"/>
          <w:szCs w:val="22"/>
          <w:lang w:eastAsia="sk-SK"/>
        </w:rPr>
        <w:t>8.4 Na bezproblémové používanie systému JOSEPHINE je nutné používať jeden z podporovaných internetových prehliadačov:</w:t>
      </w:r>
    </w:p>
    <w:p w14:paraId="26F6B371" w14:textId="77777777" w:rsidR="00B72099" w:rsidRPr="004450ED" w:rsidRDefault="00B72099" w:rsidP="00B72099">
      <w:pPr>
        <w:tabs>
          <w:tab w:val="num" w:pos="284"/>
        </w:tabs>
        <w:spacing w:after="120"/>
        <w:ind w:left="567" w:hanging="567"/>
        <w:jc w:val="both"/>
        <w:rPr>
          <w:sz w:val="22"/>
          <w:szCs w:val="22"/>
          <w:lang w:eastAsia="sk-SK"/>
        </w:rPr>
      </w:pPr>
      <w:r w:rsidRPr="004450ED">
        <w:rPr>
          <w:sz w:val="22"/>
          <w:szCs w:val="22"/>
          <w:lang w:eastAsia="sk-SK"/>
        </w:rPr>
        <w:tab/>
      </w:r>
      <w:r w:rsidRPr="004450ED">
        <w:rPr>
          <w:sz w:val="22"/>
          <w:szCs w:val="22"/>
          <w:lang w:eastAsia="sk-SK"/>
        </w:rPr>
        <w:tab/>
        <w:t xml:space="preserve">- Microsoft Internet Explorer verzia 11.0 a vyššia, </w:t>
      </w:r>
    </w:p>
    <w:p w14:paraId="614EBC55" w14:textId="77777777" w:rsidR="00B72099" w:rsidRPr="004450ED" w:rsidRDefault="00B72099" w:rsidP="00B72099">
      <w:pPr>
        <w:tabs>
          <w:tab w:val="num" w:pos="284"/>
        </w:tabs>
        <w:spacing w:after="120"/>
        <w:ind w:left="567" w:hanging="567"/>
        <w:jc w:val="both"/>
        <w:rPr>
          <w:sz w:val="22"/>
          <w:szCs w:val="22"/>
          <w:lang w:eastAsia="sk-SK"/>
        </w:rPr>
      </w:pPr>
      <w:r w:rsidRPr="004450ED">
        <w:rPr>
          <w:sz w:val="22"/>
          <w:szCs w:val="22"/>
          <w:lang w:eastAsia="sk-SK"/>
        </w:rPr>
        <w:tab/>
      </w:r>
      <w:r w:rsidRPr="004450ED">
        <w:rPr>
          <w:sz w:val="22"/>
          <w:szCs w:val="22"/>
          <w:lang w:eastAsia="sk-SK"/>
        </w:rPr>
        <w:tab/>
        <w:t xml:space="preserve">- </w:t>
      </w:r>
      <w:proofErr w:type="spellStart"/>
      <w:r w:rsidRPr="004450ED">
        <w:rPr>
          <w:sz w:val="22"/>
          <w:szCs w:val="22"/>
          <w:lang w:eastAsia="sk-SK"/>
        </w:rPr>
        <w:t>Mozilla</w:t>
      </w:r>
      <w:proofErr w:type="spellEnd"/>
      <w:r w:rsidRPr="004450ED">
        <w:rPr>
          <w:sz w:val="22"/>
          <w:szCs w:val="22"/>
          <w:lang w:eastAsia="sk-SK"/>
        </w:rPr>
        <w:t xml:space="preserve"> Firefox verzia 13.0 a vyššia alebo </w:t>
      </w:r>
    </w:p>
    <w:p w14:paraId="249BF142" w14:textId="77777777" w:rsidR="00B72099" w:rsidRPr="004450ED" w:rsidRDefault="00B72099" w:rsidP="00B72099">
      <w:pPr>
        <w:tabs>
          <w:tab w:val="num" w:pos="284"/>
          <w:tab w:val="left" w:pos="567"/>
        </w:tabs>
        <w:autoSpaceDE w:val="0"/>
        <w:autoSpaceDN w:val="0"/>
        <w:adjustRightInd w:val="0"/>
        <w:spacing w:after="120"/>
        <w:ind w:left="567" w:hanging="567"/>
        <w:jc w:val="both"/>
        <w:rPr>
          <w:sz w:val="22"/>
          <w:szCs w:val="22"/>
          <w:lang w:eastAsia="sk-SK"/>
        </w:rPr>
      </w:pPr>
      <w:r w:rsidRPr="004450ED">
        <w:rPr>
          <w:sz w:val="22"/>
          <w:szCs w:val="22"/>
          <w:lang w:eastAsia="sk-SK"/>
        </w:rPr>
        <w:tab/>
      </w:r>
      <w:r w:rsidRPr="004450ED">
        <w:rPr>
          <w:sz w:val="22"/>
          <w:szCs w:val="22"/>
          <w:lang w:eastAsia="sk-SK"/>
        </w:rPr>
        <w:tab/>
        <w:t>- Google Chrome</w:t>
      </w:r>
    </w:p>
    <w:p w14:paraId="0D83256E" w14:textId="77777777" w:rsidR="00B72099" w:rsidRPr="004450ED" w:rsidRDefault="00B72099" w:rsidP="00B72099">
      <w:pPr>
        <w:tabs>
          <w:tab w:val="num" w:pos="284"/>
          <w:tab w:val="left" w:pos="567"/>
        </w:tabs>
        <w:autoSpaceDE w:val="0"/>
        <w:autoSpaceDN w:val="0"/>
        <w:adjustRightInd w:val="0"/>
        <w:spacing w:after="120"/>
        <w:ind w:left="567" w:hanging="567"/>
        <w:jc w:val="both"/>
        <w:rPr>
          <w:sz w:val="22"/>
          <w:szCs w:val="22"/>
          <w:lang w:eastAsia="sk-SK"/>
        </w:rPr>
      </w:pPr>
      <w:r w:rsidRPr="004450ED">
        <w:rPr>
          <w:sz w:val="22"/>
          <w:szCs w:val="22"/>
          <w:lang w:eastAsia="sk-SK"/>
        </w:rPr>
        <w:tab/>
      </w:r>
      <w:r w:rsidRPr="004450ED">
        <w:rPr>
          <w:sz w:val="22"/>
          <w:szCs w:val="22"/>
          <w:lang w:eastAsia="sk-SK"/>
        </w:rPr>
        <w:tab/>
        <w:t xml:space="preserve">- Microsoft </w:t>
      </w:r>
      <w:proofErr w:type="spellStart"/>
      <w:r w:rsidRPr="004450ED">
        <w:rPr>
          <w:sz w:val="22"/>
          <w:szCs w:val="22"/>
          <w:lang w:eastAsia="sk-SK"/>
        </w:rPr>
        <w:t>Edge</w:t>
      </w:r>
      <w:proofErr w:type="spellEnd"/>
      <w:r w:rsidRPr="004450ED">
        <w:rPr>
          <w:sz w:val="22"/>
          <w:szCs w:val="22"/>
          <w:lang w:eastAsia="sk-SK"/>
        </w:rPr>
        <w:t>.</w:t>
      </w:r>
    </w:p>
    <w:p w14:paraId="7B3FA621" w14:textId="77777777" w:rsidR="00B72099" w:rsidRPr="004450ED" w:rsidRDefault="00B72099" w:rsidP="00B72099">
      <w:pPr>
        <w:tabs>
          <w:tab w:val="num" w:pos="284"/>
          <w:tab w:val="left" w:pos="567"/>
        </w:tabs>
        <w:autoSpaceDE w:val="0"/>
        <w:autoSpaceDN w:val="0"/>
        <w:adjustRightInd w:val="0"/>
        <w:spacing w:after="120"/>
        <w:ind w:left="567" w:hanging="567"/>
        <w:jc w:val="both"/>
        <w:rPr>
          <w:sz w:val="22"/>
          <w:szCs w:val="22"/>
          <w:lang w:eastAsia="sk-SK"/>
        </w:rPr>
      </w:pPr>
      <w:r w:rsidRPr="004450ED">
        <w:rPr>
          <w:sz w:val="22"/>
          <w:szCs w:val="22"/>
          <w:lang w:eastAsia="sk-SK"/>
        </w:rPr>
        <w:lastRenderedPageBreak/>
        <w:t>8.5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53D53088" w14:textId="77777777" w:rsidR="00B72099" w:rsidRPr="004450ED" w:rsidRDefault="00B72099" w:rsidP="00B72099">
      <w:pPr>
        <w:tabs>
          <w:tab w:val="num" w:pos="284"/>
          <w:tab w:val="left" w:pos="567"/>
        </w:tabs>
        <w:autoSpaceDE w:val="0"/>
        <w:autoSpaceDN w:val="0"/>
        <w:adjustRightInd w:val="0"/>
        <w:spacing w:after="120"/>
        <w:ind w:left="567" w:hanging="567"/>
        <w:jc w:val="both"/>
        <w:rPr>
          <w:sz w:val="22"/>
          <w:szCs w:val="22"/>
          <w:lang w:eastAsia="sk-SK"/>
        </w:rPr>
      </w:pPr>
      <w:r w:rsidRPr="004450ED">
        <w:rPr>
          <w:sz w:val="22"/>
          <w:szCs w:val="22"/>
          <w:lang w:eastAsia="sk-SK"/>
        </w:rPr>
        <w:t xml:space="preserve">8.6  </w:t>
      </w:r>
      <w:r w:rsidRPr="004450ED">
        <w:rPr>
          <w:sz w:val="22"/>
          <w:szCs w:val="22"/>
          <w:lang w:eastAsia="sk-SK"/>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4B3A4A7" w14:textId="77777777" w:rsidR="00B72099" w:rsidRPr="004450ED" w:rsidRDefault="00B72099" w:rsidP="00B72099">
      <w:pPr>
        <w:tabs>
          <w:tab w:val="num" w:pos="284"/>
          <w:tab w:val="left" w:pos="567"/>
        </w:tabs>
        <w:autoSpaceDE w:val="0"/>
        <w:autoSpaceDN w:val="0"/>
        <w:adjustRightInd w:val="0"/>
        <w:spacing w:after="120"/>
        <w:ind w:left="567" w:hanging="567"/>
        <w:jc w:val="both"/>
        <w:rPr>
          <w:sz w:val="22"/>
          <w:szCs w:val="22"/>
          <w:lang w:eastAsia="sk-SK"/>
        </w:rPr>
      </w:pPr>
      <w:r w:rsidRPr="004450ED">
        <w:rPr>
          <w:sz w:val="22"/>
          <w:szCs w:val="22"/>
          <w:lang w:eastAsia="sk-SK"/>
        </w:rPr>
        <w:t xml:space="preserve">8.7  </w:t>
      </w:r>
      <w:r w:rsidRPr="004450ED">
        <w:rPr>
          <w:sz w:val="22"/>
          <w:szCs w:val="22"/>
          <w:lang w:eastAsia="sk-SK"/>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AC06CF0" w14:textId="77777777" w:rsidR="00B72099" w:rsidRPr="004450ED" w:rsidRDefault="00B72099" w:rsidP="00B72099">
      <w:pPr>
        <w:tabs>
          <w:tab w:val="num" w:pos="284"/>
        </w:tabs>
        <w:autoSpaceDE w:val="0"/>
        <w:autoSpaceDN w:val="0"/>
        <w:adjustRightInd w:val="0"/>
        <w:spacing w:after="120"/>
        <w:ind w:left="567" w:hanging="567"/>
        <w:jc w:val="both"/>
        <w:rPr>
          <w:sz w:val="22"/>
          <w:szCs w:val="22"/>
          <w:lang w:eastAsia="sk-SK"/>
        </w:rPr>
      </w:pPr>
      <w:r w:rsidRPr="004450ED">
        <w:rPr>
          <w:sz w:val="22"/>
          <w:szCs w:val="22"/>
          <w:lang w:eastAsia="sk-SK"/>
        </w:rPr>
        <w:t xml:space="preserve">8.8  </w:t>
      </w:r>
      <w:r w:rsidRPr="004450ED">
        <w:rPr>
          <w:sz w:val="22"/>
          <w:szCs w:val="22"/>
          <w:lang w:eastAsia="sk-SK"/>
        </w:rPr>
        <w:tab/>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3201DF5" w14:textId="77777777" w:rsidR="00B72099" w:rsidRPr="004450ED" w:rsidRDefault="00B72099" w:rsidP="00B72099">
      <w:pPr>
        <w:tabs>
          <w:tab w:val="num" w:pos="284"/>
          <w:tab w:val="left" w:pos="567"/>
        </w:tabs>
        <w:autoSpaceDE w:val="0"/>
        <w:autoSpaceDN w:val="0"/>
        <w:adjustRightInd w:val="0"/>
        <w:spacing w:after="120"/>
        <w:ind w:left="567" w:hanging="567"/>
        <w:jc w:val="both"/>
        <w:rPr>
          <w:sz w:val="22"/>
          <w:szCs w:val="22"/>
          <w:lang w:eastAsia="sk-SK"/>
        </w:rPr>
      </w:pPr>
      <w:r w:rsidRPr="004450ED">
        <w:rPr>
          <w:sz w:val="22"/>
          <w:szCs w:val="22"/>
          <w:lang w:eastAsia="sk-SK"/>
        </w:rPr>
        <w:t xml:space="preserve">8.9  </w:t>
      </w:r>
      <w:r w:rsidRPr="004450ED">
        <w:rPr>
          <w:sz w:val="22"/>
          <w:szCs w:val="22"/>
          <w:lang w:eastAsia="sk-SK"/>
        </w:rPr>
        <w:tab/>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322A39FD" w14:textId="77777777" w:rsidR="00B72099" w:rsidRPr="004450ED" w:rsidRDefault="00B72099" w:rsidP="00B72099">
      <w:pPr>
        <w:tabs>
          <w:tab w:val="num" w:pos="284"/>
          <w:tab w:val="left" w:pos="567"/>
        </w:tabs>
        <w:autoSpaceDE w:val="0"/>
        <w:autoSpaceDN w:val="0"/>
        <w:adjustRightInd w:val="0"/>
        <w:spacing w:after="120"/>
        <w:ind w:left="567" w:hanging="567"/>
        <w:jc w:val="both"/>
        <w:rPr>
          <w:sz w:val="22"/>
          <w:szCs w:val="22"/>
          <w:lang w:eastAsia="sk-SK"/>
        </w:rPr>
      </w:pPr>
      <w:r w:rsidRPr="004450ED">
        <w:rPr>
          <w:sz w:val="22"/>
          <w:szCs w:val="22"/>
          <w:lang w:eastAsia="sk-SK"/>
        </w:rPr>
        <w:t>8.10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18FF6DAA" w14:textId="77777777" w:rsidR="00B72099" w:rsidRPr="004450ED" w:rsidRDefault="00B72099" w:rsidP="00B72099">
      <w:pPr>
        <w:tabs>
          <w:tab w:val="num" w:pos="284"/>
          <w:tab w:val="left" w:pos="567"/>
        </w:tabs>
        <w:autoSpaceDE w:val="0"/>
        <w:autoSpaceDN w:val="0"/>
        <w:adjustRightInd w:val="0"/>
        <w:spacing w:after="120"/>
        <w:ind w:left="567" w:hanging="567"/>
        <w:jc w:val="both"/>
        <w:rPr>
          <w:sz w:val="22"/>
          <w:szCs w:val="22"/>
          <w:lang w:eastAsia="sk-SK"/>
        </w:rPr>
      </w:pPr>
    </w:p>
    <w:p w14:paraId="1A1EC291" w14:textId="77777777" w:rsidR="00B72099" w:rsidRPr="004450ED" w:rsidRDefault="00B72099" w:rsidP="00304759">
      <w:pPr>
        <w:pStyle w:val="tl1"/>
        <w:numPr>
          <w:ilvl w:val="0"/>
          <w:numId w:val="21"/>
        </w:numPr>
        <w:jc w:val="left"/>
        <w:rPr>
          <w:rFonts w:ascii="Times New Roman" w:hAnsi="Times New Roman" w:cs="Times New Roman"/>
          <w:b/>
          <w:bCs/>
          <w:caps/>
          <w:sz w:val="22"/>
          <w:szCs w:val="22"/>
        </w:rPr>
      </w:pPr>
      <w:r w:rsidRPr="004450ED">
        <w:rPr>
          <w:rFonts w:ascii="Times New Roman" w:hAnsi="Times New Roman" w:cs="Times New Roman"/>
          <w:b/>
          <w:bCs/>
          <w:caps/>
          <w:sz w:val="22"/>
          <w:szCs w:val="22"/>
        </w:rPr>
        <w:t>OBHLIADKA</w:t>
      </w:r>
    </w:p>
    <w:p w14:paraId="291AE3CF" w14:textId="77777777" w:rsidR="00B72099" w:rsidRPr="004450ED" w:rsidRDefault="00B72099" w:rsidP="00B72099">
      <w:pPr>
        <w:pStyle w:val="tl1"/>
        <w:rPr>
          <w:rFonts w:ascii="Times New Roman" w:hAnsi="Times New Roman" w:cs="Times New Roman"/>
          <w:sz w:val="22"/>
          <w:szCs w:val="22"/>
        </w:rPr>
      </w:pPr>
    </w:p>
    <w:p w14:paraId="49765A92" w14:textId="77777777" w:rsidR="0022175E" w:rsidRDefault="0022175E" w:rsidP="00B72099">
      <w:pPr>
        <w:pStyle w:val="tl1"/>
        <w:rPr>
          <w:rFonts w:ascii="Times New Roman" w:hAnsi="Times New Roman" w:cs="Times New Roman"/>
          <w:sz w:val="22"/>
          <w:szCs w:val="22"/>
        </w:rPr>
      </w:pPr>
    </w:p>
    <w:p w14:paraId="52736929" w14:textId="53B4750C" w:rsidR="0022175E" w:rsidRDefault="0022175E" w:rsidP="0022175E">
      <w:pPr>
        <w:pStyle w:val="tl1"/>
        <w:jc w:val="left"/>
        <w:rPr>
          <w:rFonts w:ascii="Times New Roman" w:hAnsi="Times New Roman" w:cs="Times New Roman"/>
          <w:sz w:val="22"/>
          <w:szCs w:val="22"/>
        </w:rPr>
      </w:pPr>
      <w:r>
        <w:rPr>
          <w:rFonts w:ascii="Times New Roman" w:hAnsi="Times New Roman" w:cs="Times New Roman"/>
          <w:sz w:val="22"/>
          <w:szCs w:val="22"/>
        </w:rPr>
        <w:t xml:space="preserve">9.1 </w:t>
      </w:r>
      <w:r w:rsidRPr="0022175E">
        <w:rPr>
          <w:rFonts w:ascii="Times New Roman" w:hAnsi="Times New Roman" w:cs="Times New Roman"/>
          <w:sz w:val="22"/>
          <w:szCs w:val="22"/>
        </w:rPr>
        <w:t>Záujemcom sa dáva možnosť zúčastniť sa obhliadky miest poskytovania služieb, aby</w:t>
      </w:r>
      <w:r>
        <w:rPr>
          <w:rFonts w:ascii="Times New Roman" w:hAnsi="Times New Roman" w:cs="Times New Roman"/>
          <w:sz w:val="22"/>
          <w:szCs w:val="22"/>
        </w:rPr>
        <w:t xml:space="preserve"> </w:t>
      </w:r>
      <w:r w:rsidRPr="0022175E">
        <w:rPr>
          <w:rFonts w:ascii="Times New Roman" w:hAnsi="Times New Roman" w:cs="Times New Roman"/>
          <w:sz w:val="22"/>
          <w:szCs w:val="22"/>
        </w:rPr>
        <w:t>si sami overili a získali potrebné informácie, nevyhnutné na prípravu a</w:t>
      </w:r>
      <w:r>
        <w:rPr>
          <w:rFonts w:ascii="Times New Roman" w:hAnsi="Times New Roman" w:cs="Times New Roman"/>
          <w:sz w:val="22"/>
          <w:szCs w:val="22"/>
        </w:rPr>
        <w:t> </w:t>
      </w:r>
      <w:r w:rsidRPr="0022175E">
        <w:rPr>
          <w:rFonts w:ascii="Times New Roman" w:hAnsi="Times New Roman" w:cs="Times New Roman"/>
          <w:sz w:val="22"/>
          <w:szCs w:val="22"/>
        </w:rPr>
        <w:t>spracovanie</w:t>
      </w:r>
      <w:r>
        <w:rPr>
          <w:rFonts w:ascii="Times New Roman" w:hAnsi="Times New Roman" w:cs="Times New Roman"/>
          <w:sz w:val="22"/>
          <w:szCs w:val="22"/>
        </w:rPr>
        <w:t xml:space="preserve"> </w:t>
      </w:r>
      <w:r w:rsidRPr="0022175E">
        <w:rPr>
          <w:rFonts w:ascii="Times New Roman" w:hAnsi="Times New Roman" w:cs="Times New Roman"/>
          <w:sz w:val="22"/>
          <w:szCs w:val="22"/>
        </w:rPr>
        <w:t>ponuky. Výdavky spojené s obhliadkou miest poskytovania služieb idú na ťarchu</w:t>
      </w:r>
      <w:r>
        <w:rPr>
          <w:rFonts w:ascii="Times New Roman" w:hAnsi="Times New Roman" w:cs="Times New Roman"/>
          <w:sz w:val="22"/>
          <w:szCs w:val="22"/>
        </w:rPr>
        <w:t xml:space="preserve"> </w:t>
      </w:r>
      <w:r w:rsidRPr="0022175E">
        <w:rPr>
          <w:rFonts w:ascii="Times New Roman" w:hAnsi="Times New Roman" w:cs="Times New Roman"/>
          <w:sz w:val="22"/>
          <w:szCs w:val="22"/>
        </w:rPr>
        <w:t>záujemcu.</w:t>
      </w:r>
    </w:p>
    <w:p w14:paraId="0B7E0E1E" w14:textId="77777777" w:rsidR="0022175E" w:rsidRDefault="0022175E" w:rsidP="00B72099">
      <w:pPr>
        <w:pStyle w:val="tl1"/>
        <w:rPr>
          <w:rFonts w:ascii="Times New Roman" w:hAnsi="Times New Roman" w:cs="Times New Roman"/>
          <w:sz w:val="22"/>
          <w:szCs w:val="22"/>
        </w:rPr>
      </w:pPr>
    </w:p>
    <w:p w14:paraId="07A23958" w14:textId="4CC673D7" w:rsidR="00B72099" w:rsidRDefault="00B72099" w:rsidP="00304759">
      <w:pPr>
        <w:pStyle w:val="tl1"/>
        <w:numPr>
          <w:ilvl w:val="1"/>
          <w:numId w:val="21"/>
        </w:numPr>
        <w:rPr>
          <w:rFonts w:ascii="Times New Roman" w:hAnsi="Times New Roman" w:cs="Times New Roman"/>
          <w:sz w:val="22"/>
          <w:szCs w:val="22"/>
        </w:rPr>
      </w:pPr>
      <w:r w:rsidRPr="004450ED">
        <w:rPr>
          <w:rFonts w:ascii="Times New Roman" w:hAnsi="Times New Roman" w:cs="Times New Roman"/>
          <w:sz w:val="22"/>
          <w:szCs w:val="22"/>
        </w:rPr>
        <w:t xml:space="preserve">Obhliadka </w:t>
      </w:r>
      <w:r w:rsidR="00561E01">
        <w:rPr>
          <w:rFonts w:ascii="Times New Roman" w:hAnsi="Times New Roman" w:cs="Times New Roman"/>
          <w:sz w:val="22"/>
          <w:szCs w:val="22"/>
        </w:rPr>
        <w:t xml:space="preserve">miest poskytovanie služieb </w:t>
      </w:r>
      <w:r w:rsidRPr="004450ED">
        <w:rPr>
          <w:rFonts w:ascii="Times New Roman" w:hAnsi="Times New Roman" w:cs="Times New Roman"/>
          <w:sz w:val="22"/>
          <w:szCs w:val="22"/>
        </w:rPr>
        <w:t xml:space="preserve">sa </w:t>
      </w:r>
      <w:r w:rsidR="00561E01">
        <w:rPr>
          <w:rFonts w:ascii="Times New Roman" w:hAnsi="Times New Roman" w:cs="Times New Roman"/>
          <w:sz w:val="22"/>
          <w:szCs w:val="22"/>
        </w:rPr>
        <w:t>uskutoční</w:t>
      </w:r>
      <w:r w:rsidRPr="004450ED">
        <w:rPr>
          <w:rFonts w:ascii="Times New Roman" w:hAnsi="Times New Roman" w:cs="Times New Roman"/>
          <w:sz w:val="22"/>
          <w:szCs w:val="22"/>
        </w:rPr>
        <w:t xml:space="preserve"> </w:t>
      </w:r>
      <w:r w:rsidR="00561E01">
        <w:rPr>
          <w:rFonts w:ascii="Times New Roman" w:hAnsi="Times New Roman" w:cs="Times New Roman"/>
          <w:sz w:val="22"/>
          <w:szCs w:val="22"/>
        </w:rPr>
        <w:t xml:space="preserve">v dňoch: </w:t>
      </w:r>
      <w:r w:rsidR="007D3334">
        <w:rPr>
          <w:rFonts w:ascii="Times New Roman" w:hAnsi="Times New Roman" w:cs="Times New Roman"/>
          <w:sz w:val="22"/>
          <w:szCs w:val="22"/>
        </w:rPr>
        <w:t xml:space="preserve">02.03.2020 </w:t>
      </w:r>
      <w:r w:rsidR="00561E01">
        <w:rPr>
          <w:rFonts w:ascii="Times New Roman" w:hAnsi="Times New Roman" w:cs="Times New Roman"/>
          <w:sz w:val="22"/>
          <w:szCs w:val="22"/>
        </w:rPr>
        <w:t>o</w:t>
      </w:r>
      <w:r w:rsidR="00301FF2">
        <w:rPr>
          <w:rFonts w:ascii="Times New Roman" w:hAnsi="Times New Roman" w:cs="Times New Roman"/>
          <w:sz w:val="22"/>
          <w:szCs w:val="22"/>
        </w:rPr>
        <w:t xml:space="preserve">d 9:00 do 12:00 </w:t>
      </w:r>
      <w:r w:rsidR="00561E01">
        <w:rPr>
          <w:rFonts w:ascii="Times New Roman" w:hAnsi="Times New Roman" w:cs="Times New Roman"/>
          <w:sz w:val="22"/>
          <w:szCs w:val="22"/>
        </w:rPr>
        <w:t>hod.</w:t>
      </w:r>
      <w:r w:rsidR="00301FF2">
        <w:rPr>
          <w:rFonts w:ascii="Times New Roman" w:hAnsi="Times New Roman" w:cs="Times New Roman"/>
          <w:sz w:val="22"/>
          <w:szCs w:val="22"/>
        </w:rPr>
        <w:t xml:space="preserve"> </w:t>
      </w:r>
      <w:r w:rsidR="00561E01">
        <w:rPr>
          <w:rFonts w:ascii="Times New Roman" w:hAnsi="Times New Roman" w:cs="Times New Roman"/>
          <w:sz w:val="22"/>
          <w:szCs w:val="22"/>
        </w:rPr>
        <w:t>a</w:t>
      </w:r>
      <w:r w:rsidR="00301FF2">
        <w:rPr>
          <w:rFonts w:ascii="Times New Roman" w:hAnsi="Times New Roman" w:cs="Times New Roman"/>
          <w:sz w:val="22"/>
          <w:szCs w:val="22"/>
        </w:rPr>
        <w:t> </w:t>
      </w:r>
      <w:r w:rsidR="00561E01">
        <w:rPr>
          <w:rFonts w:ascii="Times New Roman" w:hAnsi="Times New Roman" w:cs="Times New Roman"/>
          <w:sz w:val="22"/>
          <w:szCs w:val="22"/>
        </w:rPr>
        <w:t>dňa</w:t>
      </w:r>
      <w:r w:rsidR="00301FF2">
        <w:rPr>
          <w:rFonts w:ascii="Times New Roman" w:hAnsi="Times New Roman" w:cs="Times New Roman"/>
          <w:sz w:val="22"/>
          <w:szCs w:val="22"/>
        </w:rPr>
        <w:t xml:space="preserve">: </w:t>
      </w:r>
      <w:r w:rsidR="007D3334">
        <w:rPr>
          <w:rFonts w:ascii="Times New Roman" w:hAnsi="Times New Roman" w:cs="Times New Roman"/>
          <w:sz w:val="22"/>
          <w:szCs w:val="22"/>
        </w:rPr>
        <w:t xml:space="preserve">09.03.2020 </w:t>
      </w:r>
      <w:r w:rsidR="00301FF2">
        <w:rPr>
          <w:rFonts w:ascii="Times New Roman" w:hAnsi="Times New Roman" w:cs="Times New Roman"/>
          <w:sz w:val="22"/>
          <w:szCs w:val="22"/>
        </w:rPr>
        <w:t>od 9:00 do 12:00</w:t>
      </w:r>
      <w:r w:rsidR="00561E01">
        <w:rPr>
          <w:rFonts w:ascii="Times New Roman" w:hAnsi="Times New Roman" w:cs="Times New Roman"/>
          <w:sz w:val="22"/>
          <w:szCs w:val="22"/>
        </w:rPr>
        <w:t xml:space="preserve"> hod</w:t>
      </w:r>
      <w:r w:rsidR="008274F3">
        <w:rPr>
          <w:rFonts w:ascii="Times New Roman" w:hAnsi="Times New Roman" w:cs="Times New Roman"/>
          <w:sz w:val="22"/>
          <w:szCs w:val="22"/>
        </w:rPr>
        <w:t>.</w:t>
      </w:r>
      <w:r w:rsidRPr="004450ED">
        <w:rPr>
          <w:rFonts w:ascii="Times New Roman" w:hAnsi="Times New Roman" w:cs="Times New Roman"/>
          <w:sz w:val="22"/>
          <w:szCs w:val="22"/>
        </w:rPr>
        <w:t xml:space="preserve"> </w:t>
      </w:r>
      <w:r w:rsidR="007D3334">
        <w:rPr>
          <w:rFonts w:ascii="Times New Roman" w:hAnsi="Times New Roman" w:cs="Times New Roman"/>
          <w:sz w:val="22"/>
          <w:szCs w:val="22"/>
        </w:rPr>
        <w:t xml:space="preserve">stretnutie </w:t>
      </w:r>
      <w:r w:rsidR="00561E01">
        <w:rPr>
          <w:rFonts w:ascii="Times New Roman" w:hAnsi="Times New Roman" w:cs="Times New Roman"/>
          <w:sz w:val="22"/>
          <w:szCs w:val="22"/>
        </w:rPr>
        <w:t>na adrese:</w:t>
      </w:r>
      <w:r w:rsidR="007D3334">
        <w:rPr>
          <w:rFonts w:ascii="Times New Roman" w:hAnsi="Times New Roman" w:cs="Times New Roman"/>
          <w:sz w:val="22"/>
          <w:szCs w:val="22"/>
        </w:rPr>
        <w:t xml:space="preserve"> Michalská 1, Bratislava</w:t>
      </w:r>
      <w:r w:rsidR="00561E01">
        <w:rPr>
          <w:rFonts w:ascii="Times New Roman" w:hAnsi="Times New Roman" w:cs="Times New Roman"/>
          <w:sz w:val="22"/>
          <w:szCs w:val="22"/>
        </w:rPr>
        <w:t xml:space="preserve">. </w:t>
      </w:r>
    </w:p>
    <w:p w14:paraId="26285F0F" w14:textId="5EE342DC" w:rsidR="00561E01" w:rsidRPr="00301FF2" w:rsidRDefault="00561E01" w:rsidP="00304759">
      <w:pPr>
        <w:pStyle w:val="tl1"/>
        <w:numPr>
          <w:ilvl w:val="1"/>
          <w:numId w:val="21"/>
        </w:numPr>
        <w:rPr>
          <w:rFonts w:ascii="Times New Roman" w:hAnsi="Times New Roman" w:cs="Times New Roman"/>
          <w:sz w:val="22"/>
          <w:szCs w:val="22"/>
          <w:lang w:val="en-GB"/>
        </w:rPr>
      </w:pPr>
      <w:r w:rsidRPr="00301FF2">
        <w:rPr>
          <w:rFonts w:ascii="Times New Roman" w:hAnsi="Times New Roman" w:cs="Times New Roman"/>
          <w:sz w:val="22"/>
          <w:szCs w:val="22"/>
        </w:rPr>
        <w:t>Záujemcovia na vykonanie obhliadky miest poskytovania služieb sa vopred</w:t>
      </w:r>
      <w:r w:rsidR="00301FF2" w:rsidRPr="00301FF2">
        <w:rPr>
          <w:rFonts w:ascii="Times New Roman" w:hAnsi="Times New Roman" w:cs="Times New Roman"/>
          <w:sz w:val="22"/>
          <w:szCs w:val="22"/>
        </w:rPr>
        <w:t xml:space="preserve">, najneskôr </w:t>
      </w:r>
      <w:r w:rsidR="00876286">
        <w:rPr>
          <w:rFonts w:ascii="Times New Roman" w:hAnsi="Times New Roman" w:cs="Times New Roman"/>
          <w:sz w:val="22"/>
          <w:szCs w:val="22"/>
        </w:rPr>
        <w:t>24</w:t>
      </w:r>
      <w:r w:rsidR="00301FF2" w:rsidRPr="00301FF2">
        <w:rPr>
          <w:rFonts w:ascii="Times New Roman" w:hAnsi="Times New Roman" w:cs="Times New Roman"/>
          <w:sz w:val="22"/>
          <w:szCs w:val="22"/>
        </w:rPr>
        <w:t xml:space="preserve"> hodín vopred</w:t>
      </w:r>
      <w:r w:rsidRPr="00301FF2">
        <w:rPr>
          <w:rFonts w:ascii="Times New Roman" w:hAnsi="Times New Roman" w:cs="Times New Roman"/>
          <w:sz w:val="22"/>
          <w:szCs w:val="22"/>
        </w:rPr>
        <w:t xml:space="preserve"> nahlásia</w:t>
      </w:r>
      <w:r w:rsidR="00301FF2" w:rsidRPr="00301FF2">
        <w:rPr>
          <w:rFonts w:ascii="Times New Roman" w:hAnsi="Times New Roman" w:cs="Times New Roman"/>
          <w:sz w:val="22"/>
          <w:szCs w:val="22"/>
        </w:rPr>
        <w:t xml:space="preserve"> </w:t>
      </w:r>
      <w:r w:rsidRPr="00301FF2">
        <w:rPr>
          <w:rFonts w:ascii="Times New Roman" w:hAnsi="Times New Roman" w:cs="Times New Roman"/>
          <w:sz w:val="22"/>
          <w:szCs w:val="22"/>
        </w:rPr>
        <w:t xml:space="preserve">u </w:t>
      </w:r>
      <w:r w:rsidR="00301FF2" w:rsidRPr="00301FF2">
        <w:rPr>
          <w:rFonts w:ascii="Times New Roman" w:hAnsi="Times New Roman" w:cs="Times New Roman"/>
          <w:sz w:val="22"/>
          <w:szCs w:val="22"/>
        </w:rPr>
        <w:t>k</w:t>
      </w:r>
      <w:r w:rsidRPr="00301FF2">
        <w:rPr>
          <w:rFonts w:ascii="Times New Roman" w:hAnsi="Times New Roman" w:cs="Times New Roman"/>
          <w:sz w:val="22"/>
          <w:szCs w:val="22"/>
        </w:rPr>
        <w:t>ontaktn</w:t>
      </w:r>
      <w:r w:rsidR="00301FF2" w:rsidRPr="00301FF2">
        <w:rPr>
          <w:rFonts w:ascii="Times New Roman" w:hAnsi="Times New Roman" w:cs="Times New Roman"/>
          <w:sz w:val="22"/>
          <w:szCs w:val="22"/>
        </w:rPr>
        <w:t>ej</w:t>
      </w:r>
      <w:r w:rsidRPr="00301FF2">
        <w:rPr>
          <w:rFonts w:ascii="Times New Roman" w:hAnsi="Times New Roman" w:cs="Times New Roman"/>
          <w:sz w:val="22"/>
          <w:szCs w:val="22"/>
        </w:rPr>
        <w:t xml:space="preserve"> os</w:t>
      </w:r>
      <w:r w:rsidR="00301FF2" w:rsidRPr="00301FF2">
        <w:rPr>
          <w:rFonts w:ascii="Times New Roman" w:hAnsi="Times New Roman" w:cs="Times New Roman"/>
          <w:sz w:val="22"/>
          <w:szCs w:val="22"/>
        </w:rPr>
        <w:t>oby:</w:t>
      </w:r>
      <w:r w:rsidR="00301FF2">
        <w:rPr>
          <w:rFonts w:ascii="Times New Roman" w:hAnsi="Times New Roman" w:cs="Times New Roman"/>
          <w:sz w:val="22"/>
          <w:szCs w:val="22"/>
        </w:rPr>
        <w:t xml:space="preserve"> </w:t>
      </w:r>
      <w:r w:rsidR="00301FF2" w:rsidRPr="00301FF2">
        <w:rPr>
          <w:rFonts w:ascii="Times New Roman" w:hAnsi="Times New Roman" w:cs="Times New Roman"/>
          <w:sz w:val="22"/>
          <w:szCs w:val="22"/>
        </w:rPr>
        <w:t xml:space="preserve">Mg. Vladimíra </w:t>
      </w:r>
      <w:proofErr w:type="spellStart"/>
      <w:r w:rsidR="00301FF2" w:rsidRPr="00301FF2">
        <w:rPr>
          <w:rFonts w:ascii="Times New Roman" w:hAnsi="Times New Roman" w:cs="Times New Roman"/>
          <w:sz w:val="22"/>
          <w:szCs w:val="22"/>
        </w:rPr>
        <w:t>Bartovičová</w:t>
      </w:r>
      <w:proofErr w:type="spellEnd"/>
      <w:r w:rsidR="00301FF2" w:rsidRPr="00301FF2">
        <w:rPr>
          <w:rFonts w:ascii="Times New Roman" w:hAnsi="Times New Roman" w:cs="Times New Roman"/>
          <w:sz w:val="22"/>
          <w:szCs w:val="22"/>
        </w:rPr>
        <w:t xml:space="preserve"> , </w:t>
      </w:r>
      <w:hyperlink r:id="rId12" w:history="1">
        <w:r w:rsidR="00301FF2" w:rsidRPr="00301FF2">
          <w:rPr>
            <w:rStyle w:val="Hypertextovprepojenie"/>
            <w:rFonts w:ascii="Times New Roman" w:hAnsi="Times New Roman"/>
            <w:sz w:val="22"/>
            <w:szCs w:val="22"/>
          </w:rPr>
          <w:t>vladimira.bartovicova</w:t>
        </w:r>
        <w:r w:rsidR="00301FF2" w:rsidRPr="00301FF2">
          <w:rPr>
            <w:rStyle w:val="Hypertextovprepojenie"/>
            <w:rFonts w:ascii="Times New Roman" w:hAnsi="Times New Roman"/>
            <w:sz w:val="22"/>
            <w:szCs w:val="22"/>
            <w:lang w:val="en-GB"/>
          </w:rPr>
          <w:t>@ulib.sk</w:t>
        </w:r>
      </w:hyperlink>
      <w:r w:rsidR="00301FF2" w:rsidRPr="00301FF2">
        <w:rPr>
          <w:rFonts w:ascii="Times New Roman" w:hAnsi="Times New Roman" w:cs="Times New Roman"/>
          <w:sz w:val="22"/>
          <w:szCs w:val="22"/>
          <w:lang w:val="en-GB"/>
        </w:rPr>
        <w:t xml:space="preserve">, tel. </w:t>
      </w:r>
      <w:r w:rsidR="00876286" w:rsidRPr="00876286">
        <w:rPr>
          <w:rFonts w:ascii="Times New Roman" w:hAnsi="Times New Roman" w:cs="Times New Roman"/>
          <w:sz w:val="22"/>
          <w:szCs w:val="22"/>
          <w:lang w:val="en-GB"/>
        </w:rPr>
        <w:t>+421 918 909 482</w:t>
      </w:r>
      <w:r w:rsidR="00301FF2">
        <w:rPr>
          <w:rFonts w:ascii="Times New Roman" w:hAnsi="Times New Roman" w:cs="Times New Roman"/>
          <w:sz w:val="22"/>
          <w:szCs w:val="22"/>
          <w:lang w:val="en-GB"/>
        </w:rPr>
        <w:t xml:space="preserve"> </w:t>
      </w:r>
    </w:p>
    <w:p w14:paraId="01DFD0B3" w14:textId="05DD8E42" w:rsidR="00561E01" w:rsidRPr="00301FF2" w:rsidRDefault="00561E01" w:rsidP="00304759">
      <w:pPr>
        <w:pStyle w:val="tl1"/>
        <w:numPr>
          <w:ilvl w:val="1"/>
          <w:numId w:val="21"/>
        </w:numPr>
        <w:rPr>
          <w:rFonts w:ascii="Times New Roman" w:hAnsi="Times New Roman" w:cs="Times New Roman"/>
          <w:sz w:val="22"/>
          <w:szCs w:val="22"/>
        </w:rPr>
      </w:pPr>
      <w:r w:rsidRPr="00301FF2">
        <w:rPr>
          <w:rFonts w:ascii="Times New Roman" w:hAnsi="Times New Roman" w:cs="Times New Roman"/>
          <w:sz w:val="22"/>
          <w:szCs w:val="22"/>
        </w:rPr>
        <w:t>Zástupca záujemcu sa pred začatím obhliadky preukáže verejnému obstarávateľovi</w:t>
      </w:r>
      <w:r w:rsidR="00301FF2">
        <w:rPr>
          <w:rFonts w:ascii="Times New Roman" w:hAnsi="Times New Roman" w:cs="Times New Roman"/>
          <w:sz w:val="22"/>
          <w:szCs w:val="22"/>
        </w:rPr>
        <w:t xml:space="preserve"> </w:t>
      </w:r>
      <w:r w:rsidRPr="00301FF2">
        <w:rPr>
          <w:rFonts w:ascii="Times New Roman" w:hAnsi="Times New Roman" w:cs="Times New Roman"/>
          <w:sz w:val="22"/>
          <w:szCs w:val="22"/>
        </w:rPr>
        <w:t>identifikačným dokladom jednoznačne preukazujúcim jeho postavenie v právnickej, resp. voči fyzickej osobe záujemcu. V prípade, že sa obhliadky za záujemcu zúčastní ním poverená osoba, táto osoba predloží pred začatím obhliadky verejnému obstarávateľovi originál, alebo úradne overenú kópiu plnomocenstva udeleného poverenej osobe oprávnenou osobou záujemcu a doklad preukazujúci totožnosť tejto poverenej osoby. Na obhliadke bud</w:t>
      </w:r>
      <w:r w:rsidR="00761A05">
        <w:rPr>
          <w:rFonts w:ascii="Times New Roman" w:hAnsi="Times New Roman" w:cs="Times New Roman"/>
          <w:sz w:val="22"/>
          <w:szCs w:val="22"/>
        </w:rPr>
        <w:t>e</w:t>
      </w:r>
      <w:r w:rsidRPr="00301FF2">
        <w:rPr>
          <w:rFonts w:ascii="Times New Roman" w:hAnsi="Times New Roman" w:cs="Times New Roman"/>
          <w:sz w:val="22"/>
          <w:szCs w:val="22"/>
        </w:rPr>
        <w:t xml:space="preserve"> všetkým zúčastneným </w:t>
      </w:r>
      <w:r w:rsidRPr="00301FF2">
        <w:rPr>
          <w:rFonts w:ascii="Times New Roman" w:hAnsi="Times New Roman" w:cs="Times New Roman"/>
          <w:sz w:val="22"/>
          <w:szCs w:val="22"/>
        </w:rPr>
        <w:lastRenderedPageBreak/>
        <w:t>sprístupnené miesta poskytovanie služieb. Otázky bude možné položiť prostredníctvom inštitútu vysvetľovania súťažných podkladov podľa bodu 10 súťažných podkladov</w:t>
      </w:r>
    </w:p>
    <w:p w14:paraId="757EA0D5" w14:textId="77777777" w:rsidR="00B72099" w:rsidRPr="004450ED" w:rsidRDefault="00B72099" w:rsidP="00B72099">
      <w:pPr>
        <w:pStyle w:val="tl1"/>
        <w:rPr>
          <w:rFonts w:ascii="Times New Roman" w:hAnsi="Times New Roman" w:cs="Times New Roman"/>
          <w:sz w:val="22"/>
          <w:szCs w:val="22"/>
        </w:rPr>
      </w:pPr>
    </w:p>
    <w:p w14:paraId="15ED109B" w14:textId="77777777" w:rsidR="00B72099" w:rsidRPr="004450ED" w:rsidRDefault="00B72099" w:rsidP="00B72099">
      <w:pPr>
        <w:pStyle w:val="tl1"/>
        <w:rPr>
          <w:rFonts w:ascii="Times New Roman" w:hAnsi="Times New Roman" w:cs="Times New Roman"/>
          <w:sz w:val="22"/>
          <w:szCs w:val="22"/>
        </w:rPr>
      </w:pPr>
    </w:p>
    <w:p w14:paraId="42A2BC49" w14:textId="77777777" w:rsidR="00B72099" w:rsidRPr="004450ED" w:rsidRDefault="00B72099" w:rsidP="00304759">
      <w:pPr>
        <w:pStyle w:val="tl1"/>
        <w:numPr>
          <w:ilvl w:val="0"/>
          <w:numId w:val="21"/>
        </w:numPr>
        <w:jc w:val="left"/>
        <w:rPr>
          <w:rFonts w:ascii="Times New Roman" w:hAnsi="Times New Roman" w:cs="Times New Roman"/>
          <w:b/>
          <w:bCs/>
          <w:caps/>
          <w:sz w:val="22"/>
          <w:szCs w:val="22"/>
        </w:rPr>
      </w:pPr>
      <w:r w:rsidRPr="004450ED">
        <w:rPr>
          <w:rFonts w:ascii="Times New Roman" w:hAnsi="Times New Roman" w:cs="Times New Roman"/>
          <w:b/>
          <w:bCs/>
          <w:caps/>
          <w:sz w:val="22"/>
          <w:szCs w:val="22"/>
        </w:rPr>
        <w:t>VYSVETLENIE A ZMENY</w:t>
      </w:r>
    </w:p>
    <w:p w14:paraId="781E1C46" w14:textId="77777777" w:rsidR="00B72099" w:rsidRPr="004450ED" w:rsidRDefault="00B72099" w:rsidP="00B72099">
      <w:pPr>
        <w:pStyle w:val="tl1"/>
        <w:rPr>
          <w:rFonts w:ascii="Times New Roman" w:hAnsi="Times New Roman" w:cs="Times New Roman"/>
          <w:b/>
          <w:bCs/>
          <w:sz w:val="22"/>
          <w:szCs w:val="22"/>
        </w:rPr>
      </w:pPr>
    </w:p>
    <w:p w14:paraId="362FAEE1" w14:textId="77777777" w:rsidR="00B72099" w:rsidRPr="004450ED" w:rsidRDefault="00B72099" w:rsidP="00B72099">
      <w:pPr>
        <w:jc w:val="both"/>
        <w:rPr>
          <w:sz w:val="22"/>
          <w:szCs w:val="22"/>
          <w:lang w:eastAsia="sk-SK"/>
        </w:rPr>
      </w:pPr>
      <w:r w:rsidRPr="004450ED">
        <w:rPr>
          <w:sz w:val="22"/>
          <w:szCs w:val="22"/>
          <w:lang w:eastAsia="sk-SK"/>
        </w:rPr>
        <w:t xml:space="preserve">10.1. Adresa stránky, kde je možný prístup k dokumentácií verejného obstarávania je: </w:t>
      </w:r>
      <w:hyperlink r:id="rId13" w:history="1">
        <w:r w:rsidRPr="004450ED">
          <w:rPr>
            <w:color w:val="0000FF"/>
            <w:sz w:val="22"/>
            <w:szCs w:val="22"/>
            <w:u w:val="single"/>
            <w:lang w:eastAsia="sk-SK"/>
          </w:rPr>
          <w:t>https://josephine.proebiz.com/</w:t>
        </w:r>
      </w:hyperlink>
      <w:r w:rsidRPr="004450ED">
        <w:rPr>
          <w:sz w:val="22"/>
          <w:szCs w:val="22"/>
          <w:lang w:eastAsia="sk-SK"/>
        </w:rPr>
        <w:t xml:space="preserve"> .</w:t>
      </w:r>
    </w:p>
    <w:p w14:paraId="5E54B48B" w14:textId="77777777" w:rsidR="00B72099" w:rsidRPr="004450ED" w:rsidRDefault="00B72099" w:rsidP="00B72099">
      <w:pPr>
        <w:jc w:val="both"/>
        <w:rPr>
          <w:sz w:val="22"/>
          <w:szCs w:val="22"/>
          <w:lang w:eastAsia="sk-SK"/>
        </w:rPr>
      </w:pPr>
    </w:p>
    <w:p w14:paraId="729F2B49" w14:textId="77777777" w:rsidR="00B72099" w:rsidRPr="004450ED" w:rsidRDefault="00B72099" w:rsidP="00B72099">
      <w:pPr>
        <w:jc w:val="both"/>
        <w:rPr>
          <w:sz w:val="22"/>
          <w:szCs w:val="22"/>
          <w:lang w:eastAsia="sk-SK"/>
        </w:rPr>
      </w:pPr>
      <w:r w:rsidRPr="004450ED">
        <w:rPr>
          <w:sz w:val="22"/>
          <w:szCs w:val="22"/>
          <w:lang w:eastAsia="sk-SK"/>
        </w:rPr>
        <w:t xml:space="preserve">10.2. V profile a zriadenom v elektronickom úložisku na webovej stránke Úradu pre verejné obstarávanie je vo forme linku uvedená informácia o verejnom portáli systému JOSEPHINE – kde budú všetky informácie k dispozícii. </w:t>
      </w:r>
    </w:p>
    <w:p w14:paraId="5F4C73D9" w14:textId="77777777" w:rsidR="00B72099" w:rsidRPr="004450ED" w:rsidRDefault="00B72099" w:rsidP="00B72099">
      <w:pPr>
        <w:jc w:val="both"/>
        <w:rPr>
          <w:sz w:val="22"/>
          <w:szCs w:val="22"/>
          <w:lang w:eastAsia="sk-SK"/>
        </w:rPr>
      </w:pPr>
    </w:p>
    <w:p w14:paraId="13052E11" w14:textId="77777777" w:rsidR="00B72099" w:rsidRPr="004450ED" w:rsidRDefault="00B72099" w:rsidP="00B72099">
      <w:pPr>
        <w:jc w:val="both"/>
        <w:rPr>
          <w:sz w:val="22"/>
          <w:szCs w:val="22"/>
          <w:lang w:eastAsia="sk-SK"/>
        </w:rPr>
      </w:pPr>
      <w:r w:rsidRPr="004450ED">
        <w:rPr>
          <w:sz w:val="22"/>
          <w:szCs w:val="22"/>
          <w:lang w:eastAsia="sk-SK"/>
        </w:rPr>
        <w:t xml:space="preserve">10.3. 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 </w:t>
      </w:r>
    </w:p>
    <w:p w14:paraId="48C4FAAC" w14:textId="77777777" w:rsidR="00B72099" w:rsidRPr="004450ED" w:rsidRDefault="00B72099" w:rsidP="00B72099">
      <w:pPr>
        <w:jc w:val="both"/>
        <w:rPr>
          <w:sz w:val="22"/>
          <w:szCs w:val="22"/>
          <w:lang w:eastAsia="sk-SK"/>
        </w:rPr>
      </w:pPr>
    </w:p>
    <w:p w14:paraId="47D170AD" w14:textId="77777777" w:rsidR="00B72099" w:rsidRPr="004450ED" w:rsidRDefault="00B72099" w:rsidP="00B72099">
      <w:pPr>
        <w:jc w:val="both"/>
        <w:rPr>
          <w:sz w:val="22"/>
          <w:szCs w:val="22"/>
          <w:lang w:eastAsia="sk-SK"/>
        </w:rPr>
      </w:pPr>
      <w:r w:rsidRPr="004450ED">
        <w:rPr>
          <w:sz w:val="22"/>
          <w:szCs w:val="22"/>
          <w:lang w:eastAsia="sk-SK"/>
        </w:rPr>
        <w:t xml:space="preserve">10.4. Verejný obstarávateľ poskytuje vysvetlenie informácií potrebných na vypracovanie ponuky alebo na preukázanie splnenia podmienok účasti bezodkladne všetkým záujemcom, ktorí sú mu známi prostredníctvom komunikačného rozhrania systému JOSEPHINE. Najneskôr však tri pracovné dni pred uplynutím lehoty na predkladanie ponúk za predpokladu, že o vysvetlenie sa požiada dostatočne vopred. </w:t>
      </w:r>
    </w:p>
    <w:p w14:paraId="48DC6EAB" w14:textId="77777777" w:rsidR="00B72099" w:rsidRPr="004450ED" w:rsidRDefault="00B72099" w:rsidP="00B72099">
      <w:pPr>
        <w:jc w:val="both"/>
        <w:rPr>
          <w:sz w:val="22"/>
          <w:szCs w:val="22"/>
          <w:lang w:eastAsia="sk-SK"/>
        </w:rPr>
      </w:pPr>
    </w:p>
    <w:p w14:paraId="4B8E7D72" w14:textId="77777777" w:rsidR="00B72099" w:rsidRPr="004450ED" w:rsidRDefault="00B72099" w:rsidP="00B72099">
      <w:pPr>
        <w:jc w:val="both"/>
        <w:rPr>
          <w:sz w:val="22"/>
          <w:szCs w:val="22"/>
          <w:lang w:eastAsia="sk-SK"/>
        </w:rPr>
      </w:pPr>
      <w:r w:rsidRPr="004450ED">
        <w:rPr>
          <w:sz w:val="22"/>
          <w:szCs w:val="22"/>
          <w:lang w:eastAsia="sk-SK"/>
        </w:rPr>
        <w:t xml:space="preserve">10.5. Podania a dokumenty súvisiace s uplatnením revíznych postupov sú medzi verejný obstarávateľom a záujemcami/uchádzačmi doručované prostredníctvom komunikačného rozhrania systému JOSEPHINE. To neplatí pre podania a dokumenty súvisiace s uplatnením námietok podľa § 170 zákona o verejnom obstarávaní. </w:t>
      </w:r>
    </w:p>
    <w:p w14:paraId="346F6AC3" w14:textId="77777777" w:rsidR="00B72099" w:rsidRPr="004450ED" w:rsidRDefault="00B72099" w:rsidP="00B72099">
      <w:pPr>
        <w:jc w:val="both"/>
        <w:rPr>
          <w:sz w:val="22"/>
          <w:szCs w:val="22"/>
          <w:lang w:eastAsia="sk-SK"/>
        </w:rPr>
      </w:pPr>
    </w:p>
    <w:p w14:paraId="315F8758" w14:textId="77777777" w:rsidR="00B72099" w:rsidRPr="004450ED" w:rsidRDefault="00B72099" w:rsidP="00B72099">
      <w:pPr>
        <w:jc w:val="both"/>
        <w:rPr>
          <w:sz w:val="22"/>
          <w:szCs w:val="22"/>
          <w:lang w:eastAsia="sk-SK"/>
        </w:rPr>
      </w:pPr>
      <w:r w:rsidRPr="004450ED">
        <w:rPr>
          <w:sz w:val="22"/>
          <w:szCs w:val="22"/>
          <w:lang w:eastAsia="sk-SK"/>
        </w:rPr>
        <w:t>10.6. Verejný obstarávateľ primerane predĺži lehotu na predkladanie ponúk, ak</w:t>
      </w:r>
    </w:p>
    <w:p w14:paraId="38D7FFE7" w14:textId="77777777" w:rsidR="00B72099" w:rsidRPr="004450ED" w:rsidRDefault="00B72099" w:rsidP="00B72099">
      <w:pPr>
        <w:numPr>
          <w:ilvl w:val="0"/>
          <w:numId w:val="7"/>
        </w:numPr>
        <w:ind w:left="851" w:hanging="284"/>
        <w:jc w:val="both"/>
        <w:rPr>
          <w:sz w:val="22"/>
          <w:szCs w:val="22"/>
          <w:lang w:eastAsia="sk-SK"/>
        </w:rPr>
      </w:pPr>
      <w:r w:rsidRPr="004450ED">
        <w:rPr>
          <w:sz w:val="22"/>
          <w:szCs w:val="22"/>
          <w:lang w:eastAsia="sk-SK"/>
        </w:rPr>
        <w:t>vysvetlenie informácií potrebných na vypracovanie ponuky alebo na preukázanie splnenia podmienok účasti nie je poskytnuté v lehote podľa bodu 9.4 aj napriek tomu, že bolo vyžiadané dostatočne vopred alebo</w:t>
      </w:r>
    </w:p>
    <w:p w14:paraId="51811EF4" w14:textId="77777777" w:rsidR="00B72099" w:rsidRPr="004450ED" w:rsidRDefault="00B72099" w:rsidP="00B72099">
      <w:pPr>
        <w:numPr>
          <w:ilvl w:val="0"/>
          <w:numId w:val="7"/>
        </w:numPr>
        <w:ind w:left="851" w:hanging="284"/>
        <w:jc w:val="both"/>
        <w:rPr>
          <w:sz w:val="22"/>
          <w:szCs w:val="22"/>
          <w:lang w:eastAsia="sk-SK"/>
        </w:rPr>
      </w:pPr>
      <w:r w:rsidRPr="004450ED">
        <w:rPr>
          <w:sz w:val="22"/>
          <w:szCs w:val="22"/>
          <w:lang w:eastAsia="sk-SK"/>
        </w:rPr>
        <w:t>v dokumentoch potrebných na vypracovanie ponuky alebo na preukázanie splnenia podmienok účasti vykoná podstatnú zmenu</w:t>
      </w:r>
    </w:p>
    <w:p w14:paraId="618D4EE8" w14:textId="77777777" w:rsidR="00B72099" w:rsidRPr="004450ED" w:rsidRDefault="00B72099" w:rsidP="00B72099">
      <w:pPr>
        <w:jc w:val="both"/>
        <w:rPr>
          <w:sz w:val="22"/>
          <w:szCs w:val="22"/>
          <w:lang w:eastAsia="sk-SK"/>
        </w:rPr>
      </w:pPr>
    </w:p>
    <w:p w14:paraId="0518F313" w14:textId="77777777" w:rsidR="00B72099" w:rsidRPr="004450ED" w:rsidRDefault="00B72099" w:rsidP="00B72099">
      <w:pPr>
        <w:jc w:val="both"/>
        <w:rPr>
          <w:sz w:val="22"/>
          <w:szCs w:val="22"/>
          <w:lang w:eastAsia="sk-SK"/>
        </w:rPr>
      </w:pPr>
      <w:r w:rsidRPr="004450ED">
        <w:rPr>
          <w:sz w:val="22"/>
          <w:szCs w:val="22"/>
          <w:lang w:eastAsia="sk-SK"/>
        </w:rPr>
        <w:t>10.7.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2931DCBF" w14:textId="77777777" w:rsidR="00B72099" w:rsidRPr="004450ED" w:rsidRDefault="00B72099" w:rsidP="00B72099">
      <w:pPr>
        <w:jc w:val="both"/>
        <w:rPr>
          <w:sz w:val="22"/>
          <w:szCs w:val="22"/>
          <w:lang w:eastAsia="sk-SK"/>
        </w:rPr>
      </w:pPr>
    </w:p>
    <w:p w14:paraId="78EE51BE" w14:textId="77777777" w:rsidR="00B72099" w:rsidRPr="004450ED" w:rsidRDefault="00B72099" w:rsidP="00B72099">
      <w:pPr>
        <w:jc w:val="both"/>
        <w:rPr>
          <w:sz w:val="22"/>
          <w:szCs w:val="22"/>
          <w:lang w:eastAsia="sk-SK"/>
        </w:rPr>
      </w:pPr>
      <w:r w:rsidRPr="004450ED">
        <w:rPr>
          <w:sz w:val="22"/>
          <w:szCs w:val="22"/>
        </w:rPr>
        <w:t xml:space="preserve">10.8. 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Verejný obstarávateľ, ak je to nevyhnutné, môže doplniť informácie uvedené </w:t>
      </w:r>
      <w:r w:rsidRPr="004450ED">
        <w:rPr>
          <w:sz w:val="22"/>
          <w:szCs w:val="22"/>
        </w:rPr>
        <w:br/>
        <w:t>v súťažných podkladoch kedykoľvek počas lehoty na predkladanie ponúk</w:t>
      </w:r>
    </w:p>
    <w:p w14:paraId="69C2D55D" w14:textId="77777777" w:rsidR="00B72099" w:rsidRPr="004450ED" w:rsidRDefault="00B72099" w:rsidP="00B72099">
      <w:pPr>
        <w:pStyle w:val="tl1"/>
        <w:spacing w:line="276" w:lineRule="auto"/>
        <w:rPr>
          <w:rFonts w:ascii="Times New Roman" w:hAnsi="Times New Roman" w:cs="Times New Roman"/>
          <w:sz w:val="22"/>
          <w:szCs w:val="22"/>
        </w:rPr>
      </w:pPr>
    </w:p>
    <w:p w14:paraId="72804DFD" w14:textId="77777777" w:rsidR="00B72099" w:rsidRPr="004450ED" w:rsidRDefault="00B72099" w:rsidP="00B72099">
      <w:pPr>
        <w:pStyle w:val="tl1"/>
        <w:rPr>
          <w:rFonts w:ascii="Times New Roman" w:hAnsi="Times New Roman" w:cs="Times New Roman"/>
          <w:sz w:val="22"/>
          <w:szCs w:val="22"/>
        </w:rPr>
      </w:pPr>
    </w:p>
    <w:p w14:paraId="3F3CD0C1" w14:textId="77777777" w:rsidR="00B72099" w:rsidRPr="004450ED" w:rsidRDefault="00B72099" w:rsidP="00B72099">
      <w:pPr>
        <w:pStyle w:val="tl1"/>
        <w:jc w:val="center"/>
        <w:rPr>
          <w:rFonts w:ascii="Times New Roman" w:hAnsi="Times New Roman" w:cs="Times New Roman"/>
          <w:b/>
          <w:bCs/>
          <w:sz w:val="22"/>
          <w:szCs w:val="22"/>
        </w:rPr>
      </w:pPr>
      <w:r w:rsidRPr="004450ED">
        <w:rPr>
          <w:rFonts w:ascii="Times New Roman" w:hAnsi="Times New Roman" w:cs="Times New Roman"/>
          <w:b/>
          <w:bCs/>
          <w:sz w:val="22"/>
          <w:szCs w:val="22"/>
        </w:rPr>
        <w:t>Časť III. PRÍPRAVA  PONUKY</w:t>
      </w:r>
    </w:p>
    <w:p w14:paraId="1B21610B" w14:textId="77777777" w:rsidR="00B72099" w:rsidRPr="004450ED" w:rsidRDefault="00B72099" w:rsidP="00304759">
      <w:pPr>
        <w:pStyle w:val="Odsekzoznamu"/>
        <w:numPr>
          <w:ilvl w:val="0"/>
          <w:numId w:val="22"/>
        </w:numPr>
        <w:rPr>
          <w:b/>
          <w:bCs/>
          <w:caps/>
          <w:sz w:val="22"/>
          <w:szCs w:val="22"/>
          <w:lang w:eastAsia="sk-SK"/>
        </w:rPr>
      </w:pPr>
      <w:r w:rsidRPr="004450ED">
        <w:rPr>
          <w:b/>
          <w:bCs/>
          <w:caps/>
          <w:sz w:val="22"/>
          <w:szCs w:val="22"/>
          <w:lang w:eastAsia="sk-SK"/>
        </w:rPr>
        <w:t>REGISTRÁCIA</w:t>
      </w:r>
    </w:p>
    <w:p w14:paraId="6A94B02C" w14:textId="77777777" w:rsidR="00B72099" w:rsidRPr="004450ED" w:rsidRDefault="00B72099" w:rsidP="00B72099">
      <w:pPr>
        <w:rPr>
          <w:b/>
          <w:bCs/>
          <w:caps/>
          <w:sz w:val="22"/>
          <w:szCs w:val="22"/>
          <w:lang w:eastAsia="sk-SK"/>
        </w:rPr>
      </w:pPr>
    </w:p>
    <w:p w14:paraId="65376545" w14:textId="77777777" w:rsidR="00B72099" w:rsidRPr="004450ED" w:rsidRDefault="00B72099" w:rsidP="00B72099">
      <w:pPr>
        <w:tabs>
          <w:tab w:val="left" w:pos="567"/>
        </w:tabs>
        <w:autoSpaceDE w:val="0"/>
        <w:autoSpaceDN w:val="0"/>
        <w:adjustRightInd w:val="0"/>
        <w:spacing w:after="120"/>
        <w:ind w:left="567" w:hanging="567"/>
        <w:jc w:val="both"/>
        <w:rPr>
          <w:sz w:val="22"/>
          <w:szCs w:val="22"/>
          <w:lang w:eastAsia="sk-SK"/>
        </w:rPr>
      </w:pPr>
      <w:r w:rsidRPr="004450ED">
        <w:rPr>
          <w:sz w:val="22"/>
          <w:szCs w:val="22"/>
          <w:lang w:eastAsia="sk-SK"/>
        </w:rPr>
        <w:lastRenderedPageBreak/>
        <w:t>11.1 Uchádzač má možnosť sa registrovať do systému JOSEPHINE pomocou hesla alebo aj pomocou občianskeho preukazom s elektronickým čipom a bezpečnostným osobnostným kódom (</w:t>
      </w:r>
      <w:proofErr w:type="spellStart"/>
      <w:r w:rsidRPr="004450ED">
        <w:rPr>
          <w:sz w:val="22"/>
          <w:szCs w:val="22"/>
          <w:lang w:eastAsia="sk-SK"/>
        </w:rPr>
        <w:t>eID</w:t>
      </w:r>
      <w:proofErr w:type="spellEnd"/>
      <w:r w:rsidRPr="004450ED">
        <w:rPr>
          <w:sz w:val="22"/>
          <w:szCs w:val="22"/>
          <w:lang w:eastAsia="sk-SK"/>
        </w:rPr>
        <w:t>) .</w:t>
      </w:r>
    </w:p>
    <w:p w14:paraId="1934E761" w14:textId="77777777" w:rsidR="00B72099" w:rsidRPr="004450ED" w:rsidRDefault="00B72099" w:rsidP="00B72099">
      <w:pPr>
        <w:autoSpaceDE w:val="0"/>
        <w:autoSpaceDN w:val="0"/>
        <w:adjustRightInd w:val="0"/>
        <w:spacing w:after="120"/>
        <w:ind w:left="567" w:hanging="567"/>
        <w:jc w:val="both"/>
        <w:rPr>
          <w:sz w:val="22"/>
          <w:szCs w:val="22"/>
          <w:lang w:eastAsia="sk-SK"/>
        </w:rPr>
      </w:pPr>
      <w:r w:rsidRPr="004450ED">
        <w:rPr>
          <w:sz w:val="22"/>
          <w:szCs w:val="22"/>
          <w:lang w:eastAsia="sk-SK"/>
        </w:rPr>
        <w:t xml:space="preserve">11.2 </w:t>
      </w:r>
      <w:r w:rsidRPr="004450ED">
        <w:rPr>
          <w:sz w:val="22"/>
          <w:szCs w:val="22"/>
          <w:lang w:eastAsia="sk-SK"/>
        </w:rPr>
        <w:tab/>
        <w:t xml:space="preserve">Predkladanie ponúk je umožnené iba autentifikovaným uchádzačom. Autentifikáciu je možné vykonať týmito spôsobmi </w:t>
      </w:r>
    </w:p>
    <w:p w14:paraId="1D9D2984" w14:textId="77777777" w:rsidR="00B72099" w:rsidRPr="004450ED" w:rsidRDefault="00B72099" w:rsidP="00B72099">
      <w:pPr>
        <w:tabs>
          <w:tab w:val="num" w:pos="284"/>
        </w:tabs>
        <w:spacing w:after="120"/>
        <w:ind w:left="851" w:hanging="284"/>
        <w:jc w:val="both"/>
        <w:rPr>
          <w:sz w:val="22"/>
          <w:szCs w:val="22"/>
          <w:lang w:eastAsia="sk-SK"/>
        </w:rPr>
      </w:pPr>
      <w:r w:rsidRPr="004450ED">
        <w:rPr>
          <w:sz w:val="22"/>
          <w:szCs w:val="22"/>
          <w:lang w:eastAsia="sk-SK"/>
        </w:rPr>
        <w:t>a)</w:t>
      </w:r>
      <w:r w:rsidRPr="004450ED">
        <w:rPr>
          <w:sz w:val="22"/>
          <w:szCs w:val="22"/>
          <w:lang w:eastAsia="sk-SK"/>
        </w:rPr>
        <w:tab/>
        <w:t>v systéme JOSEPHINE registráciou a prihlásením pomocou občianskeho preukazu s elektronickým čipom a bezpečnostným osobnostným kódom (</w:t>
      </w:r>
      <w:proofErr w:type="spellStart"/>
      <w:r w:rsidRPr="004450ED">
        <w:rPr>
          <w:sz w:val="22"/>
          <w:szCs w:val="22"/>
          <w:lang w:eastAsia="sk-SK"/>
        </w:rPr>
        <w:t>eID</w:t>
      </w:r>
      <w:proofErr w:type="spellEnd"/>
      <w:r w:rsidRPr="004450ED">
        <w:rPr>
          <w:sz w:val="22"/>
          <w:szCs w:val="22"/>
          <w:lang w:eastAsia="sk-SK"/>
        </w:rPr>
        <w:t xml:space="preserve">). V systéme je autentifikovaná spoločnosť, ktorú pomocou </w:t>
      </w:r>
      <w:proofErr w:type="spellStart"/>
      <w:r w:rsidRPr="004450ED">
        <w:rPr>
          <w:sz w:val="22"/>
          <w:szCs w:val="22"/>
          <w:lang w:eastAsia="sk-SK"/>
        </w:rPr>
        <w:t>eID</w:t>
      </w:r>
      <w:proofErr w:type="spellEnd"/>
      <w:r w:rsidRPr="004450ED">
        <w:rPr>
          <w:sz w:val="22"/>
          <w:szCs w:val="22"/>
          <w:lang w:eastAsia="sk-SK"/>
        </w:rPr>
        <w:t xml:space="preserve"> registruje štatutár danej spoločnosti. Autentifikáciu vykonáva poskytovateľ systému JOSEPHINE a to v pracovných dňoch v čase 8.00 – 16.00 hod. </w:t>
      </w:r>
    </w:p>
    <w:p w14:paraId="314E660D" w14:textId="77777777" w:rsidR="00B72099" w:rsidRPr="004450ED" w:rsidRDefault="00B72099" w:rsidP="00B72099">
      <w:pPr>
        <w:tabs>
          <w:tab w:val="num" w:pos="284"/>
        </w:tabs>
        <w:spacing w:after="120"/>
        <w:ind w:left="851" w:hanging="284"/>
        <w:jc w:val="both"/>
        <w:rPr>
          <w:sz w:val="22"/>
          <w:szCs w:val="22"/>
          <w:lang w:eastAsia="sk-SK"/>
        </w:rPr>
      </w:pPr>
      <w:r w:rsidRPr="004450ED">
        <w:rPr>
          <w:sz w:val="22"/>
          <w:szCs w:val="22"/>
          <w:lang w:eastAsia="sk-SK"/>
        </w:rPr>
        <w:t xml:space="preserve">b) </w:t>
      </w:r>
      <w:r w:rsidRPr="004450ED">
        <w:rPr>
          <w:sz w:val="22"/>
          <w:szCs w:val="22"/>
          <w:lang w:eastAsia="sk-SK"/>
        </w:rPr>
        <w:tab/>
        <w:t xml:space="preserve">nahraním kvalifikovaného elektronického podpisu (napríklad podpisu </w:t>
      </w:r>
      <w:proofErr w:type="spellStart"/>
      <w:r w:rsidRPr="004450ED">
        <w:rPr>
          <w:sz w:val="22"/>
          <w:szCs w:val="22"/>
          <w:lang w:eastAsia="sk-SK"/>
        </w:rPr>
        <w:t>eID</w:t>
      </w:r>
      <w:proofErr w:type="spellEnd"/>
      <w:r w:rsidRPr="004450ED">
        <w:rPr>
          <w:sz w:val="22"/>
          <w:szCs w:val="22"/>
          <w:lang w:eastAsia="sk-SK"/>
        </w:rPr>
        <w:t>) štatutára danej spoločnosti na kartu užívateľa po registrácii a prihlásení do systému JOSEPHINE. Autentifikáciu vykoná poskytovateľ systému JOSEPHINE a to v pracovných dňoch v čase 8.00 – 16.00 hod.</w:t>
      </w:r>
    </w:p>
    <w:p w14:paraId="27ADC3EF" w14:textId="77777777" w:rsidR="00B72099" w:rsidRPr="004450ED" w:rsidRDefault="00B72099" w:rsidP="00B72099">
      <w:pPr>
        <w:tabs>
          <w:tab w:val="num" w:pos="284"/>
        </w:tabs>
        <w:spacing w:after="120"/>
        <w:ind w:left="851" w:hanging="284"/>
        <w:jc w:val="both"/>
        <w:rPr>
          <w:sz w:val="22"/>
          <w:szCs w:val="22"/>
          <w:lang w:eastAsia="sk-SK"/>
        </w:rPr>
      </w:pPr>
      <w:r w:rsidRPr="004450ED">
        <w:rPr>
          <w:sz w:val="22"/>
          <w:szCs w:val="22"/>
          <w:lang w:eastAsia="sk-SK"/>
        </w:rPr>
        <w:t xml:space="preserve">c) </w:t>
      </w:r>
      <w:r w:rsidRPr="004450ED">
        <w:rPr>
          <w:sz w:val="22"/>
          <w:szCs w:val="22"/>
          <w:lang w:eastAsia="sk-SK"/>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0427F0A" w14:textId="77777777" w:rsidR="00B72099" w:rsidRPr="004450ED" w:rsidRDefault="00B72099" w:rsidP="00B72099">
      <w:pPr>
        <w:tabs>
          <w:tab w:val="num" w:pos="284"/>
        </w:tabs>
        <w:spacing w:after="120"/>
        <w:ind w:left="851" w:hanging="284"/>
        <w:jc w:val="both"/>
        <w:rPr>
          <w:sz w:val="22"/>
          <w:szCs w:val="22"/>
          <w:lang w:eastAsia="sk-SK"/>
        </w:rPr>
      </w:pPr>
      <w:r w:rsidRPr="004450ED">
        <w:rPr>
          <w:sz w:val="22"/>
          <w:szCs w:val="22"/>
          <w:lang w:eastAsia="sk-SK"/>
        </w:rPr>
        <w:t>d)</w:t>
      </w:r>
      <w:r w:rsidRPr="004450ED">
        <w:rPr>
          <w:sz w:val="22"/>
          <w:szCs w:val="22"/>
          <w:lang w:eastAsia="sk-SK"/>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22108CF5" w14:textId="77777777" w:rsidR="00B72099" w:rsidRPr="004450ED" w:rsidRDefault="00B72099" w:rsidP="00B72099">
      <w:pPr>
        <w:autoSpaceDE w:val="0"/>
        <w:autoSpaceDN w:val="0"/>
        <w:adjustRightInd w:val="0"/>
        <w:spacing w:after="120"/>
        <w:ind w:left="567" w:hanging="567"/>
        <w:jc w:val="both"/>
        <w:rPr>
          <w:sz w:val="22"/>
          <w:szCs w:val="22"/>
          <w:lang w:eastAsia="sk-SK"/>
        </w:rPr>
      </w:pPr>
      <w:r w:rsidRPr="004450ED">
        <w:rPr>
          <w:sz w:val="22"/>
          <w:szCs w:val="22"/>
          <w:lang w:eastAsia="sk-SK"/>
        </w:rPr>
        <w:t xml:space="preserve">11.3 </w:t>
      </w:r>
      <w:r w:rsidRPr="004450ED">
        <w:rPr>
          <w:sz w:val="22"/>
          <w:szCs w:val="22"/>
          <w:lang w:eastAsia="sk-SK"/>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FFC632D" w14:textId="77777777" w:rsidR="00B72099" w:rsidRPr="004450ED" w:rsidRDefault="00B72099" w:rsidP="00B72099">
      <w:pPr>
        <w:pStyle w:val="tl1"/>
        <w:jc w:val="center"/>
        <w:rPr>
          <w:rFonts w:ascii="Times New Roman" w:hAnsi="Times New Roman" w:cs="Times New Roman"/>
          <w:b/>
          <w:bCs/>
          <w:sz w:val="22"/>
          <w:szCs w:val="22"/>
        </w:rPr>
      </w:pPr>
    </w:p>
    <w:p w14:paraId="40759CD3" w14:textId="77777777" w:rsidR="00B72099" w:rsidRPr="004450ED" w:rsidRDefault="00B72099" w:rsidP="00B72099">
      <w:pPr>
        <w:pStyle w:val="tl1"/>
        <w:rPr>
          <w:rFonts w:ascii="Times New Roman" w:hAnsi="Times New Roman" w:cs="Times New Roman"/>
          <w:sz w:val="22"/>
          <w:szCs w:val="22"/>
        </w:rPr>
      </w:pPr>
    </w:p>
    <w:p w14:paraId="7B0E1EA5" w14:textId="77777777" w:rsidR="00B72099" w:rsidRPr="004450ED" w:rsidRDefault="00B72099" w:rsidP="00304759">
      <w:pPr>
        <w:pStyle w:val="Odsekzoznamu"/>
        <w:numPr>
          <w:ilvl w:val="0"/>
          <w:numId w:val="22"/>
        </w:numPr>
        <w:rPr>
          <w:b/>
          <w:bCs/>
          <w:caps/>
          <w:sz w:val="22"/>
          <w:szCs w:val="22"/>
          <w:lang w:eastAsia="sk-SK"/>
        </w:rPr>
      </w:pPr>
      <w:r w:rsidRPr="004450ED">
        <w:rPr>
          <w:b/>
          <w:bCs/>
          <w:caps/>
          <w:sz w:val="22"/>
          <w:szCs w:val="22"/>
          <w:lang w:eastAsia="sk-SK"/>
        </w:rPr>
        <w:t xml:space="preserve"> JAZYK PONUKY</w:t>
      </w:r>
    </w:p>
    <w:p w14:paraId="67BA9188"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7B6DF654" w14:textId="77777777" w:rsidR="00B72099" w:rsidRPr="004450ED" w:rsidRDefault="00B72099" w:rsidP="00B72099">
      <w:pPr>
        <w:pStyle w:val="tl1"/>
        <w:rPr>
          <w:rFonts w:ascii="Times New Roman" w:hAnsi="Times New Roman" w:cs="Times New Roman"/>
          <w:sz w:val="22"/>
          <w:szCs w:val="22"/>
        </w:rPr>
      </w:pPr>
    </w:p>
    <w:p w14:paraId="448FF23F" w14:textId="77777777" w:rsidR="00B72099" w:rsidRPr="004450ED" w:rsidRDefault="00B72099" w:rsidP="00304759">
      <w:pPr>
        <w:pStyle w:val="Odsekzoznamu"/>
        <w:numPr>
          <w:ilvl w:val="0"/>
          <w:numId w:val="22"/>
        </w:numPr>
        <w:rPr>
          <w:b/>
          <w:bCs/>
          <w:caps/>
          <w:sz w:val="22"/>
          <w:szCs w:val="22"/>
          <w:lang w:eastAsia="sk-SK"/>
        </w:rPr>
      </w:pPr>
      <w:r w:rsidRPr="004450ED">
        <w:rPr>
          <w:b/>
          <w:bCs/>
          <w:caps/>
          <w:sz w:val="22"/>
          <w:szCs w:val="22"/>
          <w:lang w:eastAsia="sk-SK"/>
        </w:rPr>
        <w:t>MENA A CENY UVÁDZANÉ V PONUKE</w:t>
      </w:r>
    </w:p>
    <w:p w14:paraId="614D2CEE" w14:textId="77777777" w:rsidR="00B72099" w:rsidRPr="004450ED" w:rsidRDefault="00B72099" w:rsidP="00B72099">
      <w:pPr>
        <w:pStyle w:val="tl1"/>
        <w:rPr>
          <w:rFonts w:ascii="Times New Roman" w:hAnsi="Times New Roman" w:cs="Times New Roman"/>
          <w:b/>
          <w:sz w:val="22"/>
          <w:szCs w:val="22"/>
        </w:rPr>
      </w:pPr>
      <w:r w:rsidRPr="004450ED">
        <w:rPr>
          <w:rFonts w:ascii="Times New Roman" w:hAnsi="Times New Roman" w:cs="Times New Roman"/>
          <w:sz w:val="22"/>
          <w:szCs w:val="22"/>
        </w:rPr>
        <w:t>12.1. Uchádzačom navrhovaná zmluvná cena za predmet zákazky bude vyjadrená v eurách (EUR) a matematicky zaokrúhlená na dve desatinné miesta.</w:t>
      </w:r>
      <w:r w:rsidRPr="004450ED">
        <w:rPr>
          <w:rFonts w:ascii="Times New Roman" w:hAnsi="Times New Roman" w:cs="Times New Roman"/>
          <w:b/>
          <w:sz w:val="22"/>
          <w:szCs w:val="22"/>
        </w:rPr>
        <w:t xml:space="preserve"> </w:t>
      </w:r>
    </w:p>
    <w:p w14:paraId="68C1A2B1" w14:textId="77777777" w:rsidR="00B72099" w:rsidRPr="004450ED" w:rsidRDefault="00B72099" w:rsidP="00B72099">
      <w:pPr>
        <w:pStyle w:val="tl1"/>
        <w:rPr>
          <w:rFonts w:ascii="Times New Roman" w:hAnsi="Times New Roman" w:cs="Times New Roman"/>
          <w:sz w:val="22"/>
          <w:szCs w:val="22"/>
        </w:rPr>
      </w:pPr>
    </w:p>
    <w:p w14:paraId="678B4048"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12.2. Uchádzač</w:t>
      </w:r>
      <w:r w:rsidRPr="004450ED">
        <w:rPr>
          <w:rFonts w:ascii="Times New Roman" w:hAnsi="Times New Roman" w:cs="Times New Roman"/>
          <w:iCs/>
          <w:sz w:val="22"/>
          <w:szCs w:val="22"/>
        </w:rPr>
        <w:t xml:space="preserve"> </w:t>
      </w:r>
      <w:r w:rsidRPr="004450ED">
        <w:rPr>
          <w:rFonts w:ascii="Times New Roman" w:hAnsi="Times New Roman" w:cs="Times New Roman"/>
          <w:sz w:val="22"/>
          <w:szCs w:val="22"/>
        </w:rPr>
        <w:t>navrhovanú zmluvnú cenu uvedie v zložení:</w:t>
      </w:r>
    </w:p>
    <w:p w14:paraId="642DFE25" w14:textId="77777777" w:rsidR="00B72099" w:rsidRPr="004450ED" w:rsidRDefault="00B72099" w:rsidP="00B72099">
      <w:pPr>
        <w:pStyle w:val="tl1"/>
        <w:numPr>
          <w:ilvl w:val="0"/>
          <w:numId w:val="6"/>
        </w:numPr>
        <w:ind w:left="993" w:hanging="273"/>
        <w:rPr>
          <w:rFonts w:ascii="Times New Roman" w:hAnsi="Times New Roman" w:cs="Times New Roman"/>
          <w:sz w:val="22"/>
          <w:szCs w:val="22"/>
        </w:rPr>
      </w:pPr>
      <w:r w:rsidRPr="004450ED">
        <w:rPr>
          <w:rFonts w:ascii="Times New Roman" w:hAnsi="Times New Roman" w:cs="Times New Roman"/>
          <w:sz w:val="22"/>
          <w:szCs w:val="22"/>
        </w:rPr>
        <w:t>cena v EUR bez dane z pridanej hodnoty (DPH)</w:t>
      </w:r>
    </w:p>
    <w:p w14:paraId="537BB22C" w14:textId="77777777" w:rsidR="00B72099" w:rsidRPr="004450ED" w:rsidRDefault="00B72099" w:rsidP="00B72099">
      <w:pPr>
        <w:pStyle w:val="tl1"/>
        <w:numPr>
          <w:ilvl w:val="0"/>
          <w:numId w:val="6"/>
        </w:numPr>
        <w:ind w:left="993" w:hanging="273"/>
        <w:rPr>
          <w:rFonts w:ascii="Times New Roman" w:hAnsi="Times New Roman" w:cs="Times New Roman"/>
          <w:sz w:val="22"/>
          <w:szCs w:val="22"/>
        </w:rPr>
      </w:pPr>
      <w:r w:rsidRPr="004450ED">
        <w:rPr>
          <w:rFonts w:ascii="Times New Roman" w:hAnsi="Times New Roman" w:cs="Times New Roman"/>
          <w:sz w:val="22"/>
          <w:szCs w:val="22"/>
        </w:rPr>
        <w:t>výška DPH v EUR</w:t>
      </w:r>
    </w:p>
    <w:p w14:paraId="4B6F2EEE" w14:textId="77777777" w:rsidR="00B72099" w:rsidRPr="004450ED" w:rsidRDefault="00B72099" w:rsidP="00B72099">
      <w:pPr>
        <w:pStyle w:val="tl1"/>
        <w:numPr>
          <w:ilvl w:val="0"/>
          <w:numId w:val="6"/>
        </w:numPr>
        <w:ind w:left="993" w:hanging="273"/>
        <w:rPr>
          <w:rFonts w:ascii="Times New Roman" w:hAnsi="Times New Roman" w:cs="Times New Roman"/>
          <w:sz w:val="22"/>
          <w:szCs w:val="22"/>
        </w:rPr>
      </w:pPr>
      <w:r w:rsidRPr="004450ED">
        <w:rPr>
          <w:rFonts w:ascii="Times New Roman" w:hAnsi="Times New Roman" w:cs="Times New Roman"/>
          <w:sz w:val="22"/>
          <w:szCs w:val="22"/>
        </w:rPr>
        <w:t>cena v EUR s DPH</w:t>
      </w:r>
    </w:p>
    <w:p w14:paraId="03683E5A" w14:textId="77777777" w:rsidR="00B72099" w:rsidRPr="004450ED" w:rsidRDefault="00B72099" w:rsidP="00B72099">
      <w:pPr>
        <w:pStyle w:val="tl1"/>
        <w:rPr>
          <w:rFonts w:ascii="Times New Roman" w:hAnsi="Times New Roman" w:cs="Times New Roman"/>
          <w:sz w:val="22"/>
          <w:szCs w:val="22"/>
        </w:rPr>
      </w:pPr>
    </w:p>
    <w:p w14:paraId="512CA6A9"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12.3. Ak uchádzač nie je platcom DPH, na túto skutočnosť vo svojej ponuke upozorní. Cena uchádzača, ktorý nie je platcom DPH, bude posudzovaná ako cena celkom.</w:t>
      </w:r>
    </w:p>
    <w:p w14:paraId="3902826D" w14:textId="77777777" w:rsidR="00B72099" w:rsidRPr="004450ED" w:rsidRDefault="00B72099" w:rsidP="00B72099">
      <w:pPr>
        <w:pStyle w:val="tl1"/>
        <w:rPr>
          <w:rFonts w:ascii="Times New Roman" w:hAnsi="Times New Roman" w:cs="Times New Roman"/>
          <w:b/>
          <w:bCs/>
          <w:sz w:val="22"/>
          <w:szCs w:val="22"/>
        </w:rPr>
      </w:pPr>
    </w:p>
    <w:p w14:paraId="3052720E" w14:textId="77777777" w:rsidR="00B72099" w:rsidRPr="004450ED" w:rsidRDefault="00B72099" w:rsidP="00304759">
      <w:pPr>
        <w:pStyle w:val="Odsekzoznamu"/>
        <w:numPr>
          <w:ilvl w:val="0"/>
          <w:numId w:val="22"/>
        </w:numPr>
        <w:rPr>
          <w:b/>
          <w:bCs/>
          <w:caps/>
          <w:sz w:val="22"/>
          <w:szCs w:val="22"/>
          <w:lang w:eastAsia="sk-SK"/>
        </w:rPr>
      </w:pPr>
      <w:r w:rsidRPr="004450ED">
        <w:rPr>
          <w:b/>
          <w:bCs/>
          <w:caps/>
          <w:sz w:val="22"/>
          <w:szCs w:val="22"/>
          <w:lang w:eastAsia="sk-SK"/>
        </w:rPr>
        <w:t>ZÁBEZPEKA, podmienky jej zloženia, podmienky jej uvoľnenia alebo vrátenia</w:t>
      </w:r>
    </w:p>
    <w:p w14:paraId="00CE0896" w14:textId="48616317" w:rsidR="00301FF2" w:rsidRPr="00EF1D22" w:rsidRDefault="00301FF2" w:rsidP="00304759">
      <w:pPr>
        <w:pStyle w:val="tl1"/>
        <w:numPr>
          <w:ilvl w:val="1"/>
          <w:numId w:val="40"/>
        </w:numPr>
        <w:ind w:left="709" w:hanging="709"/>
        <w:rPr>
          <w:rFonts w:ascii="Times New Roman" w:hAnsi="Times New Roman" w:cs="Times New Roman"/>
          <w:bCs/>
          <w:sz w:val="22"/>
          <w:szCs w:val="22"/>
        </w:rPr>
      </w:pPr>
      <w:r w:rsidRPr="00EF1D22">
        <w:rPr>
          <w:rFonts w:ascii="Times New Roman" w:hAnsi="Times New Roman" w:cs="Times New Roman"/>
          <w:bCs/>
          <w:sz w:val="22"/>
          <w:szCs w:val="22"/>
        </w:rPr>
        <w:t xml:space="preserve">Verejný obstarávateľ v zmysle § 46 ods. (1) ZVO požaduje od uchádzačov zabezpečenie viazanosti ich ponuky zábezpekou. </w:t>
      </w:r>
    </w:p>
    <w:p w14:paraId="7B2C2327" w14:textId="77777777" w:rsidR="00301FF2" w:rsidRPr="00EF1D22" w:rsidRDefault="00301FF2" w:rsidP="00301FF2">
      <w:pPr>
        <w:pStyle w:val="tl1"/>
        <w:rPr>
          <w:rFonts w:ascii="Times New Roman" w:hAnsi="Times New Roman" w:cs="Times New Roman"/>
          <w:bCs/>
          <w:sz w:val="22"/>
          <w:szCs w:val="22"/>
        </w:rPr>
      </w:pPr>
    </w:p>
    <w:p w14:paraId="674D8601" w14:textId="7385C486" w:rsidR="00301FF2" w:rsidRPr="00EF1D22" w:rsidRDefault="00301FF2" w:rsidP="00304759">
      <w:pPr>
        <w:pStyle w:val="tl1"/>
        <w:numPr>
          <w:ilvl w:val="1"/>
          <w:numId w:val="40"/>
        </w:numPr>
        <w:ind w:left="709" w:hanging="709"/>
        <w:rPr>
          <w:rFonts w:ascii="Times New Roman" w:hAnsi="Times New Roman" w:cs="Times New Roman"/>
          <w:bCs/>
          <w:sz w:val="22"/>
          <w:szCs w:val="22"/>
        </w:rPr>
      </w:pPr>
      <w:r w:rsidRPr="00EF1D22">
        <w:rPr>
          <w:rFonts w:ascii="Times New Roman" w:hAnsi="Times New Roman" w:cs="Times New Roman"/>
          <w:bCs/>
          <w:sz w:val="22"/>
          <w:szCs w:val="22"/>
        </w:rPr>
        <w:lastRenderedPageBreak/>
        <w:t>Zábezpeka je poskytnutie bankovej záruky, poistenie záruky alebo zloženie finančných prostriedkov na účet verejného obstarávateľa v banke alebo v pobočke zahraničnej banky v sume:</w:t>
      </w:r>
    </w:p>
    <w:p w14:paraId="241ABCE4" w14:textId="78346140" w:rsidR="00301FF2" w:rsidRPr="00EF1D22" w:rsidRDefault="00301FF2" w:rsidP="00301FF2">
      <w:pPr>
        <w:pStyle w:val="tl1"/>
        <w:ind w:left="709"/>
        <w:jc w:val="center"/>
        <w:rPr>
          <w:rFonts w:ascii="Times New Roman" w:hAnsi="Times New Roman" w:cs="Times New Roman"/>
          <w:b/>
          <w:sz w:val="22"/>
          <w:szCs w:val="22"/>
        </w:rPr>
      </w:pPr>
      <w:r w:rsidRPr="00EF1D22">
        <w:rPr>
          <w:rFonts w:ascii="Times New Roman" w:hAnsi="Times New Roman" w:cs="Times New Roman"/>
          <w:b/>
          <w:sz w:val="22"/>
          <w:szCs w:val="22"/>
        </w:rPr>
        <w:t>5 000,- EUR</w:t>
      </w:r>
    </w:p>
    <w:p w14:paraId="0C83C5D8" w14:textId="77777777" w:rsidR="00301FF2" w:rsidRPr="00EF1D22" w:rsidRDefault="00301FF2" w:rsidP="00301FF2">
      <w:pPr>
        <w:pStyle w:val="tl1"/>
        <w:ind w:left="709"/>
        <w:jc w:val="center"/>
        <w:rPr>
          <w:rFonts w:ascii="Times New Roman" w:hAnsi="Times New Roman" w:cs="Times New Roman"/>
          <w:bCs/>
          <w:sz w:val="22"/>
          <w:szCs w:val="22"/>
        </w:rPr>
      </w:pPr>
    </w:p>
    <w:p w14:paraId="30CD3937" w14:textId="5A711C8A" w:rsidR="00301FF2" w:rsidRPr="00EF1D22" w:rsidRDefault="00301FF2" w:rsidP="00304759">
      <w:pPr>
        <w:pStyle w:val="tl1"/>
        <w:numPr>
          <w:ilvl w:val="1"/>
          <w:numId w:val="40"/>
        </w:numPr>
        <w:ind w:left="709" w:hanging="709"/>
        <w:rPr>
          <w:rFonts w:ascii="Times New Roman" w:hAnsi="Times New Roman" w:cs="Times New Roman"/>
          <w:bCs/>
          <w:sz w:val="22"/>
          <w:szCs w:val="22"/>
        </w:rPr>
      </w:pPr>
      <w:r w:rsidRPr="00EF1D22">
        <w:rPr>
          <w:rFonts w:ascii="Times New Roman" w:hAnsi="Times New Roman" w:cs="Times New Roman"/>
          <w:bCs/>
          <w:sz w:val="22"/>
          <w:szCs w:val="22"/>
        </w:rPr>
        <w:t xml:space="preserve">Zábezpeka je zložená poskytnutím bankovej záruky alebo poistením záruky za uchádzača, splatnej na prvé písomné požiadanie verejného obstarávateľa alebo zložením finančných prostriedkov na bankový účet verejného obstarávateľa. Uchádzač si vyberie jednu z uvedených možností. </w:t>
      </w:r>
    </w:p>
    <w:p w14:paraId="6E14AA5B" w14:textId="500F8090" w:rsidR="00301FF2" w:rsidRPr="00EF1D22" w:rsidRDefault="00301FF2" w:rsidP="00304759">
      <w:pPr>
        <w:pStyle w:val="tl1"/>
        <w:numPr>
          <w:ilvl w:val="1"/>
          <w:numId w:val="40"/>
        </w:numPr>
        <w:ind w:left="709" w:hanging="709"/>
        <w:rPr>
          <w:rFonts w:ascii="Times New Roman" w:hAnsi="Times New Roman"/>
          <w:sz w:val="22"/>
          <w:szCs w:val="22"/>
        </w:rPr>
      </w:pPr>
      <w:r w:rsidRPr="00EF1D22">
        <w:rPr>
          <w:rFonts w:ascii="Times New Roman" w:hAnsi="Times New Roman" w:cs="Times New Roman"/>
          <w:bCs/>
          <w:sz w:val="22"/>
          <w:szCs w:val="22"/>
        </w:rPr>
        <w:t>Záručná listina môže byť vystavená bankou alebo pobočkou zahraničnej banky (ďalej len „banka").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bodu13.2. Banka sa zaväzuje zaplatiť vzniknutú pohľadávku do 7 pracovných dní po doručení výzvy verejného obstarávateľa na zaplatenie, na účet verejného obstarávateľa. Banková záruka nadobúda platnosť dňom jej vystavenia bankou alebo pobočkou zahraničnej banky a vzniká doručením záručnej listiny verejnému obstarávateľovi. Platnosť bankovej záruky končí uplynutím lehoty viazanosti ponúk, resp. predĺženej lehoty viazanosti ponúk, pokiaľ verejný obstarávateľ do uplynutia doby platnosti bankovej záruky uchádzačovi písomne oznámi takéto predĺženie</w:t>
      </w:r>
      <w:r w:rsidRPr="00EF1D22">
        <w:rPr>
          <w:rFonts w:cs="Times New Roman"/>
          <w:bCs/>
          <w:sz w:val="22"/>
          <w:szCs w:val="22"/>
        </w:rPr>
        <w:t xml:space="preserve"> lehoty viazanosti ponúk. </w:t>
      </w:r>
    </w:p>
    <w:p w14:paraId="29D8577A" w14:textId="77777777" w:rsidR="00301FF2" w:rsidRPr="00EF1D22" w:rsidRDefault="00301FF2" w:rsidP="00301FF2">
      <w:pPr>
        <w:jc w:val="both"/>
        <w:rPr>
          <w:rStyle w:val="FontStyle66"/>
          <w:szCs w:val="22"/>
        </w:rPr>
      </w:pPr>
    </w:p>
    <w:p w14:paraId="6BA0A4E1" w14:textId="75BE3BBD" w:rsidR="00301FF2" w:rsidRPr="00EF1D22" w:rsidRDefault="00301FF2" w:rsidP="00304759">
      <w:pPr>
        <w:pStyle w:val="tl1"/>
        <w:numPr>
          <w:ilvl w:val="1"/>
          <w:numId w:val="40"/>
        </w:numPr>
        <w:ind w:left="709" w:hanging="709"/>
        <w:rPr>
          <w:rFonts w:ascii="Times New Roman" w:hAnsi="Times New Roman" w:cs="Times New Roman"/>
          <w:bCs/>
          <w:sz w:val="22"/>
          <w:szCs w:val="22"/>
        </w:rPr>
      </w:pPr>
      <w:r w:rsidRPr="00EF1D22">
        <w:rPr>
          <w:rFonts w:ascii="Times New Roman" w:hAnsi="Times New Roman" w:cs="Times New Roman"/>
          <w:bCs/>
          <w:sz w:val="22"/>
          <w:szCs w:val="22"/>
        </w:rPr>
        <w:t xml:space="preserve">V prípade predĺženia lehoty viazanosti ponúk doručí uchádzač predĺženú bankovú záruku obstarávateľovi do 14 dní od prijatia oznámenia obstarávateľa o predĺžení lehoty viazanosti ponúk. </w:t>
      </w:r>
    </w:p>
    <w:p w14:paraId="602952A3" w14:textId="0A7638B2" w:rsidR="00301FF2" w:rsidRPr="00EF1D22" w:rsidRDefault="00301FF2" w:rsidP="00304759">
      <w:pPr>
        <w:pStyle w:val="tl1"/>
        <w:numPr>
          <w:ilvl w:val="1"/>
          <w:numId w:val="40"/>
        </w:numPr>
        <w:ind w:left="709" w:hanging="709"/>
        <w:rPr>
          <w:rFonts w:ascii="Times New Roman" w:hAnsi="Times New Roman" w:cs="Times New Roman"/>
          <w:bCs/>
          <w:sz w:val="22"/>
          <w:szCs w:val="22"/>
        </w:rPr>
      </w:pPr>
      <w:r w:rsidRPr="00EF1D22">
        <w:rPr>
          <w:rFonts w:ascii="Times New Roman" w:hAnsi="Times New Roman" w:cs="Times New Roman"/>
          <w:bCs/>
          <w:sz w:val="22"/>
          <w:szCs w:val="22"/>
        </w:rPr>
        <w:t>Banková záruka zanikne:</w:t>
      </w:r>
    </w:p>
    <w:p w14:paraId="2C543373" w14:textId="77777777" w:rsidR="00301FF2" w:rsidRPr="00EF1D22" w:rsidRDefault="00301FF2" w:rsidP="00EF1D22">
      <w:pPr>
        <w:pStyle w:val="tl1"/>
        <w:ind w:left="709"/>
        <w:rPr>
          <w:rFonts w:ascii="Times New Roman" w:hAnsi="Times New Roman" w:cs="Times New Roman"/>
          <w:bCs/>
          <w:sz w:val="22"/>
          <w:szCs w:val="22"/>
        </w:rPr>
      </w:pPr>
      <w:r w:rsidRPr="00EF1D22">
        <w:rPr>
          <w:rFonts w:ascii="Times New Roman" w:hAnsi="Times New Roman" w:cs="Times New Roman"/>
          <w:bCs/>
          <w:sz w:val="22"/>
          <w:szCs w:val="22"/>
        </w:rPr>
        <w:t>plnením banky v rozsahu, v akom banka za uchádzača poskytla plnenie v prospech verejného obstarávateľa,</w:t>
      </w:r>
    </w:p>
    <w:p w14:paraId="35467C66" w14:textId="77777777" w:rsidR="00301FF2" w:rsidRPr="00EF1D22" w:rsidRDefault="00301FF2" w:rsidP="00EF1D22">
      <w:pPr>
        <w:pStyle w:val="tl1"/>
        <w:ind w:left="709"/>
        <w:rPr>
          <w:rFonts w:ascii="Times New Roman" w:hAnsi="Times New Roman" w:cs="Times New Roman"/>
          <w:bCs/>
          <w:sz w:val="22"/>
          <w:szCs w:val="22"/>
        </w:rPr>
      </w:pPr>
      <w:r w:rsidRPr="00EF1D22">
        <w:rPr>
          <w:rFonts w:ascii="Times New Roman" w:hAnsi="Times New Roman" w:cs="Times New Roman"/>
          <w:bCs/>
          <w:sz w:val="22"/>
          <w:szCs w:val="22"/>
        </w:rPr>
        <w:t>odvolaním bankovej záruky na základe písomnej žiadosti verejného obstarávateľa,</w:t>
      </w:r>
    </w:p>
    <w:p w14:paraId="6C1F22AE" w14:textId="77777777" w:rsidR="00301FF2" w:rsidRPr="00EF1D22" w:rsidRDefault="00301FF2" w:rsidP="00EF1D22">
      <w:pPr>
        <w:pStyle w:val="tl1"/>
        <w:ind w:left="709"/>
        <w:rPr>
          <w:rFonts w:ascii="Times New Roman" w:hAnsi="Times New Roman" w:cs="Times New Roman"/>
          <w:bCs/>
          <w:sz w:val="22"/>
          <w:szCs w:val="22"/>
        </w:rPr>
      </w:pPr>
      <w:r w:rsidRPr="00EF1D22">
        <w:rPr>
          <w:rFonts w:ascii="Times New Roman" w:hAnsi="Times New Roman" w:cs="Times New Roman"/>
          <w:bCs/>
          <w:sz w:val="22"/>
          <w:szCs w:val="22"/>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7EF50391" w14:textId="37E5AF8F" w:rsidR="00301FF2" w:rsidRPr="00EF1D22" w:rsidRDefault="00301FF2" w:rsidP="00304759">
      <w:pPr>
        <w:pStyle w:val="tl1"/>
        <w:numPr>
          <w:ilvl w:val="1"/>
          <w:numId w:val="40"/>
        </w:numPr>
        <w:ind w:left="709" w:hanging="709"/>
        <w:rPr>
          <w:rFonts w:ascii="Times New Roman" w:hAnsi="Times New Roman" w:cs="Times New Roman"/>
          <w:bCs/>
          <w:sz w:val="22"/>
          <w:szCs w:val="22"/>
        </w:rPr>
      </w:pPr>
      <w:r w:rsidRPr="00EF1D22">
        <w:rPr>
          <w:rFonts w:ascii="Times New Roman" w:hAnsi="Times New Roman" w:cs="Times New Roman"/>
          <w:bCs/>
          <w:sz w:val="22"/>
          <w:szCs w:val="22"/>
        </w:rPr>
        <w:t>V súlade s  § 46 ods. 9 ZVO dôkaz o bankovej záruke alebo o poistení záruky môže uchádzač predložiť v listinnej podobe. V tom prípade  originál bankovej záruky alebo dôkaz o poistení záruky vyhotovený v listinnej podobe, predkladá uchádzač v lehote na predkladanie ponúk na adresu:</w:t>
      </w:r>
    </w:p>
    <w:p w14:paraId="7C5E602F" w14:textId="77777777" w:rsidR="00EF1D22" w:rsidRPr="00EF1D22" w:rsidRDefault="00EF1D22" w:rsidP="00301FF2">
      <w:pPr>
        <w:jc w:val="both"/>
        <w:rPr>
          <w:sz w:val="22"/>
          <w:szCs w:val="22"/>
          <w:lang w:eastAsia="sk-SK"/>
        </w:rPr>
      </w:pPr>
      <w:r w:rsidRPr="00EF1D22">
        <w:rPr>
          <w:sz w:val="22"/>
          <w:szCs w:val="22"/>
          <w:lang w:eastAsia="sk-SK"/>
        </w:rPr>
        <w:t xml:space="preserve">Univerzitná knižnica v Bratislave </w:t>
      </w:r>
    </w:p>
    <w:p w14:paraId="4D6103EA" w14:textId="1DDFFC01" w:rsidR="00EF1D22" w:rsidRPr="00EF1D22" w:rsidRDefault="00EF1D22" w:rsidP="00301FF2">
      <w:pPr>
        <w:jc w:val="both"/>
        <w:rPr>
          <w:sz w:val="22"/>
          <w:szCs w:val="22"/>
          <w:lang w:eastAsia="sk-SK"/>
        </w:rPr>
      </w:pPr>
      <w:r w:rsidRPr="00EF1D22">
        <w:rPr>
          <w:sz w:val="22"/>
          <w:szCs w:val="22"/>
          <w:lang w:eastAsia="sk-SK"/>
        </w:rPr>
        <w:t xml:space="preserve">Michalská 1 </w:t>
      </w:r>
    </w:p>
    <w:p w14:paraId="068E0DB7" w14:textId="38A5D820" w:rsidR="00EF1D22" w:rsidRPr="00EF1D22" w:rsidRDefault="00EF1D22" w:rsidP="00301FF2">
      <w:pPr>
        <w:jc w:val="both"/>
        <w:rPr>
          <w:sz w:val="22"/>
          <w:szCs w:val="22"/>
          <w:lang w:eastAsia="sk-SK"/>
        </w:rPr>
      </w:pPr>
      <w:r w:rsidRPr="00EF1D22">
        <w:rPr>
          <w:sz w:val="22"/>
          <w:szCs w:val="22"/>
          <w:lang w:eastAsia="sk-SK"/>
        </w:rPr>
        <w:t>814 17 Bratislava</w:t>
      </w:r>
    </w:p>
    <w:p w14:paraId="526EA432" w14:textId="77777777" w:rsidR="00EF1D22" w:rsidRPr="00EF1D22" w:rsidRDefault="00EF1D22" w:rsidP="00301FF2">
      <w:pPr>
        <w:jc w:val="both"/>
        <w:rPr>
          <w:sz w:val="22"/>
          <w:szCs w:val="22"/>
          <w:lang w:eastAsia="sk-SK"/>
        </w:rPr>
      </w:pPr>
    </w:p>
    <w:p w14:paraId="4D3AED8B" w14:textId="02504925" w:rsidR="00301FF2" w:rsidRPr="00EF1D22" w:rsidRDefault="00301FF2" w:rsidP="00301FF2">
      <w:pPr>
        <w:jc w:val="both"/>
        <w:rPr>
          <w:sz w:val="22"/>
          <w:szCs w:val="22"/>
          <w:lang w:eastAsia="sk-SK"/>
        </w:rPr>
      </w:pPr>
      <w:r w:rsidRPr="00EF1D22">
        <w:rPr>
          <w:sz w:val="22"/>
          <w:szCs w:val="22"/>
          <w:lang w:eastAsia="sk-SK"/>
        </w:rPr>
        <w:t xml:space="preserve"> heslo: „</w:t>
      </w:r>
      <w:r w:rsidR="00EF1D22" w:rsidRPr="00EF1D22">
        <w:rPr>
          <w:b/>
          <w:bCs/>
          <w:sz w:val="22"/>
          <w:szCs w:val="22"/>
          <w:lang w:eastAsia="sk-SK"/>
        </w:rPr>
        <w:t xml:space="preserve">Upratovacie </w:t>
      </w:r>
      <w:r w:rsidR="00C64D75">
        <w:rPr>
          <w:b/>
          <w:bCs/>
          <w:sz w:val="22"/>
          <w:szCs w:val="22"/>
          <w:lang w:eastAsia="sk-SK"/>
        </w:rPr>
        <w:t>služby</w:t>
      </w:r>
      <w:r w:rsidRPr="00EF1D22">
        <w:rPr>
          <w:sz w:val="22"/>
          <w:szCs w:val="22"/>
          <w:lang w:eastAsia="sk-SK"/>
        </w:rPr>
        <w:t>“ –neotvárať!</w:t>
      </w:r>
    </w:p>
    <w:p w14:paraId="68B7DE1C" w14:textId="77777777" w:rsidR="00301FF2" w:rsidRPr="00EF1D22" w:rsidRDefault="00301FF2" w:rsidP="00301FF2">
      <w:pPr>
        <w:jc w:val="both"/>
        <w:rPr>
          <w:sz w:val="22"/>
          <w:szCs w:val="22"/>
          <w:lang w:eastAsia="sk-SK"/>
        </w:rPr>
      </w:pPr>
      <w:r w:rsidRPr="00EF1D22">
        <w:rPr>
          <w:sz w:val="22"/>
          <w:szCs w:val="22"/>
          <w:lang w:eastAsia="sk-SK"/>
        </w:rPr>
        <w:t xml:space="preserve"> Ak uchádzač nepredloží doklad o poskytnutí bankovej záruky alebo dôkaz o poistení záruky  uvedeným spôsobom a zároveň nevyužil spôsob zloženia zábezpeky zložením finančných prostriedkov na bankový účet verejného obstarávateľa, bude ponuka z súťaže vylúčená. Verejný obstarávateľ upovedomí uchádzača o jeho vylúčení s uvedením dôvodu prostredníctvom systému JOSEPHINE.</w:t>
      </w:r>
    </w:p>
    <w:p w14:paraId="70D0D899" w14:textId="77777777" w:rsidR="00301FF2" w:rsidRPr="00EF1D22" w:rsidRDefault="00301FF2" w:rsidP="00301FF2">
      <w:pPr>
        <w:jc w:val="both"/>
        <w:rPr>
          <w:sz w:val="22"/>
          <w:szCs w:val="22"/>
          <w:lang w:eastAsia="sk-SK"/>
        </w:rPr>
      </w:pPr>
    </w:p>
    <w:p w14:paraId="17124C29" w14:textId="79EA6398" w:rsidR="00301FF2" w:rsidRPr="00216C10" w:rsidRDefault="00301FF2" w:rsidP="00304759">
      <w:pPr>
        <w:pStyle w:val="tl1"/>
        <w:numPr>
          <w:ilvl w:val="1"/>
          <w:numId w:val="40"/>
        </w:numPr>
        <w:ind w:left="709" w:hanging="709"/>
        <w:rPr>
          <w:rStyle w:val="FontStyle66"/>
          <w:bCs/>
          <w:szCs w:val="22"/>
        </w:rPr>
      </w:pPr>
      <w:r w:rsidRPr="00EF1D22">
        <w:rPr>
          <w:rStyle w:val="FontStyle66"/>
          <w:szCs w:val="22"/>
        </w:rPr>
        <w:t xml:space="preserve">Finančné prostriedky v minimálnej výške podľa bodu 13.2. musia byť zložené na účet verejného obstarávateľa a musia byť naň </w:t>
      </w:r>
      <w:r w:rsidRPr="00EF1D22">
        <w:rPr>
          <w:rStyle w:val="FontStyle66"/>
          <w:szCs w:val="22"/>
          <w:u w:val="single"/>
        </w:rPr>
        <w:t>pripísané</w:t>
      </w:r>
      <w:r w:rsidRPr="00EF1D22">
        <w:rPr>
          <w:rStyle w:val="FontStyle66"/>
          <w:bCs/>
          <w:szCs w:val="22"/>
          <w:u w:val="single"/>
        </w:rPr>
        <w:t xml:space="preserve"> najneskôr v deň uplynutia lehoty na predkladanie ponúk.</w:t>
      </w:r>
      <w:r w:rsidRPr="00EF1D22">
        <w:rPr>
          <w:rStyle w:val="FontStyle66"/>
          <w:bCs/>
          <w:szCs w:val="22"/>
        </w:rPr>
        <w:t xml:space="preserve"> Ak finančné prostriedky nebudú zložené a pripísané na účte verejného obstarávateľa podľa určených</w:t>
      </w:r>
      <w:r w:rsidRPr="00216C10">
        <w:rPr>
          <w:rStyle w:val="FontStyle66"/>
          <w:bCs/>
          <w:szCs w:val="22"/>
        </w:rPr>
        <w:t xml:space="preserve"> podmienok, bude uchádzač z procesu tohto verejného obstarávania v zmysle § 53 ods. (5) písm. a) ZVO vylúčený.</w:t>
      </w:r>
    </w:p>
    <w:p w14:paraId="34008DFF" w14:textId="77777777" w:rsidR="00301FF2" w:rsidRPr="00216C10" w:rsidRDefault="00301FF2" w:rsidP="00301FF2">
      <w:pPr>
        <w:jc w:val="both"/>
        <w:rPr>
          <w:rStyle w:val="FontStyle66"/>
          <w:bCs/>
          <w:szCs w:val="22"/>
        </w:rPr>
      </w:pPr>
    </w:p>
    <w:p w14:paraId="145445F5" w14:textId="71737B47" w:rsidR="00301FF2" w:rsidRPr="00216C10" w:rsidRDefault="00301FF2" w:rsidP="00304759">
      <w:pPr>
        <w:pStyle w:val="tl1"/>
        <w:numPr>
          <w:ilvl w:val="1"/>
          <w:numId w:val="40"/>
        </w:numPr>
        <w:ind w:left="709" w:hanging="709"/>
        <w:rPr>
          <w:rStyle w:val="FontStyle66"/>
          <w:bCs/>
          <w:szCs w:val="22"/>
        </w:rPr>
      </w:pPr>
      <w:r w:rsidRPr="00216C10">
        <w:rPr>
          <w:rStyle w:val="FontStyle66"/>
          <w:bCs/>
          <w:szCs w:val="22"/>
        </w:rPr>
        <w:lastRenderedPageBreak/>
        <w:t>Údaje účtu pre účely zloženia zábezpeky:</w:t>
      </w:r>
    </w:p>
    <w:p w14:paraId="000C8513" w14:textId="6A1DE0EB" w:rsidR="00301FF2" w:rsidRPr="00216C10" w:rsidRDefault="00301FF2" w:rsidP="00301FF2">
      <w:pPr>
        <w:jc w:val="both"/>
        <w:rPr>
          <w:rStyle w:val="FontStyle66"/>
          <w:bCs/>
          <w:szCs w:val="22"/>
        </w:rPr>
      </w:pPr>
      <w:r w:rsidRPr="00216C10">
        <w:rPr>
          <w:rStyle w:val="FontStyle66"/>
          <w:bCs/>
          <w:szCs w:val="22"/>
        </w:rPr>
        <w:t>Bankové spojenie:</w:t>
      </w:r>
      <w:r w:rsidRPr="00216C10">
        <w:rPr>
          <w:rStyle w:val="FontStyle66"/>
          <w:bCs/>
          <w:szCs w:val="22"/>
        </w:rPr>
        <w:tab/>
      </w:r>
      <w:r w:rsidRPr="00216C10">
        <w:rPr>
          <w:rStyle w:val="FontStyle66"/>
          <w:bCs/>
          <w:szCs w:val="22"/>
        </w:rPr>
        <w:tab/>
      </w:r>
      <w:r w:rsidR="00876286">
        <w:rPr>
          <w:rStyle w:val="FontStyle66"/>
          <w:bCs/>
          <w:szCs w:val="22"/>
        </w:rPr>
        <w:t>Štátna pokladnica</w:t>
      </w:r>
    </w:p>
    <w:p w14:paraId="7B59DECC" w14:textId="4F5B355F" w:rsidR="00301FF2" w:rsidRPr="00216C10" w:rsidRDefault="00301FF2" w:rsidP="00301FF2">
      <w:pPr>
        <w:jc w:val="both"/>
        <w:rPr>
          <w:rStyle w:val="FontStyle66"/>
          <w:bCs/>
          <w:szCs w:val="22"/>
        </w:rPr>
      </w:pPr>
      <w:r w:rsidRPr="00216C10">
        <w:rPr>
          <w:rStyle w:val="FontStyle66"/>
          <w:bCs/>
          <w:szCs w:val="22"/>
        </w:rPr>
        <w:t xml:space="preserve">Číslo účtu (formát IBAN): </w:t>
      </w:r>
      <w:r w:rsidRPr="00216C10">
        <w:rPr>
          <w:rStyle w:val="FontStyle66"/>
          <w:bCs/>
          <w:szCs w:val="22"/>
        </w:rPr>
        <w:tab/>
      </w:r>
      <w:r w:rsidR="00876286" w:rsidRPr="00876286">
        <w:rPr>
          <w:rStyle w:val="FontStyle66"/>
          <w:bCs/>
          <w:szCs w:val="22"/>
        </w:rPr>
        <w:t>SK33 8180 0000 0070 0007 0350,</w:t>
      </w:r>
      <w:r w:rsidRPr="00216C10">
        <w:rPr>
          <w:rStyle w:val="FontStyle66"/>
          <w:bCs/>
          <w:szCs w:val="22"/>
        </w:rPr>
        <w:tab/>
      </w:r>
    </w:p>
    <w:p w14:paraId="41C54174" w14:textId="15AE00A3" w:rsidR="00301FF2" w:rsidRPr="00216C10" w:rsidRDefault="00301FF2" w:rsidP="00301FF2">
      <w:pPr>
        <w:jc w:val="both"/>
        <w:rPr>
          <w:rStyle w:val="FontStyle66"/>
          <w:bCs/>
          <w:szCs w:val="22"/>
        </w:rPr>
      </w:pPr>
      <w:r w:rsidRPr="00216C10">
        <w:rPr>
          <w:rStyle w:val="FontStyle66"/>
          <w:bCs/>
          <w:szCs w:val="22"/>
        </w:rPr>
        <w:t>SWIFT:</w:t>
      </w:r>
      <w:r w:rsidRPr="00216C10">
        <w:rPr>
          <w:rStyle w:val="FontStyle66"/>
          <w:bCs/>
          <w:szCs w:val="22"/>
        </w:rPr>
        <w:tab/>
      </w:r>
      <w:r w:rsidRPr="00216C10">
        <w:rPr>
          <w:rStyle w:val="FontStyle66"/>
          <w:bCs/>
          <w:szCs w:val="22"/>
        </w:rPr>
        <w:tab/>
      </w:r>
      <w:r w:rsidRPr="00216C10">
        <w:rPr>
          <w:rStyle w:val="FontStyle66"/>
          <w:bCs/>
          <w:szCs w:val="22"/>
        </w:rPr>
        <w:tab/>
      </w:r>
      <w:r w:rsidR="00876286" w:rsidRPr="00876286">
        <w:rPr>
          <w:rStyle w:val="FontStyle66"/>
          <w:bCs/>
          <w:szCs w:val="22"/>
        </w:rPr>
        <w:t>SPSRSKBA</w:t>
      </w:r>
    </w:p>
    <w:p w14:paraId="476CE4AB" w14:textId="77777777" w:rsidR="00301FF2" w:rsidRPr="00216C10" w:rsidRDefault="00301FF2" w:rsidP="00301FF2">
      <w:pPr>
        <w:jc w:val="both"/>
        <w:rPr>
          <w:rStyle w:val="FontStyle66"/>
          <w:bCs/>
          <w:szCs w:val="22"/>
        </w:rPr>
      </w:pPr>
      <w:r w:rsidRPr="00216C10">
        <w:rPr>
          <w:rStyle w:val="FontStyle66"/>
          <w:bCs/>
          <w:szCs w:val="22"/>
        </w:rPr>
        <w:t>Mena účtu:</w:t>
      </w:r>
      <w:r w:rsidRPr="00216C10">
        <w:rPr>
          <w:rStyle w:val="FontStyle66"/>
          <w:bCs/>
          <w:szCs w:val="22"/>
        </w:rPr>
        <w:tab/>
      </w:r>
      <w:r w:rsidRPr="00216C10">
        <w:rPr>
          <w:rStyle w:val="FontStyle66"/>
          <w:bCs/>
          <w:szCs w:val="22"/>
        </w:rPr>
        <w:tab/>
      </w:r>
      <w:r w:rsidRPr="00216C10">
        <w:rPr>
          <w:rStyle w:val="FontStyle66"/>
          <w:bCs/>
          <w:szCs w:val="22"/>
        </w:rPr>
        <w:tab/>
        <w:t>EUR</w:t>
      </w:r>
    </w:p>
    <w:p w14:paraId="378D52AE" w14:textId="77777777" w:rsidR="00301FF2" w:rsidRPr="00216C10" w:rsidRDefault="00301FF2" w:rsidP="00301FF2">
      <w:pPr>
        <w:jc w:val="both"/>
        <w:rPr>
          <w:rStyle w:val="FontStyle66"/>
          <w:bCs/>
          <w:szCs w:val="22"/>
        </w:rPr>
      </w:pPr>
      <w:r w:rsidRPr="00216C10">
        <w:rPr>
          <w:rStyle w:val="FontStyle66"/>
          <w:bCs/>
          <w:szCs w:val="22"/>
        </w:rPr>
        <w:t>Variabilný symbol:</w:t>
      </w:r>
      <w:r w:rsidRPr="00216C10">
        <w:rPr>
          <w:rStyle w:val="FontStyle66"/>
          <w:bCs/>
          <w:szCs w:val="22"/>
        </w:rPr>
        <w:tab/>
      </w:r>
      <w:r w:rsidRPr="00216C10">
        <w:rPr>
          <w:rStyle w:val="FontStyle66"/>
          <w:bCs/>
          <w:szCs w:val="22"/>
        </w:rPr>
        <w:tab/>
      </w:r>
      <w:r w:rsidRPr="00216C10">
        <w:rPr>
          <w:rStyle w:val="FontStyle66"/>
          <w:bCs/>
          <w:szCs w:val="22"/>
          <w:u w:val="single"/>
        </w:rPr>
        <w:t>IČO uchádzača</w:t>
      </w:r>
    </w:p>
    <w:p w14:paraId="43A9BFE4" w14:textId="77777777" w:rsidR="00301FF2" w:rsidRPr="00216C10" w:rsidRDefault="00301FF2" w:rsidP="00301FF2">
      <w:pPr>
        <w:jc w:val="both"/>
        <w:rPr>
          <w:rStyle w:val="FontStyle66"/>
          <w:bCs/>
          <w:szCs w:val="22"/>
        </w:rPr>
      </w:pPr>
    </w:p>
    <w:p w14:paraId="62337022" w14:textId="1C21EECD" w:rsidR="00301FF2" w:rsidRPr="00216C10" w:rsidRDefault="00301FF2" w:rsidP="00304759">
      <w:pPr>
        <w:pStyle w:val="tl1"/>
        <w:numPr>
          <w:ilvl w:val="1"/>
          <w:numId w:val="40"/>
        </w:numPr>
        <w:ind w:left="709" w:hanging="709"/>
        <w:rPr>
          <w:rStyle w:val="FontStyle66"/>
          <w:bCs/>
          <w:szCs w:val="22"/>
        </w:rPr>
      </w:pPr>
      <w:r w:rsidRPr="00216C10">
        <w:rPr>
          <w:rStyle w:val="FontStyle66"/>
          <w:bCs/>
          <w:szCs w:val="22"/>
        </w:rPr>
        <w:t>Zábezpeka prepadne v prospech verejného obstarávateľa, ak uchádzač</w:t>
      </w:r>
    </w:p>
    <w:p w14:paraId="6A61AE2D" w14:textId="77777777" w:rsidR="00301FF2" w:rsidRPr="00216C10" w:rsidRDefault="00301FF2" w:rsidP="00304759">
      <w:pPr>
        <w:pStyle w:val="Odsekzoznamu"/>
        <w:numPr>
          <w:ilvl w:val="0"/>
          <w:numId w:val="39"/>
        </w:numPr>
        <w:ind w:left="851" w:hanging="284"/>
        <w:jc w:val="both"/>
        <w:rPr>
          <w:rStyle w:val="FontStyle66"/>
          <w:bCs/>
          <w:szCs w:val="22"/>
        </w:rPr>
      </w:pPr>
      <w:r w:rsidRPr="00216C10">
        <w:rPr>
          <w:rStyle w:val="FontStyle66"/>
          <w:bCs/>
          <w:szCs w:val="22"/>
        </w:rPr>
        <w:t>odstúpi od svojej ponuky v lehote viazanosti ponúk alebo</w:t>
      </w:r>
    </w:p>
    <w:p w14:paraId="4063EEC8" w14:textId="77777777" w:rsidR="00301FF2" w:rsidRPr="00216C10" w:rsidRDefault="00301FF2" w:rsidP="00304759">
      <w:pPr>
        <w:pStyle w:val="Odsekzoznamu"/>
        <w:numPr>
          <w:ilvl w:val="0"/>
          <w:numId w:val="39"/>
        </w:numPr>
        <w:ind w:left="851" w:hanging="284"/>
        <w:jc w:val="both"/>
        <w:rPr>
          <w:rStyle w:val="FontStyle66"/>
          <w:bCs/>
          <w:szCs w:val="22"/>
        </w:rPr>
      </w:pPr>
      <w:r w:rsidRPr="00216C10">
        <w:rPr>
          <w:rStyle w:val="FontStyle66"/>
          <w:bCs/>
          <w:szCs w:val="22"/>
        </w:rPr>
        <w:t>neposkytne súčinnosť alebo odmietne uzavrieť zmluvu o dielo podľa § 56 ods. (8) až (15)</w:t>
      </w:r>
    </w:p>
    <w:p w14:paraId="54CC40DA" w14:textId="77777777" w:rsidR="00301FF2" w:rsidRPr="00216C10" w:rsidRDefault="00301FF2" w:rsidP="00301FF2">
      <w:pPr>
        <w:pStyle w:val="Odsekzoznamu"/>
        <w:ind w:left="851"/>
        <w:jc w:val="both"/>
        <w:rPr>
          <w:rStyle w:val="FontStyle66"/>
          <w:bCs/>
          <w:szCs w:val="22"/>
        </w:rPr>
      </w:pPr>
    </w:p>
    <w:p w14:paraId="3AE0CF00" w14:textId="297FF40F" w:rsidR="00301FF2" w:rsidRPr="00216C10" w:rsidRDefault="00EF1D22" w:rsidP="00304759">
      <w:pPr>
        <w:pStyle w:val="tl1"/>
        <w:numPr>
          <w:ilvl w:val="1"/>
          <w:numId w:val="40"/>
        </w:numPr>
        <w:ind w:left="709" w:hanging="709"/>
        <w:rPr>
          <w:rStyle w:val="FontStyle66"/>
          <w:bCs/>
          <w:szCs w:val="22"/>
        </w:rPr>
      </w:pPr>
      <w:r>
        <w:rPr>
          <w:rStyle w:val="FontStyle66"/>
          <w:bCs/>
          <w:szCs w:val="22"/>
        </w:rPr>
        <w:t>V</w:t>
      </w:r>
      <w:r w:rsidR="00301FF2" w:rsidRPr="00216C10">
        <w:rPr>
          <w:rStyle w:val="FontStyle66"/>
          <w:bCs/>
          <w:szCs w:val="22"/>
        </w:rPr>
        <w:t>erejný obstarávateľ uvoľní alebo vráti uchádzačovi zábezpeku do siedmich dní odo dňa</w:t>
      </w:r>
    </w:p>
    <w:p w14:paraId="5D720ABD" w14:textId="77777777" w:rsidR="00301FF2" w:rsidRPr="00216C10" w:rsidRDefault="00301FF2" w:rsidP="00301FF2">
      <w:pPr>
        <w:jc w:val="both"/>
        <w:rPr>
          <w:rStyle w:val="FontStyle66"/>
          <w:bCs/>
          <w:szCs w:val="22"/>
        </w:rPr>
      </w:pPr>
      <w:r w:rsidRPr="00216C10">
        <w:rPr>
          <w:rStyle w:val="FontStyle66"/>
          <w:bCs/>
          <w:szCs w:val="22"/>
        </w:rPr>
        <w:t>a) uplynutia lehoty viazanosti ponúk,</w:t>
      </w:r>
    </w:p>
    <w:p w14:paraId="7B12E965" w14:textId="77777777" w:rsidR="00301FF2" w:rsidRPr="00216C10" w:rsidRDefault="00301FF2" w:rsidP="00301FF2">
      <w:pPr>
        <w:jc w:val="both"/>
        <w:rPr>
          <w:rStyle w:val="FontStyle66"/>
          <w:bCs/>
          <w:szCs w:val="22"/>
        </w:rPr>
      </w:pPr>
      <w:r w:rsidRPr="00216C10">
        <w:rPr>
          <w:rStyle w:val="FontStyle66"/>
          <w:bCs/>
          <w:szCs w:val="22"/>
        </w:rPr>
        <w:t>b) márneho uplynutia lehoty na doručenie námietky, ak ho verejný obstarávateľ a obstarávateľ vylúčil z verejného obstarávania alebo ak verejný obstarávateľ a obstarávateľ zruší použitý postup zadávania zákazky, alebo</w:t>
      </w:r>
    </w:p>
    <w:p w14:paraId="1F90C7BF" w14:textId="77777777" w:rsidR="00301FF2" w:rsidRPr="00216C10" w:rsidRDefault="00301FF2" w:rsidP="00301FF2">
      <w:pPr>
        <w:jc w:val="both"/>
        <w:rPr>
          <w:rStyle w:val="FontStyle66"/>
          <w:bCs/>
          <w:szCs w:val="22"/>
        </w:rPr>
      </w:pPr>
      <w:r w:rsidRPr="00216C10">
        <w:rPr>
          <w:rStyle w:val="FontStyle66"/>
          <w:bCs/>
          <w:szCs w:val="22"/>
        </w:rPr>
        <w:t>c) uzavretia zmluvy.</w:t>
      </w:r>
    </w:p>
    <w:p w14:paraId="0292973E" w14:textId="77777777" w:rsidR="00B72099" w:rsidRPr="004450ED" w:rsidRDefault="00B72099" w:rsidP="00B72099">
      <w:pPr>
        <w:pStyle w:val="tl1"/>
        <w:ind w:left="912"/>
        <w:rPr>
          <w:rFonts w:ascii="Times New Roman" w:hAnsi="Times New Roman" w:cs="Times New Roman"/>
          <w:bCs/>
          <w:sz w:val="22"/>
          <w:szCs w:val="22"/>
        </w:rPr>
      </w:pPr>
      <w:r w:rsidRPr="004450ED">
        <w:rPr>
          <w:rFonts w:ascii="Times New Roman" w:hAnsi="Times New Roman" w:cs="Times New Roman"/>
          <w:bCs/>
          <w:sz w:val="22"/>
          <w:szCs w:val="22"/>
        </w:rPr>
        <w:t xml:space="preserve"> </w:t>
      </w:r>
    </w:p>
    <w:p w14:paraId="4CC0D21B" w14:textId="77777777" w:rsidR="00B72099" w:rsidRPr="004450ED" w:rsidRDefault="00B72099" w:rsidP="00B72099">
      <w:pPr>
        <w:jc w:val="both"/>
        <w:rPr>
          <w:rStyle w:val="FontStyle66"/>
          <w:bCs/>
          <w:szCs w:val="22"/>
        </w:rPr>
      </w:pPr>
    </w:p>
    <w:p w14:paraId="1C493293" w14:textId="77777777" w:rsidR="00B72099" w:rsidRPr="004450ED" w:rsidRDefault="00B72099" w:rsidP="00304759">
      <w:pPr>
        <w:pStyle w:val="Odsekzoznamu"/>
        <w:numPr>
          <w:ilvl w:val="0"/>
          <w:numId w:val="22"/>
        </w:numPr>
        <w:rPr>
          <w:b/>
          <w:bCs/>
          <w:caps/>
          <w:sz w:val="22"/>
          <w:szCs w:val="22"/>
          <w:lang w:eastAsia="sk-SK"/>
        </w:rPr>
      </w:pPr>
      <w:r w:rsidRPr="004450ED">
        <w:rPr>
          <w:b/>
          <w:bCs/>
          <w:caps/>
          <w:sz w:val="22"/>
          <w:szCs w:val="22"/>
          <w:lang w:eastAsia="sk-SK"/>
        </w:rPr>
        <w:t>OBSAH  PONUKY</w:t>
      </w:r>
    </w:p>
    <w:p w14:paraId="3F25F6F0" w14:textId="77777777" w:rsidR="00B72099" w:rsidRPr="004450ED" w:rsidRDefault="00B72099" w:rsidP="00B72099">
      <w:pPr>
        <w:pStyle w:val="Odsekzoznamu"/>
        <w:ind w:left="720"/>
        <w:rPr>
          <w:b/>
          <w:bCs/>
          <w:caps/>
          <w:sz w:val="22"/>
          <w:szCs w:val="22"/>
          <w:lang w:eastAsia="sk-SK"/>
        </w:rPr>
      </w:pPr>
    </w:p>
    <w:p w14:paraId="2E7F1E3E" w14:textId="77777777" w:rsidR="00B72099" w:rsidRPr="004450ED" w:rsidRDefault="00B72099" w:rsidP="00B72099">
      <w:pPr>
        <w:pStyle w:val="Zkladntext"/>
        <w:rPr>
          <w:b w:val="0"/>
          <w:bCs/>
          <w:sz w:val="22"/>
          <w:szCs w:val="22"/>
        </w:rPr>
      </w:pPr>
      <w:r w:rsidRPr="004450ED">
        <w:rPr>
          <w:b w:val="0"/>
          <w:sz w:val="22"/>
          <w:szCs w:val="22"/>
        </w:rPr>
        <w:t xml:space="preserve">15.1. Ponuka predložená uchádzačom </w:t>
      </w:r>
      <w:r w:rsidRPr="004450ED">
        <w:rPr>
          <w:sz w:val="22"/>
          <w:szCs w:val="22"/>
        </w:rPr>
        <w:t>musí</w:t>
      </w:r>
      <w:r w:rsidRPr="004450ED">
        <w:rPr>
          <w:b w:val="0"/>
          <w:sz w:val="22"/>
          <w:szCs w:val="22"/>
        </w:rPr>
        <w:t xml:space="preserve"> obsahovať tieto doklady a dokumenty:</w:t>
      </w:r>
    </w:p>
    <w:p w14:paraId="5DB80E2F" w14:textId="06B10C52" w:rsidR="00B72099" w:rsidRPr="004450ED" w:rsidRDefault="00B72099" w:rsidP="00304759">
      <w:pPr>
        <w:pStyle w:val="tl1"/>
        <w:numPr>
          <w:ilvl w:val="2"/>
          <w:numId w:val="24"/>
        </w:numPr>
        <w:rPr>
          <w:rFonts w:ascii="Times New Roman" w:hAnsi="Times New Roman" w:cs="Times New Roman"/>
          <w:sz w:val="22"/>
          <w:szCs w:val="22"/>
        </w:rPr>
      </w:pPr>
      <w:r w:rsidRPr="004450ED">
        <w:rPr>
          <w:rFonts w:ascii="Times New Roman" w:hAnsi="Times New Roman" w:cs="Times New Roman"/>
          <w:b/>
          <w:sz w:val="22"/>
          <w:szCs w:val="22"/>
        </w:rPr>
        <w:t xml:space="preserve">doklady a dokumenty na preukázanie splnenia podmienok účasti, </w:t>
      </w:r>
      <w:r w:rsidRPr="004450ED">
        <w:rPr>
          <w:rFonts w:ascii="Times New Roman" w:hAnsi="Times New Roman" w:cs="Times New Roman"/>
          <w:sz w:val="22"/>
          <w:szCs w:val="22"/>
        </w:rPr>
        <w:t xml:space="preserve">podľa bodu F súťažných podkladov – doklady podľa § 32 ods. 1 písm. a), b), c), d) ZVO a doklady podľa § 34 ods. 1 písm. a) ZVO vo forme </w:t>
      </w:r>
      <w:proofErr w:type="spellStart"/>
      <w:r w:rsidR="00B8458F">
        <w:rPr>
          <w:rFonts w:ascii="Times New Roman" w:hAnsi="Times New Roman" w:cs="Times New Roman"/>
          <w:sz w:val="22"/>
          <w:szCs w:val="22"/>
        </w:rPr>
        <w:t>skenu</w:t>
      </w:r>
      <w:proofErr w:type="spellEnd"/>
      <w:r w:rsidR="00B8458F">
        <w:rPr>
          <w:rFonts w:ascii="Times New Roman" w:hAnsi="Times New Roman" w:cs="Times New Roman"/>
          <w:sz w:val="22"/>
          <w:szCs w:val="22"/>
        </w:rPr>
        <w:t xml:space="preserve"> , odporúčaný formát .</w:t>
      </w:r>
      <w:proofErr w:type="spellStart"/>
      <w:r w:rsidR="00B8458F">
        <w:rPr>
          <w:rFonts w:ascii="Times New Roman" w:hAnsi="Times New Roman" w:cs="Times New Roman"/>
          <w:sz w:val="22"/>
          <w:szCs w:val="22"/>
        </w:rPr>
        <w:t>pdf</w:t>
      </w:r>
      <w:proofErr w:type="spellEnd"/>
      <w:r w:rsidR="00D746AF">
        <w:rPr>
          <w:rFonts w:ascii="Times New Roman" w:hAnsi="Times New Roman" w:cs="Times New Roman"/>
          <w:sz w:val="22"/>
          <w:szCs w:val="22"/>
        </w:rPr>
        <w:t>.</w:t>
      </w:r>
    </w:p>
    <w:p w14:paraId="4F657151" w14:textId="7534EE0C" w:rsidR="00B72099" w:rsidRPr="004450ED" w:rsidRDefault="00B72099" w:rsidP="00304759">
      <w:pPr>
        <w:pStyle w:val="tl1"/>
        <w:numPr>
          <w:ilvl w:val="2"/>
          <w:numId w:val="24"/>
        </w:numPr>
        <w:rPr>
          <w:rFonts w:ascii="Times New Roman" w:hAnsi="Times New Roman" w:cs="Times New Roman"/>
          <w:sz w:val="22"/>
          <w:szCs w:val="22"/>
        </w:rPr>
      </w:pPr>
      <w:r w:rsidRPr="004450ED">
        <w:rPr>
          <w:rFonts w:ascii="Times New Roman" w:hAnsi="Times New Roman" w:cs="Times New Roman"/>
          <w:b/>
          <w:sz w:val="22"/>
          <w:szCs w:val="22"/>
        </w:rPr>
        <w:t>Návrh zmluvy</w:t>
      </w:r>
      <w:r w:rsidRPr="004450ED">
        <w:rPr>
          <w:rFonts w:ascii="Times New Roman" w:hAnsi="Times New Roman" w:cs="Times New Roman"/>
          <w:sz w:val="22"/>
          <w:szCs w:val="22"/>
        </w:rPr>
        <w:t xml:space="preserve"> v jednom vyhotovení, podpísaný štatutárnym orgánom, alebo členom štatutárneho orgánu alebo osobou oprávnenou konať za uchádzača. Uchádzač do návrhu zmluvy uvedie </w:t>
      </w:r>
      <w:r w:rsidRPr="004450ED">
        <w:rPr>
          <w:rFonts w:ascii="Times New Roman" w:hAnsi="Times New Roman" w:cs="Times New Roman"/>
          <w:sz w:val="22"/>
          <w:szCs w:val="22"/>
          <w:u w:val="single"/>
        </w:rPr>
        <w:t>cen</w:t>
      </w:r>
      <w:r w:rsidR="00D746AF">
        <w:rPr>
          <w:rFonts w:ascii="Times New Roman" w:hAnsi="Times New Roman" w:cs="Times New Roman"/>
          <w:sz w:val="22"/>
          <w:szCs w:val="22"/>
          <w:u w:val="single"/>
        </w:rPr>
        <w:t>u</w:t>
      </w:r>
      <w:r w:rsidRPr="004450ED">
        <w:rPr>
          <w:rFonts w:ascii="Times New Roman" w:hAnsi="Times New Roman" w:cs="Times New Roman"/>
          <w:sz w:val="22"/>
          <w:szCs w:val="22"/>
          <w:u w:val="single"/>
        </w:rPr>
        <w:t xml:space="preserve"> v súlade s návrhom na plnenie kritéria</w:t>
      </w:r>
      <w:r w:rsidRPr="004450ED">
        <w:rPr>
          <w:rFonts w:ascii="Times New Roman" w:hAnsi="Times New Roman" w:cs="Times New Roman"/>
          <w:sz w:val="22"/>
          <w:szCs w:val="22"/>
        </w:rPr>
        <w:t>. Súčasťou návrhu zmluvy musia byť aj relevantné prílohy zmluvy (teda také prílohy, ktoré je možné predložiť v lehote na predkladanie ponúk</w:t>
      </w:r>
      <w:r>
        <w:rPr>
          <w:rFonts w:ascii="Times New Roman" w:hAnsi="Times New Roman" w:cs="Times New Roman"/>
          <w:sz w:val="22"/>
          <w:szCs w:val="22"/>
        </w:rPr>
        <w:t>)</w:t>
      </w:r>
    </w:p>
    <w:p w14:paraId="01B911C3" w14:textId="77777777" w:rsidR="00B72099" w:rsidRPr="004450ED" w:rsidRDefault="00B72099" w:rsidP="00304759">
      <w:pPr>
        <w:pStyle w:val="tl1"/>
        <w:numPr>
          <w:ilvl w:val="2"/>
          <w:numId w:val="24"/>
        </w:numPr>
        <w:rPr>
          <w:rFonts w:ascii="Times New Roman" w:hAnsi="Times New Roman" w:cs="Times New Roman"/>
          <w:sz w:val="22"/>
          <w:szCs w:val="22"/>
        </w:rPr>
      </w:pPr>
      <w:r w:rsidRPr="004450ED">
        <w:rPr>
          <w:rFonts w:ascii="Times New Roman" w:hAnsi="Times New Roman" w:cs="Times New Roman"/>
          <w:sz w:val="22"/>
          <w:szCs w:val="22"/>
        </w:rPr>
        <w:t xml:space="preserve">V prípade skupiny dodávateľov </w:t>
      </w:r>
      <w:r w:rsidRPr="004450ED">
        <w:rPr>
          <w:rFonts w:ascii="Times New Roman" w:hAnsi="Times New Roman" w:cs="Times New Roman"/>
          <w:b/>
          <w:sz w:val="22"/>
          <w:szCs w:val="22"/>
        </w:rPr>
        <w:t>ČESTNÉ VYHLÁSENIE SKUPINY DODÁVATEĽOV</w:t>
      </w:r>
      <w:r w:rsidRPr="004450ED">
        <w:rPr>
          <w:rFonts w:ascii="Times New Roman" w:hAnsi="Times New Roman" w:cs="Times New Roman"/>
          <w:sz w:val="22"/>
          <w:szCs w:val="22"/>
        </w:rPr>
        <w:t xml:space="preserve">, podpísané všetkými členmi skupiny alebo osobou/osobami oprávnenými konať v danej veci za každého člena skupiny, v ktorom vyhlásia, že v prípade prijatia ich ponuky verejným obstarávateľom vytvoria všetci členovia skupiny dodávateľov právnu formu potrebnú z dôvodu riadneho plnenia zmluvy - vo forme </w:t>
      </w:r>
      <w:proofErr w:type="spellStart"/>
      <w:r w:rsidRPr="004450ED">
        <w:rPr>
          <w:rFonts w:ascii="Times New Roman" w:hAnsi="Times New Roman" w:cs="Times New Roman"/>
          <w:sz w:val="22"/>
          <w:szCs w:val="22"/>
        </w:rPr>
        <w:t>skenu</w:t>
      </w:r>
      <w:proofErr w:type="spellEnd"/>
      <w:r w:rsidRPr="004450ED">
        <w:rPr>
          <w:rFonts w:ascii="Times New Roman" w:hAnsi="Times New Roman" w:cs="Times New Roman"/>
          <w:sz w:val="22"/>
          <w:szCs w:val="22"/>
        </w:rPr>
        <w:t xml:space="preserve"> vo formáte .</w:t>
      </w:r>
      <w:proofErr w:type="spellStart"/>
      <w:r w:rsidRPr="004450ED">
        <w:rPr>
          <w:rFonts w:ascii="Times New Roman" w:hAnsi="Times New Roman" w:cs="Times New Roman"/>
          <w:sz w:val="22"/>
          <w:szCs w:val="22"/>
        </w:rPr>
        <w:t>pdf</w:t>
      </w:r>
      <w:proofErr w:type="spellEnd"/>
    </w:p>
    <w:p w14:paraId="33EB1772" w14:textId="77777777" w:rsidR="00B72099" w:rsidRPr="004450ED" w:rsidRDefault="00B72099" w:rsidP="00304759">
      <w:pPr>
        <w:pStyle w:val="tl1"/>
        <w:numPr>
          <w:ilvl w:val="2"/>
          <w:numId w:val="24"/>
        </w:numPr>
        <w:rPr>
          <w:rFonts w:ascii="Times New Roman" w:hAnsi="Times New Roman" w:cs="Times New Roman"/>
          <w:sz w:val="22"/>
          <w:szCs w:val="22"/>
        </w:rPr>
      </w:pPr>
      <w:r w:rsidRPr="004450ED">
        <w:rPr>
          <w:rFonts w:ascii="Times New Roman" w:hAnsi="Times New Roman" w:cs="Times New Roman"/>
          <w:sz w:val="22"/>
          <w:szCs w:val="22"/>
        </w:rPr>
        <w:t xml:space="preserve">V prípade skupiny dodávateľov vystavené </w:t>
      </w:r>
      <w:r w:rsidRPr="004450ED">
        <w:rPr>
          <w:rFonts w:ascii="Times New Roman" w:hAnsi="Times New Roman" w:cs="Times New Roman"/>
          <w:b/>
          <w:sz w:val="22"/>
          <w:szCs w:val="22"/>
        </w:rPr>
        <w:t>PLNOMOCENSTVO</w:t>
      </w:r>
      <w:r w:rsidRPr="004450ED">
        <w:rPr>
          <w:rFonts w:ascii="Times New Roman" w:hAnsi="Times New Roman" w:cs="Times New Roman"/>
          <w:sz w:val="22"/>
          <w:szCs w:val="22"/>
        </w:rPr>
        <w:t xml:space="preserve"> pre jedného z členov skupiny, ktorý bude oprávnený prijímať pokyny za všetkých a konať v mene všetkých ostatných členov skupiny, podpísanú všetkými členmi skupiny alebo osobou/osobami oprávnenými konať v danej veci za každého člena skupiny- vo forme </w:t>
      </w:r>
      <w:proofErr w:type="spellStart"/>
      <w:r w:rsidRPr="004450ED">
        <w:rPr>
          <w:rFonts w:ascii="Times New Roman" w:hAnsi="Times New Roman" w:cs="Times New Roman"/>
          <w:sz w:val="22"/>
          <w:szCs w:val="22"/>
        </w:rPr>
        <w:t>skenu</w:t>
      </w:r>
      <w:proofErr w:type="spellEnd"/>
      <w:r w:rsidRPr="004450ED">
        <w:rPr>
          <w:rFonts w:ascii="Times New Roman" w:hAnsi="Times New Roman" w:cs="Times New Roman"/>
          <w:sz w:val="22"/>
          <w:szCs w:val="22"/>
        </w:rPr>
        <w:t xml:space="preserve"> vo formáte .</w:t>
      </w:r>
      <w:proofErr w:type="spellStart"/>
      <w:r w:rsidRPr="004450ED">
        <w:rPr>
          <w:rFonts w:ascii="Times New Roman" w:hAnsi="Times New Roman" w:cs="Times New Roman"/>
          <w:sz w:val="22"/>
          <w:szCs w:val="22"/>
        </w:rPr>
        <w:t>pdf</w:t>
      </w:r>
      <w:proofErr w:type="spellEnd"/>
    </w:p>
    <w:p w14:paraId="5CEF2D55" w14:textId="77777777" w:rsidR="00B72099" w:rsidRPr="004450ED" w:rsidRDefault="00B72099" w:rsidP="00B72099">
      <w:pPr>
        <w:pStyle w:val="tl1"/>
        <w:ind w:left="1440"/>
        <w:rPr>
          <w:rFonts w:ascii="Times New Roman" w:hAnsi="Times New Roman" w:cs="Times New Roman"/>
          <w:sz w:val="22"/>
          <w:szCs w:val="22"/>
        </w:rPr>
      </w:pPr>
    </w:p>
    <w:p w14:paraId="5EAAFA35" w14:textId="77777777" w:rsidR="00B72099" w:rsidRPr="004450ED" w:rsidRDefault="00B72099" w:rsidP="00B72099">
      <w:pPr>
        <w:pStyle w:val="tl1"/>
        <w:rPr>
          <w:rFonts w:ascii="Times New Roman" w:hAnsi="Times New Roman" w:cs="Times New Roman"/>
          <w:bCs/>
          <w:sz w:val="22"/>
          <w:szCs w:val="22"/>
        </w:rPr>
      </w:pPr>
    </w:p>
    <w:p w14:paraId="604DA569" w14:textId="77777777" w:rsidR="00B72099" w:rsidRPr="004450ED" w:rsidRDefault="00B72099" w:rsidP="00304759">
      <w:pPr>
        <w:pStyle w:val="Odsekzoznamu"/>
        <w:numPr>
          <w:ilvl w:val="0"/>
          <w:numId w:val="22"/>
        </w:numPr>
        <w:rPr>
          <w:b/>
          <w:bCs/>
          <w:caps/>
          <w:sz w:val="22"/>
          <w:szCs w:val="22"/>
          <w:lang w:eastAsia="sk-SK"/>
        </w:rPr>
      </w:pPr>
      <w:r w:rsidRPr="004450ED">
        <w:rPr>
          <w:b/>
          <w:bCs/>
          <w:caps/>
          <w:sz w:val="22"/>
          <w:szCs w:val="22"/>
          <w:lang w:eastAsia="sk-SK"/>
        </w:rPr>
        <w:t xml:space="preserve"> NÁKLADY NA PONUKU</w:t>
      </w:r>
    </w:p>
    <w:p w14:paraId="1DCF850A"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16.1. Všetky náklady a výdavky</w:t>
      </w:r>
      <w:r w:rsidRPr="004450ED">
        <w:rPr>
          <w:rFonts w:ascii="Times New Roman" w:hAnsi="Times New Roman" w:cs="Times New Roman"/>
          <w:b/>
          <w:bCs/>
          <w:sz w:val="22"/>
          <w:szCs w:val="22"/>
        </w:rPr>
        <w:t xml:space="preserve"> </w:t>
      </w:r>
      <w:r w:rsidRPr="004450ED">
        <w:rPr>
          <w:rFonts w:ascii="Times New Roman" w:hAnsi="Times New Roman" w:cs="Times New Roman"/>
          <w:sz w:val="22"/>
          <w:szCs w:val="22"/>
        </w:rPr>
        <w:t>spojené s prípravou a predložením ponuky znáša uchádzač bez finančného nároku voči verejnému obstarávateľovi, bez ohľadu na výsledok verejného obstarávania.</w:t>
      </w:r>
    </w:p>
    <w:p w14:paraId="3D2F8695" w14:textId="77777777" w:rsidR="00B72099" w:rsidRPr="004450ED" w:rsidRDefault="00B72099" w:rsidP="00B72099">
      <w:pPr>
        <w:pStyle w:val="tl1"/>
        <w:jc w:val="left"/>
        <w:rPr>
          <w:rFonts w:ascii="Times New Roman" w:hAnsi="Times New Roman" w:cs="Times New Roman"/>
          <w:b/>
          <w:bCs/>
          <w:sz w:val="22"/>
          <w:szCs w:val="22"/>
        </w:rPr>
      </w:pPr>
    </w:p>
    <w:p w14:paraId="634AD393" w14:textId="77777777" w:rsidR="00B72099" w:rsidRPr="004450ED" w:rsidRDefault="00B72099" w:rsidP="00B72099">
      <w:pPr>
        <w:pStyle w:val="tl1"/>
        <w:jc w:val="left"/>
        <w:rPr>
          <w:rFonts w:ascii="Times New Roman" w:hAnsi="Times New Roman" w:cs="Times New Roman"/>
          <w:b/>
          <w:bCs/>
          <w:sz w:val="22"/>
          <w:szCs w:val="22"/>
        </w:rPr>
      </w:pPr>
    </w:p>
    <w:p w14:paraId="48A39940" w14:textId="77777777" w:rsidR="00B72099" w:rsidRPr="004450ED" w:rsidRDefault="00B72099" w:rsidP="00B72099">
      <w:pPr>
        <w:pStyle w:val="tl1"/>
        <w:jc w:val="center"/>
        <w:rPr>
          <w:rFonts w:ascii="Times New Roman" w:hAnsi="Times New Roman" w:cs="Times New Roman"/>
          <w:b/>
          <w:bCs/>
          <w:sz w:val="22"/>
          <w:szCs w:val="22"/>
        </w:rPr>
      </w:pPr>
      <w:r w:rsidRPr="004450ED">
        <w:rPr>
          <w:rFonts w:ascii="Times New Roman" w:hAnsi="Times New Roman" w:cs="Times New Roman"/>
          <w:b/>
          <w:bCs/>
          <w:sz w:val="22"/>
          <w:szCs w:val="22"/>
        </w:rPr>
        <w:t>Časť IV. PREDKLADANIE PONÚK</w:t>
      </w:r>
    </w:p>
    <w:p w14:paraId="473B06D7" w14:textId="77777777" w:rsidR="00B72099" w:rsidRPr="004450ED" w:rsidRDefault="00B72099" w:rsidP="00304759">
      <w:pPr>
        <w:pStyle w:val="tl1"/>
        <w:numPr>
          <w:ilvl w:val="0"/>
          <w:numId w:val="22"/>
        </w:numPr>
        <w:jc w:val="left"/>
        <w:rPr>
          <w:rFonts w:ascii="Times New Roman" w:hAnsi="Times New Roman" w:cs="Times New Roman"/>
          <w:b/>
          <w:bCs/>
          <w:caps/>
          <w:sz w:val="22"/>
          <w:szCs w:val="22"/>
        </w:rPr>
      </w:pPr>
      <w:r w:rsidRPr="004450ED">
        <w:rPr>
          <w:rFonts w:ascii="Times New Roman" w:hAnsi="Times New Roman" w:cs="Times New Roman"/>
          <w:b/>
          <w:bCs/>
          <w:caps/>
          <w:sz w:val="22"/>
          <w:szCs w:val="22"/>
        </w:rPr>
        <w:t>PREDKLADANIE PONÚK</w:t>
      </w:r>
    </w:p>
    <w:p w14:paraId="3E8230BC" w14:textId="77777777" w:rsidR="00B72099" w:rsidRPr="004450ED" w:rsidRDefault="00B72099" w:rsidP="00B72099">
      <w:pPr>
        <w:pStyle w:val="tl1"/>
        <w:rPr>
          <w:rFonts w:ascii="Times New Roman" w:hAnsi="Times New Roman" w:cs="Times New Roman"/>
          <w:sz w:val="22"/>
          <w:szCs w:val="22"/>
        </w:rPr>
      </w:pPr>
    </w:p>
    <w:p w14:paraId="239472D7" w14:textId="77777777" w:rsidR="00B72099"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lastRenderedPageBreak/>
        <w:t>17.1</w:t>
      </w:r>
      <w:r w:rsidRPr="004450ED">
        <w:rPr>
          <w:rFonts w:ascii="Times New Roman" w:hAnsi="Times New Roman" w:cs="Times New Roman"/>
          <w:sz w:val="22"/>
          <w:szCs w:val="22"/>
        </w:rPr>
        <w:tab/>
        <w:t xml:space="preserve">Uchádzač môže predložiť len jednu ponuku. Ponuka je vyhotovená elektronicky v zmysle § 49 ods. 1 písm. a) zákona o verejnom obstarávaní a vložená do systému JOSEPHINE umiestnenom na webovej adrese </w:t>
      </w:r>
      <w:hyperlink r:id="rId14" w:history="1">
        <w:r w:rsidR="008274F3" w:rsidRPr="002E1908">
          <w:rPr>
            <w:rStyle w:val="Hypertextovprepojenie"/>
            <w:rFonts w:ascii="Times New Roman" w:hAnsi="Times New Roman"/>
            <w:sz w:val="22"/>
            <w:szCs w:val="22"/>
          </w:rPr>
          <w:t>https://josephine.proebiz.com</w:t>
        </w:r>
      </w:hyperlink>
      <w:r w:rsidR="008274F3">
        <w:rPr>
          <w:rFonts w:ascii="Times New Roman" w:hAnsi="Times New Roman" w:cs="Times New Roman"/>
          <w:sz w:val="22"/>
          <w:szCs w:val="22"/>
        </w:rPr>
        <w:t xml:space="preserve">. </w:t>
      </w:r>
    </w:p>
    <w:p w14:paraId="11067415" w14:textId="77777777" w:rsidR="00B72099" w:rsidRPr="004450ED" w:rsidRDefault="00B72099" w:rsidP="00B72099">
      <w:pPr>
        <w:pStyle w:val="tl1"/>
        <w:rPr>
          <w:rFonts w:ascii="Times New Roman" w:hAnsi="Times New Roman" w:cs="Times New Roman"/>
          <w:sz w:val="22"/>
          <w:szCs w:val="22"/>
        </w:rPr>
      </w:pPr>
    </w:p>
    <w:p w14:paraId="3F9FF22A"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17.2.</w:t>
      </w:r>
      <w:r w:rsidRPr="004450ED">
        <w:rPr>
          <w:rFonts w:ascii="Times New Roman" w:hAnsi="Times New Roman" w:cs="Times New Roman"/>
          <w:sz w:val="22"/>
          <w:szCs w:val="22"/>
        </w:rPr>
        <w:tab/>
        <w:t xml:space="preserve">Elektronická ponuka sa vloží vyplnením ponukového formulára a vložením požadovaných dokladov a dokumentov v systéme JOSEPHINE umiestnenom na webovej adrese </w:t>
      </w:r>
      <w:hyperlink r:id="rId15" w:history="1">
        <w:r w:rsidR="008274F3" w:rsidRPr="002E1908">
          <w:rPr>
            <w:rStyle w:val="Hypertextovprepojenie"/>
            <w:rFonts w:ascii="Times New Roman" w:hAnsi="Times New Roman"/>
            <w:sz w:val="22"/>
            <w:szCs w:val="22"/>
          </w:rPr>
          <w:t>https://josephine.proebiz.com</w:t>
        </w:r>
      </w:hyperlink>
      <w:r w:rsidR="008274F3">
        <w:rPr>
          <w:rFonts w:ascii="Times New Roman" w:hAnsi="Times New Roman" w:cs="Times New Roman"/>
          <w:sz w:val="22"/>
          <w:szCs w:val="22"/>
        </w:rPr>
        <w:t xml:space="preserve">. </w:t>
      </w:r>
    </w:p>
    <w:p w14:paraId="761A195C" w14:textId="77777777" w:rsidR="00B72099" w:rsidRPr="004450ED" w:rsidRDefault="00B72099" w:rsidP="00B72099">
      <w:pPr>
        <w:pStyle w:val="tl1"/>
        <w:rPr>
          <w:rFonts w:ascii="Times New Roman" w:hAnsi="Times New Roman" w:cs="Times New Roman"/>
          <w:sz w:val="22"/>
          <w:szCs w:val="22"/>
        </w:rPr>
      </w:pPr>
    </w:p>
    <w:p w14:paraId="624BD209" w14:textId="77777777" w:rsidR="00B72099" w:rsidRPr="004450ED" w:rsidRDefault="00B72099" w:rsidP="00B72099">
      <w:pPr>
        <w:pStyle w:val="tl1"/>
        <w:rPr>
          <w:rFonts w:ascii="Times New Roman" w:hAnsi="Times New Roman" w:cs="Times New Roman"/>
          <w:sz w:val="22"/>
          <w:szCs w:val="22"/>
        </w:rPr>
      </w:pPr>
    </w:p>
    <w:p w14:paraId="11C5879A"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17.3.</w:t>
      </w:r>
      <w:r w:rsidRPr="004450ED">
        <w:rPr>
          <w:rFonts w:ascii="Times New Roman" w:hAnsi="Times New Roman" w:cs="Times New Roman"/>
          <w:sz w:val="22"/>
          <w:szCs w:val="22"/>
        </w:rPr>
        <w:tab/>
        <w:t xml:space="preserve">V predloženej ponuke prostredníctvom systému JOSEPHINE musia byť pripojené požadované doklady vo formátoch uvedených v týchto súťažných podkladoch a vyplnenie </w:t>
      </w:r>
      <w:proofErr w:type="spellStart"/>
      <w:r w:rsidRPr="004450ED">
        <w:rPr>
          <w:rFonts w:ascii="Times New Roman" w:hAnsi="Times New Roman" w:cs="Times New Roman"/>
          <w:sz w:val="22"/>
          <w:szCs w:val="22"/>
        </w:rPr>
        <w:t>položkového</w:t>
      </w:r>
      <w:proofErr w:type="spellEnd"/>
      <w:r w:rsidRPr="004450ED">
        <w:rPr>
          <w:rFonts w:ascii="Times New Roman" w:hAnsi="Times New Roman" w:cs="Times New Roman"/>
          <w:sz w:val="22"/>
          <w:szCs w:val="22"/>
        </w:rPr>
        <w:t xml:space="preserve"> elektronického formulára, ktorý zodpovedá návrhu na plnenie kritérií uvedenom v súťažných podkladoch.</w:t>
      </w:r>
    </w:p>
    <w:p w14:paraId="61EFDABD" w14:textId="77777777" w:rsidR="00B72099" w:rsidRPr="004450ED" w:rsidRDefault="00B72099" w:rsidP="00B72099">
      <w:pPr>
        <w:pStyle w:val="tl1"/>
        <w:rPr>
          <w:rFonts w:ascii="Times New Roman" w:hAnsi="Times New Roman" w:cs="Times New Roman"/>
          <w:sz w:val="22"/>
          <w:szCs w:val="22"/>
        </w:rPr>
      </w:pPr>
    </w:p>
    <w:p w14:paraId="49A75C8D"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17.4.</w:t>
      </w:r>
      <w:r w:rsidRPr="004450ED">
        <w:rPr>
          <w:rFonts w:ascii="Times New Roman" w:hAnsi="Times New Roman" w:cs="Times New Roman"/>
          <w:sz w:val="22"/>
          <w:szCs w:val="22"/>
        </w:rPr>
        <w:tab/>
        <w:t xml:space="preserve">Ak ponuka obsahuje dôverné informácie, uchádzač ich v ponuke viditeľne označí. </w:t>
      </w:r>
    </w:p>
    <w:p w14:paraId="34966989" w14:textId="77777777" w:rsidR="00B72099" w:rsidRPr="004450ED" w:rsidRDefault="00B72099" w:rsidP="00B72099">
      <w:pPr>
        <w:pStyle w:val="tl1"/>
        <w:rPr>
          <w:rFonts w:ascii="Times New Roman" w:hAnsi="Times New Roman" w:cs="Times New Roman"/>
          <w:sz w:val="22"/>
          <w:szCs w:val="22"/>
        </w:rPr>
      </w:pPr>
    </w:p>
    <w:p w14:paraId="095B7E38"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17.5.</w:t>
      </w:r>
      <w:r w:rsidRPr="004450ED">
        <w:rPr>
          <w:rFonts w:ascii="Times New Roman" w:hAnsi="Times New Roman" w:cs="Times New Roman"/>
          <w:sz w:val="22"/>
          <w:szCs w:val="22"/>
        </w:rPr>
        <w:tab/>
        <w:t>Uchádzačom navrhovaná cena za dodanie požadovaného predmetu zákazky, uvedená v ponuke uchádzača, bude vyjadrená v EUR (Eurách) s presnosťou na 2  desatinné miesta  a vložená do systému JOSEPHINE v tejto štruktúre: cena bez DPH (pri vkladaní do systému JOSEPHINE označená ako „Jednotková cena (kritérium hodnotenia)“).</w:t>
      </w:r>
    </w:p>
    <w:p w14:paraId="1605EED5" w14:textId="77777777" w:rsidR="00B72099" w:rsidRPr="004450ED" w:rsidRDefault="00B72099" w:rsidP="00B72099">
      <w:pPr>
        <w:pStyle w:val="tl1"/>
        <w:rPr>
          <w:rFonts w:ascii="Times New Roman" w:hAnsi="Times New Roman" w:cs="Times New Roman"/>
          <w:sz w:val="22"/>
          <w:szCs w:val="22"/>
        </w:rPr>
      </w:pPr>
    </w:p>
    <w:p w14:paraId="7CA8159A"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17.6.</w:t>
      </w:r>
      <w:r w:rsidRPr="004450ED">
        <w:rPr>
          <w:rFonts w:ascii="Times New Roman" w:hAnsi="Times New Roman" w:cs="Times New Roman"/>
          <w:sz w:val="22"/>
          <w:szCs w:val="22"/>
        </w:rPr>
        <w:tab/>
        <w:t xml:space="preserve">Po úspešnom nahraní ponuky do systému JOSEPHINE je uchádzačovi odoslaný notifikačný informatívny e-mail (a to na emailovú adresu užívateľa uchádzača, ktorý ponuku nahral). </w:t>
      </w:r>
    </w:p>
    <w:p w14:paraId="5751A5F0" w14:textId="77777777" w:rsidR="00B72099" w:rsidRPr="004450ED" w:rsidRDefault="00B72099" w:rsidP="00B72099">
      <w:pPr>
        <w:pStyle w:val="tl1"/>
        <w:rPr>
          <w:rFonts w:ascii="Times New Roman" w:hAnsi="Times New Roman" w:cs="Times New Roman"/>
          <w:sz w:val="22"/>
          <w:szCs w:val="22"/>
        </w:rPr>
      </w:pPr>
    </w:p>
    <w:p w14:paraId="7257BEBA"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17.7.</w:t>
      </w:r>
      <w:r w:rsidRPr="004450ED">
        <w:rPr>
          <w:rFonts w:ascii="Times New Roman" w:hAnsi="Times New Roman" w:cs="Times New Roman"/>
          <w:sz w:val="22"/>
          <w:szCs w:val="22"/>
        </w:rPr>
        <w:tab/>
        <w:t>Ponuka uchádzača predložená po uplynutí lehoty na predkladanie ponúk sa elektronicky neotvorí.</w:t>
      </w:r>
    </w:p>
    <w:p w14:paraId="2B3CDDE8" w14:textId="77777777" w:rsidR="00B72099" w:rsidRPr="004450ED" w:rsidRDefault="00B72099" w:rsidP="00B72099">
      <w:pPr>
        <w:pStyle w:val="tl1"/>
        <w:rPr>
          <w:rFonts w:ascii="Times New Roman" w:hAnsi="Times New Roman" w:cs="Times New Roman"/>
          <w:sz w:val="22"/>
          <w:szCs w:val="22"/>
        </w:rPr>
      </w:pPr>
    </w:p>
    <w:p w14:paraId="5919DC54"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17.8.</w:t>
      </w:r>
      <w:r w:rsidRPr="004450ED">
        <w:rPr>
          <w:rFonts w:ascii="Times New Roman" w:hAnsi="Times New Roman" w:cs="Times New Roman"/>
          <w:sz w:val="22"/>
          <w:szCs w:val="22"/>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5026748E" w14:textId="77777777" w:rsidR="00B72099" w:rsidRPr="004450ED" w:rsidRDefault="00B72099" w:rsidP="00B72099">
      <w:pPr>
        <w:pStyle w:val="tl1"/>
        <w:rPr>
          <w:rFonts w:ascii="Times New Roman" w:hAnsi="Times New Roman" w:cs="Times New Roman"/>
          <w:sz w:val="22"/>
          <w:szCs w:val="22"/>
        </w:rPr>
      </w:pPr>
    </w:p>
    <w:p w14:paraId="6E5256F5"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17.9.</w:t>
      </w:r>
      <w:r w:rsidRPr="004450ED">
        <w:rPr>
          <w:rFonts w:ascii="Times New Roman" w:hAnsi="Times New Roman" w:cs="Times New Roman"/>
          <w:sz w:val="22"/>
          <w:szCs w:val="22"/>
        </w:rPr>
        <w:tab/>
        <w:t>Uchádzači sú svojou ponukou viazaní do uplynutia lehoty oznámenej verejným obstarávateľom, resp. predĺženej lehoty viazanosti ponúk podľa rozhodnutia verejný obstarávateľa.  Prípadné predĺženie lehoty bude uchádzačom dostatočne vopred oznámené formou elektronickej komunikácie v systéme JOSEPHINE.</w:t>
      </w:r>
    </w:p>
    <w:p w14:paraId="67DEDA01" w14:textId="77777777" w:rsidR="00B72099" w:rsidRPr="004450ED" w:rsidRDefault="00B72099" w:rsidP="00B72099">
      <w:pPr>
        <w:pStyle w:val="tl1"/>
        <w:rPr>
          <w:rFonts w:ascii="Times New Roman" w:hAnsi="Times New Roman" w:cs="Times New Roman"/>
          <w:sz w:val="22"/>
          <w:szCs w:val="22"/>
        </w:rPr>
      </w:pPr>
    </w:p>
    <w:p w14:paraId="6B5E52DE"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17.10.</w:t>
      </w:r>
      <w:r w:rsidRPr="004450ED">
        <w:rPr>
          <w:rFonts w:ascii="Times New Roman" w:hAnsi="Times New Roman" w:cs="Times New Roman"/>
          <w:sz w:val="22"/>
          <w:szCs w:val="22"/>
        </w:rPr>
        <w:tab/>
        <w:t xml:space="preserve"> Ponuku môžu predkladať všetky hospodárske subjekty (fyzické, právnické osoby alebo skupina fyzických alebo právnických osôb vystupujúcich voči verejný obstarávateľovi spoločne). </w:t>
      </w:r>
    </w:p>
    <w:p w14:paraId="1C9E0E2E" w14:textId="77777777" w:rsidR="00B72099" w:rsidRPr="004450ED" w:rsidRDefault="00B72099" w:rsidP="00B72099">
      <w:pPr>
        <w:pStyle w:val="tl1"/>
        <w:rPr>
          <w:rFonts w:ascii="Times New Roman" w:hAnsi="Times New Roman" w:cs="Times New Roman"/>
          <w:sz w:val="22"/>
          <w:szCs w:val="22"/>
        </w:rPr>
      </w:pPr>
    </w:p>
    <w:p w14:paraId="7692B42E"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17.11.</w:t>
      </w:r>
      <w:r w:rsidRPr="004450ED">
        <w:rPr>
          <w:rFonts w:ascii="Times New Roman" w:hAnsi="Times New Roman" w:cs="Times New Roman"/>
          <w:sz w:val="22"/>
          <w:szCs w:val="22"/>
        </w:rPr>
        <w:tab/>
        <w:t xml:space="preserv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75172EC3" w14:textId="77777777" w:rsidR="00B72099" w:rsidRPr="004450ED" w:rsidRDefault="00B72099" w:rsidP="00B72099">
      <w:pPr>
        <w:pStyle w:val="tl1"/>
        <w:rPr>
          <w:rFonts w:ascii="Times New Roman" w:hAnsi="Times New Roman" w:cs="Times New Roman"/>
          <w:sz w:val="22"/>
          <w:szCs w:val="22"/>
        </w:rPr>
      </w:pPr>
    </w:p>
    <w:p w14:paraId="1569D7F8"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17.12.</w:t>
      </w:r>
      <w:r w:rsidRPr="004450ED">
        <w:rPr>
          <w:rFonts w:ascii="Times New Roman" w:hAnsi="Times New Roman" w:cs="Times New Roman"/>
          <w:sz w:val="22"/>
          <w:szCs w:val="22"/>
        </w:rPr>
        <w:tab/>
        <w:t xml:space="preserve"> Uchádzač alebo skupina uchádzačov môže predložiť iba jednu ponuku. Uchádzač nemôže byť </w:t>
      </w:r>
    </w:p>
    <w:p w14:paraId="188EF294"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 xml:space="preserve">v tom istom postupe zadávania zákazky členom skupiny dodávateľov, ktorá predkladá ponuku. Verejný obstarávateľ alebo obstarávateľ vylúči uchádzača, ktorý je súčasne členom skupiny dodávateľov. </w:t>
      </w:r>
    </w:p>
    <w:p w14:paraId="3EFCD50F" w14:textId="77777777" w:rsidR="00B72099" w:rsidRPr="004450ED" w:rsidRDefault="00B72099" w:rsidP="00B72099">
      <w:pPr>
        <w:pStyle w:val="tl1"/>
        <w:rPr>
          <w:rFonts w:ascii="Times New Roman" w:hAnsi="Times New Roman" w:cs="Times New Roman"/>
          <w:sz w:val="22"/>
          <w:szCs w:val="22"/>
        </w:rPr>
      </w:pPr>
    </w:p>
    <w:p w14:paraId="04866A42" w14:textId="77777777" w:rsidR="00B72099" w:rsidRPr="004450ED" w:rsidRDefault="00B72099" w:rsidP="00B72099">
      <w:pPr>
        <w:pStyle w:val="tl1"/>
        <w:rPr>
          <w:rFonts w:ascii="Times New Roman" w:hAnsi="Times New Roman" w:cs="Times New Roman"/>
          <w:sz w:val="22"/>
          <w:szCs w:val="22"/>
        </w:rPr>
      </w:pPr>
    </w:p>
    <w:p w14:paraId="33A7163B" w14:textId="77777777" w:rsidR="00B72099" w:rsidRPr="004450ED" w:rsidRDefault="00B72099" w:rsidP="00B72099">
      <w:pPr>
        <w:pStyle w:val="tl1"/>
        <w:jc w:val="center"/>
        <w:rPr>
          <w:rFonts w:ascii="Times New Roman" w:hAnsi="Times New Roman" w:cs="Times New Roman"/>
          <w:b/>
          <w:bCs/>
          <w:sz w:val="22"/>
          <w:szCs w:val="22"/>
        </w:rPr>
      </w:pPr>
      <w:r w:rsidRPr="004450ED">
        <w:rPr>
          <w:rFonts w:ascii="Times New Roman" w:hAnsi="Times New Roman" w:cs="Times New Roman"/>
          <w:b/>
          <w:bCs/>
          <w:sz w:val="22"/>
          <w:szCs w:val="22"/>
        </w:rPr>
        <w:t>Časť V. OTVÁRANIE A VYHODNOCOVANIE PONÚK</w:t>
      </w:r>
    </w:p>
    <w:p w14:paraId="2C0CAE60" w14:textId="77777777" w:rsidR="00B72099" w:rsidRPr="004450ED" w:rsidRDefault="00B72099" w:rsidP="00B72099">
      <w:pPr>
        <w:pStyle w:val="tl1"/>
        <w:rPr>
          <w:rFonts w:ascii="Times New Roman" w:hAnsi="Times New Roman" w:cs="Times New Roman"/>
          <w:sz w:val="22"/>
          <w:szCs w:val="22"/>
        </w:rPr>
      </w:pPr>
    </w:p>
    <w:p w14:paraId="7D8A63A6" w14:textId="77777777" w:rsidR="00B72099" w:rsidRPr="004450ED" w:rsidRDefault="00B72099" w:rsidP="00B72099">
      <w:pPr>
        <w:pStyle w:val="tl1"/>
        <w:rPr>
          <w:rFonts w:ascii="Times New Roman" w:hAnsi="Times New Roman" w:cs="Times New Roman"/>
          <w:b/>
          <w:bCs/>
          <w:sz w:val="22"/>
          <w:szCs w:val="22"/>
        </w:rPr>
      </w:pPr>
      <w:r w:rsidRPr="004450ED">
        <w:rPr>
          <w:rFonts w:ascii="Times New Roman" w:hAnsi="Times New Roman" w:cs="Times New Roman"/>
          <w:b/>
          <w:bCs/>
          <w:sz w:val="22"/>
          <w:szCs w:val="22"/>
        </w:rPr>
        <w:t>18 OTVÁRANIE PONÚK</w:t>
      </w:r>
    </w:p>
    <w:p w14:paraId="411DE226" w14:textId="77777777" w:rsidR="00B72099" w:rsidRPr="004450ED" w:rsidRDefault="00B72099" w:rsidP="00B72099">
      <w:pPr>
        <w:pStyle w:val="tl1"/>
        <w:rPr>
          <w:rFonts w:ascii="Times New Roman" w:hAnsi="Times New Roman" w:cs="Times New Roman"/>
          <w:i/>
          <w:sz w:val="22"/>
          <w:szCs w:val="22"/>
          <w:u w:val="single"/>
        </w:rPr>
      </w:pPr>
    </w:p>
    <w:p w14:paraId="3279959C"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 xml:space="preserve">18.1 </w:t>
      </w:r>
      <w:r w:rsidRPr="004450ED">
        <w:rPr>
          <w:rFonts w:ascii="Times New Roman" w:hAnsi="Times New Roman" w:cs="Times New Roman"/>
          <w:sz w:val="22"/>
          <w:szCs w:val="22"/>
        </w:rPr>
        <w:tab/>
        <w:t xml:space="preserve">Otváranie ponúk sa uskutoční elektronicky. </w:t>
      </w:r>
    </w:p>
    <w:p w14:paraId="7D6D5849"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 xml:space="preserve">18.2 </w:t>
      </w:r>
      <w:r w:rsidRPr="004450ED">
        <w:rPr>
          <w:rFonts w:ascii="Times New Roman" w:hAnsi="Times New Roman" w:cs="Times New Roman"/>
          <w:sz w:val="22"/>
          <w:szCs w:val="22"/>
        </w:rPr>
        <w:tab/>
        <w:t xml:space="preserve">Miesto a čas otvárania ponúk sú uvedené v oznámení o vyhlásení verejného obstarávania. </w:t>
      </w:r>
    </w:p>
    <w:p w14:paraId="66E0E7D2"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 xml:space="preserve">18.3 </w:t>
      </w:r>
      <w:r w:rsidRPr="004450ED">
        <w:rPr>
          <w:rFonts w:ascii="Times New Roman" w:hAnsi="Times New Roman" w:cs="Times New Roman"/>
          <w:sz w:val="22"/>
          <w:szCs w:val="22"/>
        </w:rPr>
        <w:tab/>
        <w:t>Otvárania ponúk sa môže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w:t>
      </w:r>
    </w:p>
    <w:p w14:paraId="5D2A5481" w14:textId="77777777" w:rsidR="00B72099" w:rsidRPr="004450ED" w:rsidRDefault="00B72099" w:rsidP="00B72099">
      <w:pPr>
        <w:pStyle w:val="tl1"/>
        <w:rPr>
          <w:rFonts w:ascii="Times New Roman" w:hAnsi="Times New Roman" w:cs="Times New Roman"/>
          <w:i/>
          <w:sz w:val="22"/>
          <w:szCs w:val="22"/>
          <w:u w:val="single"/>
        </w:rPr>
      </w:pPr>
    </w:p>
    <w:p w14:paraId="3BF8C450" w14:textId="77777777" w:rsidR="00B72099" w:rsidRPr="004450ED" w:rsidRDefault="00B72099" w:rsidP="00B72099">
      <w:pPr>
        <w:pStyle w:val="tl1"/>
        <w:rPr>
          <w:rFonts w:ascii="Times New Roman" w:hAnsi="Times New Roman" w:cs="Times New Roman"/>
          <w:i/>
          <w:sz w:val="22"/>
          <w:szCs w:val="22"/>
          <w:u w:val="single"/>
        </w:rPr>
      </w:pPr>
    </w:p>
    <w:p w14:paraId="518FF6AC" w14:textId="77777777" w:rsidR="00B72099" w:rsidRPr="004450ED" w:rsidRDefault="00B72099" w:rsidP="00B72099">
      <w:pPr>
        <w:pStyle w:val="tl1"/>
        <w:rPr>
          <w:rFonts w:ascii="Times New Roman" w:hAnsi="Times New Roman" w:cs="Times New Roman"/>
          <w:b/>
          <w:sz w:val="22"/>
          <w:szCs w:val="22"/>
        </w:rPr>
      </w:pPr>
      <w:r w:rsidRPr="004450ED">
        <w:rPr>
          <w:rFonts w:ascii="Times New Roman" w:hAnsi="Times New Roman" w:cs="Times New Roman"/>
          <w:b/>
          <w:bCs/>
          <w:sz w:val="22"/>
          <w:szCs w:val="22"/>
        </w:rPr>
        <w:t>19  VYHODNOTENIE SPLNENIA PODMIENOK ÚČASTI</w:t>
      </w:r>
    </w:p>
    <w:p w14:paraId="1AF6F483" w14:textId="77777777" w:rsidR="00B72099" w:rsidRPr="004450ED" w:rsidRDefault="00B72099" w:rsidP="00B72099">
      <w:pPr>
        <w:rPr>
          <w:sz w:val="22"/>
          <w:szCs w:val="22"/>
        </w:rPr>
      </w:pPr>
    </w:p>
    <w:p w14:paraId="0F0EF8C5" w14:textId="65F47974" w:rsidR="00B72099" w:rsidRPr="004450ED" w:rsidRDefault="00B72099" w:rsidP="00B72099">
      <w:pPr>
        <w:jc w:val="both"/>
        <w:rPr>
          <w:b/>
          <w:sz w:val="22"/>
          <w:szCs w:val="22"/>
        </w:rPr>
      </w:pPr>
      <w:r w:rsidRPr="004450ED">
        <w:rPr>
          <w:sz w:val="22"/>
          <w:szCs w:val="22"/>
        </w:rPr>
        <w:t>19.1</w:t>
      </w:r>
      <w:r w:rsidRPr="004450ED">
        <w:rPr>
          <w:sz w:val="22"/>
          <w:szCs w:val="22"/>
        </w:rPr>
        <w:tab/>
        <w:t xml:space="preserve">V súvislosti s  § 112 ods.6 zákona o verejnom obstarávaní: verejný obstarávateľ rozhodol, že </w:t>
      </w:r>
      <w:r w:rsidRPr="004450ED">
        <w:rPr>
          <w:b/>
          <w:sz w:val="22"/>
          <w:szCs w:val="22"/>
        </w:rPr>
        <w:t>vyhodnotenie splnenia podmienok účasti podľa § 40,  sa uskutoční po vyhodnotení ponúk podľa § 53.</w:t>
      </w:r>
      <w:r w:rsidR="00EF1D22">
        <w:rPr>
          <w:b/>
          <w:sz w:val="22"/>
          <w:szCs w:val="22"/>
        </w:rPr>
        <w:t xml:space="preserve"> </w:t>
      </w:r>
    </w:p>
    <w:p w14:paraId="4C6A535D" w14:textId="1C36E2E9" w:rsidR="00B72099" w:rsidRPr="004450ED" w:rsidRDefault="00B72099" w:rsidP="00B72099">
      <w:pPr>
        <w:jc w:val="both"/>
        <w:rPr>
          <w:sz w:val="22"/>
          <w:szCs w:val="22"/>
        </w:rPr>
      </w:pPr>
      <w:r w:rsidRPr="004450ED">
        <w:rPr>
          <w:sz w:val="22"/>
          <w:szCs w:val="22"/>
        </w:rPr>
        <w:t xml:space="preserve">19.2 Vzhľadom na to, že sa nepoužije elektronická aukcia, verejný obstarávateľ rozhodol,  že </w:t>
      </w:r>
      <w:r w:rsidRPr="004450ED">
        <w:rPr>
          <w:b/>
          <w:sz w:val="22"/>
          <w:szCs w:val="22"/>
        </w:rPr>
        <w:t>vyhodnotenie splnenia podmienok účasti a vyhodnotenie ponúk z hľadiska splnenia požiadaviek na predmet zákazky sa uskutoční po vyhodnotení ponúk na základe kritérií na vyhodnotenie ponúk</w:t>
      </w:r>
      <w:r w:rsidRPr="004450ED">
        <w:rPr>
          <w:sz w:val="22"/>
          <w:szCs w:val="22"/>
        </w:rPr>
        <w:t>.</w:t>
      </w:r>
      <w:r w:rsidR="00EF1D22">
        <w:rPr>
          <w:sz w:val="22"/>
          <w:szCs w:val="22"/>
        </w:rPr>
        <w:t xml:space="preserve"> Zároveň podľa</w:t>
      </w:r>
      <w:r w:rsidR="00EF1D22" w:rsidRPr="00EF1D22">
        <w:rPr>
          <w:sz w:val="22"/>
          <w:szCs w:val="22"/>
        </w:rPr>
        <w:t xml:space="preserve"> § 55 ods. 1 ZVO</w:t>
      </w:r>
      <w:r w:rsidR="00EF1D22">
        <w:rPr>
          <w:sz w:val="22"/>
          <w:szCs w:val="22"/>
        </w:rPr>
        <w:t>:</w:t>
      </w:r>
      <w:r w:rsidR="00EF1D22" w:rsidRPr="00EF1D22">
        <w:rPr>
          <w:sz w:val="22"/>
          <w:szCs w:val="22"/>
        </w:rPr>
        <w:t xml:space="preserve">  „Ak nedošlo k predloženiu dokladov preukazujúcich splnenie podmienok účasti skôr alebo ak sa vyhodnotenie splnenia podmienok účasti uskutoční po vyhodnotení ponúk, </w:t>
      </w:r>
      <w:r w:rsidR="00EF1D22" w:rsidRPr="00EF1D22">
        <w:rPr>
          <w:b/>
          <w:bCs/>
          <w:sz w:val="22"/>
          <w:szCs w:val="22"/>
        </w:rPr>
        <w:t>verejný obstarávateľ je povinný vyhodnotiť splnenie podmienok účasti uchádzačom, ktorý sa umiestnil na prvom mieste v poradí</w:t>
      </w:r>
      <w:r w:rsidR="00EF1D22" w:rsidRPr="00EF1D22">
        <w:rPr>
          <w:sz w:val="22"/>
          <w:szCs w:val="22"/>
        </w:rPr>
        <w:t>.“</w:t>
      </w:r>
    </w:p>
    <w:p w14:paraId="260D00A9" w14:textId="77777777" w:rsidR="00B72099" w:rsidRPr="004450ED" w:rsidRDefault="00B72099" w:rsidP="00B72099">
      <w:pPr>
        <w:jc w:val="both"/>
        <w:rPr>
          <w:sz w:val="22"/>
          <w:szCs w:val="22"/>
        </w:rPr>
      </w:pPr>
      <w:r w:rsidRPr="004450ED">
        <w:rPr>
          <w:sz w:val="22"/>
          <w:szCs w:val="22"/>
        </w:rPr>
        <w:t>19.3. Uchádzač, ktorého tvorí skupina dodávateľov zúčastnená vo verejnom obstarávaní, preukazuje splnenie podmienok účasti:</w:t>
      </w:r>
    </w:p>
    <w:p w14:paraId="5BDF201F" w14:textId="77777777" w:rsidR="00B72099" w:rsidRPr="004450ED" w:rsidRDefault="00B72099" w:rsidP="00B72099">
      <w:pPr>
        <w:jc w:val="both"/>
        <w:rPr>
          <w:sz w:val="22"/>
          <w:szCs w:val="22"/>
        </w:rPr>
      </w:pPr>
      <w:r w:rsidRPr="004450ED">
        <w:rPr>
          <w:sz w:val="22"/>
          <w:szCs w:val="22"/>
        </w:rPr>
        <w:t>•</w:t>
      </w:r>
      <w:r w:rsidRPr="004450ED">
        <w:rPr>
          <w:sz w:val="22"/>
          <w:szCs w:val="22"/>
        </w:rPr>
        <w:tab/>
        <w:t>týkajúcich sa osobného postavenia za každého člena skupiny osobitne,</w:t>
      </w:r>
    </w:p>
    <w:p w14:paraId="19E01F1A" w14:textId="77777777" w:rsidR="00B72099" w:rsidRPr="004450ED" w:rsidRDefault="00B72099" w:rsidP="00B72099">
      <w:pPr>
        <w:jc w:val="both"/>
        <w:rPr>
          <w:sz w:val="22"/>
          <w:szCs w:val="22"/>
        </w:rPr>
      </w:pPr>
      <w:r w:rsidRPr="004450ED">
        <w:rPr>
          <w:sz w:val="22"/>
          <w:szCs w:val="22"/>
        </w:rPr>
        <w:t>•</w:t>
      </w:r>
      <w:r w:rsidRPr="004450ED">
        <w:rPr>
          <w:sz w:val="22"/>
          <w:szCs w:val="22"/>
        </w:rPr>
        <w:tab/>
        <w:t>týkajúce sa technickej alebo odbornej spôsobilosti za všetkých členov skupiny spoločne,</w:t>
      </w:r>
    </w:p>
    <w:p w14:paraId="4615FA1E" w14:textId="77777777" w:rsidR="00B72099" w:rsidRPr="004450ED" w:rsidRDefault="00B72099" w:rsidP="00B72099">
      <w:pPr>
        <w:jc w:val="both"/>
        <w:rPr>
          <w:sz w:val="22"/>
          <w:szCs w:val="22"/>
        </w:rPr>
      </w:pPr>
      <w:r w:rsidRPr="004450ED">
        <w:rPr>
          <w:sz w:val="22"/>
          <w:szCs w:val="22"/>
        </w:rPr>
        <w:t xml:space="preserve">19.4  Splnenie podmienok účasti uchádzačov vo verejnom obstarávaní sa bude posudzovať podľa </w:t>
      </w:r>
      <w:proofErr w:type="spellStart"/>
      <w:r w:rsidRPr="004450ED">
        <w:rPr>
          <w:sz w:val="22"/>
          <w:szCs w:val="22"/>
        </w:rPr>
        <w:t>ust</w:t>
      </w:r>
      <w:proofErr w:type="spellEnd"/>
      <w:r w:rsidRPr="004450ED">
        <w:rPr>
          <w:sz w:val="22"/>
          <w:szCs w:val="22"/>
        </w:rPr>
        <w:t>. §40 ZVO v súlade s oznámením o vyhlásení verejného obstarávania a súťažnými podkladmi.</w:t>
      </w:r>
    </w:p>
    <w:p w14:paraId="54292A49" w14:textId="77777777" w:rsidR="00B72099" w:rsidRPr="004450ED" w:rsidRDefault="00B72099" w:rsidP="00B72099">
      <w:pPr>
        <w:rPr>
          <w:sz w:val="22"/>
          <w:szCs w:val="22"/>
        </w:rPr>
      </w:pPr>
    </w:p>
    <w:p w14:paraId="4A48271C" w14:textId="77777777" w:rsidR="00B72099" w:rsidRPr="004450ED" w:rsidRDefault="00B72099" w:rsidP="00B72099">
      <w:pPr>
        <w:rPr>
          <w:sz w:val="22"/>
          <w:szCs w:val="22"/>
        </w:rPr>
      </w:pPr>
    </w:p>
    <w:p w14:paraId="4D1128ED" w14:textId="77777777" w:rsidR="00B72099" w:rsidRPr="004450ED" w:rsidRDefault="00B72099" w:rsidP="00B72099">
      <w:pPr>
        <w:rPr>
          <w:sz w:val="22"/>
          <w:szCs w:val="22"/>
        </w:rPr>
      </w:pPr>
    </w:p>
    <w:p w14:paraId="265BD814" w14:textId="77777777" w:rsidR="00B72099" w:rsidRPr="004450ED" w:rsidRDefault="00B72099" w:rsidP="00B72099">
      <w:pPr>
        <w:pStyle w:val="tl1"/>
        <w:rPr>
          <w:rFonts w:ascii="Times New Roman" w:hAnsi="Times New Roman" w:cs="Times New Roman"/>
          <w:b/>
          <w:sz w:val="22"/>
          <w:szCs w:val="22"/>
        </w:rPr>
      </w:pPr>
      <w:r w:rsidRPr="004450ED">
        <w:rPr>
          <w:rFonts w:ascii="Times New Roman" w:hAnsi="Times New Roman" w:cs="Times New Roman"/>
          <w:b/>
          <w:bCs/>
          <w:sz w:val="22"/>
          <w:szCs w:val="22"/>
        </w:rPr>
        <w:t xml:space="preserve">20 . VYHODNOCOVANIE PONÚK </w:t>
      </w:r>
    </w:p>
    <w:p w14:paraId="2C7D31C9"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 xml:space="preserve">20.1. Komisia na vyhodnotenie ponúk preskúma, či všetky ponuky spĺňajú požiadavky verejného obstarávateľa a bude postupovať pri vyhodnocovaní ponúk v súlade s </w:t>
      </w:r>
      <w:proofErr w:type="spellStart"/>
      <w:r w:rsidRPr="004450ED">
        <w:rPr>
          <w:rFonts w:ascii="Times New Roman" w:hAnsi="Times New Roman" w:cs="Times New Roman"/>
          <w:sz w:val="22"/>
          <w:szCs w:val="22"/>
        </w:rPr>
        <w:t>ust</w:t>
      </w:r>
      <w:proofErr w:type="spellEnd"/>
      <w:r w:rsidRPr="004450ED">
        <w:rPr>
          <w:rFonts w:ascii="Times New Roman" w:hAnsi="Times New Roman" w:cs="Times New Roman"/>
          <w:sz w:val="22"/>
          <w:szCs w:val="22"/>
        </w:rPr>
        <w:t>. § 53 ZVO.</w:t>
      </w:r>
    </w:p>
    <w:p w14:paraId="59EBC08A"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20.2. Návrhy na plnenie kritérií sa budú vyhodnocovať podľa určených kritérií na hodnotenie ponúk.</w:t>
      </w:r>
    </w:p>
    <w:p w14:paraId="444643C7"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20.3. V prípade ak verejný obstarávateľ požiada uchádzača o vysvetlenie mimoriadne nízkej ponuky, vysvetlenie uchádzača sa musí týkať:</w:t>
      </w:r>
    </w:p>
    <w:p w14:paraId="56A2F45F"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a) hospodárnosti poskytovaných služieb,</w:t>
      </w:r>
    </w:p>
    <w:p w14:paraId="4485BA80"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b) technického riešenia alebo osobitne výhodných podmienok, ktoré má uchádzač k dispozícii na poskytnutie služby,</w:t>
      </w:r>
    </w:p>
    <w:p w14:paraId="5950A01B"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c) osobitosti služby navrhovanej uchádzačom,</w:t>
      </w:r>
    </w:p>
    <w:p w14:paraId="051B2353" w14:textId="30289385" w:rsidR="00B72099" w:rsidRPr="004450ED" w:rsidRDefault="00B72099" w:rsidP="00876286">
      <w:pPr>
        <w:pStyle w:val="tl1"/>
        <w:rPr>
          <w:rFonts w:ascii="Times New Roman" w:hAnsi="Times New Roman" w:cs="Times New Roman"/>
          <w:sz w:val="22"/>
          <w:szCs w:val="22"/>
        </w:rPr>
      </w:pPr>
      <w:r w:rsidRPr="004450ED">
        <w:rPr>
          <w:rFonts w:ascii="Times New Roman" w:hAnsi="Times New Roman" w:cs="Times New Roman"/>
          <w:sz w:val="22"/>
          <w:szCs w:val="22"/>
        </w:rPr>
        <w:t xml:space="preserve">d) </w:t>
      </w:r>
      <w:r w:rsidR="00876286" w:rsidRPr="00876286">
        <w:rPr>
          <w:rFonts w:ascii="Times New Roman" w:hAnsi="Times New Roman" w:cs="Times New Roman"/>
          <w:sz w:val="22"/>
          <w:szCs w:val="22"/>
        </w:rPr>
        <w:t>dodržiavania povinností v oblasti pracovného práva, najmä s ohľadom na dodržiavanie minimálnych mzdových nárokov, ochrany životného prostredia alebo sociálneho práva podľa osobitných predpisov,</w:t>
      </w:r>
    </w:p>
    <w:p w14:paraId="7D26CFC3"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e) dodržiavania povinností voči subdodávateľom,</w:t>
      </w:r>
    </w:p>
    <w:p w14:paraId="54FD56E9"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f) možnosti uchádzača získať štátnu pomoc.</w:t>
      </w:r>
    </w:p>
    <w:p w14:paraId="15FC1837"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 xml:space="preserve">Uchádzač musí komisii verejného obstarávateľa na vyhodnotenie ponúk predložiť záväzný právny dokument (zmluva, dohoda a pod., originál prípadne úradne overená kópia) s výrobcom alebo </w:t>
      </w:r>
      <w:r w:rsidRPr="004450ED">
        <w:rPr>
          <w:rFonts w:ascii="Times New Roman" w:hAnsi="Times New Roman" w:cs="Times New Roman"/>
          <w:sz w:val="22"/>
          <w:szCs w:val="22"/>
        </w:rPr>
        <w:lastRenderedPageBreak/>
        <w:t>predajcom tovarov, a to na všetky tovary, ktorých nie je uchádzač výrobcom, a tiež služby použité v súvislosti s dodávkou predmetu zákazky, spĺňajúcimi znaky neobvykle nízkej ponuky, kde garantuje ceny počas celého obdobia realizácie dodávky.</w:t>
      </w:r>
    </w:p>
    <w:p w14:paraId="0339BB38" w14:textId="77777777" w:rsidR="00B72099" w:rsidRPr="004450ED" w:rsidRDefault="00B72099" w:rsidP="00B72099">
      <w:pPr>
        <w:pStyle w:val="tl1"/>
        <w:rPr>
          <w:rFonts w:ascii="Times New Roman" w:hAnsi="Times New Roman" w:cs="Times New Roman"/>
          <w:sz w:val="22"/>
          <w:szCs w:val="22"/>
        </w:rPr>
      </w:pPr>
    </w:p>
    <w:p w14:paraId="58D00086" w14:textId="77777777" w:rsidR="00B72099" w:rsidRPr="004450ED" w:rsidRDefault="00B72099" w:rsidP="00B72099">
      <w:pPr>
        <w:pStyle w:val="tl1"/>
        <w:jc w:val="center"/>
        <w:rPr>
          <w:rFonts w:ascii="Times New Roman" w:hAnsi="Times New Roman" w:cs="Times New Roman"/>
          <w:b/>
          <w:bCs/>
          <w:sz w:val="22"/>
          <w:szCs w:val="22"/>
        </w:rPr>
      </w:pPr>
    </w:p>
    <w:p w14:paraId="3EB102D4" w14:textId="77777777" w:rsidR="00B72099" w:rsidRPr="004450ED" w:rsidRDefault="00B72099" w:rsidP="00B72099">
      <w:pPr>
        <w:pStyle w:val="tl1"/>
        <w:jc w:val="center"/>
        <w:rPr>
          <w:rFonts w:ascii="Times New Roman" w:hAnsi="Times New Roman" w:cs="Times New Roman"/>
          <w:b/>
          <w:bCs/>
          <w:sz w:val="22"/>
          <w:szCs w:val="22"/>
        </w:rPr>
      </w:pPr>
      <w:r w:rsidRPr="004450ED">
        <w:rPr>
          <w:rFonts w:ascii="Times New Roman" w:hAnsi="Times New Roman" w:cs="Times New Roman"/>
          <w:b/>
          <w:bCs/>
          <w:sz w:val="22"/>
          <w:szCs w:val="22"/>
        </w:rPr>
        <w:t>Časť VI. PRIJATIE PONUKY A UZAVRETIE ZMLUVY</w:t>
      </w:r>
    </w:p>
    <w:p w14:paraId="27C649F2" w14:textId="77777777" w:rsidR="00B72099" w:rsidRPr="004450ED" w:rsidRDefault="00B72099" w:rsidP="00B72099">
      <w:pPr>
        <w:pStyle w:val="tl1"/>
        <w:jc w:val="left"/>
        <w:rPr>
          <w:rFonts w:ascii="Times New Roman" w:hAnsi="Times New Roman" w:cs="Times New Roman"/>
          <w:sz w:val="22"/>
          <w:szCs w:val="22"/>
        </w:rPr>
      </w:pPr>
    </w:p>
    <w:p w14:paraId="7D0F94F6" w14:textId="77777777" w:rsidR="00B72099" w:rsidRPr="004450ED" w:rsidRDefault="00B72099" w:rsidP="00B72099">
      <w:pPr>
        <w:pStyle w:val="tl1"/>
        <w:jc w:val="left"/>
        <w:rPr>
          <w:rStyle w:val="apple-style-span"/>
          <w:rFonts w:ascii="Times New Roman" w:hAnsi="Times New Roman"/>
          <w:b/>
          <w:bCs/>
          <w:sz w:val="22"/>
          <w:szCs w:val="22"/>
        </w:rPr>
      </w:pPr>
      <w:r w:rsidRPr="004450ED">
        <w:rPr>
          <w:rFonts w:ascii="Times New Roman" w:hAnsi="Times New Roman" w:cs="Times New Roman"/>
          <w:b/>
          <w:bCs/>
          <w:sz w:val="22"/>
          <w:szCs w:val="22"/>
        </w:rPr>
        <w:t>2</w:t>
      </w:r>
      <w:r w:rsidR="00DD76AF">
        <w:rPr>
          <w:rFonts w:ascii="Times New Roman" w:hAnsi="Times New Roman" w:cs="Times New Roman"/>
          <w:b/>
          <w:bCs/>
          <w:sz w:val="22"/>
          <w:szCs w:val="22"/>
        </w:rPr>
        <w:t>1</w:t>
      </w:r>
      <w:r w:rsidRPr="004450ED">
        <w:rPr>
          <w:rFonts w:ascii="Times New Roman" w:hAnsi="Times New Roman" w:cs="Times New Roman"/>
          <w:b/>
          <w:bCs/>
          <w:sz w:val="22"/>
          <w:szCs w:val="22"/>
        </w:rPr>
        <w:t>. INFORMÁCIA O VÝSLEDKU VYHODNOTENIA PONÚK</w:t>
      </w:r>
    </w:p>
    <w:p w14:paraId="59D2AF94" w14:textId="77777777" w:rsidR="00B72099" w:rsidRPr="004450ED" w:rsidRDefault="00B72099" w:rsidP="00B72099">
      <w:pPr>
        <w:pStyle w:val="tl1"/>
        <w:rPr>
          <w:rStyle w:val="apple-style-span"/>
          <w:rFonts w:ascii="Times New Roman" w:hAnsi="Times New Roman"/>
          <w:color w:val="000000"/>
          <w:sz w:val="22"/>
          <w:szCs w:val="22"/>
        </w:rPr>
      </w:pPr>
      <w:r w:rsidRPr="004450ED">
        <w:rPr>
          <w:rStyle w:val="apple-style-span"/>
          <w:rFonts w:ascii="Times New Roman" w:hAnsi="Times New Roman"/>
          <w:color w:val="000000"/>
          <w:sz w:val="22"/>
          <w:szCs w:val="22"/>
        </w:rPr>
        <w:t>2</w:t>
      </w:r>
      <w:r w:rsidR="00DD76AF">
        <w:rPr>
          <w:rStyle w:val="apple-style-span"/>
          <w:rFonts w:ascii="Times New Roman" w:hAnsi="Times New Roman"/>
          <w:color w:val="000000"/>
          <w:sz w:val="22"/>
          <w:szCs w:val="22"/>
        </w:rPr>
        <w:t>1</w:t>
      </w:r>
      <w:r w:rsidRPr="004450ED">
        <w:rPr>
          <w:rStyle w:val="apple-style-span"/>
          <w:rFonts w:ascii="Times New Roman" w:hAnsi="Times New Roman"/>
          <w:color w:val="000000"/>
          <w:sz w:val="22"/>
          <w:szCs w:val="22"/>
        </w:rPr>
        <w:t>.1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w:t>
      </w:r>
      <w:r w:rsidR="00DD76AF">
        <w:rPr>
          <w:rStyle w:val="apple-style-span"/>
          <w:rFonts w:ascii="Times New Roman" w:hAnsi="Times New Roman"/>
          <w:color w:val="000000"/>
          <w:sz w:val="22"/>
          <w:szCs w:val="22"/>
        </w:rPr>
        <w:t xml:space="preserve"> </w:t>
      </w:r>
      <w:r w:rsidRPr="004450ED">
        <w:rPr>
          <w:rStyle w:val="apple-style-span"/>
          <w:rFonts w:ascii="Times New Roman" w:hAnsi="Times New Roman"/>
          <w:color w:val="000000"/>
          <w:sz w:val="22"/>
          <w:szCs w:val="22"/>
        </w:rPr>
        <w:t xml:space="preserve">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2A6B7AE" w14:textId="77777777" w:rsidR="00B72099" w:rsidRPr="004450ED" w:rsidRDefault="00B72099" w:rsidP="00B72099">
      <w:pPr>
        <w:pStyle w:val="tl1"/>
        <w:rPr>
          <w:rFonts w:ascii="Times New Roman" w:hAnsi="Times New Roman" w:cs="Times New Roman"/>
          <w:b/>
          <w:bCs/>
          <w:sz w:val="22"/>
          <w:szCs w:val="22"/>
        </w:rPr>
      </w:pPr>
    </w:p>
    <w:p w14:paraId="50E14BCD" w14:textId="77777777" w:rsidR="00B72099" w:rsidRPr="004450ED" w:rsidRDefault="00B72099" w:rsidP="00B72099">
      <w:pPr>
        <w:pStyle w:val="tl1"/>
        <w:rPr>
          <w:rFonts w:ascii="Times New Roman" w:hAnsi="Times New Roman" w:cs="Times New Roman"/>
          <w:b/>
          <w:bCs/>
          <w:sz w:val="22"/>
          <w:szCs w:val="22"/>
        </w:rPr>
      </w:pPr>
      <w:r w:rsidRPr="004450ED">
        <w:rPr>
          <w:rFonts w:ascii="Times New Roman" w:hAnsi="Times New Roman" w:cs="Times New Roman"/>
          <w:b/>
          <w:bCs/>
          <w:sz w:val="22"/>
          <w:szCs w:val="22"/>
        </w:rPr>
        <w:t>2</w:t>
      </w:r>
      <w:r w:rsidR="00DD76AF">
        <w:rPr>
          <w:rFonts w:ascii="Times New Roman" w:hAnsi="Times New Roman" w:cs="Times New Roman"/>
          <w:b/>
          <w:bCs/>
          <w:sz w:val="22"/>
          <w:szCs w:val="22"/>
        </w:rPr>
        <w:t>2</w:t>
      </w:r>
      <w:r w:rsidRPr="004450ED">
        <w:rPr>
          <w:rFonts w:ascii="Times New Roman" w:hAnsi="Times New Roman" w:cs="Times New Roman"/>
          <w:b/>
          <w:bCs/>
          <w:sz w:val="22"/>
          <w:szCs w:val="22"/>
        </w:rPr>
        <w:t>. UZAVRETIE ZMLUVY</w:t>
      </w:r>
    </w:p>
    <w:p w14:paraId="6E25DD26" w14:textId="77777777" w:rsidR="00B72099" w:rsidRPr="004450ED" w:rsidRDefault="00B72099" w:rsidP="00B72099">
      <w:pPr>
        <w:shd w:val="clear" w:color="auto" w:fill="FFFFFF"/>
        <w:jc w:val="both"/>
        <w:rPr>
          <w:sz w:val="22"/>
          <w:szCs w:val="22"/>
        </w:rPr>
      </w:pPr>
      <w:r w:rsidRPr="004450ED">
        <w:rPr>
          <w:sz w:val="22"/>
          <w:szCs w:val="22"/>
        </w:rPr>
        <w:t>2</w:t>
      </w:r>
      <w:r w:rsidR="00DD76AF">
        <w:rPr>
          <w:sz w:val="22"/>
          <w:szCs w:val="22"/>
        </w:rPr>
        <w:t>2</w:t>
      </w:r>
      <w:r w:rsidRPr="004450ED">
        <w:rPr>
          <w:sz w:val="22"/>
          <w:szCs w:val="22"/>
        </w:rPr>
        <w:t>.1. Na proces uzavretia zmluvy sa aplikujú postupy v zmysle § 56 ZVO.</w:t>
      </w:r>
    </w:p>
    <w:p w14:paraId="3DA1FE4E" w14:textId="77777777" w:rsidR="00B72099" w:rsidRPr="004450ED" w:rsidRDefault="00B72099" w:rsidP="00B72099">
      <w:pPr>
        <w:shd w:val="clear" w:color="auto" w:fill="FFFFFF"/>
        <w:jc w:val="both"/>
        <w:rPr>
          <w:sz w:val="22"/>
          <w:szCs w:val="22"/>
        </w:rPr>
      </w:pPr>
    </w:p>
    <w:p w14:paraId="0AA5C7C9" w14:textId="77777777" w:rsidR="00B72099" w:rsidRPr="004450ED" w:rsidRDefault="00DD76AF" w:rsidP="00B72099">
      <w:pPr>
        <w:shd w:val="clear" w:color="auto" w:fill="FFFFFF"/>
        <w:jc w:val="both"/>
        <w:rPr>
          <w:sz w:val="22"/>
          <w:szCs w:val="22"/>
        </w:rPr>
      </w:pPr>
      <w:r>
        <w:rPr>
          <w:sz w:val="22"/>
          <w:szCs w:val="22"/>
        </w:rPr>
        <w:t>22</w:t>
      </w:r>
      <w:r w:rsidR="00B72099" w:rsidRPr="004450ED">
        <w:rPr>
          <w:sz w:val="22"/>
          <w:szCs w:val="22"/>
        </w:rPr>
        <w:t>.2.</w:t>
      </w:r>
      <w:r w:rsidR="00B72099" w:rsidRPr="004450ED">
        <w:rPr>
          <w:sz w:val="22"/>
          <w:szCs w:val="22"/>
        </w:rPr>
        <w:tab/>
        <w:t xml:space="preserve">V zmysle § 11 ods. 1 ZVO Verejný obstarávateľ nesmie uzavrieť zmluvu s uchádzačom alebo uchádzačmi, ktorí majú povinnosť zapisovať sa do registra partnerov verejného sektora ( podľa zákona č. 315/2016 </w:t>
      </w:r>
      <w:proofErr w:type="spellStart"/>
      <w:r w:rsidR="00B72099" w:rsidRPr="004450ED">
        <w:rPr>
          <w:sz w:val="22"/>
          <w:szCs w:val="22"/>
        </w:rPr>
        <w:t>Z.z</w:t>
      </w:r>
      <w:proofErr w:type="spellEnd"/>
      <w:r w:rsidR="00B72099" w:rsidRPr="004450ED">
        <w:rPr>
          <w:sz w:val="22"/>
          <w:szCs w:val="22"/>
        </w:rPr>
        <w:t>. o registri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14EE2E82" w14:textId="77777777" w:rsidR="00B72099" w:rsidRPr="004450ED" w:rsidRDefault="00B72099" w:rsidP="00B72099">
      <w:pPr>
        <w:shd w:val="clear" w:color="auto" w:fill="FFFFFF"/>
        <w:jc w:val="both"/>
        <w:rPr>
          <w:sz w:val="22"/>
          <w:szCs w:val="22"/>
        </w:rPr>
      </w:pPr>
    </w:p>
    <w:p w14:paraId="107AE574" w14:textId="29D35619" w:rsidR="00B72099" w:rsidRPr="004450ED" w:rsidRDefault="00B72099" w:rsidP="00B72099">
      <w:pPr>
        <w:shd w:val="clear" w:color="auto" w:fill="FFFFFF"/>
        <w:jc w:val="both"/>
        <w:rPr>
          <w:sz w:val="22"/>
          <w:szCs w:val="22"/>
        </w:rPr>
      </w:pPr>
      <w:r w:rsidRPr="004450ED">
        <w:rPr>
          <w:sz w:val="22"/>
          <w:szCs w:val="22"/>
        </w:rPr>
        <w:t>2</w:t>
      </w:r>
      <w:r w:rsidR="00DD76AF">
        <w:rPr>
          <w:sz w:val="22"/>
          <w:szCs w:val="22"/>
        </w:rPr>
        <w:t>2</w:t>
      </w:r>
      <w:r w:rsidRPr="004450ED">
        <w:rPr>
          <w:sz w:val="22"/>
          <w:szCs w:val="22"/>
        </w:rPr>
        <w:t xml:space="preserve">.3 V zmysle  </w:t>
      </w:r>
      <w:r w:rsidR="007D3334">
        <w:rPr>
          <w:sz w:val="22"/>
          <w:szCs w:val="22"/>
        </w:rPr>
        <w:t xml:space="preserve"> 56 ods. 8 až  10 v nadväznosti na </w:t>
      </w:r>
      <w:r w:rsidRPr="004450ED">
        <w:rPr>
          <w:sz w:val="22"/>
          <w:szCs w:val="22"/>
        </w:rPr>
        <w:t xml:space="preserve">§ </w:t>
      </w:r>
      <w:r w:rsidR="007D3334">
        <w:rPr>
          <w:sz w:val="22"/>
          <w:szCs w:val="22"/>
        </w:rPr>
        <w:t>114 ods. 7</w:t>
      </w:r>
      <w:r w:rsidRPr="004450ED">
        <w:rPr>
          <w:sz w:val="22"/>
          <w:szCs w:val="22"/>
        </w:rPr>
        <w:t xml:space="preserve"> ZVO </w:t>
      </w:r>
      <w:r w:rsidRPr="004450ED">
        <w:rPr>
          <w:b/>
          <w:sz w:val="22"/>
          <w:szCs w:val="22"/>
        </w:rPr>
        <w:t>úspešný uchádzač alebo uchádzači sú povinní poskytnúť verejnému obstarávateľovi a obstarávateľovi riadnu súčinnosť potrebnú na uzavretie zmluvy</w:t>
      </w:r>
      <w:r w:rsidRPr="004450ED">
        <w:rPr>
          <w:sz w:val="22"/>
          <w:szCs w:val="22"/>
        </w:rPr>
        <w:t xml:space="preserve">, koncesnej zmluvy alebo rámcovej dohody </w:t>
      </w:r>
      <w:r w:rsidRPr="004450ED">
        <w:rPr>
          <w:b/>
          <w:sz w:val="22"/>
          <w:szCs w:val="22"/>
          <w:u w:val="single"/>
        </w:rPr>
        <w:t xml:space="preserve">tak, aby mohli byť uzavreté do </w:t>
      </w:r>
      <w:r w:rsidR="00EF1D22">
        <w:rPr>
          <w:b/>
          <w:sz w:val="22"/>
          <w:szCs w:val="22"/>
          <w:u w:val="single"/>
        </w:rPr>
        <w:t xml:space="preserve">5 </w:t>
      </w:r>
      <w:r w:rsidRPr="004450ED">
        <w:rPr>
          <w:b/>
          <w:sz w:val="22"/>
          <w:szCs w:val="22"/>
          <w:u w:val="single"/>
        </w:rPr>
        <w:t xml:space="preserve"> pracovných dní odo dňa uplynutia lehoty</w:t>
      </w:r>
      <w:r w:rsidRPr="004450ED">
        <w:rPr>
          <w:sz w:val="22"/>
          <w:szCs w:val="22"/>
        </w:rPr>
        <w:t xml:space="preserve"> podľa odsekov 2 až 7, ak boli na ich uzavretie písomne vyzvaní. Na účely zabezpečenia riadneho plnenia zmluvy, koncesnej zmluvy alebo rámcovej dohody verejný obstarávateľ vyžaduje v rámci poskytnutia súčinnosti</w:t>
      </w:r>
      <w:r w:rsidR="007D3334">
        <w:rPr>
          <w:sz w:val="22"/>
          <w:szCs w:val="22"/>
        </w:rPr>
        <w:t>: ú</w:t>
      </w:r>
      <w:r w:rsidRPr="004450ED">
        <w:rPr>
          <w:b/>
          <w:sz w:val="22"/>
          <w:szCs w:val="22"/>
        </w:rPr>
        <w:t>spešný uchádzač je povinný</w:t>
      </w:r>
      <w:r w:rsidRPr="004450ED">
        <w:rPr>
          <w:sz w:val="22"/>
          <w:szCs w:val="22"/>
        </w:rPr>
        <w:t xml:space="preserve"> </w:t>
      </w:r>
      <w:r w:rsidRPr="004450ED">
        <w:rPr>
          <w:b/>
          <w:sz w:val="22"/>
          <w:szCs w:val="22"/>
        </w:rPr>
        <w:t>pred podpisom zmluvy predložiť:</w:t>
      </w:r>
      <w:r w:rsidRPr="004450ED">
        <w:rPr>
          <w:sz w:val="22"/>
          <w:szCs w:val="22"/>
        </w:rPr>
        <w:t xml:space="preserve"> </w:t>
      </w:r>
    </w:p>
    <w:p w14:paraId="55C15DC5" w14:textId="77777777" w:rsidR="00B72099" w:rsidRPr="004450ED" w:rsidRDefault="00B72099" w:rsidP="00B72099">
      <w:pPr>
        <w:shd w:val="clear" w:color="auto" w:fill="FFFFFF"/>
        <w:jc w:val="both"/>
        <w:rPr>
          <w:b/>
          <w:sz w:val="22"/>
          <w:szCs w:val="22"/>
        </w:rPr>
      </w:pPr>
    </w:p>
    <w:p w14:paraId="7637251B" w14:textId="0DC2DB3A" w:rsidR="00B72099" w:rsidRPr="004450ED" w:rsidRDefault="00B72099" w:rsidP="00304759">
      <w:pPr>
        <w:pStyle w:val="Odsekzoznamu"/>
        <w:numPr>
          <w:ilvl w:val="0"/>
          <w:numId w:val="25"/>
        </w:numPr>
        <w:shd w:val="clear" w:color="auto" w:fill="FFFFFF"/>
        <w:jc w:val="both"/>
        <w:rPr>
          <w:b/>
          <w:sz w:val="22"/>
          <w:szCs w:val="22"/>
        </w:rPr>
      </w:pPr>
      <w:r w:rsidRPr="004450ED">
        <w:rPr>
          <w:sz w:val="22"/>
          <w:szCs w:val="22"/>
        </w:rPr>
        <w:t>2</w:t>
      </w:r>
      <w:r w:rsidR="00DD76AF">
        <w:rPr>
          <w:sz w:val="22"/>
          <w:szCs w:val="22"/>
        </w:rPr>
        <w:t>2</w:t>
      </w:r>
      <w:r w:rsidRPr="004450ED">
        <w:rPr>
          <w:sz w:val="22"/>
          <w:szCs w:val="22"/>
        </w:rPr>
        <w:t>.3.1</w:t>
      </w:r>
      <w:r w:rsidRPr="004450ED">
        <w:rPr>
          <w:b/>
          <w:sz w:val="22"/>
          <w:szCs w:val="22"/>
        </w:rPr>
        <w:t xml:space="preserve">  </w:t>
      </w:r>
      <w:r w:rsidRPr="004450ED">
        <w:rPr>
          <w:sz w:val="22"/>
          <w:szCs w:val="22"/>
        </w:rPr>
        <w:t xml:space="preserve">poistenie pre prípad zodpovednosti za škody vzniknuté z jeho podnikateľskej činnosti v vo výške poistného krytia minimálne vo výške 20 000 eur, </w:t>
      </w:r>
      <w:r w:rsidRPr="004450ED">
        <w:rPr>
          <w:b/>
          <w:sz w:val="22"/>
          <w:szCs w:val="22"/>
        </w:rPr>
        <w:t>s výškou poistného krytia min. 20 000,-EUR .</w:t>
      </w:r>
    </w:p>
    <w:p w14:paraId="3C977525" w14:textId="77777777" w:rsidR="00B72099" w:rsidRPr="004450ED" w:rsidRDefault="00B72099" w:rsidP="00B72099">
      <w:pPr>
        <w:shd w:val="clear" w:color="auto" w:fill="FFFFFF"/>
        <w:jc w:val="both"/>
        <w:rPr>
          <w:sz w:val="22"/>
          <w:szCs w:val="22"/>
        </w:rPr>
      </w:pPr>
    </w:p>
    <w:p w14:paraId="1975DB7E" w14:textId="77777777" w:rsidR="00B72099" w:rsidRPr="004450ED" w:rsidRDefault="00B72099" w:rsidP="00B72099">
      <w:pPr>
        <w:shd w:val="clear" w:color="auto" w:fill="FFFFFF"/>
        <w:jc w:val="both"/>
        <w:rPr>
          <w:sz w:val="22"/>
          <w:szCs w:val="22"/>
        </w:rPr>
      </w:pPr>
      <w:r w:rsidRPr="004450ED">
        <w:rPr>
          <w:b/>
          <w:sz w:val="22"/>
          <w:szCs w:val="22"/>
        </w:rPr>
        <w:t>Nepredloženie dokladov o existencii poistenia v súlade s vyššie uvedenými požiadavkam</w:t>
      </w:r>
      <w:r w:rsidRPr="004450ED">
        <w:rPr>
          <w:sz w:val="22"/>
          <w:szCs w:val="22"/>
        </w:rPr>
        <w:t xml:space="preserve">i, bude verejný obstarávateľ považovať za porušenie povinnosti poskytnúť verejnému obstarávateľovi riadnu súčinnosť pri uzavretí zmluvy podľa </w:t>
      </w:r>
      <w:proofErr w:type="spellStart"/>
      <w:r w:rsidRPr="004450ED">
        <w:rPr>
          <w:sz w:val="22"/>
          <w:szCs w:val="22"/>
        </w:rPr>
        <w:t>ust</w:t>
      </w:r>
      <w:proofErr w:type="spellEnd"/>
      <w:r w:rsidRPr="004450ED">
        <w:rPr>
          <w:sz w:val="22"/>
          <w:szCs w:val="22"/>
        </w:rPr>
        <w:t>. § 56 ods.12 ZVO.</w:t>
      </w:r>
    </w:p>
    <w:p w14:paraId="59723C73" w14:textId="77777777" w:rsidR="00B72099" w:rsidRPr="004450ED" w:rsidRDefault="00B72099" w:rsidP="00B72099">
      <w:pPr>
        <w:shd w:val="clear" w:color="auto" w:fill="FFFFFF"/>
        <w:jc w:val="both"/>
        <w:rPr>
          <w:sz w:val="22"/>
          <w:szCs w:val="22"/>
        </w:rPr>
      </w:pPr>
    </w:p>
    <w:p w14:paraId="0E85F327" w14:textId="652AE571" w:rsidR="00B72099" w:rsidRPr="004450ED" w:rsidRDefault="00B72099" w:rsidP="00304759">
      <w:pPr>
        <w:pStyle w:val="Odsekzoznamu"/>
        <w:numPr>
          <w:ilvl w:val="0"/>
          <w:numId w:val="25"/>
        </w:numPr>
        <w:shd w:val="clear" w:color="auto" w:fill="FFFFFF"/>
        <w:jc w:val="both"/>
        <w:rPr>
          <w:sz w:val="22"/>
          <w:szCs w:val="22"/>
        </w:rPr>
      </w:pPr>
      <w:r w:rsidRPr="004450ED">
        <w:rPr>
          <w:sz w:val="22"/>
          <w:szCs w:val="22"/>
        </w:rPr>
        <w:t>2</w:t>
      </w:r>
      <w:r w:rsidR="00DD76AF">
        <w:rPr>
          <w:sz w:val="22"/>
          <w:szCs w:val="22"/>
        </w:rPr>
        <w:t>2</w:t>
      </w:r>
      <w:r w:rsidRPr="004450ED">
        <w:rPr>
          <w:sz w:val="22"/>
          <w:szCs w:val="22"/>
        </w:rPr>
        <w:t xml:space="preserve">.3.2  </w:t>
      </w:r>
      <w:r w:rsidRPr="004450ED">
        <w:rPr>
          <w:b/>
          <w:sz w:val="22"/>
          <w:szCs w:val="22"/>
        </w:rPr>
        <w:t>zloženie realizačnej zábezpeky</w:t>
      </w:r>
      <w:r w:rsidRPr="004450ED">
        <w:rPr>
          <w:sz w:val="22"/>
          <w:szCs w:val="22"/>
        </w:rPr>
        <w:t xml:space="preserve">  </w:t>
      </w:r>
      <w:r w:rsidR="00A60A4F" w:rsidRPr="00A60A4F">
        <w:rPr>
          <w:b/>
          <w:bCs/>
          <w:sz w:val="22"/>
          <w:szCs w:val="22"/>
        </w:rPr>
        <w:t xml:space="preserve">vo výške 5 % zo zmluvnej ceny </w:t>
      </w:r>
      <w:r w:rsidR="003D663E">
        <w:rPr>
          <w:b/>
          <w:bCs/>
          <w:sz w:val="22"/>
          <w:szCs w:val="22"/>
        </w:rPr>
        <w:t xml:space="preserve">v EUR </w:t>
      </w:r>
      <w:r w:rsidR="00A60A4F" w:rsidRPr="00A60A4F">
        <w:rPr>
          <w:b/>
          <w:bCs/>
          <w:sz w:val="22"/>
          <w:szCs w:val="22"/>
        </w:rPr>
        <w:t>s</w:t>
      </w:r>
      <w:r w:rsidR="00A60A4F">
        <w:rPr>
          <w:b/>
          <w:bCs/>
          <w:sz w:val="22"/>
          <w:szCs w:val="22"/>
        </w:rPr>
        <w:t> </w:t>
      </w:r>
      <w:r w:rsidR="00A60A4F" w:rsidRPr="00A60A4F">
        <w:rPr>
          <w:b/>
          <w:bCs/>
          <w:sz w:val="22"/>
          <w:szCs w:val="22"/>
        </w:rPr>
        <w:t>DPH</w:t>
      </w:r>
      <w:r w:rsidR="00A60A4F">
        <w:rPr>
          <w:b/>
          <w:bCs/>
          <w:sz w:val="22"/>
          <w:szCs w:val="22"/>
        </w:rPr>
        <w:t xml:space="preserve">, </w:t>
      </w:r>
      <w:r w:rsidR="00A60A4F" w:rsidRPr="00A60A4F">
        <w:rPr>
          <w:sz w:val="22"/>
          <w:szCs w:val="22"/>
        </w:rPr>
        <w:t xml:space="preserve"> </w:t>
      </w:r>
      <w:r w:rsidRPr="004450ED">
        <w:rPr>
          <w:sz w:val="22"/>
          <w:szCs w:val="22"/>
        </w:rPr>
        <w:t xml:space="preserve">na účet verejného obstarávateľa alebo zložením bankovej záruky  a následné nepredloženie dokladu o zložení tejto zábezpeky, a to </w:t>
      </w:r>
      <w:r w:rsidRPr="00A60A4F">
        <w:rPr>
          <w:sz w:val="22"/>
          <w:szCs w:val="22"/>
          <w:u w:val="single"/>
        </w:rPr>
        <w:t>najneskôr ku dňu podpisu zmluvy o poskytnutí služieb</w:t>
      </w:r>
      <w:r w:rsidRPr="004450ED">
        <w:rPr>
          <w:sz w:val="22"/>
          <w:szCs w:val="22"/>
        </w:rPr>
        <w:t xml:space="preserve">.  </w:t>
      </w:r>
      <w:r w:rsidR="007D3334">
        <w:rPr>
          <w:sz w:val="22"/>
          <w:szCs w:val="22"/>
        </w:rPr>
        <w:t>Ku dňu uzavretiu</w:t>
      </w:r>
      <w:r w:rsidRPr="004450ED">
        <w:rPr>
          <w:sz w:val="22"/>
          <w:szCs w:val="22"/>
        </w:rPr>
        <w:t xml:space="preserve"> zmluvy je úspešný uchádzač povinný zložiť uhradením na bankový účet verejného obstarávateľa, alebo odovzdaním bankovej záruky, </w:t>
      </w:r>
      <w:r w:rsidRPr="00A60A4F">
        <w:rPr>
          <w:sz w:val="22"/>
          <w:szCs w:val="22"/>
        </w:rPr>
        <w:t>zmluvnú zábezpeku</w:t>
      </w:r>
      <w:r w:rsidRPr="004450ED">
        <w:rPr>
          <w:b/>
          <w:sz w:val="22"/>
          <w:szCs w:val="22"/>
        </w:rPr>
        <w:t xml:space="preserve"> </w:t>
      </w:r>
      <w:r w:rsidRPr="004450ED">
        <w:rPr>
          <w:sz w:val="22"/>
          <w:szCs w:val="22"/>
        </w:rPr>
        <w:t xml:space="preserve">(podrobné podmienky uvedené v týchto SP časť C. Obchodné podmienky), a to najneskôr do uplynutia lehoty uvedenej v </w:t>
      </w:r>
      <w:proofErr w:type="spellStart"/>
      <w:r w:rsidRPr="004450ED">
        <w:rPr>
          <w:sz w:val="22"/>
          <w:szCs w:val="22"/>
        </w:rPr>
        <w:t>ust</w:t>
      </w:r>
      <w:proofErr w:type="spellEnd"/>
      <w:r w:rsidRPr="004450ED">
        <w:rPr>
          <w:sz w:val="22"/>
          <w:szCs w:val="22"/>
        </w:rPr>
        <w:t xml:space="preserve">. § 56 ods.8 ZVO. Nezloženie zábezpeky v stanovenej lehote bude verejný obstarávateľ považovať za porušenie povinnosti poskytnúť verejnému obstarávateľovi riadnu </w:t>
      </w:r>
      <w:r w:rsidRPr="004450ED">
        <w:rPr>
          <w:sz w:val="22"/>
          <w:szCs w:val="22"/>
        </w:rPr>
        <w:lastRenderedPageBreak/>
        <w:t xml:space="preserve">súčinnosť pri uzavretí zmluvy podľa </w:t>
      </w:r>
      <w:proofErr w:type="spellStart"/>
      <w:r w:rsidRPr="004450ED">
        <w:rPr>
          <w:sz w:val="22"/>
          <w:szCs w:val="22"/>
        </w:rPr>
        <w:t>ust</w:t>
      </w:r>
      <w:proofErr w:type="spellEnd"/>
      <w:r w:rsidRPr="004450ED">
        <w:rPr>
          <w:sz w:val="22"/>
          <w:szCs w:val="22"/>
        </w:rPr>
        <w:t xml:space="preserve">. § 56 ods.8 ZVO. Podrobnosti o zmluvnej zábezpeke požiadavkách, ktoré musí spĺňať sú uvedené v súťažných podkladoch časť „C. Obchodné podmienky.“ </w:t>
      </w:r>
    </w:p>
    <w:p w14:paraId="43CDDDCF" w14:textId="77777777" w:rsidR="00B72099" w:rsidRPr="004450ED" w:rsidRDefault="00B72099" w:rsidP="00B72099">
      <w:pPr>
        <w:shd w:val="clear" w:color="auto" w:fill="FFFFFF"/>
        <w:jc w:val="both"/>
        <w:rPr>
          <w:sz w:val="22"/>
          <w:szCs w:val="22"/>
        </w:rPr>
      </w:pPr>
    </w:p>
    <w:p w14:paraId="4BC32258" w14:textId="77777777" w:rsidR="00B72099" w:rsidRPr="004450ED" w:rsidRDefault="00B72099" w:rsidP="00DD76AF">
      <w:pPr>
        <w:pStyle w:val="Odsekzoznamu"/>
        <w:shd w:val="clear" w:color="auto" w:fill="FFFFFF"/>
        <w:ind w:left="720"/>
        <w:jc w:val="both"/>
        <w:rPr>
          <w:sz w:val="22"/>
          <w:szCs w:val="22"/>
        </w:rPr>
      </w:pPr>
      <w:r w:rsidRPr="004450ED">
        <w:rPr>
          <w:sz w:val="22"/>
          <w:szCs w:val="22"/>
        </w:rPr>
        <w:tab/>
      </w:r>
      <w:r w:rsidRPr="004450ED">
        <w:rPr>
          <w:sz w:val="22"/>
          <w:szCs w:val="22"/>
        </w:rPr>
        <w:tab/>
      </w:r>
      <w:r w:rsidRPr="004450ED">
        <w:rPr>
          <w:sz w:val="22"/>
          <w:szCs w:val="22"/>
        </w:rPr>
        <w:tab/>
      </w:r>
    </w:p>
    <w:p w14:paraId="18096323" w14:textId="77777777" w:rsidR="00B72099" w:rsidRPr="004450ED" w:rsidRDefault="00B72099" w:rsidP="00B72099">
      <w:pPr>
        <w:shd w:val="clear" w:color="auto" w:fill="FFFFFF"/>
        <w:jc w:val="both"/>
        <w:rPr>
          <w:sz w:val="22"/>
          <w:szCs w:val="22"/>
        </w:rPr>
      </w:pPr>
    </w:p>
    <w:p w14:paraId="3B2CEF09" w14:textId="77777777" w:rsidR="00B72099" w:rsidRPr="004450ED" w:rsidRDefault="00B72099" w:rsidP="00B72099">
      <w:pPr>
        <w:shd w:val="clear" w:color="auto" w:fill="FFFFFF"/>
        <w:jc w:val="both"/>
        <w:rPr>
          <w:sz w:val="22"/>
          <w:szCs w:val="22"/>
        </w:rPr>
      </w:pPr>
      <w:r w:rsidRPr="004450ED">
        <w:rPr>
          <w:sz w:val="22"/>
          <w:szCs w:val="22"/>
        </w:rPr>
        <w:t>2</w:t>
      </w:r>
      <w:r w:rsidR="00DD76AF">
        <w:rPr>
          <w:sz w:val="22"/>
          <w:szCs w:val="22"/>
        </w:rPr>
        <w:t>2</w:t>
      </w:r>
      <w:r w:rsidRPr="004450ED">
        <w:rPr>
          <w:sz w:val="22"/>
          <w:szCs w:val="22"/>
        </w:rPr>
        <w:t xml:space="preserve">.4 Zmluva uzavretá ako výsledok tohto verejného obstarávania nadobúda platnosť dňom podpisu oboma zmluvnými stranami a účinnosť dňom nasledujúcim po jej zverejnení na webovom sídle verejného obstarávateľa. </w:t>
      </w:r>
    </w:p>
    <w:p w14:paraId="45DB0463" w14:textId="77777777" w:rsidR="00B72099" w:rsidRPr="004450ED" w:rsidRDefault="00B72099" w:rsidP="00B72099">
      <w:pPr>
        <w:shd w:val="clear" w:color="auto" w:fill="FFFFFF"/>
        <w:jc w:val="center"/>
        <w:rPr>
          <w:b/>
          <w:sz w:val="22"/>
          <w:szCs w:val="22"/>
        </w:rPr>
      </w:pPr>
    </w:p>
    <w:p w14:paraId="7E4414D1" w14:textId="77777777" w:rsidR="00B72099" w:rsidRPr="004450ED" w:rsidRDefault="00B72099" w:rsidP="00B72099">
      <w:pPr>
        <w:shd w:val="clear" w:color="auto" w:fill="FFFFFF"/>
        <w:rPr>
          <w:b/>
          <w:sz w:val="22"/>
          <w:szCs w:val="22"/>
        </w:rPr>
      </w:pPr>
    </w:p>
    <w:p w14:paraId="14DF8160" w14:textId="77777777" w:rsidR="00B72099" w:rsidRPr="004450ED" w:rsidRDefault="00B72099" w:rsidP="00B72099">
      <w:pPr>
        <w:shd w:val="clear" w:color="auto" w:fill="FFFFFF"/>
        <w:rPr>
          <w:b/>
          <w:sz w:val="22"/>
          <w:szCs w:val="22"/>
        </w:rPr>
      </w:pPr>
      <w:r w:rsidRPr="004450ED">
        <w:rPr>
          <w:b/>
          <w:sz w:val="22"/>
          <w:szCs w:val="22"/>
        </w:rPr>
        <w:t>2</w:t>
      </w:r>
      <w:r w:rsidR="00DD76AF">
        <w:rPr>
          <w:b/>
          <w:sz w:val="22"/>
          <w:szCs w:val="22"/>
        </w:rPr>
        <w:t>3</w:t>
      </w:r>
      <w:r w:rsidRPr="004450ED">
        <w:rPr>
          <w:b/>
          <w:sz w:val="22"/>
          <w:szCs w:val="22"/>
        </w:rPr>
        <w:t xml:space="preserve">. SUBDODÁVATELIA </w:t>
      </w:r>
    </w:p>
    <w:p w14:paraId="5D7305A2" w14:textId="77777777" w:rsidR="00B72099" w:rsidRPr="004450ED" w:rsidRDefault="00B72099" w:rsidP="00B72099">
      <w:pPr>
        <w:shd w:val="clear" w:color="auto" w:fill="FFFFFF"/>
        <w:jc w:val="both"/>
        <w:rPr>
          <w:sz w:val="22"/>
          <w:szCs w:val="22"/>
        </w:rPr>
      </w:pPr>
    </w:p>
    <w:p w14:paraId="20ABF5D0" w14:textId="77777777" w:rsidR="00B72099" w:rsidRPr="004450ED" w:rsidRDefault="00B72099" w:rsidP="00B72099">
      <w:pPr>
        <w:shd w:val="clear" w:color="auto" w:fill="FFFFFF"/>
        <w:jc w:val="both"/>
        <w:rPr>
          <w:sz w:val="22"/>
          <w:szCs w:val="22"/>
        </w:rPr>
      </w:pPr>
      <w:r w:rsidRPr="004450ED">
        <w:rPr>
          <w:sz w:val="22"/>
          <w:szCs w:val="22"/>
        </w:rPr>
        <w:t>2</w:t>
      </w:r>
      <w:r w:rsidR="00DD76AF">
        <w:rPr>
          <w:sz w:val="22"/>
          <w:szCs w:val="22"/>
        </w:rPr>
        <w:t>3</w:t>
      </w:r>
      <w:r w:rsidRPr="004450ED">
        <w:rPr>
          <w:sz w:val="22"/>
          <w:szCs w:val="22"/>
        </w:rPr>
        <w:t>.1 Verejný obstarávateľ vyžaduje, aby uchádzač v ponuke uviedol podiel zákazky, ktorý má v úmysle zadať subdodávateľom, navrhovaných subdodávateľov a predmety subdodávok.</w:t>
      </w:r>
    </w:p>
    <w:p w14:paraId="0001FDDD" w14:textId="77777777" w:rsidR="00B72099" w:rsidRPr="004450ED" w:rsidRDefault="00B72099" w:rsidP="00B72099">
      <w:pPr>
        <w:shd w:val="clear" w:color="auto" w:fill="FFFFFF"/>
        <w:jc w:val="both"/>
        <w:rPr>
          <w:sz w:val="22"/>
          <w:szCs w:val="22"/>
        </w:rPr>
      </w:pPr>
      <w:r w:rsidRPr="004450ED">
        <w:rPr>
          <w:sz w:val="22"/>
          <w:szCs w:val="22"/>
        </w:rPr>
        <w:t>2</w:t>
      </w:r>
      <w:r w:rsidR="00DD76AF">
        <w:rPr>
          <w:sz w:val="22"/>
          <w:szCs w:val="22"/>
        </w:rPr>
        <w:t>3</w:t>
      </w:r>
      <w:r w:rsidRPr="004450ED">
        <w:rPr>
          <w:sz w:val="22"/>
          <w:szCs w:val="22"/>
        </w:rPr>
        <w:t>.2 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6774BDD5" w14:textId="77777777" w:rsidR="00B72099" w:rsidRPr="004450ED" w:rsidRDefault="00B72099" w:rsidP="00B72099">
      <w:pPr>
        <w:shd w:val="clear" w:color="auto" w:fill="FFFFFF"/>
        <w:jc w:val="center"/>
        <w:rPr>
          <w:b/>
          <w:sz w:val="22"/>
          <w:szCs w:val="22"/>
        </w:rPr>
      </w:pPr>
    </w:p>
    <w:p w14:paraId="04A37737" w14:textId="77777777" w:rsidR="00B72099" w:rsidRPr="004450ED" w:rsidRDefault="00B72099" w:rsidP="00B72099">
      <w:pPr>
        <w:shd w:val="clear" w:color="auto" w:fill="FFFFFF"/>
        <w:jc w:val="center"/>
        <w:rPr>
          <w:b/>
          <w:sz w:val="22"/>
          <w:szCs w:val="22"/>
        </w:rPr>
      </w:pPr>
      <w:r w:rsidRPr="004450ED">
        <w:rPr>
          <w:b/>
          <w:sz w:val="22"/>
          <w:szCs w:val="22"/>
        </w:rPr>
        <w:t>ČASŤ VII.  ZÁVEREČNÉ USTANOVENIA</w:t>
      </w:r>
    </w:p>
    <w:p w14:paraId="0E212A5D" w14:textId="77777777" w:rsidR="00B72099" w:rsidRPr="004450ED" w:rsidRDefault="00B72099" w:rsidP="00B72099">
      <w:pPr>
        <w:shd w:val="clear" w:color="auto" w:fill="FFFFFF"/>
        <w:jc w:val="both"/>
        <w:rPr>
          <w:sz w:val="22"/>
          <w:szCs w:val="22"/>
        </w:rPr>
      </w:pPr>
    </w:p>
    <w:p w14:paraId="2962D9CC" w14:textId="77777777" w:rsidR="00B72099" w:rsidRPr="004450ED" w:rsidRDefault="00B72099" w:rsidP="00B72099">
      <w:pPr>
        <w:shd w:val="clear" w:color="auto" w:fill="FFFFFF"/>
        <w:jc w:val="both"/>
        <w:rPr>
          <w:sz w:val="22"/>
          <w:szCs w:val="22"/>
          <w:lang w:eastAsia="sk-SK"/>
        </w:rPr>
      </w:pPr>
      <w:r w:rsidRPr="004450ED">
        <w:rPr>
          <w:sz w:val="22"/>
          <w:szCs w:val="22"/>
        </w:rPr>
        <w:t>2</w:t>
      </w:r>
      <w:r w:rsidR="00DD76AF">
        <w:rPr>
          <w:sz w:val="22"/>
          <w:szCs w:val="22"/>
        </w:rPr>
        <w:t>4</w:t>
      </w:r>
      <w:r w:rsidRPr="004450ED">
        <w:rPr>
          <w:sz w:val="22"/>
          <w:szCs w:val="22"/>
        </w:rPr>
        <w:t>.1 V použitom postupe verejného obstarávania platia pre  ostatné ustanovenia neupravené týmito SP, príslušné ustanovenia ZVO a ostatných relevantných právnych predpisov platných na území Slovenskej Republiky.</w:t>
      </w:r>
    </w:p>
    <w:p w14:paraId="504A40CC" w14:textId="77777777" w:rsidR="00B72099" w:rsidRPr="004450ED" w:rsidRDefault="00B72099" w:rsidP="00B72099">
      <w:pPr>
        <w:pStyle w:val="tl1"/>
        <w:jc w:val="left"/>
        <w:rPr>
          <w:rFonts w:ascii="Times New Roman" w:hAnsi="Times New Roman" w:cs="Times New Roman"/>
          <w:b/>
          <w:bCs/>
          <w:iCs/>
          <w:sz w:val="22"/>
          <w:szCs w:val="22"/>
        </w:rPr>
      </w:pPr>
    </w:p>
    <w:p w14:paraId="4BA4BC35" w14:textId="77777777" w:rsidR="00B72099" w:rsidRPr="004450ED" w:rsidRDefault="00B72099" w:rsidP="00B72099">
      <w:pPr>
        <w:pStyle w:val="tl1"/>
        <w:jc w:val="left"/>
        <w:rPr>
          <w:rFonts w:ascii="Times New Roman" w:hAnsi="Times New Roman" w:cs="Times New Roman"/>
          <w:b/>
          <w:bCs/>
          <w:iCs/>
          <w:sz w:val="22"/>
          <w:szCs w:val="22"/>
        </w:rPr>
      </w:pPr>
    </w:p>
    <w:p w14:paraId="09D51EE4" w14:textId="77777777" w:rsidR="00B72099" w:rsidRPr="004450ED" w:rsidRDefault="00B72099" w:rsidP="00B72099">
      <w:pPr>
        <w:pStyle w:val="tl1"/>
        <w:jc w:val="left"/>
        <w:rPr>
          <w:rFonts w:ascii="Times New Roman" w:hAnsi="Times New Roman" w:cs="Times New Roman"/>
          <w:b/>
          <w:bCs/>
          <w:iCs/>
          <w:sz w:val="22"/>
          <w:szCs w:val="22"/>
        </w:rPr>
      </w:pPr>
    </w:p>
    <w:p w14:paraId="500EB7F1" w14:textId="77777777" w:rsidR="00B72099" w:rsidRPr="004450ED" w:rsidRDefault="00B72099" w:rsidP="00B72099">
      <w:pPr>
        <w:pStyle w:val="tl1"/>
        <w:jc w:val="left"/>
        <w:rPr>
          <w:rFonts w:ascii="Times New Roman" w:hAnsi="Times New Roman" w:cs="Times New Roman"/>
          <w:b/>
          <w:bCs/>
          <w:iCs/>
          <w:sz w:val="22"/>
          <w:szCs w:val="22"/>
        </w:rPr>
      </w:pPr>
    </w:p>
    <w:p w14:paraId="5FB36B58" w14:textId="77777777" w:rsidR="00B72099" w:rsidRPr="004450ED" w:rsidRDefault="00B72099" w:rsidP="00B72099">
      <w:pPr>
        <w:pStyle w:val="tl1"/>
        <w:jc w:val="left"/>
        <w:rPr>
          <w:rFonts w:ascii="Times New Roman" w:hAnsi="Times New Roman" w:cs="Times New Roman"/>
          <w:b/>
          <w:bCs/>
          <w:iCs/>
          <w:sz w:val="22"/>
          <w:szCs w:val="22"/>
        </w:rPr>
      </w:pPr>
    </w:p>
    <w:p w14:paraId="012A0429" w14:textId="77777777" w:rsidR="00B72099" w:rsidRPr="004450ED" w:rsidRDefault="00B72099" w:rsidP="00B72099">
      <w:pPr>
        <w:pStyle w:val="tl1"/>
        <w:jc w:val="left"/>
        <w:rPr>
          <w:rFonts w:ascii="Times New Roman" w:hAnsi="Times New Roman" w:cs="Times New Roman"/>
          <w:b/>
          <w:bCs/>
          <w:iCs/>
          <w:sz w:val="22"/>
          <w:szCs w:val="22"/>
        </w:rPr>
      </w:pPr>
    </w:p>
    <w:p w14:paraId="43EE4FAB" w14:textId="77777777" w:rsidR="00B72099" w:rsidRPr="004450ED" w:rsidRDefault="00B72099" w:rsidP="00B72099">
      <w:pPr>
        <w:pStyle w:val="tl1"/>
        <w:jc w:val="left"/>
        <w:rPr>
          <w:rFonts w:ascii="Times New Roman" w:hAnsi="Times New Roman" w:cs="Times New Roman"/>
          <w:b/>
          <w:bCs/>
          <w:iCs/>
          <w:sz w:val="22"/>
          <w:szCs w:val="22"/>
        </w:rPr>
      </w:pPr>
    </w:p>
    <w:p w14:paraId="2873247F" w14:textId="77777777" w:rsidR="00B72099" w:rsidRPr="004450ED" w:rsidRDefault="00B72099" w:rsidP="00B72099">
      <w:pPr>
        <w:pStyle w:val="tl1"/>
        <w:jc w:val="left"/>
        <w:rPr>
          <w:rFonts w:ascii="Times New Roman" w:hAnsi="Times New Roman" w:cs="Times New Roman"/>
          <w:b/>
          <w:bCs/>
          <w:iCs/>
          <w:sz w:val="22"/>
          <w:szCs w:val="22"/>
        </w:rPr>
      </w:pPr>
    </w:p>
    <w:p w14:paraId="644BE51D" w14:textId="77777777" w:rsidR="00B72099" w:rsidRPr="004450ED" w:rsidRDefault="00B72099" w:rsidP="00B72099">
      <w:pPr>
        <w:spacing w:after="160" w:line="259" w:lineRule="auto"/>
        <w:rPr>
          <w:b/>
          <w:bCs/>
          <w:iCs/>
          <w:sz w:val="22"/>
          <w:szCs w:val="22"/>
          <w:lang w:eastAsia="sk-SK"/>
        </w:rPr>
      </w:pPr>
      <w:r w:rsidRPr="004450ED">
        <w:rPr>
          <w:b/>
          <w:bCs/>
          <w:iCs/>
          <w:sz w:val="22"/>
          <w:szCs w:val="22"/>
        </w:rPr>
        <w:br w:type="page"/>
      </w:r>
    </w:p>
    <w:p w14:paraId="4EA18697" w14:textId="77777777" w:rsidR="00B72099" w:rsidRPr="004450ED" w:rsidRDefault="00B72099" w:rsidP="00B72099">
      <w:pPr>
        <w:pStyle w:val="tl1"/>
        <w:jc w:val="left"/>
        <w:rPr>
          <w:rFonts w:ascii="Times New Roman" w:hAnsi="Times New Roman" w:cs="Times New Roman"/>
          <w:b/>
          <w:bCs/>
          <w:iCs/>
          <w:sz w:val="22"/>
          <w:szCs w:val="22"/>
        </w:rPr>
      </w:pPr>
      <w:r w:rsidRPr="004450ED">
        <w:rPr>
          <w:rFonts w:ascii="Times New Roman" w:hAnsi="Times New Roman" w:cs="Times New Roman"/>
          <w:b/>
          <w:bCs/>
          <w:iCs/>
          <w:sz w:val="22"/>
          <w:szCs w:val="22"/>
        </w:rPr>
        <w:lastRenderedPageBreak/>
        <w:t>B. OPIS  PREDMETU  ZÁKAZKY.</w:t>
      </w:r>
    </w:p>
    <w:p w14:paraId="25B52EC4" w14:textId="77777777" w:rsidR="00B72099" w:rsidRPr="004450ED" w:rsidRDefault="00B72099" w:rsidP="00B72099">
      <w:pPr>
        <w:pStyle w:val="tl1"/>
        <w:jc w:val="left"/>
        <w:rPr>
          <w:rFonts w:ascii="Times New Roman" w:hAnsi="Times New Roman" w:cs="Times New Roman"/>
          <w:b/>
          <w:bCs/>
          <w:iCs/>
          <w:sz w:val="22"/>
          <w:szCs w:val="22"/>
        </w:rPr>
      </w:pPr>
    </w:p>
    <w:p w14:paraId="32CFDBDD" w14:textId="77777777" w:rsidR="00B72099" w:rsidRPr="004450ED" w:rsidRDefault="00B72099" w:rsidP="00B72099">
      <w:pPr>
        <w:pStyle w:val="tl1"/>
        <w:jc w:val="center"/>
        <w:rPr>
          <w:rFonts w:ascii="Times New Roman" w:hAnsi="Times New Roman" w:cs="Times New Roman"/>
          <w:b/>
          <w:bCs/>
          <w:sz w:val="22"/>
          <w:szCs w:val="22"/>
        </w:rPr>
      </w:pPr>
      <w:r w:rsidRPr="004450ED">
        <w:rPr>
          <w:rFonts w:ascii="Times New Roman" w:hAnsi="Times New Roman" w:cs="Times New Roman"/>
          <w:b/>
          <w:bCs/>
          <w:sz w:val="22"/>
          <w:szCs w:val="22"/>
        </w:rPr>
        <w:t>Opis predmetu zákazky</w:t>
      </w:r>
    </w:p>
    <w:p w14:paraId="6B326BC6" w14:textId="77777777" w:rsidR="00B72099" w:rsidRPr="004450ED" w:rsidRDefault="00B72099" w:rsidP="00B72099">
      <w:pPr>
        <w:pStyle w:val="tl1"/>
        <w:rPr>
          <w:rFonts w:ascii="Times New Roman" w:hAnsi="Times New Roman" w:cs="Times New Roman"/>
          <w:b/>
          <w:bCs/>
          <w:sz w:val="22"/>
          <w:szCs w:val="22"/>
        </w:rPr>
      </w:pPr>
    </w:p>
    <w:p w14:paraId="085D7781" w14:textId="72327C55" w:rsidR="00B72099" w:rsidRPr="004450ED" w:rsidRDefault="00B72099" w:rsidP="00B72099">
      <w:pPr>
        <w:pStyle w:val="tl1"/>
        <w:rPr>
          <w:rFonts w:ascii="Times New Roman" w:hAnsi="Times New Roman" w:cs="Times New Roman"/>
          <w:bCs/>
          <w:sz w:val="22"/>
          <w:szCs w:val="22"/>
        </w:rPr>
      </w:pPr>
      <w:r w:rsidRPr="004450ED">
        <w:rPr>
          <w:rFonts w:ascii="Times New Roman" w:hAnsi="Times New Roman" w:cs="Times New Roman"/>
          <w:bCs/>
          <w:sz w:val="22"/>
          <w:szCs w:val="22"/>
        </w:rPr>
        <w:t xml:space="preserve">Predmetom zákazky sú upratovacie </w:t>
      </w:r>
      <w:r w:rsidR="00761A05">
        <w:rPr>
          <w:rFonts w:ascii="Times New Roman" w:hAnsi="Times New Roman" w:cs="Times New Roman"/>
          <w:bCs/>
          <w:sz w:val="22"/>
          <w:szCs w:val="22"/>
        </w:rPr>
        <w:t>služby</w:t>
      </w:r>
      <w:r w:rsidRPr="004450ED">
        <w:rPr>
          <w:rFonts w:ascii="Times New Roman" w:hAnsi="Times New Roman" w:cs="Times New Roman"/>
          <w:bCs/>
          <w:sz w:val="22"/>
          <w:szCs w:val="22"/>
        </w:rPr>
        <w:t xml:space="preserve"> vykonávané pravidelne v časových frekvenciách a s obsahom uvedeným v nasledujúcom opise a budú fakturované mesačne </w:t>
      </w:r>
      <w:r w:rsidR="00836A85">
        <w:rPr>
          <w:rFonts w:ascii="Times New Roman" w:hAnsi="Times New Roman" w:cs="Times New Roman"/>
          <w:bCs/>
          <w:sz w:val="22"/>
          <w:szCs w:val="22"/>
        </w:rPr>
        <w:t xml:space="preserve">. </w:t>
      </w:r>
    </w:p>
    <w:p w14:paraId="04BE4AFC" w14:textId="77777777" w:rsidR="00B72099" w:rsidRPr="004450ED" w:rsidRDefault="00B72099" w:rsidP="00B72099">
      <w:pPr>
        <w:pStyle w:val="tl1"/>
        <w:rPr>
          <w:rFonts w:ascii="Times New Roman" w:hAnsi="Times New Roman" w:cs="Times New Roman"/>
          <w:bCs/>
          <w:sz w:val="22"/>
          <w:szCs w:val="22"/>
        </w:rPr>
      </w:pPr>
    </w:p>
    <w:p w14:paraId="779D78FA" w14:textId="3F21592F" w:rsidR="00B72099" w:rsidRPr="004450ED" w:rsidRDefault="00B72099" w:rsidP="00B72099">
      <w:pPr>
        <w:pStyle w:val="tl1"/>
        <w:jc w:val="center"/>
        <w:rPr>
          <w:rFonts w:ascii="Times New Roman" w:hAnsi="Times New Roman" w:cs="Times New Roman"/>
          <w:bCs/>
          <w:sz w:val="22"/>
          <w:szCs w:val="22"/>
        </w:rPr>
      </w:pPr>
      <w:r w:rsidRPr="004450ED">
        <w:rPr>
          <w:rFonts w:ascii="Times New Roman" w:hAnsi="Times New Roman" w:cs="Times New Roman"/>
          <w:b/>
          <w:bCs/>
          <w:sz w:val="22"/>
          <w:szCs w:val="22"/>
          <w:u w:val="single"/>
        </w:rPr>
        <w:t xml:space="preserve">Upratovacie </w:t>
      </w:r>
      <w:r w:rsidR="00761A05">
        <w:rPr>
          <w:rFonts w:ascii="Times New Roman" w:hAnsi="Times New Roman" w:cs="Times New Roman"/>
          <w:b/>
          <w:bCs/>
          <w:sz w:val="22"/>
          <w:szCs w:val="22"/>
          <w:u w:val="single"/>
        </w:rPr>
        <w:t>služby</w:t>
      </w:r>
    </w:p>
    <w:p w14:paraId="6F37195C" w14:textId="77777777" w:rsidR="00B72099" w:rsidRPr="004450ED" w:rsidRDefault="00B72099" w:rsidP="00B72099">
      <w:pPr>
        <w:pStyle w:val="tl1"/>
        <w:jc w:val="center"/>
        <w:rPr>
          <w:rFonts w:ascii="Times New Roman" w:hAnsi="Times New Roman" w:cs="Times New Roman"/>
          <w:bCs/>
          <w:sz w:val="22"/>
          <w:szCs w:val="22"/>
        </w:rPr>
      </w:pPr>
    </w:p>
    <w:p w14:paraId="2F80BBB6" w14:textId="1D2A75E9" w:rsidR="005000BC" w:rsidRDefault="00B72099" w:rsidP="005000BC">
      <w:pPr>
        <w:pStyle w:val="tl1"/>
        <w:numPr>
          <w:ilvl w:val="3"/>
          <w:numId w:val="4"/>
        </w:numPr>
        <w:rPr>
          <w:rFonts w:ascii="Times New Roman" w:hAnsi="Times New Roman" w:cs="Times New Roman"/>
          <w:bCs/>
          <w:sz w:val="22"/>
          <w:szCs w:val="22"/>
        </w:rPr>
      </w:pPr>
      <w:r>
        <w:rPr>
          <w:rFonts w:ascii="Times New Roman" w:hAnsi="Times New Roman" w:cs="Times New Roman"/>
          <w:bCs/>
          <w:sz w:val="22"/>
          <w:szCs w:val="22"/>
        </w:rPr>
        <w:t xml:space="preserve"> Upratovacie </w:t>
      </w:r>
      <w:r w:rsidR="00761A05">
        <w:rPr>
          <w:rFonts w:ascii="Times New Roman" w:hAnsi="Times New Roman" w:cs="Times New Roman"/>
          <w:bCs/>
          <w:sz w:val="22"/>
          <w:szCs w:val="22"/>
        </w:rPr>
        <w:t>služby</w:t>
      </w:r>
      <w:r>
        <w:rPr>
          <w:rFonts w:ascii="Times New Roman" w:hAnsi="Times New Roman" w:cs="Times New Roman"/>
          <w:bCs/>
          <w:sz w:val="22"/>
          <w:szCs w:val="22"/>
        </w:rPr>
        <w:t xml:space="preserve"> </w:t>
      </w:r>
      <w:r w:rsidRPr="004450ED">
        <w:rPr>
          <w:rFonts w:ascii="Times New Roman" w:hAnsi="Times New Roman" w:cs="Times New Roman"/>
          <w:bCs/>
          <w:sz w:val="22"/>
          <w:szCs w:val="22"/>
        </w:rPr>
        <w:t>budú vykonávané v priestoroch objektov</w:t>
      </w:r>
      <w:r w:rsidR="005000BC">
        <w:rPr>
          <w:rFonts w:ascii="Times New Roman" w:hAnsi="Times New Roman" w:cs="Times New Roman"/>
          <w:bCs/>
          <w:sz w:val="22"/>
          <w:szCs w:val="22"/>
        </w:rPr>
        <w:t>:</w:t>
      </w:r>
    </w:p>
    <w:p w14:paraId="059F45D8" w14:textId="131913DC" w:rsidR="002A0C05" w:rsidRPr="004E3395" w:rsidRDefault="002A0C05" w:rsidP="00304759">
      <w:pPr>
        <w:pStyle w:val="tl1"/>
        <w:numPr>
          <w:ilvl w:val="0"/>
          <w:numId w:val="38"/>
        </w:numPr>
        <w:rPr>
          <w:rFonts w:ascii="Times New Roman" w:hAnsi="Times New Roman" w:cs="Times New Roman"/>
          <w:b/>
          <w:sz w:val="22"/>
          <w:szCs w:val="22"/>
        </w:rPr>
      </w:pPr>
      <w:r w:rsidRPr="004E3395">
        <w:rPr>
          <w:rFonts w:ascii="Times New Roman" w:hAnsi="Times New Roman" w:cs="Times New Roman"/>
          <w:b/>
          <w:sz w:val="22"/>
          <w:szCs w:val="22"/>
        </w:rPr>
        <w:t>Michalská ulica 1, Bratislava</w:t>
      </w:r>
    </w:p>
    <w:p w14:paraId="3C0533DB" w14:textId="149E74CD" w:rsidR="002A0C05" w:rsidRPr="004E3395" w:rsidRDefault="002A0C05" w:rsidP="00304759">
      <w:pPr>
        <w:pStyle w:val="tl1"/>
        <w:numPr>
          <w:ilvl w:val="0"/>
          <w:numId w:val="38"/>
        </w:numPr>
        <w:rPr>
          <w:rFonts w:ascii="Times New Roman" w:hAnsi="Times New Roman" w:cs="Times New Roman"/>
          <w:b/>
          <w:sz w:val="22"/>
          <w:szCs w:val="22"/>
        </w:rPr>
      </w:pPr>
      <w:proofErr w:type="spellStart"/>
      <w:r w:rsidRPr="004E3395">
        <w:rPr>
          <w:rFonts w:ascii="Times New Roman" w:hAnsi="Times New Roman" w:cs="Times New Roman"/>
          <w:b/>
          <w:sz w:val="22"/>
          <w:szCs w:val="22"/>
        </w:rPr>
        <w:t>Ventúrska</w:t>
      </w:r>
      <w:proofErr w:type="spellEnd"/>
      <w:r w:rsidRPr="004E3395">
        <w:rPr>
          <w:rFonts w:ascii="Times New Roman" w:hAnsi="Times New Roman" w:cs="Times New Roman"/>
          <w:b/>
          <w:sz w:val="22"/>
          <w:szCs w:val="22"/>
        </w:rPr>
        <w:t xml:space="preserve"> ulica, Bratislava</w:t>
      </w:r>
    </w:p>
    <w:p w14:paraId="441B8955" w14:textId="4184D1D2" w:rsidR="002A0C05" w:rsidRPr="004E3395" w:rsidRDefault="002A0C05" w:rsidP="00304759">
      <w:pPr>
        <w:pStyle w:val="tl1"/>
        <w:numPr>
          <w:ilvl w:val="0"/>
          <w:numId w:val="38"/>
        </w:numPr>
        <w:rPr>
          <w:rFonts w:ascii="Times New Roman" w:hAnsi="Times New Roman" w:cs="Times New Roman"/>
          <w:b/>
          <w:sz w:val="22"/>
          <w:szCs w:val="22"/>
        </w:rPr>
      </w:pPr>
      <w:r w:rsidRPr="004E3395">
        <w:rPr>
          <w:rFonts w:ascii="Times New Roman" w:hAnsi="Times New Roman" w:cs="Times New Roman"/>
          <w:b/>
          <w:sz w:val="22"/>
          <w:szCs w:val="22"/>
        </w:rPr>
        <w:t>Klariská ulica 3-5, Bratislava</w:t>
      </w:r>
    </w:p>
    <w:p w14:paraId="614BBE12" w14:textId="7417944F" w:rsidR="00836A85" w:rsidRPr="004E3395" w:rsidRDefault="002A0C05" w:rsidP="00304759">
      <w:pPr>
        <w:pStyle w:val="tl1"/>
        <w:numPr>
          <w:ilvl w:val="0"/>
          <w:numId w:val="38"/>
        </w:numPr>
        <w:rPr>
          <w:rFonts w:ascii="Times New Roman" w:hAnsi="Times New Roman" w:cs="Times New Roman"/>
          <w:b/>
          <w:sz w:val="22"/>
          <w:szCs w:val="22"/>
        </w:rPr>
      </w:pPr>
      <w:r w:rsidRPr="004E3395">
        <w:rPr>
          <w:rFonts w:ascii="Times New Roman" w:hAnsi="Times New Roman" w:cs="Times New Roman"/>
          <w:b/>
          <w:sz w:val="22"/>
          <w:szCs w:val="22"/>
        </w:rPr>
        <w:t xml:space="preserve">Pionierska ulica </w:t>
      </w:r>
      <w:r w:rsidR="00D746AF" w:rsidRPr="004E3395">
        <w:rPr>
          <w:rFonts w:ascii="Times New Roman" w:hAnsi="Times New Roman" w:cs="Times New Roman"/>
          <w:b/>
          <w:sz w:val="22"/>
          <w:szCs w:val="22"/>
        </w:rPr>
        <w:t xml:space="preserve">č.4, Bratislava </w:t>
      </w:r>
    </w:p>
    <w:p w14:paraId="00762008" w14:textId="347005C9" w:rsidR="00B615A6" w:rsidRDefault="00B615A6" w:rsidP="00B615A6">
      <w:pPr>
        <w:pStyle w:val="tl1"/>
        <w:rPr>
          <w:rFonts w:ascii="Times New Roman" w:hAnsi="Times New Roman" w:cs="Times New Roman"/>
          <w:bCs/>
          <w:sz w:val="22"/>
          <w:szCs w:val="22"/>
        </w:rPr>
      </w:pPr>
    </w:p>
    <w:p w14:paraId="568DD6C9" w14:textId="370C6B4C" w:rsidR="00B615A6" w:rsidRDefault="00B72099" w:rsidP="00836A85">
      <w:pPr>
        <w:pStyle w:val="tl1"/>
        <w:rPr>
          <w:rFonts w:ascii="Times New Roman" w:hAnsi="Times New Roman" w:cs="Times New Roman"/>
          <w:bCs/>
          <w:sz w:val="22"/>
          <w:szCs w:val="22"/>
        </w:rPr>
      </w:pPr>
      <w:r w:rsidRPr="005000BC">
        <w:rPr>
          <w:rFonts w:ascii="Times New Roman" w:hAnsi="Times New Roman" w:cs="Times New Roman"/>
          <w:bCs/>
          <w:sz w:val="22"/>
          <w:szCs w:val="22"/>
        </w:rPr>
        <w:t>v  časových frekvenciách a s</w:t>
      </w:r>
      <w:r w:rsidR="004D03E2">
        <w:rPr>
          <w:rFonts w:ascii="Times New Roman" w:hAnsi="Times New Roman" w:cs="Times New Roman"/>
          <w:bCs/>
          <w:sz w:val="22"/>
          <w:szCs w:val="22"/>
        </w:rPr>
        <w:t xml:space="preserve"> podrobnou špecifikáciou </w:t>
      </w:r>
      <w:r w:rsidR="00836A85">
        <w:rPr>
          <w:rFonts w:ascii="Times New Roman" w:hAnsi="Times New Roman" w:cs="Times New Roman"/>
          <w:bCs/>
          <w:sz w:val="22"/>
          <w:szCs w:val="22"/>
        </w:rPr>
        <w:t>predmetu zákazky v prílohe č. 1</w:t>
      </w:r>
      <w:r w:rsidR="004D03E2">
        <w:rPr>
          <w:rFonts w:ascii="Times New Roman" w:hAnsi="Times New Roman" w:cs="Times New Roman"/>
          <w:bCs/>
          <w:sz w:val="22"/>
          <w:szCs w:val="22"/>
        </w:rPr>
        <w:t xml:space="preserve"> „Špecifikácia služieb“ a v prílohe č. 2</w:t>
      </w:r>
      <w:r w:rsidR="00836A85">
        <w:rPr>
          <w:rFonts w:ascii="Times New Roman" w:hAnsi="Times New Roman" w:cs="Times New Roman"/>
          <w:bCs/>
          <w:sz w:val="22"/>
          <w:szCs w:val="22"/>
        </w:rPr>
        <w:t xml:space="preserve"> </w:t>
      </w:r>
      <w:r w:rsidR="004D03E2">
        <w:rPr>
          <w:rFonts w:ascii="Times New Roman" w:hAnsi="Times New Roman" w:cs="Times New Roman"/>
          <w:bCs/>
          <w:sz w:val="22"/>
          <w:szCs w:val="22"/>
        </w:rPr>
        <w:t xml:space="preserve">„Plochy UKB“ </w:t>
      </w:r>
      <w:r w:rsidR="00836A85">
        <w:rPr>
          <w:rFonts w:ascii="Times New Roman" w:hAnsi="Times New Roman" w:cs="Times New Roman"/>
          <w:bCs/>
          <w:sz w:val="22"/>
          <w:szCs w:val="22"/>
        </w:rPr>
        <w:t xml:space="preserve">týchto súťažných podkladov. </w:t>
      </w:r>
      <w:r w:rsidR="00C63A78">
        <w:rPr>
          <w:rFonts w:ascii="Times New Roman" w:hAnsi="Times New Roman" w:cs="Times New Roman"/>
          <w:bCs/>
          <w:sz w:val="22"/>
          <w:szCs w:val="22"/>
        </w:rPr>
        <w:t xml:space="preserve"> </w:t>
      </w:r>
    </w:p>
    <w:p w14:paraId="3405A44A" w14:textId="77777777" w:rsidR="00B615A6" w:rsidRDefault="00B615A6" w:rsidP="00836A85">
      <w:pPr>
        <w:pStyle w:val="tl1"/>
        <w:rPr>
          <w:rFonts w:ascii="Times New Roman" w:hAnsi="Times New Roman" w:cs="Times New Roman"/>
          <w:bCs/>
          <w:sz w:val="22"/>
          <w:szCs w:val="22"/>
        </w:rPr>
      </w:pPr>
    </w:p>
    <w:p w14:paraId="364F2838" w14:textId="77777777" w:rsidR="00B615A6" w:rsidRPr="00B615A6" w:rsidRDefault="00B615A6" w:rsidP="00B615A6">
      <w:pPr>
        <w:pStyle w:val="tl1"/>
        <w:rPr>
          <w:rFonts w:ascii="Times New Roman" w:hAnsi="Times New Roman" w:cs="Times New Roman"/>
          <w:bCs/>
          <w:sz w:val="22"/>
          <w:szCs w:val="22"/>
          <w:u w:val="single"/>
        </w:rPr>
      </w:pPr>
      <w:r w:rsidRPr="00B615A6">
        <w:rPr>
          <w:rFonts w:ascii="Times New Roman" w:hAnsi="Times New Roman" w:cs="Times New Roman"/>
          <w:bCs/>
          <w:sz w:val="22"/>
          <w:szCs w:val="22"/>
        </w:rPr>
        <w:t xml:space="preserve">Uvedené objekty pozostávajú z nasledovných </w:t>
      </w:r>
      <w:r w:rsidRPr="00B615A6">
        <w:rPr>
          <w:rFonts w:ascii="Times New Roman" w:hAnsi="Times New Roman" w:cs="Times New Roman"/>
          <w:bCs/>
          <w:sz w:val="22"/>
          <w:szCs w:val="22"/>
          <w:u w:val="single"/>
        </w:rPr>
        <w:t>typov miestností:</w:t>
      </w:r>
    </w:p>
    <w:p w14:paraId="15C6D03A" w14:textId="3CB5BA20" w:rsidR="00B615A6" w:rsidRPr="00B615A6" w:rsidRDefault="00B615A6" w:rsidP="00B615A6">
      <w:pPr>
        <w:pStyle w:val="tl1"/>
        <w:rPr>
          <w:rFonts w:ascii="Times New Roman" w:hAnsi="Times New Roman" w:cs="Times New Roman"/>
          <w:bCs/>
          <w:sz w:val="22"/>
          <w:szCs w:val="22"/>
        </w:rPr>
      </w:pPr>
      <w:r w:rsidRPr="00B615A6">
        <w:rPr>
          <w:rFonts w:ascii="Times New Roman" w:hAnsi="Times New Roman" w:cs="Times New Roman"/>
          <w:bCs/>
          <w:sz w:val="22"/>
          <w:szCs w:val="22"/>
        </w:rPr>
        <w:t>•</w:t>
      </w:r>
      <w:r w:rsidRPr="00B615A6">
        <w:rPr>
          <w:rFonts w:ascii="Times New Roman" w:hAnsi="Times New Roman" w:cs="Times New Roman"/>
          <w:bCs/>
          <w:sz w:val="22"/>
          <w:szCs w:val="22"/>
        </w:rPr>
        <w:tab/>
        <w:t>Kancelárie</w:t>
      </w:r>
      <w:r w:rsidR="00281E2C">
        <w:rPr>
          <w:rFonts w:ascii="Times New Roman" w:hAnsi="Times New Roman" w:cs="Times New Roman"/>
          <w:bCs/>
          <w:sz w:val="22"/>
          <w:szCs w:val="22"/>
        </w:rPr>
        <w:t xml:space="preserve"> ( v klientskej a neklientskej časti)</w:t>
      </w:r>
    </w:p>
    <w:p w14:paraId="072EF96C" w14:textId="544DADA8" w:rsidR="00B615A6" w:rsidRDefault="00B615A6" w:rsidP="00B615A6">
      <w:pPr>
        <w:pStyle w:val="tl1"/>
        <w:rPr>
          <w:rFonts w:ascii="Times New Roman" w:hAnsi="Times New Roman" w:cs="Times New Roman"/>
          <w:bCs/>
          <w:sz w:val="22"/>
          <w:szCs w:val="22"/>
        </w:rPr>
      </w:pPr>
      <w:r w:rsidRPr="00B615A6">
        <w:rPr>
          <w:rFonts w:ascii="Times New Roman" w:hAnsi="Times New Roman" w:cs="Times New Roman"/>
          <w:bCs/>
          <w:sz w:val="22"/>
          <w:szCs w:val="22"/>
        </w:rPr>
        <w:t>•</w:t>
      </w:r>
      <w:r w:rsidRPr="00B615A6">
        <w:rPr>
          <w:rFonts w:ascii="Times New Roman" w:hAnsi="Times New Roman" w:cs="Times New Roman"/>
          <w:bCs/>
          <w:sz w:val="22"/>
          <w:szCs w:val="22"/>
        </w:rPr>
        <w:tab/>
        <w:t>Študovne</w:t>
      </w:r>
    </w:p>
    <w:p w14:paraId="28F3705B" w14:textId="46EDD579" w:rsidR="00281E2C" w:rsidRDefault="00281E2C" w:rsidP="00281E2C">
      <w:pPr>
        <w:pStyle w:val="tl1"/>
        <w:numPr>
          <w:ilvl w:val="0"/>
          <w:numId w:val="50"/>
        </w:numPr>
        <w:ind w:hanging="720"/>
        <w:rPr>
          <w:rFonts w:ascii="Times New Roman" w:hAnsi="Times New Roman" w:cs="Times New Roman"/>
          <w:bCs/>
          <w:sz w:val="22"/>
          <w:szCs w:val="22"/>
        </w:rPr>
      </w:pPr>
      <w:r>
        <w:rPr>
          <w:rFonts w:ascii="Times New Roman" w:hAnsi="Times New Roman" w:cs="Times New Roman"/>
          <w:bCs/>
          <w:sz w:val="22"/>
          <w:szCs w:val="22"/>
        </w:rPr>
        <w:t>Kabinety</w:t>
      </w:r>
    </w:p>
    <w:p w14:paraId="27BE8DAC" w14:textId="68A081E5" w:rsidR="00281E2C" w:rsidRPr="00B615A6" w:rsidRDefault="00281E2C" w:rsidP="00281E2C">
      <w:pPr>
        <w:pStyle w:val="tl1"/>
        <w:numPr>
          <w:ilvl w:val="0"/>
          <w:numId w:val="50"/>
        </w:numPr>
        <w:ind w:hanging="720"/>
        <w:rPr>
          <w:rFonts w:ascii="Times New Roman" w:hAnsi="Times New Roman" w:cs="Times New Roman"/>
          <w:bCs/>
          <w:sz w:val="22"/>
          <w:szCs w:val="22"/>
        </w:rPr>
      </w:pPr>
      <w:r>
        <w:rPr>
          <w:rFonts w:ascii="Times New Roman" w:hAnsi="Times New Roman" w:cs="Times New Roman"/>
          <w:bCs/>
          <w:sz w:val="22"/>
          <w:szCs w:val="22"/>
        </w:rPr>
        <w:t>Konzultačné strediská</w:t>
      </w:r>
    </w:p>
    <w:p w14:paraId="30234820" w14:textId="77777777" w:rsidR="00B615A6" w:rsidRPr="00B615A6" w:rsidRDefault="00B615A6" w:rsidP="00B615A6">
      <w:pPr>
        <w:pStyle w:val="tl1"/>
        <w:rPr>
          <w:rFonts w:ascii="Times New Roman" w:hAnsi="Times New Roman" w:cs="Times New Roman"/>
          <w:bCs/>
          <w:sz w:val="22"/>
          <w:szCs w:val="22"/>
        </w:rPr>
      </w:pPr>
      <w:r w:rsidRPr="00B615A6">
        <w:rPr>
          <w:rFonts w:ascii="Times New Roman" w:hAnsi="Times New Roman" w:cs="Times New Roman"/>
          <w:bCs/>
          <w:sz w:val="22"/>
          <w:szCs w:val="22"/>
        </w:rPr>
        <w:t>•</w:t>
      </w:r>
      <w:r w:rsidRPr="00B615A6">
        <w:rPr>
          <w:rFonts w:ascii="Times New Roman" w:hAnsi="Times New Roman" w:cs="Times New Roman"/>
          <w:bCs/>
          <w:sz w:val="22"/>
          <w:szCs w:val="22"/>
        </w:rPr>
        <w:tab/>
        <w:t>Sklady</w:t>
      </w:r>
    </w:p>
    <w:p w14:paraId="5492CDB0" w14:textId="77777777" w:rsidR="00B615A6" w:rsidRPr="00B615A6" w:rsidRDefault="00B615A6" w:rsidP="00B615A6">
      <w:pPr>
        <w:pStyle w:val="tl1"/>
        <w:rPr>
          <w:rFonts w:ascii="Times New Roman" w:hAnsi="Times New Roman" w:cs="Times New Roman"/>
          <w:bCs/>
          <w:sz w:val="22"/>
          <w:szCs w:val="22"/>
        </w:rPr>
      </w:pPr>
      <w:r w:rsidRPr="00B615A6">
        <w:rPr>
          <w:rFonts w:ascii="Times New Roman" w:hAnsi="Times New Roman" w:cs="Times New Roman"/>
          <w:bCs/>
          <w:sz w:val="22"/>
          <w:szCs w:val="22"/>
        </w:rPr>
        <w:t>•</w:t>
      </w:r>
      <w:r w:rsidRPr="00B615A6">
        <w:rPr>
          <w:rFonts w:ascii="Times New Roman" w:hAnsi="Times New Roman" w:cs="Times New Roman"/>
          <w:bCs/>
          <w:sz w:val="22"/>
          <w:szCs w:val="22"/>
        </w:rPr>
        <w:tab/>
        <w:t xml:space="preserve">Výstavné miestnosti, sály, kde sa uskutočňujú podujatia </w:t>
      </w:r>
    </w:p>
    <w:p w14:paraId="1EE9BF84" w14:textId="77777777" w:rsidR="00B615A6" w:rsidRPr="00B615A6" w:rsidRDefault="00B615A6" w:rsidP="00B615A6">
      <w:pPr>
        <w:pStyle w:val="tl1"/>
        <w:rPr>
          <w:rFonts w:ascii="Times New Roman" w:hAnsi="Times New Roman" w:cs="Times New Roman"/>
          <w:bCs/>
          <w:sz w:val="22"/>
          <w:szCs w:val="22"/>
        </w:rPr>
      </w:pPr>
      <w:r w:rsidRPr="00B615A6">
        <w:rPr>
          <w:rFonts w:ascii="Times New Roman" w:hAnsi="Times New Roman" w:cs="Times New Roman"/>
          <w:bCs/>
          <w:sz w:val="22"/>
          <w:szCs w:val="22"/>
        </w:rPr>
        <w:t>•</w:t>
      </w:r>
      <w:r w:rsidRPr="00B615A6">
        <w:rPr>
          <w:rFonts w:ascii="Times New Roman" w:hAnsi="Times New Roman" w:cs="Times New Roman"/>
          <w:bCs/>
          <w:sz w:val="22"/>
          <w:szCs w:val="22"/>
        </w:rPr>
        <w:tab/>
        <w:t>Centrálny dátový archív</w:t>
      </w:r>
    </w:p>
    <w:p w14:paraId="0864F7FC" w14:textId="77777777" w:rsidR="00B615A6" w:rsidRPr="00B615A6" w:rsidRDefault="00B615A6" w:rsidP="00B615A6">
      <w:pPr>
        <w:pStyle w:val="tl1"/>
        <w:rPr>
          <w:rFonts w:ascii="Times New Roman" w:hAnsi="Times New Roman" w:cs="Times New Roman"/>
          <w:bCs/>
          <w:sz w:val="22"/>
          <w:szCs w:val="22"/>
        </w:rPr>
      </w:pPr>
      <w:r w:rsidRPr="00B615A6">
        <w:rPr>
          <w:rFonts w:ascii="Times New Roman" w:hAnsi="Times New Roman" w:cs="Times New Roman"/>
          <w:bCs/>
          <w:sz w:val="22"/>
          <w:szCs w:val="22"/>
        </w:rPr>
        <w:t>•</w:t>
      </w:r>
      <w:r w:rsidRPr="00B615A6">
        <w:rPr>
          <w:rFonts w:ascii="Times New Roman" w:hAnsi="Times New Roman" w:cs="Times New Roman"/>
          <w:bCs/>
          <w:sz w:val="22"/>
          <w:szCs w:val="22"/>
        </w:rPr>
        <w:tab/>
        <w:t>Schodiská</w:t>
      </w:r>
    </w:p>
    <w:p w14:paraId="248A2789" w14:textId="77777777" w:rsidR="00B615A6" w:rsidRPr="00B615A6" w:rsidRDefault="00B615A6" w:rsidP="00B615A6">
      <w:pPr>
        <w:pStyle w:val="tl1"/>
        <w:rPr>
          <w:rFonts w:ascii="Times New Roman" w:hAnsi="Times New Roman" w:cs="Times New Roman"/>
          <w:bCs/>
          <w:sz w:val="22"/>
          <w:szCs w:val="22"/>
        </w:rPr>
      </w:pPr>
      <w:r w:rsidRPr="00B615A6">
        <w:rPr>
          <w:rFonts w:ascii="Times New Roman" w:hAnsi="Times New Roman" w:cs="Times New Roman"/>
          <w:bCs/>
          <w:sz w:val="22"/>
          <w:szCs w:val="22"/>
        </w:rPr>
        <w:t>•</w:t>
      </w:r>
      <w:r w:rsidRPr="00B615A6">
        <w:rPr>
          <w:rFonts w:ascii="Times New Roman" w:hAnsi="Times New Roman" w:cs="Times New Roman"/>
          <w:bCs/>
          <w:sz w:val="22"/>
          <w:szCs w:val="22"/>
        </w:rPr>
        <w:tab/>
        <w:t>Chodby</w:t>
      </w:r>
    </w:p>
    <w:p w14:paraId="631B73F5" w14:textId="77777777" w:rsidR="00B615A6" w:rsidRPr="00B615A6" w:rsidRDefault="00B615A6" w:rsidP="00B615A6">
      <w:pPr>
        <w:pStyle w:val="tl1"/>
        <w:rPr>
          <w:rFonts w:ascii="Times New Roman" w:hAnsi="Times New Roman" w:cs="Times New Roman"/>
          <w:bCs/>
          <w:sz w:val="22"/>
          <w:szCs w:val="22"/>
        </w:rPr>
      </w:pPr>
      <w:r w:rsidRPr="00B615A6">
        <w:rPr>
          <w:rFonts w:ascii="Times New Roman" w:hAnsi="Times New Roman" w:cs="Times New Roman"/>
          <w:bCs/>
          <w:sz w:val="22"/>
          <w:szCs w:val="22"/>
        </w:rPr>
        <w:t>•</w:t>
      </w:r>
      <w:r w:rsidRPr="00B615A6">
        <w:rPr>
          <w:rFonts w:ascii="Times New Roman" w:hAnsi="Times New Roman" w:cs="Times New Roman"/>
          <w:bCs/>
          <w:sz w:val="22"/>
          <w:szCs w:val="22"/>
        </w:rPr>
        <w:tab/>
        <w:t>Kuchynky</w:t>
      </w:r>
    </w:p>
    <w:p w14:paraId="2F3C58E5" w14:textId="77777777" w:rsidR="00B615A6" w:rsidRPr="00B615A6" w:rsidRDefault="00B615A6" w:rsidP="00B615A6">
      <w:pPr>
        <w:pStyle w:val="tl1"/>
        <w:rPr>
          <w:rFonts w:ascii="Times New Roman" w:hAnsi="Times New Roman" w:cs="Times New Roman"/>
          <w:bCs/>
          <w:sz w:val="22"/>
          <w:szCs w:val="22"/>
        </w:rPr>
      </w:pPr>
      <w:r w:rsidRPr="00B615A6">
        <w:rPr>
          <w:rFonts w:ascii="Times New Roman" w:hAnsi="Times New Roman" w:cs="Times New Roman"/>
          <w:bCs/>
          <w:sz w:val="22"/>
          <w:szCs w:val="22"/>
        </w:rPr>
        <w:t>•</w:t>
      </w:r>
      <w:r w:rsidRPr="00B615A6">
        <w:rPr>
          <w:rFonts w:ascii="Times New Roman" w:hAnsi="Times New Roman" w:cs="Times New Roman"/>
          <w:bCs/>
          <w:sz w:val="22"/>
          <w:szCs w:val="22"/>
        </w:rPr>
        <w:tab/>
        <w:t>Toalety</w:t>
      </w:r>
    </w:p>
    <w:p w14:paraId="29352823" w14:textId="77777777" w:rsidR="00B615A6" w:rsidRDefault="00B615A6" w:rsidP="00836A85">
      <w:pPr>
        <w:pStyle w:val="tl1"/>
        <w:rPr>
          <w:rFonts w:ascii="Times New Roman" w:hAnsi="Times New Roman" w:cs="Times New Roman"/>
          <w:bCs/>
          <w:sz w:val="22"/>
          <w:szCs w:val="22"/>
        </w:rPr>
      </w:pPr>
    </w:p>
    <w:p w14:paraId="0EBD7977" w14:textId="77777777" w:rsidR="00B615A6" w:rsidRDefault="00B615A6" w:rsidP="00836A85">
      <w:pPr>
        <w:pStyle w:val="tl1"/>
        <w:rPr>
          <w:rFonts w:ascii="Times New Roman" w:hAnsi="Times New Roman" w:cs="Times New Roman"/>
          <w:bCs/>
          <w:sz w:val="22"/>
          <w:szCs w:val="22"/>
        </w:rPr>
      </w:pPr>
    </w:p>
    <w:p w14:paraId="2FD4D915" w14:textId="77518DE5" w:rsidR="00B72099" w:rsidRDefault="00C63A78" w:rsidP="00836A85">
      <w:pPr>
        <w:pStyle w:val="tl1"/>
        <w:rPr>
          <w:rFonts w:ascii="Times New Roman" w:hAnsi="Times New Roman" w:cs="Times New Roman"/>
          <w:bCs/>
          <w:sz w:val="22"/>
          <w:szCs w:val="22"/>
        </w:rPr>
      </w:pPr>
      <w:r>
        <w:rPr>
          <w:rFonts w:ascii="Times New Roman" w:hAnsi="Times New Roman" w:cs="Times New Roman"/>
          <w:bCs/>
          <w:sz w:val="22"/>
          <w:szCs w:val="22"/>
        </w:rPr>
        <w:t>Upratovanie pozostáva z nasledovných činnosti:</w:t>
      </w:r>
    </w:p>
    <w:p w14:paraId="46E87F54" w14:textId="6069A0FD" w:rsidR="00C63A78" w:rsidRDefault="00C63A78" w:rsidP="00836A85">
      <w:pPr>
        <w:pStyle w:val="tl1"/>
        <w:rPr>
          <w:rFonts w:ascii="Times New Roman" w:hAnsi="Times New Roman" w:cs="Times New Roman"/>
          <w:bCs/>
          <w:sz w:val="22"/>
          <w:szCs w:val="22"/>
        </w:rPr>
      </w:pPr>
    </w:p>
    <w:p w14:paraId="4F520431" w14:textId="3ABACCA3" w:rsidR="00C63A78" w:rsidRPr="00C12EC3" w:rsidRDefault="00C63A78" w:rsidP="00304759">
      <w:pPr>
        <w:pStyle w:val="tl1"/>
        <w:numPr>
          <w:ilvl w:val="0"/>
          <w:numId w:val="41"/>
        </w:numPr>
        <w:rPr>
          <w:rFonts w:ascii="Times New Roman" w:hAnsi="Times New Roman" w:cs="Times New Roman"/>
          <w:bCs/>
          <w:sz w:val="22"/>
          <w:szCs w:val="22"/>
          <w:u w:val="single"/>
        </w:rPr>
      </w:pPr>
      <w:r w:rsidRPr="00C12EC3">
        <w:rPr>
          <w:rFonts w:ascii="Times New Roman" w:hAnsi="Times New Roman" w:cs="Times New Roman"/>
          <w:b/>
          <w:sz w:val="22"/>
          <w:szCs w:val="22"/>
        </w:rPr>
        <w:t xml:space="preserve">Denné </w:t>
      </w:r>
      <w:r w:rsidR="00761A05">
        <w:rPr>
          <w:rFonts w:ascii="Times New Roman" w:hAnsi="Times New Roman" w:cs="Times New Roman"/>
          <w:b/>
          <w:sz w:val="22"/>
          <w:szCs w:val="22"/>
        </w:rPr>
        <w:t>služby</w:t>
      </w:r>
      <w:r>
        <w:rPr>
          <w:rFonts w:ascii="Times New Roman" w:hAnsi="Times New Roman" w:cs="Times New Roman"/>
          <w:bCs/>
          <w:sz w:val="22"/>
          <w:szCs w:val="22"/>
        </w:rPr>
        <w:t>:</w:t>
      </w:r>
      <w:r w:rsidR="00C12EC3">
        <w:rPr>
          <w:rFonts w:ascii="Times New Roman" w:hAnsi="Times New Roman" w:cs="Times New Roman"/>
          <w:bCs/>
          <w:sz w:val="22"/>
          <w:szCs w:val="22"/>
        </w:rPr>
        <w:t xml:space="preserve"> </w:t>
      </w:r>
    </w:p>
    <w:p w14:paraId="33292C9E" w14:textId="1EFCC3EB" w:rsidR="0058796B" w:rsidRDefault="00B26A05" w:rsidP="0058796B">
      <w:pPr>
        <w:pStyle w:val="tl1"/>
        <w:numPr>
          <w:ilvl w:val="0"/>
          <w:numId w:val="42"/>
        </w:numPr>
        <w:rPr>
          <w:rFonts w:ascii="Times New Roman" w:hAnsi="Times New Roman" w:cs="Times New Roman"/>
          <w:bCs/>
          <w:sz w:val="22"/>
          <w:szCs w:val="22"/>
        </w:rPr>
      </w:pPr>
      <w:r>
        <w:rPr>
          <w:rFonts w:ascii="Times New Roman" w:hAnsi="Times New Roman" w:cs="Times New Roman"/>
          <w:bCs/>
          <w:sz w:val="22"/>
          <w:szCs w:val="22"/>
        </w:rPr>
        <w:t>Bližšie podrobnosti sú uvedené v prílohe č. 1 súťažných podkladov.</w:t>
      </w:r>
    </w:p>
    <w:p w14:paraId="0088CEB9" w14:textId="619C12E4" w:rsidR="00B5667B" w:rsidRDefault="00B5667B" w:rsidP="00B5667B">
      <w:pPr>
        <w:pStyle w:val="tl1"/>
        <w:numPr>
          <w:ilvl w:val="0"/>
          <w:numId w:val="42"/>
        </w:numPr>
        <w:rPr>
          <w:rFonts w:ascii="Times New Roman" w:hAnsi="Times New Roman" w:cs="Times New Roman"/>
          <w:bCs/>
          <w:sz w:val="22"/>
          <w:szCs w:val="22"/>
        </w:rPr>
      </w:pPr>
      <w:r>
        <w:rPr>
          <w:rFonts w:ascii="Times New Roman" w:hAnsi="Times New Roman" w:cs="Times New Roman"/>
          <w:bCs/>
          <w:sz w:val="22"/>
          <w:szCs w:val="22"/>
        </w:rPr>
        <w:t>5 dňový týždeň,  rozloha: 2704,96 m2</w:t>
      </w:r>
    </w:p>
    <w:p w14:paraId="3B8D9842" w14:textId="18BB7198" w:rsidR="00B5667B" w:rsidRDefault="00B5667B" w:rsidP="00B5667B">
      <w:pPr>
        <w:pStyle w:val="tl1"/>
        <w:numPr>
          <w:ilvl w:val="0"/>
          <w:numId w:val="42"/>
        </w:numPr>
        <w:rPr>
          <w:rFonts w:ascii="Times New Roman" w:hAnsi="Times New Roman" w:cs="Times New Roman"/>
          <w:bCs/>
          <w:sz w:val="22"/>
          <w:szCs w:val="22"/>
        </w:rPr>
      </w:pPr>
      <w:r>
        <w:rPr>
          <w:rFonts w:ascii="Times New Roman" w:hAnsi="Times New Roman" w:cs="Times New Roman"/>
          <w:bCs/>
          <w:sz w:val="22"/>
          <w:szCs w:val="22"/>
        </w:rPr>
        <w:t>6 dňový týždeň, rozloha: 3833,65 m2</w:t>
      </w:r>
    </w:p>
    <w:p w14:paraId="1524B359" w14:textId="3C0110B2" w:rsidR="00B5667B" w:rsidRDefault="00B5667B" w:rsidP="00B5667B">
      <w:pPr>
        <w:pStyle w:val="tl1"/>
        <w:rPr>
          <w:rFonts w:ascii="Times New Roman" w:hAnsi="Times New Roman" w:cs="Times New Roman"/>
          <w:bCs/>
          <w:sz w:val="22"/>
          <w:szCs w:val="22"/>
        </w:rPr>
      </w:pPr>
    </w:p>
    <w:p w14:paraId="0FEA5711" w14:textId="77777777" w:rsidR="00B5667B" w:rsidRDefault="00B5667B" w:rsidP="00B5667B">
      <w:pPr>
        <w:pStyle w:val="tl1"/>
        <w:rPr>
          <w:rFonts w:ascii="Times New Roman" w:hAnsi="Times New Roman" w:cs="Times New Roman"/>
          <w:bCs/>
          <w:sz w:val="22"/>
          <w:szCs w:val="22"/>
        </w:rPr>
      </w:pPr>
    </w:p>
    <w:p w14:paraId="4A3AE4D6" w14:textId="63F0B67E" w:rsidR="004D03E2" w:rsidRPr="00876286" w:rsidRDefault="00761A05" w:rsidP="007D3334">
      <w:pPr>
        <w:pStyle w:val="tl1"/>
        <w:numPr>
          <w:ilvl w:val="0"/>
          <w:numId w:val="41"/>
        </w:numPr>
        <w:rPr>
          <w:rFonts w:ascii="Times New Roman" w:hAnsi="Times New Roman" w:cs="Times New Roman"/>
          <w:b/>
          <w:sz w:val="22"/>
          <w:szCs w:val="22"/>
        </w:rPr>
      </w:pPr>
      <w:r w:rsidRPr="00876286">
        <w:rPr>
          <w:rFonts w:ascii="Times New Roman" w:hAnsi="Times New Roman" w:cs="Times New Roman"/>
          <w:b/>
          <w:sz w:val="22"/>
          <w:szCs w:val="22"/>
        </w:rPr>
        <w:t>služby</w:t>
      </w:r>
      <w:r w:rsidR="004D03E2" w:rsidRPr="00876286">
        <w:rPr>
          <w:rFonts w:ascii="Times New Roman" w:hAnsi="Times New Roman" w:cs="Times New Roman"/>
          <w:b/>
          <w:sz w:val="22"/>
          <w:szCs w:val="22"/>
        </w:rPr>
        <w:t xml:space="preserve"> 3 x týždenne </w:t>
      </w:r>
    </w:p>
    <w:p w14:paraId="05B62E6D" w14:textId="639EECB4" w:rsidR="00281E2C" w:rsidRDefault="00281E2C" w:rsidP="003F7C44">
      <w:pPr>
        <w:pStyle w:val="tl1"/>
        <w:numPr>
          <w:ilvl w:val="0"/>
          <w:numId w:val="42"/>
        </w:numPr>
        <w:rPr>
          <w:rFonts w:ascii="Times New Roman" w:hAnsi="Times New Roman" w:cs="Times New Roman"/>
          <w:bCs/>
          <w:sz w:val="22"/>
          <w:szCs w:val="22"/>
        </w:rPr>
      </w:pPr>
      <w:r>
        <w:rPr>
          <w:rFonts w:ascii="Times New Roman" w:hAnsi="Times New Roman" w:cs="Times New Roman"/>
          <w:bCs/>
          <w:sz w:val="22"/>
          <w:szCs w:val="22"/>
        </w:rPr>
        <w:t>jedná sa o upratovanie kancelárií v neklientskej zóne, činnosti uvedené v dennej činnosti ( PO, STR, PIA)</w:t>
      </w:r>
      <w:r w:rsidR="00876286">
        <w:rPr>
          <w:rFonts w:ascii="Times New Roman" w:hAnsi="Times New Roman" w:cs="Times New Roman"/>
          <w:bCs/>
          <w:sz w:val="22"/>
          <w:szCs w:val="22"/>
        </w:rPr>
        <w:t xml:space="preserve"> : </w:t>
      </w:r>
      <w:r w:rsidR="00876286" w:rsidRPr="00876286">
        <w:rPr>
          <w:rFonts w:ascii="Times New Roman" w:hAnsi="Times New Roman" w:cs="Times New Roman"/>
          <w:bCs/>
          <w:sz w:val="22"/>
          <w:szCs w:val="22"/>
        </w:rPr>
        <w:t>umývanie podláh v kanceláriách</w:t>
      </w:r>
    </w:p>
    <w:p w14:paraId="12F16995" w14:textId="41CA373E" w:rsidR="007D3334" w:rsidRDefault="00B5667B" w:rsidP="003F7C44">
      <w:pPr>
        <w:pStyle w:val="tl1"/>
        <w:numPr>
          <w:ilvl w:val="0"/>
          <w:numId w:val="42"/>
        </w:numPr>
        <w:rPr>
          <w:rFonts w:ascii="Times New Roman" w:hAnsi="Times New Roman" w:cs="Times New Roman"/>
          <w:bCs/>
          <w:sz w:val="22"/>
          <w:szCs w:val="22"/>
        </w:rPr>
      </w:pPr>
      <w:r>
        <w:rPr>
          <w:rFonts w:ascii="Times New Roman" w:hAnsi="Times New Roman" w:cs="Times New Roman"/>
          <w:bCs/>
          <w:sz w:val="22"/>
          <w:szCs w:val="22"/>
        </w:rPr>
        <w:t>5 dňový týždeň, k</w:t>
      </w:r>
      <w:r w:rsidR="007D3334">
        <w:rPr>
          <w:rFonts w:ascii="Times New Roman" w:hAnsi="Times New Roman" w:cs="Times New Roman"/>
          <w:bCs/>
          <w:sz w:val="22"/>
          <w:szCs w:val="22"/>
        </w:rPr>
        <w:t>ancelárie s</w:t>
      </w:r>
      <w:r>
        <w:rPr>
          <w:rFonts w:ascii="Times New Roman" w:hAnsi="Times New Roman" w:cs="Times New Roman"/>
          <w:bCs/>
          <w:sz w:val="22"/>
          <w:szCs w:val="22"/>
        </w:rPr>
        <w:t> </w:t>
      </w:r>
      <w:r w:rsidR="007D3334">
        <w:rPr>
          <w:rFonts w:ascii="Times New Roman" w:hAnsi="Times New Roman" w:cs="Times New Roman"/>
          <w:bCs/>
          <w:sz w:val="22"/>
          <w:szCs w:val="22"/>
        </w:rPr>
        <w:t>rozlohou</w:t>
      </w:r>
      <w:r>
        <w:rPr>
          <w:rFonts w:ascii="Times New Roman" w:hAnsi="Times New Roman" w:cs="Times New Roman"/>
          <w:bCs/>
          <w:sz w:val="22"/>
          <w:szCs w:val="22"/>
        </w:rPr>
        <w:t xml:space="preserve">: 2954,91 </w:t>
      </w:r>
      <w:r w:rsidR="007D3334">
        <w:rPr>
          <w:rFonts w:ascii="Times New Roman" w:hAnsi="Times New Roman" w:cs="Times New Roman"/>
          <w:bCs/>
          <w:sz w:val="22"/>
          <w:szCs w:val="22"/>
        </w:rPr>
        <w:t>m2</w:t>
      </w:r>
    </w:p>
    <w:p w14:paraId="506BD316" w14:textId="6D8322CD" w:rsidR="00B5667B" w:rsidRDefault="00B5667B" w:rsidP="003F7C44">
      <w:pPr>
        <w:pStyle w:val="tl1"/>
        <w:numPr>
          <w:ilvl w:val="0"/>
          <w:numId w:val="42"/>
        </w:numPr>
        <w:rPr>
          <w:rFonts w:ascii="Times New Roman" w:hAnsi="Times New Roman" w:cs="Times New Roman"/>
          <w:bCs/>
          <w:sz w:val="22"/>
          <w:szCs w:val="22"/>
        </w:rPr>
      </w:pPr>
      <w:r>
        <w:rPr>
          <w:rFonts w:ascii="Times New Roman" w:hAnsi="Times New Roman" w:cs="Times New Roman"/>
          <w:bCs/>
          <w:sz w:val="22"/>
          <w:szCs w:val="22"/>
        </w:rPr>
        <w:t>6 dňová týždeň, kancelárie s rozlohou: 37,71 m2</w:t>
      </w:r>
    </w:p>
    <w:p w14:paraId="29788C84" w14:textId="77777777" w:rsidR="004D03E2" w:rsidRPr="004D03E2" w:rsidRDefault="004D03E2" w:rsidP="00C63A78">
      <w:pPr>
        <w:pStyle w:val="tl1"/>
        <w:ind w:left="720"/>
        <w:rPr>
          <w:rFonts w:ascii="Times New Roman" w:hAnsi="Times New Roman" w:cs="Times New Roman"/>
          <w:bCs/>
          <w:color w:val="FF0000"/>
          <w:sz w:val="22"/>
          <w:szCs w:val="22"/>
        </w:rPr>
      </w:pPr>
    </w:p>
    <w:p w14:paraId="499735E5" w14:textId="16E9754F" w:rsidR="00C63A78" w:rsidRPr="00C12EC3" w:rsidRDefault="00C63A78" w:rsidP="00304759">
      <w:pPr>
        <w:pStyle w:val="tl1"/>
        <w:numPr>
          <w:ilvl w:val="0"/>
          <w:numId w:val="41"/>
        </w:numPr>
        <w:rPr>
          <w:rFonts w:ascii="Times New Roman" w:hAnsi="Times New Roman" w:cs="Times New Roman"/>
          <w:b/>
          <w:sz w:val="22"/>
          <w:szCs w:val="22"/>
        </w:rPr>
      </w:pPr>
      <w:r w:rsidRPr="00C12EC3">
        <w:rPr>
          <w:rFonts w:ascii="Times New Roman" w:hAnsi="Times New Roman" w:cs="Times New Roman"/>
          <w:b/>
          <w:sz w:val="22"/>
          <w:szCs w:val="22"/>
        </w:rPr>
        <w:t xml:space="preserve">Týždenné </w:t>
      </w:r>
      <w:r w:rsidR="00761A05">
        <w:rPr>
          <w:rFonts w:ascii="Times New Roman" w:hAnsi="Times New Roman" w:cs="Times New Roman"/>
          <w:b/>
          <w:sz w:val="22"/>
          <w:szCs w:val="22"/>
        </w:rPr>
        <w:t>služby</w:t>
      </w:r>
    </w:p>
    <w:p w14:paraId="78D8BE2D" w14:textId="77777777" w:rsidR="00BD77FE" w:rsidRPr="00BD77FE" w:rsidRDefault="00BD77FE" w:rsidP="00BD77FE">
      <w:pPr>
        <w:pStyle w:val="Odsekzoznamu"/>
        <w:numPr>
          <w:ilvl w:val="0"/>
          <w:numId w:val="42"/>
        </w:numPr>
        <w:rPr>
          <w:bCs/>
          <w:sz w:val="22"/>
          <w:szCs w:val="22"/>
          <w:lang w:eastAsia="sk-SK"/>
        </w:rPr>
      </w:pPr>
      <w:r w:rsidRPr="00BD77FE">
        <w:rPr>
          <w:bCs/>
          <w:sz w:val="22"/>
          <w:szCs w:val="22"/>
          <w:lang w:eastAsia="sk-SK"/>
        </w:rPr>
        <w:t>Bližšie podrobnosti sú uvedené v prílohe č. 1 súťažných podkladov</w:t>
      </w:r>
    </w:p>
    <w:p w14:paraId="50885A2E" w14:textId="7FB99ACA" w:rsidR="00B5667B" w:rsidRPr="00C63A78" w:rsidRDefault="00B5667B" w:rsidP="00304759">
      <w:pPr>
        <w:pStyle w:val="tl1"/>
        <w:numPr>
          <w:ilvl w:val="0"/>
          <w:numId w:val="42"/>
        </w:numPr>
        <w:rPr>
          <w:rFonts w:ascii="Times New Roman" w:hAnsi="Times New Roman" w:cs="Times New Roman"/>
          <w:bCs/>
          <w:sz w:val="22"/>
          <w:szCs w:val="22"/>
        </w:rPr>
      </w:pPr>
      <w:r>
        <w:rPr>
          <w:rFonts w:ascii="Times New Roman" w:hAnsi="Times New Roman" w:cs="Times New Roman"/>
          <w:bCs/>
          <w:sz w:val="22"/>
          <w:szCs w:val="22"/>
        </w:rPr>
        <w:t>5 dňový týždeň, rozloha: 7740,43 m2</w:t>
      </w:r>
    </w:p>
    <w:p w14:paraId="733F7AC3" w14:textId="77777777" w:rsidR="00C63A78" w:rsidRDefault="00C63A78" w:rsidP="00C63A78">
      <w:pPr>
        <w:pStyle w:val="tl1"/>
        <w:rPr>
          <w:rFonts w:ascii="Times New Roman" w:hAnsi="Times New Roman" w:cs="Times New Roman"/>
          <w:bCs/>
          <w:sz w:val="22"/>
          <w:szCs w:val="22"/>
        </w:rPr>
      </w:pPr>
    </w:p>
    <w:p w14:paraId="23177AAC" w14:textId="21401E7B" w:rsidR="00C63A78" w:rsidRDefault="00C63A78" w:rsidP="00304759">
      <w:pPr>
        <w:pStyle w:val="tl1"/>
        <w:numPr>
          <w:ilvl w:val="0"/>
          <w:numId w:val="41"/>
        </w:numPr>
        <w:rPr>
          <w:rFonts w:ascii="Times New Roman" w:hAnsi="Times New Roman" w:cs="Times New Roman"/>
          <w:bCs/>
          <w:sz w:val="22"/>
          <w:szCs w:val="22"/>
        </w:rPr>
      </w:pPr>
      <w:r w:rsidRPr="00C12EC3">
        <w:rPr>
          <w:rFonts w:ascii="Times New Roman" w:hAnsi="Times New Roman" w:cs="Times New Roman"/>
          <w:b/>
          <w:sz w:val="22"/>
          <w:szCs w:val="22"/>
        </w:rPr>
        <w:t xml:space="preserve">Mesačné </w:t>
      </w:r>
      <w:r w:rsidR="00761A05">
        <w:rPr>
          <w:rFonts w:ascii="Times New Roman" w:hAnsi="Times New Roman" w:cs="Times New Roman"/>
          <w:b/>
          <w:sz w:val="22"/>
          <w:szCs w:val="22"/>
        </w:rPr>
        <w:t>služby</w:t>
      </w:r>
      <w:r>
        <w:rPr>
          <w:rFonts w:ascii="Times New Roman" w:hAnsi="Times New Roman" w:cs="Times New Roman"/>
          <w:bCs/>
          <w:sz w:val="22"/>
          <w:szCs w:val="22"/>
        </w:rPr>
        <w:t xml:space="preserve">: </w:t>
      </w:r>
    </w:p>
    <w:p w14:paraId="4FCA5CFA" w14:textId="77777777" w:rsidR="00BD77FE" w:rsidRPr="00BD77FE" w:rsidRDefault="00BD77FE" w:rsidP="00BD77FE">
      <w:pPr>
        <w:pStyle w:val="Odsekzoznamu"/>
        <w:numPr>
          <w:ilvl w:val="0"/>
          <w:numId w:val="43"/>
        </w:numPr>
        <w:rPr>
          <w:bCs/>
          <w:sz w:val="22"/>
          <w:szCs w:val="22"/>
          <w:lang w:eastAsia="sk-SK"/>
        </w:rPr>
      </w:pPr>
      <w:r w:rsidRPr="00BD77FE">
        <w:rPr>
          <w:bCs/>
          <w:sz w:val="22"/>
          <w:szCs w:val="22"/>
          <w:lang w:eastAsia="sk-SK"/>
        </w:rPr>
        <w:t>Bližšie podrobnosti sú uvedené v prílohe č. 1 súťažných podkladov</w:t>
      </w:r>
    </w:p>
    <w:p w14:paraId="0B42F8F8" w14:textId="75EE6B33" w:rsidR="00734E50" w:rsidRDefault="00734E50" w:rsidP="00304759">
      <w:pPr>
        <w:pStyle w:val="tl1"/>
        <w:numPr>
          <w:ilvl w:val="0"/>
          <w:numId w:val="43"/>
        </w:numPr>
        <w:rPr>
          <w:rFonts w:ascii="Times New Roman" w:hAnsi="Times New Roman" w:cs="Times New Roman"/>
          <w:bCs/>
          <w:sz w:val="22"/>
          <w:szCs w:val="22"/>
        </w:rPr>
      </w:pPr>
      <w:r>
        <w:rPr>
          <w:rFonts w:ascii="Times New Roman" w:hAnsi="Times New Roman" w:cs="Times New Roman"/>
          <w:bCs/>
          <w:sz w:val="22"/>
          <w:szCs w:val="22"/>
        </w:rPr>
        <w:lastRenderedPageBreak/>
        <w:t>5 dňový týždeň, rozloha: 841,29 m2</w:t>
      </w:r>
    </w:p>
    <w:p w14:paraId="5C33AE1F" w14:textId="45ABC62F" w:rsidR="004D03E2" w:rsidRDefault="004D03E2" w:rsidP="004D03E2">
      <w:pPr>
        <w:pStyle w:val="tl1"/>
        <w:rPr>
          <w:rFonts w:ascii="Times New Roman" w:hAnsi="Times New Roman" w:cs="Times New Roman"/>
          <w:bCs/>
          <w:sz w:val="22"/>
          <w:szCs w:val="22"/>
        </w:rPr>
      </w:pPr>
    </w:p>
    <w:p w14:paraId="69DEDAA1" w14:textId="65AC61DE" w:rsidR="004D03E2" w:rsidRPr="00656328" w:rsidRDefault="00761A05" w:rsidP="00B5667B">
      <w:pPr>
        <w:pStyle w:val="tl1"/>
        <w:numPr>
          <w:ilvl w:val="0"/>
          <w:numId w:val="41"/>
        </w:numPr>
        <w:rPr>
          <w:rFonts w:ascii="Times New Roman" w:hAnsi="Times New Roman" w:cs="Times New Roman"/>
          <w:b/>
          <w:sz w:val="22"/>
          <w:szCs w:val="22"/>
        </w:rPr>
      </w:pPr>
      <w:r w:rsidRPr="00656328">
        <w:rPr>
          <w:rFonts w:ascii="Times New Roman" w:hAnsi="Times New Roman" w:cs="Times New Roman"/>
          <w:b/>
          <w:sz w:val="22"/>
          <w:szCs w:val="22"/>
        </w:rPr>
        <w:t>služby</w:t>
      </w:r>
      <w:r w:rsidR="004D03E2" w:rsidRPr="00656328">
        <w:rPr>
          <w:rFonts w:ascii="Times New Roman" w:hAnsi="Times New Roman" w:cs="Times New Roman"/>
          <w:b/>
          <w:sz w:val="22"/>
          <w:szCs w:val="22"/>
        </w:rPr>
        <w:t xml:space="preserve"> 2x mesačne</w:t>
      </w:r>
    </w:p>
    <w:p w14:paraId="5F1CBDE1" w14:textId="6CFBB717" w:rsidR="00B615A6" w:rsidRPr="00656328" w:rsidRDefault="00B5667B" w:rsidP="00B615A6">
      <w:pPr>
        <w:pStyle w:val="tl1"/>
        <w:numPr>
          <w:ilvl w:val="0"/>
          <w:numId w:val="43"/>
        </w:numPr>
        <w:rPr>
          <w:rFonts w:ascii="Times New Roman" w:hAnsi="Times New Roman" w:cs="Times New Roman"/>
          <w:bCs/>
          <w:sz w:val="22"/>
          <w:szCs w:val="22"/>
        </w:rPr>
      </w:pPr>
      <w:r w:rsidRPr="00656328">
        <w:rPr>
          <w:rFonts w:ascii="Times New Roman" w:hAnsi="Times New Roman" w:cs="Times New Roman"/>
          <w:bCs/>
          <w:sz w:val="22"/>
          <w:szCs w:val="22"/>
        </w:rPr>
        <w:t>5 dňový týždeň, s</w:t>
      </w:r>
      <w:r w:rsidR="00B615A6" w:rsidRPr="00656328">
        <w:rPr>
          <w:rFonts w:ascii="Times New Roman" w:hAnsi="Times New Roman" w:cs="Times New Roman"/>
          <w:bCs/>
          <w:sz w:val="22"/>
          <w:szCs w:val="22"/>
        </w:rPr>
        <w:t xml:space="preserve">klady z rozlohou: </w:t>
      </w:r>
      <w:r w:rsidR="00734E50" w:rsidRPr="00656328">
        <w:rPr>
          <w:rFonts w:ascii="Times New Roman" w:hAnsi="Times New Roman" w:cs="Times New Roman"/>
          <w:bCs/>
          <w:sz w:val="22"/>
          <w:szCs w:val="22"/>
        </w:rPr>
        <w:t xml:space="preserve">154,70 </w:t>
      </w:r>
      <w:r w:rsidR="00B615A6" w:rsidRPr="00656328">
        <w:rPr>
          <w:rFonts w:ascii="Times New Roman" w:hAnsi="Times New Roman" w:cs="Times New Roman"/>
          <w:bCs/>
          <w:sz w:val="22"/>
          <w:szCs w:val="22"/>
        </w:rPr>
        <w:t xml:space="preserve">m2 </w:t>
      </w:r>
      <w:r w:rsidR="00656328" w:rsidRPr="00656328">
        <w:rPr>
          <w:rFonts w:ascii="Times New Roman" w:hAnsi="Times New Roman" w:cs="Times New Roman"/>
          <w:bCs/>
          <w:sz w:val="22"/>
          <w:szCs w:val="22"/>
        </w:rPr>
        <w:t>, umývanie podláh</w:t>
      </w:r>
    </w:p>
    <w:p w14:paraId="5123D351" w14:textId="77777777" w:rsidR="00C12EC3" w:rsidRPr="00656328" w:rsidRDefault="00C12EC3" w:rsidP="00704964">
      <w:pPr>
        <w:pStyle w:val="tl1"/>
        <w:ind w:left="1428"/>
        <w:rPr>
          <w:rFonts w:ascii="Times New Roman" w:hAnsi="Times New Roman" w:cs="Times New Roman"/>
          <w:bCs/>
          <w:sz w:val="22"/>
          <w:szCs w:val="22"/>
        </w:rPr>
      </w:pPr>
    </w:p>
    <w:p w14:paraId="7D488016" w14:textId="7EED2712" w:rsidR="00C63A78" w:rsidRPr="00C12EC3" w:rsidRDefault="00C63A78" w:rsidP="00304759">
      <w:pPr>
        <w:pStyle w:val="tl1"/>
        <w:numPr>
          <w:ilvl w:val="0"/>
          <w:numId w:val="41"/>
        </w:numPr>
        <w:rPr>
          <w:rFonts w:ascii="Times New Roman" w:hAnsi="Times New Roman" w:cs="Times New Roman"/>
          <w:b/>
          <w:sz w:val="22"/>
          <w:szCs w:val="22"/>
        </w:rPr>
      </w:pPr>
      <w:r w:rsidRPr="00C12EC3">
        <w:rPr>
          <w:rFonts w:ascii="Times New Roman" w:hAnsi="Times New Roman" w:cs="Times New Roman"/>
          <w:b/>
          <w:sz w:val="22"/>
          <w:szCs w:val="22"/>
        </w:rPr>
        <w:t xml:space="preserve">Štvrťročné </w:t>
      </w:r>
      <w:r w:rsidR="00761A05">
        <w:rPr>
          <w:rFonts w:ascii="Times New Roman" w:hAnsi="Times New Roman" w:cs="Times New Roman"/>
          <w:b/>
          <w:sz w:val="22"/>
          <w:szCs w:val="22"/>
        </w:rPr>
        <w:t>služby</w:t>
      </w:r>
    </w:p>
    <w:p w14:paraId="470ED70A" w14:textId="1BD70B36" w:rsidR="00C12EC3" w:rsidRDefault="004D03E2" w:rsidP="00304759">
      <w:pPr>
        <w:pStyle w:val="tl1"/>
        <w:numPr>
          <w:ilvl w:val="0"/>
          <w:numId w:val="44"/>
        </w:numPr>
        <w:rPr>
          <w:rFonts w:ascii="Times New Roman" w:hAnsi="Times New Roman" w:cs="Times New Roman"/>
          <w:bCs/>
          <w:sz w:val="22"/>
          <w:szCs w:val="22"/>
        </w:rPr>
      </w:pPr>
      <w:r>
        <w:rPr>
          <w:rFonts w:ascii="Times New Roman" w:hAnsi="Times New Roman" w:cs="Times New Roman"/>
          <w:bCs/>
          <w:sz w:val="22"/>
          <w:szCs w:val="22"/>
        </w:rPr>
        <w:t>o</w:t>
      </w:r>
      <w:r w:rsidRPr="00C12EC3">
        <w:rPr>
          <w:rFonts w:ascii="Times New Roman" w:hAnsi="Times New Roman" w:cs="Times New Roman"/>
          <w:bCs/>
          <w:sz w:val="22"/>
          <w:szCs w:val="22"/>
        </w:rPr>
        <w:t>dprášenie</w:t>
      </w:r>
      <w:r w:rsidR="00C12EC3" w:rsidRPr="00C12EC3">
        <w:rPr>
          <w:rFonts w:ascii="Times New Roman" w:hAnsi="Times New Roman" w:cs="Times New Roman"/>
          <w:bCs/>
          <w:sz w:val="22"/>
          <w:szCs w:val="22"/>
        </w:rPr>
        <w:t xml:space="preserve"> radiátorov</w:t>
      </w:r>
    </w:p>
    <w:p w14:paraId="6822D6D8" w14:textId="5577F55C" w:rsidR="00AB29E6" w:rsidRDefault="00AB29E6" w:rsidP="00304759">
      <w:pPr>
        <w:pStyle w:val="tl1"/>
        <w:numPr>
          <w:ilvl w:val="0"/>
          <w:numId w:val="44"/>
        </w:numPr>
        <w:rPr>
          <w:rFonts w:ascii="Times New Roman" w:hAnsi="Times New Roman" w:cs="Times New Roman"/>
          <w:bCs/>
          <w:sz w:val="22"/>
          <w:szCs w:val="22"/>
        </w:rPr>
      </w:pPr>
      <w:proofErr w:type="spellStart"/>
      <w:r w:rsidRPr="00AB29E6">
        <w:rPr>
          <w:rFonts w:ascii="Times New Roman" w:hAnsi="Times New Roman" w:cs="Times New Roman"/>
          <w:bCs/>
          <w:sz w:val="22"/>
          <w:szCs w:val="22"/>
        </w:rPr>
        <w:t>odprašnenie</w:t>
      </w:r>
      <w:proofErr w:type="spellEnd"/>
      <w:r w:rsidRPr="00AB29E6">
        <w:rPr>
          <w:rFonts w:ascii="Times New Roman" w:hAnsi="Times New Roman" w:cs="Times New Roman"/>
          <w:bCs/>
          <w:sz w:val="22"/>
          <w:szCs w:val="22"/>
        </w:rPr>
        <w:t xml:space="preserve"> výplní zábradlí</w:t>
      </w:r>
    </w:p>
    <w:p w14:paraId="6193546B" w14:textId="5583206A" w:rsidR="00C12EC3" w:rsidRDefault="00C12EC3" w:rsidP="00304759">
      <w:pPr>
        <w:pStyle w:val="tl1"/>
        <w:numPr>
          <w:ilvl w:val="0"/>
          <w:numId w:val="44"/>
        </w:numPr>
        <w:rPr>
          <w:rFonts w:ascii="Times New Roman" w:hAnsi="Times New Roman" w:cs="Times New Roman"/>
          <w:bCs/>
          <w:sz w:val="22"/>
          <w:szCs w:val="22"/>
        </w:rPr>
      </w:pPr>
      <w:r w:rsidRPr="00C12EC3">
        <w:rPr>
          <w:rFonts w:ascii="Times New Roman" w:hAnsi="Times New Roman" w:cs="Times New Roman"/>
          <w:bCs/>
          <w:sz w:val="22"/>
          <w:szCs w:val="22"/>
        </w:rPr>
        <w:t xml:space="preserve">presklenie - vnútorné </w:t>
      </w:r>
      <w:r w:rsidR="004D03E2">
        <w:rPr>
          <w:rFonts w:ascii="Times New Roman" w:hAnsi="Times New Roman" w:cs="Times New Roman"/>
          <w:bCs/>
          <w:sz w:val="22"/>
          <w:szCs w:val="22"/>
        </w:rPr>
        <w:t xml:space="preserve">presklené </w:t>
      </w:r>
      <w:r w:rsidRPr="00C12EC3">
        <w:rPr>
          <w:rFonts w:ascii="Times New Roman" w:hAnsi="Times New Roman" w:cs="Times New Roman"/>
          <w:bCs/>
          <w:sz w:val="22"/>
          <w:szCs w:val="22"/>
        </w:rPr>
        <w:t>plochy</w:t>
      </w:r>
      <w:r w:rsidR="00AB29E6">
        <w:rPr>
          <w:rFonts w:ascii="Times New Roman" w:hAnsi="Times New Roman" w:cs="Times New Roman"/>
          <w:bCs/>
          <w:sz w:val="22"/>
          <w:szCs w:val="22"/>
        </w:rPr>
        <w:t>, rozloha: 1 030,02 m2</w:t>
      </w:r>
    </w:p>
    <w:p w14:paraId="724BFEAD" w14:textId="77777777" w:rsidR="00C12EC3" w:rsidRPr="00C12EC3" w:rsidRDefault="00C12EC3" w:rsidP="00AB29E6">
      <w:pPr>
        <w:pStyle w:val="tl1"/>
        <w:ind w:left="1440"/>
        <w:rPr>
          <w:rFonts w:ascii="Times New Roman" w:hAnsi="Times New Roman" w:cs="Times New Roman"/>
          <w:bCs/>
          <w:sz w:val="22"/>
          <w:szCs w:val="22"/>
        </w:rPr>
      </w:pPr>
    </w:p>
    <w:p w14:paraId="55BAE3F3" w14:textId="6FA5C0C6" w:rsidR="00C63A78" w:rsidRPr="00C12EC3" w:rsidRDefault="00C63A78" w:rsidP="00304759">
      <w:pPr>
        <w:pStyle w:val="tl1"/>
        <w:numPr>
          <w:ilvl w:val="0"/>
          <w:numId w:val="41"/>
        </w:numPr>
        <w:rPr>
          <w:rFonts w:ascii="Times New Roman" w:hAnsi="Times New Roman" w:cs="Times New Roman"/>
          <w:b/>
          <w:sz w:val="22"/>
          <w:szCs w:val="22"/>
        </w:rPr>
      </w:pPr>
      <w:r w:rsidRPr="00C12EC3">
        <w:rPr>
          <w:rFonts w:ascii="Times New Roman" w:hAnsi="Times New Roman" w:cs="Times New Roman"/>
          <w:b/>
          <w:sz w:val="22"/>
          <w:szCs w:val="22"/>
        </w:rPr>
        <w:t xml:space="preserve">Polročné </w:t>
      </w:r>
      <w:r w:rsidR="00761A05">
        <w:rPr>
          <w:rFonts w:ascii="Times New Roman" w:hAnsi="Times New Roman" w:cs="Times New Roman"/>
          <w:b/>
          <w:sz w:val="22"/>
          <w:szCs w:val="22"/>
        </w:rPr>
        <w:t>služby</w:t>
      </w:r>
    </w:p>
    <w:p w14:paraId="47EE35DF" w14:textId="1877B88C" w:rsidR="00C12EC3" w:rsidRPr="00C12EC3" w:rsidRDefault="00C12EC3" w:rsidP="00304759">
      <w:pPr>
        <w:pStyle w:val="Odsekzoznamu"/>
        <w:numPr>
          <w:ilvl w:val="0"/>
          <w:numId w:val="45"/>
        </w:numPr>
        <w:spacing w:line="276" w:lineRule="auto"/>
        <w:ind w:right="706"/>
        <w:jc w:val="both"/>
        <w:rPr>
          <w:sz w:val="22"/>
          <w:szCs w:val="22"/>
          <w:lang w:eastAsia="en-US"/>
        </w:rPr>
      </w:pPr>
      <w:r w:rsidRPr="00C12EC3">
        <w:rPr>
          <w:bCs/>
          <w:sz w:val="22"/>
          <w:szCs w:val="22"/>
        </w:rPr>
        <w:t>Umývanie okien</w:t>
      </w:r>
      <w:r w:rsidR="004D03E2">
        <w:rPr>
          <w:bCs/>
          <w:sz w:val="22"/>
          <w:szCs w:val="22"/>
        </w:rPr>
        <w:t xml:space="preserve"> ( vonkajšie okná)</w:t>
      </w:r>
      <w:r w:rsidRPr="00C12EC3">
        <w:rPr>
          <w:bCs/>
          <w:sz w:val="22"/>
          <w:szCs w:val="22"/>
        </w:rPr>
        <w:t xml:space="preserve"> : </w:t>
      </w:r>
      <w:r w:rsidRPr="00C12EC3">
        <w:rPr>
          <w:sz w:val="22"/>
          <w:szCs w:val="22"/>
          <w:lang w:eastAsia="en-US"/>
        </w:rPr>
        <w:t>vrátane vnútorných aj vonkajších parapetov v mesiacoch 3-4  a 9-10 s</w:t>
      </w:r>
      <w:r>
        <w:rPr>
          <w:sz w:val="22"/>
          <w:szCs w:val="22"/>
          <w:lang w:eastAsia="en-US"/>
        </w:rPr>
        <w:t xml:space="preserve"> r</w:t>
      </w:r>
      <w:r w:rsidRPr="00C12EC3">
        <w:rPr>
          <w:sz w:val="22"/>
          <w:szCs w:val="22"/>
          <w:lang w:eastAsia="en-US"/>
        </w:rPr>
        <w:t>ozloh</w:t>
      </w:r>
      <w:r>
        <w:rPr>
          <w:sz w:val="22"/>
          <w:szCs w:val="22"/>
          <w:lang w:eastAsia="en-US"/>
        </w:rPr>
        <w:t>ou</w:t>
      </w:r>
      <w:r w:rsidRPr="00C12EC3">
        <w:rPr>
          <w:sz w:val="22"/>
          <w:szCs w:val="22"/>
          <w:lang w:eastAsia="en-US"/>
        </w:rPr>
        <w:t xml:space="preserve"> okien : 3 480,85 m2</w:t>
      </w:r>
    </w:p>
    <w:p w14:paraId="07F8D341" w14:textId="3D1F6834" w:rsidR="00C12EC3" w:rsidRDefault="00AB29E6" w:rsidP="00AB29E6">
      <w:pPr>
        <w:pStyle w:val="tl1"/>
        <w:numPr>
          <w:ilvl w:val="0"/>
          <w:numId w:val="45"/>
        </w:numPr>
        <w:rPr>
          <w:rFonts w:ascii="Times New Roman" w:hAnsi="Times New Roman" w:cs="Times New Roman"/>
          <w:bCs/>
          <w:sz w:val="22"/>
          <w:szCs w:val="22"/>
        </w:rPr>
      </w:pPr>
      <w:r w:rsidRPr="00AB29E6">
        <w:rPr>
          <w:rFonts w:ascii="Times New Roman" w:hAnsi="Times New Roman" w:cs="Times New Roman"/>
          <w:bCs/>
          <w:sz w:val="22"/>
          <w:szCs w:val="22"/>
        </w:rPr>
        <w:t xml:space="preserve">Pri umývaní okien 2 x ročne sa čistí pavlač nad Barokovým nádvorím  na 4.NP, ktorá je bežne uzamknutá, nakoľko prislúcha k  priestorom skladu. Pri oboch umývaniach okien sa realizuje aj umývanie mreží na prízemí budov Michalská a </w:t>
      </w:r>
      <w:proofErr w:type="spellStart"/>
      <w:r w:rsidRPr="00AB29E6">
        <w:rPr>
          <w:rFonts w:ascii="Times New Roman" w:hAnsi="Times New Roman" w:cs="Times New Roman"/>
          <w:bCs/>
          <w:sz w:val="22"/>
          <w:szCs w:val="22"/>
        </w:rPr>
        <w:t>Ventúrska</w:t>
      </w:r>
      <w:proofErr w:type="spellEnd"/>
      <w:r w:rsidRPr="00AB29E6">
        <w:rPr>
          <w:rFonts w:ascii="Times New Roman" w:hAnsi="Times New Roman" w:cs="Times New Roman"/>
          <w:bCs/>
          <w:sz w:val="22"/>
          <w:szCs w:val="22"/>
        </w:rPr>
        <w:t>.</w:t>
      </w:r>
    </w:p>
    <w:p w14:paraId="2C38A3F9" w14:textId="77777777" w:rsidR="00C12EC3" w:rsidRDefault="00C12EC3" w:rsidP="00C12EC3">
      <w:pPr>
        <w:pStyle w:val="tl1"/>
        <w:ind w:left="720"/>
        <w:rPr>
          <w:rFonts w:ascii="Times New Roman" w:hAnsi="Times New Roman" w:cs="Times New Roman"/>
          <w:bCs/>
          <w:sz w:val="22"/>
          <w:szCs w:val="22"/>
        </w:rPr>
      </w:pPr>
    </w:p>
    <w:p w14:paraId="3BBEA456" w14:textId="0801517F" w:rsidR="00C63A78" w:rsidRPr="00C12EC3" w:rsidRDefault="00C63A78" w:rsidP="00304759">
      <w:pPr>
        <w:pStyle w:val="tl1"/>
        <w:numPr>
          <w:ilvl w:val="0"/>
          <w:numId w:val="41"/>
        </w:numPr>
        <w:rPr>
          <w:rFonts w:ascii="Times New Roman" w:hAnsi="Times New Roman" w:cs="Times New Roman"/>
          <w:b/>
          <w:sz w:val="22"/>
          <w:szCs w:val="22"/>
        </w:rPr>
      </w:pPr>
      <w:r w:rsidRPr="00C12EC3">
        <w:rPr>
          <w:rFonts w:ascii="Times New Roman" w:hAnsi="Times New Roman" w:cs="Times New Roman"/>
          <w:b/>
          <w:sz w:val="22"/>
          <w:szCs w:val="22"/>
        </w:rPr>
        <w:t xml:space="preserve">Ročné </w:t>
      </w:r>
      <w:r w:rsidR="00761A05">
        <w:rPr>
          <w:rFonts w:ascii="Times New Roman" w:hAnsi="Times New Roman" w:cs="Times New Roman"/>
          <w:b/>
          <w:sz w:val="22"/>
          <w:szCs w:val="22"/>
        </w:rPr>
        <w:t>služby</w:t>
      </w:r>
    </w:p>
    <w:p w14:paraId="72BBD9D4" w14:textId="2BA09473" w:rsidR="00C12EC3" w:rsidRDefault="00C12EC3" w:rsidP="00C12EC3">
      <w:pPr>
        <w:pStyle w:val="tl1"/>
        <w:rPr>
          <w:rFonts w:ascii="Times New Roman" w:hAnsi="Times New Roman" w:cs="Times New Roman"/>
          <w:bCs/>
          <w:sz w:val="22"/>
          <w:szCs w:val="22"/>
        </w:rPr>
      </w:pPr>
    </w:p>
    <w:p w14:paraId="781BF3F1" w14:textId="06CCA236" w:rsidR="00C12EC3" w:rsidRDefault="00C12EC3" w:rsidP="00304759">
      <w:pPr>
        <w:pStyle w:val="tl1"/>
        <w:numPr>
          <w:ilvl w:val="0"/>
          <w:numId w:val="45"/>
        </w:numPr>
        <w:rPr>
          <w:rFonts w:ascii="Times New Roman" w:hAnsi="Times New Roman" w:cs="Times New Roman"/>
          <w:bCs/>
          <w:sz w:val="22"/>
          <w:szCs w:val="22"/>
        </w:rPr>
      </w:pPr>
      <w:r w:rsidRPr="00C12EC3">
        <w:rPr>
          <w:rFonts w:ascii="Times New Roman" w:hAnsi="Times New Roman" w:cs="Times New Roman"/>
          <w:bCs/>
          <w:sz w:val="22"/>
          <w:szCs w:val="22"/>
        </w:rPr>
        <w:t>umývanie radiátorov</w:t>
      </w:r>
    </w:p>
    <w:p w14:paraId="4E19B8F7" w14:textId="77777777" w:rsidR="00C12EC3" w:rsidRPr="00C12EC3" w:rsidRDefault="00C12EC3" w:rsidP="00304759">
      <w:pPr>
        <w:pStyle w:val="Odsekzoznamu"/>
        <w:numPr>
          <w:ilvl w:val="0"/>
          <w:numId w:val="45"/>
        </w:numPr>
        <w:spacing w:line="276" w:lineRule="auto"/>
        <w:ind w:right="706"/>
        <w:jc w:val="both"/>
        <w:rPr>
          <w:sz w:val="22"/>
          <w:szCs w:val="22"/>
          <w:lang w:eastAsia="en-US"/>
        </w:rPr>
      </w:pPr>
      <w:r w:rsidRPr="00C12EC3">
        <w:rPr>
          <w:bCs/>
          <w:sz w:val="22"/>
          <w:szCs w:val="22"/>
        </w:rPr>
        <w:t xml:space="preserve">tepovanie kobercov : </w:t>
      </w:r>
      <w:r w:rsidRPr="00C12EC3">
        <w:rPr>
          <w:b/>
          <w:bCs/>
          <w:sz w:val="22"/>
          <w:szCs w:val="22"/>
          <w:lang w:eastAsia="en-US"/>
        </w:rPr>
        <w:t>strojové tepovanie kobercov (= kotúčové + extrakčné čistenie koberca)   1 krát za rok</w:t>
      </w:r>
      <w:r w:rsidRPr="00C12EC3">
        <w:rPr>
          <w:sz w:val="22"/>
          <w:szCs w:val="22"/>
          <w:lang w:eastAsia="en-US"/>
        </w:rPr>
        <w:t xml:space="preserve"> počas technickej odstávky knižnice / júl alebo august /.</w:t>
      </w:r>
    </w:p>
    <w:p w14:paraId="4BD9A84F" w14:textId="1970D4DD" w:rsidR="00C12EC3" w:rsidRDefault="00C12EC3" w:rsidP="00C12EC3">
      <w:pPr>
        <w:spacing w:line="276" w:lineRule="auto"/>
        <w:ind w:left="369" w:right="706" w:firstLine="708"/>
        <w:jc w:val="both"/>
        <w:rPr>
          <w:sz w:val="22"/>
          <w:szCs w:val="22"/>
          <w:lang w:eastAsia="en-US"/>
        </w:rPr>
      </w:pPr>
      <w:r>
        <w:rPr>
          <w:sz w:val="22"/>
          <w:szCs w:val="22"/>
          <w:lang w:eastAsia="en-US"/>
        </w:rPr>
        <w:t xml:space="preserve">Rozloha kobercov: </w:t>
      </w:r>
      <w:r w:rsidRPr="00C63A78">
        <w:rPr>
          <w:sz w:val="22"/>
          <w:szCs w:val="22"/>
          <w:lang w:eastAsia="en-US"/>
        </w:rPr>
        <w:t xml:space="preserve">2.884,21 m2 </w:t>
      </w:r>
      <w:r w:rsidRPr="00D746AF">
        <w:rPr>
          <w:sz w:val="22"/>
          <w:szCs w:val="22"/>
          <w:lang w:eastAsia="en-US"/>
        </w:rPr>
        <w:t xml:space="preserve"> </w:t>
      </w:r>
    </w:p>
    <w:p w14:paraId="18A2DE75" w14:textId="58147673" w:rsidR="00304759" w:rsidRDefault="00304759" w:rsidP="00C12EC3">
      <w:pPr>
        <w:spacing w:line="276" w:lineRule="auto"/>
        <w:ind w:left="369" w:right="706" w:firstLine="708"/>
        <w:jc w:val="both"/>
        <w:rPr>
          <w:sz w:val="22"/>
          <w:szCs w:val="22"/>
          <w:lang w:eastAsia="en-US"/>
        </w:rPr>
      </w:pPr>
      <w:r>
        <w:rPr>
          <w:sz w:val="22"/>
          <w:szCs w:val="22"/>
          <w:lang w:eastAsia="en-US"/>
        </w:rPr>
        <w:t xml:space="preserve">Jedná sa o koberce, ktoré sú </w:t>
      </w:r>
      <w:r w:rsidRPr="00304759">
        <w:rPr>
          <w:sz w:val="22"/>
          <w:szCs w:val="22"/>
          <w:lang w:eastAsia="en-US"/>
        </w:rPr>
        <w:t>pevn</w:t>
      </w:r>
      <w:r>
        <w:rPr>
          <w:sz w:val="22"/>
          <w:szCs w:val="22"/>
          <w:lang w:eastAsia="en-US"/>
        </w:rPr>
        <w:t>ou</w:t>
      </w:r>
      <w:r w:rsidRPr="00304759">
        <w:rPr>
          <w:sz w:val="22"/>
          <w:szCs w:val="22"/>
          <w:lang w:eastAsia="en-US"/>
        </w:rPr>
        <w:t xml:space="preserve"> súčasť</w:t>
      </w:r>
      <w:r>
        <w:rPr>
          <w:sz w:val="22"/>
          <w:szCs w:val="22"/>
          <w:lang w:eastAsia="en-US"/>
        </w:rPr>
        <w:t>ou</w:t>
      </w:r>
      <w:r w:rsidRPr="00304759">
        <w:rPr>
          <w:sz w:val="22"/>
          <w:szCs w:val="22"/>
          <w:lang w:eastAsia="en-US"/>
        </w:rPr>
        <w:t xml:space="preserve"> podlahy, nie kusové koberce</w:t>
      </w:r>
      <w:r>
        <w:rPr>
          <w:sz w:val="22"/>
          <w:szCs w:val="22"/>
          <w:lang w:eastAsia="en-US"/>
        </w:rPr>
        <w:t>.</w:t>
      </w:r>
    </w:p>
    <w:p w14:paraId="4A6BD220" w14:textId="020A247D" w:rsidR="00C12EC3" w:rsidRPr="00C12EC3" w:rsidRDefault="00C12EC3" w:rsidP="00304759">
      <w:pPr>
        <w:pStyle w:val="tl1"/>
        <w:numPr>
          <w:ilvl w:val="0"/>
          <w:numId w:val="45"/>
        </w:numPr>
        <w:rPr>
          <w:rFonts w:ascii="Times New Roman" w:hAnsi="Times New Roman" w:cs="Times New Roman"/>
          <w:bCs/>
          <w:sz w:val="22"/>
          <w:szCs w:val="22"/>
        </w:rPr>
      </w:pPr>
      <w:r w:rsidRPr="00C12EC3">
        <w:rPr>
          <w:rFonts w:ascii="Times New Roman" w:hAnsi="Times New Roman" w:cs="Times New Roman"/>
          <w:bCs/>
          <w:sz w:val="22"/>
          <w:szCs w:val="22"/>
        </w:rPr>
        <w:t>umývanie dverí a zárubní</w:t>
      </w:r>
    </w:p>
    <w:p w14:paraId="1398BB72" w14:textId="77777777" w:rsidR="00B72099" w:rsidRPr="004450ED" w:rsidRDefault="00B72099" w:rsidP="00B72099">
      <w:pPr>
        <w:pStyle w:val="tl1"/>
        <w:rPr>
          <w:rFonts w:ascii="Times New Roman" w:hAnsi="Times New Roman" w:cs="Times New Roman"/>
          <w:bCs/>
          <w:sz w:val="22"/>
          <w:szCs w:val="22"/>
        </w:rPr>
      </w:pPr>
    </w:p>
    <w:p w14:paraId="2F88024C" w14:textId="7E4E3F17" w:rsidR="00B72099" w:rsidRPr="004E3395" w:rsidRDefault="00C12EC3" w:rsidP="004D03E2">
      <w:pPr>
        <w:pStyle w:val="Odsekzoznamu"/>
        <w:numPr>
          <w:ilvl w:val="3"/>
          <w:numId w:val="4"/>
        </w:numPr>
        <w:spacing w:line="276" w:lineRule="auto"/>
        <w:ind w:right="706"/>
        <w:jc w:val="both"/>
        <w:rPr>
          <w:b/>
          <w:bCs/>
          <w:sz w:val="22"/>
          <w:szCs w:val="22"/>
          <w:lang w:eastAsia="en-US"/>
        </w:rPr>
      </w:pPr>
      <w:r w:rsidRPr="004E3395">
        <w:rPr>
          <w:b/>
          <w:bCs/>
          <w:sz w:val="22"/>
          <w:szCs w:val="22"/>
          <w:lang w:eastAsia="en-US"/>
        </w:rPr>
        <w:t>Predmetom zákazky je aj zabezpečenie upratania priestorov</w:t>
      </w:r>
      <w:r w:rsidR="004D03E2" w:rsidRPr="004E3395">
        <w:rPr>
          <w:b/>
          <w:bCs/>
          <w:sz w:val="22"/>
          <w:szCs w:val="22"/>
          <w:lang w:eastAsia="en-US"/>
        </w:rPr>
        <w:t>, kde sa organizujú podujatia a akcie:</w:t>
      </w:r>
    </w:p>
    <w:p w14:paraId="3E55D80D" w14:textId="7B076C30" w:rsidR="004D03E2" w:rsidRDefault="004D03E2" w:rsidP="004D03E2">
      <w:pPr>
        <w:pStyle w:val="Odsekzoznamu"/>
        <w:spacing w:line="276" w:lineRule="auto"/>
        <w:ind w:left="357" w:right="706"/>
        <w:jc w:val="both"/>
        <w:rPr>
          <w:sz w:val="22"/>
          <w:szCs w:val="22"/>
          <w:lang w:eastAsia="en-US"/>
        </w:rPr>
      </w:pPr>
      <w:r>
        <w:rPr>
          <w:sz w:val="22"/>
          <w:szCs w:val="22"/>
          <w:lang w:eastAsia="en-US"/>
        </w:rPr>
        <w:t>Jedná sa o nasledovné priestory:</w:t>
      </w:r>
    </w:p>
    <w:p w14:paraId="66CE6CE3" w14:textId="57BA7635" w:rsidR="004D03E2" w:rsidRPr="004D03E2" w:rsidRDefault="004D03E2" w:rsidP="00304759">
      <w:pPr>
        <w:pStyle w:val="Odsekzoznamu"/>
        <w:numPr>
          <w:ilvl w:val="0"/>
          <w:numId w:val="47"/>
        </w:numPr>
        <w:spacing w:line="276" w:lineRule="auto"/>
        <w:ind w:right="706"/>
        <w:jc w:val="both"/>
        <w:rPr>
          <w:sz w:val="22"/>
          <w:szCs w:val="22"/>
          <w:lang w:eastAsia="en-US"/>
        </w:rPr>
      </w:pPr>
      <w:r w:rsidRPr="004D03E2">
        <w:rPr>
          <w:sz w:val="22"/>
          <w:szCs w:val="22"/>
          <w:lang w:eastAsia="en-US"/>
        </w:rPr>
        <w:t xml:space="preserve">Priestor prednášková sála, </w:t>
      </w:r>
      <w:proofErr w:type="spellStart"/>
      <w:r w:rsidRPr="004D03E2">
        <w:rPr>
          <w:sz w:val="22"/>
          <w:szCs w:val="22"/>
          <w:lang w:eastAsia="en-US"/>
        </w:rPr>
        <w:t>cateringová</w:t>
      </w:r>
      <w:proofErr w:type="spellEnd"/>
      <w:r w:rsidRPr="004D03E2">
        <w:rPr>
          <w:sz w:val="22"/>
          <w:szCs w:val="22"/>
          <w:lang w:eastAsia="en-US"/>
        </w:rPr>
        <w:t xml:space="preserve"> miestnosť a </w:t>
      </w:r>
      <w:proofErr w:type="spellStart"/>
      <w:r w:rsidRPr="004D03E2">
        <w:rPr>
          <w:sz w:val="22"/>
          <w:szCs w:val="22"/>
          <w:lang w:eastAsia="en-US"/>
        </w:rPr>
        <w:t>soc.zariadenie</w:t>
      </w:r>
      <w:proofErr w:type="spellEnd"/>
      <w:r w:rsidRPr="004D03E2">
        <w:rPr>
          <w:sz w:val="22"/>
          <w:szCs w:val="22"/>
          <w:lang w:eastAsia="en-US"/>
        </w:rPr>
        <w:t xml:space="preserve"> </w:t>
      </w:r>
      <w:proofErr w:type="spellStart"/>
      <w:r w:rsidRPr="004D03E2">
        <w:rPr>
          <w:sz w:val="22"/>
          <w:szCs w:val="22"/>
          <w:lang w:eastAsia="en-US"/>
        </w:rPr>
        <w:t>Ventúrska</w:t>
      </w:r>
      <w:proofErr w:type="spellEnd"/>
      <w:r w:rsidRPr="004D03E2">
        <w:rPr>
          <w:sz w:val="22"/>
          <w:szCs w:val="22"/>
          <w:lang w:eastAsia="en-US"/>
        </w:rPr>
        <w:t>, 1.podzemné podlažie</w:t>
      </w:r>
    </w:p>
    <w:p w14:paraId="1A712BA9" w14:textId="17A90840" w:rsidR="004D03E2" w:rsidRDefault="004D03E2" w:rsidP="004D03E2">
      <w:pPr>
        <w:pStyle w:val="Odsekzoznamu"/>
        <w:spacing w:line="276" w:lineRule="auto"/>
        <w:ind w:left="357" w:right="706"/>
        <w:jc w:val="both"/>
        <w:rPr>
          <w:sz w:val="22"/>
          <w:szCs w:val="22"/>
          <w:lang w:eastAsia="en-US"/>
        </w:rPr>
      </w:pPr>
      <w:r>
        <w:rPr>
          <w:sz w:val="22"/>
          <w:szCs w:val="22"/>
          <w:lang w:eastAsia="en-US"/>
        </w:rPr>
        <w:t xml:space="preserve">b) </w:t>
      </w:r>
      <w:r w:rsidRPr="004D03E2">
        <w:rPr>
          <w:sz w:val="22"/>
          <w:szCs w:val="22"/>
          <w:lang w:eastAsia="en-US"/>
        </w:rPr>
        <w:t xml:space="preserve">Priestor "Barokové nádvorie" so  </w:t>
      </w:r>
      <w:proofErr w:type="spellStart"/>
      <w:r w:rsidRPr="004D03E2">
        <w:rPr>
          <w:sz w:val="22"/>
          <w:szCs w:val="22"/>
          <w:lang w:eastAsia="en-US"/>
        </w:rPr>
        <w:t>soc.zariadením</w:t>
      </w:r>
      <w:proofErr w:type="spellEnd"/>
      <w:r w:rsidRPr="004D03E2">
        <w:rPr>
          <w:sz w:val="22"/>
          <w:szCs w:val="22"/>
          <w:lang w:eastAsia="en-US"/>
        </w:rPr>
        <w:t xml:space="preserve"> </w:t>
      </w:r>
      <w:proofErr w:type="spellStart"/>
      <w:r w:rsidRPr="004D03E2">
        <w:rPr>
          <w:sz w:val="22"/>
          <w:szCs w:val="22"/>
          <w:lang w:eastAsia="en-US"/>
        </w:rPr>
        <w:t>Ventúrska</w:t>
      </w:r>
      <w:proofErr w:type="spellEnd"/>
      <w:r w:rsidRPr="004D03E2">
        <w:rPr>
          <w:sz w:val="22"/>
          <w:szCs w:val="22"/>
          <w:lang w:eastAsia="en-US"/>
        </w:rPr>
        <w:t>, 1.nadzemné podlažie</w:t>
      </w:r>
    </w:p>
    <w:p w14:paraId="4AAE3127" w14:textId="55110A6C" w:rsidR="004D03E2" w:rsidRDefault="004D03E2" w:rsidP="004D03E2">
      <w:pPr>
        <w:pStyle w:val="Odsekzoznamu"/>
        <w:spacing w:line="276" w:lineRule="auto"/>
        <w:ind w:left="357" w:right="706"/>
        <w:jc w:val="both"/>
        <w:rPr>
          <w:sz w:val="22"/>
          <w:szCs w:val="22"/>
          <w:lang w:eastAsia="en-US"/>
        </w:rPr>
      </w:pPr>
      <w:r>
        <w:rPr>
          <w:sz w:val="22"/>
          <w:szCs w:val="22"/>
          <w:lang w:eastAsia="en-US"/>
        </w:rPr>
        <w:t xml:space="preserve">c) </w:t>
      </w:r>
      <w:r w:rsidRPr="004D03E2">
        <w:rPr>
          <w:sz w:val="22"/>
          <w:szCs w:val="22"/>
          <w:lang w:eastAsia="en-US"/>
        </w:rPr>
        <w:t xml:space="preserve">Priestor "Modrá študovňa" s kuchynkou a </w:t>
      </w:r>
      <w:proofErr w:type="spellStart"/>
      <w:r w:rsidRPr="004D03E2">
        <w:rPr>
          <w:sz w:val="22"/>
          <w:szCs w:val="22"/>
          <w:lang w:eastAsia="en-US"/>
        </w:rPr>
        <w:t>soc.zariadením</w:t>
      </w:r>
      <w:proofErr w:type="spellEnd"/>
      <w:r w:rsidRPr="004D03E2">
        <w:rPr>
          <w:sz w:val="22"/>
          <w:szCs w:val="22"/>
          <w:lang w:eastAsia="en-US"/>
        </w:rPr>
        <w:t xml:space="preserve"> </w:t>
      </w:r>
      <w:proofErr w:type="spellStart"/>
      <w:r w:rsidRPr="004D03E2">
        <w:rPr>
          <w:sz w:val="22"/>
          <w:szCs w:val="22"/>
          <w:lang w:eastAsia="en-US"/>
        </w:rPr>
        <w:t>Ventúrska</w:t>
      </w:r>
      <w:proofErr w:type="spellEnd"/>
      <w:r w:rsidRPr="004D03E2">
        <w:rPr>
          <w:sz w:val="22"/>
          <w:szCs w:val="22"/>
          <w:lang w:eastAsia="en-US"/>
        </w:rPr>
        <w:t>, 2.nadzemné podlažie</w:t>
      </w:r>
    </w:p>
    <w:p w14:paraId="09C9AD8D" w14:textId="28D1C272" w:rsidR="004D03E2" w:rsidRDefault="004D03E2" w:rsidP="004D03E2">
      <w:pPr>
        <w:pStyle w:val="Odsekzoznamu"/>
        <w:spacing w:line="276" w:lineRule="auto"/>
        <w:ind w:left="357" w:right="706"/>
        <w:jc w:val="both"/>
        <w:rPr>
          <w:sz w:val="22"/>
          <w:szCs w:val="22"/>
          <w:lang w:eastAsia="en-US"/>
        </w:rPr>
      </w:pPr>
      <w:r>
        <w:rPr>
          <w:sz w:val="22"/>
          <w:szCs w:val="22"/>
          <w:lang w:eastAsia="en-US"/>
        </w:rPr>
        <w:t xml:space="preserve">d) </w:t>
      </w:r>
      <w:r w:rsidRPr="004D03E2">
        <w:rPr>
          <w:sz w:val="22"/>
          <w:szCs w:val="22"/>
          <w:lang w:eastAsia="en-US"/>
        </w:rPr>
        <w:t>Priestor "Listov pavilón" so  soc.</w:t>
      </w:r>
      <w:r>
        <w:rPr>
          <w:sz w:val="22"/>
          <w:szCs w:val="22"/>
          <w:lang w:eastAsia="en-US"/>
        </w:rPr>
        <w:t xml:space="preserve"> </w:t>
      </w:r>
      <w:r w:rsidRPr="004D03E2">
        <w:rPr>
          <w:sz w:val="22"/>
          <w:szCs w:val="22"/>
          <w:lang w:eastAsia="en-US"/>
        </w:rPr>
        <w:t xml:space="preserve">zariadením </w:t>
      </w:r>
      <w:proofErr w:type="spellStart"/>
      <w:r w:rsidRPr="004D03E2">
        <w:rPr>
          <w:sz w:val="22"/>
          <w:szCs w:val="22"/>
          <w:lang w:eastAsia="en-US"/>
        </w:rPr>
        <w:t>Ventúrska</w:t>
      </w:r>
      <w:proofErr w:type="spellEnd"/>
      <w:r w:rsidRPr="004D03E2">
        <w:rPr>
          <w:sz w:val="22"/>
          <w:szCs w:val="22"/>
          <w:lang w:eastAsia="en-US"/>
        </w:rPr>
        <w:t xml:space="preserve">, 2.nadzemné podlažie/ </w:t>
      </w:r>
      <w:proofErr w:type="spellStart"/>
      <w:r w:rsidRPr="004D03E2">
        <w:rPr>
          <w:sz w:val="22"/>
          <w:szCs w:val="22"/>
          <w:lang w:eastAsia="en-US"/>
        </w:rPr>
        <w:t>Listova</w:t>
      </w:r>
      <w:proofErr w:type="spellEnd"/>
      <w:r w:rsidRPr="004D03E2">
        <w:rPr>
          <w:sz w:val="22"/>
          <w:szCs w:val="22"/>
          <w:lang w:eastAsia="en-US"/>
        </w:rPr>
        <w:t xml:space="preserve"> záhrada/</w:t>
      </w:r>
    </w:p>
    <w:p w14:paraId="121D546D" w14:textId="704F161D" w:rsidR="004D03E2" w:rsidRDefault="004D03E2" w:rsidP="004D03E2">
      <w:pPr>
        <w:pStyle w:val="Odsekzoznamu"/>
        <w:spacing w:line="276" w:lineRule="auto"/>
        <w:ind w:left="357" w:right="706"/>
        <w:jc w:val="both"/>
        <w:rPr>
          <w:sz w:val="22"/>
          <w:szCs w:val="22"/>
          <w:lang w:eastAsia="en-US"/>
        </w:rPr>
      </w:pPr>
      <w:r>
        <w:rPr>
          <w:sz w:val="22"/>
          <w:szCs w:val="22"/>
          <w:lang w:eastAsia="en-US"/>
        </w:rPr>
        <w:t xml:space="preserve">e) </w:t>
      </w:r>
      <w:r w:rsidRPr="004D03E2">
        <w:rPr>
          <w:sz w:val="22"/>
          <w:szCs w:val="22"/>
          <w:lang w:eastAsia="en-US"/>
        </w:rPr>
        <w:t xml:space="preserve">Priestor "Výstavná sála" so  </w:t>
      </w:r>
      <w:proofErr w:type="spellStart"/>
      <w:r w:rsidRPr="004D03E2">
        <w:rPr>
          <w:sz w:val="22"/>
          <w:szCs w:val="22"/>
          <w:lang w:eastAsia="en-US"/>
        </w:rPr>
        <w:t>soc.zariadením</w:t>
      </w:r>
      <w:proofErr w:type="spellEnd"/>
      <w:r w:rsidRPr="004D03E2">
        <w:rPr>
          <w:sz w:val="22"/>
          <w:szCs w:val="22"/>
          <w:lang w:eastAsia="en-US"/>
        </w:rPr>
        <w:t xml:space="preserve"> Michalská, 1.nadzemné podlažie /vstupná hala sa využíva na catering resp. v lete nádvorie/</w:t>
      </w:r>
    </w:p>
    <w:p w14:paraId="25104282" w14:textId="29C6464F" w:rsidR="004D03E2" w:rsidRDefault="004D03E2" w:rsidP="004D03E2">
      <w:pPr>
        <w:pStyle w:val="Odsekzoznamu"/>
        <w:spacing w:line="276" w:lineRule="auto"/>
        <w:ind w:left="357" w:right="706"/>
        <w:jc w:val="both"/>
        <w:rPr>
          <w:sz w:val="22"/>
          <w:szCs w:val="22"/>
          <w:lang w:eastAsia="en-US"/>
        </w:rPr>
      </w:pPr>
      <w:r>
        <w:rPr>
          <w:sz w:val="22"/>
          <w:szCs w:val="22"/>
          <w:lang w:eastAsia="en-US"/>
        </w:rPr>
        <w:t xml:space="preserve">f) </w:t>
      </w:r>
      <w:r w:rsidRPr="004D03E2">
        <w:rPr>
          <w:sz w:val="22"/>
          <w:szCs w:val="22"/>
          <w:lang w:eastAsia="en-US"/>
        </w:rPr>
        <w:t xml:space="preserve">Priestor "Seminárna sála" so  šatňou,  </w:t>
      </w:r>
      <w:proofErr w:type="spellStart"/>
      <w:r w:rsidRPr="004D03E2">
        <w:rPr>
          <w:sz w:val="22"/>
          <w:szCs w:val="22"/>
          <w:lang w:eastAsia="en-US"/>
        </w:rPr>
        <w:t>cateringovou</w:t>
      </w:r>
      <w:proofErr w:type="spellEnd"/>
      <w:r w:rsidRPr="004D03E2">
        <w:rPr>
          <w:sz w:val="22"/>
          <w:szCs w:val="22"/>
          <w:lang w:eastAsia="en-US"/>
        </w:rPr>
        <w:t xml:space="preserve"> miestnosťou a </w:t>
      </w:r>
      <w:proofErr w:type="spellStart"/>
      <w:r w:rsidRPr="004D03E2">
        <w:rPr>
          <w:sz w:val="22"/>
          <w:szCs w:val="22"/>
          <w:lang w:eastAsia="en-US"/>
        </w:rPr>
        <w:t>soc.zariadením</w:t>
      </w:r>
      <w:proofErr w:type="spellEnd"/>
      <w:r w:rsidRPr="004D03E2">
        <w:rPr>
          <w:sz w:val="22"/>
          <w:szCs w:val="22"/>
          <w:lang w:eastAsia="en-US"/>
        </w:rPr>
        <w:t xml:space="preserve"> Klariská 5, 1.nadzemné podlažie</w:t>
      </w:r>
    </w:p>
    <w:p w14:paraId="3684115A" w14:textId="039A7C92" w:rsidR="004E3395" w:rsidRDefault="004E3395" w:rsidP="004D03E2">
      <w:pPr>
        <w:pStyle w:val="Odsekzoznamu"/>
        <w:spacing w:line="276" w:lineRule="auto"/>
        <w:ind w:left="357" w:right="706"/>
        <w:jc w:val="both"/>
        <w:rPr>
          <w:sz w:val="22"/>
          <w:szCs w:val="22"/>
          <w:lang w:eastAsia="en-US"/>
        </w:rPr>
      </w:pPr>
    </w:p>
    <w:p w14:paraId="58A99C78" w14:textId="49CCAE8B" w:rsidR="004E3395" w:rsidRDefault="004E3395" w:rsidP="00304759">
      <w:pPr>
        <w:pStyle w:val="Odsekzoznamu"/>
        <w:numPr>
          <w:ilvl w:val="0"/>
          <w:numId w:val="45"/>
        </w:numPr>
        <w:spacing w:line="276" w:lineRule="auto"/>
        <w:ind w:right="706"/>
        <w:jc w:val="both"/>
        <w:rPr>
          <w:sz w:val="22"/>
          <w:szCs w:val="22"/>
          <w:lang w:eastAsia="en-US"/>
        </w:rPr>
      </w:pPr>
      <w:r>
        <w:rPr>
          <w:sz w:val="22"/>
          <w:szCs w:val="22"/>
          <w:lang w:eastAsia="en-US"/>
        </w:rPr>
        <w:t xml:space="preserve">Uvedené priestory sa umývajú </w:t>
      </w:r>
      <w:r w:rsidR="00656328">
        <w:rPr>
          <w:sz w:val="22"/>
          <w:szCs w:val="22"/>
          <w:lang w:eastAsia="en-US"/>
        </w:rPr>
        <w:t xml:space="preserve">naviac: </w:t>
      </w:r>
      <w:r>
        <w:rPr>
          <w:sz w:val="22"/>
          <w:szCs w:val="22"/>
          <w:lang w:eastAsia="en-US"/>
        </w:rPr>
        <w:t xml:space="preserve">ráno / deň pred akciou a deň po akcií a upratovanie spočíva v : </w:t>
      </w:r>
      <w:r w:rsidRPr="004E3395">
        <w:rPr>
          <w:sz w:val="22"/>
          <w:szCs w:val="22"/>
          <w:lang w:eastAsia="en-US"/>
        </w:rPr>
        <w:t>umytie podlahy + vynesenie odpadkov</w:t>
      </w:r>
      <w:r>
        <w:rPr>
          <w:sz w:val="22"/>
          <w:szCs w:val="22"/>
          <w:lang w:eastAsia="en-US"/>
        </w:rPr>
        <w:t>, utretie prachu na stoloch</w:t>
      </w:r>
      <w:r w:rsidR="00656328">
        <w:rPr>
          <w:sz w:val="22"/>
          <w:szCs w:val="22"/>
          <w:lang w:eastAsia="en-US"/>
        </w:rPr>
        <w:t>, prípadne podľa potreby</w:t>
      </w:r>
    </w:p>
    <w:p w14:paraId="7BC9D23D" w14:textId="246D22EA" w:rsidR="004E3395" w:rsidRDefault="004E3395" w:rsidP="00304759">
      <w:pPr>
        <w:pStyle w:val="Odsekzoznamu"/>
        <w:numPr>
          <w:ilvl w:val="0"/>
          <w:numId w:val="45"/>
        </w:numPr>
        <w:spacing w:line="276" w:lineRule="auto"/>
        <w:ind w:right="706"/>
        <w:jc w:val="both"/>
        <w:rPr>
          <w:sz w:val="22"/>
          <w:szCs w:val="22"/>
          <w:lang w:eastAsia="en-US"/>
        </w:rPr>
      </w:pPr>
      <w:r>
        <w:rPr>
          <w:sz w:val="22"/>
          <w:szCs w:val="22"/>
          <w:lang w:eastAsia="en-US"/>
        </w:rPr>
        <w:t>Uvedené akcie sa uskutočňujú približne</w:t>
      </w:r>
      <w:r w:rsidR="00704964">
        <w:rPr>
          <w:sz w:val="22"/>
          <w:szCs w:val="22"/>
          <w:lang w:eastAsia="en-US"/>
        </w:rPr>
        <w:t xml:space="preserve">: 180-200 </w:t>
      </w:r>
      <w:r>
        <w:rPr>
          <w:sz w:val="22"/>
          <w:szCs w:val="22"/>
          <w:lang w:eastAsia="en-US"/>
        </w:rPr>
        <w:t xml:space="preserve">x za rok </w:t>
      </w:r>
    </w:p>
    <w:p w14:paraId="2779739B" w14:textId="666A78C9" w:rsidR="004D03E2" w:rsidRDefault="004D03E2" w:rsidP="004D03E2">
      <w:pPr>
        <w:pStyle w:val="Odsekzoznamu"/>
        <w:spacing w:line="276" w:lineRule="auto"/>
        <w:ind w:left="357" w:right="706"/>
        <w:jc w:val="both"/>
        <w:rPr>
          <w:sz w:val="22"/>
          <w:szCs w:val="22"/>
          <w:lang w:eastAsia="en-US"/>
        </w:rPr>
      </w:pPr>
    </w:p>
    <w:p w14:paraId="1DA8ACA9" w14:textId="59910D82" w:rsidR="004E3395" w:rsidRDefault="004E3395" w:rsidP="004E3395">
      <w:pPr>
        <w:pStyle w:val="Odsekzoznamu"/>
        <w:numPr>
          <w:ilvl w:val="3"/>
          <w:numId w:val="4"/>
        </w:numPr>
        <w:spacing w:line="276" w:lineRule="auto"/>
        <w:ind w:right="706"/>
        <w:jc w:val="both"/>
        <w:rPr>
          <w:sz w:val="22"/>
          <w:szCs w:val="22"/>
          <w:lang w:eastAsia="en-US"/>
        </w:rPr>
      </w:pPr>
      <w:r>
        <w:rPr>
          <w:sz w:val="22"/>
          <w:szCs w:val="22"/>
          <w:lang w:eastAsia="en-US"/>
        </w:rPr>
        <w:lastRenderedPageBreak/>
        <w:t xml:space="preserve">Predmetom zákazky je aj upratanie </w:t>
      </w:r>
      <w:r w:rsidRPr="004E3395">
        <w:rPr>
          <w:b/>
          <w:bCs/>
          <w:sz w:val="22"/>
          <w:szCs w:val="22"/>
          <w:lang w:eastAsia="en-US"/>
        </w:rPr>
        <w:t>Centrálneho dátového archívu ( CDA</w:t>
      </w:r>
      <w:r>
        <w:rPr>
          <w:sz w:val="22"/>
          <w:szCs w:val="22"/>
          <w:lang w:eastAsia="en-US"/>
        </w:rPr>
        <w:t>) s nasledovným režimom:</w:t>
      </w:r>
    </w:p>
    <w:p w14:paraId="141DE2C3" w14:textId="0B016E39" w:rsidR="004E3395" w:rsidRDefault="004E3395" w:rsidP="00304759">
      <w:pPr>
        <w:pStyle w:val="Odsekzoznamu"/>
        <w:numPr>
          <w:ilvl w:val="0"/>
          <w:numId w:val="45"/>
        </w:numPr>
        <w:spacing w:line="276" w:lineRule="auto"/>
        <w:ind w:right="706"/>
        <w:jc w:val="both"/>
        <w:rPr>
          <w:sz w:val="22"/>
          <w:szCs w:val="22"/>
          <w:lang w:eastAsia="en-US"/>
        </w:rPr>
      </w:pPr>
      <w:r w:rsidRPr="004E3395">
        <w:rPr>
          <w:sz w:val="22"/>
          <w:szCs w:val="22"/>
          <w:lang w:eastAsia="en-US"/>
        </w:rPr>
        <w:t xml:space="preserve">Upratovanie 2x za mesiac: umývanie podlahy špeciálnym striekacím </w:t>
      </w:r>
      <w:proofErr w:type="spellStart"/>
      <w:r w:rsidRPr="004E3395">
        <w:rPr>
          <w:sz w:val="22"/>
          <w:szCs w:val="22"/>
          <w:lang w:eastAsia="en-US"/>
        </w:rPr>
        <w:t>mopom</w:t>
      </w:r>
      <w:proofErr w:type="spellEnd"/>
    </w:p>
    <w:p w14:paraId="50EE3E39" w14:textId="0C0E28D9" w:rsidR="00656328" w:rsidRDefault="00656328" w:rsidP="00304759">
      <w:pPr>
        <w:pStyle w:val="Odsekzoznamu"/>
        <w:numPr>
          <w:ilvl w:val="0"/>
          <w:numId w:val="45"/>
        </w:numPr>
        <w:spacing w:line="276" w:lineRule="auto"/>
        <w:ind w:right="706"/>
        <w:jc w:val="both"/>
        <w:rPr>
          <w:sz w:val="22"/>
          <w:szCs w:val="22"/>
          <w:lang w:eastAsia="en-US"/>
        </w:rPr>
      </w:pPr>
      <w:r w:rsidRPr="00656328">
        <w:rPr>
          <w:sz w:val="22"/>
          <w:szCs w:val="22"/>
          <w:lang w:eastAsia="en-US"/>
        </w:rPr>
        <w:t>umývanie len v prítomnosti dozoru zamestnanca z CDA</w:t>
      </w:r>
    </w:p>
    <w:p w14:paraId="05864E28" w14:textId="04694EE9" w:rsidR="00304759" w:rsidRDefault="00304759" w:rsidP="00304759">
      <w:pPr>
        <w:pStyle w:val="Odsekzoznamu"/>
        <w:numPr>
          <w:ilvl w:val="0"/>
          <w:numId w:val="45"/>
        </w:numPr>
        <w:spacing w:line="276" w:lineRule="auto"/>
        <w:ind w:right="706"/>
        <w:jc w:val="both"/>
        <w:rPr>
          <w:sz w:val="22"/>
          <w:szCs w:val="22"/>
          <w:lang w:eastAsia="en-US"/>
        </w:rPr>
      </w:pPr>
      <w:r>
        <w:rPr>
          <w:sz w:val="22"/>
          <w:szCs w:val="22"/>
          <w:lang w:eastAsia="en-US"/>
        </w:rPr>
        <w:t xml:space="preserve">Rozloha: </w:t>
      </w:r>
      <w:r w:rsidR="00704964" w:rsidRPr="00704964">
        <w:rPr>
          <w:sz w:val="22"/>
          <w:szCs w:val="22"/>
          <w:lang w:eastAsia="en-US"/>
        </w:rPr>
        <w:t>786,45 m2</w:t>
      </w:r>
    </w:p>
    <w:p w14:paraId="4E719E80" w14:textId="31D12AFF" w:rsidR="00B615A6" w:rsidRDefault="00B615A6" w:rsidP="00B615A6">
      <w:pPr>
        <w:spacing w:line="276" w:lineRule="auto"/>
        <w:ind w:right="706"/>
        <w:jc w:val="both"/>
        <w:rPr>
          <w:sz w:val="22"/>
          <w:szCs w:val="22"/>
          <w:lang w:eastAsia="en-US"/>
        </w:rPr>
      </w:pPr>
    </w:p>
    <w:p w14:paraId="406B5014" w14:textId="180A97BF" w:rsidR="00B615A6" w:rsidRDefault="00B615A6" w:rsidP="00B615A6">
      <w:pPr>
        <w:spacing w:line="276" w:lineRule="auto"/>
        <w:ind w:right="706"/>
        <w:jc w:val="both"/>
        <w:rPr>
          <w:sz w:val="22"/>
          <w:szCs w:val="22"/>
          <w:lang w:eastAsia="en-US"/>
        </w:rPr>
      </w:pPr>
      <w:r>
        <w:rPr>
          <w:sz w:val="22"/>
          <w:szCs w:val="22"/>
          <w:lang w:eastAsia="en-US"/>
        </w:rPr>
        <w:t>1.4 Predmetom zákazky je aj umytie WC, spŕch a umývadiel a </w:t>
      </w:r>
      <w:proofErr w:type="spellStart"/>
      <w:r>
        <w:rPr>
          <w:sz w:val="22"/>
          <w:szCs w:val="22"/>
          <w:lang w:eastAsia="en-US"/>
        </w:rPr>
        <w:t>sanity</w:t>
      </w:r>
      <w:proofErr w:type="spellEnd"/>
      <w:r>
        <w:rPr>
          <w:sz w:val="22"/>
          <w:szCs w:val="22"/>
          <w:lang w:eastAsia="en-US"/>
        </w:rPr>
        <w:t xml:space="preserve"> v</w:t>
      </w:r>
      <w:r w:rsidR="00656328">
        <w:rPr>
          <w:sz w:val="22"/>
          <w:szCs w:val="22"/>
          <w:lang w:eastAsia="en-US"/>
        </w:rPr>
        <w:t xml:space="preserve">  </w:t>
      </w:r>
      <w:r>
        <w:rPr>
          <w:sz w:val="22"/>
          <w:szCs w:val="22"/>
          <w:lang w:eastAsia="en-US"/>
        </w:rPr>
        <w:t>počtoch uvedených v prílohe č. 2 „Plochy UKB“ súťažných podkladov.</w:t>
      </w:r>
    </w:p>
    <w:p w14:paraId="6F277055" w14:textId="456C2BB9" w:rsidR="00B615A6" w:rsidRDefault="00B615A6" w:rsidP="00B615A6">
      <w:pPr>
        <w:spacing w:line="276" w:lineRule="auto"/>
        <w:ind w:right="706"/>
        <w:jc w:val="both"/>
        <w:rPr>
          <w:sz w:val="22"/>
          <w:szCs w:val="22"/>
          <w:lang w:eastAsia="en-US"/>
        </w:rPr>
      </w:pPr>
    </w:p>
    <w:p w14:paraId="61D6289A" w14:textId="74E80560" w:rsidR="00B615A6" w:rsidRPr="00B615A6" w:rsidRDefault="00B615A6" w:rsidP="00B615A6">
      <w:pPr>
        <w:spacing w:line="276" w:lineRule="auto"/>
        <w:ind w:right="706"/>
        <w:jc w:val="both"/>
        <w:rPr>
          <w:sz w:val="22"/>
          <w:szCs w:val="22"/>
          <w:lang w:eastAsia="en-US"/>
        </w:rPr>
      </w:pPr>
      <w:r>
        <w:rPr>
          <w:sz w:val="22"/>
          <w:szCs w:val="22"/>
          <w:lang w:eastAsia="en-US"/>
        </w:rPr>
        <w:t xml:space="preserve">1.5 Predmetom zákazky je aj zabezpečenie umytia kuchynských drezov, utretie pracovných stolov a vysypanie smetných košov v približných  počtoch uvedených </w:t>
      </w:r>
      <w:r w:rsidRPr="00B615A6">
        <w:rPr>
          <w:sz w:val="22"/>
          <w:szCs w:val="22"/>
          <w:lang w:eastAsia="en-US"/>
        </w:rPr>
        <w:t>v prílohe č. 2 „Plochy UKB“ súťažných podkladov</w:t>
      </w:r>
      <w:r>
        <w:rPr>
          <w:sz w:val="22"/>
          <w:szCs w:val="22"/>
          <w:lang w:eastAsia="en-US"/>
        </w:rPr>
        <w:t xml:space="preserve">. </w:t>
      </w:r>
    </w:p>
    <w:p w14:paraId="42502B0B" w14:textId="77777777" w:rsidR="004E3395" w:rsidRPr="004D03E2" w:rsidRDefault="004E3395" w:rsidP="004D03E2">
      <w:pPr>
        <w:pStyle w:val="Odsekzoznamu"/>
        <w:spacing w:line="276" w:lineRule="auto"/>
        <w:ind w:left="357" w:right="706"/>
        <w:jc w:val="both"/>
        <w:rPr>
          <w:sz w:val="22"/>
          <w:szCs w:val="22"/>
          <w:lang w:eastAsia="en-US"/>
        </w:rPr>
      </w:pPr>
    </w:p>
    <w:p w14:paraId="01DA86D7" w14:textId="0EBC07A1" w:rsidR="00B72099" w:rsidRPr="0058796B" w:rsidRDefault="00B72099" w:rsidP="00304759">
      <w:pPr>
        <w:pStyle w:val="Odsekzoznamu"/>
        <w:numPr>
          <w:ilvl w:val="0"/>
          <w:numId w:val="46"/>
        </w:numPr>
        <w:spacing w:after="200" w:line="276" w:lineRule="auto"/>
        <w:ind w:right="706"/>
        <w:rPr>
          <w:sz w:val="22"/>
          <w:szCs w:val="22"/>
          <w:lang w:eastAsia="en-US"/>
        </w:rPr>
      </w:pPr>
      <w:r w:rsidRPr="00C12EC3">
        <w:rPr>
          <w:b/>
          <w:bCs/>
          <w:iCs/>
          <w:sz w:val="22"/>
          <w:szCs w:val="22"/>
          <w:lang w:eastAsia="sk-SK"/>
        </w:rPr>
        <w:t>Ďalšie požiadavky na predmet zákazky:</w:t>
      </w:r>
    </w:p>
    <w:p w14:paraId="1D935B48" w14:textId="1AF2D76B" w:rsidR="0058796B" w:rsidRPr="0025029D" w:rsidRDefault="0058796B" w:rsidP="0025029D">
      <w:pPr>
        <w:spacing w:after="200" w:line="276" w:lineRule="auto"/>
        <w:ind w:left="360" w:right="706"/>
        <w:jc w:val="both"/>
        <w:rPr>
          <w:sz w:val="22"/>
          <w:szCs w:val="22"/>
          <w:u w:val="single"/>
          <w:lang w:eastAsia="en-US"/>
        </w:rPr>
      </w:pPr>
      <w:r w:rsidRPr="0058796B">
        <w:rPr>
          <w:b/>
          <w:bCs/>
          <w:sz w:val="22"/>
          <w:szCs w:val="22"/>
          <w:lang w:eastAsia="en-US"/>
        </w:rPr>
        <w:t>2.1</w:t>
      </w:r>
      <w:r w:rsidRPr="0058796B">
        <w:rPr>
          <w:sz w:val="22"/>
          <w:szCs w:val="22"/>
          <w:lang w:eastAsia="en-US"/>
        </w:rPr>
        <w:tab/>
      </w:r>
      <w:r w:rsidR="00876286">
        <w:rPr>
          <w:sz w:val="22"/>
          <w:szCs w:val="22"/>
          <w:u w:val="single"/>
          <w:lang w:eastAsia="en-US"/>
        </w:rPr>
        <w:t>Odporúčané minimálne</w:t>
      </w:r>
      <w:r w:rsidR="0025029D" w:rsidRPr="0025029D">
        <w:rPr>
          <w:sz w:val="22"/>
          <w:szCs w:val="22"/>
          <w:u w:val="single"/>
          <w:lang w:eastAsia="en-US"/>
        </w:rPr>
        <w:t xml:space="preserve"> počty </w:t>
      </w:r>
      <w:r w:rsidRPr="0025029D">
        <w:rPr>
          <w:sz w:val="22"/>
          <w:szCs w:val="22"/>
          <w:u w:val="single"/>
          <w:lang w:eastAsia="en-US"/>
        </w:rPr>
        <w:t>pracovníkov vykonávajúcich upratovaciu službu</w:t>
      </w:r>
      <w:r w:rsidR="0025029D" w:rsidRPr="0025029D">
        <w:rPr>
          <w:sz w:val="22"/>
          <w:szCs w:val="22"/>
          <w:u w:val="single"/>
          <w:lang w:eastAsia="en-US"/>
        </w:rPr>
        <w:t xml:space="preserve"> sú uvedené v prílohe č. 1 súťažných podkladov Špecifikácia služieb.</w:t>
      </w:r>
      <w:r w:rsidRPr="0025029D">
        <w:rPr>
          <w:sz w:val="22"/>
          <w:szCs w:val="22"/>
          <w:u w:val="single"/>
          <w:lang w:eastAsia="en-US"/>
        </w:rPr>
        <w:t xml:space="preserve"> </w:t>
      </w:r>
    </w:p>
    <w:p w14:paraId="1231583C" w14:textId="77777777" w:rsidR="00B72099" w:rsidRPr="004450ED" w:rsidRDefault="00B72099" w:rsidP="00B72099">
      <w:pPr>
        <w:ind w:left="1260"/>
        <w:jc w:val="both"/>
        <w:rPr>
          <w:b/>
          <w:bCs/>
          <w:iCs/>
          <w:sz w:val="22"/>
          <w:szCs w:val="22"/>
          <w:lang w:eastAsia="sk-SK"/>
        </w:rPr>
      </w:pPr>
    </w:p>
    <w:p w14:paraId="0A12BAE2" w14:textId="48301153" w:rsidR="00B72099" w:rsidRPr="0058796B" w:rsidRDefault="00B72099" w:rsidP="0058796B">
      <w:pPr>
        <w:pStyle w:val="Odsekzoznamu"/>
        <w:numPr>
          <w:ilvl w:val="1"/>
          <w:numId w:val="48"/>
        </w:numPr>
        <w:jc w:val="both"/>
        <w:rPr>
          <w:b/>
          <w:bCs/>
          <w:iCs/>
          <w:sz w:val="22"/>
          <w:szCs w:val="22"/>
          <w:lang w:eastAsia="sk-SK"/>
        </w:rPr>
      </w:pPr>
      <w:r w:rsidRPr="0058796B">
        <w:rPr>
          <w:b/>
          <w:bCs/>
          <w:iCs/>
          <w:sz w:val="22"/>
          <w:szCs w:val="22"/>
          <w:lang w:eastAsia="sk-SK"/>
        </w:rPr>
        <w:t>Požiadavky pre dodávateľa:</w:t>
      </w:r>
    </w:p>
    <w:p w14:paraId="0B9835B7" w14:textId="77777777" w:rsidR="00B72099" w:rsidRPr="004450ED" w:rsidRDefault="00B72099" w:rsidP="00304759">
      <w:pPr>
        <w:numPr>
          <w:ilvl w:val="0"/>
          <w:numId w:val="18"/>
        </w:numPr>
        <w:jc w:val="both"/>
        <w:rPr>
          <w:bCs/>
          <w:iCs/>
          <w:sz w:val="22"/>
          <w:szCs w:val="22"/>
          <w:lang w:eastAsia="sk-SK"/>
        </w:rPr>
      </w:pPr>
      <w:r w:rsidRPr="004450ED">
        <w:rPr>
          <w:bCs/>
          <w:iCs/>
          <w:sz w:val="22"/>
          <w:szCs w:val="22"/>
          <w:lang w:eastAsia="sk-SK"/>
        </w:rPr>
        <w:t xml:space="preserve">jednotné ošatenie pracovníkov poskytujúcich služby, </w:t>
      </w:r>
    </w:p>
    <w:p w14:paraId="69515723" w14:textId="77777777" w:rsidR="00B72099" w:rsidRPr="004450ED" w:rsidRDefault="00B72099" w:rsidP="00304759">
      <w:pPr>
        <w:numPr>
          <w:ilvl w:val="0"/>
          <w:numId w:val="18"/>
        </w:numPr>
        <w:jc w:val="both"/>
        <w:rPr>
          <w:bCs/>
          <w:iCs/>
          <w:sz w:val="22"/>
          <w:szCs w:val="22"/>
          <w:lang w:eastAsia="sk-SK"/>
        </w:rPr>
      </w:pPr>
      <w:r w:rsidRPr="004450ED">
        <w:rPr>
          <w:bCs/>
          <w:iCs/>
          <w:sz w:val="22"/>
          <w:szCs w:val="22"/>
          <w:lang w:eastAsia="sk-SK"/>
        </w:rPr>
        <w:t xml:space="preserve">poskytnutie OOPP pre pracovníkov, </w:t>
      </w:r>
    </w:p>
    <w:p w14:paraId="7088D99D" w14:textId="77777777" w:rsidR="00B72099" w:rsidRPr="004450ED" w:rsidRDefault="00B72099" w:rsidP="00304759">
      <w:pPr>
        <w:numPr>
          <w:ilvl w:val="0"/>
          <w:numId w:val="18"/>
        </w:numPr>
        <w:jc w:val="both"/>
        <w:rPr>
          <w:bCs/>
          <w:iCs/>
          <w:sz w:val="22"/>
          <w:szCs w:val="22"/>
          <w:lang w:eastAsia="sk-SK"/>
        </w:rPr>
      </w:pPr>
      <w:r w:rsidRPr="004450ED">
        <w:rPr>
          <w:bCs/>
          <w:iCs/>
          <w:sz w:val="22"/>
          <w:szCs w:val="22"/>
          <w:lang w:eastAsia="sk-SK"/>
        </w:rPr>
        <w:t>preškolenie pracovníkov v oblasti PO, BOZP</w:t>
      </w:r>
    </w:p>
    <w:p w14:paraId="2E657DF9" w14:textId="713EE595" w:rsidR="00B72099" w:rsidRDefault="00B72099" w:rsidP="00304759">
      <w:pPr>
        <w:numPr>
          <w:ilvl w:val="0"/>
          <w:numId w:val="18"/>
        </w:numPr>
        <w:jc w:val="both"/>
        <w:rPr>
          <w:bCs/>
          <w:iCs/>
          <w:sz w:val="22"/>
          <w:szCs w:val="22"/>
          <w:lang w:eastAsia="sk-SK"/>
        </w:rPr>
      </w:pPr>
      <w:r w:rsidRPr="009E3305">
        <w:rPr>
          <w:bCs/>
          <w:iCs/>
          <w:sz w:val="22"/>
          <w:szCs w:val="22"/>
          <w:lang w:eastAsia="sk-SK"/>
        </w:rPr>
        <w:t>čistiace</w:t>
      </w:r>
      <w:r w:rsidR="00FC2934" w:rsidRPr="009E3305">
        <w:rPr>
          <w:bCs/>
          <w:iCs/>
          <w:sz w:val="22"/>
          <w:szCs w:val="22"/>
          <w:lang w:eastAsia="sk-SK"/>
        </w:rPr>
        <w:t xml:space="preserve"> prostriedky a </w:t>
      </w:r>
      <w:r w:rsidRPr="009E3305">
        <w:rPr>
          <w:bCs/>
          <w:iCs/>
          <w:sz w:val="22"/>
          <w:szCs w:val="22"/>
          <w:lang w:eastAsia="sk-SK"/>
        </w:rPr>
        <w:t>pomôcky</w:t>
      </w:r>
      <w:r w:rsidR="00FC2934" w:rsidRPr="009E3305">
        <w:rPr>
          <w:bCs/>
          <w:iCs/>
          <w:sz w:val="22"/>
          <w:szCs w:val="22"/>
          <w:lang w:eastAsia="sk-SK"/>
        </w:rPr>
        <w:t xml:space="preserve"> na upratovanie </w:t>
      </w:r>
      <w:r w:rsidR="009E3305" w:rsidRPr="009E3305">
        <w:rPr>
          <w:bCs/>
          <w:iCs/>
          <w:sz w:val="22"/>
          <w:szCs w:val="22"/>
          <w:lang w:eastAsia="sk-SK"/>
        </w:rPr>
        <w:t xml:space="preserve">a osobné ochranné pracovné pomôcky </w:t>
      </w:r>
      <w:r w:rsidR="00FC2934" w:rsidRPr="009E3305">
        <w:rPr>
          <w:bCs/>
          <w:iCs/>
          <w:sz w:val="22"/>
          <w:szCs w:val="22"/>
          <w:lang w:eastAsia="sk-SK"/>
        </w:rPr>
        <w:t>si zabezpečuje dodávateľ</w:t>
      </w:r>
      <w:r w:rsidRPr="009E3305">
        <w:rPr>
          <w:bCs/>
          <w:iCs/>
          <w:sz w:val="22"/>
          <w:szCs w:val="22"/>
          <w:lang w:eastAsia="sk-SK"/>
        </w:rPr>
        <w:t xml:space="preserve"> na vlastné náklady </w:t>
      </w:r>
    </w:p>
    <w:p w14:paraId="14FA6A6F" w14:textId="76F7CE57" w:rsidR="00876286" w:rsidRPr="009E3305" w:rsidRDefault="00876286" w:rsidP="00304759">
      <w:pPr>
        <w:numPr>
          <w:ilvl w:val="0"/>
          <w:numId w:val="18"/>
        </w:numPr>
        <w:jc w:val="both"/>
        <w:rPr>
          <w:bCs/>
          <w:iCs/>
          <w:sz w:val="22"/>
          <w:szCs w:val="22"/>
          <w:lang w:eastAsia="sk-SK"/>
        </w:rPr>
      </w:pPr>
      <w:r>
        <w:rPr>
          <w:bCs/>
          <w:iCs/>
          <w:sz w:val="22"/>
          <w:szCs w:val="22"/>
          <w:lang w:eastAsia="sk-SK"/>
        </w:rPr>
        <w:t>denný zber odpadu do nádob určený na separovaný zber</w:t>
      </w:r>
    </w:p>
    <w:p w14:paraId="069E9420" w14:textId="77AFC90C" w:rsidR="00B72099" w:rsidRDefault="00B72099" w:rsidP="00304759">
      <w:pPr>
        <w:numPr>
          <w:ilvl w:val="0"/>
          <w:numId w:val="18"/>
        </w:numPr>
        <w:jc w:val="both"/>
        <w:rPr>
          <w:bCs/>
          <w:iCs/>
          <w:sz w:val="22"/>
          <w:szCs w:val="22"/>
          <w:lang w:eastAsia="sk-SK"/>
        </w:rPr>
      </w:pPr>
      <w:r w:rsidRPr="004450ED">
        <w:rPr>
          <w:bCs/>
          <w:iCs/>
          <w:sz w:val="22"/>
          <w:szCs w:val="22"/>
          <w:lang w:eastAsia="sk-SK"/>
        </w:rPr>
        <w:t xml:space="preserve">dodávateľ zabezpečí vrecia na odpad </w:t>
      </w:r>
      <w:r w:rsidR="003F7C44">
        <w:rPr>
          <w:bCs/>
          <w:iCs/>
          <w:sz w:val="22"/>
          <w:szCs w:val="22"/>
          <w:lang w:eastAsia="sk-SK"/>
        </w:rPr>
        <w:t>a </w:t>
      </w:r>
      <w:proofErr w:type="spellStart"/>
      <w:r w:rsidR="003F7C44">
        <w:rPr>
          <w:bCs/>
          <w:iCs/>
          <w:sz w:val="22"/>
          <w:szCs w:val="22"/>
          <w:lang w:eastAsia="sk-SK"/>
        </w:rPr>
        <w:t>sáčky</w:t>
      </w:r>
      <w:proofErr w:type="spellEnd"/>
      <w:r w:rsidR="003F7C44">
        <w:rPr>
          <w:bCs/>
          <w:iCs/>
          <w:sz w:val="22"/>
          <w:szCs w:val="22"/>
          <w:lang w:eastAsia="sk-SK"/>
        </w:rPr>
        <w:t xml:space="preserve"> do smetných košov</w:t>
      </w:r>
    </w:p>
    <w:p w14:paraId="10409A44" w14:textId="3236F48D" w:rsidR="003F7C44" w:rsidRPr="004450ED" w:rsidRDefault="003F7C44" w:rsidP="00304759">
      <w:pPr>
        <w:numPr>
          <w:ilvl w:val="0"/>
          <w:numId w:val="18"/>
        </w:numPr>
        <w:jc w:val="both"/>
        <w:rPr>
          <w:bCs/>
          <w:iCs/>
          <w:sz w:val="22"/>
          <w:szCs w:val="22"/>
          <w:lang w:eastAsia="sk-SK"/>
        </w:rPr>
      </w:pPr>
      <w:r>
        <w:rPr>
          <w:bCs/>
          <w:iCs/>
          <w:sz w:val="22"/>
          <w:szCs w:val="22"/>
          <w:lang w:eastAsia="sk-SK"/>
        </w:rPr>
        <w:t xml:space="preserve">dodávateľ zabezpečuje dopĺňanie hygienických a toaletných prostriedkov ( toaletný papier, mydlo, papierové utierky), tieto prostriedky zabezpečuje verejný obstarávateľ, dodávateľ len zabezpečuje ich dopĺňanie </w:t>
      </w:r>
    </w:p>
    <w:p w14:paraId="39CFDC58" w14:textId="1085D47C" w:rsidR="00B72099" w:rsidRPr="004450ED" w:rsidRDefault="003F7C44" w:rsidP="00304759">
      <w:pPr>
        <w:numPr>
          <w:ilvl w:val="0"/>
          <w:numId w:val="18"/>
        </w:numPr>
        <w:jc w:val="both"/>
        <w:rPr>
          <w:bCs/>
          <w:iCs/>
          <w:sz w:val="22"/>
          <w:szCs w:val="22"/>
          <w:lang w:eastAsia="sk-SK"/>
        </w:rPr>
      </w:pPr>
      <w:r>
        <w:rPr>
          <w:bCs/>
          <w:iCs/>
          <w:sz w:val="22"/>
          <w:szCs w:val="22"/>
          <w:lang w:eastAsia="sk-SK"/>
        </w:rPr>
        <w:t>v </w:t>
      </w:r>
      <w:r w:rsidR="009168EE">
        <w:rPr>
          <w:bCs/>
          <w:iCs/>
          <w:sz w:val="22"/>
          <w:szCs w:val="22"/>
          <w:lang w:eastAsia="sk-SK"/>
        </w:rPr>
        <w:t>priestoroch</w:t>
      </w:r>
      <w:r>
        <w:rPr>
          <w:bCs/>
          <w:iCs/>
          <w:sz w:val="22"/>
          <w:szCs w:val="22"/>
          <w:lang w:eastAsia="sk-SK"/>
        </w:rPr>
        <w:t xml:space="preserve"> Centrálneho dátového archívu</w:t>
      </w:r>
      <w:r w:rsidR="009168EE">
        <w:rPr>
          <w:bCs/>
          <w:iCs/>
          <w:sz w:val="22"/>
          <w:szCs w:val="22"/>
          <w:lang w:eastAsia="sk-SK"/>
        </w:rPr>
        <w:t xml:space="preserve"> </w:t>
      </w:r>
      <w:r w:rsidR="00B72099" w:rsidRPr="004450ED">
        <w:rPr>
          <w:bCs/>
          <w:iCs/>
          <w:sz w:val="22"/>
          <w:szCs w:val="22"/>
          <w:lang w:eastAsia="sk-SK"/>
        </w:rPr>
        <w:t>je potrebné zabezpečiť umývanie podláh</w:t>
      </w:r>
      <w:r w:rsidR="009168EE">
        <w:rPr>
          <w:bCs/>
          <w:iCs/>
          <w:sz w:val="22"/>
          <w:szCs w:val="22"/>
          <w:lang w:eastAsia="sk-SK"/>
        </w:rPr>
        <w:t xml:space="preserve"> </w:t>
      </w:r>
      <w:r w:rsidR="009168EE" w:rsidRPr="009168EE">
        <w:rPr>
          <w:bCs/>
          <w:iCs/>
          <w:sz w:val="22"/>
          <w:szCs w:val="22"/>
          <w:lang w:eastAsia="sk-SK"/>
        </w:rPr>
        <w:t xml:space="preserve">špeciálnym striekacím </w:t>
      </w:r>
      <w:proofErr w:type="spellStart"/>
      <w:r w:rsidR="009168EE" w:rsidRPr="009168EE">
        <w:rPr>
          <w:bCs/>
          <w:iCs/>
          <w:sz w:val="22"/>
          <w:szCs w:val="22"/>
          <w:lang w:eastAsia="sk-SK"/>
        </w:rPr>
        <w:t>mopom</w:t>
      </w:r>
      <w:proofErr w:type="spellEnd"/>
    </w:p>
    <w:p w14:paraId="09632C1D" w14:textId="77777777" w:rsidR="00B72099" w:rsidRPr="004450ED" w:rsidRDefault="00B72099" w:rsidP="00304759">
      <w:pPr>
        <w:numPr>
          <w:ilvl w:val="0"/>
          <w:numId w:val="18"/>
        </w:numPr>
        <w:jc w:val="both"/>
        <w:rPr>
          <w:bCs/>
          <w:iCs/>
          <w:sz w:val="22"/>
          <w:szCs w:val="22"/>
          <w:lang w:eastAsia="sk-SK"/>
        </w:rPr>
      </w:pPr>
      <w:r w:rsidRPr="004450ED">
        <w:rPr>
          <w:bCs/>
          <w:iCs/>
          <w:sz w:val="22"/>
          <w:szCs w:val="22"/>
          <w:lang w:eastAsia="sk-SK"/>
        </w:rPr>
        <w:t xml:space="preserve">bezodkladné odstránenie reklamácie na vlastné náklady, </w:t>
      </w:r>
    </w:p>
    <w:p w14:paraId="3C9FF8BA" w14:textId="77777777" w:rsidR="00B72099" w:rsidRPr="004450ED" w:rsidRDefault="00B72099" w:rsidP="00304759">
      <w:pPr>
        <w:numPr>
          <w:ilvl w:val="0"/>
          <w:numId w:val="18"/>
        </w:numPr>
        <w:jc w:val="both"/>
        <w:rPr>
          <w:bCs/>
          <w:iCs/>
          <w:sz w:val="22"/>
          <w:szCs w:val="22"/>
          <w:lang w:eastAsia="sk-SK"/>
        </w:rPr>
      </w:pPr>
      <w:r w:rsidRPr="004450ED">
        <w:rPr>
          <w:bCs/>
          <w:iCs/>
          <w:sz w:val="22"/>
          <w:szCs w:val="22"/>
          <w:lang w:eastAsia="sk-SK"/>
        </w:rPr>
        <w:t>kontrola zamestnancov a ich výkonu,</w:t>
      </w:r>
    </w:p>
    <w:p w14:paraId="6015C724" w14:textId="77777777" w:rsidR="00B72099" w:rsidRPr="004450ED" w:rsidRDefault="00B72099" w:rsidP="00304759">
      <w:pPr>
        <w:numPr>
          <w:ilvl w:val="0"/>
          <w:numId w:val="18"/>
        </w:numPr>
        <w:jc w:val="both"/>
        <w:rPr>
          <w:bCs/>
          <w:iCs/>
          <w:sz w:val="22"/>
          <w:szCs w:val="22"/>
          <w:lang w:eastAsia="sk-SK"/>
        </w:rPr>
      </w:pPr>
      <w:r w:rsidRPr="004450ED">
        <w:rPr>
          <w:bCs/>
          <w:iCs/>
          <w:sz w:val="22"/>
          <w:szCs w:val="22"/>
          <w:lang w:eastAsia="sk-SK"/>
        </w:rPr>
        <w:t xml:space="preserve">vykonávanie náhodných kontrol na požitie omamných látok, </w:t>
      </w:r>
    </w:p>
    <w:p w14:paraId="3E85AC89" w14:textId="77777777" w:rsidR="00B72099" w:rsidRPr="004450ED" w:rsidRDefault="00B72099" w:rsidP="00304759">
      <w:pPr>
        <w:numPr>
          <w:ilvl w:val="0"/>
          <w:numId w:val="18"/>
        </w:numPr>
        <w:jc w:val="both"/>
        <w:rPr>
          <w:bCs/>
          <w:iCs/>
          <w:sz w:val="22"/>
          <w:szCs w:val="22"/>
          <w:lang w:eastAsia="sk-SK"/>
        </w:rPr>
      </w:pPr>
      <w:r w:rsidRPr="004450ED">
        <w:rPr>
          <w:bCs/>
          <w:iCs/>
          <w:sz w:val="22"/>
          <w:szCs w:val="22"/>
          <w:lang w:eastAsia="sk-SK"/>
        </w:rPr>
        <w:t xml:space="preserve">v prípade ochorenia, alebo dovolenky zabezpečiť náhradu tak, aby bol zabezpečený plnohodnotný výkon služieb, </w:t>
      </w:r>
    </w:p>
    <w:p w14:paraId="06F242DF" w14:textId="77777777" w:rsidR="00B72099" w:rsidRPr="004450ED" w:rsidRDefault="00B72099" w:rsidP="00304759">
      <w:pPr>
        <w:numPr>
          <w:ilvl w:val="0"/>
          <w:numId w:val="18"/>
        </w:numPr>
        <w:jc w:val="both"/>
        <w:rPr>
          <w:bCs/>
          <w:iCs/>
          <w:sz w:val="22"/>
          <w:szCs w:val="22"/>
          <w:lang w:eastAsia="sk-SK"/>
        </w:rPr>
      </w:pPr>
      <w:r w:rsidRPr="004450ED">
        <w:rPr>
          <w:bCs/>
          <w:iCs/>
          <w:sz w:val="22"/>
          <w:szCs w:val="22"/>
          <w:lang w:eastAsia="sk-SK"/>
        </w:rPr>
        <w:t>v mesačnej frekvencii stretnutia dodávateľa s verejným obstarávateľom na riešenie prípadných problémov a nedostatkov</w:t>
      </w:r>
    </w:p>
    <w:p w14:paraId="16FC2108" w14:textId="7CA54585" w:rsidR="00B72099" w:rsidRPr="004450ED" w:rsidRDefault="00B72099" w:rsidP="00FC2934">
      <w:pPr>
        <w:ind w:left="720"/>
        <w:jc w:val="both"/>
        <w:rPr>
          <w:bCs/>
          <w:iCs/>
          <w:sz w:val="22"/>
          <w:szCs w:val="22"/>
          <w:lang w:eastAsia="sk-SK"/>
        </w:rPr>
      </w:pPr>
    </w:p>
    <w:p w14:paraId="6F5D9FCE" w14:textId="4A5EEA4A" w:rsidR="00B72099" w:rsidRDefault="00B72099" w:rsidP="00B72099">
      <w:pPr>
        <w:pStyle w:val="tl1"/>
        <w:jc w:val="left"/>
        <w:rPr>
          <w:rFonts w:ascii="Times New Roman" w:hAnsi="Times New Roman" w:cs="Times New Roman"/>
          <w:b/>
          <w:bCs/>
          <w:iCs/>
          <w:sz w:val="22"/>
          <w:szCs w:val="22"/>
        </w:rPr>
      </w:pPr>
    </w:p>
    <w:p w14:paraId="17A6BE1B" w14:textId="77777777" w:rsidR="00656328" w:rsidRDefault="00656328">
      <w:pPr>
        <w:spacing w:after="160" w:line="259" w:lineRule="auto"/>
        <w:rPr>
          <w:b/>
          <w:bCs/>
          <w:iCs/>
          <w:sz w:val="22"/>
          <w:szCs w:val="22"/>
        </w:rPr>
      </w:pPr>
      <w:r>
        <w:rPr>
          <w:b/>
          <w:bCs/>
          <w:iCs/>
          <w:sz w:val="22"/>
          <w:szCs w:val="22"/>
        </w:rPr>
        <w:br w:type="page"/>
      </w:r>
    </w:p>
    <w:p w14:paraId="12CA56AA" w14:textId="2EAF56EE" w:rsidR="00B72099" w:rsidRPr="004450ED" w:rsidRDefault="00B72099" w:rsidP="003F7C44">
      <w:pPr>
        <w:spacing w:after="200" w:line="276" w:lineRule="auto"/>
        <w:rPr>
          <w:bCs/>
          <w:iCs/>
          <w:sz w:val="22"/>
          <w:szCs w:val="22"/>
        </w:rPr>
      </w:pPr>
      <w:r w:rsidRPr="004450ED">
        <w:rPr>
          <w:b/>
          <w:bCs/>
          <w:iCs/>
          <w:sz w:val="22"/>
          <w:szCs w:val="22"/>
        </w:rPr>
        <w:lastRenderedPageBreak/>
        <w:t>C. OBCHODNÉ PODMIENKY</w:t>
      </w:r>
    </w:p>
    <w:p w14:paraId="776B817C" w14:textId="77777777" w:rsidR="00B72099" w:rsidRPr="004450ED" w:rsidRDefault="00B72099" w:rsidP="00B72099">
      <w:pPr>
        <w:pStyle w:val="tl1"/>
        <w:rPr>
          <w:rFonts w:ascii="Times New Roman" w:hAnsi="Times New Roman" w:cs="Times New Roman"/>
          <w:b/>
          <w:bCs/>
          <w:iCs/>
          <w:sz w:val="22"/>
          <w:szCs w:val="22"/>
        </w:rPr>
      </w:pPr>
    </w:p>
    <w:p w14:paraId="7253680E" w14:textId="2EF753E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 xml:space="preserve">1. Verejný obstarávateľ uviedol obchodné podmienky realizácie predmetu zákazky v zmluve o poskytnutí služieb nachádzajúcej </w:t>
      </w:r>
      <w:r w:rsidR="00836A85">
        <w:rPr>
          <w:rFonts w:ascii="Times New Roman" w:hAnsi="Times New Roman" w:cs="Times New Roman"/>
          <w:sz w:val="22"/>
          <w:szCs w:val="22"/>
        </w:rPr>
        <w:t>v</w:t>
      </w:r>
      <w:r w:rsidR="00656328">
        <w:rPr>
          <w:rFonts w:ascii="Times New Roman" w:hAnsi="Times New Roman" w:cs="Times New Roman"/>
          <w:sz w:val="22"/>
          <w:szCs w:val="22"/>
        </w:rPr>
        <w:t> prílohe č. 3 týchto</w:t>
      </w:r>
      <w:r w:rsidRPr="004450ED">
        <w:rPr>
          <w:rFonts w:ascii="Times New Roman" w:hAnsi="Times New Roman" w:cs="Times New Roman"/>
          <w:sz w:val="22"/>
          <w:szCs w:val="22"/>
        </w:rPr>
        <w:t xml:space="preserve"> súťažných podkladov. Verejný obstarávateľ požaduje, aby uchádzač predložil v cenovej ponuke zmluvu podľa </w:t>
      </w:r>
      <w:r w:rsidR="00836A85">
        <w:rPr>
          <w:rFonts w:ascii="Times New Roman" w:hAnsi="Times New Roman" w:cs="Times New Roman"/>
          <w:sz w:val="22"/>
          <w:szCs w:val="22"/>
        </w:rPr>
        <w:t>vzoru uvedeného v týchto súťažných podkladoch.</w:t>
      </w:r>
    </w:p>
    <w:p w14:paraId="04CBE497" w14:textId="77777777" w:rsidR="00B72099" w:rsidRPr="004450ED" w:rsidRDefault="00B72099" w:rsidP="00B72099">
      <w:pPr>
        <w:pStyle w:val="tl1"/>
        <w:rPr>
          <w:rFonts w:ascii="Times New Roman" w:hAnsi="Times New Roman" w:cs="Times New Roman"/>
          <w:sz w:val="22"/>
          <w:szCs w:val="22"/>
        </w:rPr>
      </w:pPr>
    </w:p>
    <w:p w14:paraId="1D0D1FF1"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2. Pokiaľ budú zmluvné podmienky uvedené v návrhu zmluvy o poskytnutí služieb, predloženej uchádzačom, v rozpore s výzvou na predkladanie ponúk a týmito SP a ak sa budú vymykať obvyklým zmluvným podmienkam a budú znevýhodňovať verejného obstarávateľa, verejný obstarávateľ bude takúto ponuku považovať za neregulárnu alebo inak neprijateľnú resp. nespĺňajúcu jeho požiadavky na predmet zákazky.</w:t>
      </w:r>
    </w:p>
    <w:p w14:paraId="1B8F250A" w14:textId="77777777" w:rsidR="00B72099" w:rsidRPr="004450ED" w:rsidRDefault="00B72099" w:rsidP="00B72099">
      <w:pPr>
        <w:pStyle w:val="tl1"/>
        <w:rPr>
          <w:rFonts w:ascii="Times New Roman" w:hAnsi="Times New Roman" w:cs="Times New Roman"/>
          <w:sz w:val="22"/>
          <w:szCs w:val="22"/>
        </w:rPr>
      </w:pPr>
    </w:p>
    <w:p w14:paraId="5D8CA4DB" w14:textId="4BBCBFED"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 xml:space="preserve">3. Verejný obstarávateľ upozorňuje, že </w:t>
      </w:r>
      <w:r w:rsidRPr="00836A85">
        <w:rPr>
          <w:rFonts w:ascii="Times New Roman" w:hAnsi="Times New Roman" w:cs="Times New Roman"/>
          <w:b/>
          <w:bCs/>
          <w:sz w:val="22"/>
          <w:szCs w:val="22"/>
        </w:rPr>
        <w:t>najneskôr k dátumu podpisu zmluvy o poskytnutí služieb je úspešný uchádzač povinný predložiť verejnému obstarávateľovi dôkaz o existencii poistenia  zodpovednosti za škodu spôsobenú pri výkone jeho činnosti pri plnení zmluvy s verejným obstarávateľom vo výške min</w:t>
      </w:r>
      <w:r w:rsidR="002C29E1" w:rsidRPr="00836A85">
        <w:rPr>
          <w:rFonts w:ascii="Times New Roman" w:hAnsi="Times New Roman" w:cs="Times New Roman"/>
          <w:b/>
          <w:bCs/>
          <w:sz w:val="22"/>
          <w:szCs w:val="22"/>
        </w:rPr>
        <w:t xml:space="preserve">. 20 000 </w:t>
      </w:r>
      <w:r w:rsidRPr="00836A85">
        <w:rPr>
          <w:rFonts w:ascii="Times New Roman" w:hAnsi="Times New Roman" w:cs="Times New Roman"/>
          <w:b/>
          <w:bCs/>
          <w:sz w:val="22"/>
          <w:szCs w:val="22"/>
        </w:rPr>
        <w:t>eur.</w:t>
      </w:r>
      <w:r w:rsidRPr="004450ED">
        <w:rPr>
          <w:rFonts w:ascii="Times New Roman" w:hAnsi="Times New Roman" w:cs="Times New Roman"/>
          <w:sz w:val="22"/>
          <w:szCs w:val="22"/>
        </w:rPr>
        <w:t xml:space="preserve"> Táto poistka musí zahŕňať aj prípadné škody spôsobené subdodávateľmi úspešného uchádzača. Vyššie uvedené dokumenty je úspešný uchádzač povinný predložiť verejnému obstarávateľovi najneskôr do uplynutia lehoty uvedenej v </w:t>
      </w:r>
      <w:proofErr w:type="spellStart"/>
      <w:r w:rsidRPr="004450ED">
        <w:rPr>
          <w:rFonts w:ascii="Times New Roman" w:hAnsi="Times New Roman" w:cs="Times New Roman"/>
          <w:sz w:val="22"/>
          <w:szCs w:val="22"/>
        </w:rPr>
        <w:t>ust</w:t>
      </w:r>
      <w:proofErr w:type="spellEnd"/>
      <w:r w:rsidRPr="004450ED">
        <w:rPr>
          <w:rFonts w:ascii="Times New Roman" w:hAnsi="Times New Roman" w:cs="Times New Roman"/>
          <w:sz w:val="22"/>
          <w:szCs w:val="22"/>
        </w:rPr>
        <w:t xml:space="preserve">. § 56 ods. 8 ZVO. Nepredloženie dokumentov v stanovenej lehote bude verejný obstarávateľ považovať za porušenie povinnosti poskytnúť verejnému obstarávateľovi riadnu súčinnosť pri uzavretí zmluvy podľa </w:t>
      </w:r>
      <w:proofErr w:type="spellStart"/>
      <w:r w:rsidRPr="004450ED">
        <w:rPr>
          <w:rFonts w:ascii="Times New Roman" w:hAnsi="Times New Roman" w:cs="Times New Roman"/>
          <w:sz w:val="22"/>
          <w:szCs w:val="22"/>
        </w:rPr>
        <w:t>ust</w:t>
      </w:r>
      <w:proofErr w:type="spellEnd"/>
      <w:r w:rsidRPr="004450ED">
        <w:rPr>
          <w:rFonts w:ascii="Times New Roman" w:hAnsi="Times New Roman" w:cs="Times New Roman"/>
          <w:sz w:val="22"/>
          <w:szCs w:val="22"/>
        </w:rPr>
        <w:t>. § 56 ods. 8 ZVO.</w:t>
      </w:r>
    </w:p>
    <w:p w14:paraId="779D568C" w14:textId="77777777" w:rsidR="00B72099" w:rsidRPr="004450ED" w:rsidRDefault="00B72099" w:rsidP="00B72099">
      <w:pPr>
        <w:pStyle w:val="tl1"/>
        <w:rPr>
          <w:rFonts w:ascii="Times New Roman" w:hAnsi="Times New Roman" w:cs="Times New Roman"/>
          <w:sz w:val="22"/>
          <w:szCs w:val="22"/>
        </w:rPr>
      </w:pPr>
    </w:p>
    <w:p w14:paraId="6A0E35C3" w14:textId="77777777" w:rsidR="00B72099" w:rsidRPr="004450ED" w:rsidRDefault="00B72099" w:rsidP="00B72099">
      <w:pPr>
        <w:pStyle w:val="tl1"/>
        <w:rPr>
          <w:rFonts w:ascii="Times New Roman" w:hAnsi="Times New Roman" w:cs="Times New Roman"/>
          <w:sz w:val="22"/>
          <w:szCs w:val="22"/>
        </w:rPr>
      </w:pPr>
    </w:p>
    <w:p w14:paraId="3E317240" w14:textId="7F39C945" w:rsidR="00B72099" w:rsidRPr="00836A85" w:rsidRDefault="00B72099" w:rsidP="00B72099">
      <w:pPr>
        <w:pStyle w:val="tl1"/>
        <w:rPr>
          <w:rFonts w:ascii="Times New Roman" w:hAnsi="Times New Roman" w:cs="Times New Roman"/>
          <w:b/>
          <w:bCs/>
          <w:sz w:val="22"/>
          <w:szCs w:val="22"/>
        </w:rPr>
      </w:pPr>
      <w:r w:rsidRPr="004450ED">
        <w:rPr>
          <w:rFonts w:ascii="Times New Roman" w:hAnsi="Times New Roman" w:cs="Times New Roman"/>
          <w:sz w:val="22"/>
          <w:szCs w:val="22"/>
        </w:rPr>
        <w:t xml:space="preserve">4. Verejný obstarávateľ požaduje </w:t>
      </w:r>
      <w:r w:rsidRPr="00836A85">
        <w:rPr>
          <w:rFonts w:ascii="Times New Roman" w:hAnsi="Times New Roman" w:cs="Times New Roman"/>
          <w:b/>
          <w:bCs/>
          <w:sz w:val="22"/>
          <w:szCs w:val="22"/>
        </w:rPr>
        <w:t>od úspešného uchádzača zloženie realizačnej zábezpeky podľa bodu 10.1 zmluvy o poskytnutí služieb na účet verejného obstarávateľa alebo poskytnutím bankovej záruky podľa bodu 10.2 zmluvy o poskytnutí služieb, a to najneskôr ku dňu podpisu zmluvy o poskytovaní služieb</w:t>
      </w:r>
      <w:r w:rsidR="00836A85" w:rsidRPr="00836A85">
        <w:rPr>
          <w:rFonts w:ascii="Times New Roman" w:hAnsi="Times New Roman" w:cs="Times New Roman"/>
          <w:b/>
          <w:bCs/>
          <w:sz w:val="22"/>
          <w:szCs w:val="22"/>
        </w:rPr>
        <w:t xml:space="preserve"> vo výške 5% z celkovej zmluvnej ceny v EUR s DPH. </w:t>
      </w:r>
    </w:p>
    <w:p w14:paraId="09F8D71F" w14:textId="77777777" w:rsidR="00B72099" w:rsidRPr="004450ED" w:rsidRDefault="00B72099" w:rsidP="00B72099">
      <w:pPr>
        <w:pStyle w:val="tl1"/>
        <w:rPr>
          <w:rFonts w:ascii="Times New Roman" w:hAnsi="Times New Roman" w:cs="Times New Roman"/>
          <w:sz w:val="22"/>
          <w:szCs w:val="22"/>
        </w:rPr>
      </w:pPr>
    </w:p>
    <w:p w14:paraId="2A6179E2"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 xml:space="preserve">Nezloženie realizačnej zábezpeky v stanovenej lehote bude verejný obstarávateľ považovať za porušenie povinnosti poskytnúť verejnému obstarávateľovi riadnu súčinnosť pri uzavretí zmluvy podľa </w:t>
      </w:r>
      <w:proofErr w:type="spellStart"/>
      <w:r w:rsidRPr="004450ED">
        <w:rPr>
          <w:rFonts w:ascii="Times New Roman" w:hAnsi="Times New Roman" w:cs="Times New Roman"/>
          <w:sz w:val="22"/>
          <w:szCs w:val="22"/>
        </w:rPr>
        <w:t>ust</w:t>
      </w:r>
      <w:proofErr w:type="spellEnd"/>
      <w:r w:rsidRPr="004450ED">
        <w:rPr>
          <w:rFonts w:ascii="Times New Roman" w:hAnsi="Times New Roman" w:cs="Times New Roman"/>
          <w:sz w:val="22"/>
          <w:szCs w:val="22"/>
        </w:rPr>
        <w:t>. § 56 ods. 8 ZVO.</w:t>
      </w:r>
    </w:p>
    <w:p w14:paraId="788DA0B9" w14:textId="77777777" w:rsidR="00B72099" w:rsidRPr="004450ED" w:rsidRDefault="00B72099" w:rsidP="00B72099">
      <w:pPr>
        <w:pStyle w:val="tl1"/>
        <w:rPr>
          <w:rFonts w:ascii="Times New Roman" w:hAnsi="Times New Roman" w:cs="Times New Roman"/>
          <w:sz w:val="22"/>
          <w:szCs w:val="22"/>
        </w:rPr>
      </w:pPr>
    </w:p>
    <w:p w14:paraId="6C5BE04D" w14:textId="77777777" w:rsidR="00B72099" w:rsidRPr="004450ED" w:rsidRDefault="00B72099" w:rsidP="00B72099">
      <w:pPr>
        <w:pStyle w:val="tl1"/>
        <w:rPr>
          <w:rFonts w:ascii="Times New Roman" w:hAnsi="Times New Roman" w:cs="Times New Roman"/>
          <w:sz w:val="22"/>
          <w:szCs w:val="22"/>
        </w:rPr>
      </w:pPr>
    </w:p>
    <w:p w14:paraId="71139F10" w14:textId="77777777" w:rsidR="00B72099" w:rsidRPr="004450ED" w:rsidRDefault="00B72099" w:rsidP="00B72099">
      <w:pPr>
        <w:tabs>
          <w:tab w:val="left" w:pos="2127"/>
        </w:tabs>
        <w:jc w:val="both"/>
        <w:rPr>
          <w:sz w:val="22"/>
          <w:szCs w:val="22"/>
        </w:rPr>
      </w:pPr>
    </w:p>
    <w:p w14:paraId="18CA2C77" w14:textId="77777777" w:rsidR="00B72099" w:rsidRPr="004450ED" w:rsidRDefault="00B72099" w:rsidP="00B72099">
      <w:pPr>
        <w:spacing w:after="160" w:line="259" w:lineRule="auto"/>
        <w:rPr>
          <w:rFonts w:eastAsia="Calibri"/>
          <w:b/>
          <w:bCs/>
          <w:color w:val="000000"/>
          <w:sz w:val="22"/>
          <w:szCs w:val="22"/>
          <w:lang w:eastAsia="sk-SK" w:bidi="sk-SK"/>
        </w:rPr>
      </w:pPr>
      <w:bookmarkStart w:id="3" w:name="bookmark1"/>
      <w:r w:rsidRPr="004450ED">
        <w:rPr>
          <w:color w:val="000000"/>
          <w:sz w:val="22"/>
          <w:szCs w:val="22"/>
          <w:lang w:eastAsia="sk-SK" w:bidi="sk-SK"/>
        </w:rPr>
        <w:br w:type="page"/>
      </w:r>
    </w:p>
    <w:bookmarkEnd w:id="3"/>
    <w:p w14:paraId="2EDE9269" w14:textId="77777777" w:rsidR="00B72099" w:rsidRPr="004450ED" w:rsidRDefault="00B72099" w:rsidP="00B72099">
      <w:pPr>
        <w:pStyle w:val="tl1"/>
        <w:rPr>
          <w:rFonts w:ascii="Times New Roman" w:hAnsi="Times New Roman" w:cs="Times New Roman"/>
          <w:sz w:val="22"/>
          <w:szCs w:val="22"/>
        </w:rPr>
      </w:pPr>
    </w:p>
    <w:p w14:paraId="2BA3A395" w14:textId="77777777" w:rsidR="00B72099" w:rsidRPr="004450ED" w:rsidRDefault="00B72099" w:rsidP="00B72099">
      <w:pPr>
        <w:autoSpaceDE w:val="0"/>
        <w:autoSpaceDN w:val="0"/>
        <w:adjustRightInd w:val="0"/>
        <w:rPr>
          <w:rFonts w:eastAsiaTheme="minorHAnsi"/>
          <w:color w:val="000000"/>
          <w:sz w:val="22"/>
          <w:szCs w:val="22"/>
          <w:lang w:eastAsia="en-US"/>
        </w:rPr>
      </w:pPr>
      <w:r w:rsidRPr="004450ED">
        <w:rPr>
          <w:rFonts w:eastAsiaTheme="minorHAnsi"/>
          <w:b/>
          <w:bCs/>
          <w:color w:val="000000"/>
          <w:sz w:val="22"/>
          <w:szCs w:val="22"/>
          <w:lang w:eastAsia="en-US"/>
        </w:rPr>
        <w:t xml:space="preserve">D. SPÔSOB URČENIA CENY </w:t>
      </w:r>
    </w:p>
    <w:p w14:paraId="3FC75203" w14:textId="77777777" w:rsidR="00B72099" w:rsidRPr="004450ED" w:rsidRDefault="00B72099" w:rsidP="00B72099">
      <w:pPr>
        <w:autoSpaceDE w:val="0"/>
        <w:autoSpaceDN w:val="0"/>
        <w:adjustRightInd w:val="0"/>
        <w:jc w:val="both"/>
        <w:rPr>
          <w:rFonts w:eastAsiaTheme="minorHAnsi"/>
          <w:color w:val="000000"/>
          <w:sz w:val="22"/>
          <w:szCs w:val="22"/>
          <w:lang w:eastAsia="en-US"/>
        </w:rPr>
      </w:pPr>
    </w:p>
    <w:p w14:paraId="5CA2107C" w14:textId="77777777" w:rsidR="00B72099" w:rsidRPr="004450ED" w:rsidRDefault="00B72099" w:rsidP="00B72099">
      <w:pPr>
        <w:autoSpaceDE w:val="0"/>
        <w:autoSpaceDN w:val="0"/>
        <w:adjustRightInd w:val="0"/>
        <w:jc w:val="both"/>
        <w:rPr>
          <w:rFonts w:eastAsiaTheme="minorHAnsi"/>
          <w:color w:val="000000"/>
          <w:sz w:val="22"/>
          <w:szCs w:val="22"/>
          <w:lang w:eastAsia="en-US"/>
        </w:rPr>
      </w:pPr>
      <w:r w:rsidRPr="004450ED">
        <w:rPr>
          <w:rFonts w:eastAsiaTheme="minorHAnsi"/>
          <w:color w:val="000000"/>
          <w:sz w:val="22"/>
          <w:szCs w:val="22"/>
          <w:lang w:eastAsia="en-US"/>
        </w:rPr>
        <w:t xml:space="preserve">1. Uchádzačom navrhovaná cena predmetu zákazky musí byť uvedená v EUR, matematicky zaokrúhlená na dve desatinné miesta, musí zahŕňať všetky náklady spojené s realizáciou predmetu zákazky tak, ako je to uvedené v týchto SP a ich prílohe </w:t>
      </w:r>
    </w:p>
    <w:p w14:paraId="505F4541" w14:textId="77777777" w:rsidR="00B72099" w:rsidRPr="004450ED" w:rsidRDefault="00B72099" w:rsidP="00B72099">
      <w:pPr>
        <w:autoSpaceDE w:val="0"/>
        <w:autoSpaceDN w:val="0"/>
        <w:adjustRightInd w:val="0"/>
        <w:jc w:val="both"/>
        <w:rPr>
          <w:rFonts w:eastAsiaTheme="minorHAnsi"/>
          <w:color w:val="000000"/>
          <w:sz w:val="22"/>
          <w:szCs w:val="22"/>
          <w:lang w:eastAsia="en-US"/>
        </w:rPr>
      </w:pPr>
    </w:p>
    <w:p w14:paraId="71F0B124" w14:textId="77777777" w:rsidR="00B72099" w:rsidRPr="004450ED" w:rsidRDefault="00B72099" w:rsidP="00B72099">
      <w:pPr>
        <w:autoSpaceDE w:val="0"/>
        <w:autoSpaceDN w:val="0"/>
        <w:adjustRightInd w:val="0"/>
        <w:jc w:val="both"/>
        <w:rPr>
          <w:rFonts w:eastAsiaTheme="minorHAnsi"/>
          <w:color w:val="000000"/>
          <w:sz w:val="22"/>
          <w:szCs w:val="22"/>
          <w:lang w:eastAsia="en-US"/>
        </w:rPr>
      </w:pPr>
      <w:r w:rsidRPr="004450ED">
        <w:rPr>
          <w:rFonts w:eastAsiaTheme="minorHAnsi"/>
          <w:color w:val="000000"/>
          <w:sz w:val="22"/>
          <w:szCs w:val="22"/>
          <w:lang w:eastAsia="en-US"/>
        </w:rPr>
        <w:t xml:space="preserve">2. Uchádzač navrhovanú zmluvnú cenu uvedie v zložení: </w:t>
      </w:r>
    </w:p>
    <w:p w14:paraId="39C8ACD0" w14:textId="77777777" w:rsidR="00B72099" w:rsidRPr="004450ED" w:rsidRDefault="00B72099" w:rsidP="00B72099">
      <w:pPr>
        <w:autoSpaceDE w:val="0"/>
        <w:autoSpaceDN w:val="0"/>
        <w:adjustRightInd w:val="0"/>
        <w:spacing w:after="18"/>
        <w:jc w:val="both"/>
        <w:rPr>
          <w:rFonts w:eastAsiaTheme="minorHAnsi"/>
          <w:color w:val="000000"/>
          <w:sz w:val="22"/>
          <w:szCs w:val="22"/>
          <w:lang w:eastAsia="en-US"/>
        </w:rPr>
      </w:pPr>
      <w:r w:rsidRPr="004450ED">
        <w:rPr>
          <w:rFonts w:eastAsiaTheme="minorHAnsi"/>
          <w:color w:val="000000"/>
          <w:sz w:val="22"/>
          <w:szCs w:val="22"/>
          <w:lang w:eastAsia="en-US"/>
        </w:rPr>
        <w:t xml:space="preserve">- cena v EUR bez DPH </w:t>
      </w:r>
    </w:p>
    <w:p w14:paraId="629A6F6B" w14:textId="77777777" w:rsidR="00B72099" w:rsidRPr="004450ED" w:rsidRDefault="00B72099" w:rsidP="00B72099">
      <w:pPr>
        <w:autoSpaceDE w:val="0"/>
        <w:autoSpaceDN w:val="0"/>
        <w:adjustRightInd w:val="0"/>
        <w:spacing w:after="18"/>
        <w:jc w:val="both"/>
        <w:rPr>
          <w:rFonts w:eastAsiaTheme="minorHAnsi"/>
          <w:color w:val="000000"/>
          <w:sz w:val="22"/>
          <w:szCs w:val="22"/>
          <w:lang w:eastAsia="en-US"/>
        </w:rPr>
      </w:pPr>
      <w:r w:rsidRPr="004450ED">
        <w:rPr>
          <w:rFonts w:eastAsiaTheme="minorHAnsi"/>
          <w:color w:val="000000"/>
          <w:sz w:val="22"/>
          <w:szCs w:val="22"/>
          <w:lang w:eastAsia="en-US"/>
        </w:rPr>
        <w:t xml:space="preserve">- výška DPH v EUR (20%) </w:t>
      </w:r>
    </w:p>
    <w:p w14:paraId="59B13D20" w14:textId="77777777" w:rsidR="00B72099" w:rsidRPr="004450ED" w:rsidRDefault="00B72099" w:rsidP="00B72099">
      <w:pPr>
        <w:autoSpaceDE w:val="0"/>
        <w:autoSpaceDN w:val="0"/>
        <w:adjustRightInd w:val="0"/>
        <w:jc w:val="both"/>
        <w:rPr>
          <w:rFonts w:eastAsiaTheme="minorHAnsi"/>
          <w:color w:val="000000"/>
          <w:sz w:val="22"/>
          <w:szCs w:val="22"/>
          <w:lang w:eastAsia="en-US"/>
        </w:rPr>
      </w:pPr>
      <w:r w:rsidRPr="004450ED">
        <w:rPr>
          <w:rFonts w:eastAsiaTheme="minorHAnsi"/>
          <w:color w:val="000000"/>
          <w:sz w:val="22"/>
          <w:szCs w:val="22"/>
          <w:lang w:eastAsia="en-US"/>
        </w:rPr>
        <w:t xml:space="preserve">- cena v EUR s DPH </w:t>
      </w:r>
    </w:p>
    <w:p w14:paraId="7F82EBFB" w14:textId="77777777" w:rsidR="00B72099" w:rsidRPr="004450ED" w:rsidRDefault="00B72099" w:rsidP="00B72099">
      <w:pPr>
        <w:autoSpaceDE w:val="0"/>
        <w:autoSpaceDN w:val="0"/>
        <w:adjustRightInd w:val="0"/>
        <w:jc w:val="both"/>
        <w:rPr>
          <w:rFonts w:eastAsiaTheme="minorHAnsi"/>
          <w:color w:val="000000"/>
          <w:sz w:val="22"/>
          <w:szCs w:val="22"/>
          <w:lang w:eastAsia="en-US"/>
        </w:rPr>
      </w:pPr>
    </w:p>
    <w:p w14:paraId="5CA409F2" w14:textId="77777777" w:rsidR="00B72099" w:rsidRPr="004450ED" w:rsidRDefault="00B72099" w:rsidP="00B72099">
      <w:pPr>
        <w:autoSpaceDE w:val="0"/>
        <w:autoSpaceDN w:val="0"/>
        <w:adjustRightInd w:val="0"/>
        <w:jc w:val="both"/>
        <w:rPr>
          <w:rFonts w:eastAsiaTheme="minorHAnsi"/>
          <w:color w:val="000000"/>
          <w:sz w:val="22"/>
          <w:szCs w:val="22"/>
          <w:lang w:eastAsia="en-US"/>
        </w:rPr>
      </w:pPr>
      <w:r w:rsidRPr="004450ED">
        <w:rPr>
          <w:rFonts w:eastAsiaTheme="minorHAnsi"/>
          <w:color w:val="000000"/>
          <w:sz w:val="22"/>
          <w:szCs w:val="22"/>
          <w:lang w:eastAsia="en-US"/>
        </w:rPr>
        <w:t xml:space="preserve">3. Ak uchádzač nie je platcom DPH, na túto skutočnosť vo svojej ponuke upozorní. Cena uchádzača, ktorý nie je platcom DPH, bude posudzovaná ako cena celkom. </w:t>
      </w:r>
    </w:p>
    <w:p w14:paraId="1C1E7C3B" w14:textId="77777777" w:rsidR="00B72099" w:rsidRPr="004450ED" w:rsidRDefault="00B72099" w:rsidP="00B72099">
      <w:pPr>
        <w:pStyle w:val="tl1"/>
        <w:rPr>
          <w:rFonts w:ascii="Times New Roman" w:eastAsiaTheme="minorHAnsi" w:hAnsi="Times New Roman" w:cs="Times New Roman"/>
          <w:color w:val="000000"/>
          <w:sz w:val="22"/>
          <w:szCs w:val="22"/>
          <w:lang w:eastAsia="en-US"/>
        </w:rPr>
      </w:pPr>
    </w:p>
    <w:p w14:paraId="5890ABD0" w14:textId="77777777" w:rsidR="00B72099" w:rsidRPr="004450ED" w:rsidRDefault="00B72099" w:rsidP="00B72099">
      <w:pPr>
        <w:pStyle w:val="tl1"/>
        <w:rPr>
          <w:rFonts w:ascii="Times New Roman" w:hAnsi="Times New Roman" w:cs="Times New Roman"/>
          <w:b/>
          <w:bCs/>
          <w:iCs/>
          <w:sz w:val="22"/>
          <w:szCs w:val="22"/>
        </w:rPr>
      </w:pPr>
      <w:r w:rsidRPr="004450ED">
        <w:rPr>
          <w:rFonts w:ascii="Times New Roman" w:eastAsiaTheme="minorHAnsi" w:hAnsi="Times New Roman" w:cs="Times New Roman"/>
          <w:color w:val="000000"/>
          <w:sz w:val="22"/>
          <w:szCs w:val="22"/>
          <w:lang w:eastAsia="en-US"/>
        </w:rPr>
        <w:t>4. Platobné podmienky sú stanovené v časti C. týchto SP.</w:t>
      </w:r>
    </w:p>
    <w:p w14:paraId="411C363C" w14:textId="77777777" w:rsidR="00B72099" w:rsidRPr="004450ED" w:rsidRDefault="00B72099" w:rsidP="00B72099">
      <w:pPr>
        <w:pStyle w:val="tl1"/>
        <w:rPr>
          <w:rFonts w:ascii="Times New Roman" w:hAnsi="Times New Roman" w:cs="Times New Roman"/>
          <w:b/>
          <w:bCs/>
          <w:iCs/>
          <w:sz w:val="22"/>
          <w:szCs w:val="22"/>
        </w:rPr>
      </w:pPr>
    </w:p>
    <w:p w14:paraId="7259764F" w14:textId="77777777" w:rsidR="00B72099" w:rsidRPr="004450ED" w:rsidRDefault="00B72099" w:rsidP="00B72099">
      <w:pPr>
        <w:pStyle w:val="tl1"/>
        <w:rPr>
          <w:rFonts w:ascii="Times New Roman" w:hAnsi="Times New Roman" w:cs="Times New Roman"/>
          <w:b/>
          <w:bCs/>
          <w:iCs/>
          <w:sz w:val="22"/>
          <w:szCs w:val="22"/>
        </w:rPr>
      </w:pPr>
    </w:p>
    <w:p w14:paraId="6D1C9EB8" w14:textId="77777777" w:rsidR="00B72099" w:rsidRPr="004450ED" w:rsidRDefault="00B72099" w:rsidP="00B72099">
      <w:pPr>
        <w:pStyle w:val="tl1"/>
        <w:rPr>
          <w:rFonts w:ascii="Times New Roman" w:hAnsi="Times New Roman" w:cs="Times New Roman"/>
          <w:b/>
          <w:bCs/>
          <w:iCs/>
          <w:sz w:val="22"/>
          <w:szCs w:val="22"/>
        </w:rPr>
      </w:pPr>
    </w:p>
    <w:p w14:paraId="7E01F9F1" w14:textId="77777777" w:rsidR="00B72099" w:rsidRPr="004450ED" w:rsidRDefault="00B72099" w:rsidP="00B72099">
      <w:pPr>
        <w:pStyle w:val="tl1"/>
        <w:rPr>
          <w:rFonts w:ascii="Times New Roman" w:hAnsi="Times New Roman" w:cs="Times New Roman"/>
          <w:b/>
          <w:bCs/>
          <w:iCs/>
          <w:sz w:val="22"/>
          <w:szCs w:val="22"/>
        </w:rPr>
      </w:pPr>
    </w:p>
    <w:p w14:paraId="2CDE918E" w14:textId="77777777" w:rsidR="00B72099" w:rsidRPr="004450ED" w:rsidRDefault="00B72099" w:rsidP="00B72099">
      <w:pPr>
        <w:pStyle w:val="tl1"/>
        <w:jc w:val="left"/>
        <w:rPr>
          <w:rFonts w:ascii="Times New Roman" w:hAnsi="Times New Roman" w:cs="Times New Roman"/>
          <w:b/>
          <w:bCs/>
          <w:iCs/>
          <w:sz w:val="22"/>
          <w:szCs w:val="22"/>
        </w:rPr>
      </w:pPr>
    </w:p>
    <w:p w14:paraId="7182C9ED" w14:textId="77777777" w:rsidR="00B72099" w:rsidRPr="004450ED" w:rsidRDefault="00B72099" w:rsidP="00B72099">
      <w:pPr>
        <w:pStyle w:val="tl1"/>
        <w:jc w:val="left"/>
        <w:rPr>
          <w:rFonts w:ascii="Times New Roman" w:hAnsi="Times New Roman" w:cs="Times New Roman"/>
          <w:b/>
          <w:bCs/>
          <w:iCs/>
          <w:sz w:val="22"/>
          <w:szCs w:val="22"/>
        </w:rPr>
      </w:pPr>
    </w:p>
    <w:p w14:paraId="41898507" w14:textId="77777777" w:rsidR="00B72099" w:rsidRPr="004450ED" w:rsidRDefault="00B72099" w:rsidP="00B72099">
      <w:pPr>
        <w:pStyle w:val="tl1"/>
        <w:jc w:val="left"/>
        <w:rPr>
          <w:rFonts w:ascii="Times New Roman" w:hAnsi="Times New Roman" w:cs="Times New Roman"/>
          <w:b/>
          <w:bCs/>
          <w:iCs/>
          <w:sz w:val="22"/>
          <w:szCs w:val="22"/>
        </w:rPr>
      </w:pPr>
    </w:p>
    <w:p w14:paraId="53C1482A" w14:textId="77777777" w:rsidR="00B72099" w:rsidRPr="004450ED" w:rsidRDefault="00B72099" w:rsidP="00B72099">
      <w:pPr>
        <w:spacing w:after="160" w:line="259" w:lineRule="auto"/>
        <w:rPr>
          <w:b/>
          <w:bCs/>
          <w:iCs/>
          <w:sz w:val="22"/>
          <w:szCs w:val="22"/>
          <w:lang w:eastAsia="sk-SK"/>
        </w:rPr>
      </w:pPr>
      <w:r w:rsidRPr="004450ED">
        <w:rPr>
          <w:b/>
          <w:bCs/>
          <w:iCs/>
          <w:sz w:val="22"/>
          <w:szCs w:val="22"/>
        </w:rPr>
        <w:br w:type="page"/>
      </w:r>
    </w:p>
    <w:p w14:paraId="38FA5F4E" w14:textId="77777777" w:rsidR="00B72099" w:rsidRPr="004450ED" w:rsidRDefault="00B72099" w:rsidP="00B72099">
      <w:pPr>
        <w:pStyle w:val="tl1"/>
        <w:rPr>
          <w:rFonts w:ascii="Times New Roman" w:hAnsi="Times New Roman" w:cs="Times New Roman"/>
          <w:b/>
          <w:bCs/>
          <w:iCs/>
          <w:sz w:val="22"/>
          <w:szCs w:val="22"/>
        </w:rPr>
      </w:pPr>
      <w:r w:rsidRPr="004450ED">
        <w:rPr>
          <w:rFonts w:ascii="Times New Roman" w:hAnsi="Times New Roman" w:cs="Times New Roman"/>
          <w:b/>
          <w:bCs/>
          <w:iCs/>
          <w:sz w:val="22"/>
          <w:szCs w:val="22"/>
        </w:rPr>
        <w:lastRenderedPageBreak/>
        <w:t>E. KRITÉRIÁ NA HODNOTENIE  PONÚK  A PRAVIDLÁ  ICH UPLATNENIA</w:t>
      </w:r>
    </w:p>
    <w:p w14:paraId="78270A53" w14:textId="77777777" w:rsidR="00B72099" w:rsidRPr="004450ED" w:rsidRDefault="00B72099" w:rsidP="00B72099">
      <w:pPr>
        <w:pStyle w:val="tl1"/>
        <w:rPr>
          <w:rFonts w:ascii="Times New Roman" w:hAnsi="Times New Roman" w:cs="Times New Roman"/>
          <w:sz w:val="22"/>
          <w:szCs w:val="22"/>
        </w:rPr>
      </w:pPr>
    </w:p>
    <w:p w14:paraId="0CC40DF0" w14:textId="77777777" w:rsidR="00B72099" w:rsidRPr="004450ED" w:rsidRDefault="00B72099" w:rsidP="00B72099">
      <w:pPr>
        <w:pStyle w:val="tl1"/>
        <w:rPr>
          <w:rFonts w:ascii="Times New Roman" w:hAnsi="Times New Roman" w:cs="Times New Roman"/>
          <w:sz w:val="22"/>
          <w:szCs w:val="22"/>
        </w:rPr>
      </w:pPr>
    </w:p>
    <w:p w14:paraId="5857665C" w14:textId="77777777" w:rsidR="00B72099" w:rsidRPr="004450ED" w:rsidRDefault="00B72099" w:rsidP="00304759">
      <w:pPr>
        <w:pStyle w:val="Odsekzoznamu"/>
        <w:numPr>
          <w:ilvl w:val="0"/>
          <w:numId w:val="23"/>
        </w:numPr>
        <w:jc w:val="both"/>
        <w:rPr>
          <w:b/>
          <w:bCs/>
          <w:iCs/>
          <w:sz w:val="22"/>
          <w:szCs w:val="22"/>
        </w:rPr>
      </w:pPr>
      <w:r w:rsidRPr="004450ED">
        <w:rPr>
          <w:sz w:val="22"/>
          <w:szCs w:val="22"/>
        </w:rPr>
        <w:t>Ponuky sa budú vyhodnocovať na základe najnižšej ceny.  Hodnotiť sa bude celková cena za zákazku v EUR s DPH.</w:t>
      </w:r>
    </w:p>
    <w:p w14:paraId="2BFEBDC7" w14:textId="77777777" w:rsidR="00B72099" w:rsidRPr="004450ED" w:rsidRDefault="00B72099" w:rsidP="00304759">
      <w:pPr>
        <w:pStyle w:val="Odsekzoznamu"/>
        <w:numPr>
          <w:ilvl w:val="0"/>
          <w:numId w:val="23"/>
        </w:numPr>
        <w:jc w:val="both"/>
        <w:rPr>
          <w:b/>
          <w:bCs/>
          <w:iCs/>
          <w:sz w:val="22"/>
          <w:szCs w:val="22"/>
        </w:rPr>
      </w:pPr>
      <w:r w:rsidRPr="004450ED">
        <w:rPr>
          <w:rFonts w:eastAsia="MS Mincho"/>
          <w:sz w:val="22"/>
          <w:szCs w:val="22"/>
          <w:lang w:eastAsia="sk-SK"/>
        </w:rPr>
        <w:t>Cena sa zistí ako súčin jednotkových cien v EUR s DPH za jednotlivé položky a ich predpokladaného množstva v celkovom súčte všetkých položiek, podľa tabuľky uvedenej v bode 5. tejto časti súťažných podkladov. Neuvedenie jednotkovej ceny niektorej z položiek, sa považuje nesplnenie požiadaviek verejného obstarávateľa na predmet zákazky.</w:t>
      </w:r>
    </w:p>
    <w:p w14:paraId="66C3336A" w14:textId="77777777" w:rsidR="00B72099" w:rsidRPr="004450ED" w:rsidRDefault="00B72099" w:rsidP="00304759">
      <w:pPr>
        <w:pStyle w:val="Odsekzoznamu"/>
        <w:numPr>
          <w:ilvl w:val="0"/>
          <w:numId w:val="23"/>
        </w:numPr>
        <w:jc w:val="both"/>
        <w:rPr>
          <w:b/>
          <w:bCs/>
          <w:iCs/>
          <w:sz w:val="22"/>
          <w:szCs w:val="22"/>
        </w:rPr>
      </w:pPr>
      <w:r w:rsidRPr="004450ED">
        <w:rPr>
          <w:rFonts w:eastAsia="MS Mincho"/>
          <w:sz w:val="22"/>
          <w:szCs w:val="22"/>
          <w:lang w:eastAsia="sk-SK"/>
        </w:rPr>
        <w:t xml:space="preserve">Jednotkové ceny položiek zadáva uchádzač v celých euro s najviac dvoma desatinnými miestami za desatinnou čiarkou. </w:t>
      </w:r>
    </w:p>
    <w:p w14:paraId="69984538" w14:textId="77777777" w:rsidR="00B72099" w:rsidRPr="004450ED" w:rsidRDefault="00B72099" w:rsidP="00304759">
      <w:pPr>
        <w:pStyle w:val="Odsekzoznamu"/>
        <w:numPr>
          <w:ilvl w:val="0"/>
          <w:numId w:val="23"/>
        </w:numPr>
        <w:jc w:val="both"/>
        <w:rPr>
          <w:b/>
          <w:bCs/>
          <w:iCs/>
          <w:sz w:val="22"/>
          <w:szCs w:val="22"/>
        </w:rPr>
      </w:pPr>
      <w:r w:rsidRPr="004450ED">
        <w:rPr>
          <w:rFonts w:eastAsia="MS Mincho"/>
          <w:sz w:val="22"/>
          <w:szCs w:val="22"/>
          <w:lang w:eastAsia="sk-SK"/>
        </w:rPr>
        <w:t xml:space="preserve">Dodávateľ je za služby poskytované na základe </w:t>
      </w:r>
      <w:r>
        <w:rPr>
          <w:rFonts w:eastAsia="MS Mincho"/>
          <w:sz w:val="22"/>
          <w:szCs w:val="22"/>
          <w:lang w:eastAsia="sk-SK"/>
        </w:rPr>
        <w:t>zmluvy o poskytnutí služieb</w:t>
      </w:r>
      <w:r w:rsidRPr="004450ED">
        <w:rPr>
          <w:rFonts w:eastAsia="MS Mincho"/>
          <w:sz w:val="22"/>
          <w:szCs w:val="22"/>
          <w:lang w:eastAsia="sk-SK"/>
        </w:rPr>
        <w:t xml:space="preserve"> oprávnený požadovať iba platby takých položiek,  ktoré sú predmetom vyhodnotenia ponúk tohto verejného obstarávania. Platby akýchkoľvek iných nákladov a odmien, dodávateľ nie je oprávnený požadovať.</w:t>
      </w:r>
    </w:p>
    <w:p w14:paraId="11A45BC6" w14:textId="77777777" w:rsidR="00B72099" w:rsidRPr="004450ED" w:rsidRDefault="00B72099" w:rsidP="00304759">
      <w:pPr>
        <w:pStyle w:val="Odsekzoznamu"/>
        <w:numPr>
          <w:ilvl w:val="0"/>
          <w:numId w:val="23"/>
        </w:numPr>
        <w:jc w:val="both"/>
        <w:rPr>
          <w:b/>
          <w:bCs/>
          <w:iCs/>
          <w:sz w:val="22"/>
          <w:szCs w:val="22"/>
        </w:rPr>
      </w:pPr>
      <w:r w:rsidRPr="004450ED">
        <w:rPr>
          <w:rFonts w:eastAsia="MS Mincho"/>
          <w:sz w:val="22"/>
          <w:szCs w:val="22"/>
          <w:lang w:eastAsia="sk-SK"/>
        </w:rPr>
        <w:t xml:space="preserve"> Tabuľka návrhu na plnenie kritéria:</w:t>
      </w:r>
    </w:p>
    <w:p w14:paraId="69617A04" w14:textId="77777777" w:rsidR="00B72099" w:rsidRPr="004450ED" w:rsidRDefault="00B72099" w:rsidP="00B72099">
      <w:pPr>
        <w:pStyle w:val="tl1"/>
        <w:jc w:val="left"/>
        <w:rPr>
          <w:rFonts w:ascii="Times New Roman" w:hAnsi="Times New Roman" w:cs="Times New Roman"/>
          <w:b/>
          <w:bCs/>
          <w:iCs/>
          <w:sz w:val="22"/>
          <w:szCs w:val="22"/>
        </w:rPr>
      </w:pPr>
    </w:p>
    <w:p w14:paraId="5B92E968" w14:textId="77777777" w:rsidR="00B72099" w:rsidRPr="004450ED" w:rsidRDefault="00B72099" w:rsidP="00B72099">
      <w:pPr>
        <w:pStyle w:val="tl1"/>
        <w:jc w:val="left"/>
        <w:rPr>
          <w:rFonts w:ascii="Times New Roman" w:hAnsi="Times New Roman" w:cs="Times New Roman"/>
          <w:b/>
          <w:bCs/>
          <w:iCs/>
          <w:sz w:val="22"/>
          <w:szCs w:val="22"/>
        </w:rPr>
      </w:pPr>
    </w:p>
    <w:p w14:paraId="2E112196" w14:textId="77777777" w:rsidR="00B72099" w:rsidRPr="004450ED" w:rsidRDefault="00B72099" w:rsidP="00B72099">
      <w:pPr>
        <w:pStyle w:val="tl1"/>
        <w:jc w:val="left"/>
        <w:rPr>
          <w:rFonts w:ascii="Times New Roman" w:hAnsi="Times New Roman" w:cs="Times New Roman"/>
          <w:b/>
          <w:bCs/>
          <w:iCs/>
          <w:sz w:val="22"/>
          <w:szCs w:val="22"/>
        </w:rPr>
      </w:pPr>
    </w:p>
    <w:p w14:paraId="6242330F" w14:textId="77777777" w:rsidR="00B72099" w:rsidRPr="004450ED" w:rsidRDefault="00B72099" w:rsidP="00B72099">
      <w:pPr>
        <w:pStyle w:val="tl1"/>
        <w:jc w:val="left"/>
        <w:rPr>
          <w:rFonts w:ascii="Times New Roman" w:hAnsi="Times New Roman" w:cs="Times New Roman"/>
          <w:b/>
          <w:bCs/>
          <w:iCs/>
          <w:sz w:val="22"/>
          <w:szCs w:val="22"/>
        </w:rPr>
      </w:pPr>
    </w:p>
    <w:tbl>
      <w:tblPr>
        <w:tblW w:w="8363" w:type="dxa"/>
        <w:tblInd w:w="55" w:type="dxa"/>
        <w:tblLayout w:type="fixed"/>
        <w:tblCellMar>
          <w:left w:w="70" w:type="dxa"/>
          <w:right w:w="70" w:type="dxa"/>
        </w:tblCellMar>
        <w:tblLook w:val="04A0" w:firstRow="1" w:lastRow="0" w:firstColumn="1" w:lastColumn="0" w:noHBand="0" w:noVBand="1"/>
      </w:tblPr>
      <w:tblGrid>
        <w:gridCol w:w="3402"/>
        <w:gridCol w:w="1276"/>
        <w:gridCol w:w="850"/>
        <w:gridCol w:w="993"/>
        <w:gridCol w:w="1842"/>
      </w:tblGrid>
      <w:tr w:rsidR="00D746AF" w:rsidRPr="004450ED" w14:paraId="333D2F72" w14:textId="77777777" w:rsidTr="00D746AF">
        <w:trPr>
          <w:cantSplit/>
          <w:trHeight w:val="1850"/>
          <w:tblHeader/>
        </w:trPr>
        <w:tc>
          <w:tcPr>
            <w:tcW w:w="3402" w:type="dxa"/>
            <w:tcBorders>
              <w:top w:val="single" w:sz="8" w:space="0" w:color="auto"/>
              <w:left w:val="single" w:sz="8" w:space="0" w:color="auto"/>
              <w:bottom w:val="single" w:sz="4" w:space="0" w:color="auto"/>
              <w:right w:val="single" w:sz="4" w:space="0" w:color="auto"/>
            </w:tcBorders>
            <w:shd w:val="clear" w:color="000000" w:fill="D9D9D9"/>
            <w:noWrap/>
            <w:hideMark/>
          </w:tcPr>
          <w:p w14:paraId="423E0DC9" w14:textId="77777777" w:rsidR="00D746AF" w:rsidRPr="004450ED" w:rsidRDefault="00D746AF" w:rsidP="00B72099">
            <w:pPr>
              <w:rPr>
                <w:rFonts w:eastAsiaTheme="minorHAnsi"/>
                <w:sz w:val="22"/>
                <w:szCs w:val="22"/>
                <w:lang w:eastAsia="en-US"/>
              </w:rPr>
            </w:pPr>
            <w:r w:rsidRPr="004450ED">
              <w:rPr>
                <w:rFonts w:eastAsiaTheme="minorHAnsi"/>
                <w:sz w:val="22"/>
                <w:szCs w:val="22"/>
                <w:lang w:eastAsia="en-US"/>
              </w:rPr>
              <w:t>Názov položky</w:t>
            </w:r>
          </w:p>
        </w:tc>
        <w:tc>
          <w:tcPr>
            <w:tcW w:w="1276" w:type="dxa"/>
            <w:tcBorders>
              <w:top w:val="single" w:sz="4" w:space="0" w:color="auto"/>
              <w:left w:val="nil"/>
              <w:bottom w:val="single" w:sz="4" w:space="0" w:color="auto"/>
              <w:right w:val="single" w:sz="4" w:space="0" w:color="auto"/>
            </w:tcBorders>
            <w:shd w:val="clear" w:color="000000" w:fill="D9D9D9"/>
          </w:tcPr>
          <w:p w14:paraId="61A3A857" w14:textId="77777777" w:rsidR="00D746AF" w:rsidRPr="004450ED" w:rsidRDefault="00D746AF" w:rsidP="00B72099">
            <w:pPr>
              <w:rPr>
                <w:rFonts w:eastAsiaTheme="minorHAnsi"/>
                <w:sz w:val="22"/>
                <w:szCs w:val="22"/>
                <w:lang w:eastAsia="en-US"/>
              </w:rPr>
            </w:pPr>
            <w:r w:rsidRPr="004450ED">
              <w:rPr>
                <w:rFonts w:eastAsiaTheme="minorHAnsi"/>
                <w:sz w:val="22"/>
                <w:szCs w:val="22"/>
                <w:lang w:eastAsia="en-US"/>
              </w:rPr>
              <w:t>jednotka</w:t>
            </w:r>
          </w:p>
        </w:tc>
        <w:tc>
          <w:tcPr>
            <w:tcW w:w="850" w:type="dxa"/>
            <w:tcBorders>
              <w:top w:val="single" w:sz="8" w:space="0" w:color="auto"/>
              <w:left w:val="single" w:sz="4" w:space="0" w:color="auto"/>
              <w:bottom w:val="single" w:sz="4" w:space="0" w:color="auto"/>
              <w:right w:val="single" w:sz="8" w:space="0" w:color="auto"/>
            </w:tcBorders>
            <w:shd w:val="clear" w:color="000000" w:fill="D9D9D9"/>
            <w:noWrap/>
            <w:hideMark/>
          </w:tcPr>
          <w:p w14:paraId="5E7E0704" w14:textId="77777777" w:rsidR="00D746AF" w:rsidRPr="004450ED" w:rsidRDefault="00D746AF" w:rsidP="00B72099">
            <w:pPr>
              <w:rPr>
                <w:rFonts w:eastAsiaTheme="minorHAnsi"/>
                <w:sz w:val="22"/>
                <w:szCs w:val="22"/>
                <w:lang w:eastAsia="en-US"/>
              </w:rPr>
            </w:pPr>
            <w:r w:rsidRPr="004450ED">
              <w:rPr>
                <w:rFonts w:eastAsiaTheme="minorHAnsi"/>
                <w:sz w:val="22"/>
                <w:szCs w:val="22"/>
                <w:lang w:eastAsia="en-US"/>
              </w:rPr>
              <w:t>Predpokladané množstvo (za celé obdobie trvania zmluvy – 24 mesiacov</w:t>
            </w:r>
          </w:p>
        </w:tc>
        <w:tc>
          <w:tcPr>
            <w:tcW w:w="993" w:type="dxa"/>
            <w:tcBorders>
              <w:top w:val="single" w:sz="8" w:space="0" w:color="auto"/>
              <w:left w:val="nil"/>
              <w:bottom w:val="single" w:sz="4" w:space="0" w:color="auto"/>
              <w:right w:val="single" w:sz="8" w:space="0" w:color="auto"/>
            </w:tcBorders>
            <w:shd w:val="clear" w:color="000000" w:fill="D9D9D9"/>
          </w:tcPr>
          <w:p w14:paraId="23E0167F" w14:textId="77777777" w:rsidR="00D746AF" w:rsidRPr="004450ED" w:rsidRDefault="00D746AF" w:rsidP="00B72099">
            <w:pPr>
              <w:rPr>
                <w:rFonts w:eastAsiaTheme="minorHAnsi"/>
                <w:sz w:val="22"/>
                <w:szCs w:val="22"/>
                <w:lang w:eastAsia="en-US"/>
              </w:rPr>
            </w:pPr>
            <w:r w:rsidRPr="004450ED">
              <w:rPr>
                <w:rFonts w:eastAsiaTheme="minorHAnsi"/>
                <w:sz w:val="22"/>
                <w:szCs w:val="22"/>
                <w:lang w:eastAsia="en-US"/>
              </w:rPr>
              <w:t>Jednotková cena v EUR s DPH</w:t>
            </w:r>
          </w:p>
        </w:tc>
        <w:tc>
          <w:tcPr>
            <w:tcW w:w="1842" w:type="dxa"/>
            <w:tcBorders>
              <w:top w:val="single" w:sz="8" w:space="0" w:color="auto"/>
              <w:left w:val="nil"/>
              <w:bottom w:val="single" w:sz="4" w:space="0" w:color="auto"/>
              <w:right w:val="single" w:sz="8" w:space="0" w:color="auto"/>
            </w:tcBorders>
            <w:shd w:val="clear" w:color="000000" w:fill="D9D9D9"/>
          </w:tcPr>
          <w:p w14:paraId="66CBCB25" w14:textId="77777777" w:rsidR="00D746AF" w:rsidRPr="004450ED" w:rsidRDefault="00D746AF" w:rsidP="00B72099">
            <w:pPr>
              <w:rPr>
                <w:rFonts w:eastAsiaTheme="minorHAnsi"/>
                <w:sz w:val="22"/>
                <w:szCs w:val="22"/>
                <w:lang w:eastAsia="en-US"/>
              </w:rPr>
            </w:pPr>
            <w:r w:rsidRPr="004450ED">
              <w:rPr>
                <w:rFonts w:eastAsiaTheme="minorHAnsi"/>
                <w:sz w:val="22"/>
                <w:szCs w:val="22"/>
                <w:lang w:eastAsia="en-US"/>
              </w:rPr>
              <w:t>Celková cena položky v EUR s DPH</w:t>
            </w:r>
          </w:p>
        </w:tc>
      </w:tr>
      <w:tr w:rsidR="00D746AF" w:rsidRPr="004450ED" w14:paraId="484604DB" w14:textId="77777777" w:rsidTr="00D746AF">
        <w:trPr>
          <w:cantSplit/>
          <w:trHeight w:val="652"/>
        </w:trPr>
        <w:tc>
          <w:tcPr>
            <w:tcW w:w="3402" w:type="dxa"/>
            <w:tcBorders>
              <w:top w:val="single" w:sz="4" w:space="0" w:color="auto"/>
              <w:left w:val="single" w:sz="4" w:space="0" w:color="auto"/>
              <w:bottom w:val="single" w:sz="4" w:space="0" w:color="auto"/>
              <w:right w:val="single" w:sz="4" w:space="0" w:color="auto"/>
            </w:tcBorders>
            <w:shd w:val="clear" w:color="auto" w:fill="auto"/>
            <w:noWrap/>
          </w:tcPr>
          <w:p w14:paraId="5D52D31D" w14:textId="5FA42CF6" w:rsidR="00D746AF" w:rsidRPr="004450ED" w:rsidRDefault="00D746AF" w:rsidP="00B72099">
            <w:pPr>
              <w:pStyle w:val="tl1"/>
              <w:rPr>
                <w:rFonts w:ascii="Times New Roman" w:hAnsi="Times New Roman" w:cs="Times New Roman"/>
                <w:sz w:val="22"/>
                <w:szCs w:val="22"/>
              </w:rPr>
            </w:pPr>
            <w:r w:rsidRPr="004450ED">
              <w:rPr>
                <w:rFonts w:ascii="Times New Roman" w:hAnsi="Times New Roman" w:cs="Times New Roman"/>
                <w:sz w:val="22"/>
                <w:szCs w:val="22"/>
              </w:rPr>
              <w:t xml:space="preserve">Upratovacie služby </w:t>
            </w:r>
          </w:p>
        </w:tc>
        <w:tc>
          <w:tcPr>
            <w:tcW w:w="1276" w:type="dxa"/>
            <w:tcBorders>
              <w:top w:val="single" w:sz="4" w:space="0" w:color="auto"/>
              <w:left w:val="nil"/>
              <w:bottom w:val="single" w:sz="4" w:space="0" w:color="auto"/>
              <w:right w:val="single" w:sz="4" w:space="0" w:color="auto"/>
            </w:tcBorders>
          </w:tcPr>
          <w:p w14:paraId="4D79DF38" w14:textId="02D76A74" w:rsidR="00D746AF" w:rsidRPr="004450ED" w:rsidRDefault="00D746AF" w:rsidP="00B72099">
            <w:pPr>
              <w:rPr>
                <w:rFonts w:eastAsiaTheme="minorHAnsi"/>
                <w:sz w:val="22"/>
                <w:szCs w:val="22"/>
                <w:lang w:eastAsia="en-US"/>
              </w:rPr>
            </w:pPr>
            <w:r>
              <w:rPr>
                <w:rFonts w:eastAsiaTheme="minorHAnsi"/>
                <w:sz w:val="22"/>
                <w:szCs w:val="22"/>
                <w:lang w:eastAsia="en-US"/>
              </w:rPr>
              <w:t>k</w:t>
            </w:r>
            <w:r w:rsidRPr="004450ED">
              <w:rPr>
                <w:rFonts w:eastAsiaTheme="minorHAnsi"/>
                <w:sz w:val="22"/>
                <w:szCs w:val="22"/>
                <w:lang w:eastAsia="en-US"/>
              </w:rPr>
              <w:t xml:space="preserve">alendárny mesiac </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7753F75" w14:textId="77777777" w:rsidR="00D746AF" w:rsidRPr="004450ED" w:rsidRDefault="00D746AF" w:rsidP="00B72099">
            <w:pPr>
              <w:pStyle w:val="tl1"/>
              <w:rPr>
                <w:rFonts w:ascii="Times New Roman" w:hAnsi="Times New Roman" w:cs="Times New Roman"/>
                <w:sz w:val="22"/>
                <w:szCs w:val="22"/>
              </w:rPr>
            </w:pPr>
            <w:r w:rsidRPr="004450ED">
              <w:rPr>
                <w:rFonts w:ascii="Times New Roman" w:hAnsi="Times New Roman" w:cs="Times New Roman"/>
                <w:sz w:val="22"/>
                <w:szCs w:val="22"/>
              </w:rPr>
              <w:t>24</w:t>
            </w:r>
          </w:p>
        </w:tc>
        <w:tc>
          <w:tcPr>
            <w:tcW w:w="993" w:type="dxa"/>
            <w:tcBorders>
              <w:top w:val="single" w:sz="4" w:space="0" w:color="auto"/>
              <w:left w:val="nil"/>
              <w:bottom w:val="single" w:sz="4" w:space="0" w:color="auto"/>
              <w:right w:val="single" w:sz="4" w:space="0" w:color="auto"/>
            </w:tcBorders>
          </w:tcPr>
          <w:p w14:paraId="48105CB8" w14:textId="77777777" w:rsidR="00D746AF" w:rsidRPr="004450ED" w:rsidRDefault="00D746AF" w:rsidP="00B72099">
            <w:pPr>
              <w:rPr>
                <w:rFonts w:eastAsiaTheme="minorHAnsi"/>
                <w:sz w:val="22"/>
                <w:szCs w:val="22"/>
                <w:lang w:eastAsia="en-US"/>
              </w:rPr>
            </w:pPr>
          </w:p>
        </w:tc>
        <w:tc>
          <w:tcPr>
            <w:tcW w:w="1842" w:type="dxa"/>
            <w:tcBorders>
              <w:top w:val="single" w:sz="4" w:space="0" w:color="auto"/>
              <w:left w:val="nil"/>
              <w:bottom w:val="single" w:sz="4" w:space="0" w:color="auto"/>
              <w:right w:val="single" w:sz="4" w:space="0" w:color="auto"/>
            </w:tcBorders>
          </w:tcPr>
          <w:p w14:paraId="36C1EA4B" w14:textId="77777777" w:rsidR="00D746AF" w:rsidRPr="004450ED" w:rsidRDefault="00D746AF" w:rsidP="00B72099">
            <w:pPr>
              <w:rPr>
                <w:rFonts w:eastAsiaTheme="minorHAnsi"/>
                <w:sz w:val="22"/>
                <w:szCs w:val="22"/>
                <w:lang w:eastAsia="en-US"/>
              </w:rPr>
            </w:pPr>
          </w:p>
        </w:tc>
      </w:tr>
      <w:tr w:rsidR="00D746AF" w:rsidRPr="004450ED" w14:paraId="6298E5BD" w14:textId="77777777" w:rsidTr="00D746AF">
        <w:trPr>
          <w:cantSplit/>
          <w:trHeight w:val="600"/>
        </w:trPr>
        <w:tc>
          <w:tcPr>
            <w:tcW w:w="5528" w:type="dxa"/>
            <w:gridSpan w:val="3"/>
            <w:tcBorders>
              <w:top w:val="single" w:sz="4" w:space="0" w:color="auto"/>
              <w:left w:val="single" w:sz="4" w:space="0" w:color="auto"/>
              <w:bottom w:val="single" w:sz="4" w:space="0" w:color="auto"/>
              <w:right w:val="single" w:sz="4" w:space="0" w:color="auto"/>
            </w:tcBorders>
            <w:shd w:val="clear" w:color="auto" w:fill="auto"/>
            <w:noWrap/>
          </w:tcPr>
          <w:p w14:paraId="0FE3BBCD" w14:textId="77777777" w:rsidR="00D746AF" w:rsidRPr="004450ED" w:rsidRDefault="00D746AF" w:rsidP="00B72099">
            <w:pPr>
              <w:pStyle w:val="tl1"/>
              <w:ind w:left="33"/>
              <w:rPr>
                <w:rFonts w:ascii="Times New Roman" w:hAnsi="Times New Roman" w:cs="Times New Roman"/>
                <w:sz w:val="22"/>
                <w:szCs w:val="22"/>
              </w:rPr>
            </w:pPr>
            <w:r w:rsidRPr="004450ED">
              <w:rPr>
                <w:rFonts w:ascii="Times New Roman" w:hAnsi="Times New Roman" w:cs="Times New Roman"/>
                <w:sz w:val="22"/>
                <w:szCs w:val="22"/>
              </w:rPr>
              <w:t xml:space="preserve">Spolu cena s DPH:           </w:t>
            </w:r>
          </w:p>
          <w:p w14:paraId="2EA86AFC" w14:textId="77777777" w:rsidR="00D746AF" w:rsidRPr="004450ED" w:rsidRDefault="00D746AF" w:rsidP="00B72099">
            <w:pPr>
              <w:pStyle w:val="tl1"/>
              <w:rPr>
                <w:rFonts w:ascii="Times New Roman" w:hAnsi="Times New Roman" w:cs="Times New Roman"/>
                <w:sz w:val="22"/>
                <w:szCs w:val="22"/>
              </w:rPr>
            </w:pPr>
          </w:p>
        </w:tc>
        <w:tc>
          <w:tcPr>
            <w:tcW w:w="993" w:type="dxa"/>
            <w:tcBorders>
              <w:top w:val="single" w:sz="4" w:space="0" w:color="auto"/>
              <w:left w:val="nil"/>
              <w:bottom w:val="single" w:sz="4" w:space="0" w:color="auto"/>
              <w:right w:val="single" w:sz="4" w:space="0" w:color="auto"/>
            </w:tcBorders>
            <w:shd w:val="pct50" w:color="auto" w:fill="000000" w:themeFill="text1"/>
          </w:tcPr>
          <w:p w14:paraId="0E1D1247" w14:textId="77777777" w:rsidR="00D746AF" w:rsidRPr="004450ED" w:rsidRDefault="00D746AF" w:rsidP="00B72099">
            <w:pPr>
              <w:rPr>
                <w:rFonts w:eastAsiaTheme="minorHAnsi"/>
                <w:sz w:val="22"/>
                <w:szCs w:val="22"/>
                <w:lang w:eastAsia="en-US"/>
              </w:rPr>
            </w:pPr>
          </w:p>
        </w:tc>
        <w:tc>
          <w:tcPr>
            <w:tcW w:w="1842" w:type="dxa"/>
            <w:tcBorders>
              <w:top w:val="single" w:sz="4" w:space="0" w:color="auto"/>
              <w:left w:val="nil"/>
              <w:bottom w:val="single" w:sz="4" w:space="0" w:color="auto"/>
              <w:right w:val="single" w:sz="4" w:space="0" w:color="auto"/>
            </w:tcBorders>
          </w:tcPr>
          <w:p w14:paraId="0C52E146" w14:textId="77777777" w:rsidR="00D746AF" w:rsidRPr="004450ED" w:rsidRDefault="00D746AF" w:rsidP="00B72099">
            <w:pPr>
              <w:rPr>
                <w:rFonts w:eastAsiaTheme="minorHAnsi"/>
                <w:sz w:val="22"/>
                <w:szCs w:val="22"/>
                <w:lang w:eastAsia="en-US"/>
              </w:rPr>
            </w:pPr>
          </w:p>
        </w:tc>
      </w:tr>
    </w:tbl>
    <w:p w14:paraId="1EB25D0D" w14:textId="77777777" w:rsidR="00B72099" w:rsidRPr="004450ED" w:rsidRDefault="00B72099" w:rsidP="00B72099">
      <w:pPr>
        <w:pStyle w:val="tl1"/>
        <w:jc w:val="left"/>
        <w:rPr>
          <w:rFonts w:ascii="Times New Roman" w:hAnsi="Times New Roman" w:cs="Times New Roman"/>
          <w:b/>
          <w:bCs/>
          <w:iCs/>
          <w:sz w:val="22"/>
          <w:szCs w:val="22"/>
        </w:rPr>
      </w:pPr>
    </w:p>
    <w:p w14:paraId="3BA889F3" w14:textId="77777777" w:rsidR="00B72099" w:rsidRPr="004450ED" w:rsidRDefault="00B72099" w:rsidP="00B72099">
      <w:pPr>
        <w:pStyle w:val="tl1"/>
        <w:jc w:val="left"/>
        <w:rPr>
          <w:rFonts w:ascii="Times New Roman" w:hAnsi="Times New Roman" w:cs="Times New Roman"/>
          <w:b/>
          <w:bCs/>
          <w:iCs/>
          <w:sz w:val="22"/>
          <w:szCs w:val="22"/>
        </w:rPr>
      </w:pPr>
    </w:p>
    <w:p w14:paraId="4BC0FB08" w14:textId="77777777" w:rsidR="00B72099" w:rsidRPr="004450ED" w:rsidRDefault="00B72099" w:rsidP="00B72099">
      <w:pPr>
        <w:pStyle w:val="tl1"/>
        <w:jc w:val="left"/>
        <w:rPr>
          <w:rFonts w:ascii="Times New Roman" w:hAnsi="Times New Roman" w:cs="Times New Roman"/>
          <w:b/>
          <w:bCs/>
          <w:iCs/>
          <w:sz w:val="22"/>
          <w:szCs w:val="22"/>
        </w:rPr>
      </w:pPr>
    </w:p>
    <w:p w14:paraId="456B2DE2" w14:textId="77777777" w:rsidR="00B72099" w:rsidRPr="004450ED" w:rsidRDefault="00B72099" w:rsidP="00B72099">
      <w:pPr>
        <w:pStyle w:val="tl1"/>
        <w:jc w:val="left"/>
        <w:rPr>
          <w:rFonts w:ascii="Times New Roman" w:hAnsi="Times New Roman" w:cs="Times New Roman"/>
          <w:b/>
          <w:bCs/>
          <w:iCs/>
          <w:sz w:val="22"/>
          <w:szCs w:val="22"/>
        </w:rPr>
      </w:pPr>
    </w:p>
    <w:p w14:paraId="3BCC17FC" w14:textId="77777777" w:rsidR="00B72099" w:rsidRPr="004450ED" w:rsidRDefault="00B72099" w:rsidP="00B72099">
      <w:pPr>
        <w:pStyle w:val="tl1"/>
        <w:jc w:val="left"/>
        <w:rPr>
          <w:rFonts w:ascii="Times New Roman" w:hAnsi="Times New Roman" w:cs="Times New Roman"/>
          <w:b/>
          <w:bCs/>
          <w:iCs/>
          <w:sz w:val="22"/>
          <w:szCs w:val="22"/>
        </w:rPr>
      </w:pPr>
    </w:p>
    <w:p w14:paraId="1FC0F311" w14:textId="77777777" w:rsidR="00B72099" w:rsidRPr="004450ED" w:rsidRDefault="00B72099" w:rsidP="00B72099">
      <w:pPr>
        <w:spacing w:after="160" w:line="259" w:lineRule="auto"/>
        <w:rPr>
          <w:b/>
          <w:bCs/>
          <w:iCs/>
          <w:sz w:val="22"/>
          <w:szCs w:val="22"/>
          <w:lang w:eastAsia="sk-SK"/>
        </w:rPr>
      </w:pPr>
      <w:r w:rsidRPr="004450ED">
        <w:rPr>
          <w:b/>
          <w:bCs/>
          <w:iCs/>
          <w:sz w:val="22"/>
          <w:szCs w:val="22"/>
        </w:rPr>
        <w:br w:type="page"/>
      </w:r>
    </w:p>
    <w:p w14:paraId="4839A8D2" w14:textId="77777777" w:rsidR="00B72099" w:rsidRPr="004450ED" w:rsidRDefault="00B72099" w:rsidP="00B72099">
      <w:pPr>
        <w:pStyle w:val="tl1"/>
        <w:jc w:val="left"/>
        <w:rPr>
          <w:rFonts w:ascii="Times New Roman" w:hAnsi="Times New Roman" w:cs="Times New Roman"/>
          <w:b/>
          <w:bCs/>
          <w:iCs/>
          <w:sz w:val="22"/>
          <w:szCs w:val="22"/>
        </w:rPr>
      </w:pPr>
      <w:r w:rsidRPr="004450ED">
        <w:rPr>
          <w:rFonts w:ascii="Times New Roman" w:hAnsi="Times New Roman" w:cs="Times New Roman"/>
          <w:b/>
          <w:bCs/>
          <w:iCs/>
          <w:sz w:val="22"/>
          <w:szCs w:val="22"/>
        </w:rPr>
        <w:lastRenderedPageBreak/>
        <w:t>F. PODMIENKY  ÚČASTI  UCHÁDZAČOV</w:t>
      </w:r>
    </w:p>
    <w:p w14:paraId="670E4B5D" w14:textId="77777777" w:rsidR="00B72099" w:rsidRPr="004450ED" w:rsidRDefault="00B72099" w:rsidP="00B72099">
      <w:pPr>
        <w:pStyle w:val="tl1"/>
        <w:jc w:val="left"/>
        <w:rPr>
          <w:rFonts w:ascii="Times New Roman" w:hAnsi="Times New Roman" w:cs="Times New Roman"/>
          <w:b/>
          <w:bCs/>
          <w:iCs/>
          <w:sz w:val="22"/>
          <w:szCs w:val="22"/>
        </w:rPr>
      </w:pPr>
    </w:p>
    <w:p w14:paraId="2A6E2F24" w14:textId="77777777" w:rsidR="00B72099" w:rsidRPr="004450ED" w:rsidRDefault="00B72099" w:rsidP="00B72099">
      <w:pPr>
        <w:jc w:val="both"/>
        <w:rPr>
          <w:sz w:val="22"/>
          <w:szCs w:val="22"/>
          <w:lang w:eastAsia="sk-SK"/>
        </w:rPr>
      </w:pPr>
      <w:r w:rsidRPr="004450ED">
        <w:rPr>
          <w:sz w:val="22"/>
          <w:szCs w:val="22"/>
          <w:lang w:eastAsia="sk-SK"/>
        </w:rPr>
        <w:t>Uchádzač musí spĺňať nasledujúce podmienky účasti:</w:t>
      </w:r>
    </w:p>
    <w:p w14:paraId="60133152" w14:textId="77777777" w:rsidR="00B72099" w:rsidRPr="004450ED" w:rsidRDefault="00B72099" w:rsidP="00B72099">
      <w:pPr>
        <w:jc w:val="both"/>
        <w:rPr>
          <w:sz w:val="22"/>
          <w:szCs w:val="22"/>
          <w:lang w:eastAsia="sk-SK"/>
        </w:rPr>
      </w:pPr>
    </w:p>
    <w:p w14:paraId="5B580E4C" w14:textId="77777777" w:rsidR="00B72099" w:rsidRPr="004450ED" w:rsidRDefault="00B72099" w:rsidP="00B72099">
      <w:pPr>
        <w:jc w:val="both"/>
        <w:rPr>
          <w:b/>
          <w:sz w:val="22"/>
          <w:szCs w:val="22"/>
          <w:lang w:eastAsia="sk-SK"/>
        </w:rPr>
      </w:pPr>
      <w:r w:rsidRPr="004450ED">
        <w:rPr>
          <w:b/>
          <w:sz w:val="22"/>
          <w:szCs w:val="22"/>
          <w:lang w:eastAsia="sk-SK"/>
        </w:rPr>
        <w:t>1. Osobné postavenie</w:t>
      </w:r>
    </w:p>
    <w:p w14:paraId="5C296EF2" w14:textId="77777777" w:rsidR="00B72099" w:rsidRPr="004450ED" w:rsidRDefault="00B72099" w:rsidP="00B72099">
      <w:pPr>
        <w:tabs>
          <w:tab w:val="left" w:pos="344"/>
        </w:tabs>
        <w:autoSpaceDE w:val="0"/>
        <w:spacing w:line="251" w:lineRule="exact"/>
        <w:jc w:val="both"/>
        <w:rPr>
          <w:sz w:val="22"/>
          <w:szCs w:val="22"/>
          <w:lang w:eastAsia="sk-SK"/>
        </w:rPr>
      </w:pPr>
      <w:r w:rsidRPr="004450ED">
        <w:rPr>
          <w:sz w:val="22"/>
          <w:szCs w:val="22"/>
          <w:lang w:eastAsia="sk-SK"/>
        </w:rPr>
        <w:t>1. Verejného obstarávania sa môže zúčastniť len ten, kto spĺňa tieto podmienky účasti týkajúce sa osobného postavenia:</w:t>
      </w:r>
    </w:p>
    <w:p w14:paraId="3C9224FD" w14:textId="77777777" w:rsidR="00B72099" w:rsidRPr="004450ED" w:rsidRDefault="00B72099" w:rsidP="00B72099">
      <w:pPr>
        <w:tabs>
          <w:tab w:val="left" w:pos="344"/>
        </w:tabs>
        <w:autoSpaceDE w:val="0"/>
        <w:spacing w:line="251" w:lineRule="exact"/>
        <w:jc w:val="both"/>
        <w:rPr>
          <w:sz w:val="22"/>
          <w:szCs w:val="22"/>
          <w:lang w:eastAsia="sk-SK"/>
        </w:rPr>
      </w:pPr>
      <w:r w:rsidRPr="004450ED">
        <w:rPr>
          <w:sz w:val="22"/>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DA1C70A" w14:textId="77777777" w:rsidR="00B72099" w:rsidRPr="004450ED" w:rsidRDefault="00B72099" w:rsidP="00B72099">
      <w:pPr>
        <w:tabs>
          <w:tab w:val="left" w:pos="344"/>
        </w:tabs>
        <w:autoSpaceDE w:val="0"/>
        <w:spacing w:line="251" w:lineRule="exact"/>
        <w:jc w:val="both"/>
        <w:rPr>
          <w:sz w:val="22"/>
          <w:szCs w:val="22"/>
          <w:lang w:eastAsia="sk-SK"/>
        </w:rPr>
      </w:pPr>
      <w:r w:rsidRPr="004450ED">
        <w:rPr>
          <w:sz w:val="22"/>
          <w:szCs w:val="22"/>
          <w:lang w:eastAsia="sk-SK"/>
        </w:rPr>
        <w:t>b) nemá nedoplatky poistného na zdravotné poistenie, sociálne poistenie a príspevkov na starobné dôchodkové sporenie v Slovenskej republike alebo v štáte sídla, miesta podnikania alebo obvyklého pobytu,</w:t>
      </w:r>
    </w:p>
    <w:p w14:paraId="525DAF43" w14:textId="77777777" w:rsidR="00B72099" w:rsidRPr="004450ED" w:rsidRDefault="00B72099" w:rsidP="00B72099">
      <w:pPr>
        <w:tabs>
          <w:tab w:val="left" w:pos="344"/>
        </w:tabs>
        <w:autoSpaceDE w:val="0"/>
        <w:spacing w:line="251" w:lineRule="exact"/>
        <w:jc w:val="both"/>
        <w:rPr>
          <w:sz w:val="22"/>
          <w:szCs w:val="22"/>
          <w:lang w:eastAsia="sk-SK"/>
        </w:rPr>
      </w:pPr>
      <w:r w:rsidRPr="004450ED">
        <w:rPr>
          <w:sz w:val="22"/>
          <w:szCs w:val="22"/>
          <w:lang w:eastAsia="sk-SK"/>
        </w:rPr>
        <w:t>c) nemá daňové nedoplatky v Slovenskej republike alebo v štáte sídla, miesta podnikania alebo obvyklého pobytu,</w:t>
      </w:r>
    </w:p>
    <w:p w14:paraId="6F197501" w14:textId="77777777" w:rsidR="00B72099" w:rsidRPr="004450ED" w:rsidRDefault="00B72099" w:rsidP="00B72099">
      <w:pPr>
        <w:tabs>
          <w:tab w:val="left" w:pos="344"/>
        </w:tabs>
        <w:autoSpaceDE w:val="0"/>
        <w:spacing w:line="251" w:lineRule="exact"/>
        <w:jc w:val="both"/>
        <w:rPr>
          <w:sz w:val="22"/>
          <w:szCs w:val="22"/>
          <w:lang w:eastAsia="sk-SK"/>
        </w:rPr>
      </w:pPr>
      <w:r w:rsidRPr="004450ED">
        <w:rPr>
          <w:sz w:val="22"/>
          <w:szCs w:val="22"/>
          <w:lang w:eastAsia="sk-SK"/>
        </w:rPr>
        <w:t>d) nebol na jeho majetok vyhlásený konkurz, nie je v reštrukturalizácii, nie je v likvidácii, ani nebolo proti nemu zastavené konkurzné konanie pre nedostatok majetku alebo zrušený konkurz pre nedostatok majetku,</w:t>
      </w:r>
    </w:p>
    <w:p w14:paraId="3EAA9522" w14:textId="77777777" w:rsidR="00B72099" w:rsidRPr="004450ED" w:rsidRDefault="00B72099" w:rsidP="00B72099">
      <w:pPr>
        <w:tabs>
          <w:tab w:val="left" w:pos="344"/>
        </w:tabs>
        <w:autoSpaceDE w:val="0"/>
        <w:spacing w:line="251" w:lineRule="exact"/>
        <w:jc w:val="both"/>
        <w:rPr>
          <w:sz w:val="22"/>
          <w:szCs w:val="22"/>
          <w:lang w:eastAsia="sk-SK"/>
        </w:rPr>
      </w:pPr>
      <w:r w:rsidRPr="004450ED">
        <w:rPr>
          <w:sz w:val="22"/>
          <w:szCs w:val="22"/>
          <w:lang w:eastAsia="sk-SK"/>
        </w:rPr>
        <w:t>e) je oprávnený dodávať tovar, uskutočňovať stavebné práce alebo poskytovať službu,</w:t>
      </w:r>
    </w:p>
    <w:p w14:paraId="3128173D" w14:textId="77777777" w:rsidR="00B72099" w:rsidRPr="004450ED" w:rsidRDefault="00B72099" w:rsidP="00B72099">
      <w:pPr>
        <w:tabs>
          <w:tab w:val="left" w:pos="344"/>
        </w:tabs>
        <w:autoSpaceDE w:val="0"/>
        <w:spacing w:line="251" w:lineRule="exact"/>
        <w:jc w:val="both"/>
        <w:rPr>
          <w:sz w:val="22"/>
          <w:szCs w:val="22"/>
          <w:lang w:eastAsia="sk-SK"/>
        </w:rPr>
      </w:pPr>
      <w:r w:rsidRPr="004450ED">
        <w:rPr>
          <w:sz w:val="22"/>
          <w:szCs w:val="22"/>
          <w:lang w:eastAsia="sk-SK"/>
        </w:rPr>
        <w:t>f) nemá uložený zákaz účasti vo verejnom obstarávaní potvrdený konečným rozhodnutím v Slovenskej republike alebo v štáte sídla, miesta podnikania alebo obvyklého pobytu,</w:t>
      </w:r>
    </w:p>
    <w:p w14:paraId="6A10497D" w14:textId="77777777" w:rsidR="00B72099" w:rsidRPr="004450ED" w:rsidRDefault="00B72099" w:rsidP="00B72099">
      <w:pPr>
        <w:tabs>
          <w:tab w:val="left" w:pos="344"/>
        </w:tabs>
        <w:autoSpaceDE w:val="0"/>
        <w:spacing w:line="251" w:lineRule="exact"/>
        <w:jc w:val="both"/>
        <w:rPr>
          <w:sz w:val="22"/>
          <w:szCs w:val="22"/>
          <w:lang w:eastAsia="sk-SK"/>
        </w:rPr>
      </w:pPr>
      <w:r w:rsidRPr="004450ED">
        <w:rPr>
          <w:sz w:val="22"/>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w:t>
      </w:r>
      <w:r w:rsidRPr="004450ED">
        <w:rPr>
          <w:i/>
          <w:sz w:val="22"/>
          <w:szCs w:val="22"/>
          <w:lang w:eastAsia="sk-SK"/>
        </w:rPr>
        <w:t>(osobitné predpisy viď. § 32 ods. (1) písm. g) ZVO, pozn. č. 47)</w:t>
      </w:r>
      <w:r w:rsidRPr="004450ED">
        <w:rPr>
          <w:sz w:val="22"/>
          <w:szCs w:val="22"/>
          <w:lang w:eastAsia="sk-SK"/>
        </w:rPr>
        <w:t xml:space="preserve"> za ktoré mu bola právoplatne uložená sankcia, ktoré dokáže verejný obstarávateľ a obstarávateľ preukázať,</w:t>
      </w:r>
    </w:p>
    <w:p w14:paraId="0DE02172" w14:textId="77777777" w:rsidR="00B72099" w:rsidRPr="004450ED" w:rsidRDefault="00B72099" w:rsidP="00B72099">
      <w:pPr>
        <w:tabs>
          <w:tab w:val="left" w:pos="344"/>
        </w:tabs>
        <w:autoSpaceDE w:val="0"/>
        <w:spacing w:line="251" w:lineRule="exact"/>
        <w:jc w:val="both"/>
        <w:rPr>
          <w:sz w:val="22"/>
          <w:szCs w:val="22"/>
          <w:lang w:eastAsia="sk-SK"/>
        </w:rPr>
      </w:pPr>
      <w:r w:rsidRPr="004450ED">
        <w:rPr>
          <w:sz w:val="22"/>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6A6FCE81" w14:textId="77777777" w:rsidR="00B72099" w:rsidRPr="004450ED" w:rsidRDefault="00B72099" w:rsidP="00B72099">
      <w:pPr>
        <w:tabs>
          <w:tab w:val="left" w:pos="344"/>
        </w:tabs>
        <w:autoSpaceDE w:val="0"/>
        <w:spacing w:line="251" w:lineRule="exact"/>
        <w:jc w:val="both"/>
        <w:rPr>
          <w:sz w:val="22"/>
          <w:szCs w:val="22"/>
          <w:lang w:eastAsia="sk-SK"/>
        </w:rPr>
      </w:pPr>
    </w:p>
    <w:p w14:paraId="5E521EA0" w14:textId="77777777" w:rsidR="00B72099" w:rsidRPr="004450ED" w:rsidRDefault="00B72099" w:rsidP="00B72099">
      <w:pPr>
        <w:tabs>
          <w:tab w:val="left" w:pos="344"/>
        </w:tabs>
        <w:autoSpaceDE w:val="0"/>
        <w:spacing w:line="251" w:lineRule="exact"/>
        <w:jc w:val="both"/>
        <w:rPr>
          <w:sz w:val="22"/>
          <w:szCs w:val="22"/>
          <w:lang w:eastAsia="sk-SK"/>
        </w:rPr>
      </w:pPr>
      <w:r w:rsidRPr="004450ED">
        <w:rPr>
          <w:sz w:val="22"/>
          <w:szCs w:val="22"/>
          <w:lang w:eastAsia="sk-SK"/>
        </w:rPr>
        <w:t>2. Uchádzač preukazuje splnenie podmienok účasti podľa odseku 1:</w:t>
      </w:r>
    </w:p>
    <w:p w14:paraId="0F6DD252" w14:textId="77777777" w:rsidR="00B72099" w:rsidRPr="004450ED" w:rsidRDefault="00B72099" w:rsidP="00B72099">
      <w:pPr>
        <w:tabs>
          <w:tab w:val="left" w:pos="344"/>
        </w:tabs>
        <w:autoSpaceDE w:val="0"/>
        <w:spacing w:line="251" w:lineRule="exact"/>
        <w:jc w:val="both"/>
        <w:rPr>
          <w:sz w:val="22"/>
          <w:szCs w:val="22"/>
          <w:lang w:eastAsia="sk-SK"/>
        </w:rPr>
      </w:pPr>
      <w:r w:rsidRPr="004450ED">
        <w:rPr>
          <w:sz w:val="22"/>
          <w:szCs w:val="22"/>
          <w:lang w:eastAsia="sk-SK"/>
        </w:rPr>
        <w:t>a) písm. a) doloženým výpisom z registra trestov nie starším ako tri mesiace ku dňu uplynutia lehoty na predkladanie ponúk,</w:t>
      </w:r>
    </w:p>
    <w:p w14:paraId="032A4060" w14:textId="77777777" w:rsidR="00B72099" w:rsidRPr="004450ED" w:rsidRDefault="00B72099" w:rsidP="00B72099">
      <w:pPr>
        <w:tabs>
          <w:tab w:val="left" w:pos="344"/>
        </w:tabs>
        <w:autoSpaceDE w:val="0"/>
        <w:spacing w:line="251" w:lineRule="exact"/>
        <w:jc w:val="both"/>
        <w:rPr>
          <w:sz w:val="22"/>
          <w:szCs w:val="22"/>
          <w:lang w:eastAsia="sk-SK"/>
        </w:rPr>
      </w:pPr>
      <w:r w:rsidRPr="004450ED">
        <w:rPr>
          <w:sz w:val="22"/>
          <w:szCs w:val="22"/>
          <w:lang w:eastAsia="sk-SK"/>
        </w:rPr>
        <w:t>b) písm. b) doloženým potvrdením zdravotnej poisťovne a Sociálnej poisťovne nie starším ako tri mesiace ku dňu uplynutia lehoty na predkladanie ponúk,</w:t>
      </w:r>
    </w:p>
    <w:p w14:paraId="06F45947" w14:textId="77777777" w:rsidR="00B72099" w:rsidRPr="004450ED" w:rsidRDefault="00B72099" w:rsidP="00B72099">
      <w:pPr>
        <w:tabs>
          <w:tab w:val="left" w:pos="344"/>
        </w:tabs>
        <w:autoSpaceDE w:val="0"/>
        <w:spacing w:line="251" w:lineRule="exact"/>
        <w:jc w:val="both"/>
        <w:rPr>
          <w:sz w:val="22"/>
          <w:szCs w:val="22"/>
          <w:lang w:eastAsia="sk-SK"/>
        </w:rPr>
      </w:pPr>
      <w:r w:rsidRPr="004450ED">
        <w:rPr>
          <w:sz w:val="22"/>
          <w:szCs w:val="22"/>
          <w:lang w:eastAsia="sk-SK"/>
        </w:rPr>
        <w:t>c) písm. c) doloženým potvrdením miestne príslušného daňového úradu nie starším ako tri mesiace ku dňu uplynutia lehoty na predkladanie ponúk,</w:t>
      </w:r>
    </w:p>
    <w:p w14:paraId="6711A753" w14:textId="77777777" w:rsidR="00B72099" w:rsidRPr="004450ED" w:rsidRDefault="00B72099" w:rsidP="00B72099">
      <w:pPr>
        <w:tabs>
          <w:tab w:val="left" w:pos="344"/>
        </w:tabs>
        <w:autoSpaceDE w:val="0"/>
        <w:spacing w:line="251" w:lineRule="exact"/>
        <w:jc w:val="both"/>
        <w:rPr>
          <w:sz w:val="22"/>
          <w:szCs w:val="22"/>
          <w:lang w:eastAsia="sk-SK"/>
        </w:rPr>
      </w:pPr>
      <w:r w:rsidRPr="004450ED">
        <w:rPr>
          <w:sz w:val="22"/>
          <w:szCs w:val="22"/>
          <w:lang w:eastAsia="sk-SK"/>
        </w:rPr>
        <w:t>d) písm. d) doloženým potvrdením príslušného súdu nie starším ako tri mesiace ku dňu uplynutia lehoty na predkladanie ponúk,</w:t>
      </w:r>
    </w:p>
    <w:p w14:paraId="2B4D0445" w14:textId="77777777" w:rsidR="00B72099" w:rsidRPr="004450ED" w:rsidRDefault="00B72099" w:rsidP="00B72099">
      <w:pPr>
        <w:tabs>
          <w:tab w:val="left" w:pos="344"/>
        </w:tabs>
        <w:autoSpaceDE w:val="0"/>
        <w:spacing w:line="251" w:lineRule="exact"/>
        <w:jc w:val="both"/>
        <w:rPr>
          <w:sz w:val="22"/>
          <w:szCs w:val="22"/>
          <w:lang w:eastAsia="sk-SK"/>
        </w:rPr>
      </w:pPr>
      <w:r w:rsidRPr="004450ED">
        <w:rPr>
          <w:sz w:val="22"/>
          <w:szCs w:val="22"/>
          <w:lang w:eastAsia="sk-SK"/>
        </w:rPr>
        <w:t>e) písm. e) doloženým dokladom o oprávnení dodávať tovar, uskutočňovať stavebné práce alebo poskytovať službu, ktorý zodpovedá predmetu zákazky,</w:t>
      </w:r>
    </w:p>
    <w:p w14:paraId="44A98F8D" w14:textId="77777777" w:rsidR="00B72099" w:rsidRPr="004450ED" w:rsidRDefault="00B72099" w:rsidP="00B72099">
      <w:pPr>
        <w:tabs>
          <w:tab w:val="left" w:pos="344"/>
        </w:tabs>
        <w:autoSpaceDE w:val="0"/>
        <w:spacing w:line="251" w:lineRule="exact"/>
        <w:jc w:val="both"/>
        <w:rPr>
          <w:sz w:val="22"/>
          <w:szCs w:val="22"/>
          <w:lang w:eastAsia="sk-SK"/>
        </w:rPr>
      </w:pPr>
      <w:r w:rsidRPr="004450ED">
        <w:rPr>
          <w:sz w:val="22"/>
          <w:szCs w:val="22"/>
          <w:lang w:eastAsia="sk-SK"/>
        </w:rPr>
        <w:t>f) písm. f) doloženým čestným vyhlásením.</w:t>
      </w:r>
    </w:p>
    <w:p w14:paraId="37F4EED0" w14:textId="77777777" w:rsidR="00B72099" w:rsidRPr="004450ED" w:rsidRDefault="00B72099" w:rsidP="00B72099">
      <w:pPr>
        <w:tabs>
          <w:tab w:val="left" w:pos="344"/>
        </w:tabs>
        <w:autoSpaceDE w:val="0"/>
        <w:spacing w:line="251" w:lineRule="exact"/>
        <w:jc w:val="both"/>
        <w:rPr>
          <w:sz w:val="22"/>
          <w:szCs w:val="22"/>
          <w:lang w:eastAsia="sk-SK"/>
        </w:rPr>
      </w:pPr>
    </w:p>
    <w:p w14:paraId="4A7A6C31" w14:textId="77777777" w:rsidR="00B72099" w:rsidRDefault="00B72099" w:rsidP="00B72099">
      <w:pPr>
        <w:tabs>
          <w:tab w:val="left" w:pos="344"/>
        </w:tabs>
        <w:autoSpaceDE w:val="0"/>
        <w:spacing w:line="251" w:lineRule="exact"/>
        <w:jc w:val="both"/>
        <w:rPr>
          <w:sz w:val="22"/>
          <w:szCs w:val="22"/>
          <w:lang w:eastAsia="sk-SK"/>
        </w:rPr>
      </w:pPr>
      <w:r w:rsidRPr="004450ED">
        <w:rPr>
          <w:sz w:val="22"/>
          <w:szCs w:val="22"/>
          <w:lang w:eastAsia="sk-SK"/>
        </w:rPr>
        <w:t xml:space="preserve">3. Uchádzač alebo záujemca nie je povinný predkladať doklady podľa odseku 2, ak verejný obstarávateľ alebo obstarávateľ je oprávnený použiť údaje z informačných systémov verejnej správy podľa osobitného predpisu. Ak uchádzač alebo záujemca nepredloží doklad podľa odseku 2 písm. a), je povinný na účely preukázania podmienky podľa odseku 1 písm. a) poskytnúť verejnému obstarávateľovi alebo obstarávateľovi údaje potrebné na vyžiadanie výpisu z registra trestov. Verejný obstarávateľ a </w:t>
      </w:r>
      <w:r w:rsidRPr="004450ED">
        <w:rPr>
          <w:sz w:val="22"/>
          <w:szCs w:val="22"/>
          <w:lang w:eastAsia="sk-SK"/>
        </w:rPr>
        <w:lastRenderedPageBreak/>
        <w:t>obstarávateľ uvedú v oznámení o vyhlásení verejného obstarávania alebo v oznámení použitom ako výzva na súťaž, ktoré doklady podľa odseku 2 sa z dôvodu použitia údajov z informačných systémov verejnej správy nepredkladajú.</w:t>
      </w:r>
      <w:r>
        <w:rPr>
          <w:sz w:val="22"/>
          <w:szCs w:val="22"/>
          <w:lang w:eastAsia="sk-SK"/>
        </w:rPr>
        <w:t xml:space="preserve"> </w:t>
      </w:r>
    </w:p>
    <w:p w14:paraId="55956A58" w14:textId="77777777" w:rsidR="00B72099" w:rsidRPr="004450ED" w:rsidRDefault="00B72099" w:rsidP="00B72099">
      <w:pPr>
        <w:tabs>
          <w:tab w:val="left" w:pos="344"/>
        </w:tabs>
        <w:autoSpaceDE w:val="0"/>
        <w:spacing w:line="251" w:lineRule="exact"/>
        <w:jc w:val="both"/>
        <w:rPr>
          <w:sz w:val="22"/>
          <w:szCs w:val="22"/>
          <w:lang w:eastAsia="sk-SK"/>
        </w:rPr>
      </w:pPr>
      <w:r>
        <w:rPr>
          <w:sz w:val="22"/>
          <w:szCs w:val="22"/>
          <w:lang w:eastAsia="sk-SK"/>
        </w:rPr>
        <w:t xml:space="preserve">Poznámka: Verejný obstarávateľ nemá prístup k výpisom z registra trestov, preto je potrebné, aby uchádzači predložili všetky doklady podľa  ô 32 ods. 2, </w:t>
      </w:r>
      <w:proofErr w:type="spellStart"/>
      <w:r>
        <w:rPr>
          <w:sz w:val="22"/>
          <w:szCs w:val="22"/>
          <w:lang w:eastAsia="sk-SK"/>
        </w:rPr>
        <w:t>t.j</w:t>
      </w:r>
      <w:proofErr w:type="spellEnd"/>
      <w:r>
        <w:rPr>
          <w:sz w:val="22"/>
          <w:szCs w:val="22"/>
          <w:lang w:eastAsia="sk-SK"/>
        </w:rPr>
        <w:t xml:space="preserve">. aj doklady podľa § 32 ods. 1 písm. a) ZVO. </w:t>
      </w:r>
    </w:p>
    <w:p w14:paraId="601D83F0" w14:textId="77777777" w:rsidR="00B72099" w:rsidRPr="004450ED" w:rsidRDefault="00B72099" w:rsidP="00B72099">
      <w:pPr>
        <w:tabs>
          <w:tab w:val="left" w:pos="344"/>
        </w:tabs>
        <w:autoSpaceDE w:val="0"/>
        <w:spacing w:line="251" w:lineRule="exact"/>
        <w:jc w:val="both"/>
        <w:rPr>
          <w:sz w:val="22"/>
          <w:szCs w:val="22"/>
          <w:lang w:eastAsia="sk-SK"/>
        </w:rPr>
      </w:pPr>
    </w:p>
    <w:p w14:paraId="675B8373" w14:textId="77777777" w:rsidR="00B72099" w:rsidRPr="004450ED" w:rsidRDefault="00B72099" w:rsidP="00B72099">
      <w:pPr>
        <w:tabs>
          <w:tab w:val="left" w:pos="344"/>
        </w:tabs>
        <w:autoSpaceDE w:val="0"/>
        <w:spacing w:line="251" w:lineRule="exact"/>
        <w:jc w:val="both"/>
        <w:rPr>
          <w:sz w:val="22"/>
          <w:szCs w:val="22"/>
          <w:lang w:eastAsia="sk-SK"/>
        </w:rPr>
      </w:pPr>
      <w:r w:rsidRPr="004450ED">
        <w:rPr>
          <w:sz w:val="22"/>
          <w:szCs w:val="22"/>
          <w:lang w:eastAsia="sk-SK"/>
        </w:rPr>
        <w:t>4.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3CCEB6E2" w14:textId="77777777" w:rsidR="00B72099" w:rsidRPr="004450ED" w:rsidRDefault="00B72099" w:rsidP="00B72099">
      <w:pPr>
        <w:tabs>
          <w:tab w:val="left" w:pos="344"/>
        </w:tabs>
        <w:autoSpaceDE w:val="0"/>
        <w:spacing w:line="251" w:lineRule="exact"/>
        <w:jc w:val="both"/>
        <w:rPr>
          <w:sz w:val="22"/>
          <w:szCs w:val="22"/>
          <w:lang w:eastAsia="sk-SK"/>
        </w:rPr>
      </w:pPr>
    </w:p>
    <w:p w14:paraId="614AC95A" w14:textId="77777777" w:rsidR="00B72099" w:rsidRPr="004450ED" w:rsidRDefault="00B72099" w:rsidP="00B72099">
      <w:pPr>
        <w:tabs>
          <w:tab w:val="left" w:pos="344"/>
        </w:tabs>
        <w:autoSpaceDE w:val="0"/>
        <w:spacing w:line="251" w:lineRule="exact"/>
        <w:jc w:val="both"/>
        <w:rPr>
          <w:sz w:val="22"/>
          <w:szCs w:val="22"/>
          <w:lang w:eastAsia="sk-SK"/>
        </w:rPr>
      </w:pPr>
      <w:r w:rsidRPr="004450ED">
        <w:rPr>
          <w:sz w:val="22"/>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D1B65F4" w14:textId="77777777" w:rsidR="00B72099" w:rsidRPr="004450ED" w:rsidRDefault="00B72099" w:rsidP="00B72099">
      <w:pPr>
        <w:tabs>
          <w:tab w:val="left" w:pos="344"/>
        </w:tabs>
        <w:autoSpaceDE w:val="0"/>
        <w:spacing w:line="251" w:lineRule="exact"/>
        <w:jc w:val="both"/>
        <w:rPr>
          <w:sz w:val="22"/>
          <w:szCs w:val="22"/>
          <w:lang w:eastAsia="sk-SK"/>
        </w:rPr>
      </w:pPr>
    </w:p>
    <w:p w14:paraId="6F22F676" w14:textId="77777777" w:rsidR="00B72099" w:rsidRPr="004450ED" w:rsidRDefault="00B72099" w:rsidP="00B72099">
      <w:pPr>
        <w:tabs>
          <w:tab w:val="left" w:pos="344"/>
        </w:tabs>
        <w:autoSpaceDE w:val="0"/>
        <w:spacing w:line="251" w:lineRule="exact"/>
        <w:jc w:val="both"/>
        <w:rPr>
          <w:sz w:val="22"/>
          <w:szCs w:val="22"/>
          <w:lang w:eastAsia="sk-SK"/>
        </w:rPr>
      </w:pPr>
      <w:r w:rsidRPr="004450ED">
        <w:rPr>
          <w:sz w:val="22"/>
          <w:szCs w:val="22"/>
          <w:lang w:eastAsia="sk-SK"/>
        </w:rPr>
        <w:t>6. Konečným rozhodnutím príslušného orgánu verejnej moci na účely preukazovania splnenia podmienok účasti sa rozumie</w:t>
      </w:r>
    </w:p>
    <w:p w14:paraId="2B560F3E" w14:textId="77777777" w:rsidR="00B72099" w:rsidRPr="004450ED" w:rsidRDefault="00B72099" w:rsidP="00B72099">
      <w:pPr>
        <w:tabs>
          <w:tab w:val="left" w:pos="344"/>
        </w:tabs>
        <w:autoSpaceDE w:val="0"/>
        <w:spacing w:line="251" w:lineRule="exact"/>
        <w:jc w:val="both"/>
        <w:rPr>
          <w:sz w:val="22"/>
          <w:szCs w:val="22"/>
          <w:lang w:eastAsia="sk-SK"/>
        </w:rPr>
      </w:pPr>
      <w:r w:rsidRPr="004450ED">
        <w:rPr>
          <w:sz w:val="22"/>
          <w:szCs w:val="22"/>
          <w:lang w:eastAsia="sk-SK"/>
        </w:rPr>
        <w:t>a) právoplatné rozhodnutie príslušného správneho orgánu, proti ktorému nie je možné podať žalobu,</w:t>
      </w:r>
    </w:p>
    <w:p w14:paraId="1F939976" w14:textId="77777777" w:rsidR="00B72099" w:rsidRPr="004450ED" w:rsidRDefault="00B72099" w:rsidP="00B72099">
      <w:pPr>
        <w:tabs>
          <w:tab w:val="left" w:pos="344"/>
        </w:tabs>
        <w:autoSpaceDE w:val="0"/>
        <w:spacing w:line="251" w:lineRule="exact"/>
        <w:jc w:val="both"/>
        <w:rPr>
          <w:sz w:val="22"/>
          <w:szCs w:val="22"/>
          <w:lang w:eastAsia="sk-SK"/>
        </w:rPr>
      </w:pPr>
      <w:r w:rsidRPr="004450ED">
        <w:rPr>
          <w:sz w:val="22"/>
          <w:szCs w:val="22"/>
          <w:lang w:eastAsia="sk-SK"/>
        </w:rPr>
        <w:t>b) právoplatné rozhodnutie príslušného správneho orgánu, proti ktorému nebola podaná žaloba,</w:t>
      </w:r>
    </w:p>
    <w:p w14:paraId="7C7318D5" w14:textId="77777777" w:rsidR="00B72099" w:rsidRPr="004450ED" w:rsidRDefault="00B72099" w:rsidP="00B72099">
      <w:pPr>
        <w:tabs>
          <w:tab w:val="left" w:pos="344"/>
        </w:tabs>
        <w:autoSpaceDE w:val="0"/>
        <w:spacing w:line="251" w:lineRule="exact"/>
        <w:jc w:val="both"/>
        <w:rPr>
          <w:sz w:val="22"/>
          <w:szCs w:val="22"/>
          <w:lang w:eastAsia="sk-SK"/>
        </w:rPr>
      </w:pPr>
      <w:r w:rsidRPr="004450ED">
        <w:rPr>
          <w:sz w:val="22"/>
          <w:szCs w:val="22"/>
          <w:lang w:eastAsia="sk-SK"/>
        </w:rPr>
        <w:t>c) právoplatné rozhodnutie súdu, ktorým bola žaloba proti rozhodnutiu alebo postupu správneho orgánu zamietnutá alebo konanie zastavené alebo</w:t>
      </w:r>
    </w:p>
    <w:p w14:paraId="668CA2D4" w14:textId="77777777" w:rsidR="00B72099" w:rsidRPr="004450ED" w:rsidRDefault="00B72099" w:rsidP="00B72099">
      <w:pPr>
        <w:tabs>
          <w:tab w:val="left" w:pos="344"/>
        </w:tabs>
        <w:autoSpaceDE w:val="0"/>
        <w:spacing w:line="251" w:lineRule="exact"/>
        <w:jc w:val="both"/>
        <w:rPr>
          <w:sz w:val="22"/>
          <w:szCs w:val="22"/>
          <w:lang w:eastAsia="sk-SK"/>
        </w:rPr>
      </w:pPr>
      <w:r w:rsidRPr="004450ED">
        <w:rPr>
          <w:sz w:val="22"/>
          <w:szCs w:val="22"/>
          <w:lang w:eastAsia="sk-SK"/>
        </w:rPr>
        <w:t>d) iný právoplatný rozsudok súdu.</w:t>
      </w:r>
    </w:p>
    <w:p w14:paraId="3C4F9E2B" w14:textId="77777777" w:rsidR="00B72099" w:rsidRPr="004450ED" w:rsidRDefault="00B72099" w:rsidP="00B72099">
      <w:pPr>
        <w:tabs>
          <w:tab w:val="left" w:pos="344"/>
        </w:tabs>
        <w:autoSpaceDE w:val="0"/>
        <w:spacing w:line="251" w:lineRule="exact"/>
        <w:jc w:val="both"/>
        <w:rPr>
          <w:sz w:val="22"/>
          <w:szCs w:val="22"/>
          <w:lang w:eastAsia="sk-SK"/>
        </w:rPr>
      </w:pPr>
    </w:p>
    <w:p w14:paraId="5573BAD3" w14:textId="77777777" w:rsidR="00B72099" w:rsidRPr="004450ED" w:rsidRDefault="00B72099" w:rsidP="00B72099">
      <w:pPr>
        <w:tabs>
          <w:tab w:val="left" w:pos="344"/>
        </w:tabs>
        <w:autoSpaceDE w:val="0"/>
        <w:spacing w:line="251" w:lineRule="exact"/>
        <w:jc w:val="both"/>
        <w:rPr>
          <w:sz w:val="22"/>
          <w:szCs w:val="22"/>
          <w:lang w:eastAsia="sk-SK"/>
        </w:rPr>
      </w:pPr>
      <w:r w:rsidRPr="004450ED">
        <w:rPr>
          <w:sz w:val="22"/>
          <w:szCs w:val="22"/>
          <w:lang w:eastAsia="sk-SK"/>
        </w:rPr>
        <w:t>7. Uchádzač sa považuje za spĺňajúceho podmienky účasti týkajúce sa osobného postavenia podľa odseku 1 písm. b) a c), ak zaplatil nedoplatky alebo mu bolo povolené nedoplatky platiť v splátkach.</w:t>
      </w:r>
    </w:p>
    <w:p w14:paraId="53D31D5F" w14:textId="77777777" w:rsidR="00B72099" w:rsidRPr="004450ED" w:rsidRDefault="00B72099" w:rsidP="00B72099">
      <w:pPr>
        <w:tabs>
          <w:tab w:val="left" w:pos="344"/>
        </w:tabs>
        <w:autoSpaceDE w:val="0"/>
        <w:spacing w:line="251" w:lineRule="exact"/>
        <w:jc w:val="both"/>
        <w:rPr>
          <w:sz w:val="22"/>
          <w:szCs w:val="22"/>
          <w:lang w:eastAsia="sk-SK"/>
        </w:rPr>
      </w:pPr>
    </w:p>
    <w:p w14:paraId="651AB4DA" w14:textId="77777777" w:rsidR="00B72099" w:rsidRPr="004450ED" w:rsidRDefault="00B72099" w:rsidP="00B72099">
      <w:pPr>
        <w:tabs>
          <w:tab w:val="left" w:pos="344"/>
        </w:tabs>
        <w:autoSpaceDE w:val="0"/>
        <w:spacing w:line="251" w:lineRule="exact"/>
        <w:jc w:val="both"/>
        <w:rPr>
          <w:sz w:val="22"/>
          <w:szCs w:val="22"/>
          <w:lang w:eastAsia="sk-SK"/>
        </w:rPr>
      </w:pPr>
      <w:r w:rsidRPr="004450ED">
        <w:rPr>
          <w:sz w:val="22"/>
          <w:szCs w:val="22"/>
          <w:lang w:eastAsia="sk-SK"/>
        </w:rPr>
        <w:t>8. Uchádzač môže preukázať splnenie podmienok účasti osobného postavenia uvedených v odseku 1. písm. a) až f), zápisom do zoznamu hospodárskych subjektov.</w:t>
      </w:r>
    </w:p>
    <w:p w14:paraId="4C990C40" w14:textId="77777777" w:rsidR="00B72099" w:rsidRPr="004450ED" w:rsidRDefault="00B72099" w:rsidP="00B72099">
      <w:pPr>
        <w:tabs>
          <w:tab w:val="left" w:pos="344"/>
        </w:tabs>
        <w:autoSpaceDE w:val="0"/>
        <w:spacing w:line="251" w:lineRule="exact"/>
        <w:jc w:val="both"/>
        <w:rPr>
          <w:sz w:val="22"/>
          <w:szCs w:val="22"/>
          <w:lang w:eastAsia="sk-SK"/>
        </w:rPr>
      </w:pPr>
    </w:p>
    <w:p w14:paraId="2677D329" w14:textId="77777777" w:rsidR="00B72099" w:rsidRPr="004450ED" w:rsidRDefault="00B72099" w:rsidP="00B72099">
      <w:pPr>
        <w:tabs>
          <w:tab w:val="left" w:pos="344"/>
        </w:tabs>
        <w:autoSpaceDE w:val="0"/>
        <w:jc w:val="both"/>
        <w:rPr>
          <w:rStyle w:val="FontStyle66"/>
          <w:b/>
          <w:szCs w:val="22"/>
          <w:lang w:eastAsia="sk-SK"/>
        </w:rPr>
      </w:pPr>
      <w:r w:rsidRPr="004450ED">
        <w:rPr>
          <w:rStyle w:val="FontStyle66"/>
          <w:szCs w:val="22"/>
          <w:lang w:eastAsia="sk-SK"/>
        </w:rPr>
        <w:t xml:space="preserve">2. </w:t>
      </w:r>
      <w:r w:rsidRPr="004450ED">
        <w:rPr>
          <w:rStyle w:val="FontStyle66"/>
          <w:b/>
          <w:szCs w:val="22"/>
          <w:lang w:eastAsia="sk-SK"/>
        </w:rPr>
        <w:t>Ekonomické a finančné postavenie</w:t>
      </w:r>
    </w:p>
    <w:p w14:paraId="5DEC928D" w14:textId="77777777" w:rsidR="00B72099" w:rsidRPr="004450ED" w:rsidRDefault="00B72099" w:rsidP="00B72099">
      <w:pPr>
        <w:autoSpaceDE w:val="0"/>
        <w:autoSpaceDN w:val="0"/>
        <w:adjustRightInd w:val="0"/>
        <w:jc w:val="both"/>
        <w:rPr>
          <w:sz w:val="22"/>
          <w:szCs w:val="22"/>
          <w:lang w:eastAsia="sk-SK"/>
        </w:rPr>
      </w:pPr>
      <w:r w:rsidRPr="004450ED">
        <w:rPr>
          <w:sz w:val="22"/>
          <w:szCs w:val="22"/>
          <w:lang w:eastAsia="sk-SK"/>
        </w:rPr>
        <w:t xml:space="preserve">  </w:t>
      </w:r>
    </w:p>
    <w:p w14:paraId="57BF1013" w14:textId="77777777" w:rsidR="00B72099" w:rsidRPr="004450ED" w:rsidRDefault="00B72099" w:rsidP="00B72099">
      <w:pPr>
        <w:autoSpaceDE w:val="0"/>
        <w:autoSpaceDN w:val="0"/>
        <w:adjustRightInd w:val="0"/>
        <w:jc w:val="both"/>
        <w:rPr>
          <w:sz w:val="22"/>
          <w:szCs w:val="22"/>
          <w:lang w:eastAsia="sk-SK"/>
        </w:rPr>
      </w:pPr>
      <w:r w:rsidRPr="004450ED">
        <w:rPr>
          <w:sz w:val="22"/>
          <w:szCs w:val="22"/>
          <w:lang w:eastAsia="sk-SK"/>
        </w:rPr>
        <w:t xml:space="preserve">Nevyžaduje sa. </w:t>
      </w:r>
    </w:p>
    <w:p w14:paraId="57D89579" w14:textId="77777777" w:rsidR="00B72099" w:rsidRPr="004450ED" w:rsidRDefault="00B72099" w:rsidP="00B72099">
      <w:pPr>
        <w:autoSpaceDE w:val="0"/>
        <w:autoSpaceDN w:val="0"/>
        <w:adjustRightInd w:val="0"/>
        <w:jc w:val="both"/>
        <w:rPr>
          <w:sz w:val="22"/>
          <w:szCs w:val="22"/>
          <w:lang w:eastAsia="sk-SK"/>
        </w:rPr>
      </w:pPr>
    </w:p>
    <w:p w14:paraId="2AEB245E" w14:textId="77777777" w:rsidR="00B72099" w:rsidRPr="004450ED" w:rsidRDefault="00B72099" w:rsidP="00B72099">
      <w:pPr>
        <w:tabs>
          <w:tab w:val="left" w:pos="344"/>
        </w:tabs>
        <w:autoSpaceDE w:val="0"/>
        <w:jc w:val="both"/>
        <w:rPr>
          <w:rStyle w:val="FontStyle66"/>
          <w:b/>
          <w:szCs w:val="22"/>
          <w:lang w:eastAsia="sk-SK"/>
        </w:rPr>
      </w:pPr>
      <w:r w:rsidRPr="004450ED">
        <w:rPr>
          <w:rStyle w:val="FontStyle66"/>
          <w:szCs w:val="22"/>
          <w:lang w:eastAsia="sk-SK"/>
        </w:rPr>
        <w:t xml:space="preserve">3.  </w:t>
      </w:r>
      <w:r w:rsidRPr="004450ED">
        <w:rPr>
          <w:rStyle w:val="FontStyle66"/>
          <w:b/>
          <w:szCs w:val="22"/>
          <w:lang w:eastAsia="sk-SK"/>
        </w:rPr>
        <w:t>Technická alebo odborná spôsobilosť</w:t>
      </w:r>
    </w:p>
    <w:p w14:paraId="19DEE2B9" w14:textId="77777777" w:rsidR="00B72099" w:rsidRPr="004450ED" w:rsidRDefault="00B72099" w:rsidP="00B72099">
      <w:pPr>
        <w:autoSpaceDE w:val="0"/>
        <w:autoSpaceDN w:val="0"/>
        <w:adjustRightInd w:val="0"/>
        <w:rPr>
          <w:rStyle w:val="FontStyle66"/>
          <w:szCs w:val="22"/>
          <w:lang w:eastAsia="sk-SK"/>
        </w:rPr>
      </w:pPr>
    </w:p>
    <w:p w14:paraId="16AC8C01" w14:textId="77777777" w:rsidR="00B72099" w:rsidRPr="004450ED" w:rsidRDefault="00B72099" w:rsidP="00B72099">
      <w:pPr>
        <w:tabs>
          <w:tab w:val="left" w:pos="344"/>
        </w:tabs>
        <w:autoSpaceDE w:val="0"/>
        <w:jc w:val="both"/>
        <w:rPr>
          <w:rStyle w:val="FontStyle66"/>
          <w:szCs w:val="22"/>
          <w:lang w:eastAsia="sk-SK"/>
        </w:rPr>
      </w:pPr>
      <w:r w:rsidRPr="004450ED">
        <w:rPr>
          <w:rStyle w:val="FontStyle66"/>
          <w:szCs w:val="22"/>
          <w:lang w:eastAsia="sk-SK"/>
        </w:rPr>
        <w:t>Podmienky účasti technickej a odbornej spôsobilosti preukáže uchádzač predložením nasledujúcich dokladov:</w:t>
      </w:r>
    </w:p>
    <w:p w14:paraId="7483D010" w14:textId="77777777" w:rsidR="00B72099" w:rsidRPr="004450ED" w:rsidRDefault="00B72099" w:rsidP="00304759">
      <w:pPr>
        <w:pStyle w:val="Odsekzoznamu"/>
        <w:numPr>
          <w:ilvl w:val="0"/>
          <w:numId w:val="20"/>
        </w:numPr>
        <w:tabs>
          <w:tab w:val="left" w:pos="344"/>
        </w:tabs>
        <w:autoSpaceDE w:val="0"/>
        <w:jc w:val="both"/>
        <w:rPr>
          <w:rFonts w:eastAsiaTheme="minorHAnsi"/>
          <w:sz w:val="22"/>
          <w:szCs w:val="22"/>
          <w:lang w:eastAsia="en-US"/>
        </w:rPr>
      </w:pPr>
      <w:r w:rsidRPr="004450ED">
        <w:rPr>
          <w:rStyle w:val="FontStyle66"/>
          <w:szCs w:val="22"/>
          <w:lang w:eastAsia="sk-SK"/>
        </w:rPr>
        <w:t xml:space="preserve"> podľa § 34 ods. 1 písm. a) zoznamom dodávok tovaru alebo poskytnutých služieb za predchádzajúce tri roky od vyhlásenia verejného obstarávania s uvedením cien, lehôt dodania a odberateľov; dokladom je referencia, ak odberateľom bol verejný obstarávateľ alebo obstarávateľ podľa tohto zákona,</w:t>
      </w:r>
    </w:p>
    <w:p w14:paraId="7FD1DD82" w14:textId="77777777" w:rsidR="00B72099" w:rsidRPr="004450ED" w:rsidRDefault="00B72099" w:rsidP="00B72099">
      <w:pPr>
        <w:tabs>
          <w:tab w:val="left" w:pos="344"/>
        </w:tabs>
        <w:autoSpaceDE w:val="0"/>
        <w:jc w:val="both"/>
        <w:rPr>
          <w:rFonts w:eastAsiaTheme="minorHAnsi"/>
          <w:sz w:val="22"/>
          <w:szCs w:val="22"/>
          <w:lang w:eastAsia="en-US"/>
        </w:rPr>
      </w:pPr>
    </w:p>
    <w:p w14:paraId="312BD36A" w14:textId="77777777" w:rsidR="00B72099" w:rsidRPr="004450ED" w:rsidRDefault="00B72099" w:rsidP="00B72099">
      <w:pPr>
        <w:tabs>
          <w:tab w:val="left" w:pos="344"/>
        </w:tabs>
        <w:autoSpaceDE w:val="0"/>
        <w:jc w:val="both"/>
        <w:rPr>
          <w:rFonts w:eastAsiaTheme="minorHAnsi"/>
          <w:sz w:val="22"/>
          <w:szCs w:val="22"/>
          <w:lang w:eastAsia="en-US"/>
        </w:rPr>
      </w:pPr>
      <w:r w:rsidRPr="004450ED">
        <w:rPr>
          <w:rFonts w:eastAsiaTheme="minorHAnsi"/>
          <w:sz w:val="22"/>
          <w:szCs w:val="22"/>
          <w:lang w:eastAsia="en-US"/>
        </w:rPr>
        <w:t>Verejný obstarávateľ požaduje preukázanie poskytnutia služieb v predchádzajúcich troch rokoch pre dňom uverejnenia výzvy na predkladanie ponúk, ktorých predmetom bolo:</w:t>
      </w:r>
    </w:p>
    <w:p w14:paraId="795A67D7" w14:textId="62387EEE" w:rsidR="00B72099" w:rsidRPr="004450ED" w:rsidRDefault="00B72099" w:rsidP="00B72099">
      <w:pPr>
        <w:tabs>
          <w:tab w:val="left" w:pos="344"/>
        </w:tabs>
        <w:autoSpaceDE w:val="0"/>
        <w:jc w:val="both"/>
        <w:rPr>
          <w:rFonts w:eastAsiaTheme="minorHAnsi"/>
          <w:sz w:val="22"/>
          <w:szCs w:val="22"/>
          <w:lang w:eastAsia="en-US"/>
        </w:rPr>
      </w:pPr>
      <w:r w:rsidRPr="004450ED">
        <w:rPr>
          <w:rFonts w:eastAsiaTheme="minorHAnsi"/>
          <w:sz w:val="22"/>
          <w:szCs w:val="22"/>
          <w:lang w:eastAsia="en-US"/>
        </w:rPr>
        <w:t xml:space="preserve">- poskytovanie upratovacích a čistiacich služieb, pričom preukáže realizáciu aspoň 1 zákazky v hodnote min. </w:t>
      </w:r>
      <w:r w:rsidR="00160BE5">
        <w:rPr>
          <w:rFonts w:eastAsiaTheme="minorHAnsi"/>
          <w:sz w:val="22"/>
          <w:szCs w:val="22"/>
          <w:lang w:eastAsia="en-US"/>
        </w:rPr>
        <w:t>100</w:t>
      </w:r>
      <w:r w:rsidRPr="004450ED">
        <w:rPr>
          <w:rFonts w:eastAsiaTheme="minorHAnsi"/>
          <w:sz w:val="22"/>
          <w:szCs w:val="22"/>
          <w:lang w:eastAsia="en-US"/>
        </w:rPr>
        <w:t> 000 eur bez DPH na zákazku rovnakú alebo podobnú ako predmet zákazky (</w:t>
      </w:r>
      <w:r>
        <w:rPr>
          <w:rFonts w:eastAsiaTheme="minorHAnsi"/>
          <w:sz w:val="22"/>
          <w:szCs w:val="22"/>
          <w:lang w:eastAsia="en-US"/>
        </w:rPr>
        <w:t>z</w:t>
      </w:r>
      <w:r w:rsidRPr="004450ED">
        <w:rPr>
          <w:rFonts w:eastAsiaTheme="minorHAnsi"/>
          <w:sz w:val="22"/>
          <w:szCs w:val="22"/>
          <w:lang w:eastAsia="en-US"/>
        </w:rPr>
        <w:t xml:space="preserve">a rovnaké alebo podobné zákazky sa pre tento účel budú považovať zákazky, kde uchádzač preukázateľne poskytoval upratovacie služby). </w:t>
      </w:r>
    </w:p>
    <w:p w14:paraId="1C4E973F" w14:textId="77777777" w:rsidR="00B72099" w:rsidRPr="004450ED" w:rsidRDefault="00B72099" w:rsidP="00B72099">
      <w:pPr>
        <w:tabs>
          <w:tab w:val="left" w:pos="344"/>
        </w:tabs>
        <w:autoSpaceDE w:val="0"/>
        <w:jc w:val="both"/>
        <w:rPr>
          <w:rFonts w:eastAsiaTheme="minorHAnsi"/>
          <w:sz w:val="22"/>
          <w:szCs w:val="22"/>
          <w:lang w:eastAsia="en-US"/>
        </w:rPr>
      </w:pPr>
    </w:p>
    <w:p w14:paraId="0E0D1459" w14:textId="77777777" w:rsidR="00B72099" w:rsidRPr="004450ED" w:rsidRDefault="00B72099" w:rsidP="00B72099">
      <w:pPr>
        <w:tabs>
          <w:tab w:val="left" w:pos="344"/>
        </w:tabs>
        <w:autoSpaceDE w:val="0"/>
        <w:jc w:val="both"/>
        <w:rPr>
          <w:rFonts w:eastAsiaTheme="minorHAnsi"/>
          <w:sz w:val="22"/>
          <w:szCs w:val="22"/>
          <w:lang w:eastAsia="en-US"/>
        </w:rPr>
      </w:pPr>
    </w:p>
    <w:p w14:paraId="26D2403F" w14:textId="77777777" w:rsidR="00B72099" w:rsidRPr="004450ED" w:rsidRDefault="00B72099" w:rsidP="00B72099">
      <w:pPr>
        <w:tabs>
          <w:tab w:val="left" w:pos="344"/>
        </w:tabs>
        <w:autoSpaceDE w:val="0"/>
        <w:jc w:val="both"/>
        <w:rPr>
          <w:rFonts w:eastAsiaTheme="minorHAnsi"/>
          <w:sz w:val="22"/>
          <w:szCs w:val="22"/>
          <w:lang w:eastAsia="en-US"/>
        </w:rPr>
      </w:pPr>
      <w:r w:rsidRPr="004450ED">
        <w:rPr>
          <w:rFonts w:eastAsiaTheme="minorHAnsi"/>
          <w:b/>
          <w:sz w:val="22"/>
          <w:szCs w:val="22"/>
          <w:lang w:eastAsia="en-US"/>
        </w:rPr>
        <w:lastRenderedPageBreak/>
        <w:t>Odôvodnenie primeranosti a potreby podmienok účasti týkajúcich sa technickej alebo odbornej spôsobilosti</w:t>
      </w:r>
      <w:r w:rsidRPr="004450ED">
        <w:rPr>
          <w:rFonts w:eastAsiaTheme="minorHAnsi"/>
          <w:sz w:val="22"/>
          <w:szCs w:val="22"/>
          <w:lang w:eastAsia="en-US"/>
        </w:rPr>
        <w:t xml:space="preserve">: </w:t>
      </w:r>
    </w:p>
    <w:p w14:paraId="6AF78747" w14:textId="77777777" w:rsidR="00B72099" w:rsidRPr="004450ED" w:rsidRDefault="00B72099" w:rsidP="00B72099">
      <w:pPr>
        <w:tabs>
          <w:tab w:val="left" w:pos="344"/>
        </w:tabs>
        <w:autoSpaceDE w:val="0"/>
        <w:jc w:val="both"/>
        <w:rPr>
          <w:rFonts w:eastAsiaTheme="minorHAnsi"/>
          <w:sz w:val="22"/>
          <w:szCs w:val="22"/>
          <w:lang w:eastAsia="en-US"/>
        </w:rPr>
      </w:pPr>
      <w:r w:rsidRPr="004450ED">
        <w:rPr>
          <w:rFonts w:eastAsiaTheme="minorHAnsi"/>
          <w:sz w:val="22"/>
          <w:szCs w:val="22"/>
          <w:lang w:eastAsia="en-US"/>
        </w:rPr>
        <w:t>Podmienka je stanovená pre overenie skúseností uchádzača s dodávkou služieb rovnakého alebo obdobného charakteru ako je predmet zákazky.</w:t>
      </w:r>
    </w:p>
    <w:p w14:paraId="350D9931" w14:textId="77777777" w:rsidR="00B72099" w:rsidRPr="004450ED" w:rsidRDefault="00B72099" w:rsidP="00B72099">
      <w:pPr>
        <w:tabs>
          <w:tab w:val="left" w:pos="344"/>
        </w:tabs>
        <w:autoSpaceDE w:val="0"/>
        <w:jc w:val="both"/>
        <w:rPr>
          <w:rFonts w:eastAsiaTheme="minorHAnsi"/>
          <w:sz w:val="22"/>
          <w:szCs w:val="22"/>
          <w:lang w:eastAsia="en-US"/>
        </w:rPr>
      </w:pPr>
    </w:p>
    <w:p w14:paraId="65BAC3F1" w14:textId="77777777" w:rsidR="00B72099" w:rsidRPr="004450ED" w:rsidRDefault="00B72099" w:rsidP="00B72099">
      <w:pPr>
        <w:autoSpaceDE w:val="0"/>
        <w:autoSpaceDN w:val="0"/>
        <w:adjustRightInd w:val="0"/>
        <w:rPr>
          <w:rFonts w:eastAsiaTheme="minorHAnsi"/>
          <w:color w:val="000000"/>
          <w:sz w:val="22"/>
          <w:szCs w:val="22"/>
          <w:lang w:eastAsia="en-US"/>
        </w:rPr>
      </w:pPr>
    </w:p>
    <w:p w14:paraId="48FBD7E8" w14:textId="77777777" w:rsidR="00B72099" w:rsidRPr="004450ED" w:rsidRDefault="00B72099" w:rsidP="00B72099">
      <w:pPr>
        <w:tabs>
          <w:tab w:val="left" w:pos="344"/>
        </w:tabs>
        <w:autoSpaceDE w:val="0"/>
        <w:jc w:val="both"/>
        <w:rPr>
          <w:rFonts w:eastAsiaTheme="minorHAnsi"/>
          <w:sz w:val="22"/>
          <w:szCs w:val="22"/>
          <w:lang w:eastAsia="en-US"/>
        </w:rPr>
      </w:pPr>
    </w:p>
    <w:p w14:paraId="0096B394" w14:textId="77777777" w:rsidR="00B72099" w:rsidRPr="004450ED" w:rsidRDefault="00B72099" w:rsidP="00B72099">
      <w:pPr>
        <w:tabs>
          <w:tab w:val="left" w:pos="344"/>
        </w:tabs>
        <w:autoSpaceDE w:val="0"/>
        <w:jc w:val="both"/>
        <w:rPr>
          <w:rFonts w:eastAsiaTheme="minorHAnsi"/>
          <w:sz w:val="22"/>
          <w:szCs w:val="22"/>
          <w:lang w:eastAsia="en-US"/>
        </w:rPr>
      </w:pPr>
      <w:r w:rsidRPr="004450ED">
        <w:rPr>
          <w:rFonts w:eastAsiaTheme="minorHAnsi"/>
          <w:sz w:val="22"/>
          <w:szCs w:val="22"/>
          <w:lang w:eastAsia="en-US"/>
        </w:rPr>
        <w:t>4.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3073F581" w14:textId="77777777" w:rsidR="00B72099" w:rsidRPr="004450ED" w:rsidRDefault="00B72099" w:rsidP="00B72099">
      <w:pPr>
        <w:tabs>
          <w:tab w:val="left" w:pos="344"/>
        </w:tabs>
        <w:autoSpaceDE w:val="0"/>
        <w:jc w:val="both"/>
        <w:rPr>
          <w:rStyle w:val="FontStyle66"/>
          <w:szCs w:val="22"/>
          <w:lang w:eastAsia="sk-SK"/>
        </w:rPr>
      </w:pPr>
    </w:p>
    <w:p w14:paraId="6B9E2D4E" w14:textId="77777777" w:rsidR="00B72099" w:rsidRPr="004450ED" w:rsidRDefault="00B72099" w:rsidP="00B72099">
      <w:pPr>
        <w:tabs>
          <w:tab w:val="left" w:pos="344"/>
        </w:tabs>
        <w:autoSpaceDE w:val="0"/>
        <w:jc w:val="both"/>
        <w:rPr>
          <w:b/>
          <w:sz w:val="22"/>
          <w:szCs w:val="22"/>
          <w:lang w:eastAsia="sk-SK"/>
        </w:rPr>
      </w:pPr>
      <w:r w:rsidRPr="004450ED">
        <w:rPr>
          <w:b/>
          <w:sz w:val="22"/>
          <w:szCs w:val="22"/>
        </w:rPr>
        <w:t>4. Doplňujúce informácie k podmienkam účasti.</w:t>
      </w:r>
    </w:p>
    <w:p w14:paraId="2E3CEDB4"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1. Predpokladom splnenia podmienok účasti  je predloženie všetkých dokladov a dokumentov tak, ako je uvedené v</w:t>
      </w:r>
      <w:r>
        <w:rPr>
          <w:rFonts w:ascii="Times New Roman" w:hAnsi="Times New Roman" w:cs="Times New Roman"/>
          <w:sz w:val="22"/>
          <w:szCs w:val="22"/>
        </w:rPr>
        <w:t>o výzve na predloženie ponuky</w:t>
      </w:r>
      <w:r w:rsidRPr="004450ED">
        <w:rPr>
          <w:rFonts w:ascii="Times New Roman" w:hAnsi="Times New Roman" w:cs="Times New Roman"/>
          <w:sz w:val="22"/>
          <w:szCs w:val="22"/>
        </w:rPr>
        <w:t xml:space="preserve"> a v týchto SP.</w:t>
      </w:r>
    </w:p>
    <w:p w14:paraId="7277E4E2" w14:textId="77777777" w:rsidR="00B72099" w:rsidRPr="004450ED" w:rsidRDefault="00B72099" w:rsidP="00B72099">
      <w:pPr>
        <w:pStyle w:val="Odsekzoznamu"/>
        <w:ind w:left="0"/>
        <w:jc w:val="both"/>
        <w:rPr>
          <w:sz w:val="22"/>
          <w:szCs w:val="22"/>
        </w:rPr>
      </w:pPr>
    </w:p>
    <w:p w14:paraId="7C94B1C7" w14:textId="77777777" w:rsidR="00B72099" w:rsidRPr="004450ED" w:rsidRDefault="00B72099" w:rsidP="00B72099">
      <w:pPr>
        <w:pStyle w:val="tl1"/>
        <w:rPr>
          <w:rFonts w:ascii="Times New Roman" w:hAnsi="Times New Roman" w:cs="Times New Roman"/>
          <w:sz w:val="22"/>
          <w:szCs w:val="22"/>
        </w:rPr>
      </w:pPr>
      <w:r w:rsidRPr="004450ED">
        <w:rPr>
          <w:rFonts w:ascii="Times New Roman" w:hAnsi="Times New Roman" w:cs="Times New Roman"/>
          <w:sz w:val="22"/>
          <w:szCs w:val="22"/>
        </w:rPr>
        <w:t>2. Členovia komisie budú vyhodnocovať splnenie podmienok účasti aplikovaním postupov uvedených v § 40 ZVO a § 152 ods. (4) ZVO.</w:t>
      </w:r>
    </w:p>
    <w:p w14:paraId="6F750CE9" w14:textId="77777777" w:rsidR="00B72099" w:rsidRPr="004450ED" w:rsidRDefault="00B72099" w:rsidP="00B72099">
      <w:pPr>
        <w:pStyle w:val="tl1"/>
        <w:rPr>
          <w:rFonts w:ascii="Times New Roman" w:hAnsi="Times New Roman" w:cs="Times New Roman"/>
          <w:sz w:val="22"/>
          <w:szCs w:val="22"/>
        </w:rPr>
      </w:pPr>
    </w:p>
    <w:p w14:paraId="787D3CF4" w14:textId="77777777" w:rsidR="00B72099" w:rsidRPr="004450ED" w:rsidRDefault="00B72099" w:rsidP="00B72099">
      <w:pPr>
        <w:pStyle w:val="tl1"/>
        <w:rPr>
          <w:rFonts w:ascii="Times New Roman" w:hAnsi="Times New Roman" w:cs="Times New Roman"/>
          <w:bCs/>
          <w:iCs/>
          <w:sz w:val="22"/>
          <w:szCs w:val="22"/>
        </w:rPr>
      </w:pPr>
      <w:r w:rsidRPr="004450ED">
        <w:rPr>
          <w:rFonts w:ascii="Times New Roman" w:hAnsi="Times New Roman" w:cs="Times New Roman"/>
          <w:bCs/>
          <w:iCs/>
          <w:sz w:val="22"/>
          <w:szCs w:val="22"/>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79855A6" w14:textId="77777777" w:rsidR="00B72099" w:rsidRPr="004450ED" w:rsidRDefault="00B72099" w:rsidP="00B72099">
      <w:pPr>
        <w:pStyle w:val="tl1"/>
        <w:jc w:val="left"/>
        <w:rPr>
          <w:rFonts w:ascii="Times New Roman" w:hAnsi="Times New Roman" w:cs="Times New Roman"/>
          <w:b/>
          <w:bCs/>
          <w:iCs/>
          <w:sz w:val="22"/>
          <w:szCs w:val="22"/>
        </w:rPr>
      </w:pPr>
    </w:p>
    <w:p w14:paraId="2A1AA8A2" w14:textId="77777777" w:rsidR="00B72099" w:rsidRDefault="00B72099" w:rsidP="00B72099">
      <w:pPr>
        <w:pStyle w:val="tl1"/>
        <w:rPr>
          <w:rFonts w:ascii="Times New Roman" w:hAnsi="Times New Roman" w:cs="Times New Roman"/>
          <w:bCs/>
          <w:iCs/>
          <w:sz w:val="22"/>
          <w:szCs w:val="22"/>
        </w:rPr>
      </w:pPr>
      <w:r w:rsidRPr="004450ED">
        <w:rPr>
          <w:rFonts w:ascii="Times New Roman" w:hAnsi="Times New Roman" w:cs="Times New Roman"/>
          <w:bCs/>
          <w:iCs/>
          <w:sz w:val="22"/>
          <w:szCs w:val="22"/>
        </w:rPr>
        <w:t xml:space="preserve">4. V zmysle § 114 ods. 1 ZVO hospodársky subjekt môže predbežne nahradiť doklady určené verejným obstarávateľom na preukázanie splnenia podmienok účasti </w:t>
      </w:r>
      <w:r w:rsidRPr="004450ED">
        <w:rPr>
          <w:rFonts w:ascii="Times New Roman" w:hAnsi="Times New Roman" w:cs="Times New Roman"/>
          <w:b/>
          <w:bCs/>
          <w:iCs/>
          <w:sz w:val="22"/>
          <w:szCs w:val="22"/>
        </w:rPr>
        <w:t>čestným vyhlásením, v ktorom vyhlási, že spĺňa všetky podmienky účasti určené verejným obstarávateľom</w:t>
      </w:r>
      <w:r w:rsidRPr="004450ED">
        <w:rPr>
          <w:rFonts w:ascii="Times New Roman" w:hAnsi="Times New Roman" w:cs="Times New Roman"/>
          <w:bCs/>
          <w:iCs/>
          <w:sz w:val="22"/>
          <w:szCs w:val="22"/>
        </w:rPr>
        <w:t xml:space="preserve">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w:t>
      </w:r>
    </w:p>
    <w:p w14:paraId="5BC414E8" w14:textId="77777777" w:rsidR="00B72099" w:rsidRDefault="00B72099" w:rsidP="00B72099">
      <w:pPr>
        <w:pStyle w:val="tl1"/>
        <w:rPr>
          <w:rFonts w:ascii="Times New Roman" w:hAnsi="Times New Roman" w:cs="Times New Roman"/>
          <w:bCs/>
          <w:iCs/>
          <w:sz w:val="22"/>
          <w:szCs w:val="22"/>
        </w:rPr>
      </w:pPr>
    </w:p>
    <w:p w14:paraId="0C63021E" w14:textId="77777777" w:rsidR="00B72099" w:rsidRPr="00B75187" w:rsidRDefault="00B72099" w:rsidP="00304759">
      <w:pPr>
        <w:pStyle w:val="tl1"/>
        <w:numPr>
          <w:ilvl w:val="0"/>
          <w:numId w:val="37"/>
        </w:numPr>
        <w:rPr>
          <w:rFonts w:ascii="Times New Roman" w:hAnsi="Times New Roman" w:cs="Times New Roman"/>
          <w:b/>
          <w:bCs/>
          <w:iCs/>
          <w:sz w:val="22"/>
          <w:szCs w:val="22"/>
        </w:rPr>
      </w:pPr>
      <w:r>
        <w:rPr>
          <w:rFonts w:ascii="Times New Roman" w:hAnsi="Times New Roman" w:cs="Times New Roman"/>
          <w:bCs/>
          <w:iCs/>
          <w:sz w:val="22"/>
          <w:szCs w:val="22"/>
        </w:rPr>
        <w:lastRenderedPageBreak/>
        <w:t xml:space="preserve">V súlade s § 39 ZVO </w:t>
      </w:r>
      <w:r w:rsidRPr="004450ED">
        <w:rPr>
          <w:rFonts w:ascii="Times New Roman" w:hAnsi="Times New Roman" w:cs="Times New Roman"/>
          <w:bCs/>
          <w:iCs/>
          <w:sz w:val="22"/>
          <w:szCs w:val="22"/>
        </w:rPr>
        <w:t xml:space="preserve">hospodársky subjekt môže predbežne nahradiť doklady na preukázanie splnenia podmienok účasti určené verejným obstarávateľom </w:t>
      </w:r>
      <w:r w:rsidRPr="00B75187">
        <w:rPr>
          <w:rFonts w:ascii="Times New Roman" w:hAnsi="Times New Roman" w:cs="Times New Roman"/>
          <w:b/>
          <w:bCs/>
          <w:iCs/>
          <w:sz w:val="22"/>
          <w:szCs w:val="22"/>
        </w:rPr>
        <w:t xml:space="preserve">predložením jednotného európskeho dokumentu. </w:t>
      </w:r>
    </w:p>
    <w:p w14:paraId="4D54F9B6" w14:textId="77777777" w:rsidR="00B72099" w:rsidRPr="004450ED" w:rsidRDefault="00B72099" w:rsidP="00B72099">
      <w:pPr>
        <w:autoSpaceDE w:val="0"/>
        <w:autoSpaceDN w:val="0"/>
        <w:adjustRightInd w:val="0"/>
        <w:rPr>
          <w:rFonts w:eastAsiaTheme="minorHAnsi"/>
          <w:b/>
          <w:bCs/>
          <w:color w:val="000000"/>
          <w:sz w:val="22"/>
          <w:szCs w:val="22"/>
          <w:lang w:eastAsia="en-US"/>
        </w:rPr>
      </w:pPr>
    </w:p>
    <w:p w14:paraId="4FFC9987" w14:textId="77777777" w:rsidR="00B72099" w:rsidRPr="004450ED" w:rsidRDefault="00B72099" w:rsidP="00B72099">
      <w:pPr>
        <w:shd w:val="clear" w:color="auto" w:fill="FFFFFF"/>
        <w:spacing w:after="225" w:line="255" w:lineRule="atLeast"/>
        <w:jc w:val="both"/>
        <w:rPr>
          <w:sz w:val="22"/>
          <w:szCs w:val="22"/>
          <w:lang w:eastAsia="sk-SK"/>
        </w:rPr>
      </w:pPr>
      <w:r w:rsidRPr="004450ED">
        <w:rPr>
          <w:sz w:val="22"/>
          <w:szCs w:val="22"/>
          <w:lang w:eastAsia="sk-SK"/>
        </w:rPr>
        <w:t>Jednotný európsky dokument pre verejné obstarávanie (JED) predstavuje na účely zákona č. 343/2015 Z. z. o verejnom obstarávaní a o zmene a doplnení niektorých zákonov v znení zákona č. 438/2015 Z. z. dokument, ktorým hospodársky subjekt môže predbežne nahradiť doklady na preukázanie splnenia podmienok účasti určené verejným obstarávateľom alebo obstarávateľom.</w:t>
      </w:r>
    </w:p>
    <w:p w14:paraId="289AA4CA" w14:textId="77777777" w:rsidR="00B72099" w:rsidRPr="004450ED" w:rsidRDefault="00B72099" w:rsidP="00B72099">
      <w:pPr>
        <w:shd w:val="clear" w:color="auto" w:fill="FFFFFF"/>
        <w:spacing w:after="225" w:line="255" w:lineRule="atLeast"/>
        <w:jc w:val="both"/>
        <w:rPr>
          <w:sz w:val="22"/>
          <w:szCs w:val="22"/>
          <w:lang w:eastAsia="sk-SK"/>
        </w:rPr>
      </w:pPr>
      <w:r w:rsidRPr="004450ED">
        <w:rPr>
          <w:sz w:val="22"/>
          <w:szCs w:val="22"/>
          <w:lang w:eastAsia="sk-SK"/>
        </w:rPr>
        <w:t>JED obsahuje aktualizované vyhlásenie hospodárskeho subjektu, že:</w:t>
      </w:r>
    </w:p>
    <w:p w14:paraId="4FB09D91" w14:textId="77777777" w:rsidR="00B72099" w:rsidRPr="004450ED" w:rsidRDefault="00B72099" w:rsidP="00B72099">
      <w:pPr>
        <w:numPr>
          <w:ilvl w:val="0"/>
          <w:numId w:val="8"/>
        </w:numPr>
        <w:shd w:val="clear" w:color="auto" w:fill="FFFFFF"/>
        <w:spacing w:before="100" w:beforeAutospacing="1" w:after="100" w:afterAutospacing="1" w:line="255" w:lineRule="atLeast"/>
        <w:rPr>
          <w:rFonts w:eastAsiaTheme="minorHAnsi"/>
          <w:sz w:val="22"/>
          <w:szCs w:val="22"/>
          <w:lang w:eastAsia="en-US"/>
        </w:rPr>
      </w:pPr>
      <w:r w:rsidRPr="004450ED">
        <w:rPr>
          <w:rFonts w:eastAsiaTheme="minorHAnsi"/>
          <w:sz w:val="22"/>
          <w:szCs w:val="22"/>
          <w:lang w:eastAsia="en-US"/>
        </w:rPr>
        <w:t>neexistuje dôvod na jeho vylúčenie,</w:t>
      </w:r>
    </w:p>
    <w:p w14:paraId="4599A8C1" w14:textId="77777777" w:rsidR="00B72099" w:rsidRPr="004450ED" w:rsidRDefault="00B72099" w:rsidP="00B72099">
      <w:pPr>
        <w:numPr>
          <w:ilvl w:val="0"/>
          <w:numId w:val="8"/>
        </w:numPr>
        <w:shd w:val="clear" w:color="auto" w:fill="FFFFFF"/>
        <w:spacing w:before="100" w:beforeAutospacing="1" w:after="100" w:afterAutospacing="1" w:line="255" w:lineRule="atLeast"/>
        <w:rPr>
          <w:rFonts w:eastAsiaTheme="minorHAnsi"/>
          <w:sz w:val="22"/>
          <w:szCs w:val="22"/>
          <w:lang w:eastAsia="en-US"/>
        </w:rPr>
      </w:pPr>
      <w:r w:rsidRPr="004450ED">
        <w:rPr>
          <w:rFonts w:eastAsiaTheme="minorHAnsi"/>
          <w:sz w:val="22"/>
          <w:szCs w:val="22"/>
          <w:lang w:eastAsia="en-US"/>
        </w:rPr>
        <w:t>spĺňa objektívne a nediskriminačné pravidlá a kritériá výberu obmedzeného počtu záujemcov, ak verejný obstarávateľ alebo obstarávateľ obmedzil počet záujemcov,</w:t>
      </w:r>
    </w:p>
    <w:p w14:paraId="32EBCF3A" w14:textId="77777777" w:rsidR="00B72099" w:rsidRPr="004450ED" w:rsidRDefault="00B72099" w:rsidP="00B72099">
      <w:pPr>
        <w:numPr>
          <w:ilvl w:val="0"/>
          <w:numId w:val="8"/>
        </w:numPr>
        <w:shd w:val="clear" w:color="auto" w:fill="FFFFFF"/>
        <w:spacing w:before="100" w:beforeAutospacing="1" w:after="100" w:afterAutospacing="1" w:line="255" w:lineRule="atLeast"/>
        <w:rPr>
          <w:rFonts w:eastAsiaTheme="minorHAnsi"/>
          <w:sz w:val="22"/>
          <w:szCs w:val="22"/>
          <w:lang w:eastAsia="en-US"/>
        </w:rPr>
      </w:pPr>
      <w:r w:rsidRPr="004450ED">
        <w:rPr>
          <w:rFonts w:eastAsiaTheme="minorHAnsi"/>
          <w:sz w:val="22"/>
          <w:szCs w:val="22"/>
          <w:lang w:eastAsia="en-US"/>
        </w:rPr>
        <w:t>poskytne verejnému obstarávateľovi alebo obstarávateľovi na požiadanie doklady, ktoré nahradil Jednotným európskym dokumentom.</w:t>
      </w:r>
    </w:p>
    <w:p w14:paraId="1B79B91E" w14:textId="77777777" w:rsidR="00B72099" w:rsidRPr="004450ED" w:rsidRDefault="00B72099" w:rsidP="00B72099">
      <w:pPr>
        <w:shd w:val="clear" w:color="auto" w:fill="FFFFFF"/>
        <w:spacing w:after="225" w:line="255" w:lineRule="atLeast"/>
        <w:jc w:val="both"/>
        <w:rPr>
          <w:sz w:val="22"/>
          <w:szCs w:val="22"/>
          <w:lang w:eastAsia="sk-SK"/>
        </w:rPr>
      </w:pPr>
      <w:r w:rsidRPr="004450ED">
        <w:rPr>
          <w:sz w:val="22"/>
          <w:szCs w:val="22"/>
          <w:lang w:eastAsia="sk-SK"/>
        </w:rPr>
        <w:t>Štandardný formulár pre JED sa ustanovuje vykonávacím nariadením Komisie EÚ 2016/7 (vydaným na základe splnomocňovacieho ustanovenia v smernici Európskeho parlamentu a Rady 2014/24/EÚ).</w:t>
      </w:r>
    </w:p>
    <w:p w14:paraId="27BF6D98" w14:textId="77777777" w:rsidR="00B72099" w:rsidRPr="004450ED" w:rsidRDefault="00B72099" w:rsidP="00B72099">
      <w:pPr>
        <w:shd w:val="clear" w:color="auto" w:fill="FFFFFF"/>
        <w:spacing w:after="225" w:line="255" w:lineRule="atLeast"/>
        <w:jc w:val="both"/>
        <w:rPr>
          <w:sz w:val="22"/>
          <w:szCs w:val="22"/>
          <w:lang w:eastAsia="sk-SK"/>
        </w:rPr>
      </w:pPr>
      <w:r w:rsidRPr="004450ED">
        <w:rPr>
          <w:sz w:val="22"/>
          <w:szCs w:val="22"/>
          <w:lang w:eastAsia="sk-SK"/>
        </w:rPr>
        <w:t>Verejný obstarávateľ/obstarávateľ má možnosť, na zabezpečenie riadneho priebehu verejného obstarávania, kedykoľvek v priebehu postupu verejného obstarávania žiadať predloženie, či už všetkých dokladov alebo len niektorých, ktoré boli nahradené JED-</w:t>
      </w:r>
      <w:proofErr w:type="spellStart"/>
      <w:r w:rsidRPr="004450ED">
        <w:rPr>
          <w:sz w:val="22"/>
          <w:szCs w:val="22"/>
          <w:lang w:eastAsia="sk-SK"/>
        </w:rPr>
        <w:t>om</w:t>
      </w:r>
      <w:proofErr w:type="spellEnd"/>
      <w:r w:rsidRPr="004450ED">
        <w:rPr>
          <w:sz w:val="22"/>
          <w:szCs w:val="22"/>
          <w:lang w:eastAsia="sk-SK"/>
        </w:rPr>
        <w:t xml:space="preserve"> (minimálna lehota 5 pracovných dní),</w:t>
      </w:r>
    </w:p>
    <w:p w14:paraId="75DC34CF" w14:textId="77777777" w:rsidR="00B72099" w:rsidRPr="004450ED" w:rsidRDefault="00B72099" w:rsidP="00B72099">
      <w:pPr>
        <w:spacing w:after="160" w:line="259" w:lineRule="auto"/>
        <w:rPr>
          <w:rFonts w:eastAsiaTheme="minorHAnsi"/>
          <w:b/>
          <w:bCs/>
          <w:color w:val="000000"/>
          <w:sz w:val="22"/>
          <w:szCs w:val="22"/>
          <w:lang w:eastAsia="en-US"/>
        </w:rPr>
      </w:pPr>
      <w:r w:rsidRPr="004450ED">
        <w:rPr>
          <w:sz w:val="22"/>
          <w:szCs w:val="22"/>
        </w:rPr>
        <w:br w:type="page"/>
      </w:r>
    </w:p>
    <w:p w14:paraId="1BE2EC2D" w14:textId="77777777" w:rsidR="00B72099" w:rsidRPr="004450ED" w:rsidRDefault="00B72099" w:rsidP="00B72099">
      <w:pPr>
        <w:autoSpaceDE w:val="0"/>
        <w:autoSpaceDN w:val="0"/>
        <w:adjustRightInd w:val="0"/>
        <w:rPr>
          <w:rFonts w:eastAsiaTheme="minorHAnsi"/>
          <w:color w:val="000000"/>
          <w:sz w:val="22"/>
          <w:szCs w:val="22"/>
          <w:lang w:eastAsia="en-US"/>
        </w:rPr>
      </w:pPr>
      <w:r w:rsidRPr="004450ED">
        <w:rPr>
          <w:rFonts w:eastAsiaTheme="minorHAnsi"/>
          <w:b/>
          <w:bCs/>
          <w:color w:val="000000"/>
          <w:sz w:val="22"/>
          <w:szCs w:val="22"/>
          <w:lang w:eastAsia="en-US"/>
        </w:rPr>
        <w:lastRenderedPageBreak/>
        <w:t xml:space="preserve">G. NÁVRH UCHÁDZAČA NA PLNENIE KRITÉRIA </w:t>
      </w:r>
    </w:p>
    <w:p w14:paraId="6B8B414D" w14:textId="77777777" w:rsidR="00B72099" w:rsidRPr="004450ED" w:rsidRDefault="00B72099" w:rsidP="00B72099">
      <w:pPr>
        <w:autoSpaceDE w:val="0"/>
        <w:autoSpaceDN w:val="0"/>
        <w:adjustRightInd w:val="0"/>
        <w:rPr>
          <w:rFonts w:eastAsiaTheme="minorHAnsi"/>
          <w:b/>
          <w:bCs/>
          <w:color w:val="000000"/>
          <w:sz w:val="22"/>
          <w:szCs w:val="22"/>
          <w:lang w:eastAsia="en-US"/>
        </w:rPr>
      </w:pPr>
    </w:p>
    <w:p w14:paraId="585527B3" w14:textId="77777777" w:rsidR="00B72099" w:rsidRPr="004450ED" w:rsidRDefault="00B72099" w:rsidP="00B72099">
      <w:pPr>
        <w:spacing w:after="160" w:line="259" w:lineRule="auto"/>
        <w:rPr>
          <w:rFonts w:eastAsiaTheme="minorHAnsi"/>
          <w:b/>
          <w:bCs/>
          <w:color w:val="000000"/>
          <w:sz w:val="22"/>
          <w:szCs w:val="22"/>
          <w:lang w:eastAsia="en-US"/>
        </w:rPr>
      </w:pPr>
      <w:r w:rsidRPr="004450ED">
        <w:rPr>
          <w:rFonts w:eastAsiaTheme="minorHAnsi"/>
          <w:b/>
          <w:bCs/>
          <w:color w:val="000000"/>
          <w:sz w:val="22"/>
          <w:szCs w:val="22"/>
          <w:lang w:eastAsia="en-US"/>
        </w:rPr>
        <w:t xml:space="preserve">Vyplní uchádzač vyplnením jednotlivých položiek  prostredníctvom komunikačného rozhrania systému JOSEPHINE. </w:t>
      </w:r>
      <w:r w:rsidRPr="004450ED">
        <w:rPr>
          <w:rFonts w:eastAsiaTheme="minorHAnsi"/>
          <w:b/>
          <w:bCs/>
          <w:color w:val="000000"/>
          <w:sz w:val="22"/>
          <w:szCs w:val="22"/>
          <w:lang w:eastAsia="en-US"/>
        </w:rPr>
        <w:br w:type="page"/>
      </w:r>
    </w:p>
    <w:p w14:paraId="55E0DA43" w14:textId="77777777" w:rsidR="00B72099" w:rsidRPr="004450ED" w:rsidRDefault="00B72099" w:rsidP="00B72099">
      <w:pPr>
        <w:pStyle w:val="Zkladntext"/>
        <w:rPr>
          <w:sz w:val="22"/>
          <w:szCs w:val="22"/>
        </w:rPr>
      </w:pPr>
      <w:r w:rsidRPr="004450ED">
        <w:rPr>
          <w:sz w:val="22"/>
          <w:szCs w:val="22"/>
        </w:rPr>
        <w:lastRenderedPageBreak/>
        <w:t>Dobrovoľná príloha súťažných podkladov- Jednotný európsky dokument</w:t>
      </w:r>
    </w:p>
    <w:p w14:paraId="2E222D2F" w14:textId="77777777" w:rsidR="00B72099" w:rsidRPr="004450ED" w:rsidRDefault="00B72099" w:rsidP="00B72099">
      <w:pPr>
        <w:autoSpaceDE w:val="0"/>
        <w:autoSpaceDN w:val="0"/>
        <w:adjustRightInd w:val="0"/>
        <w:rPr>
          <w:rFonts w:eastAsiaTheme="minorHAnsi"/>
          <w:bCs/>
          <w:color w:val="000000"/>
          <w:sz w:val="22"/>
          <w:szCs w:val="22"/>
          <w:lang w:eastAsia="en-US"/>
        </w:rPr>
      </w:pPr>
    </w:p>
    <w:p w14:paraId="702C2CAD" w14:textId="77777777" w:rsidR="00B72099" w:rsidRPr="004450ED" w:rsidRDefault="00B72099" w:rsidP="00B72099">
      <w:pPr>
        <w:shd w:val="clear" w:color="auto" w:fill="FFFFFF"/>
        <w:spacing w:after="225"/>
        <w:jc w:val="both"/>
        <w:rPr>
          <w:sz w:val="22"/>
          <w:szCs w:val="22"/>
          <w:lang w:eastAsia="sk-SK"/>
        </w:rPr>
      </w:pPr>
      <w:r w:rsidRPr="004450ED">
        <w:rPr>
          <w:sz w:val="22"/>
          <w:szCs w:val="22"/>
          <w:lang w:eastAsia="sk-SK"/>
        </w:rPr>
        <w:t>Jednotný európsky dokument pre verejné obstarávanie (JED) predstavuje na účely zákona č. 343/2015 Z. z. o verejnom obstarávaní a o zmene a doplnení niektorých zákonov v znení zákona č. 438/2015 Z. z. dokument, ktorým hospodársky subjekt môže predbežne nahradiť doklady na preukázanie splnenia podmienok účasti určené verejným obstarávateľom alebo obstarávateľom.</w:t>
      </w:r>
    </w:p>
    <w:p w14:paraId="69BAE96C" w14:textId="77777777" w:rsidR="00B72099" w:rsidRPr="004450ED" w:rsidRDefault="00B72099" w:rsidP="00B72099">
      <w:pPr>
        <w:shd w:val="clear" w:color="auto" w:fill="FFFFFF"/>
        <w:spacing w:after="225"/>
        <w:jc w:val="both"/>
        <w:rPr>
          <w:sz w:val="22"/>
          <w:szCs w:val="22"/>
          <w:lang w:eastAsia="sk-SK"/>
        </w:rPr>
      </w:pPr>
      <w:r w:rsidRPr="004450ED">
        <w:rPr>
          <w:sz w:val="22"/>
          <w:szCs w:val="22"/>
          <w:lang w:eastAsia="sk-SK"/>
        </w:rPr>
        <w:t>JED obsahuje aktualizované vyhlásenie hospodárskeho subjektu, že:</w:t>
      </w:r>
    </w:p>
    <w:p w14:paraId="4299C8BF" w14:textId="77777777" w:rsidR="00B72099" w:rsidRPr="004450ED" w:rsidRDefault="00B72099" w:rsidP="00B72099">
      <w:pPr>
        <w:numPr>
          <w:ilvl w:val="0"/>
          <w:numId w:val="9"/>
        </w:numPr>
        <w:shd w:val="clear" w:color="auto" w:fill="FFFFFF"/>
        <w:spacing w:before="100" w:beforeAutospacing="1" w:after="100" w:afterAutospacing="1"/>
        <w:rPr>
          <w:sz w:val="22"/>
          <w:szCs w:val="22"/>
          <w:lang w:eastAsia="sk-SK"/>
        </w:rPr>
      </w:pPr>
      <w:r w:rsidRPr="004450ED">
        <w:rPr>
          <w:sz w:val="22"/>
          <w:szCs w:val="22"/>
          <w:lang w:eastAsia="sk-SK"/>
        </w:rPr>
        <w:t>neexistuje dôvod na jeho vylúčenie,</w:t>
      </w:r>
    </w:p>
    <w:p w14:paraId="20B73289" w14:textId="77777777" w:rsidR="00B72099" w:rsidRPr="004450ED" w:rsidRDefault="00B72099" w:rsidP="00B72099">
      <w:pPr>
        <w:numPr>
          <w:ilvl w:val="0"/>
          <w:numId w:val="9"/>
        </w:numPr>
        <w:shd w:val="clear" w:color="auto" w:fill="FFFFFF"/>
        <w:spacing w:before="100" w:beforeAutospacing="1" w:after="100" w:afterAutospacing="1"/>
        <w:rPr>
          <w:sz w:val="22"/>
          <w:szCs w:val="22"/>
          <w:lang w:eastAsia="sk-SK"/>
        </w:rPr>
      </w:pPr>
      <w:r w:rsidRPr="004450ED">
        <w:rPr>
          <w:sz w:val="22"/>
          <w:szCs w:val="22"/>
          <w:lang w:eastAsia="sk-SK"/>
        </w:rPr>
        <w:t>spĺňa objektívne a nediskriminačné pravidlá a kritériá výberu obmedzeného počtu záujemcov, ak verejný obstarávateľ alebo obstarávateľ obmedzil počet záujemcov,</w:t>
      </w:r>
    </w:p>
    <w:p w14:paraId="2F1A81DF" w14:textId="77777777" w:rsidR="00B72099" w:rsidRPr="004450ED" w:rsidRDefault="00B72099" w:rsidP="00B72099">
      <w:pPr>
        <w:numPr>
          <w:ilvl w:val="0"/>
          <w:numId w:val="9"/>
        </w:numPr>
        <w:shd w:val="clear" w:color="auto" w:fill="FFFFFF"/>
        <w:spacing w:before="100" w:beforeAutospacing="1" w:after="100" w:afterAutospacing="1"/>
        <w:rPr>
          <w:sz w:val="22"/>
          <w:szCs w:val="22"/>
          <w:lang w:eastAsia="sk-SK"/>
        </w:rPr>
      </w:pPr>
      <w:r w:rsidRPr="004450ED">
        <w:rPr>
          <w:sz w:val="22"/>
          <w:szCs w:val="22"/>
          <w:lang w:eastAsia="sk-SK"/>
        </w:rPr>
        <w:t>poskytne verejnému obstarávateľovi alebo obstarávateľovi na požiadanie doklady, ktoré nahradil Jednotným európskym dokumentom.</w:t>
      </w:r>
    </w:p>
    <w:p w14:paraId="26F50228" w14:textId="77777777" w:rsidR="00B72099" w:rsidRPr="004450ED" w:rsidRDefault="00B72099" w:rsidP="00B72099">
      <w:pPr>
        <w:shd w:val="clear" w:color="auto" w:fill="FFFFFF"/>
        <w:spacing w:after="225"/>
        <w:jc w:val="both"/>
        <w:rPr>
          <w:sz w:val="22"/>
          <w:szCs w:val="22"/>
          <w:lang w:eastAsia="sk-SK"/>
        </w:rPr>
      </w:pPr>
      <w:r w:rsidRPr="004450ED">
        <w:rPr>
          <w:sz w:val="22"/>
          <w:szCs w:val="22"/>
          <w:lang w:eastAsia="sk-SK"/>
        </w:rPr>
        <w:t>Štandardný formulár pre JED sa ustanovuje vykonávacím nariadením Komisie EÚ 2016/7 (vydaným na základe splnomocňovacieho ustanovenia v smernici Európskeho parlamentu a Rady 2014/24/EÚ).</w:t>
      </w:r>
    </w:p>
    <w:p w14:paraId="20609093" w14:textId="77777777" w:rsidR="00B72099" w:rsidRPr="004450ED" w:rsidRDefault="00B72099" w:rsidP="00B72099">
      <w:pPr>
        <w:shd w:val="clear" w:color="auto" w:fill="FFFFFF"/>
        <w:spacing w:after="225"/>
        <w:jc w:val="both"/>
        <w:rPr>
          <w:rFonts w:eastAsiaTheme="minorHAnsi"/>
          <w:bCs/>
          <w:sz w:val="22"/>
          <w:szCs w:val="22"/>
          <w:lang w:eastAsia="en-US"/>
        </w:rPr>
      </w:pPr>
      <w:r w:rsidRPr="004450ED">
        <w:rPr>
          <w:sz w:val="22"/>
          <w:szCs w:val="22"/>
          <w:lang w:eastAsia="sk-SK"/>
        </w:rPr>
        <w:t>Pre vyplnenie a opätovné použitie JED-u je možné využiť aj bezplatnú službu Európskej komisie (služba ESPD) poskytujúcu elektronickú verziu tohto </w:t>
      </w:r>
      <w:hyperlink r:id="rId16" w:history="1">
        <w:r w:rsidRPr="004450ED">
          <w:rPr>
            <w:sz w:val="22"/>
            <w:szCs w:val="22"/>
            <w:lang w:eastAsia="sk-SK"/>
          </w:rPr>
          <w:t>formulára</w:t>
        </w:r>
      </w:hyperlink>
      <w:r w:rsidRPr="004450ED">
        <w:rPr>
          <w:sz w:val="22"/>
          <w:szCs w:val="22"/>
          <w:lang w:eastAsia="sk-SK"/>
        </w:rPr>
        <w:t xml:space="preserve"> </w:t>
      </w:r>
      <w:hyperlink r:id="rId17" w:history="1">
        <w:r w:rsidRPr="004450ED">
          <w:rPr>
            <w:rStyle w:val="Hypertextovprepojenie"/>
            <w:rFonts w:eastAsiaTheme="minorHAnsi"/>
            <w:bCs/>
            <w:sz w:val="22"/>
            <w:szCs w:val="22"/>
            <w:lang w:eastAsia="en-US"/>
          </w:rPr>
          <w:t>https://ec.europa.eu/growth/tools-databases/espd/filter?lang=sk</w:t>
        </w:r>
      </w:hyperlink>
      <w:r w:rsidRPr="004450ED">
        <w:rPr>
          <w:rFonts w:eastAsiaTheme="minorHAnsi"/>
          <w:bCs/>
          <w:sz w:val="22"/>
          <w:szCs w:val="22"/>
          <w:lang w:eastAsia="en-US"/>
        </w:rPr>
        <w:t>.</w:t>
      </w:r>
    </w:p>
    <w:p w14:paraId="33971B4A" w14:textId="77777777" w:rsidR="00B72099" w:rsidRPr="004450ED" w:rsidRDefault="00B72099" w:rsidP="00B72099">
      <w:pPr>
        <w:autoSpaceDE w:val="0"/>
        <w:autoSpaceDN w:val="0"/>
        <w:adjustRightInd w:val="0"/>
        <w:jc w:val="both"/>
        <w:rPr>
          <w:rFonts w:eastAsiaTheme="minorHAnsi"/>
          <w:bCs/>
          <w:sz w:val="22"/>
          <w:szCs w:val="22"/>
          <w:lang w:eastAsia="en-US"/>
        </w:rPr>
      </w:pPr>
    </w:p>
    <w:p w14:paraId="46FEAF16" w14:textId="77777777" w:rsidR="00B72099" w:rsidRPr="004450ED" w:rsidRDefault="00B72099" w:rsidP="00B72099">
      <w:pPr>
        <w:autoSpaceDE w:val="0"/>
        <w:autoSpaceDN w:val="0"/>
        <w:adjustRightInd w:val="0"/>
        <w:jc w:val="both"/>
        <w:rPr>
          <w:rFonts w:eastAsiaTheme="minorHAnsi"/>
          <w:bCs/>
          <w:sz w:val="22"/>
          <w:szCs w:val="22"/>
          <w:lang w:eastAsia="en-US"/>
        </w:rPr>
      </w:pPr>
      <w:r w:rsidRPr="004450ED">
        <w:rPr>
          <w:rFonts w:eastAsiaTheme="minorHAnsi"/>
          <w:bCs/>
          <w:sz w:val="22"/>
          <w:szCs w:val="22"/>
          <w:lang w:eastAsia="en-US"/>
        </w:rPr>
        <w:t>Podrobný postup je uvedený v dokumente zverejnenom na webovom sídle úradu: Príručka k</w:t>
      </w:r>
    </w:p>
    <w:p w14:paraId="338FCA97" w14:textId="77777777" w:rsidR="00B72099" w:rsidRPr="004450ED" w:rsidRDefault="00B72099" w:rsidP="00B72099">
      <w:pPr>
        <w:autoSpaceDE w:val="0"/>
        <w:autoSpaceDN w:val="0"/>
        <w:adjustRightInd w:val="0"/>
        <w:jc w:val="both"/>
        <w:rPr>
          <w:rFonts w:eastAsiaTheme="minorHAnsi"/>
          <w:bCs/>
          <w:sz w:val="22"/>
          <w:szCs w:val="22"/>
          <w:lang w:eastAsia="en-US"/>
        </w:rPr>
      </w:pPr>
      <w:r w:rsidRPr="004450ED">
        <w:rPr>
          <w:rFonts w:eastAsiaTheme="minorHAnsi"/>
          <w:bCs/>
          <w:sz w:val="22"/>
          <w:szCs w:val="22"/>
          <w:lang w:eastAsia="en-US"/>
        </w:rPr>
        <w:t>elektronickej službe na vyplnenie a opätovné využitie JED-u</w:t>
      </w:r>
    </w:p>
    <w:p w14:paraId="2E5BD667" w14:textId="77777777" w:rsidR="00B72099" w:rsidRPr="004450ED" w:rsidRDefault="00B72099" w:rsidP="00B72099">
      <w:pPr>
        <w:autoSpaceDE w:val="0"/>
        <w:autoSpaceDN w:val="0"/>
        <w:adjustRightInd w:val="0"/>
        <w:rPr>
          <w:rFonts w:eastAsiaTheme="minorHAnsi"/>
          <w:bCs/>
          <w:sz w:val="22"/>
          <w:szCs w:val="22"/>
          <w:lang w:eastAsia="en-US"/>
        </w:rPr>
      </w:pPr>
    </w:p>
    <w:p w14:paraId="143CF534" w14:textId="77777777" w:rsidR="00B72099" w:rsidRPr="004450ED" w:rsidRDefault="00876286" w:rsidP="00B72099">
      <w:pPr>
        <w:autoSpaceDE w:val="0"/>
        <w:autoSpaceDN w:val="0"/>
        <w:adjustRightInd w:val="0"/>
        <w:rPr>
          <w:rStyle w:val="Hypertextovprepojenie"/>
          <w:sz w:val="22"/>
          <w:szCs w:val="22"/>
        </w:rPr>
      </w:pPr>
      <w:hyperlink r:id="rId18" w:history="1">
        <w:r w:rsidR="00B72099" w:rsidRPr="004450ED">
          <w:rPr>
            <w:rStyle w:val="Hypertextovprepojenie"/>
            <w:sz w:val="22"/>
            <w:szCs w:val="22"/>
          </w:rPr>
          <w:t>https://www.uvo.gov.sk/legislativametodika-dohlad/jednotny-europsky-dokument-pre-verejne-obstaravanie-553.html</w:t>
        </w:r>
      </w:hyperlink>
    </w:p>
    <w:p w14:paraId="01977FD2" w14:textId="77777777" w:rsidR="00B72099" w:rsidRPr="004450ED" w:rsidRDefault="00B72099" w:rsidP="00B72099">
      <w:pPr>
        <w:rPr>
          <w:sz w:val="22"/>
          <w:szCs w:val="22"/>
        </w:rPr>
      </w:pPr>
    </w:p>
    <w:p w14:paraId="2C0F4A0C" w14:textId="77777777" w:rsidR="00D8099E" w:rsidRDefault="00D8099E"/>
    <w:sectPr w:rsidR="00D8099E" w:rsidSect="00B72099">
      <w:headerReference w:type="default" r:id="rId19"/>
      <w:footerReference w:type="even" r:id="rId20"/>
      <w:footerReference w:type="default" r:id="rId21"/>
      <w:headerReference w:type="first" r:id="rId22"/>
      <w:footerReference w:type="first" r:id="rId23"/>
      <w:pgSz w:w="11906" w:h="16838" w:code="9"/>
      <w:pgMar w:top="1388" w:right="1418" w:bottom="851" w:left="1418"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0F8CC" w14:textId="77777777" w:rsidR="00876286" w:rsidRDefault="00876286" w:rsidP="00B72099">
      <w:r>
        <w:separator/>
      </w:r>
    </w:p>
  </w:endnote>
  <w:endnote w:type="continuationSeparator" w:id="0">
    <w:p w14:paraId="020B2F17" w14:textId="77777777" w:rsidR="00876286" w:rsidRDefault="00876286" w:rsidP="00B7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Typewriter">
    <w:charset w:val="00"/>
    <w:family w:val="modern"/>
    <w:pitch w:val="fixed"/>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Myriad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C5EFE" w14:textId="77777777" w:rsidR="00876286" w:rsidRDefault="00876286" w:rsidP="00B7209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A65197A" w14:textId="77777777" w:rsidR="00876286" w:rsidRDefault="00876286" w:rsidP="00B7209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8510C" w14:textId="43DCFA7A" w:rsidR="00876286" w:rsidRPr="00FE060C" w:rsidRDefault="00876286" w:rsidP="00B72099">
    <w:pPr>
      <w:pStyle w:val="Pta"/>
      <w:jc w:val="both"/>
      <w:rPr>
        <w:rFonts w:ascii="Arial" w:hAnsi="Arial" w:cs="Arial"/>
        <w:sz w:val="12"/>
        <w:szCs w:val="12"/>
      </w:rPr>
    </w:pPr>
    <w:r w:rsidRPr="00B905B2">
      <w:rPr>
        <w:rFonts w:ascii="Cambria" w:hAnsi="Cambria" w:cs="Cambria"/>
        <w:sz w:val="16"/>
        <w:szCs w:val="16"/>
      </w:rPr>
      <w:t xml:space="preserve">Súťažné podklady </w:t>
    </w:r>
    <w:r>
      <w:rPr>
        <w:rFonts w:ascii="Cambria" w:hAnsi="Cambria" w:cs="Cambria"/>
        <w:sz w:val="16"/>
        <w:szCs w:val="16"/>
      </w:rPr>
      <w:t>- „</w:t>
    </w:r>
    <w:r w:rsidRPr="00C266A2">
      <w:rPr>
        <w:rFonts w:ascii="Cambria" w:hAnsi="Cambria" w:cs="Cambria"/>
        <w:sz w:val="16"/>
        <w:szCs w:val="16"/>
      </w:rPr>
      <w:t>Upratovacie služby</w:t>
    </w:r>
    <w:r>
      <w:rPr>
        <w:rFonts w:ascii="Cambria" w:hAnsi="Cambria" w:cs="Cambria"/>
        <w:sz w:val="16"/>
        <w:szCs w:val="16"/>
      </w:rPr>
      <w:t>“</w:t>
    </w:r>
    <w:r>
      <w:rPr>
        <w:rFonts w:ascii="Cambria" w:hAnsi="Cambria" w:cs="Cambria"/>
        <w:sz w:val="12"/>
        <w:szCs w:val="12"/>
      </w:rPr>
      <w:tab/>
    </w:r>
    <w:r w:rsidRPr="000963B0">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Pr>
        <w:rFonts w:ascii="Cambria" w:hAnsi="Cambria" w:cs="Cambria"/>
        <w:noProof/>
        <w:sz w:val="12"/>
        <w:szCs w:val="12"/>
      </w:rPr>
      <w:t>2</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02F60" w14:textId="6AF1B72D" w:rsidR="00876286" w:rsidRPr="00B905B2" w:rsidRDefault="00876286" w:rsidP="00B72099">
    <w:pPr>
      <w:pStyle w:val="Pta"/>
      <w:rPr>
        <w:sz w:val="16"/>
        <w:szCs w:val="16"/>
      </w:rPr>
    </w:pPr>
    <w:r w:rsidRPr="00B905B2">
      <w:rPr>
        <w:sz w:val="16"/>
        <w:szCs w:val="16"/>
      </w:rPr>
      <w:t>Súťažné podklady –</w:t>
    </w:r>
    <w:r>
      <w:rPr>
        <w:sz w:val="16"/>
        <w:szCs w:val="16"/>
      </w:rPr>
      <w:t>„</w:t>
    </w:r>
    <w:r w:rsidRPr="001E1507">
      <w:t xml:space="preserve"> </w:t>
    </w:r>
    <w:r>
      <w:rPr>
        <w:sz w:val="16"/>
        <w:szCs w:val="16"/>
      </w:rPr>
      <w:t>Upratovacie služby</w:t>
    </w:r>
    <w:r w:rsidRPr="00C57606">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A37E1" w14:textId="77777777" w:rsidR="00876286" w:rsidRDefault="00876286" w:rsidP="00B72099">
      <w:r>
        <w:separator/>
      </w:r>
    </w:p>
  </w:footnote>
  <w:footnote w:type="continuationSeparator" w:id="0">
    <w:p w14:paraId="2F2B56C8" w14:textId="77777777" w:rsidR="00876286" w:rsidRDefault="00876286" w:rsidP="00B72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9F910" w14:textId="77777777" w:rsidR="00876286" w:rsidRPr="00B72099" w:rsidRDefault="00876286" w:rsidP="00B72099">
    <w:pPr>
      <w:tabs>
        <w:tab w:val="center" w:pos="4536"/>
        <w:tab w:val="right" w:pos="9072"/>
      </w:tabs>
      <w:rPr>
        <w:rFonts w:ascii="Calibri" w:hAnsi="Calibri" w:cs="Arial"/>
        <w:color w:val="8C9B93"/>
        <w:sz w:val="42"/>
        <w:szCs w:val="42"/>
        <w:lang w:eastAsia="sk-SK"/>
      </w:rPr>
    </w:pPr>
    <w:r w:rsidRPr="00B72099">
      <w:rPr>
        <w:rFonts w:ascii="Calibri" w:hAnsi="Calibri" w:cs="Arial"/>
        <w:noProof/>
        <w:color w:val="8C9B93"/>
        <w:sz w:val="42"/>
        <w:szCs w:val="42"/>
        <w:lang w:eastAsia="sk-SK"/>
      </w:rPr>
      <w:drawing>
        <wp:inline distT="0" distB="0" distL="0" distR="0" wp14:anchorId="45998C83" wp14:editId="2EB059AE">
          <wp:extent cx="1574800" cy="965200"/>
          <wp:effectExtent l="0" t="0" r="0" b="0"/>
          <wp:docPr id="2" name="Obrázo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800" cy="965200"/>
                  </a:xfrm>
                  <a:prstGeom prst="rect">
                    <a:avLst/>
                  </a:prstGeom>
                  <a:noFill/>
                  <a:ln>
                    <a:noFill/>
                  </a:ln>
                </pic:spPr>
              </pic:pic>
            </a:graphicData>
          </a:graphic>
        </wp:inline>
      </w:drawing>
    </w:r>
  </w:p>
  <w:p w14:paraId="0DC4B181" w14:textId="77777777" w:rsidR="00876286" w:rsidRDefault="00876286" w:rsidP="00B72099">
    <w:pPr>
      <w:spacing w:after="200" w:line="276" w:lineRule="auto"/>
    </w:pPr>
    <w:r w:rsidRPr="00B72099">
      <w:rPr>
        <w:rFonts w:ascii="Calibri" w:hAnsi="Calibri" w:cs="Arial"/>
        <w:sz w:val="17"/>
        <w:szCs w:val="17"/>
        <w:lang w:eastAsia="sk-SK"/>
      </w:rPr>
      <w:t xml:space="preserve">Univerzitná knižnica v Bratislave </w:t>
    </w:r>
    <w:r w:rsidRPr="00B72099">
      <w:rPr>
        <w:rFonts w:ascii="Calibri" w:hAnsi="Calibri" w:cs="Arial"/>
        <w:sz w:val="17"/>
        <w:szCs w:val="17"/>
        <w:lang w:eastAsia="sk-SK"/>
      </w:rPr>
      <w:sym w:font="Symbol" w:char="F0BD"/>
    </w:r>
    <w:r w:rsidRPr="00B72099">
      <w:rPr>
        <w:rFonts w:ascii="Calibri" w:hAnsi="Calibri" w:cs="Arial"/>
        <w:sz w:val="17"/>
        <w:szCs w:val="17"/>
        <w:lang w:eastAsia="sk-SK"/>
      </w:rPr>
      <w:t xml:space="preserve"> Michalská 1 </w:t>
    </w:r>
    <w:r w:rsidRPr="00B72099">
      <w:rPr>
        <w:rFonts w:ascii="Calibri" w:hAnsi="Calibri" w:cs="Arial"/>
        <w:sz w:val="17"/>
        <w:szCs w:val="17"/>
        <w:lang w:eastAsia="sk-SK"/>
      </w:rPr>
      <w:sym w:font="Symbol" w:char="F0BD"/>
    </w:r>
    <w:r w:rsidRPr="00B72099">
      <w:rPr>
        <w:rFonts w:ascii="Calibri" w:hAnsi="Calibri" w:cs="Arial"/>
        <w:sz w:val="17"/>
        <w:szCs w:val="17"/>
        <w:lang w:eastAsia="sk-SK"/>
      </w:rPr>
      <w:t xml:space="preserve"> 814 17 Bratislava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1B48A" w14:textId="77777777" w:rsidR="00876286" w:rsidRPr="00B72099" w:rsidRDefault="00876286" w:rsidP="00B72099">
    <w:pPr>
      <w:tabs>
        <w:tab w:val="center" w:pos="4536"/>
        <w:tab w:val="right" w:pos="9072"/>
      </w:tabs>
      <w:rPr>
        <w:rFonts w:ascii="Calibri" w:hAnsi="Calibri" w:cs="Arial"/>
        <w:color w:val="8C9B93"/>
        <w:sz w:val="42"/>
        <w:szCs w:val="42"/>
        <w:lang w:eastAsia="sk-SK"/>
      </w:rPr>
    </w:pPr>
    <w:r w:rsidRPr="00B72099">
      <w:rPr>
        <w:rFonts w:ascii="Calibri" w:hAnsi="Calibri" w:cs="Arial"/>
        <w:noProof/>
        <w:color w:val="8C9B93"/>
        <w:sz w:val="42"/>
        <w:szCs w:val="42"/>
        <w:lang w:eastAsia="sk-SK"/>
      </w:rPr>
      <w:drawing>
        <wp:inline distT="0" distB="0" distL="0" distR="0" wp14:anchorId="3E6D24C1" wp14:editId="7C27D0F5">
          <wp:extent cx="1574800" cy="965200"/>
          <wp:effectExtent l="0" t="0" r="0" b="0"/>
          <wp:docPr id="1" name="Obrázo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800" cy="965200"/>
                  </a:xfrm>
                  <a:prstGeom prst="rect">
                    <a:avLst/>
                  </a:prstGeom>
                  <a:noFill/>
                  <a:ln>
                    <a:noFill/>
                  </a:ln>
                </pic:spPr>
              </pic:pic>
            </a:graphicData>
          </a:graphic>
        </wp:inline>
      </w:drawing>
    </w:r>
  </w:p>
  <w:p w14:paraId="12B7E72E" w14:textId="77777777" w:rsidR="00876286" w:rsidRDefault="00876286" w:rsidP="00B72099">
    <w:pPr>
      <w:spacing w:after="200" w:line="276" w:lineRule="auto"/>
    </w:pPr>
    <w:r w:rsidRPr="00B72099">
      <w:rPr>
        <w:rFonts w:ascii="Calibri" w:hAnsi="Calibri" w:cs="Arial"/>
        <w:sz w:val="17"/>
        <w:szCs w:val="17"/>
        <w:lang w:eastAsia="sk-SK"/>
      </w:rPr>
      <w:t xml:space="preserve">Univerzitná knižnica v Bratislave </w:t>
    </w:r>
    <w:r w:rsidRPr="00B72099">
      <w:rPr>
        <w:rFonts w:ascii="Calibri" w:hAnsi="Calibri" w:cs="Arial"/>
        <w:sz w:val="17"/>
        <w:szCs w:val="17"/>
        <w:lang w:eastAsia="sk-SK"/>
      </w:rPr>
      <w:sym w:font="Symbol" w:char="F0BD"/>
    </w:r>
    <w:r w:rsidRPr="00B72099">
      <w:rPr>
        <w:rFonts w:ascii="Calibri" w:hAnsi="Calibri" w:cs="Arial"/>
        <w:sz w:val="17"/>
        <w:szCs w:val="17"/>
        <w:lang w:eastAsia="sk-SK"/>
      </w:rPr>
      <w:t xml:space="preserve"> Michalská 1 </w:t>
    </w:r>
    <w:r w:rsidRPr="00B72099">
      <w:rPr>
        <w:rFonts w:ascii="Calibri" w:hAnsi="Calibri" w:cs="Arial"/>
        <w:sz w:val="17"/>
        <w:szCs w:val="17"/>
        <w:lang w:eastAsia="sk-SK"/>
      </w:rPr>
      <w:sym w:font="Symbol" w:char="F0BD"/>
    </w:r>
    <w:r w:rsidRPr="00B72099">
      <w:rPr>
        <w:rFonts w:ascii="Calibri" w:hAnsi="Calibri" w:cs="Arial"/>
        <w:sz w:val="17"/>
        <w:szCs w:val="17"/>
        <w:lang w:eastAsia="sk-SK"/>
      </w:rPr>
      <w:t xml:space="preserve"> 814 17 Bratislava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6"/>
    <w:multiLevelType w:val="multilevel"/>
    <w:tmpl w:val="C0842EF6"/>
    <w:name w:val="WW8Num38"/>
    <w:lvl w:ilvl="0">
      <w:start w:val="1"/>
      <w:numFmt w:val="decimal"/>
      <w:pStyle w:val="SPnadpis3"/>
      <w:lvlText w:val="%1"/>
      <w:lvlJc w:val="left"/>
      <w:pPr>
        <w:tabs>
          <w:tab w:val="num" w:pos="432"/>
        </w:tabs>
        <w:ind w:left="432" w:hanging="432"/>
      </w:pPr>
    </w:lvl>
    <w:lvl w:ilvl="1">
      <w:start w:val="1"/>
      <w:numFmt w:val="decimal"/>
      <w:lvlText w:val="%1.%2"/>
      <w:lvlJc w:val="left"/>
      <w:pPr>
        <w:tabs>
          <w:tab w:val="num" w:pos="718"/>
        </w:tabs>
        <w:ind w:left="718" w:hanging="576"/>
      </w:pPr>
      <w:rPr>
        <w:b w:val="0"/>
        <w:bCs w:val="0"/>
        <w:color w:val="000000"/>
      </w:rPr>
    </w:lvl>
    <w:lvl w:ilvl="2">
      <w:start w:val="1"/>
      <w:numFmt w:val="decimal"/>
      <w:lvlText w:val="%1.%2.%3"/>
      <w:lvlJc w:val="left"/>
      <w:pPr>
        <w:tabs>
          <w:tab w:val="num" w:pos="720"/>
        </w:tabs>
        <w:ind w:left="720" w:hanging="720"/>
      </w:pPr>
      <w:rPr>
        <w:b w:val="0"/>
        <w:bCs w:val="0"/>
        <w:i w:val="0"/>
        <w:iCs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3EA4ADB"/>
    <w:multiLevelType w:val="multilevel"/>
    <w:tmpl w:val="E0FE06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640D2A"/>
    <w:multiLevelType w:val="hybridMultilevel"/>
    <w:tmpl w:val="F154BA54"/>
    <w:lvl w:ilvl="0" w:tplc="D1FC5DE8">
      <w:start w:val="1"/>
      <w:numFmt w:val="upp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CBB15E4"/>
    <w:multiLevelType w:val="multilevel"/>
    <w:tmpl w:val="22AEE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DF3766"/>
    <w:multiLevelType w:val="multilevel"/>
    <w:tmpl w:val="E704150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B4062F"/>
    <w:multiLevelType w:val="multilevel"/>
    <w:tmpl w:val="C6288756"/>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AC2938"/>
    <w:multiLevelType w:val="hybridMultilevel"/>
    <w:tmpl w:val="EBD01C6C"/>
    <w:lvl w:ilvl="0" w:tplc="F384AA1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551B89"/>
    <w:multiLevelType w:val="hybridMultilevel"/>
    <w:tmpl w:val="E8E8A8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9CF1FCE"/>
    <w:multiLevelType w:val="hybridMultilevel"/>
    <w:tmpl w:val="4268DD44"/>
    <w:lvl w:ilvl="0" w:tplc="077A3E44">
      <w:start w:val="1"/>
      <w:numFmt w:val="decimal"/>
      <w:lvlText w:val="%1.)"/>
      <w:lvlJc w:val="left"/>
      <w:pPr>
        <w:ind w:left="720" w:hanging="360"/>
      </w:pPr>
      <w:rPr>
        <w:rFonts w:eastAsia="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526301"/>
    <w:multiLevelType w:val="multilevel"/>
    <w:tmpl w:val="BBCE41D4"/>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6A4209"/>
    <w:multiLevelType w:val="hybridMultilevel"/>
    <w:tmpl w:val="22F69078"/>
    <w:lvl w:ilvl="0" w:tplc="DD606F3C">
      <w:start w:val="1"/>
      <w:numFmt w:val="bullet"/>
      <w:pStyle w:val="Bulleted1"/>
      <w:lvlText w:val=""/>
      <w:lvlJc w:val="left"/>
      <w:pPr>
        <w:tabs>
          <w:tab w:val="num" w:pos="680"/>
        </w:tabs>
        <w:ind w:left="907" w:hanging="340"/>
      </w:pPr>
      <w:rPr>
        <w:rFonts w:ascii="Symbol" w:hAnsi="Symbol" w:hint="default"/>
        <w:color w:val="auto"/>
        <w:sz w:val="22"/>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57F4F"/>
    <w:multiLevelType w:val="hybridMultilevel"/>
    <w:tmpl w:val="80A6F6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5" w15:restartNumberingAfterBreak="0">
    <w:nsid w:val="338A6976"/>
    <w:multiLevelType w:val="multilevel"/>
    <w:tmpl w:val="F3B4C6A0"/>
    <w:lvl w:ilvl="0">
      <w:start w:val="1"/>
      <w:numFmt w:val="upperLetter"/>
      <w:suff w:val="space"/>
      <w:lvlText w:val="%1."/>
      <w:lvlJc w:val="left"/>
      <w:pPr>
        <w:ind w:left="7164" w:hanging="360"/>
      </w:pPr>
      <w:rPr>
        <w:rFonts w:hint="default"/>
      </w:rPr>
    </w:lvl>
    <w:lvl w:ilvl="1">
      <w:start w:val="1"/>
      <w:numFmt w:val="upperRoman"/>
      <w:pStyle w:val="Kapitola2-a"/>
      <w:suff w:val="space"/>
      <w:lvlText w:val="Časť %2."/>
      <w:lvlJc w:val="left"/>
      <w:rPr>
        <w:rFonts w:hint="default"/>
      </w:rPr>
    </w:lvl>
    <w:lvl w:ilvl="2">
      <w:start w:val="1"/>
      <w:numFmt w:val="decimal"/>
      <w:lvlRestart w:val="0"/>
      <w:pStyle w:val="Text1"/>
      <w:lvlText w:val="%3."/>
      <w:lvlJc w:val="left"/>
      <w:pPr>
        <w:ind w:left="862" w:hanging="720"/>
      </w:pPr>
      <w:rPr>
        <w:rFonts w:hint="default"/>
      </w:rPr>
    </w:lvl>
    <w:lvl w:ilvl="3">
      <w:start w:val="2"/>
      <w:numFmt w:val="decimal"/>
      <w:pStyle w:val="Text2"/>
      <w:lvlText w:val="%3.%4"/>
      <w:lvlJc w:val="left"/>
      <w:pPr>
        <w:ind w:left="720" w:hanging="720"/>
      </w:pPr>
      <w:rPr>
        <w:rFonts w:hint="default"/>
        <w:sz w:val="24"/>
        <w:szCs w:val="24"/>
      </w:rPr>
    </w:lvl>
    <w:lvl w:ilvl="4">
      <w:start w:val="1"/>
      <w:numFmt w:val="decimal"/>
      <w:pStyle w:val="Text3"/>
      <w:lvlText w:val="%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14301D"/>
    <w:multiLevelType w:val="hybridMultilevel"/>
    <w:tmpl w:val="3692CCE2"/>
    <w:lvl w:ilvl="0" w:tplc="F766CE5C">
      <w:start w:val="1"/>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37237304"/>
    <w:multiLevelType w:val="hybridMultilevel"/>
    <w:tmpl w:val="68D4EED0"/>
    <w:lvl w:ilvl="0" w:tplc="F384AA1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0D7592"/>
    <w:multiLevelType w:val="multilevel"/>
    <w:tmpl w:val="32ECF530"/>
    <w:numStyleLink w:val="CurrentList1"/>
  </w:abstractNum>
  <w:abstractNum w:abstractNumId="19"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Nadpisodsek"/>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3DAB16D1"/>
    <w:multiLevelType w:val="hybridMultilevel"/>
    <w:tmpl w:val="E5324470"/>
    <w:lvl w:ilvl="0" w:tplc="F766CE5C">
      <w:start w:val="1"/>
      <w:numFmt w:val="bullet"/>
      <w:lvlText w:val="-"/>
      <w:lvlJc w:val="left"/>
      <w:pPr>
        <w:ind w:left="1428" w:hanging="360"/>
      </w:pPr>
      <w:rPr>
        <w:rFonts w:ascii="Times New Roman" w:eastAsia="Times New Roman" w:hAnsi="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1" w15:restartNumberingAfterBreak="0">
    <w:nsid w:val="3E2A07F1"/>
    <w:multiLevelType w:val="multilevel"/>
    <w:tmpl w:val="9196C2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0C62D22"/>
    <w:multiLevelType w:val="hybridMultilevel"/>
    <w:tmpl w:val="266C7C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0E55322"/>
    <w:multiLevelType w:val="hybridMultilevel"/>
    <w:tmpl w:val="F11EB1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2CA7FB8"/>
    <w:multiLevelType w:val="multilevel"/>
    <w:tmpl w:val="72F8EFD6"/>
    <w:lvl w:ilvl="0">
      <w:start w:val="8"/>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676634E"/>
    <w:multiLevelType w:val="hybridMultilevel"/>
    <w:tmpl w:val="5D9A7922"/>
    <w:lvl w:ilvl="0" w:tplc="55AC43BA">
      <w:start w:val="1"/>
      <w:numFmt w:val="bullet"/>
      <w:pStyle w:val="Odrazka"/>
      <w:lvlText w:val=""/>
      <w:lvlJc w:val="left"/>
      <w:pPr>
        <w:tabs>
          <w:tab w:val="num" w:pos="720"/>
        </w:tabs>
        <w:ind w:left="720" w:hanging="360"/>
      </w:pPr>
      <w:rPr>
        <w:rFonts w:ascii="Symbol" w:hAnsi="Symbol" w:hint="default"/>
      </w:rPr>
    </w:lvl>
    <w:lvl w:ilvl="1" w:tplc="8B0A9F82" w:tentative="1">
      <w:start w:val="1"/>
      <w:numFmt w:val="bullet"/>
      <w:lvlText w:val="o"/>
      <w:lvlJc w:val="left"/>
      <w:pPr>
        <w:tabs>
          <w:tab w:val="num" w:pos="1440"/>
        </w:tabs>
        <w:ind w:left="1440" w:hanging="360"/>
      </w:pPr>
      <w:rPr>
        <w:rFonts w:ascii="Courier New" w:hAnsi="Courier New" w:cs="Courier New" w:hint="default"/>
      </w:rPr>
    </w:lvl>
    <w:lvl w:ilvl="2" w:tplc="E8B4F948" w:tentative="1">
      <w:start w:val="1"/>
      <w:numFmt w:val="bullet"/>
      <w:lvlText w:val=""/>
      <w:lvlJc w:val="left"/>
      <w:pPr>
        <w:tabs>
          <w:tab w:val="num" w:pos="2160"/>
        </w:tabs>
        <w:ind w:left="2160" w:hanging="360"/>
      </w:pPr>
      <w:rPr>
        <w:rFonts w:ascii="Wingdings" w:hAnsi="Wingdings" w:hint="default"/>
      </w:rPr>
    </w:lvl>
    <w:lvl w:ilvl="3" w:tplc="D6725D48" w:tentative="1">
      <w:start w:val="1"/>
      <w:numFmt w:val="bullet"/>
      <w:lvlText w:val=""/>
      <w:lvlJc w:val="left"/>
      <w:pPr>
        <w:tabs>
          <w:tab w:val="num" w:pos="2880"/>
        </w:tabs>
        <w:ind w:left="2880" w:hanging="360"/>
      </w:pPr>
      <w:rPr>
        <w:rFonts w:ascii="Symbol" w:hAnsi="Symbol" w:hint="default"/>
      </w:rPr>
    </w:lvl>
    <w:lvl w:ilvl="4" w:tplc="0A3C24E4" w:tentative="1">
      <w:start w:val="1"/>
      <w:numFmt w:val="bullet"/>
      <w:lvlText w:val="o"/>
      <w:lvlJc w:val="left"/>
      <w:pPr>
        <w:tabs>
          <w:tab w:val="num" w:pos="3600"/>
        </w:tabs>
        <w:ind w:left="3600" w:hanging="360"/>
      </w:pPr>
      <w:rPr>
        <w:rFonts w:ascii="Courier New" w:hAnsi="Courier New" w:cs="Courier New" w:hint="default"/>
      </w:rPr>
    </w:lvl>
    <w:lvl w:ilvl="5" w:tplc="86CA66A8" w:tentative="1">
      <w:start w:val="1"/>
      <w:numFmt w:val="bullet"/>
      <w:lvlText w:val=""/>
      <w:lvlJc w:val="left"/>
      <w:pPr>
        <w:tabs>
          <w:tab w:val="num" w:pos="4320"/>
        </w:tabs>
        <w:ind w:left="4320" w:hanging="360"/>
      </w:pPr>
      <w:rPr>
        <w:rFonts w:ascii="Wingdings" w:hAnsi="Wingdings" w:hint="default"/>
      </w:rPr>
    </w:lvl>
    <w:lvl w:ilvl="6" w:tplc="B336C490" w:tentative="1">
      <w:start w:val="1"/>
      <w:numFmt w:val="bullet"/>
      <w:lvlText w:val=""/>
      <w:lvlJc w:val="left"/>
      <w:pPr>
        <w:tabs>
          <w:tab w:val="num" w:pos="5040"/>
        </w:tabs>
        <w:ind w:left="5040" w:hanging="360"/>
      </w:pPr>
      <w:rPr>
        <w:rFonts w:ascii="Symbol" w:hAnsi="Symbol" w:hint="default"/>
      </w:rPr>
    </w:lvl>
    <w:lvl w:ilvl="7" w:tplc="7B561B18" w:tentative="1">
      <w:start w:val="1"/>
      <w:numFmt w:val="bullet"/>
      <w:lvlText w:val="o"/>
      <w:lvlJc w:val="left"/>
      <w:pPr>
        <w:tabs>
          <w:tab w:val="num" w:pos="5760"/>
        </w:tabs>
        <w:ind w:left="5760" w:hanging="360"/>
      </w:pPr>
      <w:rPr>
        <w:rFonts w:ascii="Courier New" w:hAnsi="Courier New" w:cs="Courier New" w:hint="default"/>
      </w:rPr>
    </w:lvl>
    <w:lvl w:ilvl="8" w:tplc="DDF6E6B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8870D1"/>
    <w:multiLevelType w:val="multilevel"/>
    <w:tmpl w:val="C4744C1A"/>
    <w:lvl w:ilvl="0">
      <w:start w:val="1"/>
      <w:numFmt w:val="decimal"/>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720"/>
        </w:tabs>
        <w:ind w:left="720" w:hanging="720"/>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vertAlign w:val="baseline"/>
      </w:rPr>
    </w:lvl>
    <w:lvl w:ilvl="3">
      <w:start w:val="1"/>
      <w:numFmt w:val="decimal"/>
      <w:lvlText w:val="%1.%2.%3.%4"/>
      <w:lvlJc w:val="left"/>
      <w:pPr>
        <w:tabs>
          <w:tab w:val="num" w:pos="864"/>
        </w:tabs>
        <w:ind w:left="864" w:hanging="864"/>
      </w:pPr>
      <w:rPr>
        <w:rFonts w:hint="default"/>
        <w:b w:val="0"/>
        <w:bCs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B3321CD"/>
    <w:multiLevelType w:val="multilevel"/>
    <w:tmpl w:val="536017DE"/>
    <w:lvl w:ilvl="0">
      <w:start w:val="2"/>
      <w:numFmt w:val="upperLetter"/>
      <w:lvlText w:val="%1"/>
      <w:lvlJc w:val="left"/>
      <w:pPr>
        <w:tabs>
          <w:tab w:val="num" w:pos="360"/>
        </w:tabs>
        <w:ind w:left="340" w:hanging="340"/>
      </w:pPr>
      <w:rPr>
        <w:rFonts w:ascii="Tahoma" w:hAnsi="Tahoma" w:cs="Lucida Sans Typewrite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Lucida Sans Typewriter" w:hint="default"/>
        <w:b/>
        <w:bCs/>
        <w:i w:val="0"/>
        <w:iCs w:val="0"/>
        <w:sz w:val="22"/>
        <w:szCs w:val="22"/>
      </w:rPr>
    </w:lvl>
    <w:lvl w:ilvl="2">
      <w:start w:val="1"/>
      <w:numFmt w:val="decimal"/>
      <w:lvlRestart w:val="0"/>
      <w:suff w:val="space"/>
      <w:lvlText w:val="%3"/>
      <w:lvlJc w:val="left"/>
      <w:pPr>
        <w:ind w:left="357" w:hanging="357"/>
      </w:pPr>
      <w:rPr>
        <w:rFonts w:ascii="Candara" w:hAnsi="Candara" w:cs="Lucida Sans Typewriter" w:hint="default"/>
        <w:b/>
        <w:bCs/>
        <w:i w:val="0"/>
        <w:iCs w:val="0"/>
        <w:sz w:val="24"/>
        <w:szCs w:val="24"/>
      </w:rPr>
    </w:lvl>
    <w:lvl w:ilvl="3">
      <w:start w:val="1"/>
      <w:numFmt w:val="decimal"/>
      <w:isLgl/>
      <w:suff w:val="space"/>
      <w:lvlText w:val="%3.%4"/>
      <w:lvlJc w:val="left"/>
      <w:pPr>
        <w:ind w:left="357" w:hanging="357"/>
      </w:pPr>
      <w:rPr>
        <w:rFonts w:ascii="Times New Roman" w:hAnsi="Times New Roman" w:cs="Times New Roman" w:hint="default"/>
        <w:b w:val="0"/>
        <w:bCs w:val="0"/>
        <w:i w:val="0"/>
        <w:iCs w:val="0"/>
        <w:color w:val="auto"/>
        <w:sz w:val="22"/>
        <w:szCs w:val="22"/>
      </w:rPr>
    </w:lvl>
    <w:lvl w:ilvl="4">
      <w:start w:val="1"/>
      <w:numFmt w:val="decimal"/>
      <w:suff w:val="space"/>
      <w:lvlText w:val="%3.%4.%5"/>
      <w:lvlJc w:val="left"/>
      <w:pPr>
        <w:ind w:left="454" w:hanging="454"/>
      </w:pPr>
      <w:rPr>
        <w:rFonts w:ascii="Candara" w:hAnsi="Candara" w:cs="Lucida Sans Typewriter" w:hint="default"/>
        <w:b w:val="0"/>
        <w:bCs w:val="0"/>
        <w:i w:val="0"/>
        <w:iCs w:val="0"/>
        <w:sz w:val="20"/>
        <w:szCs w:val="20"/>
      </w:rPr>
    </w:lvl>
    <w:lvl w:ilvl="5">
      <w:start w:val="1"/>
      <w:numFmt w:val="decimal"/>
      <w:suff w:val="space"/>
      <w:lvlText w:val="%3.%4.%5.%6"/>
      <w:lvlJc w:val="left"/>
      <w:pPr>
        <w:ind w:left="680" w:hanging="680"/>
      </w:pPr>
      <w:rPr>
        <w:rFonts w:ascii="Candara" w:hAnsi="Candara" w:cs="Lucida Sans Typewriter" w:hint="default"/>
        <w:b w:val="0"/>
        <w:bCs w:val="0"/>
        <w:i w:val="0"/>
        <w:iCs w:val="0"/>
        <w:sz w:val="20"/>
        <w:szCs w:val="20"/>
      </w:rPr>
    </w:lvl>
    <w:lvl w:ilvl="6">
      <w:start w:val="1"/>
      <w:numFmt w:val="upperRoman"/>
      <w:suff w:val="space"/>
      <w:lvlText w:val="Časť %7"/>
      <w:lvlJc w:val="center"/>
      <w:pPr>
        <w:ind w:firstLine="288"/>
      </w:pPr>
      <w:rPr>
        <w:rFonts w:ascii="Tahoma" w:hAnsi="Tahoma" w:cs="Lucida Sans Typewrite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Lucida Sans Typewriter" w:hint="default"/>
        <w:b/>
        <w:bCs/>
        <w:i w:val="0"/>
        <w:iCs w:val="0"/>
        <w:sz w:val="24"/>
        <w:szCs w:val="24"/>
      </w:rPr>
    </w:lvl>
    <w:lvl w:ilvl="8">
      <w:start w:val="1"/>
      <w:numFmt w:val="lowerRoman"/>
      <w:lvlText w:val="%9."/>
      <w:lvlJc w:val="left"/>
      <w:pPr>
        <w:tabs>
          <w:tab w:val="num" w:pos="3600"/>
        </w:tabs>
        <w:ind w:left="3240" w:hanging="360"/>
      </w:pPr>
      <w:rPr>
        <w:rFonts w:cs="Times New Roman" w:hint="default"/>
      </w:rPr>
    </w:lvl>
  </w:abstractNum>
  <w:abstractNum w:abstractNumId="28"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1363F92"/>
    <w:multiLevelType w:val="multilevel"/>
    <w:tmpl w:val="138C50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4F179BB"/>
    <w:multiLevelType w:val="multilevel"/>
    <w:tmpl w:val="96B2AC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79A002C"/>
    <w:multiLevelType w:val="multilevel"/>
    <w:tmpl w:val="9B5CBE86"/>
    <w:lvl w:ilvl="0">
      <w:start w:val="15"/>
      <w:numFmt w:val="decimal"/>
      <w:lvlText w:val="%1"/>
      <w:lvlJc w:val="left"/>
      <w:pPr>
        <w:ind w:left="552" w:hanging="552"/>
      </w:pPr>
      <w:rPr>
        <w:rFonts w:hint="default"/>
        <w:b/>
      </w:rPr>
    </w:lvl>
    <w:lvl w:ilvl="1">
      <w:start w:val="1"/>
      <w:numFmt w:val="decimal"/>
      <w:lvlText w:val="%1.%2"/>
      <w:lvlJc w:val="left"/>
      <w:pPr>
        <w:ind w:left="912" w:hanging="552"/>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2" w15:restartNumberingAfterBreak="0">
    <w:nsid w:val="589927E9"/>
    <w:multiLevelType w:val="multilevel"/>
    <w:tmpl w:val="8534B5A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Nadpiskapitol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4" w15:restartNumberingAfterBreak="0">
    <w:nsid w:val="59F37DB0"/>
    <w:multiLevelType w:val="hybridMultilevel"/>
    <w:tmpl w:val="235C0162"/>
    <w:lvl w:ilvl="0" w:tplc="E3945D7E">
      <w:start w:val="1"/>
      <w:numFmt w:val="decimal"/>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35" w15:restartNumberingAfterBreak="0">
    <w:nsid w:val="5A135E8C"/>
    <w:multiLevelType w:val="hybridMultilevel"/>
    <w:tmpl w:val="EC10E04A"/>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B227100"/>
    <w:multiLevelType w:val="multilevel"/>
    <w:tmpl w:val="A53095F4"/>
    <w:lvl w:ilvl="0">
      <w:start w:val="14"/>
      <w:numFmt w:val="decimal"/>
      <w:lvlText w:val="%1"/>
      <w:lvlJc w:val="left"/>
      <w:pPr>
        <w:ind w:left="38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5B7C6BA7"/>
    <w:multiLevelType w:val="multilevel"/>
    <w:tmpl w:val="77961062"/>
    <w:lvl w:ilvl="0">
      <w:start w:val="11"/>
      <w:numFmt w:val="decimal"/>
      <w:lvlText w:val="%1"/>
      <w:lvlJc w:val="left"/>
      <w:pPr>
        <w:ind w:left="720" w:hanging="360"/>
      </w:pPr>
      <w:rPr>
        <w:rFonts w:hint="default"/>
      </w:rPr>
    </w:lvl>
    <w:lvl w:ilvl="1">
      <w:start w:val="1"/>
      <w:numFmt w:val="decimal"/>
      <w:isLgl/>
      <w:lvlText w:val="%1.%2."/>
      <w:lvlJc w:val="left"/>
      <w:pPr>
        <w:ind w:left="912" w:hanging="55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F6913C4"/>
    <w:multiLevelType w:val="multilevel"/>
    <w:tmpl w:val="E5860A0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9" w15:restartNumberingAfterBreak="0">
    <w:nsid w:val="616E7B7F"/>
    <w:multiLevelType w:val="hybridMultilevel"/>
    <w:tmpl w:val="72C8FCF0"/>
    <w:lvl w:ilvl="0" w:tplc="F766CE5C">
      <w:start w:val="1"/>
      <w:numFmt w:val="bullet"/>
      <w:lvlText w:val="-"/>
      <w:lvlJc w:val="left"/>
      <w:pPr>
        <w:ind w:left="1077" w:hanging="360"/>
      </w:pPr>
      <w:rPr>
        <w:rFonts w:ascii="Times New Roman" w:eastAsia="Times New Roman" w:hAnsi="Times New Roman"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40" w15:restartNumberingAfterBreak="0">
    <w:nsid w:val="61ED7B50"/>
    <w:multiLevelType w:val="multilevel"/>
    <w:tmpl w:val="D85A7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B6193E"/>
    <w:multiLevelType w:val="hybridMultilevel"/>
    <w:tmpl w:val="A0EE6C18"/>
    <w:lvl w:ilvl="0" w:tplc="58701150">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95C3F39"/>
    <w:multiLevelType w:val="multilevel"/>
    <w:tmpl w:val="743477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1F02AD"/>
    <w:multiLevelType w:val="multilevel"/>
    <w:tmpl w:val="32ECF530"/>
    <w:styleLink w:val="CurrentList1"/>
    <w:lvl w:ilvl="0">
      <w:start w:val="1"/>
      <w:numFmt w:val="upperLetter"/>
      <w:lvlText w:val="%1."/>
      <w:lvlJc w:val="left"/>
      <w:pPr>
        <w:ind w:left="360" w:hanging="360"/>
      </w:pPr>
      <w:rPr>
        <w:rFonts w:cs="Times New Roman"/>
      </w:rPr>
    </w:lvl>
    <w:lvl w:ilvl="1">
      <w:start w:val="1"/>
      <w:numFmt w:val="decimal"/>
      <w:pStyle w:val="Style2"/>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4" w15:restartNumberingAfterBreak="0">
    <w:nsid w:val="6D33025F"/>
    <w:multiLevelType w:val="multilevel"/>
    <w:tmpl w:val="3B465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FBE1736"/>
    <w:multiLevelType w:val="hybridMultilevel"/>
    <w:tmpl w:val="6E02AD96"/>
    <w:lvl w:ilvl="0" w:tplc="F766CE5C">
      <w:start w:val="1"/>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6" w15:restartNumberingAfterBreak="0">
    <w:nsid w:val="70E374B6"/>
    <w:multiLevelType w:val="hybridMultilevel"/>
    <w:tmpl w:val="A4AA840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8" w15:restartNumberingAfterBreak="0">
    <w:nsid w:val="77140E4E"/>
    <w:multiLevelType w:val="multilevel"/>
    <w:tmpl w:val="0322A82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794442A"/>
    <w:multiLevelType w:val="hybridMultilevel"/>
    <w:tmpl w:val="8E5840CC"/>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7"/>
  </w:num>
  <w:num w:numId="2">
    <w:abstractNumId w:val="19"/>
  </w:num>
  <w:num w:numId="3">
    <w:abstractNumId w:val="33"/>
  </w:num>
  <w:num w:numId="4">
    <w:abstractNumId w:val="27"/>
  </w:num>
  <w:num w:numId="5">
    <w:abstractNumId w:val="3"/>
  </w:num>
  <w:num w:numId="6">
    <w:abstractNumId w:val="28"/>
  </w:num>
  <w:num w:numId="7">
    <w:abstractNumId w:val="14"/>
  </w:num>
  <w:num w:numId="8">
    <w:abstractNumId w:val="4"/>
  </w:num>
  <w:num w:numId="9">
    <w:abstractNumId w:val="40"/>
  </w:num>
  <w:num w:numId="10">
    <w:abstractNumId w:val="0"/>
  </w:num>
  <w:num w:numId="11">
    <w:abstractNumId w:val="26"/>
  </w:num>
  <w:num w:numId="12">
    <w:abstractNumId w:val="15"/>
  </w:num>
  <w:num w:numId="13">
    <w:abstractNumId w:val="25"/>
  </w:num>
  <w:num w:numId="14">
    <w:abstractNumId w:val="12"/>
  </w:num>
  <w:num w:numId="15">
    <w:abstractNumId w:val="8"/>
  </w:num>
  <w:num w:numId="16">
    <w:abstractNumId w:val="43"/>
  </w:num>
  <w:num w:numId="17">
    <w:abstractNumId w:val="18"/>
  </w:num>
  <w:num w:numId="18">
    <w:abstractNumId w:val="17"/>
  </w:num>
  <w:num w:numId="19">
    <w:abstractNumId w:val="7"/>
  </w:num>
  <w:num w:numId="20">
    <w:abstractNumId w:val="10"/>
  </w:num>
  <w:num w:numId="21">
    <w:abstractNumId w:val="24"/>
  </w:num>
  <w:num w:numId="22">
    <w:abstractNumId w:val="37"/>
  </w:num>
  <w:num w:numId="23">
    <w:abstractNumId w:val="13"/>
  </w:num>
  <w:num w:numId="24">
    <w:abstractNumId w:val="31"/>
  </w:num>
  <w:num w:numId="25">
    <w:abstractNumId w:val="22"/>
  </w:num>
  <w:num w:numId="26">
    <w:abstractNumId w:val="34"/>
  </w:num>
  <w:num w:numId="27">
    <w:abstractNumId w:val="42"/>
  </w:num>
  <w:num w:numId="28">
    <w:abstractNumId w:val="1"/>
  </w:num>
  <w:num w:numId="29">
    <w:abstractNumId w:val="30"/>
  </w:num>
  <w:num w:numId="30">
    <w:abstractNumId w:val="21"/>
  </w:num>
  <w:num w:numId="31">
    <w:abstractNumId w:val="5"/>
  </w:num>
  <w:num w:numId="32">
    <w:abstractNumId w:val="44"/>
  </w:num>
  <w:num w:numId="33">
    <w:abstractNumId w:val="29"/>
  </w:num>
  <w:num w:numId="34">
    <w:abstractNumId w:val="32"/>
  </w:num>
  <w:num w:numId="35">
    <w:abstractNumId w:val="11"/>
  </w:num>
  <w:num w:numId="36">
    <w:abstractNumId w:val="6"/>
  </w:num>
  <w:num w:numId="37">
    <w:abstractNumId w:val="49"/>
  </w:num>
  <w:num w:numId="38">
    <w:abstractNumId w:val="2"/>
  </w:num>
  <w:num w:numId="39">
    <w:abstractNumId w:val="35"/>
  </w:num>
  <w:num w:numId="40">
    <w:abstractNumId w:val="36"/>
  </w:num>
  <w:num w:numId="41">
    <w:abstractNumId w:val="46"/>
  </w:num>
  <w:num w:numId="42">
    <w:abstractNumId w:val="16"/>
  </w:num>
  <w:num w:numId="43">
    <w:abstractNumId w:val="20"/>
  </w:num>
  <w:num w:numId="44">
    <w:abstractNumId w:val="45"/>
  </w:num>
  <w:num w:numId="45">
    <w:abstractNumId w:val="39"/>
  </w:num>
  <w:num w:numId="46">
    <w:abstractNumId w:val="38"/>
  </w:num>
  <w:num w:numId="47">
    <w:abstractNumId w:val="9"/>
  </w:num>
  <w:num w:numId="48">
    <w:abstractNumId w:val="48"/>
  </w:num>
  <w:num w:numId="49">
    <w:abstractNumId w:val="23"/>
  </w:num>
  <w:num w:numId="50">
    <w:abstractNumId w:val="4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099"/>
    <w:rsid w:val="00034B8A"/>
    <w:rsid w:val="00085422"/>
    <w:rsid w:val="00160BE5"/>
    <w:rsid w:val="00161603"/>
    <w:rsid w:val="001E052A"/>
    <w:rsid w:val="0022175E"/>
    <w:rsid w:val="00227204"/>
    <w:rsid w:val="0025029D"/>
    <w:rsid w:val="00255EA0"/>
    <w:rsid w:val="00281E2C"/>
    <w:rsid w:val="002A0C05"/>
    <w:rsid w:val="002A5004"/>
    <w:rsid w:val="002C29E1"/>
    <w:rsid w:val="00301FF2"/>
    <w:rsid w:val="00304759"/>
    <w:rsid w:val="00320AA0"/>
    <w:rsid w:val="00377F2D"/>
    <w:rsid w:val="00395294"/>
    <w:rsid w:val="003D663E"/>
    <w:rsid w:val="003E34FF"/>
    <w:rsid w:val="003F7C44"/>
    <w:rsid w:val="004A77BD"/>
    <w:rsid w:val="004D03E2"/>
    <w:rsid w:val="004E3395"/>
    <w:rsid w:val="005000BC"/>
    <w:rsid w:val="00561E01"/>
    <w:rsid w:val="00575D67"/>
    <w:rsid w:val="0058791F"/>
    <w:rsid w:val="0058796B"/>
    <w:rsid w:val="005E36FB"/>
    <w:rsid w:val="0061211B"/>
    <w:rsid w:val="00647618"/>
    <w:rsid w:val="00656328"/>
    <w:rsid w:val="006749A0"/>
    <w:rsid w:val="006C4701"/>
    <w:rsid w:val="00704964"/>
    <w:rsid w:val="00734E50"/>
    <w:rsid w:val="00761A05"/>
    <w:rsid w:val="007B41ED"/>
    <w:rsid w:val="007D3334"/>
    <w:rsid w:val="007D529E"/>
    <w:rsid w:val="007D5F04"/>
    <w:rsid w:val="008274F3"/>
    <w:rsid w:val="00836A85"/>
    <w:rsid w:val="00876286"/>
    <w:rsid w:val="008A01A5"/>
    <w:rsid w:val="008F0712"/>
    <w:rsid w:val="009168EE"/>
    <w:rsid w:val="009235F7"/>
    <w:rsid w:val="009D4110"/>
    <w:rsid w:val="009E3305"/>
    <w:rsid w:val="009F1033"/>
    <w:rsid w:val="00A553BB"/>
    <w:rsid w:val="00A60A4F"/>
    <w:rsid w:val="00A82F80"/>
    <w:rsid w:val="00A959C8"/>
    <w:rsid w:val="00A96E82"/>
    <w:rsid w:val="00AB29E6"/>
    <w:rsid w:val="00AD40BC"/>
    <w:rsid w:val="00B26A05"/>
    <w:rsid w:val="00B31673"/>
    <w:rsid w:val="00B4351D"/>
    <w:rsid w:val="00B5667B"/>
    <w:rsid w:val="00B615A6"/>
    <w:rsid w:val="00B72099"/>
    <w:rsid w:val="00B8458F"/>
    <w:rsid w:val="00B95750"/>
    <w:rsid w:val="00BD77FE"/>
    <w:rsid w:val="00C12EC3"/>
    <w:rsid w:val="00C50BAA"/>
    <w:rsid w:val="00C63A78"/>
    <w:rsid w:val="00C64D75"/>
    <w:rsid w:val="00D367A7"/>
    <w:rsid w:val="00D56A4E"/>
    <w:rsid w:val="00D746AF"/>
    <w:rsid w:val="00D8099E"/>
    <w:rsid w:val="00DC3B6F"/>
    <w:rsid w:val="00DD76AF"/>
    <w:rsid w:val="00E01EB2"/>
    <w:rsid w:val="00E23A91"/>
    <w:rsid w:val="00E32597"/>
    <w:rsid w:val="00E84DCA"/>
    <w:rsid w:val="00E90D3F"/>
    <w:rsid w:val="00EF1D22"/>
    <w:rsid w:val="00F56651"/>
    <w:rsid w:val="00FB27E4"/>
    <w:rsid w:val="00FC2934"/>
    <w:rsid w:val="00FE398D"/>
    <w:rsid w:val="00FF06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22EB8"/>
  <w15:chartTrackingRefBased/>
  <w15:docId w15:val="{D4AD2FA2-8974-4C9D-8966-40ED7528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209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B72099"/>
    <w:pPr>
      <w:keepNext/>
      <w:numPr>
        <w:numId w:val="1"/>
      </w:numPr>
      <w:outlineLvl w:val="0"/>
    </w:pPr>
    <w:rPr>
      <w:sz w:val="28"/>
      <w:szCs w:val="28"/>
    </w:rPr>
  </w:style>
  <w:style w:type="paragraph" w:styleId="Nadpis2">
    <w:name w:val="heading 2"/>
    <w:basedOn w:val="Normlny"/>
    <w:next w:val="Normlny"/>
    <w:link w:val="Nadpis2Char"/>
    <w:qFormat/>
    <w:rsid w:val="00B72099"/>
    <w:pPr>
      <w:keepNext/>
      <w:jc w:val="both"/>
      <w:outlineLvl w:val="1"/>
    </w:pPr>
    <w:rPr>
      <w:rFonts w:ascii="Cambria" w:hAnsi="Cambria"/>
      <w:b/>
      <w:bCs/>
      <w:i/>
      <w:iCs/>
      <w:sz w:val="28"/>
      <w:szCs w:val="28"/>
    </w:rPr>
  </w:style>
  <w:style w:type="paragraph" w:styleId="Nadpis3">
    <w:name w:val="heading 3"/>
    <w:basedOn w:val="Normlny"/>
    <w:next w:val="Normlny"/>
    <w:link w:val="Nadpis3Char"/>
    <w:qFormat/>
    <w:rsid w:val="00B72099"/>
    <w:pPr>
      <w:keepNext/>
      <w:jc w:val="both"/>
      <w:outlineLvl w:val="2"/>
    </w:pPr>
    <w:rPr>
      <w:rFonts w:ascii="Cambria" w:hAnsi="Cambria"/>
      <w:b/>
      <w:bCs/>
      <w:sz w:val="26"/>
      <w:szCs w:val="26"/>
    </w:rPr>
  </w:style>
  <w:style w:type="paragraph" w:styleId="Nadpis4">
    <w:name w:val="heading 4"/>
    <w:basedOn w:val="Normlny"/>
    <w:next w:val="Normlny"/>
    <w:link w:val="Nadpis4Char"/>
    <w:qFormat/>
    <w:rsid w:val="00B72099"/>
    <w:pPr>
      <w:keepNext/>
      <w:jc w:val="center"/>
      <w:outlineLvl w:val="3"/>
    </w:pPr>
    <w:rPr>
      <w:rFonts w:ascii="Calibri" w:hAnsi="Calibri"/>
      <w:b/>
      <w:bCs/>
      <w:sz w:val="28"/>
      <w:szCs w:val="28"/>
    </w:rPr>
  </w:style>
  <w:style w:type="paragraph" w:styleId="Nadpis5">
    <w:name w:val="heading 5"/>
    <w:basedOn w:val="Normlny"/>
    <w:next w:val="Normlny"/>
    <w:link w:val="Nadpis5Char"/>
    <w:uiPriority w:val="99"/>
    <w:qFormat/>
    <w:rsid w:val="00B72099"/>
    <w:pPr>
      <w:keepNext/>
      <w:ind w:left="2124" w:firstLine="708"/>
      <w:jc w:val="center"/>
      <w:outlineLvl w:val="4"/>
    </w:pPr>
    <w:rPr>
      <w:b/>
      <w:sz w:val="44"/>
      <w:szCs w:val="20"/>
    </w:rPr>
  </w:style>
  <w:style w:type="paragraph" w:styleId="Nadpis6">
    <w:name w:val="heading 6"/>
    <w:basedOn w:val="Normlny"/>
    <w:next w:val="Normlny"/>
    <w:link w:val="Nadpis6Char"/>
    <w:uiPriority w:val="99"/>
    <w:qFormat/>
    <w:rsid w:val="00B72099"/>
    <w:pPr>
      <w:keepNext/>
      <w:jc w:val="both"/>
      <w:outlineLvl w:val="5"/>
    </w:pPr>
    <w:rPr>
      <w:rFonts w:ascii="Calibri" w:hAnsi="Calibri"/>
      <w:b/>
      <w:bCs/>
      <w:sz w:val="20"/>
      <w:szCs w:val="20"/>
    </w:rPr>
  </w:style>
  <w:style w:type="paragraph" w:styleId="Nadpis7">
    <w:name w:val="heading 7"/>
    <w:basedOn w:val="Normlny"/>
    <w:next w:val="Normlny"/>
    <w:link w:val="Nadpis7Char"/>
    <w:uiPriority w:val="99"/>
    <w:qFormat/>
    <w:rsid w:val="00B72099"/>
    <w:pPr>
      <w:keepNext/>
      <w:spacing w:before="20"/>
      <w:jc w:val="center"/>
      <w:outlineLvl w:val="6"/>
    </w:pPr>
    <w:rPr>
      <w:rFonts w:ascii="Calibri" w:hAnsi="Calibri"/>
    </w:rPr>
  </w:style>
  <w:style w:type="paragraph" w:styleId="Nadpis8">
    <w:name w:val="heading 8"/>
    <w:basedOn w:val="Normlny"/>
    <w:next w:val="Normlny"/>
    <w:link w:val="Nadpis8Char"/>
    <w:uiPriority w:val="99"/>
    <w:qFormat/>
    <w:rsid w:val="00B72099"/>
    <w:pPr>
      <w:keepNext/>
      <w:jc w:val="center"/>
      <w:outlineLvl w:val="7"/>
    </w:pPr>
    <w:rPr>
      <w:rFonts w:ascii="Century Gothic" w:hAnsi="Century Gothic"/>
      <w:b/>
      <w:sz w:val="20"/>
      <w:szCs w:val="20"/>
    </w:rPr>
  </w:style>
  <w:style w:type="paragraph" w:styleId="Nadpis9">
    <w:name w:val="heading 9"/>
    <w:basedOn w:val="Normlny"/>
    <w:next w:val="Normlny"/>
    <w:link w:val="Nadpis9Char"/>
    <w:uiPriority w:val="99"/>
    <w:qFormat/>
    <w:rsid w:val="00B72099"/>
    <w:pPr>
      <w:keepNext/>
      <w:autoSpaceDE w:val="0"/>
      <w:autoSpaceDN w:val="0"/>
      <w:outlineLvl w:val="8"/>
    </w:pPr>
    <w:rPr>
      <w:rFonts w:ascii="Cambria" w:hAnsi="Cambria" w:cs="Cambria"/>
      <w:noProof/>
      <w:sz w:val="20"/>
      <w:szCs w:val="20"/>
      <w:lang w:val="en-US"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72099"/>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B72099"/>
    <w:rPr>
      <w:rFonts w:ascii="Cambria" w:eastAsia="Times New Roman" w:hAnsi="Cambria" w:cs="Times New Roman"/>
      <w:b/>
      <w:bCs/>
      <w:i/>
      <w:iCs/>
      <w:sz w:val="28"/>
      <w:szCs w:val="28"/>
      <w:lang w:eastAsia="cs-CZ"/>
    </w:rPr>
  </w:style>
  <w:style w:type="character" w:customStyle="1" w:styleId="Nadpis3Char">
    <w:name w:val="Nadpis 3 Char"/>
    <w:basedOn w:val="Predvolenpsmoodseku"/>
    <w:link w:val="Nadpis3"/>
    <w:rsid w:val="00B72099"/>
    <w:rPr>
      <w:rFonts w:ascii="Cambria" w:eastAsia="Times New Roman" w:hAnsi="Cambria" w:cs="Times New Roman"/>
      <w:b/>
      <w:bCs/>
      <w:sz w:val="26"/>
      <w:szCs w:val="26"/>
      <w:lang w:eastAsia="cs-CZ"/>
    </w:rPr>
  </w:style>
  <w:style w:type="character" w:customStyle="1" w:styleId="Nadpis4Char">
    <w:name w:val="Nadpis 4 Char"/>
    <w:basedOn w:val="Predvolenpsmoodseku"/>
    <w:link w:val="Nadpis4"/>
    <w:rsid w:val="00B72099"/>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9"/>
    <w:rsid w:val="00B72099"/>
    <w:rPr>
      <w:rFonts w:ascii="Times New Roman" w:eastAsia="Times New Roman" w:hAnsi="Times New Roman" w:cs="Times New Roman"/>
      <w:b/>
      <w:sz w:val="44"/>
      <w:szCs w:val="20"/>
      <w:lang w:eastAsia="cs-CZ"/>
    </w:rPr>
  </w:style>
  <w:style w:type="character" w:customStyle="1" w:styleId="Nadpis6Char">
    <w:name w:val="Nadpis 6 Char"/>
    <w:basedOn w:val="Predvolenpsmoodseku"/>
    <w:link w:val="Nadpis6"/>
    <w:uiPriority w:val="99"/>
    <w:rsid w:val="00B72099"/>
    <w:rPr>
      <w:rFonts w:ascii="Calibri" w:eastAsia="Times New Roman" w:hAnsi="Calibri" w:cs="Times New Roman"/>
      <w:b/>
      <w:bCs/>
      <w:sz w:val="20"/>
      <w:szCs w:val="20"/>
      <w:lang w:eastAsia="cs-CZ"/>
    </w:rPr>
  </w:style>
  <w:style w:type="character" w:customStyle="1" w:styleId="Nadpis7Char">
    <w:name w:val="Nadpis 7 Char"/>
    <w:basedOn w:val="Predvolenpsmoodseku"/>
    <w:link w:val="Nadpis7"/>
    <w:uiPriority w:val="99"/>
    <w:rsid w:val="00B72099"/>
    <w:rPr>
      <w:rFonts w:ascii="Calibri" w:eastAsia="Times New Roman" w:hAnsi="Calibri" w:cs="Times New Roman"/>
      <w:sz w:val="24"/>
      <w:szCs w:val="24"/>
      <w:lang w:eastAsia="cs-CZ"/>
    </w:rPr>
  </w:style>
  <w:style w:type="character" w:customStyle="1" w:styleId="Nadpis8Char">
    <w:name w:val="Nadpis 8 Char"/>
    <w:basedOn w:val="Predvolenpsmoodseku"/>
    <w:link w:val="Nadpis8"/>
    <w:uiPriority w:val="99"/>
    <w:rsid w:val="00B72099"/>
    <w:rPr>
      <w:rFonts w:ascii="Century Gothic" w:eastAsia="Times New Roman" w:hAnsi="Century Gothic" w:cs="Times New Roman"/>
      <w:b/>
      <w:sz w:val="20"/>
      <w:szCs w:val="20"/>
      <w:lang w:eastAsia="cs-CZ"/>
    </w:rPr>
  </w:style>
  <w:style w:type="character" w:customStyle="1" w:styleId="Nadpis9Char">
    <w:name w:val="Nadpis 9 Char"/>
    <w:basedOn w:val="Predvolenpsmoodseku"/>
    <w:link w:val="Nadpis9"/>
    <w:uiPriority w:val="99"/>
    <w:rsid w:val="00B72099"/>
    <w:rPr>
      <w:rFonts w:ascii="Cambria" w:eastAsia="Times New Roman" w:hAnsi="Cambria" w:cs="Cambria"/>
      <w:noProof/>
      <w:sz w:val="20"/>
      <w:szCs w:val="20"/>
      <w:lang w:val="en-US" w:eastAsia="sk-SK"/>
    </w:rPr>
  </w:style>
  <w:style w:type="paragraph" w:customStyle="1" w:styleId="tl1">
    <w:name w:val="Štýl1"/>
    <w:basedOn w:val="Normlny"/>
    <w:uiPriority w:val="99"/>
    <w:rsid w:val="00B72099"/>
    <w:pPr>
      <w:jc w:val="both"/>
    </w:pPr>
    <w:rPr>
      <w:rFonts w:ascii="Tahoma" w:hAnsi="Tahoma" w:cs="Tahoma"/>
      <w:sz w:val="18"/>
      <w:szCs w:val="18"/>
      <w:lang w:eastAsia="sk-SK"/>
    </w:rPr>
  </w:style>
  <w:style w:type="paragraph" w:styleId="Zkladntext3">
    <w:name w:val="Body Text 3"/>
    <w:basedOn w:val="Normlny"/>
    <w:link w:val="Zkladntext3Char"/>
    <w:uiPriority w:val="99"/>
    <w:rsid w:val="00B72099"/>
    <w:pPr>
      <w:jc w:val="center"/>
    </w:pPr>
    <w:rPr>
      <w:sz w:val="16"/>
      <w:szCs w:val="16"/>
    </w:rPr>
  </w:style>
  <w:style w:type="character" w:customStyle="1" w:styleId="Zkladntext3Char">
    <w:name w:val="Základný text 3 Char"/>
    <w:basedOn w:val="Predvolenpsmoodseku"/>
    <w:link w:val="Zkladntext3"/>
    <w:uiPriority w:val="99"/>
    <w:rsid w:val="00B72099"/>
    <w:rPr>
      <w:rFonts w:ascii="Times New Roman" w:eastAsia="Times New Roman" w:hAnsi="Times New Roman" w:cs="Times New Roman"/>
      <w:sz w:val="16"/>
      <w:szCs w:val="16"/>
      <w:lang w:eastAsia="cs-CZ"/>
    </w:rPr>
  </w:style>
  <w:style w:type="paragraph" w:styleId="Zoznam">
    <w:name w:val="List"/>
    <w:basedOn w:val="Normlny"/>
    <w:uiPriority w:val="99"/>
    <w:rsid w:val="00B72099"/>
    <w:pPr>
      <w:ind w:left="283" w:hanging="283"/>
    </w:pPr>
    <w:rPr>
      <w:lang w:eastAsia="sk-SK"/>
    </w:rPr>
  </w:style>
  <w:style w:type="paragraph" w:styleId="Zkladntext">
    <w:name w:val="Body Text"/>
    <w:basedOn w:val="Normlny"/>
    <w:link w:val="ZkladntextChar"/>
    <w:rsid w:val="00B72099"/>
    <w:pPr>
      <w:jc w:val="both"/>
    </w:pPr>
    <w:rPr>
      <w:b/>
      <w:szCs w:val="20"/>
    </w:rPr>
  </w:style>
  <w:style w:type="character" w:customStyle="1" w:styleId="ZkladntextChar">
    <w:name w:val="Základný text Char"/>
    <w:basedOn w:val="Predvolenpsmoodseku"/>
    <w:link w:val="Zkladntext"/>
    <w:rsid w:val="00B72099"/>
    <w:rPr>
      <w:rFonts w:ascii="Times New Roman" w:eastAsia="Times New Roman" w:hAnsi="Times New Roman" w:cs="Times New Roman"/>
      <w:b/>
      <w:sz w:val="24"/>
      <w:szCs w:val="20"/>
      <w:lang w:eastAsia="cs-CZ"/>
    </w:rPr>
  </w:style>
  <w:style w:type="paragraph" w:styleId="Zoznam2">
    <w:name w:val="List 2"/>
    <w:basedOn w:val="Normlny"/>
    <w:uiPriority w:val="99"/>
    <w:rsid w:val="00B72099"/>
    <w:pPr>
      <w:ind w:left="566" w:hanging="283"/>
    </w:pPr>
    <w:rPr>
      <w:lang w:eastAsia="sk-SK"/>
    </w:rPr>
  </w:style>
  <w:style w:type="paragraph" w:styleId="Nzov">
    <w:name w:val="Title"/>
    <w:basedOn w:val="Normlny"/>
    <w:link w:val="NzovChar"/>
    <w:uiPriority w:val="99"/>
    <w:qFormat/>
    <w:rsid w:val="00B72099"/>
    <w:pPr>
      <w:jc w:val="center"/>
    </w:pPr>
    <w:rPr>
      <w:rFonts w:ascii="Tahoma" w:hAnsi="Tahoma"/>
      <w:sz w:val="36"/>
      <w:szCs w:val="20"/>
    </w:rPr>
  </w:style>
  <w:style w:type="character" w:customStyle="1" w:styleId="NzovChar">
    <w:name w:val="Názov Char"/>
    <w:basedOn w:val="Predvolenpsmoodseku"/>
    <w:link w:val="Nzov"/>
    <w:uiPriority w:val="99"/>
    <w:rsid w:val="00B72099"/>
    <w:rPr>
      <w:rFonts w:ascii="Tahoma" w:eastAsia="Times New Roman" w:hAnsi="Tahoma" w:cs="Times New Roman"/>
      <w:sz w:val="36"/>
      <w:szCs w:val="20"/>
      <w:lang w:eastAsia="cs-CZ"/>
    </w:rPr>
  </w:style>
  <w:style w:type="paragraph" w:styleId="Zarkazkladnhotextu3">
    <w:name w:val="Body Text Indent 3"/>
    <w:basedOn w:val="Normlny"/>
    <w:link w:val="Zarkazkladnhotextu3Char"/>
    <w:uiPriority w:val="99"/>
    <w:rsid w:val="00B72099"/>
    <w:pPr>
      <w:ind w:left="708"/>
      <w:jc w:val="both"/>
    </w:pPr>
    <w:rPr>
      <w:sz w:val="16"/>
      <w:szCs w:val="16"/>
    </w:rPr>
  </w:style>
  <w:style w:type="character" w:customStyle="1" w:styleId="Zarkazkladnhotextu3Char">
    <w:name w:val="Zarážka základného textu 3 Char"/>
    <w:basedOn w:val="Predvolenpsmoodseku"/>
    <w:link w:val="Zarkazkladnhotextu3"/>
    <w:uiPriority w:val="99"/>
    <w:rsid w:val="00B72099"/>
    <w:rPr>
      <w:rFonts w:ascii="Times New Roman" w:eastAsia="Times New Roman" w:hAnsi="Times New Roman" w:cs="Times New Roman"/>
      <w:sz w:val="16"/>
      <w:szCs w:val="16"/>
      <w:lang w:eastAsia="cs-CZ"/>
    </w:rPr>
  </w:style>
  <w:style w:type="paragraph" w:styleId="Zarkazkladnhotextu">
    <w:name w:val="Body Text Indent"/>
    <w:basedOn w:val="Normlny"/>
    <w:link w:val="ZarkazkladnhotextuChar"/>
    <w:uiPriority w:val="99"/>
    <w:rsid w:val="00B72099"/>
    <w:pPr>
      <w:ind w:left="840"/>
      <w:jc w:val="both"/>
    </w:pPr>
  </w:style>
  <w:style w:type="character" w:customStyle="1" w:styleId="ZarkazkladnhotextuChar">
    <w:name w:val="Zarážka základného textu Char"/>
    <w:basedOn w:val="Predvolenpsmoodseku"/>
    <w:link w:val="Zarkazkladnhotextu"/>
    <w:uiPriority w:val="99"/>
    <w:rsid w:val="00B72099"/>
    <w:rPr>
      <w:rFonts w:ascii="Times New Roman" w:eastAsia="Times New Roman" w:hAnsi="Times New Roman" w:cs="Times New Roman"/>
      <w:sz w:val="24"/>
      <w:szCs w:val="24"/>
      <w:lang w:eastAsia="cs-CZ"/>
    </w:rPr>
  </w:style>
  <w:style w:type="paragraph" w:styleId="Hlavika">
    <w:name w:val="header"/>
    <w:basedOn w:val="Normlny"/>
    <w:link w:val="HlavikaChar"/>
    <w:uiPriority w:val="99"/>
    <w:rsid w:val="00B72099"/>
    <w:pPr>
      <w:tabs>
        <w:tab w:val="center" w:pos="4536"/>
        <w:tab w:val="right" w:pos="9072"/>
      </w:tabs>
    </w:pPr>
    <w:rPr>
      <w:szCs w:val="20"/>
    </w:rPr>
  </w:style>
  <w:style w:type="character" w:customStyle="1" w:styleId="HlavikaChar">
    <w:name w:val="Hlavička Char"/>
    <w:basedOn w:val="Predvolenpsmoodseku"/>
    <w:link w:val="Hlavika"/>
    <w:uiPriority w:val="99"/>
    <w:rsid w:val="00B72099"/>
    <w:rPr>
      <w:rFonts w:ascii="Times New Roman" w:eastAsia="Times New Roman" w:hAnsi="Times New Roman" w:cs="Times New Roman"/>
      <w:sz w:val="24"/>
      <w:szCs w:val="20"/>
      <w:lang w:eastAsia="cs-CZ"/>
    </w:rPr>
  </w:style>
  <w:style w:type="character" w:styleId="slostrany">
    <w:name w:val="page number"/>
    <w:uiPriority w:val="99"/>
    <w:rsid w:val="00B72099"/>
    <w:rPr>
      <w:rFonts w:cs="Times New Roman"/>
    </w:rPr>
  </w:style>
  <w:style w:type="paragraph" w:styleId="Pta">
    <w:name w:val="footer"/>
    <w:basedOn w:val="Normlny"/>
    <w:link w:val="PtaChar"/>
    <w:uiPriority w:val="99"/>
    <w:rsid w:val="00B72099"/>
    <w:pPr>
      <w:tabs>
        <w:tab w:val="center" w:pos="4536"/>
        <w:tab w:val="right" w:pos="9072"/>
      </w:tabs>
    </w:pPr>
    <w:rPr>
      <w:szCs w:val="20"/>
    </w:rPr>
  </w:style>
  <w:style w:type="character" w:customStyle="1" w:styleId="PtaChar">
    <w:name w:val="Päta Char"/>
    <w:basedOn w:val="Predvolenpsmoodseku"/>
    <w:link w:val="Pta"/>
    <w:uiPriority w:val="99"/>
    <w:rsid w:val="00B72099"/>
    <w:rPr>
      <w:rFonts w:ascii="Times New Roman" w:eastAsia="Times New Roman" w:hAnsi="Times New Roman" w:cs="Times New Roman"/>
      <w:sz w:val="24"/>
      <w:szCs w:val="20"/>
      <w:lang w:eastAsia="cs-CZ"/>
    </w:rPr>
  </w:style>
  <w:style w:type="character" w:styleId="PsacstrojHTML">
    <w:name w:val="HTML Typewriter"/>
    <w:uiPriority w:val="99"/>
    <w:rsid w:val="00B72099"/>
    <w:rPr>
      <w:rFonts w:ascii="Courier New" w:hAnsi="Courier New" w:cs="Times New Roman"/>
      <w:sz w:val="20"/>
    </w:rPr>
  </w:style>
  <w:style w:type="paragraph" w:customStyle="1" w:styleId="Nzov1">
    <w:name w:val="Názov1"/>
    <w:basedOn w:val="Nadpis2"/>
    <w:rsid w:val="00B72099"/>
  </w:style>
  <w:style w:type="paragraph" w:customStyle="1" w:styleId="tl3">
    <w:name w:val="Štýl3"/>
    <w:basedOn w:val="Normlny"/>
    <w:uiPriority w:val="99"/>
    <w:rsid w:val="00B72099"/>
    <w:pPr>
      <w:tabs>
        <w:tab w:val="num" w:pos="360"/>
      </w:tabs>
      <w:ind w:left="360" w:hanging="360"/>
    </w:pPr>
  </w:style>
  <w:style w:type="paragraph" w:styleId="Zarkazkladnhotextu2">
    <w:name w:val="Body Text Indent 2"/>
    <w:basedOn w:val="Normlny"/>
    <w:link w:val="Zarkazkladnhotextu2Char"/>
    <w:uiPriority w:val="99"/>
    <w:rsid w:val="00B72099"/>
    <w:pPr>
      <w:ind w:left="720" w:hanging="360"/>
      <w:jc w:val="both"/>
    </w:pPr>
  </w:style>
  <w:style w:type="character" w:customStyle="1" w:styleId="Zarkazkladnhotextu2Char">
    <w:name w:val="Zarážka základného textu 2 Char"/>
    <w:basedOn w:val="Predvolenpsmoodseku"/>
    <w:link w:val="Zarkazkladnhotextu2"/>
    <w:uiPriority w:val="99"/>
    <w:rsid w:val="00B72099"/>
    <w:rPr>
      <w:rFonts w:ascii="Times New Roman" w:eastAsia="Times New Roman" w:hAnsi="Times New Roman" w:cs="Times New Roman"/>
      <w:sz w:val="24"/>
      <w:szCs w:val="24"/>
      <w:lang w:eastAsia="cs-CZ"/>
    </w:rPr>
  </w:style>
  <w:style w:type="character" w:styleId="Hypertextovprepojenie">
    <w:name w:val="Hyperlink"/>
    <w:rsid w:val="00B72099"/>
    <w:rPr>
      <w:rFonts w:cs="Times New Roman"/>
      <w:color w:val="0000FF"/>
      <w:u w:val="single"/>
    </w:rPr>
  </w:style>
  <w:style w:type="paragraph" w:customStyle="1" w:styleId="Odrazkaseda">
    <w:name w:val="Odrazka seda"/>
    <w:basedOn w:val="Normlny"/>
    <w:uiPriority w:val="99"/>
    <w:rsid w:val="00B72099"/>
    <w:pPr>
      <w:tabs>
        <w:tab w:val="num" w:pos="1364"/>
      </w:tabs>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B72099"/>
    <w:pPr>
      <w:numPr>
        <w:ilvl w:val="1"/>
        <w:numId w:val="3"/>
      </w:numPr>
      <w:tabs>
        <w:tab w:val="clear" w:pos="1364"/>
        <w:tab w:val="num" w:pos="360"/>
      </w:tabs>
      <w:spacing w:before="480" w:after="240"/>
      <w:ind w:left="0" w:firstLine="0"/>
      <w:jc w:val="center"/>
    </w:pPr>
    <w:rPr>
      <w:rFonts w:ascii="Arial" w:hAnsi="Arial" w:cs="Arial"/>
      <w:b/>
      <w:bCs/>
      <w:caps/>
      <w:sz w:val="28"/>
      <w:szCs w:val="28"/>
      <w:lang w:eastAsia="sk-SK"/>
    </w:rPr>
  </w:style>
  <w:style w:type="paragraph" w:customStyle="1" w:styleId="Zoznamslo2">
    <w:name w:val="Zoznam číslo 2"/>
    <w:basedOn w:val="Normlny"/>
    <w:rsid w:val="00B72099"/>
    <w:pPr>
      <w:tabs>
        <w:tab w:val="num" w:pos="576"/>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B72099"/>
    <w:pPr>
      <w:numPr>
        <w:ilvl w:val="2"/>
      </w:numPr>
      <w:tabs>
        <w:tab w:val="num" w:pos="576"/>
        <w:tab w:val="num" w:pos="1440"/>
      </w:tabs>
      <w:ind w:left="1224" w:hanging="504"/>
    </w:pPr>
  </w:style>
  <w:style w:type="paragraph" w:customStyle="1" w:styleId="Zoznamslo4Char">
    <w:name w:val="Zoznam číslo 4 Char"/>
    <w:basedOn w:val="Zoznamslo2"/>
    <w:rsid w:val="00B72099"/>
    <w:pPr>
      <w:numPr>
        <w:ilvl w:val="3"/>
      </w:numPr>
      <w:tabs>
        <w:tab w:val="num" w:pos="576"/>
        <w:tab w:val="num" w:pos="1800"/>
      </w:tabs>
      <w:ind w:left="1728" w:hanging="648"/>
    </w:pPr>
  </w:style>
  <w:style w:type="paragraph" w:customStyle="1" w:styleId="Nadpisodsek">
    <w:name w:val="Nadpis odsek"/>
    <w:basedOn w:val="Normlny"/>
    <w:rsid w:val="00B72099"/>
    <w:pPr>
      <w:numPr>
        <w:ilvl w:val="3"/>
        <w:numId w:val="2"/>
      </w:numPr>
      <w:tabs>
        <w:tab w:val="clear" w:pos="864"/>
        <w:tab w:val="num" w:pos="432"/>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B72099"/>
    <w:rPr>
      <w:rFonts w:cs="Times New Roman"/>
      <w:color w:val="800080"/>
      <w:u w:val="single"/>
    </w:rPr>
  </w:style>
  <w:style w:type="paragraph" w:customStyle="1" w:styleId="xnormal">
    <w:name w:val="x normal"/>
    <w:basedOn w:val="Normlny"/>
    <w:uiPriority w:val="99"/>
    <w:rsid w:val="00B72099"/>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B72099"/>
    <w:pPr>
      <w:jc w:val="center"/>
    </w:pPr>
  </w:style>
  <w:style w:type="paragraph" w:customStyle="1" w:styleId="xnormalB">
    <w:name w:val="x normal B"/>
    <w:basedOn w:val="xnormal"/>
    <w:uiPriority w:val="99"/>
    <w:rsid w:val="00B72099"/>
    <w:pPr>
      <w:spacing w:before="0"/>
    </w:pPr>
  </w:style>
  <w:style w:type="paragraph" w:styleId="Normlnywebov">
    <w:name w:val="Normal (Web)"/>
    <w:basedOn w:val="Normlny"/>
    <w:uiPriority w:val="99"/>
    <w:rsid w:val="00B72099"/>
    <w:pPr>
      <w:spacing w:before="167" w:after="84" w:line="251" w:lineRule="atLeast"/>
    </w:pPr>
    <w:rPr>
      <w:lang w:eastAsia="sk-SK"/>
    </w:rPr>
  </w:style>
  <w:style w:type="paragraph" w:styleId="Zkladntext2">
    <w:name w:val="Body Text 2"/>
    <w:basedOn w:val="Normlny"/>
    <w:link w:val="Zkladntext2Char"/>
    <w:uiPriority w:val="99"/>
    <w:rsid w:val="00B72099"/>
    <w:pPr>
      <w:spacing w:after="120" w:line="480" w:lineRule="auto"/>
    </w:pPr>
  </w:style>
  <w:style w:type="character" w:customStyle="1" w:styleId="Zkladntext2Char">
    <w:name w:val="Základný text 2 Char"/>
    <w:basedOn w:val="Predvolenpsmoodseku"/>
    <w:link w:val="Zkladntext2"/>
    <w:uiPriority w:val="99"/>
    <w:rsid w:val="00B72099"/>
    <w:rPr>
      <w:rFonts w:ascii="Times New Roman" w:eastAsia="Times New Roman" w:hAnsi="Times New Roman" w:cs="Times New Roman"/>
      <w:sz w:val="24"/>
      <w:szCs w:val="24"/>
      <w:lang w:eastAsia="cs-CZ"/>
    </w:rPr>
  </w:style>
  <w:style w:type="paragraph" w:customStyle="1" w:styleId="tl10">
    <w:name w:val="tl1"/>
    <w:basedOn w:val="Normlny"/>
    <w:uiPriority w:val="99"/>
    <w:rsid w:val="00B72099"/>
    <w:pPr>
      <w:spacing w:before="100" w:beforeAutospacing="1" w:after="100" w:afterAutospacing="1"/>
    </w:pPr>
    <w:rPr>
      <w:rFonts w:ascii="Century Gothic" w:hAnsi="Century Gothic" w:cs="Century Gothic"/>
      <w:lang w:eastAsia="sk-SK"/>
    </w:rPr>
  </w:style>
  <w:style w:type="character" w:customStyle="1" w:styleId="TextbublinyChar">
    <w:name w:val="Text bubliny Char"/>
    <w:basedOn w:val="Predvolenpsmoodseku"/>
    <w:link w:val="Textbubliny"/>
    <w:uiPriority w:val="99"/>
    <w:semiHidden/>
    <w:rsid w:val="00B72099"/>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rsid w:val="00B72099"/>
    <w:rPr>
      <w:sz w:val="20"/>
      <w:szCs w:val="20"/>
    </w:rPr>
  </w:style>
  <w:style w:type="character" w:customStyle="1" w:styleId="TextbublinyChar1">
    <w:name w:val="Text bubliny Char1"/>
    <w:basedOn w:val="Predvolenpsmoodseku"/>
    <w:uiPriority w:val="99"/>
    <w:semiHidden/>
    <w:rsid w:val="00B72099"/>
    <w:rPr>
      <w:rFonts w:ascii="Segoe UI" w:eastAsia="Times New Roman" w:hAnsi="Segoe UI" w:cs="Segoe UI"/>
      <w:sz w:val="18"/>
      <w:szCs w:val="18"/>
      <w:lang w:eastAsia="cs-CZ"/>
    </w:rPr>
  </w:style>
  <w:style w:type="table" w:styleId="Mriekatabuky">
    <w:name w:val="Table Grid"/>
    <w:basedOn w:val="Normlnatabuka"/>
    <w:uiPriority w:val="99"/>
    <w:rsid w:val="00B7209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B72099"/>
    <w:rPr>
      <w:rFonts w:ascii="Times New Roman" w:hAnsi="Times New Roman" w:cs="Times New Roman"/>
      <w:sz w:val="20"/>
    </w:rPr>
  </w:style>
  <w:style w:type="paragraph" w:styleId="Textkomentra">
    <w:name w:val="annotation text"/>
    <w:basedOn w:val="Normlny"/>
    <w:link w:val="TextkomentraChar"/>
    <w:uiPriority w:val="99"/>
    <w:rsid w:val="00B72099"/>
    <w:rPr>
      <w:sz w:val="20"/>
      <w:szCs w:val="20"/>
    </w:rPr>
  </w:style>
  <w:style w:type="character" w:customStyle="1" w:styleId="TextkomentraChar">
    <w:name w:val="Text komentára Char"/>
    <w:basedOn w:val="Predvolenpsmoodseku"/>
    <w:link w:val="Textkomentra"/>
    <w:uiPriority w:val="99"/>
    <w:rsid w:val="00B7209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rsid w:val="00B72099"/>
    <w:rPr>
      <w:b/>
      <w:bCs/>
    </w:rPr>
  </w:style>
  <w:style w:type="character" w:customStyle="1" w:styleId="PredmetkomentraChar">
    <w:name w:val="Predmet komentára Char"/>
    <w:basedOn w:val="TextkomentraChar"/>
    <w:link w:val="Predmetkomentra"/>
    <w:uiPriority w:val="99"/>
    <w:rsid w:val="00B72099"/>
    <w:rPr>
      <w:rFonts w:ascii="Times New Roman" w:eastAsia="Times New Roman" w:hAnsi="Times New Roman" w:cs="Times New Roman"/>
      <w:b/>
      <w:bCs/>
      <w:sz w:val="20"/>
      <w:szCs w:val="20"/>
      <w:lang w:eastAsia="cs-CZ"/>
    </w:rPr>
  </w:style>
  <w:style w:type="paragraph" w:customStyle="1" w:styleId="Farebnzoznamzvraznenie11">
    <w:name w:val="Farebný zoznam – zvýraznenie 11"/>
    <w:basedOn w:val="Normlny"/>
    <w:uiPriority w:val="99"/>
    <w:rsid w:val="00B72099"/>
    <w:pPr>
      <w:ind w:left="708"/>
    </w:pPr>
  </w:style>
  <w:style w:type="character" w:styleId="Zvraznenie">
    <w:name w:val="Emphasis"/>
    <w:uiPriority w:val="99"/>
    <w:qFormat/>
    <w:rsid w:val="00B72099"/>
    <w:rPr>
      <w:rFonts w:cs="Times New Roman"/>
      <w:i/>
    </w:rPr>
  </w:style>
  <w:style w:type="character" w:customStyle="1" w:styleId="apple-style-span">
    <w:name w:val="apple-style-span"/>
    <w:uiPriority w:val="99"/>
    <w:rsid w:val="00B72099"/>
    <w:rPr>
      <w:rFonts w:cs="Times New Roman"/>
    </w:rPr>
  </w:style>
  <w:style w:type="paragraph" w:customStyle="1" w:styleId="charchar2">
    <w:name w:val="charchar2"/>
    <w:basedOn w:val="Normlny"/>
    <w:uiPriority w:val="99"/>
    <w:rsid w:val="00B72099"/>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B72099"/>
    <w:pPr>
      <w:spacing w:after="160" w:line="240" w:lineRule="exact"/>
    </w:pPr>
    <w:rPr>
      <w:rFonts w:ascii="Tahoma" w:hAnsi="Tahoma" w:cs="Tahoma"/>
      <w:sz w:val="20"/>
      <w:szCs w:val="20"/>
      <w:lang w:eastAsia="en-US"/>
    </w:rPr>
  </w:style>
  <w:style w:type="paragraph" w:customStyle="1" w:styleId="Zkladntext1">
    <w:name w:val="Základní text1"/>
    <w:uiPriority w:val="99"/>
    <w:rsid w:val="00B72099"/>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99"/>
    <w:qFormat/>
    <w:rsid w:val="00B72099"/>
    <w:rPr>
      <w:rFonts w:cs="Times New Roman"/>
      <w:b/>
    </w:rPr>
  </w:style>
  <w:style w:type="character" w:customStyle="1" w:styleId="FontStyle66">
    <w:name w:val="Font Style66"/>
    <w:uiPriority w:val="99"/>
    <w:rsid w:val="00B72099"/>
    <w:rPr>
      <w:rFonts w:ascii="Times New Roman" w:hAnsi="Times New Roman"/>
      <w:sz w:val="22"/>
    </w:rPr>
  </w:style>
  <w:style w:type="character" w:customStyle="1" w:styleId="FontStyle63">
    <w:name w:val="Font Style63"/>
    <w:uiPriority w:val="99"/>
    <w:rsid w:val="00B72099"/>
    <w:rPr>
      <w:rFonts w:ascii="Times New Roman" w:hAnsi="Times New Roman"/>
      <w:b/>
      <w:sz w:val="14"/>
    </w:rPr>
  </w:style>
  <w:style w:type="paragraph" w:customStyle="1" w:styleId="Style22">
    <w:name w:val="Style22"/>
    <w:basedOn w:val="Normlny"/>
    <w:uiPriority w:val="99"/>
    <w:rsid w:val="00B72099"/>
    <w:pPr>
      <w:widowControl w:val="0"/>
      <w:autoSpaceDE w:val="0"/>
      <w:autoSpaceDN w:val="0"/>
      <w:adjustRightInd w:val="0"/>
      <w:jc w:val="both"/>
    </w:pPr>
    <w:rPr>
      <w:lang w:eastAsia="sk-SK"/>
    </w:rPr>
  </w:style>
  <w:style w:type="character" w:customStyle="1" w:styleId="pre">
    <w:name w:val="pre"/>
    <w:uiPriority w:val="99"/>
    <w:rsid w:val="00B72099"/>
    <w:rPr>
      <w:rFonts w:cs="Times New Roman"/>
    </w:rPr>
  </w:style>
  <w:style w:type="paragraph" w:customStyle="1" w:styleId="ListParagraph1">
    <w:name w:val="List Paragraph1"/>
    <w:basedOn w:val="Normlny"/>
    <w:uiPriority w:val="99"/>
    <w:rsid w:val="00B72099"/>
    <w:pPr>
      <w:suppressAutoHyphens/>
      <w:spacing w:line="100" w:lineRule="atLeast"/>
    </w:pPr>
    <w:rPr>
      <w:kern w:val="1"/>
      <w:lang w:eastAsia="ar-SA"/>
    </w:rPr>
  </w:style>
  <w:style w:type="paragraph" w:customStyle="1" w:styleId="Strednmrieka21">
    <w:name w:val="Stredná mriežka 21"/>
    <w:uiPriority w:val="99"/>
    <w:rsid w:val="00B72099"/>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B72099"/>
  </w:style>
  <w:style w:type="paragraph" w:customStyle="1" w:styleId="Nadpis">
    <w:name w:val="Nadpis"/>
    <w:basedOn w:val="Normlny"/>
    <w:next w:val="Zkladntext"/>
    <w:uiPriority w:val="99"/>
    <w:rsid w:val="00B72099"/>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B72099"/>
    <w:pPr>
      <w:jc w:val="center"/>
    </w:pPr>
    <w:rPr>
      <w:rFonts w:cs="Times New Roman"/>
      <w:i/>
      <w:szCs w:val="20"/>
    </w:rPr>
  </w:style>
  <w:style w:type="character" w:customStyle="1" w:styleId="PodtitulChar">
    <w:name w:val="Podtitul Char"/>
    <w:basedOn w:val="Predvolenpsmoodseku"/>
    <w:link w:val="Podtitul"/>
    <w:uiPriority w:val="99"/>
    <w:rsid w:val="00B72099"/>
    <w:rPr>
      <w:rFonts w:ascii="Arial" w:eastAsia="SimSun" w:hAnsi="Arial" w:cs="Times New Roman"/>
      <w:i/>
      <w:sz w:val="28"/>
      <w:szCs w:val="20"/>
      <w:lang w:val="cs-CZ" w:eastAsia="ar-SA"/>
    </w:rPr>
  </w:style>
  <w:style w:type="paragraph" w:customStyle="1" w:styleId="Normlny1">
    <w:name w:val="Normálny1"/>
    <w:basedOn w:val="Normlny"/>
    <w:uiPriority w:val="99"/>
    <w:rsid w:val="00B72099"/>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B72099"/>
    <w:pPr>
      <w:suppressAutoHyphens/>
    </w:pPr>
    <w:rPr>
      <w:rFonts w:ascii="Courier New" w:eastAsia="NSimSun" w:hAnsi="Courier New" w:cs="Courier New"/>
      <w:sz w:val="20"/>
      <w:szCs w:val="20"/>
      <w:lang w:val="cs-CZ" w:eastAsia="ar-SA"/>
    </w:rPr>
  </w:style>
  <w:style w:type="character" w:customStyle="1" w:styleId="nazov">
    <w:name w:val="nazov"/>
    <w:uiPriority w:val="99"/>
    <w:rsid w:val="00B72099"/>
    <w:rPr>
      <w:b/>
    </w:rPr>
  </w:style>
  <w:style w:type="character" w:customStyle="1" w:styleId="podnazov">
    <w:name w:val="podnazov"/>
    <w:uiPriority w:val="99"/>
    <w:rsid w:val="00B72099"/>
    <w:rPr>
      <w:rFonts w:cs="Times New Roman"/>
    </w:rPr>
  </w:style>
  <w:style w:type="paragraph" w:customStyle="1" w:styleId="Text">
    <w:name w:val="Text"/>
    <w:basedOn w:val="Normlny"/>
    <w:uiPriority w:val="99"/>
    <w:rsid w:val="00B72099"/>
    <w:pPr>
      <w:widowControl w:val="0"/>
      <w:autoSpaceDE w:val="0"/>
      <w:autoSpaceDN w:val="0"/>
      <w:adjustRightInd w:val="0"/>
      <w:spacing w:after="240"/>
    </w:pPr>
    <w:rPr>
      <w:lang w:eastAsia="sk-SK"/>
    </w:rPr>
  </w:style>
  <w:style w:type="character" w:customStyle="1" w:styleId="DeltaViewInsertion">
    <w:name w:val="DeltaView Insertion"/>
    <w:uiPriority w:val="99"/>
    <w:rsid w:val="00B72099"/>
    <w:rPr>
      <w:color w:val="0000FF"/>
      <w:spacing w:val="0"/>
      <w:u w:val="double"/>
    </w:rPr>
  </w:style>
  <w:style w:type="paragraph" w:customStyle="1" w:styleId="Cislovanie2">
    <w:name w:val="Cislovanie2"/>
    <w:basedOn w:val="Normlny"/>
    <w:rsid w:val="00B72099"/>
    <w:pPr>
      <w:numPr>
        <w:ilvl w:val="1"/>
        <w:numId w:val="5"/>
      </w:numPr>
      <w:spacing w:after="120"/>
      <w:jc w:val="both"/>
    </w:pPr>
  </w:style>
  <w:style w:type="paragraph" w:customStyle="1" w:styleId="msolistparagraph0">
    <w:name w:val="msolistparagraph"/>
    <w:basedOn w:val="Normlny"/>
    <w:uiPriority w:val="99"/>
    <w:rsid w:val="00B72099"/>
    <w:pPr>
      <w:spacing w:before="100" w:beforeAutospacing="1" w:after="100" w:afterAutospacing="1"/>
    </w:pPr>
    <w:rPr>
      <w:lang w:val="cs-CZ"/>
    </w:rPr>
  </w:style>
  <w:style w:type="paragraph" w:customStyle="1" w:styleId="ListParagraph2">
    <w:name w:val="List Paragraph2"/>
    <w:basedOn w:val="Normlny"/>
    <w:uiPriority w:val="99"/>
    <w:rsid w:val="00B72099"/>
    <w:pPr>
      <w:ind w:left="720"/>
      <w:contextualSpacing/>
    </w:pPr>
    <w:rPr>
      <w:rFonts w:ascii="Calibri" w:hAnsi="Calibri"/>
      <w:sz w:val="22"/>
      <w:szCs w:val="22"/>
      <w:lang w:eastAsia="en-US"/>
    </w:rPr>
  </w:style>
  <w:style w:type="paragraph" w:customStyle="1" w:styleId="Text2a">
    <w:name w:val="Text2a"/>
    <w:basedOn w:val="Normlny"/>
    <w:uiPriority w:val="99"/>
    <w:rsid w:val="00B72099"/>
    <w:pPr>
      <w:spacing w:before="240"/>
      <w:ind w:left="720"/>
      <w:jc w:val="both"/>
    </w:pPr>
  </w:style>
  <w:style w:type="character" w:customStyle="1" w:styleId="Bodytext">
    <w:name w:val="Body text_"/>
    <w:link w:val="Zkladntext10"/>
    <w:uiPriority w:val="99"/>
    <w:locked/>
    <w:rsid w:val="00B72099"/>
    <w:rPr>
      <w:sz w:val="25"/>
      <w:shd w:val="clear" w:color="auto" w:fill="FFFFFF"/>
    </w:rPr>
  </w:style>
  <w:style w:type="paragraph" w:customStyle="1" w:styleId="Zkladntext10">
    <w:name w:val="Základný text1"/>
    <w:basedOn w:val="Normlny"/>
    <w:link w:val="Bodytext"/>
    <w:uiPriority w:val="99"/>
    <w:rsid w:val="00B72099"/>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B72099"/>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B72099"/>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B72099"/>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uiPriority w:val="99"/>
    <w:rsid w:val="00B72099"/>
  </w:style>
  <w:style w:type="character" w:customStyle="1" w:styleId="ZkladntextKurzva">
    <w:name w:val="Základný text + Kurzíva"/>
    <w:uiPriority w:val="99"/>
    <w:rsid w:val="00B72099"/>
    <w:rPr>
      <w:rFonts w:ascii="Arial" w:hAnsi="Arial"/>
      <w:i/>
      <w:spacing w:val="0"/>
      <w:sz w:val="19"/>
    </w:rPr>
  </w:style>
  <w:style w:type="paragraph" w:styleId="Odsekzoznamu">
    <w:name w:val="List Paragraph"/>
    <w:basedOn w:val="Normlny"/>
    <w:link w:val="OdsekzoznamuChar"/>
    <w:uiPriority w:val="99"/>
    <w:qFormat/>
    <w:rsid w:val="00B72099"/>
    <w:pPr>
      <w:ind w:left="708"/>
    </w:pPr>
  </w:style>
  <w:style w:type="character" w:customStyle="1" w:styleId="OdsekzoznamuChar">
    <w:name w:val="Odsek zoznamu Char"/>
    <w:basedOn w:val="Predvolenpsmoodseku"/>
    <w:link w:val="Odsekzoznamu"/>
    <w:uiPriority w:val="99"/>
    <w:rsid w:val="00B72099"/>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B72099"/>
    <w:rPr>
      <w:rFonts w:ascii="Arial" w:hAnsi="Arial"/>
      <w:sz w:val="19"/>
      <w:shd w:val="clear" w:color="auto" w:fill="FFFFFF"/>
    </w:rPr>
  </w:style>
  <w:style w:type="paragraph" w:customStyle="1" w:styleId="Zkladntext9">
    <w:name w:val="Základný text9"/>
    <w:basedOn w:val="Normlny"/>
    <w:link w:val="Zkladntext0"/>
    <w:uiPriority w:val="99"/>
    <w:rsid w:val="00B72099"/>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B72099"/>
  </w:style>
  <w:style w:type="paragraph" w:customStyle="1" w:styleId="tl">
    <w:name w:val="Štýl"/>
    <w:uiPriority w:val="99"/>
    <w:rsid w:val="00B72099"/>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Alphapoints">
    <w:name w:val="Alpha points"/>
    <w:basedOn w:val="Zkladntext"/>
    <w:rsid w:val="00B72099"/>
    <w:pPr>
      <w:suppressAutoHyphens/>
      <w:spacing w:before="240"/>
      <w:ind w:left="709" w:hanging="357"/>
      <w:jc w:val="left"/>
    </w:pPr>
    <w:rPr>
      <w:rFonts w:ascii="Arial" w:hAnsi="Arial" w:cs="Calibri"/>
      <w:b w:val="0"/>
      <w:sz w:val="22"/>
      <w:lang w:val="en-US" w:eastAsia="ar-SA"/>
    </w:rPr>
  </w:style>
  <w:style w:type="paragraph" w:customStyle="1" w:styleId="Default">
    <w:name w:val="Default"/>
    <w:uiPriority w:val="99"/>
    <w:rsid w:val="00B72099"/>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uiPriority w:val="99"/>
    <w:rsid w:val="00B72099"/>
    <w:pPr>
      <w:suppressAutoHyphens/>
    </w:pPr>
    <w:rPr>
      <w:rFonts w:ascii="Arial" w:hAnsi="Arial" w:cs="Arial"/>
      <w:sz w:val="16"/>
      <w:lang w:eastAsia="ar-SA"/>
    </w:rPr>
  </w:style>
  <w:style w:type="paragraph" w:customStyle="1" w:styleId="default0">
    <w:name w:val="default"/>
    <w:basedOn w:val="Normlny"/>
    <w:rsid w:val="00B72099"/>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B72099"/>
    <w:pPr>
      <w:autoSpaceDE w:val="0"/>
      <w:autoSpaceDN w:val="0"/>
      <w:adjustRightInd w:val="0"/>
      <w:spacing w:line="288" w:lineRule="auto"/>
      <w:textAlignment w:val="center"/>
    </w:pPr>
    <w:rPr>
      <w:rFonts w:ascii="Minion Pro" w:eastAsia="Calibri" w:hAnsi="Minion Pro" w:cs="Minion Pro"/>
      <w:color w:val="000000"/>
      <w:lang w:val="cs-CZ" w:eastAsia="en-US"/>
    </w:rPr>
  </w:style>
  <w:style w:type="paragraph" w:customStyle="1" w:styleId="elenco">
    <w:name w:val="elenco"/>
    <w:basedOn w:val="Normlny"/>
    <w:rsid w:val="00B72099"/>
    <w:pPr>
      <w:tabs>
        <w:tab w:val="left" w:pos="499"/>
      </w:tabs>
      <w:suppressAutoHyphens/>
      <w:ind w:right="352"/>
      <w:jc w:val="both"/>
    </w:pPr>
    <w:rPr>
      <w:sz w:val="22"/>
      <w:szCs w:val="20"/>
      <w:lang w:val="en-GB" w:eastAsia="ar-SA"/>
    </w:rPr>
  </w:style>
  <w:style w:type="paragraph" w:styleId="Obsah1">
    <w:name w:val="toc 1"/>
    <w:basedOn w:val="Normlny"/>
    <w:next w:val="Normlny"/>
    <w:autoRedefine/>
    <w:uiPriority w:val="39"/>
    <w:rsid w:val="00B72099"/>
    <w:pPr>
      <w:tabs>
        <w:tab w:val="left" w:pos="720"/>
      </w:tabs>
    </w:pPr>
    <w:rPr>
      <w:rFonts w:ascii="Tahoma" w:hAnsi="Tahoma" w:cs="Tahoma"/>
    </w:rPr>
  </w:style>
  <w:style w:type="paragraph" w:styleId="Bezriadkovania">
    <w:name w:val="No Spacing"/>
    <w:uiPriority w:val="99"/>
    <w:qFormat/>
    <w:rsid w:val="00B72099"/>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F2-ZkladnText">
    <w:name w:val="F2-ZákladnýText"/>
    <w:basedOn w:val="Normlny"/>
    <w:uiPriority w:val="99"/>
    <w:rsid w:val="00B72099"/>
    <w:pPr>
      <w:suppressAutoHyphens/>
      <w:jc w:val="both"/>
    </w:pPr>
    <w:rPr>
      <w:lang w:eastAsia="ar-SA"/>
    </w:rPr>
  </w:style>
  <w:style w:type="character" w:customStyle="1" w:styleId="ra">
    <w:name w:val="ra"/>
    <w:uiPriority w:val="99"/>
    <w:rsid w:val="00B72099"/>
  </w:style>
  <w:style w:type="paragraph" w:customStyle="1" w:styleId="Zarkazkladnhotextu21">
    <w:name w:val="Zarážka základného textu 21"/>
    <w:basedOn w:val="Normlny"/>
    <w:rsid w:val="00B72099"/>
    <w:pPr>
      <w:suppressAutoHyphens/>
      <w:ind w:left="360"/>
      <w:jc w:val="both"/>
    </w:pPr>
    <w:rPr>
      <w:lang w:eastAsia="ar-SA"/>
    </w:rPr>
  </w:style>
  <w:style w:type="paragraph" w:customStyle="1" w:styleId="p7">
    <w:name w:val="p7"/>
    <w:basedOn w:val="Normlny"/>
    <w:uiPriority w:val="99"/>
    <w:rsid w:val="00B72099"/>
    <w:pPr>
      <w:widowControl w:val="0"/>
      <w:tabs>
        <w:tab w:val="left" w:pos="204"/>
      </w:tabs>
      <w:suppressAutoHyphens/>
      <w:autoSpaceDE w:val="0"/>
      <w:spacing w:line="272" w:lineRule="atLeast"/>
    </w:pPr>
    <w:rPr>
      <w:sz w:val="20"/>
      <w:szCs w:val="20"/>
      <w:lang w:eastAsia="ar-SA"/>
    </w:rPr>
  </w:style>
  <w:style w:type="paragraph" w:customStyle="1" w:styleId="p3">
    <w:name w:val="p3"/>
    <w:basedOn w:val="Normlny"/>
    <w:uiPriority w:val="99"/>
    <w:rsid w:val="00B72099"/>
    <w:pPr>
      <w:widowControl w:val="0"/>
      <w:tabs>
        <w:tab w:val="left" w:pos="470"/>
      </w:tabs>
      <w:suppressAutoHyphens/>
      <w:autoSpaceDE w:val="0"/>
      <w:spacing w:line="240" w:lineRule="atLeast"/>
      <w:ind w:left="970" w:hanging="470"/>
    </w:pPr>
    <w:rPr>
      <w:sz w:val="20"/>
      <w:szCs w:val="20"/>
      <w:lang w:eastAsia="ar-SA"/>
    </w:rPr>
  </w:style>
  <w:style w:type="paragraph" w:customStyle="1" w:styleId="p2">
    <w:name w:val="p2"/>
    <w:basedOn w:val="Normlny"/>
    <w:uiPriority w:val="99"/>
    <w:rsid w:val="00B72099"/>
    <w:pPr>
      <w:widowControl w:val="0"/>
      <w:autoSpaceDE w:val="0"/>
      <w:autoSpaceDN w:val="0"/>
      <w:adjustRightInd w:val="0"/>
      <w:spacing w:line="255" w:lineRule="atLeast"/>
      <w:ind w:left="686" w:hanging="754"/>
    </w:pPr>
    <w:rPr>
      <w:sz w:val="20"/>
      <w:szCs w:val="20"/>
    </w:rPr>
  </w:style>
  <w:style w:type="paragraph" w:customStyle="1" w:styleId="p1">
    <w:name w:val="p1"/>
    <w:basedOn w:val="Normlny"/>
    <w:uiPriority w:val="99"/>
    <w:rsid w:val="00B72099"/>
    <w:pPr>
      <w:widowControl w:val="0"/>
      <w:tabs>
        <w:tab w:val="left" w:pos="754"/>
      </w:tabs>
      <w:autoSpaceDE w:val="0"/>
      <w:autoSpaceDN w:val="0"/>
      <w:adjustRightInd w:val="0"/>
      <w:spacing w:line="255" w:lineRule="atLeast"/>
      <w:ind w:left="686"/>
    </w:pPr>
    <w:rPr>
      <w:sz w:val="20"/>
      <w:szCs w:val="20"/>
    </w:rPr>
  </w:style>
  <w:style w:type="paragraph" w:customStyle="1" w:styleId="p8">
    <w:name w:val="p8"/>
    <w:basedOn w:val="Normlny"/>
    <w:uiPriority w:val="99"/>
    <w:rsid w:val="00B72099"/>
    <w:pPr>
      <w:widowControl w:val="0"/>
      <w:tabs>
        <w:tab w:val="left" w:pos="204"/>
      </w:tabs>
      <w:suppressAutoHyphens/>
      <w:autoSpaceDE w:val="0"/>
      <w:spacing w:line="240" w:lineRule="atLeast"/>
    </w:pPr>
    <w:rPr>
      <w:sz w:val="20"/>
      <w:szCs w:val="20"/>
      <w:lang w:eastAsia="ar-SA"/>
    </w:rPr>
  </w:style>
  <w:style w:type="character" w:customStyle="1" w:styleId="WW8Num1z0">
    <w:name w:val="WW8Num1z0"/>
    <w:uiPriority w:val="99"/>
    <w:rsid w:val="00B72099"/>
    <w:rPr>
      <w:rFonts w:ascii="Arial" w:hAnsi="Arial" w:cs="Arial"/>
      <w:b/>
      <w:bCs/>
    </w:rPr>
  </w:style>
  <w:style w:type="paragraph" w:styleId="Obyajntext">
    <w:name w:val="Plain Text"/>
    <w:basedOn w:val="Normlny"/>
    <w:link w:val="ObyajntextChar"/>
    <w:uiPriority w:val="99"/>
    <w:rsid w:val="00B72099"/>
    <w:pPr>
      <w:suppressAutoHyphens/>
      <w:autoSpaceDN w:val="0"/>
      <w:textAlignment w:val="baseline"/>
    </w:pPr>
    <w:rPr>
      <w:rFonts w:ascii="Calibri" w:hAnsi="Calibri" w:cs="Calibri"/>
      <w:sz w:val="22"/>
      <w:szCs w:val="22"/>
      <w:lang w:eastAsia="en-US"/>
    </w:rPr>
  </w:style>
  <w:style w:type="character" w:customStyle="1" w:styleId="ObyajntextChar">
    <w:name w:val="Obyčajný text Char"/>
    <w:basedOn w:val="Predvolenpsmoodseku"/>
    <w:link w:val="Obyajntext"/>
    <w:uiPriority w:val="99"/>
    <w:rsid w:val="00B72099"/>
    <w:rPr>
      <w:rFonts w:ascii="Calibri" w:eastAsia="Times New Roman" w:hAnsi="Calibri" w:cs="Calibri"/>
    </w:rPr>
  </w:style>
  <w:style w:type="character" w:customStyle="1" w:styleId="WW8Num6z0">
    <w:name w:val="WW8Num6z0"/>
    <w:uiPriority w:val="99"/>
    <w:rsid w:val="00B72099"/>
  </w:style>
  <w:style w:type="character" w:customStyle="1" w:styleId="Zkladntext4Exact">
    <w:name w:val="Základný text (4) Exact"/>
    <w:link w:val="Zkladntext4"/>
    <w:uiPriority w:val="99"/>
    <w:locked/>
    <w:rsid w:val="00B72099"/>
    <w:rPr>
      <w:rFonts w:ascii="Trebuchet MS" w:hAnsi="Trebuchet MS" w:cs="Trebuchet MS"/>
      <w:spacing w:val="13"/>
      <w:sz w:val="18"/>
      <w:szCs w:val="18"/>
      <w:shd w:val="clear" w:color="auto" w:fill="FFFFFF"/>
    </w:rPr>
  </w:style>
  <w:style w:type="paragraph" w:customStyle="1" w:styleId="Zkladntext4">
    <w:name w:val="Základný text (4)"/>
    <w:basedOn w:val="Normlny"/>
    <w:link w:val="Zkladntext4Exact"/>
    <w:uiPriority w:val="99"/>
    <w:rsid w:val="00B72099"/>
    <w:pPr>
      <w:widowControl w:val="0"/>
      <w:shd w:val="clear" w:color="auto" w:fill="FFFFFF"/>
      <w:spacing w:line="240" w:lineRule="atLeast"/>
    </w:pPr>
    <w:rPr>
      <w:rFonts w:ascii="Trebuchet MS" w:eastAsiaTheme="minorHAnsi" w:hAnsi="Trebuchet MS" w:cs="Trebuchet MS"/>
      <w:spacing w:val="13"/>
      <w:sz w:val="18"/>
      <w:szCs w:val="18"/>
      <w:lang w:eastAsia="en-US"/>
    </w:rPr>
  </w:style>
  <w:style w:type="paragraph" w:customStyle="1" w:styleId="c2">
    <w:name w:val="c2"/>
    <w:basedOn w:val="Normlny"/>
    <w:uiPriority w:val="99"/>
    <w:rsid w:val="00B72099"/>
    <w:pPr>
      <w:widowControl w:val="0"/>
      <w:autoSpaceDE w:val="0"/>
      <w:autoSpaceDN w:val="0"/>
      <w:adjustRightInd w:val="0"/>
      <w:spacing w:line="240" w:lineRule="atLeast"/>
      <w:jc w:val="center"/>
    </w:pPr>
    <w:rPr>
      <w:sz w:val="20"/>
      <w:szCs w:val="20"/>
    </w:rPr>
  </w:style>
  <w:style w:type="paragraph" w:customStyle="1" w:styleId="Normlnywebov1">
    <w:name w:val="Normálny (webový)1"/>
    <w:basedOn w:val="Normlny"/>
    <w:uiPriority w:val="99"/>
    <w:rsid w:val="00B72099"/>
    <w:pPr>
      <w:suppressAutoHyphens/>
      <w:spacing w:before="280" w:after="280"/>
    </w:pPr>
    <w:rPr>
      <w:lang w:eastAsia="ar-SA"/>
    </w:rPr>
  </w:style>
  <w:style w:type="paragraph" w:styleId="truktradokumentu">
    <w:name w:val="Document Map"/>
    <w:basedOn w:val="Normlny"/>
    <w:link w:val="truktradokumentuChar"/>
    <w:uiPriority w:val="99"/>
    <w:semiHidden/>
    <w:rsid w:val="00B72099"/>
    <w:pPr>
      <w:shd w:val="clear" w:color="auto" w:fill="000080"/>
      <w:autoSpaceDE w:val="0"/>
      <w:autoSpaceDN w:val="0"/>
    </w:pPr>
    <w:rPr>
      <w:rFonts w:ascii="Tahoma" w:hAnsi="Tahoma" w:cs="Tahoma"/>
      <w:noProof/>
      <w:sz w:val="16"/>
      <w:szCs w:val="16"/>
      <w:lang w:val="en-US" w:eastAsia="sk-SK"/>
    </w:rPr>
  </w:style>
  <w:style w:type="character" w:customStyle="1" w:styleId="truktradokumentuChar">
    <w:name w:val="Štruktúra dokumentu Char"/>
    <w:basedOn w:val="Predvolenpsmoodseku"/>
    <w:link w:val="truktradokumentu"/>
    <w:uiPriority w:val="99"/>
    <w:semiHidden/>
    <w:rsid w:val="00B72099"/>
    <w:rPr>
      <w:rFonts w:ascii="Tahoma" w:eastAsia="Times New Roman" w:hAnsi="Tahoma" w:cs="Tahoma"/>
      <w:noProof/>
      <w:sz w:val="16"/>
      <w:szCs w:val="16"/>
      <w:shd w:val="clear" w:color="auto" w:fill="000080"/>
      <w:lang w:val="en-US" w:eastAsia="sk-SK"/>
    </w:rPr>
  </w:style>
  <w:style w:type="paragraph" w:customStyle="1" w:styleId="NORMAL">
    <w:name w:val="NORMAL£"/>
    <w:basedOn w:val="Normlny"/>
    <w:uiPriority w:val="99"/>
    <w:rsid w:val="00B72099"/>
    <w:pPr>
      <w:tabs>
        <w:tab w:val="left" w:pos="709"/>
      </w:tabs>
      <w:ind w:left="705" w:hanging="705"/>
      <w:jc w:val="both"/>
    </w:pPr>
    <w:rPr>
      <w:b/>
      <w:bCs/>
      <w:sz w:val="20"/>
      <w:szCs w:val="20"/>
      <w:lang w:val="en-GB"/>
    </w:rPr>
  </w:style>
  <w:style w:type="character" w:customStyle="1" w:styleId="hodnota">
    <w:name w:val="hodnota"/>
    <w:uiPriority w:val="99"/>
    <w:rsid w:val="00B72099"/>
    <w:rPr>
      <w:sz w:val="12"/>
      <w:szCs w:val="12"/>
    </w:rPr>
  </w:style>
  <w:style w:type="paragraph" w:customStyle="1" w:styleId="SSCbenytext">
    <w:name w:val="SSC_bežny text"/>
    <w:basedOn w:val="Normlny"/>
    <w:link w:val="SSCbenytextChar"/>
    <w:uiPriority w:val="99"/>
    <w:rsid w:val="00B72099"/>
    <w:pPr>
      <w:autoSpaceDE w:val="0"/>
      <w:autoSpaceDN w:val="0"/>
      <w:spacing w:before="120"/>
      <w:ind w:left="720"/>
      <w:jc w:val="both"/>
    </w:pPr>
    <w:rPr>
      <w:rFonts w:ascii="Arial" w:hAnsi="Arial" w:cs="Arial"/>
      <w:sz w:val="20"/>
      <w:szCs w:val="20"/>
      <w:lang w:val="en-US"/>
    </w:rPr>
  </w:style>
  <w:style w:type="character" w:customStyle="1" w:styleId="SSCbenytextChar">
    <w:name w:val="SSC_bežny text Char"/>
    <w:link w:val="SSCbenytext"/>
    <w:uiPriority w:val="99"/>
    <w:locked/>
    <w:rsid w:val="00B72099"/>
    <w:rPr>
      <w:rFonts w:ascii="Arial" w:eastAsia="Times New Roman" w:hAnsi="Arial" w:cs="Arial"/>
      <w:sz w:val="20"/>
      <w:szCs w:val="20"/>
      <w:lang w:val="en-US" w:eastAsia="cs-CZ"/>
    </w:rPr>
  </w:style>
  <w:style w:type="paragraph" w:customStyle="1" w:styleId="SPnadpis3">
    <w:name w:val="SP_nadpis3"/>
    <w:basedOn w:val="Normlny"/>
    <w:link w:val="SPnadpis3Char1"/>
    <w:uiPriority w:val="99"/>
    <w:rsid w:val="00B72099"/>
    <w:pPr>
      <w:numPr>
        <w:numId w:val="10"/>
      </w:numPr>
      <w:suppressAutoHyphens/>
      <w:autoSpaceDE w:val="0"/>
      <w:spacing w:before="240"/>
      <w:jc w:val="both"/>
    </w:pPr>
    <w:rPr>
      <w:rFonts w:ascii="Arial" w:hAnsi="Arial" w:cs="Arial"/>
      <w:b/>
      <w:bCs/>
      <w:smallCaps/>
      <w:sz w:val="20"/>
      <w:szCs w:val="20"/>
      <w:lang w:val="en-US" w:eastAsia="ar-SA"/>
    </w:rPr>
  </w:style>
  <w:style w:type="paragraph" w:customStyle="1" w:styleId="CCSnormlny">
    <w:name w:val="CCS_normálny"/>
    <w:basedOn w:val="Normlny"/>
    <w:link w:val="CCSnormlnyChar"/>
    <w:uiPriority w:val="99"/>
    <w:rsid w:val="00B72099"/>
    <w:pPr>
      <w:numPr>
        <w:ilvl w:val="1"/>
        <w:numId w:val="11"/>
      </w:numPr>
      <w:autoSpaceDE w:val="0"/>
      <w:autoSpaceDN w:val="0"/>
      <w:spacing w:before="240"/>
      <w:jc w:val="both"/>
    </w:pPr>
    <w:rPr>
      <w:rFonts w:ascii="Arial" w:hAnsi="Arial" w:cs="Arial"/>
      <w:sz w:val="20"/>
      <w:szCs w:val="20"/>
      <w:lang w:val="en-US"/>
    </w:rPr>
  </w:style>
  <w:style w:type="paragraph" w:customStyle="1" w:styleId="SSCnorm2">
    <w:name w:val="SSC_norm_2"/>
    <w:basedOn w:val="CCSnormlny"/>
    <w:link w:val="SSCnorm2Char"/>
    <w:uiPriority w:val="99"/>
    <w:rsid w:val="00B72099"/>
    <w:pPr>
      <w:numPr>
        <w:ilvl w:val="2"/>
      </w:numPr>
    </w:pPr>
  </w:style>
  <w:style w:type="character" w:customStyle="1" w:styleId="CCSnormlnyChar">
    <w:name w:val="CCS_normálny Char"/>
    <w:link w:val="CCSnormlny"/>
    <w:uiPriority w:val="99"/>
    <w:locked/>
    <w:rsid w:val="00B72099"/>
    <w:rPr>
      <w:rFonts w:ascii="Arial" w:eastAsia="Times New Roman" w:hAnsi="Arial" w:cs="Arial"/>
      <w:sz w:val="20"/>
      <w:szCs w:val="20"/>
      <w:lang w:val="en-US" w:eastAsia="cs-CZ"/>
    </w:rPr>
  </w:style>
  <w:style w:type="paragraph" w:customStyle="1" w:styleId="tlSSCnorm2Tun1">
    <w:name w:val="Štýl SSC_norm_2 + Tučné1"/>
    <w:basedOn w:val="SSCnorm2"/>
    <w:link w:val="tlSSCnorm2Tun1Char"/>
    <w:uiPriority w:val="99"/>
    <w:rsid w:val="00B72099"/>
    <w:pPr>
      <w:tabs>
        <w:tab w:val="left" w:pos="567"/>
      </w:tabs>
    </w:pPr>
    <w:rPr>
      <w:b/>
      <w:bCs/>
    </w:rPr>
  </w:style>
  <w:style w:type="character" w:customStyle="1" w:styleId="SSCnorm2Char">
    <w:name w:val="SSC_norm_2 Char"/>
    <w:link w:val="SSCnorm2"/>
    <w:uiPriority w:val="99"/>
    <w:locked/>
    <w:rsid w:val="00B72099"/>
    <w:rPr>
      <w:rFonts w:ascii="Arial" w:eastAsia="Times New Roman" w:hAnsi="Arial" w:cs="Arial"/>
      <w:sz w:val="20"/>
      <w:szCs w:val="20"/>
      <w:lang w:val="en-US" w:eastAsia="cs-CZ"/>
    </w:rPr>
  </w:style>
  <w:style w:type="character" w:customStyle="1" w:styleId="tlSSCnorm2Tun1Char">
    <w:name w:val="Štýl SSC_norm_2 + Tučné1 Char"/>
    <w:link w:val="tlSSCnorm2Tun1"/>
    <w:uiPriority w:val="99"/>
    <w:locked/>
    <w:rsid w:val="00B72099"/>
    <w:rPr>
      <w:rFonts w:ascii="Arial" w:eastAsia="Times New Roman" w:hAnsi="Arial" w:cs="Arial"/>
      <w:b/>
      <w:bCs/>
      <w:sz w:val="20"/>
      <w:szCs w:val="20"/>
      <w:lang w:val="en-US" w:eastAsia="cs-CZ"/>
    </w:rPr>
  </w:style>
  <w:style w:type="character" w:customStyle="1" w:styleId="SPnadpis3Char1">
    <w:name w:val="SP_nadpis3 Char1"/>
    <w:link w:val="SPnadpis3"/>
    <w:uiPriority w:val="99"/>
    <w:locked/>
    <w:rsid w:val="00B72099"/>
    <w:rPr>
      <w:rFonts w:ascii="Arial" w:eastAsia="Times New Roman" w:hAnsi="Arial" w:cs="Arial"/>
      <w:b/>
      <w:bCs/>
      <w:smallCaps/>
      <w:sz w:val="20"/>
      <w:szCs w:val="20"/>
      <w:lang w:val="en-US" w:eastAsia="ar-SA"/>
    </w:rPr>
  </w:style>
  <w:style w:type="character" w:customStyle="1" w:styleId="WW8Num11z0">
    <w:name w:val="WW8Num11z0"/>
    <w:uiPriority w:val="99"/>
    <w:rsid w:val="00B72099"/>
    <w:rPr>
      <w:sz w:val="20"/>
      <w:szCs w:val="20"/>
    </w:rPr>
  </w:style>
  <w:style w:type="paragraph" w:customStyle="1" w:styleId="13zoznam210ptregular">
    <w:name w:val="13_zoznam2_10 pt. regular"/>
    <w:basedOn w:val="Normlny"/>
    <w:uiPriority w:val="99"/>
    <w:rsid w:val="00B72099"/>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lang w:eastAsia="sk-SK"/>
    </w:rPr>
  </w:style>
  <w:style w:type="paragraph" w:styleId="Oznaitext">
    <w:name w:val="Block Text"/>
    <w:basedOn w:val="Normlny"/>
    <w:uiPriority w:val="99"/>
    <w:rsid w:val="00B72099"/>
    <w:pPr>
      <w:ind w:left="720" w:right="-406" w:hanging="720"/>
    </w:pPr>
    <w:rPr>
      <w:rFonts w:ascii="Arial" w:hAnsi="Arial" w:cs="Arial"/>
      <w:sz w:val="20"/>
      <w:szCs w:val="20"/>
      <w:lang w:eastAsia="sk-SK"/>
    </w:rPr>
  </w:style>
  <w:style w:type="paragraph" w:customStyle="1" w:styleId="Odsekzoznamu1">
    <w:name w:val="Odsek zoznamu1"/>
    <w:basedOn w:val="Normlny"/>
    <w:qFormat/>
    <w:rsid w:val="00B72099"/>
    <w:pPr>
      <w:suppressAutoHyphens/>
      <w:ind w:left="708"/>
    </w:pPr>
    <w:rPr>
      <w:sz w:val="20"/>
      <w:szCs w:val="20"/>
      <w:lang w:eastAsia="sk-SK"/>
    </w:rPr>
  </w:style>
  <w:style w:type="paragraph" w:customStyle="1" w:styleId="Odstavec2">
    <w:name w:val="Odstavec2"/>
    <w:uiPriority w:val="99"/>
    <w:rsid w:val="00B72099"/>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sk-SK"/>
    </w:rPr>
  </w:style>
  <w:style w:type="paragraph" w:customStyle="1" w:styleId="Zkladntext310">
    <w:name w:val="Základní text 31"/>
    <w:basedOn w:val="Normlny"/>
    <w:uiPriority w:val="99"/>
    <w:rsid w:val="00B72099"/>
    <w:pPr>
      <w:widowControl w:val="0"/>
      <w:tabs>
        <w:tab w:val="left" w:pos="6460"/>
      </w:tabs>
      <w:overflowPunct w:val="0"/>
      <w:autoSpaceDE w:val="0"/>
      <w:autoSpaceDN w:val="0"/>
      <w:adjustRightInd w:val="0"/>
      <w:ind w:right="34"/>
      <w:textAlignment w:val="baseline"/>
    </w:pPr>
    <w:rPr>
      <w:rFonts w:eastAsia="Arial Unicode MS"/>
      <w:color w:val="000000"/>
    </w:rPr>
  </w:style>
  <w:style w:type="paragraph" w:styleId="Revzia">
    <w:name w:val="Revision"/>
    <w:hidden/>
    <w:uiPriority w:val="99"/>
    <w:semiHidden/>
    <w:rsid w:val="00B72099"/>
    <w:pPr>
      <w:spacing w:after="0" w:line="240" w:lineRule="auto"/>
    </w:pPr>
    <w:rPr>
      <w:rFonts w:ascii="Times New Roman" w:eastAsia="Times New Roman" w:hAnsi="Times New Roman" w:cs="Times New Roman"/>
      <w:noProof/>
      <w:sz w:val="24"/>
      <w:szCs w:val="24"/>
      <w:lang w:val="en-US" w:eastAsia="sk-SK"/>
    </w:rPr>
  </w:style>
  <w:style w:type="paragraph" w:customStyle="1" w:styleId="Kapitola2-a">
    <w:name w:val="Kapitola2-a"/>
    <w:basedOn w:val="Normlny"/>
    <w:uiPriority w:val="99"/>
    <w:rsid w:val="00B72099"/>
    <w:pPr>
      <w:keepNext/>
      <w:numPr>
        <w:ilvl w:val="1"/>
        <w:numId w:val="12"/>
      </w:numPr>
      <w:spacing w:before="240" w:after="120"/>
      <w:jc w:val="center"/>
    </w:pPr>
    <w:rPr>
      <w:b/>
      <w:bCs/>
    </w:rPr>
  </w:style>
  <w:style w:type="paragraph" w:customStyle="1" w:styleId="Text1">
    <w:name w:val="Text1"/>
    <w:basedOn w:val="Normlny"/>
    <w:uiPriority w:val="99"/>
    <w:rsid w:val="00B72099"/>
    <w:pPr>
      <w:keepNext/>
      <w:numPr>
        <w:ilvl w:val="2"/>
        <w:numId w:val="12"/>
      </w:numPr>
      <w:spacing w:before="360" w:after="120"/>
    </w:pPr>
    <w:rPr>
      <w:b/>
      <w:bCs/>
    </w:rPr>
  </w:style>
  <w:style w:type="paragraph" w:customStyle="1" w:styleId="Text2">
    <w:name w:val="Text2"/>
    <w:basedOn w:val="Normlny"/>
    <w:uiPriority w:val="99"/>
    <w:rsid w:val="00B72099"/>
    <w:pPr>
      <w:numPr>
        <w:ilvl w:val="3"/>
        <w:numId w:val="12"/>
      </w:numPr>
      <w:spacing w:before="240"/>
      <w:jc w:val="both"/>
    </w:pPr>
  </w:style>
  <w:style w:type="paragraph" w:customStyle="1" w:styleId="Text3">
    <w:name w:val="Text3"/>
    <w:basedOn w:val="Normlny"/>
    <w:uiPriority w:val="99"/>
    <w:rsid w:val="00B72099"/>
    <w:pPr>
      <w:numPr>
        <w:ilvl w:val="4"/>
        <w:numId w:val="12"/>
      </w:numPr>
      <w:spacing w:before="60"/>
      <w:jc w:val="both"/>
    </w:pPr>
  </w:style>
  <w:style w:type="numbering" w:customStyle="1" w:styleId="Bezzoznamu1">
    <w:name w:val="Bez zoznamu1"/>
    <w:next w:val="Bezzoznamu"/>
    <w:uiPriority w:val="99"/>
    <w:semiHidden/>
    <w:unhideWhenUsed/>
    <w:rsid w:val="00B72099"/>
  </w:style>
  <w:style w:type="paragraph" w:styleId="Popis">
    <w:name w:val="caption"/>
    <w:basedOn w:val="Normlny"/>
    <w:next w:val="Normlny"/>
    <w:qFormat/>
    <w:rsid w:val="00B72099"/>
    <w:pPr>
      <w:spacing w:after="200" w:line="276" w:lineRule="auto"/>
    </w:pPr>
    <w:rPr>
      <w:rFonts w:ascii="Cambria" w:eastAsia="Calibri" w:hAnsi="Cambria"/>
      <w:b/>
      <w:bCs/>
      <w:sz w:val="20"/>
      <w:szCs w:val="20"/>
      <w:lang w:eastAsia="en-US"/>
    </w:rPr>
  </w:style>
  <w:style w:type="paragraph" w:customStyle="1" w:styleId="Odrazka">
    <w:name w:val="Odrazka"/>
    <w:basedOn w:val="Normlny"/>
    <w:rsid w:val="00B72099"/>
    <w:pPr>
      <w:numPr>
        <w:numId w:val="13"/>
      </w:numPr>
      <w:spacing w:after="200" w:line="276" w:lineRule="auto"/>
    </w:pPr>
    <w:rPr>
      <w:rFonts w:ascii="Cambria" w:eastAsia="Calibri" w:hAnsi="Cambria"/>
      <w:sz w:val="22"/>
      <w:szCs w:val="22"/>
      <w:lang w:eastAsia="en-US"/>
    </w:rPr>
  </w:style>
  <w:style w:type="paragraph" w:customStyle="1" w:styleId="StyleArial11ptAfter8px">
    <w:name w:val="Style Arial 11 pt After:  8 px"/>
    <w:basedOn w:val="Normlny"/>
    <w:rsid w:val="00B72099"/>
    <w:pPr>
      <w:spacing w:after="120"/>
    </w:pPr>
    <w:rPr>
      <w:rFonts w:ascii="Arial" w:hAnsi="Arial"/>
      <w:sz w:val="22"/>
      <w:szCs w:val="20"/>
      <w:lang w:eastAsia="en-US"/>
    </w:rPr>
  </w:style>
  <w:style w:type="table" w:customStyle="1" w:styleId="Mriekatabuky1">
    <w:name w:val="Mriežka tabuľky1"/>
    <w:basedOn w:val="Normlnatabuka"/>
    <w:next w:val="Mriekatabuky"/>
    <w:rsid w:val="00B7209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1">
    <w:name w:val="!Bulleted 1"/>
    <w:basedOn w:val="Paragraph"/>
    <w:rsid w:val="00B72099"/>
    <w:pPr>
      <w:numPr>
        <w:numId w:val="14"/>
      </w:numPr>
      <w:spacing w:before="60" w:after="60"/>
    </w:pPr>
  </w:style>
  <w:style w:type="paragraph" w:customStyle="1" w:styleId="Paragraph">
    <w:name w:val="!Paragraph"/>
    <w:basedOn w:val="Normlny"/>
    <w:link w:val="ParagraphChar"/>
    <w:rsid w:val="00B72099"/>
    <w:pPr>
      <w:spacing w:before="130" w:after="130" w:line="320" w:lineRule="exact"/>
      <w:jc w:val="both"/>
    </w:pPr>
    <w:rPr>
      <w:rFonts w:ascii="Cambria" w:hAnsi="Cambria" w:cs="Calibri"/>
      <w:sz w:val="22"/>
      <w:szCs w:val="20"/>
      <w:lang w:eastAsia="en-US"/>
    </w:rPr>
  </w:style>
  <w:style w:type="character" w:customStyle="1" w:styleId="ParagraphChar">
    <w:name w:val="!Paragraph Char"/>
    <w:basedOn w:val="Predvolenpsmoodseku"/>
    <w:link w:val="Paragraph"/>
    <w:rsid w:val="00B72099"/>
    <w:rPr>
      <w:rFonts w:ascii="Cambria" w:eastAsia="Times New Roman" w:hAnsi="Cambria" w:cs="Calibri"/>
      <w:szCs w:val="20"/>
    </w:rPr>
  </w:style>
  <w:style w:type="paragraph" w:customStyle="1" w:styleId="Bulleted2">
    <w:name w:val="!Bulleted 2"/>
    <w:basedOn w:val="Normlny"/>
    <w:rsid w:val="00B72099"/>
    <w:pPr>
      <w:numPr>
        <w:numId w:val="15"/>
      </w:numPr>
      <w:spacing w:after="200" w:line="360" w:lineRule="auto"/>
      <w:contextualSpacing/>
    </w:pPr>
    <w:rPr>
      <w:rFonts w:ascii="Cambria" w:eastAsia="Calibri" w:hAnsi="Cambria"/>
      <w:sz w:val="22"/>
      <w:szCs w:val="22"/>
      <w:lang w:eastAsia="en-US"/>
    </w:rPr>
  </w:style>
  <w:style w:type="paragraph" w:customStyle="1" w:styleId="StyleHeading1ArialNarrow11ptNotBoldWhiteAllcapsR">
    <w:name w:val="Style Heading 1 + Arial Narrow 11 pt Not Bold White All caps R..."/>
    <w:basedOn w:val="Nadpis1"/>
    <w:rsid w:val="00B72099"/>
    <w:pPr>
      <w:keepLines/>
      <w:pageBreakBefore/>
      <w:numPr>
        <w:numId w:val="0"/>
      </w:numPr>
      <w:pBdr>
        <w:top w:val="single" w:sz="24" w:space="0" w:color="007DEB"/>
        <w:left w:val="single" w:sz="24" w:space="0" w:color="007DEB"/>
        <w:bottom w:val="single" w:sz="24" w:space="0" w:color="007DEB"/>
        <w:right w:val="single" w:sz="24" w:space="0" w:color="007DEB"/>
      </w:pBdr>
      <w:shd w:val="clear" w:color="auto" w:fill="007DEB"/>
      <w:spacing w:after="240" w:line="0" w:lineRule="atLeast"/>
      <w:ind w:right="-142"/>
    </w:pPr>
    <w:rPr>
      <w:rFonts w:ascii="Arial" w:eastAsia="Calibri" w:hAnsi="Arial"/>
      <w:b/>
      <w:color w:val="FFFFFF"/>
      <w:spacing w:val="15"/>
      <w:szCs w:val="20"/>
      <w:lang w:eastAsia="en-US" w:bidi="en-US"/>
    </w:rPr>
  </w:style>
  <w:style w:type="paragraph" w:customStyle="1" w:styleId="StylNormal">
    <w:name w:val="Styl_Normal"/>
    <w:basedOn w:val="Normlny"/>
    <w:link w:val="StylNormalChar"/>
    <w:qFormat/>
    <w:rsid w:val="00B72099"/>
    <w:pPr>
      <w:spacing w:after="200" w:line="360" w:lineRule="auto"/>
      <w:jc w:val="both"/>
    </w:pPr>
    <w:rPr>
      <w:rFonts w:ascii="Cambria" w:eastAsia="Calibri" w:hAnsi="Cambria"/>
      <w:sz w:val="22"/>
      <w:szCs w:val="22"/>
      <w:lang w:eastAsia="en-US"/>
    </w:rPr>
  </w:style>
  <w:style w:type="character" w:customStyle="1" w:styleId="StylNormalChar">
    <w:name w:val="Styl_Normal Char"/>
    <w:basedOn w:val="Predvolenpsmoodseku"/>
    <w:link w:val="StylNormal"/>
    <w:rsid w:val="00B72099"/>
    <w:rPr>
      <w:rFonts w:ascii="Cambria" w:eastAsia="Calibri" w:hAnsi="Cambria" w:cs="Times New Roman"/>
    </w:rPr>
  </w:style>
  <w:style w:type="paragraph" w:styleId="Obsah3">
    <w:name w:val="toc 3"/>
    <w:basedOn w:val="Normlny"/>
    <w:next w:val="Normlny"/>
    <w:autoRedefine/>
    <w:uiPriority w:val="39"/>
    <w:rsid w:val="00B72099"/>
    <w:pPr>
      <w:spacing w:after="200" w:line="276" w:lineRule="auto"/>
      <w:ind w:left="440"/>
    </w:pPr>
    <w:rPr>
      <w:rFonts w:ascii="Cambria" w:eastAsia="Calibri" w:hAnsi="Cambria"/>
      <w:sz w:val="22"/>
      <w:szCs w:val="22"/>
      <w:lang w:eastAsia="en-US"/>
    </w:rPr>
  </w:style>
  <w:style w:type="paragraph" w:customStyle="1" w:styleId="Hlavikaobsahu1">
    <w:name w:val="Hlavička obsahu1"/>
    <w:basedOn w:val="Nadpis1"/>
    <w:next w:val="Normlny"/>
    <w:qFormat/>
    <w:rsid w:val="00B72099"/>
    <w:pPr>
      <w:keepNext w:val="0"/>
      <w:pageBreakBefore/>
      <w:numPr>
        <w:numId w:val="0"/>
      </w:numPr>
      <w:pBdr>
        <w:top w:val="single" w:sz="24" w:space="0" w:color="007DEB"/>
        <w:left w:val="single" w:sz="24" w:space="0" w:color="007DEB"/>
        <w:bottom w:val="single" w:sz="24" w:space="0" w:color="007DEB"/>
        <w:right w:val="single" w:sz="24" w:space="0" w:color="007DEB"/>
      </w:pBdr>
      <w:shd w:val="clear" w:color="auto" w:fill="007DEB"/>
      <w:spacing w:after="240" w:line="240" w:lineRule="atLeast"/>
      <w:ind w:right="-142"/>
      <w:jc w:val="both"/>
      <w:outlineLvl w:val="9"/>
    </w:pPr>
    <w:rPr>
      <w:rFonts w:ascii="Cambria" w:hAnsi="Cambria" w:cs="Arial Narrow"/>
      <w:b/>
      <w:color w:val="FFFFFF"/>
      <w:spacing w:val="15"/>
      <w:szCs w:val="22"/>
      <w:lang w:eastAsia="en-US"/>
    </w:rPr>
  </w:style>
  <w:style w:type="paragraph" w:styleId="Obsah2">
    <w:name w:val="toc 2"/>
    <w:basedOn w:val="Normlny"/>
    <w:next w:val="Normlny"/>
    <w:autoRedefine/>
    <w:uiPriority w:val="39"/>
    <w:rsid w:val="00B72099"/>
    <w:pPr>
      <w:spacing w:after="200" w:line="276" w:lineRule="auto"/>
      <w:ind w:left="220"/>
    </w:pPr>
    <w:rPr>
      <w:rFonts w:ascii="Cambria" w:eastAsia="Calibri" w:hAnsi="Cambria"/>
      <w:sz w:val="22"/>
      <w:szCs w:val="22"/>
      <w:lang w:eastAsia="en-US"/>
    </w:rPr>
  </w:style>
  <w:style w:type="paragraph" w:customStyle="1" w:styleId="Hlavikaobsahu2">
    <w:name w:val="Hlavička obsahu2"/>
    <w:basedOn w:val="Nadpis1"/>
    <w:next w:val="Normlny"/>
    <w:uiPriority w:val="99"/>
    <w:qFormat/>
    <w:rsid w:val="00B72099"/>
    <w:pPr>
      <w:keepNext w:val="0"/>
      <w:pageBreakBefore/>
      <w:numPr>
        <w:numId w:val="0"/>
      </w:numPr>
      <w:pBdr>
        <w:top w:val="single" w:sz="24" w:space="0" w:color="007DEB"/>
        <w:left w:val="single" w:sz="24" w:space="0" w:color="007DEB"/>
        <w:bottom w:val="single" w:sz="24" w:space="0" w:color="007DEB"/>
        <w:right w:val="single" w:sz="24" w:space="0" w:color="007DEB"/>
      </w:pBdr>
      <w:shd w:val="clear" w:color="auto" w:fill="007DEB"/>
      <w:spacing w:line="240" w:lineRule="atLeast"/>
      <w:ind w:right="-142"/>
      <w:jc w:val="both"/>
      <w:outlineLvl w:val="9"/>
    </w:pPr>
    <w:rPr>
      <w:rFonts w:ascii="Cambria" w:hAnsi="Cambria" w:cs="Arial Narrow"/>
      <w:caps/>
      <w:color w:val="FFFFFF"/>
      <w:spacing w:val="15"/>
      <w:szCs w:val="22"/>
      <w:lang w:eastAsia="en-US"/>
    </w:rPr>
  </w:style>
  <w:style w:type="paragraph" w:customStyle="1" w:styleId="Odrazka0">
    <w:name w:val="_Odrazka"/>
    <w:basedOn w:val="Normlny"/>
    <w:link w:val="OdrazkaChar1"/>
    <w:qFormat/>
    <w:rsid w:val="00B72099"/>
    <w:pPr>
      <w:tabs>
        <w:tab w:val="num" w:pos="360"/>
      </w:tabs>
      <w:spacing w:before="120" w:after="120" w:line="276" w:lineRule="auto"/>
      <w:contextualSpacing/>
      <w:jc w:val="both"/>
    </w:pPr>
    <w:rPr>
      <w:rFonts w:ascii="Arial" w:eastAsia="Calibri" w:hAnsi="Arial" w:cs="Arial"/>
      <w:sz w:val="22"/>
      <w:szCs w:val="20"/>
      <w:lang w:eastAsia="en-US"/>
    </w:rPr>
  </w:style>
  <w:style w:type="character" w:customStyle="1" w:styleId="OdrazkaChar1">
    <w:name w:val="_Odrazka Char1"/>
    <w:basedOn w:val="Predvolenpsmoodseku"/>
    <w:link w:val="Odrazka0"/>
    <w:rsid w:val="00B72099"/>
    <w:rPr>
      <w:rFonts w:ascii="Arial" w:eastAsia="Calibri" w:hAnsi="Arial" w:cs="Arial"/>
      <w:szCs w:val="20"/>
    </w:rPr>
  </w:style>
  <w:style w:type="paragraph" w:customStyle="1" w:styleId="Normal0">
    <w:name w:val="_Normal"/>
    <w:basedOn w:val="Zkladntext"/>
    <w:link w:val="NormalChar"/>
    <w:qFormat/>
    <w:rsid w:val="00B72099"/>
    <w:pPr>
      <w:spacing w:before="120" w:after="120" w:line="276" w:lineRule="auto"/>
    </w:pPr>
    <w:rPr>
      <w:rFonts w:ascii="Arial" w:eastAsia="Calibri" w:hAnsi="Arial" w:cs="Arial"/>
      <w:b w:val="0"/>
      <w:sz w:val="22"/>
      <w:lang w:eastAsia="en-US"/>
    </w:rPr>
  </w:style>
  <w:style w:type="character" w:customStyle="1" w:styleId="NormalChar">
    <w:name w:val="_Normal Char"/>
    <w:basedOn w:val="Predvolenpsmoodseku"/>
    <w:link w:val="Normal0"/>
    <w:rsid w:val="00B72099"/>
    <w:rPr>
      <w:rFonts w:ascii="Arial" w:eastAsia="Calibri" w:hAnsi="Arial" w:cs="Arial"/>
      <w:szCs w:val="20"/>
    </w:rPr>
  </w:style>
  <w:style w:type="paragraph" w:styleId="Normlnysozarkami">
    <w:name w:val="Normal Indent"/>
    <w:aliases w:val="Normal indent,ni,Normal Indent Char2,Normal Indent Char Char,Normal Indent Char2 Char Char,Normal Indent Char1 Char Char Char,Normal Indent Char Char Char Char Char,Normal Indent Char Char1 Char Char,Normal Indent Char1 Char1"/>
    <w:basedOn w:val="Zkladntext"/>
    <w:link w:val="NormlnysozarkamiChar"/>
    <w:rsid w:val="00B72099"/>
    <w:pPr>
      <w:spacing w:after="120" w:line="259" w:lineRule="auto"/>
      <w:ind w:left="709"/>
    </w:pPr>
    <w:rPr>
      <w:rFonts w:ascii="Arial" w:eastAsia="Calibri" w:hAnsi="Arial"/>
      <w:b w:val="0"/>
      <w:sz w:val="20"/>
      <w:lang w:eastAsia="en-US"/>
    </w:rPr>
  </w:style>
  <w:style w:type="character" w:customStyle="1" w:styleId="NormlnysozarkamiChar">
    <w:name w:val="Normálny so zarážkami Char"/>
    <w:aliases w:val="Normal indent Char,ni Char,Normal Indent Char2 Char,Normal Indent Char Char Char,Normal Indent Char2 Char Char Char,Normal Indent Char1 Char Char Char Char,Normal Indent Char Char Char Char Char Char"/>
    <w:basedOn w:val="Predvolenpsmoodseku"/>
    <w:link w:val="Normlnysozarkami"/>
    <w:locked/>
    <w:rsid w:val="00B72099"/>
    <w:rPr>
      <w:rFonts w:ascii="Arial" w:eastAsia="Calibri" w:hAnsi="Arial" w:cs="Times New Roman"/>
      <w:sz w:val="20"/>
      <w:szCs w:val="20"/>
    </w:rPr>
  </w:style>
  <w:style w:type="character" w:customStyle="1" w:styleId="caps">
    <w:name w:val="caps"/>
    <w:basedOn w:val="Predvolenpsmoodseku"/>
    <w:rsid w:val="00B72099"/>
  </w:style>
  <w:style w:type="paragraph" w:customStyle="1" w:styleId="Style2">
    <w:name w:val="Style2"/>
    <w:basedOn w:val="Nadpis2"/>
    <w:autoRedefine/>
    <w:rsid w:val="00B72099"/>
    <w:pPr>
      <w:keepLines/>
      <w:numPr>
        <w:ilvl w:val="1"/>
        <w:numId w:val="17"/>
      </w:numPr>
      <w:spacing w:before="200" w:line="276" w:lineRule="auto"/>
      <w:jc w:val="left"/>
    </w:pPr>
    <w:rPr>
      <w:i w:val="0"/>
      <w:iCs w:val="0"/>
      <w:color w:val="4F81BD"/>
      <w:sz w:val="26"/>
      <w:szCs w:val="26"/>
      <w:lang w:eastAsia="en-US"/>
    </w:rPr>
  </w:style>
  <w:style w:type="paragraph" w:customStyle="1" w:styleId="StylBulleted">
    <w:name w:val="Styl_Bulleted"/>
    <w:basedOn w:val="Bulleted1"/>
    <w:link w:val="StylBulletedChar"/>
    <w:qFormat/>
    <w:rsid w:val="00B72099"/>
    <w:pPr>
      <w:numPr>
        <w:numId w:val="0"/>
      </w:numPr>
      <w:ind w:left="1418" w:hanging="283"/>
    </w:pPr>
    <w:rPr>
      <w:rFonts w:eastAsia="Calibri"/>
    </w:rPr>
  </w:style>
  <w:style w:type="character" w:customStyle="1" w:styleId="StylBulletedChar">
    <w:name w:val="Styl_Bulleted Char"/>
    <w:basedOn w:val="StylNormalChar"/>
    <w:link w:val="StylBulleted"/>
    <w:locked/>
    <w:rsid w:val="00B72099"/>
    <w:rPr>
      <w:rFonts w:ascii="Cambria" w:eastAsia="Calibri" w:hAnsi="Cambria" w:cs="Calibri"/>
      <w:szCs w:val="20"/>
    </w:rPr>
  </w:style>
  <w:style w:type="numbering" w:customStyle="1" w:styleId="CurrentList1">
    <w:name w:val="Current List1"/>
    <w:rsid w:val="00B72099"/>
    <w:pPr>
      <w:numPr>
        <w:numId w:val="16"/>
      </w:numPr>
    </w:pPr>
  </w:style>
  <w:style w:type="paragraph" w:customStyle="1" w:styleId="Nadpis40">
    <w:name w:val="Nadpis4"/>
    <w:basedOn w:val="Normal0"/>
    <w:next w:val="Normal0"/>
    <w:qFormat/>
    <w:rsid w:val="00B72099"/>
    <w:rPr>
      <w:rFonts w:ascii="Arial Narrow" w:hAnsi="Arial Narrow"/>
      <w:b/>
      <w:i/>
      <w:sz w:val="20"/>
    </w:rPr>
  </w:style>
  <w:style w:type="paragraph" w:styleId="Register1">
    <w:name w:val="index 1"/>
    <w:basedOn w:val="Normlny"/>
    <w:next w:val="Normlny"/>
    <w:autoRedefine/>
    <w:uiPriority w:val="99"/>
    <w:rsid w:val="00B72099"/>
    <w:pPr>
      <w:ind w:left="220" w:hanging="220"/>
    </w:pPr>
    <w:rPr>
      <w:rFonts w:ascii="Cambria" w:eastAsia="Calibri" w:hAnsi="Cambria"/>
      <w:sz w:val="22"/>
      <w:szCs w:val="22"/>
      <w:lang w:eastAsia="en-US"/>
    </w:rPr>
  </w:style>
  <w:style w:type="paragraph" w:styleId="Register2">
    <w:name w:val="index 2"/>
    <w:basedOn w:val="Normlny"/>
    <w:next w:val="Normlny"/>
    <w:autoRedefine/>
    <w:uiPriority w:val="99"/>
    <w:rsid w:val="00B72099"/>
    <w:pPr>
      <w:ind w:left="440" w:hanging="220"/>
    </w:pPr>
    <w:rPr>
      <w:rFonts w:ascii="Cambria" w:eastAsia="Calibri" w:hAnsi="Cambria"/>
      <w:sz w:val="22"/>
      <w:szCs w:val="22"/>
      <w:lang w:eastAsia="en-US"/>
    </w:rPr>
  </w:style>
  <w:style w:type="paragraph" w:styleId="Zoznamcitci">
    <w:name w:val="table of authorities"/>
    <w:basedOn w:val="Normlny"/>
    <w:next w:val="Normlny"/>
    <w:uiPriority w:val="99"/>
    <w:rsid w:val="00B72099"/>
    <w:pPr>
      <w:spacing w:line="276" w:lineRule="auto"/>
      <w:ind w:left="220" w:hanging="220"/>
    </w:pPr>
    <w:rPr>
      <w:rFonts w:ascii="Cambria" w:eastAsia="Calibri" w:hAnsi="Cambria"/>
      <w:sz w:val="22"/>
      <w:szCs w:val="22"/>
      <w:lang w:eastAsia="en-US"/>
    </w:rPr>
  </w:style>
  <w:style w:type="paragraph" w:customStyle="1" w:styleId="Hlavikazoznamucitci1">
    <w:name w:val="Hlavička zoznamu citácií1"/>
    <w:basedOn w:val="Normlny"/>
    <w:next w:val="Normlny"/>
    <w:uiPriority w:val="99"/>
    <w:rsid w:val="00B72099"/>
    <w:pPr>
      <w:spacing w:before="120" w:after="200" w:line="276" w:lineRule="auto"/>
    </w:pPr>
    <w:rPr>
      <w:rFonts w:ascii="Calibri" w:eastAsia="MS Gothic" w:hAnsi="Calibri"/>
      <w:b/>
      <w:bCs/>
      <w:lang w:eastAsia="en-US"/>
    </w:rPr>
  </w:style>
  <w:style w:type="table" w:customStyle="1" w:styleId="Mriekatabuky2">
    <w:name w:val="Mriežka tabuľky2"/>
    <w:basedOn w:val="Normlnatabuka"/>
    <w:next w:val="Mriekatabuky"/>
    <w:uiPriority w:val="59"/>
    <w:rsid w:val="00B720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3">
    <w:name w:val="Záhlavie #3_"/>
    <w:basedOn w:val="Predvolenpsmoodseku"/>
    <w:link w:val="Zhlavie30"/>
    <w:rsid w:val="00B72099"/>
    <w:rPr>
      <w:rFonts w:ascii="Calibri" w:eastAsia="Calibri" w:hAnsi="Calibri" w:cs="Calibri"/>
      <w:shd w:val="clear" w:color="auto" w:fill="FFFFFF"/>
    </w:rPr>
  </w:style>
  <w:style w:type="character" w:customStyle="1" w:styleId="Zhlavie1">
    <w:name w:val="Záhlavie #1_"/>
    <w:basedOn w:val="Predvolenpsmoodseku"/>
    <w:link w:val="Zhlavie10"/>
    <w:rsid w:val="00B72099"/>
    <w:rPr>
      <w:rFonts w:ascii="Calibri" w:eastAsia="Calibri" w:hAnsi="Calibri" w:cs="Calibri"/>
      <w:b/>
      <w:bCs/>
      <w:sz w:val="26"/>
      <w:szCs w:val="26"/>
      <w:shd w:val="clear" w:color="auto" w:fill="FFFFFF"/>
    </w:rPr>
  </w:style>
  <w:style w:type="paragraph" w:customStyle="1" w:styleId="Zhlavie30">
    <w:name w:val="Záhlavie #3"/>
    <w:basedOn w:val="Normlny"/>
    <w:link w:val="Zhlavie3"/>
    <w:rsid w:val="00B72099"/>
    <w:pPr>
      <w:widowControl w:val="0"/>
      <w:shd w:val="clear" w:color="auto" w:fill="FFFFFF"/>
      <w:spacing w:line="180" w:lineRule="auto"/>
      <w:ind w:left="2340" w:firstLine="550"/>
      <w:outlineLvl w:val="2"/>
    </w:pPr>
    <w:rPr>
      <w:rFonts w:ascii="Calibri" w:eastAsia="Calibri" w:hAnsi="Calibri" w:cs="Calibri"/>
      <w:sz w:val="22"/>
      <w:szCs w:val="22"/>
      <w:lang w:eastAsia="en-US"/>
    </w:rPr>
  </w:style>
  <w:style w:type="paragraph" w:customStyle="1" w:styleId="Zhlavie10">
    <w:name w:val="Záhlavie #1"/>
    <w:basedOn w:val="Normlny"/>
    <w:link w:val="Zhlavie1"/>
    <w:rsid w:val="00B72099"/>
    <w:pPr>
      <w:widowControl w:val="0"/>
      <w:shd w:val="clear" w:color="auto" w:fill="FFFFFF"/>
      <w:spacing w:after="90"/>
      <w:ind w:left="2010"/>
      <w:outlineLvl w:val="0"/>
    </w:pPr>
    <w:rPr>
      <w:rFonts w:ascii="Calibri" w:eastAsia="Calibri" w:hAnsi="Calibri" w:cs="Calibri"/>
      <w:b/>
      <w:bCs/>
      <w:sz w:val="26"/>
      <w:szCs w:val="26"/>
      <w:lang w:eastAsia="en-US"/>
    </w:rPr>
  </w:style>
  <w:style w:type="character" w:customStyle="1" w:styleId="Nevyrieenzmienka1">
    <w:name w:val="Nevyriešená zmienka1"/>
    <w:basedOn w:val="Predvolenpsmoodseku"/>
    <w:uiPriority w:val="99"/>
    <w:semiHidden/>
    <w:unhideWhenUsed/>
    <w:rsid w:val="00B72099"/>
    <w:rPr>
      <w:color w:val="808080"/>
      <w:shd w:val="clear" w:color="auto" w:fill="E6E6E6"/>
    </w:rPr>
  </w:style>
  <w:style w:type="character" w:styleId="Nevyrieenzmienka">
    <w:name w:val="Unresolved Mention"/>
    <w:basedOn w:val="Predvolenpsmoodseku"/>
    <w:uiPriority w:val="99"/>
    <w:semiHidden/>
    <w:unhideWhenUsed/>
    <w:rsid w:val="00827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083518">
      <w:bodyDiv w:val="1"/>
      <w:marLeft w:val="0"/>
      <w:marRight w:val="0"/>
      <w:marTop w:val="0"/>
      <w:marBottom w:val="0"/>
      <w:divBdr>
        <w:top w:val="none" w:sz="0" w:space="0" w:color="auto"/>
        <w:left w:val="none" w:sz="0" w:space="0" w:color="auto"/>
        <w:bottom w:val="none" w:sz="0" w:space="0" w:color="auto"/>
        <w:right w:val="none" w:sz="0" w:space="0" w:color="auto"/>
      </w:divBdr>
    </w:div>
    <w:div w:id="1058943702">
      <w:bodyDiv w:val="1"/>
      <w:marLeft w:val="0"/>
      <w:marRight w:val="0"/>
      <w:marTop w:val="0"/>
      <w:marBottom w:val="0"/>
      <w:divBdr>
        <w:top w:val="none" w:sz="0" w:space="0" w:color="auto"/>
        <w:left w:val="none" w:sz="0" w:space="0" w:color="auto"/>
        <w:bottom w:val="none" w:sz="0" w:space="0" w:color="auto"/>
        <w:right w:val="none" w:sz="0" w:space="0" w:color="auto"/>
      </w:divBdr>
    </w:div>
    <w:div w:id="1306204982">
      <w:bodyDiv w:val="1"/>
      <w:marLeft w:val="0"/>
      <w:marRight w:val="0"/>
      <w:marTop w:val="0"/>
      <w:marBottom w:val="0"/>
      <w:divBdr>
        <w:top w:val="none" w:sz="0" w:space="0" w:color="auto"/>
        <w:left w:val="none" w:sz="0" w:space="0" w:color="auto"/>
        <w:bottom w:val="none" w:sz="0" w:space="0" w:color="auto"/>
        <w:right w:val="none" w:sz="0" w:space="0" w:color="auto"/>
      </w:divBdr>
    </w:div>
    <w:div w:id="1498616132">
      <w:bodyDiv w:val="1"/>
      <w:marLeft w:val="0"/>
      <w:marRight w:val="0"/>
      <w:marTop w:val="0"/>
      <w:marBottom w:val="0"/>
      <w:divBdr>
        <w:top w:val="none" w:sz="0" w:space="0" w:color="auto"/>
        <w:left w:val="none" w:sz="0" w:space="0" w:color="auto"/>
        <w:bottom w:val="none" w:sz="0" w:space="0" w:color="auto"/>
        <w:right w:val="none" w:sz="0" w:space="0" w:color="auto"/>
      </w:divBdr>
    </w:div>
    <w:div w:id="173489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www.uvo.gov.sk/legislativametodika-dohlad/jednotny-europsky-dokument-pre-verejne-obstaravanie-553.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vladimira.bartovicova@ulib.sk" TargetMode="External"/><Relationship Id="rId17" Type="http://schemas.openxmlformats.org/officeDocument/2006/relationships/hyperlink" Target="https://ec.europa.eu/growth/tools-databases/espd/filter?lang=s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growth/tools-databases/espd/filter?lang=s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4081B92D24B64DB46A7CFA71A545F1" ma:contentTypeVersion="10" ma:contentTypeDescription="Umožňuje vytvoriť nový dokument." ma:contentTypeScope="" ma:versionID="aa44b27bb84e9e192a0c30fc73d0d2fb">
  <xsd:schema xmlns:xsd="http://www.w3.org/2001/XMLSchema" xmlns:xs="http://www.w3.org/2001/XMLSchema" xmlns:p="http://schemas.microsoft.com/office/2006/metadata/properties" xmlns:ns3="3a22aba7-54cd-4714-adc6-ca1f43905df2" xmlns:ns4="abdd89b7-37ed-4df8-8963-d390d694c663" targetNamespace="http://schemas.microsoft.com/office/2006/metadata/properties" ma:root="true" ma:fieldsID="a909fc8761d9579e369ec45e6faa002b" ns3:_="" ns4:_="">
    <xsd:import namespace="3a22aba7-54cd-4714-adc6-ca1f43905df2"/>
    <xsd:import namespace="abdd89b7-37ed-4df8-8963-d390d694c6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2aba7-54cd-4714-adc6-ca1f43905df2"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d89b7-37ed-4df8-8963-d390d694c6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BC9EF-B95A-4DB0-9593-C643A54A3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2aba7-54cd-4714-adc6-ca1f43905df2"/>
    <ds:schemaRef ds:uri="abdd89b7-37ed-4df8-8963-d390d694c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56A0A1-2C39-4375-A37C-FA4A2D0996C7}">
  <ds:schemaRefs>
    <ds:schemaRef ds:uri="http://schemas.microsoft.com/sharepoint/v3/contenttype/forms"/>
  </ds:schemaRefs>
</ds:datastoreItem>
</file>

<file path=customXml/itemProps3.xml><?xml version="1.0" encoding="utf-8"?>
<ds:datastoreItem xmlns:ds="http://schemas.openxmlformats.org/officeDocument/2006/customXml" ds:itemID="{E669BB49-D6E7-4156-9B28-D97AD91D66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AD3964-BC9D-41FD-97FD-A019FE612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8148</Words>
  <Characters>46445</Characters>
  <Application>Microsoft Office Word</Application>
  <DocSecurity>0</DocSecurity>
  <Lines>387</Lines>
  <Paragraphs>108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Silvia Jančová</cp:lastModifiedBy>
  <cp:revision>2</cp:revision>
  <dcterms:created xsi:type="dcterms:W3CDTF">2020-02-26T08:47:00Z</dcterms:created>
  <dcterms:modified xsi:type="dcterms:W3CDTF">2020-02-26T08:47:00Z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0x0101006F4081B92D24B64DB46A7CFA71A545F1</vt:lpwstr>
  </property>
</Properties>
</file>