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6E" w:rsidRPr="008C1E6E" w:rsidRDefault="008C1E6E" w:rsidP="008C1E6E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 1</w:t>
      </w:r>
    </w:p>
    <w:p w:rsidR="008C1E6E" w:rsidRDefault="008C1E6E" w:rsidP="008C1E6E">
      <w:pPr>
        <w:jc w:val="center"/>
        <w:rPr>
          <w:rFonts w:ascii="Arial Narrow" w:hAnsi="Arial Narrow"/>
          <w:sz w:val="22"/>
          <w:szCs w:val="22"/>
        </w:rPr>
      </w:pPr>
    </w:p>
    <w:p w:rsidR="008C1E6E" w:rsidRDefault="008C1E6E" w:rsidP="008C1E6E">
      <w:pPr>
        <w:jc w:val="center"/>
        <w:rPr>
          <w:rFonts w:ascii="Arial Narrow" w:hAnsi="Arial Narrow"/>
          <w:sz w:val="22"/>
          <w:szCs w:val="22"/>
        </w:rPr>
      </w:pPr>
    </w:p>
    <w:p w:rsidR="00D814F6" w:rsidRPr="008C1E6E" w:rsidRDefault="008C1E6E" w:rsidP="008C1E6E">
      <w:pPr>
        <w:jc w:val="center"/>
        <w:rPr>
          <w:rFonts w:ascii="Arial Narrow" w:hAnsi="Arial Narrow"/>
          <w:b/>
          <w:sz w:val="22"/>
          <w:szCs w:val="22"/>
        </w:rPr>
      </w:pPr>
      <w:r w:rsidRPr="008C1E6E">
        <w:rPr>
          <w:rFonts w:ascii="Arial Narrow" w:hAnsi="Arial Narrow"/>
          <w:b/>
          <w:sz w:val="22"/>
          <w:szCs w:val="22"/>
        </w:rPr>
        <w:t>Opis predmetu zákazky, vlastný návrh plnenia</w:t>
      </w:r>
    </w:p>
    <w:p w:rsidR="008C1E6E" w:rsidRDefault="008C1E6E" w:rsidP="008C1E6E">
      <w:pPr>
        <w:jc w:val="center"/>
        <w:rPr>
          <w:rFonts w:ascii="Arial Narrow" w:hAnsi="Arial Narrow"/>
          <w:sz w:val="22"/>
          <w:szCs w:val="22"/>
        </w:rPr>
      </w:pPr>
    </w:p>
    <w:p w:rsidR="00762125" w:rsidRPr="00662231" w:rsidRDefault="00662231" w:rsidP="008C1E6E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62231">
        <w:rPr>
          <w:rFonts w:ascii="Arial Narrow" w:hAnsi="Arial Narrow"/>
          <w:b/>
          <w:sz w:val="22"/>
          <w:szCs w:val="22"/>
          <w:u w:val="single"/>
        </w:rPr>
        <w:t xml:space="preserve">Časť </w:t>
      </w:r>
      <w:r w:rsidR="00CE7641">
        <w:rPr>
          <w:rFonts w:ascii="Arial Narrow" w:hAnsi="Arial Narrow"/>
          <w:b/>
          <w:sz w:val="22"/>
          <w:szCs w:val="22"/>
          <w:u w:val="single"/>
        </w:rPr>
        <w:t>2</w:t>
      </w:r>
      <w:r w:rsidRPr="00662231">
        <w:rPr>
          <w:rFonts w:ascii="Arial Narrow" w:hAnsi="Arial Narrow"/>
          <w:b/>
          <w:sz w:val="22"/>
          <w:szCs w:val="22"/>
          <w:u w:val="single"/>
        </w:rPr>
        <w:t xml:space="preserve"> – </w:t>
      </w:r>
      <w:r w:rsidR="00CE7641">
        <w:rPr>
          <w:rFonts w:ascii="Arial Narrow" w:hAnsi="Arial Narrow"/>
          <w:b/>
          <w:sz w:val="22"/>
          <w:szCs w:val="22"/>
          <w:u w:val="single"/>
        </w:rPr>
        <w:t>Mobiln</w:t>
      </w:r>
      <w:r w:rsidR="00A7180C">
        <w:rPr>
          <w:rFonts w:ascii="Arial Narrow" w:hAnsi="Arial Narrow"/>
          <w:b/>
          <w:sz w:val="22"/>
          <w:szCs w:val="22"/>
          <w:u w:val="single"/>
        </w:rPr>
        <w:t>é</w:t>
      </w:r>
      <w:r w:rsidR="00CE7641">
        <w:rPr>
          <w:rFonts w:ascii="Arial Narrow" w:hAnsi="Arial Narrow"/>
          <w:b/>
          <w:sz w:val="22"/>
          <w:szCs w:val="22"/>
          <w:u w:val="single"/>
        </w:rPr>
        <w:t xml:space="preserve"> nehodov</w:t>
      </w:r>
      <w:r w:rsidR="00A7180C">
        <w:rPr>
          <w:rFonts w:ascii="Arial Narrow" w:hAnsi="Arial Narrow"/>
          <w:b/>
          <w:sz w:val="22"/>
          <w:szCs w:val="22"/>
          <w:u w:val="single"/>
        </w:rPr>
        <w:t>é</w:t>
      </w:r>
      <w:r w:rsidR="00CE7641">
        <w:rPr>
          <w:rFonts w:ascii="Arial Narrow" w:hAnsi="Arial Narrow"/>
          <w:b/>
          <w:sz w:val="22"/>
          <w:szCs w:val="22"/>
          <w:u w:val="single"/>
        </w:rPr>
        <w:t xml:space="preserve"> clon</w:t>
      </w:r>
      <w:r w:rsidR="00A7180C">
        <w:rPr>
          <w:rFonts w:ascii="Arial Narrow" w:hAnsi="Arial Narrow"/>
          <w:b/>
          <w:sz w:val="22"/>
          <w:szCs w:val="22"/>
          <w:u w:val="single"/>
        </w:rPr>
        <w:t>y</w:t>
      </w:r>
      <w:r w:rsidR="00CE7641">
        <w:rPr>
          <w:rFonts w:ascii="Arial Narrow" w:hAnsi="Arial Narrow"/>
          <w:b/>
          <w:sz w:val="22"/>
          <w:szCs w:val="22"/>
          <w:u w:val="single"/>
        </w:rPr>
        <w:t xml:space="preserve"> - paraván</w:t>
      </w:r>
      <w:r w:rsidR="00A7180C">
        <w:rPr>
          <w:rFonts w:ascii="Arial Narrow" w:hAnsi="Arial Narrow"/>
          <w:b/>
          <w:sz w:val="22"/>
          <w:szCs w:val="22"/>
          <w:u w:val="single"/>
        </w:rPr>
        <w:t>y</w:t>
      </w:r>
    </w:p>
    <w:p w:rsidR="00662231" w:rsidRDefault="00662231" w:rsidP="008C1E6E">
      <w:pPr>
        <w:jc w:val="both"/>
        <w:rPr>
          <w:rFonts w:ascii="Arial Narrow" w:hAnsi="Arial Narrow"/>
          <w:sz w:val="22"/>
          <w:szCs w:val="22"/>
        </w:rPr>
      </w:pPr>
    </w:p>
    <w:p w:rsidR="00CE7641" w:rsidRPr="00CE7641" w:rsidRDefault="00CE7641" w:rsidP="00CE7641">
      <w:pPr>
        <w:tabs>
          <w:tab w:val="clear" w:pos="2160"/>
          <w:tab w:val="clear" w:pos="2880"/>
          <w:tab w:val="clear" w:pos="4500"/>
        </w:tabs>
        <w:spacing w:before="240" w:after="240" w:line="276" w:lineRule="auto"/>
        <w:jc w:val="both"/>
        <w:rPr>
          <w:rFonts w:ascii="Arial Narrow" w:eastAsia="Calibri" w:hAnsi="Arial Narrow" w:cs="Arial"/>
        </w:rPr>
      </w:pPr>
      <w:r w:rsidRPr="00CE7641">
        <w:rPr>
          <w:rFonts w:ascii="Arial Narrow" w:eastAsia="Calibri" w:hAnsi="Arial Narrow" w:cs="Arial"/>
        </w:rPr>
        <w:t>Mobilná nehodová clona – paraván so skladacou konštrukciou a nepriehľadnou fóliou je určený na rýchle vytvorenie diskrétnej zóny na mieste nehody proti nežiaducim pozorovateľom počas zásahu príslušníkov HaZZ.</w:t>
      </w:r>
    </w:p>
    <w:p w:rsidR="00762125" w:rsidRDefault="00762125" w:rsidP="008C1E6E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1"/>
        <w:tblW w:w="0" w:type="auto"/>
        <w:tblInd w:w="108" w:type="dxa"/>
        <w:tblLook w:val="04A0" w:firstRow="1" w:lastRow="0" w:firstColumn="1" w:lastColumn="0" w:noHBand="0" w:noVBand="1"/>
      </w:tblPr>
      <w:tblGrid>
        <w:gridCol w:w="4212"/>
        <w:gridCol w:w="2058"/>
        <w:gridCol w:w="2012"/>
      </w:tblGrid>
      <w:tr w:rsidR="00762125" w:rsidTr="00EB4DB8">
        <w:trPr>
          <w:trHeight w:val="340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125" w:rsidRPr="003611DB" w:rsidRDefault="00762125" w:rsidP="00EB4DB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611DB">
              <w:rPr>
                <w:rFonts w:ascii="Arial Narrow" w:hAnsi="Arial Narrow"/>
                <w:b/>
                <w:sz w:val="20"/>
                <w:szCs w:val="20"/>
              </w:rPr>
              <w:t>Špecifikácia predmetu zákazky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25" w:rsidRPr="003611DB" w:rsidRDefault="00762125" w:rsidP="00EB4DB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611DB">
              <w:rPr>
                <w:rFonts w:ascii="Arial Narrow" w:hAnsi="Arial Narrow" w:cs="Arial"/>
                <w:sz w:val="20"/>
                <w:szCs w:val="20"/>
              </w:rPr>
              <w:t xml:space="preserve">Uchádzač uvedie </w:t>
            </w:r>
            <w:r w:rsidRPr="003611DB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konkrétnu technickú špecifikáciu dodávaného tovaru</w:t>
            </w:r>
            <w:r w:rsidRPr="003611DB">
              <w:rPr>
                <w:rFonts w:ascii="Arial Narrow" w:hAnsi="Arial Narrow" w:cs="Arial"/>
                <w:sz w:val="20"/>
                <w:szCs w:val="20"/>
              </w:rPr>
              <w:t xml:space="preserve"> - vlastný návrh plnenia</w:t>
            </w:r>
          </w:p>
        </w:tc>
      </w:tr>
      <w:tr w:rsidR="00762125" w:rsidTr="003611DB">
        <w:trPr>
          <w:trHeight w:val="813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11DB">
              <w:rPr>
                <w:rFonts w:ascii="Arial Narrow" w:hAnsi="Arial Narrow" w:cs="Arial"/>
                <w:sz w:val="20"/>
                <w:szCs w:val="20"/>
              </w:rPr>
              <w:t>Uchádzač uvedie príslušnú/é číselnú/é hodnotu/y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11DB">
              <w:rPr>
                <w:rFonts w:ascii="Arial Narrow" w:hAnsi="Arial Narrow" w:cs="Arial"/>
                <w:sz w:val="20"/>
                <w:szCs w:val="20"/>
              </w:rPr>
              <w:t>Uchádzač uvedie „áno/nie“</w:t>
            </w:r>
          </w:p>
        </w:tc>
      </w:tr>
      <w:tr w:rsidR="00762125" w:rsidRPr="00EB4DB8" w:rsidTr="007C13E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16E6" w:rsidRPr="00CE7641" w:rsidRDefault="00CE7641" w:rsidP="0020300A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CE7641">
              <w:rPr>
                <w:rFonts w:ascii="Arial Narrow" w:hAnsi="Arial Narrow" w:cs="Arial"/>
                <w:b/>
                <w:sz w:val="20"/>
                <w:szCs w:val="20"/>
              </w:rPr>
              <w:t>Mobilná nehodová clona – paraván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542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CE7641" w:rsidP="00000741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476980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musí byť určená na vytvorenie diskrétnej zóny proti nežiaducim pozorovateľom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CE7641" w:rsidP="0000074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476980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musí byť vybavená nepriehľadnou umývateľnou fóliou s rozkladacou podpornou konštrukciou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CE7641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476980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konštrukcia musí byť vyrobená tak, aby bolo možné jednoduché polohovanie a napínanie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CE7641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476980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súčasťou clony musia byť stabilizačné tyče s nožičkami, minimálne 3 kusy na sadu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CE7641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476980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rozloženie  celej clony musí byť bez použitia náradia maximálne do troch minút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CE7641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476980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 xml:space="preserve">jedna </w:t>
            </w:r>
            <w:proofErr w:type="spellStart"/>
            <w:r w:rsidRPr="00476980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sada</w:t>
            </w:r>
            <w:proofErr w:type="spellEnd"/>
            <w:r w:rsidRPr="00476980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 xml:space="preserve"> sa musí skladať minimálne zo štyroch panelových konštrukcií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E7641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641" w:rsidRPr="005D2D3F" w:rsidRDefault="00CE7641" w:rsidP="00762125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Style w:val="Siln"/>
                <w:rFonts w:ascii="Arial Narrow" w:hAnsi="Arial Narrow"/>
                <w:b w:val="0"/>
                <w:shd w:val="clear" w:color="auto" w:fill="FFFFFF"/>
              </w:rPr>
            </w:pPr>
            <w:bookmarkStart w:id="0" w:name="_GoBack"/>
            <w:bookmarkEnd w:id="0"/>
            <w:r w:rsidRPr="00476980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každý panel musí mať rozmery minimálne 1,8 x 1,8 metra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41" w:rsidRPr="00EB4DB8" w:rsidRDefault="00CE764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41" w:rsidRPr="00EB4DB8" w:rsidRDefault="00CE764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CE7641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641" w:rsidRPr="00476980" w:rsidRDefault="00CE7641" w:rsidP="00762125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Style w:val="Siln"/>
                <w:rFonts w:ascii="Arial Narrow" w:hAnsi="Arial Narrow"/>
                <w:b w:val="0"/>
                <w:shd w:val="clear" w:color="auto" w:fill="FFFFFF"/>
              </w:rPr>
            </w:pPr>
            <w:r w:rsidRPr="00476980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celková dĺžka clony musí byť minimálne 7 metrov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41" w:rsidRPr="00EB4DB8" w:rsidRDefault="00CE764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41" w:rsidRPr="00EB4DB8" w:rsidRDefault="00CE764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CE7641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641" w:rsidRPr="00476980" w:rsidRDefault="00CE7641" w:rsidP="00762125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Style w:val="Siln"/>
                <w:rFonts w:ascii="Arial Narrow" w:hAnsi="Arial Narrow"/>
                <w:b w:val="0"/>
                <w:shd w:val="clear" w:color="auto" w:fill="FFFFFF"/>
              </w:rPr>
            </w:pPr>
            <w:r w:rsidRPr="00476980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nepriehľadná fólia clony musí byť vybavená reflexnými prvkami z dôvodu dobrej vi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41" w:rsidRPr="00EB4DB8" w:rsidRDefault="00CE764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41" w:rsidRPr="00EB4DB8" w:rsidRDefault="00CE764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CE7641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641" w:rsidRPr="00476980" w:rsidRDefault="00CE7641" w:rsidP="00762125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Style w:val="Siln"/>
                <w:rFonts w:ascii="Arial Narrow" w:hAnsi="Arial Narrow"/>
                <w:b w:val="0"/>
                <w:shd w:val="clear" w:color="auto" w:fill="FFFFFF"/>
              </w:rPr>
            </w:pPr>
            <w:r w:rsidRPr="00476980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mobilná nehodová clona musí byť uložená v praktickom prepravnom vaku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41" w:rsidRPr="00EB4DB8" w:rsidRDefault="00CE764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41" w:rsidRPr="00EB4DB8" w:rsidRDefault="00CE764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CE7641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641" w:rsidRPr="00476980" w:rsidRDefault="00CE7641" w:rsidP="00762125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Style w:val="Siln"/>
                <w:rFonts w:ascii="Arial Narrow" w:hAnsi="Arial Narrow"/>
                <w:b w:val="0"/>
                <w:shd w:val="clear" w:color="auto" w:fill="FFFFFF"/>
              </w:rPr>
            </w:pPr>
            <w:r w:rsidRPr="00476980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clona musí byť vyrobená tak, aby umožnila zaťaženie kovovými závažiami alebo ekvivalent pre zvýšenie stability vo veternom počasí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41" w:rsidRPr="00EB4DB8" w:rsidRDefault="00CE764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41" w:rsidRPr="00EB4DB8" w:rsidRDefault="00CE764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</w:tbl>
    <w:p w:rsidR="007C13E7" w:rsidRPr="00CE7641" w:rsidRDefault="002F5B1F" w:rsidP="00CE764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80" w:after="240"/>
        <w:jc w:val="both"/>
        <w:rPr>
          <w:rStyle w:val="Siln"/>
          <w:rFonts w:ascii="Arial Narrow" w:eastAsia="Calibri" w:hAnsi="Arial Narrow" w:cs="Arial"/>
          <w:bCs w:val="0"/>
          <w:u w:val="single"/>
        </w:rPr>
      </w:pPr>
      <w:r w:rsidRPr="00EB4DB8">
        <w:rPr>
          <w:rFonts w:ascii="Arial Narrow" w:eastAsia="Calibri" w:hAnsi="Arial Narrow" w:cs="Arial"/>
          <w:b/>
          <w:u w:val="single"/>
        </w:rPr>
        <w:t>Ďalšie požiadavky</w:t>
      </w:r>
    </w:p>
    <w:p w:rsidR="007C13E7" w:rsidRDefault="007C13E7" w:rsidP="007C13E7">
      <w:pPr>
        <w:tabs>
          <w:tab w:val="clear" w:pos="2160"/>
          <w:tab w:val="left" w:pos="884"/>
        </w:tabs>
        <w:ind w:left="360"/>
        <w:jc w:val="both"/>
        <w:rPr>
          <w:rStyle w:val="Siln"/>
          <w:rFonts w:ascii="Arial Narrow" w:hAnsi="Arial Narrow"/>
          <w:b w:val="0"/>
          <w:shd w:val="clear" w:color="auto" w:fill="FFFFFF"/>
        </w:rPr>
      </w:pPr>
      <w:r>
        <w:rPr>
          <w:rStyle w:val="Siln"/>
          <w:rFonts w:ascii="Arial Narrow" w:hAnsi="Arial Narrow"/>
          <w:b w:val="0"/>
          <w:shd w:val="clear" w:color="auto" w:fill="FFFFFF"/>
        </w:rPr>
        <w:t xml:space="preserve">- </w:t>
      </w:r>
      <w:r w:rsidRPr="005D2D3F">
        <w:rPr>
          <w:rStyle w:val="Siln"/>
          <w:rFonts w:ascii="Arial Narrow" w:hAnsi="Arial Narrow"/>
          <w:b w:val="0"/>
          <w:shd w:val="clear" w:color="auto" w:fill="FFFFFF"/>
        </w:rPr>
        <w:t>záruka minimálne 2 roky.</w:t>
      </w:r>
    </w:p>
    <w:p w:rsidR="007C13E7" w:rsidRPr="005D2D3F" w:rsidRDefault="007C13E7" w:rsidP="007C13E7">
      <w:pPr>
        <w:tabs>
          <w:tab w:val="clear" w:pos="2160"/>
          <w:tab w:val="left" w:pos="884"/>
        </w:tabs>
        <w:ind w:left="360"/>
        <w:jc w:val="both"/>
        <w:rPr>
          <w:rStyle w:val="Siln"/>
          <w:rFonts w:ascii="Arial Narrow" w:hAnsi="Arial Narrow"/>
          <w:b w:val="0"/>
          <w:shd w:val="clear" w:color="auto" w:fill="FFFFFF"/>
        </w:rPr>
      </w:pPr>
    </w:p>
    <w:p w:rsidR="002F5B1F" w:rsidRDefault="002F5B1F" w:rsidP="002F5B1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Arial Narrow" w:eastAsia="Calibri" w:hAnsi="Arial Narrow" w:cs="Arial"/>
          <w:b/>
          <w:u w:val="single"/>
        </w:rPr>
      </w:pPr>
      <w:r w:rsidRPr="00EB4DB8">
        <w:rPr>
          <w:rFonts w:ascii="Arial Narrow" w:eastAsia="Calibri" w:hAnsi="Arial Narrow" w:cs="Arial"/>
          <w:b/>
          <w:u w:val="single"/>
        </w:rPr>
        <w:t>Iné požiadavky</w:t>
      </w:r>
    </w:p>
    <w:p w:rsidR="007C13E7" w:rsidRPr="005D2D3F" w:rsidRDefault="007C13E7" w:rsidP="007C13E7">
      <w:pPr>
        <w:tabs>
          <w:tab w:val="clear" w:pos="2160"/>
          <w:tab w:val="left" w:pos="884"/>
        </w:tabs>
        <w:ind w:left="317"/>
        <w:rPr>
          <w:rFonts w:ascii="Arial Narrow" w:hAnsi="Arial Narrow"/>
          <w:bCs/>
          <w:shd w:val="clear" w:color="auto" w:fill="FFFFFF"/>
        </w:rPr>
      </w:pPr>
      <w:r w:rsidRPr="005D2D3F">
        <w:rPr>
          <w:rStyle w:val="Siln"/>
          <w:rFonts w:ascii="Arial Narrow" w:hAnsi="Arial Narrow"/>
          <w:b w:val="0"/>
          <w:shd w:val="clear" w:color="auto" w:fill="FFFFFF"/>
        </w:rPr>
        <w:t>Pri predkladaní ponuky je uchádzač povinný predložiť:</w:t>
      </w:r>
    </w:p>
    <w:p w:rsidR="007C13E7" w:rsidRPr="005D2D3F" w:rsidRDefault="007C13E7" w:rsidP="0035089F">
      <w:pPr>
        <w:tabs>
          <w:tab w:val="clear" w:pos="2160"/>
          <w:tab w:val="clear" w:pos="2880"/>
          <w:tab w:val="left" w:pos="884"/>
        </w:tabs>
        <w:ind w:left="284"/>
        <w:rPr>
          <w:rFonts w:ascii="Arial Narrow" w:hAnsi="Arial Narrow"/>
          <w:bCs/>
          <w:shd w:val="clear" w:color="auto" w:fill="FFFFFF"/>
        </w:rPr>
      </w:pPr>
      <w:r w:rsidRPr="005D2D3F">
        <w:rPr>
          <w:rFonts w:ascii="Arial Narrow" w:hAnsi="Arial Narrow"/>
          <w:lang w:eastAsia="sk-SK"/>
        </w:rPr>
        <w:lastRenderedPageBreak/>
        <w:t xml:space="preserve">technický (produktový) list výrobku / katalógový list / resp. iné informačné materiály (napr. fotografie) </w:t>
      </w:r>
      <w:r w:rsidRPr="005D2D3F">
        <w:rPr>
          <w:rFonts w:ascii="Arial Narrow" w:hAnsi="Arial Narrow"/>
          <w:lang w:eastAsia="sk-SK"/>
        </w:rPr>
        <w:br/>
        <w:t>k ponúkanému predmetu zákazky preukazujúce splnenie požiadaviek</w:t>
      </w:r>
      <w:r w:rsidR="0035089F">
        <w:rPr>
          <w:rFonts w:ascii="Arial Narrow" w:hAnsi="Arial Narrow"/>
          <w:lang w:eastAsia="sk-SK"/>
        </w:rPr>
        <w:t>.</w:t>
      </w:r>
    </w:p>
    <w:p w:rsidR="007C13E7" w:rsidRPr="005D2D3F" w:rsidRDefault="007C13E7" w:rsidP="007C13E7">
      <w:pPr>
        <w:tabs>
          <w:tab w:val="clear" w:pos="2160"/>
          <w:tab w:val="clear" w:pos="2880"/>
          <w:tab w:val="left" w:pos="884"/>
        </w:tabs>
        <w:rPr>
          <w:rStyle w:val="Siln"/>
          <w:rFonts w:ascii="Arial Narrow" w:hAnsi="Arial Narrow"/>
          <w:b w:val="0"/>
          <w:shd w:val="clear" w:color="auto" w:fill="FFFFFF"/>
        </w:rPr>
      </w:pPr>
    </w:p>
    <w:p w:rsidR="007C13E7" w:rsidRPr="005D2D3F" w:rsidRDefault="007C13E7" w:rsidP="0020300A">
      <w:pPr>
        <w:tabs>
          <w:tab w:val="clear" w:pos="2160"/>
          <w:tab w:val="left" w:pos="884"/>
        </w:tabs>
        <w:spacing w:line="276" w:lineRule="auto"/>
        <w:ind w:left="317"/>
        <w:jc w:val="both"/>
        <w:rPr>
          <w:rStyle w:val="Siln"/>
          <w:rFonts w:ascii="Arial Narrow" w:eastAsia="Calibri" w:hAnsi="Arial Narrow"/>
          <w:b w:val="0"/>
          <w:shd w:val="clear" w:color="auto" w:fill="FFFFFF"/>
        </w:rPr>
      </w:pPr>
      <w:r w:rsidRPr="005D2D3F">
        <w:rPr>
          <w:rStyle w:val="Siln"/>
          <w:rFonts w:ascii="Arial Narrow" w:eastAsia="Calibri" w:hAnsi="Arial Narrow"/>
          <w:b w:val="0"/>
          <w:shd w:val="clear" w:color="auto" w:fill="FFFFFF"/>
        </w:rPr>
        <w:t>Pri dodaní výrobku</w:t>
      </w:r>
      <w:r w:rsidR="0035089F">
        <w:rPr>
          <w:rStyle w:val="Siln"/>
          <w:rFonts w:ascii="Arial Narrow" w:eastAsia="Calibri" w:hAnsi="Arial Narrow"/>
          <w:b w:val="0"/>
          <w:shd w:val="clear" w:color="auto" w:fill="FFFFFF"/>
        </w:rPr>
        <w:t xml:space="preserve"> je dodávateľ povinný predložiť </w:t>
      </w:r>
      <w:r w:rsidRPr="005D2D3F">
        <w:rPr>
          <w:rStyle w:val="Siln"/>
          <w:rFonts w:ascii="Arial Narrow" w:eastAsia="Calibri" w:hAnsi="Arial Narrow"/>
          <w:b w:val="0"/>
          <w:shd w:val="clear" w:color="auto" w:fill="FFFFFF"/>
        </w:rPr>
        <w:t xml:space="preserve">doklady v zmysle obchodného zákonníka č. 513/1991 Zb. a zákona </w:t>
      </w:r>
      <w:r w:rsidRPr="005D2D3F">
        <w:rPr>
          <w:rStyle w:val="Siln"/>
          <w:rFonts w:ascii="Arial Narrow" w:eastAsia="Calibri" w:hAnsi="Arial Narrow"/>
          <w:b w:val="0"/>
          <w:shd w:val="clear" w:color="auto" w:fill="FFFFFF"/>
        </w:rPr>
        <w:br/>
        <w:t xml:space="preserve">č. 250/2007 Z. z. o ochrane spotrebiteľa a o zmene zákona Slovenskej národnej rady č. 372/1990 Zb. </w:t>
      </w:r>
      <w:r w:rsidRPr="005D2D3F">
        <w:rPr>
          <w:rStyle w:val="Siln"/>
          <w:rFonts w:ascii="Arial Narrow" w:eastAsia="Calibri" w:hAnsi="Arial Narrow"/>
          <w:b w:val="0"/>
          <w:shd w:val="clear" w:color="auto" w:fill="FFFFFF"/>
        </w:rPr>
        <w:br/>
        <w:t>o priestupkoch v znení neskorších predpisov, najmä:</w:t>
      </w:r>
    </w:p>
    <w:p w:rsidR="007C13E7" w:rsidRPr="005D2D3F" w:rsidRDefault="007C13E7" w:rsidP="0035089F">
      <w:pPr>
        <w:numPr>
          <w:ilvl w:val="0"/>
          <w:numId w:val="21"/>
        </w:numPr>
        <w:tabs>
          <w:tab w:val="clear" w:pos="2160"/>
          <w:tab w:val="clear" w:pos="2880"/>
          <w:tab w:val="left" w:pos="884"/>
        </w:tabs>
        <w:ind w:left="888" w:hanging="604"/>
        <w:rPr>
          <w:rFonts w:ascii="Arial Narrow" w:hAnsi="Arial Narrow"/>
          <w:lang w:eastAsia="sk-SK"/>
        </w:rPr>
      </w:pPr>
      <w:r w:rsidRPr="005D2D3F">
        <w:rPr>
          <w:rFonts w:ascii="Arial Narrow" w:hAnsi="Arial Narrow"/>
          <w:lang w:eastAsia="sk-SK"/>
        </w:rPr>
        <w:t>užívateľskú dokumentáciu výrobku (návod na použitie),</w:t>
      </w:r>
    </w:p>
    <w:p w:rsidR="007C13E7" w:rsidRPr="005D2D3F" w:rsidRDefault="007C13E7" w:rsidP="007C13E7">
      <w:pPr>
        <w:numPr>
          <w:ilvl w:val="0"/>
          <w:numId w:val="21"/>
        </w:numPr>
        <w:tabs>
          <w:tab w:val="clear" w:pos="2160"/>
          <w:tab w:val="clear" w:pos="2880"/>
          <w:tab w:val="left" w:pos="884"/>
        </w:tabs>
        <w:ind w:left="884" w:hanging="567"/>
        <w:rPr>
          <w:rFonts w:ascii="Arial Narrow" w:hAnsi="Arial Narrow"/>
          <w:lang w:eastAsia="sk-SK"/>
        </w:rPr>
      </w:pPr>
      <w:r w:rsidRPr="005D2D3F">
        <w:rPr>
          <w:rFonts w:ascii="Arial Narrow" w:hAnsi="Arial Narrow"/>
          <w:lang w:eastAsia="sk-SK"/>
        </w:rPr>
        <w:t>požaduje sa dodanie nového, doposiaľ nepoužitého tovaru v originálnom obale.</w:t>
      </w:r>
    </w:p>
    <w:p w:rsidR="002F5B1F" w:rsidRPr="007C13E7" w:rsidRDefault="002F5B1F" w:rsidP="007C13E7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Arial Narrow" w:eastAsia="Calibri" w:hAnsi="Arial Narrow" w:cs="Arial"/>
        </w:rPr>
      </w:pPr>
    </w:p>
    <w:p w:rsidR="00BA4DD8" w:rsidRPr="00EB4DB8" w:rsidRDefault="00BA4DD8" w:rsidP="00EB4DB8">
      <w:pPr>
        <w:ind w:right="-711"/>
        <w:jc w:val="both"/>
        <w:rPr>
          <w:rFonts w:ascii="Arial Narrow" w:eastAsia="Calibri" w:hAnsi="Arial Narrow" w:cs="Arial"/>
        </w:rPr>
      </w:pPr>
      <w:r w:rsidRPr="00EB4DB8">
        <w:rPr>
          <w:rFonts w:ascii="Arial Narrow" w:eastAsia="Calibri" w:hAnsi="Arial Narrow" w:cs="Arial"/>
        </w:rPr>
        <w:t xml:space="preserve"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</w:t>
      </w:r>
      <w:r w:rsidRPr="00EB4DB8">
        <w:rPr>
          <w:rFonts w:ascii="Arial Narrow" w:eastAsia="Calibri" w:hAnsi="Arial Narrow" w:cs="Arial"/>
        </w:rPr>
        <w:br/>
        <w:t xml:space="preserve">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</w:t>
      </w:r>
      <w:proofErr w:type="spellStart"/>
      <w:r w:rsidRPr="00EB4DB8">
        <w:rPr>
          <w:rFonts w:ascii="Arial Narrow" w:eastAsia="Calibri" w:hAnsi="Arial Narrow" w:cs="Arial"/>
        </w:rPr>
        <w:t>t.j</w:t>
      </w:r>
      <w:proofErr w:type="spellEnd"/>
      <w:r w:rsidRPr="00EB4DB8">
        <w:rPr>
          <w:rFonts w:ascii="Arial Narrow" w:eastAsia="Calibri" w:hAnsi="Arial Narrow" w:cs="Arial"/>
        </w:rPr>
        <w:t>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</w:r>
    </w:p>
    <w:p w:rsidR="00E65976" w:rsidRPr="00EB4DB8" w:rsidRDefault="00E65976" w:rsidP="00BA4DD8">
      <w:pPr>
        <w:ind w:right="-711"/>
        <w:rPr>
          <w:rFonts w:ascii="Arial Narrow" w:eastAsia="Calibri" w:hAnsi="Arial Narrow" w:cs="Arial"/>
        </w:rPr>
      </w:pPr>
    </w:p>
    <w:p w:rsidR="00E65976" w:rsidRPr="00EB4DB8" w:rsidRDefault="00E65976" w:rsidP="00E65976">
      <w:pPr>
        <w:widowControl w:val="0"/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</w:rPr>
      </w:pPr>
      <w:r w:rsidRPr="00EB4DB8">
        <w:rPr>
          <w:rFonts w:ascii="Arial Narrow" w:eastAsia="Calibri" w:hAnsi="Arial Narrow" w:cs="Arial"/>
        </w:rPr>
        <w:t xml:space="preserve">Všetky dokumenty musia byť vyhotovené v slovenskom jazyku (úradný preklad), akceptovaný je aj český jazyk. </w:t>
      </w:r>
    </w:p>
    <w:p w:rsidR="00BA4DD8" w:rsidRPr="00EB4DB8" w:rsidRDefault="00BA4DD8" w:rsidP="002F5B1F">
      <w:pPr>
        <w:jc w:val="both"/>
        <w:rPr>
          <w:rFonts w:ascii="Arial Narrow" w:hAnsi="Arial Narrow"/>
        </w:rPr>
      </w:pPr>
    </w:p>
    <w:sectPr w:rsidR="00BA4DD8" w:rsidRPr="00EB4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2837"/>
    <w:multiLevelType w:val="hybridMultilevel"/>
    <w:tmpl w:val="EDCA287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25438B"/>
    <w:multiLevelType w:val="hybridMultilevel"/>
    <w:tmpl w:val="F0D858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40328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E72A3"/>
    <w:multiLevelType w:val="hybridMultilevel"/>
    <w:tmpl w:val="32043380"/>
    <w:lvl w:ilvl="0" w:tplc="D83062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C3C3A"/>
    <w:multiLevelType w:val="hybridMultilevel"/>
    <w:tmpl w:val="57164A6C"/>
    <w:lvl w:ilvl="0" w:tplc="252A2C6A">
      <w:start w:val="1"/>
      <w:numFmt w:val="lowerLetter"/>
      <w:lvlText w:val="%1)"/>
      <w:lvlJc w:val="left"/>
      <w:pPr>
        <w:ind w:left="1063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530E9"/>
    <w:multiLevelType w:val="hybridMultilevel"/>
    <w:tmpl w:val="C854D0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2C043B6">
      <w:numFmt w:val="bullet"/>
      <w:lvlText w:val="•"/>
      <w:lvlJc w:val="left"/>
      <w:pPr>
        <w:ind w:left="3240" w:hanging="21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358EB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2EA4"/>
    <w:multiLevelType w:val="multilevel"/>
    <w:tmpl w:val="F6967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47A5DB1"/>
    <w:multiLevelType w:val="hybridMultilevel"/>
    <w:tmpl w:val="50BCAAF8"/>
    <w:lvl w:ilvl="0" w:tplc="76B46FA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034D"/>
    <w:multiLevelType w:val="multilevel"/>
    <w:tmpl w:val="D88C25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rFonts w:hint="default"/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11" w15:restartNumberingAfterBreak="0">
    <w:nsid w:val="3A935F20"/>
    <w:multiLevelType w:val="hybridMultilevel"/>
    <w:tmpl w:val="8690D8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19B7AB3"/>
    <w:multiLevelType w:val="hybridMultilevel"/>
    <w:tmpl w:val="1104455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A25B33"/>
    <w:multiLevelType w:val="hybridMultilevel"/>
    <w:tmpl w:val="74F666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47E0D"/>
    <w:multiLevelType w:val="hybridMultilevel"/>
    <w:tmpl w:val="FEFC9BEA"/>
    <w:lvl w:ilvl="0" w:tplc="0A3E524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04491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3412F"/>
    <w:multiLevelType w:val="hybridMultilevel"/>
    <w:tmpl w:val="D73A74D2"/>
    <w:lvl w:ilvl="0" w:tplc="3D60154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ACE7E22"/>
    <w:multiLevelType w:val="hybridMultilevel"/>
    <w:tmpl w:val="5BFEB6B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B9607F"/>
    <w:multiLevelType w:val="hybridMultilevel"/>
    <w:tmpl w:val="6F3237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8"/>
  </w:num>
  <w:num w:numId="4">
    <w:abstractNumId w:val="8"/>
  </w:num>
  <w:num w:numId="5">
    <w:abstractNumId w:val="16"/>
  </w:num>
  <w:num w:numId="6">
    <w:abstractNumId w:val="17"/>
  </w:num>
  <w:num w:numId="7">
    <w:abstractNumId w:val="2"/>
  </w:num>
  <w:num w:numId="8">
    <w:abstractNumId w:val="11"/>
  </w:num>
  <w:num w:numId="9">
    <w:abstractNumId w:val="6"/>
  </w:num>
  <w:num w:numId="10">
    <w:abstractNumId w:val="20"/>
  </w:num>
  <w:num w:numId="11">
    <w:abstractNumId w:val="19"/>
  </w:num>
  <w:num w:numId="12">
    <w:abstractNumId w:val="14"/>
  </w:num>
  <w:num w:numId="13">
    <w:abstractNumId w:val="7"/>
  </w:num>
  <w:num w:numId="14">
    <w:abstractNumId w:val="9"/>
  </w:num>
  <w:num w:numId="15">
    <w:abstractNumId w:val="15"/>
  </w:num>
  <w:num w:numId="16">
    <w:abstractNumId w:val="5"/>
  </w:num>
  <w:num w:numId="17">
    <w:abstractNumId w:val="10"/>
  </w:num>
  <w:num w:numId="18">
    <w:abstractNumId w:val="13"/>
  </w:num>
  <w:num w:numId="19">
    <w:abstractNumId w:val="0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6E"/>
    <w:rsid w:val="000A4721"/>
    <w:rsid w:val="000A4E8D"/>
    <w:rsid w:val="000E68A1"/>
    <w:rsid w:val="0015730B"/>
    <w:rsid w:val="001B1807"/>
    <w:rsid w:val="0020300A"/>
    <w:rsid w:val="002F5B1F"/>
    <w:rsid w:val="0035089F"/>
    <w:rsid w:val="003611DB"/>
    <w:rsid w:val="00424C03"/>
    <w:rsid w:val="004339F6"/>
    <w:rsid w:val="0043640E"/>
    <w:rsid w:val="004740B2"/>
    <w:rsid w:val="00476122"/>
    <w:rsid w:val="004E359E"/>
    <w:rsid w:val="005A1A08"/>
    <w:rsid w:val="005D4BB4"/>
    <w:rsid w:val="00662231"/>
    <w:rsid w:val="006808C2"/>
    <w:rsid w:val="00694C98"/>
    <w:rsid w:val="00701E37"/>
    <w:rsid w:val="007434C0"/>
    <w:rsid w:val="00762125"/>
    <w:rsid w:val="007B1512"/>
    <w:rsid w:val="007C13E7"/>
    <w:rsid w:val="00887499"/>
    <w:rsid w:val="008C1E6E"/>
    <w:rsid w:val="008D235D"/>
    <w:rsid w:val="008E645C"/>
    <w:rsid w:val="009016E6"/>
    <w:rsid w:val="00987B83"/>
    <w:rsid w:val="009D28AB"/>
    <w:rsid w:val="00A7180C"/>
    <w:rsid w:val="00AE6DBE"/>
    <w:rsid w:val="00BA4DD8"/>
    <w:rsid w:val="00CE7641"/>
    <w:rsid w:val="00D315AB"/>
    <w:rsid w:val="00D814F6"/>
    <w:rsid w:val="00DA3E9C"/>
    <w:rsid w:val="00E65976"/>
    <w:rsid w:val="00EB4DB8"/>
    <w:rsid w:val="00EE65F8"/>
    <w:rsid w:val="00F604AE"/>
    <w:rsid w:val="00FD724F"/>
    <w:rsid w:val="00FD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A00F1-94CA-4579-ABA4-16A4BCCB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Siln">
    <w:name w:val="Strong"/>
    <w:uiPriority w:val="22"/>
    <w:qFormat/>
    <w:rsid w:val="008C1E6E"/>
    <w:rPr>
      <w:b/>
      <w:bCs/>
    </w:rPr>
  </w:style>
  <w:style w:type="table" w:customStyle="1" w:styleId="Mriekatabuky1">
    <w:name w:val="Mriežka tabuľky1"/>
    <w:basedOn w:val="Normlnatabuka"/>
    <w:uiPriority w:val="59"/>
    <w:rsid w:val="0076212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nhideWhenUsed/>
    <w:rsid w:val="00662231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62231"/>
    <w:rPr>
      <w:rFonts w:ascii="Arial" w:hAnsi="Arial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36</cp:revision>
  <dcterms:created xsi:type="dcterms:W3CDTF">2023-06-13T08:54:00Z</dcterms:created>
  <dcterms:modified xsi:type="dcterms:W3CDTF">2024-10-24T10:18:00Z</dcterms:modified>
</cp:coreProperties>
</file>