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3AC3" w14:textId="66984B4B" w:rsidR="00723D3D" w:rsidRDefault="00DE4D6F" w:rsidP="009B3C19">
      <w:pPr>
        <w:pStyle w:val="Zkladntext3"/>
        <w:spacing w:after="0" w:line="240" w:lineRule="auto"/>
        <w:jc w:val="center"/>
        <w:rPr>
          <w:rFonts w:ascii="Arial Narrow" w:hAnsi="Arial Narrow" w:cs="Arial"/>
          <w:b/>
          <w:sz w:val="36"/>
          <w:szCs w:val="36"/>
        </w:rPr>
      </w:pPr>
      <w:r>
        <w:rPr>
          <w:rFonts w:ascii="Arial Narrow" w:hAnsi="Arial Narrow" w:cs="Arial"/>
          <w:b/>
          <w:sz w:val="36"/>
          <w:szCs w:val="36"/>
        </w:rPr>
        <w:t>3</w:t>
      </w:r>
    </w:p>
    <w:p w14:paraId="4D2230DF" w14:textId="77777777" w:rsidR="00723D3D" w:rsidRDefault="00723D3D" w:rsidP="009B3C19">
      <w:pPr>
        <w:pStyle w:val="Zkladntext3"/>
        <w:spacing w:after="0" w:line="240" w:lineRule="auto"/>
        <w:jc w:val="center"/>
        <w:rPr>
          <w:rFonts w:ascii="Arial Narrow" w:hAnsi="Arial Narrow" w:cs="Arial"/>
          <w:b/>
          <w:sz w:val="36"/>
          <w:szCs w:val="36"/>
        </w:rPr>
      </w:pPr>
    </w:p>
    <w:p w14:paraId="75E8E60A" w14:textId="77777777" w:rsidR="00723D3D" w:rsidRDefault="00723D3D" w:rsidP="009B3C19">
      <w:pPr>
        <w:pStyle w:val="Zkladntext3"/>
        <w:spacing w:after="0" w:line="240" w:lineRule="auto"/>
        <w:jc w:val="center"/>
        <w:rPr>
          <w:rFonts w:ascii="Arial Narrow" w:hAnsi="Arial Narrow" w:cs="Arial"/>
          <w:b/>
          <w:sz w:val="36"/>
          <w:szCs w:val="36"/>
        </w:rPr>
      </w:pPr>
    </w:p>
    <w:p w14:paraId="31D98BD3" w14:textId="77777777" w:rsidR="00723D3D" w:rsidRDefault="00723D3D" w:rsidP="009B3C19">
      <w:pPr>
        <w:pStyle w:val="Zkladntext3"/>
        <w:spacing w:after="0" w:line="240" w:lineRule="auto"/>
        <w:jc w:val="center"/>
        <w:rPr>
          <w:rFonts w:ascii="Arial Narrow" w:hAnsi="Arial Narrow" w:cs="Arial"/>
          <w:b/>
          <w:sz w:val="36"/>
          <w:szCs w:val="36"/>
        </w:rPr>
      </w:pPr>
    </w:p>
    <w:p w14:paraId="4D99834B" w14:textId="02CDF26A"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3DAECC4D" w:rsidR="00065F6B" w:rsidRDefault="005F7BF9" w:rsidP="005F48F5">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28"/>
          <w:szCs w:val="28"/>
          <w:lang w:eastAsia="sk-SK"/>
        </w:rPr>
        <w:t>Autobus na medzimestskú prepravu osôb  pre potreby SKR</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4DF937E5" w14:textId="77777777" w:rsidR="00160497" w:rsidRDefault="00160497" w:rsidP="009B3C19">
      <w:pPr>
        <w:pStyle w:val="Zkladntext3"/>
        <w:spacing w:after="0" w:line="240" w:lineRule="auto"/>
        <w:rPr>
          <w:rFonts w:ascii="Arial Narrow" w:hAnsi="Arial Narrow" w:cs="Arial"/>
          <w:sz w:val="22"/>
          <w:szCs w:val="22"/>
        </w:rPr>
      </w:pPr>
    </w:p>
    <w:p w14:paraId="6F2C7000" w14:textId="77777777" w:rsidR="0089052D" w:rsidRDefault="0089052D" w:rsidP="009B3C19">
      <w:pPr>
        <w:pStyle w:val="Zkladntext3"/>
        <w:spacing w:after="0" w:line="240" w:lineRule="auto"/>
        <w:rPr>
          <w:rFonts w:ascii="Arial Narrow" w:hAnsi="Arial Narrow" w:cs="Arial"/>
          <w:sz w:val="22"/>
          <w:szCs w:val="22"/>
        </w:rPr>
      </w:pPr>
    </w:p>
    <w:p w14:paraId="009623CA" w14:textId="77777777" w:rsidR="0089052D" w:rsidRDefault="0089052D" w:rsidP="009B3C19">
      <w:pPr>
        <w:pStyle w:val="Zkladntext3"/>
        <w:spacing w:after="0" w:line="240" w:lineRule="auto"/>
        <w:rPr>
          <w:rFonts w:ascii="Arial Narrow" w:hAnsi="Arial Narrow" w:cs="Arial"/>
          <w:sz w:val="22"/>
          <w:szCs w:val="22"/>
        </w:rPr>
      </w:pPr>
    </w:p>
    <w:p w14:paraId="44808609" w14:textId="77777777" w:rsidR="0089052D" w:rsidRDefault="0089052D" w:rsidP="009B3C19">
      <w:pPr>
        <w:pStyle w:val="Zkladntext3"/>
        <w:spacing w:after="0" w:line="240" w:lineRule="auto"/>
        <w:rPr>
          <w:rFonts w:ascii="Arial Narrow" w:hAnsi="Arial Narrow" w:cs="Arial"/>
          <w:sz w:val="22"/>
          <w:szCs w:val="22"/>
        </w:rPr>
      </w:pPr>
    </w:p>
    <w:p w14:paraId="3161E835" w14:textId="77777777" w:rsidR="0089052D" w:rsidRDefault="0089052D" w:rsidP="009B3C19">
      <w:pPr>
        <w:pStyle w:val="Zkladntext3"/>
        <w:spacing w:after="0" w:line="240" w:lineRule="auto"/>
        <w:rPr>
          <w:rFonts w:ascii="Arial Narrow" w:hAnsi="Arial Narrow" w:cs="Arial"/>
          <w:sz w:val="22"/>
          <w:szCs w:val="22"/>
        </w:rPr>
      </w:pPr>
    </w:p>
    <w:p w14:paraId="2C7D21B0" w14:textId="77777777" w:rsidR="0089052D" w:rsidRDefault="0089052D" w:rsidP="009B3C19">
      <w:pPr>
        <w:pStyle w:val="Zkladntext3"/>
        <w:spacing w:after="0" w:line="240" w:lineRule="auto"/>
        <w:rPr>
          <w:rFonts w:ascii="Arial Narrow" w:hAnsi="Arial Narrow" w:cs="Arial"/>
          <w:sz w:val="22"/>
          <w:szCs w:val="22"/>
        </w:rPr>
      </w:pPr>
    </w:p>
    <w:p w14:paraId="36BEE185" w14:textId="77777777" w:rsidR="0089052D" w:rsidRDefault="0089052D" w:rsidP="009B3C19">
      <w:pPr>
        <w:pStyle w:val="Zkladntext3"/>
        <w:spacing w:after="0" w:line="240" w:lineRule="auto"/>
        <w:rPr>
          <w:rFonts w:ascii="Arial Narrow" w:hAnsi="Arial Narrow" w:cs="Arial"/>
          <w:sz w:val="22"/>
          <w:szCs w:val="22"/>
        </w:rPr>
      </w:pPr>
    </w:p>
    <w:p w14:paraId="1BCC5404" w14:textId="77777777" w:rsidR="0089052D" w:rsidRDefault="0089052D" w:rsidP="009B3C19">
      <w:pPr>
        <w:pStyle w:val="Zkladntext3"/>
        <w:spacing w:after="0" w:line="240" w:lineRule="auto"/>
        <w:rPr>
          <w:rFonts w:ascii="Arial Narrow" w:hAnsi="Arial Narrow" w:cs="Arial"/>
          <w:sz w:val="22"/>
          <w:szCs w:val="22"/>
        </w:rPr>
      </w:pPr>
    </w:p>
    <w:p w14:paraId="41ED0A10" w14:textId="77777777" w:rsidR="0089052D" w:rsidRDefault="0089052D" w:rsidP="009B3C19">
      <w:pPr>
        <w:pStyle w:val="Zkladntext3"/>
        <w:spacing w:after="0" w:line="240" w:lineRule="auto"/>
        <w:rPr>
          <w:rFonts w:ascii="Arial Narrow" w:hAnsi="Arial Narrow" w:cs="Arial"/>
          <w:sz w:val="22"/>
          <w:szCs w:val="22"/>
        </w:rPr>
      </w:pPr>
    </w:p>
    <w:p w14:paraId="6E15437E" w14:textId="77777777" w:rsidR="0089052D" w:rsidRDefault="0089052D" w:rsidP="009B3C19">
      <w:pPr>
        <w:pStyle w:val="Zkladntext3"/>
        <w:spacing w:after="0" w:line="240" w:lineRule="auto"/>
        <w:rPr>
          <w:rFonts w:ascii="Arial Narrow" w:hAnsi="Arial Narrow" w:cs="Arial"/>
          <w:sz w:val="22"/>
          <w:szCs w:val="22"/>
        </w:rPr>
      </w:pPr>
    </w:p>
    <w:p w14:paraId="4A8757EB" w14:textId="77777777" w:rsidR="0089052D" w:rsidRDefault="0089052D" w:rsidP="009B3C19">
      <w:pPr>
        <w:pStyle w:val="Zkladntext3"/>
        <w:spacing w:after="0" w:line="240" w:lineRule="auto"/>
        <w:rPr>
          <w:rFonts w:ascii="Arial Narrow" w:hAnsi="Arial Narrow" w:cs="Arial"/>
          <w:sz w:val="22"/>
          <w:szCs w:val="22"/>
        </w:rPr>
      </w:pPr>
    </w:p>
    <w:p w14:paraId="7766FB96" w14:textId="77777777" w:rsidR="0089052D" w:rsidRDefault="0089052D" w:rsidP="009B3C19">
      <w:pPr>
        <w:pStyle w:val="Zkladntext3"/>
        <w:spacing w:after="0" w:line="240" w:lineRule="auto"/>
        <w:rPr>
          <w:rFonts w:ascii="Arial Narrow" w:hAnsi="Arial Narrow" w:cs="Arial"/>
          <w:sz w:val="22"/>
          <w:szCs w:val="22"/>
        </w:rPr>
      </w:pPr>
    </w:p>
    <w:p w14:paraId="46EC47DD" w14:textId="77777777" w:rsidR="0089052D" w:rsidRDefault="0089052D" w:rsidP="009B3C19">
      <w:pPr>
        <w:pStyle w:val="Zkladntext3"/>
        <w:spacing w:after="0" w:line="240" w:lineRule="auto"/>
        <w:rPr>
          <w:rFonts w:ascii="Arial Narrow" w:hAnsi="Arial Narrow" w:cs="Arial"/>
          <w:sz w:val="22"/>
          <w:szCs w:val="22"/>
        </w:rPr>
      </w:pPr>
    </w:p>
    <w:p w14:paraId="6510A4FA" w14:textId="77777777" w:rsidR="0089052D" w:rsidRDefault="0089052D" w:rsidP="009B3C19">
      <w:pPr>
        <w:pStyle w:val="Zkladntext3"/>
        <w:spacing w:after="0" w:line="240" w:lineRule="auto"/>
        <w:rPr>
          <w:rFonts w:ascii="Arial Narrow" w:hAnsi="Arial Narrow" w:cs="Arial"/>
          <w:sz w:val="22"/>
          <w:szCs w:val="22"/>
        </w:rPr>
      </w:pPr>
    </w:p>
    <w:p w14:paraId="785180F0" w14:textId="77777777" w:rsidR="0089052D" w:rsidRDefault="0089052D" w:rsidP="009B3C19">
      <w:pPr>
        <w:pStyle w:val="Zkladntext3"/>
        <w:spacing w:after="0" w:line="240" w:lineRule="auto"/>
        <w:rPr>
          <w:rFonts w:ascii="Arial Narrow" w:hAnsi="Arial Narrow" w:cs="Arial"/>
          <w:sz w:val="22"/>
          <w:szCs w:val="22"/>
        </w:rPr>
      </w:pPr>
    </w:p>
    <w:p w14:paraId="6069B2FA" w14:textId="77777777" w:rsidR="0089052D" w:rsidRDefault="0089052D" w:rsidP="009B3C19">
      <w:pPr>
        <w:pStyle w:val="Zkladntext3"/>
        <w:spacing w:after="0" w:line="240" w:lineRule="auto"/>
        <w:rPr>
          <w:rFonts w:ascii="Arial Narrow" w:hAnsi="Arial Narrow" w:cs="Arial"/>
          <w:sz w:val="22"/>
          <w:szCs w:val="22"/>
        </w:rPr>
      </w:pPr>
    </w:p>
    <w:p w14:paraId="7D8E98BF" w14:textId="77777777" w:rsidR="0089052D" w:rsidRDefault="0089052D" w:rsidP="009B3C19">
      <w:pPr>
        <w:pStyle w:val="Zkladntext3"/>
        <w:spacing w:after="0" w:line="240" w:lineRule="auto"/>
        <w:rPr>
          <w:rFonts w:ascii="Arial Narrow" w:hAnsi="Arial Narrow" w:cs="Arial"/>
          <w:sz w:val="22"/>
          <w:szCs w:val="22"/>
        </w:rPr>
      </w:pPr>
    </w:p>
    <w:p w14:paraId="66801643" w14:textId="77777777" w:rsidR="0089052D" w:rsidRDefault="0089052D" w:rsidP="009B3C19">
      <w:pPr>
        <w:pStyle w:val="Zkladntext3"/>
        <w:spacing w:after="0" w:line="240" w:lineRule="auto"/>
        <w:rPr>
          <w:rFonts w:ascii="Arial Narrow" w:hAnsi="Arial Narrow" w:cs="Arial"/>
          <w:sz w:val="22"/>
          <w:szCs w:val="22"/>
        </w:rPr>
      </w:pPr>
    </w:p>
    <w:p w14:paraId="51CBB9AD" w14:textId="77777777" w:rsidR="0089052D" w:rsidRDefault="0089052D" w:rsidP="009B3C19">
      <w:pPr>
        <w:pStyle w:val="Zkladntext3"/>
        <w:spacing w:after="0" w:line="240" w:lineRule="auto"/>
        <w:rPr>
          <w:rFonts w:ascii="Arial Narrow" w:hAnsi="Arial Narrow" w:cs="Arial"/>
          <w:sz w:val="22"/>
          <w:szCs w:val="22"/>
        </w:rPr>
      </w:pPr>
    </w:p>
    <w:p w14:paraId="64521C44" w14:textId="77777777" w:rsidR="0089052D" w:rsidRDefault="0089052D" w:rsidP="009B3C19">
      <w:pPr>
        <w:pStyle w:val="Zkladntext3"/>
        <w:spacing w:after="0" w:line="240" w:lineRule="auto"/>
        <w:rPr>
          <w:rFonts w:ascii="Arial Narrow" w:hAnsi="Arial Narrow" w:cs="Arial"/>
          <w:sz w:val="22"/>
          <w:szCs w:val="22"/>
        </w:rPr>
      </w:pPr>
    </w:p>
    <w:p w14:paraId="29BDAF04" w14:textId="77777777" w:rsidR="0089052D" w:rsidRDefault="0089052D" w:rsidP="009B3C19">
      <w:pPr>
        <w:pStyle w:val="Zkladntext3"/>
        <w:spacing w:after="0" w:line="240" w:lineRule="auto"/>
        <w:rPr>
          <w:rFonts w:ascii="Arial Narrow" w:hAnsi="Arial Narrow" w:cs="Arial"/>
          <w:sz w:val="22"/>
          <w:szCs w:val="22"/>
        </w:rPr>
      </w:pPr>
    </w:p>
    <w:p w14:paraId="288DB43C" w14:textId="77777777" w:rsidR="0089052D" w:rsidRDefault="0089052D" w:rsidP="009B3C19">
      <w:pPr>
        <w:pStyle w:val="Zkladntext3"/>
        <w:spacing w:after="0" w:line="240" w:lineRule="auto"/>
        <w:rPr>
          <w:rFonts w:ascii="Arial Narrow" w:hAnsi="Arial Narrow" w:cs="Arial"/>
          <w:sz w:val="22"/>
          <w:szCs w:val="22"/>
        </w:rPr>
      </w:pPr>
    </w:p>
    <w:p w14:paraId="6BB28C9B" w14:textId="77777777" w:rsidR="0089052D" w:rsidRDefault="0089052D" w:rsidP="009B3C19">
      <w:pPr>
        <w:pStyle w:val="Zkladntext3"/>
        <w:spacing w:after="0" w:line="240" w:lineRule="auto"/>
        <w:rPr>
          <w:rFonts w:ascii="Arial Narrow" w:hAnsi="Arial Narrow" w:cs="Arial"/>
          <w:sz w:val="22"/>
          <w:szCs w:val="22"/>
        </w:rPr>
      </w:pPr>
    </w:p>
    <w:p w14:paraId="2CF2CB72" w14:textId="77777777" w:rsidR="0089052D" w:rsidRDefault="0089052D" w:rsidP="009B3C19">
      <w:pPr>
        <w:pStyle w:val="Zkladntext3"/>
        <w:spacing w:after="0" w:line="240" w:lineRule="auto"/>
        <w:rPr>
          <w:rFonts w:ascii="Arial Narrow" w:hAnsi="Arial Narrow" w:cs="Arial"/>
          <w:sz w:val="22"/>
          <w:szCs w:val="22"/>
        </w:rPr>
      </w:pPr>
    </w:p>
    <w:p w14:paraId="61141D48" w14:textId="77777777" w:rsidR="0089052D" w:rsidRDefault="0089052D" w:rsidP="009B3C19">
      <w:pPr>
        <w:pStyle w:val="Zkladntext3"/>
        <w:spacing w:after="0" w:line="240" w:lineRule="auto"/>
        <w:rPr>
          <w:rFonts w:ascii="Arial Narrow" w:hAnsi="Arial Narrow" w:cs="Arial"/>
          <w:sz w:val="22"/>
          <w:szCs w:val="22"/>
        </w:rPr>
      </w:pPr>
    </w:p>
    <w:p w14:paraId="2D14A2F2" w14:textId="77777777" w:rsidR="0089052D" w:rsidRDefault="0089052D" w:rsidP="009B3C19">
      <w:pPr>
        <w:pStyle w:val="Zkladntext3"/>
        <w:spacing w:after="0" w:line="240" w:lineRule="auto"/>
        <w:rPr>
          <w:rFonts w:ascii="Arial Narrow" w:hAnsi="Arial Narrow" w:cs="Arial"/>
          <w:sz w:val="22"/>
          <w:szCs w:val="22"/>
        </w:rPr>
      </w:pPr>
    </w:p>
    <w:p w14:paraId="5F964EF0" w14:textId="77777777" w:rsidR="0089052D" w:rsidRPr="00D83531" w:rsidRDefault="0089052D"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0DED35F7"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V Bratislav</w:t>
      </w:r>
      <w:r w:rsidRPr="00C4533A">
        <w:rPr>
          <w:rFonts w:ascii="Arial Narrow" w:hAnsi="Arial Narrow" w:cs="Arial"/>
          <w:sz w:val="22"/>
          <w:szCs w:val="22"/>
        </w:rPr>
        <w:t xml:space="preserve">e, </w:t>
      </w:r>
      <w:r w:rsidR="003602F9">
        <w:rPr>
          <w:rFonts w:ascii="Arial Narrow" w:hAnsi="Arial Narrow" w:cs="Arial"/>
          <w:sz w:val="22"/>
          <w:szCs w:val="22"/>
        </w:rPr>
        <w:t>november</w:t>
      </w:r>
      <w:r w:rsidR="00FF66BB" w:rsidRPr="00C4533A">
        <w:rPr>
          <w:rFonts w:ascii="Arial Narrow" w:hAnsi="Arial Narrow" w:cs="Arial"/>
          <w:sz w:val="22"/>
          <w:szCs w:val="22"/>
        </w:rPr>
        <w:t xml:space="preserve"> 2024</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445E2C6D"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723D3D">
        <w:rPr>
          <w:rFonts w:ascii="Arial Narrow" w:hAnsi="Arial Narrow"/>
          <w:szCs w:val="20"/>
        </w:rPr>
        <w:t>kúpnej zmluvy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3E386D0F" w14:textId="40BF7B05" w:rsidR="00FF66BB" w:rsidRDefault="00FF66BB" w:rsidP="009B3C19">
      <w:pPr>
        <w:spacing w:after="0" w:line="240" w:lineRule="auto"/>
        <w:rPr>
          <w:rFonts w:ascii="Arial Narrow" w:hAnsi="Arial Narrow"/>
          <w:szCs w:val="20"/>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6D994331" w14:textId="1F947F05" w:rsidR="00C1038E" w:rsidRPr="00BD2194" w:rsidRDefault="00C1038E" w:rsidP="009B3C19">
      <w:pPr>
        <w:spacing w:after="0" w:line="240" w:lineRule="auto"/>
        <w:ind w:left="567"/>
        <w:jc w:val="both"/>
        <w:rPr>
          <w:rFonts w:ascii="Arial Narrow" w:hAnsi="Arial Narrow" w:cs="Arial"/>
          <w:sz w:val="22"/>
        </w:rPr>
      </w:pPr>
      <w:r>
        <w:rPr>
          <w:rFonts w:ascii="Arial Narrow" w:hAnsi="Arial Narrow" w:cs="Arial"/>
          <w:sz w:val="22"/>
        </w:rPr>
        <w:t xml:space="preserve">Kontaktná osoba: </w:t>
      </w:r>
      <w:r>
        <w:rPr>
          <w:rFonts w:ascii="Arial Narrow" w:hAnsi="Arial Narrow" w:cs="Arial"/>
          <w:sz w:val="22"/>
        </w:rPr>
        <w:tab/>
      </w:r>
      <w:r>
        <w:rPr>
          <w:rFonts w:ascii="Arial Narrow" w:hAnsi="Arial Narrow" w:cs="Arial"/>
          <w:sz w:val="22"/>
        </w:rPr>
        <w:tab/>
        <w:t xml:space="preserve">Mgr. </w:t>
      </w:r>
      <w:r w:rsidR="00723D3D">
        <w:rPr>
          <w:rFonts w:ascii="Arial Narrow" w:hAnsi="Arial Narrow" w:cs="Arial"/>
          <w:sz w:val="22"/>
        </w:rPr>
        <w:t>Matej Gál</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C247FE">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7B611AD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CF27F4">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4DD3AE38"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42A00E0D"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ust,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F27E5D">
        <w:rPr>
          <w:rFonts w:ascii="Arial Narrow" w:hAnsi="Arial Narrow" w:cs="Calibri"/>
          <w:sz w:val="22"/>
        </w:rPr>
        <w:t> elektronickom priostriedku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6E6527AD" w:rsidR="00812C26" w:rsidRPr="000A35D5"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46967" w:rsidRPr="002C1343">
        <w:rPr>
          <w:rFonts w:ascii="Arial Narrow" w:hAnsi="Arial Narrow" w:cs="Arial"/>
          <w:b/>
          <w:szCs w:val="16"/>
          <w:lang w:val="sk-SK"/>
        </w:rPr>
        <w:t>„</w:t>
      </w:r>
      <w:r w:rsidR="00B416FC">
        <w:rPr>
          <w:rFonts w:ascii="Arial Narrow" w:hAnsi="Arial Narrow" w:cs="Arial"/>
          <w:b/>
          <w:szCs w:val="16"/>
          <w:lang w:val="sk-SK"/>
        </w:rPr>
        <w:t>Autobus na medzimestskú prepravu osôb pre potreby SKR</w:t>
      </w:r>
      <w:r w:rsidR="00F46967" w:rsidRPr="002C1343">
        <w:rPr>
          <w:rFonts w:ascii="Arial Narrow" w:hAnsi="Arial Narrow" w:cs="Arial"/>
          <w:b/>
          <w:szCs w:val="16"/>
          <w:lang w:val="sk-SK"/>
        </w:rPr>
        <w:t>“</w:t>
      </w:r>
      <w:r w:rsidR="00F46967" w:rsidRPr="002C1343">
        <w:rPr>
          <w:rFonts w:ascii="Arial Narrow" w:hAnsi="Arial Narrow" w:cs="Arial"/>
          <w:szCs w:val="16"/>
          <w:lang w:val="sk-SK"/>
        </w:rPr>
        <w:t>.</w:t>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6" w:name="opis1"/>
      <w:bookmarkEnd w:id="6"/>
      <w:r w:rsidRPr="00BD2194">
        <w:t>rozdelenie predmetu zákazky</w:t>
      </w:r>
    </w:p>
    <w:p w14:paraId="6AB70ED3" w14:textId="73922329" w:rsidR="00130CF0" w:rsidRPr="00723D3D" w:rsidRDefault="00130CF0" w:rsidP="007B12A5">
      <w:pPr>
        <w:pStyle w:val="Zkladntext3"/>
        <w:numPr>
          <w:ilvl w:val="1"/>
          <w:numId w:val="23"/>
        </w:numPr>
        <w:spacing w:after="0" w:line="240" w:lineRule="auto"/>
        <w:ind w:left="567" w:hanging="567"/>
        <w:jc w:val="both"/>
        <w:rPr>
          <w:rFonts w:ascii="Arial Narrow" w:hAnsi="Arial Narrow" w:cs="Arial"/>
        </w:rPr>
      </w:pPr>
      <w:bookmarkStart w:id="7" w:name="urcite_vsetko"/>
      <w:bookmarkEnd w:id="7"/>
      <w:r w:rsidRPr="00BD2194">
        <w:rPr>
          <w:rFonts w:ascii="Arial Narrow" w:hAnsi="Arial Narrow" w:cs="Arial"/>
          <w:sz w:val="22"/>
          <w:szCs w:val="22"/>
        </w:rPr>
        <w:t>Predmet zákazky nie je rozdelený na časti. Záujemca musí predložiť ponuku na celý predmet zákazky.</w:t>
      </w:r>
    </w:p>
    <w:p w14:paraId="485BC46B" w14:textId="285C75E0" w:rsidR="00723D3D" w:rsidRPr="00723D3D" w:rsidRDefault="00723D3D" w:rsidP="007B12A5">
      <w:pPr>
        <w:pStyle w:val="Zkladntext3"/>
        <w:numPr>
          <w:ilvl w:val="1"/>
          <w:numId w:val="23"/>
        </w:numPr>
        <w:spacing w:after="0" w:line="240" w:lineRule="auto"/>
        <w:ind w:left="567" w:hanging="567"/>
        <w:jc w:val="both"/>
        <w:rPr>
          <w:rFonts w:ascii="Arial Narrow" w:hAnsi="Arial Narrow" w:cs="Arial"/>
        </w:rPr>
      </w:pPr>
      <w:r>
        <w:rPr>
          <w:rFonts w:ascii="Arial Narrow" w:hAnsi="Arial Narrow" w:cs="Arial"/>
          <w:sz w:val="22"/>
          <w:szCs w:val="22"/>
        </w:rPr>
        <w:t xml:space="preserve">Odôvodnenie nerozdelenia predmetu zákazky na časti: </w:t>
      </w:r>
    </w:p>
    <w:p w14:paraId="7E22DB0D" w14:textId="4E5698B9" w:rsidR="00723D3D" w:rsidRPr="00BD2194" w:rsidRDefault="00723D3D" w:rsidP="00723D3D">
      <w:pPr>
        <w:pStyle w:val="Zkladntext3"/>
        <w:spacing w:after="0" w:line="240" w:lineRule="auto"/>
        <w:ind w:left="567"/>
        <w:jc w:val="both"/>
        <w:rPr>
          <w:rFonts w:ascii="Arial Narrow" w:hAnsi="Arial Narrow" w:cs="Arial"/>
        </w:rPr>
      </w:pPr>
      <w:r>
        <w:rPr>
          <w:rFonts w:ascii="Arial Narrow" w:hAnsi="Arial Narrow" w:cs="Arial"/>
          <w:sz w:val="22"/>
          <w:szCs w:val="22"/>
        </w:rPr>
        <w:t>Vzhľadom na skutočnosť, že predmet zákazky tvor</w:t>
      </w:r>
      <w:r w:rsidR="005F7BF9">
        <w:rPr>
          <w:rFonts w:ascii="Arial Narrow" w:hAnsi="Arial Narrow" w:cs="Arial"/>
          <w:sz w:val="22"/>
          <w:szCs w:val="22"/>
        </w:rPr>
        <w:t>í</w:t>
      </w:r>
      <w:r>
        <w:rPr>
          <w:rFonts w:ascii="Arial Narrow" w:hAnsi="Arial Narrow" w:cs="Arial"/>
          <w:sz w:val="22"/>
          <w:szCs w:val="22"/>
        </w:rPr>
        <w:t xml:space="preserve"> </w:t>
      </w:r>
      <w:r w:rsidR="005F7BF9">
        <w:rPr>
          <w:rFonts w:ascii="Arial Narrow" w:hAnsi="Arial Narrow" w:cs="Arial"/>
          <w:sz w:val="22"/>
          <w:szCs w:val="22"/>
        </w:rPr>
        <w:t>jedno motorové vozidlo</w:t>
      </w:r>
      <w:r>
        <w:rPr>
          <w:rFonts w:ascii="Arial Narrow" w:hAnsi="Arial Narrow" w:cs="Arial"/>
          <w:sz w:val="22"/>
          <w:szCs w:val="22"/>
        </w:rPr>
        <w:t xml:space="preserve">, verejný obstarávateľ rozhodol o tom, že predmet zákazky nebude rozdelený na časti. Berúc do úvahy charakter predmetu zákazky týmto rozhodnutím verejného obstarávateľa nemôže dôjsť k diskriminácii hospodárskych subjektov ani k obmedzeniu čestnej hospodárskej súťaže. </w:t>
      </w:r>
    </w:p>
    <w:p w14:paraId="0BC095EA" w14:textId="77777777" w:rsidR="003F7B01" w:rsidRPr="00BD2194"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20F19193" w:rsidR="00593108" w:rsidRPr="00723D3D" w:rsidRDefault="00593108" w:rsidP="007B12A5">
      <w:pPr>
        <w:pStyle w:val="Zkladntext3"/>
        <w:numPr>
          <w:ilvl w:val="1"/>
          <w:numId w:val="24"/>
        </w:numPr>
        <w:spacing w:after="0" w:line="240" w:lineRule="auto"/>
        <w:ind w:left="567" w:hanging="567"/>
        <w:jc w:val="both"/>
        <w:rPr>
          <w:rFonts w:ascii="Arial Narrow" w:hAnsi="Arial Narrow" w:cs="Arial"/>
          <w:color w:val="000000" w:themeColor="text1"/>
          <w:sz w:val="22"/>
          <w:lang w:eastAsia="sk-SK"/>
        </w:rPr>
      </w:pPr>
      <w:r w:rsidRPr="00723D3D">
        <w:rPr>
          <w:rFonts w:ascii="Arial Narrow" w:hAnsi="Arial Narrow" w:cs="Arial"/>
          <w:color w:val="000000" w:themeColor="text1"/>
          <w:sz w:val="22"/>
          <w:szCs w:val="22"/>
        </w:rPr>
        <w:t>Miesto</w:t>
      </w:r>
      <w:r w:rsidRPr="00723D3D">
        <w:rPr>
          <w:rFonts w:ascii="Arial Narrow" w:hAnsi="Arial Narrow" w:cs="Arial"/>
          <w:color w:val="000000" w:themeColor="text1"/>
          <w:sz w:val="22"/>
          <w:szCs w:val="22"/>
          <w:lang w:eastAsia="sk-SK"/>
        </w:rPr>
        <w:t xml:space="preserve"> dodania predmetu zákazky: </w:t>
      </w:r>
      <w:r w:rsidR="00942BFB" w:rsidRPr="00942BFB">
        <w:rPr>
          <w:rFonts w:ascii="Arial Narrow" w:hAnsi="Arial Narrow" w:cs="Arial"/>
          <w:color w:val="000000" w:themeColor="text1"/>
          <w:sz w:val="22"/>
          <w:szCs w:val="22"/>
        </w:rPr>
        <w:t>Košická 47, 82</w:t>
      </w:r>
      <w:r w:rsidR="00CB75D8">
        <w:rPr>
          <w:rFonts w:ascii="Arial Narrow" w:hAnsi="Arial Narrow" w:cs="Arial"/>
          <w:color w:val="000000" w:themeColor="text1"/>
          <w:sz w:val="22"/>
          <w:szCs w:val="22"/>
        </w:rPr>
        <w:t xml:space="preserve">1 </w:t>
      </w:r>
      <w:r w:rsidR="00942BFB" w:rsidRPr="00942BFB">
        <w:rPr>
          <w:rFonts w:ascii="Arial Narrow" w:hAnsi="Arial Narrow" w:cs="Arial"/>
          <w:color w:val="000000" w:themeColor="text1"/>
          <w:sz w:val="22"/>
          <w:szCs w:val="22"/>
        </w:rPr>
        <w:t>08 Bratislava</w:t>
      </w:r>
    </w:p>
    <w:p w14:paraId="691BECEE" w14:textId="77777777" w:rsidR="000B1468" w:rsidRPr="00D83531" w:rsidRDefault="000B1468" w:rsidP="000B1468">
      <w:pPr>
        <w:pStyle w:val="Zkladntext3"/>
        <w:spacing w:after="0" w:line="240" w:lineRule="auto"/>
        <w:ind w:left="567"/>
        <w:jc w:val="both"/>
        <w:rPr>
          <w:rFonts w:ascii="Arial Narrow" w:hAnsi="Arial Narrow" w:cs="Arial"/>
          <w:sz w:val="22"/>
          <w:lang w:eastAsia="sk-SK"/>
        </w:rPr>
      </w:pP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8" w:name="lehota_dodania"/>
      <w:bookmarkEnd w:id="8"/>
    </w:p>
    <w:p w14:paraId="02198FA8" w14:textId="3C281DB1" w:rsidR="00351196" w:rsidRPr="002753C3"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FA26ED">
        <w:rPr>
          <w:rFonts w:ascii="Arial Narrow" w:hAnsi="Arial Narrow" w:cs="Arial"/>
          <w:sz w:val="22"/>
          <w:szCs w:val="22"/>
        </w:rPr>
        <w:t>Lehota</w:t>
      </w:r>
      <w:r w:rsidRPr="00FA26ED">
        <w:rPr>
          <w:rFonts w:ascii="Arial Narrow" w:hAnsi="Arial Narrow"/>
          <w:sz w:val="22"/>
          <w:szCs w:val="22"/>
        </w:rPr>
        <w:t xml:space="preserve"> dodani</w:t>
      </w:r>
      <w:r w:rsidR="002E2914" w:rsidRPr="00FA26ED">
        <w:rPr>
          <w:rFonts w:ascii="Arial Narrow" w:hAnsi="Arial Narrow"/>
          <w:sz w:val="22"/>
          <w:szCs w:val="22"/>
        </w:rPr>
        <w:t>a</w:t>
      </w:r>
      <w:r w:rsidRPr="00FA26ED">
        <w:rPr>
          <w:rFonts w:ascii="Arial Narrow" w:hAnsi="Arial Narrow"/>
          <w:sz w:val="22"/>
          <w:szCs w:val="22"/>
        </w:rPr>
        <w:t xml:space="preserve"> je </w:t>
      </w:r>
      <w:r w:rsidR="00FA26ED">
        <w:rPr>
          <w:rFonts w:ascii="Arial Narrow" w:hAnsi="Arial Narrow"/>
          <w:sz w:val="22"/>
          <w:szCs w:val="22"/>
        </w:rPr>
        <w:t>najviac</w:t>
      </w:r>
      <w:r w:rsidR="000B1468" w:rsidRPr="00FA26ED">
        <w:rPr>
          <w:rFonts w:ascii="Arial Narrow" w:hAnsi="Arial Narrow"/>
          <w:sz w:val="22"/>
          <w:szCs w:val="22"/>
        </w:rPr>
        <w:t xml:space="preserve"> </w:t>
      </w:r>
      <w:r w:rsidR="00C82466">
        <w:rPr>
          <w:rFonts w:ascii="Arial Narrow" w:hAnsi="Arial Narrow"/>
          <w:sz w:val="22"/>
          <w:szCs w:val="22"/>
        </w:rPr>
        <w:t xml:space="preserve">60 dní </w:t>
      </w:r>
      <w:r w:rsidRPr="00FA26ED">
        <w:rPr>
          <w:rFonts w:ascii="Arial Narrow" w:hAnsi="Arial Narrow"/>
          <w:sz w:val="22"/>
          <w:szCs w:val="22"/>
        </w:rPr>
        <w:t xml:space="preserve">od </w:t>
      </w:r>
      <w:r w:rsidR="00FA26ED" w:rsidRPr="00FA26ED">
        <w:rPr>
          <w:rFonts w:ascii="Arial Narrow" w:hAnsi="Arial Narrow"/>
          <w:sz w:val="22"/>
          <w:szCs w:val="22"/>
        </w:rPr>
        <w:t>odo dňa nadobudnutia účinnosti zmluvy</w:t>
      </w:r>
      <w:r w:rsidRPr="00FA26ED">
        <w:rPr>
          <w:rFonts w:ascii="Arial Narrow" w:hAnsi="Arial Narrow"/>
          <w:sz w:val="22"/>
          <w:szCs w:val="22"/>
        </w:rPr>
        <w:t>.</w:t>
      </w:r>
      <w:r w:rsidR="00FA26ED">
        <w:rPr>
          <w:rFonts w:ascii="Arial Narrow" w:hAnsi="Arial Narrow"/>
          <w:sz w:val="22"/>
          <w:szCs w:val="22"/>
        </w:rPr>
        <w:t xml:space="preserve"> </w:t>
      </w:r>
    </w:p>
    <w:p w14:paraId="6A07E517" w14:textId="5F20B4AB" w:rsidR="002753C3" w:rsidRPr="00D83531" w:rsidRDefault="002753C3"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Pr>
          <w:rFonts w:ascii="Arial Narrow" w:hAnsi="Arial Narrow"/>
          <w:sz w:val="22"/>
          <w:szCs w:val="22"/>
        </w:rPr>
        <w:t xml:space="preserve">Verejný obstarávateľ požaduje v ponuke uviesť aj lehotu dodania predmetu zmluvy, pričom táto lehota bude premietnutá do kúpnej zmluvy. Verejný obstarávateľ upozorňuje, že lehota dodania nepredstavuje kritérium na vyhodnotenie ponúk. </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D83531" w:rsidRDefault="00AC249C" w:rsidP="007B12A5">
      <w:pPr>
        <w:pStyle w:val="Zkladntext3"/>
        <w:numPr>
          <w:ilvl w:val="1"/>
          <w:numId w:val="27"/>
        </w:numPr>
        <w:spacing w:after="0" w:line="240" w:lineRule="auto"/>
        <w:ind w:left="567" w:hanging="567"/>
        <w:jc w:val="both"/>
      </w:pPr>
      <w:bookmarkStart w:id="9" w:name="financovanie"/>
      <w:bookmarkEnd w:id="9"/>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1084EF23" w14:textId="1D2BB169" w:rsidR="0008742B" w:rsidRPr="00840B77" w:rsidRDefault="0008742B" w:rsidP="007B12A5">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0474BF">
        <w:rPr>
          <w:rFonts w:ascii="Arial Narrow" w:hAnsi="Arial Narrow" w:cs="Arial"/>
          <w:b/>
          <w:bCs/>
          <w:color w:val="2E74B5" w:themeColor="accent1" w:themeShade="BF"/>
          <w:sz w:val="22"/>
          <w:szCs w:val="22"/>
        </w:rPr>
        <w:t>344 166,66</w:t>
      </w:r>
      <w:r w:rsidR="00F4682E" w:rsidRPr="00940717">
        <w:rPr>
          <w:rFonts w:ascii="Arial Narrow" w:hAnsi="Arial Narrow" w:cs="Arial"/>
          <w:color w:val="2E74B5" w:themeColor="accent1" w:themeShade="BF"/>
          <w:sz w:val="22"/>
          <w:szCs w:val="22"/>
        </w:rPr>
        <w:t xml:space="preserve"> eur</w:t>
      </w:r>
      <w:r w:rsidRPr="00940717">
        <w:rPr>
          <w:rFonts w:ascii="Arial Narrow" w:hAnsi="Arial Narrow" w:cs="Arial"/>
          <w:color w:val="2E74B5" w:themeColor="accent1" w:themeShade="BF"/>
          <w:sz w:val="22"/>
          <w:szCs w:val="22"/>
        </w:rPr>
        <w:t xml:space="preserve"> bez DPH</w:t>
      </w:r>
      <w:r w:rsidRPr="00BF72C1">
        <w:rPr>
          <w:rFonts w:ascii="Arial Narrow" w:hAnsi="Arial Narrow" w:cs="Arial"/>
          <w:sz w:val="22"/>
          <w:szCs w:val="22"/>
        </w:rPr>
        <w:t xml:space="preserve">. </w:t>
      </w:r>
    </w:p>
    <w:p w14:paraId="3041C144" w14:textId="7179ACE2" w:rsidR="00840B77" w:rsidRPr="00BF72C1" w:rsidRDefault="00840B77" w:rsidP="007B12A5">
      <w:pPr>
        <w:pStyle w:val="Zkladntext3"/>
        <w:numPr>
          <w:ilvl w:val="1"/>
          <w:numId w:val="27"/>
        </w:numPr>
        <w:spacing w:after="0" w:line="240" w:lineRule="auto"/>
        <w:ind w:left="567" w:hanging="567"/>
        <w:jc w:val="both"/>
        <w:rPr>
          <w:rFonts w:ascii="Arial Narrow" w:hAnsi="Arial Narrow" w:cs="Arial"/>
        </w:rPr>
      </w:pPr>
      <w:r>
        <w:rPr>
          <w:rFonts w:ascii="Arial Narrow" w:hAnsi="Arial Narrow" w:cs="Arial"/>
          <w:sz w:val="22"/>
          <w:szCs w:val="22"/>
        </w:rPr>
        <w:t xml:space="preserve">Verejný obstarávateľ si v prípade nedostatočného rozpočtového krytia vyhradzuje právo súťaž zrušiť.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0" w:name="_Ref63764075"/>
      <w:r w:rsidRPr="00BD2194">
        <w:t>vyhotovenie ponuky</w:t>
      </w:r>
      <w:bookmarkEnd w:id="10"/>
    </w:p>
    <w:p w14:paraId="08962E20" w14:textId="0A9F01FF" w:rsidR="00812C26" w:rsidRPr="00681159"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1"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w:t>
      </w:r>
      <w:r w:rsidR="002B0D65" w:rsidRPr="00681159">
        <w:rPr>
          <w:rFonts w:ascii="Arial Narrow" w:hAnsi="Arial Narrow" w:cs="Arial"/>
          <w:sz w:val="22"/>
          <w:szCs w:val="22"/>
        </w:rPr>
        <w:lastRenderedPageBreak/>
        <w:t>možnosť jej sprístupnenia verejnému obstarávateľovi až pri otváraní ponúk po uplynutí lehoty na predkladanie ponúk.</w:t>
      </w:r>
      <w:bookmarkEnd w:id="11"/>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2"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3" w:name="_Hlk63942913"/>
      <w:bookmarkStart w:id="14" w:name="_Ref63764220"/>
      <w:bookmarkStart w:id="15"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3"/>
      <w:r w:rsidRPr="00095E17">
        <w:rPr>
          <w:rFonts w:ascii="Arial Narrow" w:hAnsi="Arial Narrow"/>
          <w:sz w:val="22"/>
          <w:szCs w:val="22"/>
        </w:rPr>
        <w:t>.</w:t>
      </w:r>
      <w:bookmarkEnd w:id="14"/>
    </w:p>
    <w:bookmarkEnd w:id="12"/>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6" w:name="_Hlk522972864"/>
      <w:r w:rsidRPr="00095E17">
        <w:rPr>
          <w:rFonts w:ascii="Arial Narrow" w:hAnsi="Arial Narrow"/>
          <w:sz w:val="22"/>
          <w:szCs w:val="22"/>
        </w:rPr>
        <w:t>predložených dokumentov/</w:t>
      </w:r>
      <w:bookmarkEnd w:id="16"/>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7" w:name="_Hlk534970984"/>
    </w:p>
    <w:bookmarkEnd w:id="15"/>
    <w:bookmarkEnd w:id="17"/>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w:t>
      </w:r>
      <w:r w:rsidR="00681159">
        <w:rPr>
          <w:rFonts w:ascii="Arial Narrow" w:hAnsi="Arial Narrow" w:cs="Arial"/>
          <w:sz w:val="22"/>
          <w:szCs w:val="22"/>
        </w:rPr>
        <w:t>ridanej hodnoty (ďalej len „DPH“</w:t>
      </w:r>
      <w:r w:rsidRPr="00095E17">
        <w:rPr>
          <w:rFonts w:ascii="Arial Narrow" w:hAnsi="Arial Narrow" w:cs="Arial"/>
          <w:sz w:val="22"/>
          <w:szCs w:val="22"/>
        </w:rPr>
        <w:t xml:space="preserve">), navrhovanú </w:t>
      </w:r>
      <w:r w:rsidR="00681159">
        <w:rPr>
          <w:rFonts w:ascii="Arial Narrow" w:hAnsi="Arial Narrow" w:cs="Arial"/>
          <w:sz w:val="22"/>
          <w:szCs w:val="22"/>
        </w:rPr>
        <w:t>cenu v prílohe č. 2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w:t>
      </w:r>
      <w:r w:rsidR="00584037">
        <w:rPr>
          <w:rFonts w:ascii="Arial Narrow" w:hAnsi="Arial Narrow" w:cs="Arial"/>
          <w:sz w:val="22"/>
          <w:szCs w:val="22"/>
        </w:rPr>
        <w:t xml:space="preserve"> najmä</w:t>
      </w:r>
      <w:r w:rsidRPr="00BF72C1">
        <w:rPr>
          <w:rFonts w:ascii="Arial Narrow" w:hAnsi="Arial Narrow" w:cs="Arial"/>
          <w:sz w:val="22"/>
          <w:szCs w:val="22"/>
        </w:rPr>
        <w:t xml:space="preserve"> v zložení:</w:t>
      </w:r>
    </w:p>
    <w:p w14:paraId="310504E6" w14:textId="090C1845"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002B0D65" w:rsidP="00681159">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 xml:space="preserve">cena celkom uvedená v EUR </w:t>
      </w:r>
      <w:r w:rsidR="00681159">
        <w:rPr>
          <w:rFonts w:ascii="Arial Narrow" w:hAnsi="Arial Narrow" w:cs="Arial"/>
          <w:sz w:val="22"/>
          <w:szCs w:val="22"/>
        </w:rPr>
        <w:t xml:space="preserve">bez DPH a </w:t>
      </w:r>
      <w:r w:rsidRPr="002B0D65">
        <w:rPr>
          <w:rFonts w:ascii="Arial Narrow" w:hAnsi="Arial Narrow" w:cs="Arial"/>
          <w:sz w:val="22"/>
          <w:szCs w:val="22"/>
        </w:rPr>
        <w:t>vrátane DPH</w:t>
      </w:r>
      <w:r w:rsidR="00681159">
        <w:rPr>
          <w:rFonts w:ascii="Arial Narrow" w:hAnsi="Arial Narrow" w:cs="Arial"/>
          <w:sz w:val="22"/>
          <w:szCs w:val="22"/>
        </w:rPr>
        <w:t>.</w:t>
      </w:r>
    </w:p>
    <w:p w14:paraId="0CBC5470" w14:textId="742DE43D"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Ak uchádzač nie je platiteľom DPH, </w:t>
      </w:r>
      <w:r w:rsidRPr="00B24186">
        <w:rPr>
          <w:rFonts w:ascii="Arial Narrow" w:hAnsi="Arial Narrow" w:cs="Arial"/>
          <w:sz w:val="22"/>
          <w:szCs w:val="22"/>
        </w:rPr>
        <w:t xml:space="preserve">uvedie </w:t>
      </w:r>
      <w:r w:rsidR="007D5FA1" w:rsidRPr="00B24186">
        <w:rPr>
          <w:rFonts w:ascii="Arial Narrow" w:hAnsi="Arial Narrow" w:cs="Arial"/>
          <w:sz w:val="22"/>
          <w:szCs w:val="22"/>
        </w:rPr>
        <w:t>DPH v sadzbe a výške 0</w:t>
      </w:r>
      <w:r w:rsidRPr="00BF72C1">
        <w:rPr>
          <w:rFonts w:ascii="Arial Narrow" w:hAnsi="Arial Narrow" w:cs="Arial"/>
          <w:sz w:val="22"/>
          <w:szCs w:val="22"/>
        </w:rPr>
        <w:t>.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5B86EDCA" w14:textId="21213646" w:rsidR="00BF72C1" w:rsidRDefault="003156C0" w:rsidP="007B12A5">
      <w:pPr>
        <w:pStyle w:val="Zkladntext3"/>
        <w:numPr>
          <w:ilvl w:val="1"/>
          <w:numId w:val="32"/>
        </w:numPr>
        <w:spacing w:after="0" w:line="240" w:lineRule="auto"/>
        <w:ind w:left="567" w:hanging="567"/>
        <w:jc w:val="both"/>
        <w:rPr>
          <w:rFonts w:ascii="Arial Narrow" w:hAnsi="Arial Narrow" w:cs="Arial"/>
          <w:sz w:val="22"/>
        </w:rPr>
      </w:pPr>
      <w:bookmarkStart w:id="18" w:name="_Ref64037130"/>
      <w:r w:rsidRPr="00FA26ED">
        <w:rPr>
          <w:rFonts w:ascii="Arial Narrow" w:hAnsi="Arial Narrow" w:cs="Arial"/>
          <w:color w:val="000000" w:themeColor="text1"/>
          <w:sz w:val="22"/>
        </w:rPr>
        <w:t xml:space="preserve">Zábezpeka ponuky sa vyžaduje vo </w:t>
      </w:r>
      <w:r w:rsidRPr="00FA26ED">
        <w:rPr>
          <w:rFonts w:ascii="Arial Narrow" w:hAnsi="Arial Narrow" w:cs="Arial"/>
          <w:color w:val="000000" w:themeColor="text1"/>
          <w:sz w:val="22"/>
          <w:szCs w:val="22"/>
        </w:rPr>
        <w:t>výške</w:t>
      </w:r>
      <w:r w:rsidRPr="00FA26ED">
        <w:rPr>
          <w:rFonts w:ascii="Arial Narrow" w:hAnsi="Arial Narrow" w:cs="Arial"/>
          <w:color w:val="000000" w:themeColor="text1"/>
          <w:sz w:val="22"/>
        </w:rPr>
        <w:t xml:space="preserve"> </w:t>
      </w:r>
      <w:r w:rsidR="005F7BF9">
        <w:rPr>
          <w:rFonts w:ascii="Arial Narrow" w:hAnsi="Arial Narrow" w:cs="Arial"/>
          <w:b/>
          <w:color w:val="000000" w:themeColor="text1"/>
          <w:sz w:val="22"/>
        </w:rPr>
        <w:t>1</w:t>
      </w:r>
      <w:r w:rsidR="0071086D">
        <w:rPr>
          <w:rFonts w:ascii="Arial Narrow" w:hAnsi="Arial Narrow" w:cs="Arial"/>
          <w:b/>
          <w:color w:val="000000" w:themeColor="text1"/>
          <w:sz w:val="22"/>
        </w:rPr>
        <w:t>0</w:t>
      </w:r>
      <w:r w:rsidR="00606711" w:rsidRPr="00FA26ED">
        <w:rPr>
          <w:rFonts w:ascii="Arial Narrow" w:hAnsi="Arial Narrow" w:cs="Arial"/>
          <w:b/>
          <w:color w:val="000000" w:themeColor="text1"/>
          <w:sz w:val="22"/>
        </w:rPr>
        <w:t> </w:t>
      </w:r>
      <w:r w:rsidR="009823B9" w:rsidRPr="00FA26ED">
        <w:rPr>
          <w:rFonts w:ascii="Arial Narrow" w:hAnsi="Arial Narrow" w:cs="Arial"/>
          <w:b/>
          <w:color w:val="000000" w:themeColor="text1"/>
          <w:sz w:val="22"/>
        </w:rPr>
        <w:t>000</w:t>
      </w:r>
      <w:r w:rsidR="00606711" w:rsidRPr="00FA26ED">
        <w:rPr>
          <w:rFonts w:ascii="Arial Narrow" w:hAnsi="Arial Narrow" w:cs="Arial"/>
          <w:b/>
          <w:color w:val="000000" w:themeColor="text1"/>
          <w:sz w:val="22"/>
        </w:rPr>
        <w:t>,00</w:t>
      </w:r>
      <w:r w:rsidRPr="00FA26ED">
        <w:rPr>
          <w:rFonts w:ascii="Arial Narrow" w:hAnsi="Arial Narrow" w:cs="Arial"/>
          <w:b/>
          <w:color w:val="000000" w:themeColor="text1"/>
          <w:sz w:val="22"/>
        </w:rPr>
        <w:t xml:space="preserve"> EUR</w:t>
      </w:r>
      <w:r w:rsidR="00651E32" w:rsidRPr="00FA26ED">
        <w:rPr>
          <w:rFonts w:ascii="Arial Narrow" w:hAnsi="Arial Narrow" w:cs="Arial"/>
          <w:b/>
          <w:color w:val="000000" w:themeColor="text1"/>
          <w:sz w:val="22"/>
        </w:rPr>
        <w:t>.</w:t>
      </w:r>
      <w:r w:rsidRPr="00FA26ED">
        <w:rPr>
          <w:rFonts w:ascii="Arial Narrow" w:hAnsi="Arial Narrow" w:cs="Arial"/>
          <w:color w:val="000000" w:themeColor="text1"/>
          <w:sz w:val="22"/>
        </w:rPr>
        <w:t xml:space="preserve"> </w:t>
      </w:r>
      <w:bookmarkEnd w:id="18"/>
      <w:r w:rsidR="002B0D65" w:rsidRPr="002B0D65">
        <w:rPr>
          <w:rFonts w:ascii="Arial Narrow" w:hAnsi="Arial Narrow" w:cs="Arial"/>
          <w:sz w:val="22"/>
        </w:rPr>
        <w:t>Zábezpeka zabezpečuje ponuku uchádzača počas lehoty viazanosti ponúk</w:t>
      </w:r>
      <w:r w:rsidR="002B0D65">
        <w:rPr>
          <w:rFonts w:ascii="Arial Narrow" w:hAnsi="Arial Narrow" w:cs="Arial"/>
          <w:sz w:val="22"/>
        </w:rPr>
        <w:t>.</w:t>
      </w:r>
    </w:p>
    <w:p w14:paraId="625D4508" w14:textId="77777777" w:rsidR="002B0D65" w:rsidRPr="00BF72C1" w:rsidRDefault="002B0D65" w:rsidP="007B12A5">
      <w:pPr>
        <w:pStyle w:val="Zkladntext3"/>
        <w:numPr>
          <w:ilvl w:val="1"/>
          <w:numId w:val="32"/>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2F2E3E44" w14:textId="77777777" w:rsidR="002B0D65" w:rsidRPr="002B0D65" w:rsidRDefault="002B0D65" w:rsidP="007B12A5">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1C1781EF" w14:textId="77777777" w:rsidR="002B0D65" w:rsidRPr="002B0D65" w:rsidRDefault="002B0D65" w:rsidP="007B12A5">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4CE06F63" w14:textId="77777777" w:rsidR="002B0D65" w:rsidRPr="002B0D65" w:rsidRDefault="002B0D65" w:rsidP="007B12A5">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poistením záruky</w:t>
      </w:r>
    </w:p>
    <w:p w14:paraId="591E0054" w14:textId="77777777" w:rsidR="003156C0" w:rsidRDefault="00B758B8" w:rsidP="00095E17">
      <w:pPr>
        <w:pStyle w:val="Zkladntext3"/>
        <w:spacing w:after="0" w:line="240" w:lineRule="auto"/>
        <w:ind w:left="576"/>
        <w:jc w:val="both"/>
        <w:rPr>
          <w:rFonts w:ascii="Arial Narrow" w:hAnsi="Arial Narrow" w:cs="Arial"/>
          <w:b/>
          <w:bCs/>
          <w:sz w:val="22"/>
        </w:rPr>
      </w:pPr>
      <w:r w:rsidRPr="002B0D65">
        <w:rPr>
          <w:rFonts w:ascii="Arial Narrow" w:hAnsi="Arial Narrow" w:cs="Arial"/>
          <w:b/>
          <w:bCs/>
          <w:sz w:val="22"/>
        </w:rPr>
        <w:t>Spôsob zloženia zábezpeky si vyberie uchádzač.</w:t>
      </w:r>
    </w:p>
    <w:p w14:paraId="6EFF8EC6" w14:textId="77777777" w:rsidR="00BF72C1" w:rsidRDefault="00BF72C1" w:rsidP="007B12A5">
      <w:pPr>
        <w:pStyle w:val="Zkladntext3"/>
        <w:numPr>
          <w:ilvl w:val="1"/>
          <w:numId w:val="32"/>
        </w:numPr>
        <w:spacing w:after="0"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5D153039" w14:textId="77777777" w:rsidR="002B0D65" w:rsidRPr="002B0D65" w:rsidRDefault="002B0D65" w:rsidP="007B12A5">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735E6ADD" w14:textId="770BDDD5" w:rsidR="007D5FA1" w:rsidRDefault="007D5FA1" w:rsidP="007D5FA1">
      <w:pPr>
        <w:pStyle w:val="Zkladntext3"/>
        <w:spacing w:after="0" w:line="240" w:lineRule="auto"/>
        <w:ind w:left="899"/>
        <w:jc w:val="both"/>
        <w:rPr>
          <w:rFonts w:ascii="Arial Narrow" w:hAnsi="Arial Narrow" w:cs="Arial"/>
          <w:sz w:val="22"/>
          <w:lang w:bidi="sk-SK"/>
        </w:rPr>
      </w:pPr>
      <w:r w:rsidRPr="007D5FA1">
        <w:rPr>
          <w:rFonts w:ascii="Arial Narrow" w:hAnsi="Arial Narrow" w:cs="Arial"/>
          <w:sz w:val="22"/>
          <w:lang w:bidi="sk-SK"/>
        </w:rPr>
        <w:t xml:space="preserve">Poskytnutie  bankovej  záruky  nesmie  byť  v  rozpore  s  ustanoveniami  §  313  až  §  322  zákona  </w:t>
      </w:r>
      <w:r>
        <w:rPr>
          <w:rFonts w:ascii="Arial Narrow" w:hAnsi="Arial Narrow" w:cs="Arial"/>
          <w:sz w:val="22"/>
          <w:lang w:bidi="sk-SK"/>
        </w:rPr>
        <w:br/>
      </w:r>
      <w:r w:rsidRPr="007D5FA1">
        <w:rPr>
          <w:rFonts w:ascii="Arial Narrow" w:hAnsi="Arial Narrow" w:cs="Arial"/>
          <w:sz w:val="22"/>
          <w:lang w:bidi="sk-SK"/>
        </w:rPr>
        <w:t>č. 513/1991 Zb. Obchodný zákonník v znení neskorších predpisov (ď</w:t>
      </w:r>
      <w:r>
        <w:rPr>
          <w:rFonts w:ascii="Arial Narrow" w:hAnsi="Arial Narrow" w:cs="Arial"/>
          <w:sz w:val="22"/>
          <w:lang w:bidi="sk-SK"/>
        </w:rPr>
        <w:t xml:space="preserve">alej len „Obchodný zákonník“)  </w:t>
      </w:r>
      <w:r w:rsidRPr="007D5FA1">
        <w:rPr>
          <w:rFonts w:ascii="Arial Narrow" w:hAnsi="Arial Narrow" w:cs="Arial"/>
          <w:sz w:val="22"/>
          <w:lang w:bidi="sk-SK"/>
        </w:rPr>
        <w:t>alebo iným právnym predpisom členského štátu Európskej únie.</w:t>
      </w:r>
    </w:p>
    <w:p w14:paraId="595C586F" w14:textId="77777777" w:rsidR="007D5FA1"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lastRenderedPageBreak/>
        <w:t xml:space="preserve">Banková záruka môže byť vystavená bankou </w:t>
      </w:r>
      <w:r w:rsidR="007D5FA1">
        <w:rPr>
          <w:rFonts w:ascii="Arial Narrow" w:hAnsi="Arial Narrow" w:cs="Arial"/>
          <w:sz w:val="22"/>
          <w:lang w:bidi="sk-SK"/>
        </w:rPr>
        <w:t xml:space="preserve">so sídlom v Slovenskej republike, pobočkou zahraničnej banky v Slovenskej republike alebo zahraničnou bankou so sídlom v členkom štáte Európskej únie </w:t>
      </w:r>
      <w:r w:rsidR="00B81909">
        <w:rPr>
          <w:rFonts w:ascii="Arial Narrow" w:hAnsi="Arial Narrow" w:cs="Arial"/>
          <w:sz w:val="22"/>
          <w:lang w:bidi="sk-SK"/>
        </w:rPr>
        <w:t>(ďalej len „banka“</w:t>
      </w:r>
      <w:r w:rsidRPr="002B0D65">
        <w:rPr>
          <w:rFonts w:ascii="Arial Narrow" w:hAnsi="Arial Narrow" w:cs="Arial"/>
          <w:sz w:val="22"/>
          <w:lang w:bidi="sk-SK"/>
        </w:rPr>
        <w:t xml:space="preserve">). </w:t>
      </w:r>
    </w:p>
    <w:p w14:paraId="10E7E2EF" w14:textId="01A95CDE" w:rsidR="002B0D65" w:rsidRPr="002B0D65"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Z bankovej záruky vystavenej bankou musí vyplývať, že:</w:t>
      </w:r>
    </w:p>
    <w:p w14:paraId="2AF9B7B4" w14:textId="73A76F5A"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00B81909">
        <w:rPr>
          <w:rFonts w:ascii="Arial Narrow" w:hAnsi="Arial Narrow" w:cs="Arial"/>
          <w:sz w:val="22"/>
          <w:lang w:bidi="sk-SK"/>
        </w:rPr>
        <w:t>)</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sidR="000A35D5">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w:t>
      </w:r>
      <w:r w:rsidR="00D922E2">
        <w:rPr>
          <w:rFonts w:ascii="Arial Narrow" w:hAnsi="Arial Narrow" w:cs="Arial"/>
          <w:sz w:val="22"/>
          <w:lang w:bidi="sk-SK"/>
        </w:rPr>
        <w:t xml:space="preserve">najviac </w:t>
      </w:r>
      <w:r w:rsidRPr="002B0D65">
        <w:rPr>
          <w:rFonts w:ascii="Arial Narrow" w:hAnsi="Arial Narrow" w:cs="Arial"/>
          <w:sz w:val="22"/>
          <w:lang w:bidi="sk-SK"/>
        </w:rPr>
        <w:t>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490935CE" w14:textId="77777777" w:rsidR="002B0D65" w:rsidRPr="002B0D65" w:rsidRDefault="002B0D65" w:rsidP="00095E17">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0161E945" w14:textId="77777777" w:rsidR="002B0D65" w:rsidRPr="002B0D65" w:rsidRDefault="002B0D65" w:rsidP="007B12A5">
      <w:pPr>
        <w:pStyle w:val="Zkladntext3"/>
        <w:numPr>
          <w:ilvl w:val="0"/>
          <w:numId w:val="19"/>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243EAFD8" w14:textId="77777777" w:rsidR="002B0D65" w:rsidRPr="002B0D65" w:rsidRDefault="002B0D65" w:rsidP="007B12A5">
      <w:pPr>
        <w:pStyle w:val="Zkladntext3"/>
        <w:numPr>
          <w:ilvl w:val="0"/>
          <w:numId w:val="19"/>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13ECB8A8" w14:textId="25E9359E"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Uchádzač predloží „záručnú listinu" v ponuke ako dokument v elektronickej forme ak banka alebo pobočka zah</w:t>
      </w:r>
      <w:r w:rsidR="007D5FA1">
        <w:rPr>
          <w:rFonts w:ascii="Arial Narrow" w:hAnsi="Arial Narrow" w:cs="Arial"/>
          <w:sz w:val="22"/>
          <w:lang w:bidi="sk-SK"/>
        </w:rPr>
        <w:t>raničnej banky „záručnú listinu“</w:t>
      </w:r>
      <w:r w:rsidRPr="002B0D65">
        <w:rPr>
          <w:rFonts w:ascii="Arial Narrow" w:hAnsi="Arial Narrow" w:cs="Arial"/>
          <w:sz w:val="22"/>
          <w:lang w:bidi="sk-SK"/>
        </w:rPr>
        <w:t xml:space="preserve"> vydala ako elektronický dokument, alebo sa môže rozhodnúť predložiť </w:t>
      </w:r>
      <w:r w:rsidR="007D5FA1">
        <w:rPr>
          <w:rFonts w:ascii="Arial Narrow" w:hAnsi="Arial Narrow" w:cs="Arial"/>
          <w:sz w:val="22"/>
          <w:lang w:bidi="sk-SK"/>
        </w:rPr>
        <w:t>originál „záručnej listiny“</w:t>
      </w:r>
      <w:r w:rsidRPr="002B0D65">
        <w:rPr>
          <w:rFonts w:ascii="Arial Narrow" w:hAnsi="Arial Narrow" w:cs="Arial"/>
          <w:sz w:val="22"/>
          <w:lang w:bidi="sk-SK"/>
        </w:rPr>
        <w:t xml:space="preserve">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w:t>
      </w:r>
      <w:r w:rsidR="00C4267F">
        <w:rPr>
          <w:rFonts w:ascii="Arial Narrow" w:hAnsi="Arial Narrow" w:cs="Arial"/>
          <w:sz w:val="22"/>
          <w:lang w:bidi="sk-SK"/>
        </w:rPr>
        <w:t xml:space="preserve">; </w:t>
      </w:r>
      <w:r w:rsidR="00EB5F25">
        <w:rPr>
          <w:rFonts w:ascii="Arial Narrow" w:hAnsi="Arial Narrow" w:cs="Arial"/>
          <w:sz w:val="22"/>
          <w:lang w:bidi="sk-SK"/>
        </w:rPr>
        <w:t>obálku označí heslom „VO“ a uvedie názov predmetu zákazky</w:t>
      </w:r>
      <w:r w:rsidRPr="002B0D65">
        <w:rPr>
          <w:rFonts w:ascii="Arial Narrow" w:hAnsi="Arial Narrow" w:cs="Arial"/>
          <w:sz w:val="22"/>
          <w:lang w:bidi="sk-SK"/>
        </w:rPr>
        <w:t xml:space="preserve">. </w:t>
      </w:r>
      <w:r w:rsidR="0013402C">
        <w:rPr>
          <w:rFonts w:ascii="Arial Narrow" w:hAnsi="Arial Narrow" w:cs="Arial"/>
          <w:sz w:val="22"/>
          <w:lang w:bidi="sk-SK"/>
        </w:rPr>
        <w:t xml:space="preserve">Uchádzač v lehote na predkladanie ponúk vždy predloží listinné vyhotovenie originálu bankovej záruky, ak je potrebné na </w:t>
      </w:r>
      <w:r w:rsidR="00DF6A9C">
        <w:rPr>
          <w:rFonts w:ascii="Arial Narrow" w:hAnsi="Arial Narrow" w:cs="Arial"/>
          <w:sz w:val="22"/>
          <w:lang w:bidi="sk-SK"/>
        </w:rPr>
        <w:t xml:space="preserve">uplatnenie </w:t>
      </w:r>
      <w:r w:rsidR="0013402C">
        <w:rPr>
          <w:rFonts w:ascii="Arial Narrow" w:hAnsi="Arial Narrow" w:cs="Arial"/>
          <w:sz w:val="22"/>
          <w:lang w:bidi="sk-SK"/>
        </w:rPr>
        <w:t xml:space="preserve">nárokov verejného obstarávateľa, </w:t>
      </w:r>
      <w:r w:rsidR="00DF6A9C">
        <w:rPr>
          <w:rFonts w:ascii="Arial Narrow" w:hAnsi="Arial Narrow" w:cs="Arial"/>
          <w:sz w:val="22"/>
          <w:lang w:bidi="sk-SK"/>
        </w:rPr>
        <w:t xml:space="preserve">uvoľnenie bankovej záruky alebo ak banková záruka zaniká aj v okamihu vrátenia jej originálu </w:t>
      </w:r>
      <w:r w:rsidR="0013402C">
        <w:rPr>
          <w:rFonts w:ascii="Arial Narrow" w:hAnsi="Arial Narrow" w:cs="Arial"/>
          <w:sz w:val="22"/>
          <w:lang w:bidi="sk-SK"/>
        </w:rPr>
        <w:t xml:space="preserve">banke. </w:t>
      </w:r>
      <w:r w:rsidRPr="002B0D65">
        <w:rPr>
          <w:rFonts w:ascii="Arial Narrow" w:hAnsi="Arial Narrow" w:cs="Arial"/>
          <w:sz w:val="22"/>
          <w:lang w:bidi="sk-SK"/>
        </w:rPr>
        <w:t>Ak banková záruka nebude súčasťou ponuky uchádzača, resp. nebude predložená v listinnej podobe v lehote na predkladanie ponúk, bude ponuka uchádzača vylúčená z verejného obstarávania.</w:t>
      </w:r>
    </w:p>
    <w:p w14:paraId="4706BE46" w14:textId="77777777" w:rsidR="003156C0" w:rsidRPr="002B0D65" w:rsidRDefault="003156C0" w:rsidP="007B12A5">
      <w:pPr>
        <w:pStyle w:val="Zkladntext3"/>
        <w:numPr>
          <w:ilvl w:val="0"/>
          <w:numId w:val="18"/>
        </w:numPr>
        <w:spacing w:after="0" w:line="240" w:lineRule="auto"/>
        <w:jc w:val="both"/>
        <w:rPr>
          <w:rFonts w:ascii="Arial Narrow" w:hAnsi="Arial Narrow" w:cs="Arial"/>
          <w:sz w:val="22"/>
        </w:rPr>
      </w:pPr>
      <w:bookmarkStart w:id="19"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19"/>
    </w:p>
    <w:p w14:paraId="68BE67E8" w14:textId="77777777" w:rsidR="003156C0" w:rsidRPr="00105270" w:rsidRDefault="003156C0" w:rsidP="00095E17">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sidR="00095E17">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6BA51F5F" w14:textId="77777777" w:rsidR="003156C0" w:rsidRPr="00105270" w:rsidRDefault="003156C0" w:rsidP="00095E17">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sidR="009B3C19">
        <w:rPr>
          <w:rFonts w:ascii="Arial Narrow" w:hAnsi="Arial Narrow" w:cs="Arial"/>
          <w:sz w:val="22"/>
          <w:szCs w:val="22"/>
        </w:rPr>
        <w:tab/>
      </w:r>
      <w:r w:rsidR="009B3C19">
        <w:rPr>
          <w:rFonts w:ascii="Arial Narrow" w:hAnsi="Arial Narrow" w:cs="Arial"/>
          <w:sz w:val="22"/>
          <w:szCs w:val="22"/>
        </w:rPr>
        <w:tab/>
      </w:r>
      <w:r w:rsidRPr="00105270">
        <w:rPr>
          <w:rFonts w:ascii="Arial Narrow" w:hAnsi="Arial Narrow"/>
          <w:sz w:val="22"/>
          <w:szCs w:val="22"/>
        </w:rPr>
        <w:t>7000180074/8180</w:t>
      </w:r>
    </w:p>
    <w:p w14:paraId="38B17586"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sidR="009B3C19">
        <w:rPr>
          <w:rFonts w:ascii="Arial Narrow" w:hAnsi="Arial Narrow" w:cs="Arial"/>
          <w:sz w:val="22"/>
          <w:szCs w:val="22"/>
        </w:rPr>
        <w:t>:</w:t>
      </w:r>
      <w:r w:rsidR="009B3C19">
        <w:rPr>
          <w:rFonts w:ascii="Arial Narrow" w:hAnsi="Arial Narrow" w:cs="Arial"/>
          <w:sz w:val="22"/>
          <w:szCs w:val="22"/>
        </w:rPr>
        <w:tab/>
      </w:r>
      <w:r w:rsidRPr="00105270">
        <w:rPr>
          <w:rFonts w:ascii="Arial Narrow" w:hAnsi="Arial Narrow" w:cs="Arial"/>
          <w:sz w:val="22"/>
          <w:szCs w:val="22"/>
        </w:rPr>
        <w:t>0558</w:t>
      </w:r>
    </w:p>
    <w:p w14:paraId="0AF672D2"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2B9F8D4D"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22FC807E" w14:textId="53722672"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Špecifický symbol:</w:t>
      </w:r>
      <w:r w:rsidRPr="00105270">
        <w:rPr>
          <w:rFonts w:ascii="Arial Narrow" w:hAnsi="Arial Narrow" w:cs="Arial"/>
          <w:sz w:val="22"/>
          <w:szCs w:val="22"/>
        </w:rPr>
        <w:tab/>
      </w:r>
      <w:r w:rsidR="00B416FC">
        <w:rPr>
          <w:rFonts w:ascii="Arial Narrow" w:hAnsi="Arial Narrow" w:cs="Arial"/>
          <w:sz w:val="22"/>
          <w:szCs w:val="22"/>
        </w:rPr>
        <w:t>2024000848</w:t>
      </w:r>
    </w:p>
    <w:p w14:paraId="4BDA1A1E" w14:textId="54A10341"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Poznámka:</w:t>
      </w:r>
      <w:r w:rsidRPr="00105270">
        <w:rPr>
          <w:rFonts w:ascii="Arial Narrow" w:hAnsi="Arial Narrow" w:cs="Arial"/>
          <w:sz w:val="22"/>
          <w:szCs w:val="22"/>
        </w:rPr>
        <w:tab/>
      </w:r>
      <w:r w:rsidRPr="00105270">
        <w:rPr>
          <w:rFonts w:ascii="Arial Narrow" w:hAnsi="Arial Narrow" w:cs="Arial"/>
          <w:sz w:val="22"/>
          <w:szCs w:val="22"/>
        </w:rPr>
        <w:tab/>
      </w:r>
      <w:r w:rsidRPr="00346A12">
        <w:rPr>
          <w:rFonts w:ascii="Arial Narrow" w:hAnsi="Arial Narrow" w:cs="Arial"/>
          <w:color w:val="000000" w:themeColor="text1"/>
          <w:sz w:val="22"/>
          <w:szCs w:val="22"/>
        </w:rPr>
        <w:t>Zábezpeka</w:t>
      </w:r>
      <w:r w:rsidR="002C2D3D" w:rsidRPr="00346A12">
        <w:rPr>
          <w:rFonts w:ascii="Arial Narrow" w:hAnsi="Arial Narrow" w:cs="Arial"/>
          <w:color w:val="000000" w:themeColor="text1"/>
          <w:sz w:val="22"/>
          <w:szCs w:val="22"/>
        </w:rPr>
        <w:t xml:space="preserve"> ponuky</w:t>
      </w:r>
      <w:r w:rsidRPr="00346A12">
        <w:rPr>
          <w:rFonts w:ascii="Arial Narrow" w:hAnsi="Arial Narrow" w:cs="Arial"/>
          <w:color w:val="000000" w:themeColor="text1"/>
          <w:sz w:val="22"/>
          <w:szCs w:val="22"/>
        </w:rPr>
        <w:t xml:space="preserve"> </w:t>
      </w:r>
      <w:r w:rsidR="00346A12" w:rsidRPr="00346A12">
        <w:rPr>
          <w:rFonts w:ascii="Arial Narrow" w:hAnsi="Arial Narrow" w:cs="Arial"/>
          <w:color w:val="000000" w:themeColor="text1"/>
          <w:sz w:val="22"/>
          <w:szCs w:val="22"/>
        </w:rPr>
        <w:t>60786</w:t>
      </w:r>
      <w:r w:rsidRPr="00346A12">
        <w:rPr>
          <w:rFonts w:ascii="Arial Narrow" w:hAnsi="Arial Narrow" w:cs="Arial"/>
          <w:color w:val="000000" w:themeColor="text1"/>
          <w:sz w:val="22"/>
          <w:szCs w:val="22"/>
        </w:rPr>
        <w:t xml:space="preserve">  </w:t>
      </w:r>
    </w:p>
    <w:p w14:paraId="0928E18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sidR="009B3C19">
        <w:rPr>
          <w:rFonts w:ascii="Arial Narrow" w:hAnsi="Arial Narrow" w:cs="Arial"/>
          <w:sz w:val="22"/>
          <w:szCs w:val="22"/>
        </w:rPr>
        <w:tab/>
      </w:r>
      <w:r w:rsidRPr="009B3C19">
        <w:rPr>
          <w:rFonts w:ascii="Arial Narrow" w:hAnsi="Arial Narrow" w:cs="Arial"/>
          <w:sz w:val="22"/>
          <w:szCs w:val="22"/>
        </w:rPr>
        <w:t>SK5981800000007000180074</w:t>
      </w:r>
    </w:p>
    <w:p w14:paraId="00605F0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0C2A0309"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42C316EF" w14:textId="77777777" w:rsidR="003156C0" w:rsidRDefault="003156C0" w:rsidP="00095E17">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5153AC8D" w14:textId="2089360B" w:rsidR="003156C0" w:rsidRDefault="002C2D3D" w:rsidP="00BF72C1">
      <w:pPr>
        <w:spacing w:after="0" w:line="240" w:lineRule="auto"/>
        <w:ind w:left="927"/>
        <w:jc w:val="both"/>
        <w:rPr>
          <w:rFonts w:ascii="Arial Narrow" w:hAnsi="Arial Narrow" w:cs="Arial"/>
          <w:sz w:val="22"/>
        </w:rPr>
      </w:pPr>
      <w:r w:rsidRPr="002C2D3D">
        <w:rPr>
          <w:rFonts w:ascii="Arial Narrow" w:hAnsi="Arial Narrow" w:cs="Arial"/>
          <w:sz w:val="22"/>
        </w:rPr>
        <w:t>Finančné prostriedky musia byť pripísané na účte vere</w:t>
      </w:r>
      <w:r w:rsidR="00651E32">
        <w:rPr>
          <w:rFonts w:ascii="Arial Narrow" w:hAnsi="Arial Narrow" w:cs="Arial"/>
          <w:sz w:val="22"/>
        </w:rPr>
        <w:t xml:space="preserve">jného obstarávateľa najneskôr </w:t>
      </w:r>
      <w:r w:rsidR="00B21AD2">
        <w:rPr>
          <w:rFonts w:ascii="Arial Narrow" w:hAnsi="Arial Narrow" w:cs="Arial"/>
          <w:sz w:val="22"/>
        </w:rPr>
        <w:t>v deň uplynutia</w:t>
      </w:r>
      <w:r w:rsidR="00651E32">
        <w:rPr>
          <w:rFonts w:ascii="Arial Narrow" w:hAnsi="Arial Narrow" w:cs="Arial"/>
          <w:sz w:val="22"/>
        </w:rPr>
        <w:t xml:space="preserve"> </w:t>
      </w:r>
      <w:r w:rsidRPr="002C2D3D">
        <w:rPr>
          <w:rFonts w:ascii="Arial Narrow" w:hAnsi="Arial Narrow" w:cs="Arial"/>
          <w:sz w:val="22"/>
        </w:rPr>
        <w:t>lehoty na predkladanie ponúk, ak finančné prostriedky nebudú zložené na účte verejného obstarávateľa, bude ponuka uchádzača vylúčená.</w:t>
      </w:r>
    </w:p>
    <w:p w14:paraId="120F70B2" w14:textId="77777777" w:rsidR="002C2D3D" w:rsidRDefault="003156C0" w:rsidP="007B12A5">
      <w:pPr>
        <w:pStyle w:val="Odsekzoznamu"/>
        <w:numPr>
          <w:ilvl w:val="0"/>
          <w:numId w:val="18"/>
        </w:numPr>
        <w:jc w:val="both"/>
        <w:rPr>
          <w:rFonts w:ascii="Arial Narrow" w:hAnsi="Arial Narrow" w:cs="Arial"/>
          <w:sz w:val="22"/>
        </w:rPr>
      </w:pPr>
      <w:bookmarkStart w:id="20" w:name="_Ref64037115"/>
      <w:r w:rsidRPr="002C2D3D">
        <w:rPr>
          <w:rFonts w:ascii="Arial Narrow" w:hAnsi="Arial Narrow" w:cs="Arial"/>
          <w:b/>
          <w:bCs/>
          <w:sz w:val="22"/>
        </w:rPr>
        <w:t>Poskytnutie poistenia záruky</w:t>
      </w:r>
      <w:r w:rsidRPr="002C2D3D">
        <w:rPr>
          <w:rFonts w:ascii="Arial Narrow" w:hAnsi="Arial Narrow" w:cs="Arial"/>
          <w:sz w:val="22"/>
        </w:rPr>
        <w:t xml:space="preserve"> </w:t>
      </w:r>
    </w:p>
    <w:p w14:paraId="77A7BA43"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Poskytnutie  poistenia  záruky  nesmie  byť  v  rozpore  so  zákonom  č.  39/2015  Z.  z.  o  poisťovníctve  </w:t>
      </w:r>
    </w:p>
    <w:p w14:paraId="78A1A59C"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a  o  zmene  a  doplnení  niektorých  zákonov  v  znení  neskorších  predpisov  alebo  iným  právnym </w:t>
      </w:r>
    </w:p>
    <w:p w14:paraId="214E7348" w14:textId="73DA5B01"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predpisom  členského  štátu  Európskej  únie.</w:t>
      </w:r>
    </w:p>
    <w:p w14:paraId="75631D79" w14:textId="30B656CA" w:rsidR="002C2D3D" w:rsidRDefault="002C2D3D" w:rsidP="00095E17">
      <w:pPr>
        <w:pStyle w:val="Odsekzoznamu"/>
        <w:ind w:left="899"/>
        <w:jc w:val="both"/>
        <w:rPr>
          <w:rFonts w:ascii="Arial Narrow" w:hAnsi="Arial Narrow" w:cs="Arial"/>
          <w:sz w:val="22"/>
        </w:rPr>
      </w:pPr>
      <w:r w:rsidRPr="002C2D3D">
        <w:rPr>
          <w:rFonts w:ascii="Arial Narrow" w:hAnsi="Arial Narrow" w:cs="Arial"/>
          <w:sz w:val="22"/>
        </w:rPr>
        <w:t>Uch</w:t>
      </w:r>
      <w:r w:rsidR="00374B12">
        <w:rPr>
          <w:rFonts w:ascii="Arial Narrow" w:hAnsi="Arial Narrow" w:cs="Arial"/>
          <w:sz w:val="22"/>
        </w:rPr>
        <w:t>ádzač uzavrie poistenie záruky s </w:t>
      </w:r>
      <w:r w:rsidRPr="002C2D3D">
        <w:rPr>
          <w:rFonts w:ascii="Arial Narrow" w:hAnsi="Arial Narrow" w:cs="Arial"/>
          <w:sz w:val="22"/>
        </w:rPr>
        <w:t>poisťovňou</w:t>
      </w:r>
      <w:r w:rsidR="00374B12">
        <w:rPr>
          <w:rFonts w:ascii="Arial Narrow" w:hAnsi="Arial Narrow" w:cs="Arial"/>
          <w:sz w:val="22"/>
        </w:rPr>
        <w:t xml:space="preserve"> so sídlom v Slovenskej republike, pobočkou zahraničnej poisťovne v Slovenskej republike alebo zahraničnou poisťovňou so sídlom v členkom štáte Európskej únie</w:t>
      </w:r>
      <w:r w:rsidRPr="002C2D3D">
        <w:rPr>
          <w:rFonts w:ascii="Arial Narrow" w:hAnsi="Arial Narrow" w:cs="Arial"/>
          <w:sz w:val="22"/>
        </w:rPr>
        <w:t xml:space="preserve"> </w:t>
      </w:r>
      <w:r w:rsidR="00374B12">
        <w:rPr>
          <w:rFonts w:ascii="Arial Narrow" w:hAnsi="Arial Narrow" w:cs="Arial"/>
          <w:sz w:val="22"/>
        </w:rPr>
        <w:t>a</w:t>
      </w:r>
      <w:r w:rsidRPr="002C2D3D">
        <w:rPr>
          <w:rFonts w:ascii="Arial Narrow" w:hAnsi="Arial Narrow" w:cs="Arial"/>
          <w:sz w:val="22"/>
        </w:rPr>
        <w:t xml:space="preserve"> to na celú sumu zábezpeky minimálne na obdobie lehoty viazanosti ponúk a to takým spôsobom, aby zahrňovalo povinnosť poisťovne plniť finančné prostriedky vo výške zábezpeky </w:t>
      </w:r>
      <w:r w:rsidR="00374B12">
        <w:rPr>
          <w:rFonts w:ascii="Arial Narrow" w:hAnsi="Arial Narrow" w:cs="Arial"/>
          <w:sz w:val="22"/>
        </w:rPr>
        <w:br/>
      </w:r>
      <w:r w:rsidRPr="002C2D3D">
        <w:rPr>
          <w:rFonts w:ascii="Arial Narrow" w:hAnsi="Arial Narrow" w:cs="Arial"/>
          <w:sz w:val="22"/>
        </w:rPr>
        <w:t xml:space="preserve">v prospech beneficienta, ktorým je verejný obstarávateľ v prípade, ak v súlade so zákonom prepadne zábezpeka ponuky v prospech verejného obstarávateľa. </w:t>
      </w:r>
      <w:r w:rsidR="00374B12">
        <w:rPr>
          <w:rFonts w:ascii="Arial Narrow" w:hAnsi="Arial Narrow" w:cs="Arial"/>
          <w:sz w:val="22"/>
        </w:rPr>
        <w:t xml:space="preserve">Poisťovňa sa zaväzuje zaplatiť vzniknutú pohľadávku do 30 dní po doručení výzvy verejného obstarávateľa na zaplatenie, na účet verejného obstarávateľa. </w:t>
      </w:r>
      <w:r w:rsidRPr="002C2D3D">
        <w:rPr>
          <w:rFonts w:ascii="Arial Narrow" w:hAnsi="Arial Narrow" w:cs="Arial"/>
          <w:sz w:val="22"/>
        </w:rPr>
        <w:t>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w:t>
      </w:r>
      <w:r w:rsidRPr="002C2D3D">
        <w:rPr>
          <w:rFonts w:ascii="Arial Narrow" w:hAnsi="Arial Narrow" w:cs="Arial"/>
          <w:sz w:val="22"/>
        </w:rPr>
        <w:lastRenderedPageBreak/>
        <w:t xml:space="preserve">rozhodnúť predložiť originál poistky v listinnej podobe na adresu verejného obstarávateľa uvedenú </w:t>
      </w:r>
      <w:r w:rsidR="00374B12">
        <w:rPr>
          <w:rFonts w:ascii="Arial Narrow" w:hAnsi="Arial Narrow" w:cs="Arial"/>
          <w:sz w:val="22"/>
        </w:rPr>
        <w:br/>
      </w:r>
      <w:r w:rsidRPr="002C2D3D">
        <w:rPr>
          <w:rFonts w:ascii="Arial Narrow" w:hAnsi="Arial Narrow" w:cs="Arial"/>
          <w:sz w:val="22"/>
        </w:rPr>
        <w:t>v bode 1.</w:t>
      </w:r>
      <w:r>
        <w:rPr>
          <w:rFonts w:ascii="Arial Narrow" w:hAnsi="Arial Narrow" w:cs="Arial"/>
          <w:sz w:val="22"/>
        </w:rPr>
        <w:t xml:space="preserve"> </w:t>
      </w:r>
      <w:r w:rsidRPr="002C2D3D">
        <w:rPr>
          <w:rFonts w:ascii="Arial Narrow" w:hAnsi="Arial Narrow" w:cs="Arial"/>
          <w:sz w:val="22"/>
        </w:rPr>
        <w:t>súťažných podkladov v lehote na predkladanie ponúk. Ak poistka nebude súčasťou ponuky uchádzača, resp. nebude predložená v listinnej podobe v lehote na predkladanie ponúk, bude ponuka uchádzača vylúčená z verejného obstarávania.</w:t>
      </w:r>
    </w:p>
    <w:bookmarkEnd w:id="20"/>
    <w:p w14:paraId="766EAFBA" w14:textId="77777777" w:rsidR="00BF72C1" w:rsidRDefault="00BF72C1" w:rsidP="007B12A5">
      <w:pPr>
        <w:pStyle w:val="Zkladntext3"/>
        <w:numPr>
          <w:ilvl w:val="1"/>
          <w:numId w:val="32"/>
        </w:numPr>
        <w:spacing w:after="0" w:line="240" w:lineRule="auto"/>
        <w:ind w:left="567" w:hanging="567"/>
        <w:jc w:val="both"/>
        <w:rPr>
          <w:rFonts w:ascii="Arial Narrow" w:hAnsi="Arial Narrow" w:cs="Arial"/>
          <w:sz w:val="22"/>
        </w:rPr>
      </w:pPr>
      <w:r w:rsidRPr="00D42E89">
        <w:rPr>
          <w:rFonts w:ascii="Arial Narrow" w:hAnsi="Arial Narrow" w:cs="Arial"/>
          <w:sz w:val="22"/>
        </w:rPr>
        <w:t>Podmienky prepadnutia zábezpeky a podmienky vrátenia alebo uvoľnenia zábezpeky sú stanovené v § 46 zákona.</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8A283A" w:rsidRDefault="00FC232C" w:rsidP="007B12A5">
      <w:pPr>
        <w:pStyle w:val="Zkladntext3"/>
        <w:numPr>
          <w:ilvl w:val="1"/>
          <w:numId w:val="33"/>
        </w:numPr>
        <w:spacing w:after="0" w:line="240" w:lineRule="auto"/>
        <w:ind w:left="567" w:hanging="567"/>
        <w:jc w:val="both"/>
        <w:rPr>
          <w:rFonts w:ascii="Arial Narrow" w:hAnsi="Arial Narrow" w:cs="Arial"/>
          <w:color w:val="2E74B5" w:themeColor="accent1" w:themeShade="BF"/>
          <w:sz w:val="22"/>
          <w:szCs w:val="22"/>
        </w:rPr>
      </w:pPr>
      <w:r w:rsidRPr="008A283A">
        <w:rPr>
          <w:rFonts w:ascii="Arial Narrow" w:hAnsi="Arial Narrow" w:cs="Arial"/>
          <w:color w:val="2E74B5" w:themeColor="accent1" w:themeShade="BF"/>
          <w:sz w:val="22"/>
          <w:szCs w:val="22"/>
        </w:rPr>
        <w:t>Ponuka uchádzača musí obsahovať:</w:t>
      </w:r>
      <w:bookmarkEnd w:id="21"/>
    </w:p>
    <w:p w14:paraId="087855FD" w14:textId="13B5411B" w:rsidR="008D0A06" w:rsidRPr="00F2405F"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2"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0B878309" w14:textId="677AC967" w:rsidR="00DE11B2" w:rsidRPr="00F56A14" w:rsidRDefault="00DE11B2" w:rsidP="007B12A5">
      <w:pPr>
        <w:pStyle w:val="Zkladntext3"/>
        <w:numPr>
          <w:ilvl w:val="2"/>
          <w:numId w:val="33"/>
        </w:numPr>
        <w:spacing w:after="0" w:line="240" w:lineRule="auto"/>
        <w:ind w:left="1276" w:hanging="709"/>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 (ak je zábezpeka zložená vo forme bankovej záruky/vo forme poistenia záruky</w:t>
      </w:r>
      <w:r w:rsidR="00F2405F">
        <w:rPr>
          <w:rFonts w:ascii="Arial Narrow" w:hAnsi="Arial Narrow" w:cs="Arial"/>
          <w:sz w:val="22"/>
        </w:rPr>
        <w:t xml:space="preserve"> a tieto dokumenty majú elektronickú formu</w:t>
      </w:r>
      <w:r w:rsidR="00FD6160">
        <w:rPr>
          <w:rFonts w:ascii="Arial Narrow" w:hAnsi="Arial Narrow" w:cs="Arial"/>
          <w:sz w:val="22"/>
        </w:rPr>
        <w:t>)</w:t>
      </w:r>
      <w:r w:rsidRPr="00F56A14">
        <w:rPr>
          <w:rFonts w:ascii="Arial Narrow" w:hAnsi="Arial Narrow" w:cs="Arial"/>
          <w:sz w:val="22"/>
        </w:rPr>
        <w:t>.</w:t>
      </w:r>
    </w:p>
    <w:p w14:paraId="68BAA59E" w14:textId="117D53E3" w:rsidR="0013407E" w:rsidRDefault="00976FAF" w:rsidP="007B12A5">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7B12A5">
      <w:pPr>
        <w:pStyle w:val="Zkladntext3"/>
        <w:numPr>
          <w:ilvl w:val="2"/>
          <w:numId w:val="33"/>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971C11"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2"/>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7B12A5">
      <w:pPr>
        <w:pStyle w:val="Zkladntext3"/>
        <w:numPr>
          <w:ilvl w:val="2"/>
          <w:numId w:val="33"/>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3"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0F32CF1E"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4"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sidRPr="00290B70">
        <w:rPr>
          <w:rFonts w:ascii="Arial Narrow" w:hAnsi="Arial Narrow" w:cs="Arial"/>
          <w:color w:val="000000"/>
          <w:sz w:val="22"/>
          <w:szCs w:val="22"/>
        </w:rPr>
        <w:t>zmluvy</w:t>
      </w:r>
      <w:r w:rsidR="00A93F81" w:rsidRPr="00290B70">
        <w:rPr>
          <w:rFonts w:ascii="Arial Narrow" w:hAnsi="Arial Narrow" w:cs="Arial"/>
          <w:color w:val="000000"/>
          <w:sz w:val="22"/>
          <w:szCs w:val="22"/>
        </w:rPr>
        <w:t xml:space="preserve"> (vzor plnomocenstva je uvedený v prílohe č. 6b SP)</w:t>
      </w:r>
      <w:r w:rsidRPr="00290B70">
        <w:rPr>
          <w:rFonts w:ascii="Arial Narrow" w:hAnsi="Arial Narrow" w:cs="Arial"/>
          <w:color w:val="000000"/>
          <w:sz w:val="22"/>
          <w:szCs w:val="22"/>
        </w:rPr>
        <w:t>. V</w:t>
      </w:r>
      <w:r w:rsidRPr="00BD2194">
        <w:rPr>
          <w:rFonts w:ascii="Arial Narrow" w:hAnsi="Arial Narrow" w:cs="Arial"/>
          <w:color w:val="000000"/>
          <w:sz w:val="22"/>
          <w:szCs w:val="22"/>
        </w:rPr>
        <w:t xml:space="preserve">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58D0EBE4" w14:textId="618544EC" w:rsidR="00FF3351" w:rsidRDefault="00FF3351" w:rsidP="009B3C19">
      <w:pPr>
        <w:spacing w:after="0" w:line="240" w:lineRule="auto"/>
        <w:ind w:left="567" w:hanging="567"/>
        <w:jc w:val="both"/>
        <w:rPr>
          <w:rFonts w:ascii="Arial Narrow" w:hAnsi="Arial Narrow" w:cs="Arial"/>
          <w:sz w:val="22"/>
        </w:rPr>
      </w:pPr>
    </w:p>
    <w:p w14:paraId="50B1F803" w14:textId="5684629B" w:rsidR="005F7BF9" w:rsidRDefault="005F7BF9" w:rsidP="009B3C19">
      <w:pPr>
        <w:spacing w:after="0" w:line="240" w:lineRule="auto"/>
        <w:ind w:left="567" w:hanging="567"/>
        <w:jc w:val="both"/>
        <w:rPr>
          <w:rFonts w:ascii="Arial Narrow" w:hAnsi="Arial Narrow" w:cs="Arial"/>
          <w:sz w:val="22"/>
        </w:rPr>
      </w:pPr>
    </w:p>
    <w:p w14:paraId="2FC7B425" w14:textId="77777777" w:rsidR="005F7BF9" w:rsidRPr="00BD2194" w:rsidRDefault="005F7BF9"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5" w:name="podmienky_technicke"/>
      <w:bookmarkEnd w:id="25"/>
      <w:r w:rsidRPr="00DF3623">
        <w:t>predloženie ponuky a</w:t>
      </w:r>
      <w:r w:rsidR="00FF3351" w:rsidRPr="00DF3623">
        <w:t xml:space="preserve"> späťvzatie</w:t>
      </w:r>
      <w:r w:rsidR="00065F6B" w:rsidRPr="00DF3623">
        <w:t xml:space="preserve"> ponuky</w:t>
      </w:r>
    </w:p>
    <w:p w14:paraId="43B97009"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C0BE342"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2F1A3A96"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DF53FAA" w14:textId="0C04DDDC" w:rsidR="00065F6B" w:rsidRDefault="00065F6B" w:rsidP="0A5D810C">
      <w:pPr>
        <w:pStyle w:val="Zkladntext3"/>
        <w:numPr>
          <w:ilvl w:val="1"/>
          <w:numId w:val="33"/>
        </w:numPr>
        <w:spacing w:after="0" w:line="240" w:lineRule="auto"/>
        <w:ind w:left="567" w:hanging="567"/>
        <w:jc w:val="both"/>
        <w:rPr>
          <w:rFonts w:ascii="Arial Narrow" w:hAnsi="Arial Narrow" w:cs="Arial"/>
          <w:sz w:val="22"/>
          <w:szCs w:val="22"/>
        </w:rPr>
      </w:pPr>
      <w:r w:rsidRPr="243A1B32">
        <w:rPr>
          <w:rFonts w:ascii="Arial Narrow" w:hAnsi="Arial Narrow" w:cs="Arial"/>
          <w:sz w:val="22"/>
          <w:szCs w:val="22"/>
        </w:rPr>
        <w:t>Každý uchádzač môže vo verejnom obstarávaní</w:t>
      </w:r>
      <w:r w:rsidR="00874192" w:rsidRPr="243A1B32">
        <w:rPr>
          <w:rFonts w:ascii="Arial Narrow" w:hAnsi="Arial Narrow" w:cs="Arial"/>
          <w:sz w:val="22"/>
          <w:szCs w:val="22"/>
        </w:rPr>
        <w:t xml:space="preserve"> </w:t>
      </w:r>
      <w:r w:rsidR="795AC8F8" w:rsidRPr="243A1B32">
        <w:rPr>
          <w:rFonts w:ascii="Arial Narrow" w:hAnsi="Arial Narrow" w:cs="Arial"/>
          <w:sz w:val="22"/>
          <w:szCs w:val="22"/>
        </w:rPr>
        <w:t xml:space="preserve"> predložiť len jednu ponuku</w:t>
      </w:r>
      <w:r w:rsidR="00990C93">
        <w:rPr>
          <w:rFonts w:ascii="Arial Narrow" w:hAnsi="Arial Narrow" w:cs="Arial"/>
          <w:sz w:val="22"/>
          <w:szCs w:val="22"/>
        </w:rPr>
        <w:t xml:space="preserve">, </w:t>
      </w:r>
      <w:r w:rsidRPr="243A1B32">
        <w:rPr>
          <w:rFonts w:ascii="Arial Narrow" w:hAnsi="Arial Narrow" w:cs="Arial"/>
          <w:sz w:val="22"/>
          <w:szCs w:val="22"/>
        </w:rPr>
        <w:t>a to výlučne v písomnej forme</w:t>
      </w:r>
      <w:r w:rsidR="007C37AA" w:rsidRPr="243A1B32">
        <w:rPr>
          <w:rFonts w:ascii="Arial Narrow" w:hAnsi="Arial Narrow" w:cs="Arial"/>
          <w:sz w:val="22"/>
          <w:szCs w:val="22"/>
        </w:rPr>
        <w:t xml:space="preserve"> </w:t>
      </w:r>
      <w:bookmarkStart w:id="26" w:name="_Hlk522982639"/>
      <w:r w:rsidR="00445B05" w:rsidRPr="243A1B32">
        <w:rPr>
          <w:rFonts w:ascii="Arial Narrow" w:hAnsi="Arial Narrow" w:cs="Arial"/>
          <w:sz w:val="22"/>
          <w:szCs w:val="22"/>
        </w:rPr>
        <w:t>–</w:t>
      </w:r>
      <w:r w:rsidR="007C37AA" w:rsidRPr="243A1B32">
        <w:rPr>
          <w:rFonts w:ascii="Arial Narrow" w:hAnsi="Arial Narrow" w:cs="Arial"/>
          <w:sz w:val="22"/>
          <w:szCs w:val="22"/>
        </w:rPr>
        <w:t xml:space="preserve"> elektronick</w:t>
      </w:r>
      <w:r w:rsidR="003719AA" w:rsidRPr="243A1B32">
        <w:rPr>
          <w:rFonts w:ascii="Arial Narrow" w:hAnsi="Arial Narrow" w:cs="Arial"/>
          <w:sz w:val="22"/>
          <w:szCs w:val="22"/>
        </w:rPr>
        <w:t>y</w:t>
      </w:r>
      <w:r w:rsidR="00FB6B73" w:rsidRPr="243A1B32">
        <w:rPr>
          <w:rFonts w:ascii="Arial Narrow" w:hAnsi="Arial Narrow" w:cs="Arial"/>
          <w:sz w:val="22"/>
          <w:szCs w:val="22"/>
        </w:rPr>
        <w:t>,</w:t>
      </w:r>
      <w:r w:rsidR="00445B05" w:rsidRPr="243A1B32">
        <w:rPr>
          <w:rFonts w:ascii="Arial Narrow" w:hAnsi="Arial Narrow" w:cs="Arial"/>
          <w:sz w:val="22"/>
          <w:szCs w:val="22"/>
        </w:rPr>
        <w:t xml:space="preserve"> spôsobom určeným funkcionalitou </w:t>
      </w:r>
      <w:r w:rsidR="00F27E5D" w:rsidRPr="243A1B32">
        <w:rPr>
          <w:rFonts w:ascii="Arial Narrow" w:hAnsi="Arial Narrow" w:cs="Arial"/>
          <w:sz w:val="22"/>
          <w:szCs w:val="22"/>
        </w:rPr>
        <w:t>elektronického prostriedku</w:t>
      </w:r>
      <w:r w:rsidR="006D675F" w:rsidRPr="243A1B32">
        <w:rPr>
          <w:rFonts w:ascii="Arial Narrow" w:hAnsi="Arial Narrow" w:cs="Arial"/>
          <w:sz w:val="22"/>
          <w:szCs w:val="22"/>
        </w:rPr>
        <w:t xml:space="preserve"> JOSEPHINE</w:t>
      </w:r>
      <w:r w:rsidR="00445B05" w:rsidRPr="243A1B32">
        <w:rPr>
          <w:rFonts w:ascii="Arial Narrow" w:hAnsi="Arial Narrow" w:cs="Arial"/>
          <w:sz w:val="22"/>
          <w:szCs w:val="22"/>
        </w:rPr>
        <w:t>.</w:t>
      </w:r>
      <w:bookmarkEnd w:id="26"/>
      <w:r w:rsidR="00445B05" w:rsidRPr="243A1B32">
        <w:rPr>
          <w:rFonts w:ascii="Arial Narrow" w:hAnsi="Arial Narrow" w:cs="Arial"/>
          <w:sz w:val="22"/>
          <w:szCs w:val="22"/>
        </w:rPr>
        <w:t xml:space="preserve"> </w:t>
      </w:r>
      <w:r w:rsidR="12B5880D" w:rsidRPr="243A1B32">
        <w:rPr>
          <w:rFonts w:ascii="Arial Narrow" w:hAnsi="Arial Narrow" w:cs="Arial"/>
          <w:sz w:val="22"/>
          <w:szCs w:val="22"/>
        </w:rPr>
        <w:t xml:space="preserve">Ak uchádzač </w:t>
      </w:r>
      <w:r w:rsidR="00AE1592">
        <w:rPr>
          <w:rFonts w:ascii="Arial Narrow" w:hAnsi="Arial Narrow" w:cs="Arial"/>
          <w:sz w:val="22"/>
          <w:szCs w:val="22"/>
        </w:rPr>
        <w:br/>
      </w:r>
      <w:r w:rsidR="12B5880D" w:rsidRPr="243A1B32">
        <w:rPr>
          <w:rFonts w:ascii="Arial Narrow" w:hAnsi="Arial Narrow" w:cs="Arial"/>
          <w:sz w:val="22"/>
          <w:szCs w:val="22"/>
        </w:rPr>
        <w:t xml:space="preserve">v lehote na predkladanie ponúk predloží viac ponúk, verejný obstarávateľ alebo obstarávateľ prihliada </w:t>
      </w:r>
      <w:r w:rsidR="00AE1592">
        <w:rPr>
          <w:rFonts w:ascii="Arial Narrow" w:hAnsi="Arial Narrow" w:cs="Arial"/>
          <w:sz w:val="22"/>
          <w:szCs w:val="22"/>
        </w:rPr>
        <w:br/>
      </w:r>
      <w:r w:rsidR="12B5880D" w:rsidRPr="243A1B32">
        <w:rPr>
          <w:rFonts w:ascii="Arial Narrow" w:hAnsi="Arial Narrow" w:cs="Arial"/>
          <w:sz w:val="22"/>
          <w:szCs w:val="22"/>
        </w:rPr>
        <w:t>len na ponuku, ktorá bola predložená ako posledná a na ostatné ponuky hľadí rovnako ako na ponuky, ktoré boli predložené po lehote na predkladanie ponúk</w:t>
      </w:r>
    </w:p>
    <w:p w14:paraId="52832B8D" w14:textId="548822A1" w:rsidR="00065F6B" w:rsidRPr="00BD2194" w:rsidRDefault="00065F6B" w:rsidP="007B12A5">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7"/>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7B12A5">
      <w:pPr>
        <w:pStyle w:val="Zkladntext3"/>
        <w:numPr>
          <w:ilvl w:val="1"/>
          <w:numId w:val="33"/>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8"/>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00892D2A" w:rsidRPr="00BD2194">
        <w:rPr>
          <w:rFonts w:ascii="Arial Narrow" w:hAnsi="Arial Narrow"/>
          <w:sz w:val="22"/>
          <w:szCs w:val="22"/>
        </w:rPr>
        <w:t>v</w:t>
      </w:r>
      <w:r w:rsidR="00D3379A">
        <w:rPr>
          <w:rFonts w:ascii="Arial Narrow" w:hAnsi="Arial Narrow"/>
          <w:sz w:val="22"/>
          <w:szCs w:val="22"/>
        </w:rPr>
        <w:t> </w:t>
      </w:r>
      <w:bookmarkStart w:id="30" w:name="_Hlk522982934"/>
      <w:bookmarkEnd w:id="29"/>
      <w:r w:rsidR="00D3379A">
        <w:rPr>
          <w:rFonts w:ascii="Arial Narrow" w:hAnsi="Arial Narrow"/>
          <w:sz w:val="22"/>
          <w:szCs w:val="22"/>
        </w:rPr>
        <w:t>oznámení o vyhlásení verejného obstarávania</w:t>
      </w:r>
      <w:r w:rsidR="00C35656">
        <w:rPr>
          <w:rFonts w:ascii="Arial Narrow" w:hAnsi="Arial Narrow"/>
          <w:sz w:val="22"/>
          <w:szCs w:val="22"/>
        </w:rPr>
        <w:t>.</w:t>
      </w:r>
      <w:bookmarkEnd w:id="30"/>
    </w:p>
    <w:p w14:paraId="6A5B49A5" w14:textId="6EEA6965"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1"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1"/>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6DC8808" w:rsidR="00065F6B" w:rsidRPr="003244B5"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3244B5">
        <w:rPr>
          <w:rFonts w:ascii="Arial Narrow" w:hAnsi="Arial Narrow" w:cs="Arial"/>
          <w:sz w:val="22"/>
          <w:szCs w:val="22"/>
        </w:rPr>
        <w:t xml:space="preserve">Uchádzač je svojou ponukou viazaný počas lehoty viazanosti ponúk. Lehota viazanosti ponúk plynie </w:t>
      </w:r>
      <w:r w:rsidR="008127ED" w:rsidRPr="003244B5">
        <w:rPr>
          <w:rFonts w:ascii="Arial Narrow" w:hAnsi="Arial Narrow" w:cs="Arial"/>
          <w:sz w:val="22"/>
          <w:szCs w:val="22"/>
        </w:rPr>
        <w:br/>
      </w:r>
      <w:r w:rsidRPr="003244B5">
        <w:rPr>
          <w:rFonts w:ascii="Arial Narrow" w:hAnsi="Arial Narrow" w:cs="Arial"/>
          <w:sz w:val="22"/>
          <w:szCs w:val="22"/>
        </w:rPr>
        <w:t>od uplynutia lehoty na predkladanie ponúk do uplynutia lehoty viazanosti ponúk sta</w:t>
      </w:r>
      <w:r w:rsidR="00112E97" w:rsidRPr="003244B5">
        <w:rPr>
          <w:rFonts w:ascii="Arial Narrow" w:hAnsi="Arial Narrow" w:cs="Arial"/>
          <w:sz w:val="22"/>
          <w:szCs w:val="22"/>
        </w:rPr>
        <w:t xml:space="preserve">novenej verejným obstarávateľom </w:t>
      </w:r>
      <w:r w:rsidR="0022758E" w:rsidRPr="003244B5">
        <w:rPr>
          <w:rFonts w:ascii="Arial Narrow" w:hAnsi="Arial Narrow" w:cs="Arial"/>
          <w:sz w:val="22"/>
          <w:szCs w:val="22"/>
        </w:rPr>
        <w:t>v oznámení o</w:t>
      </w:r>
      <w:r w:rsidR="003244B5" w:rsidRPr="003244B5">
        <w:rPr>
          <w:rFonts w:ascii="Arial Narrow" w:hAnsi="Arial Narrow" w:cs="Arial"/>
          <w:sz w:val="22"/>
          <w:szCs w:val="22"/>
        </w:rPr>
        <w:t> vyhlásení verejného obstarávania.</w:t>
      </w:r>
      <w:r w:rsidR="00112E97" w:rsidRPr="003244B5">
        <w:rPr>
          <w:rFonts w:ascii="Arial Narrow" w:hAnsi="Arial Narrow" w:cs="Arial"/>
          <w:sz w:val="22"/>
          <w:szCs w:val="22"/>
        </w:rPr>
        <w:t>.</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2"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3" w:name="_Hlk522983151"/>
      <w:bookmarkEnd w:id="32"/>
    </w:p>
    <w:bookmarkEnd w:id="33"/>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4" w:name="_Hlk37051167"/>
      <w:bookmarkStart w:id="35"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4"/>
      <w:r w:rsidR="00065F6B" w:rsidRPr="00BD2194">
        <w:rPr>
          <w:rFonts w:ascii="Arial Narrow" w:hAnsi="Arial Narrow" w:cs="ITCBookmanEE"/>
          <w:sz w:val="22"/>
          <w:szCs w:val="22"/>
        </w:rPr>
        <w:t>.</w:t>
      </w:r>
      <w:bookmarkEnd w:id="35"/>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6" w:name="_Ref63763816"/>
      <w:bookmarkStart w:id="37"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8"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8"/>
      <w:r w:rsidR="00065F6B" w:rsidRPr="003C0DA5">
        <w:rPr>
          <w:rFonts w:ascii="Arial Narrow" w:hAnsi="Arial Narrow"/>
          <w:sz w:val="22"/>
          <w:szCs w:val="22"/>
        </w:rPr>
        <w:t>.</w:t>
      </w:r>
      <w:bookmarkEnd w:id="36"/>
    </w:p>
    <w:p w14:paraId="45A2160A" w14:textId="7777777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9" w:name="_Hlk37051224"/>
      <w:bookmarkStart w:id="40" w:name="_Ref63763825"/>
      <w:bookmarkStart w:id="41" w:name="_Hlk522983640"/>
      <w:bookmarkEnd w:id="37"/>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9"/>
      <w:r w:rsidR="00BF0752" w:rsidRPr="003C0DA5">
        <w:rPr>
          <w:rFonts w:ascii="Arial Narrow" w:hAnsi="Arial Narrow" w:cs="Arial"/>
          <w:sz w:val="22"/>
          <w:szCs w:val="22"/>
        </w:rPr>
        <w:t>.</w:t>
      </w:r>
      <w:bookmarkEnd w:id="40"/>
    </w:p>
    <w:p w14:paraId="7634604F" w14:textId="77777777"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2" w:name="_Hlk37051248"/>
      <w:bookmarkEnd w:id="41"/>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2"/>
      <w:r w:rsidR="00167E2B" w:rsidRPr="003C0DA5">
        <w:rPr>
          <w:rFonts w:ascii="Arial Narrow" w:hAnsi="Arial Narrow" w:cs="ITCBookmanEE"/>
          <w:sz w:val="22"/>
          <w:szCs w:val="22"/>
          <w:lang w:eastAsia="sk-SK"/>
        </w:rPr>
        <w:t xml:space="preserve">Pri použití elektronickej aukcie sa predchádzajúca veta </w:t>
      </w:r>
      <w:r w:rsidR="00167E2B" w:rsidRPr="003C0DA5">
        <w:rPr>
          <w:rFonts w:ascii="Arial Narrow" w:hAnsi="Arial Narrow" w:cs="ITCBookmanEE"/>
          <w:sz w:val="22"/>
          <w:szCs w:val="22"/>
          <w:lang w:eastAsia="sk-SK"/>
        </w:rPr>
        <w:lastRenderedPageBreak/>
        <w:t xml:space="preserve">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Default="00065F6B" w:rsidP="009B3C19">
      <w:pPr>
        <w:spacing w:after="0" w:line="240" w:lineRule="auto"/>
        <w:rPr>
          <w:rFonts w:ascii="Arial Narrow" w:hAnsi="Arial Narrow" w:cs="Arial"/>
          <w:b/>
          <w:bCs/>
          <w:sz w:val="22"/>
        </w:rPr>
      </w:pPr>
    </w:p>
    <w:p w14:paraId="0670C431" w14:textId="77777777" w:rsidR="00513873" w:rsidRPr="00BD2194" w:rsidRDefault="00513873"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7777777" w:rsidR="00065F6B" w:rsidRPr="00BD2194"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FA26ED" w:rsidRDefault="00065F6B" w:rsidP="003C0DA5">
      <w:pPr>
        <w:pStyle w:val="Nadpis1"/>
        <w:rPr>
          <w:color w:val="000000" w:themeColor="text1"/>
        </w:rPr>
      </w:pPr>
      <w:r w:rsidRPr="00BD2194">
        <w:t>typ zmluvy</w:t>
      </w:r>
    </w:p>
    <w:p w14:paraId="65D87F45" w14:textId="3217121E" w:rsidR="003C0DA5" w:rsidRPr="00FA26ED" w:rsidRDefault="00FF4BDD" w:rsidP="007B12A5">
      <w:pPr>
        <w:pStyle w:val="Zkladntext3"/>
        <w:numPr>
          <w:ilvl w:val="1"/>
          <w:numId w:val="38"/>
        </w:numPr>
        <w:spacing w:after="0" w:line="240" w:lineRule="auto"/>
        <w:ind w:left="567" w:hanging="567"/>
        <w:jc w:val="both"/>
        <w:rPr>
          <w:rFonts w:ascii="Arial Narrow" w:hAnsi="Arial Narrow" w:cs="Arial"/>
          <w:color w:val="000000" w:themeColor="text1"/>
          <w:sz w:val="22"/>
          <w:szCs w:val="22"/>
          <w:lang w:eastAsia="sk-SK"/>
        </w:rPr>
      </w:pPr>
      <w:r w:rsidRPr="00FA26ED">
        <w:rPr>
          <w:rFonts w:ascii="Arial Narrow" w:hAnsi="Arial Narrow" w:cs="Arial"/>
          <w:color w:val="000000" w:themeColor="text1"/>
          <w:sz w:val="22"/>
          <w:szCs w:val="22"/>
        </w:rPr>
        <w:t>Typ Z</w:t>
      </w:r>
      <w:r w:rsidR="00065F6B" w:rsidRPr="00FA26ED">
        <w:rPr>
          <w:rFonts w:ascii="Arial Narrow" w:hAnsi="Arial Narrow" w:cs="Arial"/>
          <w:color w:val="000000" w:themeColor="text1"/>
          <w:sz w:val="22"/>
          <w:szCs w:val="22"/>
        </w:rPr>
        <w:t xml:space="preserve">mluvy na poskytnutie predmetu zákazky: </w:t>
      </w:r>
      <w:r w:rsidR="00FA26ED" w:rsidRPr="00FA26ED">
        <w:rPr>
          <w:rFonts w:ascii="Arial Narrow" w:hAnsi="Arial Narrow" w:cs="Arial"/>
          <w:color w:val="000000" w:themeColor="text1"/>
          <w:sz w:val="22"/>
          <w:szCs w:val="22"/>
        </w:rPr>
        <w:t xml:space="preserve">Kúpna zmluva. </w:t>
      </w:r>
    </w:p>
    <w:p w14:paraId="3D9758C7" w14:textId="3AC0D7BA"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3"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3"/>
      <w:r w:rsidR="00AE0062" w:rsidRPr="003C0DA5">
        <w:rPr>
          <w:rFonts w:ascii="Arial Narrow" w:hAnsi="Arial Narrow"/>
          <w:sz w:val="22"/>
          <w:szCs w:val="22"/>
        </w:rPr>
        <w:t>:</w:t>
      </w:r>
    </w:p>
    <w:p w14:paraId="3246D37D" w14:textId="63AB51E0"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w:t>
      </w:r>
      <w:r w:rsidR="00800190">
        <w:rPr>
          <w:rFonts w:ascii="Arial Narrow" w:hAnsi="Arial Narrow"/>
          <w:sz w:val="22"/>
        </w:rPr>
        <w:t xml:space="preserve">potrebné za uchádzača do zmluvy, ktorá sa bude uzatvárať a údaje </w:t>
      </w:r>
      <w:r w:rsidRPr="00BD2194">
        <w:rPr>
          <w:rFonts w:ascii="Arial Narrow" w:hAnsi="Arial Narrow"/>
          <w:sz w:val="22"/>
        </w:rPr>
        <w:t>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622C2458" w14:textId="7A409395"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1A6AB890" w14:textId="1DA2FCD1" w:rsidR="00800190" w:rsidRDefault="00800190"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čestne prehlásiť, že spĺňa požiadavky stanovené v bode 25.3 SP a neexistuje dôvod podľa daného bodu SP, pre ktorý by verejný obstarávateľ s ním nemohol uzatvoriť zmluvu,</w:t>
      </w:r>
    </w:p>
    <w:p w14:paraId="3CE206A4" w14:textId="270C7189" w:rsidR="008C6546" w:rsidRDefault="008C6546"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 xml:space="preserve">doručiť </w:t>
      </w:r>
      <w:r w:rsidR="00AA0C96" w:rsidRPr="00397C2A">
        <w:rPr>
          <w:rFonts w:ascii="Arial Narrow" w:hAnsi="Arial Narrow" w:cs="Arial"/>
          <w:sz w:val="22"/>
          <w:u w:val="single"/>
        </w:rPr>
        <w:t>po vyzvaní</w:t>
      </w:r>
      <w:r w:rsidR="00AA0C96">
        <w:rPr>
          <w:rFonts w:ascii="Arial Narrow" w:hAnsi="Arial Narrow" w:cs="Arial"/>
          <w:sz w:val="22"/>
        </w:rPr>
        <w:t xml:space="preserve"> </w:t>
      </w:r>
      <w:r>
        <w:rPr>
          <w:rFonts w:ascii="Arial Narrow" w:hAnsi="Arial Narrow" w:cs="Arial"/>
          <w:sz w:val="22"/>
        </w:rPr>
        <w:t>príslušný počet podpísaných vyhotovení zmluvy do sídla verejného obstarávateľa</w:t>
      </w:r>
      <w:r w:rsidR="009F0770">
        <w:rPr>
          <w:rFonts w:ascii="Arial Narrow" w:hAnsi="Arial Narrow" w:cs="Arial"/>
          <w:sz w:val="22"/>
        </w:rPr>
        <w:t xml:space="preserve">; </w:t>
      </w:r>
      <w:r w:rsidR="009F0770">
        <w:rPr>
          <w:rFonts w:ascii="Arial Narrow" w:hAnsi="Arial Narrow" w:cs="Arial"/>
          <w:sz w:val="22"/>
          <w:lang w:bidi="sk-SK"/>
        </w:rPr>
        <w:t>obálku označí heslom „VO“ a uvedie názov predmetu zákazky</w:t>
      </w:r>
      <w:r w:rsidR="00CF0466">
        <w:rPr>
          <w:rFonts w:ascii="Arial Narrow" w:hAnsi="Arial Narrow" w:cs="Arial"/>
          <w:sz w:val="22"/>
          <w:lang w:bidi="sk-SK"/>
        </w:rPr>
        <w:t>.</w:t>
      </w:r>
    </w:p>
    <w:p w14:paraId="2E97BBC6" w14:textId="16AC2F8F" w:rsidR="00026F2C" w:rsidRPr="00FA26ED" w:rsidRDefault="00CA6FD8" w:rsidP="00026F2C">
      <w:pPr>
        <w:pStyle w:val="Zkladntext3"/>
        <w:numPr>
          <w:ilvl w:val="1"/>
          <w:numId w:val="39"/>
        </w:numPr>
        <w:spacing w:after="0" w:line="240" w:lineRule="auto"/>
        <w:ind w:left="567" w:hanging="567"/>
        <w:jc w:val="both"/>
        <w:rPr>
          <w:rFonts w:ascii="Arial Narrow" w:hAnsi="Arial Narrow" w:cs="Arial"/>
          <w:bCs/>
          <w:color w:val="000000" w:themeColor="text1"/>
          <w:sz w:val="22"/>
        </w:rPr>
      </w:pPr>
      <w:bookmarkStart w:id="44" w:name="_Hlk534982438"/>
      <w:r w:rsidRPr="00FA26ED">
        <w:rPr>
          <w:rFonts w:ascii="Arial Narrow" w:hAnsi="Arial Narrow" w:cs="Arial"/>
          <w:bCs/>
          <w:color w:val="000000" w:themeColor="text1"/>
          <w:sz w:val="22"/>
        </w:rPr>
        <w:t>Verejný obstarávateľ</w:t>
      </w:r>
      <w:r w:rsidR="00026F2C" w:rsidRPr="00FA26ED">
        <w:rPr>
          <w:rFonts w:ascii="Arial Narrow" w:hAnsi="Arial Narrow" w:cs="Arial"/>
          <w:bCs/>
          <w:color w:val="000000" w:themeColor="text1"/>
          <w:sz w:val="22"/>
        </w:rPr>
        <w:t xml:space="preserve"> nesmie uzavrieť zmluvu</w:t>
      </w:r>
      <w:r w:rsidRPr="00FA26ED">
        <w:rPr>
          <w:rFonts w:ascii="Arial Narrow" w:hAnsi="Arial Narrow" w:cs="Arial"/>
          <w:bCs/>
          <w:color w:val="000000" w:themeColor="text1"/>
          <w:sz w:val="22"/>
        </w:rPr>
        <w:t xml:space="preserve"> alebo rámcovú dohodu</w:t>
      </w:r>
      <w:r w:rsidR="00026F2C" w:rsidRPr="00FA26ED">
        <w:rPr>
          <w:rFonts w:ascii="Arial Narrow" w:hAnsi="Arial Narrow" w:cs="Arial"/>
          <w:bCs/>
          <w:color w:val="000000" w:themeColor="text1"/>
          <w:sz w:val="22"/>
        </w:rPr>
        <w:t xml:space="preserve"> s</w:t>
      </w:r>
    </w:p>
    <w:p w14:paraId="4DC37C99" w14:textId="16C84A8C" w:rsidR="00026F2C" w:rsidRDefault="00026F2C" w:rsidP="00026F2C">
      <w:pPr>
        <w:numPr>
          <w:ilvl w:val="0"/>
          <w:numId w:val="47"/>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026F2C">
      <w:pPr>
        <w:pStyle w:val="Odsekzoznamu"/>
        <w:numPr>
          <w:ilvl w:val="0"/>
          <w:numId w:val="47"/>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016BAD82" w14:textId="21377928" w:rsidR="00026F2C" w:rsidRPr="00026F2C" w:rsidRDefault="00026F2C" w:rsidP="00A530EB">
      <w:pPr>
        <w:numPr>
          <w:ilvl w:val="0"/>
          <w:numId w:val="47"/>
        </w:numPr>
        <w:spacing w:after="0" w:line="240" w:lineRule="auto"/>
        <w:jc w:val="both"/>
        <w:rPr>
          <w:rFonts w:ascii="Arial Narrow" w:hAnsi="Arial Narrow"/>
          <w:sz w:val="22"/>
        </w:rPr>
      </w:pPr>
      <w:r w:rsidRPr="00026F2C">
        <w:rPr>
          <w:rFonts w:ascii="Arial Narrow" w:hAnsi="Arial Narrow"/>
          <w:sz w:val="22"/>
        </w:rPr>
        <w:t xml:space="preserve">uchádzačom, </w:t>
      </w:r>
      <w:r w:rsidR="00A530EB">
        <w:rPr>
          <w:rFonts w:ascii="Arial Narrow" w:hAnsi="Arial Narrow"/>
          <w:sz w:val="22"/>
        </w:rPr>
        <w:t>uvedeným v § 11 ods. 1 písm. c) zákona</w:t>
      </w:r>
      <w:r w:rsidR="005C624B">
        <w:rPr>
          <w:rFonts w:ascii="Arial Narrow" w:hAnsi="Arial Narrow"/>
          <w:sz w:val="22"/>
        </w:rPr>
        <w:t>,</w:t>
      </w:r>
    </w:p>
    <w:p w14:paraId="0AFE095B" w14:textId="12A2A8BD" w:rsidR="00026F2C" w:rsidRPr="00F822FC" w:rsidRDefault="00026F2C" w:rsidP="00F822FC">
      <w:pPr>
        <w:pStyle w:val="Odsekzoznamu"/>
        <w:numPr>
          <w:ilvl w:val="0"/>
          <w:numId w:val="47"/>
        </w:numPr>
        <w:rPr>
          <w:rFonts w:ascii="Arial Narrow" w:eastAsia="Calibri" w:hAnsi="Arial Narrow"/>
          <w:sz w:val="22"/>
          <w:szCs w:val="22"/>
          <w:lang w:eastAsia="en-US"/>
        </w:rPr>
      </w:pPr>
      <w:r w:rsidRPr="00026F2C">
        <w:rPr>
          <w:rFonts w:ascii="Arial Narrow" w:eastAsia="Calibri" w:hAnsi="Arial Narrow"/>
          <w:sz w:val="22"/>
          <w:szCs w:val="22"/>
          <w:lang w:eastAsia="en-US"/>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5" w:name="_Toc531356116"/>
      <w:r w:rsidRPr="00BD2194">
        <w:t>Ochrana osobných údajov</w:t>
      </w:r>
      <w:bookmarkEnd w:id="45"/>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lastRenderedPageBreak/>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4"/>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A2E26" w14:textId="77777777" w:rsidR="00E1211A" w:rsidRDefault="00E1211A" w:rsidP="00116B5E">
      <w:pPr>
        <w:spacing w:after="0" w:line="240" w:lineRule="auto"/>
      </w:pPr>
      <w:r>
        <w:separator/>
      </w:r>
    </w:p>
  </w:endnote>
  <w:endnote w:type="continuationSeparator" w:id="0">
    <w:p w14:paraId="030D9266" w14:textId="77777777" w:rsidR="00E1211A" w:rsidRDefault="00E1211A"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sdtContent>
      <w:p w14:paraId="5618DFAC" w14:textId="4B0255D6" w:rsidR="00F822FC" w:rsidRDefault="00F822FC">
        <w:pPr>
          <w:pStyle w:val="Pta"/>
          <w:jc w:val="center"/>
        </w:pPr>
        <w:r>
          <w:fldChar w:fldCharType="begin"/>
        </w:r>
        <w:r>
          <w:instrText>PAGE   \* MERGEFORMAT</w:instrText>
        </w:r>
        <w:r>
          <w:fldChar w:fldCharType="separate"/>
        </w:r>
        <w:r w:rsidR="00E5189E" w:rsidRPr="00E5189E">
          <w:rPr>
            <w:noProof/>
            <w:lang w:val="sk-SK"/>
          </w:rPr>
          <w:t>11</w:t>
        </w:r>
        <w: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07069" w14:textId="77777777" w:rsidR="00E1211A" w:rsidRDefault="00E1211A" w:rsidP="00116B5E">
      <w:pPr>
        <w:spacing w:after="0" w:line="240" w:lineRule="auto"/>
      </w:pPr>
      <w:r>
        <w:separator/>
      </w:r>
    </w:p>
  </w:footnote>
  <w:footnote w:type="continuationSeparator" w:id="0">
    <w:p w14:paraId="38E697AE" w14:textId="77777777" w:rsidR="00E1211A" w:rsidRDefault="00E1211A"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A5643A"/>
    <w:multiLevelType w:val="hybridMultilevel"/>
    <w:tmpl w:val="B91CFBA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01071AF"/>
    <w:multiLevelType w:val="multilevel"/>
    <w:tmpl w:val="9698C0F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ascii="Arial Narrow" w:eastAsia="Calibri" w:hAnsi="Arial Narrow" w:cs="Times New Roman"/>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AD51997"/>
    <w:multiLevelType w:val="hybridMultilevel"/>
    <w:tmpl w:val="FB102D98"/>
    <w:lvl w:ilvl="0" w:tplc="AE68385A">
      <w:start w:val="1"/>
      <w:numFmt w:val="lowerLetter"/>
      <w:lvlText w:val="%1)"/>
      <w:lvlJc w:val="left"/>
      <w:pPr>
        <w:ind w:left="927" w:hanging="360"/>
      </w:pPr>
      <w:rPr>
        <w:rFonts w:hint="default"/>
        <w:color w:val="FF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8"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9"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5B01AE7"/>
    <w:multiLevelType w:val="multilevel"/>
    <w:tmpl w:val="73F851E6"/>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1356A02"/>
    <w:multiLevelType w:val="multilevel"/>
    <w:tmpl w:val="A746924A"/>
    <w:lvl w:ilvl="0">
      <w:start w:val="1"/>
      <w:numFmt w:val="lowerLetter"/>
      <w:lvlText w:val="%1)"/>
      <w:lvlJc w:val="left"/>
      <w:pPr>
        <w:ind w:left="927" w:hanging="360"/>
      </w:pPr>
      <w:rPr>
        <w:rFonts w:hint="default"/>
        <w:b/>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1"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5"/>
  </w:num>
  <w:num w:numId="2">
    <w:abstractNumId w:val="17"/>
  </w:num>
  <w:num w:numId="3">
    <w:abstractNumId w:val="36"/>
  </w:num>
  <w:num w:numId="4">
    <w:abstractNumId w:val="26"/>
  </w:num>
  <w:num w:numId="5">
    <w:abstractNumId w:val="42"/>
  </w:num>
  <w:num w:numId="6">
    <w:abstractNumId w:val="44"/>
  </w:num>
  <w:num w:numId="7">
    <w:abstractNumId w:val="8"/>
  </w:num>
  <w:num w:numId="8">
    <w:abstractNumId w:val="33"/>
  </w:num>
  <w:num w:numId="9">
    <w:abstractNumId w:val="39"/>
  </w:num>
  <w:num w:numId="10">
    <w:abstractNumId w:val="14"/>
  </w:num>
  <w:num w:numId="11">
    <w:abstractNumId w:val="4"/>
  </w:num>
  <w:num w:numId="12">
    <w:abstractNumId w:val="25"/>
  </w:num>
  <w:num w:numId="13">
    <w:abstractNumId w:val="9"/>
  </w:num>
  <w:num w:numId="14">
    <w:abstractNumId w:val="16"/>
  </w:num>
  <w:num w:numId="15">
    <w:abstractNumId w:val="11"/>
  </w:num>
  <w:num w:numId="16">
    <w:abstractNumId w:val="43"/>
  </w:num>
  <w:num w:numId="17">
    <w:abstractNumId w:val="28"/>
  </w:num>
  <w:num w:numId="18">
    <w:abstractNumId w:val="22"/>
  </w:num>
  <w:num w:numId="19">
    <w:abstractNumId w:val="40"/>
  </w:num>
  <w:num w:numId="20">
    <w:abstractNumId w:val="12"/>
  </w:num>
  <w:num w:numId="21">
    <w:abstractNumId w:val="46"/>
  </w:num>
  <w:num w:numId="22">
    <w:abstractNumId w:val="2"/>
  </w:num>
  <w:num w:numId="23">
    <w:abstractNumId w:val="27"/>
  </w:num>
  <w:num w:numId="24">
    <w:abstractNumId w:val="20"/>
  </w:num>
  <w:num w:numId="25">
    <w:abstractNumId w:val="3"/>
  </w:num>
  <w:num w:numId="26">
    <w:abstractNumId w:val="15"/>
  </w:num>
  <w:num w:numId="27">
    <w:abstractNumId w:val="1"/>
  </w:num>
  <w:num w:numId="28">
    <w:abstractNumId w:val="41"/>
  </w:num>
  <w:num w:numId="29">
    <w:abstractNumId w:val="35"/>
  </w:num>
  <w:num w:numId="30">
    <w:abstractNumId w:val="29"/>
  </w:num>
  <w:num w:numId="31">
    <w:abstractNumId w:val="30"/>
  </w:num>
  <w:num w:numId="32">
    <w:abstractNumId w:val="37"/>
  </w:num>
  <w:num w:numId="33">
    <w:abstractNumId w:val="0"/>
  </w:num>
  <w:num w:numId="34">
    <w:abstractNumId w:val="7"/>
  </w:num>
  <w:num w:numId="35">
    <w:abstractNumId w:val="18"/>
  </w:num>
  <w:num w:numId="36">
    <w:abstractNumId w:val="47"/>
  </w:num>
  <w:num w:numId="37">
    <w:abstractNumId w:val="38"/>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24"/>
  </w:num>
  <w:num w:numId="46">
    <w:abstractNumId w:val="19"/>
  </w:num>
  <w:num w:numId="47">
    <w:abstractNumId w:val="34"/>
  </w:num>
  <w:num w:numId="48">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474BF"/>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1468"/>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1E7E"/>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E60C0"/>
    <w:rsid w:val="001F0DD6"/>
    <w:rsid w:val="001F28B2"/>
    <w:rsid w:val="001F2A8B"/>
    <w:rsid w:val="001F2D97"/>
    <w:rsid w:val="001F4B20"/>
    <w:rsid w:val="001F79D3"/>
    <w:rsid w:val="001F7C6D"/>
    <w:rsid w:val="00200947"/>
    <w:rsid w:val="00202AC8"/>
    <w:rsid w:val="00205943"/>
    <w:rsid w:val="00205DB9"/>
    <w:rsid w:val="002111AF"/>
    <w:rsid w:val="0021183C"/>
    <w:rsid w:val="00211D73"/>
    <w:rsid w:val="00215C43"/>
    <w:rsid w:val="00216218"/>
    <w:rsid w:val="00217CAC"/>
    <w:rsid w:val="00221D47"/>
    <w:rsid w:val="00221EA2"/>
    <w:rsid w:val="0022396D"/>
    <w:rsid w:val="00224A07"/>
    <w:rsid w:val="002265DC"/>
    <w:rsid w:val="0022758E"/>
    <w:rsid w:val="00230529"/>
    <w:rsid w:val="00234728"/>
    <w:rsid w:val="0023573D"/>
    <w:rsid w:val="00235CE6"/>
    <w:rsid w:val="002368AF"/>
    <w:rsid w:val="00237DA5"/>
    <w:rsid w:val="00240180"/>
    <w:rsid w:val="00240B03"/>
    <w:rsid w:val="00240C7D"/>
    <w:rsid w:val="0024442F"/>
    <w:rsid w:val="00244452"/>
    <w:rsid w:val="002464C2"/>
    <w:rsid w:val="00247AB0"/>
    <w:rsid w:val="00252C98"/>
    <w:rsid w:val="002540B5"/>
    <w:rsid w:val="002541F0"/>
    <w:rsid w:val="002614AD"/>
    <w:rsid w:val="00263506"/>
    <w:rsid w:val="00265B5F"/>
    <w:rsid w:val="0026752E"/>
    <w:rsid w:val="002715AE"/>
    <w:rsid w:val="0027465E"/>
    <w:rsid w:val="002753C3"/>
    <w:rsid w:val="00277487"/>
    <w:rsid w:val="0027762C"/>
    <w:rsid w:val="00286F9C"/>
    <w:rsid w:val="00290B70"/>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4B5"/>
    <w:rsid w:val="003246CA"/>
    <w:rsid w:val="00324E4E"/>
    <w:rsid w:val="003260E9"/>
    <w:rsid w:val="00326FAD"/>
    <w:rsid w:val="00327F56"/>
    <w:rsid w:val="003303E5"/>
    <w:rsid w:val="00330614"/>
    <w:rsid w:val="00330D03"/>
    <w:rsid w:val="00335B8D"/>
    <w:rsid w:val="0034044C"/>
    <w:rsid w:val="00342FBC"/>
    <w:rsid w:val="00343ABB"/>
    <w:rsid w:val="00343FBD"/>
    <w:rsid w:val="00346A12"/>
    <w:rsid w:val="00346E50"/>
    <w:rsid w:val="003479A7"/>
    <w:rsid w:val="00350067"/>
    <w:rsid w:val="0035074C"/>
    <w:rsid w:val="00351196"/>
    <w:rsid w:val="003516A2"/>
    <w:rsid w:val="003527DE"/>
    <w:rsid w:val="00353B6F"/>
    <w:rsid w:val="00353C2A"/>
    <w:rsid w:val="003543E5"/>
    <w:rsid w:val="0035530F"/>
    <w:rsid w:val="00357402"/>
    <w:rsid w:val="003602F9"/>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7C2A"/>
    <w:rsid w:val="003A22E0"/>
    <w:rsid w:val="003A280C"/>
    <w:rsid w:val="003A3018"/>
    <w:rsid w:val="003A3EF6"/>
    <w:rsid w:val="003A4C72"/>
    <w:rsid w:val="003A63EE"/>
    <w:rsid w:val="003A6826"/>
    <w:rsid w:val="003B101F"/>
    <w:rsid w:val="003B209B"/>
    <w:rsid w:val="003B5819"/>
    <w:rsid w:val="003C022D"/>
    <w:rsid w:val="003C0DA5"/>
    <w:rsid w:val="003C2419"/>
    <w:rsid w:val="003C2952"/>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43DB"/>
    <w:rsid w:val="0048134B"/>
    <w:rsid w:val="0048146A"/>
    <w:rsid w:val="0048158E"/>
    <w:rsid w:val="004822ED"/>
    <w:rsid w:val="00485459"/>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4E34"/>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2B15"/>
    <w:rsid w:val="00513873"/>
    <w:rsid w:val="00515354"/>
    <w:rsid w:val="005161F9"/>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AC2"/>
    <w:rsid w:val="005C00F7"/>
    <w:rsid w:val="005C1124"/>
    <w:rsid w:val="005C16A0"/>
    <w:rsid w:val="005C42AA"/>
    <w:rsid w:val="005C624B"/>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48F5"/>
    <w:rsid w:val="005F6E24"/>
    <w:rsid w:val="005F7104"/>
    <w:rsid w:val="005F764E"/>
    <w:rsid w:val="005F7BF9"/>
    <w:rsid w:val="005F7CE3"/>
    <w:rsid w:val="00600384"/>
    <w:rsid w:val="00601BF5"/>
    <w:rsid w:val="00602CA3"/>
    <w:rsid w:val="00602CC3"/>
    <w:rsid w:val="0060466A"/>
    <w:rsid w:val="00605AFC"/>
    <w:rsid w:val="00605DDC"/>
    <w:rsid w:val="00606711"/>
    <w:rsid w:val="00613C94"/>
    <w:rsid w:val="00613E14"/>
    <w:rsid w:val="006143D6"/>
    <w:rsid w:val="00614B70"/>
    <w:rsid w:val="0061640E"/>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38FB"/>
    <w:rsid w:val="006D4D29"/>
    <w:rsid w:val="006D4DA9"/>
    <w:rsid w:val="006D54D1"/>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086D"/>
    <w:rsid w:val="00711883"/>
    <w:rsid w:val="007131AC"/>
    <w:rsid w:val="00713266"/>
    <w:rsid w:val="0071370F"/>
    <w:rsid w:val="007143FA"/>
    <w:rsid w:val="00715F97"/>
    <w:rsid w:val="007174B8"/>
    <w:rsid w:val="00717C36"/>
    <w:rsid w:val="007218D7"/>
    <w:rsid w:val="00723D3D"/>
    <w:rsid w:val="00724531"/>
    <w:rsid w:val="00725C75"/>
    <w:rsid w:val="00727131"/>
    <w:rsid w:val="00731B57"/>
    <w:rsid w:val="00732431"/>
    <w:rsid w:val="00732DC5"/>
    <w:rsid w:val="00733AA1"/>
    <w:rsid w:val="00736366"/>
    <w:rsid w:val="00736B60"/>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6424"/>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22E8"/>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38CE"/>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77"/>
    <w:rsid w:val="00840BB2"/>
    <w:rsid w:val="00840D72"/>
    <w:rsid w:val="008452C2"/>
    <w:rsid w:val="0084583D"/>
    <w:rsid w:val="0085275C"/>
    <w:rsid w:val="00853849"/>
    <w:rsid w:val="00853C05"/>
    <w:rsid w:val="00854061"/>
    <w:rsid w:val="0085629F"/>
    <w:rsid w:val="0085666A"/>
    <w:rsid w:val="00861DA7"/>
    <w:rsid w:val="008629A2"/>
    <w:rsid w:val="00863775"/>
    <w:rsid w:val="00871E62"/>
    <w:rsid w:val="00873FB3"/>
    <w:rsid w:val="00874192"/>
    <w:rsid w:val="00874276"/>
    <w:rsid w:val="00874D38"/>
    <w:rsid w:val="00875EAE"/>
    <w:rsid w:val="00876C78"/>
    <w:rsid w:val="0087704C"/>
    <w:rsid w:val="00877A4D"/>
    <w:rsid w:val="00877FE7"/>
    <w:rsid w:val="008806C9"/>
    <w:rsid w:val="008817BD"/>
    <w:rsid w:val="008821E2"/>
    <w:rsid w:val="00882669"/>
    <w:rsid w:val="00882F59"/>
    <w:rsid w:val="008836AD"/>
    <w:rsid w:val="00887ABD"/>
    <w:rsid w:val="0089052D"/>
    <w:rsid w:val="00891D68"/>
    <w:rsid w:val="00892D2A"/>
    <w:rsid w:val="008934F5"/>
    <w:rsid w:val="00894D4B"/>
    <w:rsid w:val="00895CBA"/>
    <w:rsid w:val="008A1C0E"/>
    <w:rsid w:val="008A1CA9"/>
    <w:rsid w:val="008A1E73"/>
    <w:rsid w:val="008A283A"/>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0717"/>
    <w:rsid w:val="00942BFB"/>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1C11"/>
    <w:rsid w:val="00972C9A"/>
    <w:rsid w:val="00974119"/>
    <w:rsid w:val="00976FAF"/>
    <w:rsid w:val="009823B9"/>
    <w:rsid w:val="009855DB"/>
    <w:rsid w:val="009858E8"/>
    <w:rsid w:val="00986A7D"/>
    <w:rsid w:val="00990C93"/>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6AFD"/>
    <w:rsid w:val="00A5123E"/>
    <w:rsid w:val="00A51D45"/>
    <w:rsid w:val="00A51E06"/>
    <w:rsid w:val="00A530EB"/>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DA9"/>
    <w:rsid w:val="00A81812"/>
    <w:rsid w:val="00A81AA6"/>
    <w:rsid w:val="00A8427F"/>
    <w:rsid w:val="00A85D5F"/>
    <w:rsid w:val="00A86984"/>
    <w:rsid w:val="00A86CFA"/>
    <w:rsid w:val="00A8783A"/>
    <w:rsid w:val="00A93F81"/>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961"/>
    <w:rsid w:val="00AD2B22"/>
    <w:rsid w:val="00AD5621"/>
    <w:rsid w:val="00AD65C6"/>
    <w:rsid w:val="00AD799E"/>
    <w:rsid w:val="00AE0062"/>
    <w:rsid w:val="00AE0324"/>
    <w:rsid w:val="00AE1592"/>
    <w:rsid w:val="00AE3BEA"/>
    <w:rsid w:val="00AE40F3"/>
    <w:rsid w:val="00AE646D"/>
    <w:rsid w:val="00AF0F01"/>
    <w:rsid w:val="00AF142E"/>
    <w:rsid w:val="00AF1C21"/>
    <w:rsid w:val="00AF1FB8"/>
    <w:rsid w:val="00AF2DCB"/>
    <w:rsid w:val="00AF384D"/>
    <w:rsid w:val="00AF56FD"/>
    <w:rsid w:val="00AF5A5B"/>
    <w:rsid w:val="00AF65D4"/>
    <w:rsid w:val="00AF7214"/>
    <w:rsid w:val="00B00239"/>
    <w:rsid w:val="00B01872"/>
    <w:rsid w:val="00B02BEC"/>
    <w:rsid w:val="00B03328"/>
    <w:rsid w:val="00B054B3"/>
    <w:rsid w:val="00B1338A"/>
    <w:rsid w:val="00B13638"/>
    <w:rsid w:val="00B14E06"/>
    <w:rsid w:val="00B15853"/>
    <w:rsid w:val="00B16008"/>
    <w:rsid w:val="00B16E90"/>
    <w:rsid w:val="00B1743C"/>
    <w:rsid w:val="00B20DC6"/>
    <w:rsid w:val="00B21AD2"/>
    <w:rsid w:val="00B21CAD"/>
    <w:rsid w:val="00B24186"/>
    <w:rsid w:val="00B24D89"/>
    <w:rsid w:val="00B256A2"/>
    <w:rsid w:val="00B2755B"/>
    <w:rsid w:val="00B337FF"/>
    <w:rsid w:val="00B3548D"/>
    <w:rsid w:val="00B372C6"/>
    <w:rsid w:val="00B3731E"/>
    <w:rsid w:val="00B3740E"/>
    <w:rsid w:val="00B40C53"/>
    <w:rsid w:val="00B41249"/>
    <w:rsid w:val="00B414AD"/>
    <w:rsid w:val="00B416FC"/>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4360"/>
    <w:rsid w:val="00B85B25"/>
    <w:rsid w:val="00B85C88"/>
    <w:rsid w:val="00B866A1"/>
    <w:rsid w:val="00B96FAF"/>
    <w:rsid w:val="00B9788B"/>
    <w:rsid w:val="00BA02A2"/>
    <w:rsid w:val="00BA0C17"/>
    <w:rsid w:val="00BA1998"/>
    <w:rsid w:val="00BA26F5"/>
    <w:rsid w:val="00BA3128"/>
    <w:rsid w:val="00BA3D95"/>
    <w:rsid w:val="00BA4C85"/>
    <w:rsid w:val="00BA62DF"/>
    <w:rsid w:val="00BA6854"/>
    <w:rsid w:val="00BA6B8F"/>
    <w:rsid w:val="00BA754B"/>
    <w:rsid w:val="00BB1E65"/>
    <w:rsid w:val="00BB37F5"/>
    <w:rsid w:val="00BB3B40"/>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38E"/>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33A"/>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466"/>
    <w:rsid w:val="00C8293D"/>
    <w:rsid w:val="00C85374"/>
    <w:rsid w:val="00C8704E"/>
    <w:rsid w:val="00C91AEA"/>
    <w:rsid w:val="00C92CE8"/>
    <w:rsid w:val="00C968CA"/>
    <w:rsid w:val="00CA026C"/>
    <w:rsid w:val="00CA0B37"/>
    <w:rsid w:val="00CA22C2"/>
    <w:rsid w:val="00CA3DD8"/>
    <w:rsid w:val="00CA416A"/>
    <w:rsid w:val="00CA432E"/>
    <w:rsid w:val="00CA697C"/>
    <w:rsid w:val="00CA6FD8"/>
    <w:rsid w:val="00CA7CDD"/>
    <w:rsid w:val="00CB05D8"/>
    <w:rsid w:val="00CB0A74"/>
    <w:rsid w:val="00CB0F7B"/>
    <w:rsid w:val="00CB16BD"/>
    <w:rsid w:val="00CB1975"/>
    <w:rsid w:val="00CB221B"/>
    <w:rsid w:val="00CB4516"/>
    <w:rsid w:val="00CB4C7E"/>
    <w:rsid w:val="00CB6C33"/>
    <w:rsid w:val="00CB75D8"/>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CF6C2E"/>
    <w:rsid w:val="00D00D5F"/>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B06"/>
    <w:rsid w:val="00DB7CAF"/>
    <w:rsid w:val="00DC5C13"/>
    <w:rsid w:val="00DC7256"/>
    <w:rsid w:val="00DD0C00"/>
    <w:rsid w:val="00DD2C80"/>
    <w:rsid w:val="00DD307B"/>
    <w:rsid w:val="00DD6742"/>
    <w:rsid w:val="00DD71B0"/>
    <w:rsid w:val="00DD72A4"/>
    <w:rsid w:val="00DE11B2"/>
    <w:rsid w:val="00DE137C"/>
    <w:rsid w:val="00DE178D"/>
    <w:rsid w:val="00DE3C01"/>
    <w:rsid w:val="00DE4D6F"/>
    <w:rsid w:val="00DE52B5"/>
    <w:rsid w:val="00DE646E"/>
    <w:rsid w:val="00DF0353"/>
    <w:rsid w:val="00DF3623"/>
    <w:rsid w:val="00DF5894"/>
    <w:rsid w:val="00DF6999"/>
    <w:rsid w:val="00DF6A9C"/>
    <w:rsid w:val="00E03334"/>
    <w:rsid w:val="00E063E5"/>
    <w:rsid w:val="00E07684"/>
    <w:rsid w:val="00E10B90"/>
    <w:rsid w:val="00E1168F"/>
    <w:rsid w:val="00E1211A"/>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40D39"/>
    <w:rsid w:val="00E41A57"/>
    <w:rsid w:val="00E43C6E"/>
    <w:rsid w:val="00E46057"/>
    <w:rsid w:val="00E47212"/>
    <w:rsid w:val="00E478AA"/>
    <w:rsid w:val="00E5189E"/>
    <w:rsid w:val="00E51A2A"/>
    <w:rsid w:val="00E52912"/>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7AEC"/>
    <w:rsid w:val="00E91868"/>
    <w:rsid w:val="00E92B4F"/>
    <w:rsid w:val="00E93545"/>
    <w:rsid w:val="00E947D5"/>
    <w:rsid w:val="00E94E0E"/>
    <w:rsid w:val="00EA27BD"/>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82E"/>
    <w:rsid w:val="00F46967"/>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7346A"/>
    <w:rsid w:val="00F73C50"/>
    <w:rsid w:val="00F74926"/>
    <w:rsid w:val="00F769FE"/>
    <w:rsid w:val="00F77324"/>
    <w:rsid w:val="00F773DD"/>
    <w:rsid w:val="00F8161C"/>
    <w:rsid w:val="00F822FC"/>
    <w:rsid w:val="00F832C0"/>
    <w:rsid w:val="00F8399A"/>
    <w:rsid w:val="00F83B1D"/>
    <w:rsid w:val="00F84214"/>
    <w:rsid w:val="00F90D86"/>
    <w:rsid w:val="00F9247E"/>
    <w:rsid w:val="00F93F17"/>
    <w:rsid w:val="00F94083"/>
    <w:rsid w:val="00F94E6B"/>
    <w:rsid w:val="00F96CB9"/>
    <w:rsid w:val="00F975CC"/>
    <w:rsid w:val="00F97F56"/>
    <w:rsid w:val="00FA0EC6"/>
    <w:rsid w:val="00FA22B1"/>
    <w:rsid w:val="00FA26ED"/>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6B2C"/>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628DF4A"/>
    <w:rsid w:val="07C1D24A"/>
    <w:rsid w:val="0A5D810C"/>
    <w:rsid w:val="12B5880D"/>
    <w:rsid w:val="1FDC4DFB"/>
    <w:rsid w:val="243A1B32"/>
    <w:rsid w:val="441339DC"/>
    <w:rsid w:val="6903A7B7"/>
    <w:rsid w:val="6A237A04"/>
    <w:rsid w:val="795AC8F8"/>
    <w:rsid w:val="7F05DD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C3B79-E6BC-4485-87DA-9A046B633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B98731-076F-4893-A187-BD8DC085B622}">
  <ds:schemaRefs>
    <ds:schemaRef ds:uri="http://schemas.openxmlformats.org/officeDocument/2006/bibliography"/>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5390F0-0A2B-486D-9EC6-491128E81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4542</Words>
  <Characters>25896</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2015-04-13T12:06:00Z</cp:lastPrinted>
  <dcterms:created xsi:type="dcterms:W3CDTF">2021-12-22T11:44:00Z</dcterms:created>
  <dcterms:modified xsi:type="dcterms:W3CDTF">2024-11-12T07:38:00Z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