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E95561" w:rsidRDefault="00BA3607" w:rsidP="0074445D">
      <w:pPr>
        <w:spacing w:before="120" w:after="120" w:line="240" w:lineRule="auto"/>
        <w:jc w:val="right"/>
        <w:rPr>
          <w:rFonts w:cstheme="minorHAnsi"/>
        </w:rPr>
      </w:pPr>
      <w:r w:rsidRPr="00E95561">
        <w:rPr>
          <w:rFonts w:cstheme="minorHAnsi"/>
        </w:rPr>
        <w:t>Príloha č. 4</w:t>
      </w:r>
      <w:r w:rsidR="00E95561" w:rsidRPr="00E95561">
        <w:rPr>
          <w:rFonts w:cstheme="minorHAnsi"/>
        </w:rPr>
        <w:t>-5</w:t>
      </w:r>
    </w:p>
    <w:p w:rsidR="00466724" w:rsidRPr="00E95561" w:rsidRDefault="00466724" w:rsidP="00466724">
      <w:pPr>
        <w:spacing w:before="120" w:after="120" w:line="240" w:lineRule="auto"/>
        <w:jc w:val="center"/>
        <w:rPr>
          <w:rFonts w:cstheme="minorHAnsi"/>
        </w:rPr>
      </w:pPr>
      <w:r w:rsidRPr="00E95561">
        <w:rPr>
          <w:rFonts w:cstheme="minorHAnsi"/>
        </w:rPr>
        <w:t xml:space="preserve">NÁVRH </w:t>
      </w:r>
    </w:p>
    <w:p w:rsidR="00466724" w:rsidRPr="00E95561" w:rsidRDefault="00466724" w:rsidP="00466724">
      <w:pPr>
        <w:spacing w:before="120" w:after="120" w:line="240" w:lineRule="auto"/>
        <w:jc w:val="center"/>
        <w:rPr>
          <w:rFonts w:cstheme="minorHAnsi"/>
          <w:b/>
          <w:sz w:val="32"/>
          <w:szCs w:val="32"/>
        </w:rPr>
      </w:pPr>
      <w:r w:rsidRPr="00E95561">
        <w:rPr>
          <w:rFonts w:cstheme="minorHAnsi"/>
          <w:b/>
          <w:sz w:val="32"/>
          <w:szCs w:val="32"/>
        </w:rPr>
        <w:t>Rámcová dohoda</w:t>
      </w:r>
    </w:p>
    <w:p w:rsidR="00466724" w:rsidRPr="00E95561" w:rsidRDefault="00466724" w:rsidP="00466724">
      <w:pPr>
        <w:spacing w:before="120" w:after="120" w:line="240" w:lineRule="auto"/>
        <w:jc w:val="center"/>
        <w:rPr>
          <w:rFonts w:cstheme="minorHAnsi"/>
        </w:rPr>
      </w:pPr>
      <w:r w:rsidRPr="00E95561">
        <w:rPr>
          <w:rFonts w:cstheme="minorHAnsi"/>
        </w:rPr>
        <w:t xml:space="preserve">uzavretá podľa § 83 zákona č. 343/2015 Z. z. o verejnom obstarávaní a o zmene a doplnení niektorých zákonov v znení neskorších predpisov a podľa </w:t>
      </w:r>
      <w:r w:rsidR="0041227D" w:rsidRPr="00E95561">
        <w:rPr>
          <w:rFonts w:cstheme="minorHAnsi"/>
        </w:rPr>
        <w:t xml:space="preserve">§ 269 ods. 2 </w:t>
      </w:r>
      <w:r w:rsidRPr="00E95561">
        <w:rPr>
          <w:rFonts w:cstheme="minorHAnsi"/>
        </w:rPr>
        <w:t>zák</w:t>
      </w:r>
      <w:r w:rsidR="001F796A" w:rsidRPr="00E95561">
        <w:rPr>
          <w:rFonts w:cstheme="minorHAnsi"/>
        </w:rPr>
        <w:t>ona</w:t>
      </w:r>
      <w:r w:rsidRPr="00E95561">
        <w:rPr>
          <w:rFonts w:cstheme="minorHAnsi"/>
        </w:rPr>
        <w:t xml:space="preserve"> č. 513/1991 Zb. Obchodný zákonník v znení neskorších predpisov</w:t>
      </w:r>
      <w:r w:rsidR="00F26964" w:rsidRPr="00E95561">
        <w:rPr>
          <w:rFonts w:cstheme="minorHAnsi"/>
        </w:rPr>
        <w:t xml:space="preserve"> (ďalej len „</w:t>
      </w:r>
      <w:r w:rsidR="00CA1A38" w:rsidRPr="00E95561">
        <w:rPr>
          <w:rFonts w:cstheme="minorHAnsi"/>
          <w:b/>
        </w:rPr>
        <w:t>Obchodný zákonník</w:t>
      </w:r>
      <w:r w:rsidR="00F26964" w:rsidRPr="00E95561">
        <w:rPr>
          <w:rFonts w:cstheme="minorHAnsi"/>
        </w:rPr>
        <w:t>“)</w:t>
      </w:r>
    </w:p>
    <w:p w:rsidR="00466724" w:rsidRPr="00E95561" w:rsidRDefault="00AA3E7E" w:rsidP="00AA3E7E">
      <w:pPr>
        <w:spacing w:before="120" w:after="120" w:line="240" w:lineRule="auto"/>
        <w:jc w:val="center"/>
        <w:rPr>
          <w:rFonts w:cstheme="minorHAnsi"/>
        </w:rPr>
      </w:pPr>
      <w:r w:rsidRPr="00E95561">
        <w:rPr>
          <w:rFonts w:cstheme="minorHAnsi"/>
        </w:rPr>
        <w:t>(ďalej len „</w:t>
      </w:r>
      <w:r w:rsidR="00CA1A38" w:rsidRPr="00E95561">
        <w:rPr>
          <w:rFonts w:cstheme="minorHAnsi"/>
          <w:b/>
        </w:rPr>
        <w:t>rámcová dohoda</w:t>
      </w:r>
      <w:r w:rsidRPr="00E95561">
        <w:rPr>
          <w:rFonts w:cstheme="minorHAnsi"/>
        </w:rPr>
        <w:t>“)</w:t>
      </w:r>
    </w:p>
    <w:p w:rsidR="00AA3E7E" w:rsidRPr="00E95561" w:rsidRDefault="00AA3E7E" w:rsidP="00F15200">
      <w:pPr>
        <w:spacing w:after="0" w:line="240" w:lineRule="auto"/>
        <w:jc w:val="center"/>
        <w:rPr>
          <w:rFonts w:cstheme="minorHAnsi"/>
          <w:b/>
        </w:rPr>
      </w:pPr>
    </w:p>
    <w:p w:rsidR="00466724" w:rsidRPr="00E95561" w:rsidRDefault="00466724" w:rsidP="00F15200">
      <w:pPr>
        <w:spacing w:after="0" w:line="240" w:lineRule="auto"/>
        <w:jc w:val="center"/>
        <w:rPr>
          <w:rFonts w:cstheme="minorHAnsi"/>
          <w:b/>
        </w:rPr>
      </w:pPr>
      <w:r w:rsidRPr="00E95561">
        <w:rPr>
          <w:rFonts w:cstheme="minorHAnsi"/>
          <w:b/>
        </w:rPr>
        <w:t>Článok I.</w:t>
      </w:r>
    </w:p>
    <w:p w:rsidR="00AA3E7E" w:rsidRPr="00E95561" w:rsidRDefault="00466724" w:rsidP="00A50629">
      <w:pPr>
        <w:spacing w:after="0" w:line="240" w:lineRule="auto"/>
        <w:jc w:val="center"/>
        <w:rPr>
          <w:rFonts w:cstheme="minorHAnsi"/>
          <w:b/>
        </w:rPr>
      </w:pPr>
      <w:r w:rsidRPr="00E95561">
        <w:rPr>
          <w:rFonts w:cstheme="minorHAnsi"/>
          <w:b/>
        </w:rPr>
        <w:t xml:space="preserve">Strany </w:t>
      </w:r>
      <w:r w:rsidR="007D4250" w:rsidRPr="00E95561">
        <w:rPr>
          <w:rFonts w:cstheme="minorHAnsi"/>
          <w:b/>
        </w:rPr>
        <w:t xml:space="preserve">rámcovej </w:t>
      </w:r>
      <w:r w:rsidRPr="00E95561">
        <w:rPr>
          <w:rFonts w:cstheme="minorHAnsi"/>
          <w:b/>
        </w:rPr>
        <w:t>dohody</w:t>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1.</w:t>
      </w:r>
      <w:r w:rsidRPr="00E95561">
        <w:rPr>
          <w:rFonts w:cstheme="minorHAnsi"/>
          <w:b/>
        </w:rPr>
        <w:tab/>
        <w:t>Predávajúci (doplní uchádzač)</w:t>
      </w:r>
    </w:p>
    <w:p w:rsidR="00466724" w:rsidRPr="00E95561" w:rsidRDefault="00466724" w:rsidP="00F15200">
      <w:pPr>
        <w:spacing w:after="0" w:line="240" w:lineRule="auto"/>
        <w:rPr>
          <w:rFonts w:cstheme="minorHAnsi"/>
        </w:rPr>
      </w:pPr>
      <w:r w:rsidRPr="00E95561">
        <w:rPr>
          <w:rFonts w:cstheme="minorHAnsi"/>
        </w:rPr>
        <w:t>Obchodné meno:</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Štatutárny orgán:</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zmluvných: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technických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 DPH:</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Bankové spojenie:</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Tel. č./fax. č.:</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Zápis v obch. registri:</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predávajúci</w:t>
      </w:r>
      <w:r w:rsidRPr="00E95561">
        <w:rPr>
          <w:rFonts w:cstheme="minorHAnsi"/>
        </w:rPr>
        <w:t>“)</w:t>
      </w:r>
      <w:r w:rsidRPr="00E95561">
        <w:rPr>
          <w:rFonts w:cstheme="minorHAnsi"/>
        </w:rPr>
        <w:tab/>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2.</w:t>
      </w:r>
      <w:r w:rsidRPr="00E95561">
        <w:rPr>
          <w:rFonts w:cstheme="minorHAnsi"/>
          <w:b/>
        </w:rPr>
        <w:tab/>
        <w:t>Kupujúci</w:t>
      </w:r>
      <w:r w:rsidRPr="00E95561">
        <w:rPr>
          <w:rFonts w:cstheme="minorHAnsi"/>
          <w:b/>
        </w:rPr>
        <w:tab/>
      </w:r>
    </w:p>
    <w:p w:rsidR="00DD4D47" w:rsidRDefault="00DD4D47" w:rsidP="00DD4D47">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DD4D47" w:rsidRDefault="00DD4D47" w:rsidP="00DD4D47">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DD4D47" w:rsidRDefault="00DD4D47" w:rsidP="00DD4D47">
      <w:pPr>
        <w:spacing w:after="0" w:line="240" w:lineRule="auto"/>
        <w:rPr>
          <w:rFonts w:cstheme="minorHAnsi"/>
        </w:rPr>
      </w:pPr>
      <w:r>
        <w:rPr>
          <w:rFonts w:cstheme="minorHAnsi"/>
        </w:rPr>
        <w:t>Štatutárny orgán:</w:t>
      </w:r>
      <w:r>
        <w:rPr>
          <w:rFonts w:cstheme="minorHAnsi"/>
        </w:rPr>
        <w:tab/>
      </w:r>
      <w:r w:rsidR="00230005" w:rsidRPr="00503EF8">
        <w:rPr>
          <w:rFonts w:cstheme="minorHAnsi"/>
          <w:color w:val="000000"/>
          <w:lang w:eastAsia="sk-SK"/>
        </w:rPr>
        <w:t xml:space="preserve">JUDr. Vojtech </w:t>
      </w:r>
      <w:proofErr w:type="spellStart"/>
      <w:r w:rsidR="00230005" w:rsidRPr="00503EF8">
        <w:rPr>
          <w:rFonts w:cstheme="minorHAnsi"/>
          <w:color w:val="000000"/>
          <w:lang w:eastAsia="sk-SK"/>
        </w:rPr>
        <w:t>Hintoš</w:t>
      </w:r>
      <w:proofErr w:type="spellEnd"/>
      <w:r w:rsidR="00230005" w:rsidRPr="00503EF8">
        <w:rPr>
          <w:rFonts w:cstheme="minorHAnsi"/>
          <w:shd w:val="clear" w:color="auto" w:fill="FFFFFF"/>
        </w:rPr>
        <w:t>, poverený riadením</w:t>
      </w:r>
    </w:p>
    <w:p w:rsidR="00DD4D47" w:rsidRDefault="00DD4D47" w:rsidP="00DD4D47">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DD4D47" w:rsidRDefault="00DD4D47" w:rsidP="00DD4D47">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DD4D47" w:rsidRDefault="00DD4D47" w:rsidP="00DD4D47">
      <w:pPr>
        <w:spacing w:after="0" w:line="240" w:lineRule="auto"/>
        <w:rPr>
          <w:rFonts w:cstheme="minorHAnsi"/>
        </w:rPr>
      </w:pPr>
      <w:r>
        <w:rPr>
          <w:rFonts w:cstheme="minorHAnsi"/>
        </w:rPr>
        <w:t>Zástupca na jednanie</w:t>
      </w:r>
      <w:r>
        <w:rPr>
          <w:rFonts w:cstheme="minorHAnsi"/>
        </w:rPr>
        <w:tab/>
      </w:r>
    </w:p>
    <w:p w:rsidR="00DD4D47" w:rsidRPr="003806AD" w:rsidRDefault="00DD4D47" w:rsidP="00DD4D47">
      <w:pPr>
        <w:spacing w:after="0" w:line="240" w:lineRule="auto"/>
        <w:rPr>
          <w:rFonts w:cstheme="minorHAnsi"/>
        </w:rPr>
      </w:pPr>
      <w:r w:rsidRPr="003806AD">
        <w:rPr>
          <w:rFonts w:cstheme="minorHAnsi"/>
        </w:rPr>
        <w:t>vo veciach zmluvných:</w:t>
      </w:r>
      <w:r w:rsidRPr="003806AD">
        <w:rPr>
          <w:rFonts w:cstheme="minorHAnsi"/>
        </w:rPr>
        <w:tab/>
      </w:r>
      <w:r w:rsidR="00230005" w:rsidRPr="00503EF8">
        <w:rPr>
          <w:rFonts w:cstheme="minorHAnsi"/>
          <w:color w:val="000000"/>
          <w:lang w:eastAsia="sk-SK"/>
        </w:rPr>
        <w:t xml:space="preserve">JUDr. Vojtech </w:t>
      </w:r>
      <w:proofErr w:type="spellStart"/>
      <w:r w:rsidR="00230005" w:rsidRPr="00503EF8">
        <w:rPr>
          <w:rFonts w:cstheme="minorHAnsi"/>
          <w:color w:val="000000"/>
          <w:lang w:eastAsia="sk-SK"/>
        </w:rPr>
        <w:t>Hintoš</w:t>
      </w:r>
      <w:proofErr w:type="spellEnd"/>
      <w:r w:rsidR="00230005" w:rsidRPr="00503EF8">
        <w:rPr>
          <w:rFonts w:cstheme="minorHAnsi"/>
          <w:shd w:val="clear" w:color="auto" w:fill="FFFFFF"/>
        </w:rPr>
        <w:t>, poverený riadením</w:t>
      </w:r>
    </w:p>
    <w:p w:rsidR="00DD4D47" w:rsidRPr="003806AD" w:rsidRDefault="00DD4D47" w:rsidP="00DD4D47">
      <w:pPr>
        <w:spacing w:after="0" w:line="240" w:lineRule="auto"/>
        <w:rPr>
          <w:rFonts w:cstheme="minorHAnsi"/>
        </w:rPr>
      </w:pPr>
      <w:r w:rsidRPr="003806AD">
        <w:rPr>
          <w:rFonts w:cstheme="minorHAnsi"/>
        </w:rPr>
        <w:t>Bankové spojenie:</w:t>
      </w:r>
      <w:r w:rsidRPr="003806AD">
        <w:rPr>
          <w:rFonts w:cstheme="minorHAnsi"/>
        </w:rPr>
        <w:tab/>
        <w:t xml:space="preserve">Štátna pokladnica           </w:t>
      </w:r>
    </w:p>
    <w:p w:rsidR="00DD4D47" w:rsidRPr="003806AD" w:rsidRDefault="00DD4D47" w:rsidP="00DD4D47">
      <w:pPr>
        <w:spacing w:after="0" w:line="240" w:lineRule="auto"/>
        <w:rPr>
          <w:rFonts w:cstheme="minorHAnsi"/>
        </w:rPr>
      </w:pPr>
      <w:r w:rsidRPr="003806AD">
        <w:rPr>
          <w:rFonts w:cstheme="minorHAnsi"/>
        </w:rPr>
        <w:t>IBAN:</w:t>
      </w:r>
      <w:r w:rsidRPr="003806AD">
        <w:rPr>
          <w:rFonts w:cstheme="minorHAnsi"/>
        </w:rPr>
        <w:tab/>
      </w:r>
      <w:r w:rsidRPr="003806AD">
        <w:rPr>
          <w:rFonts w:cstheme="minorHAnsi"/>
        </w:rPr>
        <w:tab/>
      </w:r>
      <w:r w:rsidRPr="003806AD">
        <w:rPr>
          <w:rFonts w:cstheme="minorHAnsi"/>
        </w:rPr>
        <w:tab/>
        <w:t xml:space="preserve">SK91 8180 0000 0070 0018 5609              </w:t>
      </w:r>
    </w:p>
    <w:p w:rsidR="00DD4D47" w:rsidRPr="003806AD" w:rsidRDefault="00DD4D47" w:rsidP="00DD4D47">
      <w:pPr>
        <w:spacing w:after="0" w:line="240" w:lineRule="auto"/>
        <w:rPr>
          <w:rFonts w:cstheme="minorHAnsi"/>
        </w:rPr>
      </w:pPr>
      <w:r w:rsidRPr="003806AD">
        <w:rPr>
          <w:rFonts w:cstheme="minorHAnsi"/>
        </w:rPr>
        <w:t>Kontakt e-mail:</w:t>
      </w:r>
      <w:r w:rsidRPr="003806AD">
        <w:rPr>
          <w:rFonts w:cstheme="minorHAnsi"/>
        </w:rPr>
        <w:tab/>
      </w:r>
      <w:r w:rsidRPr="003806AD">
        <w:rPr>
          <w:rFonts w:cstheme="minorHAnsi"/>
        </w:rPr>
        <w:tab/>
        <w:t>sekretariat@arcuskosice.sk</w:t>
      </w:r>
    </w:p>
    <w:p w:rsidR="00DD4D47" w:rsidRDefault="00DD4D47" w:rsidP="00DD4D47">
      <w:pPr>
        <w:spacing w:after="0" w:line="240" w:lineRule="auto"/>
        <w:rPr>
          <w:rFonts w:cstheme="minorHAnsi"/>
        </w:rPr>
      </w:pPr>
      <w:r w:rsidRPr="003806AD">
        <w:rPr>
          <w:rFonts w:cstheme="minorHAnsi"/>
        </w:rPr>
        <w:t>Tel. č.:</w:t>
      </w:r>
      <w:r w:rsidRPr="003806AD">
        <w:rPr>
          <w:rFonts w:cstheme="minorHAnsi"/>
        </w:rPr>
        <w:tab/>
      </w:r>
      <w:r w:rsidRPr="003806AD">
        <w:rPr>
          <w:rFonts w:cstheme="minorHAnsi"/>
        </w:rPr>
        <w:tab/>
      </w:r>
      <w:r w:rsidRPr="003806AD">
        <w:rPr>
          <w:rFonts w:cstheme="minorHAnsi"/>
        </w:rPr>
        <w:tab/>
        <w:t>7292351</w:t>
      </w:r>
      <w:r>
        <w:rPr>
          <w:rFonts w:cstheme="minorHAnsi"/>
        </w:rPr>
        <w:t xml:space="preserve">                 </w:t>
      </w:r>
    </w:p>
    <w:p w:rsidR="00776EEF" w:rsidRPr="00E95561" w:rsidRDefault="00DD4D47" w:rsidP="00DD4D47">
      <w:pPr>
        <w:spacing w:after="0" w:line="240" w:lineRule="auto"/>
        <w:rPr>
          <w:rFonts w:cstheme="minorHAnsi"/>
        </w:rPr>
      </w:pPr>
      <w:r w:rsidRPr="00E95561">
        <w:rPr>
          <w:rFonts w:cstheme="minorHAnsi"/>
        </w:rPr>
        <w:t xml:space="preserve"> </w:t>
      </w:r>
      <w:r w:rsidR="00466724" w:rsidRPr="00E95561">
        <w:rPr>
          <w:rFonts w:cstheme="minorHAnsi"/>
        </w:rPr>
        <w:t>(ďalej len „</w:t>
      </w:r>
      <w:r w:rsidR="00CA1A38" w:rsidRPr="00E95561">
        <w:rPr>
          <w:rFonts w:cstheme="minorHAnsi"/>
          <w:b/>
        </w:rPr>
        <w:t>kupujúci</w:t>
      </w:r>
      <w:r w:rsidR="00466724" w:rsidRPr="00E95561">
        <w:rPr>
          <w:rFonts w:cstheme="minorHAnsi"/>
        </w:rPr>
        <w:t>“)</w:t>
      </w:r>
      <w:r w:rsidR="00466724" w:rsidRPr="00E95561">
        <w:rPr>
          <w:rFonts w:cstheme="minorHAnsi"/>
        </w:rPr>
        <w:tab/>
      </w:r>
    </w:p>
    <w:p w:rsidR="00AA3E7E" w:rsidRPr="00E95561" w:rsidRDefault="00AA3E7E" w:rsidP="00F15200">
      <w:pPr>
        <w:spacing w:after="0" w:line="240" w:lineRule="auto"/>
        <w:jc w:val="center"/>
        <w:rPr>
          <w:rFonts w:cstheme="minorHAnsi"/>
        </w:rPr>
      </w:pPr>
    </w:p>
    <w:p w:rsidR="00AA3E7E" w:rsidRPr="00E95561" w:rsidRDefault="00AA3E7E" w:rsidP="00F15200">
      <w:pPr>
        <w:spacing w:after="0" w:line="240" w:lineRule="auto"/>
        <w:jc w:val="center"/>
        <w:rPr>
          <w:rFonts w:cstheme="minorHAnsi"/>
        </w:rPr>
      </w:pPr>
    </w:p>
    <w:p w:rsidR="00A50629" w:rsidRPr="00E95561" w:rsidRDefault="00466724" w:rsidP="00F15200">
      <w:pPr>
        <w:spacing w:after="0" w:line="240" w:lineRule="auto"/>
        <w:jc w:val="center"/>
        <w:rPr>
          <w:rFonts w:cstheme="minorHAnsi"/>
        </w:rPr>
      </w:pPr>
      <w:r w:rsidRPr="00E95561">
        <w:rPr>
          <w:rFonts w:cstheme="minorHAnsi"/>
        </w:rPr>
        <w:t>(</w:t>
      </w:r>
      <w:r w:rsidR="001F796A" w:rsidRPr="00E95561">
        <w:rPr>
          <w:rFonts w:cstheme="minorHAnsi"/>
        </w:rPr>
        <w:t xml:space="preserve">predávajúci a kupujúci ďalej </w:t>
      </w:r>
      <w:r w:rsidRPr="00E95561">
        <w:rPr>
          <w:rFonts w:cstheme="minorHAnsi"/>
        </w:rPr>
        <w:t>spoločne aj „</w:t>
      </w:r>
      <w:r w:rsidR="00CA1A38" w:rsidRPr="00E95561">
        <w:rPr>
          <w:rFonts w:cstheme="minorHAnsi"/>
          <w:b/>
        </w:rPr>
        <w:t>účastníci rámcovej dohody</w:t>
      </w:r>
      <w:r w:rsidRPr="00E95561">
        <w:rPr>
          <w:rFonts w:cstheme="minorHAnsi"/>
        </w:rPr>
        <w:t>“ alebo „</w:t>
      </w:r>
      <w:r w:rsidR="00CA1A38" w:rsidRPr="00E95561">
        <w:rPr>
          <w:rFonts w:cstheme="minorHAnsi"/>
          <w:b/>
        </w:rPr>
        <w:t>strany rámcovej dohody</w:t>
      </w:r>
      <w:r w:rsidRPr="00E95561">
        <w:rPr>
          <w:rFonts w:cstheme="minorHAnsi"/>
        </w:rPr>
        <w:t>“)</w:t>
      </w:r>
    </w:p>
    <w:p w:rsidR="00A50629" w:rsidRPr="00E95561" w:rsidRDefault="00A50629" w:rsidP="00F15200">
      <w:pPr>
        <w:spacing w:after="0" w:line="240" w:lineRule="auto"/>
        <w:jc w:val="center"/>
        <w:rPr>
          <w:rFonts w:cstheme="minorHAnsi"/>
        </w:rPr>
      </w:pPr>
    </w:p>
    <w:p w:rsidR="0023541E" w:rsidRPr="00E95561" w:rsidRDefault="0023541E" w:rsidP="00466724">
      <w:pPr>
        <w:spacing w:before="120" w:after="120" w:line="240" w:lineRule="auto"/>
        <w:rPr>
          <w:rFonts w:cstheme="minorHAnsi"/>
        </w:rPr>
      </w:pPr>
    </w:p>
    <w:p w:rsidR="0023541E" w:rsidRPr="00E95561" w:rsidRDefault="0023541E" w:rsidP="00466724">
      <w:pPr>
        <w:spacing w:before="120" w:after="120" w:line="240" w:lineRule="auto"/>
        <w:rPr>
          <w:rFonts w:cstheme="minorHAnsi"/>
        </w:rPr>
      </w:pPr>
    </w:p>
    <w:p w:rsidR="00CA1A38" w:rsidRPr="00E95561" w:rsidRDefault="00CA1A38" w:rsidP="0074445D">
      <w:pPr>
        <w:spacing w:after="0" w:line="240" w:lineRule="auto"/>
        <w:jc w:val="center"/>
        <w:rPr>
          <w:rFonts w:cstheme="minorHAnsi"/>
        </w:rPr>
      </w:pPr>
    </w:p>
    <w:p w:rsidR="00466724" w:rsidRPr="00E95561" w:rsidRDefault="00466724" w:rsidP="00F15200">
      <w:pPr>
        <w:spacing w:after="0" w:line="240" w:lineRule="auto"/>
        <w:jc w:val="center"/>
        <w:rPr>
          <w:rFonts w:cstheme="minorHAnsi"/>
          <w:b/>
        </w:rPr>
      </w:pPr>
      <w:r w:rsidRPr="00E95561">
        <w:rPr>
          <w:rFonts w:cstheme="minorHAnsi"/>
          <w:b/>
        </w:rPr>
        <w:t>Článok II.</w:t>
      </w:r>
    </w:p>
    <w:p w:rsidR="00466724" w:rsidRPr="00E95561" w:rsidRDefault="00384734" w:rsidP="00F15200">
      <w:pPr>
        <w:spacing w:after="0" w:line="240" w:lineRule="auto"/>
        <w:jc w:val="center"/>
        <w:rPr>
          <w:rFonts w:cstheme="minorHAnsi"/>
          <w:b/>
        </w:rPr>
      </w:pPr>
      <w:r w:rsidRPr="00E95561">
        <w:rPr>
          <w:rFonts w:cstheme="minorHAnsi"/>
          <w:b/>
        </w:rPr>
        <w:t>Úvodné ustanovenia</w:t>
      </w:r>
    </w:p>
    <w:p w:rsidR="00487E00" w:rsidRPr="00E95561" w:rsidRDefault="00487E00" w:rsidP="00F15200">
      <w:pPr>
        <w:spacing w:after="0" w:line="240" w:lineRule="auto"/>
        <w:jc w:val="center"/>
        <w:rPr>
          <w:rFonts w:cstheme="minorHAnsi"/>
          <w:b/>
        </w:rPr>
      </w:pPr>
    </w:p>
    <w:p w:rsidR="00A856FA" w:rsidRPr="00F6097E" w:rsidRDefault="00466724" w:rsidP="00A856FA">
      <w:pPr>
        <w:spacing w:after="0" w:line="240" w:lineRule="auto"/>
        <w:jc w:val="both"/>
        <w:rPr>
          <w:rFonts w:cstheme="minorHAnsi"/>
        </w:rPr>
      </w:pPr>
      <w:r w:rsidRPr="00E95561">
        <w:rPr>
          <w:rFonts w:cstheme="minorHAnsi"/>
        </w:rPr>
        <w:t>Táto rámcová dohoda sa uzatvára ako výsledok zadávania nadlimitnej</w:t>
      </w:r>
      <w:r w:rsidR="0029205E" w:rsidRPr="00E95561">
        <w:rPr>
          <w:rFonts w:cstheme="minorHAnsi"/>
        </w:rPr>
        <w:t xml:space="preserve"> </w:t>
      </w:r>
      <w:r w:rsidRPr="00E95561">
        <w:rPr>
          <w:rFonts w:cstheme="minorHAnsi"/>
        </w:rPr>
        <w:t>zákazky s názvom predmetu</w:t>
      </w:r>
      <w:r w:rsidR="00CA1A38" w:rsidRPr="00E95561">
        <w:rPr>
          <w:rFonts w:cstheme="minorHAnsi"/>
        </w:rPr>
        <w:t>: „</w:t>
      </w:r>
      <w:r w:rsidR="00230005">
        <w:rPr>
          <w:rFonts w:cstheme="minorHAnsi"/>
          <w:b/>
        </w:rPr>
        <w:t>Nákup</w:t>
      </w:r>
      <w:r w:rsidR="00DD4D47">
        <w:rPr>
          <w:rFonts w:cstheme="minorHAnsi"/>
          <w:b/>
        </w:rPr>
        <w:t xml:space="preserve"> potravín</w:t>
      </w:r>
      <w:r w:rsidR="00230005">
        <w:rPr>
          <w:rFonts w:cstheme="minorHAnsi"/>
          <w:b/>
        </w:rPr>
        <w:t xml:space="preserve"> </w:t>
      </w:r>
      <w:r w:rsidR="00A856FA">
        <w:rPr>
          <w:rFonts w:cstheme="minorHAnsi"/>
          <w:b/>
        </w:rPr>
        <w:t>(202</w:t>
      </w:r>
      <w:r w:rsidR="000F0A1E">
        <w:rPr>
          <w:rFonts w:cstheme="minorHAnsi"/>
          <w:b/>
        </w:rPr>
        <w:t>4</w:t>
      </w:r>
      <w:r w:rsidR="00A856FA">
        <w:rPr>
          <w:rFonts w:cstheme="minorHAnsi"/>
          <w:b/>
        </w:rPr>
        <w:t>)</w:t>
      </w:r>
      <w:r w:rsidR="00CA1A38" w:rsidRPr="00E95561">
        <w:rPr>
          <w:rFonts w:cstheme="minorHAnsi"/>
        </w:rPr>
        <w:t xml:space="preserve">“, pre </w:t>
      </w:r>
      <w:r w:rsidR="00CA1A38" w:rsidRPr="005E46B2">
        <w:rPr>
          <w:rFonts w:cstheme="minorHAnsi"/>
          <w:b/>
        </w:rPr>
        <w:t xml:space="preserve">časť </w:t>
      </w:r>
      <w:r w:rsidR="00D762D0" w:rsidRPr="005E46B2">
        <w:rPr>
          <w:rFonts w:cstheme="minorHAnsi"/>
          <w:b/>
        </w:rPr>
        <w:t>5</w:t>
      </w:r>
      <w:r w:rsidR="00CA1A38" w:rsidRPr="005E46B2">
        <w:rPr>
          <w:rFonts w:cstheme="minorHAnsi"/>
          <w:b/>
        </w:rPr>
        <w:t>.„</w:t>
      </w:r>
      <w:r w:rsidR="00DD4D47" w:rsidRPr="005E46B2">
        <w:rPr>
          <w:rFonts w:cstheme="minorHAnsi"/>
          <w:b/>
        </w:rPr>
        <w:t xml:space="preserve"> Ovocie a zelenina</w:t>
      </w:r>
      <w:r w:rsidR="00CA1A38" w:rsidRPr="005E46B2">
        <w:rPr>
          <w:rFonts w:cstheme="minorHAnsi"/>
          <w:b/>
        </w:rPr>
        <w:t>“(</w:t>
      </w:r>
      <w:r w:rsidR="00CA1A38" w:rsidRPr="00E95561">
        <w:rPr>
          <w:rFonts w:cstheme="minorHAnsi"/>
        </w:rPr>
        <w:t>ďalej aj len „</w:t>
      </w:r>
      <w:r w:rsidR="00CA1A38" w:rsidRPr="00E95561">
        <w:rPr>
          <w:rFonts w:cstheme="minorHAnsi"/>
          <w:b/>
        </w:rPr>
        <w:t>verejné obstarávanie</w:t>
      </w:r>
      <w:r w:rsidR="00CA1A38" w:rsidRPr="00E95561">
        <w:rPr>
          <w:rFonts w:cstheme="minorHAnsi"/>
        </w:rPr>
        <w:t xml:space="preserve">“), </w:t>
      </w:r>
      <w:bookmarkStart w:id="0" w:name="_Hlk519967853"/>
      <w:r w:rsidR="00A856FA" w:rsidRPr="00687A2E">
        <w:rPr>
          <w:szCs w:val="24"/>
        </w:rPr>
        <w:t xml:space="preserve">vyhlásenej oznámením uverejneným v Úradnom vestníku EÚ č. </w:t>
      </w:r>
      <w:r w:rsidR="00A856FA">
        <w:rPr>
          <w:szCs w:val="24"/>
        </w:rPr>
        <w:t>........</w:t>
      </w:r>
      <w:r w:rsidR="00A856FA" w:rsidRPr="00687A2E">
        <w:rPr>
          <w:szCs w:val="24"/>
        </w:rPr>
        <w:t xml:space="preserve"> pod zn. </w:t>
      </w:r>
      <w:r w:rsidR="00A856FA">
        <w:rPr>
          <w:szCs w:val="24"/>
        </w:rPr>
        <w:t>. ......................</w:t>
      </w:r>
      <w:r w:rsidR="00A856FA" w:rsidRPr="00687A2E">
        <w:rPr>
          <w:szCs w:val="24"/>
        </w:rPr>
        <w:t>zo dňa</w:t>
      </w:r>
      <w:r w:rsidR="00A856FA">
        <w:rPr>
          <w:szCs w:val="24"/>
        </w:rPr>
        <w:t>..................</w:t>
      </w:r>
      <w:r w:rsidR="00A856FA" w:rsidRPr="00687A2E">
        <w:rPr>
          <w:szCs w:val="24"/>
        </w:rPr>
        <w:t xml:space="preserve"> vo Vestníku verejného obstarávania č. </w:t>
      </w:r>
      <w:r w:rsidR="00A856FA" w:rsidRPr="00687A2E">
        <w:rPr>
          <w:szCs w:val="24"/>
          <w:highlight w:val="yellow"/>
        </w:rPr>
        <w:t>xxx</w:t>
      </w:r>
      <w:r w:rsidR="00A856FA" w:rsidRPr="00687A2E">
        <w:rPr>
          <w:szCs w:val="24"/>
        </w:rPr>
        <w:t>/202</w:t>
      </w:r>
      <w:r w:rsidR="000F0A1E">
        <w:rPr>
          <w:szCs w:val="24"/>
        </w:rPr>
        <w:t>4</w:t>
      </w:r>
      <w:r w:rsidR="00A856FA" w:rsidRPr="00687A2E">
        <w:rPr>
          <w:szCs w:val="24"/>
        </w:rPr>
        <w:t xml:space="preserve"> pod zn. </w:t>
      </w:r>
      <w:proofErr w:type="spellStart"/>
      <w:r w:rsidR="00A856FA" w:rsidRPr="00687A2E">
        <w:rPr>
          <w:szCs w:val="24"/>
          <w:highlight w:val="yellow"/>
        </w:rPr>
        <w:t>xxxxx</w:t>
      </w:r>
      <w:proofErr w:type="spellEnd"/>
      <w:r w:rsidR="00A856FA" w:rsidRPr="00687A2E">
        <w:rPr>
          <w:szCs w:val="24"/>
        </w:rPr>
        <w:t xml:space="preserve"> – MST zo dňa </w:t>
      </w:r>
      <w:r w:rsidR="00A856FA" w:rsidRPr="00687A2E">
        <w:rPr>
          <w:szCs w:val="24"/>
          <w:highlight w:val="yellow"/>
        </w:rPr>
        <w:t>xx.xx</w:t>
      </w:r>
      <w:r w:rsidR="00A856FA" w:rsidRPr="00687A2E">
        <w:rPr>
          <w:szCs w:val="24"/>
        </w:rPr>
        <w:t>.202</w:t>
      </w:r>
      <w:r w:rsidR="000F0A1E">
        <w:rPr>
          <w:szCs w:val="24"/>
        </w:rPr>
        <w:t>4</w:t>
      </w:r>
      <w:r w:rsidR="00A856FA" w:rsidRPr="00687A2E">
        <w:rPr>
          <w:b/>
          <w:szCs w:val="24"/>
        </w:rPr>
        <w:t xml:space="preserve"> </w:t>
      </w:r>
      <w:r w:rsidR="00A856FA" w:rsidRPr="00687A2E">
        <w:rPr>
          <w:szCs w:val="24"/>
        </w:rPr>
        <w:t>(ďalej aj len „</w:t>
      </w:r>
      <w:r w:rsidR="00A856FA" w:rsidRPr="00687A2E">
        <w:rPr>
          <w:b/>
          <w:szCs w:val="24"/>
        </w:rPr>
        <w:t>verejné obstarávanie</w:t>
      </w:r>
      <w:r w:rsidR="00A856FA" w:rsidRPr="00687A2E">
        <w:rPr>
          <w:szCs w:val="24"/>
        </w:rPr>
        <w:t>“)</w:t>
      </w:r>
      <w:r w:rsidR="00A856FA">
        <w:rPr>
          <w:szCs w:val="24"/>
        </w:rPr>
        <w:t xml:space="preserve">, </w:t>
      </w:r>
      <w:r w:rsidR="00A856FA"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856FA" w:rsidRPr="00F6097E">
        <w:rPr>
          <w:rFonts w:cstheme="minorHAnsi"/>
          <w:b/>
        </w:rPr>
        <w:t>zákon o verejnom obstarávaní</w:t>
      </w:r>
      <w:r w:rsidR="00A856FA" w:rsidRPr="00F6097E">
        <w:rPr>
          <w:rFonts w:cstheme="minorHAnsi"/>
        </w:rPr>
        <w:t>“).</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III.</w:t>
      </w:r>
    </w:p>
    <w:p w:rsidR="00A856FA" w:rsidRPr="00F6097E" w:rsidRDefault="00A856FA" w:rsidP="00A856FA">
      <w:pPr>
        <w:spacing w:after="0" w:line="240" w:lineRule="auto"/>
        <w:jc w:val="center"/>
        <w:rPr>
          <w:rFonts w:cstheme="minorHAnsi"/>
          <w:b/>
        </w:rPr>
      </w:pPr>
      <w:r w:rsidRPr="00F6097E">
        <w:rPr>
          <w:rFonts w:cstheme="minorHAnsi"/>
          <w:b/>
        </w:rPr>
        <w:t>Predmet rámcovej dohody</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856FA" w:rsidRPr="00F6097E" w:rsidRDefault="00A856FA" w:rsidP="00A856FA">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p>
    <w:p w:rsidR="00A856FA" w:rsidRPr="00F6097E" w:rsidRDefault="00A856FA" w:rsidP="00A856FA">
      <w:pPr>
        <w:spacing w:after="0" w:line="240" w:lineRule="auto"/>
        <w:jc w:val="center"/>
        <w:rPr>
          <w:rFonts w:cstheme="minorHAnsi"/>
          <w:b/>
        </w:rPr>
      </w:pPr>
      <w:r w:rsidRPr="00F6097E">
        <w:rPr>
          <w:rFonts w:cstheme="minorHAnsi"/>
          <w:b/>
        </w:rPr>
        <w:t>Článok IV.</w:t>
      </w:r>
    </w:p>
    <w:p w:rsidR="00A856FA" w:rsidRPr="00F6097E" w:rsidRDefault="00A856FA" w:rsidP="00A856FA">
      <w:pPr>
        <w:spacing w:after="0" w:line="240" w:lineRule="auto"/>
        <w:jc w:val="center"/>
        <w:rPr>
          <w:rFonts w:cstheme="minorHAnsi"/>
          <w:b/>
        </w:rPr>
      </w:pPr>
      <w:r w:rsidRPr="00F6097E">
        <w:rPr>
          <w:rFonts w:cstheme="minorHAnsi"/>
          <w:b/>
        </w:rPr>
        <w:t>Cena</w:t>
      </w:r>
    </w:p>
    <w:p w:rsidR="00A856FA" w:rsidRPr="00F6097E" w:rsidRDefault="00A856FA" w:rsidP="00A856FA">
      <w:pPr>
        <w:spacing w:after="0" w:line="240" w:lineRule="auto"/>
        <w:rPr>
          <w:rFonts w:cstheme="minorHAnsi"/>
        </w:rPr>
      </w:pPr>
    </w:p>
    <w:p w:rsidR="00A856FA" w:rsidRPr="00F6097E" w:rsidRDefault="00A856FA" w:rsidP="00A856FA">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 je dohodnutá stranami rámcovej dohody maximálne vo výške: _______________  Eur bez DPH, (slovom:      eur), teda</w:t>
      </w:r>
      <w:r w:rsidR="000F0A1E">
        <w:rPr>
          <w:rFonts w:asciiTheme="minorHAnsi" w:hAnsiTheme="minorHAnsi" w:cstheme="minorHAnsi"/>
          <w:sz w:val="22"/>
          <w:szCs w:val="22"/>
        </w:rPr>
        <w:t xml:space="preserve"> </w:t>
      </w:r>
      <w:r>
        <w:rPr>
          <w:rFonts w:asciiTheme="minorHAnsi" w:hAnsiTheme="minorHAnsi" w:cstheme="minorHAnsi"/>
          <w:sz w:val="22"/>
          <w:szCs w:val="22"/>
        </w:rPr>
        <w:t>______________s</w:t>
      </w:r>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856FA" w:rsidRPr="00F6097E" w:rsidRDefault="00A856FA" w:rsidP="00A856FA">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856FA" w:rsidRPr="00F6097E" w:rsidRDefault="00A856FA" w:rsidP="00A856FA">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856FA" w:rsidRPr="00F6097E" w:rsidRDefault="00A856FA" w:rsidP="00A856FA">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856FA" w:rsidRPr="00F6097E" w:rsidRDefault="00A856FA" w:rsidP="00A856FA">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856FA" w:rsidRPr="00F6097E" w:rsidRDefault="00A856FA" w:rsidP="00A856FA">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A856FA" w:rsidRPr="00DC7AA9" w:rsidRDefault="00A856FA" w:rsidP="00A856FA">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856FA" w:rsidRPr="00DC7AA9" w:rsidRDefault="00A856FA" w:rsidP="00A856FA">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856FA" w:rsidRPr="00DC7AA9" w:rsidRDefault="00A856FA" w:rsidP="00A856FA">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856FA" w:rsidRPr="00065296" w:rsidRDefault="00A856FA" w:rsidP="00A856FA">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856FA" w:rsidRPr="00065296"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w:t>
      </w:r>
    </w:p>
    <w:p w:rsidR="00A856FA" w:rsidRPr="00F6097E" w:rsidRDefault="00A856FA" w:rsidP="00A856FA">
      <w:pPr>
        <w:spacing w:after="0" w:line="240" w:lineRule="auto"/>
        <w:jc w:val="center"/>
        <w:rPr>
          <w:rFonts w:cstheme="minorHAnsi"/>
          <w:b/>
        </w:rPr>
      </w:pPr>
      <w:r w:rsidRPr="00F6097E">
        <w:rPr>
          <w:rFonts w:cstheme="minorHAnsi"/>
          <w:b/>
        </w:rPr>
        <w:t>Platobné podmienky</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Faktúra musí obsahovať všetky náležitosti daňového dokladu v zmysle platných právnych predpisov Slovenskej republiky (najmä zákon č. 222/2004 Z. z. o dani z pridanej hodnoty v </w:t>
      </w:r>
      <w:r w:rsidRPr="00F6097E">
        <w:rPr>
          <w:rFonts w:cstheme="minorHAnsi"/>
        </w:rPr>
        <w:lastRenderedPageBreak/>
        <w:t xml:space="preserve">znení neskorších predpisov). Predávajúci nie je oprávnený fakturovať žiadnu ďalšiu odplatu za služby súvisiace s dodaním tovaru.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w:t>
      </w:r>
    </w:p>
    <w:p w:rsidR="00A856FA" w:rsidRPr="00F6097E" w:rsidRDefault="00A856FA" w:rsidP="00A856FA">
      <w:pPr>
        <w:spacing w:after="0" w:line="240" w:lineRule="auto"/>
        <w:jc w:val="center"/>
        <w:rPr>
          <w:rFonts w:cstheme="minorHAnsi"/>
          <w:b/>
        </w:rPr>
      </w:pPr>
      <w:r w:rsidRPr="00F6097E">
        <w:rPr>
          <w:rFonts w:cstheme="minorHAnsi"/>
          <w:b/>
        </w:rPr>
        <w:t>Čas a miesto plnenia predmetu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Rámcová dohoda sa uzatvára na dobu určitú, a to na dobu </w:t>
      </w:r>
      <w:r w:rsidR="000F0A1E">
        <w:rPr>
          <w:rFonts w:cstheme="minorHAnsi"/>
        </w:rPr>
        <w:t>12</w:t>
      </w:r>
      <w:r w:rsidRPr="00F6097E">
        <w:rPr>
          <w:rFonts w:cstheme="minorHAnsi"/>
        </w:rPr>
        <w:t xml:space="preserve"> mesiacov odo dňa nadobudnutia jej účinnosti alebo do vyčerpania finančného limitu uvedeného v článku IV bode 1 tejto rámcovej dohody.</w:t>
      </w:r>
    </w:p>
    <w:p w:rsidR="00A856FA" w:rsidRPr="00F6097E" w:rsidRDefault="00A856FA" w:rsidP="00A856FA">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856FA" w:rsidRPr="00E50B90" w:rsidRDefault="00A856FA" w:rsidP="00A856FA">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856FA" w:rsidRPr="00F6097E" w:rsidRDefault="00A856FA" w:rsidP="00A856FA">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Pr>
          <w:rFonts w:cstheme="minorHAnsi"/>
          <w:b/>
        </w:rPr>
        <w:t>denne okrem dní pracovného pokoja</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91489D">
        <w:rPr>
          <w:rFonts w:cstheme="minorHAnsi"/>
          <w:b/>
        </w:rPr>
        <w:t>8:</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w:t>
      </w:r>
    </w:p>
    <w:p w:rsidR="00A856FA" w:rsidRPr="00F6097E" w:rsidRDefault="00A856FA" w:rsidP="00A856FA">
      <w:pPr>
        <w:spacing w:after="0" w:line="240" w:lineRule="auto"/>
        <w:jc w:val="center"/>
        <w:rPr>
          <w:rFonts w:cstheme="minorHAnsi"/>
          <w:b/>
        </w:rPr>
      </w:pPr>
      <w:r w:rsidRPr="00F6097E">
        <w:rPr>
          <w:rFonts w:cstheme="minorHAnsi"/>
          <w:b/>
        </w:rPr>
        <w:t>Postup predávajúceho a kupujúceho pri plnení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856FA" w:rsidRPr="00F6097E" w:rsidRDefault="00A856FA" w:rsidP="00A856FA">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856FA" w:rsidRPr="00F6097E" w:rsidRDefault="00A856FA" w:rsidP="00A856FA">
      <w:pPr>
        <w:spacing w:after="0" w:line="240" w:lineRule="auto"/>
        <w:ind w:left="993" w:hanging="426"/>
        <w:jc w:val="both"/>
        <w:rPr>
          <w:rFonts w:cstheme="minorHAnsi"/>
        </w:rPr>
      </w:pPr>
      <w:r w:rsidRPr="00F6097E">
        <w:rPr>
          <w:rFonts w:cstheme="minorHAnsi"/>
        </w:rPr>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856FA" w:rsidRPr="00F6097E" w:rsidRDefault="00A856FA" w:rsidP="00A856FA">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856FA" w:rsidRPr="00F6097E" w:rsidRDefault="00A856FA" w:rsidP="00A856FA">
      <w:pPr>
        <w:spacing w:after="0" w:line="240" w:lineRule="auto"/>
        <w:ind w:left="993" w:hanging="426"/>
        <w:jc w:val="both"/>
        <w:rPr>
          <w:rFonts w:cstheme="minorHAnsi"/>
        </w:rPr>
      </w:pPr>
      <w:r w:rsidRPr="00F6097E">
        <w:rPr>
          <w:rFonts w:cstheme="minorHAnsi"/>
        </w:rPr>
        <w:lastRenderedPageBreak/>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856FA" w:rsidRPr="00F6097E" w:rsidRDefault="00A856FA" w:rsidP="00A856FA">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856FA" w:rsidRPr="00F6097E" w:rsidRDefault="00A856FA" w:rsidP="00A856FA">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856FA" w:rsidRPr="00F6097E" w:rsidRDefault="00A856FA" w:rsidP="00A856FA">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856FA"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856FA" w:rsidRDefault="00A856FA" w:rsidP="00A856FA">
      <w:pPr>
        <w:spacing w:after="0" w:line="240" w:lineRule="auto"/>
        <w:ind w:left="567" w:hanging="567"/>
        <w:jc w:val="both"/>
        <w:rPr>
          <w:rFonts w:cstheme="minorHAnsi"/>
        </w:rPr>
      </w:pPr>
      <w:r>
        <w:rPr>
          <w:rFonts w:cstheme="minorHAnsi"/>
        </w:rPr>
        <w:t>8.        Pri dodávaní tovaru sa uplatní nasledovný postup:</w:t>
      </w:r>
    </w:p>
    <w:p w:rsidR="00A856FA" w:rsidRDefault="00A856FA" w:rsidP="00A856FA">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856FA" w:rsidRDefault="00A856FA" w:rsidP="00A856FA">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856FA" w:rsidRDefault="00A856FA" w:rsidP="00A856FA">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856FA" w:rsidRPr="00F6097E" w:rsidRDefault="00A856FA" w:rsidP="00A856FA">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00D2622F" w:rsidRPr="002D6392">
        <w:rPr>
          <w:rFonts w:ascii="Calibri" w:hAnsi="Calibri" w:cs="Calibri"/>
          <w:color w:val="222222"/>
          <w:shd w:val="clear" w:color="auto" w:fill="FFFFFF"/>
        </w:rPr>
        <w:t xml:space="preserve">Anna Trusová, </w:t>
      </w:r>
      <w:hyperlink r:id="rId6" w:history="1">
        <w:r w:rsidR="00D2622F" w:rsidRPr="002D6392">
          <w:rPr>
            <w:rStyle w:val="Hypertextovprepojenie"/>
            <w:rFonts w:ascii="Calibri" w:hAnsi="Calibri" w:cs="Calibri"/>
            <w:shd w:val="clear" w:color="auto" w:fill="FFFFFF"/>
          </w:rPr>
          <w:t>trusova@arcuskosice.sk</w:t>
        </w:r>
      </w:hyperlink>
      <w:r w:rsidRPr="00080531">
        <w:rPr>
          <w:rFonts w:cstheme="minorHAnsi"/>
        </w:rPr>
        <w:t xml:space="preserve"> , tel. 7292496</w:t>
      </w:r>
    </w:p>
    <w:p w:rsidR="00A856FA" w:rsidRPr="00F6097E" w:rsidRDefault="00A856FA" w:rsidP="00A856FA">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315/2016 Z. z. o registri partnerov verejného sektora a o zmene a doplnení niektorých zákonov v znení neskorších predpisov (ďalej len „</w:t>
      </w:r>
      <w:r w:rsidRPr="00F6097E">
        <w:rPr>
          <w:rFonts w:cstheme="minorHAnsi"/>
          <w:b/>
          <w:bCs/>
        </w:rPr>
        <w:t>zákon o registri partnerov verejného sektora</w:t>
      </w:r>
      <w:r w:rsidRPr="00F6097E">
        <w:rPr>
          <w:rFonts w:cstheme="minorHAnsi"/>
          <w:bCs/>
        </w:rPr>
        <w:t xml:space="preserve">“). V prípade, ak sa budú na strane predávajúceho ako strany rámcovej dohody 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VIII.</w:t>
      </w:r>
    </w:p>
    <w:p w:rsidR="00A856FA" w:rsidRPr="00F6097E" w:rsidRDefault="00A856FA" w:rsidP="00A856FA">
      <w:pPr>
        <w:spacing w:after="0" w:line="240" w:lineRule="auto"/>
        <w:jc w:val="center"/>
        <w:rPr>
          <w:rFonts w:cstheme="minorHAnsi"/>
          <w:b/>
        </w:rPr>
      </w:pPr>
      <w:r w:rsidRPr="00F6097E">
        <w:rPr>
          <w:rFonts w:cstheme="minorHAnsi"/>
          <w:b/>
        </w:rPr>
        <w:t>Záručná doba a zodpovednosť za vady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 xml:space="preserve">žiadať predávajúceho o výmenu </w:t>
      </w:r>
      <w:proofErr w:type="spellStart"/>
      <w:r w:rsidRPr="00F6097E">
        <w:rPr>
          <w:rFonts w:cstheme="minorHAnsi"/>
        </w:rPr>
        <w:t>vadného</w:t>
      </w:r>
      <w:proofErr w:type="spellEnd"/>
      <w:r w:rsidRPr="00F6097E">
        <w:rPr>
          <w:rFonts w:cstheme="minorHAnsi"/>
        </w:rPr>
        <w:t xml:space="preserve"> tovaru za nový, </w:t>
      </w:r>
      <w:proofErr w:type="spellStart"/>
      <w:r w:rsidRPr="00F6097E">
        <w:rPr>
          <w:rFonts w:cstheme="minorHAnsi"/>
        </w:rPr>
        <w:t>bezvadný</w:t>
      </w:r>
      <w:proofErr w:type="spellEnd"/>
      <w:r w:rsidRPr="00F6097E">
        <w:rPr>
          <w:rFonts w:cstheme="minorHAnsi"/>
        </w:rPr>
        <w:t xml:space="preserve"> tovar, resp. žiadať predávajúceho o dodanie chýbajúceho tovaru;</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 xml:space="preserve">odstúpiť od objednávky tovaru v prípade nesplnenia povinnosti predávajúceho dodať na základe reklamácie nový, </w:t>
      </w:r>
      <w:proofErr w:type="spellStart"/>
      <w:r w:rsidRPr="00F6097E">
        <w:rPr>
          <w:rFonts w:cstheme="minorHAnsi"/>
        </w:rPr>
        <w:t>bezvadný</w:t>
      </w:r>
      <w:proofErr w:type="spellEnd"/>
      <w:r w:rsidRPr="00F6097E">
        <w:rPr>
          <w:rFonts w:cstheme="minorHAnsi"/>
        </w:rPr>
        <w:t>, náhradný alebo chýbajúci tovar v lehote na vybavenie reklamácie podľa bodu 6 tohto článku rámcovej dohody;</w:t>
      </w:r>
    </w:p>
    <w:p w:rsidR="00A856FA" w:rsidRPr="00F6097E" w:rsidRDefault="00A856FA" w:rsidP="00A856FA">
      <w:pPr>
        <w:spacing w:after="0" w:line="240" w:lineRule="auto"/>
        <w:ind w:left="851" w:hanging="284"/>
        <w:jc w:val="both"/>
        <w:rPr>
          <w:rFonts w:cstheme="minorHAnsi"/>
        </w:rPr>
      </w:pPr>
      <w:r w:rsidRPr="00F6097E">
        <w:rPr>
          <w:rFonts w:cstheme="minorHAnsi"/>
        </w:rPr>
        <w:t xml:space="preserve">c) </w:t>
      </w:r>
      <w:r w:rsidRPr="00F6097E">
        <w:rPr>
          <w:rFonts w:cstheme="minorHAnsi"/>
        </w:rPr>
        <w:tab/>
        <w:t xml:space="preserve">žiadať náhradu škody spôsobenú dodaním </w:t>
      </w:r>
      <w:proofErr w:type="spellStart"/>
      <w:r w:rsidRPr="00F6097E">
        <w:rPr>
          <w:rFonts w:cstheme="minorHAnsi"/>
        </w:rPr>
        <w:t>vadného</w:t>
      </w:r>
      <w:proofErr w:type="spellEnd"/>
      <w:r w:rsidRPr="00F6097E">
        <w:rPr>
          <w:rFonts w:cstheme="minorHAnsi"/>
        </w:rPr>
        <w:t xml:space="preserve"> tovaru.</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IX.</w:t>
      </w:r>
    </w:p>
    <w:p w:rsidR="00A856FA" w:rsidRPr="00F6097E" w:rsidRDefault="00A856FA" w:rsidP="00A856FA">
      <w:pPr>
        <w:spacing w:after="0" w:line="240" w:lineRule="auto"/>
        <w:jc w:val="center"/>
        <w:rPr>
          <w:rFonts w:cstheme="minorHAnsi"/>
          <w:b/>
        </w:rPr>
      </w:pPr>
      <w:r w:rsidRPr="00F6097E">
        <w:rPr>
          <w:rFonts w:cstheme="minorHAnsi"/>
          <w:b/>
        </w:rPr>
        <w:t>Sankcie</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856FA"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856FA" w:rsidRDefault="00A856FA" w:rsidP="00A856FA">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856FA" w:rsidRDefault="00A856FA" w:rsidP="00A856FA">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856FA" w:rsidRPr="00F6097E" w:rsidRDefault="00A856FA" w:rsidP="00A856FA">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856FA" w:rsidRPr="00F6097E" w:rsidRDefault="00A856FA" w:rsidP="00A856FA">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 xml:space="preserve">Článok X. </w:t>
      </w:r>
    </w:p>
    <w:p w:rsidR="00A856FA" w:rsidRPr="00F6097E" w:rsidRDefault="00A856FA" w:rsidP="00A856FA">
      <w:pPr>
        <w:spacing w:after="0" w:line="240" w:lineRule="auto"/>
        <w:jc w:val="center"/>
        <w:rPr>
          <w:rFonts w:cstheme="minorHAnsi"/>
          <w:b/>
        </w:rPr>
      </w:pPr>
      <w:r w:rsidRPr="00F6097E">
        <w:rPr>
          <w:rFonts w:cstheme="minorHAnsi"/>
          <w:b/>
        </w:rPr>
        <w:t>Subdodávatelia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w:t>
      </w:r>
    </w:p>
    <w:p w:rsidR="00A856FA" w:rsidRPr="00F6097E" w:rsidRDefault="00A856FA" w:rsidP="00A856FA">
      <w:pPr>
        <w:spacing w:after="0" w:line="240" w:lineRule="auto"/>
        <w:jc w:val="center"/>
        <w:rPr>
          <w:rFonts w:cstheme="minorHAnsi"/>
          <w:b/>
        </w:rPr>
      </w:pPr>
      <w:r w:rsidRPr="00F6097E">
        <w:rPr>
          <w:rFonts w:cstheme="minorHAnsi"/>
          <w:b/>
        </w:rPr>
        <w:t>Ukončenie rámcovej dohody</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w:t>
      </w:r>
      <w:r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856FA" w:rsidRPr="00F6097E" w:rsidRDefault="00A856FA" w:rsidP="00A856FA">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856FA" w:rsidRPr="00F6097E" w:rsidRDefault="00A856FA" w:rsidP="00A856FA">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XII.</w:t>
      </w:r>
    </w:p>
    <w:p w:rsidR="00A856FA" w:rsidRPr="00F6097E" w:rsidRDefault="00A856FA" w:rsidP="00A856FA">
      <w:pPr>
        <w:spacing w:after="0" w:line="240" w:lineRule="auto"/>
        <w:jc w:val="center"/>
        <w:rPr>
          <w:rFonts w:cstheme="minorHAnsi"/>
          <w:b/>
        </w:rPr>
      </w:pPr>
      <w:r w:rsidRPr="00F6097E">
        <w:rPr>
          <w:rFonts w:cstheme="minorHAnsi"/>
          <w:b/>
        </w:rPr>
        <w:t>Záverečné ustanovenia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 xml:space="preserve">Rámcová dohoda je vyhotovená v </w:t>
      </w:r>
      <w:r w:rsidR="00D2622F">
        <w:rPr>
          <w:rFonts w:cstheme="minorHAnsi"/>
        </w:rPr>
        <w:t>štyroch</w:t>
      </w:r>
      <w:bookmarkStart w:id="1" w:name="_GoBack"/>
      <w:bookmarkEnd w:id="1"/>
      <w:r w:rsidRPr="00F6097E">
        <w:rPr>
          <w:rFonts w:cstheme="minorHAnsi"/>
        </w:rPr>
        <w:t xml:space="preserve"> (4) rovnopisoch v slovenskom jazyku, pričom kupujúci </w:t>
      </w:r>
      <w:proofErr w:type="spellStart"/>
      <w:r w:rsidRPr="00F6097E">
        <w:rPr>
          <w:rFonts w:cstheme="minorHAnsi"/>
        </w:rPr>
        <w:t>obdrží</w:t>
      </w:r>
      <w:proofErr w:type="spellEnd"/>
      <w:r w:rsidRPr="00F6097E">
        <w:rPr>
          <w:rFonts w:cstheme="minorHAnsi"/>
        </w:rPr>
        <w:t xml:space="preserve"> dva (2) rovnopisy a predávajúci dva (2) rovnopisy.</w:t>
      </w:r>
    </w:p>
    <w:p w:rsidR="00A856FA" w:rsidRPr="00F6097E" w:rsidRDefault="00A856FA" w:rsidP="00A856FA">
      <w:pPr>
        <w:spacing w:after="0" w:line="240" w:lineRule="auto"/>
        <w:ind w:left="567" w:hanging="567"/>
        <w:jc w:val="both"/>
        <w:rPr>
          <w:rFonts w:cstheme="minorHAnsi"/>
        </w:rPr>
      </w:pPr>
      <w:r w:rsidRPr="00F6097E">
        <w:rPr>
          <w:rFonts w:cstheme="minorHAnsi"/>
        </w:rPr>
        <w:lastRenderedPageBreak/>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856FA" w:rsidRPr="00F6097E" w:rsidRDefault="00A856FA" w:rsidP="00A856FA">
      <w:pPr>
        <w:spacing w:after="0" w:line="240" w:lineRule="auto"/>
        <w:ind w:left="567"/>
        <w:jc w:val="both"/>
        <w:rPr>
          <w:rFonts w:cstheme="minorHAnsi"/>
        </w:rPr>
      </w:pPr>
      <w:r w:rsidRPr="00F6097E">
        <w:rPr>
          <w:rFonts w:cstheme="minorHAnsi"/>
        </w:rPr>
        <w:t>Príloha č. 1 - Opis predmetu zákazky</w:t>
      </w:r>
    </w:p>
    <w:p w:rsidR="00A856FA" w:rsidRPr="00F6097E" w:rsidRDefault="00A856FA" w:rsidP="00A856FA">
      <w:pPr>
        <w:spacing w:after="0" w:line="240" w:lineRule="auto"/>
        <w:ind w:left="567"/>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856FA" w:rsidRPr="00F6097E"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856FA"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856FA" w:rsidRDefault="00A856FA" w:rsidP="00A856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 xml:space="preserve">JUDr. Vojtech </w:t>
      </w:r>
      <w:proofErr w:type="spellStart"/>
      <w:r w:rsidRPr="00503EF8">
        <w:rPr>
          <w:rFonts w:cstheme="minorHAnsi"/>
          <w:color w:val="000000"/>
          <w:lang w:eastAsia="sk-SK"/>
        </w:rPr>
        <w:t>Hintoš</w:t>
      </w:r>
      <w:proofErr w:type="spellEnd"/>
      <w:r w:rsidRPr="00503EF8">
        <w:rPr>
          <w:rFonts w:cstheme="minorHAnsi"/>
          <w:shd w:val="clear" w:color="auto" w:fill="FFFFFF"/>
        </w:rPr>
        <w:t>, poverený riadením</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r w:rsidRPr="00F6097E">
        <w:rPr>
          <w:rFonts w:cstheme="minorHAnsi"/>
        </w:rPr>
        <w:t>Príloha č. 1 - Opis predmetu zákazky</w:t>
      </w:r>
    </w:p>
    <w:p w:rsidR="00A856FA" w:rsidRPr="00F6097E" w:rsidRDefault="00A856FA" w:rsidP="00A856FA">
      <w:pPr>
        <w:spacing w:after="0" w:line="240" w:lineRule="auto"/>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Default="00A856FA" w:rsidP="00A856FA">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CA5733" w:rsidRDefault="00CA5733" w:rsidP="00A856FA">
      <w:pPr>
        <w:tabs>
          <w:tab w:val="left" w:pos="9291"/>
        </w:tabs>
        <w:spacing w:line="276" w:lineRule="auto"/>
        <w:jc w:val="right"/>
        <w:rPr>
          <w:rFonts w:ascii="Calibri" w:hAnsi="Calibri" w:cs="Calibri"/>
          <w:b/>
        </w:rPr>
      </w:pPr>
    </w:p>
    <w:p w:rsidR="00CA5733" w:rsidRPr="003964B5" w:rsidRDefault="00CA5733" w:rsidP="00CA5733">
      <w:pPr>
        <w:pStyle w:val="Normlnysodsekom"/>
      </w:pPr>
      <w:r w:rsidRPr="003964B5">
        <w:t>Časť 5.  Ovocie a zelenina</w:t>
      </w:r>
    </w:p>
    <w:p w:rsidR="00CA5733" w:rsidRPr="00DF4E3A" w:rsidRDefault="00CA5733" w:rsidP="00CA5733">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rsidR="00CA5733" w:rsidRPr="00E20A22" w:rsidRDefault="00CA5733" w:rsidP="00CA5733">
      <w:pPr>
        <w:jc w:val="both"/>
        <w:rPr>
          <w:sz w:val="20"/>
          <w:szCs w:val="20"/>
        </w:rPr>
      </w:pPr>
    </w:p>
    <w:p w:rsidR="00CA5733" w:rsidRPr="00DF4E3A" w:rsidRDefault="00CA5733" w:rsidP="00CA5733">
      <w:pPr>
        <w:jc w:val="both"/>
        <w:rPr>
          <w:b/>
          <w:sz w:val="20"/>
          <w:szCs w:val="20"/>
        </w:rPr>
      </w:pPr>
      <w:r w:rsidRPr="00523ECE">
        <w:rPr>
          <w:b/>
          <w:color w:val="333333"/>
          <w:sz w:val="20"/>
          <w:szCs w:val="20"/>
        </w:rPr>
        <w:t>Osobitné požiadavky na plnenie</w:t>
      </w:r>
    </w:p>
    <w:p w:rsidR="00CA5733" w:rsidRPr="00DF4E3A" w:rsidRDefault="00CA5733" w:rsidP="00CA5733">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DF4E3A">
        <w:rPr>
          <w:color w:val="333333"/>
          <w:sz w:val="20"/>
          <w:szCs w:val="20"/>
          <w:shd w:val="clear" w:color="auto" w:fill="F9F9F9"/>
        </w:rPr>
        <w:t xml:space="preserve">. </w:t>
      </w:r>
    </w:p>
    <w:p w:rsidR="00CA5733" w:rsidRPr="00DF4E3A" w:rsidRDefault="00CA5733" w:rsidP="00CA5733">
      <w:pPr>
        <w:jc w:val="both"/>
        <w:rPr>
          <w:color w:val="333333"/>
          <w:sz w:val="20"/>
          <w:szCs w:val="20"/>
          <w:shd w:val="clear" w:color="auto" w:fill="F9F9F9"/>
        </w:rPr>
      </w:pPr>
      <w:r w:rsidRPr="005837CB">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DF4E3A">
        <w:rPr>
          <w:color w:val="333333"/>
          <w:sz w:val="20"/>
          <w:szCs w:val="20"/>
          <w:shd w:val="clear" w:color="auto" w:fill="F9F9F9"/>
        </w:rPr>
        <w:t>.</w:t>
      </w:r>
    </w:p>
    <w:p w:rsidR="00CA5733" w:rsidRPr="0006110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Dodávať čerstvé ovocie a zeleninu v</w:t>
      </w:r>
      <w:r w:rsidRPr="005B58DF">
        <w:rPr>
          <w:rFonts w:asciiTheme="minorHAnsi" w:hAnsiTheme="minorHAnsi"/>
        </w:rPr>
        <w:t> 1. triede</w:t>
      </w:r>
      <w:r w:rsidRPr="00061103">
        <w:rPr>
          <w:rFonts w:asciiTheme="minorHAnsi" w:hAnsiTheme="minorHAnsi"/>
        </w:rPr>
        <w:t xml:space="preserve"> kvality podľa podmienok uvedených v Potravinovom kódexe Slovenskej republiky.</w:t>
      </w:r>
    </w:p>
    <w:p w:rsidR="00CA573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rsidR="00CA5733" w:rsidRPr="009A7C7C"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CA5733" w:rsidRPr="003F386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CA5733" w:rsidRPr="00E0759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CA5733" w:rsidRPr="00653F8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rámcovej dohody. </w:t>
      </w:r>
    </w:p>
    <w:p w:rsidR="00CA5733" w:rsidRPr="005B58D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denne okrem dní pracovného pokoja</w:t>
      </w:r>
      <w:r w:rsidRPr="00653F8F">
        <w:rPr>
          <w:rFonts w:asciiTheme="minorHAnsi" w:hAnsiTheme="minorHAnsi"/>
        </w:rPr>
        <w:t xml:space="preserve"> </w:t>
      </w:r>
      <w:r w:rsidRPr="00FB6535">
        <w:rPr>
          <w:rFonts w:asciiTheme="minorHAnsi" w:hAnsiTheme="minorHAnsi"/>
          <w:b/>
        </w:rPr>
        <w:t>a štátnych sviatkov</w:t>
      </w:r>
      <w:r>
        <w:rPr>
          <w:rFonts w:asciiTheme="minorHAnsi" w:hAnsiTheme="minorHAnsi"/>
        </w:rPr>
        <w:t xml:space="preserve"> </w:t>
      </w:r>
      <w:r w:rsidRPr="005B58DF">
        <w:rPr>
          <w:rFonts w:asciiTheme="minorHAnsi" w:hAnsiTheme="minorHAnsi"/>
        </w:rPr>
        <w:t xml:space="preserve">s lehotou plnenia najviac </w:t>
      </w:r>
      <w:r>
        <w:rPr>
          <w:rFonts w:asciiTheme="minorHAnsi" w:hAnsiTheme="minorHAnsi"/>
        </w:rPr>
        <w:t>20</w:t>
      </w:r>
      <w:r w:rsidRPr="005B58DF">
        <w:rPr>
          <w:rFonts w:asciiTheme="minorHAnsi" w:hAnsiTheme="minorHAnsi"/>
        </w:rPr>
        <w:t xml:space="preserve"> hodín od doručenia záväznej písomnej objednávky kupujúceho, po celú dobu platnosti rámcovej dohody</w:t>
      </w:r>
      <w:r w:rsidRPr="00653F8F">
        <w:rPr>
          <w:rFonts w:asciiTheme="minorHAnsi" w:hAnsiTheme="minorHAnsi"/>
        </w:rPr>
        <w:t xml:space="preserve">.  Tovar musí byť dodaný </w:t>
      </w:r>
      <w:r w:rsidRPr="005B58DF">
        <w:rPr>
          <w:rFonts w:asciiTheme="minorHAnsi" w:hAnsiTheme="minorHAnsi"/>
          <w:b/>
        </w:rPr>
        <w:t xml:space="preserve">v čase  od </w:t>
      </w:r>
      <w:r>
        <w:rPr>
          <w:rFonts w:asciiTheme="minorHAnsi" w:hAnsiTheme="minorHAnsi"/>
          <w:b/>
        </w:rPr>
        <w:t>7</w:t>
      </w:r>
      <w:r w:rsidRPr="005B58DF">
        <w:rPr>
          <w:rFonts w:asciiTheme="minorHAnsi" w:hAnsiTheme="minorHAnsi"/>
          <w:b/>
        </w:rPr>
        <w:t xml:space="preserve">:00 hod. do </w:t>
      </w:r>
      <w:r>
        <w:rPr>
          <w:rFonts w:asciiTheme="minorHAnsi" w:hAnsiTheme="minorHAnsi"/>
          <w:b/>
        </w:rPr>
        <w:t>8</w:t>
      </w:r>
      <w:r w:rsidRPr="005B58DF">
        <w:rPr>
          <w:rFonts w:asciiTheme="minorHAnsi" w:hAnsiTheme="minorHAnsi"/>
          <w:b/>
        </w:rPr>
        <w:t>:00 hod.</w:t>
      </w:r>
    </w:p>
    <w:p w:rsidR="00CA5733" w:rsidRDefault="00CA5733" w:rsidP="00CA5733">
      <w:pPr>
        <w:pStyle w:val="Odsekzoznamu"/>
        <w:tabs>
          <w:tab w:val="left" w:pos="0"/>
        </w:tabs>
        <w:ind w:left="0"/>
        <w:jc w:val="both"/>
        <w:rPr>
          <w:rFonts w:asciiTheme="minorHAnsi" w:hAnsiTheme="minorHAnsi"/>
          <w:b/>
          <w:sz w:val="24"/>
          <w:szCs w:val="24"/>
          <w:lang w:eastAsia="sk-SK"/>
        </w:rPr>
      </w:pPr>
    </w:p>
    <w:tbl>
      <w:tblPr>
        <w:tblW w:w="9072" w:type="dxa"/>
        <w:tblInd w:w="421" w:type="dxa"/>
        <w:tblCellMar>
          <w:left w:w="70" w:type="dxa"/>
          <w:right w:w="70" w:type="dxa"/>
        </w:tblCellMar>
        <w:tblLook w:val="04A0" w:firstRow="1" w:lastRow="0" w:firstColumn="1" w:lastColumn="0" w:noHBand="0" w:noVBand="1"/>
      </w:tblPr>
      <w:tblGrid>
        <w:gridCol w:w="850"/>
        <w:gridCol w:w="6237"/>
        <w:gridCol w:w="709"/>
        <w:gridCol w:w="1276"/>
      </w:tblGrid>
      <w:tr w:rsidR="00D22743" w:rsidRPr="0094192C" w:rsidTr="00971A6C">
        <w:trPr>
          <w:trHeight w:val="552"/>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D22743" w:rsidRPr="0094192C" w:rsidRDefault="00D22743" w:rsidP="00D22743">
            <w:pPr>
              <w:spacing w:after="0"/>
              <w:jc w:val="center"/>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Pol.č</w:t>
            </w:r>
            <w:proofErr w:type="spellEnd"/>
            <w:r w:rsidRPr="0094192C">
              <w:rPr>
                <w:rFonts w:ascii="Calibri" w:hAnsi="Calibri" w:cs="Calibri"/>
                <w:color w:val="000000"/>
                <w:sz w:val="20"/>
                <w:szCs w:val="20"/>
                <w:lang w:eastAsia="sk-SK"/>
              </w:rPr>
              <w:t>.</w:t>
            </w:r>
          </w:p>
        </w:tc>
        <w:tc>
          <w:tcPr>
            <w:tcW w:w="6237" w:type="dxa"/>
            <w:tcBorders>
              <w:top w:val="single" w:sz="4" w:space="0" w:color="000000"/>
              <w:left w:val="nil"/>
              <w:bottom w:val="single" w:sz="4" w:space="0" w:color="000000"/>
              <w:right w:val="single" w:sz="4" w:space="0" w:color="000000"/>
            </w:tcBorders>
            <w:shd w:val="clear" w:color="DDD9C3" w:fill="DDD9C3"/>
            <w:vAlign w:val="center"/>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MJ</w:t>
            </w:r>
          </w:p>
        </w:tc>
        <w:tc>
          <w:tcPr>
            <w:tcW w:w="1276" w:type="dxa"/>
            <w:tcBorders>
              <w:top w:val="single" w:sz="4" w:space="0" w:color="000000"/>
              <w:left w:val="nil"/>
              <w:bottom w:val="single" w:sz="4" w:space="0" w:color="000000"/>
              <w:right w:val="single" w:sz="4" w:space="0" w:color="000000"/>
            </w:tcBorders>
            <w:shd w:val="clear" w:color="DDD9C3" w:fill="DDD9C3"/>
            <w:vAlign w:val="center"/>
            <w:hideMark/>
          </w:tcPr>
          <w:p w:rsidR="00D22743" w:rsidRPr="0094192C" w:rsidRDefault="00D22743" w:rsidP="00D22743">
            <w:pPr>
              <w:spacing w:after="0"/>
              <w:jc w:val="center"/>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Predpokl</w:t>
            </w:r>
            <w:proofErr w:type="spellEnd"/>
            <w:r w:rsidRPr="0094192C">
              <w:rPr>
                <w:rFonts w:ascii="Calibri" w:hAnsi="Calibri" w:cs="Calibri"/>
                <w:color w:val="000000"/>
                <w:sz w:val="20"/>
                <w:szCs w:val="20"/>
                <w:lang w:eastAsia="sk-SK"/>
              </w:rPr>
              <w:t>. množstvo</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Cibuľa suchá biela</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1 700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Cibuľa suchá červená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Cesnak suchý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80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Pór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Reďkovka biela</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Reďkovka biela guľatá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120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Reďkovka červená zv.</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proofErr w:type="spellStart"/>
            <w:r w:rsidRPr="0094192C">
              <w:rPr>
                <w:rFonts w:ascii="Arial" w:hAnsi="Arial" w:cs="Arial"/>
                <w:color w:val="000000"/>
                <w:sz w:val="20"/>
                <w:szCs w:val="20"/>
                <w:lang w:eastAsia="sk-SK"/>
              </w:rPr>
              <w:t>zv</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Cibuľka lahôdková zv.</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proofErr w:type="spellStart"/>
            <w:r w:rsidRPr="0094192C">
              <w:rPr>
                <w:rFonts w:ascii="Arial" w:hAnsi="Arial" w:cs="Arial"/>
                <w:color w:val="000000"/>
                <w:sz w:val="20"/>
                <w:szCs w:val="20"/>
                <w:lang w:eastAsia="sk-SK"/>
              </w:rPr>
              <w:t>zv</w:t>
            </w:r>
            <w:proofErr w:type="spellEnd"/>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Paradajky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900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Paradajky </w:t>
            </w:r>
            <w:proofErr w:type="spellStart"/>
            <w:r w:rsidRPr="0094192C">
              <w:rPr>
                <w:rFonts w:ascii="Calibri" w:hAnsi="Calibri" w:cs="Calibri"/>
                <w:color w:val="000000"/>
                <w:sz w:val="20"/>
                <w:szCs w:val="20"/>
                <w:lang w:eastAsia="sk-SK"/>
              </w:rPr>
              <w:t>cherry</w:t>
            </w:r>
            <w:proofErr w:type="spellEnd"/>
            <w:r w:rsidRPr="0094192C">
              <w:rPr>
                <w:rFonts w:ascii="Calibri" w:hAnsi="Calibri" w:cs="Calibri"/>
                <w:color w:val="000000"/>
                <w:sz w:val="20"/>
                <w:szCs w:val="20"/>
                <w:lang w:eastAsia="sk-SK"/>
              </w:rPr>
              <w:t xml:space="preserve"> strapcové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lastRenderedPageBreak/>
              <w:t>11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Paradajky </w:t>
            </w:r>
            <w:proofErr w:type="spellStart"/>
            <w:r w:rsidRPr="0094192C">
              <w:rPr>
                <w:rFonts w:ascii="Calibri" w:hAnsi="Calibri" w:cs="Calibri"/>
                <w:color w:val="000000"/>
                <w:sz w:val="20"/>
                <w:szCs w:val="20"/>
                <w:lang w:eastAsia="sk-SK"/>
              </w:rPr>
              <w:t>cherry</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Uhorky šalátové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750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Paprika tmavá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Paprika svetlá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Paprika červená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Šampiňóny voľné  I.tr.</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Šalát hlávkový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Šalát hlávkový ľadový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19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Šalát hlávkový červený kučeravý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Červená repa</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Petržlenová vňať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Petržlen s vňaťou zv.</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Petržlenová vňať kučeravá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Kôpor čerstvý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Špenát čerstvý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8</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Pažítka čerstvá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15</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Bazalka čerstvá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Mrkva praná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1 100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29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Paštrnák</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Petržlen praný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Zeler koreň</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600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Zeler s vňaťou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Kaleráb</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320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Kaleráb nový /mladý/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900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Chren čerstvý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15</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Kapusta červená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Kapusta biela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1 600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Kapusta čínska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39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Kapusta kysla 1kg bal.</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Kapusta kyslá 3kg bal.</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Kapusta kyslá 10kg bal.</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Kapustové listy na plnenie</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Šťava z kyslej kapusty</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L</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70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Kel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90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Brokolica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Karfiol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Banány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5 200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Citróny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49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Kiwi</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Kiwi</w:t>
            </w:r>
            <w:proofErr w:type="spellEnd"/>
            <w:r w:rsidRPr="0094192C">
              <w:rPr>
                <w:rFonts w:ascii="Calibri" w:hAnsi="Calibri" w:cs="Calibri"/>
                <w:color w:val="000000"/>
                <w:sz w:val="20"/>
                <w:szCs w:val="20"/>
                <w:lang w:eastAsia="sk-SK"/>
              </w:rPr>
              <w:t xml:space="preserve"> košík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ks</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Orechy vlašské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Jablká červené cca 150g/ks</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3 500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Jablká zelené cca 150g/ks</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1 000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Hrušky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Pomaranče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2 000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Grapefruit žltý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lastRenderedPageBreak/>
              <w:t>57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Grapefruit červený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Mandarínky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1 500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59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Limetka</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Hrozno biele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Hrozno červené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Broskyne</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Slivky modré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Slivky žlté</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Marhule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Melón žltý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Melón červený</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750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68</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Cuketa</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69</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Tekvica čerstvá</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70</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Tekvica </w:t>
            </w:r>
            <w:proofErr w:type="spellStart"/>
            <w:r w:rsidRPr="0094192C">
              <w:rPr>
                <w:rFonts w:ascii="Calibri" w:hAnsi="Calibri" w:cs="Calibri"/>
                <w:color w:val="000000"/>
                <w:sz w:val="20"/>
                <w:szCs w:val="20"/>
                <w:lang w:eastAsia="sk-SK"/>
              </w:rPr>
              <w:t>hokkaido</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71</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Jahody</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80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72</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Čerešne</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80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73</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proofErr w:type="spellStart"/>
            <w:r w:rsidRPr="0094192C">
              <w:rPr>
                <w:rFonts w:ascii="Calibri" w:hAnsi="Calibri" w:cs="Calibri"/>
                <w:color w:val="000000"/>
                <w:sz w:val="20"/>
                <w:szCs w:val="20"/>
                <w:lang w:eastAsia="sk-SK"/>
              </w:rPr>
              <w:t>Nektarinky</w:t>
            </w:r>
            <w:proofErr w:type="spellEnd"/>
            <w:r w:rsidRPr="0094192C">
              <w:rPr>
                <w:rFonts w:ascii="Calibri" w:hAnsi="Calibri" w:cs="Calibri"/>
                <w:color w:val="000000"/>
                <w:sz w:val="20"/>
                <w:szCs w:val="20"/>
                <w:lang w:eastAsia="sk-SK"/>
              </w:rPr>
              <w:t xml:space="preserve">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350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74</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Zemiaky žlté neskoré, varný typ B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17 000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75</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 xml:space="preserve">Zemiaky ružové neskoré, varný typ B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2 000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76</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Zemiaky žlté skoré, varný typ B</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4 000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77</w:t>
            </w:r>
          </w:p>
        </w:tc>
        <w:tc>
          <w:tcPr>
            <w:tcW w:w="6237"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Zemiaky vákuovo balené-očistené</w:t>
            </w:r>
            <w:r w:rsidRPr="0094192C">
              <w:rPr>
                <w:rFonts w:ascii="Calibri" w:hAnsi="Calibri" w:cs="Calibri"/>
                <w:color w:val="000000"/>
                <w:sz w:val="20"/>
                <w:szCs w:val="20"/>
                <w:lang w:eastAsia="sk-SK"/>
              </w:rPr>
              <w:br/>
              <w:t xml:space="preserve">v celku, alebo kocky </w:t>
            </w:r>
          </w:p>
        </w:tc>
        <w:tc>
          <w:tcPr>
            <w:tcW w:w="709" w:type="dxa"/>
            <w:tcBorders>
              <w:top w:val="nil"/>
              <w:left w:val="nil"/>
              <w:bottom w:val="single" w:sz="4" w:space="0" w:color="000000"/>
              <w:right w:val="single" w:sz="4" w:space="0" w:color="000000"/>
            </w:tcBorders>
            <w:shd w:val="clear" w:color="auto" w:fill="auto"/>
            <w:noWrap/>
            <w:vAlign w:val="bottom"/>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2 200</w:t>
            </w:r>
          </w:p>
        </w:tc>
      </w:tr>
      <w:tr w:rsidR="00D22743" w:rsidRPr="0094192C" w:rsidTr="00971A6C">
        <w:trPr>
          <w:trHeight w:val="288"/>
        </w:trPr>
        <w:tc>
          <w:tcPr>
            <w:tcW w:w="850" w:type="dxa"/>
            <w:tcBorders>
              <w:top w:val="nil"/>
              <w:left w:val="single" w:sz="4" w:space="0" w:color="000000"/>
              <w:bottom w:val="single" w:sz="4" w:space="0" w:color="000000"/>
              <w:right w:val="single" w:sz="4" w:space="0" w:color="000000"/>
            </w:tcBorders>
            <w:shd w:val="clear" w:color="FFFFFF" w:fill="FFFFFF"/>
            <w:noWrap/>
            <w:vAlign w:val="center"/>
            <w:hideMark/>
          </w:tcPr>
          <w:p w:rsidR="00D22743" w:rsidRPr="0094192C" w:rsidRDefault="00D22743" w:rsidP="00D22743">
            <w:pPr>
              <w:spacing w:after="0"/>
              <w:jc w:val="center"/>
              <w:rPr>
                <w:rFonts w:ascii="Calibri" w:hAnsi="Calibri" w:cs="Calibri"/>
                <w:color w:val="000000"/>
                <w:sz w:val="20"/>
                <w:szCs w:val="20"/>
                <w:lang w:eastAsia="sk-SK"/>
              </w:rPr>
            </w:pPr>
            <w:r w:rsidRPr="0094192C">
              <w:rPr>
                <w:rFonts w:ascii="Calibri" w:hAnsi="Calibri" w:cs="Calibri"/>
                <w:color w:val="000000"/>
                <w:sz w:val="20"/>
                <w:szCs w:val="20"/>
                <w:lang w:eastAsia="sk-SK"/>
              </w:rPr>
              <w:t>78</w:t>
            </w:r>
          </w:p>
        </w:tc>
        <w:tc>
          <w:tcPr>
            <w:tcW w:w="6237" w:type="dxa"/>
            <w:tcBorders>
              <w:top w:val="nil"/>
              <w:left w:val="nil"/>
              <w:bottom w:val="single" w:sz="4" w:space="0" w:color="000000"/>
              <w:right w:val="single" w:sz="4" w:space="0" w:color="000000"/>
            </w:tcBorders>
            <w:shd w:val="clear" w:color="auto" w:fill="auto"/>
            <w:vAlign w:val="bottom"/>
            <w:hideMark/>
          </w:tcPr>
          <w:p w:rsidR="00D22743" w:rsidRPr="0094192C" w:rsidRDefault="00D22743" w:rsidP="00D22743">
            <w:pPr>
              <w:spacing w:after="0"/>
              <w:rPr>
                <w:rFonts w:ascii="Calibri" w:hAnsi="Calibri" w:cs="Calibri"/>
                <w:color w:val="000000"/>
                <w:sz w:val="20"/>
                <w:szCs w:val="20"/>
                <w:lang w:eastAsia="sk-SK"/>
              </w:rPr>
            </w:pPr>
            <w:r w:rsidRPr="0094192C">
              <w:rPr>
                <w:rFonts w:ascii="Calibri" w:hAnsi="Calibri" w:cs="Calibri"/>
                <w:color w:val="000000"/>
                <w:sz w:val="20"/>
                <w:szCs w:val="20"/>
                <w:lang w:eastAsia="sk-SK"/>
              </w:rPr>
              <w:t>Čučoriedky</w:t>
            </w:r>
          </w:p>
        </w:tc>
        <w:tc>
          <w:tcPr>
            <w:tcW w:w="709"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Arial" w:hAnsi="Arial" w:cs="Arial"/>
                <w:color w:val="000000"/>
                <w:sz w:val="20"/>
                <w:szCs w:val="20"/>
                <w:lang w:eastAsia="sk-SK"/>
              </w:rPr>
            </w:pPr>
            <w:r w:rsidRPr="0094192C">
              <w:rPr>
                <w:rFonts w:ascii="Arial" w:hAnsi="Arial" w:cs="Arial"/>
                <w:color w:val="000000"/>
                <w:sz w:val="20"/>
                <w:szCs w:val="20"/>
                <w:lang w:eastAsia="sk-SK"/>
              </w:rPr>
              <w:t>kg</w:t>
            </w:r>
          </w:p>
        </w:tc>
        <w:tc>
          <w:tcPr>
            <w:tcW w:w="1276" w:type="dxa"/>
            <w:tcBorders>
              <w:top w:val="nil"/>
              <w:left w:val="nil"/>
              <w:bottom w:val="single" w:sz="4" w:space="0" w:color="000000"/>
              <w:right w:val="single" w:sz="4" w:space="0" w:color="000000"/>
            </w:tcBorders>
            <w:shd w:val="clear" w:color="auto" w:fill="auto"/>
            <w:noWrap/>
            <w:vAlign w:val="center"/>
            <w:hideMark/>
          </w:tcPr>
          <w:p w:rsidR="00D22743" w:rsidRPr="0094192C" w:rsidRDefault="00D22743" w:rsidP="00D22743">
            <w:pPr>
              <w:spacing w:after="0"/>
              <w:jc w:val="center"/>
              <w:rPr>
                <w:rFonts w:ascii="Calibri" w:hAnsi="Calibri" w:cs="Calibri"/>
                <w:color w:val="000000"/>
                <w:lang w:eastAsia="sk-SK"/>
              </w:rPr>
            </w:pPr>
            <w:r w:rsidRPr="0094192C">
              <w:rPr>
                <w:rFonts w:ascii="Calibri" w:hAnsi="Calibri" w:cs="Calibri"/>
                <w:color w:val="000000"/>
                <w:lang w:eastAsia="sk-SK"/>
              </w:rPr>
              <w:t>80</w:t>
            </w:r>
          </w:p>
        </w:tc>
      </w:tr>
    </w:tbl>
    <w:p w:rsidR="00D22743" w:rsidRDefault="00D22743" w:rsidP="00D22743">
      <w:pPr>
        <w:pStyle w:val="Odsekzoznamu"/>
        <w:tabs>
          <w:tab w:val="left" w:pos="0"/>
        </w:tabs>
        <w:ind w:left="0"/>
        <w:jc w:val="both"/>
        <w:rPr>
          <w:rFonts w:asciiTheme="minorHAnsi" w:hAnsiTheme="minorHAnsi"/>
          <w:b/>
          <w:sz w:val="24"/>
          <w:szCs w:val="24"/>
          <w:lang w:eastAsia="sk-SK"/>
        </w:rPr>
      </w:pPr>
    </w:p>
    <w:p w:rsidR="00D22743" w:rsidRPr="00AA56F2" w:rsidRDefault="00D22743" w:rsidP="00CA5733">
      <w:pPr>
        <w:tabs>
          <w:tab w:val="left" w:pos="9291"/>
        </w:tabs>
        <w:spacing w:line="276" w:lineRule="auto"/>
        <w:rPr>
          <w:rFonts w:ascii="Calibri" w:hAnsi="Calibri" w:cs="Calibri"/>
          <w:b/>
        </w:rPr>
      </w:pPr>
    </w:p>
    <w:p w:rsidR="00A856FA" w:rsidRPr="00A301E9" w:rsidRDefault="00A856FA" w:rsidP="00A856FA">
      <w:pPr>
        <w:spacing w:before="120" w:after="120" w:line="240" w:lineRule="auto"/>
        <w:rPr>
          <w:rFonts w:cstheme="minorHAnsi"/>
        </w:rPr>
      </w:pPr>
    </w:p>
    <w:p w:rsidR="00A856FA" w:rsidRPr="000D4C64" w:rsidRDefault="00A856FA" w:rsidP="00A856FA">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856FA" w:rsidRPr="000D4C64" w:rsidRDefault="00A856FA" w:rsidP="00A856FA">
      <w:pPr>
        <w:tabs>
          <w:tab w:val="left" w:pos="9291"/>
        </w:tabs>
        <w:spacing w:line="276" w:lineRule="auto"/>
        <w:jc w:val="right"/>
        <w:rPr>
          <w:rFonts w:ascii="Calibri" w:hAnsi="Calibri" w:cs="Calibri"/>
          <w:b/>
        </w:rPr>
      </w:pPr>
    </w:p>
    <w:p w:rsidR="00A856FA" w:rsidRPr="000D4C64" w:rsidRDefault="00A856FA" w:rsidP="00A856FA">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r w:rsidRPr="000D4C64">
        <w:rPr>
          <w:rFonts w:ascii="Calibri" w:hAnsi="Calibri" w:cs="Calibri"/>
          <w:b/>
        </w:rPr>
        <w:t xml:space="preserve">                      </w:t>
      </w:r>
    </w:p>
    <w:p w:rsidR="00A856FA" w:rsidRPr="000D4C64" w:rsidRDefault="00A856FA" w:rsidP="00A856FA">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856FA" w:rsidRDefault="00A856FA" w:rsidP="00A856FA">
      <w:pPr>
        <w:spacing w:after="0" w:line="240" w:lineRule="auto"/>
        <w:jc w:val="right"/>
        <w:rPr>
          <w:rFonts w:cstheme="minorHAnsi"/>
        </w:rPr>
      </w:pPr>
    </w:p>
    <w:p w:rsidR="00A856FA" w:rsidRPr="009A16F5" w:rsidRDefault="00A856FA" w:rsidP="00A856FA">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856FA" w:rsidRDefault="00A856FA" w:rsidP="00A856FA">
      <w:pPr>
        <w:spacing w:before="120" w:after="12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Zoznam subdodávateľov</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b/>
        </w:rPr>
      </w:pPr>
      <w:r w:rsidRPr="00F6097E">
        <w:rPr>
          <w:rFonts w:cstheme="minorHAnsi"/>
          <w:b/>
        </w:rPr>
        <w:t>Identifikácia predávajúceho</w:t>
      </w:r>
    </w:p>
    <w:p w:rsidR="00A856FA" w:rsidRPr="00F6097E" w:rsidRDefault="00A856FA" w:rsidP="00A856FA">
      <w:pPr>
        <w:spacing w:after="0" w:line="240" w:lineRule="auto"/>
        <w:rPr>
          <w:rFonts w:cstheme="minorHAnsi"/>
        </w:rPr>
      </w:pPr>
      <w:r w:rsidRPr="00F6097E">
        <w:rPr>
          <w:rFonts w:cstheme="minorHAnsi"/>
        </w:rPr>
        <w:t>Obchodné meno:</w:t>
      </w:r>
    </w:p>
    <w:p w:rsidR="00A856FA" w:rsidRPr="00F6097E" w:rsidRDefault="00A856FA" w:rsidP="00A856FA">
      <w:pPr>
        <w:spacing w:after="0" w:line="240" w:lineRule="auto"/>
        <w:rPr>
          <w:rFonts w:cstheme="minorHAnsi"/>
        </w:rPr>
      </w:pPr>
      <w:r w:rsidRPr="00F6097E">
        <w:rPr>
          <w:rFonts w:cstheme="minorHAnsi"/>
        </w:rPr>
        <w:t>Sídlo:</w:t>
      </w:r>
    </w:p>
    <w:p w:rsidR="00A856FA" w:rsidRPr="00F6097E" w:rsidRDefault="00A856FA" w:rsidP="00A856FA">
      <w:pPr>
        <w:spacing w:after="0" w:line="240" w:lineRule="auto"/>
        <w:rPr>
          <w:rFonts w:cstheme="minorHAnsi"/>
        </w:rPr>
      </w:pPr>
      <w:r w:rsidRPr="00F6097E">
        <w:rPr>
          <w:rFonts w:cstheme="minorHAnsi"/>
        </w:rPr>
        <w:t>IČO:</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Predávajúci má v úmysle zadať plnenie, ktoré je predmetom rámcovej dohody nasledovným subdodávateľom</w:t>
      </w:r>
    </w:p>
    <w:p w:rsidR="00A856FA" w:rsidRPr="00F6097E" w:rsidRDefault="00A856FA" w:rsidP="00A856FA">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856FA" w:rsidRPr="00F6097E" w:rsidTr="00886F2A">
        <w:tc>
          <w:tcPr>
            <w:tcW w:w="1838" w:type="dxa"/>
            <w:shd w:val="clear" w:color="auto" w:fill="auto"/>
          </w:tcPr>
          <w:p w:rsidR="00A856FA" w:rsidRPr="00F6097E" w:rsidRDefault="00A856FA"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856FA" w:rsidRPr="00F6097E" w:rsidRDefault="00A856FA"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856FA" w:rsidRPr="00F6097E" w:rsidRDefault="00A856FA" w:rsidP="00886F2A">
            <w:pPr>
              <w:spacing w:after="0" w:line="240" w:lineRule="auto"/>
              <w:rPr>
                <w:rFonts w:cstheme="minorHAnsi"/>
                <w:b/>
              </w:rPr>
            </w:pPr>
            <w:r w:rsidRPr="00F6097E">
              <w:rPr>
                <w:rFonts w:cstheme="minorHAnsi"/>
                <w:b/>
              </w:rPr>
              <w:t>IČO</w:t>
            </w:r>
          </w:p>
        </w:tc>
        <w:tc>
          <w:tcPr>
            <w:tcW w:w="3538" w:type="dxa"/>
            <w:shd w:val="clear" w:color="auto" w:fill="auto"/>
          </w:tcPr>
          <w:p w:rsidR="00A856FA" w:rsidRPr="00F6097E" w:rsidRDefault="00A856FA"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bl>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____________________________</w:t>
      </w:r>
    </w:p>
    <w:p w:rsidR="00A856FA" w:rsidRPr="00F6097E" w:rsidRDefault="00A856FA" w:rsidP="00A856FA">
      <w:pPr>
        <w:spacing w:after="0" w:line="240" w:lineRule="auto"/>
        <w:rPr>
          <w:rFonts w:cstheme="minorHAnsi"/>
          <w:i/>
        </w:rPr>
      </w:pPr>
      <w:r w:rsidRPr="00F6097E">
        <w:rPr>
          <w:rFonts w:cstheme="minorHAnsi"/>
          <w:i/>
        </w:rPr>
        <w:t>Meno, priezvisko a podpis osoby oprávnenej konať za predávajúceho</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rPr>
          <w:rFonts w:cstheme="minorHAnsi"/>
        </w:rPr>
      </w:pPr>
    </w:p>
    <w:p w:rsidR="004F2F91" w:rsidRPr="00E95561" w:rsidRDefault="004F2F91" w:rsidP="00A856FA">
      <w:pPr>
        <w:spacing w:after="0" w:line="240" w:lineRule="auto"/>
        <w:jc w:val="both"/>
        <w:rPr>
          <w:rFonts w:cstheme="minorHAnsi"/>
        </w:rPr>
      </w:pPr>
    </w:p>
    <w:bookmarkEnd w:id="0"/>
    <w:p w:rsidR="004F2F91" w:rsidRPr="00E95561" w:rsidRDefault="004F2F91" w:rsidP="004F2F91">
      <w:pPr>
        <w:spacing w:after="0" w:line="240" w:lineRule="auto"/>
        <w:jc w:val="center"/>
        <w:rPr>
          <w:rFonts w:cstheme="minorHAnsi"/>
        </w:rPr>
      </w:pPr>
    </w:p>
    <w:p w:rsidR="004F2F91" w:rsidRPr="00E95561" w:rsidRDefault="004F2F91" w:rsidP="004F2F91">
      <w:pPr>
        <w:spacing w:after="0" w:line="240" w:lineRule="auto"/>
        <w:rPr>
          <w:rFonts w:cstheme="minorHAnsi"/>
        </w:rPr>
      </w:pPr>
    </w:p>
    <w:sectPr w:rsidR="004F2F91" w:rsidRPr="00E95561"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53839"/>
    <w:rsid w:val="0006785F"/>
    <w:rsid w:val="00073395"/>
    <w:rsid w:val="000C1B89"/>
    <w:rsid w:val="000C63C9"/>
    <w:rsid w:val="000D6463"/>
    <w:rsid w:val="000E11C5"/>
    <w:rsid w:val="000E3918"/>
    <w:rsid w:val="000F0A1E"/>
    <w:rsid w:val="00106B50"/>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0005"/>
    <w:rsid w:val="0023541E"/>
    <w:rsid w:val="00243B45"/>
    <w:rsid w:val="00250546"/>
    <w:rsid w:val="00263E00"/>
    <w:rsid w:val="0027157C"/>
    <w:rsid w:val="002800D0"/>
    <w:rsid w:val="0028423A"/>
    <w:rsid w:val="00285720"/>
    <w:rsid w:val="00291E61"/>
    <w:rsid w:val="0029205E"/>
    <w:rsid w:val="002A22ED"/>
    <w:rsid w:val="002B41C7"/>
    <w:rsid w:val="002C439B"/>
    <w:rsid w:val="002D503A"/>
    <w:rsid w:val="002F45F6"/>
    <w:rsid w:val="002F6166"/>
    <w:rsid w:val="003051C7"/>
    <w:rsid w:val="00320F62"/>
    <w:rsid w:val="00324AEA"/>
    <w:rsid w:val="00326398"/>
    <w:rsid w:val="00334A54"/>
    <w:rsid w:val="00361CD5"/>
    <w:rsid w:val="003700F1"/>
    <w:rsid w:val="00373A9A"/>
    <w:rsid w:val="003806AD"/>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46B2"/>
    <w:rsid w:val="005E5E33"/>
    <w:rsid w:val="005F44C1"/>
    <w:rsid w:val="005F47CC"/>
    <w:rsid w:val="00612C46"/>
    <w:rsid w:val="0061797E"/>
    <w:rsid w:val="00625504"/>
    <w:rsid w:val="00635A5F"/>
    <w:rsid w:val="00641E17"/>
    <w:rsid w:val="00670168"/>
    <w:rsid w:val="006A403F"/>
    <w:rsid w:val="006B06C2"/>
    <w:rsid w:val="006B423F"/>
    <w:rsid w:val="006D309E"/>
    <w:rsid w:val="006D5414"/>
    <w:rsid w:val="006D6F13"/>
    <w:rsid w:val="006F2755"/>
    <w:rsid w:val="006F70C2"/>
    <w:rsid w:val="00703816"/>
    <w:rsid w:val="007202BD"/>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C5CA8"/>
    <w:rsid w:val="008D0EEC"/>
    <w:rsid w:val="008D41E6"/>
    <w:rsid w:val="008F1017"/>
    <w:rsid w:val="008F2F2B"/>
    <w:rsid w:val="0090047D"/>
    <w:rsid w:val="00906E18"/>
    <w:rsid w:val="0091489D"/>
    <w:rsid w:val="0091639B"/>
    <w:rsid w:val="00925B89"/>
    <w:rsid w:val="00942709"/>
    <w:rsid w:val="00946A34"/>
    <w:rsid w:val="00951198"/>
    <w:rsid w:val="00952F2B"/>
    <w:rsid w:val="00953216"/>
    <w:rsid w:val="009671C5"/>
    <w:rsid w:val="00967B26"/>
    <w:rsid w:val="00973CDA"/>
    <w:rsid w:val="009742A9"/>
    <w:rsid w:val="009810D6"/>
    <w:rsid w:val="009B55B2"/>
    <w:rsid w:val="009C0BB0"/>
    <w:rsid w:val="009C549E"/>
    <w:rsid w:val="009D1295"/>
    <w:rsid w:val="009E184A"/>
    <w:rsid w:val="00A04FF9"/>
    <w:rsid w:val="00A05E6D"/>
    <w:rsid w:val="00A1290B"/>
    <w:rsid w:val="00A16C01"/>
    <w:rsid w:val="00A23A62"/>
    <w:rsid w:val="00A32F86"/>
    <w:rsid w:val="00A50629"/>
    <w:rsid w:val="00A64C40"/>
    <w:rsid w:val="00A64E86"/>
    <w:rsid w:val="00A727A0"/>
    <w:rsid w:val="00A856FA"/>
    <w:rsid w:val="00AA26F5"/>
    <w:rsid w:val="00AA3E7E"/>
    <w:rsid w:val="00AA7071"/>
    <w:rsid w:val="00AB214A"/>
    <w:rsid w:val="00AB5FB7"/>
    <w:rsid w:val="00AC11A1"/>
    <w:rsid w:val="00AE03CE"/>
    <w:rsid w:val="00AE0A20"/>
    <w:rsid w:val="00AE626E"/>
    <w:rsid w:val="00AF1395"/>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A5733"/>
    <w:rsid w:val="00CB3AC1"/>
    <w:rsid w:val="00CB6524"/>
    <w:rsid w:val="00CC2B90"/>
    <w:rsid w:val="00CC42D8"/>
    <w:rsid w:val="00CD14E8"/>
    <w:rsid w:val="00CD44C4"/>
    <w:rsid w:val="00CF00DC"/>
    <w:rsid w:val="00D07711"/>
    <w:rsid w:val="00D128AE"/>
    <w:rsid w:val="00D20C71"/>
    <w:rsid w:val="00D22743"/>
    <w:rsid w:val="00D2622F"/>
    <w:rsid w:val="00D37059"/>
    <w:rsid w:val="00D418A4"/>
    <w:rsid w:val="00D4666F"/>
    <w:rsid w:val="00D60AF7"/>
    <w:rsid w:val="00D762D0"/>
    <w:rsid w:val="00D876C5"/>
    <w:rsid w:val="00D95D1C"/>
    <w:rsid w:val="00DA54B5"/>
    <w:rsid w:val="00DB1F2D"/>
    <w:rsid w:val="00DB2996"/>
    <w:rsid w:val="00DC0595"/>
    <w:rsid w:val="00DC23B6"/>
    <w:rsid w:val="00DC7E8C"/>
    <w:rsid w:val="00DD4D47"/>
    <w:rsid w:val="00DD7F08"/>
    <w:rsid w:val="00DF2522"/>
    <w:rsid w:val="00E0192B"/>
    <w:rsid w:val="00E03488"/>
    <w:rsid w:val="00E03ED7"/>
    <w:rsid w:val="00E06057"/>
    <w:rsid w:val="00E12597"/>
    <w:rsid w:val="00E22EF3"/>
    <w:rsid w:val="00E26CEA"/>
    <w:rsid w:val="00E27187"/>
    <w:rsid w:val="00E4596D"/>
    <w:rsid w:val="00E53EAA"/>
    <w:rsid w:val="00E95561"/>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25D8"/>
  <w15:docId w15:val="{01F1009C-F6A9-4AE3-93F6-B30212C8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Odstavec_muj"/>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CA5733"/>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3832">
      <w:bodyDiv w:val="1"/>
      <w:marLeft w:val="0"/>
      <w:marRight w:val="0"/>
      <w:marTop w:val="0"/>
      <w:marBottom w:val="0"/>
      <w:divBdr>
        <w:top w:val="none" w:sz="0" w:space="0" w:color="auto"/>
        <w:left w:val="none" w:sz="0" w:space="0" w:color="auto"/>
        <w:bottom w:val="none" w:sz="0" w:space="0" w:color="auto"/>
        <w:right w:val="none" w:sz="0" w:space="0" w:color="auto"/>
      </w:divBdr>
    </w:div>
    <w:div w:id="751125099">
      <w:bodyDiv w:val="1"/>
      <w:marLeft w:val="0"/>
      <w:marRight w:val="0"/>
      <w:marTop w:val="0"/>
      <w:marBottom w:val="0"/>
      <w:divBdr>
        <w:top w:val="none" w:sz="0" w:space="0" w:color="auto"/>
        <w:left w:val="none" w:sz="0" w:space="0" w:color="auto"/>
        <w:bottom w:val="none" w:sz="0" w:space="0" w:color="auto"/>
        <w:right w:val="none" w:sz="0" w:space="0" w:color="auto"/>
      </w:divBdr>
    </w:div>
    <w:div w:id="1625966541">
      <w:bodyDiv w:val="1"/>
      <w:marLeft w:val="0"/>
      <w:marRight w:val="0"/>
      <w:marTop w:val="0"/>
      <w:marBottom w:val="0"/>
      <w:divBdr>
        <w:top w:val="none" w:sz="0" w:space="0" w:color="auto"/>
        <w:left w:val="none" w:sz="0" w:space="0" w:color="auto"/>
        <w:bottom w:val="none" w:sz="0" w:space="0" w:color="auto"/>
        <w:right w:val="none" w:sz="0" w:space="0" w:color="auto"/>
      </w:divBdr>
    </w:div>
    <w:div w:id="1675910543">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2B9-3AC9-46BA-A76B-962F4FCE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5631</Words>
  <Characters>32103</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18</cp:revision>
  <dcterms:created xsi:type="dcterms:W3CDTF">2019-09-18T08:57:00Z</dcterms:created>
  <dcterms:modified xsi:type="dcterms:W3CDTF">2024-10-15T15:46:00Z</dcterms:modified>
</cp:coreProperties>
</file>