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60D6E7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836A97">
        <w:rPr>
          <w:rFonts w:ascii="Garamond" w:hAnsi="Garamond"/>
          <w:b/>
          <w:bCs/>
          <w:sz w:val="20"/>
          <w:szCs w:val="20"/>
        </w:rPr>
        <w:t>N0</w:t>
      </w:r>
      <w:r w:rsidR="002F032C">
        <w:rPr>
          <w:rFonts w:ascii="Garamond" w:hAnsi="Garamond"/>
          <w:b/>
          <w:bCs/>
          <w:sz w:val="20"/>
          <w:szCs w:val="20"/>
        </w:rPr>
        <w:t>5</w:t>
      </w:r>
      <w:r w:rsidR="00836A97">
        <w:rPr>
          <w:rFonts w:ascii="Garamond" w:hAnsi="Garamond"/>
          <w:b/>
          <w:bCs/>
          <w:sz w:val="20"/>
          <w:szCs w:val="20"/>
        </w:rPr>
        <w:t>_202</w:t>
      </w:r>
      <w:r w:rsidR="009149B7">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46335BC" w:rsidR="007B4DB5" w:rsidRDefault="005A6F30"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sidR="009B0FE7">
        <w:rPr>
          <w:rFonts w:ascii="Garamond" w:hAnsi="Garamond"/>
          <w:sz w:val="20"/>
          <w:szCs w:val="20"/>
        </w:rPr>
        <w:t>„</w:t>
      </w:r>
      <w:r w:rsidR="00A02002">
        <w:rPr>
          <w:rFonts w:ascii="Garamond" w:hAnsi="Garamond"/>
          <w:sz w:val="20"/>
          <w:szCs w:val="20"/>
        </w:rPr>
        <w:t>Pneumatiky, protektory, disky</w:t>
      </w:r>
      <w:r w:rsidR="009B0FE7">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2D2A25BC"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w:t>
      </w:r>
      <w:r w:rsidR="00836A97">
        <w:rPr>
          <w:rFonts w:ascii="Garamond" w:hAnsi="Garamond"/>
          <w:b/>
          <w:bCs/>
          <w:sz w:val="20"/>
          <w:szCs w:val="20"/>
        </w:rPr>
        <w:t>N0</w:t>
      </w:r>
      <w:r w:rsidR="002F032C">
        <w:rPr>
          <w:rFonts w:ascii="Garamond" w:hAnsi="Garamond"/>
          <w:b/>
          <w:bCs/>
          <w:sz w:val="20"/>
          <w:szCs w:val="20"/>
        </w:rPr>
        <w:t>5</w:t>
      </w:r>
      <w:r w:rsidR="00836A97">
        <w:rPr>
          <w:rFonts w:ascii="Garamond" w:hAnsi="Garamond"/>
          <w:b/>
          <w:bCs/>
          <w:sz w:val="20"/>
          <w:szCs w:val="20"/>
        </w:rPr>
        <w:t>_202</w:t>
      </w:r>
      <w:r w:rsidR="005A6F30">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7CE41312" w:rsidR="00AD12DB" w:rsidRDefault="00D2690B" w:rsidP="005A6F30">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6120EE41" w14:textId="77777777" w:rsidR="005A6F30" w:rsidRPr="005A6F30" w:rsidRDefault="005A6F30" w:rsidP="005A6F30">
      <w:pPr>
        <w:pStyle w:val="Odsekzoznamu"/>
        <w:spacing w:after="0" w:line="240" w:lineRule="auto"/>
        <w:jc w:val="both"/>
        <w:rPr>
          <w:rStyle w:val="Hypertextovprepojenie"/>
          <w:rFonts w:ascii="Garamond" w:hAnsi="Garamond"/>
          <w:b/>
          <w:bCs/>
          <w:color w:val="auto"/>
          <w:sz w:val="20"/>
          <w:szCs w:val="20"/>
          <w:u w:val="none"/>
        </w:rPr>
      </w:pPr>
    </w:p>
    <w:p w14:paraId="677D774D" w14:textId="3A485FDF" w:rsidR="00AD12DB" w:rsidRPr="005858FD" w:rsidRDefault="001805D0" w:rsidP="00AD12DB">
      <w:pPr>
        <w:pStyle w:val="Odsekzoznamu"/>
        <w:rPr>
          <w:rFonts w:ascii="Garamond" w:hAnsi="Garamond"/>
          <w:b/>
          <w:bCs/>
        </w:rPr>
      </w:pPr>
      <w:hyperlink r:id="rId9" w:history="1">
        <w:r w:rsidRPr="004C6C81">
          <w:rPr>
            <w:rStyle w:val="Hypertextovprepojenie"/>
            <w:rFonts w:ascii="Garamond" w:hAnsi="Garamond"/>
            <w:b/>
            <w:bCs/>
          </w:rPr>
          <w:t>https://josephine.proebiz.com/sk/tender/60934/summary</w:t>
        </w:r>
      </w:hyperlink>
    </w:p>
    <w:p w14:paraId="5356AD1F" w14:textId="3C71534B" w:rsidR="00AD12DB" w:rsidRDefault="00E514EC" w:rsidP="00AD12DB">
      <w:pPr>
        <w:pStyle w:val="Odsekzoznamu"/>
        <w:rPr>
          <w:rFonts w:ascii="Garamond" w:hAnsi="Garamond"/>
          <w:b/>
          <w:bCs/>
          <w:sz w:val="20"/>
          <w:szCs w:val="20"/>
        </w:rPr>
      </w:pPr>
      <w:hyperlink r:id="rId10" w:history="1">
        <w:r w:rsidRPr="00D871F0">
          <w:rPr>
            <w:rStyle w:val="Hypertextovprepojenie"/>
            <w:rFonts w:ascii="Garamond" w:hAnsi="Garamond"/>
            <w:b/>
            <w:bCs/>
            <w:sz w:val="20"/>
            <w:szCs w:val="20"/>
          </w:rPr>
          <w:t>https://www.uvo.gov.sk/vyhladavanie-zakaziek/detail/dokumenty/436184</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0F3EAFA" w:rsidR="00D2690B" w:rsidRDefault="001805D0" w:rsidP="0033307F">
      <w:pPr>
        <w:pStyle w:val="Odsekzoznamu"/>
        <w:spacing w:after="0" w:line="240" w:lineRule="auto"/>
        <w:rPr>
          <w:rFonts w:ascii="Garamond" w:hAnsi="Garamond"/>
          <w:bCs/>
          <w:sz w:val="20"/>
          <w:szCs w:val="20"/>
        </w:rPr>
      </w:pPr>
      <w:r>
        <w:rPr>
          <w:rFonts w:ascii="Garamond" w:hAnsi="Garamond"/>
          <w:bCs/>
          <w:sz w:val="20"/>
          <w:szCs w:val="20"/>
        </w:rPr>
        <w:t>60934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03B834BB" w:rsidR="00B61543" w:rsidRDefault="00A02002" w:rsidP="0033307F">
      <w:pPr>
        <w:pStyle w:val="Odsekzoznamu"/>
        <w:spacing w:after="0" w:line="240" w:lineRule="auto"/>
        <w:ind w:left="1125"/>
        <w:rPr>
          <w:rFonts w:ascii="Garamond" w:hAnsi="Garamond"/>
          <w:sz w:val="20"/>
          <w:szCs w:val="20"/>
        </w:rPr>
      </w:pPr>
      <w:r w:rsidRPr="00BF507A">
        <w:rPr>
          <w:rFonts w:ascii="Garamond" w:hAnsi="Garamond"/>
          <w:sz w:val="20"/>
          <w:szCs w:val="20"/>
        </w:rPr>
        <w:t>Pneumatiky, protektory, disky P</w:t>
      </w:r>
      <w:r w:rsidR="00836A97" w:rsidRPr="00BF507A">
        <w:rPr>
          <w:rFonts w:ascii="Garamond" w:hAnsi="Garamond"/>
          <w:sz w:val="20"/>
          <w:szCs w:val="20"/>
        </w:rPr>
        <w:t>N0</w:t>
      </w:r>
      <w:r w:rsidR="002F032C">
        <w:rPr>
          <w:rFonts w:ascii="Garamond" w:hAnsi="Garamond"/>
          <w:sz w:val="20"/>
          <w:szCs w:val="20"/>
        </w:rPr>
        <w:t>5</w:t>
      </w:r>
      <w:r w:rsidR="00836A97" w:rsidRPr="00BF507A">
        <w:rPr>
          <w:rFonts w:ascii="Garamond" w:hAnsi="Garamond"/>
          <w:sz w:val="20"/>
          <w:szCs w:val="20"/>
        </w:rPr>
        <w:t>_202</w:t>
      </w:r>
      <w:r w:rsidR="005A6F30">
        <w:rPr>
          <w:rFonts w:ascii="Garamond" w:hAnsi="Garamond"/>
          <w:sz w:val="20"/>
          <w:szCs w:val="20"/>
        </w:rPr>
        <w:t>4</w:t>
      </w:r>
    </w:p>
    <w:p w14:paraId="309105C2" w14:textId="77777777" w:rsidR="00BF507A" w:rsidRDefault="00BF507A" w:rsidP="0033307F">
      <w:pPr>
        <w:pStyle w:val="Odsekzoznamu"/>
        <w:spacing w:after="0" w:line="240" w:lineRule="auto"/>
        <w:ind w:left="1125"/>
        <w:rPr>
          <w:rFonts w:ascii="Garamond" w:hAnsi="Garamond"/>
          <w:sz w:val="20"/>
          <w:szCs w:val="20"/>
        </w:rPr>
      </w:pPr>
    </w:p>
    <w:p w14:paraId="206258AB" w14:textId="5BD85481" w:rsidR="00BF507A" w:rsidRDefault="00BF507A" w:rsidP="0033307F">
      <w:pPr>
        <w:pStyle w:val="Odsekzoznamu"/>
        <w:spacing w:after="0" w:line="240" w:lineRule="auto"/>
        <w:ind w:left="1125"/>
        <w:rPr>
          <w:rFonts w:ascii="Garamond" w:hAnsi="Garamond"/>
          <w:b/>
          <w:bCs/>
          <w:sz w:val="20"/>
          <w:szCs w:val="20"/>
        </w:rPr>
      </w:pPr>
      <w:r w:rsidRPr="00BF507A">
        <w:rPr>
          <w:rFonts w:ascii="Garamond" w:hAnsi="Garamond"/>
          <w:b/>
          <w:bCs/>
          <w:sz w:val="20"/>
          <w:szCs w:val="20"/>
        </w:rPr>
        <w:t>Evidenčné číslo</w:t>
      </w:r>
    </w:p>
    <w:p w14:paraId="400E0113" w14:textId="05C28193" w:rsidR="00BF507A" w:rsidRDefault="00BF507A" w:rsidP="0033307F">
      <w:pPr>
        <w:pStyle w:val="Odsekzoznamu"/>
        <w:spacing w:after="0" w:line="240" w:lineRule="auto"/>
        <w:ind w:left="1125"/>
        <w:rPr>
          <w:rFonts w:ascii="Garamond" w:hAnsi="Garamond"/>
          <w:sz w:val="20"/>
          <w:szCs w:val="20"/>
        </w:rPr>
      </w:pPr>
      <w:r w:rsidRPr="00BF507A">
        <w:rPr>
          <w:rFonts w:ascii="Garamond" w:hAnsi="Garamond"/>
          <w:sz w:val="20"/>
          <w:szCs w:val="20"/>
        </w:rPr>
        <w:t>DNS</w:t>
      </w:r>
      <w:r w:rsidR="009B0FE7">
        <w:rPr>
          <w:rFonts w:ascii="Garamond" w:hAnsi="Garamond"/>
          <w:sz w:val="20"/>
          <w:szCs w:val="20"/>
        </w:rPr>
        <w:t xml:space="preserve"> NL</w:t>
      </w:r>
      <w:r w:rsidRPr="00BF507A">
        <w:rPr>
          <w:rFonts w:ascii="Garamond" w:hAnsi="Garamond"/>
          <w:sz w:val="20"/>
          <w:szCs w:val="20"/>
        </w:rPr>
        <w:t xml:space="preserve"> 5/2021</w:t>
      </w:r>
    </w:p>
    <w:p w14:paraId="7F43082E" w14:textId="39FB1B79" w:rsidR="009B0FE7" w:rsidRPr="00BF507A" w:rsidRDefault="009B0FE7" w:rsidP="0033307F">
      <w:pPr>
        <w:pStyle w:val="Odsekzoznamu"/>
        <w:spacing w:after="0" w:line="240" w:lineRule="auto"/>
        <w:ind w:left="1125"/>
        <w:rPr>
          <w:rFonts w:ascii="Garamond" w:hAnsi="Garamond"/>
          <w:sz w:val="20"/>
          <w:szCs w:val="20"/>
        </w:rPr>
      </w:pPr>
      <w:r>
        <w:rPr>
          <w:rFonts w:ascii="Garamond" w:hAnsi="Garamond"/>
          <w:sz w:val="20"/>
          <w:szCs w:val="20"/>
        </w:rPr>
        <w:t>Výzva PN0</w:t>
      </w:r>
      <w:r w:rsidR="002F032C">
        <w:rPr>
          <w:rFonts w:ascii="Garamond" w:hAnsi="Garamond"/>
          <w:sz w:val="20"/>
          <w:szCs w:val="20"/>
        </w:rPr>
        <w:t>5</w:t>
      </w:r>
      <w:r>
        <w:rPr>
          <w:rFonts w:ascii="Garamond" w:hAnsi="Garamond"/>
          <w:sz w:val="20"/>
          <w:szCs w:val="20"/>
        </w:rPr>
        <w:t>/2024</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02002">
      <w:pPr>
        <w:pStyle w:val="Odsekzoznamu"/>
        <w:spacing w:line="240" w:lineRule="auto"/>
        <w:ind w:left="1125"/>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107E78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Nové pneumatiky ako náhrada za pneumatiky opotrebované nad prípustnú zákonom stanovenú mieru,</w:t>
      </w:r>
    </w:p>
    <w:p w14:paraId="07FC9DE4" w14:textId="77777777" w:rsidR="00F64290"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spĺňajúce technicky stanovené minimálne požiadavky na novo vyrobenú pneumatiku v zmysle platných</w:t>
      </w:r>
    </w:p>
    <w:p w14:paraId="247EE64D" w14:textId="77777777" w:rsidR="009A5E15" w:rsidRDefault="009D66A2" w:rsidP="00F64290">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noriem</w:t>
      </w:r>
      <w:r w:rsidR="00F64290">
        <w:rPr>
          <w:rFonts w:ascii="Garamond" w:hAnsi="Garamond"/>
          <w:bCs/>
          <w:sz w:val="20"/>
          <w:szCs w:val="20"/>
        </w:rPr>
        <w:t xml:space="preserve"> </w:t>
      </w:r>
      <w:r w:rsidRPr="00F64290">
        <w:rPr>
          <w:rFonts w:ascii="Garamond" w:hAnsi="Garamond"/>
          <w:bCs/>
          <w:sz w:val="20"/>
          <w:szCs w:val="20"/>
        </w:rPr>
        <w:t>a bezpečnostných predpisov.</w:t>
      </w:r>
      <w:r w:rsidR="00F64290">
        <w:rPr>
          <w:rFonts w:ascii="Garamond" w:hAnsi="Garamond"/>
          <w:bCs/>
          <w:sz w:val="20"/>
          <w:szCs w:val="20"/>
        </w:rPr>
        <w:t xml:space="preserve"> </w:t>
      </w:r>
    </w:p>
    <w:p w14:paraId="5B3B7FDC" w14:textId="53CE1816" w:rsidR="00A54DB2" w:rsidRPr="00F64290" w:rsidRDefault="009D66A2" w:rsidP="00F64290">
      <w:pPr>
        <w:pStyle w:val="Odsekzoznamu"/>
        <w:spacing w:after="0" w:line="240" w:lineRule="auto"/>
        <w:ind w:left="1068"/>
        <w:jc w:val="both"/>
        <w:rPr>
          <w:rFonts w:ascii="Garamond" w:hAnsi="Garamond"/>
          <w:bCs/>
          <w:sz w:val="20"/>
          <w:szCs w:val="20"/>
        </w:rPr>
      </w:pPr>
      <w:r w:rsidRPr="00F64290">
        <w:rPr>
          <w:rFonts w:ascii="Garamond" w:hAnsi="Garamond"/>
          <w:bCs/>
          <w:sz w:val="20"/>
          <w:szCs w:val="20"/>
        </w:rPr>
        <w:lastRenderedPageBreak/>
        <w:t>Objednávateľ bude akceptovať ekvivalent k uvedeným typom dezénu na pneumatikách v prípade, ak sa typ</w:t>
      </w:r>
      <w:r w:rsidR="00F64290">
        <w:rPr>
          <w:rFonts w:ascii="Garamond" w:hAnsi="Garamond"/>
          <w:bCs/>
          <w:sz w:val="20"/>
          <w:szCs w:val="20"/>
        </w:rPr>
        <w:t xml:space="preserve"> </w:t>
      </w:r>
      <w:r w:rsidRPr="00F64290">
        <w:rPr>
          <w:rFonts w:ascii="Garamond" w:hAnsi="Garamond"/>
          <w:bCs/>
          <w:sz w:val="20"/>
          <w:szCs w:val="20"/>
        </w:rPr>
        <w:t>dezénu uvedený objednávateľom nevyrába. Zmena typu dezénu bude možná až po dohode s objednávateľom.</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3A796A24" w:rsidR="009D56C4"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w:t>
      </w:r>
      <w:r w:rsidR="00A02002">
        <w:rPr>
          <w:rFonts w:ascii="Garamond" w:hAnsi="Garamond" w:cs="Arial"/>
          <w:b/>
          <w:bCs/>
          <w:sz w:val="20"/>
          <w:szCs w:val="20"/>
          <w:u w:val="single"/>
        </w:rPr>
        <w:t>pneumatík, protektorov, diskov</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9B0FE7">
        <w:rPr>
          <w:rFonts w:ascii="Garamond" w:hAnsi="Garamond"/>
          <w:b/>
          <w:bCs/>
          <w:sz w:val="20"/>
          <w:szCs w:val="20"/>
          <w:u w:val="single"/>
        </w:rPr>
        <w:t xml:space="preserve"> s určením cien</w:t>
      </w:r>
      <w:r w:rsidRPr="0033307F">
        <w:rPr>
          <w:rFonts w:ascii="Garamond" w:hAnsi="Garamond" w:cs="Arial"/>
          <w:sz w:val="20"/>
          <w:szCs w:val="20"/>
        </w:rPr>
        <w:t xml:space="preserve">. </w:t>
      </w:r>
    </w:p>
    <w:p w14:paraId="574AAEF3" w14:textId="77777777" w:rsidR="009B797D" w:rsidRDefault="009B797D" w:rsidP="009D56C4">
      <w:pPr>
        <w:tabs>
          <w:tab w:val="left" w:pos="708"/>
        </w:tabs>
        <w:spacing w:after="0" w:line="240" w:lineRule="auto"/>
        <w:ind w:left="1068"/>
        <w:jc w:val="both"/>
        <w:rPr>
          <w:rFonts w:ascii="Garamond" w:hAnsi="Garamond" w:cs="Arial"/>
          <w:sz w:val="20"/>
          <w:szCs w:val="20"/>
        </w:rPr>
      </w:pPr>
    </w:p>
    <w:p w14:paraId="2BB80A37" w14:textId="77777777" w:rsidR="009B797D" w:rsidRPr="009B797D" w:rsidRDefault="009B797D" w:rsidP="009B797D">
      <w:pPr>
        <w:tabs>
          <w:tab w:val="left" w:pos="708"/>
        </w:tabs>
        <w:spacing w:after="0" w:line="240" w:lineRule="auto"/>
        <w:ind w:left="1068"/>
        <w:jc w:val="both"/>
        <w:rPr>
          <w:rFonts w:ascii="Garamond" w:hAnsi="Garamond" w:cs="Arial"/>
          <w:bCs/>
          <w:sz w:val="20"/>
          <w:szCs w:val="20"/>
        </w:rPr>
      </w:pPr>
      <w:r w:rsidRPr="009B797D">
        <w:rPr>
          <w:rFonts w:ascii="Garamond" w:hAnsi="Garamond" w:cs="Arial"/>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9B797D" w:rsidRDefault="00C95EEE" w:rsidP="009B797D">
      <w:pPr>
        <w:spacing w:after="0" w:line="240" w:lineRule="auto"/>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863D308" w:rsidR="00C95EEE" w:rsidRPr="00E34C6D" w:rsidRDefault="002F032C" w:rsidP="00E34C6D">
      <w:pPr>
        <w:pStyle w:val="Odsekzoznamu"/>
        <w:spacing w:after="0" w:line="240" w:lineRule="auto"/>
        <w:ind w:left="1125"/>
        <w:rPr>
          <w:rFonts w:ascii="Garamond" w:hAnsi="Garamond"/>
          <w:bCs/>
          <w:sz w:val="20"/>
          <w:szCs w:val="20"/>
        </w:rPr>
      </w:pPr>
      <w:r>
        <w:rPr>
          <w:rFonts w:ascii="Garamond" w:hAnsi="Garamond"/>
          <w:bCs/>
          <w:sz w:val="20"/>
          <w:szCs w:val="20"/>
        </w:rPr>
        <w:t>5 692,90</w:t>
      </w:r>
      <w:r w:rsidR="009A5E15" w:rsidRPr="005A5BE0">
        <w:rPr>
          <w:rFonts w:ascii="Garamond" w:hAnsi="Garamond"/>
          <w:b/>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DFDA8F5" w14:textId="646F5851" w:rsidR="009B0FE7" w:rsidRDefault="009B0FE7" w:rsidP="009B0FE7">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hlavný sklad Objednávateľa na adrese: Vajnorská 124, 831 04 Bratislava.</w:t>
      </w:r>
    </w:p>
    <w:p w14:paraId="281DD406" w14:textId="7C3AFCB5" w:rsidR="00C95EEE" w:rsidRPr="0033307F" w:rsidRDefault="00C95EEE" w:rsidP="0033307F">
      <w:pPr>
        <w:pStyle w:val="Odsekzoznamu"/>
        <w:spacing w:after="0" w:line="240" w:lineRule="auto"/>
        <w:ind w:left="1125"/>
        <w:rPr>
          <w:rFonts w:ascii="Garamond" w:hAnsi="Garamond"/>
          <w:bCs/>
          <w:sz w:val="20"/>
          <w:szCs w:val="20"/>
        </w:rPr>
      </w:pP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564DE507" w14:textId="067450B3" w:rsidR="0053635F" w:rsidRDefault="006D0C13" w:rsidP="0053635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80D35A9" w14:textId="77777777" w:rsidR="0053635F" w:rsidRDefault="0053635F" w:rsidP="0053635F">
      <w:pPr>
        <w:pStyle w:val="Odsekzoznamu"/>
        <w:spacing w:after="0" w:line="240" w:lineRule="auto"/>
        <w:ind w:firstLine="405"/>
        <w:rPr>
          <w:rFonts w:ascii="Garamond" w:hAnsi="Garamond"/>
          <w:bCs/>
          <w:sz w:val="20"/>
          <w:szCs w:val="20"/>
        </w:rPr>
      </w:pPr>
    </w:p>
    <w:p w14:paraId="0ACF6C1A" w14:textId="5272E987" w:rsidR="0053635F" w:rsidRPr="0053635F" w:rsidRDefault="0053635F" w:rsidP="0053635F">
      <w:pPr>
        <w:pStyle w:val="Odsekzoznamu"/>
        <w:numPr>
          <w:ilvl w:val="1"/>
          <w:numId w:val="1"/>
        </w:numPr>
        <w:rPr>
          <w:rFonts w:ascii="Garamond" w:hAnsi="Garamond"/>
          <w:bCs/>
          <w:sz w:val="20"/>
          <w:szCs w:val="20"/>
        </w:rPr>
      </w:pPr>
      <w:r w:rsidRPr="0053635F">
        <w:rPr>
          <w:rFonts w:ascii="Garamond" w:hAnsi="Garamond"/>
          <w:b/>
          <w:bCs/>
          <w:sz w:val="20"/>
          <w:szCs w:val="20"/>
        </w:rPr>
        <w:t>Lehota viazanosti ponuky</w:t>
      </w:r>
    </w:p>
    <w:p w14:paraId="3CBE00F5" w14:textId="1D033030" w:rsidR="00947071" w:rsidRDefault="0053635F" w:rsidP="0053635F">
      <w:pPr>
        <w:pStyle w:val="Odsekzoznamu"/>
        <w:ind w:left="1125"/>
        <w:rPr>
          <w:rFonts w:ascii="Garamond" w:hAnsi="Garamond"/>
          <w:bCs/>
          <w:sz w:val="20"/>
          <w:szCs w:val="20"/>
        </w:rPr>
      </w:pPr>
      <w:r w:rsidRPr="0053635F">
        <w:rPr>
          <w:rFonts w:ascii="Garamond" w:hAnsi="Garamond"/>
          <w:bCs/>
          <w:sz w:val="20"/>
          <w:szCs w:val="20"/>
        </w:rPr>
        <w:t>3 mesiace</w:t>
      </w:r>
    </w:p>
    <w:p w14:paraId="57CD9FB2" w14:textId="77777777" w:rsidR="0053635F" w:rsidRPr="0053635F" w:rsidRDefault="0053635F" w:rsidP="0053635F">
      <w:pPr>
        <w:pStyle w:val="Odsekzoznamu"/>
        <w:ind w:left="1125"/>
        <w:rPr>
          <w:rFonts w:ascii="Garamond" w:hAnsi="Garamond"/>
          <w:bCs/>
          <w:sz w:val="20"/>
          <w:szCs w:val="20"/>
        </w:rPr>
      </w:pPr>
    </w:p>
    <w:p w14:paraId="4FF8B1EA" w14:textId="183F0762" w:rsidR="00947071" w:rsidRDefault="00947071" w:rsidP="00947071">
      <w:pPr>
        <w:pStyle w:val="Odsekzoznamu"/>
        <w:numPr>
          <w:ilvl w:val="0"/>
          <w:numId w:val="1"/>
        </w:numPr>
        <w:spacing w:after="0" w:line="240" w:lineRule="auto"/>
        <w:rPr>
          <w:rFonts w:ascii="Garamond" w:hAnsi="Garamond"/>
          <w:b/>
          <w:sz w:val="20"/>
          <w:szCs w:val="20"/>
        </w:rPr>
      </w:pPr>
      <w:r w:rsidRPr="00947071">
        <w:rPr>
          <w:rFonts w:ascii="Garamond" w:hAnsi="Garamond"/>
          <w:b/>
          <w:sz w:val="20"/>
          <w:szCs w:val="20"/>
        </w:rPr>
        <w:t>Typ zmluvného vzťahu</w:t>
      </w:r>
    </w:p>
    <w:p w14:paraId="0C603B98" w14:textId="0F7BAE91" w:rsidR="0053635F" w:rsidRPr="0053635F" w:rsidRDefault="00947071" w:rsidP="0053635F">
      <w:pPr>
        <w:pStyle w:val="Odsekzoznamu"/>
        <w:spacing w:after="0" w:line="240" w:lineRule="auto"/>
        <w:rPr>
          <w:rFonts w:ascii="Garamond" w:hAnsi="Garamond"/>
          <w:bCs/>
          <w:sz w:val="20"/>
          <w:szCs w:val="20"/>
        </w:rPr>
      </w:pPr>
      <w:r w:rsidRPr="00947071">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8A64015" w14:textId="77777777" w:rsidR="00187F71" w:rsidRDefault="00187F71" w:rsidP="00187F71">
      <w:pPr>
        <w:pStyle w:val="Odsekzoznamu"/>
        <w:spacing w:after="0" w:line="240" w:lineRule="auto"/>
        <w:ind w:left="1125"/>
        <w:jc w:val="both"/>
        <w:rPr>
          <w:rFonts w:ascii="Garamond" w:hAnsi="Garamond"/>
          <w:bCs/>
          <w:sz w:val="20"/>
          <w:szCs w:val="20"/>
        </w:rPr>
      </w:pPr>
    </w:p>
    <w:p w14:paraId="718FFD92" w14:textId="77777777" w:rsidR="00187F71" w:rsidRDefault="00187F71" w:rsidP="00187F71">
      <w:pPr>
        <w:pStyle w:val="Odsekzoznamu"/>
        <w:spacing w:after="0" w:line="240" w:lineRule="auto"/>
        <w:jc w:val="both"/>
        <w:rPr>
          <w:rFonts w:ascii="Garamond" w:hAnsi="Garamond"/>
          <w:b/>
          <w:bCs/>
          <w:sz w:val="20"/>
          <w:szCs w:val="20"/>
          <w:u w:val="single"/>
        </w:rPr>
      </w:pPr>
      <w:bookmarkStart w:id="2" w:name="_Hlk180160054"/>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bookmarkEnd w:id="2"/>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52D71A4B" w:rsidR="009D56C4" w:rsidRPr="007C76C6" w:rsidRDefault="009D56C4" w:rsidP="007C76C6">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0F7CF515" w14:textId="77777777" w:rsidR="00BF507A" w:rsidRPr="0033307F" w:rsidRDefault="00BF507A" w:rsidP="00BF507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D2EAE3" w14:textId="77777777" w:rsidR="00BF507A" w:rsidRPr="0033307F" w:rsidRDefault="00BF507A"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53299B1D" w14:textId="77777777" w:rsidR="000D1B52" w:rsidRPr="00FC6729"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FC6729">
        <w:rPr>
          <w:rFonts w:ascii="Garamond" w:hAnsi="Garamond"/>
          <w:bCs/>
          <w:sz w:val="20"/>
          <w:szCs w:val="20"/>
        </w:rPr>
        <w:t>bchodný názov ponúkaného tovaru s bližšou špecifikáciou – výrobca, typové označenie, technické parametre</w:t>
      </w:r>
    </w:p>
    <w:p w14:paraId="7E307C93" w14:textId="3FFB43F6" w:rsidR="000D1B52" w:rsidRPr="0084126B"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 xml:space="preserve">jednotkovú cenu </w:t>
      </w:r>
      <w:r>
        <w:rPr>
          <w:rFonts w:ascii="Garamond" w:hAnsi="Garamond"/>
          <w:bCs/>
          <w:sz w:val="20"/>
          <w:szCs w:val="20"/>
        </w:rPr>
        <w:t>pneumatiky, protektoru, disku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w:t>
      </w:r>
      <w:r>
        <w:rPr>
          <w:rFonts w:ascii="Garamond" w:hAnsi="Garamond"/>
          <w:bCs/>
          <w:sz w:val="20"/>
          <w:szCs w:val="20"/>
        </w:rPr>
        <w:t>;</w:t>
      </w:r>
    </w:p>
    <w:p w14:paraId="252819D3" w14:textId="77777777" w:rsidR="000D1B52"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pneumatiky, protektoru, disku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E738866" w14:textId="77777777" w:rsidR="000D1B52" w:rsidRDefault="000D1B52" w:rsidP="000D1B52">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Pr>
          <w:rFonts w:ascii="Garamond" w:hAnsi="Garamond"/>
          <w:bCs/>
          <w:sz w:val="20"/>
          <w:szCs w:val="20"/>
        </w:rPr>
        <w:t>pneumatiky, protektoru, disku</w:t>
      </w:r>
    </w:p>
    <w:p w14:paraId="3ED5B9E6" w14:textId="56E34818" w:rsidR="00BF507A" w:rsidRPr="0033307F" w:rsidRDefault="00BF507A" w:rsidP="00BF507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w:t>
      </w:r>
      <w:r w:rsidR="00200430">
        <w:rPr>
          <w:rFonts w:ascii="Garamond" w:hAnsi="Garamond"/>
          <w:bCs/>
          <w:sz w:val="20"/>
          <w:szCs w:val="20"/>
        </w:rPr>
        <w:t>ky bude predstavovať Prílohu č. 1 objednávky.</w:t>
      </w:r>
    </w:p>
    <w:p w14:paraId="28497B3B" w14:textId="30F5E225" w:rsidR="00BF507A" w:rsidRPr="0033307F" w:rsidRDefault="00200430"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Prílohu č. 2</w:t>
      </w:r>
      <w:r>
        <w:rPr>
          <w:rFonts w:ascii="Garamond" w:hAnsi="Garamond"/>
          <w:bCs/>
          <w:sz w:val="20"/>
          <w:szCs w:val="20"/>
        </w:rPr>
        <w:t xml:space="preserve"> tejto výzvy </w:t>
      </w:r>
      <w:r w:rsidR="00BF507A" w:rsidRPr="0033307F">
        <w:rPr>
          <w:rFonts w:ascii="Garamond" w:hAnsi="Garamond"/>
          <w:bCs/>
          <w:sz w:val="20"/>
          <w:szCs w:val="20"/>
        </w:rPr>
        <w:t>Čestné vyhlásenie uchádzača, že:</w:t>
      </w:r>
    </w:p>
    <w:p w14:paraId="260955A2" w14:textId="77777777" w:rsidR="00BF507A" w:rsidRPr="0033307F" w:rsidRDefault="00BF507A" w:rsidP="00BF507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F270177" w14:textId="77777777" w:rsidR="00BF507A" w:rsidRDefault="00BF507A" w:rsidP="00BF507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A2BAD39" w14:textId="77777777" w:rsidR="00200430" w:rsidRPr="00200430" w:rsidRDefault="00200430" w:rsidP="00200430">
      <w:pPr>
        <w:numPr>
          <w:ilvl w:val="0"/>
          <w:numId w:val="4"/>
        </w:numPr>
        <w:spacing w:after="0" w:line="240" w:lineRule="auto"/>
        <w:jc w:val="both"/>
        <w:rPr>
          <w:rFonts w:ascii="Garamond" w:hAnsi="Garamond"/>
          <w:bCs/>
          <w:sz w:val="20"/>
          <w:szCs w:val="20"/>
        </w:rPr>
      </w:pPr>
      <w:r w:rsidRPr="00200430">
        <w:rPr>
          <w:rFonts w:ascii="Garamond" w:hAnsi="Garamond"/>
          <w:bCs/>
          <w:sz w:val="20"/>
          <w:szCs w:val="20"/>
          <w:u w:val="single"/>
        </w:rPr>
        <w:t>Prílohu č. 5</w:t>
      </w:r>
      <w:r w:rsidRPr="00200430">
        <w:rPr>
          <w:rFonts w:ascii="Garamond" w:hAnsi="Garamond"/>
          <w:bCs/>
          <w:sz w:val="20"/>
          <w:szCs w:val="20"/>
        </w:rPr>
        <w:t xml:space="preserve"> –  Čestné vyhlásenie podľa § 32 ods. 1 písm. a)</w:t>
      </w:r>
    </w:p>
    <w:p w14:paraId="68A1403E" w14:textId="77777777" w:rsidR="00200430" w:rsidRPr="00200430" w:rsidRDefault="00200430" w:rsidP="00200430">
      <w:pPr>
        <w:numPr>
          <w:ilvl w:val="0"/>
          <w:numId w:val="5"/>
        </w:numPr>
        <w:spacing w:after="0" w:line="240" w:lineRule="auto"/>
        <w:jc w:val="both"/>
        <w:rPr>
          <w:rFonts w:ascii="Garamond" w:hAnsi="Garamond"/>
          <w:bCs/>
          <w:sz w:val="20"/>
          <w:szCs w:val="20"/>
        </w:rPr>
      </w:pPr>
      <w:r w:rsidRPr="00200430">
        <w:rPr>
          <w:rFonts w:ascii="Garamond" w:hAnsi="Garamond"/>
          <w:bCs/>
          <w:sz w:val="20"/>
          <w:szCs w:val="20"/>
        </w:rPr>
        <w:t>uvedené čestné vyhlásenie je nutné priložiť do ponuky z dôvodu, že:</w:t>
      </w:r>
    </w:p>
    <w:p w14:paraId="0D2A70E1"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200430">
        <w:rPr>
          <w:rFonts w:ascii="Garamond" w:hAnsi="Garamond"/>
          <w:b/>
          <w:bCs/>
          <w:sz w:val="20"/>
          <w:szCs w:val="20"/>
        </w:rPr>
        <w:t>Novela ZVO</w:t>
      </w:r>
      <w:r w:rsidRPr="00200430">
        <w:rPr>
          <w:rFonts w:ascii="Garamond" w:hAnsi="Garamond"/>
          <w:bCs/>
          <w:sz w:val="20"/>
          <w:szCs w:val="20"/>
        </w:rPr>
        <w:t>“),</w:t>
      </w:r>
    </w:p>
    <w:p w14:paraId="30391FDC"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pre zaradenie záujemcu do DNS bolo potrebné, aby záujemca preukázal splnenie podmienky účasti podľa § 32 ods. 1 písm. a) zákona o verejnom obstarávaní (ďalej ako „</w:t>
      </w:r>
      <w:r w:rsidRPr="00200430">
        <w:rPr>
          <w:rFonts w:ascii="Garamond" w:hAnsi="Garamond"/>
          <w:b/>
          <w:bCs/>
          <w:sz w:val="20"/>
          <w:szCs w:val="20"/>
        </w:rPr>
        <w:t>Podmienka účasti</w:t>
      </w:r>
      <w:r w:rsidRPr="00200430">
        <w:rPr>
          <w:rFonts w:ascii="Garamond" w:hAnsi="Garamond"/>
          <w:bCs/>
          <w:sz w:val="20"/>
          <w:szCs w:val="20"/>
        </w:rPr>
        <w:t>“),</w:t>
      </w:r>
    </w:p>
    <w:p w14:paraId="1A8816A3"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Novela ZVO s účinnosťou od 01.08.2024 Podmienku účasti modifikovala  nasledovne:</w:t>
      </w:r>
    </w:p>
    <w:p w14:paraId="71D92B47" w14:textId="77777777" w:rsidR="00200430" w:rsidRPr="00200430" w:rsidRDefault="00200430" w:rsidP="00200430">
      <w:pPr>
        <w:spacing w:after="0" w:line="240" w:lineRule="auto"/>
        <w:ind w:left="708" w:firstLine="708"/>
        <w:jc w:val="both"/>
        <w:rPr>
          <w:rFonts w:ascii="Garamond" w:hAnsi="Garamond"/>
          <w:bCs/>
          <w:i/>
          <w:iCs/>
          <w:sz w:val="20"/>
          <w:szCs w:val="20"/>
        </w:rPr>
      </w:pPr>
    </w:p>
    <w:p w14:paraId="335E283F"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(7) ZVO</w:t>
      </w:r>
    </w:p>
    <w:p w14:paraId="3E3AD0A1" w14:textId="77777777" w:rsidR="00200430" w:rsidRPr="00200430" w:rsidRDefault="00200430" w:rsidP="00200430">
      <w:pPr>
        <w:spacing w:after="0" w:line="240" w:lineRule="auto"/>
        <w:ind w:left="708" w:firstLine="708"/>
        <w:jc w:val="both"/>
        <w:rPr>
          <w:rFonts w:ascii="Garamond" w:hAnsi="Garamond"/>
          <w:bCs/>
          <w:i/>
          <w:iCs/>
          <w:sz w:val="20"/>
          <w:szCs w:val="20"/>
        </w:rPr>
      </w:pPr>
    </w:p>
    <w:p w14:paraId="71627EDC"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AA9BDF9" w14:textId="77777777" w:rsidR="00200430" w:rsidRPr="00200430" w:rsidRDefault="00200430" w:rsidP="00200430">
      <w:pPr>
        <w:spacing w:after="0" w:line="240" w:lineRule="auto"/>
        <w:ind w:left="708" w:firstLine="708"/>
        <w:jc w:val="both"/>
        <w:rPr>
          <w:rFonts w:ascii="Garamond" w:hAnsi="Garamond"/>
          <w:bCs/>
          <w:i/>
          <w:iCs/>
          <w:sz w:val="20"/>
          <w:szCs w:val="20"/>
        </w:rPr>
      </w:pPr>
    </w:p>
    <w:p w14:paraId="0CE9E3A2"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(8) ZVO</w:t>
      </w:r>
    </w:p>
    <w:p w14:paraId="03CE8018" w14:textId="77777777" w:rsidR="00200430" w:rsidRPr="00200430" w:rsidRDefault="00200430" w:rsidP="00200430">
      <w:pPr>
        <w:spacing w:after="0" w:line="240" w:lineRule="auto"/>
        <w:ind w:left="708" w:firstLine="708"/>
        <w:jc w:val="both"/>
        <w:rPr>
          <w:rFonts w:ascii="Garamond" w:hAnsi="Garamond"/>
          <w:bCs/>
          <w:i/>
          <w:iCs/>
          <w:sz w:val="20"/>
          <w:szCs w:val="20"/>
        </w:rPr>
      </w:pPr>
    </w:p>
    <w:p w14:paraId="2414BBB6"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72084A"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vlastní väčšinu akcií alebo väčšinový obchodný podiel u uchádzača alebo záujemcu,</w:t>
      </w:r>
    </w:p>
    <w:p w14:paraId="13B4CA30"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väčšinu hlasovacích práv u uchádzača alebo záujemcu,</w:t>
      </w:r>
    </w:p>
    <w:p w14:paraId="19BD5BF9"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právo vymenúvať alebo odvolávať väčšinu členov štatutárneho orgánu alebo dozorného orgánu uchádzača alebo záujemcu alebo</w:t>
      </w:r>
    </w:p>
    <w:p w14:paraId="107E0C58"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6D93896" w14:textId="77777777" w:rsidR="00200430" w:rsidRPr="0033307F" w:rsidRDefault="00200430" w:rsidP="00BF507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755C3F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87F71">
        <w:rPr>
          <w:rFonts w:ascii="Garamond" w:hAnsi="Garamond"/>
          <w:bCs/>
          <w:sz w:val="20"/>
          <w:szCs w:val="20"/>
        </w:rPr>
        <w:t>31</w:t>
      </w:r>
      <w:r w:rsidR="00524ED8">
        <w:rPr>
          <w:rFonts w:ascii="Garamond" w:hAnsi="Garamond"/>
          <w:bCs/>
          <w:sz w:val="20"/>
          <w:szCs w:val="20"/>
        </w:rPr>
        <w:t>.</w:t>
      </w:r>
      <w:r w:rsidR="002F032C">
        <w:rPr>
          <w:rFonts w:ascii="Garamond" w:hAnsi="Garamond"/>
          <w:bCs/>
          <w:sz w:val="20"/>
          <w:szCs w:val="20"/>
        </w:rPr>
        <w:t>10</w:t>
      </w:r>
      <w:r w:rsidR="00204EB0" w:rsidRPr="008464E3">
        <w:rPr>
          <w:rFonts w:ascii="Garamond" w:hAnsi="Garamond"/>
          <w:bCs/>
          <w:sz w:val="20"/>
          <w:szCs w:val="20"/>
        </w:rPr>
        <w:t>.20</w:t>
      </w:r>
      <w:r w:rsidR="00C65834" w:rsidRPr="008464E3">
        <w:rPr>
          <w:rFonts w:ascii="Garamond" w:hAnsi="Garamond"/>
          <w:bCs/>
          <w:sz w:val="20"/>
          <w:szCs w:val="20"/>
        </w:rPr>
        <w:t>2</w:t>
      </w:r>
      <w:r w:rsidR="005A6F30">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187F71">
        <w:rPr>
          <w:rFonts w:ascii="Garamond" w:hAnsi="Garamond"/>
          <w:bCs/>
          <w:sz w:val="20"/>
          <w:szCs w:val="20"/>
        </w:rPr>
        <w:t>10</w:t>
      </w:r>
      <w:r w:rsidRPr="008464E3">
        <w:rPr>
          <w:rFonts w:ascii="Garamond" w:hAnsi="Garamond"/>
          <w:bCs/>
          <w:sz w:val="20"/>
          <w:szCs w:val="20"/>
        </w:rPr>
        <w:t>:</w:t>
      </w:r>
      <w:r w:rsidR="00A13435">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01C3FF87" w:rsidR="00B14658" w:rsidRDefault="001805D0" w:rsidP="00B14658">
      <w:pPr>
        <w:pStyle w:val="Odsekzoznamu"/>
      </w:pPr>
      <w:hyperlink r:id="rId11" w:history="1">
        <w:r w:rsidRPr="004C6C81">
          <w:rPr>
            <w:rStyle w:val="Hypertextovprepojenie"/>
          </w:rPr>
          <w:t>https://josephine.proebiz.com/sk/tender/60934/summary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679627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187F71">
        <w:rPr>
          <w:rFonts w:ascii="Garamond" w:hAnsi="Garamond"/>
          <w:bCs/>
          <w:sz w:val="20"/>
          <w:szCs w:val="20"/>
        </w:rPr>
        <w:t>31</w:t>
      </w:r>
      <w:r w:rsidR="00524ED8">
        <w:rPr>
          <w:rFonts w:ascii="Garamond" w:hAnsi="Garamond"/>
          <w:bCs/>
          <w:sz w:val="20"/>
          <w:szCs w:val="20"/>
        </w:rPr>
        <w:t>.</w:t>
      </w:r>
      <w:r w:rsidR="002F032C">
        <w:rPr>
          <w:rFonts w:ascii="Garamond" w:hAnsi="Garamond"/>
          <w:bCs/>
          <w:sz w:val="20"/>
          <w:szCs w:val="20"/>
        </w:rPr>
        <w:t>10</w:t>
      </w:r>
      <w:r w:rsidR="00CA55EA" w:rsidRPr="008464E3">
        <w:rPr>
          <w:rFonts w:ascii="Garamond" w:hAnsi="Garamond"/>
          <w:bCs/>
          <w:sz w:val="20"/>
          <w:szCs w:val="20"/>
        </w:rPr>
        <w:t>.</w:t>
      </w:r>
      <w:r w:rsidR="009E6F63" w:rsidRPr="008464E3">
        <w:rPr>
          <w:rFonts w:ascii="Garamond" w:hAnsi="Garamond"/>
          <w:bCs/>
          <w:sz w:val="20"/>
          <w:szCs w:val="20"/>
        </w:rPr>
        <w:t>202</w:t>
      </w:r>
      <w:r w:rsidR="005A6F30">
        <w:rPr>
          <w:rFonts w:ascii="Garamond" w:hAnsi="Garamond"/>
          <w:bCs/>
          <w:sz w:val="20"/>
          <w:szCs w:val="20"/>
        </w:rPr>
        <w:t>4</w:t>
      </w:r>
      <w:r w:rsidR="009E6F63" w:rsidRPr="008464E3">
        <w:rPr>
          <w:rFonts w:ascii="Garamond" w:hAnsi="Garamond"/>
          <w:bCs/>
          <w:sz w:val="20"/>
          <w:szCs w:val="20"/>
        </w:rPr>
        <w:t xml:space="preserve">, </w:t>
      </w:r>
      <w:r w:rsidR="00187F71">
        <w:rPr>
          <w:rFonts w:ascii="Garamond" w:hAnsi="Garamond"/>
          <w:bCs/>
          <w:sz w:val="20"/>
          <w:szCs w:val="20"/>
        </w:rPr>
        <w:t>10</w:t>
      </w:r>
      <w:r w:rsidR="00C65834" w:rsidRPr="008464E3">
        <w:rPr>
          <w:rFonts w:ascii="Garamond" w:hAnsi="Garamond"/>
          <w:bCs/>
          <w:sz w:val="20"/>
          <w:szCs w:val="20"/>
        </w:rPr>
        <w:t>:</w:t>
      </w:r>
      <w:r w:rsidR="00187F71">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6288011"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819C0">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213D199" w14:textId="77777777"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D5CA297" w14:textId="77777777"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5D643B0" w14:textId="77777777"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7EF7FB1" w14:textId="196E07BB"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9A5E15">
        <w:rPr>
          <w:rFonts w:ascii="Garamond" w:hAnsi="Garamond"/>
          <w:sz w:val="20"/>
          <w:szCs w:val="20"/>
        </w:rPr>
        <w:t>8</w:t>
      </w:r>
      <w:r w:rsidRPr="0033307F">
        <w:rPr>
          <w:rFonts w:ascii="Garamond" w:hAnsi="Garamond"/>
          <w:sz w:val="20"/>
          <w:szCs w:val="20"/>
        </w:rPr>
        <w:t xml:space="preserve"> tejto výzvy nebudú vyhodnocované. </w:t>
      </w:r>
    </w:p>
    <w:p w14:paraId="3A029174" w14:textId="77777777" w:rsidR="000D1B52" w:rsidRDefault="000D1B52" w:rsidP="000D1B5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0F92D534" w14:textId="77777777" w:rsidR="000D1B52" w:rsidRDefault="000D1B52" w:rsidP="000D1B5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7853D42A" w14:textId="42FF432C" w:rsidR="00611A56" w:rsidRDefault="00611A56" w:rsidP="0033307F">
      <w:pPr>
        <w:spacing w:after="0" w:line="240" w:lineRule="auto"/>
        <w:rPr>
          <w:rFonts w:ascii="Garamond" w:hAnsi="Garamond"/>
          <w:sz w:val="20"/>
          <w:szCs w:val="20"/>
        </w:rPr>
      </w:pPr>
    </w:p>
    <w:p w14:paraId="40299634" w14:textId="77777777" w:rsidR="00200430" w:rsidRDefault="00200430" w:rsidP="0033307F">
      <w:pPr>
        <w:spacing w:after="0" w:line="240" w:lineRule="auto"/>
        <w:rPr>
          <w:rFonts w:ascii="Garamond" w:hAnsi="Garamond"/>
          <w:sz w:val="20"/>
          <w:szCs w:val="20"/>
        </w:rPr>
      </w:pPr>
    </w:p>
    <w:p w14:paraId="7D23971B" w14:textId="77777777" w:rsidR="00200430" w:rsidRDefault="00200430" w:rsidP="0033307F">
      <w:pPr>
        <w:spacing w:after="0" w:line="240" w:lineRule="auto"/>
        <w:rPr>
          <w:rFonts w:ascii="Garamond" w:hAnsi="Garamond"/>
          <w:sz w:val="20"/>
          <w:szCs w:val="20"/>
        </w:rPr>
      </w:pPr>
    </w:p>
    <w:p w14:paraId="29422687" w14:textId="77777777" w:rsidR="00200430" w:rsidRDefault="00200430"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7E94BFCD"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F032C">
        <w:rPr>
          <w:rFonts w:ascii="Garamond" w:hAnsi="Garamond"/>
          <w:sz w:val="20"/>
          <w:szCs w:val="20"/>
        </w:rPr>
        <w:t>15.10</w:t>
      </w:r>
      <w:r w:rsidR="00836A97">
        <w:rPr>
          <w:rFonts w:ascii="Garamond" w:hAnsi="Garamond"/>
          <w:sz w:val="20"/>
          <w:szCs w:val="20"/>
        </w:rPr>
        <w:t>.202</w:t>
      </w:r>
      <w:r w:rsidR="005A6F30">
        <w:rPr>
          <w:rFonts w:ascii="Garamond" w:hAnsi="Garamond"/>
          <w:sz w:val="20"/>
          <w:szCs w:val="20"/>
        </w:rPr>
        <w:t>4</w:t>
      </w:r>
    </w:p>
    <w:p w14:paraId="6AFBC690" w14:textId="77777777" w:rsidR="000D1B52" w:rsidRDefault="000D1B52" w:rsidP="0033307F">
      <w:pPr>
        <w:spacing w:after="0" w:line="240" w:lineRule="auto"/>
        <w:rPr>
          <w:rFonts w:ascii="Garamond" w:hAnsi="Garamond"/>
          <w:sz w:val="20"/>
          <w:szCs w:val="20"/>
        </w:rPr>
      </w:pPr>
    </w:p>
    <w:p w14:paraId="70EA0F25" w14:textId="77777777" w:rsidR="00200430" w:rsidRDefault="00200430" w:rsidP="0033307F">
      <w:pPr>
        <w:spacing w:after="0" w:line="240" w:lineRule="auto"/>
        <w:rPr>
          <w:rFonts w:ascii="Garamond" w:hAnsi="Garamond"/>
          <w:sz w:val="20"/>
          <w:szCs w:val="20"/>
        </w:rPr>
      </w:pPr>
    </w:p>
    <w:p w14:paraId="578DAF6A" w14:textId="77777777" w:rsidR="00200430" w:rsidRDefault="00200430" w:rsidP="0033307F">
      <w:pPr>
        <w:spacing w:after="0" w:line="240" w:lineRule="auto"/>
        <w:rPr>
          <w:rFonts w:ascii="Garamond" w:hAnsi="Garamond"/>
          <w:sz w:val="20"/>
          <w:szCs w:val="20"/>
        </w:rPr>
      </w:pPr>
    </w:p>
    <w:p w14:paraId="22D27046" w14:textId="77777777" w:rsidR="00200430" w:rsidRDefault="00200430"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4000049C"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E10F19">
        <w:rPr>
          <w:rFonts w:ascii="Garamond" w:hAnsi="Garamond"/>
          <w:sz w:val="20"/>
          <w:szCs w:val="20"/>
        </w:rPr>
        <w:t xml:space="preserve"> s určením cien</w:t>
      </w:r>
    </w:p>
    <w:bookmarkEnd w:id="3"/>
    <w:p w14:paraId="28750BB2" w14:textId="758D80F6" w:rsidR="00B378A9" w:rsidRPr="007C76C6" w:rsidRDefault="00D849F0" w:rsidP="007C76C6">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50994B70" w:rsidR="00B61543" w:rsidRPr="007C76C6"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3EFDB16" w14:textId="7BDF3469" w:rsidR="007C76C6" w:rsidRPr="00867473" w:rsidRDefault="007C76C6"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49DD405" w14:textId="1A3EDD80" w:rsidR="007C76C6" w:rsidRDefault="00200430" w:rsidP="00200430">
      <w:pPr>
        <w:spacing w:after="0" w:line="240" w:lineRule="auto"/>
        <w:ind w:left="709"/>
        <w:jc w:val="both"/>
        <w:rPr>
          <w:rFonts w:ascii="Garamond" w:hAnsi="Garamond"/>
          <w:sz w:val="20"/>
          <w:szCs w:val="20"/>
        </w:rPr>
      </w:pPr>
      <w:bookmarkStart w:id="4" w:name="_Hlk30413330"/>
      <w:r w:rsidRPr="00200430">
        <w:rPr>
          <w:rFonts w:ascii="Garamond" w:hAnsi="Garamond"/>
          <w:sz w:val="20"/>
          <w:szCs w:val="20"/>
        </w:rPr>
        <w:t>5.</w:t>
      </w:r>
      <w:r>
        <w:rPr>
          <w:rFonts w:ascii="Garamond" w:hAnsi="Garamond"/>
          <w:sz w:val="20"/>
          <w:szCs w:val="20"/>
        </w:rPr>
        <w:t xml:space="preserve">    </w:t>
      </w:r>
      <w:r w:rsidRPr="00200430">
        <w:rPr>
          <w:rFonts w:ascii="Garamond" w:hAnsi="Garamond"/>
          <w:sz w:val="20"/>
          <w:szCs w:val="20"/>
        </w:rPr>
        <w:t xml:space="preserve">Čestné vyhlásenie podľa § 32 </w:t>
      </w:r>
      <w:proofErr w:type="spellStart"/>
      <w:r w:rsidRPr="00200430">
        <w:rPr>
          <w:rFonts w:ascii="Garamond" w:hAnsi="Garamond"/>
          <w:sz w:val="20"/>
          <w:szCs w:val="20"/>
        </w:rPr>
        <w:t>ods</w:t>
      </w:r>
      <w:proofErr w:type="spellEnd"/>
      <w:r w:rsidRPr="00200430">
        <w:rPr>
          <w:rFonts w:ascii="Garamond" w:hAnsi="Garamond"/>
          <w:sz w:val="20"/>
          <w:szCs w:val="20"/>
        </w:rPr>
        <w:t xml:space="preserve"> 1 písm. a)</w:t>
      </w:r>
    </w:p>
    <w:p w14:paraId="17D129F6" w14:textId="4E4380A2" w:rsidR="007C76C6" w:rsidRDefault="007C76C6" w:rsidP="00B61543">
      <w:pPr>
        <w:spacing w:after="0" w:line="240" w:lineRule="auto"/>
        <w:jc w:val="both"/>
        <w:rPr>
          <w:rFonts w:ascii="Garamond" w:hAnsi="Garamond"/>
          <w:sz w:val="20"/>
          <w:szCs w:val="20"/>
        </w:rPr>
      </w:pPr>
    </w:p>
    <w:p w14:paraId="53A7C50D" w14:textId="77777777" w:rsidR="007C76C6" w:rsidRDefault="007C76C6" w:rsidP="00B61543">
      <w:pPr>
        <w:spacing w:after="0" w:line="240" w:lineRule="auto"/>
        <w:jc w:val="both"/>
        <w:rPr>
          <w:rFonts w:ascii="Garamond" w:hAnsi="Garamond"/>
          <w:sz w:val="20"/>
          <w:szCs w:val="20"/>
        </w:rPr>
      </w:pPr>
    </w:p>
    <w:p w14:paraId="4268A04A" w14:textId="42DA0914" w:rsidR="00611A56" w:rsidRDefault="00611A56" w:rsidP="00B61543">
      <w:pPr>
        <w:spacing w:after="0" w:line="240" w:lineRule="auto"/>
        <w:jc w:val="both"/>
        <w:rPr>
          <w:rFonts w:ascii="Garamond" w:hAnsi="Garamond"/>
          <w:sz w:val="20"/>
          <w:szCs w:val="20"/>
        </w:rPr>
      </w:pPr>
    </w:p>
    <w:p w14:paraId="2813310A" w14:textId="77777777" w:rsidR="00200430" w:rsidRDefault="00200430" w:rsidP="00B61543">
      <w:pPr>
        <w:spacing w:after="0" w:line="240" w:lineRule="auto"/>
        <w:jc w:val="both"/>
        <w:rPr>
          <w:rFonts w:ascii="Garamond" w:hAnsi="Garamond"/>
          <w:sz w:val="20"/>
          <w:szCs w:val="20"/>
        </w:rPr>
      </w:pPr>
    </w:p>
    <w:p w14:paraId="413FC7D6" w14:textId="77777777" w:rsidR="00200430" w:rsidRDefault="00200430" w:rsidP="00B61543">
      <w:pPr>
        <w:spacing w:after="0" w:line="240" w:lineRule="auto"/>
        <w:jc w:val="both"/>
        <w:rPr>
          <w:rFonts w:ascii="Garamond" w:hAnsi="Garamond"/>
          <w:sz w:val="20"/>
          <w:szCs w:val="20"/>
        </w:rPr>
      </w:pPr>
    </w:p>
    <w:p w14:paraId="7029913B" w14:textId="77777777" w:rsidR="00200430" w:rsidRDefault="00200430" w:rsidP="00B61543">
      <w:pPr>
        <w:spacing w:after="0" w:line="240" w:lineRule="auto"/>
        <w:jc w:val="both"/>
        <w:rPr>
          <w:rFonts w:ascii="Garamond" w:hAnsi="Garamond"/>
          <w:sz w:val="20"/>
          <w:szCs w:val="20"/>
        </w:rPr>
      </w:pPr>
    </w:p>
    <w:p w14:paraId="1E8BE01A" w14:textId="77777777" w:rsidR="00200430" w:rsidRDefault="00200430" w:rsidP="00B61543">
      <w:pPr>
        <w:spacing w:after="0" w:line="240" w:lineRule="auto"/>
        <w:jc w:val="both"/>
        <w:rPr>
          <w:rFonts w:ascii="Garamond" w:hAnsi="Garamond"/>
          <w:sz w:val="20"/>
          <w:szCs w:val="20"/>
        </w:rPr>
      </w:pPr>
    </w:p>
    <w:p w14:paraId="48225A16" w14:textId="77777777" w:rsidR="00200430" w:rsidRDefault="00200430" w:rsidP="00B61543">
      <w:pPr>
        <w:spacing w:after="0" w:line="240" w:lineRule="auto"/>
        <w:jc w:val="both"/>
        <w:rPr>
          <w:rFonts w:ascii="Garamond" w:hAnsi="Garamond"/>
          <w:sz w:val="20"/>
          <w:szCs w:val="20"/>
        </w:rPr>
      </w:pPr>
    </w:p>
    <w:p w14:paraId="7A859CF6" w14:textId="77777777" w:rsidR="00200430" w:rsidRDefault="00200430" w:rsidP="00B61543">
      <w:pPr>
        <w:spacing w:after="0" w:line="240" w:lineRule="auto"/>
        <w:jc w:val="both"/>
        <w:rPr>
          <w:rFonts w:ascii="Garamond" w:hAnsi="Garamond"/>
          <w:sz w:val="20"/>
          <w:szCs w:val="20"/>
        </w:rPr>
      </w:pPr>
    </w:p>
    <w:p w14:paraId="1E88F322" w14:textId="77777777" w:rsidR="00200430" w:rsidRDefault="00200430" w:rsidP="00B61543">
      <w:pPr>
        <w:spacing w:after="0" w:line="240" w:lineRule="auto"/>
        <w:jc w:val="both"/>
        <w:rPr>
          <w:rFonts w:ascii="Garamond" w:hAnsi="Garamond"/>
          <w:sz w:val="20"/>
          <w:szCs w:val="20"/>
        </w:rPr>
      </w:pPr>
    </w:p>
    <w:p w14:paraId="78738C82" w14:textId="77777777" w:rsidR="00200430" w:rsidRDefault="00200430" w:rsidP="00B61543">
      <w:pPr>
        <w:spacing w:after="0" w:line="240" w:lineRule="auto"/>
        <w:jc w:val="both"/>
        <w:rPr>
          <w:rFonts w:ascii="Garamond" w:hAnsi="Garamond"/>
          <w:sz w:val="20"/>
          <w:szCs w:val="20"/>
        </w:rPr>
      </w:pPr>
    </w:p>
    <w:p w14:paraId="1E941973" w14:textId="77777777" w:rsidR="00200430" w:rsidRDefault="00200430" w:rsidP="00B61543">
      <w:pPr>
        <w:spacing w:after="0" w:line="240" w:lineRule="auto"/>
        <w:jc w:val="both"/>
        <w:rPr>
          <w:rFonts w:ascii="Garamond" w:hAnsi="Garamond"/>
          <w:sz w:val="20"/>
          <w:szCs w:val="20"/>
        </w:rPr>
      </w:pPr>
    </w:p>
    <w:p w14:paraId="69044290" w14:textId="77777777" w:rsidR="00200430" w:rsidRDefault="00200430"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354F1C2" w14:textId="77777777" w:rsidR="001F21AE" w:rsidRPr="0033307F" w:rsidRDefault="001F21AE" w:rsidP="001F21A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7CCB739E" w14:textId="77777777" w:rsidR="001F21AE" w:rsidRPr="0033307F" w:rsidRDefault="001F21AE" w:rsidP="001F21AE">
      <w:pPr>
        <w:spacing w:after="0" w:line="240" w:lineRule="auto"/>
        <w:ind w:firstLine="708"/>
        <w:jc w:val="both"/>
        <w:rPr>
          <w:rFonts w:ascii="Garamond" w:hAnsi="Garamond"/>
          <w:sz w:val="20"/>
          <w:szCs w:val="20"/>
        </w:rPr>
      </w:pPr>
      <w:r>
        <w:rPr>
          <w:rFonts w:ascii="Garamond" w:hAnsi="Garamond"/>
          <w:sz w:val="20"/>
          <w:szCs w:val="20"/>
        </w:rPr>
        <w:t>JUDr. Barbora Notová</w:t>
      </w:r>
    </w:p>
    <w:p w14:paraId="241F73EE" w14:textId="77777777" w:rsidR="001F21AE" w:rsidRPr="00722C10" w:rsidRDefault="001F21AE" w:rsidP="001F21AE">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23AADC93" w14:textId="77777777" w:rsidR="00611A56" w:rsidRPr="00867473" w:rsidRDefault="00611A56" w:rsidP="00C97CC5">
      <w:pPr>
        <w:spacing w:after="0" w:line="240" w:lineRule="auto"/>
        <w:jc w:val="both"/>
        <w:rPr>
          <w:rFonts w:ascii="Garamond" w:hAnsi="Garamond"/>
          <w:sz w:val="20"/>
          <w:szCs w:val="20"/>
        </w:rPr>
      </w:pPr>
    </w:p>
    <w:p w14:paraId="6670A813" w14:textId="77777777" w:rsidR="007B4DB5" w:rsidRDefault="007B4DB5" w:rsidP="00C97CC5">
      <w:pPr>
        <w:tabs>
          <w:tab w:val="left" w:pos="708"/>
        </w:tabs>
        <w:spacing w:after="0" w:line="240" w:lineRule="auto"/>
        <w:rPr>
          <w:rFonts w:ascii="Garamond" w:hAnsi="Garamond"/>
          <w:b/>
          <w:sz w:val="20"/>
          <w:szCs w:val="20"/>
        </w:rPr>
      </w:pPr>
    </w:p>
    <w:p w14:paraId="03971282" w14:textId="77777777" w:rsidR="000D1B52" w:rsidRDefault="000D1B52" w:rsidP="0033307F">
      <w:pPr>
        <w:tabs>
          <w:tab w:val="left" w:pos="708"/>
        </w:tabs>
        <w:spacing w:after="0" w:line="240" w:lineRule="auto"/>
        <w:jc w:val="right"/>
        <w:rPr>
          <w:rFonts w:ascii="Garamond" w:hAnsi="Garamond"/>
          <w:b/>
          <w:sz w:val="20"/>
          <w:szCs w:val="20"/>
        </w:rPr>
      </w:pPr>
    </w:p>
    <w:p w14:paraId="3E3A720B" w14:textId="77777777" w:rsidR="00200430" w:rsidRDefault="00200430" w:rsidP="0033307F">
      <w:pPr>
        <w:tabs>
          <w:tab w:val="left" w:pos="708"/>
        </w:tabs>
        <w:spacing w:after="0" w:line="240" w:lineRule="auto"/>
        <w:jc w:val="right"/>
        <w:rPr>
          <w:rFonts w:ascii="Garamond" w:hAnsi="Garamond"/>
          <w:b/>
          <w:sz w:val="20"/>
          <w:szCs w:val="20"/>
        </w:rPr>
      </w:pPr>
    </w:p>
    <w:p w14:paraId="23A0E7B7" w14:textId="77777777" w:rsidR="00200430" w:rsidRDefault="00200430" w:rsidP="0033307F">
      <w:pPr>
        <w:tabs>
          <w:tab w:val="left" w:pos="708"/>
        </w:tabs>
        <w:spacing w:after="0" w:line="240" w:lineRule="auto"/>
        <w:jc w:val="right"/>
        <w:rPr>
          <w:rFonts w:ascii="Garamond" w:hAnsi="Garamond"/>
          <w:b/>
          <w:sz w:val="20"/>
          <w:szCs w:val="20"/>
        </w:rPr>
      </w:pPr>
    </w:p>
    <w:p w14:paraId="0A282BB7" w14:textId="77777777" w:rsidR="00200430" w:rsidRDefault="00200430" w:rsidP="0033307F">
      <w:pPr>
        <w:tabs>
          <w:tab w:val="left" w:pos="708"/>
        </w:tabs>
        <w:spacing w:after="0" w:line="240" w:lineRule="auto"/>
        <w:jc w:val="right"/>
        <w:rPr>
          <w:rFonts w:ascii="Garamond" w:hAnsi="Garamond"/>
          <w:b/>
          <w:sz w:val="20"/>
          <w:szCs w:val="20"/>
        </w:rPr>
      </w:pPr>
    </w:p>
    <w:p w14:paraId="22CD1882" w14:textId="77777777" w:rsidR="00200430" w:rsidRDefault="00200430" w:rsidP="0033307F">
      <w:pPr>
        <w:tabs>
          <w:tab w:val="left" w:pos="708"/>
        </w:tabs>
        <w:spacing w:after="0" w:line="240" w:lineRule="auto"/>
        <w:jc w:val="right"/>
        <w:rPr>
          <w:rFonts w:ascii="Garamond" w:hAnsi="Garamond"/>
          <w:b/>
          <w:sz w:val="20"/>
          <w:szCs w:val="20"/>
        </w:rPr>
      </w:pPr>
    </w:p>
    <w:p w14:paraId="634C8EF9" w14:textId="77777777" w:rsidR="00200430" w:rsidRDefault="00200430" w:rsidP="0033307F">
      <w:pPr>
        <w:tabs>
          <w:tab w:val="left" w:pos="708"/>
        </w:tabs>
        <w:spacing w:after="0" w:line="240" w:lineRule="auto"/>
        <w:jc w:val="right"/>
        <w:rPr>
          <w:rFonts w:ascii="Garamond" w:hAnsi="Garamond"/>
          <w:b/>
          <w:sz w:val="20"/>
          <w:szCs w:val="20"/>
        </w:rPr>
      </w:pPr>
    </w:p>
    <w:p w14:paraId="5FFFCCEE" w14:textId="77777777" w:rsidR="00200430" w:rsidRDefault="00200430" w:rsidP="0033307F">
      <w:pPr>
        <w:tabs>
          <w:tab w:val="left" w:pos="708"/>
        </w:tabs>
        <w:spacing w:after="0" w:line="240" w:lineRule="auto"/>
        <w:jc w:val="right"/>
        <w:rPr>
          <w:rFonts w:ascii="Garamond" w:hAnsi="Garamond"/>
          <w:b/>
          <w:sz w:val="20"/>
          <w:szCs w:val="20"/>
        </w:rPr>
      </w:pPr>
    </w:p>
    <w:p w14:paraId="1F7B1C5A" w14:textId="77777777" w:rsidR="00200430" w:rsidRDefault="00200430" w:rsidP="0033307F">
      <w:pPr>
        <w:tabs>
          <w:tab w:val="left" w:pos="708"/>
        </w:tabs>
        <w:spacing w:after="0" w:line="240" w:lineRule="auto"/>
        <w:jc w:val="right"/>
        <w:rPr>
          <w:rFonts w:ascii="Garamond" w:hAnsi="Garamond"/>
          <w:b/>
          <w:sz w:val="20"/>
          <w:szCs w:val="20"/>
        </w:rPr>
      </w:pPr>
    </w:p>
    <w:p w14:paraId="5600562C" w14:textId="77777777" w:rsidR="00200430" w:rsidRDefault="00200430" w:rsidP="0033307F">
      <w:pPr>
        <w:tabs>
          <w:tab w:val="left" w:pos="708"/>
        </w:tabs>
        <w:spacing w:after="0" w:line="240" w:lineRule="auto"/>
        <w:jc w:val="right"/>
        <w:rPr>
          <w:rFonts w:ascii="Garamond" w:hAnsi="Garamond"/>
          <w:b/>
          <w:sz w:val="20"/>
          <w:szCs w:val="20"/>
        </w:rPr>
      </w:pPr>
    </w:p>
    <w:p w14:paraId="462B27A6" w14:textId="77777777" w:rsidR="00200430" w:rsidRDefault="00200430" w:rsidP="0033307F">
      <w:pPr>
        <w:tabs>
          <w:tab w:val="left" w:pos="708"/>
        </w:tabs>
        <w:spacing w:after="0" w:line="240" w:lineRule="auto"/>
        <w:jc w:val="right"/>
        <w:rPr>
          <w:rFonts w:ascii="Garamond" w:hAnsi="Garamond"/>
          <w:b/>
          <w:sz w:val="20"/>
          <w:szCs w:val="20"/>
        </w:rPr>
      </w:pPr>
    </w:p>
    <w:p w14:paraId="1E0F8E1E" w14:textId="77777777" w:rsidR="00200430" w:rsidRDefault="00200430" w:rsidP="0033307F">
      <w:pPr>
        <w:tabs>
          <w:tab w:val="left" w:pos="708"/>
        </w:tabs>
        <w:spacing w:after="0" w:line="240" w:lineRule="auto"/>
        <w:jc w:val="right"/>
        <w:rPr>
          <w:rFonts w:ascii="Garamond" w:hAnsi="Garamond"/>
          <w:b/>
          <w:sz w:val="20"/>
          <w:szCs w:val="20"/>
        </w:rPr>
      </w:pPr>
    </w:p>
    <w:p w14:paraId="05C1A8D4" w14:textId="77777777" w:rsidR="00200430" w:rsidRDefault="00200430" w:rsidP="0033307F">
      <w:pPr>
        <w:tabs>
          <w:tab w:val="left" w:pos="708"/>
        </w:tabs>
        <w:spacing w:after="0" w:line="240" w:lineRule="auto"/>
        <w:jc w:val="right"/>
        <w:rPr>
          <w:rFonts w:ascii="Garamond" w:hAnsi="Garamond"/>
          <w:b/>
          <w:sz w:val="20"/>
          <w:szCs w:val="20"/>
        </w:rPr>
      </w:pPr>
    </w:p>
    <w:p w14:paraId="6A40528A" w14:textId="77777777" w:rsidR="00200430" w:rsidRDefault="00200430" w:rsidP="0033307F">
      <w:pPr>
        <w:tabs>
          <w:tab w:val="left" w:pos="708"/>
        </w:tabs>
        <w:spacing w:after="0" w:line="240" w:lineRule="auto"/>
        <w:jc w:val="right"/>
        <w:rPr>
          <w:rFonts w:ascii="Garamond" w:hAnsi="Garamond"/>
          <w:b/>
          <w:sz w:val="20"/>
          <w:szCs w:val="20"/>
        </w:rPr>
      </w:pPr>
    </w:p>
    <w:p w14:paraId="08D33F5B" w14:textId="77777777" w:rsidR="00200430" w:rsidRDefault="00200430" w:rsidP="0033307F">
      <w:pPr>
        <w:tabs>
          <w:tab w:val="left" w:pos="708"/>
        </w:tabs>
        <w:spacing w:after="0" w:line="240" w:lineRule="auto"/>
        <w:jc w:val="right"/>
        <w:rPr>
          <w:rFonts w:ascii="Garamond" w:hAnsi="Garamond"/>
          <w:b/>
          <w:sz w:val="20"/>
          <w:szCs w:val="20"/>
        </w:rPr>
      </w:pPr>
    </w:p>
    <w:p w14:paraId="2A822D0C" w14:textId="77777777" w:rsidR="00187F71" w:rsidRDefault="00187F71" w:rsidP="0033307F">
      <w:pPr>
        <w:tabs>
          <w:tab w:val="left" w:pos="708"/>
        </w:tabs>
        <w:spacing w:after="0" w:line="240" w:lineRule="auto"/>
        <w:jc w:val="right"/>
        <w:rPr>
          <w:rFonts w:ascii="Garamond" w:hAnsi="Garamond"/>
          <w:b/>
          <w:sz w:val="20"/>
          <w:szCs w:val="20"/>
        </w:rPr>
      </w:pPr>
    </w:p>
    <w:p w14:paraId="073444CE" w14:textId="77777777" w:rsidR="000D1B52" w:rsidRDefault="000D1B52"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2D287270" w14:textId="77777777" w:rsidR="002C717C" w:rsidRDefault="002C717C" w:rsidP="0033307F">
      <w:pPr>
        <w:spacing w:after="0" w:line="240" w:lineRule="auto"/>
        <w:rPr>
          <w:rFonts w:ascii="Garamond" w:hAnsi="Garamond" w:cs="Arial"/>
          <w:sz w:val="20"/>
          <w:szCs w:val="20"/>
        </w:rPr>
      </w:pPr>
    </w:p>
    <w:p w14:paraId="37DF9F9B" w14:textId="77777777" w:rsidR="002C717C" w:rsidRDefault="002C717C" w:rsidP="0033307F">
      <w:pPr>
        <w:spacing w:after="0" w:line="240" w:lineRule="auto"/>
        <w:rPr>
          <w:rFonts w:ascii="Garamond" w:hAnsi="Garamond" w:cs="Arial"/>
          <w:sz w:val="20"/>
          <w:szCs w:val="20"/>
        </w:rPr>
      </w:pPr>
    </w:p>
    <w:p w14:paraId="6A1F7E58" w14:textId="77777777" w:rsidR="002C717C" w:rsidRDefault="002C717C" w:rsidP="0033307F">
      <w:pPr>
        <w:spacing w:after="0" w:line="240" w:lineRule="auto"/>
        <w:rPr>
          <w:rFonts w:ascii="Garamond" w:hAnsi="Garamond" w:cs="Arial"/>
          <w:sz w:val="20"/>
          <w:szCs w:val="20"/>
        </w:rPr>
      </w:pPr>
    </w:p>
    <w:p w14:paraId="6AC76F8B" w14:textId="77777777" w:rsidR="002C717C" w:rsidRDefault="002C717C" w:rsidP="0033307F">
      <w:pPr>
        <w:spacing w:after="0" w:line="240" w:lineRule="auto"/>
        <w:rPr>
          <w:rFonts w:ascii="Garamond" w:hAnsi="Garamond" w:cs="Arial"/>
          <w:sz w:val="20"/>
          <w:szCs w:val="20"/>
        </w:rPr>
      </w:pPr>
    </w:p>
    <w:p w14:paraId="5DCF4E17" w14:textId="77777777" w:rsidR="002C717C" w:rsidRDefault="002C717C" w:rsidP="0033307F">
      <w:pPr>
        <w:spacing w:after="0" w:line="240" w:lineRule="auto"/>
        <w:rPr>
          <w:rFonts w:ascii="Garamond" w:hAnsi="Garamond" w:cs="Arial"/>
          <w:sz w:val="20"/>
          <w:szCs w:val="20"/>
        </w:rPr>
      </w:pPr>
    </w:p>
    <w:p w14:paraId="42F84815" w14:textId="77777777" w:rsidR="002C717C" w:rsidRDefault="002C717C" w:rsidP="0033307F">
      <w:pPr>
        <w:spacing w:after="0" w:line="240" w:lineRule="auto"/>
        <w:rPr>
          <w:rFonts w:ascii="Garamond" w:hAnsi="Garamond" w:cs="Arial"/>
          <w:sz w:val="20"/>
          <w:szCs w:val="20"/>
        </w:rPr>
      </w:pPr>
    </w:p>
    <w:p w14:paraId="04B469A3" w14:textId="77777777" w:rsidR="002C717C" w:rsidRDefault="002C717C" w:rsidP="0033307F">
      <w:pPr>
        <w:spacing w:after="0" w:line="240" w:lineRule="auto"/>
        <w:rPr>
          <w:rFonts w:ascii="Garamond" w:hAnsi="Garamond" w:cs="Arial"/>
          <w:sz w:val="20"/>
          <w:szCs w:val="20"/>
        </w:rPr>
      </w:pPr>
    </w:p>
    <w:p w14:paraId="69BB87DD" w14:textId="77777777" w:rsidR="002C717C" w:rsidRDefault="002C717C" w:rsidP="0033307F">
      <w:pPr>
        <w:spacing w:after="0" w:line="240" w:lineRule="auto"/>
        <w:rPr>
          <w:rFonts w:ascii="Garamond" w:hAnsi="Garamond" w:cs="Arial"/>
          <w:sz w:val="20"/>
          <w:szCs w:val="20"/>
        </w:rPr>
      </w:pPr>
    </w:p>
    <w:p w14:paraId="00B5AF2F" w14:textId="77777777" w:rsidR="002C717C" w:rsidRDefault="002C717C" w:rsidP="0033307F">
      <w:pPr>
        <w:spacing w:after="0" w:line="240" w:lineRule="auto"/>
        <w:rPr>
          <w:rFonts w:ascii="Garamond" w:hAnsi="Garamond" w:cs="Arial"/>
          <w:sz w:val="20"/>
          <w:szCs w:val="20"/>
        </w:rPr>
      </w:pPr>
    </w:p>
    <w:p w14:paraId="2244356C" w14:textId="77777777" w:rsidR="002C717C" w:rsidRDefault="002C717C" w:rsidP="0033307F">
      <w:pPr>
        <w:spacing w:after="0" w:line="240" w:lineRule="auto"/>
        <w:rPr>
          <w:rFonts w:ascii="Garamond" w:hAnsi="Garamond" w:cs="Arial"/>
          <w:sz w:val="20"/>
          <w:szCs w:val="20"/>
        </w:rPr>
      </w:pPr>
    </w:p>
    <w:p w14:paraId="0F3F27FF" w14:textId="77777777" w:rsidR="002C717C" w:rsidRDefault="002C717C" w:rsidP="0033307F">
      <w:pPr>
        <w:spacing w:after="0" w:line="240" w:lineRule="auto"/>
        <w:rPr>
          <w:rFonts w:ascii="Garamond" w:hAnsi="Garamond" w:cs="Arial"/>
          <w:sz w:val="20"/>
          <w:szCs w:val="20"/>
        </w:rPr>
      </w:pPr>
    </w:p>
    <w:p w14:paraId="3B4E1AFC" w14:textId="77777777" w:rsidR="002C717C" w:rsidRDefault="002C717C" w:rsidP="0033307F">
      <w:pPr>
        <w:spacing w:after="0" w:line="240" w:lineRule="auto"/>
        <w:rPr>
          <w:rFonts w:ascii="Garamond" w:hAnsi="Garamond" w:cs="Arial"/>
          <w:sz w:val="20"/>
          <w:szCs w:val="20"/>
        </w:rPr>
      </w:pPr>
    </w:p>
    <w:p w14:paraId="3100BED8" w14:textId="77777777" w:rsidR="009B0FE7" w:rsidRDefault="009B0FE7" w:rsidP="0033307F">
      <w:pPr>
        <w:spacing w:after="0" w:line="240" w:lineRule="auto"/>
        <w:rPr>
          <w:rFonts w:ascii="Garamond" w:hAnsi="Garamond" w:cs="Arial"/>
          <w:sz w:val="20"/>
          <w:szCs w:val="20"/>
        </w:rPr>
      </w:pPr>
    </w:p>
    <w:p w14:paraId="76164C5F" w14:textId="77777777" w:rsidR="009B0FE7" w:rsidRDefault="009B0FE7" w:rsidP="0033307F">
      <w:pPr>
        <w:spacing w:after="0" w:line="240" w:lineRule="auto"/>
        <w:rPr>
          <w:rFonts w:ascii="Garamond" w:hAnsi="Garamond" w:cs="Arial"/>
          <w:sz w:val="20"/>
          <w:szCs w:val="20"/>
        </w:rPr>
      </w:pPr>
    </w:p>
    <w:p w14:paraId="1FDB146E" w14:textId="77777777" w:rsidR="002C717C" w:rsidRDefault="002C717C" w:rsidP="0033307F">
      <w:pPr>
        <w:spacing w:after="0" w:line="240" w:lineRule="auto"/>
        <w:rPr>
          <w:rFonts w:ascii="Garamond" w:hAnsi="Garamond" w:cs="Arial"/>
          <w:sz w:val="20"/>
          <w:szCs w:val="20"/>
        </w:rPr>
      </w:pPr>
    </w:p>
    <w:p w14:paraId="6B67E6AD" w14:textId="77777777" w:rsidR="002C717C" w:rsidRDefault="002C717C" w:rsidP="0033307F">
      <w:pPr>
        <w:spacing w:after="0" w:line="240" w:lineRule="auto"/>
        <w:rPr>
          <w:rFonts w:ascii="Garamond" w:hAnsi="Garamond" w:cs="Arial"/>
          <w:sz w:val="20"/>
          <w:szCs w:val="20"/>
        </w:rPr>
      </w:pPr>
    </w:p>
    <w:p w14:paraId="5F305C98" w14:textId="77777777" w:rsidR="002C717C" w:rsidRDefault="002C717C" w:rsidP="0033307F">
      <w:pPr>
        <w:spacing w:after="0" w:line="240" w:lineRule="auto"/>
        <w:rPr>
          <w:rFonts w:ascii="Garamond" w:hAnsi="Garamond" w:cs="Arial"/>
          <w:sz w:val="20"/>
          <w:szCs w:val="20"/>
        </w:rPr>
      </w:pPr>
    </w:p>
    <w:p w14:paraId="5D5D19B8" w14:textId="77777777" w:rsidR="002C717C" w:rsidRPr="0033307F" w:rsidRDefault="002C717C" w:rsidP="002C717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7B09444" w14:textId="77777777" w:rsidR="002C717C" w:rsidRPr="0033307F" w:rsidRDefault="002C717C" w:rsidP="002C717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C34C82D" w14:textId="77777777" w:rsidR="002C717C" w:rsidRPr="00C124BB" w:rsidRDefault="002C717C" w:rsidP="002C717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FF02728" w14:textId="77777777" w:rsidR="002C717C" w:rsidRPr="0033307F" w:rsidRDefault="002C717C" w:rsidP="002C717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4E4793CE" w14:textId="7B40EA43" w:rsidR="00627FD7" w:rsidRPr="002C717C" w:rsidRDefault="002C717C" w:rsidP="002C717C">
      <w:pPr>
        <w:spacing w:after="0" w:line="240" w:lineRule="auto"/>
        <w:rPr>
          <w:rFonts w:ascii="Garamond" w:hAnsi="Garamond" w:cs="Arial"/>
          <w:sz w:val="20"/>
          <w:szCs w:val="20"/>
        </w:rPr>
      </w:pPr>
      <w:r w:rsidRPr="0033307F">
        <w:rPr>
          <w:rFonts w:ascii="Garamond" w:hAnsi="Garamond" w:cs="Arial"/>
          <w:sz w:val="20"/>
          <w:szCs w:val="20"/>
        </w:rPr>
        <w:br w:type="page"/>
      </w:r>
      <w:r w:rsidR="00627FD7">
        <w:rPr>
          <w:rFonts w:ascii="Garamond" w:eastAsia="Times New Roman" w:hAnsi="Garamond" w:cs="Times New Roman"/>
          <w:sz w:val="20"/>
          <w:szCs w:val="20"/>
          <w:lang w:eastAsia="sk-SK"/>
        </w:rPr>
        <w:lastRenderedPageBreak/>
        <w:t xml:space="preserve">                                  </w:t>
      </w:r>
      <w:r w:rsidR="00627FD7"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2E5627BC" w14:textId="77777777" w:rsidR="00355E31" w:rsidRDefault="00355E31" w:rsidP="00355E3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3A3F26F2" w14:textId="77777777" w:rsidR="00355E31" w:rsidRDefault="00355E31" w:rsidP="00355E3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3C5EEFA" w14:textId="77777777" w:rsidR="00355E31" w:rsidRDefault="00355E31" w:rsidP="00355E3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7B6DB739" w14:textId="77777777" w:rsidR="00355E31" w:rsidRDefault="00355E31" w:rsidP="00355E31">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3B1AEDB5" w14:textId="77777777" w:rsidR="00355E31" w:rsidRDefault="00355E31" w:rsidP="00355E31">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131E1717" w14:textId="77777777" w:rsidR="00355E31" w:rsidRDefault="00355E31" w:rsidP="00355E31">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04689B23" w14:textId="77777777" w:rsidR="00355E31" w:rsidRDefault="00355E31" w:rsidP="00355E31">
      <w:pPr>
        <w:spacing w:after="0" w:line="240" w:lineRule="auto"/>
        <w:ind w:left="567"/>
        <w:jc w:val="both"/>
        <w:rPr>
          <w:rFonts w:ascii="Garamond" w:eastAsia="Times New Roman" w:hAnsi="Garamond" w:cs="Arial"/>
          <w:b/>
          <w:bCs/>
          <w:smallCaps/>
          <w:sz w:val="20"/>
          <w:szCs w:val="20"/>
        </w:rPr>
      </w:pPr>
    </w:p>
    <w:p w14:paraId="3C142FA8" w14:textId="77777777" w:rsidR="00355E31" w:rsidRDefault="00355E31" w:rsidP="00355E31">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D7524BC" w14:textId="77777777" w:rsidR="00355E31" w:rsidRDefault="00355E31" w:rsidP="00355E31">
      <w:pPr>
        <w:keepNext/>
        <w:keepLines/>
        <w:spacing w:after="0" w:line="240" w:lineRule="auto"/>
        <w:jc w:val="both"/>
        <w:outlineLvl w:val="1"/>
        <w:rPr>
          <w:rFonts w:ascii="Garamond" w:eastAsia="Arial Narrow" w:hAnsi="Garamond" w:cs="Arial Narrow"/>
          <w:b/>
          <w:bCs/>
          <w:sz w:val="20"/>
          <w:szCs w:val="20"/>
        </w:rPr>
      </w:pPr>
      <w:bookmarkStart w:id="6" w:name="bookmark2"/>
    </w:p>
    <w:p w14:paraId="420F1EEE" w14:textId="501AAD0C" w:rsidR="00355E31" w:rsidRDefault="00355E31" w:rsidP="00355E31">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w:t>
      </w:r>
      <w:r w:rsidR="000C0B1D">
        <w:rPr>
          <w:rFonts w:ascii="Garamond" w:eastAsia="Arial Narrow" w:hAnsi="Garamond" w:cs="Arial Narrow"/>
          <w:sz w:val="20"/>
          <w:szCs w:val="20"/>
        </w:rPr>
        <w:t>e</w:t>
      </w:r>
      <w:r>
        <w:rPr>
          <w:rFonts w:ascii="Garamond" w:eastAsia="Arial Narrow" w:hAnsi="Garamond" w:cs="Arial Narrow"/>
          <w:sz w:val="20"/>
          <w:szCs w:val="20"/>
        </w:rPr>
        <w:t xml:space="preserve"> predmetu zákazky v EUR bez DPH“</w:t>
      </w:r>
    </w:p>
    <w:p w14:paraId="59227A2F" w14:textId="77777777" w:rsidR="00355E31" w:rsidRDefault="00355E31" w:rsidP="00355E31">
      <w:pPr>
        <w:spacing w:after="0" w:line="240" w:lineRule="auto"/>
        <w:jc w:val="both"/>
        <w:rPr>
          <w:rFonts w:ascii="Garamond" w:eastAsia="Arial Narrow" w:hAnsi="Garamond" w:cs="Arial Narrow"/>
          <w:sz w:val="20"/>
          <w:szCs w:val="20"/>
        </w:rPr>
      </w:pPr>
    </w:p>
    <w:p w14:paraId="2ACB62DF" w14:textId="77777777" w:rsidR="000C0B1D" w:rsidRPr="000C0B1D" w:rsidRDefault="000C0B1D" w:rsidP="000C0B1D">
      <w:pPr>
        <w:spacing w:after="0" w:line="240" w:lineRule="auto"/>
        <w:jc w:val="both"/>
        <w:rPr>
          <w:rFonts w:ascii="Garamond" w:hAnsi="Garamond"/>
          <w:b/>
          <w:bCs/>
          <w:sz w:val="20"/>
          <w:szCs w:val="20"/>
          <w:u w:val="single"/>
        </w:rPr>
      </w:pPr>
      <w:r w:rsidRPr="000C0B1D">
        <w:rPr>
          <w:rFonts w:ascii="Garamond" w:hAnsi="Garamond"/>
          <w:b/>
          <w:bCs/>
          <w:sz w:val="20"/>
          <w:szCs w:val="20"/>
          <w:u w:val="single"/>
        </w:rPr>
        <w:t>Zákazka nie je rozdelená na časti. Uchádzač predloží ponuku na celý predmet zákazky, špecifikované v informačnom systéme JOSEPHINE.</w:t>
      </w:r>
    </w:p>
    <w:p w14:paraId="5D178D26" w14:textId="77777777" w:rsidR="00355E31" w:rsidRDefault="00355E31" w:rsidP="00355E31">
      <w:pPr>
        <w:spacing w:after="0" w:line="240" w:lineRule="auto"/>
        <w:jc w:val="both"/>
        <w:rPr>
          <w:rFonts w:ascii="Garamond" w:hAnsi="Garamond"/>
          <w:b/>
          <w:bCs/>
          <w:sz w:val="20"/>
          <w:szCs w:val="20"/>
          <w:u w:val="single"/>
        </w:rPr>
      </w:pPr>
    </w:p>
    <w:p w14:paraId="6B8EE217" w14:textId="6EC35404" w:rsidR="00355E31" w:rsidRDefault="00355E31" w:rsidP="00355E31">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predmetu zákazky musí byť zaokrúhlený na dve desatinné miesta.</w:t>
      </w:r>
    </w:p>
    <w:p w14:paraId="63846CC9" w14:textId="77777777" w:rsidR="00355E31" w:rsidRDefault="00355E31" w:rsidP="00355E31">
      <w:pPr>
        <w:spacing w:after="0" w:line="240" w:lineRule="auto"/>
        <w:jc w:val="both"/>
        <w:rPr>
          <w:rFonts w:ascii="Garamond" w:eastAsia="Arial Narrow" w:hAnsi="Garamond" w:cs="Arial Narrow"/>
          <w:b/>
          <w:sz w:val="20"/>
          <w:szCs w:val="20"/>
        </w:rPr>
      </w:pPr>
    </w:p>
    <w:p w14:paraId="6A4E5287" w14:textId="13EB3D3E" w:rsidR="00355E31" w:rsidRDefault="00355E31" w:rsidP="00355E31">
      <w:pPr>
        <w:spacing w:after="0" w:line="240" w:lineRule="auto"/>
        <w:jc w:val="both"/>
        <w:rPr>
          <w:rFonts w:ascii="Garamond" w:eastAsia="Times New Roman" w:hAnsi="Garamond" w:cs="Times New Roman"/>
          <w:sz w:val="20"/>
          <w:szCs w:val="20"/>
        </w:rPr>
      </w:pPr>
      <w:r>
        <w:rPr>
          <w:rFonts w:ascii="Garamond" w:hAnsi="Garamond"/>
          <w:sz w:val="20"/>
          <w:szCs w:val="20"/>
        </w:rPr>
        <w:t>Jediným kritériom na vyhodnotenie pon</w:t>
      </w:r>
      <w:r w:rsidR="000C0B1D">
        <w:rPr>
          <w:rFonts w:ascii="Garamond" w:hAnsi="Garamond"/>
          <w:sz w:val="20"/>
          <w:szCs w:val="20"/>
        </w:rPr>
        <w:t>uky</w:t>
      </w:r>
      <w:r>
        <w:rPr>
          <w:rFonts w:ascii="Garamond" w:hAnsi="Garamond"/>
          <w:sz w:val="20"/>
          <w:szCs w:val="20"/>
        </w:rPr>
        <w:t xml:space="preserve"> zadávanej v rámci dynamického nákupného systému je najnižšia navrhovaná cena za dodanie </w:t>
      </w:r>
      <w:r w:rsidR="000C0B1D">
        <w:rPr>
          <w:rFonts w:ascii="Garamond" w:hAnsi="Garamond"/>
          <w:sz w:val="20"/>
          <w:szCs w:val="20"/>
        </w:rPr>
        <w:t>požadovaného</w:t>
      </w:r>
      <w:r>
        <w:rPr>
          <w:rFonts w:ascii="Garamond" w:hAnsi="Garamond"/>
          <w:sz w:val="20"/>
          <w:szCs w:val="20"/>
        </w:rPr>
        <w:t xml:space="preserve"> predmetu zákazky v EUR bez DPH. </w:t>
      </w:r>
    </w:p>
    <w:p w14:paraId="09996FBE" w14:textId="77777777" w:rsidR="000C0B1D" w:rsidRDefault="000C0B1D" w:rsidP="00355E31">
      <w:pPr>
        <w:keepNext/>
        <w:keepLines/>
        <w:spacing w:after="0" w:line="240" w:lineRule="auto"/>
        <w:jc w:val="both"/>
        <w:outlineLvl w:val="1"/>
        <w:rPr>
          <w:rFonts w:ascii="Garamond" w:hAnsi="Garamond"/>
          <w:sz w:val="20"/>
          <w:szCs w:val="20"/>
        </w:rPr>
      </w:pPr>
    </w:p>
    <w:p w14:paraId="5B52464F" w14:textId="42992E7E" w:rsidR="00355E31" w:rsidRDefault="00355E31" w:rsidP="00355E31">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387252E1" w14:textId="77777777" w:rsidR="000C0B1D" w:rsidRDefault="000C0B1D" w:rsidP="00355E31">
      <w:pPr>
        <w:keepNext/>
        <w:keepLines/>
        <w:spacing w:after="0" w:line="240" w:lineRule="auto"/>
        <w:jc w:val="both"/>
        <w:outlineLvl w:val="1"/>
        <w:rPr>
          <w:rFonts w:ascii="Garamond" w:eastAsia="Arial Narrow" w:hAnsi="Garamond" w:cs="Arial Narrow"/>
          <w:b/>
          <w:bCs/>
          <w:sz w:val="20"/>
          <w:szCs w:val="20"/>
        </w:rPr>
      </w:pPr>
    </w:p>
    <w:p w14:paraId="7E603430" w14:textId="355FEDC7" w:rsidR="00355E31" w:rsidRDefault="00355E31" w:rsidP="00355E31">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predmetu zákazky v EUR bez DPH“</w:t>
      </w:r>
    </w:p>
    <w:p w14:paraId="4BBF206E" w14:textId="77777777" w:rsidR="00355E31" w:rsidRDefault="00355E31" w:rsidP="00355E31">
      <w:pPr>
        <w:spacing w:after="0" w:line="240" w:lineRule="auto"/>
        <w:jc w:val="both"/>
        <w:rPr>
          <w:rFonts w:ascii="Garamond" w:eastAsia="Arial Narrow" w:hAnsi="Garamond" w:cs="Arial Narrow"/>
          <w:sz w:val="20"/>
          <w:szCs w:val="20"/>
        </w:rPr>
      </w:pPr>
    </w:p>
    <w:p w14:paraId="7E4BF3B3" w14:textId="11A2118B" w:rsidR="00355E31" w:rsidRDefault="00355E31" w:rsidP="00355E31">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w:t>
      </w:r>
      <w:r>
        <w:rPr>
          <w:rFonts w:ascii="Garamond" w:hAnsi="Garamond"/>
          <w:sz w:val="20"/>
          <w:szCs w:val="20"/>
        </w:rPr>
        <w:t>predložen</w:t>
      </w:r>
      <w:r w:rsidR="000C0B1D">
        <w:rPr>
          <w:rFonts w:ascii="Garamond" w:hAnsi="Garamond"/>
          <w:sz w:val="20"/>
          <w:szCs w:val="20"/>
        </w:rPr>
        <w:t>ú</w:t>
      </w:r>
      <w:r>
        <w:rPr>
          <w:rFonts w:ascii="Garamond" w:hAnsi="Garamond"/>
          <w:sz w:val="20"/>
          <w:szCs w:val="20"/>
        </w:rPr>
        <w:t xml:space="preserve">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druhú, atď. </w:t>
      </w:r>
      <w:r>
        <w:rPr>
          <w:rFonts w:ascii="Garamond" w:eastAsia="Calibri" w:hAnsi="Garamond"/>
          <w:sz w:val="20"/>
          <w:szCs w:val="20"/>
        </w:rPr>
        <w:t xml:space="preserve">Ponuku uchádzača </w:t>
      </w:r>
      <w:r>
        <w:rPr>
          <w:rFonts w:ascii="Garamond" w:hAnsi="Garamond"/>
          <w:sz w:val="20"/>
          <w:szCs w:val="20"/>
        </w:rPr>
        <w:t>predloženú v rámci dynamického nákupného systému</w:t>
      </w:r>
      <w:r>
        <w:rPr>
          <w:rFonts w:ascii="Garamond" w:eastAsia="Calibri" w:hAnsi="Garamond"/>
          <w:sz w:val="20"/>
          <w:szCs w:val="20"/>
        </w:rPr>
        <w:t>, ktorú systém JOSEPHINE automatizovane vyhodnotil podľa predmetného kritéria za prvú, t</w:t>
      </w:r>
      <w:r w:rsidR="00180C52">
        <w:rPr>
          <w:rFonts w:ascii="Garamond" w:eastAsia="Calibri" w:hAnsi="Garamond"/>
          <w:sz w:val="20"/>
          <w:szCs w:val="20"/>
        </w:rPr>
        <w:t xml:space="preserve">. </w:t>
      </w:r>
      <w:r>
        <w:rPr>
          <w:rFonts w:ascii="Garamond" w:eastAsia="Calibri" w:hAnsi="Garamond"/>
          <w:sz w:val="20"/>
          <w:szCs w:val="20"/>
        </w:rPr>
        <w:t>j. úspešnú ponuk</w:t>
      </w:r>
      <w:r w:rsidR="000C0B1D">
        <w:rPr>
          <w:rFonts w:ascii="Garamond" w:eastAsia="Calibri" w:hAnsi="Garamond"/>
          <w:sz w:val="20"/>
          <w:szCs w:val="20"/>
        </w:rPr>
        <w:t>u</w:t>
      </w:r>
      <w:r>
        <w:rPr>
          <w:rFonts w:ascii="Garamond" w:eastAsia="Calibri" w:hAnsi="Garamond"/>
          <w:sz w:val="20"/>
          <w:szCs w:val="20"/>
        </w:rPr>
        <w:t xml:space="preserve"> odporučí komisia na vyhodnotenie ponúk, obstarávateľskej organizácii prijať.</w:t>
      </w:r>
    </w:p>
    <w:p w14:paraId="42D10EC4" w14:textId="77777777" w:rsidR="00355E31" w:rsidRDefault="00355E31" w:rsidP="00355E31">
      <w:pPr>
        <w:spacing w:after="0" w:line="240" w:lineRule="auto"/>
        <w:jc w:val="both"/>
        <w:rPr>
          <w:rFonts w:ascii="Garamond" w:eastAsia="Calibri" w:hAnsi="Garamond"/>
          <w:sz w:val="20"/>
          <w:szCs w:val="20"/>
        </w:rPr>
      </w:pPr>
    </w:p>
    <w:p w14:paraId="69304F0A" w14:textId="77777777" w:rsidR="00355E31" w:rsidRDefault="00355E31" w:rsidP="00355E31">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D552AAA" w14:textId="77777777" w:rsidR="00355E31" w:rsidRDefault="00355E31" w:rsidP="00355E31">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4752BB83" w14:textId="1D85F2F3" w:rsidR="00355E31" w:rsidRPr="002C717C" w:rsidRDefault="00355E31" w:rsidP="002C717C">
      <w:pPr>
        <w:pStyle w:val="Odsekzoznamu"/>
        <w:numPr>
          <w:ilvl w:val="0"/>
          <w:numId w:val="4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5D5EEBB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460790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364D28F"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CD01AF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6E75C4A"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B25A3E3"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13598CA7"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5660B4D5"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3878E1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C771DF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857607D"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A49636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E9FD61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BE74840" w14:textId="77777777" w:rsidR="00200430" w:rsidRDefault="002C717C" w:rsidP="002C717C">
      <w:pPr>
        <w:spacing w:after="0" w:line="240" w:lineRule="auto"/>
        <w:rPr>
          <w:rFonts w:ascii="Garamond" w:hAnsi="Garamond" w:cs="Arial"/>
          <w:sz w:val="20"/>
          <w:szCs w:val="20"/>
        </w:rPr>
      </w:pPr>
      <w:r>
        <w:rPr>
          <w:rFonts w:ascii="Garamond" w:hAnsi="Garamond" w:cs="Arial"/>
          <w:sz w:val="20"/>
          <w:szCs w:val="20"/>
        </w:rPr>
        <w:lastRenderedPageBreak/>
        <w:t xml:space="preserve">                                                                                        </w:t>
      </w:r>
    </w:p>
    <w:p w14:paraId="5B678667" w14:textId="77777777" w:rsidR="000C0B1D" w:rsidRDefault="000C0B1D" w:rsidP="002C717C">
      <w:pPr>
        <w:spacing w:after="0" w:line="240" w:lineRule="auto"/>
        <w:rPr>
          <w:rFonts w:ascii="Garamond" w:hAnsi="Garamond" w:cs="Arial"/>
          <w:sz w:val="20"/>
          <w:szCs w:val="20"/>
        </w:rPr>
      </w:pPr>
    </w:p>
    <w:p w14:paraId="1D7E8E68" w14:textId="77777777" w:rsidR="000C0B1D" w:rsidRDefault="000C0B1D" w:rsidP="002C717C">
      <w:pPr>
        <w:spacing w:after="0" w:line="240" w:lineRule="auto"/>
        <w:rPr>
          <w:rFonts w:ascii="Garamond" w:hAnsi="Garamond" w:cs="Arial"/>
          <w:sz w:val="20"/>
          <w:szCs w:val="20"/>
        </w:rPr>
      </w:pPr>
    </w:p>
    <w:p w14:paraId="355D3F7D" w14:textId="77777777" w:rsidR="000C0B1D" w:rsidRDefault="000C0B1D" w:rsidP="002C717C">
      <w:pPr>
        <w:spacing w:after="0" w:line="240" w:lineRule="auto"/>
        <w:rPr>
          <w:rFonts w:ascii="Garamond" w:hAnsi="Garamond" w:cs="Arial"/>
          <w:sz w:val="20"/>
          <w:szCs w:val="20"/>
        </w:rPr>
      </w:pPr>
    </w:p>
    <w:p w14:paraId="55F3136B" w14:textId="77777777" w:rsidR="000C0B1D" w:rsidRDefault="000C0B1D" w:rsidP="002C717C">
      <w:pPr>
        <w:spacing w:after="0" w:line="240" w:lineRule="auto"/>
        <w:rPr>
          <w:rFonts w:ascii="Garamond" w:hAnsi="Garamond" w:cs="Arial"/>
          <w:sz w:val="20"/>
          <w:szCs w:val="20"/>
        </w:rPr>
      </w:pPr>
    </w:p>
    <w:p w14:paraId="35755348" w14:textId="77777777" w:rsidR="00200430" w:rsidRDefault="00200430" w:rsidP="002C717C">
      <w:pPr>
        <w:spacing w:after="0" w:line="240" w:lineRule="auto"/>
        <w:rPr>
          <w:rFonts w:ascii="Garamond" w:hAnsi="Garamond" w:cs="Arial"/>
          <w:sz w:val="20"/>
          <w:szCs w:val="20"/>
        </w:rPr>
      </w:pPr>
    </w:p>
    <w:p w14:paraId="783297E2" w14:textId="77777777" w:rsidR="00200430" w:rsidRDefault="00200430" w:rsidP="002C717C">
      <w:pPr>
        <w:spacing w:after="0" w:line="240" w:lineRule="auto"/>
        <w:rPr>
          <w:rFonts w:ascii="Garamond" w:hAnsi="Garamond" w:cs="Arial"/>
          <w:sz w:val="20"/>
          <w:szCs w:val="20"/>
        </w:rPr>
      </w:pPr>
    </w:p>
    <w:p w14:paraId="097D2720" w14:textId="0E7D1E1B" w:rsidR="002C717C" w:rsidRPr="007234AB" w:rsidRDefault="00200430" w:rsidP="002C717C">
      <w:pPr>
        <w:spacing w:after="0" w:line="240" w:lineRule="auto"/>
        <w:rPr>
          <w:rFonts w:ascii="Garamond" w:hAnsi="Garamond" w:cs="Arial"/>
          <w:sz w:val="20"/>
          <w:szCs w:val="20"/>
        </w:rPr>
      </w:pPr>
      <w:r>
        <w:rPr>
          <w:rFonts w:ascii="Garamond" w:hAnsi="Garamond" w:cs="Arial"/>
          <w:sz w:val="20"/>
          <w:szCs w:val="20"/>
        </w:rPr>
        <w:t xml:space="preserve">                                                                                          </w:t>
      </w:r>
      <w:r w:rsidR="002C717C">
        <w:rPr>
          <w:rFonts w:ascii="Garamond" w:hAnsi="Garamond" w:cs="Arial"/>
          <w:sz w:val="20"/>
          <w:szCs w:val="20"/>
        </w:rPr>
        <w:t xml:space="preserve">                    </w:t>
      </w:r>
      <w:r w:rsidR="002C717C" w:rsidRPr="0033307F">
        <w:rPr>
          <w:rFonts w:ascii="Garamond" w:hAnsi="Garamond" w:cs="Arial"/>
          <w:sz w:val="20"/>
          <w:szCs w:val="20"/>
        </w:rPr>
        <w:t>Príloha č.</w:t>
      </w:r>
      <w:r w:rsidR="002C717C">
        <w:rPr>
          <w:rFonts w:ascii="Garamond" w:hAnsi="Garamond" w:cs="Arial"/>
          <w:sz w:val="20"/>
          <w:szCs w:val="20"/>
        </w:rPr>
        <w:t xml:space="preserve"> 4</w:t>
      </w:r>
      <w:r w:rsidR="002C717C" w:rsidRPr="0033307F">
        <w:rPr>
          <w:rFonts w:ascii="Garamond" w:hAnsi="Garamond" w:cs="Arial"/>
          <w:sz w:val="20"/>
          <w:szCs w:val="20"/>
        </w:rPr>
        <w:t xml:space="preserve">  </w:t>
      </w:r>
      <w:r w:rsidR="002C717C">
        <w:rPr>
          <w:rFonts w:ascii="Garamond" w:hAnsi="Garamond" w:cs="Arial"/>
          <w:bCs/>
          <w:sz w:val="20"/>
          <w:szCs w:val="20"/>
        </w:rPr>
        <w:t>Všeobecné obchodné podmienky</w:t>
      </w:r>
    </w:p>
    <w:p w14:paraId="2152BD6F" w14:textId="77777777" w:rsidR="002C717C" w:rsidRDefault="002C717C" w:rsidP="002C717C">
      <w:pPr>
        <w:spacing w:after="0" w:line="240" w:lineRule="auto"/>
        <w:jc w:val="both"/>
        <w:rPr>
          <w:rFonts w:ascii="Garamond" w:eastAsia="Calibri" w:hAnsi="Garamond"/>
          <w:sz w:val="20"/>
          <w:szCs w:val="20"/>
        </w:rPr>
      </w:pPr>
    </w:p>
    <w:p w14:paraId="7E3A17BF" w14:textId="77777777" w:rsidR="002C717C" w:rsidRDefault="002C717C" w:rsidP="002C717C">
      <w:pPr>
        <w:spacing w:after="0" w:line="240" w:lineRule="auto"/>
        <w:jc w:val="both"/>
        <w:rPr>
          <w:rFonts w:ascii="Garamond" w:eastAsia="Arial Narrow" w:hAnsi="Garamond" w:cs="Arial Narrow"/>
          <w:sz w:val="20"/>
          <w:szCs w:val="20"/>
        </w:rPr>
      </w:pPr>
    </w:p>
    <w:p w14:paraId="15AE0515" w14:textId="77777777" w:rsidR="002C717C" w:rsidRPr="0033307F" w:rsidRDefault="002C717C" w:rsidP="002C717C">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005B27F" w14:textId="77777777" w:rsidR="002C717C" w:rsidRPr="0033307F" w:rsidRDefault="002C717C" w:rsidP="002C717C">
      <w:pPr>
        <w:spacing w:after="0" w:line="240" w:lineRule="auto"/>
        <w:jc w:val="center"/>
        <w:rPr>
          <w:rFonts w:ascii="Garamond" w:hAnsi="Garamond"/>
          <w:sz w:val="20"/>
          <w:szCs w:val="20"/>
        </w:rPr>
      </w:pPr>
    </w:p>
    <w:p w14:paraId="059D9100" w14:textId="77777777" w:rsidR="002C717C" w:rsidRPr="0033307F" w:rsidRDefault="002C717C" w:rsidP="002C717C">
      <w:pPr>
        <w:spacing w:after="0" w:line="240" w:lineRule="auto"/>
        <w:jc w:val="center"/>
        <w:rPr>
          <w:rFonts w:ascii="Garamond" w:hAnsi="Garamond"/>
          <w:sz w:val="20"/>
          <w:szCs w:val="20"/>
        </w:rPr>
      </w:pPr>
    </w:p>
    <w:p w14:paraId="08D05ED5" w14:textId="77777777" w:rsidR="002C717C" w:rsidRPr="0033307F" w:rsidRDefault="002C717C" w:rsidP="002C717C">
      <w:pPr>
        <w:tabs>
          <w:tab w:val="left" w:pos="708"/>
        </w:tabs>
        <w:spacing w:after="0" w:line="240" w:lineRule="auto"/>
        <w:ind w:left="5672"/>
        <w:jc w:val="right"/>
        <w:rPr>
          <w:rFonts w:ascii="Garamond" w:hAnsi="Garamond"/>
          <w:sz w:val="20"/>
          <w:szCs w:val="20"/>
        </w:rPr>
      </w:pPr>
    </w:p>
    <w:p w14:paraId="5199848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09207B3"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28B4404"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CE39F89"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73281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CBBA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2ED8C1E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29CA86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E539DC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66BEA0F"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C92775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7B2968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0755A43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8B5232"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0F89AF1" w14:textId="77777777" w:rsidR="00200430" w:rsidRPr="00200430" w:rsidRDefault="00200430" w:rsidP="00200430">
      <w:pPr>
        <w:pStyle w:val="Odsekzoznamu"/>
        <w:ind w:left="1065"/>
        <w:jc w:val="both"/>
        <w:rPr>
          <w:rFonts w:ascii="Garamond" w:eastAsia="Arial Narrow" w:hAnsi="Garamond" w:cs="Arial Narrow"/>
          <w:sz w:val="20"/>
          <w:szCs w:val="20"/>
        </w:rPr>
      </w:pPr>
    </w:p>
    <w:p w14:paraId="0C5D050B" w14:textId="77777777" w:rsidR="00200430" w:rsidRPr="00200430" w:rsidRDefault="00200430" w:rsidP="00200430">
      <w:pPr>
        <w:pStyle w:val="Odsekzoznamu"/>
        <w:ind w:left="1065"/>
        <w:jc w:val="both"/>
        <w:rPr>
          <w:rFonts w:ascii="Garamond" w:eastAsia="Arial Narrow" w:hAnsi="Garamond" w:cs="Arial Narrow"/>
          <w:sz w:val="20"/>
          <w:szCs w:val="20"/>
        </w:rPr>
      </w:pPr>
      <w:r w:rsidRPr="00200430">
        <w:rPr>
          <w:rFonts w:ascii="Garamond" w:eastAsia="Arial Narrow" w:hAnsi="Garamond" w:cs="Arial Narrow"/>
          <w:sz w:val="20"/>
          <w:szCs w:val="20"/>
        </w:rPr>
        <w:t xml:space="preserve">                                                                    Príloha č. 5 Čestné vyhlásenie podľa § 32 ods. 1 písm. a)</w:t>
      </w:r>
    </w:p>
    <w:p w14:paraId="67972347" w14:textId="77777777" w:rsidR="00200430" w:rsidRPr="00200430" w:rsidRDefault="00200430" w:rsidP="00200430">
      <w:pPr>
        <w:pStyle w:val="Odsekzoznamu"/>
        <w:ind w:left="1065"/>
        <w:jc w:val="both"/>
        <w:rPr>
          <w:rFonts w:ascii="Garamond" w:eastAsia="Arial Narrow" w:hAnsi="Garamond" w:cs="Arial Narrow"/>
          <w:sz w:val="20"/>
          <w:szCs w:val="20"/>
        </w:rPr>
      </w:pPr>
    </w:p>
    <w:p w14:paraId="2C31420C" w14:textId="77777777" w:rsidR="00200430" w:rsidRPr="00200430" w:rsidRDefault="00200430" w:rsidP="00200430">
      <w:pPr>
        <w:pStyle w:val="Odsekzoznamu"/>
        <w:ind w:left="1065"/>
        <w:rPr>
          <w:rFonts w:ascii="Garamond" w:eastAsia="Arial Narrow" w:hAnsi="Garamond" w:cs="Arial Narrow"/>
          <w:sz w:val="20"/>
          <w:szCs w:val="20"/>
        </w:rPr>
      </w:pPr>
    </w:p>
    <w:p w14:paraId="78BF855F" w14:textId="77777777" w:rsidR="00200430" w:rsidRPr="00200430" w:rsidRDefault="00200430" w:rsidP="00200430">
      <w:pPr>
        <w:pStyle w:val="Odsekzoznamu"/>
        <w:ind w:left="1065"/>
        <w:rPr>
          <w:rFonts w:ascii="Garamond" w:eastAsia="Arial Narrow" w:hAnsi="Garamond" w:cs="Arial Narrow"/>
          <w:sz w:val="20"/>
          <w:szCs w:val="20"/>
        </w:rPr>
      </w:pPr>
    </w:p>
    <w:p w14:paraId="666C847F" w14:textId="77777777" w:rsidR="00200430" w:rsidRPr="00200430" w:rsidRDefault="00200430" w:rsidP="00200430">
      <w:pPr>
        <w:pStyle w:val="Odsekzoznamu"/>
        <w:ind w:left="1065"/>
        <w:rPr>
          <w:rFonts w:ascii="Garamond" w:eastAsia="Arial Narrow" w:hAnsi="Garamond" w:cs="Arial Narrow"/>
          <w:sz w:val="20"/>
          <w:szCs w:val="20"/>
        </w:rPr>
      </w:pPr>
      <w:r w:rsidRPr="00200430">
        <w:rPr>
          <w:rFonts w:ascii="Garamond" w:eastAsia="Arial Narrow" w:hAnsi="Garamond" w:cs="Arial Narrow"/>
          <w:sz w:val="20"/>
          <w:szCs w:val="20"/>
        </w:rPr>
        <w:t xml:space="preserve"> Čestné vyhlásenie podľa § 32 ods. 1 písm. a) tvoria samostatnú časť tejto Výzvy</w:t>
      </w:r>
    </w:p>
    <w:p w14:paraId="6C23E70F" w14:textId="77777777" w:rsidR="00200430" w:rsidRPr="00200430" w:rsidRDefault="00200430" w:rsidP="00200430">
      <w:pPr>
        <w:pStyle w:val="Odsekzoznamu"/>
        <w:ind w:left="1065"/>
        <w:jc w:val="both"/>
        <w:rPr>
          <w:rFonts w:ascii="Garamond" w:eastAsia="Arial Narrow" w:hAnsi="Garamond" w:cs="Arial Narrow"/>
          <w:sz w:val="20"/>
          <w:szCs w:val="20"/>
        </w:rPr>
      </w:pPr>
    </w:p>
    <w:p w14:paraId="08AC8A35" w14:textId="77777777" w:rsidR="00200430" w:rsidRPr="002C717C" w:rsidRDefault="00200430" w:rsidP="002C717C">
      <w:pPr>
        <w:pStyle w:val="Odsekzoznamu"/>
        <w:spacing w:after="0" w:line="240" w:lineRule="auto"/>
        <w:ind w:left="1065"/>
        <w:jc w:val="both"/>
        <w:rPr>
          <w:rFonts w:ascii="Garamond" w:eastAsia="Arial Narrow" w:hAnsi="Garamond" w:cs="Arial Narrow"/>
          <w:sz w:val="20"/>
          <w:szCs w:val="20"/>
        </w:rPr>
      </w:pPr>
    </w:p>
    <w:sectPr w:rsidR="00200430" w:rsidRPr="002C717C" w:rsidSect="000D1B52">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FC5029"/>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5"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3"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5"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35"/>
  </w:num>
  <w:num w:numId="2" w16cid:durableId="966818590">
    <w:abstractNumId w:val="34"/>
  </w:num>
  <w:num w:numId="3" w16cid:durableId="980615488">
    <w:abstractNumId w:val="13"/>
  </w:num>
  <w:num w:numId="4" w16cid:durableId="1616402961">
    <w:abstractNumId w:val="22"/>
  </w:num>
  <w:num w:numId="5" w16cid:durableId="483159107">
    <w:abstractNumId w:val="12"/>
  </w:num>
  <w:num w:numId="6" w16cid:durableId="82994323">
    <w:abstractNumId w:val="41"/>
  </w:num>
  <w:num w:numId="7" w16cid:durableId="611206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314251">
    <w:abstractNumId w:val="0"/>
  </w:num>
  <w:num w:numId="9" w16cid:durableId="2008895962">
    <w:abstractNumId w:val="3"/>
  </w:num>
  <w:num w:numId="10" w16cid:durableId="164056331">
    <w:abstractNumId w:val="10"/>
  </w:num>
  <w:num w:numId="11" w16cid:durableId="332729470">
    <w:abstractNumId w:val="28"/>
  </w:num>
  <w:num w:numId="12" w16cid:durableId="1611277961">
    <w:abstractNumId w:val="39"/>
  </w:num>
  <w:num w:numId="13" w16cid:durableId="1895460840">
    <w:abstractNumId w:val="40"/>
  </w:num>
  <w:num w:numId="14" w16cid:durableId="1178152980">
    <w:abstractNumId w:val="23"/>
  </w:num>
  <w:num w:numId="15" w16cid:durableId="1487167013">
    <w:abstractNumId w:val="5"/>
  </w:num>
  <w:num w:numId="16" w16cid:durableId="863399107">
    <w:abstractNumId w:val="30"/>
  </w:num>
  <w:num w:numId="17" w16cid:durableId="1242836316">
    <w:abstractNumId w:val="21"/>
  </w:num>
  <w:num w:numId="18" w16cid:durableId="648822605">
    <w:abstractNumId w:val="16"/>
  </w:num>
  <w:num w:numId="19" w16cid:durableId="695892313">
    <w:abstractNumId w:val="8"/>
  </w:num>
  <w:num w:numId="20" w16cid:durableId="1079015248">
    <w:abstractNumId w:val="33"/>
  </w:num>
  <w:num w:numId="21" w16cid:durableId="1678115300">
    <w:abstractNumId w:val="31"/>
  </w:num>
  <w:num w:numId="22" w16cid:durableId="2007635497">
    <w:abstractNumId w:val="11"/>
  </w:num>
  <w:num w:numId="23" w16cid:durableId="2091534994">
    <w:abstractNumId w:val="27"/>
  </w:num>
  <w:num w:numId="24" w16cid:durableId="1322125542">
    <w:abstractNumId w:val="4"/>
  </w:num>
  <w:num w:numId="25" w16cid:durableId="213930565">
    <w:abstractNumId w:val="20"/>
  </w:num>
  <w:num w:numId="26" w16cid:durableId="1118253324">
    <w:abstractNumId w:val="42"/>
    <w:lvlOverride w:ilvl="0">
      <w:startOverride w:val="1"/>
    </w:lvlOverride>
    <w:lvlOverride w:ilvl="1"/>
    <w:lvlOverride w:ilvl="2"/>
    <w:lvlOverride w:ilvl="3"/>
    <w:lvlOverride w:ilvl="4"/>
    <w:lvlOverride w:ilvl="5"/>
    <w:lvlOverride w:ilvl="6"/>
    <w:lvlOverride w:ilvl="7"/>
    <w:lvlOverride w:ilvl="8"/>
  </w:num>
  <w:num w:numId="27" w16cid:durableId="194277030">
    <w:abstractNumId w:val="9"/>
  </w:num>
  <w:num w:numId="28" w16cid:durableId="2287335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337968">
    <w:abstractNumId w:val="14"/>
  </w:num>
  <w:num w:numId="30" w16cid:durableId="1574854302">
    <w:abstractNumId w:val="45"/>
  </w:num>
  <w:num w:numId="31" w16cid:durableId="2036495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181065">
    <w:abstractNumId w:val="37"/>
  </w:num>
  <w:num w:numId="33" w16cid:durableId="1129861358">
    <w:abstractNumId w:val="7"/>
  </w:num>
  <w:num w:numId="34" w16cid:durableId="1630743802">
    <w:abstractNumId w:val="36"/>
  </w:num>
  <w:num w:numId="35" w16cid:durableId="1841457819">
    <w:abstractNumId w:val="2"/>
  </w:num>
  <w:num w:numId="36" w16cid:durableId="1701737191">
    <w:abstractNumId w:val="25"/>
  </w:num>
  <w:num w:numId="37" w16cid:durableId="651061082">
    <w:abstractNumId w:val="18"/>
  </w:num>
  <w:num w:numId="38" w16cid:durableId="162361147">
    <w:abstractNumId w:val="26"/>
  </w:num>
  <w:num w:numId="39" w16cid:durableId="583993118">
    <w:abstractNumId w:val="32"/>
  </w:num>
  <w:num w:numId="40" w16cid:durableId="1758479937">
    <w:abstractNumId w:val="15"/>
  </w:num>
  <w:num w:numId="41" w16cid:durableId="775519461">
    <w:abstractNumId w:val="42"/>
  </w:num>
  <w:num w:numId="42" w16cid:durableId="315379047">
    <w:abstractNumId w:val="1"/>
  </w:num>
  <w:num w:numId="43" w16cid:durableId="1634480051">
    <w:abstractNumId w:val="38"/>
  </w:num>
  <w:num w:numId="44" w16cid:durableId="1261992325">
    <w:abstractNumId w:val="29"/>
  </w:num>
  <w:num w:numId="45" w16cid:durableId="1267538482">
    <w:abstractNumId w:val="19"/>
  </w:num>
  <w:num w:numId="46" w16cid:durableId="1025712618">
    <w:abstractNumId w:val="6"/>
  </w:num>
  <w:num w:numId="47" w16cid:durableId="388067823">
    <w:abstractNumId w:val="43"/>
  </w:num>
  <w:num w:numId="48" w16cid:durableId="172959818">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51D4"/>
    <w:rsid w:val="00026EA9"/>
    <w:rsid w:val="0004094F"/>
    <w:rsid w:val="000420A2"/>
    <w:rsid w:val="000633CA"/>
    <w:rsid w:val="000711DA"/>
    <w:rsid w:val="000779E4"/>
    <w:rsid w:val="00084225"/>
    <w:rsid w:val="0009029B"/>
    <w:rsid w:val="00090A61"/>
    <w:rsid w:val="00096B74"/>
    <w:rsid w:val="000A32F3"/>
    <w:rsid w:val="000B1CD1"/>
    <w:rsid w:val="000B54F5"/>
    <w:rsid w:val="000C0B1D"/>
    <w:rsid w:val="000D1B52"/>
    <w:rsid w:val="000D1C32"/>
    <w:rsid w:val="000E22AA"/>
    <w:rsid w:val="00103D1C"/>
    <w:rsid w:val="00104553"/>
    <w:rsid w:val="00107745"/>
    <w:rsid w:val="001473E9"/>
    <w:rsid w:val="00162177"/>
    <w:rsid w:val="0017280D"/>
    <w:rsid w:val="00177BBF"/>
    <w:rsid w:val="001805D0"/>
    <w:rsid w:val="00180C52"/>
    <w:rsid w:val="00181510"/>
    <w:rsid w:val="00184686"/>
    <w:rsid w:val="00187F71"/>
    <w:rsid w:val="00192251"/>
    <w:rsid w:val="001A45D8"/>
    <w:rsid w:val="001B7699"/>
    <w:rsid w:val="001E0E37"/>
    <w:rsid w:val="001F21AE"/>
    <w:rsid w:val="00200430"/>
    <w:rsid w:val="00204EB0"/>
    <w:rsid w:val="002121CC"/>
    <w:rsid w:val="00220CB7"/>
    <w:rsid w:val="00233D85"/>
    <w:rsid w:val="00253283"/>
    <w:rsid w:val="00253E81"/>
    <w:rsid w:val="00267F46"/>
    <w:rsid w:val="002720B6"/>
    <w:rsid w:val="002745DA"/>
    <w:rsid w:val="00276D66"/>
    <w:rsid w:val="00296446"/>
    <w:rsid w:val="002A7AB2"/>
    <w:rsid w:val="002C717C"/>
    <w:rsid w:val="002D053D"/>
    <w:rsid w:val="002D3EC0"/>
    <w:rsid w:val="002D40BC"/>
    <w:rsid w:val="002D4ACF"/>
    <w:rsid w:val="002F032C"/>
    <w:rsid w:val="003042EA"/>
    <w:rsid w:val="0032449E"/>
    <w:rsid w:val="00324508"/>
    <w:rsid w:val="003316BA"/>
    <w:rsid w:val="0033307F"/>
    <w:rsid w:val="00336684"/>
    <w:rsid w:val="0033714D"/>
    <w:rsid w:val="00355E31"/>
    <w:rsid w:val="00362747"/>
    <w:rsid w:val="00363428"/>
    <w:rsid w:val="00374454"/>
    <w:rsid w:val="0037660C"/>
    <w:rsid w:val="003D0023"/>
    <w:rsid w:val="003D7C95"/>
    <w:rsid w:val="003E7FFB"/>
    <w:rsid w:val="003F6885"/>
    <w:rsid w:val="004110C9"/>
    <w:rsid w:val="00431E53"/>
    <w:rsid w:val="00483ABD"/>
    <w:rsid w:val="004A1D88"/>
    <w:rsid w:val="004A4669"/>
    <w:rsid w:val="004A4D2E"/>
    <w:rsid w:val="004A7C67"/>
    <w:rsid w:val="004C5AC9"/>
    <w:rsid w:val="004F5EDE"/>
    <w:rsid w:val="004F64AF"/>
    <w:rsid w:val="005241C5"/>
    <w:rsid w:val="00524ED8"/>
    <w:rsid w:val="0053635F"/>
    <w:rsid w:val="00547FD3"/>
    <w:rsid w:val="00563011"/>
    <w:rsid w:val="005805A7"/>
    <w:rsid w:val="005819C0"/>
    <w:rsid w:val="005858FD"/>
    <w:rsid w:val="00590E09"/>
    <w:rsid w:val="00595C9F"/>
    <w:rsid w:val="005A6F30"/>
    <w:rsid w:val="005A7A27"/>
    <w:rsid w:val="005B0A60"/>
    <w:rsid w:val="005B78CB"/>
    <w:rsid w:val="005D27BE"/>
    <w:rsid w:val="005E2BE0"/>
    <w:rsid w:val="005F6AC1"/>
    <w:rsid w:val="006007FC"/>
    <w:rsid w:val="00610182"/>
    <w:rsid w:val="00611A56"/>
    <w:rsid w:val="006138FD"/>
    <w:rsid w:val="00622792"/>
    <w:rsid w:val="00625F9A"/>
    <w:rsid w:val="00627FD7"/>
    <w:rsid w:val="00650DB2"/>
    <w:rsid w:val="00651619"/>
    <w:rsid w:val="006539F7"/>
    <w:rsid w:val="00660AEF"/>
    <w:rsid w:val="00670764"/>
    <w:rsid w:val="0069448E"/>
    <w:rsid w:val="006B152E"/>
    <w:rsid w:val="006C68CF"/>
    <w:rsid w:val="006D0C13"/>
    <w:rsid w:val="006E4A39"/>
    <w:rsid w:val="006F35C4"/>
    <w:rsid w:val="00770730"/>
    <w:rsid w:val="00774CEB"/>
    <w:rsid w:val="00783BDA"/>
    <w:rsid w:val="00784E97"/>
    <w:rsid w:val="00794003"/>
    <w:rsid w:val="00794390"/>
    <w:rsid w:val="00796EBC"/>
    <w:rsid w:val="00797C17"/>
    <w:rsid w:val="007B106C"/>
    <w:rsid w:val="007B4DB5"/>
    <w:rsid w:val="007B4ED8"/>
    <w:rsid w:val="007C76C6"/>
    <w:rsid w:val="007D5F8C"/>
    <w:rsid w:val="008153F6"/>
    <w:rsid w:val="00836A97"/>
    <w:rsid w:val="008464E3"/>
    <w:rsid w:val="0086223E"/>
    <w:rsid w:val="00867473"/>
    <w:rsid w:val="008760D8"/>
    <w:rsid w:val="008813DF"/>
    <w:rsid w:val="008B03EE"/>
    <w:rsid w:val="008E2AC8"/>
    <w:rsid w:val="008E718B"/>
    <w:rsid w:val="008F119D"/>
    <w:rsid w:val="008F3EE2"/>
    <w:rsid w:val="009149B7"/>
    <w:rsid w:val="00921E7E"/>
    <w:rsid w:val="009302FF"/>
    <w:rsid w:val="00934F8A"/>
    <w:rsid w:val="00943CBF"/>
    <w:rsid w:val="00947071"/>
    <w:rsid w:val="00954B90"/>
    <w:rsid w:val="0096175B"/>
    <w:rsid w:val="009647C8"/>
    <w:rsid w:val="00964AFC"/>
    <w:rsid w:val="009657E1"/>
    <w:rsid w:val="009671EB"/>
    <w:rsid w:val="00974DB9"/>
    <w:rsid w:val="009A5E15"/>
    <w:rsid w:val="009B0FE7"/>
    <w:rsid w:val="009B429A"/>
    <w:rsid w:val="009B4628"/>
    <w:rsid w:val="009B797D"/>
    <w:rsid w:val="009D56C4"/>
    <w:rsid w:val="009D66A2"/>
    <w:rsid w:val="009E0295"/>
    <w:rsid w:val="009E29D7"/>
    <w:rsid w:val="009E6F63"/>
    <w:rsid w:val="009E72AB"/>
    <w:rsid w:val="009F18AE"/>
    <w:rsid w:val="009F368D"/>
    <w:rsid w:val="00A02002"/>
    <w:rsid w:val="00A12884"/>
    <w:rsid w:val="00A13435"/>
    <w:rsid w:val="00A208BA"/>
    <w:rsid w:val="00A25160"/>
    <w:rsid w:val="00A33AF6"/>
    <w:rsid w:val="00A36481"/>
    <w:rsid w:val="00A54DB2"/>
    <w:rsid w:val="00A61075"/>
    <w:rsid w:val="00A635AC"/>
    <w:rsid w:val="00A63CDA"/>
    <w:rsid w:val="00A65A4A"/>
    <w:rsid w:val="00AA6C70"/>
    <w:rsid w:val="00AC7C97"/>
    <w:rsid w:val="00AD12DB"/>
    <w:rsid w:val="00AE5EFC"/>
    <w:rsid w:val="00AF6A81"/>
    <w:rsid w:val="00B07F8B"/>
    <w:rsid w:val="00B12BCB"/>
    <w:rsid w:val="00B14658"/>
    <w:rsid w:val="00B22C08"/>
    <w:rsid w:val="00B25FC2"/>
    <w:rsid w:val="00B263F2"/>
    <w:rsid w:val="00B35B75"/>
    <w:rsid w:val="00B378A9"/>
    <w:rsid w:val="00B42FED"/>
    <w:rsid w:val="00B47381"/>
    <w:rsid w:val="00B50F4F"/>
    <w:rsid w:val="00B54140"/>
    <w:rsid w:val="00B61543"/>
    <w:rsid w:val="00B76568"/>
    <w:rsid w:val="00B860A3"/>
    <w:rsid w:val="00B948A4"/>
    <w:rsid w:val="00BA022B"/>
    <w:rsid w:val="00BA5D2B"/>
    <w:rsid w:val="00BA6169"/>
    <w:rsid w:val="00BB1B07"/>
    <w:rsid w:val="00BC052D"/>
    <w:rsid w:val="00BC6BF7"/>
    <w:rsid w:val="00BC7684"/>
    <w:rsid w:val="00BE0A94"/>
    <w:rsid w:val="00BF507A"/>
    <w:rsid w:val="00C0380A"/>
    <w:rsid w:val="00C16AE6"/>
    <w:rsid w:val="00C25DEB"/>
    <w:rsid w:val="00C32673"/>
    <w:rsid w:val="00C34001"/>
    <w:rsid w:val="00C4039C"/>
    <w:rsid w:val="00C437D1"/>
    <w:rsid w:val="00C44B62"/>
    <w:rsid w:val="00C50593"/>
    <w:rsid w:val="00C65834"/>
    <w:rsid w:val="00C82682"/>
    <w:rsid w:val="00C866E8"/>
    <w:rsid w:val="00C95EEE"/>
    <w:rsid w:val="00C97CC5"/>
    <w:rsid w:val="00CA55EA"/>
    <w:rsid w:val="00CB6BF8"/>
    <w:rsid w:val="00CC579B"/>
    <w:rsid w:val="00CF0CC5"/>
    <w:rsid w:val="00CF30AD"/>
    <w:rsid w:val="00D00A76"/>
    <w:rsid w:val="00D22FE7"/>
    <w:rsid w:val="00D2690B"/>
    <w:rsid w:val="00D36F62"/>
    <w:rsid w:val="00D4183F"/>
    <w:rsid w:val="00D4379C"/>
    <w:rsid w:val="00D43F66"/>
    <w:rsid w:val="00D447A2"/>
    <w:rsid w:val="00D46B10"/>
    <w:rsid w:val="00D73A62"/>
    <w:rsid w:val="00D74DB3"/>
    <w:rsid w:val="00D849F0"/>
    <w:rsid w:val="00DC1937"/>
    <w:rsid w:val="00DC37B0"/>
    <w:rsid w:val="00DC7201"/>
    <w:rsid w:val="00DF0A0B"/>
    <w:rsid w:val="00E0244C"/>
    <w:rsid w:val="00E10F19"/>
    <w:rsid w:val="00E16172"/>
    <w:rsid w:val="00E2365D"/>
    <w:rsid w:val="00E302D9"/>
    <w:rsid w:val="00E31B39"/>
    <w:rsid w:val="00E34C6D"/>
    <w:rsid w:val="00E44451"/>
    <w:rsid w:val="00E514EC"/>
    <w:rsid w:val="00E557EB"/>
    <w:rsid w:val="00E57F43"/>
    <w:rsid w:val="00E828E9"/>
    <w:rsid w:val="00E9014F"/>
    <w:rsid w:val="00E9408C"/>
    <w:rsid w:val="00EC2B5B"/>
    <w:rsid w:val="00EE1CB2"/>
    <w:rsid w:val="00EE1D52"/>
    <w:rsid w:val="00F16FD6"/>
    <w:rsid w:val="00F33B37"/>
    <w:rsid w:val="00F40029"/>
    <w:rsid w:val="00F6067D"/>
    <w:rsid w:val="00F64290"/>
    <w:rsid w:val="00F768C4"/>
    <w:rsid w:val="00F812AE"/>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0934/sum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36184" TargetMode="External"/><Relationship Id="rId4" Type="http://schemas.openxmlformats.org/officeDocument/2006/relationships/settings" Target="settings.xml"/><Relationship Id="rId9" Type="http://schemas.openxmlformats.org/officeDocument/2006/relationships/hyperlink" Target="https://josephine.proebiz.com/sk/tender/60934/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2178</Words>
  <Characters>12416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58</cp:revision>
  <cp:lastPrinted>2024-10-18T14:00:00Z</cp:lastPrinted>
  <dcterms:created xsi:type="dcterms:W3CDTF">2022-02-23T09:18:00Z</dcterms:created>
  <dcterms:modified xsi:type="dcterms:W3CDTF">2024-10-18T14:11:00Z</dcterms:modified>
</cp:coreProperties>
</file>