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FD88E" w14:textId="72530DE5" w:rsidR="000321B9" w:rsidRPr="007B435F" w:rsidRDefault="000321B9" w:rsidP="00DD3008">
      <w:pPr>
        <w:tabs>
          <w:tab w:val="left" w:pos="284"/>
        </w:tabs>
        <w:spacing w:after="120" w:line="276" w:lineRule="auto"/>
        <w:jc w:val="center"/>
        <w:rPr>
          <w:b/>
          <w:sz w:val="22"/>
          <w:szCs w:val="22"/>
        </w:rPr>
      </w:pPr>
      <w:r w:rsidRPr="007B435F">
        <w:rPr>
          <w:b/>
          <w:sz w:val="22"/>
          <w:szCs w:val="22"/>
        </w:rPr>
        <w:t>ZMLUVA O</w:t>
      </w:r>
      <w:r w:rsidR="0096664E" w:rsidRPr="007B435F">
        <w:rPr>
          <w:b/>
          <w:sz w:val="22"/>
          <w:szCs w:val="22"/>
        </w:rPr>
        <w:t> POSKYTNUTÍ</w:t>
      </w:r>
      <w:r w:rsidR="005871B6" w:rsidRPr="007B435F">
        <w:rPr>
          <w:b/>
          <w:sz w:val="22"/>
          <w:szCs w:val="22"/>
        </w:rPr>
        <w:t xml:space="preserve"> PORADENSKÝCH </w:t>
      </w:r>
      <w:r w:rsidR="0096664E" w:rsidRPr="007B435F">
        <w:rPr>
          <w:b/>
          <w:sz w:val="22"/>
          <w:szCs w:val="22"/>
        </w:rPr>
        <w:t xml:space="preserve">SLUŽIEB </w:t>
      </w:r>
      <w:r w:rsidRPr="007B435F">
        <w:rPr>
          <w:b/>
          <w:sz w:val="22"/>
          <w:szCs w:val="22"/>
        </w:rPr>
        <w:t xml:space="preserve">č. ......... </w:t>
      </w:r>
      <w:r w:rsidRPr="007B435F">
        <w:rPr>
          <w:i/>
          <w:sz w:val="22"/>
          <w:szCs w:val="22"/>
          <w:highlight w:val="lightGray"/>
        </w:rPr>
        <w:t xml:space="preserve">(doplní </w:t>
      </w:r>
      <w:r w:rsidR="00FA5227" w:rsidRPr="007B435F">
        <w:rPr>
          <w:i/>
          <w:sz w:val="22"/>
          <w:szCs w:val="22"/>
          <w:highlight w:val="lightGray"/>
        </w:rPr>
        <w:t>vyhlasovateľ</w:t>
      </w:r>
      <w:r w:rsidRPr="007B435F">
        <w:rPr>
          <w:i/>
          <w:sz w:val="22"/>
          <w:szCs w:val="22"/>
          <w:highlight w:val="lightGray"/>
        </w:rPr>
        <w:t>)</w:t>
      </w:r>
    </w:p>
    <w:p w14:paraId="07C39442" w14:textId="6D715694" w:rsidR="000321B9" w:rsidRPr="007B435F" w:rsidRDefault="000321B9" w:rsidP="00DD3008">
      <w:pPr>
        <w:spacing w:after="120" w:line="276" w:lineRule="auto"/>
        <w:jc w:val="center"/>
        <w:rPr>
          <w:smallCaps/>
          <w:sz w:val="22"/>
          <w:szCs w:val="22"/>
        </w:rPr>
      </w:pPr>
      <w:r w:rsidRPr="007B435F">
        <w:rPr>
          <w:sz w:val="22"/>
          <w:szCs w:val="22"/>
        </w:rPr>
        <w:t>uzatvorená v</w:t>
      </w:r>
      <w:r w:rsidR="00866FAF" w:rsidRPr="007B435F">
        <w:rPr>
          <w:sz w:val="22"/>
          <w:szCs w:val="22"/>
        </w:rPr>
        <w:t xml:space="preserve"> zmysle </w:t>
      </w:r>
      <w:r w:rsidRPr="007B435F">
        <w:rPr>
          <w:sz w:val="22"/>
          <w:szCs w:val="22"/>
        </w:rPr>
        <w:t>§ 269 ods. 2 zákona č. 513/1991 Zb. Obchodný zákonník v znení neskorších predpisov (ďalej len „</w:t>
      </w:r>
      <w:r w:rsidRPr="007B435F">
        <w:rPr>
          <w:b/>
          <w:sz w:val="22"/>
          <w:szCs w:val="22"/>
        </w:rPr>
        <w:t>Obchodný zákonník</w:t>
      </w:r>
      <w:r w:rsidRPr="007B435F">
        <w:rPr>
          <w:sz w:val="22"/>
          <w:szCs w:val="22"/>
        </w:rPr>
        <w:t>“)</w:t>
      </w:r>
    </w:p>
    <w:p w14:paraId="3705F200" w14:textId="0CF18A63" w:rsidR="000321B9" w:rsidRPr="007B435F" w:rsidRDefault="000321B9" w:rsidP="00DD3008">
      <w:pPr>
        <w:spacing w:after="120" w:line="276" w:lineRule="auto"/>
        <w:ind w:left="284" w:hanging="284"/>
        <w:jc w:val="center"/>
        <w:rPr>
          <w:sz w:val="22"/>
          <w:szCs w:val="22"/>
        </w:rPr>
      </w:pPr>
      <w:r w:rsidRPr="007B435F">
        <w:rPr>
          <w:sz w:val="22"/>
          <w:szCs w:val="22"/>
        </w:rPr>
        <w:t>(ďalej len „</w:t>
      </w:r>
      <w:r w:rsidRPr="007B435F">
        <w:rPr>
          <w:b/>
          <w:sz w:val="22"/>
          <w:szCs w:val="22"/>
        </w:rPr>
        <w:t>Zmluva</w:t>
      </w:r>
      <w:r w:rsidRPr="007B435F">
        <w:rPr>
          <w:sz w:val="22"/>
          <w:szCs w:val="22"/>
        </w:rPr>
        <w:t>“)</w:t>
      </w:r>
    </w:p>
    <w:p w14:paraId="7C855F39" w14:textId="36891506" w:rsidR="000321B9" w:rsidRPr="007B435F" w:rsidRDefault="00EA56A2" w:rsidP="00DD3008">
      <w:pPr>
        <w:tabs>
          <w:tab w:val="left" w:pos="284"/>
        </w:tabs>
        <w:spacing w:after="120" w:line="276" w:lineRule="auto"/>
        <w:ind w:left="284" w:hanging="284"/>
        <w:jc w:val="center"/>
        <w:rPr>
          <w:bCs/>
          <w:sz w:val="22"/>
          <w:szCs w:val="22"/>
        </w:rPr>
      </w:pPr>
      <w:r w:rsidRPr="007B435F">
        <w:rPr>
          <w:bCs/>
          <w:sz w:val="22"/>
          <w:szCs w:val="22"/>
        </w:rPr>
        <w:t>medzi nasledovnými z</w:t>
      </w:r>
      <w:r w:rsidR="000321B9" w:rsidRPr="007B435F">
        <w:rPr>
          <w:bCs/>
          <w:sz w:val="22"/>
          <w:szCs w:val="22"/>
        </w:rPr>
        <w:t>mluvn</w:t>
      </w:r>
      <w:r w:rsidRPr="007B435F">
        <w:rPr>
          <w:bCs/>
          <w:sz w:val="22"/>
          <w:szCs w:val="22"/>
        </w:rPr>
        <w:t>ými stranami</w:t>
      </w:r>
    </w:p>
    <w:p w14:paraId="23A30286" w14:textId="48771200" w:rsidR="000321B9" w:rsidRPr="007B435F" w:rsidRDefault="000321B9" w:rsidP="00DD3008">
      <w:pPr>
        <w:tabs>
          <w:tab w:val="left" w:pos="284"/>
        </w:tabs>
        <w:spacing w:after="120" w:line="276" w:lineRule="auto"/>
        <w:ind w:left="284" w:hanging="284"/>
        <w:jc w:val="both"/>
        <w:rPr>
          <w:sz w:val="22"/>
          <w:szCs w:val="22"/>
        </w:rPr>
      </w:pPr>
      <w:r w:rsidRPr="007B435F">
        <w:rPr>
          <w:b/>
          <w:sz w:val="22"/>
          <w:szCs w:val="22"/>
        </w:rPr>
        <w:t>Objednávateľ</w:t>
      </w:r>
      <w:r w:rsidRPr="007B435F">
        <w:rPr>
          <w:sz w:val="22"/>
          <w:szCs w:val="22"/>
        </w:rPr>
        <w:t>:</w:t>
      </w:r>
    </w:p>
    <w:p w14:paraId="3FA4890D" w14:textId="77777777" w:rsidR="000321B9" w:rsidRPr="007B435F" w:rsidRDefault="000321B9" w:rsidP="00DD3008">
      <w:pPr>
        <w:tabs>
          <w:tab w:val="left" w:pos="284"/>
        </w:tabs>
        <w:spacing w:line="276" w:lineRule="auto"/>
        <w:ind w:left="2835" w:hanging="2835"/>
        <w:jc w:val="both"/>
        <w:rPr>
          <w:rStyle w:val="FontStyle156"/>
        </w:rPr>
      </w:pPr>
      <w:r w:rsidRPr="007B435F">
        <w:rPr>
          <w:sz w:val="22"/>
          <w:szCs w:val="22"/>
        </w:rPr>
        <w:t>Obchodné meno:</w:t>
      </w:r>
      <w:r w:rsidRPr="007B435F">
        <w:rPr>
          <w:b/>
          <w:sz w:val="22"/>
          <w:szCs w:val="22"/>
        </w:rPr>
        <w:tab/>
      </w:r>
      <w:r w:rsidRPr="007B435F">
        <w:rPr>
          <w:rStyle w:val="FontStyle156"/>
          <w:b/>
        </w:rPr>
        <w:t>Železnice Slovenskej republiky</w:t>
      </w:r>
    </w:p>
    <w:p w14:paraId="262A7E4F" w14:textId="734B5239" w:rsidR="000321B9" w:rsidRPr="007B435F" w:rsidRDefault="000321B9" w:rsidP="00DD3008">
      <w:pPr>
        <w:spacing w:line="276" w:lineRule="auto"/>
        <w:ind w:left="2835" w:hanging="2835"/>
        <w:jc w:val="both"/>
        <w:rPr>
          <w:rStyle w:val="FontStyle156"/>
        </w:rPr>
      </w:pPr>
      <w:r w:rsidRPr="007B435F">
        <w:rPr>
          <w:rStyle w:val="FontStyle152"/>
          <w:b w:val="0"/>
          <w:bCs w:val="0"/>
        </w:rPr>
        <w:t>Sídlo:</w:t>
      </w:r>
      <w:r w:rsidRPr="007B435F">
        <w:rPr>
          <w:rStyle w:val="FontStyle152"/>
        </w:rPr>
        <w:tab/>
      </w:r>
      <w:r w:rsidRPr="007B435F">
        <w:rPr>
          <w:rStyle w:val="FontStyle156"/>
        </w:rPr>
        <w:t>Klemensova 8, 813 61 Bratislava, Slovenská republika</w:t>
      </w:r>
    </w:p>
    <w:p w14:paraId="473C5439" w14:textId="72187864" w:rsidR="000321B9" w:rsidRPr="007B435F" w:rsidRDefault="000321B9" w:rsidP="00DD3008">
      <w:pPr>
        <w:spacing w:line="276" w:lineRule="auto"/>
        <w:ind w:left="2835" w:hanging="2835"/>
        <w:jc w:val="both"/>
        <w:rPr>
          <w:rStyle w:val="FontStyle156"/>
        </w:rPr>
      </w:pPr>
      <w:r w:rsidRPr="007B435F">
        <w:rPr>
          <w:rStyle w:val="FontStyle156"/>
        </w:rPr>
        <w:t>Právna forma:</w:t>
      </w:r>
      <w:r w:rsidRPr="007B435F">
        <w:rPr>
          <w:rStyle w:val="FontStyle156"/>
        </w:rPr>
        <w:tab/>
        <w:t>Iná právnická osoba</w:t>
      </w:r>
    </w:p>
    <w:p w14:paraId="68ABA59D" w14:textId="77777777" w:rsidR="00014D45" w:rsidRDefault="000321B9" w:rsidP="00DD3008">
      <w:pPr>
        <w:spacing w:line="276" w:lineRule="auto"/>
        <w:ind w:left="2832" w:hanging="2832"/>
        <w:jc w:val="both"/>
        <w:rPr>
          <w:rStyle w:val="FontStyle156"/>
        </w:rPr>
      </w:pPr>
      <w:r w:rsidRPr="007B435F">
        <w:rPr>
          <w:rStyle w:val="FontStyle156"/>
        </w:rPr>
        <w:t>Registrácia:</w:t>
      </w:r>
      <w:r w:rsidRPr="007B435F">
        <w:rPr>
          <w:rStyle w:val="FontStyle156"/>
        </w:rPr>
        <w:tab/>
        <w:t>Obchodný register</w:t>
      </w:r>
      <w:r w:rsidR="00014D45">
        <w:rPr>
          <w:rStyle w:val="FontStyle156"/>
        </w:rPr>
        <w:t xml:space="preserve"> Mestského súdu Bratislava III,</w:t>
      </w:r>
    </w:p>
    <w:p w14:paraId="7077D909" w14:textId="2DE29645" w:rsidR="000321B9" w:rsidRPr="007B435F" w:rsidRDefault="000321B9" w:rsidP="00014D45">
      <w:pPr>
        <w:spacing w:line="276" w:lineRule="auto"/>
        <w:ind w:left="2832"/>
        <w:jc w:val="both"/>
        <w:rPr>
          <w:rStyle w:val="FontStyle156"/>
        </w:rPr>
      </w:pPr>
      <w:r w:rsidRPr="007B435F">
        <w:rPr>
          <w:rStyle w:val="FontStyle156"/>
        </w:rPr>
        <w:t>Oddiel: Po, Vložka číslo: 312/B</w:t>
      </w:r>
    </w:p>
    <w:p w14:paraId="40CE0F4D" w14:textId="0F9068C2"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Štatutárny orgán:</w:t>
      </w:r>
      <w:r w:rsidR="000321B9" w:rsidRPr="007B435F">
        <w:rPr>
          <w:sz w:val="22"/>
          <w:szCs w:val="22"/>
        </w:rPr>
        <w:tab/>
        <w:t>JUDr. Alexander Sako</w:t>
      </w:r>
      <w:r w:rsidR="000321B9" w:rsidRPr="007B435F">
        <w:rPr>
          <w:rStyle w:val="FontStyle156"/>
        </w:rPr>
        <w:t>, generálny riaditeľ</w:t>
      </w:r>
    </w:p>
    <w:p w14:paraId="57B12F2F" w14:textId="77777777" w:rsidR="00327658" w:rsidRDefault="00327658" w:rsidP="00DD3008">
      <w:pPr>
        <w:autoSpaceDE w:val="0"/>
        <w:autoSpaceDN w:val="0"/>
        <w:adjustRightInd w:val="0"/>
        <w:spacing w:line="276" w:lineRule="auto"/>
        <w:ind w:left="2835" w:right="1843" w:hanging="2835"/>
        <w:jc w:val="both"/>
        <w:rPr>
          <w:sz w:val="22"/>
          <w:szCs w:val="22"/>
        </w:rPr>
      </w:pPr>
      <w:r>
        <w:rPr>
          <w:sz w:val="22"/>
          <w:szCs w:val="22"/>
        </w:rPr>
        <w:t>Osoba oprávnená</w:t>
      </w:r>
    </w:p>
    <w:p w14:paraId="69D19AA5" w14:textId="721B8B67" w:rsidR="00BE21F9" w:rsidRDefault="00BE21F9" w:rsidP="00C756AF">
      <w:pPr>
        <w:autoSpaceDE w:val="0"/>
        <w:autoSpaceDN w:val="0"/>
        <w:adjustRightInd w:val="0"/>
        <w:spacing w:line="276" w:lineRule="auto"/>
        <w:ind w:left="2835" w:hanging="2835"/>
        <w:jc w:val="both"/>
        <w:rPr>
          <w:sz w:val="22"/>
          <w:szCs w:val="22"/>
        </w:rPr>
      </w:pPr>
      <w:r>
        <w:rPr>
          <w:sz w:val="22"/>
          <w:szCs w:val="22"/>
        </w:rPr>
        <w:t>na podpis Zmluvy:</w:t>
      </w:r>
      <w:r w:rsidR="00327658">
        <w:rPr>
          <w:sz w:val="22"/>
          <w:szCs w:val="22"/>
        </w:rPr>
        <w:tab/>
      </w:r>
      <w:r w:rsidR="00C428A6" w:rsidRPr="00D44EA2">
        <w:rPr>
          <w:i/>
          <w:iCs/>
          <w:sz w:val="22"/>
          <w:szCs w:val="22"/>
          <w:highlight w:val="lightGray"/>
        </w:rPr>
        <w:t>(doplní vyhlasovateľ)</w:t>
      </w:r>
    </w:p>
    <w:p w14:paraId="3C2DDF81" w14:textId="1D439318"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IČO:</w:t>
      </w:r>
      <w:r w:rsidR="000321B9" w:rsidRPr="007B435F">
        <w:rPr>
          <w:sz w:val="22"/>
          <w:szCs w:val="22"/>
        </w:rPr>
        <w:tab/>
      </w:r>
      <w:r w:rsidR="000321B9" w:rsidRPr="007B435F">
        <w:rPr>
          <w:rStyle w:val="FontStyle156"/>
        </w:rPr>
        <w:t>31 364 501</w:t>
      </w:r>
    </w:p>
    <w:p w14:paraId="46E42C3C" w14:textId="6933106D"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IČ DPH:</w:t>
      </w:r>
      <w:r w:rsidR="000321B9" w:rsidRPr="007B435F">
        <w:rPr>
          <w:sz w:val="22"/>
          <w:szCs w:val="22"/>
        </w:rPr>
        <w:tab/>
      </w:r>
      <w:r w:rsidR="000321B9" w:rsidRPr="007B435F">
        <w:rPr>
          <w:rStyle w:val="FontStyle156"/>
        </w:rPr>
        <w:t>SK2020480121</w:t>
      </w:r>
    </w:p>
    <w:p w14:paraId="3A81C181" w14:textId="0614D7CD"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DIČ:</w:t>
      </w:r>
      <w:r w:rsidR="000321B9" w:rsidRPr="007B435F">
        <w:rPr>
          <w:sz w:val="22"/>
          <w:szCs w:val="22"/>
        </w:rPr>
        <w:tab/>
      </w:r>
      <w:r w:rsidR="000321B9" w:rsidRPr="007B435F">
        <w:rPr>
          <w:rStyle w:val="FontStyle156"/>
        </w:rPr>
        <w:t>2020480121</w:t>
      </w:r>
    </w:p>
    <w:p w14:paraId="1EE94530" w14:textId="00103183"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Bankové spojenie:</w:t>
      </w:r>
      <w:r w:rsidR="000321B9" w:rsidRPr="007B435F">
        <w:rPr>
          <w:sz w:val="22"/>
          <w:szCs w:val="22"/>
        </w:rPr>
        <w:tab/>
      </w:r>
      <w:r w:rsidR="000321B9" w:rsidRPr="007B435F">
        <w:rPr>
          <w:rStyle w:val="FontStyle156"/>
        </w:rPr>
        <w:t xml:space="preserve">Všeobecná úverová banka, </w:t>
      </w:r>
      <w:proofErr w:type="spellStart"/>
      <w:r w:rsidR="000321B9" w:rsidRPr="007B435F">
        <w:rPr>
          <w:rStyle w:val="FontStyle156"/>
        </w:rPr>
        <w:t>a.s</w:t>
      </w:r>
      <w:proofErr w:type="spellEnd"/>
      <w:r w:rsidR="000321B9" w:rsidRPr="007B435F">
        <w:rPr>
          <w:rStyle w:val="FontStyle156"/>
        </w:rPr>
        <w:t>.</w:t>
      </w:r>
    </w:p>
    <w:p w14:paraId="760FF550" w14:textId="5080ECAB"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IBAN:</w:t>
      </w:r>
      <w:r w:rsidR="000321B9" w:rsidRPr="007B435F">
        <w:rPr>
          <w:sz w:val="22"/>
          <w:szCs w:val="22"/>
        </w:rPr>
        <w:tab/>
      </w:r>
      <w:r w:rsidR="000321B9" w:rsidRPr="007B435F">
        <w:rPr>
          <w:rStyle w:val="FontStyle156"/>
        </w:rPr>
        <w:t>SK11 0200 0000 3500 0470 0012</w:t>
      </w:r>
    </w:p>
    <w:p w14:paraId="5D42E4B6" w14:textId="29439DB3" w:rsidR="000321B9" w:rsidRPr="007B435F" w:rsidRDefault="00C963E3" w:rsidP="00DD3008">
      <w:pPr>
        <w:autoSpaceDE w:val="0"/>
        <w:autoSpaceDN w:val="0"/>
        <w:adjustRightInd w:val="0"/>
        <w:spacing w:line="276" w:lineRule="auto"/>
        <w:ind w:left="2835" w:hanging="2835"/>
        <w:jc w:val="both"/>
        <w:rPr>
          <w:rStyle w:val="FontStyle156"/>
        </w:rPr>
      </w:pPr>
      <w:r>
        <w:rPr>
          <w:sz w:val="22"/>
          <w:szCs w:val="22"/>
        </w:rPr>
        <w:t>BIC/SWIFT kód:</w:t>
      </w:r>
      <w:r w:rsidR="000321B9" w:rsidRPr="007B435F">
        <w:rPr>
          <w:sz w:val="22"/>
          <w:szCs w:val="22"/>
        </w:rPr>
        <w:tab/>
      </w:r>
      <w:r w:rsidR="000321B9" w:rsidRPr="007B435F">
        <w:rPr>
          <w:rStyle w:val="FontStyle156"/>
        </w:rPr>
        <w:t>SUBASKBX</w:t>
      </w:r>
    </w:p>
    <w:p w14:paraId="6A4D149F" w14:textId="2CA4C8B9" w:rsidR="000321B9" w:rsidRPr="007B435F" w:rsidRDefault="000321B9" w:rsidP="00DD3008">
      <w:pPr>
        <w:autoSpaceDE w:val="0"/>
        <w:autoSpaceDN w:val="0"/>
        <w:adjustRightInd w:val="0"/>
        <w:spacing w:line="276" w:lineRule="auto"/>
        <w:ind w:left="2835" w:hanging="2835"/>
        <w:jc w:val="both"/>
        <w:rPr>
          <w:rStyle w:val="FontStyle156"/>
        </w:rPr>
      </w:pPr>
      <w:r w:rsidRPr="007B435F">
        <w:rPr>
          <w:rStyle w:val="FontStyle156"/>
        </w:rPr>
        <w:t>Adresa pre doručovanie</w:t>
      </w:r>
      <w:r w:rsidR="008F284F">
        <w:rPr>
          <w:rStyle w:val="FontStyle156"/>
        </w:rPr>
        <w:tab/>
      </w:r>
    </w:p>
    <w:p w14:paraId="2A1D174B" w14:textId="1D34C2CF" w:rsidR="000321B9" w:rsidRPr="007B435F" w:rsidRDefault="000321B9" w:rsidP="00DD3008">
      <w:pPr>
        <w:autoSpaceDE w:val="0"/>
        <w:autoSpaceDN w:val="0"/>
        <w:adjustRightInd w:val="0"/>
        <w:spacing w:line="276" w:lineRule="auto"/>
        <w:ind w:left="2835" w:hanging="2835"/>
        <w:jc w:val="both"/>
        <w:rPr>
          <w:sz w:val="22"/>
          <w:szCs w:val="22"/>
        </w:rPr>
      </w:pPr>
      <w:r w:rsidRPr="007B435F">
        <w:rPr>
          <w:rStyle w:val="FontStyle156"/>
        </w:rPr>
        <w:t>písomností:</w:t>
      </w:r>
      <w:r w:rsidRPr="007B435F">
        <w:rPr>
          <w:rStyle w:val="FontStyle156"/>
        </w:rPr>
        <w:tab/>
      </w:r>
      <w:r w:rsidR="008F284F">
        <w:rPr>
          <w:rStyle w:val="FontStyle156"/>
        </w:rPr>
        <w:t>Železnice Slovenskej republiky, Odbor projektového riadenia, Klemensova 8, 813 61 Bratislava</w:t>
      </w:r>
    </w:p>
    <w:p w14:paraId="352CFFCB" w14:textId="441702BD" w:rsidR="000321B9" w:rsidRPr="007B435F" w:rsidRDefault="00C963E3" w:rsidP="00DD3008">
      <w:pPr>
        <w:spacing w:line="276" w:lineRule="auto"/>
        <w:ind w:left="2835" w:hanging="2835"/>
        <w:jc w:val="both"/>
        <w:rPr>
          <w:sz w:val="22"/>
          <w:szCs w:val="22"/>
        </w:rPr>
      </w:pPr>
      <w:r>
        <w:rPr>
          <w:sz w:val="22"/>
          <w:szCs w:val="22"/>
        </w:rPr>
        <w:t>E-mail:</w:t>
      </w:r>
      <w:r w:rsidR="000321B9" w:rsidRPr="007B435F">
        <w:rPr>
          <w:sz w:val="22"/>
          <w:szCs w:val="22"/>
        </w:rPr>
        <w:tab/>
      </w:r>
      <w:r w:rsidR="00596384">
        <w:rPr>
          <w:sz w:val="22"/>
          <w:szCs w:val="22"/>
        </w:rPr>
        <w:t>Belak.Marek</w:t>
      </w:r>
      <w:r w:rsidR="008F284F">
        <w:rPr>
          <w:sz w:val="22"/>
          <w:szCs w:val="22"/>
        </w:rPr>
        <w:t>@zsr.sk</w:t>
      </w:r>
    </w:p>
    <w:p w14:paraId="1D71AE08" w14:textId="618F4421" w:rsidR="000321B9" w:rsidRPr="007B435F" w:rsidRDefault="000321B9" w:rsidP="00DD3008">
      <w:pPr>
        <w:spacing w:before="120" w:after="120" w:line="276" w:lineRule="auto"/>
        <w:ind w:left="284" w:hanging="284"/>
        <w:rPr>
          <w:sz w:val="22"/>
          <w:szCs w:val="22"/>
        </w:rPr>
      </w:pPr>
      <w:r w:rsidRPr="007B435F">
        <w:rPr>
          <w:sz w:val="22"/>
          <w:szCs w:val="22"/>
        </w:rPr>
        <w:t>(ďalej len „</w:t>
      </w:r>
      <w:r w:rsidRPr="007B435F">
        <w:rPr>
          <w:b/>
          <w:sz w:val="22"/>
          <w:szCs w:val="22"/>
        </w:rPr>
        <w:t>Objednávateľ</w:t>
      </w:r>
      <w:r w:rsidRPr="007B435F">
        <w:rPr>
          <w:sz w:val="22"/>
          <w:szCs w:val="22"/>
        </w:rPr>
        <w:t>“)</w:t>
      </w:r>
    </w:p>
    <w:p w14:paraId="5FBB4DFA" w14:textId="6124D2FF" w:rsidR="000321B9" w:rsidRPr="007B435F" w:rsidRDefault="000321B9" w:rsidP="00DD3008">
      <w:pPr>
        <w:spacing w:after="120" w:line="276" w:lineRule="auto"/>
        <w:ind w:left="284" w:hanging="284"/>
        <w:rPr>
          <w:bCs/>
          <w:sz w:val="22"/>
          <w:szCs w:val="22"/>
        </w:rPr>
      </w:pPr>
      <w:r w:rsidRPr="007B435F">
        <w:rPr>
          <w:bCs/>
          <w:sz w:val="22"/>
          <w:szCs w:val="22"/>
        </w:rPr>
        <w:t>a</w:t>
      </w:r>
    </w:p>
    <w:p w14:paraId="2FAB495C" w14:textId="59BC88C0" w:rsidR="000321B9" w:rsidRPr="007B435F" w:rsidRDefault="004E041C" w:rsidP="00DD3008">
      <w:pPr>
        <w:spacing w:after="120" w:line="276" w:lineRule="auto"/>
        <w:ind w:left="284" w:hanging="284"/>
        <w:rPr>
          <w:sz w:val="22"/>
          <w:szCs w:val="22"/>
        </w:rPr>
      </w:pPr>
      <w:r w:rsidRPr="007B435F">
        <w:rPr>
          <w:b/>
          <w:sz w:val="22"/>
          <w:szCs w:val="22"/>
        </w:rPr>
        <w:t>Poskytovateľ</w:t>
      </w:r>
      <w:r w:rsidR="000321B9" w:rsidRPr="007B435F">
        <w:rPr>
          <w:sz w:val="22"/>
          <w:szCs w:val="22"/>
        </w:rPr>
        <w:t>:</w:t>
      </w:r>
    </w:p>
    <w:p w14:paraId="30D71B12" w14:textId="25A9FDEA" w:rsidR="00CB3823" w:rsidRPr="007B435F" w:rsidRDefault="00CB3823" w:rsidP="00CB3823">
      <w:pPr>
        <w:spacing w:after="120" w:line="276" w:lineRule="auto"/>
        <w:jc w:val="both"/>
        <w:rPr>
          <w:i/>
          <w:sz w:val="22"/>
          <w:szCs w:val="22"/>
        </w:rPr>
      </w:pPr>
      <w:r w:rsidRPr="007B435F">
        <w:rPr>
          <w:i/>
          <w:sz w:val="22"/>
          <w:szCs w:val="22"/>
          <w:highlight w:val="lightGray"/>
        </w:rPr>
        <w:t>(doplní úspešný uchádzač; uvedú sa údaje úspešného uchádzača, resp. všetkých členov združenia s označením, ktorý člen združenia je vedúcim členom; bankové údaje sa uvedú len vo vzťahu k jednému členovi združenia; v prípade, ak bude úspešným uchádzačom združenie, uvedie sa ktorý z členov združenia bude oprávnený vystavovať faktúry)</w:t>
      </w:r>
    </w:p>
    <w:p w14:paraId="592A2A95" w14:textId="77777777" w:rsidR="000321B9" w:rsidRPr="007B435F" w:rsidRDefault="000321B9" w:rsidP="00DD3008">
      <w:pPr>
        <w:spacing w:line="276" w:lineRule="auto"/>
        <w:ind w:left="2835" w:hanging="2835"/>
        <w:jc w:val="both"/>
        <w:rPr>
          <w:rStyle w:val="FontStyle156"/>
        </w:rPr>
      </w:pPr>
      <w:r w:rsidRPr="007B435F">
        <w:rPr>
          <w:sz w:val="22"/>
          <w:szCs w:val="22"/>
        </w:rPr>
        <w:t>Obchodné meno:</w:t>
      </w:r>
      <w:r w:rsidRPr="007B435F">
        <w:rPr>
          <w:sz w:val="22"/>
          <w:szCs w:val="22"/>
        </w:rPr>
        <w:tab/>
      </w:r>
    </w:p>
    <w:p w14:paraId="41B08001" w14:textId="77777777" w:rsidR="000321B9" w:rsidRPr="007B435F" w:rsidRDefault="000321B9" w:rsidP="00DD3008">
      <w:pPr>
        <w:spacing w:line="276" w:lineRule="auto"/>
        <w:ind w:left="2835" w:hanging="2835"/>
        <w:jc w:val="both"/>
        <w:rPr>
          <w:rStyle w:val="FontStyle156"/>
        </w:rPr>
      </w:pPr>
      <w:r w:rsidRPr="007B435F">
        <w:rPr>
          <w:rStyle w:val="FontStyle152"/>
          <w:b w:val="0"/>
          <w:bCs w:val="0"/>
        </w:rPr>
        <w:t>Sídlo:</w:t>
      </w:r>
      <w:r w:rsidRPr="007B435F">
        <w:rPr>
          <w:rStyle w:val="FontStyle152"/>
          <w:b w:val="0"/>
          <w:bCs w:val="0"/>
        </w:rPr>
        <w:tab/>
      </w:r>
    </w:p>
    <w:p w14:paraId="2B2B7317" w14:textId="60276309" w:rsidR="000321B9" w:rsidRPr="007B435F" w:rsidRDefault="00C963E3" w:rsidP="00DD3008">
      <w:pPr>
        <w:spacing w:line="276" w:lineRule="auto"/>
        <w:ind w:left="2835" w:hanging="2835"/>
        <w:jc w:val="both"/>
        <w:rPr>
          <w:rStyle w:val="FontStyle156"/>
        </w:rPr>
      </w:pPr>
      <w:r>
        <w:rPr>
          <w:rStyle w:val="FontStyle156"/>
        </w:rPr>
        <w:t>Právna forma:</w:t>
      </w:r>
      <w:r w:rsidR="000321B9" w:rsidRPr="007B435F">
        <w:rPr>
          <w:rStyle w:val="FontStyle156"/>
        </w:rPr>
        <w:tab/>
      </w:r>
    </w:p>
    <w:p w14:paraId="3CEB1332" w14:textId="7DF421A1" w:rsidR="000321B9" w:rsidRPr="007B435F" w:rsidRDefault="000321B9" w:rsidP="00DD3008">
      <w:pPr>
        <w:spacing w:line="276" w:lineRule="auto"/>
        <w:ind w:left="2835" w:hanging="2835"/>
        <w:jc w:val="both"/>
        <w:rPr>
          <w:sz w:val="22"/>
          <w:szCs w:val="22"/>
        </w:rPr>
      </w:pPr>
      <w:r w:rsidRPr="007B435F">
        <w:rPr>
          <w:rStyle w:val="FontStyle156"/>
        </w:rPr>
        <w:t>Registrácia:</w:t>
      </w:r>
      <w:r w:rsidRPr="007B435F">
        <w:rPr>
          <w:sz w:val="22"/>
          <w:szCs w:val="22"/>
        </w:rPr>
        <w:tab/>
      </w:r>
    </w:p>
    <w:p w14:paraId="214C36D7" w14:textId="39EAA6FF"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Štatutárny orgán:</w:t>
      </w:r>
      <w:r w:rsidR="000321B9" w:rsidRPr="007B435F">
        <w:rPr>
          <w:sz w:val="22"/>
          <w:szCs w:val="22"/>
        </w:rPr>
        <w:tab/>
      </w:r>
    </w:p>
    <w:p w14:paraId="03E08923" w14:textId="217A189F"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IČO:</w:t>
      </w:r>
      <w:r w:rsidR="000321B9" w:rsidRPr="007B435F">
        <w:rPr>
          <w:sz w:val="22"/>
          <w:szCs w:val="22"/>
        </w:rPr>
        <w:tab/>
      </w:r>
    </w:p>
    <w:p w14:paraId="57F9AB93" w14:textId="3CF61F69"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IČ DPH:</w:t>
      </w:r>
      <w:r w:rsidR="000321B9" w:rsidRPr="007B435F">
        <w:rPr>
          <w:sz w:val="22"/>
          <w:szCs w:val="22"/>
        </w:rPr>
        <w:tab/>
      </w:r>
    </w:p>
    <w:p w14:paraId="20381885" w14:textId="678339D1"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DIČ:</w:t>
      </w:r>
      <w:r w:rsidR="000321B9" w:rsidRPr="007B435F">
        <w:rPr>
          <w:sz w:val="22"/>
          <w:szCs w:val="22"/>
        </w:rPr>
        <w:tab/>
      </w:r>
    </w:p>
    <w:p w14:paraId="2311724C" w14:textId="3BBC56F0"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Bankové spojenie:</w:t>
      </w:r>
      <w:r w:rsidR="000321B9" w:rsidRPr="007B435F">
        <w:rPr>
          <w:sz w:val="22"/>
          <w:szCs w:val="22"/>
        </w:rPr>
        <w:tab/>
      </w:r>
    </w:p>
    <w:p w14:paraId="6F5A8820" w14:textId="56641A44"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IBAN:</w:t>
      </w:r>
      <w:r w:rsidR="000321B9" w:rsidRPr="007B435F">
        <w:rPr>
          <w:sz w:val="22"/>
          <w:szCs w:val="22"/>
        </w:rPr>
        <w:tab/>
      </w:r>
    </w:p>
    <w:p w14:paraId="7F252E81" w14:textId="60501880" w:rsidR="000321B9" w:rsidRPr="007B435F" w:rsidRDefault="000321B9" w:rsidP="00DD3008">
      <w:pPr>
        <w:autoSpaceDE w:val="0"/>
        <w:autoSpaceDN w:val="0"/>
        <w:adjustRightInd w:val="0"/>
        <w:spacing w:line="276" w:lineRule="auto"/>
        <w:ind w:left="2835" w:hanging="2835"/>
        <w:jc w:val="both"/>
        <w:rPr>
          <w:sz w:val="22"/>
          <w:szCs w:val="22"/>
        </w:rPr>
      </w:pPr>
      <w:r w:rsidRPr="007B435F">
        <w:rPr>
          <w:sz w:val="22"/>
          <w:szCs w:val="22"/>
        </w:rPr>
        <w:t>BIC/SWIFT kód:</w:t>
      </w:r>
      <w:r w:rsidR="00784275" w:rsidRPr="007B435F">
        <w:rPr>
          <w:sz w:val="22"/>
          <w:szCs w:val="22"/>
        </w:rPr>
        <w:tab/>
      </w:r>
    </w:p>
    <w:p w14:paraId="507606DE" w14:textId="77777777" w:rsidR="000321B9" w:rsidRPr="007B435F" w:rsidRDefault="000321B9" w:rsidP="00DD3008">
      <w:pPr>
        <w:autoSpaceDE w:val="0"/>
        <w:autoSpaceDN w:val="0"/>
        <w:adjustRightInd w:val="0"/>
        <w:spacing w:line="276" w:lineRule="auto"/>
        <w:ind w:left="2835" w:hanging="2835"/>
        <w:jc w:val="both"/>
        <w:rPr>
          <w:rStyle w:val="FontStyle156"/>
        </w:rPr>
      </w:pPr>
      <w:r w:rsidRPr="007B435F">
        <w:rPr>
          <w:rStyle w:val="FontStyle156"/>
        </w:rPr>
        <w:t>Adresa pre doručovanie</w:t>
      </w:r>
    </w:p>
    <w:p w14:paraId="5AF2642A" w14:textId="77777777" w:rsidR="000321B9" w:rsidRPr="007B435F" w:rsidRDefault="000321B9" w:rsidP="00DD3008">
      <w:pPr>
        <w:autoSpaceDE w:val="0"/>
        <w:autoSpaceDN w:val="0"/>
        <w:adjustRightInd w:val="0"/>
        <w:spacing w:line="276" w:lineRule="auto"/>
        <w:ind w:left="2835" w:hanging="2835"/>
        <w:jc w:val="both"/>
        <w:rPr>
          <w:sz w:val="22"/>
          <w:szCs w:val="22"/>
        </w:rPr>
      </w:pPr>
      <w:r w:rsidRPr="007B435F">
        <w:rPr>
          <w:rStyle w:val="FontStyle156"/>
        </w:rPr>
        <w:t>písomností:</w:t>
      </w:r>
      <w:r w:rsidRPr="007B435F">
        <w:rPr>
          <w:sz w:val="22"/>
          <w:szCs w:val="22"/>
        </w:rPr>
        <w:tab/>
      </w:r>
    </w:p>
    <w:p w14:paraId="41B89978" w14:textId="02B2108C" w:rsidR="000321B9" w:rsidRPr="007B435F" w:rsidRDefault="00C963E3" w:rsidP="00DD3008">
      <w:pPr>
        <w:spacing w:line="276" w:lineRule="auto"/>
        <w:ind w:left="2835" w:hanging="2835"/>
        <w:rPr>
          <w:sz w:val="22"/>
          <w:szCs w:val="22"/>
        </w:rPr>
      </w:pPr>
      <w:r>
        <w:rPr>
          <w:sz w:val="22"/>
          <w:szCs w:val="22"/>
        </w:rPr>
        <w:lastRenderedPageBreak/>
        <w:t>E-mail:</w:t>
      </w:r>
      <w:r w:rsidR="000321B9" w:rsidRPr="007B435F">
        <w:rPr>
          <w:sz w:val="22"/>
          <w:szCs w:val="22"/>
        </w:rPr>
        <w:tab/>
      </w:r>
    </w:p>
    <w:p w14:paraId="61E4621D" w14:textId="7CBF801F" w:rsidR="000321B9" w:rsidRPr="007B435F" w:rsidRDefault="000321B9" w:rsidP="00DD3008">
      <w:pPr>
        <w:spacing w:before="120" w:line="276" w:lineRule="auto"/>
        <w:ind w:left="284" w:hanging="284"/>
        <w:rPr>
          <w:sz w:val="22"/>
          <w:szCs w:val="22"/>
        </w:rPr>
      </w:pPr>
      <w:r w:rsidRPr="007B435F">
        <w:rPr>
          <w:sz w:val="22"/>
          <w:szCs w:val="22"/>
        </w:rPr>
        <w:t>(ďalej len „</w:t>
      </w:r>
      <w:r w:rsidR="00B501F1" w:rsidRPr="007B435F">
        <w:rPr>
          <w:b/>
          <w:sz w:val="22"/>
          <w:szCs w:val="22"/>
        </w:rPr>
        <w:t>Poskytovateľ</w:t>
      </w:r>
      <w:r w:rsidRPr="007B435F">
        <w:rPr>
          <w:sz w:val="22"/>
          <w:szCs w:val="22"/>
        </w:rPr>
        <w:t>“)</w:t>
      </w:r>
    </w:p>
    <w:p w14:paraId="1194E45B" w14:textId="5ABC9134" w:rsidR="000321B9" w:rsidRPr="007B435F" w:rsidRDefault="000321B9" w:rsidP="00DD3008">
      <w:pPr>
        <w:spacing w:before="120" w:line="276" w:lineRule="auto"/>
        <w:rPr>
          <w:sz w:val="22"/>
          <w:szCs w:val="22"/>
        </w:rPr>
      </w:pPr>
      <w:r w:rsidRPr="007B435F">
        <w:rPr>
          <w:sz w:val="22"/>
          <w:szCs w:val="22"/>
        </w:rPr>
        <w:t>(Objednávateľ a </w:t>
      </w:r>
      <w:r w:rsidR="00B501F1" w:rsidRPr="007B435F">
        <w:rPr>
          <w:sz w:val="22"/>
          <w:szCs w:val="22"/>
        </w:rPr>
        <w:t>Poskytovateľ</w:t>
      </w:r>
      <w:r w:rsidRPr="007B435F">
        <w:rPr>
          <w:sz w:val="22"/>
          <w:szCs w:val="22"/>
        </w:rPr>
        <w:t xml:space="preserve"> spolu ďalej len ako „</w:t>
      </w:r>
      <w:r w:rsidRPr="007B435F">
        <w:rPr>
          <w:b/>
          <w:sz w:val="22"/>
          <w:szCs w:val="22"/>
        </w:rPr>
        <w:t>Zmluvné strany</w:t>
      </w:r>
      <w:r w:rsidRPr="007B435F">
        <w:rPr>
          <w:sz w:val="22"/>
          <w:szCs w:val="22"/>
        </w:rPr>
        <w:t>“ alebo jeden z nich samostatne aj ako „</w:t>
      </w:r>
      <w:r w:rsidRPr="007B435F">
        <w:rPr>
          <w:b/>
          <w:sz w:val="22"/>
          <w:szCs w:val="22"/>
        </w:rPr>
        <w:t>Zmluvná strana</w:t>
      </w:r>
      <w:r w:rsidRPr="007B435F">
        <w:rPr>
          <w:sz w:val="22"/>
          <w:szCs w:val="22"/>
        </w:rPr>
        <w:t>“)</w:t>
      </w:r>
      <w:r w:rsidRPr="007B435F">
        <w:rPr>
          <w:sz w:val="22"/>
          <w:szCs w:val="22"/>
        </w:rPr>
        <w:br w:type="page"/>
      </w:r>
    </w:p>
    <w:p w14:paraId="3295EF0C" w14:textId="77777777" w:rsidR="0009033E" w:rsidRPr="007B435F" w:rsidRDefault="0009033E" w:rsidP="00DD3008">
      <w:pPr>
        <w:tabs>
          <w:tab w:val="left" w:pos="284"/>
        </w:tabs>
        <w:spacing w:line="276" w:lineRule="auto"/>
        <w:ind w:left="284" w:hanging="284"/>
        <w:jc w:val="center"/>
        <w:rPr>
          <w:b/>
          <w:sz w:val="22"/>
          <w:szCs w:val="22"/>
        </w:rPr>
      </w:pPr>
      <w:r w:rsidRPr="007B435F">
        <w:rPr>
          <w:b/>
          <w:sz w:val="22"/>
          <w:szCs w:val="22"/>
        </w:rPr>
        <w:lastRenderedPageBreak/>
        <w:t>Článok I</w:t>
      </w:r>
    </w:p>
    <w:p w14:paraId="00447A5D" w14:textId="4B1858DC" w:rsidR="0096664E" w:rsidRPr="007B435F" w:rsidRDefault="0009033E" w:rsidP="00663465">
      <w:pPr>
        <w:tabs>
          <w:tab w:val="left" w:pos="284"/>
        </w:tabs>
        <w:spacing w:after="120" w:line="276" w:lineRule="auto"/>
        <w:ind w:left="284" w:hanging="284"/>
        <w:jc w:val="center"/>
        <w:rPr>
          <w:b/>
          <w:sz w:val="22"/>
          <w:szCs w:val="22"/>
        </w:rPr>
      </w:pPr>
      <w:r w:rsidRPr="007B435F">
        <w:rPr>
          <w:b/>
          <w:sz w:val="22"/>
          <w:szCs w:val="22"/>
        </w:rPr>
        <w:t>Úvodné ustanovenia</w:t>
      </w:r>
    </w:p>
    <w:p w14:paraId="1FC2E2B7" w14:textId="6EF9BCE5" w:rsidR="00726D25" w:rsidRPr="007B435F" w:rsidRDefault="008936D4" w:rsidP="00F244A4">
      <w:pPr>
        <w:numPr>
          <w:ilvl w:val="1"/>
          <w:numId w:val="2"/>
        </w:numPr>
        <w:spacing w:after="120" w:line="276" w:lineRule="auto"/>
        <w:ind w:left="567" w:hanging="567"/>
        <w:jc w:val="both"/>
        <w:rPr>
          <w:sz w:val="22"/>
          <w:szCs w:val="22"/>
        </w:rPr>
      </w:pPr>
      <w:r w:rsidRPr="007B435F">
        <w:rPr>
          <w:sz w:val="22"/>
          <w:szCs w:val="22"/>
        </w:rPr>
        <w:t xml:space="preserve">Táto </w:t>
      </w:r>
      <w:r w:rsidR="0096664E" w:rsidRPr="007B435F">
        <w:rPr>
          <w:sz w:val="22"/>
          <w:szCs w:val="22"/>
        </w:rPr>
        <w:t xml:space="preserve">Zmluva je </w:t>
      </w:r>
      <w:r w:rsidRPr="007B435F">
        <w:rPr>
          <w:sz w:val="22"/>
          <w:szCs w:val="22"/>
        </w:rPr>
        <w:t>výsled</w:t>
      </w:r>
      <w:r w:rsidR="0096664E" w:rsidRPr="007B435F">
        <w:rPr>
          <w:sz w:val="22"/>
          <w:szCs w:val="22"/>
        </w:rPr>
        <w:t>k</w:t>
      </w:r>
      <w:r w:rsidRPr="007B435F">
        <w:rPr>
          <w:sz w:val="22"/>
          <w:szCs w:val="22"/>
        </w:rPr>
        <w:t>om</w:t>
      </w:r>
      <w:r w:rsidR="0096664E" w:rsidRPr="007B435F">
        <w:rPr>
          <w:sz w:val="22"/>
          <w:szCs w:val="22"/>
        </w:rPr>
        <w:t xml:space="preserve"> obstarávania </w:t>
      </w:r>
      <w:r w:rsidRPr="007B435F">
        <w:rPr>
          <w:sz w:val="22"/>
          <w:szCs w:val="22"/>
        </w:rPr>
        <w:t xml:space="preserve">na predmet </w:t>
      </w:r>
      <w:r w:rsidR="0096664E" w:rsidRPr="007B435F">
        <w:rPr>
          <w:sz w:val="22"/>
          <w:szCs w:val="22"/>
        </w:rPr>
        <w:t>zákazky</w:t>
      </w:r>
      <w:r w:rsidRPr="007B435F">
        <w:rPr>
          <w:sz w:val="22"/>
          <w:szCs w:val="22"/>
        </w:rPr>
        <w:t xml:space="preserve"> s názvom</w:t>
      </w:r>
      <w:r w:rsidR="0096664E" w:rsidRPr="007B435F">
        <w:rPr>
          <w:sz w:val="22"/>
          <w:szCs w:val="22"/>
        </w:rPr>
        <w:t xml:space="preserve"> „</w:t>
      </w:r>
      <w:r w:rsidR="003A1D9B" w:rsidRPr="007B435F">
        <w:rPr>
          <w:b/>
          <w:bCs/>
          <w:sz w:val="22"/>
          <w:szCs w:val="22"/>
        </w:rPr>
        <w:t xml:space="preserve">Služby spojené s implementáciou Smernice Európskeho parlamentu a Rady (2022/2464/EU) o vykazovaní informácií o udržateľnosti podnikov (tzv. ,,CSRD </w:t>
      </w:r>
      <w:proofErr w:type="spellStart"/>
      <w:r w:rsidR="003A1D9B" w:rsidRPr="007B435F">
        <w:rPr>
          <w:b/>
          <w:bCs/>
          <w:sz w:val="22"/>
          <w:szCs w:val="22"/>
        </w:rPr>
        <w:t>Directive</w:t>
      </w:r>
      <w:proofErr w:type="spellEnd"/>
      <w:r w:rsidR="003A1D9B" w:rsidRPr="007B435F">
        <w:rPr>
          <w:b/>
          <w:bCs/>
          <w:sz w:val="22"/>
          <w:szCs w:val="22"/>
        </w:rPr>
        <w:t>“)</w:t>
      </w:r>
      <w:r w:rsidR="0096664E" w:rsidRPr="007B435F">
        <w:rPr>
          <w:sz w:val="22"/>
          <w:szCs w:val="22"/>
        </w:rPr>
        <w:t>“</w:t>
      </w:r>
      <w:r w:rsidR="00FD1383" w:rsidRPr="007B435F">
        <w:rPr>
          <w:sz w:val="22"/>
          <w:szCs w:val="22"/>
        </w:rPr>
        <w:t>.</w:t>
      </w:r>
    </w:p>
    <w:p w14:paraId="5D10F41B" w14:textId="53DF7D4C" w:rsidR="00726D25" w:rsidRPr="007B435F" w:rsidRDefault="00726D25" w:rsidP="00DD3008">
      <w:pPr>
        <w:spacing w:line="276" w:lineRule="auto"/>
        <w:jc w:val="center"/>
        <w:rPr>
          <w:b/>
          <w:bCs/>
          <w:sz w:val="22"/>
          <w:szCs w:val="22"/>
        </w:rPr>
      </w:pPr>
      <w:r w:rsidRPr="007B435F">
        <w:rPr>
          <w:b/>
          <w:bCs/>
          <w:sz w:val="22"/>
          <w:szCs w:val="22"/>
        </w:rPr>
        <w:t>Článok II</w:t>
      </w:r>
    </w:p>
    <w:p w14:paraId="3D7AD92B" w14:textId="248D9241" w:rsidR="00726D25" w:rsidRPr="007B435F" w:rsidRDefault="00726D25" w:rsidP="00663465">
      <w:pPr>
        <w:spacing w:after="120" w:line="276" w:lineRule="auto"/>
        <w:jc w:val="center"/>
        <w:rPr>
          <w:b/>
          <w:bCs/>
          <w:sz w:val="22"/>
          <w:szCs w:val="22"/>
        </w:rPr>
      </w:pPr>
      <w:r w:rsidRPr="007B435F">
        <w:rPr>
          <w:b/>
          <w:bCs/>
          <w:sz w:val="22"/>
          <w:szCs w:val="22"/>
        </w:rPr>
        <w:t>Predmet Zmluvy</w:t>
      </w:r>
    </w:p>
    <w:p w14:paraId="62D7F08D" w14:textId="587745C5" w:rsidR="0000707C" w:rsidRPr="007B435F" w:rsidRDefault="00477289" w:rsidP="00F244A4">
      <w:pPr>
        <w:pStyle w:val="Odsekzoznamu"/>
        <w:numPr>
          <w:ilvl w:val="1"/>
          <w:numId w:val="3"/>
        </w:numPr>
        <w:spacing w:line="276" w:lineRule="auto"/>
        <w:ind w:left="567" w:hanging="567"/>
        <w:contextualSpacing w:val="0"/>
        <w:jc w:val="both"/>
        <w:rPr>
          <w:sz w:val="22"/>
          <w:szCs w:val="22"/>
        </w:rPr>
      </w:pPr>
      <w:r w:rsidRPr="007B435F">
        <w:rPr>
          <w:sz w:val="22"/>
          <w:szCs w:val="22"/>
        </w:rPr>
        <w:t>Predmetom Zmluvy je záväz</w:t>
      </w:r>
      <w:r w:rsidR="005871B6" w:rsidRPr="007B435F">
        <w:rPr>
          <w:sz w:val="22"/>
          <w:szCs w:val="22"/>
        </w:rPr>
        <w:t>o</w:t>
      </w:r>
      <w:r w:rsidRPr="007B435F">
        <w:rPr>
          <w:sz w:val="22"/>
          <w:szCs w:val="22"/>
        </w:rPr>
        <w:t xml:space="preserve">k Poskytovateľa </w:t>
      </w:r>
      <w:r w:rsidR="00F4268C">
        <w:rPr>
          <w:sz w:val="22"/>
          <w:szCs w:val="22"/>
        </w:rPr>
        <w:t>na základe písomn</w:t>
      </w:r>
      <w:r w:rsidR="00D976AE">
        <w:rPr>
          <w:sz w:val="22"/>
          <w:szCs w:val="22"/>
        </w:rPr>
        <w:t>ej</w:t>
      </w:r>
      <w:r w:rsidR="00F4268C">
        <w:rPr>
          <w:sz w:val="22"/>
          <w:szCs w:val="22"/>
        </w:rPr>
        <w:t xml:space="preserve"> objednávk</w:t>
      </w:r>
      <w:r w:rsidR="00D976AE">
        <w:rPr>
          <w:sz w:val="22"/>
          <w:szCs w:val="22"/>
        </w:rPr>
        <w:t>y</w:t>
      </w:r>
      <w:r w:rsidR="00F4268C">
        <w:rPr>
          <w:sz w:val="22"/>
          <w:szCs w:val="22"/>
        </w:rPr>
        <w:t xml:space="preserve"> Objednávateľa </w:t>
      </w:r>
      <w:r w:rsidR="00B30A1B" w:rsidRPr="007B435F">
        <w:rPr>
          <w:sz w:val="22"/>
          <w:szCs w:val="22"/>
        </w:rPr>
        <w:t>posk</w:t>
      </w:r>
      <w:r w:rsidR="00363B36" w:rsidRPr="007B435F">
        <w:rPr>
          <w:sz w:val="22"/>
          <w:szCs w:val="22"/>
        </w:rPr>
        <w:t>ytnúť Objednávateľovi komplexné poradenské služby</w:t>
      </w:r>
      <w:r w:rsidR="00B30A1B" w:rsidRPr="007B435F">
        <w:rPr>
          <w:sz w:val="22"/>
          <w:szCs w:val="22"/>
        </w:rPr>
        <w:t xml:space="preserve"> v oblasti </w:t>
      </w:r>
      <w:r w:rsidR="008C1343">
        <w:rPr>
          <w:sz w:val="22"/>
          <w:szCs w:val="22"/>
        </w:rPr>
        <w:t>vykazovania</w:t>
      </w:r>
      <w:r w:rsidR="008C1343" w:rsidRPr="007B435F">
        <w:rPr>
          <w:sz w:val="22"/>
          <w:szCs w:val="22"/>
        </w:rPr>
        <w:t xml:space="preserve"> informácií o udržateľnosti podnikov </w:t>
      </w:r>
      <w:r w:rsidR="008C1343">
        <w:rPr>
          <w:sz w:val="22"/>
          <w:szCs w:val="22"/>
        </w:rPr>
        <w:t xml:space="preserve">v súlade so </w:t>
      </w:r>
      <w:r w:rsidR="00EC56E7">
        <w:rPr>
          <w:sz w:val="22"/>
          <w:szCs w:val="22"/>
        </w:rPr>
        <w:t>s</w:t>
      </w:r>
      <w:r w:rsidR="008C1343">
        <w:rPr>
          <w:sz w:val="22"/>
          <w:szCs w:val="22"/>
        </w:rPr>
        <w:t xml:space="preserve">mernicou </w:t>
      </w:r>
      <w:r w:rsidR="00B30A1B" w:rsidRPr="007B435F">
        <w:rPr>
          <w:sz w:val="22"/>
          <w:szCs w:val="22"/>
        </w:rPr>
        <w:t>Európskeho parlamentu a Rady (EÚ) 2022/2464 zo 14. decembra 2022, ktorou sa mení nariadenie (EÚ) č. 537/2014, smernica 2004/109/ES, smernica 2006/43/ES a smernica 2013/34/EÚ</w:t>
      </w:r>
      <w:r w:rsidR="008C1343">
        <w:rPr>
          <w:sz w:val="22"/>
          <w:szCs w:val="22"/>
        </w:rPr>
        <w:t xml:space="preserve"> </w:t>
      </w:r>
      <w:r w:rsidR="008C1343" w:rsidRPr="007B435F">
        <w:rPr>
          <w:sz w:val="22"/>
          <w:szCs w:val="22"/>
        </w:rPr>
        <w:t>(ďalej len „</w:t>
      </w:r>
      <w:r w:rsidR="008C1343" w:rsidRPr="007B435F">
        <w:rPr>
          <w:b/>
          <w:bCs/>
          <w:sz w:val="22"/>
          <w:szCs w:val="22"/>
        </w:rPr>
        <w:t>Smernica CSRD</w:t>
      </w:r>
      <w:r w:rsidR="008C1343" w:rsidRPr="007B435F">
        <w:rPr>
          <w:sz w:val="22"/>
          <w:szCs w:val="22"/>
        </w:rPr>
        <w:t>“)</w:t>
      </w:r>
      <w:r w:rsidR="008C1343">
        <w:rPr>
          <w:sz w:val="22"/>
          <w:szCs w:val="22"/>
        </w:rPr>
        <w:t xml:space="preserve"> a vnútroštátnymi právnymi predpismi, ktorými bola </w:t>
      </w:r>
      <w:r w:rsidR="00EF1657">
        <w:rPr>
          <w:sz w:val="22"/>
          <w:szCs w:val="22"/>
        </w:rPr>
        <w:t>Smernica CSRD transponovaná</w:t>
      </w:r>
      <w:r w:rsidR="005B3FDB">
        <w:rPr>
          <w:sz w:val="22"/>
          <w:szCs w:val="22"/>
        </w:rPr>
        <w:t xml:space="preserve"> do národnej legislatívy</w:t>
      </w:r>
      <w:r w:rsidR="00EF1657">
        <w:rPr>
          <w:sz w:val="22"/>
          <w:szCs w:val="22"/>
        </w:rPr>
        <w:t xml:space="preserve"> </w:t>
      </w:r>
      <w:r w:rsidR="00CB60C8">
        <w:rPr>
          <w:sz w:val="22"/>
          <w:szCs w:val="22"/>
        </w:rPr>
        <w:t xml:space="preserve">Slovenskej republiky </w:t>
      </w:r>
      <w:r w:rsidR="00EF1657">
        <w:rPr>
          <w:sz w:val="22"/>
          <w:szCs w:val="22"/>
        </w:rPr>
        <w:t>(najmä zákon</w:t>
      </w:r>
      <w:r w:rsidR="00850D10">
        <w:rPr>
          <w:sz w:val="22"/>
          <w:szCs w:val="22"/>
        </w:rPr>
        <w:t>om č. 431/2002 Z. z. o účtovníctve v znení neskorších predpisov</w:t>
      </w:r>
      <w:r w:rsidR="005B3FDB">
        <w:rPr>
          <w:sz w:val="22"/>
          <w:szCs w:val="22"/>
        </w:rPr>
        <w:t>)</w:t>
      </w:r>
      <w:r w:rsidR="00176AAD">
        <w:rPr>
          <w:sz w:val="22"/>
          <w:szCs w:val="22"/>
        </w:rPr>
        <w:t xml:space="preserve"> vrátane vypracovania správy o udržateľnosti (ESG Report)</w:t>
      </w:r>
      <w:r w:rsidR="00710FA1" w:rsidRPr="007B435F">
        <w:rPr>
          <w:sz w:val="22"/>
          <w:szCs w:val="22"/>
        </w:rPr>
        <w:t xml:space="preserve"> (ďalej len „</w:t>
      </w:r>
      <w:r w:rsidR="00710FA1" w:rsidRPr="007B435F">
        <w:rPr>
          <w:b/>
          <w:bCs/>
          <w:sz w:val="22"/>
          <w:szCs w:val="22"/>
        </w:rPr>
        <w:t>Služby</w:t>
      </w:r>
      <w:r w:rsidR="00710FA1" w:rsidRPr="007B435F">
        <w:rPr>
          <w:sz w:val="22"/>
          <w:szCs w:val="22"/>
        </w:rPr>
        <w:t>“</w:t>
      </w:r>
      <w:r w:rsidR="006F06C7" w:rsidRPr="007B435F">
        <w:rPr>
          <w:sz w:val="22"/>
          <w:szCs w:val="22"/>
        </w:rPr>
        <w:t xml:space="preserve"> alebo „</w:t>
      </w:r>
      <w:r w:rsidR="006F06C7" w:rsidRPr="007B435F">
        <w:rPr>
          <w:b/>
          <w:sz w:val="22"/>
          <w:szCs w:val="22"/>
        </w:rPr>
        <w:t>predmet Zmluvy</w:t>
      </w:r>
      <w:r w:rsidR="006F06C7" w:rsidRPr="007B435F">
        <w:rPr>
          <w:sz w:val="22"/>
          <w:szCs w:val="22"/>
        </w:rPr>
        <w:t>“</w:t>
      </w:r>
      <w:r w:rsidR="00710FA1" w:rsidRPr="007B435F">
        <w:rPr>
          <w:sz w:val="22"/>
          <w:szCs w:val="22"/>
        </w:rPr>
        <w:t>)</w:t>
      </w:r>
      <w:r w:rsidR="0000707C" w:rsidRPr="007B435F">
        <w:rPr>
          <w:sz w:val="22"/>
          <w:szCs w:val="22"/>
        </w:rPr>
        <w:t xml:space="preserve">. </w:t>
      </w:r>
      <w:r w:rsidR="006F2660">
        <w:rPr>
          <w:sz w:val="22"/>
          <w:szCs w:val="22"/>
        </w:rPr>
        <w:t>P</w:t>
      </w:r>
      <w:r w:rsidR="0000707C" w:rsidRPr="007B435F">
        <w:rPr>
          <w:sz w:val="22"/>
          <w:szCs w:val="22"/>
        </w:rPr>
        <w:t xml:space="preserve">redmet Zmluvy </w:t>
      </w:r>
      <w:r w:rsidR="006F2660">
        <w:rPr>
          <w:sz w:val="22"/>
          <w:szCs w:val="22"/>
        </w:rPr>
        <w:t>pozostáva z nasledovných častí</w:t>
      </w:r>
      <w:r w:rsidR="0000707C" w:rsidRPr="007B435F">
        <w:rPr>
          <w:sz w:val="22"/>
          <w:szCs w:val="22"/>
        </w:rPr>
        <w:t>:</w:t>
      </w:r>
    </w:p>
    <w:p w14:paraId="3E5F9ABE" w14:textId="52844626" w:rsidR="0000707C" w:rsidRPr="00A103E6" w:rsidRDefault="006F2660" w:rsidP="00A103E6">
      <w:pPr>
        <w:pStyle w:val="Odsekzoznamu"/>
        <w:numPr>
          <w:ilvl w:val="2"/>
          <w:numId w:val="3"/>
        </w:numPr>
        <w:spacing w:line="276" w:lineRule="auto"/>
        <w:ind w:left="1134" w:hanging="567"/>
        <w:contextualSpacing w:val="0"/>
        <w:jc w:val="both"/>
        <w:rPr>
          <w:b/>
          <w:sz w:val="22"/>
          <w:szCs w:val="22"/>
        </w:rPr>
      </w:pPr>
      <w:bookmarkStart w:id="0" w:name="_Ref179189154"/>
      <w:r w:rsidRPr="00ED0E3B">
        <w:rPr>
          <w:b/>
          <w:sz w:val="22"/>
          <w:szCs w:val="22"/>
        </w:rPr>
        <w:t>Vstupná analýza udržateľnosti</w:t>
      </w:r>
      <w:bookmarkEnd w:id="0"/>
    </w:p>
    <w:p w14:paraId="016AB647" w14:textId="61F97198" w:rsidR="001F5093" w:rsidRPr="00A103E6" w:rsidRDefault="006F2660" w:rsidP="00A103E6">
      <w:pPr>
        <w:pStyle w:val="Odsekzoznamu"/>
        <w:numPr>
          <w:ilvl w:val="2"/>
          <w:numId w:val="3"/>
        </w:numPr>
        <w:spacing w:line="276" w:lineRule="auto"/>
        <w:ind w:left="1134" w:hanging="567"/>
        <w:contextualSpacing w:val="0"/>
        <w:jc w:val="both"/>
        <w:rPr>
          <w:b/>
          <w:sz w:val="22"/>
          <w:szCs w:val="22"/>
        </w:rPr>
      </w:pPr>
      <w:bookmarkStart w:id="1" w:name="_Ref179189188"/>
      <w:r w:rsidRPr="00ED0E3B">
        <w:rPr>
          <w:b/>
          <w:sz w:val="22"/>
          <w:szCs w:val="22"/>
        </w:rPr>
        <w:t>Výpočet uhlíkovej stopy</w:t>
      </w:r>
      <w:bookmarkEnd w:id="1"/>
    </w:p>
    <w:p w14:paraId="4AD6EBA2" w14:textId="6A09EA07" w:rsidR="00E50DE4" w:rsidRPr="00A103E6" w:rsidRDefault="006F2660" w:rsidP="00A103E6">
      <w:pPr>
        <w:pStyle w:val="Odsekzoznamu"/>
        <w:numPr>
          <w:ilvl w:val="2"/>
          <w:numId w:val="3"/>
        </w:numPr>
        <w:spacing w:after="120" w:line="276" w:lineRule="auto"/>
        <w:ind w:left="1134" w:hanging="567"/>
        <w:contextualSpacing w:val="0"/>
        <w:jc w:val="both"/>
        <w:rPr>
          <w:b/>
          <w:sz w:val="22"/>
          <w:szCs w:val="22"/>
        </w:rPr>
      </w:pPr>
      <w:bookmarkStart w:id="2" w:name="_Ref179189243"/>
      <w:r w:rsidRPr="00ED0E3B">
        <w:rPr>
          <w:b/>
          <w:sz w:val="22"/>
          <w:szCs w:val="22"/>
        </w:rPr>
        <w:t>Príprava</w:t>
      </w:r>
      <w:r w:rsidR="00CB60C8">
        <w:rPr>
          <w:b/>
          <w:sz w:val="22"/>
          <w:szCs w:val="22"/>
        </w:rPr>
        <w:t>, spracovanie a dodanie</w:t>
      </w:r>
      <w:r w:rsidRPr="00ED0E3B">
        <w:rPr>
          <w:b/>
          <w:sz w:val="22"/>
          <w:szCs w:val="22"/>
        </w:rPr>
        <w:t xml:space="preserve"> správy o udržateľnosti</w:t>
      </w:r>
      <w:bookmarkEnd w:id="2"/>
    </w:p>
    <w:p w14:paraId="6CDBE0D4" w14:textId="1BA3C7BD" w:rsidR="006F06C7" w:rsidRPr="007B435F" w:rsidRDefault="00F55B72" w:rsidP="006F06C7">
      <w:pPr>
        <w:pStyle w:val="Odsekzoznamu"/>
        <w:spacing w:after="120" w:line="276" w:lineRule="auto"/>
        <w:ind w:left="567"/>
        <w:contextualSpacing w:val="0"/>
        <w:jc w:val="both"/>
        <w:rPr>
          <w:sz w:val="22"/>
          <w:szCs w:val="22"/>
        </w:rPr>
      </w:pPr>
      <w:r>
        <w:rPr>
          <w:sz w:val="22"/>
          <w:szCs w:val="22"/>
        </w:rPr>
        <w:t>Podrobný popis predmetu Zmluvy je obsiahnutý</w:t>
      </w:r>
      <w:r w:rsidR="006F06C7" w:rsidRPr="007B435F">
        <w:rPr>
          <w:sz w:val="22"/>
          <w:szCs w:val="22"/>
        </w:rPr>
        <w:t xml:space="preserve"> v Prílohe č. 1 – Špecifikácia predmetu Zmluvy (ďalej len „</w:t>
      </w:r>
      <w:r w:rsidR="006F06C7" w:rsidRPr="007B435F">
        <w:rPr>
          <w:b/>
          <w:sz w:val="22"/>
          <w:szCs w:val="22"/>
        </w:rPr>
        <w:t>Príloha č. 1</w:t>
      </w:r>
      <w:r w:rsidR="006F06C7" w:rsidRPr="007B435F">
        <w:rPr>
          <w:sz w:val="22"/>
          <w:szCs w:val="22"/>
        </w:rPr>
        <w:t>“).</w:t>
      </w:r>
    </w:p>
    <w:p w14:paraId="67A0076B" w14:textId="4AD9FEFE" w:rsidR="00AF501C" w:rsidRPr="00B265E9" w:rsidRDefault="00363B36" w:rsidP="00B265E9">
      <w:pPr>
        <w:pStyle w:val="Odsekzoznamu"/>
        <w:numPr>
          <w:ilvl w:val="1"/>
          <w:numId w:val="3"/>
        </w:numPr>
        <w:spacing w:after="120" w:line="276" w:lineRule="auto"/>
        <w:ind w:left="567" w:hanging="567"/>
        <w:contextualSpacing w:val="0"/>
        <w:jc w:val="both"/>
        <w:rPr>
          <w:sz w:val="22"/>
          <w:szCs w:val="22"/>
        </w:rPr>
      </w:pPr>
      <w:r w:rsidRPr="007B435F">
        <w:rPr>
          <w:sz w:val="22"/>
          <w:szCs w:val="22"/>
        </w:rPr>
        <w:t xml:space="preserve">Objednávateľ sa zaväzuje počas plnenia predmetu Zmluvy poskytovať Poskytovateľovi nevyhnutnú súčinnosť a za poskytnuté </w:t>
      </w:r>
      <w:r w:rsidR="006B1FA1" w:rsidRPr="007B435F">
        <w:rPr>
          <w:sz w:val="22"/>
          <w:szCs w:val="22"/>
        </w:rPr>
        <w:t>S</w:t>
      </w:r>
      <w:r w:rsidRPr="007B435F">
        <w:rPr>
          <w:sz w:val="22"/>
          <w:szCs w:val="22"/>
        </w:rPr>
        <w:t>lužby zaplatiť Poskytovateľovi dohodnutú cenu.</w:t>
      </w:r>
    </w:p>
    <w:p w14:paraId="69E56211" w14:textId="45E0F700" w:rsidR="00453584" w:rsidRPr="007B435F" w:rsidRDefault="00AF501C" w:rsidP="00F244A4">
      <w:pPr>
        <w:pStyle w:val="Odsekzoznamu"/>
        <w:numPr>
          <w:ilvl w:val="1"/>
          <w:numId w:val="3"/>
        </w:numPr>
        <w:spacing w:after="120" w:line="276" w:lineRule="auto"/>
        <w:ind w:left="567" w:hanging="567"/>
        <w:contextualSpacing w:val="0"/>
        <w:jc w:val="both"/>
        <w:rPr>
          <w:sz w:val="22"/>
          <w:szCs w:val="22"/>
        </w:rPr>
      </w:pPr>
      <w:r w:rsidRPr="007B435F">
        <w:rPr>
          <w:sz w:val="22"/>
          <w:szCs w:val="22"/>
        </w:rPr>
        <w:t xml:space="preserve">Vedúci člen združenia a členovia združenia sú zo všetkých záväzkov zo Zmluvy, vrátane záväzku nahradiť škodu, zaviazaní voči Objednávateľovi spoločne a nerozdielne. Ak združenie zanikne, Objednávateľ bude oprávnený uplatniť si akékoľvek práva a nároky vyplývajúce z tejto Zmluvy u ktoréhokoľvek subjektu uvedeného </w:t>
      </w:r>
      <w:r w:rsidR="00950B21">
        <w:rPr>
          <w:sz w:val="22"/>
          <w:szCs w:val="22"/>
        </w:rPr>
        <w:t>pri osobe Poskytovateľa v záhlaví tejto Zmluvy</w:t>
      </w:r>
      <w:r w:rsidRPr="007B435F">
        <w:rPr>
          <w:sz w:val="22"/>
          <w:szCs w:val="22"/>
        </w:rPr>
        <w:t xml:space="preserve"> </w:t>
      </w:r>
      <w:r w:rsidRPr="007B435F">
        <w:rPr>
          <w:i/>
          <w:sz w:val="22"/>
          <w:szCs w:val="22"/>
          <w:highlight w:val="lightGray"/>
        </w:rPr>
        <w:t>(tento bod sa uvedie, ak bude Poskytovateľom združenie, v opačnom prípade bude tento bod vypustený)</w:t>
      </w:r>
      <w:r w:rsidRPr="007B435F">
        <w:rPr>
          <w:sz w:val="22"/>
          <w:szCs w:val="22"/>
        </w:rPr>
        <w:t>.</w:t>
      </w:r>
    </w:p>
    <w:p w14:paraId="0A07D830" w14:textId="4A7DA365" w:rsidR="00DD0431" w:rsidRPr="007B435F" w:rsidRDefault="00DD0431" w:rsidP="00663465">
      <w:pPr>
        <w:spacing w:line="276" w:lineRule="auto"/>
        <w:jc w:val="center"/>
        <w:rPr>
          <w:b/>
          <w:bCs/>
          <w:sz w:val="22"/>
          <w:szCs w:val="22"/>
        </w:rPr>
      </w:pPr>
      <w:r w:rsidRPr="007B435F">
        <w:rPr>
          <w:b/>
          <w:bCs/>
          <w:sz w:val="22"/>
          <w:szCs w:val="22"/>
        </w:rPr>
        <w:t>Článok III</w:t>
      </w:r>
    </w:p>
    <w:p w14:paraId="50F2309C" w14:textId="2340BA2D" w:rsidR="004B1236" w:rsidRPr="007B435F" w:rsidRDefault="004B1236" w:rsidP="004B1236">
      <w:pPr>
        <w:spacing w:after="120" w:line="276" w:lineRule="auto"/>
        <w:jc w:val="center"/>
        <w:rPr>
          <w:b/>
          <w:bCs/>
          <w:sz w:val="22"/>
          <w:szCs w:val="22"/>
        </w:rPr>
      </w:pPr>
      <w:r w:rsidRPr="007B435F">
        <w:rPr>
          <w:b/>
          <w:bCs/>
          <w:sz w:val="22"/>
          <w:szCs w:val="22"/>
        </w:rPr>
        <w:t>Lehota plnenia</w:t>
      </w:r>
    </w:p>
    <w:p w14:paraId="0AAE9A47" w14:textId="5838FE0C" w:rsidR="006D18CE" w:rsidRPr="00BF0232" w:rsidRDefault="00EE52CE" w:rsidP="00BF0232">
      <w:pPr>
        <w:pStyle w:val="Odsekzoznamu"/>
        <w:numPr>
          <w:ilvl w:val="1"/>
          <w:numId w:val="18"/>
        </w:numPr>
        <w:spacing w:after="120" w:line="276" w:lineRule="auto"/>
        <w:ind w:left="567" w:hanging="567"/>
        <w:contextualSpacing w:val="0"/>
        <w:jc w:val="both"/>
        <w:rPr>
          <w:bCs/>
          <w:sz w:val="22"/>
          <w:szCs w:val="22"/>
        </w:rPr>
      </w:pPr>
      <w:bookmarkStart w:id="3" w:name="_Ref171493577"/>
      <w:r w:rsidRPr="007B435F">
        <w:rPr>
          <w:bCs/>
          <w:sz w:val="22"/>
          <w:szCs w:val="22"/>
        </w:rPr>
        <w:t xml:space="preserve">Zmluvné strany sa dohodli, že Poskytovateľ je povinný </w:t>
      </w:r>
      <w:r w:rsidR="00BB793E">
        <w:rPr>
          <w:bCs/>
          <w:sz w:val="22"/>
          <w:szCs w:val="22"/>
        </w:rPr>
        <w:t xml:space="preserve">vykonať predmet Zmluvy a dodať Objednávateľovi všetky výstupy v zmysle Prílohy č. 1 najneskôr do </w:t>
      </w:r>
      <w:r w:rsidR="00AE5240">
        <w:rPr>
          <w:bCs/>
          <w:sz w:val="22"/>
          <w:szCs w:val="22"/>
        </w:rPr>
        <w:t>šiestich mesiacov odo dňa doručenia písomnej objed</w:t>
      </w:r>
      <w:r w:rsidR="00490CEB">
        <w:rPr>
          <w:bCs/>
          <w:sz w:val="22"/>
          <w:szCs w:val="22"/>
        </w:rPr>
        <w:t>návky Objednávateľa Poskytovateľ</w:t>
      </w:r>
      <w:r w:rsidR="00AE5240">
        <w:rPr>
          <w:bCs/>
          <w:sz w:val="22"/>
          <w:szCs w:val="22"/>
        </w:rPr>
        <w:t>ov</w:t>
      </w:r>
      <w:r w:rsidR="00490CEB">
        <w:rPr>
          <w:bCs/>
          <w:sz w:val="22"/>
          <w:szCs w:val="22"/>
        </w:rPr>
        <w:t>i.</w:t>
      </w:r>
      <w:bookmarkEnd w:id="3"/>
    </w:p>
    <w:p w14:paraId="1FB1B0A7" w14:textId="7196FFA3" w:rsidR="00FC7D81" w:rsidRPr="007B435F" w:rsidRDefault="00FC7D81" w:rsidP="00663465">
      <w:pPr>
        <w:spacing w:line="276" w:lineRule="auto"/>
        <w:jc w:val="center"/>
        <w:rPr>
          <w:b/>
          <w:bCs/>
          <w:sz w:val="22"/>
          <w:szCs w:val="22"/>
        </w:rPr>
      </w:pPr>
      <w:r w:rsidRPr="007B435F">
        <w:rPr>
          <w:b/>
          <w:bCs/>
          <w:sz w:val="22"/>
          <w:szCs w:val="22"/>
        </w:rPr>
        <w:t>Článok IV</w:t>
      </w:r>
    </w:p>
    <w:p w14:paraId="48DA1703" w14:textId="69E5322C" w:rsidR="00FC7D81" w:rsidRPr="007B435F" w:rsidRDefault="00FC7D81" w:rsidP="00310E10">
      <w:pPr>
        <w:spacing w:after="120" w:line="276" w:lineRule="auto"/>
        <w:jc w:val="center"/>
        <w:rPr>
          <w:b/>
          <w:bCs/>
          <w:sz w:val="22"/>
          <w:szCs w:val="22"/>
        </w:rPr>
      </w:pPr>
      <w:r w:rsidRPr="007B435F">
        <w:rPr>
          <w:b/>
          <w:bCs/>
          <w:sz w:val="22"/>
          <w:szCs w:val="22"/>
        </w:rPr>
        <w:t>Zmluvná cena</w:t>
      </w:r>
    </w:p>
    <w:p w14:paraId="18C2A50B" w14:textId="3DA1853D" w:rsidR="00FC7D81" w:rsidRPr="007B435F" w:rsidRDefault="00AB3574" w:rsidP="00F244A4">
      <w:pPr>
        <w:pStyle w:val="Odsekzoznamu"/>
        <w:numPr>
          <w:ilvl w:val="1"/>
          <w:numId w:val="19"/>
        </w:numPr>
        <w:spacing w:after="120" w:line="276" w:lineRule="auto"/>
        <w:ind w:left="567" w:hanging="567"/>
        <w:contextualSpacing w:val="0"/>
        <w:jc w:val="both"/>
        <w:rPr>
          <w:bCs/>
          <w:sz w:val="22"/>
          <w:szCs w:val="22"/>
        </w:rPr>
      </w:pPr>
      <w:bookmarkStart w:id="4" w:name="_Ref171334537"/>
      <w:r w:rsidRPr="007B435F">
        <w:rPr>
          <w:bCs/>
          <w:sz w:val="22"/>
          <w:szCs w:val="22"/>
        </w:rPr>
        <w:t xml:space="preserve">Zmluvné strany sa dohodli na zmluvnej cene za splnenie celého predmetu Zmluvy </w:t>
      </w:r>
      <w:r w:rsidRPr="007B435F">
        <w:rPr>
          <w:b/>
          <w:bCs/>
          <w:sz w:val="22"/>
          <w:szCs w:val="22"/>
        </w:rPr>
        <w:t xml:space="preserve">vo výške ..................... </w:t>
      </w:r>
      <w:r w:rsidRPr="007B435F">
        <w:rPr>
          <w:b/>
          <w:bCs/>
          <w:i/>
          <w:sz w:val="22"/>
          <w:szCs w:val="22"/>
          <w:highlight w:val="lightGray"/>
        </w:rPr>
        <w:t>(doplní úspešný uchádzač)</w:t>
      </w:r>
      <w:r w:rsidRPr="007B435F">
        <w:rPr>
          <w:b/>
          <w:bCs/>
          <w:sz w:val="22"/>
          <w:szCs w:val="22"/>
        </w:rPr>
        <w:t xml:space="preserve"> EUR bez DPH</w:t>
      </w:r>
      <w:r w:rsidRPr="007B435F">
        <w:rPr>
          <w:bCs/>
          <w:sz w:val="22"/>
          <w:szCs w:val="22"/>
        </w:rPr>
        <w:t>.</w:t>
      </w:r>
      <w:bookmarkEnd w:id="4"/>
    </w:p>
    <w:p w14:paraId="0D84973C" w14:textId="54C9916C" w:rsidR="00E54F0B" w:rsidRPr="007B435F" w:rsidRDefault="008C3700" w:rsidP="00F244A4">
      <w:pPr>
        <w:pStyle w:val="Odsekzoznamu"/>
        <w:numPr>
          <w:ilvl w:val="1"/>
          <w:numId w:val="19"/>
        </w:numPr>
        <w:spacing w:after="120" w:line="276" w:lineRule="auto"/>
        <w:ind w:left="567" w:hanging="567"/>
        <w:contextualSpacing w:val="0"/>
        <w:jc w:val="both"/>
        <w:rPr>
          <w:bCs/>
          <w:sz w:val="22"/>
          <w:szCs w:val="22"/>
        </w:rPr>
      </w:pPr>
      <w:r w:rsidRPr="007B435F">
        <w:rPr>
          <w:bCs/>
          <w:sz w:val="22"/>
          <w:szCs w:val="22"/>
        </w:rPr>
        <w:t>DPH bude fakturovaná v zmysle platných právnych predpisov v čase fakturácie.</w:t>
      </w:r>
    </w:p>
    <w:p w14:paraId="649DB082" w14:textId="25C06795" w:rsidR="008C3700" w:rsidRPr="007B435F" w:rsidRDefault="008C3700" w:rsidP="00F244A4">
      <w:pPr>
        <w:pStyle w:val="Odsekzoznamu"/>
        <w:numPr>
          <w:ilvl w:val="1"/>
          <w:numId w:val="19"/>
        </w:numPr>
        <w:spacing w:after="120" w:line="276" w:lineRule="auto"/>
        <w:ind w:left="567" w:hanging="567"/>
        <w:contextualSpacing w:val="0"/>
        <w:jc w:val="both"/>
        <w:rPr>
          <w:bCs/>
          <w:sz w:val="22"/>
          <w:szCs w:val="22"/>
        </w:rPr>
      </w:pPr>
      <w:r w:rsidRPr="007B435F">
        <w:rPr>
          <w:bCs/>
          <w:sz w:val="22"/>
          <w:szCs w:val="22"/>
        </w:rPr>
        <w:t xml:space="preserve">Zmluvná cena podľa bodu </w:t>
      </w:r>
      <w:r w:rsidR="006E0E68" w:rsidRPr="007B435F">
        <w:rPr>
          <w:bCs/>
          <w:sz w:val="22"/>
          <w:szCs w:val="22"/>
        </w:rPr>
        <w:fldChar w:fldCharType="begin"/>
      </w:r>
      <w:r w:rsidR="006E0E68" w:rsidRPr="007B435F">
        <w:rPr>
          <w:bCs/>
          <w:sz w:val="22"/>
          <w:szCs w:val="22"/>
        </w:rPr>
        <w:instrText xml:space="preserve"> REF _Ref171334537 \r \h </w:instrText>
      </w:r>
      <w:r w:rsidR="007B435F" w:rsidRPr="007B435F">
        <w:rPr>
          <w:bCs/>
          <w:sz w:val="22"/>
          <w:szCs w:val="22"/>
        </w:rPr>
        <w:instrText xml:space="preserve"> \* MERGEFORMAT </w:instrText>
      </w:r>
      <w:r w:rsidR="006E0E68" w:rsidRPr="007B435F">
        <w:rPr>
          <w:bCs/>
          <w:sz w:val="22"/>
          <w:szCs w:val="22"/>
        </w:rPr>
      </w:r>
      <w:r w:rsidR="006E0E68" w:rsidRPr="007B435F">
        <w:rPr>
          <w:bCs/>
          <w:sz w:val="22"/>
          <w:szCs w:val="22"/>
        </w:rPr>
        <w:fldChar w:fldCharType="separate"/>
      </w:r>
      <w:r w:rsidR="006E0E68" w:rsidRPr="007B435F">
        <w:rPr>
          <w:bCs/>
          <w:sz w:val="22"/>
          <w:szCs w:val="22"/>
        </w:rPr>
        <w:t>4.1</w:t>
      </w:r>
      <w:r w:rsidR="006E0E68" w:rsidRPr="007B435F">
        <w:rPr>
          <w:bCs/>
          <w:sz w:val="22"/>
          <w:szCs w:val="22"/>
        </w:rPr>
        <w:fldChar w:fldCharType="end"/>
      </w:r>
      <w:r w:rsidRPr="007B435F">
        <w:rPr>
          <w:bCs/>
          <w:sz w:val="22"/>
          <w:szCs w:val="22"/>
        </w:rPr>
        <w:t xml:space="preserve">. </w:t>
      </w:r>
      <w:r w:rsidR="003320A5">
        <w:rPr>
          <w:bCs/>
          <w:sz w:val="22"/>
          <w:szCs w:val="22"/>
        </w:rPr>
        <w:t>je</w:t>
      </w:r>
      <w:r w:rsidRPr="007B435F">
        <w:rPr>
          <w:bCs/>
          <w:sz w:val="22"/>
          <w:szCs w:val="22"/>
        </w:rPr>
        <w:t xml:space="preserve"> pevn</w:t>
      </w:r>
      <w:r w:rsidR="003320A5">
        <w:rPr>
          <w:bCs/>
          <w:sz w:val="22"/>
          <w:szCs w:val="22"/>
        </w:rPr>
        <w:t>á</w:t>
      </w:r>
      <w:r w:rsidRPr="007B435F">
        <w:rPr>
          <w:bCs/>
          <w:sz w:val="22"/>
          <w:szCs w:val="22"/>
        </w:rPr>
        <w:t xml:space="preserve"> (nemenn</w:t>
      </w:r>
      <w:r w:rsidR="003320A5">
        <w:rPr>
          <w:bCs/>
          <w:sz w:val="22"/>
          <w:szCs w:val="22"/>
        </w:rPr>
        <w:t>á</w:t>
      </w:r>
      <w:r w:rsidRPr="007B435F">
        <w:rPr>
          <w:bCs/>
          <w:sz w:val="22"/>
          <w:szCs w:val="22"/>
        </w:rPr>
        <w:t>) a zahŕňa všetky náklady Poskytovateľa, ktoré Poskytovateľovi pri plnení predmetu Zmluvy vzniknú.</w:t>
      </w:r>
    </w:p>
    <w:p w14:paraId="32A2009E" w14:textId="2E0B0352" w:rsidR="00CF4485" w:rsidRPr="007B435F" w:rsidRDefault="00CF4485" w:rsidP="00663465">
      <w:pPr>
        <w:spacing w:line="276" w:lineRule="auto"/>
        <w:jc w:val="center"/>
        <w:rPr>
          <w:b/>
          <w:bCs/>
          <w:sz w:val="22"/>
          <w:szCs w:val="22"/>
        </w:rPr>
      </w:pPr>
      <w:r w:rsidRPr="007B435F">
        <w:rPr>
          <w:b/>
          <w:bCs/>
          <w:sz w:val="22"/>
          <w:szCs w:val="22"/>
        </w:rPr>
        <w:t>Článok V</w:t>
      </w:r>
    </w:p>
    <w:p w14:paraId="778B24AC" w14:textId="30EC8CBC" w:rsidR="00CF4485" w:rsidRPr="007B435F" w:rsidRDefault="00CF4485" w:rsidP="005A7814">
      <w:pPr>
        <w:spacing w:after="120" w:line="276" w:lineRule="auto"/>
        <w:jc w:val="center"/>
        <w:rPr>
          <w:b/>
          <w:bCs/>
          <w:sz w:val="22"/>
          <w:szCs w:val="22"/>
        </w:rPr>
      </w:pPr>
      <w:r w:rsidRPr="007B435F">
        <w:rPr>
          <w:b/>
          <w:bCs/>
          <w:sz w:val="22"/>
          <w:szCs w:val="22"/>
        </w:rPr>
        <w:t>Platobné podmienky</w:t>
      </w:r>
    </w:p>
    <w:p w14:paraId="1EE59ED9" w14:textId="31E2BFB0" w:rsidR="00CF4485" w:rsidRPr="007B435F" w:rsidRDefault="0049163D"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lastRenderedPageBreak/>
        <w:t>Objednávateľ neposkytne Poskytovateľovi žiadny finančný preddavok ani zálohovú platbu.</w:t>
      </w:r>
    </w:p>
    <w:p w14:paraId="62E09894" w14:textId="5661FF54" w:rsidR="0049163D" w:rsidRPr="007B435F" w:rsidRDefault="0049163D" w:rsidP="00F244A4">
      <w:pPr>
        <w:pStyle w:val="Odsekzoznamu"/>
        <w:numPr>
          <w:ilvl w:val="1"/>
          <w:numId w:val="20"/>
        </w:numPr>
        <w:spacing w:line="276" w:lineRule="auto"/>
        <w:ind w:left="567" w:hanging="567"/>
        <w:contextualSpacing w:val="0"/>
        <w:jc w:val="both"/>
        <w:rPr>
          <w:bCs/>
          <w:sz w:val="22"/>
          <w:szCs w:val="22"/>
        </w:rPr>
      </w:pPr>
      <w:r w:rsidRPr="007B435F">
        <w:rPr>
          <w:bCs/>
          <w:sz w:val="22"/>
          <w:szCs w:val="22"/>
        </w:rPr>
        <w:t>Platby budú realizované na základe faktúr vystavených v súlade s týmto článkom Zmluvy. Poskytovateľ je oprávnený vystaviť faktúru:</w:t>
      </w:r>
    </w:p>
    <w:p w14:paraId="59018EB2" w14:textId="47F93DB2" w:rsidR="0049163D" w:rsidRPr="007B435F" w:rsidRDefault="00434328" w:rsidP="008272EB">
      <w:pPr>
        <w:pStyle w:val="Odsekzoznamu"/>
        <w:numPr>
          <w:ilvl w:val="2"/>
          <w:numId w:val="20"/>
        </w:numPr>
        <w:spacing w:line="276" w:lineRule="auto"/>
        <w:ind w:left="1134" w:hanging="567"/>
        <w:contextualSpacing w:val="0"/>
        <w:jc w:val="both"/>
        <w:rPr>
          <w:bCs/>
          <w:sz w:val="22"/>
          <w:szCs w:val="22"/>
        </w:rPr>
      </w:pPr>
      <w:r>
        <w:rPr>
          <w:bCs/>
          <w:sz w:val="22"/>
          <w:szCs w:val="22"/>
        </w:rPr>
        <w:t xml:space="preserve">dňom podpísania protokolu o poskytnutí služby podľa bodu </w:t>
      </w:r>
      <w:r w:rsidR="004F2126">
        <w:rPr>
          <w:bCs/>
          <w:sz w:val="22"/>
          <w:szCs w:val="22"/>
        </w:rPr>
        <w:fldChar w:fldCharType="begin"/>
      </w:r>
      <w:r w:rsidR="004F2126">
        <w:rPr>
          <w:bCs/>
          <w:sz w:val="22"/>
          <w:szCs w:val="22"/>
        </w:rPr>
        <w:instrText xml:space="preserve"> REF _Ref171659638 \r \h </w:instrText>
      </w:r>
      <w:r w:rsidR="004F2126">
        <w:rPr>
          <w:bCs/>
          <w:sz w:val="22"/>
          <w:szCs w:val="22"/>
        </w:rPr>
      </w:r>
      <w:r w:rsidR="004F2126">
        <w:rPr>
          <w:bCs/>
          <w:sz w:val="22"/>
          <w:szCs w:val="22"/>
        </w:rPr>
        <w:fldChar w:fldCharType="separate"/>
      </w:r>
      <w:r w:rsidR="004F2126">
        <w:rPr>
          <w:bCs/>
          <w:sz w:val="22"/>
          <w:szCs w:val="22"/>
        </w:rPr>
        <w:t>6.2</w:t>
      </w:r>
      <w:r w:rsidR="004F2126">
        <w:rPr>
          <w:bCs/>
          <w:sz w:val="22"/>
          <w:szCs w:val="22"/>
        </w:rPr>
        <w:fldChar w:fldCharType="end"/>
      </w:r>
      <w:r>
        <w:rPr>
          <w:bCs/>
          <w:sz w:val="22"/>
          <w:szCs w:val="22"/>
        </w:rPr>
        <w:t xml:space="preserve">. zo strany Objednávateľa pre </w:t>
      </w:r>
      <w:r w:rsidR="005C183D">
        <w:rPr>
          <w:bCs/>
          <w:sz w:val="22"/>
          <w:szCs w:val="22"/>
        </w:rPr>
        <w:t xml:space="preserve">časť predmetu Zmluvy podľa bodu </w:t>
      </w:r>
      <w:r w:rsidR="00F73BCB">
        <w:rPr>
          <w:bCs/>
          <w:sz w:val="22"/>
          <w:szCs w:val="22"/>
        </w:rPr>
        <w:fldChar w:fldCharType="begin"/>
      </w:r>
      <w:r w:rsidR="00F73BCB">
        <w:rPr>
          <w:bCs/>
          <w:sz w:val="22"/>
          <w:szCs w:val="22"/>
        </w:rPr>
        <w:instrText xml:space="preserve"> REF _Ref179189154 \r \h </w:instrText>
      </w:r>
      <w:r w:rsidR="00F73BCB">
        <w:rPr>
          <w:bCs/>
          <w:sz w:val="22"/>
          <w:szCs w:val="22"/>
        </w:rPr>
      </w:r>
      <w:r w:rsidR="00F73BCB">
        <w:rPr>
          <w:bCs/>
          <w:sz w:val="22"/>
          <w:szCs w:val="22"/>
        </w:rPr>
        <w:fldChar w:fldCharType="separate"/>
      </w:r>
      <w:r w:rsidR="00F73BCB">
        <w:rPr>
          <w:bCs/>
          <w:sz w:val="22"/>
          <w:szCs w:val="22"/>
        </w:rPr>
        <w:t>2.1.1</w:t>
      </w:r>
      <w:r w:rsidR="00F73BCB">
        <w:rPr>
          <w:bCs/>
          <w:sz w:val="22"/>
          <w:szCs w:val="22"/>
        </w:rPr>
        <w:fldChar w:fldCharType="end"/>
      </w:r>
      <w:r w:rsidR="005C183D">
        <w:rPr>
          <w:bCs/>
          <w:sz w:val="22"/>
          <w:szCs w:val="22"/>
        </w:rPr>
        <w:t>. Zmluvy</w:t>
      </w:r>
      <w:r w:rsidR="00AC765A" w:rsidRPr="007B435F">
        <w:rPr>
          <w:bCs/>
          <w:sz w:val="22"/>
          <w:szCs w:val="22"/>
        </w:rPr>
        <w:t xml:space="preserve"> </w:t>
      </w:r>
      <w:r>
        <w:rPr>
          <w:bCs/>
          <w:sz w:val="22"/>
          <w:szCs w:val="22"/>
        </w:rPr>
        <w:t xml:space="preserve">vo výške </w:t>
      </w:r>
      <w:r w:rsidR="00A20E85">
        <w:rPr>
          <w:bCs/>
          <w:sz w:val="22"/>
          <w:szCs w:val="22"/>
        </w:rPr>
        <w:t>50</w:t>
      </w:r>
      <w:r>
        <w:rPr>
          <w:bCs/>
          <w:sz w:val="22"/>
          <w:szCs w:val="22"/>
        </w:rPr>
        <w:t xml:space="preserve"> % zo zmluvnej ceny uvedenej v bode </w:t>
      </w:r>
      <w:r w:rsidR="004F2126">
        <w:rPr>
          <w:bCs/>
          <w:sz w:val="22"/>
          <w:szCs w:val="22"/>
        </w:rPr>
        <w:fldChar w:fldCharType="begin"/>
      </w:r>
      <w:r w:rsidR="004F2126">
        <w:rPr>
          <w:bCs/>
          <w:sz w:val="22"/>
          <w:szCs w:val="22"/>
        </w:rPr>
        <w:instrText xml:space="preserve"> REF _Ref171334537 \r \h </w:instrText>
      </w:r>
      <w:r w:rsidR="004F2126">
        <w:rPr>
          <w:bCs/>
          <w:sz w:val="22"/>
          <w:szCs w:val="22"/>
        </w:rPr>
      </w:r>
      <w:r w:rsidR="004F2126">
        <w:rPr>
          <w:bCs/>
          <w:sz w:val="22"/>
          <w:szCs w:val="22"/>
        </w:rPr>
        <w:fldChar w:fldCharType="separate"/>
      </w:r>
      <w:r w:rsidR="004F2126">
        <w:rPr>
          <w:bCs/>
          <w:sz w:val="22"/>
          <w:szCs w:val="22"/>
        </w:rPr>
        <w:t>4.1</w:t>
      </w:r>
      <w:r w:rsidR="004F2126">
        <w:rPr>
          <w:bCs/>
          <w:sz w:val="22"/>
          <w:szCs w:val="22"/>
        </w:rPr>
        <w:fldChar w:fldCharType="end"/>
      </w:r>
      <w:r>
        <w:rPr>
          <w:bCs/>
          <w:sz w:val="22"/>
          <w:szCs w:val="22"/>
        </w:rPr>
        <w:t>.</w:t>
      </w:r>
      <w:r w:rsidR="00AC765A" w:rsidRPr="007B435F">
        <w:rPr>
          <w:bCs/>
          <w:sz w:val="22"/>
          <w:szCs w:val="22"/>
        </w:rPr>
        <w:t xml:space="preserve">, pričom povinnou prílohou faktúry bude protokol o poskytnutí služby podľa bodu </w:t>
      </w:r>
      <w:r w:rsidR="00F96338">
        <w:rPr>
          <w:bCs/>
          <w:sz w:val="22"/>
          <w:szCs w:val="22"/>
        </w:rPr>
        <w:fldChar w:fldCharType="begin"/>
      </w:r>
      <w:r w:rsidR="00F96338">
        <w:rPr>
          <w:bCs/>
          <w:sz w:val="22"/>
          <w:szCs w:val="22"/>
        </w:rPr>
        <w:instrText xml:space="preserve"> REF _Ref171424502 \r \h </w:instrText>
      </w:r>
      <w:r w:rsidR="00F96338">
        <w:rPr>
          <w:bCs/>
          <w:sz w:val="22"/>
          <w:szCs w:val="22"/>
        </w:rPr>
      </w:r>
      <w:r w:rsidR="00F96338">
        <w:rPr>
          <w:bCs/>
          <w:sz w:val="22"/>
          <w:szCs w:val="22"/>
        </w:rPr>
        <w:fldChar w:fldCharType="separate"/>
      </w:r>
      <w:r w:rsidR="00F96338">
        <w:rPr>
          <w:bCs/>
          <w:sz w:val="22"/>
          <w:szCs w:val="22"/>
        </w:rPr>
        <w:t>6.2</w:t>
      </w:r>
      <w:r w:rsidR="00F96338">
        <w:rPr>
          <w:bCs/>
          <w:sz w:val="22"/>
          <w:szCs w:val="22"/>
        </w:rPr>
        <w:fldChar w:fldCharType="end"/>
      </w:r>
      <w:r w:rsidR="00AC765A" w:rsidRPr="007B435F">
        <w:rPr>
          <w:bCs/>
          <w:sz w:val="22"/>
          <w:szCs w:val="22"/>
        </w:rPr>
        <w:t>.</w:t>
      </w:r>
      <w:r w:rsidR="00683D47">
        <w:rPr>
          <w:bCs/>
          <w:sz w:val="22"/>
          <w:szCs w:val="22"/>
        </w:rPr>
        <w:t xml:space="preserve"> pre </w:t>
      </w:r>
      <w:r w:rsidR="005C183D">
        <w:rPr>
          <w:bCs/>
          <w:sz w:val="22"/>
          <w:szCs w:val="22"/>
        </w:rPr>
        <w:t xml:space="preserve">časť predmetu Zmluvy podľa bodu </w:t>
      </w:r>
      <w:r w:rsidR="00F73BCB">
        <w:rPr>
          <w:bCs/>
          <w:sz w:val="22"/>
          <w:szCs w:val="22"/>
        </w:rPr>
        <w:fldChar w:fldCharType="begin"/>
      </w:r>
      <w:r w:rsidR="00F73BCB">
        <w:rPr>
          <w:bCs/>
          <w:sz w:val="22"/>
          <w:szCs w:val="22"/>
        </w:rPr>
        <w:instrText xml:space="preserve"> REF _Ref179189154 \r \h </w:instrText>
      </w:r>
      <w:r w:rsidR="00F73BCB">
        <w:rPr>
          <w:bCs/>
          <w:sz w:val="22"/>
          <w:szCs w:val="22"/>
        </w:rPr>
      </w:r>
      <w:r w:rsidR="00F73BCB">
        <w:rPr>
          <w:bCs/>
          <w:sz w:val="22"/>
          <w:szCs w:val="22"/>
        </w:rPr>
        <w:fldChar w:fldCharType="separate"/>
      </w:r>
      <w:r w:rsidR="00F73BCB">
        <w:rPr>
          <w:bCs/>
          <w:sz w:val="22"/>
          <w:szCs w:val="22"/>
        </w:rPr>
        <w:t>2.1.1</w:t>
      </w:r>
      <w:r w:rsidR="00F73BCB">
        <w:rPr>
          <w:bCs/>
          <w:sz w:val="22"/>
          <w:szCs w:val="22"/>
        </w:rPr>
        <w:fldChar w:fldCharType="end"/>
      </w:r>
      <w:r w:rsidR="005C183D">
        <w:rPr>
          <w:bCs/>
          <w:sz w:val="22"/>
          <w:szCs w:val="22"/>
        </w:rPr>
        <w:t>. Zmluvy</w:t>
      </w:r>
      <w:r w:rsidR="006521E1">
        <w:rPr>
          <w:bCs/>
          <w:sz w:val="22"/>
          <w:szCs w:val="22"/>
        </w:rPr>
        <w:t xml:space="preserve">. V prípade, ak Objednávateľ v súlade s bodom </w:t>
      </w:r>
      <w:r w:rsidR="004F2126">
        <w:rPr>
          <w:bCs/>
          <w:sz w:val="22"/>
          <w:szCs w:val="22"/>
        </w:rPr>
        <w:fldChar w:fldCharType="begin"/>
      </w:r>
      <w:r w:rsidR="004F2126">
        <w:rPr>
          <w:bCs/>
          <w:sz w:val="22"/>
          <w:szCs w:val="22"/>
        </w:rPr>
        <w:instrText xml:space="preserve"> REF _Ref171500568 \r \h </w:instrText>
      </w:r>
      <w:r w:rsidR="004F2126">
        <w:rPr>
          <w:bCs/>
          <w:sz w:val="22"/>
          <w:szCs w:val="22"/>
        </w:rPr>
      </w:r>
      <w:r w:rsidR="004F2126">
        <w:rPr>
          <w:bCs/>
          <w:sz w:val="22"/>
          <w:szCs w:val="22"/>
        </w:rPr>
        <w:fldChar w:fldCharType="separate"/>
      </w:r>
      <w:r w:rsidR="004F2126">
        <w:rPr>
          <w:bCs/>
          <w:sz w:val="22"/>
          <w:szCs w:val="22"/>
        </w:rPr>
        <w:t>6.14</w:t>
      </w:r>
      <w:r w:rsidR="004F2126">
        <w:rPr>
          <w:bCs/>
          <w:sz w:val="22"/>
          <w:szCs w:val="22"/>
        </w:rPr>
        <w:fldChar w:fldCharType="end"/>
      </w:r>
      <w:r w:rsidR="00CA74D1">
        <w:rPr>
          <w:bCs/>
          <w:sz w:val="22"/>
          <w:szCs w:val="22"/>
        </w:rPr>
        <w:t>.</w:t>
      </w:r>
      <w:r w:rsidR="006521E1">
        <w:rPr>
          <w:bCs/>
          <w:sz w:val="22"/>
          <w:szCs w:val="22"/>
        </w:rPr>
        <w:t xml:space="preserve"> podpíše protokol o poskytnutí služby </w:t>
      </w:r>
      <w:r w:rsidR="004C7BF1">
        <w:rPr>
          <w:bCs/>
          <w:sz w:val="22"/>
          <w:szCs w:val="22"/>
        </w:rPr>
        <w:t>s výhradou, Poskytovateľ je oprávnený vyst</w:t>
      </w:r>
      <w:r w:rsidR="00CA74D1">
        <w:rPr>
          <w:bCs/>
          <w:sz w:val="22"/>
          <w:szCs w:val="22"/>
        </w:rPr>
        <w:t>aviť faktúru podľa tohto bodu až</w:t>
      </w:r>
      <w:r w:rsidR="004C7BF1">
        <w:rPr>
          <w:bCs/>
          <w:sz w:val="22"/>
          <w:szCs w:val="22"/>
        </w:rPr>
        <w:t xml:space="preserve"> dňom vydania potvrdenia Objednávateľa, že Poskytovateľ zistené vady odstránil,</w:t>
      </w:r>
    </w:p>
    <w:p w14:paraId="639678ED" w14:textId="5EFFAF30" w:rsidR="00AD35BD" w:rsidRDefault="00683D47" w:rsidP="002B4D95">
      <w:pPr>
        <w:pStyle w:val="Odsekzoznamu"/>
        <w:numPr>
          <w:ilvl w:val="2"/>
          <w:numId w:val="20"/>
        </w:numPr>
        <w:spacing w:line="276" w:lineRule="auto"/>
        <w:ind w:left="1134" w:hanging="567"/>
        <w:contextualSpacing w:val="0"/>
        <w:jc w:val="both"/>
        <w:rPr>
          <w:bCs/>
          <w:sz w:val="22"/>
          <w:szCs w:val="22"/>
        </w:rPr>
      </w:pPr>
      <w:r>
        <w:rPr>
          <w:bCs/>
          <w:sz w:val="22"/>
          <w:szCs w:val="22"/>
        </w:rPr>
        <w:t xml:space="preserve">dňom podpísania protokolu o poskytnutí služby podľa bodu </w:t>
      </w:r>
      <w:r w:rsidR="0057602C">
        <w:rPr>
          <w:bCs/>
          <w:sz w:val="22"/>
          <w:szCs w:val="22"/>
        </w:rPr>
        <w:fldChar w:fldCharType="begin"/>
      </w:r>
      <w:r w:rsidR="0057602C">
        <w:rPr>
          <w:bCs/>
          <w:sz w:val="22"/>
          <w:szCs w:val="22"/>
        </w:rPr>
        <w:instrText xml:space="preserve"> REF _Ref171659638 \r \h </w:instrText>
      </w:r>
      <w:r w:rsidR="0057602C">
        <w:rPr>
          <w:bCs/>
          <w:sz w:val="22"/>
          <w:szCs w:val="22"/>
        </w:rPr>
      </w:r>
      <w:r w:rsidR="0057602C">
        <w:rPr>
          <w:bCs/>
          <w:sz w:val="22"/>
          <w:szCs w:val="22"/>
        </w:rPr>
        <w:fldChar w:fldCharType="separate"/>
      </w:r>
      <w:r w:rsidR="0057602C">
        <w:rPr>
          <w:bCs/>
          <w:sz w:val="22"/>
          <w:szCs w:val="22"/>
        </w:rPr>
        <w:t>6.2</w:t>
      </w:r>
      <w:r w:rsidR="0057602C">
        <w:rPr>
          <w:bCs/>
          <w:sz w:val="22"/>
          <w:szCs w:val="22"/>
        </w:rPr>
        <w:fldChar w:fldCharType="end"/>
      </w:r>
      <w:r>
        <w:rPr>
          <w:bCs/>
          <w:sz w:val="22"/>
          <w:szCs w:val="22"/>
        </w:rPr>
        <w:t xml:space="preserve">. zo strany Objednávateľa pre </w:t>
      </w:r>
      <w:r w:rsidR="00757073">
        <w:rPr>
          <w:bCs/>
          <w:sz w:val="22"/>
          <w:szCs w:val="22"/>
        </w:rPr>
        <w:t xml:space="preserve">časť predmetu Zmluvy podľa bodu </w:t>
      </w:r>
      <w:r w:rsidR="00F73BCB">
        <w:rPr>
          <w:bCs/>
          <w:sz w:val="22"/>
          <w:szCs w:val="22"/>
        </w:rPr>
        <w:fldChar w:fldCharType="begin"/>
      </w:r>
      <w:r w:rsidR="00F73BCB">
        <w:rPr>
          <w:bCs/>
          <w:sz w:val="22"/>
          <w:szCs w:val="22"/>
        </w:rPr>
        <w:instrText xml:space="preserve"> REF _Ref179189188 \r \h </w:instrText>
      </w:r>
      <w:r w:rsidR="00F73BCB">
        <w:rPr>
          <w:bCs/>
          <w:sz w:val="22"/>
          <w:szCs w:val="22"/>
        </w:rPr>
      </w:r>
      <w:r w:rsidR="00F73BCB">
        <w:rPr>
          <w:bCs/>
          <w:sz w:val="22"/>
          <w:szCs w:val="22"/>
        </w:rPr>
        <w:fldChar w:fldCharType="separate"/>
      </w:r>
      <w:r w:rsidR="00F73BCB">
        <w:rPr>
          <w:bCs/>
          <w:sz w:val="22"/>
          <w:szCs w:val="22"/>
        </w:rPr>
        <w:t>2.1.2</w:t>
      </w:r>
      <w:r w:rsidR="00F73BCB">
        <w:rPr>
          <w:bCs/>
          <w:sz w:val="22"/>
          <w:szCs w:val="22"/>
        </w:rPr>
        <w:fldChar w:fldCharType="end"/>
      </w:r>
      <w:r w:rsidR="00757073">
        <w:rPr>
          <w:bCs/>
          <w:sz w:val="22"/>
          <w:szCs w:val="22"/>
        </w:rPr>
        <w:t>. Zmluvy</w:t>
      </w:r>
      <w:r w:rsidRPr="007B435F">
        <w:rPr>
          <w:bCs/>
          <w:sz w:val="22"/>
          <w:szCs w:val="22"/>
        </w:rPr>
        <w:t xml:space="preserve"> </w:t>
      </w:r>
      <w:r>
        <w:rPr>
          <w:bCs/>
          <w:sz w:val="22"/>
          <w:szCs w:val="22"/>
        </w:rPr>
        <w:t xml:space="preserve">vo výške </w:t>
      </w:r>
      <w:r w:rsidR="00A20E85">
        <w:rPr>
          <w:bCs/>
          <w:sz w:val="22"/>
          <w:szCs w:val="22"/>
        </w:rPr>
        <w:t>20</w:t>
      </w:r>
      <w:r>
        <w:rPr>
          <w:bCs/>
          <w:sz w:val="22"/>
          <w:szCs w:val="22"/>
        </w:rPr>
        <w:t xml:space="preserve"> % zo zmluvnej ceny uvedenej v bode </w:t>
      </w:r>
      <w:r w:rsidR="0057602C">
        <w:rPr>
          <w:bCs/>
          <w:sz w:val="22"/>
          <w:szCs w:val="22"/>
        </w:rPr>
        <w:fldChar w:fldCharType="begin"/>
      </w:r>
      <w:r w:rsidR="0057602C">
        <w:rPr>
          <w:bCs/>
          <w:sz w:val="22"/>
          <w:szCs w:val="22"/>
        </w:rPr>
        <w:instrText xml:space="preserve"> REF _Ref171334537 \r \h </w:instrText>
      </w:r>
      <w:r w:rsidR="0057602C">
        <w:rPr>
          <w:bCs/>
          <w:sz w:val="22"/>
          <w:szCs w:val="22"/>
        </w:rPr>
      </w:r>
      <w:r w:rsidR="0057602C">
        <w:rPr>
          <w:bCs/>
          <w:sz w:val="22"/>
          <w:szCs w:val="22"/>
        </w:rPr>
        <w:fldChar w:fldCharType="separate"/>
      </w:r>
      <w:r w:rsidR="0057602C">
        <w:rPr>
          <w:bCs/>
          <w:sz w:val="22"/>
          <w:szCs w:val="22"/>
        </w:rPr>
        <w:t>4.1</w:t>
      </w:r>
      <w:r w:rsidR="0057602C">
        <w:rPr>
          <w:bCs/>
          <w:sz w:val="22"/>
          <w:szCs w:val="22"/>
        </w:rPr>
        <w:fldChar w:fldCharType="end"/>
      </w:r>
      <w:r>
        <w:rPr>
          <w:bCs/>
          <w:sz w:val="22"/>
          <w:szCs w:val="22"/>
        </w:rPr>
        <w:t>.</w:t>
      </w:r>
      <w:r w:rsidRPr="007B435F">
        <w:rPr>
          <w:bCs/>
          <w:sz w:val="22"/>
          <w:szCs w:val="22"/>
        </w:rPr>
        <w:t xml:space="preserve">, pričom povinnou prílohou faktúry bude protokol o poskytnutí služby podľa bodu </w:t>
      </w:r>
      <w:r>
        <w:rPr>
          <w:bCs/>
          <w:sz w:val="22"/>
          <w:szCs w:val="22"/>
        </w:rPr>
        <w:fldChar w:fldCharType="begin"/>
      </w:r>
      <w:r>
        <w:rPr>
          <w:bCs/>
          <w:sz w:val="22"/>
          <w:szCs w:val="22"/>
        </w:rPr>
        <w:instrText xml:space="preserve"> REF _Ref171424502 \r \h </w:instrText>
      </w:r>
      <w:r>
        <w:rPr>
          <w:bCs/>
          <w:sz w:val="22"/>
          <w:szCs w:val="22"/>
        </w:rPr>
      </w:r>
      <w:r>
        <w:rPr>
          <w:bCs/>
          <w:sz w:val="22"/>
          <w:szCs w:val="22"/>
        </w:rPr>
        <w:fldChar w:fldCharType="separate"/>
      </w:r>
      <w:r>
        <w:rPr>
          <w:bCs/>
          <w:sz w:val="22"/>
          <w:szCs w:val="22"/>
        </w:rPr>
        <w:t>6.2</w:t>
      </w:r>
      <w:r>
        <w:rPr>
          <w:bCs/>
          <w:sz w:val="22"/>
          <w:szCs w:val="22"/>
        </w:rPr>
        <w:fldChar w:fldCharType="end"/>
      </w:r>
      <w:r w:rsidRPr="007B435F">
        <w:rPr>
          <w:bCs/>
          <w:sz w:val="22"/>
          <w:szCs w:val="22"/>
        </w:rPr>
        <w:t>.</w:t>
      </w:r>
      <w:r>
        <w:rPr>
          <w:bCs/>
          <w:sz w:val="22"/>
          <w:szCs w:val="22"/>
        </w:rPr>
        <w:t xml:space="preserve"> pre </w:t>
      </w:r>
      <w:r w:rsidR="007B57F7">
        <w:rPr>
          <w:bCs/>
          <w:sz w:val="22"/>
          <w:szCs w:val="22"/>
        </w:rPr>
        <w:t xml:space="preserve">časť predmetu Zmluvy podľa bodu </w:t>
      </w:r>
      <w:r w:rsidR="00F73BCB">
        <w:rPr>
          <w:bCs/>
          <w:sz w:val="22"/>
          <w:szCs w:val="22"/>
        </w:rPr>
        <w:fldChar w:fldCharType="begin"/>
      </w:r>
      <w:r w:rsidR="00F73BCB">
        <w:rPr>
          <w:bCs/>
          <w:sz w:val="22"/>
          <w:szCs w:val="22"/>
        </w:rPr>
        <w:instrText xml:space="preserve"> REF _Ref179189188 \r \h </w:instrText>
      </w:r>
      <w:r w:rsidR="00F73BCB">
        <w:rPr>
          <w:bCs/>
          <w:sz w:val="22"/>
          <w:szCs w:val="22"/>
        </w:rPr>
      </w:r>
      <w:r w:rsidR="00F73BCB">
        <w:rPr>
          <w:bCs/>
          <w:sz w:val="22"/>
          <w:szCs w:val="22"/>
        </w:rPr>
        <w:fldChar w:fldCharType="separate"/>
      </w:r>
      <w:r w:rsidR="00F73BCB">
        <w:rPr>
          <w:bCs/>
          <w:sz w:val="22"/>
          <w:szCs w:val="22"/>
        </w:rPr>
        <w:t>2.1.2</w:t>
      </w:r>
      <w:r w:rsidR="00F73BCB">
        <w:rPr>
          <w:bCs/>
          <w:sz w:val="22"/>
          <w:szCs w:val="22"/>
        </w:rPr>
        <w:fldChar w:fldCharType="end"/>
      </w:r>
      <w:r w:rsidR="007B57F7">
        <w:rPr>
          <w:bCs/>
          <w:sz w:val="22"/>
          <w:szCs w:val="22"/>
        </w:rPr>
        <w:t>. Zmluvy</w:t>
      </w:r>
      <w:r>
        <w:rPr>
          <w:bCs/>
          <w:sz w:val="22"/>
          <w:szCs w:val="22"/>
        </w:rPr>
        <w:t>.</w:t>
      </w:r>
      <w:r w:rsidR="004C7BF1">
        <w:rPr>
          <w:bCs/>
          <w:sz w:val="22"/>
          <w:szCs w:val="22"/>
        </w:rPr>
        <w:t xml:space="preserve"> </w:t>
      </w:r>
      <w:r w:rsidR="004C7BF1" w:rsidRPr="001A7E61">
        <w:rPr>
          <w:bCs/>
          <w:sz w:val="22"/>
          <w:szCs w:val="22"/>
        </w:rPr>
        <w:t xml:space="preserve">V prípade, ak Objednávateľ v súlade s bodom </w:t>
      </w:r>
      <w:r w:rsidR="004F2126" w:rsidRPr="001A7E61">
        <w:rPr>
          <w:bCs/>
          <w:sz w:val="22"/>
          <w:szCs w:val="22"/>
        </w:rPr>
        <w:fldChar w:fldCharType="begin"/>
      </w:r>
      <w:r w:rsidR="004F2126" w:rsidRPr="001A7E61">
        <w:rPr>
          <w:bCs/>
          <w:sz w:val="22"/>
          <w:szCs w:val="22"/>
        </w:rPr>
        <w:instrText xml:space="preserve"> REF _Ref171500568 \r \h </w:instrText>
      </w:r>
      <w:r w:rsidR="004F2126" w:rsidRPr="001A7E61">
        <w:rPr>
          <w:bCs/>
          <w:sz w:val="22"/>
          <w:szCs w:val="22"/>
        </w:rPr>
      </w:r>
      <w:r w:rsidR="004F2126" w:rsidRPr="001A7E61">
        <w:rPr>
          <w:bCs/>
          <w:sz w:val="22"/>
          <w:szCs w:val="22"/>
        </w:rPr>
        <w:fldChar w:fldCharType="separate"/>
      </w:r>
      <w:r w:rsidR="004F2126" w:rsidRPr="001A7E61">
        <w:rPr>
          <w:bCs/>
          <w:sz w:val="22"/>
          <w:szCs w:val="22"/>
        </w:rPr>
        <w:t>6.14</w:t>
      </w:r>
      <w:r w:rsidR="004F2126" w:rsidRPr="001A7E61">
        <w:rPr>
          <w:bCs/>
          <w:sz w:val="22"/>
          <w:szCs w:val="22"/>
        </w:rPr>
        <w:fldChar w:fldCharType="end"/>
      </w:r>
      <w:r w:rsidR="00CA74D1" w:rsidRPr="001A7E61">
        <w:rPr>
          <w:bCs/>
          <w:sz w:val="22"/>
          <w:szCs w:val="22"/>
        </w:rPr>
        <w:t>.</w:t>
      </w:r>
      <w:r w:rsidR="004C7BF1" w:rsidRPr="001A7E61">
        <w:rPr>
          <w:bCs/>
          <w:sz w:val="22"/>
          <w:szCs w:val="22"/>
        </w:rPr>
        <w:t xml:space="preserve"> podpíše protokol o poskytnutí služby s výhradou, Poskytovateľ je oprávnený vyst</w:t>
      </w:r>
      <w:r w:rsidR="00CA74D1" w:rsidRPr="001A7E61">
        <w:rPr>
          <w:bCs/>
          <w:sz w:val="22"/>
          <w:szCs w:val="22"/>
        </w:rPr>
        <w:t>aviť faktúru podľa tohto bodu až</w:t>
      </w:r>
      <w:r w:rsidR="004C7BF1" w:rsidRPr="001A7E61">
        <w:rPr>
          <w:bCs/>
          <w:sz w:val="22"/>
          <w:szCs w:val="22"/>
        </w:rPr>
        <w:t xml:space="preserve"> dňom vydania potvrdenia Objednávateľa, že Poskytovateľ zistené vady odstránil</w:t>
      </w:r>
      <w:r w:rsidR="00AD35BD">
        <w:rPr>
          <w:bCs/>
          <w:sz w:val="22"/>
          <w:szCs w:val="22"/>
        </w:rPr>
        <w:t>,</w:t>
      </w:r>
    </w:p>
    <w:p w14:paraId="73844097" w14:textId="59398157" w:rsidR="00AC765A" w:rsidRPr="001A7E61" w:rsidRDefault="00AD35BD" w:rsidP="006239F3">
      <w:pPr>
        <w:pStyle w:val="Odsekzoznamu"/>
        <w:numPr>
          <w:ilvl w:val="2"/>
          <w:numId w:val="20"/>
        </w:numPr>
        <w:spacing w:after="120" w:line="276" w:lineRule="auto"/>
        <w:ind w:left="1134" w:hanging="567"/>
        <w:contextualSpacing w:val="0"/>
        <w:jc w:val="both"/>
        <w:rPr>
          <w:bCs/>
          <w:sz w:val="22"/>
          <w:szCs w:val="22"/>
        </w:rPr>
      </w:pPr>
      <w:r>
        <w:rPr>
          <w:bCs/>
          <w:sz w:val="22"/>
          <w:szCs w:val="22"/>
        </w:rPr>
        <w:t xml:space="preserve">dňom podpísania protokolu o poskytnutí služby podľa bodu </w:t>
      </w:r>
      <w:r>
        <w:rPr>
          <w:bCs/>
          <w:sz w:val="22"/>
          <w:szCs w:val="22"/>
        </w:rPr>
        <w:fldChar w:fldCharType="begin"/>
      </w:r>
      <w:r>
        <w:rPr>
          <w:bCs/>
          <w:sz w:val="22"/>
          <w:szCs w:val="22"/>
        </w:rPr>
        <w:instrText xml:space="preserve"> REF _Ref171659638 \r \h </w:instrText>
      </w:r>
      <w:r>
        <w:rPr>
          <w:bCs/>
          <w:sz w:val="22"/>
          <w:szCs w:val="22"/>
        </w:rPr>
      </w:r>
      <w:r>
        <w:rPr>
          <w:bCs/>
          <w:sz w:val="22"/>
          <w:szCs w:val="22"/>
        </w:rPr>
        <w:fldChar w:fldCharType="separate"/>
      </w:r>
      <w:r>
        <w:rPr>
          <w:bCs/>
          <w:sz w:val="22"/>
          <w:szCs w:val="22"/>
        </w:rPr>
        <w:t>6.2</w:t>
      </w:r>
      <w:r>
        <w:rPr>
          <w:bCs/>
          <w:sz w:val="22"/>
          <w:szCs w:val="22"/>
        </w:rPr>
        <w:fldChar w:fldCharType="end"/>
      </w:r>
      <w:r>
        <w:rPr>
          <w:bCs/>
          <w:sz w:val="22"/>
          <w:szCs w:val="22"/>
        </w:rPr>
        <w:t xml:space="preserve">. zo strany Objednávateľa pre </w:t>
      </w:r>
      <w:r w:rsidR="00682815">
        <w:rPr>
          <w:bCs/>
          <w:sz w:val="22"/>
          <w:szCs w:val="22"/>
        </w:rPr>
        <w:t>časť predmetu Zmluvy podľa bodu</w:t>
      </w:r>
      <w:r w:rsidR="00682815" w:rsidRPr="007B435F">
        <w:rPr>
          <w:bCs/>
          <w:sz w:val="22"/>
          <w:szCs w:val="22"/>
        </w:rPr>
        <w:t xml:space="preserve"> </w:t>
      </w:r>
      <w:r w:rsidR="00F73BCB">
        <w:rPr>
          <w:bCs/>
          <w:sz w:val="22"/>
          <w:szCs w:val="22"/>
        </w:rPr>
        <w:fldChar w:fldCharType="begin"/>
      </w:r>
      <w:r w:rsidR="00F73BCB">
        <w:rPr>
          <w:bCs/>
          <w:sz w:val="22"/>
          <w:szCs w:val="22"/>
        </w:rPr>
        <w:instrText xml:space="preserve"> REF _Ref179189243 \r \h </w:instrText>
      </w:r>
      <w:r w:rsidR="00F73BCB">
        <w:rPr>
          <w:bCs/>
          <w:sz w:val="22"/>
          <w:szCs w:val="22"/>
        </w:rPr>
      </w:r>
      <w:r w:rsidR="00F73BCB">
        <w:rPr>
          <w:bCs/>
          <w:sz w:val="22"/>
          <w:szCs w:val="22"/>
        </w:rPr>
        <w:fldChar w:fldCharType="separate"/>
      </w:r>
      <w:r w:rsidR="00F73BCB">
        <w:rPr>
          <w:bCs/>
          <w:sz w:val="22"/>
          <w:szCs w:val="22"/>
        </w:rPr>
        <w:t>2.1.3</w:t>
      </w:r>
      <w:r w:rsidR="00F73BCB">
        <w:rPr>
          <w:bCs/>
          <w:sz w:val="22"/>
          <w:szCs w:val="22"/>
        </w:rPr>
        <w:fldChar w:fldCharType="end"/>
      </w:r>
      <w:r w:rsidR="00682815">
        <w:rPr>
          <w:bCs/>
          <w:sz w:val="22"/>
          <w:szCs w:val="22"/>
        </w:rPr>
        <w:t>. Zmluvy</w:t>
      </w:r>
      <w:r w:rsidRPr="007B435F">
        <w:rPr>
          <w:bCs/>
          <w:sz w:val="22"/>
          <w:szCs w:val="22"/>
        </w:rPr>
        <w:t xml:space="preserve"> </w:t>
      </w:r>
      <w:r>
        <w:rPr>
          <w:bCs/>
          <w:sz w:val="22"/>
          <w:szCs w:val="22"/>
        </w:rPr>
        <w:t xml:space="preserve">vo výške </w:t>
      </w:r>
      <w:r w:rsidR="00A20E85">
        <w:rPr>
          <w:bCs/>
          <w:sz w:val="22"/>
          <w:szCs w:val="22"/>
        </w:rPr>
        <w:t>30</w:t>
      </w:r>
      <w:r>
        <w:rPr>
          <w:bCs/>
          <w:sz w:val="22"/>
          <w:szCs w:val="22"/>
        </w:rPr>
        <w:t xml:space="preserve"> % zo zmluvnej ceny uvedenej v bode </w:t>
      </w:r>
      <w:r>
        <w:rPr>
          <w:bCs/>
          <w:sz w:val="22"/>
          <w:szCs w:val="22"/>
        </w:rPr>
        <w:fldChar w:fldCharType="begin"/>
      </w:r>
      <w:r>
        <w:rPr>
          <w:bCs/>
          <w:sz w:val="22"/>
          <w:szCs w:val="22"/>
        </w:rPr>
        <w:instrText xml:space="preserve"> REF _Ref171334537 \r \h </w:instrText>
      </w:r>
      <w:r>
        <w:rPr>
          <w:bCs/>
          <w:sz w:val="22"/>
          <w:szCs w:val="22"/>
        </w:rPr>
      </w:r>
      <w:r>
        <w:rPr>
          <w:bCs/>
          <w:sz w:val="22"/>
          <w:szCs w:val="22"/>
        </w:rPr>
        <w:fldChar w:fldCharType="separate"/>
      </w:r>
      <w:r>
        <w:rPr>
          <w:bCs/>
          <w:sz w:val="22"/>
          <w:szCs w:val="22"/>
        </w:rPr>
        <w:t>4.1</w:t>
      </w:r>
      <w:r>
        <w:rPr>
          <w:bCs/>
          <w:sz w:val="22"/>
          <w:szCs w:val="22"/>
        </w:rPr>
        <w:fldChar w:fldCharType="end"/>
      </w:r>
      <w:r>
        <w:rPr>
          <w:bCs/>
          <w:sz w:val="22"/>
          <w:szCs w:val="22"/>
        </w:rPr>
        <w:t>.</w:t>
      </w:r>
      <w:r w:rsidRPr="007B435F">
        <w:rPr>
          <w:bCs/>
          <w:sz w:val="22"/>
          <w:szCs w:val="22"/>
        </w:rPr>
        <w:t xml:space="preserve">, pričom povinnou prílohou faktúry bude protokol o poskytnutí služby podľa bodu </w:t>
      </w:r>
      <w:r>
        <w:rPr>
          <w:bCs/>
          <w:sz w:val="22"/>
          <w:szCs w:val="22"/>
        </w:rPr>
        <w:fldChar w:fldCharType="begin"/>
      </w:r>
      <w:r>
        <w:rPr>
          <w:bCs/>
          <w:sz w:val="22"/>
          <w:szCs w:val="22"/>
        </w:rPr>
        <w:instrText xml:space="preserve"> REF _Ref171424502 \r \h </w:instrText>
      </w:r>
      <w:r>
        <w:rPr>
          <w:bCs/>
          <w:sz w:val="22"/>
          <w:szCs w:val="22"/>
        </w:rPr>
      </w:r>
      <w:r>
        <w:rPr>
          <w:bCs/>
          <w:sz w:val="22"/>
          <w:szCs w:val="22"/>
        </w:rPr>
        <w:fldChar w:fldCharType="separate"/>
      </w:r>
      <w:r>
        <w:rPr>
          <w:bCs/>
          <w:sz w:val="22"/>
          <w:szCs w:val="22"/>
        </w:rPr>
        <w:t>6.2</w:t>
      </w:r>
      <w:r>
        <w:rPr>
          <w:bCs/>
          <w:sz w:val="22"/>
          <w:szCs w:val="22"/>
        </w:rPr>
        <w:fldChar w:fldCharType="end"/>
      </w:r>
      <w:r w:rsidRPr="007B435F">
        <w:rPr>
          <w:bCs/>
          <w:sz w:val="22"/>
          <w:szCs w:val="22"/>
        </w:rPr>
        <w:t>.</w:t>
      </w:r>
      <w:r>
        <w:rPr>
          <w:bCs/>
          <w:sz w:val="22"/>
          <w:szCs w:val="22"/>
        </w:rPr>
        <w:t xml:space="preserve"> pre </w:t>
      </w:r>
      <w:r w:rsidR="00682815">
        <w:rPr>
          <w:bCs/>
          <w:sz w:val="22"/>
          <w:szCs w:val="22"/>
        </w:rPr>
        <w:t>časť predmetu Zmluvy podľa bodu</w:t>
      </w:r>
      <w:r w:rsidR="00682815" w:rsidRPr="007B435F">
        <w:rPr>
          <w:bCs/>
          <w:sz w:val="22"/>
          <w:szCs w:val="22"/>
        </w:rPr>
        <w:t xml:space="preserve"> </w:t>
      </w:r>
      <w:r w:rsidR="00F73BCB">
        <w:rPr>
          <w:bCs/>
          <w:sz w:val="22"/>
          <w:szCs w:val="22"/>
        </w:rPr>
        <w:fldChar w:fldCharType="begin"/>
      </w:r>
      <w:r w:rsidR="00F73BCB">
        <w:rPr>
          <w:bCs/>
          <w:sz w:val="22"/>
          <w:szCs w:val="22"/>
        </w:rPr>
        <w:instrText xml:space="preserve"> REF _Ref179189243 \r \h </w:instrText>
      </w:r>
      <w:r w:rsidR="00F73BCB">
        <w:rPr>
          <w:bCs/>
          <w:sz w:val="22"/>
          <w:szCs w:val="22"/>
        </w:rPr>
      </w:r>
      <w:r w:rsidR="00F73BCB">
        <w:rPr>
          <w:bCs/>
          <w:sz w:val="22"/>
          <w:szCs w:val="22"/>
        </w:rPr>
        <w:fldChar w:fldCharType="separate"/>
      </w:r>
      <w:r w:rsidR="00F73BCB">
        <w:rPr>
          <w:bCs/>
          <w:sz w:val="22"/>
          <w:szCs w:val="22"/>
        </w:rPr>
        <w:t>2.1.3</w:t>
      </w:r>
      <w:r w:rsidR="00F73BCB">
        <w:rPr>
          <w:bCs/>
          <w:sz w:val="22"/>
          <w:szCs w:val="22"/>
        </w:rPr>
        <w:fldChar w:fldCharType="end"/>
      </w:r>
      <w:r w:rsidR="00682815">
        <w:rPr>
          <w:bCs/>
          <w:sz w:val="22"/>
          <w:szCs w:val="22"/>
        </w:rPr>
        <w:t>. Zmluvy</w:t>
      </w:r>
      <w:r>
        <w:rPr>
          <w:bCs/>
          <w:sz w:val="22"/>
          <w:szCs w:val="22"/>
        </w:rPr>
        <w:t xml:space="preserve">. </w:t>
      </w:r>
      <w:r w:rsidRPr="001A7E61">
        <w:rPr>
          <w:bCs/>
          <w:sz w:val="22"/>
          <w:szCs w:val="22"/>
        </w:rPr>
        <w:t xml:space="preserve">V prípade, ak Objednávateľ v súlade s bodom </w:t>
      </w:r>
      <w:r w:rsidRPr="001A7E61">
        <w:rPr>
          <w:bCs/>
          <w:sz w:val="22"/>
          <w:szCs w:val="22"/>
        </w:rPr>
        <w:fldChar w:fldCharType="begin"/>
      </w:r>
      <w:r w:rsidRPr="001A7E61">
        <w:rPr>
          <w:bCs/>
          <w:sz w:val="22"/>
          <w:szCs w:val="22"/>
        </w:rPr>
        <w:instrText xml:space="preserve"> REF _Ref171500568 \r \h </w:instrText>
      </w:r>
      <w:r w:rsidRPr="001A7E61">
        <w:rPr>
          <w:bCs/>
          <w:sz w:val="22"/>
          <w:szCs w:val="22"/>
        </w:rPr>
      </w:r>
      <w:r w:rsidRPr="001A7E61">
        <w:rPr>
          <w:bCs/>
          <w:sz w:val="22"/>
          <w:szCs w:val="22"/>
        </w:rPr>
        <w:fldChar w:fldCharType="separate"/>
      </w:r>
      <w:r w:rsidRPr="001A7E61">
        <w:rPr>
          <w:bCs/>
          <w:sz w:val="22"/>
          <w:szCs w:val="22"/>
        </w:rPr>
        <w:t>6.14</w:t>
      </w:r>
      <w:r w:rsidRPr="001A7E61">
        <w:rPr>
          <w:bCs/>
          <w:sz w:val="22"/>
          <w:szCs w:val="22"/>
        </w:rPr>
        <w:fldChar w:fldCharType="end"/>
      </w:r>
      <w:r w:rsidRPr="001A7E61">
        <w:rPr>
          <w:bCs/>
          <w:sz w:val="22"/>
          <w:szCs w:val="22"/>
        </w:rPr>
        <w:t>. podpíše protokol o poskytnutí služby s výhradou, Poskytovateľ je oprávnený vystaviť faktúru podľa tohto bodu až dňom vydania potvrdenia Objednávateľa, že Poskytovateľ zistené vady odstránil</w:t>
      </w:r>
      <w:r w:rsidR="004C7BF1" w:rsidRPr="001A7E61">
        <w:rPr>
          <w:bCs/>
          <w:sz w:val="22"/>
          <w:szCs w:val="22"/>
        </w:rPr>
        <w:t>.</w:t>
      </w:r>
    </w:p>
    <w:p w14:paraId="1C336819" w14:textId="353761F7" w:rsidR="007834C7" w:rsidRPr="007B435F" w:rsidRDefault="0001488A"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 xml:space="preserve">Faktúru vrátane príloh je Poskytovateľ povinný doručiť na adresu uvedenú v objednávke. Na základe súhlasu Objednávateľa s elektronickým zasielaním faktúr, podmienky získania ktorého sú uvedené na webovom sídle </w:t>
      </w:r>
      <w:hyperlink r:id="rId6" w:history="1">
        <w:r w:rsidR="00026024" w:rsidRPr="007B435F">
          <w:rPr>
            <w:rStyle w:val="Hypertextovprepojenie"/>
            <w:bCs/>
            <w:sz w:val="22"/>
            <w:szCs w:val="22"/>
          </w:rPr>
          <w:t>www.zsr.sk</w:t>
        </w:r>
      </w:hyperlink>
      <w:r w:rsidRPr="007B435F">
        <w:rPr>
          <w:bCs/>
          <w:sz w:val="22"/>
          <w:szCs w:val="22"/>
        </w:rPr>
        <w:t>, Poskytovateľ môže faktúru zaslať aj elektronickou formou na e-mailovú adresu e-faktura.dodavatel@zsr.sk vo formáte PDF.</w:t>
      </w:r>
    </w:p>
    <w:p w14:paraId="61F4A156" w14:textId="1E3667F3" w:rsidR="0001488A" w:rsidRPr="007B435F" w:rsidRDefault="0001488A" w:rsidP="00F244A4">
      <w:pPr>
        <w:pStyle w:val="Odsekzoznamu"/>
        <w:numPr>
          <w:ilvl w:val="1"/>
          <w:numId w:val="20"/>
        </w:numPr>
        <w:spacing w:line="276" w:lineRule="auto"/>
        <w:ind w:left="567" w:hanging="567"/>
        <w:contextualSpacing w:val="0"/>
        <w:jc w:val="both"/>
        <w:rPr>
          <w:bCs/>
          <w:sz w:val="22"/>
          <w:szCs w:val="22"/>
        </w:rPr>
      </w:pPr>
      <w:r w:rsidRPr="007B435F">
        <w:rPr>
          <w:bCs/>
          <w:sz w:val="22"/>
          <w:szCs w:val="22"/>
        </w:rPr>
        <w:t>Poskytovateľom predložená faktúra na úhradu musí obsahovať:</w:t>
      </w:r>
    </w:p>
    <w:p w14:paraId="283E9B30" w14:textId="2D9701B9" w:rsidR="0001488A" w:rsidRPr="007B435F" w:rsidRDefault="0001488A" w:rsidP="00F244A4">
      <w:pPr>
        <w:pStyle w:val="Odsekzoznamu"/>
        <w:numPr>
          <w:ilvl w:val="2"/>
          <w:numId w:val="20"/>
        </w:numPr>
        <w:spacing w:line="276" w:lineRule="auto"/>
        <w:ind w:left="1276" w:hanging="709"/>
        <w:contextualSpacing w:val="0"/>
        <w:jc w:val="both"/>
        <w:rPr>
          <w:bCs/>
          <w:sz w:val="22"/>
          <w:szCs w:val="22"/>
        </w:rPr>
      </w:pPr>
      <w:r w:rsidRPr="007B435F">
        <w:rPr>
          <w:bCs/>
          <w:sz w:val="22"/>
          <w:szCs w:val="22"/>
        </w:rPr>
        <w:t>náležitosti v zmysle ustanovení § 3a ods. 1 Obchodného zákonníka,</w:t>
      </w:r>
    </w:p>
    <w:p w14:paraId="1529D992" w14:textId="5A6AC1D7" w:rsidR="0001488A" w:rsidRPr="007B435F" w:rsidRDefault="0001488A" w:rsidP="00F244A4">
      <w:pPr>
        <w:pStyle w:val="Odsekzoznamu"/>
        <w:numPr>
          <w:ilvl w:val="2"/>
          <w:numId w:val="20"/>
        </w:numPr>
        <w:spacing w:line="276" w:lineRule="auto"/>
        <w:ind w:left="1276" w:hanging="709"/>
        <w:contextualSpacing w:val="0"/>
        <w:jc w:val="both"/>
        <w:rPr>
          <w:bCs/>
          <w:sz w:val="22"/>
          <w:szCs w:val="22"/>
        </w:rPr>
      </w:pPr>
      <w:r w:rsidRPr="007B435F">
        <w:rPr>
          <w:bCs/>
          <w:sz w:val="22"/>
          <w:szCs w:val="22"/>
        </w:rPr>
        <w:t>náležitosti predpísané zákonom č. 222/2004 Z. z. o dani z pridanej hodnoty v znení neskorších predpisov (ďalej len „</w:t>
      </w:r>
      <w:r w:rsidRPr="007B435F">
        <w:rPr>
          <w:b/>
          <w:bCs/>
          <w:sz w:val="22"/>
          <w:szCs w:val="22"/>
        </w:rPr>
        <w:t>zákon o DPH</w:t>
      </w:r>
      <w:r w:rsidRPr="007B435F">
        <w:rPr>
          <w:bCs/>
          <w:sz w:val="22"/>
          <w:szCs w:val="22"/>
        </w:rPr>
        <w:t>“),</w:t>
      </w:r>
    </w:p>
    <w:p w14:paraId="4C9B4293" w14:textId="47378130" w:rsidR="0001488A" w:rsidRPr="007B435F" w:rsidRDefault="0001488A" w:rsidP="00F244A4">
      <w:pPr>
        <w:pStyle w:val="Odsekzoznamu"/>
        <w:numPr>
          <w:ilvl w:val="2"/>
          <w:numId w:val="20"/>
        </w:numPr>
        <w:spacing w:line="276" w:lineRule="auto"/>
        <w:ind w:left="1276" w:hanging="709"/>
        <w:contextualSpacing w:val="0"/>
        <w:jc w:val="both"/>
        <w:rPr>
          <w:bCs/>
          <w:sz w:val="22"/>
          <w:szCs w:val="22"/>
        </w:rPr>
      </w:pPr>
      <w:r w:rsidRPr="007B435F">
        <w:rPr>
          <w:bCs/>
          <w:sz w:val="22"/>
          <w:szCs w:val="22"/>
        </w:rPr>
        <w:t>nasledovné údaje:</w:t>
      </w:r>
    </w:p>
    <w:p w14:paraId="3763E176" w14:textId="7EE35C36" w:rsidR="0001488A"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označenie Objednávateľa a Poskytovateľa, obchodné meno, sídlo, IČO, IČ DPH,</w:t>
      </w:r>
    </w:p>
    <w:p w14:paraId="04DDFA60" w14:textId="1F4FD973"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číslo faktúry,</w:t>
      </w:r>
    </w:p>
    <w:p w14:paraId="6BE7C9DE" w14:textId="42260F03"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deň vyhotovenia a deň splatnosti,</w:t>
      </w:r>
    </w:p>
    <w:p w14:paraId="4063F0EA" w14:textId="23C3729C"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označenie peňažného ústavu a číslo účtu Poskytovateľa (musí byť v súlade so Zmluvou),</w:t>
      </w:r>
    </w:p>
    <w:p w14:paraId="4958C359" w14:textId="2C41AB11"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číslo tejto Zmluvy,</w:t>
      </w:r>
    </w:p>
    <w:p w14:paraId="7F1427FA" w14:textId="4820657F"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číslo objednávky,</w:t>
      </w:r>
    </w:p>
    <w:p w14:paraId="2F9F9513" w14:textId="63957350"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označenie osoby, ktorá faktúru vystavila,</w:t>
      </w:r>
    </w:p>
    <w:p w14:paraId="3BF95A72" w14:textId="5F1C9867" w:rsidR="00AD0177" w:rsidRPr="007B435F" w:rsidRDefault="00AD0177" w:rsidP="00F244A4">
      <w:pPr>
        <w:pStyle w:val="Odsekzoznamu"/>
        <w:numPr>
          <w:ilvl w:val="3"/>
          <w:numId w:val="20"/>
        </w:numPr>
        <w:spacing w:after="120" w:line="276" w:lineRule="auto"/>
        <w:contextualSpacing w:val="0"/>
        <w:jc w:val="both"/>
        <w:rPr>
          <w:bCs/>
          <w:sz w:val="22"/>
          <w:szCs w:val="22"/>
        </w:rPr>
      </w:pPr>
      <w:r w:rsidRPr="007B435F">
        <w:rPr>
          <w:bCs/>
          <w:sz w:val="22"/>
          <w:szCs w:val="22"/>
        </w:rPr>
        <w:t>odtlačok pečiatky a podpis zodpovedného zástupcu Poskytovateľa (v prípade elektronickej faktúry sa nevyžaduje).</w:t>
      </w:r>
    </w:p>
    <w:p w14:paraId="78624CA0" w14:textId="0D422661" w:rsidR="00AD0177" w:rsidRPr="007B435F" w:rsidRDefault="00AD0177" w:rsidP="00CB4712">
      <w:pPr>
        <w:spacing w:after="120" w:line="276" w:lineRule="auto"/>
        <w:ind w:left="567"/>
        <w:jc w:val="both"/>
        <w:rPr>
          <w:bCs/>
          <w:sz w:val="22"/>
          <w:szCs w:val="22"/>
        </w:rPr>
      </w:pPr>
      <w:r w:rsidRPr="007B435F">
        <w:rPr>
          <w:bCs/>
          <w:sz w:val="22"/>
          <w:szCs w:val="22"/>
        </w:rPr>
        <w:t>Faktúra vrátane príloh musí byť vyhotovená v slovenskom jazyku.</w:t>
      </w:r>
    </w:p>
    <w:p w14:paraId="3DC7094A" w14:textId="6D3B083F" w:rsidR="00AD0177" w:rsidRPr="007B435F" w:rsidRDefault="00163386"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lastRenderedPageBreak/>
        <w:t>V prípade, že faktúra nebude obsahovať požadované náležitosti alebo nebude obsahovať požadované prílohy, alebo faktúra vrátane jej príloh nebude vyhotovená v slovenskom jazyku, je Objednávateľ oprávnený vrátiť faktúru Poskytovateľovi v lehote splatnosti na opravu a/alebo doplnenie. V takomto prípade začne plynúť nová lehota splatnosti dňom doručenia opravenej a/alebo doplnenej faktúry Objednávateľovi.</w:t>
      </w:r>
    </w:p>
    <w:p w14:paraId="5A63A701" w14:textId="1351BBBA" w:rsidR="00163386" w:rsidRPr="007B435F" w:rsidRDefault="00163386"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 xml:space="preserve">Lehota splatnosti faktúr je 30 kalendárnych dní odo dňa jej doručenia Objednávateľovi. V prípade faktúry zaslanej elektronickou formou sa za deň doručenia považuje deň prijatia elektronickej faktúry na e-mailovej adrese </w:t>
      </w:r>
      <w:hyperlink r:id="rId7" w:history="1">
        <w:r w:rsidR="007F3CE6" w:rsidRPr="007B435F">
          <w:rPr>
            <w:rStyle w:val="Hypertextovprepojenie"/>
            <w:bCs/>
            <w:sz w:val="22"/>
            <w:szCs w:val="22"/>
          </w:rPr>
          <w:t>e-faktura.dodavatel@zsr.sk</w:t>
        </w:r>
      </w:hyperlink>
      <w:r w:rsidRPr="007B435F">
        <w:rPr>
          <w:bCs/>
          <w:sz w:val="22"/>
          <w:szCs w:val="22"/>
        </w:rPr>
        <w:t>. V prípade, že splatnosť faktúry pripadne na deň pracovného voľna alebo pracovného pokoja, bude sa za deň splatnosti považovať nasledujúci pracovný deň.</w:t>
      </w:r>
    </w:p>
    <w:p w14:paraId="5E20A29B" w14:textId="589348D4" w:rsidR="00163386" w:rsidRPr="007B435F" w:rsidRDefault="00163386"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Úhrada faktúr bude realizovaná bezhotovostným platobným stykom na účet Poskytovateľa, ktorý je uvedený v identifikačných údajoch Poskytovateľa v</w:t>
      </w:r>
      <w:r w:rsidR="0081081D">
        <w:rPr>
          <w:bCs/>
          <w:sz w:val="22"/>
          <w:szCs w:val="22"/>
        </w:rPr>
        <w:t> záhlaví tejto Zmluvy</w:t>
      </w:r>
      <w:r w:rsidRPr="007B435F">
        <w:rPr>
          <w:bCs/>
          <w:sz w:val="22"/>
          <w:szCs w:val="22"/>
        </w:rPr>
        <w:t>.</w:t>
      </w:r>
    </w:p>
    <w:p w14:paraId="6A792401" w14:textId="1BA5DE61" w:rsidR="00163386" w:rsidRPr="007B435F" w:rsidRDefault="00163386" w:rsidP="00CB4712">
      <w:pPr>
        <w:pStyle w:val="Odsekzoznamu"/>
        <w:spacing w:after="120" w:line="276" w:lineRule="auto"/>
        <w:ind w:left="567"/>
        <w:contextualSpacing w:val="0"/>
        <w:jc w:val="both"/>
        <w:rPr>
          <w:bCs/>
          <w:sz w:val="22"/>
          <w:szCs w:val="22"/>
        </w:rPr>
      </w:pPr>
      <w:r w:rsidRPr="007B435F">
        <w:rPr>
          <w:bCs/>
          <w:sz w:val="22"/>
          <w:szCs w:val="22"/>
        </w:rPr>
        <w:t>Akákoľvek zmena bankového účtu Poskytovateľa sa považuje za zmenu Zmluvy, ktorú je možné vykonať len na základe písomného dodatku.</w:t>
      </w:r>
    </w:p>
    <w:p w14:paraId="4550E39D" w14:textId="30D8BEC2" w:rsidR="00163386" w:rsidRPr="007B435F" w:rsidRDefault="00163386" w:rsidP="00CB4712">
      <w:pPr>
        <w:pStyle w:val="Odsekzoznamu"/>
        <w:spacing w:after="120" w:line="276" w:lineRule="auto"/>
        <w:ind w:left="567"/>
        <w:contextualSpacing w:val="0"/>
        <w:jc w:val="both"/>
        <w:rPr>
          <w:bCs/>
          <w:sz w:val="22"/>
          <w:szCs w:val="22"/>
        </w:rPr>
      </w:pPr>
      <w:r w:rsidRPr="007B435F">
        <w:rPr>
          <w:bCs/>
          <w:sz w:val="22"/>
          <w:szCs w:val="22"/>
        </w:rPr>
        <w:t>Ak je Poskytovateľom združenie, člena združenia oprávňujúceho vystavovať faktúry uvedeného v</w:t>
      </w:r>
      <w:r w:rsidR="000660DF">
        <w:rPr>
          <w:bCs/>
          <w:sz w:val="22"/>
          <w:szCs w:val="22"/>
        </w:rPr>
        <w:t> záhlaví tejto Zmluvy</w:t>
      </w:r>
      <w:r w:rsidRPr="007B435F">
        <w:rPr>
          <w:bCs/>
          <w:sz w:val="22"/>
          <w:szCs w:val="22"/>
        </w:rPr>
        <w:t xml:space="preserve"> je možné zmeniť len na základe písomného dodatku uzatvoreného v súlade so Zmluvou.</w:t>
      </w:r>
    </w:p>
    <w:p w14:paraId="1D0EA442" w14:textId="412049BF" w:rsidR="00163386" w:rsidRPr="007B435F" w:rsidRDefault="00163386" w:rsidP="00CB4712">
      <w:pPr>
        <w:pStyle w:val="Odsekzoznamu"/>
        <w:spacing w:after="120" w:line="276" w:lineRule="auto"/>
        <w:ind w:left="567"/>
        <w:contextualSpacing w:val="0"/>
        <w:jc w:val="both"/>
        <w:rPr>
          <w:bCs/>
          <w:sz w:val="22"/>
          <w:szCs w:val="22"/>
        </w:rPr>
      </w:pPr>
      <w:r w:rsidRPr="007B435F">
        <w:rPr>
          <w:bCs/>
          <w:sz w:val="22"/>
          <w:szCs w:val="22"/>
        </w:rPr>
        <w:t>Poskytovateľ je povinný zabezpečiť, aby účet uvedený v Zmluve bol bankovým účtom v zmysle § 6 zákona o DPH. Pokiaľ účet uvedený v Zmluve nie je bankovým účtom v zmysle § 6 zákona o DPH, je Objednávateľ oprávnený zrealizovať úhradu faktúry na iný účet Poskytovateľa, ktorý je bankovým účtom v zmysle § 6 zákona o DPH. Pokiaľ Poskytovateľ nemá žiadny bankový účet v zmysle § 6 zákona o DPH, nie je Objednávateľ povinný zrealizovať úhradu faktúry skôr ako na piaty pracovný deň po doručení písomného oznámenia Poskytovateľa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0EBA0E30" w14:textId="1F076ED1" w:rsidR="00163386" w:rsidRPr="007B435F" w:rsidRDefault="00163386"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Objednávateľ nie je v omeškaní s úhradou faktúry, ak v posledný deň lehoty splatnosti zadá príkaz na jej úhradu svojmu peňažnému ústavu v prospech Poskytovateľa.</w:t>
      </w:r>
    </w:p>
    <w:p w14:paraId="7B3316AC" w14:textId="6EE5B9FE" w:rsidR="00C27D6D" w:rsidRPr="007B435F" w:rsidRDefault="00C27D6D" w:rsidP="00C27D6D">
      <w:pPr>
        <w:spacing w:line="276" w:lineRule="auto"/>
        <w:jc w:val="center"/>
        <w:rPr>
          <w:b/>
          <w:bCs/>
          <w:sz w:val="22"/>
          <w:szCs w:val="22"/>
        </w:rPr>
      </w:pPr>
      <w:r w:rsidRPr="007B435F">
        <w:rPr>
          <w:b/>
          <w:bCs/>
          <w:sz w:val="22"/>
          <w:szCs w:val="22"/>
        </w:rPr>
        <w:t>Článok VI</w:t>
      </w:r>
    </w:p>
    <w:p w14:paraId="7E1D3E5B" w14:textId="25385CA0" w:rsidR="00C27D6D" w:rsidRPr="007B435F" w:rsidRDefault="00C27D6D" w:rsidP="00C27D6D">
      <w:pPr>
        <w:spacing w:after="120" w:line="276" w:lineRule="auto"/>
        <w:jc w:val="center"/>
        <w:rPr>
          <w:b/>
          <w:bCs/>
          <w:sz w:val="22"/>
          <w:szCs w:val="22"/>
        </w:rPr>
      </w:pPr>
      <w:r w:rsidRPr="007B435F">
        <w:rPr>
          <w:b/>
          <w:bCs/>
          <w:sz w:val="22"/>
          <w:szCs w:val="22"/>
        </w:rPr>
        <w:t xml:space="preserve">Základné podmienky poskytovania </w:t>
      </w:r>
      <w:r w:rsidR="006C1592">
        <w:rPr>
          <w:b/>
          <w:bCs/>
          <w:sz w:val="22"/>
          <w:szCs w:val="22"/>
        </w:rPr>
        <w:t>S</w:t>
      </w:r>
      <w:r w:rsidRPr="007B435F">
        <w:rPr>
          <w:b/>
          <w:bCs/>
          <w:sz w:val="22"/>
          <w:szCs w:val="22"/>
        </w:rPr>
        <w:t>luž</w:t>
      </w:r>
      <w:r w:rsidR="006C1592">
        <w:rPr>
          <w:b/>
          <w:bCs/>
          <w:sz w:val="22"/>
          <w:szCs w:val="22"/>
        </w:rPr>
        <w:t>ie</w:t>
      </w:r>
      <w:r w:rsidRPr="007B435F">
        <w:rPr>
          <w:b/>
          <w:bCs/>
          <w:sz w:val="22"/>
          <w:szCs w:val="22"/>
        </w:rPr>
        <w:t>b</w:t>
      </w:r>
      <w:r w:rsidR="006C1592">
        <w:rPr>
          <w:b/>
          <w:bCs/>
          <w:sz w:val="22"/>
          <w:szCs w:val="22"/>
        </w:rPr>
        <w:t>, práva a povinnosti Z</w:t>
      </w:r>
      <w:r w:rsidRPr="007B435F">
        <w:rPr>
          <w:b/>
          <w:bCs/>
          <w:sz w:val="22"/>
          <w:szCs w:val="22"/>
        </w:rPr>
        <w:t>mluvných strán</w:t>
      </w:r>
    </w:p>
    <w:p w14:paraId="688A343E" w14:textId="18737A1A" w:rsidR="00C27D6D" w:rsidRPr="007B435F" w:rsidRDefault="00F03BE4" w:rsidP="00F244A4">
      <w:pPr>
        <w:pStyle w:val="Odsekzoznamu"/>
        <w:numPr>
          <w:ilvl w:val="1"/>
          <w:numId w:val="21"/>
        </w:numPr>
        <w:spacing w:after="120" w:line="276" w:lineRule="auto"/>
        <w:ind w:left="567" w:hanging="567"/>
        <w:contextualSpacing w:val="0"/>
        <w:jc w:val="both"/>
        <w:rPr>
          <w:bCs/>
          <w:sz w:val="22"/>
          <w:szCs w:val="22"/>
        </w:rPr>
      </w:pPr>
      <w:bookmarkStart w:id="5" w:name="_Ref171504829"/>
      <w:r w:rsidRPr="007B435F">
        <w:rPr>
          <w:b/>
          <w:bCs/>
          <w:sz w:val="22"/>
          <w:szCs w:val="22"/>
        </w:rPr>
        <w:t xml:space="preserve">Poskytovateľ je oprávnený a povinný začať plniť </w:t>
      </w:r>
      <w:r w:rsidR="00CD3449">
        <w:rPr>
          <w:b/>
          <w:bCs/>
          <w:sz w:val="22"/>
          <w:szCs w:val="22"/>
        </w:rPr>
        <w:t>predmet Zmluvy</w:t>
      </w:r>
      <w:r w:rsidRPr="007B435F">
        <w:rPr>
          <w:b/>
          <w:bCs/>
          <w:sz w:val="22"/>
          <w:szCs w:val="22"/>
        </w:rPr>
        <w:t xml:space="preserve"> až po vystavení písomnej objednávky zo strany Objednávateľa a jej doručení Poskytovateľovi.</w:t>
      </w:r>
      <w:r w:rsidRPr="007B435F">
        <w:rPr>
          <w:bCs/>
          <w:sz w:val="22"/>
          <w:szCs w:val="22"/>
        </w:rPr>
        <w:t xml:space="preserve"> Pre </w:t>
      </w:r>
      <w:r w:rsidR="00CD3449">
        <w:rPr>
          <w:bCs/>
          <w:sz w:val="22"/>
          <w:szCs w:val="22"/>
        </w:rPr>
        <w:t>všetky časti predmetu Zmluvy bude vystavená</w:t>
      </w:r>
      <w:r w:rsidRPr="007B435F">
        <w:rPr>
          <w:bCs/>
          <w:sz w:val="22"/>
          <w:szCs w:val="22"/>
        </w:rPr>
        <w:t xml:space="preserve"> </w:t>
      </w:r>
      <w:r w:rsidR="00CD3449">
        <w:rPr>
          <w:bCs/>
          <w:sz w:val="22"/>
          <w:szCs w:val="22"/>
        </w:rPr>
        <w:t>jedna spoločná</w:t>
      </w:r>
      <w:r w:rsidRPr="007B435F">
        <w:rPr>
          <w:bCs/>
          <w:sz w:val="22"/>
          <w:szCs w:val="22"/>
        </w:rPr>
        <w:t xml:space="preserve"> písomná objednávka, ktorú Objednávateľ zašle elektronicky na e-mailovú adresu Poskytovateľa ................... </w:t>
      </w:r>
      <w:r w:rsidRPr="007B435F">
        <w:rPr>
          <w:bCs/>
          <w:i/>
          <w:sz w:val="22"/>
          <w:szCs w:val="22"/>
          <w:highlight w:val="lightGray"/>
        </w:rPr>
        <w:t>(doplní úspešný uchádzač)</w:t>
      </w:r>
      <w:r w:rsidRPr="007B435F">
        <w:rPr>
          <w:bCs/>
          <w:sz w:val="22"/>
          <w:szCs w:val="22"/>
        </w:rPr>
        <w:t xml:space="preserve">. Poskytovateľ je povinný najneskôr v nasledujúci pracovný deň po doručení písomnej objednávky potvrdiť prijatie písomnej objednávky. </w:t>
      </w:r>
      <w:r w:rsidR="00820125">
        <w:rPr>
          <w:bCs/>
          <w:sz w:val="22"/>
          <w:szCs w:val="22"/>
        </w:rPr>
        <w:t>L</w:t>
      </w:r>
      <w:r w:rsidRPr="007B435F">
        <w:rPr>
          <w:bCs/>
          <w:sz w:val="22"/>
          <w:szCs w:val="22"/>
        </w:rPr>
        <w:t xml:space="preserve">ehota plnenia podľa bodu </w:t>
      </w:r>
      <w:r w:rsidR="00C43F3B">
        <w:rPr>
          <w:bCs/>
          <w:sz w:val="22"/>
          <w:szCs w:val="22"/>
        </w:rPr>
        <w:fldChar w:fldCharType="begin"/>
      </w:r>
      <w:r w:rsidR="00C43F3B">
        <w:rPr>
          <w:bCs/>
          <w:sz w:val="22"/>
          <w:szCs w:val="22"/>
        </w:rPr>
        <w:instrText xml:space="preserve"> REF _Ref171493577 \r \h </w:instrText>
      </w:r>
      <w:r w:rsidR="00C43F3B">
        <w:rPr>
          <w:bCs/>
          <w:sz w:val="22"/>
          <w:szCs w:val="22"/>
        </w:rPr>
      </w:r>
      <w:r w:rsidR="00C43F3B">
        <w:rPr>
          <w:bCs/>
          <w:sz w:val="22"/>
          <w:szCs w:val="22"/>
        </w:rPr>
        <w:fldChar w:fldCharType="separate"/>
      </w:r>
      <w:r w:rsidR="00C43F3B">
        <w:rPr>
          <w:bCs/>
          <w:sz w:val="22"/>
          <w:szCs w:val="22"/>
        </w:rPr>
        <w:t>3.1</w:t>
      </w:r>
      <w:r w:rsidR="00C43F3B">
        <w:rPr>
          <w:bCs/>
          <w:sz w:val="22"/>
          <w:szCs w:val="22"/>
        </w:rPr>
        <w:fldChar w:fldCharType="end"/>
      </w:r>
      <w:r w:rsidRPr="007B435F">
        <w:rPr>
          <w:bCs/>
          <w:sz w:val="22"/>
          <w:szCs w:val="22"/>
        </w:rPr>
        <w:t xml:space="preserve">. začína plynúť už dňom doručenia písomnej objednávky. Poskytovateľ nemá možnosť plnenie na základe </w:t>
      </w:r>
      <w:r w:rsidR="00C17C45">
        <w:rPr>
          <w:bCs/>
          <w:sz w:val="22"/>
          <w:szCs w:val="22"/>
        </w:rPr>
        <w:t xml:space="preserve">písomnej </w:t>
      </w:r>
      <w:r w:rsidRPr="007B435F">
        <w:rPr>
          <w:bCs/>
          <w:sz w:val="22"/>
          <w:szCs w:val="22"/>
        </w:rPr>
        <w:t>objednávky odmietnuť. E-mailovú adresu uvedenú v tomto bode</w:t>
      </w:r>
      <w:r w:rsidR="00C17C45">
        <w:rPr>
          <w:bCs/>
          <w:sz w:val="22"/>
          <w:szCs w:val="22"/>
        </w:rPr>
        <w:t xml:space="preserve"> </w:t>
      </w:r>
      <w:r w:rsidRPr="007B435F">
        <w:rPr>
          <w:bCs/>
          <w:sz w:val="22"/>
          <w:szCs w:val="22"/>
        </w:rPr>
        <w:t>je Poskytovateľ oprávnený zmeniť bez potreby uzavretia dodatku k Zmluve, a to prostredníctvom doporučeného listu zaslaného na adresu pre doručovanie písomností Objednávateľa uvedenú v</w:t>
      </w:r>
      <w:r w:rsidR="00012863" w:rsidRPr="007B435F">
        <w:rPr>
          <w:bCs/>
          <w:sz w:val="22"/>
          <w:szCs w:val="22"/>
        </w:rPr>
        <w:t> záhlaví Zmluvy</w:t>
      </w:r>
      <w:r w:rsidRPr="007B435F">
        <w:rPr>
          <w:bCs/>
          <w:sz w:val="22"/>
          <w:szCs w:val="22"/>
        </w:rPr>
        <w:t>. Zmena e-mailovej adresy nadobudne účinnosť dňom doručenia listu podľa predchádzajúcej vety Objednávateľovi, ak v liste nebude uvedený neskorší termín nadobudnutia účinnosti zmeny.</w:t>
      </w:r>
      <w:bookmarkEnd w:id="5"/>
    </w:p>
    <w:p w14:paraId="6BF8D0DC" w14:textId="214EB425"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bookmarkStart w:id="6" w:name="_Ref171424502"/>
      <w:bookmarkStart w:id="7" w:name="_Ref171659638"/>
      <w:r w:rsidRPr="007B435F">
        <w:rPr>
          <w:color w:val="000000"/>
          <w:sz w:val="22"/>
          <w:szCs w:val="22"/>
        </w:rPr>
        <w:lastRenderedPageBreak/>
        <w:t xml:space="preserve">Príslušná </w:t>
      </w:r>
      <w:r w:rsidR="00AF4379">
        <w:rPr>
          <w:color w:val="000000"/>
          <w:sz w:val="22"/>
          <w:szCs w:val="22"/>
        </w:rPr>
        <w:t>časť predmetu Zmluvy</w:t>
      </w:r>
      <w:r w:rsidRPr="007B435F">
        <w:rPr>
          <w:color w:val="000000"/>
          <w:sz w:val="22"/>
          <w:szCs w:val="22"/>
        </w:rPr>
        <w:t xml:space="preserve"> sa považuje za riadne </w:t>
      </w:r>
      <w:r w:rsidR="00AF4379">
        <w:rPr>
          <w:color w:val="000000"/>
          <w:sz w:val="22"/>
          <w:szCs w:val="22"/>
        </w:rPr>
        <w:t>vykonanú</w:t>
      </w:r>
      <w:r w:rsidRPr="007B435F">
        <w:rPr>
          <w:color w:val="000000"/>
          <w:sz w:val="22"/>
          <w:szCs w:val="22"/>
        </w:rPr>
        <w:t xml:space="preserve"> dňom podpísania </w:t>
      </w:r>
      <w:r w:rsidRPr="007B435F">
        <w:rPr>
          <w:b/>
          <w:color w:val="000000"/>
          <w:sz w:val="22"/>
          <w:szCs w:val="22"/>
        </w:rPr>
        <w:t>protokolu</w:t>
      </w:r>
      <w:r w:rsidRPr="007B435F">
        <w:rPr>
          <w:color w:val="000000"/>
          <w:sz w:val="22"/>
          <w:szCs w:val="22"/>
        </w:rPr>
        <w:t xml:space="preserve"> </w:t>
      </w:r>
      <w:r w:rsidRPr="007B435F">
        <w:rPr>
          <w:b/>
          <w:color w:val="000000"/>
          <w:sz w:val="22"/>
          <w:szCs w:val="22"/>
        </w:rPr>
        <w:t>o poskytnutí služby</w:t>
      </w:r>
      <w:r w:rsidRPr="007B435F">
        <w:rPr>
          <w:color w:val="000000"/>
          <w:sz w:val="22"/>
          <w:szCs w:val="22"/>
        </w:rPr>
        <w:t xml:space="preserve"> oprávnenou osobou Objednávateľa. </w:t>
      </w:r>
      <w:r w:rsidR="00C17C45">
        <w:rPr>
          <w:color w:val="000000"/>
          <w:sz w:val="22"/>
          <w:szCs w:val="22"/>
        </w:rPr>
        <w:t xml:space="preserve">Osoby oprávnené na podpísanie protokolu o poskytnutí služby si Zmluvné strany oznámia prostredníctvom </w:t>
      </w:r>
      <w:r w:rsidR="00FB54E4">
        <w:rPr>
          <w:color w:val="000000"/>
          <w:sz w:val="22"/>
          <w:szCs w:val="22"/>
        </w:rPr>
        <w:t xml:space="preserve">doporučeného </w:t>
      </w:r>
      <w:r w:rsidR="00C17C45">
        <w:rPr>
          <w:color w:val="000000"/>
          <w:sz w:val="22"/>
          <w:szCs w:val="22"/>
        </w:rPr>
        <w:t>listu zaslaného na adresu pre doručovanie písomností uvedenú v záhlaví Zmluvy</w:t>
      </w:r>
      <w:r w:rsidR="008955A3">
        <w:rPr>
          <w:color w:val="000000"/>
          <w:sz w:val="22"/>
          <w:szCs w:val="22"/>
        </w:rPr>
        <w:t xml:space="preserve"> v lehote do </w:t>
      </w:r>
      <w:r w:rsidR="00BF1C5F">
        <w:rPr>
          <w:color w:val="000000"/>
          <w:sz w:val="22"/>
          <w:szCs w:val="22"/>
        </w:rPr>
        <w:t>piatich</w:t>
      </w:r>
      <w:r w:rsidR="008955A3">
        <w:rPr>
          <w:color w:val="000000"/>
          <w:sz w:val="22"/>
          <w:szCs w:val="22"/>
        </w:rPr>
        <w:t xml:space="preserve"> pracovných dní odo dňa nadobudnutia účinnosti Zmluvy</w:t>
      </w:r>
      <w:r w:rsidR="00C17C45">
        <w:rPr>
          <w:color w:val="000000"/>
          <w:sz w:val="22"/>
          <w:szCs w:val="22"/>
        </w:rPr>
        <w:t xml:space="preserve">. </w:t>
      </w:r>
      <w:r w:rsidRPr="007B435F">
        <w:rPr>
          <w:color w:val="000000"/>
          <w:sz w:val="22"/>
          <w:szCs w:val="22"/>
        </w:rPr>
        <w:t xml:space="preserve">Protokol o poskytnutí služby vyhotoví Poskytovateľ pre každú </w:t>
      </w:r>
      <w:r w:rsidR="00C369E2">
        <w:rPr>
          <w:color w:val="000000"/>
          <w:sz w:val="22"/>
          <w:szCs w:val="22"/>
        </w:rPr>
        <w:t>vykonanú časť predmetu Zmluvy</w:t>
      </w:r>
      <w:r w:rsidRPr="007B435F">
        <w:rPr>
          <w:color w:val="000000"/>
          <w:sz w:val="22"/>
          <w:szCs w:val="22"/>
        </w:rPr>
        <w:t xml:space="preserve"> samostatne</w:t>
      </w:r>
      <w:r w:rsidR="001A75FE">
        <w:rPr>
          <w:color w:val="000000"/>
          <w:sz w:val="22"/>
          <w:szCs w:val="22"/>
        </w:rPr>
        <w:t xml:space="preserve">, pričom ho </w:t>
      </w:r>
      <w:r w:rsidR="00C17C45">
        <w:rPr>
          <w:color w:val="000000"/>
          <w:sz w:val="22"/>
          <w:szCs w:val="22"/>
        </w:rPr>
        <w:t>zašle Objednávateľovi vopred na pripomienkovanie</w:t>
      </w:r>
      <w:r w:rsidRPr="007B435F">
        <w:rPr>
          <w:color w:val="000000"/>
          <w:sz w:val="22"/>
          <w:szCs w:val="22"/>
        </w:rPr>
        <w:t>.</w:t>
      </w:r>
      <w:bookmarkEnd w:id="6"/>
      <w:r w:rsidR="00FB54E4">
        <w:rPr>
          <w:color w:val="000000"/>
          <w:sz w:val="22"/>
          <w:szCs w:val="22"/>
        </w:rPr>
        <w:t xml:space="preserve"> </w:t>
      </w:r>
      <w:r w:rsidR="00FB54E4">
        <w:rPr>
          <w:bCs/>
          <w:sz w:val="22"/>
          <w:szCs w:val="22"/>
        </w:rPr>
        <w:t xml:space="preserve">Osobu oprávnenú na podpísanie protokolu o poskytnutí služby oznámenú v súlade s týmto bodom je každá Zmluvná strana oprávnená jednostranne zmeniť </w:t>
      </w:r>
      <w:r w:rsidR="00FB54E4" w:rsidRPr="007B435F">
        <w:rPr>
          <w:bCs/>
          <w:sz w:val="22"/>
          <w:szCs w:val="22"/>
        </w:rPr>
        <w:t xml:space="preserve">bez potreby uzavretia dodatku k Zmluve, a to prostredníctvom doporučeného listu zaslaného na adresu pre doručovanie písomností uvedenú v záhlaví Zmluvy. Zmena </w:t>
      </w:r>
      <w:r w:rsidR="005E6D01">
        <w:rPr>
          <w:bCs/>
          <w:sz w:val="22"/>
          <w:szCs w:val="22"/>
        </w:rPr>
        <w:t>osoby oprávnenej na podpísanie protokolu o poskytnutí služby</w:t>
      </w:r>
      <w:r w:rsidR="00FB54E4">
        <w:rPr>
          <w:bCs/>
          <w:sz w:val="22"/>
          <w:szCs w:val="22"/>
        </w:rPr>
        <w:t xml:space="preserve"> </w:t>
      </w:r>
      <w:r w:rsidR="00FB54E4" w:rsidRPr="007B435F">
        <w:rPr>
          <w:bCs/>
          <w:sz w:val="22"/>
          <w:szCs w:val="22"/>
        </w:rPr>
        <w:t xml:space="preserve">nadobudne účinnosť dňom doručenia listu podľa predchádzajúcej vety </w:t>
      </w:r>
      <w:r w:rsidR="005E6D01">
        <w:rPr>
          <w:bCs/>
          <w:sz w:val="22"/>
          <w:szCs w:val="22"/>
        </w:rPr>
        <w:t>druhej Zmluvnej strane</w:t>
      </w:r>
      <w:r w:rsidR="00FB54E4" w:rsidRPr="007B435F">
        <w:rPr>
          <w:bCs/>
          <w:sz w:val="22"/>
          <w:szCs w:val="22"/>
        </w:rPr>
        <w:t>, ak v liste nebude uvedený neskorší termín nadobudnutia účinnosti zmeny.</w:t>
      </w:r>
      <w:bookmarkEnd w:id="7"/>
    </w:p>
    <w:p w14:paraId="00CBE6F7" w14:textId="174B817A"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bCs/>
          <w:sz w:val="22"/>
          <w:szCs w:val="22"/>
        </w:rPr>
        <w:t>Pri plnení predmetu Zmluvy je Poskytovateľ povinný konať v dobrej viere. Poskytovateľ zodpovedá za kval</w:t>
      </w:r>
      <w:r w:rsidR="00AF330B">
        <w:rPr>
          <w:bCs/>
          <w:sz w:val="22"/>
          <w:szCs w:val="22"/>
        </w:rPr>
        <w:t>itu a úplnosť ním poskytnutých S</w:t>
      </w:r>
      <w:r w:rsidRPr="007B435F">
        <w:rPr>
          <w:bCs/>
          <w:sz w:val="22"/>
          <w:szCs w:val="22"/>
        </w:rPr>
        <w:t>lužieb. Poskytovateľ je povinný plniť predmet Zmluvy s odbornou starostlivosťou, čestne, svedomito, hospodárne, riadne, včas a v súlade so všetkými známymi záujmami Objednávateľa.</w:t>
      </w:r>
    </w:p>
    <w:p w14:paraId="61BE08BE" w14:textId="6B90BF5B" w:rsidR="00BF5172"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bCs/>
          <w:sz w:val="22"/>
          <w:szCs w:val="22"/>
        </w:rPr>
        <w:t>Poskytovateľ je povinný zachovávať dôvernosť všetkých dokumentov a informácií získaných od Objednávateľa alebo od tretích osôb pri plnení alebo v súvislosti s plnením predmetu Zmluvy.</w:t>
      </w:r>
    </w:p>
    <w:p w14:paraId="773C3A4F" w14:textId="21AF6B8F"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t>Poskytovateľ je povinný pri plnení predmetu Zmluvy rešpektovať aj prípadné pokyny Objednávateľa.</w:t>
      </w:r>
    </w:p>
    <w:p w14:paraId="31BCBD97" w14:textId="68FDD0BB"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Poskytovateľ je povinný bez zbytočného odkladu upozorniť Objednávateľa na nevhodnú povahu podkladov prevzatých od Objednávateľa alebo pokynov poskytnutých Objednávateľom, ak Poskytovateľ mohol túto nevhodnosť zistiť pri vynaložení odbornej starostlivosti. Ak nevhodné podklady alebo pokyny prekážajú v riadnom plnení, je Poskytovateľ povinný vykonávanie príslušných plnení v nevyhnutnom rozsahu prerušiť do doby výmeny podkladov alebo zmeny pokynov Objednávateľa alebo písomného oznámenia, že Objednávateľ trvá na plnení s použitím odovzdaných podkladov a daných pokynov. Poskytovateľ zodpovedá za vady plnenia spôsobené použitím nevhodných podkladov odovzdaných Objednávateľom alebo pokynov daných mu Objednávateľom, ak si nesplnil svoju oznamovaciu povinnosť.</w:t>
      </w:r>
    </w:p>
    <w:p w14:paraId="6C3D76F7" w14:textId="7BF22FF5"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Poskytovateľ je zodpovedný za správnosť, úplnosť a presnosť informácií poskytnutých Poskytovateľom Objednávat</w:t>
      </w:r>
      <w:r w:rsidR="007705B5">
        <w:rPr>
          <w:color w:val="000000"/>
          <w:sz w:val="22"/>
          <w:szCs w:val="22"/>
        </w:rPr>
        <w:t xml:space="preserve">eľovi pri plnení predmetu </w:t>
      </w:r>
      <w:r w:rsidRPr="007B435F">
        <w:rPr>
          <w:color w:val="000000"/>
          <w:sz w:val="22"/>
          <w:szCs w:val="22"/>
        </w:rPr>
        <w:t>Zmluvy.</w:t>
      </w:r>
    </w:p>
    <w:p w14:paraId="47A99D85" w14:textId="5AD70A4F"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Poskytovateľ sa zaväzuje, že žiaden dokument vytvorený na základe tejto Zmluvy, neporuší práva duševného vlastníctva.</w:t>
      </w:r>
    </w:p>
    <w:p w14:paraId="5AD88F98" w14:textId="0BDE8E04"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V prípade, že výstup alebo jeho časť spĺňa pojmové zn</w:t>
      </w:r>
      <w:r w:rsidR="005A6EAE">
        <w:rPr>
          <w:color w:val="000000"/>
          <w:sz w:val="22"/>
          <w:szCs w:val="22"/>
        </w:rPr>
        <w:t>aky autorského diela, Z</w:t>
      </w:r>
      <w:r w:rsidRPr="007B435F">
        <w:rPr>
          <w:color w:val="000000"/>
          <w:sz w:val="22"/>
          <w:szCs w:val="22"/>
        </w:rPr>
        <w:t>mluvné strany sa dohodli, že Poskytovateľ podpisom tejto Zmluvy udelil Objednávateľovi výhradnú licenciu, a Objednávateľ je oprávnený používať autorské dielo v neobmedzenom rozsahu, na neobmedzenom území a neobmedzene dlhý čas. Objednávateľ je oprávnený licenciu postúpiť alebo udeliť tretej osobe súhlas na použitie autorského diela v rozsahu licencie udelenej Objednávateľovi v zmysle tohto bodu (sublicencia). Odmena za udelenie licencie, sublicencie a práva postúpiť licenciu na tretiu osobu v zmysle tohto bodu tejto Zmluvy je v plnom rozsahu obsiahnutá v zmluvnej cene.</w:t>
      </w:r>
    </w:p>
    <w:p w14:paraId="3B08627C" w14:textId="2C500D33"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lastRenderedPageBreak/>
        <w:t>Zmluvné strany sa zaväzujú navzájom sa informovať o akejkoľvek záležitosti alebo skutočnost</w:t>
      </w:r>
      <w:r w:rsidR="00E54035">
        <w:rPr>
          <w:sz w:val="22"/>
          <w:szCs w:val="22"/>
        </w:rPr>
        <w:t>i, ktorá je, alebo o ktorej by Z</w:t>
      </w:r>
      <w:r w:rsidRPr="007B435F">
        <w:rPr>
          <w:sz w:val="22"/>
          <w:szCs w:val="22"/>
        </w:rPr>
        <w:t>mluvné strany mali vedieť, že je relevantná vo vzťahu k plneniu predmetu Zmluvy.</w:t>
      </w:r>
    </w:p>
    <w:p w14:paraId="3E98D087" w14:textId="6E475028"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t>Poskytovateľ je povinný Objednávateľovi písomne oznámiť každú zmenu súvisiacu s personálnym, ekonomickým alebo iným prepojením voči Objednávateľovi v súvislosti s ustanovením § 2 písm. n) zákona č. 595/2003 Z. z. o dani z príjmov v znení neskorších predpisov, a to do piatich dní odo dňa vzniku zmeny.</w:t>
      </w:r>
    </w:p>
    <w:p w14:paraId="40DB0525" w14:textId="43BF005F"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t>Poskytovateľ nie je oprávnený jednostranným úkonom započítať akékoľvek svoje nároky alebo záväzky vyplývajúce zo Zmluvy voči Objednávateľovi.</w:t>
      </w:r>
    </w:p>
    <w:p w14:paraId="117E19A7" w14:textId="2C744222"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t>Poskytovateľ je povinný pri plnení Zmluvy dodržiavať Etický kódex Železníc Slovenskej republiky. Aktuálne znenie Etického kódexu Železníc Slovenskej republiky je zverejnené na internetovej stránke Objednávateľa.</w:t>
      </w:r>
    </w:p>
    <w:p w14:paraId="0319D38B" w14:textId="3EB1D157"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bookmarkStart w:id="8" w:name="_Ref171500568"/>
      <w:r w:rsidRPr="007B435F">
        <w:rPr>
          <w:sz w:val="22"/>
          <w:szCs w:val="22"/>
        </w:rPr>
        <w:t xml:space="preserve">Ak Objednávateľ zistí, že výstup dodaný Poskytovateľom má vady, môže prevzatie výstupu odmietnuť alebo prevziať výstup s výhradou s tým, že v protokole o poskytnutí služby budú uvedené zistené vady spolu s lehotou na ich odstránenie. Lehota na odstránenie vady zistenej pri odovzdaní a prevzatí výstupu bude päť pracovných dní, ak sa </w:t>
      </w:r>
      <w:r w:rsidR="000D6737">
        <w:rPr>
          <w:sz w:val="22"/>
          <w:szCs w:val="22"/>
        </w:rPr>
        <w:t>Z</w:t>
      </w:r>
      <w:r w:rsidRPr="007B435F">
        <w:rPr>
          <w:sz w:val="22"/>
          <w:szCs w:val="22"/>
        </w:rPr>
        <w:t>mluvné strany písomne v protokole o poskytnutí služby nedohodnú na inej lehote odstránenia zistenej vady. Poskytovateľ je povinný odstrániť zistené vady bezodplatne. O odstránení vady vydá Objednávateľ Poskytovateľovi potvrdenie.</w:t>
      </w:r>
      <w:bookmarkEnd w:id="8"/>
    </w:p>
    <w:p w14:paraId="73229A94" w14:textId="70BA28A8" w:rsidR="00F03BE4" w:rsidRPr="00BD2D7E"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Poskytovateľ je povinný do desať pracovných dní odo dňa splnenia predmetu Zmluvy, resp. odo dňa zániku Zmluvy iným spôsobom, vrátiť Objednávateľovi všetky dokumenty, ktoré od Objednávateľa prevzal a odovzdať všetky dokumenty, ktoré pri plnení predmetu Zmluvy získal od tretích strán.</w:t>
      </w:r>
    </w:p>
    <w:p w14:paraId="30B6A8CC" w14:textId="1EC11059" w:rsidR="00BD2D7E" w:rsidRPr="007E2289" w:rsidRDefault="00BD2D7E" w:rsidP="00F244A4">
      <w:pPr>
        <w:pStyle w:val="Odsekzoznamu"/>
        <w:numPr>
          <w:ilvl w:val="1"/>
          <w:numId w:val="21"/>
        </w:numPr>
        <w:spacing w:after="120" w:line="276" w:lineRule="auto"/>
        <w:ind w:left="567" w:hanging="567"/>
        <w:contextualSpacing w:val="0"/>
        <w:jc w:val="both"/>
        <w:rPr>
          <w:bCs/>
          <w:sz w:val="22"/>
          <w:szCs w:val="22"/>
        </w:rPr>
      </w:pPr>
      <w:r>
        <w:rPr>
          <w:color w:val="000000"/>
          <w:sz w:val="22"/>
          <w:szCs w:val="22"/>
        </w:rPr>
        <w:t xml:space="preserve">Pri plnení tejto Zmluvy je Poskytovateľ povinný dodržiavať interný predpis Objednávateľa </w:t>
      </w:r>
      <w:r w:rsidRPr="00BD2D7E">
        <w:rPr>
          <w:color w:val="000000"/>
          <w:sz w:val="22"/>
          <w:szCs w:val="22"/>
        </w:rPr>
        <w:t>ŽSR Z 2 Bezpečnosť zamestnancov v podmienkach Železníc Slovenskej republiky</w:t>
      </w:r>
      <w:r>
        <w:rPr>
          <w:color w:val="000000"/>
          <w:sz w:val="22"/>
          <w:szCs w:val="22"/>
        </w:rPr>
        <w:t>.</w:t>
      </w:r>
    </w:p>
    <w:p w14:paraId="6F9CDDED" w14:textId="5FC614DF" w:rsidR="007E2289" w:rsidRDefault="00210AB9" w:rsidP="009B6947">
      <w:pPr>
        <w:pStyle w:val="Odsekzoznamu"/>
        <w:numPr>
          <w:ilvl w:val="1"/>
          <w:numId w:val="21"/>
        </w:numPr>
        <w:spacing w:after="120" w:line="276" w:lineRule="auto"/>
        <w:ind w:left="567" w:hanging="567"/>
        <w:contextualSpacing w:val="0"/>
        <w:jc w:val="both"/>
        <w:rPr>
          <w:bCs/>
          <w:sz w:val="22"/>
          <w:szCs w:val="22"/>
        </w:rPr>
      </w:pPr>
      <w:r>
        <w:rPr>
          <w:bCs/>
          <w:sz w:val="22"/>
          <w:szCs w:val="22"/>
        </w:rPr>
        <w:t>Poskytovateľ</w:t>
      </w:r>
      <w:r w:rsidR="00C11E7F" w:rsidRPr="00C11E7F">
        <w:rPr>
          <w:bCs/>
          <w:sz w:val="22"/>
          <w:szCs w:val="22"/>
        </w:rPr>
        <w:t xml:space="preserve"> sa zaväzuje doručiť Objednávateľovi na pripomienkovanie návrhy </w:t>
      </w:r>
      <w:r w:rsidR="00B34DDA">
        <w:rPr>
          <w:bCs/>
          <w:sz w:val="22"/>
          <w:szCs w:val="22"/>
        </w:rPr>
        <w:t>výstupov uvedených</w:t>
      </w:r>
      <w:r w:rsidR="00C11E7F" w:rsidRPr="00C11E7F">
        <w:rPr>
          <w:bCs/>
          <w:sz w:val="22"/>
          <w:szCs w:val="22"/>
        </w:rPr>
        <w:t xml:space="preserve"> v</w:t>
      </w:r>
      <w:r w:rsidR="0069062F">
        <w:rPr>
          <w:bCs/>
          <w:sz w:val="22"/>
          <w:szCs w:val="22"/>
        </w:rPr>
        <w:t> Prílohe č. 1</w:t>
      </w:r>
      <w:r w:rsidR="00C11E7F" w:rsidRPr="00C11E7F">
        <w:rPr>
          <w:bCs/>
          <w:sz w:val="22"/>
          <w:szCs w:val="22"/>
        </w:rPr>
        <w:t xml:space="preserve"> </w:t>
      </w:r>
      <w:r w:rsidR="0069062F">
        <w:rPr>
          <w:bCs/>
          <w:sz w:val="22"/>
          <w:szCs w:val="22"/>
        </w:rPr>
        <w:t>v dostatočnom časovom predstihu</w:t>
      </w:r>
      <w:r w:rsidR="00C11E7F" w:rsidRPr="00C11E7F">
        <w:rPr>
          <w:bCs/>
          <w:sz w:val="22"/>
          <w:szCs w:val="22"/>
        </w:rPr>
        <w:t xml:space="preserve"> </w:t>
      </w:r>
      <w:r w:rsidR="0069062F">
        <w:rPr>
          <w:bCs/>
          <w:sz w:val="22"/>
          <w:szCs w:val="22"/>
        </w:rPr>
        <w:t xml:space="preserve">pred uplynutím lehoty plnenia podľa bodu </w:t>
      </w:r>
      <w:r w:rsidR="00FF5805">
        <w:rPr>
          <w:bCs/>
          <w:sz w:val="22"/>
          <w:szCs w:val="22"/>
        </w:rPr>
        <w:fldChar w:fldCharType="begin"/>
      </w:r>
      <w:r w:rsidR="00FF5805">
        <w:rPr>
          <w:bCs/>
          <w:sz w:val="22"/>
          <w:szCs w:val="22"/>
        </w:rPr>
        <w:instrText xml:space="preserve"> REF _Ref171493577 \r \h </w:instrText>
      </w:r>
      <w:r w:rsidR="00FF5805">
        <w:rPr>
          <w:bCs/>
          <w:sz w:val="22"/>
          <w:szCs w:val="22"/>
        </w:rPr>
      </w:r>
      <w:r w:rsidR="00FF5805">
        <w:rPr>
          <w:bCs/>
          <w:sz w:val="22"/>
          <w:szCs w:val="22"/>
        </w:rPr>
        <w:fldChar w:fldCharType="separate"/>
      </w:r>
      <w:r w:rsidR="00FF5805">
        <w:rPr>
          <w:bCs/>
          <w:sz w:val="22"/>
          <w:szCs w:val="22"/>
        </w:rPr>
        <w:t>3.1</w:t>
      </w:r>
      <w:r w:rsidR="00FF5805">
        <w:rPr>
          <w:bCs/>
          <w:sz w:val="22"/>
          <w:szCs w:val="22"/>
        </w:rPr>
        <w:fldChar w:fldCharType="end"/>
      </w:r>
      <w:r w:rsidR="009B6947">
        <w:rPr>
          <w:bCs/>
          <w:sz w:val="22"/>
          <w:szCs w:val="22"/>
        </w:rPr>
        <w:t>. tejto Zmluvy, najneskôr však</w:t>
      </w:r>
      <w:r w:rsidR="00C76FE6">
        <w:rPr>
          <w:bCs/>
          <w:sz w:val="22"/>
          <w:szCs w:val="22"/>
        </w:rPr>
        <w:t xml:space="preserve"> do</w:t>
      </w:r>
      <w:r w:rsidR="009B6947">
        <w:rPr>
          <w:bCs/>
          <w:sz w:val="22"/>
          <w:szCs w:val="22"/>
        </w:rPr>
        <w:t xml:space="preserve"> </w:t>
      </w:r>
      <w:r w:rsidR="007C485F">
        <w:rPr>
          <w:bCs/>
          <w:sz w:val="22"/>
          <w:szCs w:val="22"/>
        </w:rPr>
        <w:t>desiatich</w:t>
      </w:r>
      <w:r w:rsidR="009B6947">
        <w:rPr>
          <w:bCs/>
          <w:sz w:val="22"/>
          <w:szCs w:val="22"/>
        </w:rPr>
        <w:t xml:space="preserve"> pracovných dní pred uplynutím lehoty plnenia podľa bodu </w:t>
      </w:r>
      <w:r w:rsidR="00FF5805">
        <w:rPr>
          <w:bCs/>
          <w:sz w:val="22"/>
          <w:szCs w:val="22"/>
        </w:rPr>
        <w:fldChar w:fldCharType="begin"/>
      </w:r>
      <w:r w:rsidR="00FF5805">
        <w:rPr>
          <w:bCs/>
          <w:sz w:val="22"/>
          <w:szCs w:val="22"/>
        </w:rPr>
        <w:instrText xml:space="preserve"> REF _Ref171493577 \r \h </w:instrText>
      </w:r>
      <w:r w:rsidR="00FF5805">
        <w:rPr>
          <w:bCs/>
          <w:sz w:val="22"/>
          <w:szCs w:val="22"/>
        </w:rPr>
      </w:r>
      <w:r w:rsidR="00FF5805">
        <w:rPr>
          <w:bCs/>
          <w:sz w:val="22"/>
          <w:szCs w:val="22"/>
        </w:rPr>
        <w:fldChar w:fldCharType="separate"/>
      </w:r>
      <w:r w:rsidR="00FF5805">
        <w:rPr>
          <w:bCs/>
          <w:sz w:val="22"/>
          <w:szCs w:val="22"/>
        </w:rPr>
        <w:t>3.1</w:t>
      </w:r>
      <w:r w:rsidR="00FF5805">
        <w:rPr>
          <w:bCs/>
          <w:sz w:val="22"/>
          <w:szCs w:val="22"/>
        </w:rPr>
        <w:fldChar w:fldCharType="end"/>
      </w:r>
      <w:r w:rsidR="009B6947">
        <w:rPr>
          <w:bCs/>
          <w:sz w:val="22"/>
          <w:szCs w:val="22"/>
        </w:rPr>
        <w:t>. tejto Zmluvy.</w:t>
      </w:r>
    </w:p>
    <w:p w14:paraId="40F20232" w14:textId="7CDED5D7" w:rsidR="00610322" w:rsidRDefault="00211B96" w:rsidP="003453A9">
      <w:pPr>
        <w:pStyle w:val="Odsekzoznamu"/>
        <w:numPr>
          <w:ilvl w:val="1"/>
          <w:numId w:val="21"/>
        </w:numPr>
        <w:spacing w:after="120" w:line="276" w:lineRule="auto"/>
        <w:ind w:left="567" w:hanging="567"/>
        <w:contextualSpacing w:val="0"/>
        <w:jc w:val="both"/>
        <w:rPr>
          <w:bCs/>
          <w:sz w:val="22"/>
          <w:szCs w:val="22"/>
        </w:rPr>
      </w:pPr>
      <w:r>
        <w:rPr>
          <w:bCs/>
          <w:sz w:val="22"/>
          <w:szCs w:val="22"/>
        </w:rPr>
        <w:t>Poskytovateľ predloží Objednávateľovi harmonogram postupu prác</w:t>
      </w:r>
      <w:r w:rsidR="00D216A0">
        <w:rPr>
          <w:bCs/>
          <w:sz w:val="22"/>
          <w:szCs w:val="22"/>
        </w:rPr>
        <w:t>,</w:t>
      </w:r>
      <w:r w:rsidR="004E18E7">
        <w:rPr>
          <w:bCs/>
          <w:sz w:val="22"/>
          <w:szCs w:val="22"/>
        </w:rPr>
        <w:t xml:space="preserve"> ktorý musí byť v súlade s touto Zmluvou, najmä z pohľadu dodržania lehoty plnenia podľa bodu </w:t>
      </w:r>
      <w:r w:rsidR="00FF5805">
        <w:rPr>
          <w:bCs/>
          <w:sz w:val="22"/>
          <w:szCs w:val="22"/>
        </w:rPr>
        <w:fldChar w:fldCharType="begin"/>
      </w:r>
      <w:r w:rsidR="00FF5805">
        <w:rPr>
          <w:bCs/>
          <w:sz w:val="22"/>
          <w:szCs w:val="22"/>
        </w:rPr>
        <w:instrText xml:space="preserve"> REF _Ref171493577 \r \h </w:instrText>
      </w:r>
      <w:r w:rsidR="00FF5805">
        <w:rPr>
          <w:bCs/>
          <w:sz w:val="22"/>
          <w:szCs w:val="22"/>
        </w:rPr>
      </w:r>
      <w:r w:rsidR="00FF5805">
        <w:rPr>
          <w:bCs/>
          <w:sz w:val="22"/>
          <w:szCs w:val="22"/>
        </w:rPr>
        <w:fldChar w:fldCharType="separate"/>
      </w:r>
      <w:r w:rsidR="00FF5805">
        <w:rPr>
          <w:bCs/>
          <w:sz w:val="22"/>
          <w:szCs w:val="22"/>
        </w:rPr>
        <w:t>3.1</w:t>
      </w:r>
      <w:r w:rsidR="00FF5805">
        <w:rPr>
          <w:bCs/>
          <w:sz w:val="22"/>
          <w:szCs w:val="22"/>
        </w:rPr>
        <w:fldChar w:fldCharType="end"/>
      </w:r>
      <w:r w:rsidR="004E18E7">
        <w:rPr>
          <w:bCs/>
          <w:sz w:val="22"/>
          <w:szCs w:val="22"/>
        </w:rPr>
        <w:t xml:space="preserve">. tejto Zmluvy, a to najneskôr do </w:t>
      </w:r>
      <w:r w:rsidR="00914776">
        <w:rPr>
          <w:bCs/>
          <w:sz w:val="22"/>
          <w:szCs w:val="22"/>
        </w:rPr>
        <w:t>piatich</w:t>
      </w:r>
      <w:r w:rsidR="004E18E7">
        <w:rPr>
          <w:bCs/>
          <w:sz w:val="22"/>
          <w:szCs w:val="22"/>
        </w:rPr>
        <w:t xml:space="preserve"> pracovných dní </w:t>
      </w:r>
      <w:r w:rsidR="004E18E7" w:rsidRPr="004E18E7">
        <w:rPr>
          <w:bCs/>
          <w:sz w:val="22"/>
          <w:szCs w:val="22"/>
        </w:rPr>
        <w:t>odo dňa doručenia písomnej objednávky</w:t>
      </w:r>
      <w:r w:rsidR="00C92739">
        <w:rPr>
          <w:bCs/>
          <w:sz w:val="22"/>
          <w:szCs w:val="22"/>
        </w:rPr>
        <w:t xml:space="preserve"> Objednávateľa Poskytovateľovi</w:t>
      </w:r>
      <w:r w:rsidR="004E18E7">
        <w:rPr>
          <w:bCs/>
          <w:sz w:val="22"/>
          <w:szCs w:val="22"/>
        </w:rPr>
        <w:t>. Pre vylúčenie akýchkoľvek pochybností platí, že týmto nie je dotknutá povinnosť Poskytovateľa splniť predmet Zmluvy</w:t>
      </w:r>
      <w:r w:rsidR="003453A9">
        <w:rPr>
          <w:bCs/>
          <w:sz w:val="22"/>
          <w:szCs w:val="22"/>
        </w:rPr>
        <w:t xml:space="preserve"> včasne, t. j. v lehote plnenia podľa bodu </w:t>
      </w:r>
      <w:r w:rsidR="00FF5805">
        <w:rPr>
          <w:bCs/>
          <w:sz w:val="22"/>
          <w:szCs w:val="22"/>
        </w:rPr>
        <w:fldChar w:fldCharType="begin"/>
      </w:r>
      <w:r w:rsidR="00FF5805">
        <w:rPr>
          <w:bCs/>
          <w:sz w:val="22"/>
          <w:szCs w:val="22"/>
        </w:rPr>
        <w:instrText xml:space="preserve"> REF _Ref171493577 \r \h </w:instrText>
      </w:r>
      <w:r w:rsidR="00FF5805">
        <w:rPr>
          <w:bCs/>
          <w:sz w:val="22"/>
          <w:szCs w:val="22"/>
        </w:rPr>
      </w:r>
      <w:r w:rsidR="00FF5805">
        <w:rPr>
          <w:bCs/>
          <w:sz w:val="22"/>
          <w:szCs w:val="22"/>
        </w:rPr>
        <w:fldChar w:fldCharType="separate"/>
      </w:r>
      <w:r w:rsidR="00FF5805">
        <w:rPr>
          <w:bCs/>
          <w:sz w:val="22"/>
          <w:szCs w:val="22"/>
        </w:rPr>
        <w:t>3.1</w:t>
      </w:r>
      <w:r w:rsidR="00FF5805">
        <w:rPr>
          <w:bCs/>
          <w:sz w:val="22"/>
          <w:szCs w:val="22"/>
        </w:rPr>
        <w:fldChar w:fldCharType="end"/>
      </w:r>
      <w:r w:rsidR="003453A9">
        <w:rPr>
          <w:bCs/>
          <w:sz w:val="22"/>
          <w:szCs w:val="22"/>
        </w:rPr>
        <w:t>. tejto Zmluvy.</w:t>
      </w:r>
      <w:r w:rsidR="008E5EDF">
        <w:rPr>
          <w:bCs/>
          <w:sz w:val="22"/>
          <w:szCs w:val="22"/>
        </w:rPr>
        <w:t xml:space="preserve"> Objednávateľ je oprávnený v harmonograme postupu prác bez zbytočného odkladu od jeho predloženia zo strany Poskytovateľa vyznačiť dva míľniky, ktoré budú považované za sankcionovateľné míľniky.</w:t>
      </w:r>
    </w:p>
    <w:p w14:paraId="5ED6E05F" w14:textId="3D98E2B0" w:rsidR="00E20A18" w:rsidRPr="007B435F" w:rsidRDefault="00E15477" w:rsidP="003453A9">
      <w:pPr>
        <w:pStyle w:val="Odsekzoznamu"/>
        <w:numPr>
          <w:ilvl w:val="1"/>
          <w:numId w:val="21"/>
        </w:numPr>
        <w:spacing w:after="120" w:line="276" w:lineRule="auto"/>
        <w:ind w:left="567" w:hanging="567"/>
        <w:contextualSpacing w:val="0"/>
        <w:jc w:val="both"/>
        <w:rPr>
          <w:bCs/>
          <w:sz w:val="22"/>
          <w:szCs w:val="22"/>
        </w:rPr>
      </w:pPr>
      <w:r>
        <w:rPr>
          <w:bCs/>
          <w:sz w:val="22"/>
          <w:szCs w:val="22"/>
        </w:rPr>
        <w:t>Počas trvania tejto Zmluvy je Poskytovateľ povinný zúčastňovať sa pracovných porád Objednávateľa</w:t>
      </w:r>
      <w:r w:rsidR="00DA32AA">
        <w:rPr>
          <w:bCs/>
          <w:sz w:val="22"/>
          <w:szCs w:val="22"/>
        </w:rPr>
        <w:t xml:space="preserve"> za účelom </w:t>
      </w:r>
      <w:r w:rsidR="00970DD2">
        <w:rPr>
          <w:bCs/>
          <w:sz w:val="22"/>
          <w:szCs w:val="22"/>
        </w:rPr>
        <w:t xml:space="preserve">poskytnutia </w:t>
      </w:r>
      <w:r w:rsidR="00DA32AA">
        <w:rPr>
          <w:bCs/>
          <w:sz w:val="22"/>
          <w:szCs w:val="22"/>
        </w:rPr>
        <w:t>osobnej konzultácie</w:t>
      </w:r>
      <w:r>
        <w:rPr>
          <w:bCs/>
          <w:sz w:val="22"/>
          <w:szCs w:val="22"/>
        </w:rPr>
        <w:t xml:space="preserve">, na ktoré bol Objednávateľom prizvaný, a to podľa potrieb Objednávateľa. Objednávateľ </w:t>
      </w:r>
      <w:r w:rsidR="00DA32AA">
        <w:rPr>
          <w:bCs/>
          <w:sz w:val="22"/>
          <w:szCs w:val="22"/>
        </w:rPr>
        <w:t xml:space="preserve">v prípade potreby </w:t>
      </w:r>
      <w:r>
        <w:rPr>
          <w:bCs/>
          <w:sz w:val="22"/>
          <w:szCs w:val="22"/>
        </w:rPr>
        <w:t xml:space="preserve">prizve Poskytovateľa </w:t>
      </w:r>
      <w:r w:rsidR="00DA32AA">
        <w:rPr>
          <w:bCs/>
          <w:sz w:val="22"/>
          <w:szCs w:val="22"/>
        </w:rPr>
        <w:t xml:space="preserve">na plánovanú pracovnú poradu </w:t>
      </w:r>
      <w:r>
        <w:rPr>
          <w:bCs/>
          <w:sz w:val="22"/>
          <w:szCs w:val="22"/>
        </w:rPr>
        <w:t>formou písomnej výzvy, ktorú zašle na e-mailovú adresu Poskytovateľa uvedenú v záhlaví tejto Zmluvy</w:t>
      </w:r>
      <w:r w:rsidR="00DA32AA">
        <w:rPr>
          <w:bCs/>
          <w:sz w:val="22"/>
          <w:szCs w:val="22"/>
        </w:rPr>
        <w:t xml:space="preserve"> najneskôr</w:t>
      </w:r>
      <w:r>
        <w:rPr>
          <w:bCs/>
          <w:sz w:val="22"/>
          <w:szCs w:val="22"/>
        </w:rPr>
        <w:t xml:space="preserve"> </w:t>
      </w:r>
      <w:r w:rsidR="00970DD2">
        <w:rPr>
          <w:bCs/>
          <w:sz w:val="22"/>
          <w:szCs w:val="22"/>
        </w:rPr>
        <w:t xml:space="preserve">do </w:t>
      </w:r>
      <w:r>
        <w:rPr>
          <w:bCs/>
          <w:sz w:val="22"/>
          <w:szCs w:val="22"/>
        </w:rPr>
        <w:t>48 hodín pred jej konaním.</w:t>
      </w:r>
    </w:p>
    <w:p w14:paraId="6609D331" w14:textId="4640E48D" w:rsidR="000B3BB5" w:rsidRPr="007B435F" w:rsidRDefault="000B3BB5" w:rsidP="000B3BB5">
      <w:pPr>
        <w:spacing w:line="276" w:lineRule="auto"/>
        <w:jc w:val="center"/>
        <w:rPr>
          <w:b/>
          <w:bCs/>
          <w:sz w:val="22"/>
          <w:szCs w:val="22"/>
        </w:rPr>
      </w:pPr>
      <w:r w:rsidRPr="007B435F">
        <w:rPr>
          <w:b/>
          <w:bCs/>
          <w:sz w:val="22"/>
          <w:szCs w:val="22"/>
        </w:rPr>
        <w:t>Článok VII</w:t>
      </w:r>
    </w:p>
    <w:p w14:paraId="428CBE21" w14:textId="5BA1E243" w:rsidR="000B3BB5" w:rsidRPr="007B435F" w:rsidRDefault="000B3BB5" w:rsidP="00517681">
      <w:pPr>
        <w:spacing w:after="120" w:line="276" w:lineRule="auto"/>
        <w:jc w:val="center"/>
        <w:rPr>
          <w:b/>
          <w:bCs/>
          <w:sz w:val="22"/>
          <w:szCs w:val="22"/>
        </w:rPr>
      </w:pPr>
      <w:r w:rsidRPr="007B435F">
        <w:rPr>
          <w:b/>
          <w:bCs/>
          <w:sz w:val="22"/>
          <w:szCs w:val="22"/>
        </w:rPr>
        <w:t>Zodpovednosť za škodu a zodpovednosť za vady</w:t>
      </w:r>
    </w:p>
    <w:p w14:paraId="411005C5" w14:textId="439EDB57" w:rsidR="000B3BB5"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bCs/>
          <w:sz w:val="22"/>
          <w:szCs w:val="22"/>
        </w:rPr>
        <w:lastRenderedPageBreak/>
        <w:t>Zodpovednosť za škodu spôsobenú porušením povinností v súvislost</w:t>
      </w:r>
      <w:r w:rsidR="00D5723C">
        <w:rPr>
          <w:bCs/>
          <w:sz w:val="22"/>
          <w:szCs w:val="22"/>
        </w:rPr>
        <w:t>i s touto Zmluvou ktoroukoľvek Z</w:t>
      </w:r>
      <w:r w:rsidRPr="007B435F">
        <w:rPr>
          <w:bCs/>
          <w:sz w:val="22"/>
          <w:szCs w:val="22"/>
        </w:rPr>
        <w:t xml:space="preserve">mluvnou stranou sa spravuje ustanoveniami § 373 a </w:t>
      </w:r>
      <w:proofErr w:type="spellStart"/>
      <w:r w:rsidRPr="007B435F">
        <w:rPr>
          <w:bCs/>
          <w:sz w:val="22"/>
          <w:szCs w:val="22"/>
        </w:rPr>
        <w:t>nasl</w:t>
      </w:r>
      <w:proofErr w:type="spellEnd"/>
      <w:r w:rsidRPr="007B435F">
        <w:rPr>
          <w:bCs/>
          <w:sz w:val="22"/>
          <w:szCs w:val="22"/>
        </w:rPr>
        <w:t>. Obchodného zákonníka a ďalšími právnymi predpismi upravujúcimi náhradu škody.</w:t>
      </w:r>
    </w:p>
    <w:p w14:paraId="322347AD" w14:textId="20FC345F" w:rsidR="00517681"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rFonts w:eastAsia="Calibri"/>
          <w:sz w:val="22"/>
          <w:szCs w:val="22"/>
        </w:rPr>
        <w:t>Ak vznikne Objednávateľovi škoda na veciach, právach alebo iných majetkových hodnotách, v dôsledku porušenia povinností uvedených v tejto Zmluve zo strany Poskytovateľa, je Poskytovateľ za škodu zodpovedný a je povinný Objednávateľovi vzniknuté škody nahradiť.</w:t>
      </w:r>
    </w:p>
    <w:p w14:paraId="0671E586" w14:textId="74B20797" w:rsidR="00517681"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rFonts w:eastAsia="Calibri"/>
          <w:sz w:val="22"/>
          <w:szCs w:val="22"/>
        </w:rPr>
        <w:t>Ak škodu spôsobila tretia osoba, ktorej Poskytovateľ zveril plnenie svojej povinnosti, za škodu zodpovedá Poskytovateľ.</w:t>
      </w:r>
    </w:p>
    <w:p w14:paraId="6CDA2A68" w14:textId="174C87EC" w:rsidR="00517681"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rFonts w:eastAsia="Calibri"/>
          <w:sz w:val="22"/>
          <w:szCs w:val="22"/>
        </w:rPr>
        <w:t>Poskytovateľ je povinný uhradiť aj prípadné sankcie od kompetentných inštitúcií, ktoré budú Objednávateľovi uložené z dôvodu neplnenia alebo porušenia zákonných povinností súvisiacich s plnením predmetu Zmluvy, ktoré mal na základe tejto Zmluvy plniť Poskytovateľ.</w:t>
      </w:r>
    </w:p>
    <w:p w14:paraId="6E072A85" w14:textId="62832A27" w:rsidR="00517681"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rFonts w:eastAsia="Calibri"/>
          <w:sz w:val="22"/>
          <w:szCs w:val="22"/>
        </w:rPr>
        <w:t>Škoda sa nahrádza v peniazoch a v plnej výške.</w:t>
      </w:r>
    </w:p>
    <w:p w14:paraId="405C5873" w14:textId="7D404651" w:rsidR="0001578C" w:rsidRPr="007B435F" w:rsidRDefault="0001578C" w:rsidP="00F244A4">
      <w:pPr>
        <w:pStyle w:val="Odsekzoznamu"/>
        <w:numPr>
          <w:ilvl w:val="1"/>
          <w:numId w:val="22"/>
        </w:numPr>
        <w:spacing w:after="120" w:line="276" w:lineRule="auto"/>
        <w:ind w:left="567" w:hanging="567"/>
        <w:contextualSpacing w:val="0"/>
        <w:jc w:val="both"/>
        <w:rPr>
          <w:bCs/>
          <w:sz w:val="22"/>
          <w:szCs w:val="22"/>
        </w:rPr>
      </w:pPr>
      <w:r w:rsidRPr="007B435F">
        <w:rPr>
          <w:bCs/>
          <w:sz w:val="22"/>
          <w:szCs w:val="22"/>
        </w:rPr>
        <w:t xml:space="preserve">Poskytovateľ zodpovedá za bezchybné vykonávanie plnenia, ku ktorému sa touto Zmluvou zaviazal, ako aj za to, že plnenie predmetu Zmluvy bude v súlade so všeobecne záväznými právnymi predpismi a legislatívou v oblasti </w:t>
      </w:r>
      <w:r w:rsidR="00B0090F" w:rsidRPr="007B435F">
        <w:rPr>
          <w:bCs/>
          <w:sz w:val="22"/>
          <w:szCs w:val="22"/>
        </w:rPr>
        <w:t>ESG (</w:t>
      </w:r>
      <w:proofErr w:type="spellStart"/>
      <w:r w:rsidR="00BC3F69" w:rsidRPr="007B435F">
        <w:rPr>
          <w:bCs/>
          <w:sz w:val="22"/>
          <w:szCs w:val="22"/>
        </w:rPr>
        <w:t>Environmental</w:t>
      </w:r>
      <w:proofErr w:type="spellEnd"/>
      <w:r w:rsidR="00BC3F69" w:rsidRPr="007B435F">
        <w:rPr>
          <w:bCs/>
          <w:sz w:val="22"/>
          <w:szCs w:val="22"/>
        </w:rPr>
        <w:t xml:space="preserve">, </w:t>
      </w:r>
      <w:proofErr w:type="spellStart"/>
      <w:r w:rsidR="00BC3F69" w:rsidRPr="007B435F">
        <w:rPr>
          <w:bCs/>
          <w:sz w:val="22"/>
          <w:szCs w:val="22"/>
        </w:rPr>
        <w:t>Social</w:t>
      </w:r>
      <w:proofErr w:type="spellEnd"/>
      <w:r w:rsidR="00BC3F69" w:rsidRPr="007B435F">
        <w:rPr>
          <w:bCs/>
          <w:sz w:val="22"/>
          <w:szCs w:val="22"/>
        </w:rPr>
        <w:t xml:space="preserve"> and </w:t>
      </w:r>
      <w:proofErr w:type="spellStart"/>
      <w:r w:rsidR="00BC3F69" w:rsidRPr="007B435F">
        <w:rPr>
          <w:bCs/>
          <w:sz w:val="22"/>
          <w:szCs w:val="22"/>
        </w:rPr>
        <w:t>Governance</w:t>
      </w:r>
      <w:proofErr w:type="spellEnd"/>
      <w:r w:rsidR="00B0090F" w:rsidRPr="007B435F">
        <w:rPr>
          <w:bCs/>
          <w:sz w:val="22"/>
          <w:szCs w:val="22"/>
        </w:rPr>
        <w:t>)</w:t>
      </w:r>
      <w:r w:rsidRPr="007B435F">
        <w:rPr>
          <w:bCs/>
          <w:sz w:val="22"/>
          <w:szCs w:val="22"/>
        </w:rPr>
        <w:t xml:space="preserve">, najmä, nie však výlučne, v súlade so Smernicou CSRD </w:t>
      </w:r>
      <w:r w:rsidR="00E252A6">
        <w:rPr>
          <w:bCs/>
          <w:sz w:val="22"/>
          <w:szCs w:val="22"/>
        </w:rPr>
        <w:t>a</w:t>
      </w:r>
      <w:r w:rsidR="00E252A6" w:rsidRPr="00E252A6">
        <w:rPr>
          <w:sz w:val="22"/>
          <w:szCs w:val="22"/>
        </w:rPr>
        <w:t xml:space="preserve"> </w:t>
      </w:r>
      <w:r w:rsidR="00E252A6">
        <w:rPr>
          <w:sz w:val="22"/>
          <w:szCs w:val="22"/>
        </w:rPr>
        <w:t>vnútroštátnymi právnymi predpismi, ktorými bola Smernica CSRD transponovaná do národnej legislatívy (najmä zákonom č. 431/2002 Z. z. o účtovníctve v znení neskorších predpisov)</w:t>
      </w:r>
      <w:r w:rsidRPr="007B435F">
        <w:rPr>
          <w:bCs/>
          <w:sz w:val="22"/>
          <w:szCs w:val="22"/>
        </w:rPr>
        <w:t xml:space="preserve"> Slovenskej republiky.</w:t>
      </w:r>
    </w:p>
    <w:p w14:paraId="2B2F05D0" w14:textId="787AB723" w:rsidR="009D372D" w:rsidRPr="007B435F" w:rsidRDefault="00517681" w:rsidP="00F244A4">
      <w:pPr>
        <w:pStyle w:val="Odsekzoznamu"/>
        <w:numPr>
          <w:ilvl w:val="1"/>
          <w:numId w:val="22"/>
        </w:numPr>
        <w:spacing w:after="120" w:line="276" w:lineRule="auto"/>
        <w:ind w:left="567" w:hanging="567"/>
        <w:contextualSpacing w:val="0"/>
        <w:jc w:val="both"/>
        <w:rPr>
          <w:bCs/>
          <w:sz w:val="22"/>
          <w:szCs w:val="22"/>
        </w:rPr>
      </w:pPr>
      <w:bookmarkStart w:id="9" w:name="_Ref171500592"/>
      <w:r w:rsidRPr="007B435F">
        <w:rPr>
          <w:rFonts w:eastAsia="Calibri"/>
          <w:sz w:val="22"/>
          <w:szCs w:val="22"/>
        </w:rPr>
        <w:t>Ak Objednávateľ zistí vadu plnenia, je povinný vadu bezodkladne po jej zistení Poskytovateľovi oznámiť na e-mailovú adresu Poskytovateľa uvedenú v</w:t>
      </w:r>
      <w:r w:rsidR="00033380">
        <w:rPr>
          <w:rFonts w:eastAsia="Calibri"/>
          <w:sz w:val="22"/>
          <w:szCs w:val="22"/>
        </w:rPr>
        <w:t> záhlaví tejto Zmluvy</w:t>
      </w:r>
      <w:r w:rsidRPr="007B435F">
        <w:rPr>
          <w:rFonts w:eastAsia="Calibri"/>
          <w:sz w:val="22"/>
          <w:szCs w:val="22"/>
        </w:rPr>
        <w:t xml:space="preserve">. Poskytovateľ sa zaväzuje vady plnenia bezplatne odstrániť do piatich pracovných dní odo dňa oznámenia vady Poskytovateľovi, v prípade ak sa zmluvné strany písomne nedohodnú na inej lehote odstránenia vady. </w:t>
      </w:r>
      <w:bookmarkStart w:id="10" w:name="bookmark65"/>
      <w:bookmarkStart w:id="11" w:name="bookmark66"/>
      <w:bookmarkEnd w:id="10"/>
      <w:bookmarkEnd w:id="11"/>
      <w:r w:rsidRPr="007B435F">
        <w:rPr>
          <w:rFonts w:eastAsia="Calibri"/>
          <w:sz w:val="22"/>
          <w:szCs w:val="22"/>
        </w:rPr>
        <w:t>V prípade, že Poskytovateľ vady v tejto lehote neodstráni, má Objednávateľ oprávnenie odstrániť vadu sám alebo prostredníctvom tretích osôb na náklady Poskytovateľa. Tým nie je dotknuté právo Objednávateľa na zmluvnú pokutu a/alebo náhradu škody.</w:t>
      </w:r>
      <w:bookmarkEnd w:id="9"/>
    </w:p>
    <w:p w14:paraId="2EBFA626" w14:textId="3CB3B4F2" w:rsidR="0012749A" w:rsidRPr="007B435F" w:rsidRDefault="0012749A" w:rsidP="00DD3008">
      <w:pPr>
        <w:spacing w:line="276" w:lineRule="auto"/>
        <w:jc w:val="center"/>
        <w:rPr>
          <w:b/>
          <w:sz w:val="22"/>
          <w:szCs w:val="22"/>
        </w:rPr>
      </w:pPr>
      <w:r w:rsidRPr="007B435F">
        <w:rPr>
          <w:b/>
          <w:sz w:val="22"/>
          <w:szCs w:val="22"/>
        </w:rPr>
        <w:t>Č</w:t>
      </w:r>
      <w:r w:rsidR="00E22806" w:rsidRPr="007B435F">
        <w:rPr>
          <w:b/>
          <w:sz w:val="22"/>
          <w:szCs w:val="22"/>
        </w:rPr>
        <w:t xml:space="preserve">lánok </w:t>
      </w:r>
      <w:r w:rsidR="00E827DE">
        <w:rPr>
          <w:b/>
          <w:sz w:val="22"/>
          <w:szCs w:val="22"/>
        </w:rPr>
        <w:t>VIII</w:t>
      </w:r>
    </w:p>
    <w:p w14:paraId="73930922" w14:textId="0E6D7C7A" w:rsidR="0012749A" w:rsidRPr="007B435F" w:rsidRDefault="006959BA" w:rsidP="008E7AEF">
      <w:pPr>
        <w:spacing w:after="120" w:line="276" w:lineRule="auto"/>
        <w:jc w:val="center"/>
        <w:rPr>
          <w:b/>
          <w:sz w:val="22"/>
          <w:szCs w:val="22"/>
        </w:rPr>
      </w:pPr>
      <w:r w:rsidRPr="007B435F">
        <w:rPr>
          <w:b/>
          <w:sz w:val="22"/>
          <w:szCs w:val="22"/>
        </w:rPr>
        <w:t>Povinnosti Poskytovateľa v súvislosti s priamymi subdodávateľmi</w:t>
      </w:r>
    </w:p>
    <w:p w14:paraId="21003D7E" w14:textId="2EA75A8F" w:rsidR="0012749A" w:rsidRPr="007B435F" w:rsidRDefault="006959BA" w:rsidP="00F244A4">
      <w:pPr>
        <w:pStyle w:val="Odsekzoznamu"/>
        <w:numPr>
          <w:ilvl w:val="1"/>
          <w:numId w:val="30"/>
        </w:numPr>
        <w:spacing w:after="120" w:line="276" w:lineRule="auto"/>
        <w:ind w:left="567" w:hanging="567"/>
        <w:contextualSpacing w:val="0"/>
        <w:jc w:val="both"/>
        <w:rPr>
          <w:sz w:val="22"/>
          <w:szCs w:val="22"/>
        </w:rPr>
      </w:pPr>
      <w:r w:rsidRPr="007B435F">
        <w:rPr>
          <w:sz w:val="22"/>
          <w:szCs w:val="22"/>
        </w:rPr>
        <w:t>Pre účely tejto Zmluvy sa pod pojmom priamy subdodávateľ rozumie hospodársky subjekt, s ktorým uzavrel Poskytovateľ písomnú odplatnú zmluvu na plnenie určitej časti predmetu Zmluvy. V prípade, ak je v tejto Zmluve použitý len pojem subdodávateľ, má sa na mysli každý subdodávateľ, nielen priamy subdodávateľ a subdodávateľ v ktoromkoľvek rade.</w:t>
      </w:r>
    </w:p>
    <w:p w14:paraId="07AC9F75" w14:textId="6365A77F"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r w:rsidRPr="007B435F">
        <w:rPr>
          <w:sz w:val="22"/>
          <w:szCs w:val="22"/>
        </w:rPr>
        <w:t>Poskytovateľ zodpovedá za konanie, neplnenie, nedbanlivosť, opomenutie povinností alebo potrebného konania riadne a včas subdodávateľov tak, ako by išlo o konanie, neplnenie, nedbanlivosť, opomenutie povinností alebo potrebného konania riadne a včas samotného Poskytovateľa.</w:t>
      </w:r>
    </w:p>
    <w:p w14:paraId="085556F5" w14:textId="6CDEE533"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r w:rsidRPr="007B435F">
        <w:rPr>
          <w:sz w:val="22"/>
          <w:szCs w:val="22"/>
        </w:rPr>
        <w:t>Poskytovateľ je oprávnený poveriť časťou plnenia predmetu Zmluvy len tých priamych subdodávateľov, ktorí sú uvedení v zozname priamych subdodávateľov, ktorý tvorí Prílohu č. 2</w:t>
      </w:r>
      <w:r w:rsidR="0004676D">
        <w:rPr>
          <w:sz w:val="22"/>
          <w:szCs w:val="22"/>
        </w:rPr>
        <w:t xml:space="preserve"> –</w:t>
      </w:r>
      <w:r w:rsidR="0004676D" w:rsidRPr="0004676D">
        <w:rPr>
          <w:sz w:val="22"/>
          <w:szCs w:val="22"/>
        </w:rPr>
        <w:t xml:space="preserve"> </w:t>
      </w:r>
      <w:r w:rsidR="0004676D" w:rsidRPr="007B435F">
        <w:rPr>
          <w:sz w:val="22"/>
          <w:szCs w:val="22"/>
        </w:rPr>
        <w:t>Zoznam priamych subdodávateľov</w:t>
      </w:r>
      <w:r w:rsidRPr="007B435F">
        <w:rPr>
          <w:sz w:val="22"/>
          <w:szCs w:val="22"/>
        </w:rPr>
        <w:t xml:space="preserve"> (ďalej len „</w:t>
      </w:r>
      <w:r w:rsidRPr="0004676D">
        <w:rPr>
          <w:b/>
          <w:sz w:val="22"/>
          <w:szCs w:val="22"/>
        </w:rPr>
        <w:t>Príloha č. 2</w:t>
      </w:r>
      <w:r w:rsidRPr="007B435F">
        <w:rPr>
          <w:sz w:val="22"/>
          <w:szCs w:val="22"/>
        </w:rPr>
        <w:t xml:space="preserve">“) alebo ktorí budú do zoznamu priamych subdodávateľov doplnení v súlade </w:t>
      </w:r>
      <w:r w:rsidR="00884040">
        <w:rPr>
          <w:sz w:val="22"/>
          <w:szCs w:val="22"/>
        </w:rPr>
        <w:t xml:space="preserve">s bodom </w:t>
      </w:r>
      <w:r w:rsidR="00122C12">
        <w:rPr>
          <w:sz w:val="22"/>
          <w:szCs w:val="22"/>
        </w:rPr>
        <w:fldChar w:fldCharType="begin"/>
      </w:r>
      <w:r w:rsidR="00122C12">
        <w:rPr>
          <w:sz w:val="22"/>
          <w:szCs w:val="22"/>
        </w:rPr>
        <w:instrText xml:space="preserve"> REF _Ref171498209 \r \h </w:instrText>
      </w:r>
      <w:r w:rsidR="00122C12">
        <w:rPr>
          <w:sz w:val="22"/>
          <w:szCs w:val="22"/>
        </w:rPr>
      </w:r>
      <w:r w:rsidR="00122C12">
        <w:rPr>
          <w:sz w:val="22"/>
          <w:szCs w:val="22"/>
        </w:rPr>
        <w:fldChar w:fldCharType="separate"/>
      </w:r>
      <w:r w:rsidR="0098589B">
        <w:rPr>
          <w:sz w:val="22"/>
          <w:szCs w:val="22"/>
        </w:rPr>
        <w:t>8.4</w:t>
      </w:r>
      <w:r w:rsidR="00122C12">
        <w:rPr>
          <w:sz w:val="22"/>
          <w:szCs w:val="22"/>
        </w:rPr>
        <w:fldChar w:fldCharType="end"/>
      </w:r>
      <w:r w:rsidR="00884040">
        <w:rPr>
          <w:sz w:val="22"/>
          <w:szCs w:val="22"/>
        </w:rPr>
        <w:t xml:space="preserve">. alebo </w:t>
      </w:r>
      <w:r w:rsidR="00122C12">
        <w:rPr>
          <w:sz w:val="22"/>
          <w:szCs w:val="22"/>
        </w:rPr>
        <w:fldChar w:fldCharType="begin"/>
      </w:r>
      <w:r w:rsidR="00122C12">
        <w:rPr>
          <w:sz w:val="22"/>
          <w:szCs w:val="22"/>
        </w:rPr>
        <w:instrText xml:space="preserve"> REF _Ref171498229 \r \h </w:instrText>
      </w:r>
      <w:r w:rsidR="00122C12">
        <w:rPr>
          <w:sz w:val="22"/>
          <w:szCs w:val="22"/>
        </w:rPr>
      </w:r>
      <w:r w:rsidR="00122C12">
        <w:rPr>
          <w:sz w:val="22"/>
          <w:szCs w:val="22"/>
        </w:rPr>
        <w:fldChar w:fldCharType="separate"/>
      </w:r>
      <w:r w:rsidR="0098589B">
        <w:rPr>
          <w:sz w:val="22"/>
          <w:szCs w:val="22"/>
        </w:rPr>
        <w:t>8.5</w:t>
      </w:r>
      <w:r w:rsidR="00122C12">
        <w:rPr>
          <w:sz w:val="22"/>
          <w:szCs w:val="22"/>
        </w:rPr>
        <w:fldChar w:fldCharType="end"/>
      </w:r>
      <w:r w:rsidRPr="007B435F">
        <w:rPr>
          <w:sz w:val="22"/>
          <w:szCs w:val="22"/>
        </w:rPr>
        <w:t>. Uvedené neplatí, ak ide o priameho subdodávateľa, ktorý je výlučne dodávateľom tovaru.</w:t>
      </w:r>
    </w:p>
    <w:p w14:paraId="0FB8C075" w14:textId="78A057CC"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12" w:name="_Ref171498209"/>
      <w:r w:rsidRPr="007B435F">
        <w:rPr>
          <w:sz w:val="22"/>
          <w:szCs w:val="22"/>
        </w:rPr>
        <w:t xml:space="preserve">Poskytovateľ je oprávnený počas trvania tejto Zmluvy zmeniť priameho subdodávateľa uvedeného v zozname priamych subdodávateľov alebo doplniť nového priameho subdodávateľa do zoznamu priamych subdodávateľov, len s predchádzajúcim písomným súhlasom </w:t>
      </w:r>
      <w:r w:rsidRPr="007B435F">
        <w:rPr>
          <w:sz w:val="22"/>
          <w:szCs w:val="22"/>
        </w:rPr>
        <w:lastRenderedPageBreak/>
        <w:t>Objednávateľa. V písomnej žiadosti Poskytovateľa o udelenie súhlasu je povinný uviesť o priamom subdodávateľovi všetky údaje uvedené v zozname priamych subdodávateľov. Objednávateľ písomne upovedomí Poskytovateľa o svojom rozhodnutí v lehote do desať kalendárnych dní odo dňa doručenia žiadosti o súhlas, v ktorom v prípade neudelenia súhlasu uvedie príslušné dôvody. Ak sa Objednávateľ v lehote podľa predchádzajúcej vety k žiadosti Poskytovateľa nevyjadrí, znamená to súhlas Objednávateľa s priamym subdodávateľom.</w:t>
      </w:r>
      <w:bookmarkEnd w:id="12"/>
    </w:p>
    <w:p w14:paraId="3A551ABB" w14:textId="2CBA777B"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13" w:name="_Ref171498229"/>
      <w:r w:rsidRPr="007B435F">
        <w:rPr>
          <w:sz w:val="22"/>
          <w:szCs w:val="22"/>
        </w:rPr>
        <w:t xml:space="preserve">Ak Objednávateľ zistí, že priamy subdodávateľ nie je schopný plniť si svoje záväzky alebo nevykonáva príslušnú časť predmetu Zmluvy riadne, môže od Poskytovateľa okamžite požadovať náhradu za priameho subdodávateľa. Poskytovateľ </w:t>
      </w:r>
      <w:r w:rsidR="00BE4215">
        <w:rPr>
          <w:sz w:val="22"/>
          <w:szCs w:val="22"/>
        </w:rPr>
        <w:t xml:space="preserve">je povinný spôsobom podľa bodu </w:t>
      </w:r>
      <w:r w:rsidR="00BE4215">
        <w:rPr>
          <w:sz w:val="22"/>
          <w:szCs w:val="22"/>
        </w:rPr>
        <w:fldChar w:fldCharType="begin"/>
      </w:r>
      <w:r w:rsidR="00BE4215">
        <w:rPr>
          <w:sz w:val="22"/>
          <w:szCs w:val="22"/>
        </w:rPr>
        <w:instrText xml:space="preserve"> REF _Ref171498209 \r \h </w:instrText>
      </w:r>
      <w:r w:rsidR="00BE4215">
        <w:rPr>
          <w:sz w:val="22"/>
          <w:szCs w:val="22"/>
        </w:rPr>
      </w:r>
      <w:r w:rsidR="00BE4215">
        <w:rPr>
          <w:sz w:val="22"/>
          <w:szCs w:val="22"/>
        </w:rPr>
        <w:fldChar w:fldCharType="separate"/>
      </w:r>
      <w:r w:rsidR="00065685">
        <w:rPr>
          <w:sz w:val="22"/>
          <w:szCs w:val="22"/>
        </w:rPr>
        <w:t>8.4</w:t>
      </w:r>
      <w:r w:rsidR="00BE4215">
        <w:rPr>
          <w:sz w:val="22"/>
          <w:szCs w:val="22"/>
        </w:rPr>
        <w:fldChar w:fldCharType="end"/>
      </w:r>
      <w:r w:rsidRPr="007B435F">
        <w:rPr>
          <w:sz w:val="22"/>
          <w:szCs w:val="22"/>
        </w:rPr>
        <w:t>. žiadosti o náhradu vyhovieť najneskôr do 30 dní odo dňa doručenia žiadosti Objednávateľa, inak sa má za to, že príslušný predmet plnenia bude plniť sám. Požiadavka Objednávateľa na zmenu priameho subdodávateľa podľa tohto bodu, nemá vplyv na povinnosť Poskytovateľa plniť na základe tejto Zmluvy riadne a včas.</w:t>
      </w:r>
      <w:bookmarkEnd w:id="13"/>
    </w:p>
    <w:p w14:paraId="5C848650" w14:textId="71D961A8"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14" w:name="_Ref171501031"/>
      <w:r w:rsidRPr="007B435F">
        <w:rPr>
          <w:sz w:val="22"/>
          <w:szCs w:val="22"/>
        </w:rPr>
        <w:t>Ak počas plnenia tejto Zmluvy dôjde k zmene v</w:t>
      </w:r>
      <w:r w:rsidR="00396479" w:rsidRPr="007B435F">
        <w:rPr>
          <w:sz w:val="22"/>
          <w:szCs w:val="22"/>
        </w:rPr>
        <w:t xml:space="preserve"> zozname </w:t>
      </w:r>
      <w:r w:rsidRPr="007B435F">
        <w:rPr>
          <w:sz w:val="22"/>
          <w:szCs w:val="22"/>
        </w:rPr>
        <w:t>priamych subdodávateľo</w:t>
      </w:r>
      <w:r w:rsidR="00396479" w:rsidRPr="007B435F">
        <w:rPr>
          <w:sz w:val="22"/>
          <w:szCs w:val="22"/>
        </w:rPr>
        <w:t>v</w:t>
      </w:r>
      <w:r w:rsidRPr="007B435F">
        <w:rPr>
          <w:sz w:val="22"/>
          <w:szCs w:val="22"/>
        </w:rPr>
        <w:t xml:space="preserve">, Poskytovateľ je povinný predložiť Objednávateľovi aktuálny zoznam priamych subdodávateľov do päť pracovných dní odo dňa </w:t>
      </w:r>
      <w:r w:rsidR="00396479" w:rsidRPr="007B435F">
        <w:rPr>
          <w:sz w:val="22"/>
          <w:szCs w:val="22"/>
        </w:rPr>
        <w:t xml:space="preserve">doručenia súhlasu Objednávateľa </w:t>
      </w:r>
      <w:r w:rsidRPr="007B435F">
        <w:rPr>
          <w:sz w:val="22"/>
          <w:szCs w:val="22"/>
        </w:rPr>
        <w:t>s novým priamym subdodávateľom (</w:t>
      </w:r>
      <w:r w:rsidR="00396479" w:rsidRPr="007B435F">
        <w:rPr>
          <w:sz w:val="22"/>
          <w:szCs w:val="22"/>
        </w:rPr>
        <w:t xml:space="preserve">v prípade zmeny priameho subdodávateľa alebo </w:t>
      </w:r>
      <w:r w:rsidRPr="007B435F">
        <w:rPr>
          <w:sz w:val="22"/>
          <w:szCs w:val="22"/>
        </w:rPr>
        <w:t>doplneni</w:t>
      </w:r>
      <w:r w:rsidR="00396479" w:rsidRPr="007B435F">
        <w:rPr>
          <w:sz w:val="22"/>
          <w:szCs w:val="22"/>
        </w:rPr>
        <w:t>a</w:t>
      </w:r>
      <w:r w:rsidRPr="007B435F">
        <w:rPr>
          <w:sz w:val="22"/>
          <w:szCs w:val="22"/>
        </w:rPr>
        <w:t xml:space="preserve"> priameho subdodávateľa do zoznamu</w:t>
      </w:r>
      <w:r w:rsidR="00396479" w:rsidRPr="007B435F">
        <w:rPr>
          <w:sz w:val="22"/>
          <w:szCs w:val="22"/>
        </w:rPr>
        <w:t xml:space="preserve"> priamych subdodávateľov</w:t>
      </w:r>
      <w:r w:rsidRPr="007B435F">
        <w:rPr>
          <w:sz w:val="22"/>
          <w:szCs w:val="22"/>
        </w:rPr>
        <w:t xml:space="preserve">) </w:t>
      </w:r>
      <w:r w:rsidR="00396479" w:rsidRPr="007B435F">
        <w:rPr>
          <w:sz w:val="22"/>
          <w:szCs w:val="22"/>
        </w:rPr>
        <w:t>alebo</w:t>
      </w:r>
      <w:r w:rsidRPr="007B435F">
        <w:rPr>
          <w:sz w:val="22"/>
          <w:szCs w:val="22"/>
        </w:rPr>
        <w:t xml:space="preserve"> odo dňa skončenia zmluvy s</w:t>
      </w:r>
      <w:r w:rsidR="00396479" w:rsidRPr="007B435F">
        <w:rPr>
          <w:sz w:val="22"/>
          <w:szCs w:val="22"/>
        </w:rPr>
        <w:t xml:space="preserve"> priamym </w:t>
      </w:r>
      <w:r w:rsidRPr="007B435F">
        <w:rPr>
          <w:sz w:val="22"/>
          <w:szCs w:val="22"/>
        </w:rPr>
        <w:t>subdodávateľom (</w:t>
      </w:r>
      <w:r w:rsidR="00396479" w:rsidRPr="007B435F">
        <w:rPr>
          <w:sz w:val="22"/>
          <w:szCs w:val="22"/>
        </w:rPr>
        <w:t xml:space="preserve">v prípade </w:t>
      </w:r>
      <w:r w:rsidRPr="007B435F">
        <w:rPr>
          <w:sz w:val="22"/>
          <w:szCs w:val="22"/>
        </w:rPr>
        <w:t>vynechani</w:t>
      </w:r>
      <w:r w:rsidR="00396479" w:rsidRPr="007B435F">
        <w:rPr>
          <w:sz w:val="22"/>
          <w:szCs w:val="22"/>
        </w:rPr>
        <w:t>a</w:t>
      </w:r>
      <w:r w:rsidRPr="007B435F">
        <w:rPr>
          <w:sz w:val="22"/>
          <w:szCs w:val="22"/>
        </w:rPr>
        <w:t xml:space="preserve"> priameho subdodávateľa zo zoznamu</w:t>
      </w:r>
      <w:r w:rsidR="00396479" w:rsidRPr="007B435F">
        <w:rPr>
          <w:sz w:val="22"/>
          <w:szCs w:val="22"/>
        </w:rPr>
        <w:t xml:space="preserve"> priamych subdodávateľov bez náhrady</w:t>
      </w:r>
      <w:r w:rsidRPr="007B435F">
        <w:rPr>
          <w:sz w:val="22"/>
          <w:szCs w:val="22"/>
        </w:rPr>
        <w:t>). Aktuálny zoznam priamych subdodávateľov bude predložený v rozsahu údajov podľa Prílohy č. 2.</w:t>
      </w:r>
      <w:r w:rsidR="00396479" w:rsidRPr="007B435F">
        <w:rPr>
          <w:sz w:val="22"/>
          <w:szCs w:val="22"/>
        </w:rPr>
        <w:t xml:space="preserve"> Na požiadanie Objednávateľa je </w:t>
      </w:r>
      <w:r w:rsidR="00FD4936">
        <w:rPr>
          <w:sz w:val="22"/>
          <w:szCs w:val="22"/>
        </w:rPr>
        <w:t>Poskytovateľ</w:t>
      </w:r>
      <w:r w:rsidR="00396479" w:rsidRPr="007B435F">
        <w:rPr>
          <w:sz w:val="22"/>
          <w:szCs w:val="22"/>
        </w:rPr>
        <w:t xml:space="preserve">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bookmarkEnd w:id="14"/>
    </w:p>
    <w:p w14:paraId="588CCA02" w14:textId="2AF5DE3E"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15" w:name="_Ref171501073"/>
      <w:r w:rsidRPr="007B435F">
        <w:rPr>
          <w:sz w:val="22"/>
          <w:szCs w:val="22"/>
        </w:rPr>
        <w:t>Poskytovateľ je povinný písomne oznámiť Objednávateľovi akúkoľvek zmenu údajov o priamom subdodávateľovi, a to najneskôr do desať dní od kedy sa o zmene dozvedel. Pod pojmom „údaje o priamom subdodávateľovi“ sa myslí najmä údaje uvedené v Prílohe č. 2, začatie konkurzného konania, reštrukturalizačného konania alebo likvidácie priameho subdodávateľa.</w:t>
      </w:r>
      <w:bookmarkEnd w:id="15"/>
    </w:p>
    <w:p w14:paraId="7E043830" w14:textId="280C7B6A"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16" w:name="_Ref171501298"/>
      <w:r w:rsidRPr="007B435F">
        <w:rPr>
          <w:sz w:val="22"/>
          <w:szCs w:val="22"/>
        </w:rPr>
        <w:t xml:space="preserve">Poskytovateľ je povinný zabezpečiť, aby sa na plnení predmetu Zmluvy nepodieľal priamy subdodávateľ,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Ak Objednávateľ zistí, že Poskytovateľ porušil povinnosť podľa predchádzajúcej vety, požiada Poskytovateľa o náhradu za priameho subdodávateľa. Poskytovateľ </w:t>
      </w:r>
      <w:r w:rsidR="003E027A">
        <w:rPr>
          <w:sz w:val="22"/>
          <w:szCs w:val="22"/>
        </w:rPr>
        <w:t xml:space="preserve">je povinný spôsobom podľa bodu </w:t>
      </w:r>
      <w:r w:rsidR="003E027A">
        <w:rPr>
          <w:sz w:val="22"/>
          <w:szCs w:val="22"/>
        </w:rPr>
        <w:fldChar w:fldCharType="begin"/>
      </w:r>
      <w:r w:rsidR="003E027A">
        <w:rPr>
          <w:sz w:val="22"/>
          <w:szCs w:val="22"/>
        </w:rPr>
        <w:instrText xml:space="preserve"> REF _Ref171498209 \r \h </w:instrText>
      </w:r>
      <w:r w:rsidR="003E027A">
        <w:rPr>
          <w:sz w:val="22"/>
          <w:szCs w:val="22"/>
        </w:rPr>
      </w:r>
      <w:r w:rsidR="003E027A">
        <w:rPr>
          <w:sz w:val="22"/>
          <w:szCs w:val="22"/>
        </w:rPr>
        <w:fldChar w:fldCharType="separate"/>
      </w:r>
      <w:r w:rsidR="00065685">
        <w:rPr>
          <w:sz w:val="22"/>
          <w:szCs w:val="22"/>
        </w:rPr>
        <w:t>8.4</w:t>
      </w:r>
      <w:r w:rsidR="003E027A">
        <w:rPr>
          <w:sz w:val="22"/>
          <w:szCs w:val="22"/>
        </w:rPr>
        <w:fldChar w:fldCharType="end"/>
      </w:r>
      <w:r w:rsidRPr="007B435F">
        <w:rPr>
          <w:sz w:val="22"/>
          <w:szCs w:val="22"/>
        </w:rPr>
        <w:t>. žiadosti o náhradu vyhovieť najneskôr do 30 dní odo dňa doručenia žiadosti Objednávateľa, inak sa má za to, že príslušný predmet plnenia bude plniť sám. Požiadavka Objednávateľa na zmenu priameho subdodávateľa podľa tohto bodu, nemá vplyv na povinno</w:t>
      </w:r>
      <w:r w:rsidR="000F180E">
        <w:rPr>
          <w:sz w:val="22"/>
          <w:szCs w:val="22"/>
        </w:rPr>
        <w:t>sť Poskytovateľa splniť predmet</w:t>
      </w:r>
      <w:r w:rsidRPr="007B435F">
        <w:rPr>
          <w:sz w:val="22"/>
          <w:szCs w:val="22"/>
        </w:rPr>
        <w:t xml:space="preserve"> Zmluvy riadne a včas.</w:t>
      </w:r>
      <w:bookmarkEnd w:id="16"/>
    </w:p>
    <w:p w14:paraId="13721A5B" w14:textId="2BCFB4E5" w:rsidR="006959BA" w:rsidRPr="007B435F" w:rsidRDefault="00E22806" w:rsidP="00DD3008">
      <w:pPr>
        <w:spacing w:line="276" w:lineRule="auto"/>
        <w:jc w:val="center"/>
        <w:rPr>
          <w:b/>
          <w:sz w:val="22"/>
          <w:szCs w:val="22"/>
        </w:rPr>
      </w:pPr>
      <w:r w:rsidRPr="007B435F">
        <w:rPr>
          <w:b/>
          <w:sz w:val="22"/>
          <w:szCs w:val="22"/>
        </w:rPr>
        <w:t xml:space="preserve">Článok </w:t>
      </w:r>
      <w:r w:rsidR="00C60411">
        <w:rPr>
          <w:b/>
          <w:sz w:val="22"/>
          <w:szCs w:val="22"/>
        </w:rPr>
        <w:t>I</w:t>
      </w:r>
      <w:r w:rsidR="006959BA" w:rsidRPr="007B435F">
        <w:rPr>
          <w:b/>
          <w:sz w:val="22"/>
          <w:szCs w:val="22"/>
        </w:rPr>
        <w:t>X</w:t>
      </w:r>
    </w:p>
    <w:p w14:paraId="7382576E" w14:textId="1360D640" w:rsidR="006959BA" w:rsidRPr="007B435F" w:rsidRDefault="006959BA" w:rsidP="008C5065">
      <w:pPr>
        <w:spacing w:after="120" w:line="276" w:lineRule="auto"/>
        <w:jc w:val="center"/>
        <w:rPr>
          <w:b/>
          <w:sz w:val="22"/>
          <w:szCs w:val="22"/>
        </w:rPr>
      </w:pPr>
      <w:r w:rsidRPr="007B435F">
        <w:rPr>
          <w:b/>
          <w:sz w:val="22"/>
          <w:szCs w:val="22"/>
        </w:rPr>
        <w:t>Povinnosti Poskytovateľa v súvislosti s registrom partnerov verejného sektora a subdodávateľmi v ktoromkoľvek rade</w:t>
      </w:r>
    </w:p>
    <w:p w14:paraId="25D19C67" w14:textId="036D6560" w:rsidR="006959BA" w:rsidRPr="007B435F" w:rsidRDefault="00E23D53" w:rsidP="00F244A4">
      <w:pPr>
        <w:pStyle w:val="Odsekzoznamu"/>
        <w:numPr>
          <w:ilvl w:val="1"/>
          <w:numId w:val="31"/>
        </w:numPr>
        <w:spacing w:after="120" w:line="276" w:lineRule="auto"/>
        <w:ind w:left="567" w:hanging="567"/>
        <w:contextualSpacing w:val="0"/>
        <w:jc w:val="both"/>
        <w:rPr>
          <w:sz w:val="22"/>
          <w:szCs w:val="22"/>
        </w:rPr>
      </w:pPr>
      <w:r w:rsidRPr="007B435F">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DE3BA6">
        <w:rPr>
          <w:b/>
          <w:sz w:val="22"/>
          <w:szCs w:val="22"/>
        </w:rPr>
        <w:t xml:space="preserve">zákon o </w:t>
      </w:r>
      <w:r w:rsidRPr="00DE3BA6">
        <w:rPr>
          <w:b/>
          <w:sz w:val="22"/>
          <w:szCs w:val="22"/>
        </w:rPr>
        <w:lastRenderedPageBreak/>
        <w:t>RPVS</w:t>
      </w:r>
      <w:r w:rsidRPr="007B435F">
        <w:rPr>
          <w:sz w:val="22"/>
          <w:szCs w:val="22"/>
        </w:rPr>
        <w:t xml:space="preserve">“), ktorý je partnerom verejného sektora. Zoznam subdodávateľov v ktoromkoľvek rade tvorí Prílohu č. 3 </w:t>
      </w:r>
      <w:r w:rsidR="00DE3BA6">
        <w:rPr>
          <w:sz w:val="22"/>
          <w:szCs w:val="22"/>
        </w:rPr>
        <w:t>–</w:t>
      </w:r>
      <w:r w:rsidRPr="007B435F">
        <w:rPr>
          <w:sz w:val="22"/>
          <w:szCs w:val="22"/>
        </w:rPr>
        <w:t xml:space="preserve"> Zoznam subdodávateľov v ktoromkoľvek rade (RPVS) (ďalej len „</w:t>
      </w:r>
      <w:r w:rsidRPr="00DE3BA6">
        <w:rPr>
          <w:b/>
          <w:sz w:val="22"/>
          <w:szCs w:val="22"/>
        </w:rPr>
        <w:t>Príloha č. 3</w:t>
      </w:r>
      <w:r w:rsidRPr="007B435F">
        <w:rPr>
          <w:sz w:val="22"/>
          <w:szCs w:val="22"/>
        </w:rPr>
        <w:t>“).</w:t>
      </w:r>
    </w:p>
    <w:p w14:paraId="19699A46" w14:textId="20A2EBAA" w:rsidR="00E23D53" w:rsidRPr="007B435F" w:rsidRDefault="00E23D53" w:rsidP="00F244A4">
      <w:pPr>
        <w:pStyle w:val="Odsekzoznamu"/>
        <w:numPr>
          <w:ilvl w:val="1"/>
          <w:numId w:val="31"/>
        </w:numPr>
        <w:spacing w:line="276" w:lineRule="auto"/>
        <w:ind w:left="567" w:hanging="567"/>
        <w:contextualSpacing w:val="0"/>
        <w:jc w:val="both"/>
        <w:rPr>
          <w:sz w:val="22"/>
          <w:szCs w:val="22"/>
        </w:rPr>
      </w:pPr>
      <w:bookmarkStart w:id="17" w:name="_Ref171501448"/>
      <w:r w:rsidRPr="007B435F">
        <w:rPr>
          <w:sz w:val="22"/>
          <w:szCs w:val="22"/>
        </w:rPr>
        <w:t>Poskytovateľ vyhlasuje, že ak je partnerom verejného sektora, ku dňu podpísania Zmluvy:</w:t>
      </w:r>
      <w:bookmarkEnd w:id="17"/>
    </w:p>
    <w:p w14:paraId="48DB1B2E" w14:textId="4F7DC0D7" w:rsidR="00E23D53" w:rsidRPr="007B435F" w:rsidRDefault="00E23D53" w:rsidP="00F244A4">
      <w:pPr>
        <w:pStyle w:val="Odsekzoznamu"/>
        <w:numPr>
          <w:ilvl w:val="2"/>
          <w:numId w:val="31"/>
        </w:numPr>
        <w:spacing w:line="276" w:lineRule="auto"/>
        <w:ind w:left="1276" w:hanging="709"/>
        <w:contextualSpacing w:val="0"/>
        <w:jc w:val="both"/>
        <w:rPr>
          <w:sz w:val="22"/>
          <w:szCs w:val="22"/>
        </w:rPr>
      </w:pPr>
      <w:r w:rsidRPr="007B435F">
        <w:rPr>
          <w:sz w:val="22"/>
          <w:szCs w:val="22"/>
        </w:rPr>
        <w:t>je zapísaný v registri partnerov verejného sektora v zmysle zákona o RPVS,</w:t>
      </w:r>
    </w:p>
    <w:p w14:paraId="22B23738" w14:textId="49EE8269" w:rsidR="00E23D53" w:rsidRPr="007B435F" w:rsidRDefault="00E23D53" w:rsidP="00F244A4">
      <w:pPr>
        <w:pStyle w:val="Odsekzoznamu"/>
        <w:numPr>
          <w:ilvl w:val="2"/>
          <w:numId w:val="31"/>
        </w:numPr>
        <w:spacing w:line="276" w:lineRule="auto"/>
        <w:ind w:left="1276" w:hanging="709"/>
        <w:contextualSpacing w:val="0"/>
        <w:jc w:val="both"/>
        <w:rPr>
          <w:sz w:val="22"/>
          <w:szCs w:val="22"/>
        </w:rPr>
      </w:pPr>
      <w:r w:rsidRPr="007B435F">
        <w:rPr>
          <w:sz w:val="22"/>
          <w:szCs w:val="22"/>
        </w:rPr>
        <w:t>každý jeho priamy subdodávateľ, ktorý je partnerom verejného sektora, a subdodávateľ v ktoromkoľvek rade, je zapísaný v registri partnerov verejného sektora,</w:t>
      </w:r>
    </w:p>
    <w:p w14:paraId="4278D522" w14:textId="5638DC27" w:rsidR="00E23D53" w:rsidRPr="007B435F" w:rsidRDefault="00E23D53" w:rsidP="00F244A4">
      <w:pPr>
        <w:pStyle w:val="Odsekzoznamu"/>
        <w:numPr>
          <w:ilvl w:val="2"/>
          <w:numId w:val="31"/>
        </w:numPr>
        <w:spacing w:line="276" w:lineRule="auto"/>
        <w:ind w:left="1276" w:hanging="709"/>
        <w:contextualSpacing w:val="0"/>
        <w:jc w:val="both"/>
        <w:rPr>
          <w:sz w:val="22"/>
          <w:szCs w:val="22"/>
        </w:rPr>
      </w:pPr>
      <w:r w:rsidRPr="007B435F">
        <w:rPr>
          <w:sz w:val="22"/>
          <w:szCs w:val="22"/>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zákona č. 343/2015 Z. z. o verejnom obstarávaní a o zmene a doplnení niektorých zákonov v znení neskorších predpisov (ďalej len „</w:t>
      </w:r>
      <w:r w:rsidRPr="00D634FE">
        <w:rPr>
          <w:b/>
          <w:sz w:val="22"/>
          <w:szCs w:val="22"/>
        </w:rPr>
        <w:t>ZVO</w:t>
      </w:r>
      <w:r w:rsidRPr="007B435F">
        <w:rPr>
          <w:sz w:val="22"/>
          <w:szCs w:val="22"/>
        </w:rPr>
        <w:t>“),</w:t>
      </w:r>
    </w:p>
    <w:p w14:paraId="0BFB0A5E" w14:textId="130151D0" w:rsidR="00E23D53" w:rsidRPr="007B435F" w:rsidRDefault="00E23D53" w:rsidP="00F244A4">
      <w:pPr>
        <w:pStyle w:val="Odsekzoznamu"/>
        <w:numPr>
          <w:ilvl w:val="2"/>
          <w:numId w:val="31"/>
        </w:numPr>
        <w:spacing w:after="120" w:line="276" w:lineRule="auto"/>
        <w:ind w:left="1276" w:hanging="709"/>
        <w:contextualSpacing w:val="0"/>
        <w:jc w:val="both"/>
        <w:rPr>
          <w:sz w:val="22"/>
          <w:szCs w:val="22"/>
        </w:rPr>
      </w:pPr>
      <w:r w:rsidRPr="007B435F">
        <w:rPr>
          <w:sz w:val="22"/>
          <w:szCs w:val="22"/>
        </w:rPr>
        <w:t>má ako partner verejného sektora alebo má osoba, ktorá plní povinnosti oprávnenej osoby pre Poskytovateľa v zmysle zákona o RPVS (ďalej len „</w:t>
      </w:r>
      <w:r w:rsidRPr="00D634FE">
        <w:rPr>
          <w:b/>
          <w:sz w:val="22"/>
          <w:szCs w:val="22"/>
        </w:rPr>
        <w:t>oprávnená osoba</w:t>
      </w:r>
      <w:r w:rsidRPr="007B435F">
        <w:rPr>
          <w:sz w:val="22"/>
          <w:szCs w:val="22"/>
        </w:rPr>
        <w:t>“), splnené všetky povinnosti, ktoré pre Poskytovateľa ako partnera verejného sektora alebo pre oprávnenú osobu vyplývajú zo zákona o RPVS.</w:t>
      </w:r>
    </w:p>
    <w:p w14:paraId="224112CF" w14:textId="6FB10A89" w:rsidR="00E23D53" w:rsidRPr="007B435F" w:rsidRDefault="00883B23" w:rsidP="00F244A4">
      <w:pPr>
        <w:pStyle w:val="Odsekzoznamu"/>
        <w:numPr>
          <w:ilvl w:val="1"/>
          <w:numId w:val="31"/>
        </w:numPr>
        <w:spacing w:after="120" w:line="276" w:lineRule="auto"/>
        <w:ind w:left="567" w:hanging="567"/>
        <w:contextualSpacing w:val="0"/>
        <w:jc w:val="both"/>
        <w:rPr>
          <w:sz w:val="22"/>
          <w:szCs w:val="22"/>
        </w:rPr>
      </w:pPr>
      <w:bookmarkStart w:id="18" w:name="_Ref171501552"/>
      <w:r w:rsidRPr="007B435F">
        <w:rPr>
          <w:sz w:val="22"/>
          <w:szCs w:val="22"/>
        </w:rPr>
        <w:t>Ak je Poskytovateľ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bookmarkEnd w:id="18"/>
    </w:p>
    <w:p w14:paraId="2FC5EF09" w14:textId="7453F108" w:rsidR="00883B23" w:rsidRPr="007B435F" w:rsidRDefault="00883B23" w:rsidP="00F244A4">
      <w:pPr>
        <w:pStyle w:val="Odsekzoznamu"/>
        <w:numPr>
          <w:ilvl w:val="1"/>
          <w:numId w:val="31"/>
        </w:numPr>
        <w:spacing w:after="120" w:line="276" w:lineRule="auto"/>
        <w:ind w:left="567" w:hanging="567"/>
        <w:contextualSpacing w:val="0"/>
        <w:jc w:val="both"/>
        <w:rPr>
          <w:sz w:val="22"/>
          <w:szCs w:val="22"/>
        </w:rPr>
      </w:pPr>
      <w:r w:rsidRPr="007B435F">
        <w:rPr>
          <w:sz w:val="22"/>
          <w:szCs w:val="22"/>
        </w:rPr>
        <w:t>Po dobu omeškania Poskytovateľa ako partnera verejného sektora alebo oprávnenej osoby so splnením niektorej povinnosti podľa zákona o RPVS, Objednávateľ nie je v omeškaní s plnením podľa Zmluvy až do splnenia povinnosti Poskytovateľa resp. oprávnenej osoby.</w:t>
      </w:r>
    </w:p>
    <w:p w14:paraId="09C228AC" w14:textId="59564C23" w:rsidR="00883B23" w:rsidRPr="007B435F" w:rsidRDefault="00883B23" w:rsidP="00F244A4">
      <w:pPr>
        <w:pStyle w:val="Odsekzoznamu"/>
        <w:numPr>
          <w:ilvl w:val="1"/>
          <w:numId w:val="31"/>
        </w:numPr>
        <w:spacing w:line="276" w:lineRule="auto"/>
        <w:ind w:left="567" w:hanging="567"/>
        <w:contextualSpacing w:val="0"/>
        <w:jc w:val="both"/>
        <w:rPr>
          <w:sz w:val="22"/>
          <w:szCs w:val="22"/>
        </w:rPr>
      </w:pPr>
      <w:bookmarkStart w:id="19" w:name="_Ref171501689"/>
      <w:r w:rsidRPr="007B435F">
        <w:rPr>
          <w:sz w:val="22"/>
          <w:szCs w:val="22"/>
        </w:rPr>
        <w:t>Poskytovateľ sa zaväzuje zabezpečiť, aby sa na plnení predmetu Zmluvy nepodieľal priamy subdodávateľ, ktorý je partnerom verejného sektora a subdodávateľ v ktoromkoľvek rade:</w:t>
      </w:r>
      <w:bookmarkEnd w:id="19"/>
    </w:p>
    <w:p w14:paraId="4502F3EE" w14:textId="1997E229" w:rsidR="00883B23" w:rsidRPr="007B435F" w:rsidRDefault="00123907" w:rsidP="00F244A4">
      <w:pPr>
        <w:pStyle w:val="Odsekzoznamu"/>
        <w:numPr>
          <w:ilvl w:val="2"/>
          <w:numId w:val="31"/>
        </w:numPr>
        <w:spacing w:line="276" w:lineRule="auto"/>
        <w:ind w:left="1276" w:hanging="709"/>
        <w:contextualSpacing w:val="0"/>
        <w:jc w:val="both"/>
        <w:rPr>
          <w:sz w:val="22"/>
          <w:szCs w:val="22"/>
        </w:rPr>
      </w:pPr>
      <w:r w:rsidRPr="007B435F">
        <w:rPr>
          <w:sz w:val="22"/>
          <w:szCs w:val="22"/>
        </w:rPr>
        <w:t>ktorý nie je zapísaný v registri partnerov verejného sektora, alebo</w:t>
      </w:r>
    </w:p>
    <w:p w14:paraId="18229FC7" w14:textId="78A0D3CC" w:rsidR="00123907" w:rsidRPr="007B435F" w:rsidRDefault="00123907" w:rsidP="00F244A4">
      <w:pPr>
        <w:pStyle w:val="Odsekzoznamu"/>
        <w:numPr>
          <w:ilvl w:val="2"/>
          <w:numId w:val="31"/>
        </w:numPr>
        <w:spacing w:line="276" w:lineRule="auto"/>
        <w:ind w:left="1276" w:hanging="709"/>
        <w:contextualSpacing w:val="0"/>
        <w:jc w:val="both"/>
        <w:rPr>
          <w:sz w:val="22"/>
          <w:szCs w:val="22"/>
        </w:rPr>
      </w:pPr>
      <w:r w:rsidRPr="007B435F">
        <w:rPr>
          <w:sz w:val="22"/>
          <w:szCs w:val="22"/>
        </w:rPr>
        <w:t>ktorého osoba, ktorá plní povinnosti oprávnenej osoby pre partnera verejného sektora v zmysle zákona o RPVS, si neplní povinnosti podľa zákona o RPVS, alebo</w:t>
      </w:r>
    </w:p>
    <w:p w14:paraId="10538FB9" w14:textId="326DA2CF" w:rsidR="00123907" w:rsidRPr="007B435F" w:rsidRDefault="00123907" w:rsidP="00F244A4">
      <w:pPr>
        <w:pStyle w:val="Odsekzoznamu"/>
        <w:numPr>
          <w:ilvl w:val="2"/>
          <w:numId w:val="31"/>
        </w:numPr>
        <w:spacing w:after="120" w:line="276" w:lineRule="auto"/>
        <w:ind w:left="1276" w:hanging="709"/>
        <w:contextualSpacing w:val="0"/>
        <w:jc w:val="both"/>
        <w:rPr>
          <w:sz w:val="22"/>
          <w:szCs w:val="22"/>
        </w:rPr>
      </w:pPr>
      <w:r w:rsidRPr="007B435F">
        <w:rPr>
          <w:sz w:val="22"/>
          <w:szCs w:val="22"/>
        </w:rPr>
        <w:t>ktorého konečným užívateľom výhod je osoba uvedená v § 11 ods. 1 písm. c) ZVO.</w:t>
      </w:r>
    </w:p>
    <w:p w14:paraId="23D13BCF" w14:textId="0FC4ABFB" w:rsidR="00F82D36" w:rsidRPr="007B435F" w:rsidRDefault="00123907" w:rsidP="008C5065">
      <w:pPr>
        <w:spacing w:after="120" w:line="276" w:lineRule="auto"/>
        <w:ind w:left="567"/>
        <w:jc w:val="both"/>
        <w:rPr>
          <w:sz w:val="22"/>
          <w:szCs w:val="22"/>
        </w:rPr>
      </w:pPr>
      <w:r w:rsidRPr="007B435F">
        <w:rPr>
          <w:sz w:val="22"/>
          <w:szCs w:val="22"/>
        </w:rPr>
        <w:t>Za účelom overenia, či Poskytovateľ splnil záväzky uvedené v tomto bode, je Poskytovateľ povinný Objednávateľovi písomne oznámiť, že na plnení predmetu Zmluvy sa má podieľať nový subdodávateľ, ktorý nie je uvedený v Prílohe č. 3 (ďalej len „</w:t>
      </w:r>
      <w:r w:rsidRPr="003D576D">
        <w:rPr>
          <w:b/>
          <w:sz w:val="22"/>
          <w:szCs w:val="22"/>
        </w:rPr>
        <w:t>Nový subdodávateľ</w:t>
      </w:r>
      <w:r w:rsidRPr="007B435F">
        <w:rPr>
          <w:sz w:val="22"/>
          <w:szCs w:val="22"/>
        </w:rPr>
        <w:t>“). Oznámenie musí obsahovať všetky údaje uvedené v záhlaví tabuľky v Prílohe č. 3. V prípade, ak Objednávateľ zistí, že Nový subdodávateľ nespĺňa podmienky uvedené v tomto bode, Poskytovateľa na túto skutočnosť upozorní.</w:t>
      </w:r>
    </w:p>
    <w:p w14:paraId="173CC658" w14:textId="16D0AF0C" w:rsidR="00F82D36" w:rsidRPr="007B435F" w:rsidRDefault="00F82D36" w:rsidP="00DD3008">
      <w:pPr>
        <w:spacing w:line="276" w:lineRule="auto"/>
        <w:jc w:val="center"/>
        <w:rPr>
          <w:b/>
          <w:sz w:val="22"/>
          <w:szCs w:val="22"/>
        </w:rPr>
      </w:pPr>
      <w:r w:rsidRPr="007B435F">
        <w:rPr>
          <w:b/>
          <w:sz w:val="22"/>
          <w:szCs w:val="22"/>
        </w:rPr>
        <w:t>Článok X</w:t>
      </w:r>
    </w:p>
    <w:p w14:paraId="10268DE0" w14:textId="6CAE621C" w:rsidR="00F82D36" w:rsidRPr="007B435F" w:rsidRDefault="00F82D36" w:rsidP="008C5065">
      <w:pPr>
        <w:spacing w:after="120" w:line="276" w:lineRule="auto"/>
        <w:jc w:val="center"/>
        <w:rPr>
          <w:b/>
          <w:sz w:val="22"/>
          <w:szCs w:val="22"/>
        </w:rPr>
      </w:pPr>
      <w:r w:rsidRPr="007B435F">
        <w:rPr>
          <w:b/>
          <w:sz w:val="22"/>
          <w:szCs w:val="22"/>
        </w:rPr>
        <w:t>Zmluvné sankcie</w:t>
      </w:r>
    </w:p>
    <w:p w14:paraId="2F8BF037" w14:textId="19BB10E9" w:rsidR="00F82D36"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omeškania Objednávateľa s úhradou faktúry môže Poskytovateľ účtovať Objednávateľovi úroky z omeškania v zmysle príslušných ustanovení Obchodného zákonníka.</w:t>
      </w:r>
    </w:p>
    <w:p w14:paraId="2465D615" w14:textId="116F2CFD" w:rsidR="00B871E5"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lastRenderedPageBreak/>
        <w:t>V prípade omeškania Poskytovateľa so splnením predmetu Zmluvy</w:t>
      </w:r>
      <w:r w:rsidR="000A6543">
        <w:rPr>
          <w:sz w:val="22"/>
          <w:szCs w:val="22"/>
        </w:rPr>
        <w:t xml:space="preserve"> </w:t>
      </w:r>
      <w:r w:rsidRPr="007B435F">
        <w:rPr>
          <w:sz w:val="22"/>
          <w:szCs w:val="22"/>
        </w:rPr>
        <w:t xml:space="preserve">v lehote plnenia podľa bodu </w:t>
      </w:r>
      <w:r w:rsidR="00184746">
        <w:rPr>
          <w:sz w:val="22"/>
          <w:szCs w:val="22"/>
        </w:rPr>
        <w:fldChar w:fldCharType="begin"/>
      </w:r>
      <w:r w:rsidR="00184746">
        <w:rPr>
          <w:sz w:val="22"/>
          <w:szCs w:val="22"/>
        </w:rPr>
        <w:instrText xml:space="preserve"> REF _Ref171493577 \r \h </w:instrText>
      </w:r>
      <w:r w:rsidR="00184746">
        <w:rPr>
          <w:sz w:val="22"/>
          <w:szCs w:val="22"/>
        </w:rPr>
      </w:r>
      <w:r w:rsidR="00184746">
        <w:rPr>
          <w:sz w:val="22"/>
          <w:szCs w:val="22"/>
        </w:rPr>
        <w:fldChar w:fldCharType="separate"/>
      </w:r>
      <w:r w:rsidR="00CC0C0A">
        <w:rPr>
          <w:sz w:val="22"/>
          <w:szCs w:val="22"/>
        </w:rPr>
        <w:t>3.1</w:t>
      </w:r>
      <w:r w:rsidR="00184746">
        <w:rPr>
          <w:sz w:val="22"/>
          <w:szCs w:val="22"/>
        </w:rPr>
        <w:fldChar w:fldCharType="end"/>
      </w:r>
      <w:r w:rsidRPr="007B435F">
        <w:rPr>
          <w:sz w:val="22"/>
          <w:szCs w:val="22"/>
        </w:rPr>
        <w:t>.</w:t>
      </w:r>
      <w:r w:rsidR="00756912">
        <w:rPr>
          <w:sz w:val="22"/>
          <w:szCs w:val="22"/>
        </w:rPr>
        <w:t xml:space="preserve"> tejto Zmluvy</w:t>
      </w:r>
      <w:r w:rsidRPr="007B435F">
        <w:rPr>
          <w:sz w:val="22"/>
          <w:szCs w:val="22"/>
        </w:rPr>
        <w:t>, má Objednávateľ právo na zaplatenie zmluvnej pokuty vo výške 150,- EUR za každý aj začatý deň omeškania.</w:t>
      </w:r>
    </w:p>
    <w:p w14:paraId="269CE882" w14:textId="294DF91B" w:rsidR="00245420" w:rsidRPr="007B435F" w:rsidRDefault="00245420" w:rsidP="00F244A4">
      <w:pPr>
        <w:pStyle w:val="Odsekzoznamu"/>
        <w:numPr>
          <w:ilvl w:val="1"/>
          <w:numId w:val="32"/>
        </w:numPr>
        <w:spacing w:after="120" w:line="276" w:lineRule="auto"/>
        <w:ind w:left="567" w:hanging="567"/>
        <w:contextualSpacing w:val="0"/>
        <w:jc w:val="both"/>
        <w:rPr>
          <w:sz w:val="22"/>
          <w:szCs w:val="22"/>
        </w:rPr>
      </w:pPr>
      <w:r>
        <w:rPr>
          <w:sz w:val="22"/>
          <w:szCs w:val="22"/>
        </w:rPr>
        <w:t>V</w:t>
      </w:r>
      <w:r w:rsidR="00B21963">
        <w:rPr>
          <w:sz w:val="22"/>
          <w:szCs w:val="22"/>
        </w:rPr>
        <w:t xml:space="preserve"> prípade, ak sa Poskytovateľ dostane do omeškania so splnením sankcionovateľného míľnika, </w:t>
      </w:r>
      <w:r w:rsidR="009D45C8">
        <w:rPr>
          <w:sz w:val="22"/>
          <w:szCs w:val="22"/>
        </w:rPr>
        <w:t>ktorý</w:t>
      </w:r>
      <w:r w:rsidR="00B21963">
        <w:rPr>
          <w:sz w:val="22"/>
          <w:szCs w:val="22"/>
        </w:rPr>
        <w:t xml:space="preserve"> bol v harmonograme postupu prác Objednávateľom vyznačený, </w:t>
      </w:r>
      <w:r w:rsidR="00B21963" w:rsidRPr="007B435F">
        <w:rPr>
          <w:sz w:val="22"/>
          <w:szCs w:val="22"/>
        </w:rPr>
        <w:t>má Objednávateľ právo na zaplatenie zmluvnej pokuty vo výške 150,- EUR za každý aj začatý deň omeškania.</w:t>
      </w:r>
    </w:p>
    <w:p w14:paraId="750F5D24" w14:textId="27EE41FF"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omeškania Poskytovateľa s odstránením vady v l</w:t>
      </w:r>
      <w:r w:rsidR="00462DD4">
        <w:rPr>
          <w:sz w:val="22"/>
          <w:szCs w:val="22"/>
        </w:rPr>
        <w:t xml:space="preserve">ehote podľa bodu </w:t>
      </w:r>
      <w:r w:rsidR="00462DD4">
        <w:rPr>
          <w:sz w:val="22"/>
          <w:szCs w:val="22"/>
        </w:rPr>
        <w:fldChar w:fldCharType="begin"/>
      </w:r>
      <w:r w:rsidR="00462DD4">
        <w:rPr>
          <w:sz w:val="22"/>
          <w:szCs w:val="22"/>
        </w:rPr>
        <w:instrText xml:space="preserve"> REF _Ref171500568 \r \h </w:instrText>
      </w:r>
      <w:r w:rsidR="00462DD4">
        <w:rPr>
          <w:sz w:val="22"/>
          <w:szCs w:val="22"/>
        </w:rPr>
      </w:r>
      <w:r w:rsidR="00462DD4">
        <w:rPr>
          <w:sz w:val="22"/>
          <w:szCs w:val="22"/>
        </w:rPr>
        <w:fldChar w:fldCharType="separate"/>
      </w:r>
      <w:r w:rsidR="00CC0C0A">
        <w:rPr>
          <w:sz w:val="22"/>
          <w:szCs w:val="22"/>
        </w:rPr>
        <w:t>6.14</w:t>
      </w:r>
      <w:r w:rsidR="00462DD4">
        <w:rPr>
          <w:sz w:val="22"/>
          <w:szCs w:val="22"/>
        </w:rPr>
        <w:fldChar w:fldCharType="end"/>
      </w:r>
      <w:r w:rsidR="00462DD4">
        <w:rPr>
          <w:sz w:val="22"/>
          <w:szCs w:val="22"/>
        </w:rPr>
        <w:t>. alebo</w:t>
      </w:r>
      <w:r w:rsidR="00C10915">
        <w:rPr>
          <w:sz w:val="22"/>
          <w:szCs w:val="22"/>
        </w:rPr>
        <w:t xml:space="preserve"> bodu</w:t>
      </w:r>
      <w:r w:rsidR="00462DD4">
        <w:rPr>
          <w:sz w:val="22"/>
          <w:szCs w:val="22"/>
        </w:rPr>
        <w:t xml:space="preserve"> </w:t>
      </w:r>
      <w:r w:rsidR="00462DD4">
        <w:rPr>
          <w:sz w:val="22"/>
          <w:szCs w:val="22"/>
        </w:rPr>
        <w:fldChar w:fldCharType="begin"/>
      </w:r>
      <w:r w:rsidR="00462DD4">
        <w:rPr>
          <w:sz w:val="22"/>
          <w:szCs w:val="22"/>
        </w:rPr>
        <w:instrText xml:space="preserve"> REF _Ref171500592 \r \h </w:instrText>
      </w:r>
      <w:r w:rsidR="00462DD4">
        <w:rPr>
          <w:sz w:val="22"/>
          <w:szCs w:val="22"/>
        </w:rPr>
      </w:r>
      <w:r w:rsidR="00462DD4">
        <w:rPr>
          <w:sz w:val="22"/>
          <w:szCs w:val="22"/>
        </w:rPr>
        <w:fldChar w:fldCharType="separate"/>
      </w:r>
      <w:r w:rsidR="00CC0C0A">
        <w:rPr>
          <w:sz w:val="22"/>
          <w:szCs w:val="22"/>
        </w:rPr>
        <w:t>7.7</w:t>
      </w:r>
      <w:r w:rsidR="00462DD4">
        <w:rPr>
          <w:sz w:val="22"/>
          <w:szCs w:val="22"/>
        </w:rPr>
        <w:fldChar w:fldCharType="end"/>
      </w:r>
      <w:r w:rsidRPr="007B435F">
        <w:rPr>
          <w:sz w:val="22"/>
          <w:szCs w:val="22"/>
        </w:rPr>
        <w:t>.</w:t>
      </w:r>
      <w:r w:rsidR="00C10915">
        <w:rPr>
          <w:sz w:val="22"/>
          <w:szCs w:val="22"/>
        </w:rPr>
        <w:t xml:space="preserve"> tejto Zmluvy</w:t>
      </w:r>
      <w:r w:rsidRPr="007B435F">
        <w:rPr>
          <w:sz w:val="22"/>
          <w:szCs w:val="22"/>
        </w:rPr>
        <w:t>, má Objednávateľ právo na zaplatenie zmluvnej pokuty vo výške 150,- EUR za každý aj začatý deň omeškania.</w:t>
      </w:r>
    </w:p>
    <w:p w14:paraId="437A1F36" w14:textId="6D7ADD46"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Poskytovateľ sa zaväzuje, že svoje pohľadávky voči Objednávateľovi nepostúpi (ani s nimi nebude inak obchodovať) tretej strane bez písomného súhlasu Objednávateľa, a to pod sankciou zmluvnej pokuty vo výške 20</w:t>
      </w:r>
      <w:r w:rsidR="0077237F">
        <w:rPr>
          <w:sz w:val="22"/>
          <w:szCs w:val="22"/>
        </w:rPr>
        <w:t xml:space="preserve"> </w:t>
      </w:r>
      <w:r w:rsidRPr="007B435F">
        <w:rPr>
          <w:sz w:val="22"/>
          <w:szCs w:val="22"/>
        </w:rPr>
        <w:t>% z hodnoty postúpenej pohľadávky. Pre vylúčenie akýchkoľvek pochybností týmto nie je dotknutá neplatnosť takéhoto úkonu.</w:t>
      </w:r>
    </w:p>
    <w:p w14:paraId="267784E1" w14:textId="29663AE1"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 xml:space="preserve">V prípade, ak sa na plnení predmetu Zmluvy podieľa priamy subdodávateľ neuvedený v Prílohe č. 2 alebo neodsúhlasený Objednávateľom v zmysle článku </w:t>
      </w:r>
      <w:r w:rsidR="00CC0C0A">
        <w:rPr>
          <w:sz w:val="22"/>
          <w:szCs w:val="22"/>
        </w:rPr>
        <w:t>VIII</w:t>
      </w:r>
      <w:r w:rsidR="002B2CF3">
        <w:rPr>
          <w:sz w:val="22"/>
          <w:szCs w:val="22"/>
        </w:rPr>
        <w:t xml:space="preserve"> tejto Zmluvy</w:t>
      </w:r>
      <w:r w:rsidRPr="007B435F">
        <w:rPr>
          <w:sz w:val="22"/>
          <w:szCs w:val="22"/>
        </w:rPr>
        <w:t xml:space="preserve">, má Objednávateľ právo na zaplatenie zmluvnej pokuty vo výške 1 000,- EUR za každého takéhoto </w:t>
      </w:r>
      <w:r w:rsidR="001E7331">
        <w:rPr>
          <w:sz w:val="22"/>
          <w:szCs w:val="22"/>
        </w:rPr>
        <w:t xml:space="preserve">priameho </w:t>
      </w:r>
      <w:r w:rsidRPr="007B435F">
        <w:rPr>
          <w:sz w:val="22"/>
          <w:szCs w:val="22"/>
        </w:rPr>
        <w:t>subdodávateľa.</w:t>
      </w:r>
    </w:p>
    <w:p w14:paraId="5C5B32F7" w14:textId="7D56E9B3"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ak Poskytovateľ poruší niektorú povinnosť v súvislosti s pria</w:t>
      </w:r>
      <w:r w:rsidR="00F5587B">
        <w:rPr>
          <w:sz w:val="22"/>
          <w:szCs w:val="22"/>
        </w:rPr>
        <w:t xml:space="preserve">mymi subdodávateľmi podľa bodu </w:t>
      </w:r>
      <w:r w:rsidR="00CC0ED1">
        <w:rPr>
          <w:sz w:val="22"/>
          <w:szCs w:val="22"/>
        </w:rPr>
        <w:fldChar w:fldCharType="begin"/>
      </w:r>
      <w:r w:rsidR="00CC0ED1">
        <w:rPr>
          <w:sz w:val="22"/>
          <w:szCs w:val="22"/>
        </w:rPr>
        <w:instrText xml:space="preserve"> REF _Ref171501031 \r \h </w:instrText>
      </w:r>
      <w:r w:rsidR="00CC0ED1">
        <w:rPr>
          <w:sz w:val="22"/>
          <w:szCs w:val="22"/>
        </w:rPr>
      </w:r>
      <w:r w:rsidR="00CC0ED1">
        <w:rPr>
          <w:sz w:val="22"/>
          <w:szCs w:val="22"/>
        </w:rPr>
        <w:fldChar w:fldCharType="separate"/>
      </w:r>
      <w:r w:rsidR="007853A3">
        <w:rPr>
          <w:sz w:val="22"/>
          <w:szCs w:val="22"/>
        </w:rPr>
        <w:t>8.6</w:t>
      </w:r>
      <w:r w:rsidR="00CC0ED1">
        <w:rPr>
          <w:sz w:val="22"/>
          <w:szCs w:val="22"/>
        </w:rPr>
        <w:fldChar w:fldCharType="end"/>
      </w:r>
      <w:r w:rsidR="00F5587B">
        <w:rPr>
          <w:sz w:val="22"/>
          <w:szCs w:val="22"/>
        </w:rPr>
        <w:t xml:space="preserve">. alebo </w:t>
      </w:r>
      <w:r w:rsidR="00CC0ED1">
        <w:rPr>
          <w:sz w:val="22"/>
          <w:szCs w:val="22"/>
        </w:rPr>
        <w:fldChar w:fldCharType="begin"/>
      </w:r>
      <w:r w:rsidR="00CC0ED1">
        <w:rPr>
          <w:sz w:val="22"/>
          <w:szCs w:val="22"/>
        </w:rPr>
        <w:instrText xml:space="preserve"> REF _Ref171501073 \r \h </w:instrText>
      </w:r>
      <w:r w:rsidR="00CC0ED1">
        <w:rPr>
          <w:sz w:val="22"/>
          <w:szCs w:val="22"/>
        </w:rPr>
      </w:r>
      <w:r w:rsidR="00CC0ED1">
        <w:rPr>
          <w:sz w:val="22"/>
          <w:szCs w:val="22"/>
        </w:rPr>
        <w:fldChar w:fldCharType="separate"/>
      </w:r>
      <w:r w:rsidR="007853A3">
        <w:rPr>
          <w:sz w:val="22"/>
          <w:szCs w:val="22"/>
        </w:rPr>
        <w:t>8.7</w:t>
      </w:r>
      <w:r w:rsidR="00CC0ED1">
        <w:rPr>
          <w:sz w:val="22"/>
          <w:szCs w:val="22"/>
        </w:rPr>
        <w:fldChar w:fldCharType="end"/>
      </w:r>
      <w:r w:rsidRPr="007B435F">
        <w:rPr>
          <w:sz w:val="22"/>
          <w:szCs w:val="22"/>
        </w:rPr>
        <w:t>., má Obj</w:t>
      </w:r>
      <w:r w:rsidR="00E421C8">
        <w:rPr>
          <w:sz w:val="22"/>
          <w:szCs w:val="22"/>
        </w:rPr>
        <w:t xml:space="preserve">ednávateľ </w:t>
      </w:r>
      <w:r w:rsidRPr="007B435F">
        <w:rPr>
          <w:sz w:val="22"/>
          <w:szCs w:val="22"/>
        </w:rPr>
        <w:t>právo na zaplatenie zmluvnej pokuty vo výške 50,- EUR za každý aj začatý deň omeškania.</w:t>
      </w:r>
    </w:p>
    <w:p w14:paraId="59124705" w14:textId="4D6332B2"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ak Poskytovat</w:t>
      </w:r>
      <w:r w:rsidR="003245A3">
        <w:rPr>
          <w:sz w:val="22"/>
          <w:szCs w:val="22"/>
        </w:rPr>
        <w:t xml:space="preserve">eľ poruší povinnosť podľa bodu </w:t>
      </w:r>
      <w:r w:rsidR="003245A3">
        <w:rPr>
          <w:sz w:val="22"/>
          <w:szCs w:val="22"/>
        </w:rPr>
        <w:fldChar w:fldCharType="begin"/>
      </w:r>
      <w:r w:rsidR="003245A3">
        <w:rPr>
          <w:sz w:val="22"/>
          <w:szCs w:val="22"/>
        </w:rPr>
        <w:instrText xml:space="preserve"> REF _Ref171501298 \r \h </w:instrText>
      </w:r>
      <w:r w:rsidR="003245A3">
        <w:rPr>
          <w:sz w:val="22"/>
          <w:szCs w:val="22"/>
        </w:rPr>
      </w:r>
      <w:r w:rsidR="003245A3">
        <w:rPr>
          <w:sz w:val="22"/>
          <w:szCs w:val="22"/>
        </w:rPr>
        <w:fldChar w:fldCharType="separate"/>
      </w:r>
      <w:r w:rsidR="007853A3">
        <w:rPr>
          <w:sz w:val="22"/>
          <w:szCs w:val="22"/>
        </w:rPr>
        <w:t>8.8</w:t>
      </w:r>
      <w:r w:rsidR="003245A3">
        <w:rPr>
          <w:sz w:val="22"/>
          <w:szCs w:val="22"/>
        </w:rPr>
        <w:fldChar w:fldCharType="end"/>
      </w:r>
      <w:r w:rsidRPr="007B435F">
        <w:rPr>
          <w:sz w:val="22"/>
          <w:szCs w:val="22"/>
        </w:rPr>
        <w:t>. prvá veta, má Objednávateľ právo na zaplatenie zmluvnej pokuty vo výške 5 000,- EUR.</w:t>
      </w:r>
    </w:p>
    <w:p w14:paraId="708CF159" w14:textId="23F82D5B"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ak sa vyhlá</w:t>
      </w:r>
      <w:r w:rsidR="00B36A92">
        <w:rPr>
          <w:sz w:val="22"/>
          <w:szCs w:val="22"/>
        </w:rPr>
        <w:t xml:space="preserve">senie Poskytovateľa podľa bodu </w:t>
      </w:r>
      <w:r w:rsidR="0003780D">
        <w:rPr>
          <w:sz w:val="22"/>
          <w:szCs w:val="22"/>
        </w:rPr>
        <w:fldChar w:fldCharType="begin"/>
      </w:r>
      <w:r w:rsidR="0003780D">
        <w:rPr>
          <w:sz w:val="22"/>
          <w:szCs w:val="22"/>
        </w:rPr>
        <w:instrText xml:space="preserve"> REF _Ref171501448 \r \h </w:instrText>
      </w:r>
      <w:r w:rsidR="0003780D">
        <w:rPr>
          <w:sz w:val="22"/>
          <w:szCs w:val="22"/>
        </w:rPr>
      </w:r>
      <w:r w:rsidR="0003780D">
        <w:rPr>
          <w:sz w:val="22"/>
          <w:szCs w:val="22"/>
        </w:rPr>
        <w:fldChar w:fldCharType="separate"/>
      </w:r>
      <w:r w:rsidR="007853A3">
        <w:rPr>
          <w:sz w:val="22"/>
          <w:szCs w:val="22"/>
        </w:rPr>
        <w:t>9.2</w:t>
      </w:r>
      <w:r w:rsidR="0003780D">
        <w:rPr>
          <w:sz w:val="22"/>
          <w:szCs w:val="22"/>
        </w:rPr>
        <w:fldChar w:fldCharType="end"/>
      </w:r>
      <w:r w:rsidRPr="007B435F">
        <w:rPr>
          <w:sz w:val="22"/>
          <w:szCs w:val="22"/>
        </w:rPr>
        <w:t>. ukáže ako nepravdivé, má Objednávateľ právo na zaplatenie zmluvnej pokuty vo výške 5 000,- EUR.</w:t>
      </w:r>
    </w:p>
    <w:p w14:paraId="3F073158" w14:textId="711DAF43"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ak Poskytovateľ poruší</w:t>
      </w:r>
      <w:r w:rsidR="00EE1001">
        <w:rPr>
          <w:sz w:val="22"/>
          <w:szCs w:val="22"/>
        </w:rPr>
        <w:t xml:space="preserve"> niektorú povinnosť podľa bodu </w:t>
      </w:r>
      <w:r w:rsidR="00D82751">
        <w:rPr>
          <w:sz w:val="22"/>
          <w:szCs w:val="22"/>
        </w:rPr>
        <w:fldChar w:fldCharType="begin"/>
      </w:r>
      <w:r w:rsidR="00D82751">
        <w:rPr>
          <w:sz w:val="22"/>
          <w:szCs w:val="22"/>
        </w:rPr>
        <w:instrText xml:space="preserve"> REF _Ref171501552 \r \h </w:instrText>
      </w:r>
      <w:r w:rsidR="00D82751">
        <w:rPr>
          <w:sz w:val="22"/>
          <w:szCs w:val="22"/>
        </w:rPr>
      </w:r>
      <w:r w:rsidR="00D82751">
        <w:rPr>
          <w:sz w:val="22"/>
          <w:szCs w:val="22"/>
        </w:rPr>
        <w:fldChar w:fldCharType="separate"/>
      </w:r>
      <w:r w:rsidR="007853A3">
        <w:rPr>
          <w:sz w:val="22"/>
          <w:szCs w:val="22"/>
        </w:rPr>
        <w:t>9.3</w:t>
      </w:r>
      <w:r w:rsidR="00D82751">
        <w:rPr>
          <w:sz w:val="22"/>
          <w:szCs w:val="22"/>
        </w:rPr>
        <w:fldChar w:fldCharType="end"/>
      </w:r>
      <w:r w:rsidRPr="007B435F">
        <w:rPr>
          <w:sz w:val="22"/>
          <w:szCs w:val="22"/>
        </w:rPr>
        <w:t xml:space="preserve">., má Objednávateľ právo na zaplatenie zmluvnej pokuty vo výške </w:t>
      </w:r>
      <w:r w:rsidR="009D45C8">
        <w:rPr>
          <w:sz w:val="22"/>
          <w:szCs w:val="22"/>
        </w:rPr>
        <w:t>100</w:t>
      </w:r>
      <w:r w:rsidRPr="007B435F">
        <w:rPr>
          <w:sz w:val="22"/>
          <w:szCs w:val="22"/>
        </w:rPr>
        <w:t>,- EUR za každý aj začatý deň omeškania.</w:t>
      </w:r>
    </w:p>
    <w:p w14:paraId="2F354C69" w14:textId="47F2ABDE"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Ak Poskytovat</w:t>
      </w:r>
      <w:r w:rsidR="00041871">
        <w:rPr>
          <w:sz w:val="22"/>
          <w:szCs w:val="22"/>
        </w:rPr>
        <w:t xml:space="preserve">eľ poruší povinnosť podľa bodu </w:t>
      </w:r>
      <w:r w:rsidR="008C78AB">
        <w:rPr>
          <w:sz w:val="22"/>
          <w:szCs w:val="22"/>
        </w:rPr>
        <w:fldChar w:fldCharType="begin"/>
      </w:r>
      <w:r w:rsidR="008C78AB">
        <w:rPr>
          <w:sz w:val="22"/>
          <w:szCs w:val="22"/>
        </w:rPr>
        <w:instrText xml:space="preserve"> REF _Ref171501689 \r \h </w:instrText>
      </w:r>
      <w:r w:rsidR="008C78AB">
        <w:rPr>
          <w:sz w:val="22"/>
          <w:szCs w:val="22"/>
        </w:rPr>
      </w:r>
      <w:r w:rsidR="008C78AB">
        <w:rPr>
          <w:sz w:val="22"/>
          <w:szCs w:val="22"/>
        </w:rPr>
        <w:fldChar w:fldCharType="separate"/>
      </w:r>
      <w:r w:rsidR="007853A3">
        <w:rPr>
          <w:sz w:val="22"/>
          <w:szCs w:val="22"/>
        </w:rPr>
        <w:t>9.5</w:t>
      </w:r>
      <w:r w:rsidR="008C78AB">
        <w:rPr>
          <w:sz w:val="22"/>
          <w:szCs w:val="22"/>
        </w:rPr>
        <w:fldChar w:fldCharType="end"/>
      </w:r>
      <w:r w:rsidRPr="007B435F">
        <w:rPr>
          <w:sz w:val="22"/>
          <w:szCs w:val="22"/>
        </w:rPr>
        <w:t>.</w:t>
      </w:r>
      <w:r w:rsidR="004C22F1">
        <w:rPr>
          <w:sz w:val="22"/>
          <w:szCs w:val="22"/>
        </w:rPr>
        <w:t xml:space="preserve"> prvý odsek alebo druhý odsek</w:t>
      </w:r>
      <w:r w:rsidRPr="007B435F">
        <w:rPr>
          <w:sz w:val="22"/>
          <w:szCs w:val="22"/>
        </w:rPr>
        <w:t>, je Objednávateľ oprávnený uplatniť si voči Poskytovateľovi zmluvnú pokutu vo výške 5 000,- EUR za každý jednotlivý prípad. Zmluvnú pokutu možno za p</w:t>
      </w:r>
      <w:r w:rsidR="00041871">
        <w:rPr>
          <w:sz w:val="22"/>
          <w:szCs w:val="22"/>
        </w:rPr>
        <w:t xml:space="preserve">orušenie povinnosti podľa bodu </w:t>
      </w:r>
      <w:r w:rsidR="008C78AB">
        <w:rPr>
          <w:sz w:val="22"/>
          <w:szCs w:val="22"/>
        </w:rPr>
        <w:fldChar w:fldCharType="begin"/>
      </w:r>
      <w:r w:rsidR="008C78AB">
        <w:rPr>
          <w:sz w:val="22"/>
          <w:szCs w:val="22"/>
        </w:rPr>
        <w:instrText xml:space="preserve"> REF _Ref171501689 \r \h </w:instrText>
      </w:r>
      <w:r w:rsidR="008C78AB">
        <w:rPr>
          <w:sz w:val="22"/>
          <w:szCs w:val="22"/>
        </w:rPr>
      </w:r>
      <w:r w:rsidR="008C78AB">
        <w:rPr>
          <w:sz w:val="22"/>
          <w:szCs w:val="22"/>
        </w:rPr>
        <w:fldChar w:fldCharType="separate"/>
      </w:r>
      <w:r w:rsidR="007853A3">
        <w:rPr>
          <w:sz w:val="22"/>
          <w:szCs w:val="22"/>
        </w:rPr>
        <w:t>9.5</w:t>
      </w:r>
      <w:r w:rsidR="008C78AB">
        <w:rPr>
          <w:sz w:val="22"/>
          <w:szCs w:val="22"/>
        </w:rPr>
        <w:fldChar w:fldCharType="end"/>
      </w:r>
      <w:r w:rsidRPr="007B435F">
        <w:rPr>
          <w:sz w:val="22"/>
          <w:szCs w:val="22"/>
        </w:rPr>
        <w:t xml:space="preserve">. </w:t>
      </w:r>
      <w:r w:rsidR="004C22F1">
        <w:rPr>
          <w:sz w:val="22"/>
          <w:szCs w:val="22"/>
        </w:rPr>
        <w:t xml:space="preserve">prvý odsek </w:t>
      </w:r>
      <w:r w:rsidRPr="007B435F">
        <w:rPr>
          <w:sz w:val="22"/>
          <w:szCs w:val="22"/>
        </w:rPr>
        <w:t xml:space="preserve">vo vzťahu k tomu istému priamemu subdodávateľovi, ktorý je partnerom verejného sektora alebo k tomu istému subdodávateľovi v ktoromkoľvek rade, udeliť aj opakovane, maximálne však </w:t>
      </w:r>
      <w:r w:rsidR="004C22F1">
        <w:rPr>
          <w:sz w:val="22"/>
          <w:szCs w:val="22"/>
        </w:rPr>
        <w:t>jedenkrát</w:t>
      </w:r>
      <w:r w:rsidRPr="007B435F">
        <w:rPr>
          <w:sz w:val="22"/>
          <w:szCs w:val="22"/>
        </w:rPr>
        <w:t xml:space="preserve"> za kalendárny mesiac.</w:t>
      </w:r>
    </w:p>
    <w:p w14:paraId="176F41D9" w14:textId="0E5E393C"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Sankcie dojedna</w:t>
      </w:r>
      <w:r w:rsidR="00D41DA5">
        <w:rPr>
          <w:sz w:val="22"/>
          <w:szCs w:val="22"/>
        </w:rPr>
        <w:t>né touto Zmluvou hradí povinná Z</w:t>
      </w:r>
      <w:r w:rsidRPr="007B435F">
        <w:rPr>
          <w:sz w:val="22"/>
          <w:szCs w:val="22"/>
        </w:rPr>
        <w:t xml:space="preserve">mluvná strana nezávisle od toho, či a v akej výške vznikne porušením povinností druhej </w:t>
      </w:r>
      <w:r w:rsidR="00D41DA5">
        <w:rPr>
          <w:sz w:val="22"/>
          <w:szCs w:val="22"/>
        </w:rPr>
        <w:t xml:space="preserve">Zmluvnej </w:t>
      </w:r>
      <w:r w:rsidRPr="007B435F">
        <w:rPr>
          <w:sz w:val="22"/>
          <w:szCs w:val="22"/>
        </w:rPr>
        <w:t>strane škoda, ktorú možno vymáhať samostatne a v plnej výške.</w:t>
      </w:r>
    </w:p>
    <w:p w14:paraId="068870F4" w14:textId="4E2AE59E"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Dlžník sa zaväzuje zmluvnú sankciu uhradiť veriteľovi do 14 pracovných dní odo dňa doručenia faktúry vystavenej veriteľom. Čiastka zmluvnej sankcie bude uhradená bezhotovostným prevodom na bankové účty uvedené v</w:t>
      </w:r>
      <w:r w:rsidR="00D30106">
        <w:rPr>
          <w:sz w:val="22"/>
          <w:szCs w:val="22"/>
        </w:rPr>
        <w:t> záhlaví tejto Zmluvy</w:t>
      </w:r>
      <w:r w:rsidRPr="007B435F">
        <w:rPr>
          <w:sz w:val="22"/>
          <w:szCs w:val="22"/>
        </w:rPr>
        <w:t>.</w:t>
      </w:r>
    </w:p>
    <w:p w14:paraId="05E2D168" w14:textId="7A5A10B2" w:rsidR="00B871E5" w:rsidRPr="007B435F" w:rsidRDefault="00B871E5" w:rsidP="00DD3008">
      <w:pPr>
        <w:spacing w:line="276" w:lineRule="auto"/>
        <w:jc w:val="center"/>
        <w:rPr>
          <w:b/>
          <w:sz w:val="22"/>
          <w:szCs w:val="22"/>
        </w:rPr>
      </w:pPr>
      <w:r w:rsidRPr="007B435F">
        <w:rPr>
          <w:b/>
          <w:sz w:val="22"/>
          <w:szCs w:val="22"/>
        </w:rPr>
        <w:t>Článok XI</w:t>
      </w:r>
    </w:p>
    <w:p w14:paraId="2416CA1F" w14:textId="46C01073" w:rsidR="00BC6E7A" w:rsidRPr="007B435F" w:rsidRDefault="00344672" w:rsidP="008C5065">
      <w:pPr>
        <w:spacing w:after="120" w:line="276" w:lineRule="auto"/>
        <w:jc w:val="center"/>
        <w:rPr>
          <w:b/>
          <w:sz w:val="22"/>
          <w:szCs w:val="22"/>
        </w:rPr>
      </w:pPr>
      <w:r w:rsidRPr="007B435F">
        <w:rPr>
          <w:b/>
          <w:sz w:val="22"/>
          <w:szCs w:val="22"/>
        </w:rPr>
        <w:t>Zánik zmluvného vzťahu</w:t>
      </w:r>
    </w:p>
    <w:p w14:paraId="649ABEAA" w14:textId="7F1E3663" w:rsidR="00BC6E7A" w:rsidRPr="007B435F" w:rsidRDefault="005638B3" w:rsidP="00F244A4">
      <w:pPr>
        <w:pStyle w:val="Odsekzoznamu"/>
        <w:numPr>
          <w:ilvl w:val="1"/>
          <w:numId w:val="4"/>
        </w:numPr>
        <w:spacing w:line="276" w:lineRule="auto"/>
        <w:ind w:left="567" w:hanging="567"/>
        <w:contextualSpacing w:val="0"/>
        <w:jc w:val="both"/>
        <w:rPr>
          <w:sz w:val="22"/>
          <w:szCs w:val="22"/>
        </w:rPr>
      </w:pPr>
      <w:r w:rsidRPr="007B435F">
        <w:rPr>
          <w:sz w:val="22"/>
          <w:szCs w:val="22"/>
        </w:rPr>
        <w:t>Zmluvný vzťah založený touto Zmluvou môže pred splnením predmetu Zmluvy zaniknúť:</w:t>
      </w:r>
    </w:p>
    <w:p w14:paraId="5027F5CB" w14:textId="19AC4729" w:rsidR="005638B3" w:rsidRPr="007B435F" w:rsidRDefault="00836054" w:rsidP="00F244A4">
      <w:pPr>
        <w:pStyle w:val="Odsekzoznamu"/>
        <w:numPr>
          <w:ilvl w:val="2"/>
          <w:numId w:val="4"/>
        </w:numPr>
        <w:spacing w:line="276" w:lineRule="auto"/>
        <w:ind w:left="1276" w:hanging="709"/>
        <w:contextualSpacing w:val="0"/>
        <w:jc w:val="both"/>
        <w:rPr>
          <w:sz w:val="22"/>
          <w:szCs w:val="22"/>
        </w:rPr>
      </w:pPr>
      <w:r>
        <w:rPr>
          <w:sz w:val="22"/>
          <w:szCs w:val="22"/>
        </w:rPr>
        <w:t>písomnou dohodou Z</w:t>
      </w:r>
      <w:r w:rsidR="004B5603" w:rsidRPr="007B435F">
        <w:rPr>
          <w:sz w:val="22"/>
          <w:szCs w:val="22"/>
        </w:rPr>
        <w:t>mluvných strán,</w:t>
      </w:r>
    </w:p>
    <w:p w14:paraId="18433CB5" w14:textId="1DF7A6D0" w:rsidR="004B5603" w:rsidRPr="007B435F" w:rsidRDefault="004B5603" w:rsidP="00F244A4">
      <w:pPr>
        <w:pStyle w:val="Odsekzoznamu"/>
        <w:numPr>
          <w:ilvl w:val="2"/>
          <w:numId w:val="4"/>
        </w:numPr>
        <w:spacing w:after="120" w:line="276" w:lineRule="auto"/>
        <w:ind w:left="1276" w:hanging="709"/>
        <w:contextualSpacing w:val="0"/>
        <w:jc w:val="both"/>
        <w:rPr>
          <w:sz w:val="22"/>
          <w:szCs w:val="22"/>
        </w:rPr>
      </w:pPr>
      <w:r w:rsidRPr="007B435F">
        <w:rPr>
          <w:sz w:val="22"/>
          <w:szCs w:val="22"/>
        </w:rPr>
        <w:lastRenderedPageBreak/>
        <w:t>písomným odstúpením od tejto Zmluvy z dôvodov uvedených v tejto Zmluve alebo v Obchodnom zákonníku.</w:t>
      </w:r>
    </w:p>
    <w:p w14:paraId="0A3369EC" w14:textId="44F5AABB" w:rsidR="004B5603" w:rsidRPr="007B435F" w:rsidRDefault="000B2D2C" w:rsidP="00F244A4">
      <w:pPr>
        <w:pStyle w:val="Odsekzoznamu"/>
        <w:numPr>
          <w:ilvl w:val="1"/>
          <w:numId w:val="4"/>
        </w:numPr>
        <w:spacing w:line="276" w:lineRule="auto"/>
        <w:ind w:left="567" w:hanging="567"/>
        <w:contextualSpacing w:val="0"/>
        <w:jc w:val="both"/>
        <w:rPr>
          <w:sz w:val="22"/>
          <w:szCs w:val="22"/>
        </w:rPr>
      </w:pPr>
      <w:r w:rsidRPr="007B435F">
        <w:rPr>
          <w:sz w:val="22"/>
          <w:szCs w:val="22"/>
        </w:rPr>
        <w:t>Za podstatné porušenie zmluvných povinností v zmysle tej</w:t>
      </w:r>
      <w:r w:rsidR="00BD60AE">
        <w:rPr>
          <w:sz w:val="22"/>
          <w:szCs w:val="22"/>
        </w:rPr>
        <w:t>to Zmluvy, s právom oprávnenej Z</w:t>
      </w:r>
      <w:r w:rsidRPr="007B435F">
        <w:rPr>
          <w:sz w:val="22"/>
          <w:szCs w:val="22"/>
        </w:rPr>
        <w:t xml:space="preserve">mluvnej strany </w:t>
      </w:r>
      <w:r w:rsidR="00BD60AE">
        <w:rPr>
          <w:sz w:val="22"/>
          <w:szCs w:val="22"/>
        </w:rPr>
        <w:t>okamžite od Zmluvy odstúpiť, Z</w:t>
      </w:r>
      <w:r w:rsidRPr="007B435F">
        <w:rPr>
          <w:sz w:val="22"/>
          <w:szCs w:val="22"/>
        </w:rPr>
        <w:t>mluvné strany považujú tieto skutočnosti:</w:t>
      </w:r>
    </w:p>
    <w:p w14:paraId="4535F452" w14:textId="1AD996E0" w:rsidR="000B2D2C"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sa dostal do omeškania s</w:t>
      </w:r>
      <w:r w:rsidR="0068127B">
        <w:rPr>
          <w:sz w:val="22"/>
          <w:szCs w:val="22"/>
        </w:rPr>
        <w:t>o</w:t>
      </w:r>
      <w:r w:rsidRPr="007B435F">
        <w:rPr>
          <w:sz w:val="22"/>
          <w:szCs w:val="22"/>
        </w:rPr>
        <w:t xml:space="preserve"> </w:t>
      </w:r>
      <w:r w:rsidR="0068127B">
        <w:rPr>
          <w:sz w:val="22"/>
          <w:szCs w:val="22"/>
        </w:rPr>
        <w:t>splnením predmetu Zmluvy</w:t>
      </w:r>
      <w:r w:rsidR="009D45C8">
        <w:rPr>
          <w:sz w:val="22"/>
          <w:szCs w:val="22"/>
        </w:rPr>
        <w:t xml:space="preserve"> alebo sankcionovateľného míľnika</w:t>
      </w:r>
      <w:r w:rsidRPr="007B435F">
        <w:rPr>
          <w:sz w:val="22"/>
          <w:szCs w:val="22"/>
        </w:rPr>
        <w:t xml:space="preserve"> o viac ako desať dní,</w:t>
      </w:r>
    </w:p>
    <w:p w14:paraId="0C098CE3" w14:textId="389A2950" w:rsidR="005B4053"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sa dostal do omeškania s odstránením vady o viac ako desať dní,</w:t>
      </w:r>
    </w:p>
    <w:p w14:paraId="7A06ACD4" w14:textId="0A5A072E" w:rsidR="005B4053"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nedodržuje podmienky plnenia, ktoré boli stanovené Zmluvou, všeobecne záväznými právnymi predpismi a internými predpismi Objednávateľa, a to ani po tom ako Objednávateľ Poskytovateľovi zaslal výzvu na vykonanie nápravy, kde opísal a riadne zdokumentoval nedodržiavanie povinností špecifikovaných v tomto bode,</w:t>
      </w:r>
    </w:p>
    <w:p w14:paraId="20C0BFA6" w14:textId="55DB092B" w:rsidR="005B4053"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nezačne, preruší alebo zastaví plnenie z iných dôvodov ako dôvodov na strane Objednávateľa alebo z dôvodov okolností, ktoré Poskytovateľ nemohol predvídať v čase uzatvorenia Zmluvy ani pri vynaložení náležitej odbornej starostlivosti, ktorú možno od neho požadovať, pričom platí, že Objednávateľ písomne vyzval Poskytovateľa na pokračovanie v plnení,</w:t>
      </w:r>
    </w:p>
    <w:p w14:paraId="7F2FD6D3" w14:textId="33FAB8A4" w:rsidR="005B4053"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t>Objednávateľ je v omeškaní so zaplatením faktúry o viac ako 60 dní,</w:t>
      </w:r>
    </w:p>
    <w:p w14:paraId="3F5952B7" w14:textId="4D543DC0" w:rsidR="005B4053" w:rsidRPr="007B435F" w:rsidRDefault="005B4053" w:rsidP="00F244A4">
      <w:pPr>
        <w:pStyle w:val="Odsekzoznamu"/>
        <w:numPr>
          <w:ilvl w:val="2"/>
          <w:numId w:val="4"/>
        </w:numPr>
        <w:spacing w:after="120" w:line="276" w:lineRule="auto"/>
        <w:ind w:left="1276" w:hanging="709"/>
        <w:contextualSpacing w:val="0"/>
        <w:jc w:val="both"/>
        <w:rPr>
          <w:sz w:val="22"/>
          <w:szCs w:val="22"/>
        </w:rPr>
      </w:pPr>
      <w:r w:rsidRPr="007B435F">
        <w:rPr>
          <w:sz w:val="22"/>
          <w:szCs w:val="22"/>
        </w:rPr>
        <w:t>Objednávateľ neposkytol Poskytovateľovi súčinnosť ani v dodatočne stanovenej písomnej lehote, čo má za následok ohrozenie splnenia lehoty plnenia.</w:t>
      </w:r>
    </w:p>
    <w:p w14:paraId="6F97D43A" w14:textId="7240F38D" w:rsidR="005B4053" w:rsidRPr="007B435F" w:rsidRDefault="00BB6206" w:rsidP="00F244A4">
      <w:pPr>
        <w:pStyle w:val="Odsekzoznamu"/>
        <w:numPr>
          <w:ilvl w:val="1"/>
          <w:numId w:val="4"/>
        </w:numPr>
        <w:spacing w:line="276" w:lineRule="auto"/>
        <w:ind w:left="567" w:hanging="567"/>
        <w:contextualSpacing w:val="0"/>
        <w:jc w:val="both"/>
        <w:rPr>
          <w:sz w:val="22"/>
          <w:szCs w:val="22"/>
        </w:rPr>
      </w:pPr>
      <w:r w:rsidRPr="007B435F">
        <w:rPr>
          <w:sz w:val="22"/>
          <w:szCs w:val="22"/>
        </w:rPr>
        <w:t>Objednávateľ je oprávnený okamžite od Zmluvy odstúpiť aj v týchto prípadoch:</w:t>
      </w:r>
    </w:p>
    <w:p w14:paraId="40CC4F06" w14:textId="0B646404" w:rsidR="00BB6206"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ak Objednávateľ zistí, že Poskytovateľ má nesplnenú povinnosť vyplatenia odmeny alebo odplaty zo zmluvy s osobou, ktorá je alebo bola jeho priamym subdodávateľom vo vzťahu k plneniu na základe tejto Zmluvy a neexistuje dôvodná pochybnosť o spornosti takéhoto nároku priameho subdodávateľa na vyplatenie odmeny alebo odplaty a Poskytovateľ nevykoná nápravu ani v dodatočnej lehote poskytnutej mu Objednávateľom v písomnej výzve,</w:t>
      </w:r>
    </w:p>
    <w:p w14:paraId="373373DA" w14:textId="3415822B"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Poskytovateľovi bol právoplatným rozhodnutím Úradu pre verejné obstarávanie uložený zákaz účasti vo verejnom obstarávaní,</w:t>
      </w:r>
    </w:p>
    <w:p w14:paraId="05880362" w14:textId="0F0ACC51"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poveril tretiu stranu poskytnutím časti predmetu plnenia bez predchádzajúceho písomného súhlasu Objednávateľa alebo zmenil priameho subdodávateľa bez predchádzajúceho písomného súhlasu Objednávateľa,</w:t>
      </w:r>
    </w:p>
    <w:p w14:paraId="1C8A1CDD" w14:textId="5EEF5832"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vyhlá</w:t>
      </w:r>
      <w:r w:rsidR="00BD60AE">
        <w:rPr>
          <w:sz w:val="22"/>
          <w:szCs w:val="22"/>
        </w:rPr>
        <w:t xml:space="preserve">senie Poskytovateľa podľa bodu </w:t>
      </w:r>
      <w:r w:rsidR="00DB3161">
        <w:rPr>
          <w:sz w:val="22"/>
          <w:szCs w:val="22"/>
        </w:rPr>
        <w:fldChar w:fldCharType="begin"/>
      </w:r>
      <w:r w:rsidR="00DB3161">
        <w:rPr>
          <w:sz w:val="22"/>
          <w:szCs w:val="22"/>
        </w:rPr>
        <w:instrText xml:space="preserve"> REF _Ref171501448 \r \h </w:instrText>
      </w:r>
      <w:r w:rsidR="00DB3161">
        <w:rPr>
          <w:sz w:val="22"/>
          <w:szCs w:val="22"/>
        </w:rPr>
      </w:r>
      <w:r w:rsidR="00DB3161">
        <w:rPr>
          <w:sz w:val="22"/>
          <w:szCs w:val="22"/>
        </w:rPr>
        <w:fldChar w:fldCharType="separate"/>
      </w:r>
      <w:r w:rsidR="00142F6D">
        <w:rPr>
          <w:sz w:val="22"/>
          <w:szCs w:val="22"/>
        </w:rPr>
        <w:t>9.2</w:t>
      </w:r>
      <w:r w:rsidR="00DB3161">
        <w:rPr>
          <w:sz w:val="22"/>
          <w:szCs w:val="22"/>
        </w:rPr>
        <w:fldChar w:fldCharType="end"/>
      </w:r>
      <w:r w:rsidRPr="007B435F">
        <w:rPr>
          <w:sz w:val="22"/>
          <w:szCs w:val="22"/>
        </w:rPr>
        <w:t xml:space="preserve">. </w:t>
      </w:r>
      <w:r w:rsidR="005C7DBF">
        <w:rPr>
          <w:sz w:val="22"/>
          <w:szCs w:val="22"/>
        </w:rPr>
        <w:t xml:space="preserve">tejto Zmluvy </w:t>
      </w:r>
      <w:r w:rsidRPr="007B435F">
        <w:rPr>
          <w:sz w:val="22"/>
          <w:szCs w:val="22"/>
        </w:rPr>
        <w:t>sa ukáže ako nepravdivé,</w:t>
      </w:r>
    </w:p>
    <w:p w14:paraId="020B04D3" w14:textId="1233D905"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ktorý je partnerom verejného sektora, resp. jeho oprávnená osoba, nemá splnenú niektorú povinnosť podľa zákona o RPVS,</w:t>
      </w:r>
    </w:p>
    <w:p w14:paraId="01DE7493" w14:textId="21D620CF"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vykonáva predmet plnenia, resp. časť predmetu plnenia prostredníctvom priameho subdodávateľa, ktorý je partnerom verejného sektora alebo prostredníctvom subdodávateľa v ktoromkoľvek rade, ktorý nie je zapísaný v registri partnerov verejného sektora,</w:t>
      </w:r>
    </w:p>
    <w:p w14:paraId="0268CF4D" w14:textId="7CCC2578"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bol právoplatným rozhodnutím súdu vymazaný z registra partnerov verejného sektora,</w:t>
      </w:r>
    </w:p>
    <w:p w14:paraId="37616E5C" w14:textId="5BE49430" w:rsidR="007C43A0" w:rsidRPr="007B435F" w:rsidRDefault="007C43A0" w:rsidP="00F244A4">
      <w:pPr>
        <w:pStyle w:val="Odsekzoznamu"/>
        <w:numPr>
          <w:ilvl w:val="2"/>
          <w:numId w:val="4"/>
        </w:numPr>
        <w:spacing w:after="120" w:line="276" w:lineRule="auto"/>
        <w:ind w:left="1276" w:hanging="709"/>
        <w:contextualSpacing w:val="0"/>
        <w:jc w:val="both"/>
        <w:rPr>
          <w:sz w:val="22"/>
          <w:szCs w:val="22"/>
        </w:rPr>
      </w:pPr>
      <w:r w:rsidRPr="007B435F">
        <w:rPr>
          <w:sz w:val="22"/>
          <w:szCs w:val="22"/>
        </w:rPr>
        <w:t>konečným užívateľom výhod Poskytovateľa zapísaným v registri partnerov verejného sektora sa stala osoba uvedená v § 11 ods. 1 písm. c) ZVO.</w:t>
      </w:r>
    </w:p>
    <w:p w14:paraId="5103EE63" w14:textId="2A4E7CC2" w:rsidR="007C43A0" w:rsidRPr="007B435F" w:rsidRDefault="00612C72" w:rsidP="00F244A4">
      <w:pPr>
        <w:pStyle w:val="Odsekzoznamu"/>
        <w:numPr>
          <w:ilvl w:val="1"/>
          <w:numId w:val="4"/>
        </w:numPr>
        <w:spacing w:after="120" w:line="276" w:lineRule="auto"/>
        <w:ind w:left="567" w:hanging="567"/>
        <w:contextualSpacing w:val="0"/>
        <w:jc w:val="both"/>
        <w:rPr>
          <w:sz w:val="22"/>
          <w:szCs w:val="22"/>
        </w:rPr>
      </w:pPr>
      <w:r w:rsidRPr="007B435F">
        <w:rPr>
          <w:sz w:val="22"/>
          <w:szCs w:val="22"/>
        </w:rPr>
        <w:t xml:space="preserve">Objednávateľ je oprávnený písomne odstúpiť od Zmluvy aj v prípade, ak Poskytovateľ porušil ďalšie povinnosti, ktoré mu vyplývajú z ustanovení Zmluvy alebo z ustanovení príslušných právnych predpisov. Objednávateľ je v tomto prípade oprávnený odstúpiť od Zmluvy už po druhom porušení ktorejkoľvek takejto povinnosti zo strany Poskytovateľa, pričom Objednávateľ po prvom porušení povinnosti písomne upozorní Poskytovateľa na porušenie povinnosti uvedenej </w:t>
      </w:r>
      <w:r w:rsidRPr="007B435F">
        <w:rPr>
          <w:sz w:val="22"/>
          <w:szCs w:val="22"/>
        </w:rPr>
        <w:lastRenderedPageBreak/>
        <w:t>v Zmluve alebo ustanovení právnych predpisov s upozornením, že pri ďalšom porušení ktorejkoľvek povinnosti odstúpi od tejto Zmluvy. Objednávateľ v upozornení uvedie lehotu na nápravu, ak sa vyžaduje.</w:t>
      </w:r>
    </w:p>
    <w:p w14:paraId="264624CA" w14:textId="5AE7F452" w:rsidR="00612C72" w:rsidRPr="007B435F" w:rsidRDefault="00612C72" w:rsidP="00F244A4">
      <w:pPr>
        <w:pStyle w:val="Odsekzoznamu"/>
        <w:numPr>
          <w:ilvl w:val="1"/>
          <w:numId w:val="4"/>
        </w:numPr>
        <w:spacing w:after="120" w:line="276" w:lineRule="auto"/>
        <w:ind w:left="567" w:hanging="567"/>
        <w:contextualSpacing w:val="0"/>
        <w:jc w:val="both"/>
        <w:rPr>
          <w:sz w:val="22"/>
          <w:szCs w:val="22"/>
        </w:rPr>
      </w:pPr>
      <w:r w:rsidRPr="007B435F">
        <w:rPr>
          <w:sz w:val="22"/>
          <w:szCs w:val="22"/>
        </w:rPr>
        <w:t>Poskytovateľ je oprávnený písomne odstúpiť od Zmluvy aj v prípade, ak Objednávateľ porušil ďalšie povinnosti, ktoré mu vyplývajú z ustanovení Zmluvy alebo z ustanovení príslušných právnych predpisov. Poskytovateľ je v tomto prípade oprávnený odstúpiť od Zmluvy už po druhom porušení ktorejkoľvek takejto povinnosti zo strany Objednávateľa, pričom Poskytovateľ po prvom porušení povinnosti písomne upozorní Objednávateľa na porušenie povinnosti uvedenej v Zmluve alebo ustanovení právnych predpisov s upozornením, že pri ďalšom porušení ktorejkoľvek povinnosti odstúpi od tejto Zmluvy. Poskytovateľ v upozornení uvedie lehotu na nápravu, ak sa vyžaduje.</w:t>
      </w:r>
    </w:p>
    <w:p w14:paraId="5A2353F0" w14:textId="411E32D1" w:rsidR="00612C72" w:rsidRPr="007B435F" w:rsidRDefault="00612C72" w:rsidP="00F244A4">
      <w:pPr>
        <w:pStyle w:val="Odsekzoznamu"/>
        <w:numPr>
          <w:ilvl w:val="1"/>
          <w:numId w:val="4"/>
        </w:numPr>
        <w:spacing w:after="120" w:line="276" w:lineRule="auto"/>
        <w:ind w:left="567" w:hanging="567"/>
        <w:contextualSpacing w:val="0"/>
        <w:jc w:val="both"/>
        <w:rPr>
          <w:sz w:val="22"/>
          <w:szCs w:val="22"/>
        </w:rPr>
      </w:pPr>
      <w:r w:rsidRPr="007B435F">
        <w:rPr>
          <w:sz w:val="22"/>
          <w:szCs w:val="22"/>
        </w:rPr>
        <w:t xml:space="preserve">Zmluvné strany sa dohodli, že odstúpenie od Zmluvy bude účinné </w:t>
      </w:r>
      <w:r w:rsidR="00D3580F">
        <w:rPr>
          <w:sz w:val="22"/>
          <w:szCs w:val="22"/>
        </w:rPr>
        <w:t>momentom jeho doručenia druhej Z</w:t>
      </w:r>
      <w:r w:rsidRPr="007B435F">
        <w:rPr>
          <w:sz w:val="22"/>
          <w:szCs w:val="22"/>
        </w:rPr>
        <w:t>mluvnej strane. Odstúpenie od Zmluvy musí byť podpísané oprávnenou osobou.</w:t>
      </w:r>
    </w:p>
    <w:p w14:paraId="199E6C2A" w14:textId="61CDF18B" w:rsidR="00612C72" w:rsidRPr="007B435F" w:rsidRDefault="00612C72" w:rsidP="00DD3008">
      <w:pPr>
        <w:spacing w:line="276" w:lineRule="auto"/>
        <w:jc w:val="center"/>
        <w:rPr>
          <w:b/>
          <w:sz w:val="22"/>
          <w:szCs w:val="22"/>
        </w:rPr>
      </w:pPr>
      <w:r w:rsidRPr="007B435F">
        <w:rPr>
          <w:b/>
          <w:sz w:val="22"/>
          <w:szCs w:val="22"/>
        </w:rPr>
        <w:t>Článok XII</w:t>
      </w:r>
    </w:p>
    <w:p w14:paraId="17C75BF2" w14:textId="3A94127F" w:rsidR="00612C72" w:rsidRPr="007B435F" w:rsidRDefault="00EE333F" w:rsidP="008C5065">
      <w:pPr>
        <w:spacing w:after="120" w:line="276" w:lineRule="auto"/>
        <w:jc w:val="center"/>
        <w:rPr>
          <w:b/>
          <w:sz w:val="22"/>
          <w:szCs w:val="22"/>
        </w:rPr>
      </w:pPr>
      <w:r w:rsidRPr="007B435F">
        <w:rPr>
          <w:b/>
          <w:sz w:val="22"/>
          <w:szCs w:val="22"/>
        </w:rPr>
        <w:t>Ochrana osobných údajov</w:t>
      </w:r>
    </w:p>
    <w:p w14:paraId="571EB24D" w14:textId="19D1B9D3" w:rsidR="00255866" w:rsidRPr="007B435F" w:rsidRDefault="003827AC" w:rsidP="00F244A4">
      <w:pPr>
        <w:pStyle w:val="Odsekzoznamu"/>
        <w:numPr>
          <w:ilvl w:val="1"/>
          <w:numId w:val="33"/>
        </w:numPr>
        <w:spacing w:after="120" w:line="276" w:lineRule="auto"/>
        <w:ind w:left="567" w:hanging="567"/>
        <w:contextualSpacing w:val="0"/>
        <w:jc w:val="both"/>
        <w:rPr>
          <w:sz w:val="22"/>
          <w:szCs w:val="22"/>
        </w:rPr>
      </w:pPr>
      <w:r w:rsidRPr="007B435F">
        <w:rPr>
          <w:sz w:val="22"/>
          <w:szCs w:val="22"/>
        </w:rPr>
        <w:t>Zmluvné strany vyhlasujú, že sú si vedomé svojich povinností vyplývajúcich z ochr</w:t>
      </w:r>
      <w:r w:rsidR="00255866" w:rsidRPr="007B435F">
        <w:rPr>
          <w:sz w:val="22"/>
          <w:szCs w:val="22"/>
        </w:rPr>
        <w:t xml:space="preserve">any osobných údajov tak, ako </w:t>
      </w:r>
      <w:r w:rsidR="003338EB">
        <w:rPr>
          <w:sz w:val="22"/>
          <w:szCs w:val="22"/>
        </w:rPr>
        <w:t>sú tieto upravené v n</w:t>
      </w:r>
      <w:r w:rsidRPr="007B435F">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7B435F">
        <w:rPr>
          <w:b/>
          <w:sz w:val="22"/>
          <w:szCs w:val="22"/>
        </w:rPr>
        <w:t>GDPR</w:t>
      </w:r>
      <w:r w:rsidRPr="007B435F">
        <w:rPr>
          <w:sz w:val="22"/>
          <w:szCs w:val="22"/>
        </w:rPr>
        <w:t>“) a v zákone č. 18/2018 Z. z. o ochrane osobných údajov a</w:t>
      </w:r>
      <w:r w:rsidR="00424B3C" w:rsidRPr="007B435F">
        <w:rPr>
          <w:sz w:val="22"/>
          <w:szCs w:val="22"/>
        </w:rPr>
        <w:t xml:space="preserve"> o </w:t>
      </w:r>
      <w:r w:rsidRPr="007B435F">
        <w:rPr>
          <w:sz w:val="22"/>
          <w:szCs w:val="22"/>
        </w:rPr>
        <w:t xml:space="preserve">zmene a doplnení niektorých zákonov </w:t>
      </w:r>
      <w:r w:rsidR="00C0787F" w:rsidRPr="007B435F">
        <w:rPr>
          <w:sz w:val="22"/>
          <w:szCs w:val="22"/>
        </w:rPr>
        <w:t xml:space="preserve">v znení neskorších predpisov </w:t>
      </w:r>
      <w:r w:rsidRPr="007B435F">
        <w:rPr>
          <w:sz w:val="22"/>
          <w:szCs w:val="22"/>
        </w:rPr>
        <w:t>(ďalej len „</w:t>
      </w:r>
      <w:r w:rsidRPr="007B435F">
        <w:rPr>
          <w:b/>
          <w:sz w:val="22"/>
          <w:szCs w:val="22"/>
        </w:rPr>
        <w:t>zákon o ochrane osobných údajov</w:t>
      </w:r>
      <w:r w:rsidRPr="007B435F">
        <w:rPr>
          <w:sz w:val="22"/>
          <w:szCs w:val="22"/>
        </w:rPr>
        <w:t>“).</w:t>
      </w:r>
    </w:p>
    <w:p w14:paraId="727B2159" w14:textId="6F3CB402" w:rsidR="00255866" w:rsidRPr="007B435F" w:rsidRDefault="00E91E8E" w:rsidP="00F244A4">
      <w:pPr>
        <w:pStyle w:val="Odsekzoznamu"/>
        <w:numPr>
          <w:ilvl w:val="1"/>
          <w:numId w:val="33"/>
        </w:numPr>
        <w:spacing w:after="120" w:line="276" w:lineRule="auto"/>
        <w:ind w:left="567" w:hanging="567"/>
        <w:contextualSpacing w:val="0"/>
        <w:jc w:val="both"/>
        <w:rPr>
          <w:sz w:val="22"/>
          <w:szCs w:val="22"/>
        </w:rPr>
      </w:pPr>
      <w:r>
        <w:rPr>
          <w:sz w:val="22"/>
          <w:szCs w:val="22"/>
        </w:rPr>
        <w:t>V prípade, ak niektorá Z</w:t>
      </w:r>
      <w:r w:rsidR="003827AC" w:rsidRPr="007B435F">
        <w:rPr>
          <w:sz w:val="22"/>
          <w:szCs w:val="22"/>
        </w:rPr>
        <w:t>mluvná strana pri plnení Zmluvy alebo v súvislosti s jej pln</w:t>
      </w:r>
      <w:r>
        <w:rPr>
          <w:sz w:val="22"/>
          <w:szCs w:val="22"/>
        </w:rPr>
        <w:t>ením bude sprístupňovať druhej Z</w:t>
      </w:r>
      <w:r w:rsidR="003827AC" w:rsidRPr="007B435F">
        <w:rPr>
          <w:sz w:val="22"/>
          <w:szCs w:val="22"/>
        </w:rPr>
        <w:t>mluvnej strane os</w:t>
      </w:r>
      <w:r>
        <w:rPr>
          <w:sz w:val="22"/>
          <w:szCs w:val="22"/>
        </w:rPr>
        <w:t>obné údaje dotknutej osoby, je Z</w:t>
      </w:r>
      <w:r w:rsidR="003827AC" w:rsidRPr="007B435F">
        <w:rPr>
          <w:sz w:val="22"/>
          <w:szCs w:val="22"/>
        </w:rPr>
        <w:t>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w:t>
      </w:r>
      <w:r w:rsidR="00255866" w:rsidRPr="007B435F">
        <w:rPr>
          <w:sz w:val="22"/>
          <w:szCs w:val="22"/>
        </w:rPr>
        <w:t xml:space="preserve"> v týchto predpisoch uvedených.</w:t>
      </w:r>
    </w:p>
    <w:p w14:paraId="6B050EA4" w14:textId="0FA2B448" w:rsidR="00255866" w:rsidRPr="007B435F" w:rsidRDefault="003827AC" w:rsidP="00F244A4">
      <w:pPr>
        <w:pStyle w:val="Odsekzoznamu"/>
        <w:numPr>
          <w:ilvl w:val="1"/>
          <w:numId w:val="33"/>
        </w:numPr>
        <w:spacing w:after="120" w:line="276" w:lineRule="auto"/>
        <w:ind w:left="567" w:hanging="567"/>
        <w:contextualSpacing w:val="0"/>
        <w:jc w:val="both"/>
        <w:rPr>
          <w:sz w:val="22"/>
          <w:szCs w:val="22"/>
        </w:rPr>
      </w:pPr>
      <w:r w:rsidRPr="007B435F">
        <w:rPr>
          <w:sz w:val="22"/>
          <w:szCs w:val="22"/>
        </w:rPr>
        <w:t>V prípade, ak má Poskytovateľ v súvislosti s plnením Zmluvy spracúvať osobné údaje v mene Objednávateľa, nadobudnutím účinnosti Zmluvy nadobudne súčasne účinnosť Zmluva o spracúvaní osobnýc</w:t>
      </w:r>
      <w:r w:rsidR="00EA13C7">
        <w:rPr>
          <w:sz w:val="22"/>
          <w:szCs w:val="22"/>
        </w:rPr>
        <w:t>h údajov, ktorá je Prílohou č. 4</w:t>
      </w:r>
      <w:r w:rsidRPr="007B435F">
        <w:rPr>
          <w:sz w:val="22"/>
          <w:szCs w:val="22"/>
        </w:rPr>
        <w:t xml:space="preserve"> Zmluvy.</w:t>
      </w:r>
    </w:p>
    <w:p w14:paraId="1946931C" w14:textId="513287B2" w:rsidR="009104D5" w:rsidRPr="007B435F" w:rsidRDefault="003827AC" w:rsidP="00F244A4">
      <w:pPr>
        <w:pStyle w:val="Odsekzoznamu"/>
        <w:numPr>
          <w:ilvl w:val="1"/>
          <w:numId w:val="33"/>
        </w:numPr>
        <w:spacing w:after="120" w:line="276" w:lineRule="auto"/>
        <w:ind w:left="567" w:hanging="567"/>
        <w:contextualSpacing w:val="0"/>
        <w:jc w:val="both"/>
        <w:rPr>
          <w:sz w:val="22"/>
          <w:szCs w:val="22"/>
        </w:rPr>
      </w:pPr>
      <w:r w:rsidRPr="007B435F">
        <w:rPr>
          <w:rFonts w:eastAsia="Calibri"/>
          <w:sz w:val="22"/>
          <w:szCs w:val="22"/>
        </w:rPr>
        <w:t xml:space="preserve">Poskytovateľ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w:t>
      </w:r>
      <w:r w:rsidR="00007483">
        <w:rPr>
          <w:sz w:val="22"/>
          <w:szCs w:val="22"/>
        </w:rPr>
        <w:t xml:space="preserve"> Ak niektorá Z</w:t>
      </w:r>
      <w:r w:rsidRPr="007B435F">
        <w:rPr>
          <w:sz w:val="22"/>
          <w:szCs w:val="22"/>
        </w:rPr>
        <w:t>mluvná strana v rozpore s GDPR a zákonom o ochrane oso</w:t>
      </w:r>
      <w:r w:rsidR="00007483">
        <w:rPr>
          <w:sz w:val="22"/>
          <w:szCs w:val="22"/>
        </w:rPr>
        <w:t>bných údajov sprístupní druhej Z</w:t>
      </w:r>
      <w:r w:rsidRPr="007B435F">
        <w:rPr>
          <w:sz w:val="22"/>
          <w:szCs w:val="22"/>
        </w:rPr>
        <w:t xml:space="preserve">mluvnej strane osobné údaje dotknutej osoby bez predloženia súhlasu na spracúvanie osobných údajov alebo poruší GDPR a zákon o ochrane osobných údajov inak, porušujúca </w:t>
      </w:r>
      <w:r w:rsidR="00007483">
        <w:rPr>
          <w:sz w:val="22"/>
          <w:szCs w:val="22"/>
        </w:rPr>
        <w:t>Z</w:t>
      </w:r>
      <w:r w:rsidRPr="007B435F">
        <w:rPr>
          <w:sz w:val="22"/>
          <w:szCs w:val="22"/>
        </w:rPr>
        <w:t>m</w:t>
      </w:r>
      <w:r w:rsidR="00007483">
        <w:rPr>
          <w:sz w:val="22"/>
          <w:szCs w:val="22"/>
        </w:rPr>
        <w:t>luvná strana je povinná druhej Z</w:t>
      </w:r>
      <w:r w:rsidRPr="007B435F">
        <w:rPr>
          <w:sz w:val="22"/>
          <w:szCs w:val="22"/>
        </w:rPr>
        <w:t>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w:t>
      </w:r>
      <w:r w:rsidRPr="007B435F">
        <w:rPr>
          <w:rFonts w:eastAsia="Calibri"/>
          <w:bCs/>
          <w:sz w:val="22"/>
          <w:szCs w:val="22"/>
        </w:rPr>
        <w:t xml:space="preserve"> Podrobnosti</w:t>
      </w:r>
      <w:r w:rsidRPr="007B435F">
        <w:rPr>
          <w:rFonts w:eastAsia="Calibri"/>
          <w:sz w:val="22"/>
          <w:szCs w:val="22"/>
        </w:rPr>
        <w:t> o </w:t>
      </w:r>
      <w:r w:rsidRPr="007B435F">
        <w:rPr>
          <w:rFonts w:eastAsia="Calibri"/>
          <w:bCs/>
          <w:sz w:val="22"/>
          <w:szCs w:val="22"/>
        </w:rPr>
        <w:t>spracúvaní osobných údajov</w:t>
      </w:r>
      <w:r w:rsidRPr="007B435F">
        <w:rPr>
          <w:rFonts w:eastAsia="Calibri"/>
          <w:sz w:val="22"/>
          <w:szCs w:val="22"/>
        </w:rPr>
        <w:t xml:space="preserve"> Objednávateľom sú zverejnené aj na </w:t>
      </w:r>
      <w:hyperlink r:id="rId8" w:history="1">
        <w:r w:rsidRPr="007B435F">
          <w:rPr>
            <w:rStyle w:val="Hypertextovprepojenie"/>
            <w:rFonts w:eastAsia="Calibri"/>
            <w:i/>
            <w:sz w:val="22"/>
            <w:szCs w:val="22"/>
          </w:rPr>
          <w:t>www.zsr.sk/ou</w:t>
        </w:r>
      </w:hyperlink>
      <w:r w:rsidRPr="007B435F">
        <w:rPr>
          <w:rFonts w:eastAsia="Calibri"/>
          <w:sz w:val="22"/>
          <w:szCs w:val="22"/>
        </w:rPr>
        <w:t>.</w:t>
      </w:r>
    </w:p>
    <w:p w14:paraId="6B089BC8" w14:textId="527124F9" w:rsidR="009104D5" w:rsidRPr="007B435F" w:rsidRDefault="00E22806" w:rsidP="00FF55AE">
      <w:pPr>
        <w:spacing w:line="276" w:lineRule="auto"/>
        <w:jc w:val="center"/>
        <w:rPr>
          <w:b/>
          <w:sz w:val="22"/>
          <w:szCs w:val="22"/>
        </w:rPr>
      </w:pPr>
      <w:r w:rsidRPr="007B435F">
        <w:rPr>
          <w:b/>
          <w:sz w:val="22"/>
          <w:szCs w:val="22"/>
        </w:rPr>
        <w:t>Článok XI</w:t>
      </w:r>
      <w:r w:rsidR="00C322F2">
        <w:rPr>
          <w:b/>
          <w:sz w:val="22"/>
          <w:szCs w:val="22"/>
        </w:rPr>
        <w:t>II</w:t>
      </w:r>
    </w:p>
    <w:p w14:paraId="10F432AD" w14:textId="29985DBF" w:rsidR="009104D5" w:rsidRPr="007B435F" w:rsidRDefault="009104D5" w:rsidP="00FF55AE">
      <w:pPr>
        <w:spacing w:after="120" w:line="276" w:lineRule="auto"/>
        <w:jc w:val="center"/>
        <w:rPr>
          <w:b/>
          <w:sz w:val="22"/>
          <w:szCs w:val="22"/>
        </w:rPr>
      </w:pPr>
      <w:r w:rsidRPr="007B435F">
        <w:rPr>
          <w:b/>
          <w:sz w:val="22"/>
          <w:szCs w:val="22"/>
        </w:rPr>
        <w:t>Záverečné ustanovenia</w:t>
      </w:r>
    </w:p>
    <w:p w14:paraId="19C8EC5D" w14:textId="120B638A" w:rsidR="009104D5"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lastRenderedPageBreak/>
        <w:t>Pokiaľ v tejto Zmluve nebolo d</w:t>
      </w:r>
      <w:r w:rsidR="009974F4">
        <w:rPr>
          <w:sz w:val="22"/>
          <w:szCs w:val="22"/>
        </w:rPr>
        <w:t>ohodnuté inak, vzájomné vzťahy Z</w:t>
      </w:r>
      <w:r w:rsidRPr="007B435F">
        <w:rPr>
          <w:sz w:val="22"/>
          <w:szCs w:val="22"/>
        </w:rPr>
        <w:t>mluvných strán sa riadia ustanoveniami Obchodného zákonníka, subsidiárne ustanoveniami zákona č. 40/1964 Zb. Občiansky zákonník a príslušnými právnymi predpismi Slovenskej republiky.</w:t>
      </w:r>
    </w:p>
    <w:p w14:paraId="7CD519C7" w14:textId="25897725"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Zmluvné strany sa dohodli, že zmluvný vzťah sa bude riadiť právnym poriadkom Slovenskej republiky.</w:t>
      </w:r>
    </w:p>
    <w:p w14:paraId="749483C1" w14:textId="5816CAF9"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Zmeny Zmluvy je možné vykonať len formou písomných číslovaných dodatkov podpísanýc</w:t>
      </w:r>
      <w:r w:rsidR="00CF3C18">
        <w:rPr>
          <w:sz w:val="22"/>
          <w:szCs w:val="22"/>
        </w:rPr>
        <w:t>h oprávnenými zástupcami oboch Z</w:t>
      </w:r>
      <w:r w:rsidRPr="007B435F">
        <w:rPr>
          <w:sz w:val="22"/>
          <w:szCs w:val="22"/>
        </w:rPr>
        <w:t xml:space="preserve">mluvných strán, s výnimkou prípadov, keď Zmluva ustanovuje inak. Uzavretie dodatku sa nevyžaduje pri zmene adresy pre doručovanie písomností alebo e-mailovej adresy uvedených v Zmluve, ktoré je možné zmeniť prostredníctvom doporučeného listu spôsobom podľa bodu </w:t>
      </w:r>
      <w:r w:rsidR="00992E1F">
        <w:rPr>
          <w:sz w:val="22"/>
          <w:szCs w:val="22"/>
        </w:rPr>
        <w:fldChar w:fldCharType="begin"/>
      </w:r>
      <w:r w:rsidR="00992E1F">
        <w:rPr>
          <w:sz w:val="22"/>
          <w:szCs w:val="22"/>
        </w:rPr>
        <w:instrText xml:space="preserve"> REF _Ref171504829 \r \h </w:instrText>
      </w:r>
      <w:r w:rsidR="00992E1F">
        <w:rPr>
          <w:sz w:val="22"/>
          <w:szCs w:val="22"/>
        </w:rPr>
      </w:r>
      <w:r w:rsidR="00992E1F">
        <w:rPr>
          <w:sz w:val="22"/>
          <w:szCs w:val="22"/>
        </w:rPr>
        <w:fldChar w:fldCharType="separate"/>
      </w:r>
      <w:r w:rsidR="00F244A4">
        <w:rPr>
          <w:sz w:val="22"/>
          <w:szCs w:val="22"/>
        </w:rPr>
        <w:t>6.1</w:t>
      </w:r>
      <w:r w:rsidR="00992E1F">
        <w:rPr>
          <w:sz w:val="22"/>
          <w:szCs w:val="22"/>
        </w:rPr>
        <w:fldChar w:fldCharType="end"/>
      </w:r>
      <w:r w:rsidRPr="007B435F">
        <w:rPr>
          <w:sz w:val="22"/>
          <w:szCs w:val="22"/>
        </w:rPr>
        <w:t>.</w:t>
      </w:r>
      <w:r w:rsidR="00992E1F">
        <w:rPr>
          <w:sz w:val="22"/>
          <w:szCs w:val="22"/>
        </w:rPr>
        <w:t xml:space="preserve"> tejto Zmluvy.</w:t>
      </w:r>
    </w:p>
    <w:p w14:paraId="1A846E38" w14:textId="27E6A6BC" w:rsidR="00900349" w:rsidRPr="007B435F" w:rsidRDefault="0014107E" w:rsidP="00F244A4">
      <w:pPr>
        <w:pStyle w:val="Odsekzoznamu"/>
        <w:numPr>
          <w:ilvl w:val="1"/>
          <w:numId w:val="34"/>
        </w:numPr>
        <w:spacing w:after="120" w:line="276" w:lineRule="auto"/>
        <w:ind w:left="567" w:hanging="567"/>
        <w:contextualSpacing w:val="0"/>
        <w:jc w:val="both"/>
        <w:rPr>
          <w:sz w:val="22"/>
          <w:szCs w:val="22"/>
        </w:rPr>
      </w:pPr>
      <w:r>
        <w:rPr>
          <w:sz w:val="22"/>
          <w:szCs w:val="22"/>
        </w:rPr>
        <w:t>Písomnosti doručované druhej Z</w:t>
      </w:r>
      <w:r w:rsidR="00900349" w:rsidRPr="007B435F">
        <w:rPr>
          <w:sz w:val="22"/>
          <w:szCs w:val="22"/>
        </w:rPr>
        <w:t>mluvnej strane poštou alebo kuriérskou službou na adresu pre doručovanie písomností uvedenú v</w:t>
      </w:r>
      <w:r>
        <w:rPr>
          <w:sz w:val="22"/>
          <w:szCs w:val="22"/>
        </w:rPr>
        <w:t> záhlaví tejto Zmluvy</w:t>
      </w:r>
      <w:r w:rsidR="00224885">
        <w:rPr>
          <w:sz w:val="22"/>
          <w:szCs w:val="22"/>
        </w:rPr>
        <w:t xml:space="preserve"> alebo na </w:t>
      </w:r>
      <w:r w:rsidR="00900349" w:rsidRPr="007B435F">
        <w:rPr>
          <w:sz w:val="22"/>
          <w:szCs w:val="22"/>
        </w:rPr>
        <w:t>in</w:t>
      </w:r>
      <w:r w:rsidR="00224885">
        <w:rPr>
          <w:sz w:val="22"/>
          <w:szCs w:val="22"/>
        </w:rPr>
        <w:t>ú</w:t>
      </w:r>
      <w:r w:rsidR="00900349" w:rsidRPr="007B435F">
        <w:rPr>
          <w:sz w:val="22"/>
          <w:szCs w:val="22"/>
        </w:rPr>
        <w:t xml:space="preserve"> adres</w:t>
      </w:r>
      <w:r w:rsidR="00224885">
        <w:rPr>
          <w:sz w:val="22"/>
          <w:szCs w:val="22"/>
        </w:rPr>
        <w:t>u</w:t>
      </w:r>
      <w:r w:rsidR="00900349" w:rsidRPr="007B435F">
        <w:rPr>
          <w:sz w:val="22"/>
          <w:szCs w:val="22"/>
        </w:rPr>
        <w:t xml:space="preserve"> pre doručovanie </w:t>
      </w:r>
      <w:r w:rsidR="00F71E78">
        <w:rPr>
          <w:sz w:val="22"/>
          <w:szCs w:val="22"/>
        </w:rPr>
        <w:t xml:space="preserve">písomností </w:t>
      </w:r>
      <w:r w:rsidR="00224885">
        <w:rPr>
          <w:sz w:val="22"/>
          <w:szCs w:val="22"/>
        </w:rPr>
        <w:t>uvedenú v </w:t>
      </w:r>
      <w:r w:rsidR="00B959D5">
        <w:rPr>
          <w:sz w:val="22"/>
          <w:szCs w:val="22"/>
        </w:rPr>
        <w:t>Z</w:t>
      </w:r>
      <w:r w:rsidR="00224885">
        <w:rPr>
          <w:sz w:val="22"/>
          <w:szCs w:val="22"/>
        </w:rPr>
        <w:t xml:space="preserve">mluve </w:t>
      </w:r>
      <w:r w:rsidR="00900349" w:rsidRPr="007B435F">
        <w:rPr>
          <w:sz w:val="22"/>
          <w:szCs w:val="22"/>
        </w:rPr>
        <w:t>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w:t>
      </w:r>
      <w:r w:rsidR="00FC5893">
        <w:rPr>
          <w:sz w:val="22"/>
          <w:szCs w:val="22"/>
        </w:rPr>
        <w:t xml:space="preserve"> bude písomnosť vrátená druhej Z</w:t>
      </w:r>
      <w:r w:rsidR="00900349" w:rsidRPr="007B435F">
        <w:rPr>
          <w:sz w:val="22"/>
          <w:szCs w:val="22"/>
        </w:rPr>
        <w:t>mluvnej strane ako nedoručiteľná.</w:t>
      </w:r>
    </w:p>
    <w:p w14:paraId="6D3405C1" w14:textId="0E9FD6F6" w:rsidR="00900349" w:rsidRPr="007B435F" w:rsidRDefault="0026455C" w:rsidP="00FF55AE">
      <w:pPr>
        <w:pStyle w:val="Odsekzoznamu"/>
        <w:spacing w:after="120" w:line="276" w:lineRule="auto"/>
        <w:ind w:left="567"/>
        <w:contextualSpacing w:val="0"/>
        <w:jc w:val="both"/>
        <w:rPr>
          <w:sz w:val="22"/>
          <w:szCs w:val="22"/>
        </w:rPr>
      </w:pPr>
      <w:r>
        <w:rPr>
          <w:sz w:val="22"/>
          <w:szCs w:val="22"/>
        </w:rPr>
        <w:t>Písomnosti doručované druhej Z</w:t>
      </w:r>
      <w:r w:rsidR="00900349" w:rsidRPr="007B435F">
        <w:rPr>
          <w:sz w:val="22"/>
          <w:szCs w:val="22"/>
        </w:rPr>
        <w:t>mluvnej strane elektronicky na e-mailovú adresu uvedenú v</w:t>
      </w:r>
      <w:r>
        <w:rPr>
          <w:sz w:val="22"/>
          <w:szCs w:val="22"/>
        </w:rPr>
        <w:t> záhlaví tejto Zmluvy</w:t>
      </w:r>
      <w:r w:rsidR="00224885">
        <w:rPr>
          <w:sz w:val="22"/>
          <w:szCs w:val="22"/>
        </w:rPr>
        <w:t xml:space="preserve"> alebo na </w:t>
      </w:r>
      <w:r w:rsidR="00900349" w:rsidRPr="007B435F">
        <w:rPr>
          <w:sz w:val="22"/>
          <w:szCs w:val="22"/>
        </w:rPr>
        <w:t>in</w:t>
      </w:r>
      <w:r w:rsidR="00224885">
        <w:rPr>
          <w:sz w:val="22"/>
          <w:szCs w:val="22"/>
        </w:rPr>
        <w:t>ú</w:t>
      </w:r>
      <w:r w:rsidR="00900349" w:rsidRPr="007B435F">
        <w:rPr>
          <w:sz w:val="22"/>
          <w:szCs w:val="22"/>
        </w:rPr>
        <w:t xml:space="preserve"> e-mailov</w:t>
      </w:r>
      <w:r w:rsidR="00224885">
        <w:rPr>
          <w:sz w:val="22"/>
          <w:szCs w:val="22"/>
        </w:rPr>
        <w:t>ú</w:t>
      </w:r>
      <w:r w:rsidR="00900349" w:rsidRPr="007B435F">
        <w:rPr>
          <w:sz w:val="22"/>
          <w:szCs w:val="22"/>
        </w:rPr>
        <w:t xml:space="preserve"> adres</w:t>
      </w:r>
      <w:r w:rsidR="00224885">
        <w:rPr>
          <w:sz w:val="22"/>
          <w:szCs w:val="22"/>
        </w:rPr>
        <w:t>u</w:t>
      </w:r>
      <w:r w:rsidR="00B959D5">
        <w:rPr>
          <w:sz w:val="22"/>
          <w:szCs w:val="22"/>
        </w:rPr>
        <w:t xml:space="preserve"> uvedenú v Zmluve</w:t>
      </w:r>
      <w:r w:rsidR="00900349" w:rsidRPr="007B435F">
        <w:rPr>
          <w:sz w:val="22"/>
          <w:szCs w:val="22"/>
        </w:rPr>
        <w:t xml:space="preserve"> pre daný úkon, sa považujú za doručené momentom ich odoslania, ak k ich odoslaniu prišlo v pracovný deň najneskôr do 16:00 hod., inak o 7:00 hod. nasledujúci pracovný deň po dni odoslania, a to aj v prípade, že písomnosť nebude adresátovi doručená v dôsledku obmedzení alebo dôvodov na strane adresáta.</w:t>
      </w:r>
    </w:p>
    <w:p w14:paraId="4DE1CEA3" w14:textId="62255A7C"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Zmluvné strany berú na vedomie, že Objednávateľ v zmysle zákona č. 211/2000 Z. z. o slobodnom prístupe k informáciám a o zmene a doplnení niektorých zákonov (zákon o slobode informácií) v znení neskorších predpisov ako povinná osoba túto Zmluvu zverejní.</w:t>
      </w:r>
    </w:p>
    <w:p w14:paraId="0757A952" w14:textId="5DC29804"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Táto Zmluva nadobúda platnosť dňom jej podpísania o</w:t>
      </w:r>
      <w:r w:rsidR="00AA19AD">
        <w:rPr>
          <w:sz w:val="22"/>
          <w:szCs w:val="22"/>
        </w:rPr>
        <w:t>právnenými zástupcami obidvoch Z</w:t>
      </w:r>
      <w:r w:rsidRPr="007B435F">
        <w:rPr>
          <w:sz w:val="22"/>
          <w:szCs w:val="22"/>
        </w:rPr>
        <w:t>mluvných strán a účinnosť nadobudne v zmysle § 47a zákona č. 40/1964 Zb. Občiansky zákonník, dňom nasledujúcim po dni jej zverejnenia.</w:t>
      </w:r>
    </w:p>
    <w:p w14:paraId="7DB6486C" w14:textId="6971EEB5"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Táto Zmluva je vyhotovená v štyroch vyhotoveniach, z ktorých každé má platnosť originálu. Objednávateľ obdrží tri vyhotovenia a Poskytovateľ jedno vyhotovenie.</w:t>
      </w:r>
    </w:p>
    <w:p w14:paraId="14C956A3" w14:textId="73749B2F" w:rsidR="00900349" w:rsidRPr="007B435F" w:rsidRDefault="00900349" w:rsidP="00F244A4">
      <w:pPr>
        <w:pStyle w:val="Odsekzoznamu"/>
        <w:numPr>
          <w:ilvl w:val="1"/>
          <w:numId w:val="34"/>
        </w:numPr>
        <w:spacing w:line="276" w:lineRule="auto"/>
        <w:ind w:left="567" w:hanging="567"/>
        <w:contextualSpacing w:val="0"/>
        <w:jc w:val="both"/>
        <w:rPr>
          <w:sz w:val="22"/>
          <w:szCs w:val="22"/>
        </w:rPr>
      </w:pPr>
      <w:r w:rsidRPr="007B435F">
        <w:rPr>
          <w:sz w:val="22"/>
          <w:szCs w:val="22"/>
        </w:rPr>
        <w:t>Neoddeliteľnou súčasťou tejto Zmluvy sú nasledovné prílohy:</w:t>
      </w:r>
    </w:p>
    <w:p w14:paraId="5B724033" w14:textId="766B9655" w:rsidR="00900349" w:rsidRPr="007B435F" w:rsidRDefault="00900349" w:rsidP="00E22806">
      <w:pPr>
        <w:pStyle w:val="Odsekzoznamu"/>
        <w:spacing w:line="276" w:lineRule="auto"/>
        <w:ind w:left="567"/>
        <w:contextualSpacing w:val="0"/>
        <w:jc w:val="both"/>
        <w:rPr>
          <w:sz w:val="22"/>
          <w:szCs w:val="22"/>
        </w:rPr>
      </w:pPr>
      <w:r w:rsidRPr="007B435F">
        <w:rPr>
          <w:sz w:val="22"/>
          <w:szCs w:val="22"/>
        </w:rPr>
        <w:t>Príloha č. 1 – Špecifikácia predmetu Zmluvy</w:t>
      </w:r>
    </w:p>
    <w:p w14:paraId="18732D4C" w14:textId="6E7A03C8" w:rsidR="00900349" w:rsidRPr="007B435F" w:rsidRDefault="00900349" w:rsidP="00E22806">
      <w:pPr>
        <w:pStyle w:val="Odsekzoznamu"/>
        <w:spacing w:line="276" w:lineRule="auto"/>
        <w:ind w:left="567"/>
        <w:contextualSpacing w:val="0"/>
        <w:jc w:val="both"/>
        <w:rPr>
          <w:sz w:val="22"/>
          <w:szCs w:val="22"/>
        </w:rPr>
      </w:pPr>
      <w:r w:rsidRPr="007B435F">
        <w:rPr>
          <w:sz w:val="22"/>
          <w:szCs w:val="22"/>
        </w:rPr>
        <w:t>Príloha č. 2 – Zoznam priamych subdodávateľov</w:t>
      </w:r>
    </w:p>
    <w:p w14:paraId="59EFF76E" w14:textId="72116CC7" w:rsidR="00900349" w:rsidRPr="007B435F" w:rsidRDefault="00900349" w:rsidP="00E22806">
      <w:pPr>
        <w:pStyle w:val="Odsekzoznamu"/>
        <w:spacing w:line="276" w:lineRule="auto"/>
        <w:ind w:left="567"/>
        <w:contextualSpacing w:val="0"/>
        <w:jc w:val="both"/>
        <w:rPr>
          <w:sz w:val="22"/>
          <w:szCs w:val="22"/>
        </w:rPr>
      </w:pPr>
      <w:r w:rsidRPr="007B435F">
        <w:rPr>
          <w:sz w:val="22"/>
          <w:szCs w:val="22"/>
        </w:rPr>
        <w:t>Príloha č. 3 – Zoznam subdodávateľov v ktoromkoľvek rade (RPVS)</w:t>
      </w:r>
    </w:p>
    <w:p w14:paraId="21870D27" w14:textId="43F46E6A" w:rsidR="00FF55AE" w:rsidRPr="007B435F" w:rsidRDefault="00FF55AE" w:rsidP="00D53F7C">
      <w:pPr>
        <w:pStyle w:val="Odsekzoznamu"/>
        <w:spacing w:after="120" w:line="276" w:lineRule="auto"/>
        <w:ind w:left="567"/>
        <w:contextualSpacing w:val="0"/>
        <w:jc w:val="both"/>
        <w:rPr>
          <w:sz w:val="22"/>
          <w:szCs w:val="22"/>
        </w:rPr>
      </w:pPr>
      <w:r w:rsidRPr="007B435F">
        <w:rPr>
          <w:sz w:val="22"/>
          <w:szCs w:val="22"/>
        </w:rPr>
        <w:t xml:space="preserve">Príloha č. 4 – </w:t>
      </w:r>
      <w:r w:rsidR="00D53F7C" w:rsidRPr="007B435F">
        <w:rPr>
          <w:sz w:val="22"/>
          <w:szCs w:val="22"/>
        </w:rPr>
        <w:t>Zmluva o spracúvaní osobných údajov</w:t>
      </w:r>
    </w:p>
    <w:p w14:paraId="6C6DE4AE" w14:textId="6CBE9898"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Zmluvné stran</w:t>
      </w:r>
      <w:r w:rsidR="003F0093">
        <w:rPr>
          <w:sz w:val="22"/>
          <w:szCs w:val="22"/>
        </w:rPr>
        <w:t>y si túto Zmluvu prečítali a vy</w:t>
      </w:r>
      <w:r w:rsidRPr="007B435F">
        <w:rPr>
          <w:sz w:val="22"/>
          <w:szCs w:val="22"/>
        </w:rPr>
        <w:t>hlasujú, že jej text im je zrozumiteľný, jeho význam zrejmý a určitý, a že táto Zmluva je prejavom ich slobodnej a vážnej vôle, čo potvrdzujú svojimi vlastnoručnými podpismi.</w:t>
      </w:r>
    </w:p>
    <w:p w14:paraId="01A0E3E8" w14:textId="7EDFF4EA" w:rsidR="00900349" w:rsidRPr="007B435F" w:rsidRDefault="00900349" w:rsidP="00DD3008">
      <w:pPr>
        <w:spacing w:line="276" w:lineRule="auto"/>
        <w:jc w:val="center"/>
        <w:rPr>
          <w:sz w:val="22"/>
          <w:szCs w:val="22"/>
        </w:rPr>
      </w:pPr>
      <w:r w:rsidRPr="007B435F">
        <w:rPr>
          <w:sz w:val="22"/>
          <w:szCs w:val="22"/>
        </w:rPr>
        <w:t>--- NASLEDUJE PODPISOVÁ STRANA ---</w:t>
      </w:r>
      <w:r w:rsidRPr="007B435F">
        <w:rPr>
          <w:sz w:val="22"/>
          <w:szCs w:val="22"/>
        </w:rPr>
        <w:br w:type="page"/>
      </w:r>
    </w:p>
    <w:p w14:paraId="003A4480" w14:textId="77777777" w:rsidR="00BF0C71" w:rsidRPr="007B435F" w:rsidRDefault="00BF0C71" w:rsidP="00DD3008">
      <w:pPr>
        <w:pStyle w:val="Bezriadkovania"/>
        <w:tabs>
          <w:tab w:val="left" w:pos="2410"/>
        </w:tabs>
        <w:spacing w:after="0" w:line="276" w:lineRule="auto"/>
        <w:ind w:left="0" w:right="-30"/>
        <w:jc w:val="center"/>
        <w:rPr>
          <w:szCs w:val="22"/>
        </w:rPr>
      </w:pPr>
      <w:r w:rsidRPr="007B435F">
        <w:rPr>
          <w:szCs w:val="22"/>
        </w:rPr>
        <w:lastRenderedPageBreak/>
        <w:t>PODPISOVÁ STRANA</w:t>
      </w:r>
    </w:p>
    <w:p w14:paraId="56629719" w14:textId="77777777" w:rsidR="00BF0C71" w:rsidRPr="007B435F" w:rsidRDefault="00BF0C71" w:rsidP="00DD3008">
      <w:pPr>
        <w:pStyle w:val="Bezriadkovania"/>
        <w:tabs>
          <w:tab w:val="left" w:pos="2410"/>
        </w:tabs>
        <w:spacing w:after="120" w:line="276" w:lineRule="auto"/>
        <w:ind w:left="0" w:right="-30"/>
        <w:jc w:val="center"/>
        <w:rPr>
          <w:szCs w:val="22"/>
        </w:rPr>
      </w:pPr>
      <w:r w:rsidRPr="007B435F">
        <w:rPr>
          <w:szCs w:val="22"/>
        </w:rPr>
        <w:t xml:space="preserve">Zmluva o poskytnutí poradenských služieb č. ..................... </w:t>
      </w:r>
      <w:r w:rsidRPr="007B435F">
        <w:rPr>
          <w:i/>
          <w:szCs w:val="22"/>
          <w:highlight w:val="lightGray"/>
        </w:rPr>
        <w:t>(doplní vyhlasovateľ)</w:t>
      </w:r>
    </w:p>
    <w:p w14:paraId="1F4B878E" w14:textId="77777777" w:rsidR="00BF0C71" w:rsidRPr="007B435F" w:rsidRDefault="00BF0C71" w:rsidP="00DD3008">
      <w:pPr>
        <w:pStyle w:val="Bezriadkovania"/>
        <w:tabs>
          <w:tab w:val="left" w:pos="2410"/>
        </w:tabs>
        <w:spacing w:after="120" w:line="276" w:lineRule="auto"/>
        <w:ind w:left="0" w:right="-30"/>
        <w:jc w:val="center"/>
        <w:rPr>
          <w:szCs w:val="22"/>
        </w:rPr>
      </w:pPr>
    </w:p>
    <w:p w14:paraId="2F9C22E9" w14:textId="69009D26" w:rsidR="00BF0C71" w:rsidRPr="007B435F" w:rsidRDefault="00BF0C71" w:rsidP="00DD3008">
      <w:pPr>
        <w:pStyle w:val="Bezriadkovania"/>
        <w:spacing w:after="120" w:line="276" w:lineRule="auto"/>
        <w:ind w:left="4820" w:right="-30" w:hanging="4253"/>
        <w:rPr>
          <w:szCs w:val="22"/>
        </w:rPr>
      </w:pPr>
      <w:r w:rsidRPr="007B435F">
        <w:rPr>
          <w:szCs w:val="22"/>
        </w:rPr>
        <w:t>V Bratislave, dňa:</w:t>
      </w:r>
      <w:r w:rsidRPr="007B435F">
        <w:rPr>
          <w:szCs w:val="22"/>
        </w:rPr>
        <w:tab/>
        <w:t>V........................, dňa:</w:t>
      </w:r>
    </w:p>
    <w:p w14:paraId="13F413B2" w14:textId="0825988C" w:rsidR="00BF0C71" w:rsidRPr="007B435F" w:rsidRDefault="00BF0C71" w:rsidP="00DD3008">
      <w:pPr>
        <w:pStyle w:val="Bezriadkovania"/>
        <w:spacing w:after="120" w:line="276" w:lineRule="auto"/>
        <w:ind w:left="4820" w:right="-30" w:hanging="4253"/>
        <w:rPr>
          <w:b/>
          <w:szCs w:val="22"/>
        </w:rPr>
      </w:pPr>
      <w:r w:rsidRPr="007B435F">
        <w:rPr>
          <w:b/>
          <w:szCs w:val="22"/>
        </w:rPr>
        <w:t>V mene Objednávateľa:</w:t>
      </w:r>
      <w:r w:rsidRPr="007B435F">
        <w:rPr>
          <w:b/>
          <w:szCs w:val="22"/>
        </w:rPr>
        <w:tab/>
        <w:t>V mene Poskytovateľa:</w:t>
      </w:r>
    </w:p>
    <w:p w14:paraId="15A45F58" w14:textId="77777777" w:rsidR="00BF0C71" w:rsidRPr="007B435F" w:rsidRDefault="00BF0C71" w:rsidP="00DD3008">
      <w:pPr>
        <w:pStyle w:val="Bezriadkovania"/>
        <w:tabs>
          <w:tab w:val="left" w:pos="2410"/>
        </w:tabs>
        <w:spacing w:after="120" w:line="276" w:lineRule="auto"/>
        <w:ind w:right="-30"/>
        <w:rPr>
          <w:szCs w:val="22"/>
        </w:rPr>
      </w:pPr>
    </w:p>
    <w:p w14:paraId="5DEA77FA" w14:textId="77777777" w:rsidR="00BF0C71" w:rsidRPr="007B435F" w:rsidRDefault="00BF0C71" w:rsidP="00DD3008">
      <w:pPr>
        <w:pStyle w:val="Bezriadkovania"/>
        <w:tabs>
          <w:tab w:val="left" w:pos="2410"/>
        </w:tabs>
        <w:spacing w:after="120" w:line="276" w:lineRule="auto"/>
        <w:ind w:right="-30"/>
        <w:rPr>
          <w:szCs w:val="22"/>
        </w:rPr>
      </w:pPr>
    </w:p>
    <w:p w14:paraId="070996D4" w14:textId="2915E451" w:rsidR="00BF0C71" w:rsidRPr="007B435F" w:rsidRDefault="00BF0C71" w:rsidP="00DD3008">
      <w:pPr>
        <w:pStyle w:val="Bezriadkovania"/>
        <w:spacing w:after="0" w:line="276" w:lineRule="auto"/>
        <w:ind w:left="4820" w:right="-30" w:hanging="4253"/>
        <w:rPr>
          <w:szCs w:val="22"/>
        </w:rPr>
      </w:pPr>
      <w:r w:rsidRPr="007B435F">
        <w:rPr>
          <w:szCs w:val="22"/>
        </w:rPr>
        <w:t>..................................................</w:t>
      </w:r>
      <w:r w:rsidRPr="007B435F">
        <w:rPr>
          <w:szCs w:val="22"/>
        </w:rPr>
        <w:tab/>
        <w:t>...............................................</w:t>
      </w:r>
    </w:p>
    <w:p w14:paraId="31ECC406" w14:textId="63FE5C7B" w:rsidR="00BF0C71" w:rsidRPr="007B435F" w:rsidRDefault="00BF0C71" w:rsidP="00DD3008">
      <w:pPr>
        <w:spacing w:line="276" w:lineRule="auto"/>
        <w:ind w:left="4820" w:hanging="4253"/>
        <w:rPr>
          <w:i/>
          <w:sz w:val="22"/>
          <w:szCs w:val="22"/>
        </w:rPr>
      </w:pPr>
      <w:r w:rsidRPr="007B435F">
        <w:rPr>
          <w:i/>
          <w:sz w:val="22"/>
          <w:szCs w:val="22"/>
          <w:highlight w:val="lightGray"/>
        </w:rPr>
        <w:t>(doplní vyhlasovateľ)</w:t>
      </w:r>
      <w:r w:rsidRPr="007B435F">
        <w:rPr>
          <w:b/>
          <w:bCs/>
          <w:sz w:val="22"/>
          <w:szCs w:val="22"/>
        </w:rPr>
        <w:tab/>
      </w:r>
      <w:r w:rsidRPr="007B435F">
        <w:rPr>
          <w:i/>
          <w:sz w:val="22"/>
          <w:szCs w:val="22"/>
          <w:highlight w:val="lightGray"/>
        </w:rPr>
        <w:t>(doplní úspešný uchádzač)</w:t>
      </w:r>
      <w:r w:rsidRPr="007B435F">
        <w:rPr>
          <w:i/>
          <w:sz w:val="22"/>
          <w:szCs w:val="22"/>
        </w:rPr>
        <w:br w:type="page"/>
      </w:r>
    </w:p>
    <w:p w14:paraId="036AB213" w14:textId="02FC74EE" w:rsidR="00F33CEB" w:rsidRPr="007B435F" w:rsidRDefault="00F33CEB" w:rsidP="00DD3008">
      <w:pPr>
        <w:tabs>
          <w:tab w:val="left" w:pos="2410"/>
        </w:tabs>
        <w:spacing w:line="276" w:lineRule="auto"/>
        <w:ind w:right="-30"/>
        <w:jc w:val="center"/>
        <w:rPr>
          <w:sz w:val="22"/>
          <w:szCs w:val="22"/>
        </w:rPr>
      </w:pPr>
      <w:r w:rsidRPr="007B435F">
        <w:rPr>
          <w:b/>
          <w:sz w:val="22"/>
          <w:szCs w:val="22"/>
        </w:rPr>
        <w:lastRenderedPageBreak/>
        <w:t>PRÍLOHA Č. 1</w:t>
      </w:r>
    </w:p>
    <w:p w14:paraId="524C1FC2" w14:textId="70711A96" w:rsidR="00721EB4" w:rsidRPr="00435F2C" w:rsidRDefault="00F33CEB" w:rsidP="002F3C05">
      <w:pPr>
        <w:pStyle w:val="Bezriadkovania"/>
        <w:tabs>
          <w:tab w:val="left" w:pos="2410"/>
        </w:tabs>
        <w:spacing w:after="120" w:line="276" w:lineRule="auto"/>
        <w:ind w:left="0" w:right="-30"/>
        <w:jc w:val="center"/>
        <w:rPr>
          <w:b/>
          <w:szCs w:val="22"/>
        </w:rPr>
      </w:pPr>
      <w:r w:rsidRPr="00435F2C">
        <w:rPr>
          <w:b/>
          <w:szCs w:val="22"/>
        </w:rPr>
        <w:t>ŠPECIFIKÁCIA PREDMETU ZMLUVY</w:t>
      </w:r>
    </w:p>
    <w:p w14:paraId="5F36BB7A" w14:textId="7F40CD7B" w:rsidR="00435F2C" w:rsidRPr="000B2B93" w:rsidRDefault="00F80119" w:rsidP="00301280">
      <w:pPr>
        <w:spacing w:after="120" w:line="259" w:lineRule="auto"/>
        <w:rPr>
          <w:b/>
          <w:sz w:val="22"/>
          <w:szCs w:val="22"/>
          <w:u w:val="single"/>
        </w:rPr>
      </w:pPr>
      <w:r w:rsidRPr="000B2B93">
        <w:rPr>
          <w:b/>
          <w:sz w:val="22"/>
          <w:szCs w:val="22"/>
          <w:u w:val="single"/>
        </w:rPr>
        <w:t xml:space="preserve">I. </w:t>
      </w:r>
      <w:r w:rsidR="00565D4F">
        <w:rPr>
          <w:b/>
          <w:sz w:val="22"/>
          <w:szCs w:val="22"/>
          <w:u w:val="single"/>
        </w:rPr>
        <w:t>Časť</w:t>
      </w:r>
      <w:r w:rsidRPr="000B2B93">
        <w:rPr>
          <w:b/>
          <w:sz w:val="22"/>
          <w:szCs w:val="22"/>
          <w:u w:val="single"/>
        </w:rPr>
        <w:t xml:space="preserve"> – </w:t>
      </w:r>
      <w:r w:rsidR="00435F2C" w:rsidRPr="000B2B93">
        <w:rPr>
          <w:b/>
          <w:sz w:val="22"/>
          <w:szCs w:val="22"/>
          <w:u w:val="single"/>
        </w:rPr>
        <w:t>Vstupná analýza udržateľnosti</w:t>
      </w:r>
    </w:p>
    <w:p w14:paraId="51C30FF6" w14:textId="70A35E67" w:rsidR="00435F2C" w:rsidRPr="00301280" w:rsidRDefault="00E64EAB" w:rsidP="00301280">
      <w:pPr>
        <w:jc w:val="both"/>
        <w:rPr>
          <w:sz w:val="22"/>
          <w:szCs w:val="22"/>
        </w:rPr>
      </w:pPr>
      <w:r w:rsidRPr="00E64EAB">
        <w:rPr>
          <w:sz w:val="22"/>
          <w:szCs w:val="22"/>
        </w:rPr>
        <w:t>Ciele:</w:t>
      </w:r>
    </w:p>
    <w:p w14:paraId="434825A3" w14:textId="77777777" w:rsidR="00435F2C" w:rsidRPr="00435F2C" w:rsidRDefault="00435F2C" w:rsidP="00301280">
      <w:pPr>
        <w:pStyle w:val="Odsekzoznamu"/>
        <w:numPr>
          <w:ilvl w:val="0"/>
          <w:numId w:val="26"/>
        </w:numPr>
        <w:spacing w:after="160" w:line="259" w:lineRule="auto"/>
        <w:ind w:left="426" w:hanging="426"/>
        <w:jc w:val="both"/>
        <w:rPr>
          <w:sz w:val="22"/>
          <w:szCs w:val="22"/>
        </w:rPr>
      </w:pPr>
      <w:r w:rsidRPr="00435F2C">
        <w:rPr>
          <w:sz w:val="22"/>
          <w:szCs w:val="22"/>
        </w:rPr>
        <w:t>Určiť východiskový stav spoločnosti vo vzťahu k udržateľnosti</w:t>
      </w:r>
    </w:p>
    <w:p w14:paraId="41D8ACD1" w14:textId="77777777" w:rsidR="00435F2C" w:rsidRPr="00435F2C" w:rsidRDefault="00435F2C" w:rsidP="00301280">
      <w:pPr>
        <w:pStyle w:val="Odsekzoznamu"/>
        <w:numPr>
          <w:ilvl w:val="0"/>
          <w:numId w:val="26"/>
        </w:numPr>
        <w:spacing w:after="160" w:line="259" w:lineRule="auto"/>
        <w:ind w:left="426" w:hanging="426"/>
        <w:jc w:val="both"/>
        <w:rPr>
          <w:sz w:val="22"/>
          <w:szCs w:val="22"/>
        </w:rPr>
      </w:pPr>
      <w:r w:rsidRPr="00435F2C">
        <w:rPr>
          <w:sz w:val="22"/>
          <w:szCs w:val="22"/>
        </w:rPr>
        <w:t>Určiť relevantné aspekty udržateľnosti a posúdiť ich významnosť v podmienkach ŽSR</w:t>
      </w:r>
    </w:p>
    <w:p w14:paraId="306A9628" w14:textId="77777777" w:rsidR="00435F2C" w:rsidRPr="00435F2C" w:rsidRDefault="00435F2C" w:rsidP="00301280">
      <w:pPr>
        <w:pStyle w:val="Odsekzoznamu"/>
        <w:numPr>
          <w:ilvl w:val="0"/>
          <w:numId w:val="26"/>
        </w:numPr>
        <w:spacing w:after="160" w:line="259" w:lineRule="auto"/>
        <w:ind w:left="426" w:hanging="426"/>
        <w:jc w:val="both"/>
        <w:rPr>
          <w:sz w:val="22"/>
          <w:szCs w:val="22"/>
        </w:rPr>
      </w:pPr>
      <w:r w:rsidRPr="00435F2C">
        <w:rPr>
          <w:sz w:val="22"/>
          <w:szCs w:val="22"/>
        </w:rPr>
        <w:t>Stanoviť riziká a príležitosti v oblasti udržateľnosti</w:t>
      </w:r>
    </w:p>
    <w:p w14:paraId="040F5A45" w14:textId="77777777" w:rsidR="00435F2C" w:rsidRPr="00435F2C" w:rsidRDefault="00435F2C" w:rsidP="00301280">
      <w:pPr>
        <w:pStyle w:val="Odsekzoznamu"/>
        <w:numPr>
          <w:ilvl w:val="0"/>
          <w:numId w:val="26"/>
        </w:numPr>
        <w:spacing w:after="160" w:line="259" w:lineRule="auto"/>
        <w:ind w:left="426" w:hanging="426"/>
        <w:jc w:val="both"/>
        <w:rPr>
          <w:sz w:val="22"/>
          <w:szCs w:val="22"/>
        </w:rPr>
      </w:pPr>
      <w:r w:rsidRPr="00435F2C">
        <w:rPr>
          <w:sz w:val="22"/>
          <w:szCs w:val="22"/>
        </w:rPr>
        <w:t>Definovať zainteresované strany (</w:t>
      </w:r>
      <w:proofErr w:type="spellStart"/>
      <w:r w:rsidRPr="00435F2C">
        <w:rPr>
          <w:sz w:val="22"/>
          <w:szCs w:val="22"/>
        </w:rPr>
        <w:t>stakeholders</w:t>
      </w:r>
      <w:proofErr w:type="spellEnd"/>
      <w:r w:rsidRPr="00435F2C">
        <w:rPr>
          <w:sz w:val="22"/>
          <w:szCs w:val="22"/>
        </w:rPr>
        <w:t>) a ich potreby</w:t>
      </w:r>
    </w:p>
    <w:p w14:paraId="5C06C575" w14:textId="77777777" w:rsidR="00435F2C" w:rsidRPr="00435F2C" w:rsidRDefault="00435F2C" w:rsidP="00301280">
      <w:pPr>
        <w:pStyle w:val="Odsekzoznamu"/>
        <w:numPr>
          <w:ilvl w:val="0"/>
          <w:numId w:val="26"/>
        </w:numPr>
        <w:spacing w:after="120" w:line="259" w:lineRule="auto"/>
        <w:ind w:left="425" w:hanging="425"/>
        <w:contextualSpacing w:val="0"/>
        <w:jc w:val="both"/>
        <w:rPr>
          <w:sz w:val="22"/>
          <w:szCs w:val="22"/>
        </w:rPr>
      </w:pPr>
      <w:r w:rsidRPr="00435F2C">
        <w:rPr>
          <w:sz w:val="22"/>
          <w:szCs w:val="22"/>
        </w:rPr>
        <w:t>Posúdiť súlad s UÚ taxonómiou</w:t>
      </w:r>
    </w:p>
    <w:p w14:paraId="0AD202C8" w14:textId="6B1364F0" w:rsidR="00435F2C" w:rsidRPr="00301280" w:rsidRDefault="00E64EAB" w:rsidP="00301280">
      <w:pPr>
        <w:jc w:val="both"/>
        <w:rPr>
          <w:sz w:val="22"/>
          <w:szCs w:val="22"/>
        </w:rPr>
      </w:pPr>
      <w:r w:rsidRPr="00301280">
        <w:rPr>
          <w:sz w:val="22"/>
          <w:szCs w:val="22"/>
        </w:rPr>
        <w:t>Výstupy:</w:t>
      </w:r>
    </w:p>
    <w:p w14:paraId="35C16E00" w14:textId="7417D90C" w:rsidR="00435F2C" w:rsidRPr="00435F2C" w:rsidRDefault="00435F2C" w:rsidP="00301280">
      <w:pPr>
        <w:pStyle w:val="Odsekzoznamu"/>
        <w:numPr>
          <w:ilvl w:val="0"/>
          <w:numId w:val="24"/>
        </w:numPr>
        <w:spacing w:after="160" w:line="259" w:lineRule="auto"/>
        <w:ind w:left="426" w:hanging="426"/>
        <w:jc w:val="both"/>
        <w:rPr>
          <w:sz w:val="22"/>
          <w:szCs w:val="22"/>
        </w:rPr>
      </w:pPr>
      <w:r w:rsidRPr="00435F2C">
        <w:rPr>
          <w:sz w:val="22"/>
          <w:szCs w:val="22"/>
        </w:rPr>
        <w:t xml:space="preserve">Oboznámenie </w:t>
      </w:r>
      <w:r w:rsidR="009D45C8">
        <w:rPr>
          <w:sz w:val="22"/>
          <w:szCs w:val="22"/>
        </w:rPr>
        <w:t>Objednávateľa</w:t>
      </w:r>
      <w:r w:rsidR="009D45C8" w:rsidRPr="00435F2C">
        <w:rPr>
          <w:sz w:val="22"/>
          <w:szCs w:val="22"/>
        </w:rPr>
        <w:t xml:space="preserve"> </w:t>
      </w:r>
      <w:r w:rsidRPr="00435F2C">
        <w:rPr>
          <w:sz w:val="22"/>
          <w:szCs w:val="22"/>
        </w:rPr>
        <w:t>s problematikou ESG (prezentácia vo forme</w:t>
      </w:r>
      <w:r w:rsidR="00B61365">
        <w:rPr>
          <w:sz w:val="22"/>
          <w:szCs w:val="22"/>
        </w:rPr>
        <w:t xml:space="preserve"> .</w:t>
      </w:r>
      <w:proofErr w:type="spellStart"/>
      <w:r w:rsidR="00B61365">
        <w:rPr>
          <w:sz w:val="22"/>
          <w:szCs w:val="22"/>
        </w:rPr>
        <w:t>pdf</w:t>
      </w:r>
      <w:proofErr w:type="spellEnd"/>
      <w:r w:rsidRPr="00435F2C">
        <w:rPr>
          <w:sz w:val="22"/>
          <w:szCs w:val="22"/>
        </w:rPr>
        <w:t>)</w:t>
      </w:r>
    </w:p>
    <w:p w14:paraId="6B544616" w14:textId="50425BB6" w:rsidR="00435F2C" w:rsidRPr="00301280" w:rsidRDefault="00435F2C" w:rsidP="00301280">
      <w:pPr>
        <w:pStyle w:val="Odsekzoznamu"/>
        <w:numPr>
          <w:ilvl w:val="0"/>
          <w:numId w:val="24"/>
        </w:numPr>
        <w:spacing w:after="160" w:line="259" w:lineRule="auto"/>
        <w:ind w:left="426" w:hanging="426"/>
        <w:jc w:val="both"/>
        <w:rPr>
          <w:sz w:val="22"/>
          <w:szCs w:val="22"/>
        </w:rPr>
      </w:pPr>
      <w:r w:rsidRPr="00435F2C">
        <w:rPr>
          <w:sz w:val="22"/>
          <w:szCs w:val="22"/>
        </w:rPr>
        <w:t>Analýza udržateľnosti, ktorá bude pozostávať z:</w:t>
      </w:r>
    </w:p>
    <w:p w14:paraId="1B11AF8F" w14:textId="1EAF0AD6" w:rsidR="00435F2C" w:rsidRPr="00435F2C" w:rsidRDefault="00435F2C" w:rsidP="00301280">
      <w:pPr>
        <w:pStyle w:val="Odsekzoznamu"/>
        <w:numPr>
          <w:ilvl w:val="0"/>
          <w:numId w:val="25"/>
        </w:numPr>
        <w:spacing w:after="160" w:line="259" w:lineRule="auto"/>
        <w:ind w:left="851" w:hanging="425"/>
        <w:jc w:val="both"/>
        <w:rPr>
          <w:sz w:val="22"/>
          <w:szCs w:val="22"/>
        </w:rPr>
      </w:pPr>
      <w:r w:rsidRPr="00435F2C">
        <w:rPr>
          <w:sz w:val="22"/>
          <w:szCs w:val="22"/>
        </w:rPr>
        <w:t>Rozdielová, tz</w:t>
      </w:r>
      <w:r w:rsidR="00DA4BE0">
        <w:rPr>
          <w:sz w:val="22"/>
          <w:szCs w:val="22"/>
        </w:rPr>
        <w:t>v. GAP analýzy (dokument .</w:t>
      </w:r>
      <w:proofErr w:type="spellStart"/>
      <w:r w:rsidR="00DA4BE0">
        <w:rPr>
          <w:sz w:val="22"/>
          <w:szCs w:val="22"/>
        </w:rPr>
        <w:t>xlsx</w:t>
      </w:r>
      <w:proofErr w:type="spellEnd"/>
      <w:r w:rsidR="00DA4BE0">
        <w:rPr>
          <w:sz w:val="22"/>
          <w:szCs w:val="22"/>
        </w:rPr>
        <w:t>)</w:t>
      </w:r>
    </w:p>
    <w:p w14:paraId="1088B447" w14:textId="77777777" w:rsidR="00435F2C" w:rsidRPr="00435F2C" w:rsidRDefault="00435F2C" w:rsidP="00301280">
      <w:pPr>
        <w:pStyle w:val="Odsekzoznamu"/>
        <w:numPr>
          <w:ilvl w:val="0"/>
          <w:numId w:val="25"/>
        </w:numPr>
        <w:spacing w:after="160" w:line="259" w:lineRule="auto"/>
        <w:ind w:left="851" w:hanging="425"/>
        <w:jc w:val="both"/>
        <w:rPr>
          <w:sz w:val="22"/>
          <w:szCs w:val="22"/>
        </w:rPr>
      </w:pPr>
      <w:r w:rsidRPr="00435F2C">
        <w:rPr>
          <w:sz w:val="22"/>
          <w:szCs w:val="22"/>
        </w:rPr>
        <w:t>Register zainteresovaných strán (dokument .</w:t>
      </w:r>
      <w:proofErr w:type="spellStart"/>
      <w:r w:rsidRPr="00435F2C">
        <w:rPr>
          <w:sz w:val="22"/>
          <w:szCs w:val="22"/>
        </w:rPr>
        <w:t>xlsx</w:t>
      </w:r>
      <w:proofErr w:type="spellEnd"/>
      <w:r w:rsidRPr="00435F2C">
        <w:rPr>
          <w:sz w:val="22"/>
          <w:szCs w:val="22"/>
        </w:rPr>
        <w:t>)</w:t>
      </w:r>
    </w:p>
    <w:p w14:paraId="6778CB87" w14:textId="77777777" w:rsidR="00435F2C" w:rsidRPr="00435F2C" w:rsidRDefault="00435F2C" w:rsidP="00301280">
      <w:pPr>
        <w:pStyle w:val="Odsekzoznamu"/>
        <w:numPr>
          <w:ilvl w:val="0"/>
          <w:numId w:val="25"/>
        </w:numPr>
        <w:spacing w:after="160" w:line="259" w:lineRule="auto"/>
        <w:ind w:left="851" w:hanging="425"/>
        <w:jc w:val="both"/>
        <w:rPr>
          <w:sz w:val="22"/>
          <w:szCs w:val="22"/>
        </w:rPr>
      </w:pPr>
      <w:r w:rsidRPr="00435F2C">
        <w:rPr>
          <w:sz w:val="22"/>
          <w:szCs w:val="22"/>
        </w:rPr>
        <w:t>Register aspektov udržateľnosti a vplyvov podniku na ľudí alebo životne prostredie (dokument .</w:t>
      </w:r>
      <w:proofErr w:type="spellStart"/>
      <w:r w:rsidRPr="00435F2C">
        <w:rPr>
          <w:sz w:val="22"/>
          <w:szCs w:val="22"/>
        </w:rPr>
        <w:t>xlsx</w:t>
      </w:r>
      <w:proofErr w:type="spellEnd"/>
      <w:r w:rsidRPr="00435F2C">
        <w:rPr>
          <w:sz w:val="22"/>
          <w:szCs w:val="22"/>
        </w:rPr>
        <w:t>)</w:t>
      </w:r>
    </w:p>
    <w:p w14:paraId="2024DBAD" w14:textId="77777777" w:rsidR="00435F2C" w:rsidRPr="00435F2C" w:rsidRDefault="00435F2C" w:rsidP="00301280">
      <w:pPr>
        <w:pStyle w:val="Odsekzoznamu"/>
        <w:numPr>
          <w:ilvl w:val="0"/>
          <w:numId w:val="25"/>
        </w:numPr>
        <w:spacing w:after="160" w:line="259" w:lineRule="auto"/>
        <w:ind w:left="851" w:hanging="425"/>
        <w:jc w:val="both"/>
        <w:rPr>
          <w:sz w:val="22"/>
          <w:szCs w:val="22"/>
        </w:rPr>
      </w:pPr>
      <w:r w:rsidRPr="00435F2C">
        <w:rPr>
          <w:sz w:val="22"/>
          <w:szCs w:val="22"/>
        </w:rPr>
        <w:t>Opis hlavných skutočných a potenciálnych nepriaznivých vplyvov spojených s vlastnými činnosťami spoločnosti a s jeho hodnotovým reťazcom vrátane jeho výrobkov a služieb (dokument .</w:t>
      </w:r>
      <w:proofErr w:type="spellStart"/>
      <w:r w:rsidRPr="00435F2C">
        <w:rPr>
          <w:sz w:val="22"/>
          <w:szCs w:val="22"/>
        </w:rPr>
        <w:t>docx</w:t>
      </w:r>
      <w:proofErr w:type="spellEnd"/>
      <w:r w:rsidRPr="00435F2C">
        <w:rPr>
          <w:sz w:val="22"/>
          <w:szCs w:val="22"/>
        </w:rPr>
        <w:t>)</w:t>
      </w:r>
    </w:p>
    <w:p w14:paraId="410C4953" w14:textId="77777777" w:rsidR="00435F2C" w:rsidRPr="00435F2C" w:rsidRDefault="00435F2C" w:rsidP="00301280">
      <w:pPr>
        <w:pStyle w:val="Odsekzoznamu"/>
        <w:numPr>
          <w:ilvl w:val="0"/>
          <w:numId w:val="25"/>
        </w:numPr>
        <w:spacing w:after="160" w:line="259" w:lineRule="auto"/>
        <w:ind w:left="851" w:hanging="425"/>
        <w:jc w:val="both"/>
        <w:rPr>
          <w:sz w:val="22"/>
          <w:szCs w:val="22"/>
        </w:rPr>
      </w:pPr>
      <w:r w:rsidRPr="00435F2C">
        <w:rPr>
          <w:sz w:val="22"/>
          <w:szCs w:val="22"/>
        </w:rPr>
        <w:t>Register rizík a príležitostí v oblasti ESG (dokument .</w:t>
      </w:r>
      <w:proofErr w:type="spellStart"/>
      <w:r w:rsidRPr="00435F2C">
        <w:rPr>
          <w:sz w:val="22"/>
          <w:szCs w:val="22"/>
        </w:rPr>
        <w:t>xlsx</w:t>
      </w:r>
      <w:proofErr w:type="spellEnd"/>
      <w:r w:rsidRPr="00435F2C">
        <w:rPr>
          <w:sz w:val="22"/>
          <w:szCs w:val="22"/>
        </w:rPr>
        <w:t>)</w:t>
      </w:r>
    </w:p>
    <w:p w14:paraId="4EB4841A" w14:textId="6C187A56" w:rsidR="00435F2C" w:rsidRPr="00301280" w:rsidRDefault="00435F2C" w:rsidP="00301280">
      <w:pPr>
        <w:pStyle w:val="Odsekzoznamu"/>
        <w:numPr>
          <w:ilvl w:val="0"/>
          <w:numId w:val="25"/>
        </w:numPr>
        <w:spacing w:after="160" w:line="259" w:lineRule="auto"/>
        <w:ind w:left="851" w:hanging="425"/>
        <w:jc w:val="both"/>
        <w:rPr>
          <w:sz w:val="22"/>
          <w:szCs w:val="22"/>
        </w:rPr>
      </w:pPr>
      <w:r w:rsidRPr="00435F2C">
        <w:rPr>
          <w:sz w:val="22"/>
          <w:szCs w:val="22"/>
        </w:rPr>
        <w:t>Register spôsobilých a udržateľných činností podľa EÚ Taxonómie (dokument .</w:t>
      </w:r>
      <w:proofErr w:type="spellStart"/>
      <w:r w:rsidRPr="00435F2C">
        <w:rPr>
          <w:sz w:val="22"/>
          <w:szCs w:val="22"/>
        </w:rPr>
        <w:t>xlsx</w:t>
      </w:r>
      <w:proofErr w:type="spellEnd"/>
      <w:r w:rsidRPr="00435F2C">
        <w:rPr>
          <w:sz w:val="22"/>
          <w:szCs w:val="22"/>
        </w:rPr>
        <w:t>)</w:t>
      </w:r>
    </w:p>
    <w:p w14:paraId="7E3CB694" w14:textId="77777777" w:rsidR="00435F2C" w:rsidRPr="00435F2C" w:rsidRDefault="00435F2C" w:rsidP="00301280">
      <w:pPr>
        <w:pStyle w:val="Odsekzoznamu"/>
        <w:numPr>
          <w:ilvl w:val="0"/>
          <w:numId w:val="24"/>
        </w:numPr>
        <w:spacing w:line="259" w:lineRule="auto"/>
        <w:ind w:left="425" w:hanging="425"/>
        <w:contextualSpacing w:val="0"/>
        <w:jc w:val="both"/>
        <w:rPr>
          <w:sz w:val="22"/>
          <w:szCs w:val="22"/>
        </w:rPr>
      </w:pPr>
      <w:r w:rsidRPr="00435F2C">
        <w:rPr>
          <w:sz w:val="22"/>
          <w:szCs w:val="22"/>
        </w:rPr>
        <w:t>Prezentácia/</w:t>
      </w:r>
      <w:proofErr w:type="spellStart"/>
      <w:r w:rsidRPr="00435F2C">
        <w:rPr>
          <w:sz w:val="22"/>
          <w:szCs w:val="22"/>
        </w:rPr>
        <w:t>roadmap</w:t>
      </w:r>
      <w:proofErr w:type="spellEnd"/>
      <w:r w:rsidRPr="00435F2C">
        <w:rPr>
          <w:sz w:val="22"/>
          <w:szCs w:val="22"/>
        </w:rPr>
        <w:t xml:space="preserve"> výsledkov analýzy</w:t>
      </w:r>
    </w:p>
    <w:p w14:paraId="686B6987" w14:textId="227E9E2F" w:rsidR="00435F2C" w:rsidRPr="00301280" w:rsidRDefault="00435F2C" w:rsidP="00301280">
      <w:pPr>
        <w:jc w:val="both"/>
        <w:rPr>
          <w:sz w:val="22"/>
          <w:szCs w:val="22"/>
        </w:rPr>
      </w:pPr>
    </w:p>
    <w:p w14:paraId="7BBC4CC3" w14:textId="51EE9AD1" w:rsidR="00435F2C" w:rsidRPr="00435F2C" w:rsidRDefault="00E64EAB" w:rsidP="00301280">
      <w:pPr>
        <w:pStyle w:val="Odsekzoznamu"/>
        <w:spacing w:after="120" w:line="259" w:lineRule="auto"/>
        <w:ind w:left="0"/>
        <w:contextualSpacing w:val="0"/>
        <w:rPr>
          <w:b/>
          <w:sz w:val="22"/>
          <w:szCs w:val="22"/>
          <w:u w:val="single"/>
        </w:rPr>
      </w:pPr>
      <w:r>
        <w:rPr>
          <w:b/>
          <w:sz w:val="22"/>
          <w:szCs w:val="22"/>
          <w:u w:val="single"/>
        </w:rPr>
        <w:t xml:space="preserve">II. </w:t>
      </w:r>
      <w:r w:rsidR="00565D4F">
        <w:rPr>
          <w:b/>
          <w:sz w:val="22"/>
          <w:szCs w:val="22"/>
          <w:u w:val="single"/>
        </w:rPr>
        <w:t>Časť</w:t>
      </w:r>
      <w:r>
        <w:rPr>
          <w:b/>
          <w:sz w:val="22"/>
          <w:szCs w:val="22"/>
          <w:u w:val="single"/>
        </w:rPr>
        <w:t xml:space="preserve"> – </w:t>
      </w:r>
      <w:r w:rsidR="00435F2C" w:rsidRPr="00435F2C">
        <w:rPr>
          <w:b/>
          <w:sz w:val="22"/>
          <w:szCs w:val="22"/>
          <w:u w:val="single"/>
        </w:rPr>
        <w:t>Výpočet uhlíkovej stopy</w:t>
      </w:r>
    </w:p>
    <w:p w14:paraId="01D9C430" w14:textId="77777777" w:rsidR="00435F2C" w:rsidRPr="00301280" w:rsidRDefault="00435F2C" w:rsidP="00301280">
      <w:pPr>
        <w:rPr>
          <w:sz w:val="22"/>
          <w:szCs w:val="22"/>
        </w:rPr>
      </w:pPr>
      <w:r w:rsidRPr="00301280">
        <w:rPr>
          <w:sz w:val="22"/>
          <w:szCs w:val="22"/>
        </w:rPr>
        <w:t>Ciele:</w:t>
      </w:r>
    </w:p>
    <w:p w14:paraId="5A7D9FDB" w14:textId="14041C20" w:rsidR="00435F2C" w:rsidRPr="00301280" w:rsidRDefault="00435F2C" w:rsidP="00301280">
      <w:pPr>
        <w:pStyle w:val="Odsekzoznamu"/>
        <w:numPr>
          <w:ilvl w:val="0"/>
          <w:numId w:val="27"/>
        </w:numPr>
        <w:spacing w:after="160" w:line="259" w:lineRule="auto"/>
        <w:ind w:left="426" w:hanging="426"/>
        <w:jc w:val="both"/>
        <w:rPr>
          <w:sz w:val="22"/>
          <w:szCs w:val="22"/>
        </w:rPr>
      </w:pPr>
      <w:r w:rsidRPr="00435F2C">
        <w:rPr>
          <w:sz w:val="22"/>
          <w:szCs w:val="22"/>
        </w:rPr>
        <w:t>Vypočítať množstvá vypúšťaných emisií skleníkových plynov (GHG)</w:t>
      </w:r>
    </w:p>
    <w:p w14:paraId="206A69FB" w14:textId="77777777" w:rsidR="00435F2C" w:rsidRPr="00435F2C" w:rsidRDefault="00435F2C" w:rsidP="00301280">
      <w:pPr>
        <w:pStyle w:val="Odsekzoznamu"/>
        <w:numPr>
          <w:ilvl w:val="0"/>
          <w:numId w:val="37"/>
        </w:numPr>
        <w:spacing w:after="160" w:line="259" w:lineRule="auto"/>
        <w:ind w:left="851" w:hanging="425"/>
        <w:jc w:val="both"/>
        <w:rPr>
          <w:sz w:val="22"/>
          <w:szCs w:val="22"/>
        </w:rPr>
      </w:pPr>
      <w:r w:rsidRPr="00435F2C">
        <w:rPr>
          <w:sz w:val="22"/>
          <w:szCs w:val="22"/>
        </w:rPr>
        <w:t>Priame emisie zo spoločnosti (</w:t>
      </w:r>
      <w:proofErr w:type="spellStart"/>
      <w:r w:rsidRPr="00435F2C">
        <w:rPr>
          <w:sz w:val="22"/>
          <w:szCs w:val="22"/>
        </w:rPr>
        <w:t>Scope</w:t>
      </w:r>
      <w:proofErr w:type="spellEnd"/>
      <w:r w:rsidRPr="00435F2C">
        <w:rPr>
          <w:sz w:val="22"/>
          <w:szCs w:val="22"/>
        </w:rPr>
        <w:t xml:space="preserve"> 1)</w:t>
      </w:r>
    </w:p>
    <w:p w14:paraId="4EC62169" w14:textId="661B4824" w:rsidR="00435F2C" w:rsidRPr="00301280" w:rsidRDefault="00435F2C" w:rsidP="00301280">
      <w:pPr>
        <w:pStyle w:val="Odsekzoznamu"/>
        <w:numPr>
          <w:ilvl w:val="0"/>
          <w:numId w:val="37"/>
        </w:numPr>
        <w:spacing w:line="259" w:lineRule="auto"/>
        <w:ind w:left="851" w:hanging="425"/>
        <w:contextualSpacing w:val="0"/>
        <w:jc w:val="both"/>
        <w:rPr>
          <w:sz w:val="22"/>
          <w:szCs w:val="22"/>
        </w:rPr>
      </w:pPr>
      <w:r w:rsidRPr="00435F2C">
        <w:rPr>
          <w:sz w:val="22"/>
          <w:szCs w:val="22"/>
        </w:rPr>
        <w:t>Emisie, ktoré vznikli pri energiách, ktoré spoločnosť nakupuje (</w:t>
      </w:r>
      <w:proofErr w:type="spellStart"/>
      <w:r w:rsidRPr="00435F2C">
        <w:rPr>
          <w:sz w:val="22"/>
          <w:szCs w:val="22"/>
        </w:rPr>
        <w:t>Scope</w:t>
      </w:r>
      <w:proofErr w:type="spellEnd"/>
      <w:r w:rsidRPr="00435F2C">
        <w:rPr>
          <w:sz w:val="22"/>
          <w:szCs w:val="22"/>
        </w:rPr>
        <w:t xml:space="preserve"> 2)</w:t>
      </w:r>
    </w:p>
    <w:p w14:paraId="21FC97A2" w14:textId="77777777" w:rsidR="00435F2C" w:rsidRPr="00435F2C" w:rsidRDefault="00435F2C" w:rsidP="00301280">
      <w:pPr>
        <w:pStyle w:val="Odsekzoznamu"/>
        <w:numPr>
          <w:ilvl w:val="0"/>
          <w:numId w:val="27"/>
        </w:numPr>
        <w:spacing w:after="120" w:line="259" w:lineRule="auto"/>
        <w:ind w:left="425" w:hanging="425"/>
        <w:contextualSpacing w:val="0"/>
        <w:jc w:val="both"/>
        <w:rPr>
          <w:sz w:val="22"/>
          <w:szCs w:val="22"/>
        </w:rPr>
      </w:pPr>
      <w:r w:rsidRPr="00435F2C">
        <w:rPr>
          <w:sz w:val="22"/>
          <w:szCs w:val="22"/>
        </w:rPr>
        <w:t>Uviesť porovnateľné a </w:t>
      </w:r>
      <w:proofErr w:type="spellStart"/>
      <w:r w:rsidRPr="00435F2C">
        <w:rPr>
          <w:sz w:val="22"/>
          <w:szCs w:val="22"/>
        </w:rPr>
        <w:t>auditovateľné</w:t>
      </w:r>
      <w:proofErr w:type="spellEnd"/>
      <w:r w:rsidRPr="00435F2C">
        <w:rPr>
          <w:sz w:val="22"/>
          <w:szCs w:val="22"/>
        </w:rPr>
        <w:t xml:space="preserve"> údaje o množstvách GHG a ich intenzitách</w:t>
      </w:r>
    </w:p>
    <w:p w14:paraId="7251D733" w14:textId="2BF16FFA" w:rsidR="00435F2C" w:rsidRPr="00301280" w:rsidRDefault="00E64EAB" w:rsidP="00301280">
      <w:pPr>
        <w:jc w:val="both"/>
        <w:rPr>
          <w:sz w:val="22"/>
          <w:szCs w:val="22"/>
        </w:rPr>
      </w:pPr>
      <w:r w:rsidRPr="00301280">
        <w:rPr>
          <w:sz w:val="22"/>
          <w:szCs w:val="22"/>
        </w:rPr>
        <w:t>Výstupy:</w:t>
      </w:r>
    </w:p>
    <w:p w14:paraId="48B9A5F4" w14:textId="77777777" w:rsidR="00435F2C" w:rsidRPr="00435F2C" w:rsidRDefault="00435F2C" w:rsidP="00301280">
      <w:pPr>
        <w:pStyle w:val="Odsekzoznamu"/>
        <w:numPr>
          <w:ilvl w:val="0"/>
          <w:numId w:val="38"/>
        </w:numPr>
        <w:spacing w:after="160" w:line="259" w:lineRule="auto"/>
        <w:ind w:left="426" w:hanging="426"/>
        <w:jc w:val="both"/>
        <w:rPr>
          <w:sz w:val="22"/>
          <w:szCs w:val="22"/>
        </w:rPr>
      </w:pPr>
      <w:r w:rsidRPr="00435F2C">
        <w:rPr>
          <w:sz w:val="22"/>
          <w:szCs w:val="22"/>
        </w:rPr>
        <w:t xml:space="preserve">GHG </w:t>
      </w:r>
      <w:proofErr w:type="spellStart"/>
      <w:r w:rsidRPr="00435F2C">
        <w:rPr>
          <w:sz w:val="22"/>
          <w:szCs w:val="22"/>
        </w:rPr>
        <w:t>Protocol</w:t>
      </w:r>
      <w:proofErr w:type="spellEnd"/>
      <w:r w:rsidRPr="00435F2C">
        <w:rPr>
          <w:sz w:val="22"/>
          <w:szCs w:val="22"/>
        </w:rPr>
        <w:t xml:space="preserve"> </w:t>
      </w:r>
      <w:proofErr w:type="spellStart"/>
      <w:r w:rsidRPr="00435F2C">
        <w:rPr>
          <w:sz w:val="22"/>
          <w:szCs w:val="22"/>
        </w:rPr>
        <w:t>Scope</w:t>
      </w:r>
      <w:proofErr w:type="spellEnd"/>
      <w:r w:rsidRPr="00435F2C">
        <w:rPr>
          <w:sz w:val="22"/>
          <w:szCs w:val="22"/>
        </w:rPr>
        <w:t xml:space="preserve"> 1</w:t>
      </w:r>
    </w:p>
    <w:p w14:paraId="1520672C" w14:textId="77777777" w:rsidR="00435F2C" w:rsidRPr="00435F2C" w:rsidRDefault="00435F2C" w:rsidP="00301280">
      <w:pPr>
        <w:pStyle w:val="Odsekzoznamu"/>
        <w:numPr>
          <w:ilvl w:val="0"/>
          <w:numId w:val="38"/>
        </w:numPr>
        <w:spacing w:after="160" w:line="259" w:lineRule="auto"/>
        <w:ind w:left="426" w:hanging="426"/>
        <w:jc w:val="both"/>
        <w:rPr>
          <w:sz w:val="22"/>
          <w:szCs w:val="22"/>
        </w:rPr>
      </w:pPr>
      <w:r w:rsidRPr="00435F2C">
        <w:rPr>
          <w:sz w:val="22"/>
          <w:szCs w:val="22"/>
        </w:rPr>
        <w:t xml:space="preserve">GHG </w:t>
      </w:r>
      <w:proofErr w:type="spellStart"/>
      <w:r w:rsidRPr="00435F2C">
        <w:rPr>
          <w:sz w:val="22"/>
          <w:szCs w:val="22"/>
        </w:rPr>
        <w:t>Protocol</w:t>
      </w:r>
      <w:proofErr w:type="spellEnd"/>
      <w:r w:rsidRPr="00435F2C">
        <w:rPr>
          <w:sz w:val="22"/>
          <w:szCs w:val="22"/>
        </w:rPr>
        <w:t xml:space="preserve"> </w:t>
      </w:r>
      <w:proofErr w:type="spellStart"/>
      <w:r w:rsidRPr="00435F2C">
        <w:rPr>
          <w:sz w:val="22"/>
          <w:szCs w:val="22"/>
        </w:rPr>
        <w:t>Scope</w:t>
      </w:r>
      <w:proofErr w:type="spellEnd"/>
      <w:r w:rsidRPr="00435F2C">
        <w:rPr>
          <w:sz w:val="22"/>
          <w:szCs w:val="22"/>
        </w:rPr>
        <w:t xml:space="preserve"> 2</w:t>
      </w:r>
    </w:p>
    <w:p w14:paraId="1722BB2F" w14:textId="77777777" w:rsidR="00435F2C" w:rsidRPr="00435F2C" w:rsidRDefault="00435F2C" w:rsidP="00301280">
      <w:pPr>
        <w:pStyle w:val="Odsekzoznamu"/>
        <w:numPr>
          <w:ilvl w:val="0"/>
          <w:numId w:val="38"/>
        </w:numPr>
        <w:spacing w:line="259" w:lineRule="auto"/>
        <w:ind w:left="425" w:hanging="425"/>
        <w:contextualSpacing w:val="0"/>
        <w:jc w:val="both"/>
        <w:rPr>
          <w:sz w:val="22"/>
          <w:szCs w:val="22"/>
        </w:rPr>
      </w:pPr>
      <w:r w:rsidRPr="00435F2C">
        <w:rPr>
          <w:sz w:val="22"/>
          <w:szCs w:val="22"/>
        </w:rPr>
        <w:t>Prezentácia a interpretácie</w:t>
      </w:r>
    </w:p>
    <w:p w14:paraId="2370B8AE" w14:textId="0356D567" w:rsidR="00435F2C" w:rsidRPr="00301280" w:rsidRDefault="00435F2C" w:rsidP="00301280">
      <w:pPr>
        <w:jc w:val="both"/>
        <w:rPr>
          <w:sz w:val="22"/>
          <w:szCs w:val="22"/>
        </w:rPr>
      </w:pPr>
    </w:p>
    <w:p w14:paraId="3669BF48" w14:textId="49B62EB3" w:rsidR="00435F2C" w:rsidRPr="00435F2C" w:rsidRDefault="001C7592" w:rsidP="00301280">
      <w:pPr>
        <w:pStyle w:val="Odsekzoznamu"/>
        <w:spacing w:after="120" w:line="259" w:lineRule="auto"/>
        <w:ind w:left="0"/>
        <w:contextualSpacing w:val="0"/>
        <w:rPr>
          <w:b/>
          <w:sz w:val="22"/>
          <w:szCs w:val="22"/>
          <w:u w:val="single"/>
        </w:rPr>
      </w:pPr>
      <w:r>
        <w:rPr>
          <w:b/>
          <w:sz w:val="22"/>
          <w:szCs w:val="22"/>
          <w:u w:val="single"/>
        </w:rPr>
        <w:t xml:space="preserve">III. </w:t>
      </w:r>
      <w:r w:rsidR="00565D4F">
        <w:rPr>
          <w:b/>
          <w:sz w:val="22"/>
          <w:szCs w:val="22"/>
          <w:u w:val="single"/>
        </w:rPr>
        <w:t>Časť</w:t>
      </w:r>
      <w:r>
        <w:rPr>
          <w:b/>
          <w:sz w:val="22"/>
          <w:szCs w:val="22"/>
          <w:u w:val="single"/>
        </w:rPr>
        <w:t xml:space="preserve"> – </w:t>
      </w:r>
      <w:r w:rsidR="00435F2C" w:rsidRPr="00435F2C">
        <w:rPr>
          <w:b/>
          <w:sz w:val="22"/>
          <w:szCs w:val="22"/>
          <w:u w:val="single"/>
        </w:rPr>
        <w:t>Príprava</w:t>
      </w:r>
      <w:r w:rsidR="00CB60C8">
        <w:rPr>
          <w:b/>
          <w:sz w:val="22"/>
          <w:szCs w:val="22"/>
          <w:u w:val="single"/>
        </w:rPr>
        <w:t>,</w:t>
      </w:r>
      <w:r w:rsidR="00435F2C" w:rsidRPr="00435F2C">
        <w:rPr>
          <w:b/>
          <w:sz w:val="22"/>
          <w:szCs w:val="22"/>
          <w:u w:val="single"/>
        </w:rPr>
        <w:t xml:space="preserve"> </w:t>
      </w:r>
      <w:r w:rsidR="00CB60C8" w:rsidRPr="00041932">
        <w:rPr>
          <w:b/>
          <w:sz w:val="22"/>
          <w:szCs w:val="22"/>
          <w:u w:val="single"/>
        </w:rPr>
        <w:t xml:space="preserve">spracovanie a dodanie </w:t>
      </w:r>
      <w:r w:rsidR="00435F2C" w:rsidRPr="00435F2C">
        <w:rPr>
          <w:b/>
          <w:sz w:val="22"/>
          <w:szCs w:val="22"/>
          <w:u w:val="single"/>
        </w:rPr>
        <w:t>správy o udržateľnosti</w:t>
      </w:r>
    </w:p>
    <w:p w14:paraId="11DBFF5B" w14:textId="77777777" w:rsidR="00435F2C" w:rsidRPr="00301280" w:rsidRDefault="00435F2C" w:rsidP="00301280">
      <w:pPr>
        <w:jc w:val="both"/>
        <w:rPr>
          <w:sz w:val="22"/>
          <w:szCs w:val="22"/>
        </w:rPr>
      </w:pPr>
      <w:r w:rsidRPr="00301280">
        <w:rPr>
          <w:sz w:val="22"/>
          <w:szCs w:val="22"/>
        </w:rPr>
        <w:t>Ciele:</w:t>
      </w:r>
    </w:p>
    <w:p w14:paraId="3FE00380" w14:textId="77777777" w:rsidR="00435F2C" w:rsidRPr="00435F2C" w:rsidRDefault="00435F2C" w:rsidP="00301280">
      <w:pPr>
        <w:pStyle w:val="Odsekzoznamu"/>
        <w:numPr>
          <w:ilvl w:val="0"/>
          <w:numId w:val="39"/>
        </w:numPr>
        <w:spacing w:after="160" w:line="259" w:lineRule="auto"/>
        <w:ind w:left="426" w:hanging="426"/>
        <w:jc w:val="both"/>
        <w:rPr>
          <w:sz w:val="22"/>
          <w:szCs w:val="22"/>
        </w:rPr>
      </w:pPr>
      <w:r w:rsidRPr="00435F2C">
        <w:rPr>
          <w:sz w:val="22"/>
          <w:szCs w:val="22"/>
        </w:rPr>
        <w:t>Pripraviť štruktúrovanú správu o udržateľnosti</w:t>
      </w:r>
      <w:bookmarkStart w:id="20" w:name="_GoBack"/>
      <w:bookmarkEnd w:id="20"/>
    </w:p>
    <w:p w14:paraId="0FF31D3F" w14:textId="77777777" w:rsidR="00435F2C" w:rsidRPr="00435F2C" w:rsidRDefault="00435F2C" w:rsidP="00301280">
      <w:pPr>
        <w:pStyle w:val="Odsekzoznamu"/>
        <w:numPr>
          <w:ilvl w:val="0"/>
          <w:numId w:val="39"/>
        </w:numPr>
        <w:spacing w:after="160" w:line="259" w:lineRule="auto"/>
        <w:ind w:left="426" w:hanging="426"/>
        <w:jc w:val="both"/>
        <w:rPr>
          <w:sz w:val="22"/>
          <w:szCs w:val="22"/>
        </w:rPr>
      </w:pPr>
      <w:r w:rsidRPr="00435F2C">
        <w:rPr>
          <w:sz w:val="22"/>
          <w:szCs w:val="22"/>
        </w:rPr>
        <w:t>Uviesť aktuálny stav udržateľnosti podniku, porovnania s referenčnými hodnotami, komentáre vedenia a plány do budúcnosti</w:t>
      </w:r>
    </w:p>
    <w:p w14:paraId="7CB5A1E5" w14:textId="77777777" w:rsidR="00435F2C" w:rsidRPr="00435F2C" w:rsidRDefault="00435F2C" w:rsidP="00301280">
      <w:pPr>
        <w:pStyle w:val="Odsekzoznamu"/>
        <w:numPr>
          <w:ilvl w:val="0"/>
          <w:numId w:val="39"/>
        </w:numPr>
        <w:spacing w:after="120" w:line="259" w:lineRule="auto"/>
        <w:ind w:left="425" w:hanging="425"/>
        <w:contextualSpacing w:val="0"/>
        <w:jc w:val="both"/>
        <w:rPr>
          <w:sz w:val="22"/>
          <w:szCs w:val="22"/>
        </w:rPr>
      </w:pPr>
      <w:r w:rsidRPr="00435F2C">
        <w:rPr>
          <w:sz w:val="22"/>
          <w:szCs w:val="22"/>
        </w:rPr>
        <w:t>Prezentovať zainteresovaným stranám ambície a úsilie, ktoré spoločnosť vynakladá na udržateľnejšie podnikanie</w:t>
      </w:r>
    </w:p>
    <w:p w14:paraId="5F10CE3E" w14:textId="34A46A66" w:rsidR="00435F2C" w:rsidRPr="00301280" w:rsidRDefault="001C7592" w:rsidP="00301280">
      <w:pPr>
        <w:rPr>
          <w:sz w:val="22"/>
          <w:szCs w:val="22"/>
        </w:rPr>
      </w:pPr>
      <w:r w:rsidRPr="00301280">
        <w:rPr>
          <w:sz w:val="22"/>
          <w:szCs w:val="22"/>
        </w:rPr>
        <w:t>Výstupy:</w:t>
      </w:r>
    </w:p>
    <w:p w14:paraId="22C50AB3" w14:textId="77777777" w:rsidR="00435F2C" w:rsidRPr="00435F2C" w:rsidRDefault="00435F2C" w:rsidP="00301280">
      <w:pPr>
        <w:pStyle w:val="Odsekzoznamu"/>
        <w:numPr>
          <w:ilvl w:val="0"/>
          <w:numId w:val="29"/>
        </w:numPr>
        <w:spacing w:after="160" w:line="259" w:lineRule="auto"/>
        <w:ind w:left="426" w:hanging="426"/>
        <w:rPr>
          <w:sz w:val="22"/>
          <w:szCs w:val="22"/>
        </w:rPr>
      </w:pPr>
      <w:r w:rsidRPr="00435F2C">
        <w:rPr>
          <w:sz w:val="22"/>
          <w:szCs w:val="22"/>
        </w:rPr>
        <w:t>Správa o udržateľnosti / konsolidovaná správa o udržateľnosti za účtovný rok 2024 (dokument .</w:t>
      </w:r>
      <w:proofErr w:type="spellStart"/>
      <w:r w:rsidRPr="00435F2C">
        <w:rPr>
          <w:sz w:val="22"/>
          <w:szCs w:val="22"/>
        </w:rPr>
        <w:t>pdf</w:t>
      </w:r>
      <w:proofErr w:type="spellEnd"/>
      <w:r w:rsidRPr="00435F2C">
        <w:rPr>
          <w:sz w:val="22"/>
          <w:szCs w:val="22"/>
        </w:rPr>
        <w:t>, dokument .</w:t>
      </w:r>
      <w:proofErr w:type="spellStart"/>
      <w:r w:rsidRPr="00435F2C">
        <w:rPr>
          <w:sz w:val="22"/>
          <w:szCs w:val="22"/>
        </w:rPr>
        <w:t>docx</w:t>
      </w:r>
      <w:proofErr w:type="spellEnd"/>
      <w:r w:rsidRPr="00435F2C">
        <w:rPr>
          <w:sz w:val="22"/>
          <w:szCs w:val="22"/>
        </w:rPr>
        <w:t>)</w:t>
      </w:r>
    </w:p>
    <w:p w14:paraId="7C383743" w14:textId="77777777" w:rsidR="00435F2C" w:rsidRPr="00435F2C" w:rsidRDefault="00435F2C" w:rsidP="00301280">
      <w:pPr>
        <w:pStyle w:val="Odsekzoznamu"/>
        <w:numPr>
          <w:ilvl w:val="0"/>
          <w:numId w:val="29"/>
        </w:numPr>
        <w:spacing w:after="160" w:line="259" w:lineRule="auto"/>
        <w:ind w:left="426" w:hanging="426"/>
        <w:rPr>
          <w:sz w:val="22"/>
          <w:szCs w:val="22"/>
        </w:rPr>
      </w:pPr>
      <w:r w:rsidRPr="00435F2C">
        <w:rPr>
          <w:sz w:val="22"/>
          <w:szCs w:val="22"/>
        </w:rPr>
        <w:t>Názory, interpretácie, usmernenia (dokument .</w:t>
      </w:r>
      <w:proofErr w:type="spellStart"/>
      <w:r w:rsidRPr="00435F2C">
        <w:rPr>
          <w:sz w:val="22"/>
          <w:szCs w:val="22"/>
        </w:rPr>
        <w:t>docx</w:t>
      </w:r>
      <w:proofErr w:type="spellEnd"/>
      <w:r w:rsidRPr="00435F2C">
        <w:rPr>
          <w:sz w:val="22"/>
          <w:szCs w:val="22"/>
        </w:rPr>
        <w:t>)</w:t>
      </w:r>
    </w:p>
    <w:p w14:paraId="302ECBFA" w14:textId="162B9494" w:rsidR="00BF0C71" w:rsidRPr="006A0D0A" w:rsidRDefault="00BF0C71" w:rsidP="006A0D0A">
      <w:pPr>
        <w:spacing w:after="160" w:line="276" w:lineRule="auto"/>
        <w:rPr>
          <w:sz w:val="22"/>
          <w:szCs w:val="22"/>
        </w:rPr>
      </w:pPr>
    </w:p>
    <w:p w14:paraId="44612D57" w14:textId="5F1538D9" w:rsidR="00CA3791" w:rsidRPr="007B435F" w:rsidRDefault="00CA3791" w:rsidP="00DD3008">
      <w:pPr>
        <w:spacing w:line="276" w:lineRule="auto"/>
        <w:ind w:left="4820" w:hanging="4253"/>
        <w:rPr>
          <w:sz w:val="22"/>
          <w:szCs w:val="22"/>
        </w:rPr>
      </w:pPr>
    </w:p>
    <w:p w14:paraId="18C5CE9D" w14:textId="77777777" w:rsidR="00095ECE" w:rsidRPr="007B435F" w:rsidRDefault="00095ECE" w:rsidP="00DD3008">
      <w:pPr>
        <w:spacing w:line="276" w:lineRule="auto"/>
        <w:ind w:left="4820" w:hanging="4253"/>
        <w:rPr>
          <w:sz w:val="22"/>
          <w:szCs w:val="22"/>
        </w:rPr>
        <w:sectPr w:rsidR="00095ECE" w:rsidRPr="007B435F">
          <w:pgSz w:w="11906" w:h="16838"/>
          <w:pgMar w:top="1417" w:right="1417" w:bottom="1417" w:left="1417" w:header="708" w:footer="708" w:gutter="0"/>
          <w:cols w:space="708"/>
          <w:docGrid w:linePitch="360"/>
        </w:sectPr>
      </w:pPr>
    </w:p>
    <w:p w14:paraId="291B639C" w14:textId="77777777" w:rsidR="00095ECE" w:rsidRPr="007B435F" w:rsidRDefault="00095ECE" w:rsidP="00DD3008">
      <w:pPr>
        <w:tabs>
          <w:tab w:val="left" w:pos="2410"/>
        </w:tabs>
        <w:spacing w:line="276" w:lineRule="auto"/>
        <w:ind w:right="-30"/>
        <w:jc w:val="center"/>
        <w:rPr>
          <w:sz w:val="22"/>
          <w:szCs w:val="22"/>
        </w:rPr>
      </w:pPr>
      <w:r w:rsidRPr="007B435F">
        <w:rPr>
          <w:b/>
          <w:sz w:val="22"/>
          <w:szCs w:val="22"/>
        </w:rPr>
        <w:lastRenderedPageBreak/>
        <w:t>PRÍLOHA Č. 2</w:t>
      </w:r>
    </w:p>
    <w:p w14:paraId="1AC92BE5" w14:textId="77777777" w:rsidR="00095ECE" w:rsidRPr="007B435F" w:rsidRDefault="00095ECE" w:rsidP="00DD3008">
      <w:pPr>
        <w:pStyle w:val="Bezriadkovania"/>
        <w:tabs>
          <w:tab w:val="left" w:pos="2410"/>
        </w:tabs>
        <w:spacing w:after="120" w:line="276" w:lineRule="auto"/>
        <w:ind w:left="0" w:right="-30"/>
        <w:jc w:val="center"/>
        <w:rPr>
          <w:b/>
          <w:szCs w:val="22"/>
        </w:rPr>
      </w:pPr>
      <w:r w:rsidRPr="007B435F">
        <w:rPr>
          <w:b/>
          <w:szCs w:val="22"/>
        </w:rPr>
        <w:t>ZOZNAM PRIAMYCH SUBDODÁVATEĽOV</w:t>
      </w:r>
    </w:p>
    <w:p w14:paraId="32A5A9F6" w14:textId="77777777" w:rsidR="00095ECE" w:rsidRPr="007B435F" w:rsidRDefault="00095ECE" w:rsidP="00DD3008">
      <w:pPr>
        <w:pStyle w:val="Bezriadkovania"/>
        <w:tabs>
          <w:tab w:val="left" w:pos="2410"/>
        </w:tabs>
        <w:spacing w:after="120" w:line="276" w:lineRule="auto"/>
        <w:ind w:left="0" w:right="-30"/>
        <w:jc w:val="center"/>
        <w:rPr>
          <w:b/>
          <w:i/>
          <w:szCs w:val="22"/>
        </w:rPr>
      </w:pPr>
      <w:r w:rsidRPr="007B435F">
        <w:rPr>
          <w:b/>
          <w:i/>
          <w:szCs w:val="22"/>
          <w:highlight w:val="lightGray"/>
        </w:rPr>
        <w:t>(vyplní úspešný uchádzač)</w:t>
      </w:r>
    </w:p>
    <w:tbl>
      <w:tblPr>
        <w:tblpPr w:leftFromText="141" w:rightFromText="141" w:vertAnchor="page" w:horzAnchor="margin" w:tblpY="2911"/>
        <w:tblW w:w="14019"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839"/>
        <w:gridCol w:w="2574"/>
        <w:gridCol w:w="1716"/>
        <w:gridCol w:w="2369"/>
        <w:gridCol w:w="3260"/>
        <w:gridCol w:w="3261"/>
      </w:tblGrid>
      <w:tr w:rsidR="009C3768" w:rsidRPr="007B435F" w14:paraId="533F1BCA" w14:textId="77777777" w:rsidTr="009C3768">
        <w:trPr>
          <w:trHeight w:val="2385"/>
        </w:trPr>
        <w:tc>
          <w:tcPr>
            <w:tcW w:w="839" w:type="dxa"/>
            <w:tcBorders>
              <w:top w:val="single" w:sz="12" w:space="0" w:color="auto"/>
              <w:left w:val="single" w:sz="12" w:space="0" w:color="auto"/>
              <w:right w:val="single" w:sz="2" w:space="0" w:color="auto"/>
            </w:tcBorders>
            <w:shd w:val="clear" w:color="auto" w:fill="DEEAF6"/>
            <w:vAlign w:val="center"/>
          </w:tcPr>
          <w:p w14:paraId="18761DEF" w14:textId="77777777" w:rsidR="009C3768" w:rsidRPr="007B435F" w:rsidRDefault="009C3768" w:rsidP="00DD3008">
            <w:pPr>
              <w:spacing w:line="276" w:lineRule="auto"/>
              <w:jc w:val="center"/>
              <w:rPr>
                <w:rStyle w:val="norm00e1lnychar"/>
                <w:b/>
                <w:bCs/>
                <w:sz w:val="22"/>
                <w:szCs w:val="22"/>
              </w:rPr>
            </w:pPr>
            <w:r w:rsidRPr="007B435F">
              <w:rPr>
                <w:rStyle w:val="norm00e1lnychar"/>
                <w:b/>
                <w:bCs/>
                <w:sz w:val="22"/>
                <w:szCs w:val="22"/>
              </w:rPr>
              <w:t>P. č.</w:t>
            </w:r>
          </w:p>
        </w:tc>
        <w:tc>
          <w:tcPr>
            <w:tcW w:w="2574" w:type="dxa"/>
            <w:tcBorders>
              <w:top w:val="single" w:sz="12" w:space="0" w:color="auto"/>
              <w:left w:val="single" w:sz="2" w:space="0" w:color="auto"/>
              <w:right w:val="single" w:sz="2" w:space="0" w:color="auto"/>
            </w:tcBorders>
            <w:shd w:val="clear" w:color="auto" w:fill="DEEAF6"/>
            <w:vAlign w:val="center"/>
          </w:tcPr>
          <w:p w14:paraId="06670BF5"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Meno a priezvisko /</w:t>
            </w:r>
          </w:p>
          <w:p w14:paraId="3A4256F9"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Obchodné meno</w:t>
            </w:r>
          </w:p>
          <w:p w14:paraId="1E0F654D" w14:textId="77777777" w:rsidR="009C3768" w:rsidRPr="007B435F" w:rsidRDefault="009C3768" w:rsidP="00DD3008">
            <w:pPr>
              <w:spacing w:line="276" w:lineRule="auto"/>
              <w:jc w:val="center"/>
              <w:rPr>
                <w:rStyle w:val="norm00e1lnychar"/>
                <w:b/>
                <w:sz w:val="22"/>
                <w:szCs w:val="22"/>
                <w:lang w:eastAsia="it-IT"/>
              </w:rPr>
            </w:pPr>
            <w:r w:rsidRPr="007B435F">
              <w:rPr>
                <w:b/>
                <w:sz w:val="22"/>
                <w:szCs w:val="22"/>
                <w:lang w:eastAsia="it-IT"/>
              </w:rPr>
              <w:t>alebo názov</w:t>
            </w:r>
          </w:p>
        </w:tc>
        <w:tc>
          <w:tcPr>
            <w:tcW w:w="1716" w:type="dxa"/>
            <w:tcBorders>
              <w:top w:val="single" w:sz="12" w:space="0" w:color="auto"/>
              <w:left w:val="single" w:sz="2" w:space="0" w:color="auto"/>
              <w:right w:val="single" w:sz="4" w:space="0" w:color="auto"/>
            </w:tcBorders>
            <w:shd w:val="clear" w:color="auto" w:fill="DEEAF6"/>
            <w:vAlign w:val="center"/>
          </w:tcPr>
          <w:p w14:paraId="4FAE0274"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Adresa pobytu</w:t>
            </w:r>
          </w:p>
          <w:p w14:paraId="61A100EB" w14:textId="77777777" w:rsidR="009C3768" w:rsidRPr="007B435F" w:rsidRDefault="009C3768" w:rsidP="00DD3008">
            <w:pPr>
              <w:spacing w:line="276" w:lineRule="auto"/>
              <w:jc w:val="center"/>
              <w:rPr>
                <w:rStyle w:val="norm00e1lnychar"/>
                <w:b/>
                <w:bCs/>
                <w:sz w:val="22"/>
                <w:szCs w:val="22"/>
              </w:rPr>
            </w:pPr>
            <w:r w:rsidRPr="007B435F">
              <w:rPr>
                <w:b/>
                <w:sz w:val="22"/>
                <w:szCs w:val="22"/>
                <w:lang w:eastAsia="it-IT"/>
              </w:rPr>
              <w:t>alebo sídlo</w:t>
            </w:r>
          </w:p>
        </w:tc>
        <w:tc>
          <w:tcPr>
            <w:tcW w:w="2369" w:type="dxa"/>
            <w:tcBorders>
              <w:top w:val="single" w:sz="12" w:space="0" w:color="auto"/>
              <w:left w:val="single" w:sz="4" w:space="0" w:color="auto"/>
              <w:right w:val="single" w:sz="2" w:space="0" w:color="auto"/>
            </w:tcBorders>
            <w:shd w:val="clear" w:color="auto" w:fill="DEEAF6"/>
            <w:vAlign w:val="center"/>
          </w:tcPr>
          <w:p w14:paraId="78AD1CF9"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Identifikačné číslo alebo</w:t>
            </w:r>
          </w:p>
          <w:p w14:paraId="243D61FD"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dátum narodenia</w:t>
            </w:r>
          </w:p>
          <w:p w14:paraId="61E4DF2E" w14:textId="77777777" w:rsidR="009C3768" w:rsidRPr="007B435F" w:rsidRDefault="009C3768" w:rsidP="00DD3008">
            <w:pPr>
              <w:spacing w:line="276" w:lineRule="auto"/>
              <w:jc w:val="center"/>
              <w:rPr>
                <w:rStyle w:val="norm00e1lnychar"/>
                <w:b/>
                <w:bCs/>
                <w:sz w:val="22"/>
                <w:szCs w:val="22"/>
              </w:rPr>
            </w:pPr>
            <w:r w:rsidRPr="007B435F">
              <w:rPr>
                <w:i/>
                <w:sz w:val="22"/>
                <w:szCs w:val="22"/>
                <w:lang w:eastAsia="it-IT"/>
              </w:rPr>
              <w:t>(ak nebolo pridelené identifikačné číslo)</w:t>
            </w:r>
          </w:p>
        </w:tc>
        <w:tc>
          <w:tcPr>
            <w:tcW w:w="3260" w:type="dxa"/>
            <w:tcBorders>
              <w:top w:val="single" w:sz="12" w:space="0" w:color="auto"/>
              <w:left w:val="single" w:sz="2" w:space="0" w:color="auto"/>
              <w:right w:val="single" w:sz="2" w:space="0" w:color="auto"/>
            </w:tcBorders>
            <w:shd w:val="clear" w:color="auto" w:fill="DEEAF6"/>
            <w:vAlign w:val="center"/>
          </w:tcPr>
          <w:p w14:paraId="2452D15D" w14:textId="77777777" w:rsidR="009C3768" w:rsidRPr="007B435F" w:rsidRDefault="009C3768" w:rsidP="00DD3008">
            <w:pPr>
              <w:spacing w:line="276" w:lineRule="auto"/>
              <w:jc w:val="center"/>
              <w:rPr>
                <w:b/>
                <w:sz w:val="22"/>
                <w:szCs w:val="22"/>
              </w:rPr>
            </w:pPr>
            <w:r w:rsidRPr="007B435F">
              <w:rPr>
                <w:b/>
                <w:sz w:val="22"/>
                <w:szCs w:val="22"/>
              </w:rPr>
              <w:t>Predmet</w:t>
            </w:r>
          </w:p>
          <w:p w14:paraId="1836949C" w14:textId="77777777" w:rsidR="009C3768" w:rsidRPr="007B435F" w:rsidRDefault="009C3768" w:rsidP="00DD3008">
            <w:pPr>
              <w:spacing w:line="276" w:lineRule="auto"/>
              <w:jc w:val="center"/>
              <w:rPr>
                <w:rStyle w:val="norm00e1lnychar"/>
                <w:sz w:val="22"/>
                <w:szCs w:val="22"/>
                <w:lang w:eastAsia="it-IT"/>
              </w:rPr>
            </w:pPr>
            <w:r w:rsidRPr="007B435F">
              <w:rPr>
                <w:b/>
                <w:sz w:val="22"/>
                <w:szCs w:val="22"/>
              </w:rPr>
              <w:t>subdodávky</w:t>
            </w:r>
          </w:p>
        </w:tc>
        <w:tc>
          <w:tcPr>
            <w:tcW w:w="3261" w:type="dxa"/>
            <w:tcBorders>
              <w:top w:val="single" w:sz="12" w:space="0" w:color="auto"/>
              <w:left w:val="single" w:sz="2" w:space="0" w:color="auto"/>
              <w:right w:val="single" w:sz="2" w:space="0" w:color="auto"/>
            </w:tcBorders>
            <w:shd w:val="clear" w:color="auto" w:fill="DEEAF6"/>
            <w:vAlign w:val="center"/>
          </w:tcPr>
          <w:p w14:paraId="00EFE484" w14:textId="77777777" w:rsidR="009C3768" w:rsidRPr="007B435F" w:rsidRDefault="009C3768" w:rsidP="00DD3008">
            <w:pPr>
              <w:spacing w:line="276" w:lineRule="auto"/>
              <w:jc w:val="center"/>
              <w:rPr>
                <w:b/>
                <w:sz w:val="22"/>
                <w:szCs w:val="22"/>
              </w:rPr>
            </w:pPr>
            <w:r w:rsidRPr="007B435F">
              <w:rPr>
                <w:b/>
                <w:sz w:val="22"/>
                <w:szCs w:val="22"/>
              </w:rPr>
              <w:t>Podiel</w:t>
            </w:r>
          </w:p>
          <w:p w14:paraId="0E1E4624" w14:textId="77777777" w:rsidR="009C3768" w:rsidRPr="007B435F" w:rsidRDefault="009C3768" w:rsidP="00DD3008">
            <w:pPr>
              <w:spacing w:line="276" w:lineRule="auto"/>
              <w:jc w:val="center"/>
              <w:rPr>
                <w:b/>
                <w:sz w:val="22"/>
                <w:szCs w:val="22"/>
              </w:rPr>
            </w:pPr>
            <w:r w:rsidRPr="007B435F">
              <w:rPr>
                <w:b/>
                <w:sz w:val="22"/>
                <w:szCs w:val="22"/>
              </w:rPr>
              <w:t>subdodávky</w:t>
            </w:r>
          </w:p>
        </w:tc>
      </w:tr>
      <w:tr w:rsidR="009C3768" w:rsidRPr="007B435F" w14:paraId="4B117A06" w14:textId="77777777" w:rsidTr="009C3768">
        <w:trPr>
          <w:trHeight w:val="423"/>
        </w:trPr>
        <w:tc>
          <w:tcPr>
            <w:tcW w:w="839" w:type="dxa"/>
            <w:tcBorders>
              <w:top w:val="single" w:sz="4" w:space="0" w:color="auto"/>
              <w:left w:val="single" w:sz="12" w:space="0" w:color="auto"/>
              <w:bottom w:val="single" w:sz="2" w:space="0" w:color="auto"/>
              <w:right w:val="single" w:sz="2" w:space="0" w:color="auto"/>
            </w:tcBorders>
            <w:vAlign w:val="center"/>
          </w:tcPr>
          <w:p w14:paraId="371A05E6" w14:textId="77777777" w:rsidR="009C3768" w:rsidRPr="007B435F" w:rsidRDefault="009C3768" w:rsidP="00DD3008">
            <w:pPr>
              <w:spacing w:before="120" w:after="120" w:line="276" w:lineRule="auto"/>
              <w:jc w:val="center"/>
              <w:rPr>
                <w:rStyle w:val="norm00e1lnychar"/>
                <w:bCs/>
                <w:sz w:val="22"/>
                <w:szCs w:val="22"/>
              </w:rPr>
            </w:pPr>
          </w:p>
        </w:tc>
        <w:tc>
          <w:tcPr>
            <w:tcW w:w="2574" w:type="dxa"/>
            <w:tcBorders>
              <w:top w:val="single" w:sz="4" w:space="0" w:color="auto"/>
              <w:left w:val="single" w:sz="2" w:space="0" w:color="auto"/>
              <w:bottom w:val="single" w:sz="2" w:space="0" w:color="auto"/>
              <w:right w:val="single" w:sz="2" w:space="0" w:color="auto"/>
            </w:tcBorders>
            <w:vAlign w:val="center"/>
          </w:tcPr>
          <w:p w14:paraId="7C612982" w14:textId="77777777" w:rsidR="009C3768" w:rsidRPr="007B435F" w:rsidRDefault="009C3768" w:rsidP="00DD3008">
            <w:pPr>
              <w:spacing w:before="120" w:after="120" w:line="276" w:lineRule="auto"/>
              <w:jc w:val="center"/>
              <w:rPr>
                <w:rStyle w:val="norm00e1lnychar"/>
                <w:bCs/>
                <w:sz w:val="22"/>
                <w:szCs w:val="22"/>
              </w:rPr>
            </w:pPr>
          </w:p>
        </w:tc>
        <w:tc>
          <w:tcPr>
            <w:tcW w:w="1716" w:type="dxa"/>
            <w:tcBorders>
              <w:top w:val="single" w:sz="4" w:space="0" w:color="auto"/>
              <w:left w:val="single" w:sz="2" w:space="0" w:color="auto"/>
              <w:bottom w:val="single" w:sz="2" w:space="0" w:color="auto"/>
              <w:right w:val="single" w:sz="4" w:space="0" w:color="auto"/>
            </w:tcBorders>
            <w:vAlign w:val="center"/>
          </w:tcPr>
          <w:p w14:paraId="36826214" w14:textId="77777777" w:rsidR="009C3768" w:rsidRPr="007B435F" w:rsidRDefault="009C3768" w:rsidP="00DD3008">
            <w:pPr>
              <w:spacing w:before="120" w:after="120" w:line="276" w:lineRule="auto"/>
              <w:jc w:val="center"/>
              <w:rPr>
                <w:rStyle w:val="norm00e1lnychar"/>
                <w:bCs/>
                <w:sz w:val="22"/>
                <w:szCs w:val="22"/>
              </w:rPr>
            </w:pPr>
          </w:p>
        </w:tc>
        <w:tc>
          <w:tcPr>
            <w:tcW w:w="2369" w:type="dxa"/>
            <w:tcBorders>
              <w:top w:val="single" w:sz="4" w:space="0" w:color="auto"/>
              <w:left w:val="single" w:sz="4" w:space="0" w:color="auto"/>
              <w:bottom w:val="single" w:sz="2" w:space="0" w:color="auto"/>
              <w:right w:val="single" w:sz="2" w:space="0" w:color="auto"/>
            </w:tcBorders>
            <w:vAlign w:val="center"/>
          </w:tcPr>
          <w:p w14:paraId="42F96ADD" w14:textId="77777777" w:rsidR="009C3768" w:rsidRPr="007B435F" w:rsidRDefault="009C3768" w:rsidP="00DD3008">
            <w:pPr>
              <w:spacing w:before="120" w:after="120" w:line="276" w:lineRule="auto"/>
              <w:jc w:val="center"/>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758572B4" w14:textId="77777777" w:rsidR="009C3768" w:rsidRPr="007B435F" w:rsidRDefault="009C3768" w:rsidP="00DD3008">
            <w:pPr>
              <w:spacing w:before="120" w:after="120" w:line="276" w:lineRule="auto"/>
              <w:jc w:val="center"/>
              <w:rPr>
                <w:rStyle w:val="norm00e1lnychar"/>
                <w:bCs/>
                <w:sz w:val="22"/>
                <w:szCs w:val="22"/>
              </w:rPr>
            </w:pPr>
          </w:p>
        </w:tc>
        <w:tc>
          <w:tcPr>
            <w:tcW w:w="3261" w:type="dxa"/>
            <w:tcBorders>
              <w:top w:val="single" w:sz="4" w:space="0" w:color="auto"/>
              <w:left w:val="single" w:sz="2" w:space="0" w:color="auto"/>
              <w:bottom w:val="single" w:sz="2" w:space="0" w:color="auto"/>
              <w:right w:val="single" w:sz="2" w:space="0" w:color="auto"/>
            </w:tcBorders>
          </w:tcPr>
          <w:p w14:paraId="1B8E5C1A" w14:textId="77777777" w:rsidR="009C3768" w:rsidRPr="007B435F" w:rsidRDefault="009C3768" w:rsidP="00DD3008">
            <w:pPr>
              <w:spacing w:line="276" w:lineRule="auto"/>
              <w:jc w:val="center"/>
              <w:rPr>
                <w:rStyle w:val="norm00e1lnychar"/>
                <w:bCs/>
                <w:sz w:val="22"/>
                <w:szCs w:val="22"/>
              </w:rPr>
            </w:pPr>
          </w:p>
        </w:tc>
      </w:tr>
      <w:tr w:rsidR="009C3768" w:rsidRPr="007B435F" w14:paraId="77391472" w14:textId="77777777" w:rsidTr="009C3768">
        <w:trPr>
          <w:trHeight w:val="423"/>
        </w:trPr>
        <w:tc>
          <w:tcPr>
            <w:tcW w:w="839" w:type="dxa"/>
            <w:tcBorders>
              <w:top w:val="single" w:sz="4" w:space="0" w:color="auto"/>
              <w:left w:val="single" w:sz="12" w:space="0" w:color="auto"/>
              <w:bottom w:val="single" w:sz="2" w:space="0" w:color="auto"/>
              <w:right w:val="single" w:sz="2" w:space="0" w:color="auto"/>
            </w:tcBorders>
            <w:vAlign w:val="center"/>
          </w:tcPr>
          <w:p w14:paraId="7883032E" w14:textId="77777777" w:rsidR="009C3768" w:rsidRPr="007B435F" w:rsidRDefault="009C3768" w:rsidP="009C3768">
            <w:pPr>
              <w:spacing w:before="120" w:after="120" w:line="276" w:lineRule="auto"/>
              <w:jc w:val="center"/>
              <w:rPr>
                <w:rStyle w:val="norm00e1lnychar"/>
                <w:bCs/>
                <w:sz w:val="22"/>
                <w:szCs w:val="22"/>
              </w:rPr>
            </w:pPr>
          </w:p>
        </w:tc>
        <w:tc>
          <w:tcPr>
            <w:tcW w:w="2574" w:type="dxa"/>
            <w:tcBorders>
              <w:top w:val="single" w:sz="4" w:space="0" w:color="auto"/>
              <w:left w:val="single" w:sz="2" w:space="0" w:color="auto"/>
              <w:bottom w:val="single" w:sz="2" w:space="0" w:color="auto"/>
              <w:right w:val="single" w:sz="2" w:space="0" w:color="auto"/>
            </w:tcBorders>
            <w:vAlign w:val="center"/>
          </w:tcPr>
          <w:p w14:paraId="551DF518" w14:textId="77777777" w:rsidR="009C3768" w:rsidRPr="007B435F" w:rsidRDefault="009C3768" w:rsidP="009C3768">
            <w:pPr>
              <w:spacing w:before="120" w:after="120" w:line="276" w:lineRule="auto"/>
              <w:jc w:val="center"/>
              <w:rPr>
                <w:rStyle w:val="norm00e1lnychar"/>
                <w:bCs/>
                <w:sz w:val="22"/>
                <w:szCs w:val="22"/>
              </w:rPr>
            </w:pPr>
          </w:p>
        </w:tc>
        <w:tc>
          <w:tcPr>
            <w:tcW w:w="1716" w:type="dxa"/>
            <w:tcBorders>
              <w:top w:val="single" w:sz="4" w:space="0" w:color="auto"/>
              <w:left w:val="single" w:sz="2" w:space="0" w:color="auto"/>
              <w:bottom w:val="single" w:sz="2" w:space="0" w:color="auto"/>
              <w:right w:val="single" w:sz="4" w:space="0" w:color="auto"/>
            </w:tcBorders>
            <w:vAlign w:val="center"/>
          </w:tcPr>
          <w:p w14:paraId="79507D72" w14:textId="77777777" w:rsidR="009C3768" w:rsidRPr="007B435F" w:rsidRDefault="009C3768" w:rsidP="009C3768">
            <w:pPr>
              <w:spacing w:before="120" w:after="120" w:line="276" w:lineRule="auto"/>
              <w:jc w:val="center"/>
              <w:rPr>
                <w:rStyle w:val="norm00e1lnychar"/>
                <w:bCs/>
                <w:sz w:val="22"/>
                <w:szCs w:val="22"/>
              </w:rPr>
            </w:pPr>
          </w:p>
        </w:tc>
        <w:tc>
          <w:tcPr>
            <w:tcW w:w="2369" w:type="dxa"/>
            <w:tcBorders>
              <w:top w:val="single" w:sz="4" w:space="0" w:color="auto"/>
              <w:left w:val="single" w:sz="4" w:space="0" w:color="auto"/>
              <w:bottom w:val="single" w:sz="2" w:space="0" w:color="auto"/>
              <w:right w:val="single" w:sz="2" w:space="0" w:color="auto"/>
            </w:tcBorders>
            <w:vAlign w:val="center"/>
          </w:tcPr>
          <w:p w14:paraId="1FE9758D" w14:textId="77777777" w:rsidR="009C3768" w:rsidRPr="007B435F" w:rsidRDefault="009C3768" w:rsidP="009C3768">
            <w:pPr>
              <w:spacing w:before="120" w:after="120" w:line="276" w:lineRule="auto"/>
              <w:jc w:val="center"/>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5A4F74DE" w14:textId="77777777" w:rsidR="009C3768" w:rsidRPr="007B435F" w:rsidRDefault="009C3768" w:rsidP="009C3768">
            <w:pPr>
              <w:spacing w:before="120" w:after="120" w:line="276" w:lineRule="auto"/>
              <w:jc w:val="center"/>
              <w:rPr>
                <w:rStyle w:val="norm00e1lnychar"/>
                <w:bCs/>
                <w:sz w:val="22"/>
                <w:szCs w:val="22"/>
              </w:rPr>
            </w:pPr>
          </w:p>
        </w:tc>
        <w:tc>
          <w:tcPr>
            <w:tcW w:w="3261" w:type="dxa"/>
            <w:tcBorders>
              <w:top w:val="single" w:sz="4" w:space="0" w:color="auto"/>
              <w:left w:val="single" w:sz="2" w:space="0" w:color="auto"/>
              <w:bottom w:val="single" w:sz="2" w:space="0" w:color="auto"/>
              <w:right w:val="single" w:sz="2" w:space="0" w:color="auto"/>
            </w:tcBorders>
          </w:tcPr>
          <w:p w14:paraId="35434FE7" w14:textId="77777777" w:rsidR="009C3768" w:rsidRPr="007B435F" w:rsidRDefault="009C3768" w:rsidP="009C3768">
            <w:pPr>
              <w:spacing w:before="120" w:after="120" w:line="276" w:lineRule="auto"/>
              <w:jc w:val="center"/>
              <w:rPr>
                <w:rStyle w:val="norm00e1lnychar"/>
                <w:bCs/>
                <w:sz w:val="22"/>
                <w:szCs w:val="22"/>
              </w:rPr>
            </w:pPr>
          </w:p>
        </w:tc>
      </w:tr>
      <w:tr w:rsidR="009C3768" w:rsidRPr="007B435F" w14:paraId="468A3382" w14:textId="77777777" w:rsidTr="009C3768">
        <w:trPr>
          <w:trHeight w:val="423"/>
        </w:trPr>
        <w:tc>
          <w:tcPr>
            <w:tcW w:w="839" w:type="dxa"/>
            <w:tcBorders>
              <w:top w:val="single" w:sz="4" w:space="0" w:color="auto"/>
              <w:left w:val="single" w:sz="12" w:space="0" w:color="auto"/>
              <w:bottom w:val="single" w:sz="2" w:space="0" w:color="auto"/>
              <w:right w:val="single" w:sz="2" w:space="0" w:color="auto"/>
            </w:tcBorders>
            <w:vAlign w:val="center"/>
          </w:tcPr>
          <w:p w14:paraId="63D24456" w14:textId="77777777" w:rsidR="009C3768" w:rsidRPr="007B435F" w:rsidRDefault="009C3768" w:rsidP="009C3768">
            <w:pPr>
              <w:spacing w:before="120" w:after="120" w:line="276" w:lineRule="auto"/>
              <w:jc w:val="center"/>
              <w:rPr>
                <w:rStyle w:val="norm00e1lnychar"/>
                <w:bCs/>
                <w:sz w:val="22"/>
                <w:szCs w:val="22"/>
              </w:rPr>
            </w:pPr>
          </w:p>
        </w:tc>
        <w:tc>
          <w:tcPr>
            <w:tcW w:w="2574" w:type="dxa"/>
            <w:tcBorders>
              <w:top w:val="single" w:sz="4" w:space="0" w:color="auto"/>
              <w:left w:val="single" w:sz="2" w:space="0" w:color="auto"/>
              <w:bottom w:val="single" w:sz="2" w:space="0" w:color="auto"/>
              <w:right w:val="single" w:sz="2" w:space="0" w:color="auto"/>
            </w:tcBorders>
            <w:vAlign w:val="center"/>
          </w:tcPr>
          <w:p w14:paraId="149478E0" w14:textId="77777777" w:rsidR="009C3768" w:rsidRPr="007B435F" w:rsidRDefault="009C3768" w:rsidP="009C3768">
            <w:pPr>
              <w:spacing w:before="120" w:after="120" w:line="276" w:lineRule="auto"/>
              <w:jc w:val="center"/>
              <w:rPr>
                <w:rStyle w:val="norm00e1lnychar"/>
                <w:bCs/>
                <w:sz w:val="22"/>
                <w:szCs w:val="22"/>
              </w:rPr>
            </w:pPr>
          </w:p>
        </w:tc>
        <w:tc>
          <w:tcPr>
            <w:tcW w:w="1716" w:type="dxa"/>
            <w:tcBorders>
              <w:top w:val="single" w:sz="4" w:space="0" w:color="auto"/>
              <w:left w:val="single" w:sz="2" w:space="0" w:color="auto"/>
              <w:bottom w:val="single" w:sz="2" w:space="0" w:color="auto"/>
              <w:right w:val="single" w:sz="4" w:space="0" w:color="auto"/>
            </w:tcBorders>
            <w:vAlign w:val="center"/>
          </w:tcPr>
          <w:p w14:paraId="1EEDF6DA" w14:textId="77777777" w:rsidR="009C3768" w:rsidRPr="007B435F" w:rsidRDefault="009C3768" w:rsidP="009C3768">
            <w:pPr>
              <w:spacing w:before="120" w:after="120" w:line="276" w:lineRule="auto"/>
              <w:jc w:val="center"/>
              <w:rPr>
                <w:rStyle w:val="norm00e1lnychar"/>
                <w:bCs/>
                <w:sz w:val="22"/>
                <w:szCs w:val="22"/>
              </w:rPr>
            </w:pPr>
          </w:p>
        </w:tc>
        <w:tc>
          <w:tcPr>
            <w:tcW w:w="2369" w:type="dxa"/>
            <w:tcBorders>
              <w:top w:val="single" w:sz="4" w:space="0" w:color="auto"/>
              <w:left w:val="single" w:sz="4" w:space="0" w:color="auto"/>
              <w:bottom w:val="single" w:sz="2" w:space="0" w:color="auto"/>
              <w:right w:val="single" w:sz="2" w:space="0" w:color="auto"/>
            </w:tcBorders>
            <w:vAlign w:val="center"/>
          </w:tcPr>
          <w:p w14:paraId="2A23DBFE" w14:textId="77777777" w:rsidR="009C3768" w:rsidRPr="007B435F" w:rsidRDefault="009C3768" w:rsidP="009C3768">
            <w:pPr>
              <w:spacing w:before="120" w:after="120" w:line="276" w:lineRule="auto"/>
              <w:jc w:val="center"/>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3CBB6E19" w14:textId="77777777" w:rsidR="009C3768" w:rsidRPr="007B435F" w:rsidRDefault="009C3768" w:rsidP="009C3768">
            <w:pPr>
              <w:spacing w:before="120" w:after="120" w:line="276" w:lineRule="auto"/>
              <w:jc w:val="center"/>
              <w:rPr>
                <w:rStyle w:val="norm00e1lnychar"/>
                <w:bCs/>
                <w:sz w:val="22"/>
                <w:szCs w:val="22"/>
              </w:rPr>
            </w:pPr>
          </w:p>
        </w:tc>
        <w:tc>
          <w:tcPr>
            <w:tcW w:w="3261" w:type="dxa"/>
            <w:tcBorders>
              <w:top w:val="single" w:sz="4" w:space="0" w:color="auto"/>
              <w:left w:val="single" w:sz="2" w:space="0" w:color="auto"/>
              <w:bottom w:val="single" w:sz="2" w:space="0" w:color="auto"/>
              <w:right w:val="single" w:sz="2" w:space="0" w:color="auto"/>
            </w:tcBorders>
          </w:tcPr>
          <w:p w14:paraId="7D7B9237" w14:textId="77777777" w:rsidR="009C3768" w:rsidRPr="007B435F" w:rsidRDefault="009C3768" w:rsidP="009C3768">
            <w:pPr>
              <w:spacing w:before="120" w:after="120" w:line="276" w:lineRule="auto"/>
              <w:jc w:val="center"/>
              <w:rPr>
                <w:rStyle w:val="norm00e1lnychar"/>
                <w:bCs/>
                <w:sz w:val="22"/>
                <w:szCs w:val="22"/>
              </w:rPr>
            </w:pPr>
          </w:p>
        </w:tc>
      </w:tr>
      <w:tr w:rsidR="009C3768" w:rsidRPr="007B435F" w14:paraId="1AAAE55F" w14:textId="77777777" w:rsidTr="009C3768">
        <w:trPr>
          <w:trHeight w:val="423"/>
        </w:trPr>
        <w:tc>
          <w:tcPr>
            <w:tcW w:w="839" w:type="dxa"/>
            <w:tcBorders>
              <w:top w:val="single" w:sz="2" w:space="0" w:color="auto"/>
              <w:left w:val="single" w:sz="12" w:space="0" w:color="auto"/>
              <w:bottom w:val="single" w:sz="12" w:space="0" w:color="auto"/>
              <w:right w:val="single" w:sz="2" w:space="0" w:color="auto"/>
            </w:tcBorders>
            <w:vAlign w:val="center"/>
          </w:tcPr>
          <w:p w14:paraId="3EE6EEDF" w14:textId="77777777" w:rsidR="009C3768" w:rsidRPr="007B435F" w:rsidRDefault="009C3768" w:rsidP="009C3768">
            <w:pPr>
              <w:spacing w:before="120" w:after="120" w:line="276" w:lineRule="auto"/>
              <w:jc w:val="center"/>
              <w:rPr>
                <w:rStyle w:val="norm00e1lnychar"/>
                <w:bCs/>
                <w:sz w:val="22"/>
                <w:szCs w:val="22"/>
              </w:rPr>
            </w:pPr>
          </w:p>
        </w:tc>
        <w:tc>
          <w:tcPr>
            <w:tcW w:w="2574" w:type="dxa"/>
            <w:tcBorders>
              <w:top w:val="single" w:sz="2" w:space="0" w:color="auto"/>
              <w:left w:val="single" w:sz="2" w:space="0" w:color="auto"/>
              <w:bottom w:val="single" w:sz="12" w:space="0" w:color="auto"/>
              <w:right w:val="single" w:sz="2" w:space="0" w:color="auto"/>
            </w:tcBorders>
            <w:vAlign w:val="center"/>
          </w:tcPr>
          <w:p w14:paraId="3C66C963" w14:textId="77777777" w:rsidR="009C3768" w:rsidRPr="007B435F" w:rsidRDefault="009C3768" w:rsidP="009C3768">
            <w:pPr>
              <w:spacing w:before="120" w:after="120" w:line="276" w:lineRule="auto"/>
              <w:jc w:val="center"/>
              <w:rPr>
                <w:rStyle w:val="norm00e1lnychar"/>
                <w:bCs/>
                <w:sz w:val="22"/>
                <w:szCs w:val="22"/>
              </w:rPr>
            </w:pPr>
          </w:p>
        </w:tc>
        <w:tc>
          <w:tcPr>
            <w:tcW w:w="1716" w:type="dxa"/>
            <w:tcBorders>
              <w:top w:val="single" w:sz="2" w:space="0" w:color="auto"/>
              <w:left w:val="single" w:sz="2" w:space="0" w:color="auto"/>
              <w:bottom w:val="single" w:sz="12" w:space="0" w:color="auto"/>
              <w:right w:val="single" w:sz="4" w:space="0" w:color="auto"/>
            </w:tcBorders>
            <w:vAlign w:val="center"/>
          </w:tcPr>
          <w:p w14:paraId="4E48B5C7" w14:textId="77777777" w:rsidR="009C3768" w:rsidRPr="007B435F" w:rsidRDefault="009C3768" w:rsidP="009C3768">
            <w:pPr>
              <w:spacing w:before="120" w:after="120" w:line="276" w:lineRule="auto"/>
              <w:jc w:val="center"/>
              <w:rPr>
                <w:rStyle w:val="norm00e1lnychar"/>
                <w:bCs/>
                <w:sz w:val="22"/>
                <w:szCs w:val="22"/>
              </w:rPr>
            </w:pPr>
          </w:p>
        </w:tc>
        <w:tc>
          <w:tcPr>
            <w:tcW w:w="2369" w:type="dxa"/>
            <w:tcBorders>
              <w:top w:val="single" w:sz="2" w:space="0" w:color="auto"/>
              <w:left w:val="single" w:sz="4" w:space="0" w:color="auto"/>
              <w:bottom w:val="single" w:sz="12" w:space="0" w:color="auto"/>
              <w:right w:val="single" w:sz="2" w:space="0" w:color="auto"/>
            </w:tcBorders>
            <w:vAlign w:val="center"/>
          </w:tcPr>
          <w:p w14:paraId="567272D3" w14:textId="77777777" w:rsidR="009C3768" w:rsidRPr="007B435F" w:rsidRDefault="009C3768" w:rsidP="009C3768">
            <w:pPr>
              <w:spacing w:before="120" w:after="120" w:line="276" w:lineRule="auto"/>
              <w:jc w:val="center"/>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7FABF931" w14:textId="77777777" w:rsidR="009C3768" w:rsidRPr="007B435F" w:rsidRDefault="009C3768" w:rsidP="009C3768">
            <w:pPr>
              <w:spacing w:before="120" w:after="120" w:line="276" w:lineRule="auto"/>
              <w:jc w:val="center"/>
              <w:rPr>
                <w:rStyle w:val="norm00e1lnychar"/>
                <w:bCs/>
                <w:sz w:val="22"/>
                <w:szCs w:val="22"/>
              </w:rPr>
            </w:pPr>
          </w:p>
        </w:tc>
        <w:tc>
          <w:tcPr>
            <w:tcW w:w="3261" w:type="dxa"/>
            <w:tcBorders>
              <w:top w:val="single" w:sz="2" w:space="0" w:color="auto"/>
              <w:left w:val="single" w:sz="2" w:space="0" w:color="auto"/>
              <w:bottom w:val="single" w:sz="12" w:space="0" w:color="auto"/>
              <w:right w:val="single" w:sz="2" w:space="0" w:color="auto"/>
            </w:tcBorders>
          </w:tcPr>
          <w:p w14:paraId="0383C643" w14:textId="77777777" w:rsidR="009C3768" w:rsidRPr="007B435F" w:rsidRDefault="009C3768" w:rsidP="009C3768">
            <w:pPr>
              <w:spacing w:before="120" w:after="120" w:line="276" w:lineRule="auto"/>
              <w:jc w:val="center"/>
              <w:rPr>
                <w:rStyle w:val="norm00e1lnychar"/>
                <w:bCs/>
                <w:sz w:val="22"/>
                <w:szCs w:val="22"/>
              </w:rPr>
            </w:pPr>
          </w:p>
        </w:tc>
      </w:tr>
    </w:tbl>
    <w:p w14:paraId="292E3C43" w14:textId="77777777" w:rsidR="00095ECE" w:rsidRPr="007B435F" w:rsidRDefault="00095ECE" w:rsidP="00DD3008">
      <w:pPr>
        <w:spacing w:line="276" w:lineRule="auto"/>
        <w:ind w:right="-30"/>
        <w:rPr>
          <w:sz w:val="22"/>
          <w:szCs w:val="22"/>
        </w:rPr>
      </w:pPr>
    </w:p>
    <w:p w14:paraId="6DCAAC81" w14:textId="77777777" w:rsidR="00095ECE" w:rsidRPr="007B435F" w:rsidRDefault="00095ECE" w:rsidP="00DD3008">
      <w:pPr>
        <w:tabs>
          <w:tab w:val="left" w:pos="2410"/>
        </w:tabs>
        <w:spacing w:after="120" w:line="276" w:lineRule="auto"/>
        <w:ind w:right="-30"/>
        <w:rPr>
          <w:sz w:val="22"/>
          <w:szCs w:val="22"/>
        </w:rPr>
      </w:pPr>
    </w:p>
    <w:p w14:paraId="13917F53" w14:textId="718E6009" w:rsidR="00CA3791" w:rsidRPr="007B435F" w:rsidRDefault="00CA3791" w:rsidP="00DD3008">
      <w:pPr>
        <w:spacing w:line="276" w:lineRule="auto"/>
        <w:rPr>
          <w:sz w:val="22"/>
          <w:szCs w:val="22"/>
        </w:rPr>
      </w:pPr>
    </w:p>
    <w:p w14:paraId="36A96979" w14:textId="619ED625" w:rsidR="00CA3791" w:rsidRPr="007B435F" w:rsidRDefault="00CA3791" w:rsidP="00DD3008">
      <w:pPr>
        <w:spacing w:line="276" w:lineRule="auto"/>
        <w:ind w:left="4820" w:hanging="4253"/>
        <w:rPr>
          <w:sz w:val="22"/>
          <w:szCs w:val="22"/>
        </w:rPr>
      </w:pPr>
      <w:r w:rsidRPr="007B435F">
        <w:rPr>
          <w:sz w:val="22"/>
          <w:szCs w:val="22"/>
        </w:rPr>
        <w:br w:type="page"/>
      </w:r>
    </w:p>
    <w:p w14:paraId="2A64F5BF" w14:textId="77777777" w:rsidR="00514D69" w:rsidRPr="007B435F" w:rsidRDefault="00514D69" w:rsidP="00DD3008">
      <w:pPr>
        <w:tabs>
          <w:tab w:val="left" w:pos="2410"/>
        </w:tabs>
        <w:spacing w:line="276" w:lineRule="auto"/>
        <w:ind w:right="-30"/>
        <w:jc w:val="center"/>
        <w:rPr>
          <w:sz w:val="22"/>
          <w:szCs w:val="22"/>
        </w:rPr>
      </w:pPr>
      <w:r w:rsidRPr="007B435F">
        <w:rPr>
          <w:b/>
          <w:sz w:val="22"/>
          <w:szCs w:val="22"/>
        </w:rPr>
        <w:lastRenderedPageBreak/>
        <w:t>PRÍLOHA Č. 3</w:t>
      </w:r>
    </w:p>
    <w:p w14:paraId="7E3474FA" w14:textId="77777777" w:rsidR="00514D69" w:rsidRPr="007B435F" w:rsidRDefault="00514D69" w:rsidP="00DD3008">
      <w:pPr>
        <w:pStyle w:val="Bezriadkovania"/>
        <w:tabs>
          <w:tab w:val="left" w:pos="2410"/>
        </w:tabs>
        <w:spacing w:after="120" w:line="276" w:lineRule="auto"/>
        <w:ind w:left="0" w:right="-30"/>
        <w:jc w:val="center"/>
        <w:rPr>
          <w:b/>
          <w:szCs w:val="22"/>
        </w:rPr>
      </w:pPr>
      <w:r w:rsidRPr="007B435F">
        <w:rPr>
          <w:rFonts w:eastAsia="Calibri"/>
          <w:b/>
          <w:szCs w:val="22"/>
        </w:rPr>
        <w:t xml:space="preserve">ZOZNAM </w:t>
      </w:r>
      <w:r w:rsidRPr="007B435F">
        <w:rPr>
          <w:b/>
          <w:szCs w:val="22"/>
        </w:rPr>
        <w:t>SUBDODÁVATEĽOV</w:t>
      </w:r>
      <w:r w:rsidRPr="007B435F">
        <w:rPr>
          <w:rFonts w:eastAsia="Calibri"/>
          <w:b/>
          <w:szCs w:val="22"/>
        </w:rPr>
        <w:t xml:space="preserve"> V KTOROMKOĽVEK RADE (RPVS)</w:t>
      </w:r>
    </w:p>
    <w:p w14:paraId="3D789DCC" w14:textId="77777777" w:rsidR="00514D69" w:rsidRPr="007B435F" w:rsidRDefault="00514D69" w:rsidP="00DD3008">
      <w:pPr>
        <w:pStyle w:val="Bezriadkovania"/>
        <w:tabs>
          <w:tab w:val="left" w:pos="2410"/>
        </w:tabs>
        <w:spacing w:after="120" w:line="276" w:lineRule="auto"/>
        <w:ind w:left="0" w:right="-30"/>
        <w:jc w:val="center"/>
        <w:rPr>
          <w:b/>
          <w:i/>
          <w:szCs w:val="22"/>
        </w:rPr>
      </w:pPr>
      <w:r w:rsidRPr="007B435F">
        <w:rPr>
          <w:b/>
          <w:i/>
          <w:szCs w:val="22"/>
          <w:highlight w:val="lightGray"/>
        </w:rPr>
        <w:t>(vyplní úspešný uchádzač)</w:t>
      </w:r>
    </w:p>
    <w:p w14:paraId="574A6211" w14:textId="77777777" w:rsidR="00514D69" w:rsidRPr="007B435F" w:rsidRDefault="00514D69" w:rsidP="00DD3008">
      <w:pPr>
        <w:tabs>
          <w:tab w:val="left" w:pos="2410"/>
        </w:tabs>
        <w:spacing w:after="120" w:line="276" w:lineRule="auto"/>
        <w:ind w:right="-30"/>
        <w:jc w:val="center"/>
        <w:rPr>
          <w:sz w:val="22"/>
          <w:szCs w:val="22"/>
        </w:rPr>
      </w:pPr>
    </w:p>
    <w:tbl>
      <w:tblPr>
        <w:tblpPr w:leftFromText="141" w:rightFromText="141" w:vertAnchor="page" w:horzAnchor="margin" w:tblpY="2831"/>
        <w:tblW w:w="14019"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848"/>
        <w:gridCol w:w="2439"/>
        <w:gridCol w:w="2786"/>
        <w:gridCol w:w="3835"/>
        <w:gridCol w:w="4111"/>
      </w:tblGrid>
      <w:tr w:rsidR="009C3768" w:rsidRPr="007B435F" w14:paraId="73FC6BC1" w14:textId="77777777" w:rsidTr="009C3768">
        <w:trPr>
          <w:trHeight w:val="930"/>
        </w:trPr>
        <w:tc>
          <w:tcPr>
            <w:tcW w:w="848" w:type="dxa"/>
            <w:tcBorders>
              <w:top w:val="single" w:sz="12" w:space="0" w:color="auto"/>
              <w:left w:val="single" w:sz="12" w:space="0" w:color="auto"/>
              <w:right w:val="single" w:sz="2" w:space="0" w:color="auto"/>
            </w:tcBorders>
            <w:shd w:val="clear" w:color="auto" w:fill="DEEAF6"/>
            <w:vAlign w:val="center"/>
          </w:tcPr>
          <w:p w14:paraId="5BA1008A" w14:textId="77777777" w:rsidR="009C3768" w:rsidRPr="007B435F" w:rsidRDefault="009C3768" w:rsidP="00DD3008">
            <w:pPr>
              <w:spacing w:line="276" w:lineRule="auto"/>
              <w:jc w:val="center"/>
              <w:rPr>
                <w:b/>
                <w:bCs/>
                <w:sz w:val="22"/>
                <w:szCs w:val="22"/>
                <w:lang w:eastAsia="sk-SK"/>
              </w:rPr>
            </w:pPr>
            <w:r w:rsidRPr="007B435F">
              <w:rPr>
                <w:b/>
                <w:bCs/>
                <w:sz w:val="22"/>
                <w:szCs w:val="22"/>
                <w:lang w:eastAsia="sk-SK"/>
              </w:rPr>
              <w:t>P. č.</w:t>
            </w:r>
          </w:p>
        </w:tc>
        <w:tc>
          <w:tcPr>
            <w:tcW w:w="2439" w:type="dxa"/>
            <w:tcBorders>
              <w:top w:val="single" w:sz="12" w:space="0" w:color="auto"/>
              <w:left w:val="single" w:sz="2" w:space="0" w:color="auto"/>
              <w:right w:val="single" w:sz="2" w:space="0" w:color="auto"/>
            </w:tcBorders>
            <w:shd w:val="clear" w:color="auto" w:fill="DEEAF6"/>
            <w:vAlign w:val="center"/>
          </w:tcPr>
          <w:p w14:paraId="4A9E8A38"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Meno a priezvisko /</w:t>
            </w:r>
          </w:p>
          <w:p w14:paraId="3F296940"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Obchodné meno</w:t>
            </w:r>
          </w:p>
          <w:p w14:paraId="32B78D19"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alebo názov</w:t>
            </w:r>
          </w:p>
        </w:tc>
        <w:tc>
          <w:tcPr>
            <w:tcW w:w="2786" w:type="dxa"/>
            <w:tcBorders>
              <w:top w:val="single" w:sz="12" w:space="0" w:color="auto"/>
              <w:left w:val="single" w:sz="2" w:space="0" w:color="auto"/>
              <w:right w:val="single" w:sz="2" w:space="0" w:color="auto"/>
            </w:tcBorders>
            <w:shd w:val="clear" w:color="auto" w:fill="DEEAF6"/>
            <w:vAlign w:val="center"/>
          </w:tcPr>
          <w:p w14:paraId="46ACD18C"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Adresa pobytu</w:t>
            </w:r>
          </w:p>
          <w:p w14:paraId="6EEFBD0D" w14:textId="77777777" w:rsidR="009C3768" w:rsidRPr="007B435F" w:rsidRDefault="009C3768" w:rsidP="00DD3008">
            <w:pPr>
              <w:spacing w:line="276" w:lineRule="auto"/>
              <w:jc w:val="center"/>
              <w:rPr>
                <w:b/>
                <w:bCs/>
                <w:sz w:val="22"/>
                <w:szCs w:val="22"/>
                <w:lang w:eastAsia="sk-SK"/>
              </w:rPr>
            </w:pPr>
            <w:r w:rsidRPr="007B435F">
              <w:rPr>
                <w:b/>
                <w:sz w:val="22"/>
                <w:szCs w:val="22"/>
                <w:lang w:eastAsia="it-IT"/>
              </w:rPr>
              <w:t>alebo sídlo</w:t>
            </w:r>
          </w:p>
        </w:tc>
        <w:tc>
          <w:tcPr>
            <w:tcW w:w="3835" w:type="dxa"/>
            <w:tcBorders>
              <w:top w:val="single" w:sz="12" w:space="0" w:color="auto"/>
              <w:left w:val="single" w:sz="2" w:space="0" w:color="auto"/>
              <w:right w:val="single" w:sz="2" w:space="0" w:color="auto"/>
            </w:tcBorders>
            <w:shd w:val="clear" w:color="auto" w:fill="DEEAF6"/>
            <w:vAlign w:val="center"/>
          </w:tcPr>
          <w:p w14:paraId="7E3489B7"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Identifikačné číslo alebo</w:t>
            </w:r>
          </w:p>
          <w:p w14:paraId="40942432"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dátum narodenia</w:t>
            </w:r>
          </w:p>
          <w:p w14:paraId="0E3D6F9A" w14:textId="77777777" w:rsidR="009C3768" w:rsidRPr="007B435F" w:rsidRDefault="009C3768" w:rsidP="00DD3008">
            <w:pPr>
              <w:spacing w:line="276" w:lineRule="auto"/>
              <w:jc w:val="center"/>
              <w:rPr>
                <w:sz w:val="22"/>
                <w:szCs w:val="22"/>
                <w:lang w:eastAsia="it-IT"/>
              </w:rPr>
            </w:pPr>
            <w:r w:rsidRPr="007B435F">
              <w:rPr>
                <w:i/>
                <w:sz w:val="22"/>
                <w:szCs w:val="22"/>
                <w:lang w:eastAsia="it-IT"/>
              </w:rPr>
              <w:t>(ak nebolo pridelené identifikačné číslo)</w:t>
            </w:r>
          </w:p>
        </w:tc>
        <w:tc>
          <w:tcPr>
            <w:tcW w:w="4111" w:type="dxa"/>
            <w:tcBorders>
              <w:top w:val="single" w:sz="12" w:space="0" w:color="auto"/>
              <w:left w:val="single" w:sz="2" w:space="0" w:color="auto"/>
              <w:right w:val="single" w:sz="2" w:space="0" w:color="auto"/>
            </w:tcBorders>
            <w:shd w:val="clear" w:color="auto" w:fill="DBE5F1"/>
            <w:vAlign w:val="center"/>
          </w:tcPr>
          <w:p w14:paraId="65EF2DD3" w14:textId="77777777" w:rsidR="009C3768" w:rsidRPr="007B435F" w:rsidRDefault="009C3768" w:rsidP="00DD3008">
            <w:pPr>
              <w:spacing w:line="276" w:lineRule="auto"/>
              <w:jc w:val="center"/>
              <w:rPr>
                <w:b/>
                <w:sz w:val="22"/>
                <w:szCs w:val="22"/>
              </w:rPr>
            </w:pPr>
            <w:r w:rsidRPr="007B435F">
              <w:rPr>
                <w:b/>
                <w:sz w:val="22"/>
                <w:szCs w:val="22"/>
              </w:rPr>
              <w:t>Hodnota zmluvy uzatvorenej v súvislosti s plnením tejto Zmluvy (v EUR bez DPH)</w:t>
            </w:r>
          </w:p>
          <w:p w14:paraId="23BDF16A" w14:textId="77777777" w:rsidR="009C3768" w:rsidRPr="007B435F" w:rsidRDefault="009C3768" w:rsidP="00DD3008">
            <w:pPr>
              <w:spacing w:line="276" w:lineRule="auto"/>
              <w:jc w:val="center"/>
              <w:rPr>
                <w:b/>
                <w:sz w:val="22"/>
                <w:szCs w:val="22"/>
                <w:lang w:eastAsia="sk-SK"/>
              </w:rPr>
            </w:pPr>
          </w:p>
        </w:tc>
      </w:tr>
      <w:tr w:rsidR="009C3768" w:rsidRPr="007B435F" w14:paraId="5047061F" w14:textId="77777777" w:rsidTr="009C3768">
        <w:trPr>
          <w:trHeight w:val="582"/>
        </w:trPr>
        <w:tc>
          <w:tcPr>
            <w:tcW w:w="848" w:type="dxa"/>
            <w:tcBorders>
              <w:top w:val="single" w:sz="4" w:space="0" w:color="auto"/>
              <w:left w:val="single" w:sz="12" w:space="0" w:color="auto"/>
              <w:bottom w:val="single" w:sz="2" w:space="0" w:color="auto"/>
              <w:right w:val="single" w:sz="2" w:space="0" w:color="auto"/>
            </w:tcBorders>
            <w:vAlign w:val="center"/>
          </w:tcPr>
          <w:p w14:paraId="35BEC4CC" w14:textId="77777777" w:rsidR="009C3768" w:rsidRPr="007B435F" w:rsidRDefault="009C3768" w:rsidP="00DD3008">
            <w:pPr>
              <w:spacing w:before="120" w:after="120" w:line="276" w:lineRule="auto"/>
              <w:jc w:val="center"/>
              <w:rPr>
                <w:bCs/>
                <w:sz w:val="22"/>
                <w:szCs w:val="22"/>
                <w:lang w:eastAsia="sk-SK"/>
              </w:rPr>
            </w:pPr>
          </w:p>
        </w:tc>
        <w:tc>
          <w:tcPr>
            <w:tcW w:w="2439" w:type="dxa"/>
            <w:tcBorders>
              <w:top w:val="single" w:sz="4" w:space="0" w:color="auto"/>
              <w:left w:val="single" w:sz="2" w:space="0" w:color="auto"/>
              <w:bottom w:val="single" w:sz="2" w:space="0" w:color="auto"/>
              <w:right w:val="single" w:sz="2" w:space="0" w:color="auto"/>
            </w:tcBorders>
            <w:vAlign w:val="center"/>
          </w:tcPr>
          <w:p w14:paraId="72909F59" w14:textId="77777777" w:rsidR="009C3768" w:rsidRPr="007B435F" w:rsidRDefault="009C3768" w:rsidP="00DD3008">
            <w:pPr>
              <w:spacing w:before="120" w:after="120" w:line="276" w:lineRule="auto"/>
              <w:jc w:val="center"/>
              <w:rPr>
                <w:bCs/>
                <w:sz w:val="22"/>
                <w:szCs w:val="22"/>
                <w:lang w:eastAsia="sk-SK"/>
              </w:rPr>
            </w:pPr>
          </w:p>
        </w:tc>
        <w:tc>
          <w:tcPr>
            <w:tcW w:w="2786" w:type="dxa"/>
            <w:tcBorders>
              <w:top w:val="single" w:sz="4" w:space="0" w:color="auto"/>
              <w:left w:val="single" w:sz="2" w:space="0" w:color="auto"/>
              <w:bottom w:val="single" w:sz="2" w:space="0" w:color="auto"/>
              <w:right w:val="single" w:sz="2" w:space="0" w:color="auto"/>
            </w:tcBorders>
            <w:vAlign w:val="center"/>
          </w:tcPr>
          <w:p w14:paraId="313DFFFC" w14:textId="77777777" w:rsidR="009C3768" w:rsidRPr="007B435F" w:rsidRDefault="009C3768" w:rsidP="00DD3008">
            <w:pPr>
              <w:spacing w:before="120" w:after="120" w:line="276" w:lineRule="auto"/>
              <w:jc w:val="center"/>
              <w:rPr>
                <w:bCs/>
                <w:sz w:val="22"/>
                <w:szCs w:val="22"/>
                <w:lang w:eastAsia="sk-SK"/>
              </w:rPr>
            </w:pPr>
          </w:p>
        </w:tc>
        <w:tc>
          <w:tcPr>
            <w:tcW w:w="3835" w:type="dxa"/>
            <w:tcBorders>
              <w:top w:val="single" w:sz="4" w:space="0" w:color="auto"/>
              <w:left w:val="single" w:sz="2" w:space="0" w:color="auto"/>
              <w:bottom w:val="single" w:sz="2" w:space="0" w:color="auto"/>
              <w:right w:val="single" w:sz="2" w:space="0" w:color="auto"/>
            </w:tcBorders>
            <w:vAlign w:val="center"/>
          </w:tcPr>
          <w:p w14:paraId="32923AB1" w14:textId="77777777" w:rsidR="009C3768" w:rsidRPr="007B435F" w:rsidRDefault="009C3768" w:rsidP="00DD3008">
            <w:pPr>
              <w:spacing w:before="120" w:after="120" w:line="276" w:lineRule="auto"/>
              <w:jc w:val="center"/>
              <w:rPr>
                <w:bCs/>
                <w:sz w:val="22"/>
                <w:szCs w:val="22"/>
                <w:lang w:eastAsia="sk-SK"/>
              </w:rPr>
            </w:pPr>
          </w:p>
        </w:tc>
        <w:tc>
          <w:tcPr>
            <w:tcW w:w="4111" w:type="dxa"/>
            <w:tcBorders>
              <w:top w:val="single" w:sz="4" w:space="0" w:color="auto"/>
              <w:left w:val="single" w:sz="2" w:space="0" w:color="auto"/>
              <w:bottom w:val="single" w:sz="2" w:space="0" w:color="auto"/>
              <w:right w:val="single" w:sz="2" w:space="0" w:color="auto"/>
            </w:tcBorders>
            <w:vAlign w:val="center"/>
          </w:tcPr>
          <w:p w14:paraId="2EE27178" w14:textId="77777777" w:rsidR="009C3768" w:rsidRPr="007B435F" w:rsidRDefault="009C3768" w:rsidP="00DD3008">
            <w:pPr>
              <w:spacing w:before="120" w:after="120" w:line="276" w:lineRule="auto"/>
              <w:jc w:val="center"/>
              <w:rPr>
                <w:bCs/>
                <w:sz w:val="22"/>
                <w:szCs w:val="22"/>
                <w:lang w:eastAsia="sk-SK"/>
              </w:rPr>
            </w:pPr>
          </w:p>
        </w:tc>
      </w:tr>
      <w:tr w:rsidR="009C3768" w:rsidRPr="007B435F" w14:paraId="4D93902D" w14:textId="77777777" w:rsidTr="009C3768">
        <w:trPr>
          <w:trHeight w:val="582"/>
        </w:trPr>
        <w:tc>
          <w:tcPr>
            <w:tcW w:w="848" w:type="dxa"/>
            <w:tcBorders>
              <w:top w:val="single" w:sz="4" w:space="0" w:color="auto"/>
              <w:left w:val="single" w:sz="12" w:space="0" w:color="auto"/>
              <w:bottom w:val="single" w:sz="2" w:space="0" w:color="auto"/>
              <w:right w:val="single" w:sz="2" w:space="0" w:color="auto"/>
            </w:tcBorders>
            <w:vAlign w:val="center"/>
          </w:tcPr>
          <w:p w14:paraId="4FC2C47A" w14:textId="77777777" w:rsidR="009C3768" w:rsidRPr="007B435F" w:rsidRDefault="009C3768" w:rsidP="009C3768">
            <w:pPr>
              <w:spacing w:before="120" w:after="120" w:line="276" w:lineRule="auto"/>
              <w:jc w:val="center"/>
              <w:rPr>
                <w:bCs/>
                <w:sz w:val="22"/>
                <w:szCs w:val="22"/>
                <w:lang w:eastAsia="sk-SK"/>
              </w:rPr>
            </w:pPr>
          </w:p>
        </w:tc>
        <w:tc>
          <w:tcPr>
            <w:tcW w:w="2439" w:type="dxa"/>
            <w:tcBorders>
              <w:top w:val="single" w:sz="4" w:space="0" w:color="auto"/>
              <w:left w:val="single" w:sz="2" w:space="0" w:color="auto"/>
              <w:bottom w:val="single" w:sz="2" w:space="0" w:color="auto"/>
              <w:right w:val="single" w:sz="2" w:space="0" w:color="auto"/>
            </w:tcBorders>
            <w:vAlign w:val="center"/>
          </w:tcPr>
          <w:p w14:paraId="7DF867C4" w14:textId="77777777" w:rsidR="009C3768" w:rsidRPr="007B435F" w:rsidRDefault="009C3768" w:rsidP="009C3768">
            <w:pPr>
              <w:spacing w:before="120" w:after="120" w:line="276" w:lineRule="auto"/>
              <w:jc w:val="center"/>
              <w:rPr>
                <w:bCs/>
                <w:sz w:val="22"/>
                <w:szCs w:val="22"/>
                <w:lang w:eastAsia="sk-SK"/>
              </w:rPr>
            </w:pPr>
          </w:p>
        </w:tc>
        <w:tc>
          <w:tcPr>
            <w:tcW w:w="2786" w:type="dxa"/>
            <w:tcBorders>
              <w:top w:val="single" w:sz="4" w:space="0" w:color="auto"/>
              <w:left w:val="single" w:sz="2" w:space="0" w:color="auto"/>
              <w:bottom w:val="single" w:sz="2" w:space="0" w:color="auto"/>
              <w:right w:val="single" w:sz="2" w:space="0" w:color="auto"/>
            </w:tcBorders>
            <w:vAlign w:val="center"/>
          </w:tcPr>
          <w:p w14:paraId="3DB1B62D" w14:textId="77777777" w:rsidR="009C3768" w:rsidRPr="007B435F" w:rsidRDefault="009C3768" w:rsidP="009C3768">
            <w:pPr>
              <w:spacing w:before="120" w:after="120" w:line="276" w:lineRule="auto"/>
              <w:jc w:val="center"/>
              <w:rPr>
                <w:bCs/>
                <w:sz w:val="22"/>
                <w:szCs w:val="22"/>
                <w:lang w:eastAsia="sk-SK"/>
              </w:rPr>
            </w:pPr>
          </w:p>
        </w:tc>
        <w:tc>
          <w:tcPr>
            <w:tcW w:w="3835" w:type="dxa"/>
            <w:tcBorders>
              <w:top w:val="single" w:sz="4" w:space="0" w:color="auto"/>
              <w:left w:val="single" w:sz="2" w:space="0" w:color="auto"/>
              <w:bottom w:val="single" w:sz="2" w:space="0" w:color="auto"/>
              <w:right w:val="single" w:sz="2" w:space="0" w:color="auto"/>
            </w:tcBorders>
            <w:vAlign w:val="center"/>
          </w:tcPr>
          <w:p w14:paraId="65A6AC72" w14:textId="77777777" w:rsidR="009C3768" w:rsidRPr="007B435F" w:rsidRDefault="009C3768" w:rsidP="009C3768">
            <w:pPr>
              <w:spacing w:before="120" w:after="120" w:line="276" w:lineRule="auto"/>
              <w:jc w:val="center"/>
              <w:rPr>
                <w:bCs/>
                <w:sz w:val="22"/>
                <w:szCs w:val="22"/>
                <w:lang w:eastAsia="sk-SK"/>
              </w:rPr>
            </w:pPr>
          </w:p>
        </w:tc>
        <w:tc>
          <w:tcPr>
            <w:tcW w:w="4111" w:type="dxa"/>
            <w:tcBorders>
              <w:top w:val="single" w:sz="4" w:space="0" w:color="auto"/>
              <w:left w:val="single" w:sz="2" w:space="0" w:color="auto"/>
              <w:bottom w:val="single" w:sz="2" w:space="0" w:color="auto"/>
              <w:right w:val="single" w:sz="2" w:space="0" w:color="auto"/>
            </w:tcBorders>
          </w:tcPr>
          <w:p w14:paraId="463271EC" w14:textId="77777777" w:rsidR="009C3768" w:rsidRPr="007B435F" w:rsidRDefault="009C3768" w:rsidP="009C3768">
            <w:pPr>
              <w:spacing w:before="120" w:after="120" w:line="276" w:lineRule="auto"/>
              <w:jc w:val="center"/>
              <w:rPr>
                <w:bCs/>
                <w:sz w:val="22"/>
                <w:szCs w:val="22"/>
                <w:lang w:eastAsia="sk-SK"/>
              </w:rPr>
            </w:pPr>
          </w:p>
        </w:tc>
      </w:tr>
      <w:tr w:rsidR="009C3768" w:rsidRPr="007B435F" w14:paraId="3DED3582" w14:textId="77777777" w:rsidTr="009C3768">
        <w:trPr>
          <w:trHeight w:val="582"/>
        </w:trPr>
        <w:tc>
          <w:tcPr>
            <w:tcW w:w="848" w:type="dxa"/>
            <w:tcBorders>
              <w:top w:val="single" w:sz="4" w:space="0" w:color="auto"/>
              <w:left w:val="single" w:sz="12" w:space="0" w:color="auto"/>
              <w:bottom w:val="single" w:sz="2" w:space="0" w:color="auto"/>
              <w:right w:val="single" w:sz="2" w:space="0" w:color="auto"/>
            </w:tcBorders>
            <w:vAlign w:val="center"/>
          </w:tcPr>
          <w:p w14:paraId="310EFDEB" w14:textId="77777777" w:rsidR="009C3768" w:rsidRPr="007B435F" w:rsidRDefault="009C3768" w:rsidP="009C3768">
            <w:pPr>
              <w:spacing w:before="120" w:after="120" w:line="276" w:lineRule="auto"/>
              <w:jc w:val="center"/>
              <w:rPr>
                <w:bCs/>
                <w:sz w:val="22"/>
                <w:szCs w:val="22"/>
                <w:lang w:eastAsia="sk-SK"/>
              </w:rPr>
            </w:pPr>
          </w:p>
        </w:tc>
        <w:tc>
          <w:tcPr>
            <w:tcW w:w="2439" w:type="dxa"/>
            <w:tcBorders>
              <w:top w:val="single" w:sz="4" w:space="0" w:color="auto"/>
              <w:left w:val="single" w:sz="2" w:space="0" w:color="auto"/>
              <w:bottom w:val="single" w:sz="2" w:space="0" w:color="auto"/>
              <w:right w:val="single" w:sz="2" w:space="0" w:color="auto"/>
            </w:tcBorders>
            <w:vAlign w:val="center"/>
          </w:tcPr>
          <w:p w14:paraId="272FE59B" w14:textId="77777777" w:rsidR="009C3768" w:rsidRPr="007B435F" w:rsidRDefault="009C3768" w:rsidP="009C3768">
            <w:pPr>
              <w:spacing w:before="120" w:after="120" w:line="276" w:lineRule="auto"/>
              <w:jc w:val="center"/>
              <w:rPr>
                <w:bCs/>
                <w:sz w:val="22"/>
                <w:szCs w:val="22"/>
                <w:lang w:eastAsia="sk-SK"/>
              </w:rPr>
            </w:pPr>
          </w:p>
        </w:tc>
        <w:tc>
          <w:tcPr>
            <w:tcW w:w="2786" w:type="dxa"/>
            <w:tcBorders>
              <w:top w:val="single" w:sz="4" w:space="0" w:color="auto"/>
              <w:left w:val="single" w:sz="2" w:space="0" w:color="auto"/>
              <w:bottom w:val="single" w:sz="2" w:space="0" w:color="auto"/>
              <w:right w:val="single" w:sz="2" w:space="0" w:color="auto"/>
            </w:tcBorders>
            <w:vAlign w:val="center"/>
          </w:tcPr>
          <w:p w14:paraId="73883EDA" w14:textId="77777777" w:rsidR="009C3768" w:rsidRPr="007B435F" w:rsidRDefault="009C3768" w:rsidP="009C3768">
            <w:pPr>
              <w:spacing w:before="120" w:after="120" w:line="276" w:lineRule="auto"/>
              <w:jc w:val="center"/>
              <w:rPr>
                <w:bCs/>
                <w:sz w:val="22"/>
                <w:szCs w:val="22"/>
                <w:lang w:eastAsia="sk-SK"/>
              </w:rPr>
            </w:pPr>
          </w:p>
        </w:tc>
        <w:tc>
          <w:tcPr>
            <w:tcW w:w="3835" w:type="dxa"/>
            <w:tcBorders>
              <w:top w:val="single" w:sz="4" w:space="0" w:color="auto"/>
              <w:left w:val="single" w:sz="2" w:space="0" w:color="auto"/>
              <w:bottom w:val="single" w:sz="2" w:space="0" w:color="auto"/>
              <w:right w:val="single" w:sz="2" w:space="0" w:color="auto"/>
            </w:tcBorders>
            <w:vAlign w:val="center"/>
          </w:tcPr>
          <w:p w14:paraId="4CE01F57" w14:textId="77777777" w:rsidR="009C3768" w:rsidRPr="007B435F" w:rsidRDefault="009C3768" w:rsidP="009C3768">
            <w:pPr>
              <w:spacing w:before="120" w:after="120" w:line="276" w:lineRule="auto"/>
              <w:jc w:val="center"/>
              <w:rPr>
                <w:bCs/>
                <w:sz w:val="22"/>
                <w:szCs w:val="22"/>
                <w:lang w:eastAsia="sk-SK"/>
              </w:rPr>
            </w:pPr>
          </w:p>
        </w:tc>
        <w:tc>
          <w:tcPr>
            <w:tcW w:w="4111" w:type="dxa"/>
            <w:tcBorders>
              <w:top w:val="single" w:sz="4" w:space="0" w:color="auto"/>
              <w:left w:val="single" w:sz="2" w:space="0" w:color="auto"/>
              <w:bottom w:val="single" w:sz="2" w:space="0" w:color="auto"/>
              <w:right w:val="single" w:sz="2" w:space="0" w:color="auto"/>
            </w:tcBorders>
          </w:tcPr>
          <w:p w14:paraId="4D1F270B" w14:textId="77777777" w:rsidR="009C3768" w:rsidRPr="007B435F" w:rsidRDefault="009C3768" w:rsidP="009C3768">
            <w:pPr>
              <w:spacing w:before="120" w:after="120" w:line="276" w:lineRule="auto"/>
              <w:jc w:val="center"/>
              <w:rPr>
                <w:bCs/>
                <w:sz w:val="22"/>
                <w:szCs w:val="22"/>
                <w:lang w:eastAsia="sk-SK"/>
              </w:rPr>
            </w:pPr>
          </w:p>
        </w:tc>
      </w:tr>
      <w:tr w:rsidR="009C3768" w:rsidRPr="007B435F" w14:paraId="40B29809" w14:textId="77777777" w:rsidTr="009C3768">
        <w:trPr>
          <w:trHeight w:val="582"/>
        </w:trPr>
        <w:tc>
          <w:tcPr>
            <w:tcW w:w="848" w:type="dxa"/>
            <w:tcBorders>
              <w:top w:val="single" w:sz="2" w:space="0" w:color="auto"/>
              <w:left w:val="single" w:sz="12" w:space="0" w:color="auto"/>
              <w:bottom w:val="single" w:sz="12" w:space="0" w:color="auto"/>
              <w:right w:val="single" w:sz="2" w:space="0" w:color="auto"/>
            </w:tcBorders>
            <w:vAlign w:val="center"/>
          </w:tcPr>
          <w:p w14:paraId="502A8D73" w14:textId="77777777" w:rsidR="009C3768" w:rsidRPr="007B435F" w:rsidRDefault="009C3768" w:rsidP="009C3768">
            <w:pPr>
              <w:spacing w:before="120" w:after="120" w:line="276" w:lineRule="auto"/>
              <w:jc w:val="center"/>
              <w:rPr>
                <w:bCs/>
                <w:sz w:val="22"/>
                <w:szCs w:val="22"/>
                <w:lang w:eastAsia="sk-SK"/>
              </w:rPr>
            </w:pPr>
          </w:p>
        </w:tc>
        <w:tc>
          <w:tcPr>
            <w:tcW w:w="2439" w:type="dxa"/>
            <w:tcBorders>
              <w:top w:val="single" w:sz="2" w:space="0" w:color="auto"/>
              <w:left w:val="single" w:sz="2" w:space="0" w:color="auto"/>
              <w:bottom w:val="single" w:sz="12" w:space="0" w:color="auto"/>
              <w:right w:val="single" w:sz="2" w:space="0" w:color="auto"/>
            </w:tcBorders>
            <w:vAlign w:val="center"/>
          </w:tcPr>
          <w:p w14:paraId="0B814AB9" w14:textId="77777777" w:rsidR="009C3768" w:rsidRPr="007B435F" w:rsidRDefault="009C3768" w:rsidP="009C3768">
            <w:pPr>
              <w:spacing w:before="120" w:after="120" w:line="276" w:lineRule="auto"/>
              <w:jc w:val="center"/>
              <w:rPr>
                <w:bCs/>
                <w:sz w:val="22"/>
                <w:szCs w:val="22"/>
                <w:lang w:eastAsia="sk-SK"/>
              </w:rPr>
            </w:pPr>
          </w:p>
        </w:tc>
        <w:tc>
          <w:tcPr>
            <w:tcW w:w="2786" w:type="dxa"/>
            <w:tcBorders>
              <w:top w:val="single" w:sz="2" w:space="0" w:color="auto"/>
              <w:left w:val="single" w:sz="2" w:space="0" w:color="auto"/>
              <w:bottom w:val="single" w:sz="12" w:space="0" w:color="auto"/>
              <w:right w:val="single" w:sz="2" w:space="0" w:color="auto"/>
            </w:tcBorders>
            <w:vAlign w:val="center"/>
          </w:tcPr>
          <w:p w14:paraId="7A1C5BCB" w14:textId="77777777" w:rsidR="009C3768" w:rsidRPr="007B435F" w:rsidRDefault="009C3768" w:rsidP="009C3768">
            <w:pPr>
              <w:spacing w:before="120" w:after="120" w:line="276" w:lineRule="auto"/>
              <w:jc w:val="center"/>
              <w:rPr>
                <w:bCs/>
                <w:sz w:val="22"/>
                <w:szCs w:val="22"/>
                <w:lang w:eastAsia="sk-SK"/>
              </w:rPr>
            </w:pPr>
          </w:p>
        </w:tc>
        <w:tc>
          <w:tcPr>
            <w:tcW w:w="3835" w:type="dxa"/>
            <w:tcBorders>
              <w:top w:val="single" w:sz="2" w:space="0" w:color="auto"/>
              <w:left w:val="single" w:sz="2" w:space="0" w:color="auto"/>
              <w:bottom w:val="single" w:sz="12" w:space="0" w:color="auto"/>
              <w:right w:val="single" w:sz="2" w:space="0" w:color="auto"/>
            </w:tcBorders>
            <w:vAlign w:val="center"/>
          </w:tcPr>
          <w:p w14:paraId="2CFA6A9E" w14:textId="77777777" w:rsidR="009C3768" w:rsidRPr="007B435F" w:rsidRDefault="009C3768" w:rsidP="009C3768">
            <w:pPr>
              <w:spacing w:before="120" w:after="120" w:line="276" w:lineRule="auto"/>
              <w:jc w:val="center"/>
              <w:rPr>
                <w:bCs/>
                <w:sz w:val="22"/>
                <w:szCs w:val="22"/>
                <w:lang w:eastAsia="sk-SK"/>
              </w:rPr>
            </w:pPr>
          </w:p>
        </w:tc>
        <w:tc>
          <w:tcPr>
            <w:tcW w:w="4111" w:type="dxa"/>
            <w:tcBorders>
              <w:top w:val="single" w:sz="2" w:space="0" w:color="auto"/>
              <w:left w:val="single" w:sz="2" w:space="0" w:color="auto"/>
              <w:bottom w:val="single" w:sz="12" w:space="0" w:color="auto"/>
              <w:right w:val="single" w:sz="2" w:space="0" w:color="auto"/>
            </w:tcBorders>
          </w:tcPr>
          <w:p w14:paraId="1DD8EA38" w14:textId="77777777" w:rsidR="009C3768" w:rsidRPr="007B435F" w:rsidRDefault="009C3768" w:rsidP="009C3768">
            <w:pPr>
              <w:spacing w:before="120" w:after="120" w:line="276" w:lineRule="auto"/>
              <w:jc w:val="center"/>
              <w:rPr>
                <w:bCs/>
                <w:sz w:val="22"/>
                <w:szCs w:val="22"/>
                <w:lang w:eastAsia="sk-SK"/>
              </w:rPr>
            </w:pPr>
          </w:p>
        </w:tc>
      </w:tr>
    </w:tbl>
    <w:p w14:paraId="1E7F5DD9" w14:textId="77777777" w:rsidR="00514D69" w:rsidRPr="007B435F" w:rsidRDefault="00514D69" w:rsidP="00DD3008">
      <w:pPr>
        <w:tabs>
          <w:tab w:val="left" w:pos="2410"/>
        </w:tabs>
        <w:spacing w:after="120" w:line="276" w:lineRule="auto"/>
        <w:ind w:right="-30"/>
        <w:rPr>
          <w:sz w:val="22"/>
          <w:szCs w:val="22"/>
        </w:rPr>
      </w:pPr>
    </w:p>
    <w:p w14:paraId="174019BD" w14:textId="77777777" w:rsidR="00514D69" w:rsidRPr="007B435F" w:rsidRDefault="00514D69" w:rsidP="00DD3008">
      <w:pPr>
        <w:spacing w:line="276" w:lineRule="auto"/>
        <w:rPr>
          <w:sz w:val="22"/>
          <w:szCs w:val="22"/>
        </w:rPr>
      </w:pPr>
    </w:p>
    <w:p w14:paraId="11281B37" w14:textId="77777777" w:rsidR="00514D69" w:rsidRPr="007B435F" w:rsidRDefault="00514D69" w:rsidP="00DD3008">
      <w:pPr>
        <w:spacing w:after="120" w:line="276" w:lineRule="auto"/>
        <w:jc w:val="both"/>
        <w:rPr>
          <w:i/>
          <w:sz w:val="22"/>
          <w:szCs w:val="22"/>
        </w:rPr>
      </w:pPr>
      <w:r w:rsidRPr="007B435F">
        <w:rPr>
          <w:b/>
          <w:i/>
          <w:sz w:val="22"/>
          <w:szCs w:val="22"/>
        </w:rPr>
        <w:t>Poznámka:</w:t>
      </w:r>
      <w:r w:rsidRPr="007B435F">
        <w:rPr>
          <w:i/>
          <w:sz w:val="22"/>
          <w:szCs w:val="22"/>
        </w:rPr>
        <w:t xml:space="preserve"> Do tabuľky je potrebné uviesť </w:t>
      </w:r>
      <w:r w:rsidRPr="007B435F">
        <w:rPr>
          <w:i/>
          <w:sz w:val="22"/>
          <w:szCs w:val="22"/>
          <w:u w:val="single"/>
        </w:rPr>
        <w:t>všetkých subdodávateľov v ktoromkoľvek rade</w:t>
      </w:r>
      <w:r w:rsidRPr="007B435F">
        <w:rPr>
          <w:i/>
          <w:sz w:val="22"/>
          <w:szCs w:val="22"/>
        </w:rPr>
        <w:t>, ktorí sa budú podieľať na plnení predmetu Zmluvy, teda aj priameho subdodávateľa dodávajúceho tovar, ak spĺňa definíciu partnera verejného sektora.</w:t>
      </w:r>
    </w:p>
    <w:p w14:paraId="4AA8BF42" w14:textId="77777777" w:rsidR="00514D69" w:rsidRPr="007B435F" w:rsidRDefault="00514D69" w:rsidP="00DD3008">
      <w:pPr>
        <w:tabs>
          <w:tab w:val="left" w:pos="951"/>
        </w:tabs>
        <w:spacing w:line="276" w:lineRule="auto"/>
        <w:rPr>
          <w:sz w:val="22"/>
          <w:szCs w:val="22"/>
        </w:rPr>
      </w:pPr>
    </w:p>
    <w:p w14:paraId="4D1B6A73" w14:textId="7D98FF7D" w:rsidR="00CA3791" w:rsidRPr="007B435F" w:rsidRDefault="00CA3791" w:rsidP="00DD3008">
      <w:pPr>
        <w:spacing w:line="276" w:lineRule="auto"/>
        <w:rPr>
          <w:sz w:val="22"/>
          <w:szCs w:val="22"/>
        </w:rPr>
      </w:pPr>
    </w:p>
    <w:p w14:paraId="4C82F511" w14:textId="77777777" w:rsidR="00095ECE" w:rsidRPr="007B435F" w:rsidRDefault="00095ECE" w:rsidP="00DD3008">
      <w:pPr>
        <w:spacing w:line="276" w:lineRule="auto"/>
        <w:ind w:left="4820" w:hanging="4253"/>
        <w:rPr>
          <w:sz w:val="22"/>
          <w:szCs w:val="22"/>
        </w:rPr>
        <w:sectPr w:rsidR="00095ECE" w:rsidRPr="007B435F" w:rsidSect="00095ECE">
          <w:pgSz w:w="16838" w:h="11906" w:orient="landscape"/>
          <w:pgMar w:top="1417" w:right="1417" w:bottom="1417" w:left="1417" w:header="708" w:footer="708" w:gutter="0"/>
          <w:cols w:space="708"/>
          <w:docGrid w:linePitch="360"/>
        </w:sectPr>
      </w:pPr>
    </w:p>
    <w:p w14:paraId="140E0B4B" w14:textId="4EEFA779" w:rsidR="00CA3791" w:rsidRPr="007B435F" w:rsidRDefault="00514D69" w:rsidP="00DD3008">
      <w:pPr>
        <w:spacing w:line="276" w:lineRule="auto"/>
        <w:jc w:val="center"/>
        <w:rPr>
          <w:b/>
          <w:sz w:val="22"/>
          <w:szCs w:val="22"/>
        </w:rPr>
      </w:pPr>
      <w:r w:rsidRPr="007B435F">
        <w:rPr>
          <w:b/>
          <w:sz w:val="22"/>
          <w:szCs w:val="22"/>
        </w:rPr>
        <w:lastRenderedPageBreak/>
        <w:t>PRÍLOHA Č. 4</w:t>
      </w:r>
    </w:p>
    <w:p w14:paraId="51A9A862" w14:textId="28F4A6E3" w:rsidR="00514D69" w:rsidRPr="007B435F" w:rsidRDefault="00514D69" w:rsidP="00B5058E">
      <w:pPr>
        <w:spacing w:after="120" w:line="276" w:lineRule="auto"/>
        <w:jc w:val="center"/>
        <w:rPr>
          <w:sz w:val="22"/>
          <w:szCs w:val="22"/>
        </w:rPr>
      </w:pPr>
      <w:r w:rsidRPr="007B435F">
        <w:rPr>
          <w:b/>
          <w:sz w:val="22"/>
          <w:szCs w:val="22"/>
        </w:rPr>
        <w:t>ZMLUVA O SPRACÚVANÍ OSOBNÝCH ÚDAJOV</w:t>
      </w:r>
    </w:p>
    <w:p w14:paraId="56B8738D" w14:textId="5CFE1540" w:rsidR="000A0D85" w:rsidRPr="007B435F" w:rsidRDefault="00B5058E" w:rsidP="00B5058E">
      <w:pPr>
        <w:spacing w:after="120" w:line="276" w:lineRule="auto"/>
        <w:jc w:val="center"/>
        <w:rPr>
          <w:b/>
          <w:sz w:val="22"/>
          <w:szCs w:val="22"/>
          <w:u w:val="single"/>
        </w:rPr>
      </w:pPr>
      <w:r w:rsidRPr="007B435F">
        <w:rPr>
          <w:i/>
          <w:sz w:val="22"/>
          <w:szCs w:val="22"/>
          <w:highlight w:val="lightGray"/>
        </w:rPr>
        <w:t>(vyplní úspešný uchádzač s výnimkou častí, ktoré má vyplniť vyhlasovateľ)</w:t>
      </w:r>
    </w:p>
    <w:p w14:paraId="7D35BF5C" w14:textId="0C53B432"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 xml:space="preserve">Zmluva o spracúvaní osobných údajov č. </w:t>
      </w:r>
      <w:r w:rsidR="00925AA3" w:rsidRPr="007B435F">
        <w:rPr>
          <w:rFonts w:ascii="Times New Roman" w:hAnsi="Times New Roman" w:cs="Times New Roman"/>
          <w:b/>
          <w:bCs/>
          <w:sz w:val="22"/>
          <w:szCs w:val="22"/>
        </w:rPr>
        <w:t xml:space="preserve">......... </w:t>
      </w:r>
      <w:r w:rsidR="00925AA3" w:rsidRPr="007B435F">
        <w:rPr>
          <w:rFonts w:ascii="Times New Roman" w:hAnsi="Times New Roman" w:cs="Times New Roman"/>
          <w:b/>
          <w:bCs/>
          <w:i/>
          <w:sz w:val="22"/>
          <w:szCs w:val="22"/>
          <w:highlight w:val="lightGray"/>
        </w:rPr>
        <w:t>(doplní vyhlasovateľ)</w:t>
      </w:r>
      <w:r w:rsidRPr="007B435F">
        <w:rPr>
          <w:rFonts w:ascii="Times New Roman" w:hAnsi="Times New Roman" w:cs="Times New Roman"/>
          <w:b/>
          <w:bCs/>
          <w:sz w:val="22"/>
          <w:szCs w:val="22"/>
        </w:rPr>
        <w:t xml:space="preserve"> - GDPR</w:t>
      </w:r>
    </w:p>
    <w:p w14:paraId="11FB3625"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sz w:val="22"/>
          <w:szCs w:val="22"/>
        </w:rPr>
        <w:t>uzatvorená podľa ustanovení § 34 zákona č. 18/2018 Z. z. o ochrane osobných údajov a o zmene a doplnení niektorých zákonov v znení neskorších predpisov (ďalej len „zákon“) a článku 28 ods. 3 a 4 nariadenia Európskeho parlamentu a Rady (EÚ) 2016/679 z 27. apríla 2016 o ochrane fyzických osôb pri spracúvaní osobných údajov a o voľnom pohybe takýchto údajov, ktorým sa zrušuje smernica 95/46/ES (všeobecné nariadenie o ochrane údajov) (ďalej len „všeobecné nariadenie o ochrane osobných údajov“),</w:t>
      </w:r>
    </w:p>
    <w:p w14:paraId="6D58D785"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sz w:val="22"/>
          <w:szCs w:val="22"/>
        </w:rPr>
        <w:t>(ďalej len „zmluva“)</w:t>
      </w:r>
    </w:p>
    <w:p w14:paraId="0450FE5C"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323AB869"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sz w:val="22"/>
          <w:szCs w:val="22"/>
        </w:rPr>
        <w:t>medzi:</w:t>
      </w:r>
    </w:p>
    <w:p w14:paraId="11C15556"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40F378C4" w14:textId="77777777" w:rsidR="000A0D85" w:rsidRPr="007B435F" w:rsidRDefault="000A0D85" w:rsidP="00DD3008">
      <w:pPr>
        <w:pStyle w:val="Default"/>
        <w:spacing w:line="276" w:lineRule="auto"/>
        <w:rPr>
          <w:rFonts w:ascii="Times New Roman" w:hAnsi="Times New Roman" w:cs="Times New Roman"/>
          <w:b/>
          <w:bCs/>
          <w:sz w:val="22"/>
          <w:szCs w:val="22"/>
        </w:rPr>
      </w:pPr>
    </w:p>
    <w:p w14:paraId="576CDDB4"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b/>
          <w:bCs/>
          <w:sz w:val="22"/>
          <w:szCs w:val="22"/>
        </w:rPr>
        <w:t xml:space="preserve">Prevádzkovateľom: </w:t>
      </w:r>
    </w:p>
    <w:p w14:paraId="06822ED1" w14:textId="6924DC12"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Obchodné meno:</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Železnice Slovenskej republiky </w:t>
      </w:r>
    </w:p>
    <w:p w14:paraId="0C0FDB16" w14:textId="03F38892"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Sídlo:</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Klemensova 8, 813 61 Bratislava</w:t>
      </w:r>
      <w:r w:rsidR="00E1702D" w:rsidRPr="007B435F">
        <w:rPr>
          <w:rFonts w:ascii="Times New Roman" w:hAnsi="Times New Roman" w:cs="Times New Roman"/>
          <w:sz w:val="22"/>
          <w:szCs w:val="22"/>
        </w:rPr>
        <w:t>,</w:t>
      </w:r>
      <w:r w:rsidRPr="007B435F">
        <w:rPr>
          <w:rFonts w:ascii="Times New Roman" w:hAnsi="Times New Roman" w:cs="Times New Roman"/>
          <w:sz w:val="22"/>
          <w:szCs w:val="22"/>
        </w:rPr>
        <w:t xml:space="preserve"> </w:t>
      </w:r>
      <w:r w:rsidR="00E1702D" w:rsidRPr="007B435F">
        <w:rPr>
          <w:rFonts w:ascii="Times New Roman" w:hAnsi="Times New Roman" w:cs="Times New Roman"/>
          <w:sz w:val="22"/>
          <w:szCs w:val="22"/>
        </w:rPr>
        <w:t>Slovenská republika</w:t>
      </w:r>
    </w:p>
    <w:p w14:paraId="5754930A" w14:textId="33387C23"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Právna forma:</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Iná právnická osoba </w:t>
      </w:r>
    </w:p>
    <w:p w14:paraId="246CA047" w14:textId="77777777" w:rsidR="00E1702D"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Registrácia:</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Obchodný register</w:t>
      </w:r>
      <w:r w:rsidR="00E1702D" w:rsidRPr="007B435F">
        <w:rPr>
          <w:rFonts w:ascii="Times New Roman" w:hAnsi="Times New Roman" w:cs="Times New Roman"/>
          <w:sz w:val="22"/>
          <w:szCs w:val="22"/>
        </w:rPr>
        <w:t xml:space="preserve"> Mestského súdu Bratislava III,</w:t>
      </w:r>
    </w:p>
    <w:p w14:paraId="3EB63C6C" w14:textId="2171A306" w:rsidR="000A0D85" w:rsidRPr="007B435F" w:rsidRDefault="00E1702D"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ab/>
      </w:r>
      <w:r w:rsidR="000A0D85" w:rsidRPr="007B435F">
        <w:rPr>
          <w:rFonts w:ascii="Times New Roman" w:hAnsi="Times New Roman" w:cs="Times New Roman"/>
          <w:sz w:val="22"/>
          <w:szCs w:val="22"/>
        </w:rPr>
        <w:t>oddiel Po,</w:t>
      </w:r>
      <w:r w:rsidRPr="007B435F">
        <w:rPr>
          <w:rFonts w:ascii="Times New Roman" w:hAnsi="Times New Roman" w:cs="Times New Roman"/>
          <w:sz w:val="22"/>
          <w:szCs w:val="22"/>
        </w:rPr>
        <w:t xml:space="preserve"> vložka číslo: 312/B</w:t>
      </w:r>
    </w:p>
    <w:p w14:paraId="5102382D" w14:textId="67995B17"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Štatutárny orgán:</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JUDr. Alexander Sako</w:t>
      </w:r>
      <w:r w:rsidR="00E1702D" w:rsidRPr="007B435F">
        <w:rPr>
          <w:rFonts w:ascii="Times New Roman" w:hAnsi="Times New Roman" w:cs="Times New Roman"/>
          <w:sz w:val="22"/>
          <w:szCs w:val="22"/>
        </w:rPr>
        <w:t>,</w:t>
      </w:r>
      <w:r w:rsidRPr="007B435F">
        <w:rPr>
          <w:rFonts w:ascii="Times New Roman" w:hAnsi="Times New Roman" w:cs="Times New Roman"/>
          <w:sz w:val="22"/>
          <w:szCs w:val="22"/>
        </w:rPr>
        <w:t xml:space="preserve"> </w:t>
      </w:r>
      <w:r w:rsidR="00E1702D" w:rsidRPr="007B435F">
        <w:rPr>
          <w:rFonts w:ascii="Times New Roman" w:hAnsi="Times New Roman" w:cs="Times New Roman"/>
          <w:sz w:val="22"/>
          <w:szCs w:val="22"/>
        </w:rPr>
        <w:t>generálny riaditeľ</w:t>
      </w:r>
    </w:p>
    <w:p w14:paraId="5D31EB64" w14:textId="0A30D55D"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Bankové spojenie:</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Všeobecná úverová banka, </w:t>
      </w:r>
      <w:proofErr w:type="spellStart"/>
      <w:r w:rsidRPr="007B435F">
        <w:rPr>
          <w:rFonts w:ascii="Times New Roman" w:hAnsi="Times New Roman" w:cs="Times New Roman"/>
          <w:sz w:val="22"/>
          <w:szCs w:val="22"/>
        </w:rPr>
        <w:t>a.s</w:t>
      </w:r>
      <w:proofErr w:type="spellEnd"/>
      <w:r w:rsidRPr="007B435F">
        <w:rPr>
          <w:rFonts w:ascii="Times New Roman" w:hAnsi="Times New Roman" w:cs="Times New Roman"/>
          <w:sz w:val="22"/>
          <w:szCs w:val="22"/>
        </w:rPr>
        <w:t xml:space="preserve">. </w:t>
      </w:r>
    </w:p>
    <w:p w14:paraId="5F203B62" w14:textId="788F91D4"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IBAN:</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SK11 0200 0000 3500 0470 0012 </w:t>
      </w:r>
    </w:p>
    <w:p w14:paraId="7293198E" w14:textId="5FB009E6"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BIC/SWIFT kód:</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SUBASKBX </w:t>
      </w:r>
    </w:p>
    <w:p w14:paraId="10485F90" w14:textId="3A77C133"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IČO:</w:t>
      </w:r>
      <w:r w:rsidR="00E1702D" w:rsidRPr="007B435F">
        <w:rPr>
          <w:rFonts w:ascii="Times New Roman" w:hAnsi="Times New Roman" w:cs="Times New Roman"/>
          <w:sz w:val="22"/>
          <w:szCs w:val="22"/>
        </w:rPr>
        <w:tab/>
        <w:t>31 364 501</w:t>
      </w:r>
    </w:p>
    <w:p w14:paraId="4386DE45" w14:textId="5A2C84B2"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DIČ:</w:t>
      </w:r>
      <w:r w:rsidR="00E1702D" w:rsidRPr="007B435F">
        <w:rPr>
          <w:rFonts w:ascii="Times New Roman" w:hAnsi="Times New Roman" w:cs="Times New Roman"/>
          <w:sz w:val="22"/>
          <w:szCs w:val="22"/>
        </w:rPr>
        <w:tab/>
        <w:t>2020480121</w:t>
      </w:r>
    </w:p>
    <w:p w14:paraId="2809D76F" w14:textId="0E8D0609"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IČ DPH:</w:t>
      </w:r>
      <w:r w:rsidR="00E1702D" w:rsidRPr="007B435F">
        <w:rPr>
          <w:rFonts w:ascii="Times New Roman" w:hAnsi="Times New Roman" w:cs="Times New Roman"/>
          <w:sz w:val="22"/>
          <w:szCs w:val="22"/>
        </w:rPr>
        <w:tab/>
        <w:t>SK2020480121</w:t>
      </w:r>
    </w:p>
    <w:p w14:paraId="1C9A730D"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sz w:val="22"/>
          <w:szCs w:val="22"/>
        </w:rPr>
        <w:t xml:space="preserve">(ďalej len </w:t>
      </w:r>
      <w:r w:rsidRPr="007B435F">
        <w:rPr>
          <w:rFonts w:ascii="Times New Roman" w:hAnsi="Times New Roman" w:cs="Times New Roman"/>
          <w:b/>
          <w:bCs/>
          <w:sz w:val="22"/>
          <w:szCs w:val="22"/>
        </w:rPr>
        <w:t>„prevádzkovateľ“</w:t>
      </w:r>
      <w:r w:rsidRPr="007B435F">
        <w:rPr>
          <w:rFonts w:ascii="Times New Roman" w:hAnsi="Times New Roman" w:cs="Times New Roman"/>
          <w:sz w:val="22"/>
          <w:szCs w:val="22"/>
        </w:rPr>
        <w:t>)</w:t>
      </w:r>
    </w:p>
    <w:p w14:paraId="6C3C7643" w14:textId="77777777" w:rsidR="000A0D85" w:rsidRPr="007B435F" w:rsidRDefault="000A0D85" w:rsidP="00DD3008">
      <w:pPr>
        <w:pStyle w:val="Default"/>
        <w:spacing w:line="276" w:lineRule="auto"/>
        <w:rPr>
          <w:rFonts w:ascii="Times New Roman" w:hAnsi="Times New Roman" w:cs="Times New Roman"/>
          <w:sz w:val="22"/>
          <w:szCs w:val="22"/>
        </w:rPr>
      </w:pPr>
    </w:p>
    <w:p w14:paraId="6691DF8C"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sz w:val="22"/>
          <w:szCs w:val="22"/>
        </w:rPr>
        <w:t>a</w:t>
      </w:r>
    </w:p>
    <w:p w14:paraId="0539FDC4" w14:textId="07C0B3BF" w:rsidR="000A0D85" w:rsidRPr="007B435F" w:rsidRDefault="000A0D85" w:rsidP="00DD3008">
      <w:pPr>
        <w:pStyle w:val="Default"/>
        <w:spacing w:line="276" w:lineRule="auto"/>
        <w:rPr>
          <w:rFonts w:ascii="Times New Roman" w:hAnsi="Times New Roman" w:cs="Times New Roman"/>
          <w:sz w:val="22"/>
          <w:szCs w:val="22"/>
        </w:rPr>
      </w:pPr>
    </w:p>
    <w:p w14:paraId="1CC8FE01" w14:textId="699A15F8"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b/>
          <w:bCs/>
          <w:sz w:val="22"/>
          <w:szCs w:val="22"/>
        </w:rPr>
        <w:t>Sprostredkovateľom:</w:t>
      </w:r>
      <w:r w:rsidRPr="007B435F">
        <w:rPr>
          <w:rFonts w:ascii="Times New Roman" w:hAnsi="Times New Roman" w:cs="Times New Roman"/>
          <w:b/>
          <w:bCs/>
          <w:sz w:val="22"/>
          <w:szCs w:val="22"/>
        </w:rPr>
        <w:tab/>
      </w:r>
      <w:r w:rsidRPr="007B435F">
        <w:rPr>
          <w:rFonts w:ascii="Times New Roman" w:hAnsi="Times New Roman" w:cs="Times New Roman"/>
          <w:b/>
          <w:bCs/>
          <w:i/>
          <w:sz w:val="22"/>
          <w:szCs w:val="22"/>
          <w:highlight w:val="lightGray"/>
        </w:rPr>
        <w:t>(doplní úspešný uchádzač)</w:t>
      </w:r>
    </w:p>
    <w:p w14:paraId="65C52FDF" w14:textId="6FC9E071"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Obchodné meno:</w:t>
      </w:r>
      <w:r w:rsidRPr="007B435F">
        <w:rPr>
          <w:rFonts w:ascii="Times New Roman" w:hAnsi="Times New Roman" w:cs="Times New Roman"/>
          <w:sz w:val="22"/>
          <w:szCs w:val="22"/>
        </w:rPr>
        <w:tab/>
      </w:r>
    </w:p>
    <w:p w14:paraId="58CA711A" w14:textId="2EB438A0"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Sídlo:</w:t>
      </w:r>
      <w:r w:rsidRPr="007B435F">
        <w:rPr>
          <w:rFonts w:ascii="Times New Roman" w:hAnsi="Times New Roman" w:cs="Times New Roman"/>
          <w:sz w:val="22"/>
          <w:szCs w:val="22"/>
        </w:rPr>
        <w:tab/>
      </w:r>
    </w:p>
    <w:p w14:paraId="6961CC48" w14:textId="52ED296A"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Právna forma:</w:t>
      </w:r>
      <w:r w:rsidRPr="007B435F">
        <w:rPr>
          <w:rFonts w:ascii="Times New Roman" w:hAnsi="Times New Roman" w:cs="Times New Roman"/>
          <w:sz w:val="22"/>
          <w:szCs w:val="22"/>
        </w:rPr>
        <w:tab/>
      </w:r>
    </w:p>
    <w:p w14:paraId="67E6DE30" w14:textId="6F5AB8CC"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Registrácia:</w:t>
      </w:r>
      <w:r w:rsidRPr="007B435F">
        <w:rPr>
          <w:rFonts w:ascii="Times New Roman" w:hAnsi="Times New Roman" w:cs="Times New Roman"/>
          <w:sz w:val="22"/>
          <w:szCs w:val="22"/>
        </w:rPr>
        <w:tab/>
      </w:r>
    </w:p>
    <w:p w14:paraId="1EE6D731" w14:textId="06705C87"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Štatutárny orgán:</w:t>
      </w:r>
      <w:r w:rsidRPr="007B435F">
        <w:rPr>
          <w:rFonts w:ascii="Times New Roman" w:hAnsi="Times New Roman" w:cs="Times New Roman"/>
          <w:sz w:val="22"/>
          <w:szCs w:val="22"/>
        </w:rPr>
        <w:tab/>
      </w:r>
    </w:p>
    <w:p w14:paraId="18DA4107" w14:textId="1F9A689C" w:rsidR="000A0D85" w:rsidRPr="007B435F" w:rsidRDefault="000A0D85"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Bankové sp</w:t>
      </w:r>
      <w:r w:rsidR="00C63F97" w:rsidRPr="007B435F">
        <w:rPr>
          <w:rFonts w:ascii="Times New Roman" w:hAnsi="Times New Roman" w:cs="Times New Roman"/>
          <w:sz w:val="22"/>
          <w:szCs w:val="22"/>
        </w:rPr>
        <w:t>ojenie:</w:t>
      </w:r>
      <w:r w:rsidR="00C63F97" w:rsidRPr="007B435F">
        <w:rPr>
          <w:rFonts w:ascii="Times New Roman" w:hAnsi="Times New Roman" w:cs="Times New Roman"/>
          <w:sz w:val="22"/>
          <w:szCs w:val="22"/>
        </w:rPr>
        <w:tab/>
      </w:r>
    </w:p>
    <w:p w14:paraId="07FD754D" w14:textId="01ABD9AE"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IBAN:</w:t>
      </w:r>
      <w:r w:rsidRPr="007B435F">
        <w:rPr>
          <w:rFonts w:ascii="Times New Roman" w:hAnsi="Times New Roman" w:cs="Times New Roman"/>
          <w:sz w:val="22"/>
          <w:szCs w:val="22"/>
        </w:rPr>
        <w:tab/>
      </w:r>
    </w:p>
    <w:p w14:paraId="2189B097" w14:textId="38CA93BF"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BIC/SWIFT kód:</w:t>
      </w:r>
      <w:r w:rsidRPr="007B435F">
        <w:rPr>
          <w:rFonts w:ascii="Times New Roman" w:hAnsi="Times New Roman" w:cs="Times New Roman"/>
          <w:sz w:val="22"/>
          <w:szCs w:val="22"/>
        </w:rPr>
        <w:tab/>
      </w:r>
    </w:p>
    <w:p w14:paraId="3A484B60" w14:textId="4E92CE52"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IČO:</w:t>
      </w:r>
      <w:r w:rsidRPr="007B435F">
        <w:rPr>
          <w:rFonts w:ascii="Times New Roman" w:hAnsi="Times New Roman" w:cs="Times New Roman"/>
          <w:sz w:val="22"/>
          <w:szCs w:val="22"/>
        </w:rPr>
        <w:tab/>
      </w:r>
    </w:p>
    <w:p w14:paraId="02807666" w14:textId="7101F8A7"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DIČ:</w:t>
      </w:r>
      <w:r w:rsidRPr="007B435F">
        <w:rPr>
          <w:rFonts w:ascii="Times New Roman" w:hAnsi="Times New Roman" w:cs="Times New Roman"/>
          <w:sz w:val="22"/>
          <w:szCs w:val="22"/>
        </w:rPr>
        <w:tab/>
      </w:r>
    </w:p>
    <w:p w14:paraId="154AD656" w14:textId="73AD08D7"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IČ DPH:</w:t>
      </w:r>
      <w:r w:rsidRPr="007B435F">
        <w:rPr>
          <w:rFonts w:ascii="Times New Roman" w:hAnsi="Times New Roman" w:cs="Times New Roman"/>
          <w:sz w:val="22"/>
          <w:szCs w:val="22"/>
        </w:rPr>
        <w:tab/>
      </w:r>
    </w:p>
    <w:p w14:paraId="730D6C52"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sz w:val="22"/>
          <w:szCs w:val="22"/>
        </w:rPr>
        <w:t xml:space="preserve">(ďalej len </w:t>
      </w:r>
      <w:r w:rsidRPr="007B435F">
        <w:rPr>
          <w:rFonts w:ascii="Times New Roman" w:hAnsi="Times New Roman" w:cs="Times New Roman"/>
          <w:b/>
          <w:bCs/>
          <w:sz w:val="22"/>
          <w:szCs w:val="22"/>
        </w:rPr>
        <w:t>„sprostredkovateľ“</w:t>
      </w:r>
      <w:r w:rsidRPr="007B435F">
        <w:rPr>
          <w:rFonts w:ascii="Times New Roman" w:hAnsi="Times New Roman" w:cs="Times New Roman"/>
          <w:sz w:val="22"/>
          <w:szCs w:val="22"/>
        </w:rPr>
        <w:t xml:space="preserve">) </w:t>
      </w:r>
    </w:p>
    <w:p w14:paraId="650176C7"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sz w:val="22"/>
          <w:szCs w:val="22"/>
        </w:rPr>
        <w:t xml:space="preserve">(ďalej aj ako </w:t>
      </w:r>
      <w:r w:rsidRPr="007B435F">
        <w:rPr>
          <w:rFonts w:ascii="Times New Roman" w:hAnsi="Times New Roman" w:cs="Times New Roman"/>
          <w:b/>
          <w:bCs/>
          <w:sz w:val="22"/>
          <w:szCs w:val="22"/>
        </w:rPr>
        <w:t>„zmluvné strany“</w:t>
      </w:r>
      <w:r w:rsidRPr="007B435F">
        <w:rPr>
          <w:rFonts w:ascii="Times New Roman" w:hAnsi="Times New Roman" w:cs="Times New Roman"/>
          <w:sz w:val="22"/>
          <w:szCs w:val="22"/>
        </w:rPr>
        <w:t xml:space="preserve">) </w:t>
      </w:r>
    </w:p>
    <w:p w14:paraId="0436AD34" w14:textId="77777777" w:rsidR="000A0D85" w:rsidRPr="007B435F" w:rsidRDefault="000A0D85" w:rsidP="00DD3008">
      <w:pPr>
        <w:pStyle w:val="Default"/>
        <w:spacing w:line="276" w:lineRule="auto"/>
        <w:rPr>
          <w:rFonts w:ascii="Times New Roman" w:hAnsi="Times New Roman" w:cs="Times New Roman"/>
          <w:sz w:val="22"/>
          <w:szCs w:val="22"/>
        </w:rPr>
      </w:pPr>
    </w:p>
    <w:p w14:paraId="409F4F80" w14:textId="77777777" w:rsidR="000A0D85" w:rsidRPr="007B435F" w:rsidRDefault="000A0D85" w:rsidP="00DD3008">
      <w:pPr>
        <w:pStyle w:val="Default"/>
        <w:spacing w:line="276" w:lineRule="auto"/>
        <w:rPr>
          <w:rFonts w:ascii="Times New Roman" w:hAnsi="Times New Roman" w:cs="Times New Roman"/>
          <w:sz w:val="22"/>
          <w:szCs w:val="22"/>
        </w:rPr>
      </w:pPr>
    </w:p>
    <w:p w14:paraId="3AB9B066" w14:textId="77777777" w:rsidR="000A0D85" w:rsidRPr="007B435F" w:rsidRDefault="000A0D85" w:rsidP="00DD3008">
      <w:pPr>
        <w:pStyle w:val="Default"/>
        <w:spacing w:line="276" w:lineRule="auto"/>
        <w:jc w:val="center"/>
        <w:rPr>
          <w:rFonts w:ascii="Times New Roman" w:hAnsi="Times New Roman" w:cs="Times New Roman"/>
          <w:b/>
          <w:sz w:val="22"/>
          <w:szCs w:val="22"/>
        </w:rPr>
      </w:pPr>
      <w:r w:rsidRPr="007B435F">
        <w:rPr>
          <w:rFonts w:ascii="Times New Roman" w:hAnsi="Times New Roman" w:cs="Times New Roman"/>
          <w:b/>
          <w:sz w:val="22"/>
          <w:szCs w:val="22"/>
        </w:rPr>
        <w:t>Preambula</w:t>
      </w:r>
    </w:p>
    <w:p w14:paraId="00B11D2A"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25B87B26" w14:textId="34440FBF" w:rsidR="000A0D85" w:rsidRPr="007B435F" w:rsidRDefault="000A0D85" w:rsidP="00DD3008">
      <w:pPr>
        <w:pStyle w:val="Default"/>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Pri plnení </w:t>
      </w:r>
      <w:r w:rsidRPr="007B435F">
        <w:rPr>
          <w:rFonts w:ascii="Times New Roman" w:hAnsi="Times New Roman" w:cs="Times New Roman"/>
          <w:i/>
          <w:iCs/>
          <w:sz w:val="22"/>
          <w:szCs w:val="22"/>
        </w:rPr>
        <w:t xml:space="preserve">...................... </w:t>
      </w:r>
      <w:r w:rsidRPr="007B435F">
        <w:rPr>
          <w:rFonts w:ascii="Times New Roman" w:hAnsi="Times New Roman" w:cs="Times New Roman"/>
          <w:i/>
          <w:iCs/>
          <w:sz w:val="22"/>
          <w:szCs w:val="22"/>
          <w:highlight w:val="lightGray"/>
        </w:rPr>
        <w:t>(doplní sa názov a číslo „Zmluvy o poskytnutí služby“ v súvislosti s plnením ktorej bude dochádzať k spracúvaniu osobných údajov sprostredkovateľom v mene prevádzkovateľa)</w:t>
      </w:r>
      <w:r w:rsidRPr="007B435F">
        <w:rPr>
          <w:rFonts w:ascii="Times New Roman" w:hAnsi="Times New Roman" w:cs="Times New Roman"/>
          <w:sz w:val="22"/>
          <w:szCs w:val="22"/>
        </w:rPr>
        <w:t>, ktorej neoddeliteľnou súčasťou je táto zmluva (ďalej len „Zmluva o poskytnutí služby“), bude dochádzať k spracúvaniu osobných údajov sprostredkovateľom v mene prevádzkovateľa. Vzhľadom k uvedenému zmluvné strany považujú za potrebné upraviť vzájomné vzťahy týkajúce sa ochrany osobných údajov a zabezpečiť súlad so všeobecným nariadením o ochrane osobných údajov a zákonom. Pre všeobecné nariadenie o ochrane osobných údajov a zákon môže byť v ďalšom texte podľa povahy veci použitá legislatívna skratka „legislatíva GDPR“.</w:t>
      </w:r>
    </w:p>
    <w:p w14:paraId="31591EB3"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42FB795A"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446B5C5B"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w:t>
      </w:r>
    </w:p>
    <w:p w14:paraId="65C2EB5E"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Úvodné ustanovenia a predmet zmluvy</w:t>
      </w:r>
    </w:p>
    <w:p w14:paraId="01CC6CF7"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1A7CDDDB" w14:textId="77777777" w:rsidR="000A0D85" w:rsidRPr="007B435F" w:rsidRDefault="000A0D85" w:rsidP="00F244A4">
      <w:pPr>
        <w:pStyle w:val="Default"/>
        <w:numPr>
          <w:ilvl w:val="0"/>
          <w:numId w:val="5"/>
        </w:numPr>
        <w:adjustRightInd w:val="0"/>
        <w:spacing w:after="40"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poskytne na základe Zmluvy o poskytnutí služby pre prevádzkovateľa </w:t>
      </w:r>
      <w:r w:rsidRPr="007B435F">
        <w:rPr>
          <w:rFonts w:ascii="Times New Roman" w:hAnsi="Times New Roman" w:cs="Times New Roman"/>
          <w:i/>
          <w:iCs/>
          <w:sz w:val="22"/>
          <w:szCs w:val="22"/>
        </w:rPr>
        <w:t xml:space="preserve">....................... </w:t>
      </w:r>
      <w:r w:rsidRPr="007B435F">
        <w:rPr>
          <w:rFonts w:ascii="Times New Roman" w:hAnsi="Times New Roman" w:cs="Times New Roman"/>
          <w:i/>
          <w:iCs/>
          <w:sz w:val="22"/>
          <w:szCs w:val="22"/>
          <w:highlight w:val="lightGray"/>
        </w:rPr>
        <w:t>(doplní sa predmet Zmluvy o poskytnutí služby resp. jeho časť v súvislosti s ktorou bude sprostredkovateľ spracúvať osobné údaje v mene prevádzkovateľa)</w:t>
      </w:r>
      <w:r w:rsidRPr="007B435F">
        <w:rPr>
          <w:rFonts w:ascii="Times New Roman" w:hAnsi="Times New Roman" w:cs="Times New Roman"/>
          <w:sz w:val="22"/>
          <w:szCs w:val="22"/>
        </w:rPr>
        <w:t>.</w:t>
      </w:r>
    </w:p>
    <w:p w14:paraId="4357CEC9" w14:textId="6380F19B" w:rsidR="000A0D85" w:rsidRPr="007B435F" w:rsidRDefault="000A0D85" w:rsidP="00F244A4">
      <w:pPr>
        <w:pStyle w:val="Default"/>
        <w:numPr>
          <w:ilvl w:val="0"/>
          <w:numId w:val="5"/>
        </w:numPr>
        <w:adjustRightInd w:val="0"/>
        <w:spacing w:after="40"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Predmetom tejto zmluvy je úprava vzájomných práv a povinností zmluvných strán pri spracúvaní osobných údajov dotknutých osôb sprostredkovateľom v mene prevádzkovateľa a poverenie sprostredkovateľa zo strany prevádzkovateľa spracúvaním osobných údajov, ktoré prevádzkovateľ a sprostredkovateľ spracúvajú vo svojich informačných systémoch, a to za podmienok a v rozsahu a na účel dohodnutý v tejto zmluve v spojení </w:t>
      </w:r>
      <w:r w:rsidR="0049750D" w:rsidRPr="007B435F">
        <w:rPr>
          <w:rFonts w:ascii="Times New Roman" w:hAnsi="Times New Roman" w:cs="Times New Roman"/>
          <w:sz w:val="22"/>
          <w:szCs w:val="22"/>
        </w:rPr>
        <w:t>so Zmluvou o poskytnutí služby.</w:t>
      </w:r>
    </w:p>
    <w:p w14:paraId="1AA4D6A7" w14:textId="77777777" w:rsidR="000A0D85" w:rsidRPr="007B435F" w:rsidRDefault="000A0D85" w:rsidP="00DD3008">
      <w:pPr>
        <w:pStyle w:val="Default"/>
        <w:spacing w:line="276" w:lineRule="auto"/>
        <w:rPr>
          <w:rFonts w:ascii="Times New Roman" w:hAnsi="Times New Roman" w:cs="Times New Roman"/>
          <w:sz w:val="22"/>
          <w:szCs w:val="22"/>
        </w:rPr>
      </w:pPr>
    </w:p>
    <w:p w14:paraId="40CB9225"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II</w:t>
      </w:r>
    </w:p>
    <w:p w14:paraId="5CB2683C"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Poverenie na spracúvanie osobných údajov</w:t>
      </w:r>
    </w:p>
    <w:p w14:paraId="4355BAFC"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4AF332AF" w14:textId="77777777" w:rsidR="000A0D85" w:rsidRPr="007B435F" w:rsidRDefault="000A0D85" w:rsidP="00F244A4">
      <w:pPr>
        <w:pStyle w:val="Default"/>
        <w:numPr>
          <w:ilvl w:val="0"/>
          <w:numId w:val="6"/>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Prevádzkovateľ touto zmluvou poveruje sprostredkovateľa spracúvaním osobných údajov na účel vykonávania </w:t>
      </w:r>
      <w:r w:rsidRPr="007B435F">
        <w:rPr>
          <w:rFonts w:ascii="Times New Roman" w:hAnsi="Times New Roman" w:cs="Times New Roman"/>
          <w:i/>
          <w:iCs/>
          <w:sz w:val="22"/>
          <w:szCs w:val="22"/>
        </w:rPr>
        <w:t xml:space="preserve">............................. </w:t>
      </w:r>
      <w:r w:rsidRPr="007B435F">
        <w:rPr>
          <w:rFonts w:ascii="Times New Roman" w:hAnsi="Times New Roman" w:cs="Times New Roman"/>
          <w:i/>
          <w:iCs/>
          <w:sz w:val="22"/>
          <w:szCs w:val="22"/>
          <w:highlight w:val="lightGray"/>
        </w:rPr>
        <w:t>(doplní sa konkrétny účel spracúvania v nadväznosti na predmet Zmluvy o poskytnutí služby resp. jeho časť v súvislosti s ktorou bude sprostredkovateľ spracúvať osobné údaje v mene prevádzkovateľa, formulovaný dostatočne špecificky na to, aby bolo jasné, aký je hlavný predmet spracúvania)</w:t>
      </w:r>
      <w:r w:rsidRPr="007B435F">
        <w:rPr>
          <w:rFonts w:ascii="Times New Roman" w:hAnsi="Times New Roman" w:cs="Times New Roman"/>
          <w:sz w:val="22"/>
          <w:szCs w:val="22"/>
        </w:rPr>
        <w:t>, v nadväznosti na predmet Zmluvy o poskytnutí služby tak, aby bol naplnený účel záväzkového vzťahu medzi prevádzkovateľom a sprostredkovateľom zo Zmluvy o poskytnutí služby.</w:t>
      </w:r>
    </w:p>
    <w:p w14:paraId="6EEC34F2" w14:textId="1E87FCC2" w:rsidR="000A0D85" w:rsidRPr="007B435F" w:rsidRDefault="000A0D85" w:rsidP="00F244A4">
      <w:pPr>
        <w:pStyle w:val="Default"/>
        <w:numPr>
          <w:ilvl w:val="0"/>
          <w:numId w:val="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na základe tejto zmluvy oprávnený vykonávať s osobnými údajmi iba operácie potrebné na splnenie účelu, a to </w:t>
      </w:r>
      <w:r w:rsidRPr="007B435F">
        <w:rPr>
          <w:rFonts w:ascii="Times New Roman" w:hAnsi="Times New Roman" w:cs="Times New Roman"/>
          <w:i/>
          <w:iCs/>
          <w:sz w:val="22"/>
          <w:szCs w:val="22"/>
          <w:highlight w:val="lightGray"/>
        </w:rPr>
        <w:t>(nasledovný okruh operácií je potrebné prispôsobiť pre konkrétny prípad, jednotlivo podľa účelov)</w:t>
      </w:r>
      <w:r w:rsidRPr="007B435F">
        <w:rPr>
          <w:rFonts w:ascii="Times New Roman" w:hAnsi="Times New Roman" w:cs="Times New Roman"/>
          <w:sz w:val="22"/>
          <w:szCs w:val="22"/>
        </w:rPr>
        <w:t>:</w:t>
      </w:r>
    </w:p>
    <w:p w14:paraId="76B80BCA" w14:textId="0E27D26B" w:rsidR="000A0D85" w:rsidRPr="007B435F" w:rsidRDefault="000A0D85" w:rsidP="00DD3008">
      <w:pPr>
        <w:pStyle w:val="Default"/>
        <w:spacing w:line="276" w:lineRule="auto"/>
        <w:ind w:left="720"/>
        <w:jc w:val="both"/>
        <w:rPr>
          <w:rFonts w:ascii="Times New Roman" w:hAnsi="Times New Roman" w:cs="Times New Roman"/>
          <w:sz w:val="22"/>
          <w:szCs w:val="22"/>
        </w:rPr>
      </w:pPr>
    </w:p>
    <w:p w14:paraId="0DA94989" w14:textId="77777777" w:rsidR="000A0D85" w:rsidRPr="007B435F" w:rsidRDefault="000A0D85" w:rsidP="00DD3008">
      <w:pPr>
        <w:pStyle w:val="Default"/>
        <w:spacing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rPr>
        <w:t xml:space="preserve">získavanie, zaznamenávanie, usporadúvanie, </w:t>
      </w:r>
      <w:proofErr w:type="spellStart"/>
      <w:r w:rsidRPr="007B435F">
        <w:rPr>
          <w:rFonts w:ascii="Times New Roman" w:hAnsi="Times New Roman" w:cs="Times New Roman"/>
          <w:sz w:val="22"/>
          <w:szCs w:val="22"/>
        </w:rPr>
        <w:t>štruktúrovanie</w:t>
      </w:r>
      <w:proofErr w:type="spellEnd"/>
      <w:r w:rsidRPr="007B435F">
        <w:rPr>
          <w:rFonts w:ascii="Times New Roman" w:hAnsi="Times New Roman" w:cs="Times New Roman"/>
          <w:sz w:val="22"/>
          <w:szCs w:val="22"/>
        </w:rPr>
        <w:t>, uchovávanie, prepracúvanie alebo zmena, vyhľadávanie, prehliadanie, využívanie, poskytovanie prenosom, šírením alebo poskytovanie iným spôsobom, preskupovanie alebo kombinovanie, obmedzenie, vymazanie alebo likvidácia</w:t>
      </w:r>
    </w:p>
    <w:p w14:paraId="3276B7B4" w14:textId="6D01F07F" w:rsidR="000A0D85" w:rsidRPr="007B435F" w:rsidRDefault="000A0D85" w:rsidP="00DD3008">
      <w:pPr>
        <w:pStyle w:val="Default"/>
        <w:spacing w:line="276" w:lineRule="auto"/>
        <w:ind w:left="708"/>
        <w:jc w:val="both"/>
        <w:rPr>
          <w:rFonts w:ascii="Times New Roman" w:hAnsi="Times New Roman" w:cs="Times New Roman"/>
          <w:sz w:val="22"/>
          <w:szCs w:val="22"/>
        </w:rPr>
      </w:pPr>
    </w:p>
    <w:p w14:paraId="0F72514E" w14:textId="4AB0BE37" w:rsidR="000A0D85" w:rsidRPr="007B435F" w:rsidRDefault="000A0D85" w:rsidP="00F244A4">
      <w:pPr>
        <w:pStyle w:val="Default"/>
        <w:numPr>
          <w:ilvl w:val="0"/>
          <w:numId w:val="6"/>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t>Deň, od ktorého je sprostredkovateľ oprávnený spracúvať osobné údaje v mene prevádzkovateľa je deň nadob</w:t>
      </w:r>
      <w:r w:rsidR="0049750D" w:rsidRPr="007B435F">
        <w:rPr>
          <w:rFonts w:ascii="Times New Roman" w:hAnsi="Times New Roman" w:cs="Times New Roman"/>
          <w:sz w:val="22"/>
          <w:szCs w:val="22"/>
        </w:rPr>
        <w:t>udnutia účinnosti tejto zmluvy.</w:t>
      </w:r>
    </w:p>
    <w:p w14:paraId="2FA5D9CE" w14:textId="65222CDA" w:rsidR="000A0D85" w:rsidRPr="007B435F" w:rsidRDefault="000A0D85" w:rsidP="00F244A4">
      <w:pPr>
        <w:pStyle w:val="Default"/>
        <w:numPr>
          <w:ilvl w:val="0"/>
          <w:numId w:val="6"/>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lastRenderedPageBreak/>
        <w:t xml:space="preserve">Osobné údaje, ktoré sa budú na základe tejto zmluvy spracúvať sú </w:t>
      </w:r>
      <w:r w:rsidRPr="007B435F">
        <w:rPr>
          <w:rFonts w:ascii="Times New Roman" w:hAnsi="Times New Roman" w:cs="Times New Roman"/>
          <w:i/>
          <w:iCs/>
          <w:sz w:val="22"/>
          <w:szCs w:val="22"/>
          <w:highlight w:val="lightGray"/>
        </w:rPr>
        <w:t>(nasledovné druhy osobných údajov sa upravia podľa toho, aké druhy osobných údajov sa skutočne pri plnení Zmluvy o poskytnutí služby budú spracúvať, jednotlivo podľa účelov)</w:t>
      </w:r>
      <w:r w:rsidR="0049750D" w:rsidRPr="007B435F">
        <w:rPr>
          <w:rFonts w:ascii="Times New Roman" w:hAnsi="Times New Roman" w:cs="Times New Roman"/>
          <w:sz w:val="22"/>
          <w:szCs w:val="22"/>
        </w:rPr>
        <w:t>:</w:t>
      </w:r>
    </w:p>
    <w:p w14:paraId="08A17DB8" w14:textId="38140F84" w:rsidR="000A0D85" w:rsidRPr="007B435F" w:rsidRDefault="000A0D85" w:rsidP="00DD3008">
      <w:pPr>
        <w:pStyle w:val="Default"/>
        <w:spacing w:after="167" w:line="276" w:lineRule="auto"/>
        <w:ind w:left="720"/>
        <w:jc w:val="both"/>
        <w:rPr>
          <w:rFonts w:ascii="Times New Roman" w:hAnsi="Times New Roman" w:cs="Times New Roman"/>
          <w:sz w:val="22"/>
          <w:szCs w:val="22"/>
        </w:rPr>
      </w:pPr>
      <w:r w:rsidRPr="007B435F">
        <w:rPr>
          <w:rFonts w:ascii="Times New Roman" w:hAnsi="Times New Roman" w:cs="Times New Roman"/>
          <w:sz w:val="22"/>
          <w:szCs w:val="22"/>
        </w:rPr>
        <w:t xml:space="preserve">Titul, meno, priezvisko, rodné priezvisko, trvalé bydlisko, prechodné bydlisko, dátum narodenia, rodné číslo, miesto narodenia, vek, stav, štátna príslušnosť, štátne občianstvo, druh a číslo dokladu totožnosti, podpis, číslo bankového účtu fyzickej osoby, záznamy uvedené v úradnom doklade o vzdelaní, kontaktné údaje, najmä telefónne číslo a e-mail, pracovné zaradenie, osobné údaje spracúvané na potvrdeniach, osvedčenia o absolvovaných skúškach a vzdelávacích aktivitách, údaje uvedené v životopise, ako aj všetky ostatné osobné údaje získané z dokladov potrebných pre vykonávanie </w:t>
      </w:r>
      <w:r w:rsidRPr="007B435F">
        <w:rPr>
          <w:rFonts w:ascii="Times New Roman" w:hAnsi="Times New Roman" w:cs="Times New Roman"/>
          <w:i/>
          <w:iCs/>
          <w:sz w:val="22"/>
          <w:szCs w:val="22"/>
        </w:rPr>
        <w:t xml:space="preserve">............................. </w:t>
      </w:r>
      <w:r w:rsidRPr="007B435F">
        <w:rPr>
          <w:rFonts w:ascii="Times New Roman" w:hAnsi="Times New Roman" w:cs="Times New Roman"/>
          <w:i/>
          <w:iCs/>
          <w:sz w:val="22"/>
          <w:szCs w:val="22"/>
          <w:highlight w:val="lightGray"/>
        </w:rPr>
        <w:t>(doplní sa predmet Zmluvy o poskytnutí služby resp. jeho časť v súvislosti s ktorou bude sprostredkovateľ spracúvať osobné údaje v mene prevádzkovateľa)</w:t>
      </w:r>
      <w:r w:rsidRPr="007B435F">
        <w:rPr>
          <w:rFonts w:ascii="Times New Roman" w:hAnsi="Times New Roman" w:cs="Times New Roman"/>
          <w:sz w:val="22"/>
          <w:szCs w:val="22"/>
        </w:rPr>
        <w:t>. Pre účely tejto zmluvy sa za osobné údaje považujú tie údaje, ktoré sú ako osobné údaj</w:t>
      </w:r>
      <w:r w:rsidR="00A8130D" w:rsidRPr="007B435F">
        <w:rPr>
          <w:rFonts w:ascii="Times New Roman" w:hAnsi="Times New Roman" w:cs="Times New Roman"/>
          <w:sz w:val="22"/>
          <w:szCs w:val="22"/>
        </w:rPr>
        <w:t>e vymedzené v legislatíve GDPR.</w:t>
      </w:r>
    </w:p>
    <w:p w14:paraId="3660B311" w14:textId="77777777" w:rsidR="000A0D85" w:rsidRPr="007B435F" w:rsidRDefault="000A0D85" w:rsidP="00F244A4">
      <w:pPr>
        <w:pStyle w:val="Default"/>
        <w:numPr>
          <w:ilvl w:val="0"/>
          <w:numId w:val="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Kategórie dotknutých osôb, ktorých osobné údaje sa budú na základe tejto zmluvy spracúvať sú </w:t>
      </w:r>
      <w:r w:rsidRPr="007B435F">
        <w:rPr>
          <w:rFonts w:ascii="Times New Roman" w:hAnsi="Times New Roman" w:cs="Times New Roman"/>
          <w:i/>
          <w:iCs/>
          <w:sz w:val="22"/>
          <w:szCs w:val="22"/>
          <w:highlight w:val="lightGray"/>
        </w:rPr>
        <w:t>(nasledovný okruh dotknutých osôb je potrebné prispôsobiť pre konkrétny prípad, jednotlivo podľa účelov)</w:t>
      </w:r>
      <w:r w:rsidRPr="007B435F">
        <w:rPr>
          <w:rFonts w:ascii="Times New Roman" w:hAnsi="Times New Roman" w:cs="Times New Roman"/>
          <w:sz w:val="22"/>
          <w:szCs w:val="22"/>
        </w:rPr>
        <w:t xml:space="preserve">: zamestnanci, vrátane bývalých zamestnancov prevádzkovateľa, sprostredkovateľa, dodávateľov, odberateľov, vlastníci nehnuteľností, správcovia nehnuteľností, zákonní zástupcovia maloletých, opatrovníci, alebo iné osoby poverené súdom, iné osoby, ktoré majú právo nakladať s dotknutou nehnuteľnosťou, alebo majú iné právo k nehnuteľnosti, okruh dedičov vyžiadaných súdom, zástupca vlastníka na základe plnej moci udelenej vlastníkom ako aj iné osoby, ktorých osobné údaje sa nachádzajú v dokladoch a podkladoch pre majetkovoprávne vysporiadanie, inžiniersku činnosť a projektovú činnosť. </w:t>
      </w:r>
    </w:p>
    <w:p w14:paraId="36C267FF" w14:textId="77777777" w:rsidR="000A0D85" w:rsidRPr="007B435F" w:rsidRDefault="000A0D85" w:rsidP="00F244A4">
      <w:pPr>
        <w:pStyle w:val="Default"/>
        <w:numPr>
          <w:ilvl w:val="0"/>
          <w:numId w:val="6"/>
        </w:numPr>
        <w:adjustRightInd w:val="0"/>
        <w:spacing w:line="276" w:lineRule="auto"/>
        <w:jc w:val="both"/>
        <w:rPr>
          <w:rFonts w:ascii="Times New Roman" w:hAnsi="Times New Roman" w:cs="Times New Roman"/>
          <w:i/>
          <w:sz w:val="22"/>
          <w:szCs w:val="22"/>
        </w:rPr>
      </w:pPr>
      <w:r w:rsidRPr="007B435F">
        <w:rPr>
          <w:rFonts w:ascii="Times New Roman" w:hAnsi="Times New Roman" w:cs="Times New Roman"/>
          <w:sz w:val="22"/>
          <w:szCs w:val="22"/>
        </w:rPr>
        <w:t xml:space="preserve">Povaha spracúvania osobných údajov sprostredkovateľom v mene prevádzkovateľa vyplýva zo Zmluvy o poskytnutí služby v spojení s účelmi spracúvania a ďalšieho opisu spracúvania osobných údajov podľa tohto článku, </w:t>
      </w:r>
      <w:r w:rsidRPr="007B435F">
        <w:rPr>
          <w:rFonts w:ascii="Times New Roman" w:hAnsi="Times New Roman" w:cs="Times New Roman"/>
          <w:i/>
          <w:sz w:val="22"/>
          <w:szCs w:val="22"/>
        </w:rPr>
        <w:t xml:space="preserve">pričom zahŕňa </w:t>
      </w:r>
      <w:r w:rsidRPr="007B435F">
        <w:rPr>
          <w:rFonts w:ascii="Times New Roman" w:hAnsi="Times New Roman" w:cs="Times New Roman"/>
          <w:i/>
          <w:sz w:val="22"/>
          <w:szCs w:val="22"/>
          <w:highlight w:val="lightGray"/>
        </w:rPr>
        <w:t>(uvedie sa iba ak zahŕňa určitú charakteristickú vlastnosť, napr. osobitné kategórie, automatizované rozhodovanie atď.)</w:t>
      </w:r>
      <w:r w:rsidRPr="007B435F">
        <w:rPr>
          <w:rFonts w:ascii="Times New Roman" w:hAnsi="Times New Roman" w:cs="Times New Roman"/>
          <w:i/>
          <w:sz w:val="22"/>
          <w:szCs w:val="22"/>
        </w:rPr>
        <w:t>.</w:t>
      </w:r>
    </w:p>
    <w:p w14:paraId="5B1C6CCA" w14:textId="77777777" w:rsidR="000A0D85" w:rsidRPr="007B435F" w:rsidRDefault="000A0D85" w:rsidP="00DD3008">
      <w:pPr>
        <w:pStyle w:val="Default"/>
        <w:spacing w:line="276" w:lineRule="auto"/>
        <w:rPr>
          <w:rFonts w:ascii="Times New Roman" w:hAnsi="Times New Roman" w:cs="Times New Roman"/>
          <w:sz w:val="22"/>
          <w:szCs w:val="22"/>
        </w:rPr>
      </w:pPr>
    </w:p>
    <w:p w14:paraId="6C866256"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III</w:t>
      </w:r>
    </w:p>
    <w:p w14:paraId="7A777F17"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Základné povinnosti sprostredkovateľa</w:t>
      </w:r>
    </w:p>
    <w:p w14:paraId="55538D51"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01612EED" w14:textId="6A41F528"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povinný/oprávnený spracúvať osobné údaje len na základe písomných pokynov prevádzkovateľa, s výnimkou prípadov, keď si to vyžaduje právo Únie alebo právo členského štátu, ktorému sprostredkovateľ podlieha. V tom prípade sprostredkovateľ oznámi prevádzkovateľovi túto právnu požiadavku pred spracúvaním osobných údajov, pokiaľ to dané právo nezakazuje zo závažných dôvodov verejného záujmu. Písomné pokyny prevádzkovateľa môžu zahŕňať aj následné písomné pokyny vydávané prevádzkovateľom počas celého trvani</w:t>
      </w:r>
      <w:r w:rsidR="00924881" w:rsidRPr="007B435F">
        <w:rPr>
          <w:rFonts w:ascii="Times New Roman" w:hAnsi="Times New Roman" w:cs="Times New Roman"/>
          <w:sz w:val="22"/>
          <w:szCs w:val="22"/>
        </w:rPr>
        <w:t>a spracúvania osobných údajov.</w:t>
      </w:r>
    </w:p>
    <w:p w14:paraId="0851ED0D" w14:textId="77777777"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Prenos osobných údajov do tretej krajiny alebo medzinárodnej organizácii  je sprostredkovateľ povinný realizovať iba na základe písomných pokynov prevádzkovateľa alebo s cieľom splniť konkrétnu požiadavku podľa práva Únie alebo práva členského štátu, ktoré sa vzťahuje na sprostredkovateľa, prípadne podľa § 34 ods. 3 písm. a) zákona, pričom takýto prenos je povinný uskutočniť v súlade s ustanoveniami všeobecného nariadenia o ochrane osobných údajov a/alebo zákona upravujúcimi prenos osobných údajov do tretích krajín alebo medzinárodným organizáciám. O konkrétnej požiadavke na prenos osobných údajov podľa práva Únie alebo práva členského štátu podľa predchádzajúcej vety je sprostredkovateľ povinný </w:t>
      </w:r>
      <w:r w:rsidRPr="007B435F">
        <w:rPr>
          <w:rFonts w:ascii="Times New Roman" w:hAnsi="Times New Roman" w:cs="Times New Roman"/>
          <w:sz w:val="22"/>
          <w:szCs w:val="22"/>
        </w:rPr>
        <w:lastRenderedPageBreak/>
        <w:t>vopred informovať prevádzkovateľa, ak to dané právo nezakazuje zo závažných dôvodov verejného záujmu.</w:t>
      </w:r>
    </w:p>
    <w:p w14:paraId="49FFD2FB" w14:textId="17BEC4FF"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Písomné pokyny prevádzkovateľa podľa odseku 1 a 2 tohto článku zahŕňajú aj Metodické usmernenie riaditeľa odboru 130 GR ŽSR k bezpečnostným incidentom a oznamovaniu porušenia ochrany, Metodické usmernenie riaditeľa 130 GR ŽSR k opatreniam na zabezpečenie ochrany osobných údajov ako aj Metodické usmernenie riaditeľa odboru 130 k ochrane osobných údajov, ktorých </w:t>
      </w:r>
      <w:proofErr w:type="spellStart"/>
      <w:r w:rsidRPr="007B435F">
        <w:rPr>
          <w:rFonts w:ascii="Times New Roman" w:hAnsi="Times New Roman" w:cs="Times New Roman"/>
          <w:sz w:val="22"/>
          <w:szCs w:val="22"/>
        </w:rPr>
        <w:t>obdržanie</w:t>
      </w:r>
      <w:proofErr w:type="spellEnd"/>
      <w:r w:rsidRPr="007B435F">
        <w:rPr>
          <w:rFonts w:ascii="Times New Roman" w:hAnsi="Times New Roman" w:cs="Times New Roman"/>
          <w:sz w:val="22"/>
          <w:szCs w:val="22"/>
        </w:rPr>
        <w:t xml:space="preserve"> sprostredkovateľ pot</w:t>
      </w:r>
      <w:r w:rsidR="00924881" w:rsidRPr="007B435F">
        <w:rPr>
          <w:rFonts w:ascii="Times New Roman" w:hAnsi="Times New Roman" w:cs="Times New Roman"/>
          <w:sz w:val="22"/>
          <w:szCs w:val="22"/>
        </w:rPr>
        <w:t>vrdzuje podpisom tejto zmluvy.</w:t>
      </w:r>
    </w:p>
    <w:p w14:paraId="764DC28E" w14:textId="77777777"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zabezpečiť, aby sa osoby oprávnené spracúvať osobné údaje zaviazali, že zachovajú mlčanlivosť o informáciách, o ktorých sa dozvedeli, ak nie sú viazané povinnosťou mlčanlivosti podľa osobitného zákona.</w:t>
      </w:r>
    </w:p>
    <w:p w14:paraId="202DC22A" w14:textId="099ED816"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povinný, s cieľom zaistiť primeranú bezpečnosť spracúvania osobných údajov, prijať a vykonávať opatrenia podľa čl. 32 všeobecného nariadenia o ochrane osobných údajov a/alebo § 39 zákona so zreteľom na najnovšie poznatky, náklady na vykonanie opatrení a na povahu, rozsah, kontext a účely spracúvania primeranú riziku s rôznou pravdepodobnosťou a závažnosťou pre práva a slobody fyzických osôb, a to podľa okolností aj v úzkej súčinnosti s prevádzkovateľom. Sprostredkovateľ je povinný prijať a vykonávať najmä, avšak nie len tieto technické a organizačné opatrenia: </w:t>
      </w:r>
      <w:r w:rsidRPr="007B435F">
        <w:rPr>
          <w:rFonts w:ascii="Times New Roman" w:hAnsi="Times New Roman" w:cs="Times New Roman"/>
          <w:i/>
          <w:iCs/>
          <w:sz w:val="22"/>
          <w:szCs w:val="22"/>
          <w:highlight w:val="lightGray"/>
        </w:rPr>
        <w:t>(nasledovné opatrenia je potrebné upraviť/doplniť pre konkrétny prípad)</w:t>
      </w:r>
      <w:r w:rsidR="00924881" w:rsidRPr="007B435F">
        <w:rPr>
          <w:rFonts w:ascii="Times New Roman" w:hAnsi="Times New Roman" w:cs="Times New Roman"/>
          <w:sz w:val="22"/>
          <w:szCs w:val="22"/>
        </w:rPr>
        <w:t>:</w:t>
      </w:r>
    </w:p>
    <w:p w14:paraId="167E9369" w14:textId="4D762B8E" w:rsidR="000A0D85" w:rsidRPr="007B435F" w:rsidRDefault="000A0D85" w:rsidP="00F244A4">
      <w:pPr>
        <w:pStyle w:val="Default"/>
        <w:numPr>
          <w:ilvl w:val="0"/>
          <w:numId w:val="8"/>
        </w:numPr>
        <w:adjustRightInd w:val="0"/>
        <w:spacing w:after="47" w:line="276" w:lineRule="auto"/>
        <w:jc w:val="both"/>
        <w:rPr>
          <w:rFonts w:ascii="Times New Roman" w:hAnsi="Times New Roman" w:cs="Times New Roman"/>
          <w:sz w:val="22"/>
          <w:szCs w:val="22"/>
        </w:rPr>
      </w:pPr>
      <w:proofErr w:type="spellStart"/>
      <w:r w:rsidRPr="007B435F">
        <w:rPr>
          <w:rFonts w:ascii="Times New Roman" w:hAnsi="Times New Roman" w:cs="Times New Roman"/>
          <w:sz w:val="22"/>
          <w:szCs w:val="22"/>
        </w:rPr>
        <w:t>pseudonymizáci</w:t>
      </w:r>
      <w:r w:rsidR="00924881" w:rsidRPr="007B435F">
        <w:rPr>
          <w:rFonts w:ascii="Times New Roman" w:hAnsi="Times New Roman" w:cs="Times New Roman"/>
          <w:sz w:val="22"/>
          <w:szCs w:val="22"/>
        </w:rPr>
        <w:t>u</w:t>
      </w:r>
      <w:proofErr w:type="spellEnd"/>
      <w:r w:rsidR="00924881" w:rsidRPr="007B435F">
        <w:rPr>
          <w:rFonts w:ascii="Times New Roman" w:hAnsi="Times New Roman" w:cs="Times New Roman"/>
          <w:sz w:val="22"/>
          <w:szCs w:val="22"/>
        </w:rPr>
        <w:t xml:space="preserve"> a šifrovanie osobných údajov,</w:t>
      </w:r>
    </w:p>
    <w:p w14:paraId="10E9E7EF" w14:textId="2CBEDDF6" w:rsidR="000A0D85" w:rsidRPr="007B435F" w:rsidRDefault="000A0D85" w:rsidP="00F244A4">
      <w:pPr>
        <w:pStyle w:val="Default"/>
        <w:numPr>
          <w:ilvl w:val="0"/>
          <w:numId w:val="8"/>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zabezpečenie trvalej dôvernosti, integrity, dostupnosti a odolnosti systém</w:t>
      </w:r>
      <w:r w:rsidR="00924881" w:rsidRPr="007B435F">
        <w:rPr>
          <w:rFonts w:ascii="Times New Roman" w:hAnsi="Times New Roman" w:cs="Times New Roman"/>
          <w:sz w:val="22"/>
          <w:szCs w:val="22"/>
        </w:rPr>
        <w:t>ov spracúvania osobných údajov,</w:t>
      </w:r>
    </w:p>
    <w:p w14:paraId="7873658E" w14:textId="4708B454" w:rsidR="000A0D85" w:rsidRPr="007B435F" w:rsidRDefault="000A0D85" w:rsidP="00F244A4">
      <w:pPr>
        <w:pStyle w:val="Default"/>
        <w:numPr>
          <w:ilvl w:val="0"/>
          <w:numId w:val="8"/>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proces obnovy dostupnosti osobných údajov a prístup k nim v prípade fyzického inciden</w:t>
      </w:r>
      <w:r w:rsidR="00924881" w:rsidRPr="007B435F">
        <w:rPr>
          <w:rFonts w:ascii="Times New Roman" w:hAnsi="Times New Roman" w:cs="Times New Roman"/>
          <w:sz w:val="22"/>
          <w:szCs w:val="22"/>
        </w:rPr>
        <w:t>tu alebo technického incidentu,</w:t>
      </w:r>
    </w:p>
    <w:p w14:paraId="7E0BFF74" w14:textId="77777777" w:rsidR="000A0D85" w:rsidRPr="007B435F" w:rsidRDefault="000A0D85" w:rsidP="00F244A4">
      <w:pPr>
        <w:pStyle w:val="Default"/>
        <w:numPr>
          <w:ilvl w:val="0"/>
          <w:numId w:val="8"/>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proces pravidelného testovania, posudzovania a hodnotenia účinnosti technických a organizačných opatrení na zaistenie bezpečnosti spracúvania osobných údajov.</w:t>
      </w:r>
    </w:p>
    <w:p w14:paraId="2D54038C" w14:textId="77777777" w:rsidR="000A0D85" w:rsidRPr="007B435F" w:rsidRDefault="000A0D85" w:rsidP="00DD3008">
      <w:pPr>
        <w:pStyle w:val="Default"/>
        <w:spacing w:after="47"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highlight w:val="lightGray"/>
        </w:rPr>
        <w:t>(</w:t>
      </w:r>
      <w:r w:rsidRPr="007B435F">
        <w:rPr>
          <w:rFonts w:ascii="Times New Roman" w:hAnsi="Times New Roman" w:cs="Times New Roman"/>
          <w:i/>
          <w:sz w:val="22"/>
          <w:szCs w:val="22"/>
          <w:highlight w:val="lightGray"/>
        </w:rPr>
        <w:t>možno doplniť zároveň – pre konkrétny prípad: ochrana počas uchovávania, identifikácia používateľov a poskytnutie používateľských povolení, certifikácia,  a i.</w:t>
      </w:r>
      <w:r w:rsidRPr="007B435F">
        <w:rPr>
          <w:rFonts w:ascii="Times New Roman" w:hAnsi="Times New Roman" w:cs="Times New Roman"/>
          <w:sz w:val="22"/>
          <w:szCs w:val="22"/>
          <w:highlight w:val="lightGray"/>
        </w:rPr>
        <w:t>).</w:t>
      </w:r>
    </w:p>
    <w:p w14:paraId="0B18D5D3" w14:textId="77777777" w:rsidR="000A0D85" w:rsidRPr="007B435F" w:rsidRDefault="000A0D85" w:rsidP="00DD3008">
      <w:pPr>
        <w:pStyle w:val="Default"/>
        <w:spacing w:after="47"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highlight w:val="lightGray"/>
        </w:rPr>
        <w:t>(</w:t>
      </w:r>
      <w:r w:rsidRPr="007B435F">
        <w:rPr>
          <w:rFonts w:ascii="Times New Roman" w:hAnsi="Times New Roman" w:cs="Times New Roman"/>
          <w:i/>
          <w:sz w:val="22"/>
          <w:szCs w:val="22"/>
          <w:highlight w:val="lightGray"/>
        </w:rPr>
        <w:t>ak sa spracúvajú osobitné kategórie, a vo vzťahu k nim je potrebné ešte zvýšiť bezpečnosť, uplatní sa nasledujúca veta</w:t>
      </w:r>
      <w:r w:rsidRPr="007B435F">
        <w:rPr>
          <w:rFonts w:ascii="Times New Roman" w:hAnsi="Times New Roman" w:cs="Times New Roman"/>
          <w:sz w:val="22"/>
          <w:szCs w:val="22"/>
          <w:highlight w:val="lightGray"/>
        </w:rPr>
        <w:t>):</w:t>
      </w:r>
    </w:p>
    <w:p w14:paraId="52CFA976" w14:textId="77777777" w:rsidR="000A0D85" w:rsidRPr="007B435F" w:rsidRDefault="000A0D85" w:rsidP="00DD3008">
      <w:pPr>
        <w:pStyle w:val="Default"/>
        <w:spacing w:after="47"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vo vzťahu k osobitnej kategórii osobných údajov ďalej povinný prijať a vykonávať </w:t>
      </w:r>
      <w:r w:rsidRPr="007B435F">
        <w:rPr>
          <w:rFonts w:ascii="Times New Roman" w:hAnsi="Times New Roman" w:cs="Times New Roman"/>
          <w:sz w:val="22"/>
          <w:szCs w:val="22"/>
          <w:highlight w:val="lightGray"/>
        </w:rPr>
        <w:t>(</w:t>
      </w:r>
      <w:r w:rsidRPr="007B435F">
        <w:rPr>
          <w:rFonts w:ascii="Times New Roman" w:hAnsi="Times New Roman" w:cs="Times New Roman"/>
          <w:i/>
          <w:sz w:val="22"/>
          <w:szCs w:val="22"/>
          <w:highlight w:val="lightGray"/>
        </w:rPr>
        <w:t>vyberie sa podľa spracúvania: obmedzenie prístupu pre zamestnancov s absolvovanou špecializovanou odbornou prípravou, vedenie záznamov o prístupe k osobitnej kategórii osobných údajov, obmedzenie prenosu, a i.</w:t>
      </w:r>
      <w:r w:rsidRPr="007B435F">
        <w:rPr>
          <w:rFonts w:ascii="Times New Roman" w:hAnsi="Times New Roman" w:cs="Times New Roman"/>
          <w:sz w:val="22"/>
          <w:szCs w:val="22"/>
          <w:highlight w:val="lightGray"/>
        </w:rPr>
        <w:t>)</w:t>
      </w:r>
      <w:r w:rsidRPr="007B435F">
        <w:rPr>
          <w:rFonts w:ascii="Times New Roman" w:hAnsi="Times New Roman" w:cs="Times New Roman"/>
          <w:sz w:val="22"/>
          <w:szCs w:val="22"/>
        </w:rPr>
        <w:t>.</w:t>
      </w:r>
    </w:p>
    <w:p w14:paraId="03A4FB59"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nesmie poveriť spracúvaním osobných údajov ďalšieho sprostredkovateľa bez predchádzajúceho osobitného písomného súhlasu prevádzkovateľa alebo všeobecného písomného súhlasu prevádzkovateľa. Sprostredkovateľ má všeobecné povolenie prevádzkovateľa na zapojenie ďalších sprostredkovateľov zo zoznamu priamych subdodávateľov alebo subdodávateľov odsúhlasených prevádzkovateľom podľa Zmluvy o poskytnutí služby zároveň majúcimi spracúvať osobné údaje v mene prevádzkovateľa, ktorí sú spôsobilí poskytnúť dostatočné záruky určené v tejto zmluve. Ak sú ku dňu podpisu tejto zmluvy povolení ďalší sprostredkovatelia, zoznam povolených ďalších sprostredkovateľov je uvedený v tejto zmluve (ďalej len „zoznam ďalších sprostredkovateľov“). Sprostredkovateľ je povinný vopred písomne informovať prevádzkovateľa o všetkých zamýšľaných zmenách zoznamu ďalších sprostredkovateľov prostredníctvom doplnenia alebo nahradenia ďalších sprostredkovateľov spolu s informáciami o prijatých zárukách, predmetom spracúvania a miestom spracúvania osobných údajov. Ak prevádzkovateľ v lehote 5 pracovných dní odo dňa </w:t>
      </w:r>
      <w:r w:rsidRPr="007B435F">
        <w:rPr>
          <w:rFonts w:ascii="Times New Roman" w:hAnsi="Times New Roman" w:cs="Times New Roman"/>
          <w:sz w:val="22"/>
          <w:szCs w:val="22"/>
        </w:rPr>
        <w:lastRenderedPageBreak/>
        <w:t xml:space="preserve">doručenia písomnej informácie sprostredkovateľa o zamýšľaných zmenách nevznesie námietku proti takýmto zmenám, znamená to povolenie navrhovaných ďalších sprostredkovateľov. Ak počas trvania zmluvy dôjde k zmene zoznamu ďalších sprostredkovateľov, sprostredkovateľ je povinný bezodkladne po zmene predložiť prevádzkovateľovi aktuálny zoznam ďalších sprostredkovateľov. Aktuálny zoznam ďalších sprostredkovateľov bude predložený v rozsahu identifikačných údajov ďalšieho sprostredkovateľa, predmet spracúvania a miesto spracúvania. Pokiaľ sprostredkovateľ za účelom plnenia povinností podľa uzavretej Zmluvy o poskytnutí služby alebo inej zmluvy má alebo bude mať oprávnenie uzatvárať príslušné zmluvy so svojimi subdodávateľmi, na základe ktorých dôjde alebo môže dôjsť i k spracúvaniu osobných údajov, potom je sprostredkovateľ povinný s každým subdodávateľom uzatvoriť zmluvu obsahujúcu pre subdodávateľa ako ďalšieho sprostredkovateľa rovnaké povinnosti týkajúce sa ochrany osobných údajov, ako sú stanovené pre sprostredkovateľa v tejto zmluve alebo inom právnom úkone medzi prevádzkovateľom a sprostredkovateľom podľa čl. 28 ods. 4 všeobecného nariadenia o ochrane osobných údajov a/alebo § 34 ods. 3 zákona, vrátane ale nielen, poskytnutia dostatočných záruk na prijatie primeraných technických a organizačných opatrení tak, aby spracúvanie osobných údajov spĺňalo požiadavky zákona a aby sa zabezpečila ochrana práv dotknutej osoby. Sprostredkovateľ je v prípade poverenia ďalšieho sprostredkovateľa na základe osobitného písomného súhlasu prevádzkovateľa povinný požiadať o osobitný súhlas aspoň 14 </w:t>
      </w:r>
      <w:r w:rsidRPr="007B435F">
        <w:rPr>
          <w:rFonts w:ascii="Times New Roman" w:hAnsi="Times New Roman" w:cs="Times New Roman"/>
          <w:sz w:val="22"/>
          <w:szCs w:val="22"/>
          <w:highlight w:val="lightGray"/>
        </w:rPr>
        <w:t>(</w:t>
      </w:r>
      <w:r w:rsidRPr="007B435F">
        <w:rPr>
          <w:rFonts w:ascii="Times New Roman" w:hAnsi="Times New Roman" w:cs="Times New Roman"/>
          <w:i/>
          <w:sz w:val="22"/>
          <w:szCs w:val="22"/>
          <w:highlight w:val="lightGray"/>
        </w:rPr>
        <w:t>prípadne upraviť</w:t>
      </w:r>
      <w:r w:rsidRPr="007B435F">
        <w:rPr>
          <w:rFonts w:ascii="Times New Roman" w:hAnsi="Times New Roman" w:cs="Times New Roman"/>
          <w:sz w:val="22"/>
          <w:szCs w:val="22"/>
          <w:highlight w:val="lightGray"/>
        </w:rPr>
        <w:t>)</w:t>
      </w:r>
      <w:r w:rsidRPr="007B435F">
        <w:rPr>
          <w:rFonts w:ascii="Times New Roman" w:hAnsi="Times New Roman" w:cs="Times New Roman"/>
          <w:sz w:val="22"/>
          <w:szCs w:val="22"/>
        </w:rPr>
        <w:t xml:space="preserve"> dní pred zapojením príslušného ďalšieho sprostredkovateľa spolu s informáciami potrebnými na rozhodnutie prevádzkovateľa o udelení súhlasu.</w:t>
      </w:r>
    </w:p>
    <w:p w14:paraId="6B4B32E3"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Ak sprostredkovateľ zapojí do vykonávania osobitných spracovateľských činností v mene prevádzkovateľa ďalšieho sprostredkovateľa, tomuto ďalšiemu sprostredkovateľovi v zmluve alebo inom právnom úkone, je povinný uložiť rovnaké povinnosti týkajúce sa ochrany osobných údajov, ako sú ustanovené v tejto zmluve alebo v inom právnom úkone uzavretom medzi prevádzkovateľom a sprostredkovateľom, a to najmä poskytnutie dostatočných záruk na prijatie primeraných technických a organizačných opatrení tak, aby spracúvanie osobných údajov spĺňalo požiadavky podľa legislatívy GDPR. Sprostredkovateľ je povinný poskytnúť prevádzkovateľovi na jeho žiadosť do 5 pracovných dní kópiu takejto zmluvy s ďalším sprostredkovateľom a všetkých následných zmien. Sprostredkovateľ môže pred poskytnutím kópie upraviť znenie zmluvy v rozsahu potrebnom na ochranu obchodného tajomstva alebo ostatných dôverných informácií vrátane osobných údajov. Zodpovednosť voči prevádzkovateľovi nesie pôvodný sprostredkovateľ, ak ďalší sprostredkovateľ nesplní svoje povinnosti týkajúce sa ochrany osobných údajov.</w:t>
      </w:r>
    </w:p>
    <w:p w14:paraId="3EEC1917"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Ak sprostredkovateľ poverí spracúvaním osobných údajov ďalšieho sprostredkovateľa, je povinný s ďalším sprostredkovateľom dohodnúť doložku oprávnenosti tretej strany – prevádzkovateľa, podľa ktorej v prípade, ak sprostredkovateľ fakticky zmizne, prestane právne existovať alebo sa stane platobne neschopným, má prevádzkovateľ právo vypovedať zmluvu uzavretú s ďalším sprostredkovateľom a nariadiť ďalšiemu sprostredkovateľovi, aby vrátil alebo vymazal osobné údaje.</w:t>
      </w:r>
    </w:p>
    <w:p w14:paraId="028B4D1E"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po zohľadnení povahy spracúvania osobných údajov v čo najväčšej miere poskytnúť súčinnosť prevádzkovateľovi vhodnými technickými a organizačnými opatreniami pri plnení jeho povinnosti prijímať opatrenia na základe žiadosti dotknutej osoby podľa kapitoly III všeobecného nariadenia o ochrane osobných údajov a/alebo druhej časti druhej hlavy zákona.</w:t>
      </w:r>
    </w:p>
    <w:p w14:paraId="351A2F7F"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povinný poskytnúť súčinnosť prevádzkovateľovi pri zabezpečovaní plnenia povinností podľa čl. 32 až 36 všeobecného nariadenia o ochrane osobných údajov a/alebo § 39 až 43 zákona s prihliadnutím na povahu spracúvania osobných údajov a informácie dostupné sprostredkovateľovi. </w:t>
      </w:r>
    </w:p>
    <w:p w14:paraId="489CEC70"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lastRenderedPageBreak/>
        <w:t xml:space="preserve">Sprostredkovateľ je povinný 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 </w:t>
      </w:r>
    </w:p>
    <w:p w14:paraId="4727523D"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povinný poskytnúť prevádzkovateľovi informácie potrebné na preukázanie splnenia povinností a poskytnúť súčinnosť v rámci auditu ochrany osobných údajov a kontroly zo strany prevádzkovateľa alebo audítora, ktorého poveril prevádzkovateľ. </w:t>
      </w:r>
    </w:p>
    <w:p w14:paraId="4A8AC7ED"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bez zbytočného odkladu informovať prevádzkovateľa, ak má za to, že sa pokynom prevádzkovateľa porušuje všeobecné nariadenie o ochrane osobných údajov, zákon, osobitný predpis alebo medzinárodná zmluva, ktorou je Slovenská republika viazaná, týkajúce sa ochrany osobných údajov.</w:t>
      </w:r>
    </w:p>
    <w:p w14:paraId="492499CD" w14:textId="77777777" w:rsidR="000A0D85" w:rsidRPr="007B435F" w:rsidRDefault="000A0D85" w:rsidP="00F244A4">
      <w:pPr>
        <w:pStyle w:val="Default"/>
        <w:numPr>
          <w:ilvl w:val="0"/>
          <w:numId w:val="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sz w:val="22"/>
          <w:szCs w:val="22"/>
        </w:rPr>
        <w:t>Sprostredkovateľ môže preukázať splnenie dostatočných záruk uvedených v odsekoch 1 až 13 tohto článku schváleným kódexom správania podľa § 85 zákona alebo článku 40 všeobecného nariadenia o ochrane osobných údajov alebo certifikátom podľa § 86 zákona alebo článku 42 všeobecného nariadenia o ochrane osobných údajov.</w:t>
      </w:r>
    </w:p>
    <w:p w14:paraId="1C2D2AFC" w14:textId="77777777" w:rsidR="000A0D85" w:rsidRPr="007B435F" w:rsidRDefault="000A0D85" w:rsidP="00F244A4">
      <w:pPr>
        <w:pStyle w:val="Default"/>
        <w:numPr>
          <w:ilvl w:val="0"/>
          <w:numId w:val="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color w:val="auto"/>
          <w:sz w:val="22"/>
          <w:szCs w:val="22"/>
          <w:highlight w:val="lightGray"/>
        </w:rPr>
        <w:t>(</w:t>
      </w:r>
      <w:r w:rsidRPr="007B435F">
        <w:rPr>
          <w:rFonts w:ascii="Times New Roman" w:hAnsi="Times New Roman" w:cs="Times New Roman"/>
          <w:i/>
          <w:iCs/>
          <w:color w:val="auto"/>
          <w:sz w:val="22"/>
          <w:szCs w:val="22"/>
          <w:highlight w:val="lightGray"/>
        </w:rPr>
        <w:t>ak sprostredkovateľ poveruje spracúvaním osobných údajov podľa tejto zmluvy ďalšieho sprostredkovateľa – subdodávateľa, uplatní sa nasledujúce ustanovenie</w:t>
      </w:r>
      <w:r w:rsidRPr="007B435F">
        <w:rPr>
          <w:rFonts w:ascii="Times New Roman" w:hAnsi="Times New Roman" w:cs="Times New Roman"/>
          <w:color w:val="auto"/>
          <w:sz w:val="22"/>
          <w:szCs w:val="22"/>
          <w:highlight w:val="lightGray"/>
        </w:rPr>
        <w:t>):</w:t>
      </w:r>
    </w:p>
    <w:p w14:paraId="0BD6D367" w14:textId="520F136E" w:rsidR="000A0D85" w:rsidRPr="007B435F" w:rsidRDefault="000A0D85" w:rsidP="00DD3008">
      <w:pPr>
        <w:pStyle w:val="Default"/>
        <w:adjustRightInd w:val="0"/>
        <w:spacing w:line="276" w:lineRule="auto"/>
        <w:ind w:left="714"/>
        <w:jc w:val="both"/>
        <w:rPr>
          <w:rFonts w:ascii="Times New Roman" w:hAnsi="Times New Roman" w:cs="Times New Roman"/>
          <w:i/>
          <w:color w:val="auto"/>
          <w:sz w:val="22"/>
          <w:szCs w:val="22"/>
        </w:rPr>
      </w:pPr>
      <w:r w:rsidRPr="007B435F">
        <w:rPr>
          <w:rFonts w:ascii="Times New Roman" w:hAnsi="Times New Roman" w:cs="Times New Roman"/>
          <w:color w:val="auto"/>
          <w:sz w:val="22"/>
          <w:szCs w:val="22"/>
        </w:rPr>
        <w:t>Sprostredkovateľ a prevádzkovateľ v zmysle tretej vety odseku 6 tohto článku vyhlasujú, že  je povolený nasledujúci ďalší sprostredkovateľ do spracúvania osobných údajov, ktorým je..........</w:t>
      </w:r>
      <w:r w:rsidRPr="007B435F">
        <w:rPr>
          <w:rFonts w:ascii="Times New Roman" w:hAnsi="Times New Roman" w:cs="Times New Roman"/>
          <w:color w:val="auto"/>
          <w:sz w:val="22"/>
          <w:szCs w:val="22"/>
          <w:highlight w:val="lightGray"/>
        </w:rPr>
        <w:t>(</w:t>
      </w:r>
      <w:r w:rsidRPr="007B435F">
        <w:rPr>
          <w:rFonts w:ascii="Times New Roman" w:hAnsi="Times New Roman" w:cs="Times New Roman"/>
          <w:i/>
          <w:iCs/>
          <w:color w:val="auto"/>
          <w:sz w:val="22"/>
          <w:szCs w:val="22"/>
          <w:highlight w:val="lightGray"/>
        </w:rPr>
        <w:t>doplnia sa identifikačné údaje ďalšieho sprostredkovateľa</w:t>
      </w:r>
      <w:r w:rsidRPr="007B435F">
        <w:rPr>
          <w:rFonts w:ascii="Times New Roman" w:hAnsi="Times New Roman" w:cs="Times New Roman"/>
          <w:iCs/>
          <w:color w:val="auto"/>
          <w:sz w:val="22"/>
          <w:szCs w:val="22"/>
          <w:highlight w:val="lightGray"/>
        </w:rPr>
        <w:t>)</w:t>
      </w:r>
      <w:r w:rsidRPr="007B435F">
        <w:rPr>
          <w:rFonts w:ascii="Times New Roman" w:hAnsi="Times New Roman" w:cs="Times New Roman"/>
          <w:iCs/>
          <w:color w:val="auto"/>
          <w:sz w:val="22"/>
          <w:szCs w:val="22"/>
        </w:rPr>
        <w:t>, predmet spracúvania.........................</w:t>
      </w:r>
      <w:r w:rsidRPr="007B435F">
        <w:rPr>
          <w:rFonts w:ascii="Times New Roman" w:hAnsi="Times New Roman" w:cs="Times New Roman"/>
          <w:i/>
          <w:iCs/>
          <w:color w:val="auto"/>
          <w:sz w:val="22"/>
          <w:szCs w:val="22"/>
        </w:rPr>
        <w:t xml:space="preserve"> </w:t>
      </w:r>
      <w:r w:rsidRPr="007B435F">
        <w:rPr>
          <w:rFonts w:ascii="Times New Roman" w:hAnsi="Times New Roman" w:cs="Times New Roman"/>
          <w:color w:val="auto"/>
          <w:sz w:val="22"/>
          <w:szCs w:val="22"/>
        </w:rPr>
        <w:t>s miestom spracúvania ............</w:t>
      </w:r>
      <w:r w:rsidRPr="007B435F">
        <w:rPr>
          <w:rFonts w:ascii="Times New Roman" w:hAnsi="Times New Roman" w:cs="Times New Roman"/>
          <w:color w:val="auto"/>
          <w:sz w:val="22"/>
          <w:szCs w:val="22"/>
          <w:highlight w:val="lightGray"/>
        </w:rPr>
        <w:t>(</w:t>
      </w:r>
      <w:r w:rsidRPr="007B435F">
        <w:rPr>
          <w:rFonts w:ascii="Times New Roman" w:hAnsi="Times New Roman" w:cs="Times New Roman"/>
          <w:i/>
          <w:iCs/>
          <w:color w:val="auto"/>
          <w:sz w:val="22"/>
          <w:szCs w:val="22"/>
          <w:highlight w:val="lightGray"/>
        </w:rPr>
        <w:t>doplní sa označenie štátu, napr. Slovenská republika)</w:t>
      </w:r>
      <w:r w:rsidR="00924881" w:rsidRPr="007B435F">
        <w:rPr>
          <w:rFonts w:ascii="Times New Roman" w:hAnsi="Times New Roman" w:cs="Times New Roman"/>
          <w:i/>
          <w:iCs/>
          <w:color w:val="auto"/>
          <w:sz w:val="22"/>
          <w:szCs w:val="22"/>
        </w:rPr>
        <w:t>.</w:t>
      </w:r>
    </w:p>
    <w:p w14:paraId="4B78BF54" w14:textId="77777777" w:rsidR="000A0D85" w:rsidRPr="007B435F" w:rsidRDefault="000A0D85" w:rsidP="00DD3008">
      <w:pPr>
        <w:pStyle w:val="Default"/>
        <w:adjustRightInd w:val="0"/>
        <w:spacing w:line="276" w:lineRule="auto"/>
        <w:ind w:left="720"/>
        <w:jc w:val="both"/>
        <w:rPr>
          <w:rFonts w:ascii="Times New Roman" w:hAnsi="Times New Roman" w:cs="Times New Roman"/>
          <w:sz w:val="22"/>
          <w:szCs w:val="22"/>
        </w:rPr>
      </w:pPr>
    </w:p>
    <w:p w14:paraId="7250DA18"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IV.</w:t>
      </w:r>
    </w:p>
    <w:p w14:paraId="22CBD018"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Podrobnosti k niektorým povinnostiam sprostredkovateľa</w:t>
      </w:r>
    </w:p>
    <w:p w14:paraId="7FFAE87B"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57B5A6A0" w14:textId="323A96E9"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sa zaväzuje nevyužívať a nezdružovať osobné údaje získané od prevádzkovateľa alebo pre prevádzkovateľa na iné resp. rozdielne účely ako na</w:t>
      </w:r>
      <w:r w:rsidR="00CF702C" w:rsidRPr="007B435F">
        <w:rPr>
          <w:rFonts w:ascii="Times New Roman" w:hAnsi="Times New Roman" w:cs="Times New Roman"/>
          <w:sz w:val="22"/>
          <w:szCs w:val="22"/>
        </w:rPr>
        <w:t xml:space="preserve"> splnenie účelu tejto zmluvy.</w:t>
      </w:r>
    </w:p>
    <w:p w14:paraId="6EC63059" w14:textId="28C33519"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spracúvať osobné údaje v súlade s právnymi predpismi vzťahujúcimi sa na spracúvanie osobných údajov a bezpečnosť spracúvaných osobných údajov, najmä zákonom vrátane jeho vykonávacích predpisov, všeobecného nariadenia o ochrane osobných údajov a iných všeobecn</w:t>
      </w:r>
      <w:r w:rsidR="00CF702C" w:rsidRPr="007B435F">
        <w:rPr>
          <w:rFonts w:ascii="Times New Roman" w:hAnsi="Times New Roman" w:cs="Times New Roman"/>
          <w:sz w:val="22"/>
          <w:szCs w:val="22"/>
        </w:rPr>
        <w:t>e záväzných právnych predpisov.</w:t>
      </w:r>
    </w:p>
    <w:p w14:paraId="4439B992" w14:textId="0E4485E8"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oprávnený spracúvať len tie osobné údaje, ktoré zodpovedajú účelu tejto zmluvy, pr</w:t>
      </w:r>
      <w:r w:rsidR="00CF702C" w:rsidRPr="007B435F">
        <w:rPr>
          <w:rFonts w:ascii="Times New Roman" w:hAnsi="Times New Roman" w:cs="Times New Roman"/>
          <w:sz w:val="22"/>
          <w:szCs w:val="22"/>
        </w:rPr>
        <w:t>ičom má povinnosť, okrem iného:</w:t>
      </w:r>
    </w:p>
    <w:p w14:paraId="7590FDF6" w14:textId="0AF8B8B2"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spracúvať osobné údaje len</w:t>
      </w:r>
      <w:r w:rsidR="00CF702C" w:rsidRPr="007B435F">
        <w:rPr>
          <w:rFonts w:ascii="Times New Roman" w:hAnsi="Times New Roman" w:cs="Times New Roman"/>
          <w:sz w:val="22"/>
          <w:szCs w:val="22"/>
        </w:rPr>
        <w:t xml:space="preserve"> na určené účely;</w:t>
      </w:r>
    </w:p>
    <w:p w14:paraId="566BC419" w14:textId="581C3397"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spracúvať len také osobné údaje, ktoré rozsahom a obsahom zodpovedajú určenému účelu a sú n</w:t>
      </w:r>
      <w:r w:rsidR="00CF702C" w:rsidRPr="007B435F">
        <w:rPr>
          <w:rFonts w:ascii="Times New Roman" w:hAnsi="Times New Roman" w:cs="Times New Roman"/>
          <w:sz w:val="22"/>
          <w:szCs w:val="22"/>
        </w:rPr>
        <w:t>evyhnutné pre jeho dosiahnutie;</w:t>
      </w:r>
    </w:p>
    <w:p w14:paraId="7F4EC520" w14:textId="4A6A55E3"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udržiavať osobné údaje získané na rozdielne účely oddelene a zabezpečiť, aby osobné údaje boli spracúvané iba spôsobom, ktorý zodpovedá úče</w:t>
      </w:r>
      <w:r w:rsidR="00CF702C" w:rsidRPr="007B435F">
        <w:rPr>
          <w:rFonts w:ascii="Times New Roman" w:hAnsi="Times New Roman" w:cs="Times New Roman"/>
          <w:sz w:val="22"/>
          <w:szCs w:val="22"/>
        </w:rPr>
        <w:t>lu, pre ktorý boli zhromaždené;</w:t>
      </w:r>
    </w:p>
    <w:p w14:paraId="0BED58DC" w14:textId="4A003D1E"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spracúvať iba správne, kompletné a aktuálne osobné údaje vo vzťahu k účelu ich spracúvania a naložiť s nesprávnymi a nekompletn</w:t>
      </w:r>
      <w:r w:rsidR="00CF702C" w:rsidRPr="007B435F">
        <w:rPr>
          <w:rFonts w:ascii="Times New Roman" w:hAnsi="Times New Roman" w:cs="Times New Roman"/>
          <w:sz w:val="22"/>
          <w:szCs w:val="22"/>
        </w:rPr>
        <w:t>ými údajmi v súlade so zákonom;</w:t>
      </w:r>
    </w:p>
    <w:p w14:paraId="2B76A9B1" w14:textId="5042E45D"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spracúvať osobné údaje v súlade s dobrými mravmi a konať spôsobom, ktorý nie je v rozpore so zákonom, všeobecným nariadením o ochrane osobných údajov ani inými právnymi </w:t>
      </w:r>
      <w:r w:rsidR="00CF702C" w:rsidRPr="007B435F">
        <w:rPr>
          <w:rFonts w:ascii="Times New Roman" w:hAnsi="Times New Roman" w:cs="Times New Roman"/>
          <w:sz w:val="22"/>
          <w:szCs w:val="22"/>
        </w:rPr>
        <w:t>predpismi a ani ich neobchádza.</w:t>
      </w:r>
    </w:p>
    <w:p w14:paraId="0258C6DE" w14:textId="702199B5"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lastRenderedPageBreak/>
        <w:t>Sprostredkovateľ sa zaväzuje spracúvané osobné údaje nepoužiť v rozpore s oprávnenými záujmami dotknutých osôb, neohrozovať ani nepoškodzovať ich práva a právom chránené záujmy a svojím konaním neoprávnene zasahovať do práva na oc</w:t>
      </w:r>
      <w:r w:rsidR="00CF702C" w:rsidRPr="007B435F">
        <w:rPr>
          <w:rFonts w:ascii="Times New Roman" w:hAnsi="Times New Roman" w:cs="Times New Roman"/>
          <w:sz w:val="22"/>
          <w:szCs w:val="22"/>
        </w:rPr>
        <w:t>hranu ich osobnosti a súkromia.</w:t>
      </w:r>
    </w:p>
    <w:p w14:paraId="22D1E4C7" w14:textId="6D1C6818"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Osobné údaje dotknutých osôb budú sprostredkovateľom spracúvané výlučne po dobu trvania Zmluvy o poskytnutí služby, resp. po čas nevyhnutne potrebný na dosiahnutie účelu spracúvania, pričom bezodkladne po dosiahnutí účelu spracúvania osobných údajov je sprostredkovateľ povinný na základe rozhodnutia prevádzkovateľa vrátiť všetky osobné údaje a vymazať všetky ich kópie alebo zabezpečiť likvidáciu osobných údajov dotknutých osôb v súlade s všeobecným nariadením o ochrane osobných údajov a/alebo zákonom. Prevádzkovateľ je v prípade likvidácie osobných údajov sprostredkovateľom oprávnený žiadať od sprostredkovateľa potvrdenie o ich zlikvidovaní a sprostredkovateľ je povinný takejto požiadavke bezodkladne vyhovieť. Ustanoveniami tohto odseku nie sú dotknuté ustanovenia všeobecne záväzných právnych predpisov ukladajúcich sprostredkovateľovi povin</w:t>
      </w:r>
      <w:r w:rsidR="00CF702C" w:rsidRPr="007B435F">
        <w:rPr>
          <w:rFonts w:ascii="Times New Roman" w:hAnsi="Times New Roman" w:cs="Times New Roman"/>
          <w:sz w:val="22"/>
          <w:szCs w:val="22"/>
        </w:rPr>
        <w:t>nosti archivácie.</w:t>
      </w:r>
    </w:p>
    <w:p w14:paraId="69426DA0" w14:textId="1EDADDBA"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V prípade, ak sprostredkovateľ spracúva a zasiela osobné údaje e-mailom, taký e-mail musí byť zaheslovaný alebo kryptovaný, ak ich zasiela poštou, zásielka musí byť označená „Doporučene“. Sprostredkovateľ sa zaväzuje rešpektovať právo dotknutej osoby na informácie súvisiace so spracúvaním jej osobných údajov v informačnom systéme, pokiaľ si ho písomne uplatní. Sprostredkovateľ zodpovedá v plnom rozsahu za dodržiavanie zákona pri získavaní osobných údajov dotknutých osôb a je povinný informovať dotknutú osobu o tom, že spracúva jej osobné údaje v mene prevádzkovateľa v rozsahu uved</w:t>
      </w:r>
      <w:r w:rsidR="00CF702C" w:rsidRPr="007B435F">
        <w:rPr>
          <w:rFonts w:ascii="Times New Roman" w:hAnsi="Times New Roman" w:cs="Times New Roman"/>
          <w:sz w:val="22"/>
          <w:szCs w:val="22"/>
        </w:rPr>
        <w:t>enom v zákone a v tejto zmluve.</w:t>
      </w:r>
    </w:p>
    <w:p w14:paraId="347480F9" w14:textId="77777777"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zachovávať mlčanlivosť o osobných údajoch s ktorými príde do styku; tie nesmie využiť pre inú svoju potrebu než je to nevyhnutné na splnenie povinností podľa tejto zmluvy alebo Zmluvy o poskytnutí služby, ani ich nesmie zverejniť a nikomu poskytnúť ani sprístupniť bez predchádzajúceho písomného súhlasu prevádzkovateľa, okrem prípadov, ak poskytnutie a/alebo sprístupnenie je nevyhnutné na zabezpečenie spracúvania osobných údajov podľa tejto zmluvy alebo Zmluvy o poskytnutí služby alebo povinnosť poskytnutia a/alebo sprístupní osobných údajov vyplýva z osobitných právnych predpisov alebo na základe rozhodnutia orgánu verejnej moci. Túto mlčanlivosť sa zaväzuje zachovávať aj po skončení poverenia. Sprostredkovateľ je povinný viesť evidenciu o akomkoľvek vykonanom sprístupní a/alebo poskytnutí osobných údajov podľa predchádzajúcej vety, a to po celú dobu trvania tejto zmluvy.</w:t>
      </w:r>
    </w:p>
    <w:p w14:paraId="74848EDF" w14:textId="34A95B7A"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sa zaväzuje umožniť prístup k získaným údajom len oprávneným osobám (najmä zamestnancom, zástupcom alebo inej osobe, ktorá pracuje v mene sprostredkovateľa) a zabezpečiť spracúvanie osobných údajov iba na základe príslušných pokynov, s výnimkou zákonných prípadov v nadväznosti na čl. III odsek 1 a 2 tejto zmluvy, a to iba v rozsahu nevyhnutnom na zabezpečenie spracúvania osobných údajov. Sprostredkovateľ je povinný poučiť oprávnené osoby, ktoré majú prístup k osobným údajom, o ich právach a povinnostiach pri ochrane osobných údajov vyplývajúcich z predpisov, ako aj o zodpovednosti v prípade ich porušenia, vrátane povinnosti zachovávať mlčanlivosť o osobných údajoch podľa zákona a pravidlách bezpečnosti spracúvania osobných údajov. Sprostredkovateľ je povinný dokumenty obsahujúce osobné údaje uchovávať v uzamykateľných skriniach, zásuvkách alebo priestoroch bez možnosti prístupu k nim nepovereným osobám. Sprostredkovateľ zodpovedá za dodržiavanie mlčanlivosti podľa tejto zmluvy zo strany oprávnen</w:t>
      </w:r>
      <w:r w:rsidR="00CF702C" w:rsidRPr="007B435F">
        <w:rPr>
          <w:rFonts w:ascii="Times New Roman" w:hAnsi="Times New Roman" w:cs="Times New Roman"/>
          <w:sz w:val="22"/>
          <w:szCs w:val="22"/>
        </w:rPr>
        <w:t>ých osôb.</w:t>
      </w:r>
    </w:p>
    <w:p w14:paraId="1C69E69E" w14:textId="77777777" w:rsidR="000A0D85" w:rsidRPr="007B435F" w:rsidRDefault="000A0D85" w:rsidP="00DD3008">
      <w:pPr>
        <w:pStyle w:val="Default"/>
        <w:spacing w:after="47" w:line="276" w:lineRule="auto"/>
        <w:ind w:left="720"/>
        <w:jc w:val="both"/>
        <w:rPr>
          <w:rFonts w:ascii="Times New Roman" w:hAnsi="Times New Roman" w:cs="Times New Roman"/>
          <w:sz w:val="22"/>
          <w:szCs w:val="22"/>
        </w:rPr>
      </w:pPr>
    </w:p>
    <w:p w14:paraId="25C0FA91"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Čl. V.</w:t>
      </w:r>
    </w:p>
    <w:p w14:paraId="775944DE"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lastRenderedPageBreak/>
        <w:t>Bezpečnosť spracúvania osobných údajov</w:t>
      </w:r>
    </w:p>
    <w:p w14:paraId="36B401B1"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32B1C5AF" w14:textId="56A7B0D4" w:rsidR="000A0D85" w:rsidRPr="007B435F" w:rsidRDefault="000A0D85" w:rsidP="00F244A4">
      <w:pPr>
        <w:pStyle w:val="Default"/>
        <w:numPr>
          <w:ilvl w:val="0"/>
          <w:numId w:val="11"/>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chrániť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spracovania osobných údajov v informačných systémoch a to formou a za podmienok stanovených legislatívou GDPR. Zároveň sprostredkovateľ vyhlasuje, že už teraz disponuje takými dostatočnými zárukami bezpečného spracúvania osobných údajov a prijal primerané technické a organizačné opatrenia za účelom spracúvania osobných údajov podľa legislatívy GDPR a zabezpečenia práv dotknutých osôb, ktoré mu umožňujú spracúvať osobné údaje v súlade s touto zmluvou. Sprostredkovateľ berie do úvahy najmä ale nielen použiteľné technické prostriedky, dôvernosť a dôležitosť spracúvaných osobných údajov, ako aj rozsah možných rizík, ktoré sú spôsobilé narušiť bezpečnosť alebo f</w:t>
      </w:r>
      <w:r w:rsidR="00CF702C" w:rsidRPr="007B435F">
        <w:rPr>
          <w:rFonts w:ascii="Times New Roman" w:hAnsi="Times New Roman" w:cs="Times New Roman"/>
          <w:sz w:val="22"/>
          <w:szCs w:val="22"/>
        </w:rPr>
        <w:t>unkčnosť informačných systémov.</w:t>
      </w:r>
    </w:p>
    <w:p w14:paraId="68F99101" w14:textId="77777777" w:rsidR="000A0D85" w:rsidRPr="007B435F" w:rsidRDefault="000A0D85" w:rsidP="00F244A4">
      <w:pPr>
        <w:pStyle w:val="Default"/>
        <w:numPr>
          <w:ilvl w:val="0"/>
          <w:numId w:val="11"/>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povinný oznámiť prevádzkovateľovi porušenie ochrany osobných údajov spracúvaných sprostredkovateľom vrátane porušenia ochrany osobných údajov týkajúceho sa ďalšieho sprostredkovateľa bez zbytočného odkladu, najneskôr však do 24 hodín po tom, ako sa o ňom dozvedel, a to na emailovú adresu </w:t>
      </w:r>
      <w:hyperlink r:id="rId9" w:history="1">
        <w:r w:rsidRPr="007B435F">
          <w:rPr>
            <w:rStyle w:val="Hypertextovprepojenie"/>
            <w:rFonts w:ascii="Times New Roman" w:hAnsi="Times New Roman" w:cs="Times New Roman"/>
            <w:sz w:val="22"/>
            <w:szCs w:val="22"/>
          </w:rPr>
          <w:t>servicedesk@zsr.sk</w:t>
        </w:r>
      </w:hyperlink>
      <w:r w:rsidRPr="007B435F">
        <w:rPr>
          <w:rFonts w:ascii="Times New Roman" w:hAnsi="Times New Roman" w:cs="Times New Roman"/>
          <w:sz w:val="22"/>
          <w:szCs w:val="22"/>
        </w:rPr>
        <w:t xml:space="preserve"> alebo tel. 02/202 927 27, prípadne kontaktnej osobe vyplývajúcej zo Zmluvy o poskytnutí služby, ak je dostupná.</w:t>
      </w:r>
    </w:p>
    <w:p w14:paraId="493CC9AD" w14:textId="77777777" w:rsidR="000A0D85" w:rsidRPr="007B435F" w:rsidRDefault="000A0D85" w:rsidP="00F244A4">
      <w:pPr>
        <w:pStyle w:val="Default"/>
        <w:numPr>
          <w:ilvl w:val="0"/>
          <w:numId w:val="11"/>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Oznámenie podľa predchádzajúceho odseku musí obsahovať najmä:</w:t>
      </w:r>
    </w:p>
    <w:p w14:paraId="3C11C46B" w14:textId="43CE926F" w:rsidR="000A0D85" w:rsidRPr="007B435F" w:rsidRDefault="000A0D85" w:rsidP="00F244A4">
      <w:pPr>
        <w:pStyle w:val="Default"/>
        <w:numPr>
          <w:ilvl w:val="0"/>
          <w:numId w:val="12"/>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opis povahy porušenia ochrany osobných údajov vrátane, ak je to možné, kategórií a približného počtu dotknutých osôb, ktorých sa porušenie týka, a kategórií a približného počtu dotknutý</w:t>
      </w:r>
      <w:r w:rsidR="00CF702C" w:rsidRPr="007B435F">
        <w:rPr>
          <w:rFonts w:ascii="Times New Roman" w:hAnsi="Times New Roman" w:cs="Times New Roman"/>
          <w:sz w:val="22"/>
          <w:szCs w:val="22"/>
        </w:rPr>
        <w:t>ch záznamov o osobných údajoch,</w:t>
      </w:r>
    </w:p>
    <w:p w14:paraId="10A91D28" w14:textId="00D2DA74" w:rsidR="000A0D85" w:rsidRPr="007B435F" w:rsidRDefault="000A0D85" w:rsidP="00F244A4">
      <w:pPr>
        <w:pStyle w:val="Default"/>
        <w:numPr>
          <w:ilvl w:val="0"/>
          <w:numId w:val="12"/>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kontaktné údaje zodpovednej osoby alebo iného kontaktného miesta, kd</w:t>
      </w:r>
      <w:r w:rsidR="00CF702C" w:rsidRPr="007B435F">
        <w:rPr>
          <w:rFonts w:ascii="Times New Roman" w:hAnsi="Times New Roman" w:cs="Times New Roman"/>
          <w:sz w:val="22"/>
          <w:szCs w:val="22"/>
        </w:rPr>
        <w:t>e možno získať viac informácií,</w:t>
      </w:r>
    </w:p>
    <w:p w14:paraId="42D04AAB" w14:textId="61FD1217" w:rsidR="000A0D85" w:rsidRPr="007B435F" w:rsidRDefault="000A0D85" w:rsidP="00F244A4">
      <w:pPr>
        <w:pStyle w:val="Default"/>
        <w:numPr>
          <w:ilvl w:val="0"/>
          <w:numId w:val="12"/>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opis pravdepodobných následkov por</w:t>
      </w:r>
      <w:r w:rsidR="00CF702C" w:rsidRPr="007B435F">
        <w:rPr>
          <w:rFonts w:ascii="Times New Roman" w:hAnsi="Times New Roman" w:cs="Times New Roman"/>
          <w:sz w:val="22"/>
          <w:szCs w:val="22"/>
        </w:rPr>
        <w:t>ušenia ochrany osobných údajov,</w:t>
      </w:r>
    </w:p>
    <w:p w14:paraId="4BCD525E" w14:textId="0EF8E14E" w:rsidR="000A0D85" w:rsidRPr="007B435F" w:rsidRDefault="000A0D85" w:rsidP="00F244A4">
      <w:pPr>
        <w:pStyle w:val="Default"/>
        <w:numPr>
          <w:ilvl w:val="0"/>
          <w:numId w:val="12"/>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opis opatrení prijatých sprostredkovateľom a navrhovaných prevádzkovateľovi na nápravu porušenia ochrany osobných údajov vrátane opatrení na zmiernenie jeho potenciálnych nepriaznivých dôsledkov, ak je to potrebné. Primerané nápravné opatrenia je sprostredkovateľ povinný prijať ihneď</w:t>
      </w:r>
      <w:r w:rsidR="00CF702C" w:rsidRPr="007B435F">
        <w:rPr>
          <w:rFonts w:ascii="Times New Roman" w:hAnsi="Times New Roman" w:cs="Times New Roman"/>
          <w:sz w:val="22"/>
          <w:szCs w:val="22"/>
        </w:rPr>
        <w:t>, ako je to možné.</w:t>
      </w:r>
    </w:p>
    <w:p w14:paraId="1EDDCE98" w14:textId="6FD26225" w:rsidR="000A0D85" w:rsidRPr="007B435F" w:rsidRDefault="000A0D85" w:rsidP="00F244A4">
      <w:pPr>
        <w:pStyle w:val="Default"/>
        <w:numPr>
          <w:ilvl w:val="0"/>
          <w:numId w:val="11"/>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bezodkladne poskytnúť prevádzkovateľovi všetky relevantné informácie, o ktoré ho prevádzkovateľ v súvislosti s porušením bezpečnosti spracúvania osobných údajov požiada. Sprostredkovateľ je povinný poskytnúť prevádzkovateľovi všetku potrebnú súčinnosť za účelom odstránenia následkov porušenia bezpečnos</w:t>
      </w:r>
      <w:r w:rsidR="00CF702C" w:rsidRPr="007B435F">
        <w:rPr>
          <w:rFonts w:ascii="Times New Roman" w:hAnsi="Times New Roman" w:cs="Times New Roman"/>
          <w:sz w:val="22"/>
          <w:szCs w:val="22"/>
        </w:rPr>
        <w:t>ti spracúvania osobných údajov.</w:t>
      </w:r>
    </w:p>
    <w:p w14:paraId="3E4B6D05"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6EA21D73"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VI.</w:t>
      </w:r>
    </w:p>
    <w:p w14:paraId="5C50AD4D"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Trvanie zmluvy</w:t>
      </w:r>
    </w:p>
    <w:p w14:paraId="1E154BCD"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3209AF5F" w14:textId="6E747808" w:rsidR="000A0D85" w:rsidRPr="007B435F" w:rsidRDefault="000A0D85" w:rsidP="00F244A4">
      <w:pPr>
        <w:pStyle w:val="Default"/>
        <w:numPr>
          <w:ilvl w:val="0"/>
          <w:numId w:val="13"/>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t>Táto zmluva sa uzatvára na dobu určitú, a to do ukončenia trvania zmluvného vzťahu založeného Zmluvou o poskytnutí služby, ktorej neoddeli</w:t>
      </w:r>
      <w:r w:rsidR="00CF702C" w:rsidRPr="007B435F">
        <w:rPr>
          <w:rFonts w:ascii="Times New Roman" w:hAnsi="Times New Roman" w:cs="Times New Roman"/>
          <w:sz w:val="22"/>
          <w:szCs w:val="22"/>
        </w:rPr>
        <w:t>teľnou súčasťou je táto zmluva.</w:t>
      </w:r>
    </w:p>
    <w:p w14:paraId="38999652" w14:textId="44D670F5" w:rsidR="000A0D85" w:rsidRPr="007B435F" w:rsidRDefault="000A0D85" w:rsidP="00F244A4">
      <w:pPr>
        <w:pStyle w:val="Default"/>
        <w:numPr>
          <w:ilvl w:val="0"/>
          <w:numId w:val="13"/>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t>Pokiaľ zanikne Zmluva o poskytnutí služby alebo táto zmluva, sprostredkovateľ je povinný bezodkladne po ich zániku vrátiť prevádzkovateľovi všetky dokumenty obsahujúce osobné údaje, ktoré sprostredkovateľovi poskytol, pokiaľ sa zmluvné strany v súlade s platnou právnou úpravou nedoh</w:t>
      </w:r>
      <w:r w:rsidR="00CF702C" w:rsidRPr="007B435F">
        <w:rPr>
          <w:rFonts w:ascii="Times New Roman" w:hAnsi="Times New Roman" w:cs="Times New Roman"/>
          <w:sz w:val="22"/>
          <w:szCs w:val="22"/>
        </w:rPr>
        <w:t>odnú v konkrétnom prípade inak.</w:t>
      </w:r>
    </w:p>
    <w:p w14:paraId="77289436"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6ACAE64F"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lastRenderedPageBreak/>
        <w:t>Čl. VII.</w:t>
      </w:r>
    </w:p>
    <w:p w14:paraId="04F246EF"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Náhrada škody</w:t>
      </w:r>
    </w:p>
    <w:p w14:paraId="5D97F765"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29FABCDA" w14:textId="46FAF4DA" w:rsidR="000A0D85" w:rsidRPr="007B435F" w:rsidRDefault="000A0D85" w:rsidP="00F244A4">
      <w:pPr>
        <w:pStyle w:val="Default"/>
        <w:numPr>
          <w:ilvl w:val="0"/>
          <w:numId w:val="14"/>
        </w:numPr>
        <w:adjustRightInd w:val="0"/>
        <w:spacing w:after="49"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sa zaväzuje nahradiť prevádzkovateľovi škodu, ktorá mu vznikne v dôsledku porušenia tejto zmlu</w:t>
      </w:r>
      <w:r w:rsidR="00CF702C" w:rsidRPr="007B435F">
        <w:rPr>
          <w:rFonts w:ascii="Times New Roman" w:hAnsi="Times New Roman" w:cs="Times New Roman"/>
          <w:sz w:val="22"/>
          <w:szCs w:val="22"/>
        </w:rPr>
        <w:t>vy zo strany sprostredkovateľa.</w:t>
      </w:r>
    </w:p>
    <w:p w14:paraId="132BC4E6" w14:textId="77777777" w:rsidR="000A0D85" w:rsidRPr="007B435F" w:rsidRDefault="000A0D85" w:rsidP="00F244A4">
      <w:pPr>
        <w:pStyle w:val="Default"/>
        <w:numPr>
          <w:ilvl w:val="0"/>
          <w:numId w:val="14"/>
        </w:numPr>
        <w:adjustRightInd w:val="0"/>
        <w:spacing w:after="49"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sa zaväzuje nahradiť prevádzkovateľovi škodu, ktorá vznikne dotknutým osobám v dôsledku porušenia tejto zmluvy, všeobecného nariadenia o ochrane osobných údajov alebo zákona zo strany sprostredkovateľa, ktoré si ju budú uplatňovať voči prevádzkovateľovi.</w:t>
      </w:r>
    </w:p>
    <w:p w14:paraId="112D6CE5" w14:textId="4B603A79" w:rsidR="000A0D85" w:rsidRPr="007B435F" w:rsidRDefault="000A0D85" w:rsidP="00F244A4">
      <w:pPr>
        <w:pStyle w:val="Default"/>
        <w:numPr>
          <w:ilvl w:val="0"/>
          <w:numId w:val="14"/>
        </w:numPr>
        <w:adjustRightInd w:val="0"/>
        <w:spacing w:after="49" w:line="276" w:lineRule="auto"/>
        <w:jc w:val="both"/>
        <w:rPr>
          <w:rFonts w:ascii="Times New Roman" w:hAnsi="Times New Roman" w:cs="Times New Roman"/>
          <w:sz w:val="22"/>
          <w:szCs w:val="22"/>
        </w:rPr>
      </w:pPr>
      <w:r w:rsidRPr="007B435F">
        <w:rPr>
          <w:rFonts w:ascii="Times New Roman" w:hAnsi="Times New Roman" w:cs="Times New Roman"/>
          <w:sz w:val="22"/>
          <w:szCs w:val="22"/>
        </w:rPr>
        <w:t>Pokiaľ orgán vykonávajúci dozor nad ochranou osobných údajov zistí v súvislosti s plnením tejto zmluvy porušenie povinností sprostredkovateľa, vyplývajúcich mu z tejto zmluvy alebo legislatívy GDPR a v nadväznosti na to uloží prevádzkovateľovi pokutu, ktorú prevádzkovateľ uhradí, prevádzkovateľ si uplatní jej náhradu voči sprostredkovateľovi a sprostredkovateľ sa zaväzuje túto pok</w:t>
      </w:r>
      <w:r w:rsidR="00CF702C" w:rsidRPr="007B435F">
        <w:rPr>
          <w:rFonts w:ascii="Times New Roman" w:hAnsi="Times New Roman" w:cs="Times New Roman"/>
          <w:sz w:val="22"/>
          <w:szCs w:val="22"/>
        </w:rPr>
        <w:t>utu prevádzkovateľovi nahradiť.</w:t>
      </w:r>
    </w:p>
    <w:p w14:paraId="16B74FA8" w14:textId="77777777" w:rsidR="000A0D85" w:rsidRPr="007B435F" w:rsidRDefault="000A0D85" w:rsidP="00DD3008">
      <w:pPr>
        <w:pStyle w:val="Default"/>
        <w:spacing w:line="276" w:lineRule="auto"/>
        <w:rPr>
          <w:rFonts w:ascii="Times New Roman" w:hAnsi="Times New Roman" w:cs="Times New Roman"/>
          <w:sz w:val="22"/>
          <w:szCs w:val="22"/>
        </w:rPr>
      </w:pPr>
    </w:p>
    <w:p w14:paraId="117797EE"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VIII</w:t>
      </w:r>
    </w:p>
    <w:p w14:paraId="340C4C45"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Osobitné ustanovenia</w:t>
      </w:r>
    </w:p>
    <w:p w14:paraId="56D6BF7E"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077D291B" w14:textId="77777777" w:rsidR="000A0D85" w:rsidRPr="007B435F" w:rsidRDefault="000A0D85" w:rsidP="00F244A4">
      <w:pPr>
        <w:pStyle w:val="Default"/>
        <w:numPr>
          <w:ilvl w:val="0"/>
          <w:numId w:val="15"/>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Pokiaľ ktorákoľvek zmluvná strana identifikuje porušenie tejto zmluvy druhou zmluvnou stranou, je zároveň oprávnená požiadať druhú zmluvnú stranu o odstránenie predmetného porušenia tejto zmluvy a stanoviť primeranú lehotu na jej odstránenie a druhá zmluvná strana je povinná v tejto lehote porušenie tejto zmluvy odstrániť, vrátane následkov porušenia. Primeranosť lehoty sa posudzuje s ohľadom na povahu porušenia a vzniknutých následkov. Ak zmluvná strana, ktorá bola povinná porušenie tejto zmluvy v stanovenej primeranej lehote odstrániť, identifikované porušenie vrátane následkov daného porušenia neodstránila, je druhá zmluvná strana oprávnená odstúpiť od Zmluvy o poskytnutí služby v rámci ktorej ku spracúvaniu osobných údajov dochádza.</w:t>
      </w:r>
    </w:p>
    <w:p w14:paraId="679EAC99" w14:textId="0EF41270" w:rsidR="000A0D85" w:rsidRPr="007B435F" w:rsidRDefault="000A0D85" w:rsidP="00F244A4">
      <w:pPr>
        <w:pStyle w:val="Default"/>
        <w:numPr>
          <w:ilvl w:val="0"/>
          <w:numId w:val="15"/>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Pri podstatnom porušení tejto zmluvy, za</w:t>
      </w:r>
      <w:r w:rsidR="00CF702C" w:rsidRPr="007B435F">
        <w:rPr>
          <w:rFonts w:ascii="Times New Roman" w:hAnsi="Times New Roman" w:cs="Times New Roman"/>
          <w:sz w:val="22"/>
          <w:szCs w:val="22"/>
        </w:rPr>
        <w:t xml:space="preserve"> ktoré zmluvné strany považujú:</w:t>
      </w:r>
    </w:p>
    <w:p w14:paraId="4D5067D6" w14:textId="0DCC7697"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prenos osobných údajov do tretích krajín alebo medzinárodnej organizácie bez súhlasu prevádzkovateľa, ak je potrebný podľa tejto</w:t>
      </w:r>
      <w:r w:rsidR="00CF702C" w:rsidRPr="007B435F">
        <w:rPr>
          <w:rFonts w:ascii="Times New Roman" w:hAnsi="Times New Roman" w:cs="Times New Roman"/>
          <w:sz w:val="22"/>
          <w:szCs w:val="22"/>
        </w:rPr>
        <w:t xml:space="preserve"> zmluvy alebo legislatívy GDPR;</w:t>
      </w:r>
    </w:p>
    <w:p w14:paraId="20AC590E" w14:textId="076F9FAB"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zapojenie iného ako prevádzkovateľom schváleného ďalšieho sprostredkovateľa </w:t>
      </w:r>
      <w:r w:rsidR="00CF702C" w:rsidRPr="007B435F">
        <w:rPr>
          <w:rFonts w:ascii="Times New Roman" w:hAnsi="Times New Roman" w:cs="Times New Roman"/>
          <w:sz w:val="22"/>
          <w:szCs w:val="22"/>
        </w:rPr>
        <w:t>na spracovanie osobných údajov;</w:t>
      </w:r>
    </w:p>
    <w:p w14:paraId="0EE13F89" w14:textId="07D343FC"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nezabezpečenie rovnakých podmienok ochrany osobných údajov zo strany schválen</w:t>
      </w:r>
      <w:r w:rsidR="00CF702C" w:rsidRPr="007B435F">
        <w:rPr>
          <w:rFonts w:ascii="Times New Roman" w:hAnsi="Times New Roman" w:cs="Times New Roman"/>
          <w:sz w:val="22"/>
          <w:szCs w:val="22"/>
        </w:rPr>
        <w:t>ého ďalšieho sprostredkovateľa;</w:t>
      </w:r>
    </w:p>
    <w:p w14:paraId="724F2F40" w14:textId="11F0EA0C"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neinformovanie prevádzkovateľa o strate alebo zneužití spracúvaných osobných údajov, alebo neoznámení porušenia ochrany osobných údajov spracúvaných sprostredkovateľom alebo ďalším sprostredkovateľom, ktoré je prevádzkovateľ po</w:t>
      </w:r>
      <w:r w:rsidR="00CF702C" w:rsidRPr="007B435F">
        <w:rPr>
          <w:rFonts w:ascii="Times New Roman" w:hAnsi="Times New Roman" w:cs="Times New Roman"/>
          <w:sz w:val="22"/>
          <w:szCs w:val="22"/>
        </w:rPr>
        <w:t>vinný oznámiť dozornému orgánu,</w:t>
      </w:r>
    </w:p>
    <w:p w14:paraId="62D4AB33" w14:textId="77777777"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neposkytnutie nevyhnutnej súčinnosti prevádzkovateľovi pri zabezpečení plnenia povinností podľa čl. 32 až 36 všeobecného nariadenia o ochrane osobných údajov a/alebo § 39 až 43 zákona alebo povinnosti reagovať na žiadosť o výkon práv dotknutej osoby,</w:t>
      </w:r>
    </w:p>
    <w:p w14:paraId="13B8B499" w14:textId="218AA584"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neinformovanie prevádzkovateľa o každej žiadosti, ktorú dostal od dotknutej osoby týkajúcej sa </w:t>
      </w:r>
      <w:r w:rsidR="00CF702C" w:rsidRPr="007B435F">
        <w:rPr>
          <w:rFonts w:ascii="Times New Roman" w:hAnsi="Times New Roman" w:cs="Times New Roman"/>
          <w:sz w:val="22"/>
          <w:szCs w:val="22"/>
        </w:rPr>
        <w:t>spracúvania podľa tejto zmluvy,</w:t>
      </w:r>
    </w:p>
    <w:p w14:paraId="2FF508BB" w14:textId="188D1EF5"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nedodržanie záväzného rozhodnutia príslušného dozorného orgánu alebo súdu pokiaľ ide o povinnosti sprostredkovateľ</w:t>
      </w:r>
      <w:r w:rsidR="00CF702C" w:rsidRPr="007B435F">
        <w:rPr>
          <w:rFonts w:ascii="Times New Roman" w:hAnsi="Times New Roman" w:cs="Times New Roman"/>
          <w:sz w:val="22"/>
          <w:szCs w:val="22"/>
        </w:rPr>
        <w:t>a stanovené v legislatíve GDPR,</w:t>
      </w:r>
    </w:p>
    <w:p w14:paraId="665CBBC8" w14:textId="2CDAACAA" w:rsidR="000A0D85" w:rsidRPr="007B435F" w:rsidRDefault="000A0D85" w:rsidP="00DD3008">
      <w:pPr>
        <w:pStyle w:val="Default"/>
        <w:spacing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rPr>
        <w:t>je prevádzkovateľ oprávnený odstúpiť od Zmluvy o poskytnutí služby, v rámci ktorej ku spracú</w:t>
      </w:r>
      <w:r w:rsidR="00CF702C" w:rsidRPr="007B435F">
        <w:rPr>
          <w:rFonts w:ascii="Times New Roman" w:hAnsi="Times New Roman" w:cs="Times New Roman"/>
          <w:sz w:val="22"/>
          <w:szCs w:val="22"/>
        </w:rPr>
        <w:t>vaniu osobných údajov dochádza.</w:t>
      </w:r>
    </w:p>
    <w:p w14:paraId="0E9CDD4C" w14:textId="77777777" w:rsidR="000A0D85" w:rsidRPr="007B435F" w:rsidRDefault="000A0D85" w:rsidP="00F244A4">
      <w:pPr>
        <w:pStyle w:val="Default"/>
        <w:numPr>
          <w:ilvl w:val="0"/>
          <w:numId w:val="15"/>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oprávnený od Zmluvy o poskytnutí služby v rámci ktorej ku spracúvaniu osobných údajov dochádza odstúpiť v prípade, ak napriek jeho písomnému upozorneniu </w:t>
      </w:r>
      <w:r w:rsidRPr="007B435F">
        <w:rPr>
          <w:rFonts w:ascii="Times New Roman" w:hAnsi="Times New Roman" w:cs="Times New Roman"/>
          <w:sz w:val="22"/>
          <w:szCs w:val="22"/>
        </w:rPr>
        <w:lastRenderedPageBreak/>
        <w:t>prevádzkovateľ trvá na vykonaní pokynu týkajúceho sa spracúvania osobných údajov, ktorým by došlo k porušeniu pravidiel stanovených legislatívou GDPR.</w:t>
      </w:r>
    </w:p>
    <w:p w14:paraId="32E266D4" w14:textId="77777777" w:rsidR="000A0D85" w:rsidRPr="007B435F" w:rsidRDefault="000A0D85" w:rsidP="00F244A4">
      <w:pPr>
        <w:pStyle w:val="Default"/>
        <w:numPr>
          <w:ilvl w:val="0"/>
          <w:numId w:val="15"/>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Postupom podľa predchádzajúcich odsekov tohto článku nie sú dotknuté práva a povinnosti zmluvných strán podľa ostatných článkov tejto zmluvy, najmä nie ustanovenia Čl. VII o náhrade škody.</w:t>
      </w:r>
    </w:p>
    <w:p w14:paraId="328FB207" w14:textId="21491DB6" w:rsidR="000A0D85" w:rsidRPr="007B435F" w:rsidRDefault="000A0D85" w:rsidP="00F244A4">
      <w:pPr>
        <w:pStyle w:val="Default"/>
        <w:numPr>
          <w:ilvl w:val="0"/>
          <w:numId w:val="15"/>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Prevádzkovateľ je oprávnený vykonať u sprostredkovateľa audit alebo kontrolu, či sprostredkovateľ spracúva osobné údaje v súlade s touto zmluvou a legislatívou GDPR. Prevádzkovateľ je povinný oznámiť sprostredkovateľovi termín vykonania auditu alebo kontroly písomne, a to najmenej päť pracovných dní pred plánovaným dňom vykonania. Oznámenie o plánovanom audite alebo kontrole musí obsahovať okrem termínu vykonania aj mená osôb, ktoré audit alebo kontrolu vykonajú a môže obsahovať aj ďalšie informácie, ktoré umožnia riad</w:t>
      </w:r>
      <w:r w:rsidR="00CF702C" w:rsidRPr="007B435F">
        <w:rPr>
          <w:rFonts w:ascii="Times New Roman" w:hAnsi="Times New Roman" w:cs="Times New Roman"/>
          <w:sz w:val="22"/>
          <w:szCs w:val="22"/>
        </w:rPr>
        <w:t>ny výkon auditu alebo kontroly.</w:t>
      </w:r>
    </w:p>
    <w:p w14:paraId="4DAD764E"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12A07E48"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IX</w:t>
      </w:r>
    </w:p>
    <w:p w14:paraId="321951DF"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Prechodné a záverečné ustanovenia</w:t>
      </w:r>
    </w:p>
    <w:p w14:paraId="106696F4"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4AB9D84B" w14:textId="77777777" w:rsidR="000A0D85" w:rsidRPr="007B435F" w:rsidRDefault="000A0D85" w:rsidP="00F244A4">
      <w:pPr>
        <w:pStyle w:val="Default"/>
        <w:numPr>
          <w:ilvl w:val="0"/>
          <w:numId w:val="1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sz w:val="22"/>
          <w:szCs w:val="22"/>
        </w:rPr>
        <w:t>Táto zmluva nadobúda platnosť okamihom jej podpísania oprávnenými zástupcami oboch zmluvných strán a účinnosť okamihom nadobudnutia účinnosti Zmluvy o poskytnutí služby alebo jej dodatkov, ak v tejto zmluve nie je uvedený iný deň nadobudnutia jej účinnosti.</w:t>
      </w:r>
    </w:p>
    <w:p w14:paraId="56ABA44A" w14:textId="27E88D76" w:rsidR="000A0D85" w:rsidRPr="007B435F" w:rsidRDefault="000A0D85" w:rsidP="00F244A4">
      <w:pPr>
        <w:pStyle w:val="Default"/>
        <w:numPr>
          <w:ilvl w:val="0"/>
          <w:numId w:val="1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sz w:val="22"/>
          <w:szCs w:val="22"/>
        </w:rPr>
        <w:t>Zmluvné strany vyhlasujú, že si túto zmluvu riadne prečítali, že táto zmluva nebola dojednaná v tiesni a ani za inak jednostranne nevýhodných podmienok. Na znak súhlasu s jej obsahom</w:t>
      </w:r>
      <w:r w:rsidR="00CF702C" w:rsidRPr="007B435F">
        <w:rPr>
          <w:rFonts w:ascii="Times New Roman" w:hAnsi="Times New Roman" w:cs="Times New Roman"/>
          <w:sz w:val="22"/>
          <w:szCs w:val="22"/>
        </w:rPr>
        <w:t xml:space="preserve"> ju potvrdzujú svojím podpisom.</w:t>
      </w:r>
    </w:p>
    <w:p w14:paraId="11CA8C11" w14:textId="77777777" w:rsidR="000A0D85" w:rsidRPr="007B435F" w:rsidRDefault="000A0D85" w:rsidP="00F244A4">
      <w:pPr>
        <w:pStyle w:val="Default"/>
        <w:numPr>
          <w:ilvl w:val="0"/>
          <w:numId w:val="1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sz w:val="22"/>
          <w:szCs w:val="22"/>
        </w:rPr>
        <w:t>Pokiaľ akýkoľvek záväzok vyplývajúci z tejto zmluvy, avšak netvoriaci jej podstatnú náležitosť je alebo sa stane neplatným nebo nevymáhateľným ako celok alebo jeho časť, je plne oddeliteľným od ostatných ustanovení tejto zmluvy a takáto neplatnosť alebo nevymáhateľnosť nebude mať žiadny vplyv na platnosť a vymáhateľnosť akýchkoľvek ostatných záväzkov z tejto zmluvy, strany sa zaväzujú v rámci tejto zmluvy nahradiť formou dodatku k tejto zmluve tento neplatný alebo nevymáhateľný oddelený záväzok takým novým platným a vymáhateľným záväzkom, ktorého predmet bude v najvyššej možnej miere zodpovedať predmetu pôvodného oddeleného záväzku. Pokiaľ však akýkoľvek záväzok vyplývajúci z tejto zmluvy a tvoriaci jej podstatnú náležitosť je alebo kedykoľvek sa stane neplatným nebo nevymáhateľným ako celok alebo jeho časť, zmluvné strany nahradia neplatný nebo nevymáhateľný záväzok v rámci novej zmluvy takým novým platným a vymáhateľným záväzkom, ktorého predmet bude v najvyššej možnej miere zodpovedať predmetu pôvodného záväzku obsiahnutého v tejto zmluve. Zmluvné strany sa zaväzujú uzatvoriť príslušný dodatok k tejto zmluve aj v prípadoch, ak na základe zmeny právnych predpisov, rozhodnutí súdov, rozhodnutí a usmernení úradu, či iných príslušných autorít vznikne potreba nanovo, či inak upraviť vzťahy podľa tejto zmluvy.</w:t>
      </w:r>
    </w:p>
    <w:p w14:paraId="226C3235" w14:textId="77777777" w:rsidR="000A0D85" w:rsidRPr="007B435F" w:rsidRDefault="000A0D85" w:rsidP="00F244A4">
      <w:pPr>
        <w:pStyle w:val="Default"/>
        <w:numPr>
          <w:ilvl w:val="0"/>
          <w:numId w:val="1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Zmluvné strany sa zaväzujú, že budú postupovať v súlade s oprávnenými záujmami druhej strany, a že urobia všetky právne úkony, ktoré sa ukážu byť nevyhnutné pre plnenie tejto zmluvy. Záväzok súčinnosti sa vzťahuje len na také úkony, ktoré prispejú alebo by mali prispieť k dosiahnutiu účelu tejto zmluvy.</w:t>
      </w:r>
    </w:p>
    <w:p w14:paraId="2BCEE06A" w14:textId="77777777" w:rsidR="000A0D85" w:rsidRPr="007B435F" w:rsidRDefault="000A0D85" w:rsidP="00F244A4">
      <w:pPr>
        <w:pStyle w:val="Default"/>
        <w:numPr>
          <w:ilvl w:val="0"/>
          <w:numId w:val="1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Práva a povinnosti výslovne neupravené touto zmluvou sa riadia ustanoveniami zákona, všeobecným nariadením o ochrane osobných údajov, zákonom č. 513/1991 Zb. Obchodným zákonníkom, v znení neskorších predpisov, subsidiárne zákonom č. 40/1964 Zb. Občianskym zákonníkom v znení neskorších predpisov, ako aj ostatnými všeobecne záväznými právnymi predpismi.</w:t>
      </w:r>
    </w:p>
    <w:p w14:paraId="3A840F16"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77438AE4"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75344D1A" w14:textId="2D62D426" w:rsidR="000A0D85" w:rsidRPr="007B435F" w:rsidRDefault="000A0D85" w:rsidP="00055178">
      <w:pPr>
        <w:pStyle w:val="Default"/>
        <w:tabs>
          <w:tab w:val="left" w:pos="5670"/>
        </w:tabs>
        <w:spacing w:line="276" w:lineRule="auto"/>
        <w:jc w:val="both"/>
        <w:rPr>
          <w:rFonts w:ascii="Times New Roman" w:hAnsi="Times New Roman" w:cs="Times New Roman"/>
          <w:bCs/>
          <w:sz w:val="22"/>
          <w:szCs w:val="22"/>
        </w:rPr>
      </w:pPr>
      <w:r w:rsidRPr="007B435F">
        <w:rPr>
          <w:rFonts w:ascii="Times New Roman" w:hAnsi="Times New Roman" w:cs="Times New Roman"/>
          <w:bCs/>
          <w:sz w:val="22"/>
          <w:szCs w:val="22"/>
        </w:rPr>
        <w:t>V............... dňa........................</w:t>
      </w:r>
      <w:r w:rsidR="00055178" w:rsidRPr="007B435F">
        <w:rPr>
          <w:rFonts w:ascii="Times New Roman" w:hAnsi="Times New Roman" w:cs="Times New Roman"/>
          <w:bCs/>
          <w:sz w:val="22"/>
          <w:szCs w:val="22"/>
        </w:rPr>
        <w:tab/>
      </w:r>
      <w:r w:rsidRPr="007B435F">
        <w:rPr>
          <w:rFonts w:ascii="Times New Roman" w:hAnsi="Times New Roman" w:cs="Times New Roman"/>
          <w:bCs/>
          <w:sz w:val="22"/>
          <w:szCs w:val="22"/>
        </w:rPr>
        <w:t>V...............dňa.....................</w:t>
      </w:r>
    </w:p>
    <w:p w14:paraId="727EDD72" w14:textId="77777777" w:rsidR="000A0D85" w:rsidRPr="007B435F" w:rsidRDefault="000A0D85" w:rsidP="00DD3008">
      <w:pPr>
        <w:pStyle w:val="Default"/>
        <w:spacing w:line="276" w:lineRule="auto"/>
        <w:jc w:val="both"/>
        <w:rPr>
          <w:rFonts w:ascii="Times New Roman" w:hAnsi="Times New Roman" w:cs="Times New Roman"/>
          <w:bCs/>
          <w:sz w:val="22"/>
          <w:szCs w:val="22"/>
        </w:rPr>
      </w:pPr>
    </w:p>
    <w:p w14:paraId="08025A20" w14:textId="0AED4332" w:rsidR="000A0D85" w:rsidRPr="007B435F" w:rsidRDefault="000A0D85" w:rsidP="00055178">
      <w:pPr>
        <w:pStyle w:val="Default"/>
        <w:tabs>
          <w:tab w:val="left" w:pos="5670"/>
        </w:tabs>
        <w:spacing w:line="276" w:lineRule="auto"/>
        <w:jc w:val="both"/>
        <w:rPr>
          <w:rFonts w:ascii="Times New Roman" w:hAnsi="Times New Roman" w:cs="Times New Roman"/>
          <w:bCs/>
          <w:sz w:val="22"/>
          <w:szCs w:val="22"/>
        </w:rPr>
      </w:pPr>
      <w:r w:rsidRPr="007B435F">
        <w:rPr>
          <w:rFonts w:ascii="Times New Roman" w:hAnsi="Times New Roman" w:cs="Times New Roman"/>
          <w:bCs/>
          <w:sz w:val="22"/>
          <w:szCs w:val="22"/>
        </w:rPr>
        <w:t>Prevádzkovateľ:</w:t>
      </w:r>
      <w:r w:rsidR="00055178" w:rsidRPr="007B435F">
        <w:rPr>
          <w:rFonts w:ascii="Times New Roman" w:hAnsi="Times New Roman" w:cs="Times New Roman"/>
          <w:bCs/>
          <w:sz w:val="22"/>
          <w:szCs w:val="22"/>
        </w:rPr>
        <w:tab/>
      </w:r>
      <w:r w:rsidRPr="007B435F">
        <w:rPr>
          <w:rFonts w:ascii="Times New Roman" w:hAnsi="Times New Roman" w:cs="Times New Roman"/>
          <w:bCs/>
          <w:sz w:val="22"/>
          <w:szCs w:val="22"/>
        </w:rPr>
        <w:t xml:space="preserve">Sprostredkovateľ: </w:t>
      </w:r>
    </w:p>
    <w:p w14:paraId="5D482CE7" w14:textId="77777777" w:rsidR="000A0D85" w:rsidRPr="007B435F" w:rsidRDefault="000A0D85" w:rsidP="00DD3008">
      <w:pPr>
        <w:pStyle w:val="Default"/>
        <w:spacing w:line="276" w:lineRule="auto"/>
        <w:jc w:val="both"/>
        <w:rPr>
          <w:rFonts w:ascii="Times New Roman" w:hAnsi="Times New Roman" w:cs="Times New Roman"/>
          <w:b/>
          <w:bCs/>
          <w:sz w:val="22"/>
          <w:szCs w:val="22"/>
        </w:rPr>
      </w:pPr>
    </w:p>
    <w:p w14:paraId="34EF8B5C" w14:textId="77777777" w:rsidR="000A0D85" w:rsidRPr="007B435F" w:rsidRDefault="000A0D85" w:rsidP="00DD3008">
      <w:pPr>
        <w:pStyle w:val="Default"/>
        <w:spacing w:line="276" w:lineRule="auto"/>
        <w:jc w:val="both"/>
        <w:rPr>
          <w:rFonts w:ascii="Times New Roman" w:hAnsi="Times New Roman" w:cs="Times New Roman"/>
          <w:b/>
          <w:bCs/>
          <w:sz w:val="22"/>
          <w:szCs w:val="22"/>
        </w:rPr>
      </w:pPr>
    </w:p>
    <w:p w14:paraId="64C22269" w14:textId="77777777" w:rsidR="000A0D85" w:rsidRPr="007B435F" w:rsidRDefault="000A0D85" w:rsidP="00DD3008">
      <w:pPr>
        <w:spacing w:line="276" w:lineRule="auto"/>
        <w:rPr>
          <w:b/>
          <w:bCs/>
          <w:color w:val="000000"/>
          <w:sz w:val="22"/>
          <w:szCs w:val="22"/>
          <w:lang w:eastAsia="sk-SK"/>
        </w:rPr>
      </w:pPr>
    </w:p>
    <w:p w14:paraId="06AEF5C2" w14:textId="0D00EF2E" w:rsidR="000A0D85" w:rsidRPr="007B435F" w:rsidRDefault="000A0D85" w:rsidP="00055178">
      <w:pPr>
        <w:tabs>
          <w:tab w:val="left" w:pos="5670"/>
        </w:tabs>
        <w:spacing w:line="276" w:lineRule="auto"/>
        <w:rPr>
          <w:sz w:val="22"/>
          <w:szCs w:val="22"/>
        </w:rPr>
      </w:pPr>
      <w:r w:rsidRPr="007B435F">
        <w:rPr>
          <w:sz w:val="22"/>
          <w:szCs w:val="22"/>
        </w:rPr>
        <w:t>...........................................</w:t>
      </w:r>
      <w:r w:rsidR="00055178" w:rsidRPr="007B435F">
        <w:rPr>
          <w:sz w:val="22"/>
          <w:szCs w:val="22"/>
        </w:rPr>
        <w:tab/>
      </w:r>
      <w:r w:rsidRPr="007B435F">
        <w:rPr>
          <w:sz w:val="22"/>
          <w:szCs w:val="22"/>
        </w:rPr>
        <w:t>.............................................</w:t>
      </w:r>
    </w:p>
    <w:p w14:paraId="23AAD102" w14:textId="1979AACD" w:rsidR="00CA3791" w:rsidRPr="007B435F" w:rsidRDefault="000A0D85" w:rsidP="00055178">
      <w:pPr>
        <w:tabs>
          <w:tab w:val="left" w:pos="5670"/>
        </w:tabs>
        <w:spacing w:line="276" w:lineRule="auto"/>
        <w:rPr>
          <w:b/>
          <w:i/>
          <w:sz w:val="22"/>
          <w:szCs w:val="22"/>
        </w:rPr>
      </w:pPr>
      <w:r w:rsidRPr="007B435F">
        <w:rPr>
          <w:i/>
          <w:sz w:val="22"/>
          <w:szCs w:val="22"/>
          <w:highlight w:val="lightGray"/>
        </w:rPr>
        <w:t>(doplniť)</w:t>
      </w:r>
      <w:r w:rsidR="00055178" w:rsidRPr="007B435F">
        <w:rPr>
          <w:i/>
          <w:sz w:val="22"/>
          <w:szCs w:val="22"/>
        </w:rPr>
        <w:tab/>
      </w:r>
      <w:r w:rsidRPr="007B435F">
        <w:rPr>
          <w:i/>
          <w:sz w:val="22"/>
          <w:szCs w:val="22"/>
          <w:highlight w:val="lightGray"/>
        </w:rPr>
        <w:t>(doplniť)</w:t>
      </w:r>
    </w:p>
    <w:sectPr w:rsidR="00CA3791" w:rsidRPr="007B435F" w:rsidSect="00095EC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47FBD" w16cid:durableId="2A3B10DC"/>
  <w16cid:commentId w16cid:paraId="704E4B72" w16cid:durableId="2A3B10DF"/>
  <w16cid:commentId w16cid:paraId="5E4850B7" w16cid:durableId="2A3B10E0"/>
  <w16cid:commentId w16cid:paraId="7CCCB686" w16cid:durableId="2A3B10E2"/>
  <w16cid:commentId w16cid:paraId="14262D9D" w16cid:durableId="2A3B10E3"/>
  <w16cid:commentId w16cid:paraId="031F314F" w16cid:durableId="2A3B10E5"/>
  <w16cid:commentId w16cid:paraId="550B169A" w16cid:durableId="2A3B10E8"/>
  <w16cid:commentId w16cid:paraId="103F5B1B" w16cid:durableId="2A3B10E9"/>
  <w16cid:commentId w16cid:paraId="58DBFF22" w16cid:durableId="2A3B10ED"/>
  <w16cid:commentId w16cid:paraId="406173E0" w16cid:durableId="2A3B10EE"/>
  <w16cid:commentId w16cid:paraId="7A56B430" w16cid:durableId="2A3B10EF"/>
  <w16cid:commentId w16cid:paraId="7DA2E714" w16cid:durableId="2A3B10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99A"/>
    <w:multiLevelType w:val="hybridMultilevel"/>
    <w:tmpl w:val="3A3A13FC"/>
    <w:lvl w:ilvl="0" w:tplc="95742E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243729"/>
    <w:multiLevelType w:val="hybridMultilevel"/>
    <w:tmpl w:val="FA38D8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806319"/>
    <w:multiLevelType w:val="hybridMultilevel"/>
    <w:tmpl w:val="F82416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F06746"/>
    <w:multiLevelType w:val="hybridMultilevel"/>
    <w:tmpl w:val="BFB64F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B6685"/>
    <w:multiLevelType w:val="multilevel"/>
    <w:tmpl w:val="6DD87E9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C447AD"/>
    <w:multiLevelType w:val="hybridMultilevel"/>
    <w:tmpl w:val="BE72D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CE0FF5"/>
    <w:multiLevelType w:val="hybridMultilevel"/>
    <w:tmpl w:val="2C865C20"/>
    <w:lvl w:ilvl="0" w:tplc="A86E23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F54CB1"/>
    <w:multiLevelType w:val="hybridMultilevel"/>
    <w:tmpl w:val="26BC6278"/>
    <w:lvl w:ilvl="0" w:tplc="969A19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42362F"/>
    <w:multiLevelType w:val="hybridMultilevel"/>
    <w:tmpl w:val="0F2EDED4"/>
    <w:lvl w:ilvl="0" w:tplc="E6CA82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D76CB"/>
    <w:multiLevelType w:val="hybridMultilevel"/>
    <w:tmpl w:val="47608C5A"/>
    <w:lvl w:ilvl="0" w:tplc="8CA887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7268B6"/>
    <w:multiLevelType w:val="hybridMultilevel"/>
    <w:tmpl w:val="89481B10"/>
    <w:lvl w:ilvl="0" w:tplc="AA70136E">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4137E2"/>
    <w:multiLevelType w:val="multilevel"/>
    <w:tmpl w:val="439E834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6D64657"/>
    <w:multiLevelType w:val="multilevel"/>
    <w:tmpl w:val="552611D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7525DDB"/>
    <w:multiLevelType w:val="multilevel"/>
    <w:tmpl w:val="A58C5BB4"/>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9BA2F3C"/>
    <w:multiLevelType w:val="hybridMultilevel"/>
    <w:tmpl w:val="447C9610"/>
    <w:lvl w:ilvl="0" w:tplc="D29434B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CC276E"/>
    <w:multiLevelType w:val="multilevel"/>
    <w:tmpl w:val="D764A7FA"/>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1DD23029"/>
    <w:multiLevelType w:val="multilevel"/>
    <w:tmpl w:val="8C1CA774"/>
    <w:lvl w:ilvl="0">
      <w:start w:val="12"/>
      <w:numFmt w:val="decimal"/>
      <w:lvlText w:val="%1."/>
      <w:lvlJc w:val="left"/>
      <w:pPr>
        <w:ind w:left="440" w:hanging="440"/>
      </w:pPr>
      <w:rPr>
        <w:rFonts w:hint="default"/>
      </w:rPr>
    </w:lvl>
    <w:lvl w:ilvl="1">
      <w:start w:val="1"/>
      <w:numFmt w:val="decimal"/>
      <w:lvlText w:val="%1.%2."/>
      <w:lvlJc w:val="left"/>
      <w:pPr>
        <w:ind w:left="1007" w:hanging="4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656110"/>
    <w:multiLevelType w:val="hybridMultilevel"/>
    <w:tmpl w:val="5274A8FE"/>
    <w:lvl w:ilvl="0" w:tplc="B948A2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80359E"/>
    <w:multiLevelType w:val="hybridMultilevel"/>
    <w:tmpl w:val="2A906530"/>
    <w:lvl w:ilvl="0" w:tplc="2626E5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1764226"/>
    <w:multiLevelType w:val="hybridMultilevel"/>
    <w:tmpl w:val="617C6D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844BF3"/>
    <w:multiLevelType w:val="multilevel"/>
    <w:tmpl w:val="FB5CC16A"/>
    <w:lvl w:ilvl="0">
      <w:start w:val="10"/>
      <w:numFmt w:val="decimal"/>
      <w:lvlText w:val="%1."/>
      <w:lvlJc w:val="left"/>
      <w:pPr>
        <w:ind w:left="440" w:hanging="440"/>
      </w:pPr>
      <w:rPr>
        <w:rFonts w:hint="default"/>
      </w:rPr>
    </w:lvl>
    <w:lvl w:ilvl="1">
      <w:start w:val="1"/>
      <w:numFmt w:val="decimal"/>
      <w:lvlText w:val="%1.%2."/>
      <w:lvlJc w:val="left"/>
      <w:pPr>
        <w:ind w:left="1007" w:hanging="4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8932715"/>
    <w:multiLevelType w:val="hybridMultilevel"/>
    <w:tmpl w:val="B38A5B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55171C"/>
    <w:multiLevelType w:val="hybridMultilevel"/>
    <w:tmpl w:val="51721AE4"/>
    <w:lvl w:ilvl="0" w:tplc="DFB476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075B37"/>
    <w:multiLevelType w:val="multilevel"/>
    <w:tmpl w:val="FF3E752A"/>
    <w:lvl w:ilvl="0">
      <w:start w:val="10"/>
      <w:numFmt w:val="decimal"/>
      <w:lvlText w:val="%1."/>
      <w:lvlJc w:val="left"/>
      <w:pPr>
        <w:ind w:left="360" w:hanging="360"/>
      </w:pPr>
    </w:lvl>
    <w:lvl w:ilvl="1">
      <w:start w:val="1"/>
      <w:numFmt w:val="decimal"/>
      <w:pStyle w:val="NadpisyP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448A5"/>
    <w:multiLevelType w:val="hybridMultilevel"/>
    <w:tmpl w:val="F550ABCA"/>
    <w:lvl w:ilvl="0" w:tplc="85B886E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2944A91"/>
    <w:multiLevelType w:val="hybridMultilevel"/>
    <w:tmpl w:val="485C5F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F55D1B"/>
    <w:multiLevelType w:val="multilevel"/>
    <w:tmpl w:val="3A6255C2"/>
    <w:lvl w:ilvl="0">
      <w:start w:val="13"/>
      <w:numFmt w:val="decimal"/>
      <w:lvlText w:val="%1."/>
      <w:lvlJc w:val="left"/>
      <w:pPr>
        <w:ind w:left="440" w:hanging="440"/>
      </w:pPr>
      <w:rPr>
        <w:rFonts w:hint="default"/>
      </w:rPr>
    </w:lvl>
    <w:lvl w:ilvl="1">
      <w:start w:val="1"/>
      <w:numFmt w:val="decimal"/>
      <w:lvlText w:val="%1.%2."/>
      <w:lvlJc w:val="left"/>
      <w:pPr>
        <w:ind w:left="1007" w:hanging="4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D7E6D01"/>
    <w:multiLevelType w:val="hybridMultilevel"/>
    <w:tmpl w:val="564647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1110958"/>
    <w:multiLevelType w:val="hybridMultilevel"/>
    <w:tmpl w:val="CDB2AC04"/>
    <w:lvl w:ilvl="0" w:tplc="F064D2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1D3E65"/>
    <w:multiLevelType w:val="hybridMultilevel"/>
    <w:tmpl w:val="2A6A9FD4"/>
    <w:lvl w:ilvl="0" w:tplc="FFD403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3E8792E"/>
    <w:multiLevelType w:val="hybridMultilevel"/>
    <w:tmpl w:val="C3529A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5495E4B"/>
    <w:multiLevelType w:val="multilevel"/>
    <w:tmpl w:val="468A69C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C222CA3"/>
    <w:multiLevelType w:val="multilevel"/>
    <w:tmpl w:val="CDCC90A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C745C80"/>
    <w:multiLevelType w:val="multilevel"/>
    <w:tmpl w:val="D86AFA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DBF1823"/>
    <w:multiLevelType w:val="hybridMultilevel"/>
    <w:tmpl w:val="D16463D8"/>
    <w:lvl w:ilvl="0" w:tplc="B82CE3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ECE2104"/>
    <w:multiLevelType w:val="multilevel"/>
    <w:tmpl w:val="7EE491C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44835D0"/>
    <w:multiLevelType w:val="hybridMultilevel"/>
    <w:tmpl w:val="BC5476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E76A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96098E"/>
    <w:multiLevelType w:val="hybridMultilevel"/>
    <w:tmpl w:val="F39064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37"/>
  </w:num>
  <w:num w:numId="3">
    <w:abstractNumId w:val="32"/>
  </w:num>
  <w:num w:numId="4">
    <w:abstractNumId w:val="13"/>
  </w:num>
  <w:num w:numId="5">
    <w:abstractNumId w:val="38"/>
  </w:num>
  <w:num w:numId="6">
    <w:abstractNumId w:val="6"/>
  </w:num>
  <w:num w:numId="7">
    <w:abstractNumId w:val="5"/>
  </w:num>
  <w:num w:numId="8">
    <w:abstractNumId w:val="29"/>
  </w:num>
  <w:num w:numId="9">
    <w:abstractNumId w:val="3"/>
  </w:num>
  <w:num w:numId="10">
    <w:abstractNumId w:val="34"/>
  </w:num>
  <w:num w:numId="11">
    <w:abstractNumId w:val="21"/>
  </w:num>
  <w:num w:numId="12">
    <w:abstractNumId w:val="18"/>
  </w:num>
  <w:num w:numId="13">
    <w:abstractNumId w:val="30"/>
  </w:num>
  <w:num w:numId="14">
    <w:abstractNumId w:val="19"/>
  </w:num>
  <w:num w:numId="15">
    <w:abstractNumId w:val="2"/>
  </w:num>
  <w:num w:numId="16">
    <w:abstractNumId w:val="27"/>
  </w:num>
  <w:num w:numId="17">
    <w:abstractNumId w:val="36"/>
  </w:num>
  <w:num w:numId="18">
    <w:abstractNumId w:val="11"/>
  </w:num>
  <w:num w:numId="19">
    <w:abstractNumId w:val="4"/>
  </w:num>
  <w:num w:numId="20">
    <w:abstractNumId w:val="35"/>
  </w:num>
  <w:num w:numId="21">
    <w:abstractNumId w:val="33"/>
  </w:num>
  <w:num w:numId="22">
    <w:abstractNumId w:val="15"/>
  </w:num>
  <w:num w:numId="23">
    <w:abstractNumId w:val="25"/>
  </w:num>
  <w:num w:numId="24">
    <w:abstractNumId w:val="10"/>
  </w:num>
  <w:num w:numId="25">
    <w:abstractNumId w:val="14"/>
  </w:num>
  <w:num w:numId="26">
    <w:abstractNumId w:val="22"/>
  </w:num>
  <w:num w:numId="27">
    <w:abstractNumId w:val="7"/>
  </w:num>
  <w:num w:numId="28">
    <w:abstractNumId w:val="1"/>
  </w:num>
  <w:num w:numId="29">
    <w:abstractNumId w:val="28"/>
  </w:num>
  <w:num w:numId="30">
    <w:abstractNumId w:val="31"/>
  </w:num>
  <w:num w:numId="31">
    <w:abstractNumId w:val="12"/>
  </w:num>
  <w:num w:numId="32">
    <w:abstractNumId w:val="20"/>
  </w:num>
  <w:num w:numId="33">
    <w:abstractNumId w:val="16"/>
  </w:num>
  <w:num w:numId="34">
    <w:abstractNumId w:val="26"/>
  </w:num>
  <w:num w:numId="35">
    <w:abstractNumId w:val="8"/>
  </w:num>
  <w:num w:numId="36">
    <w:abstractNumId w:val="9"/>
  </w:num>
  <w:num w:numId="37">
    <w:abstractNumId w:val="24"/>
  </w:num>
  <w:num w:numId="38">
    <w:abstractNumId w:val="17"/>
  </w:num>
  <w:num w:numId="39">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B9"/>
    <w:rsid w:val="000034D0"/>
    <w:rsid w:val="0000583A"/>
    <w:rsid w:val="0000707C"/>
    <w:rsid w:val="00007483"/>
    <w:rsid w:val="00012863"/>
    <w:rsid w:val="0001488A"/>
    <w:rsid w:val="00014D45"/>
    <w:rsid w:val="0001578C"/>
    <w:rsid w:val="00020066"/>
    <w:rsid w:val="00026024"/>
    <w:rsid w:val="000262DD"/>
    <w:rsid w:val="00030128"/>
    <w:rsid w:val="000321B9"/>
    <w:rsid w:val="00033380"/>
    <w:rsid w:val="00033D52"/>
    <w:rsid w:val="0003603B"/>
    <w:rsid w:val="0003780D"/>
    <w:rsid w:val="00041871"/>
    <w:rsid w:val="00041932"/>
    <w:rsid w:val="0004676D"/>
    <w:rsid w:val="00055178"/>
    <w:rsid w:val="00065685"/>
    <w:rsid w:val="000660DF"/>
    <w:rsid w:val="0009033E"/>
    <w:rsid w:val="00093C95"/>
    <w:rsid w:val="00095ECE"/>
    <w:rsid w:val="00096BFA"/>
    <w:rsid w:val="000A0D85"/>
    <w:rsid w:val="000A1802"/>
    <w:rsid w:val="000A49DA"/>
    <w:rsid w:val="000A6543"/>
    <w:rsid w:val="000A7FBF"/>
    <w:rsid w:val="000B2B93"/>
    <w:rsid w:val="000B2D2C"/>
    <w:rsid w:val="000B3BB5"/>
    <w:rsid w:val="000C7CD6"/>
    <w:rsid w:val="000D6737"/>
    <w:rsid w:val="000D6E12"/>
    <w:rsid w:val="000E58C5"/>
    <w:rsid w:val="000F180E"/>
    <w:rsid w:val="00106C46"/>
    <w:rsid w:val="00107AC2"/>
    <w:rsid w:val="00122C12"/>
    <w:rsid w:val="00123907"/>
    <w:rsid w:val="001270A6"/>
    <w:rsid w:val="0012749A"/>
    <w:rsid w:val="00127B3D"/>
    <w:rsid w:val="001304E7"/>
    <w:rsid w:val="00133A4F"/>
    <w:rsid w:val="00135CA9"/>
    <w:rsid w:val="00140C39"/>
    <w:rsid w:val="0014107E"/>
    <w:rsid w:val="0014136D"/>
    <w:rsid w:val="0014236F"/>
    <w:rsid w:val="00142F6D"/>
    <w:rsid w:val="0014665D"/>
    <w:rsid w:val="00155E23"/>
    <w:rsid w:val="00161831"/>
    <w:rsid w:val="00163386"/>
    <w:rsid w:val="001638A2"/>
    <w:rsid w:val="00174244"/>
    <w:rsid w:val="00175C1F"/>
    <w:rsid w:val="00176AAD"/>
    <w:rsid w:val="00183836"/>
    <w:rsid w:val="00184746"/>
    <w:rsid w:val="00196367"/>
    <w:rsid w:val="001A4552"/>
    <w:rsid w:val="001A5BA8"/>
    <w:rsid w:val="001A75FE"/>
    <w:rsid w:val="001A7E61"/>
    <w:rsid w:val="001B195B"/>
    <w:rsid w:val="001C4537"/>
    <w:rsid w:val="001C7592"/>
    <w:rsid w:val="001E25A9"/>
    <w:rsid w:val="001E41E4"/>
    <w:rsid w:val="001E5050"/>
    <w:rsid w:val="001E7331"/>
    <w:rsid w:val="001F5093"/>
    <w:rsid w:val="00210AB9"/>
    <w:rsid w:val="00211B96"/>
    <w:rsid w:val="0021213A"/>
    <w:rsid w:val="0021241C"/>
    <w:rsid w:val="0022165A"/>
    <w:rsid w:val="00222CCB"/>
    <w:rsid w:val="00224885"/>
    <w:rsid w:val="00225C21"/>
    <w:rsid w:val="00225E1A"/>
    <w:rsid w:val="00227C49"/>
    <w:rsid w:val="002306AC"/>
    <w:rsid w:val="00232D79"/>
    <w:rsid w:val="00242993"/>
    <w:rsid w:val="00245420"/>
    <w:rsid w:val="0024694E"/>
    <w:rsid w:val="00251C27"/>
    <w:rsid w:val="00255866"/>
    <w:rsid w:val="00264056"/>
    <w:rsid w:val="0026455C"/>
    <w:rsid w:val="00272427"/>
    <w:rsid w:val="00291E19"/>
    <w:rsid w:val="002A203E"/>
    <w:rsid w:val="002B2CF3"/>
    <w:rsid w:val="002B4D95"/>
    <w:rsid w:val="002B5A7A"/>
    <w:rsid w:val="002C3B67"/>
    <w:rsid w:val="002C78DE"/>
    <w:rsid w:val="002E2E80"/>
    <w:rsid w:val="002F225E"/>
    <w:rsid w:val="002F3C05"/>
    <w:rsid w:val="00301280"/>
    <w:rsid w:val="00310E10"/>
    <w:rsid w:val="00321A46"/>
    <w:rsid w:val="00323BA5"/>
    <w:rsid w:val="003245A3"/>
    <w:rsid w:val="00326D7A"/>
    <w:rsid w:val="00327658"/>
    <w:rsid w:val="003307B2"/>
    <w:rsid w:val="003320A5"/>
    <w:rsid w:val="003338EB"/>
    <w:rsid w:val="00344672"/>
    <w:rsid w:val="003453A9"/>
    <w:rsid w:val="0036181C"/>
    <w:rsid w:val="00363B36"/>
    <w:rsid w:val="0037225A"/>
    <w:rsid w:val="00374218"/>
    <w:rsid w:val="003827AC"/>
    <w:rsid w:val="003849C4"/>
    <w:rsid w:val="00384ACA"/>
    <w:rsid w:val="00393073"/>
    <w:rsid w:val="00395054"/>
    <w:rsid w:val="00396479"/>
    <w:rsid w:val="003A1D9B"/>
    <w:rsid w:val="003D1258"/>
    <w:rsid w:val="003D576D"/>
    <w:rsid w:val="003D75CE"/>
    <w:rsid w:val="003E027A"/>
    <w:rsid w:val="003E1899"/>
    <w:rsid w:val="003E24BF"/>
    <w:rsid w:val="003F0093"/>
    <w:rsid w:val="003F2D86"/>
    <w:rsid w:val="004023E8"/>
    <w:rsid w:val="00424B3C"/>
    <w:rsid w:val="00425354"/>
    <w:rsid w:val="00434328"/>
    <w:rsid w:val="00435F2C"/>
    <w:rsid w:val="004478C1"/>
    <w:rsid w:val="004479BB"/>
    <w:rsid w:val="00453584"/>
    <w:rsid w:val="0046062C"/>
    <w:rsid w:val="00462DD4"/>
    <w:rsid w:val="00470E9A"/>
    <w:rsid w:val="00477289"/>
    <w:rsid w:val="00490CEB"/>
    <w:rsid w:val="0049163D"/>
    <w:rsid w:val="0049750D"/>
    <w:rsid w:val="00497CFC"/>
    <w:rsid w:val="004A2264"/>
    <w:rsid w:val="004B032E"/>
    <w:rsid w:val="004B1236"/>
    <w:rsid w:val="004B5603"/>
    <w:rsid w:val="004C22F1"/>
    <w:rsid w:val="004C2DB6"/>
    <w:rsid w:val="004C5B91"/>
    <w:rsid w:val="004C7BF1"/>
    <w:rsid w:val="004E041C"/>
    <w:rsid w:val="004E18E7"/>
    <w:rsid w:val="004E31E8"/>
    <w:rsid w:val="004F003C"/>
    <w:rsid w:val="004F2126"/>
    <w:rsid w:val="00505AB1"/>
    <w:rsid w:val="00512F46"/>
    <w:rsid w:val="00514D69"/>
    <w:rsid w:val="00517681"/>
    <w:rsid w:val="00537C04"/>
    <w:rsid w:val="00561184"/>
    <w:rsid w:val="005638B3"/>
    <w:rsid w:val="00565D4F"/>
    <w:rsid w:val="00565F7A"/>
    <w:rsid w:val="00573DA2"/>
    <w:rsid w:val="0057602C"/>
    <w:rsid w:val="005871B6"/>
    <w:rsid w:val="00587444"/>
    <w:rsid w:val="00593E89"/>
    <w:rsid w:val="00595D0F"/>
    <w:rsid w:val="00596384"/>
    <w:rsid w:val="005A6EAE"/>
    <w:rsid w:val="005A7814"/>
    <w:rsid w:val="005B3FDB"/>
    <w:rsid w:val="005B4053"/>
    <w:rsid w:val="005C183D"/>
    <w:rsid w:val="005C24E9"/>
    <w:rsid w:val="005C5745"/>
    <w:rsid w:val="005C7DBF"/>
    <w:rsid w:val="005D1784"/>
    <w:rsid w:val="005E6A38"/>
    <w:rsid w:val="005E6D01"/>
    <w:rsid w:val="005F0328"/>
    <w:rsid w:val="005F1399"/>
    <w:rsid w:val="005F167A"/>
    <w:rsid w:val="005F2636"/>
    <w:rsid w:val="005F7800"/>
    <w:rsid w:val="00600F03"/>
    <w:rsid w:val="00610322"/>
    <w:rsid w:val="00612C72"/>
    <w:rsid w:val="00613E4F"/>
    <w:rsid w:val="00615FFD"/>
    <w:rsid w:val="006239F3"/>
    <w:rsid w:val="00624699"/>
    <w:rsid w:val="00625DB9"/>
    <w:rsid w:val="00636B95"/>
    <w:rsid w:val="00642EA7"/>
    <w:rsid w:val="006521E1"/>
    <w:rsid w:val="0065472F"/>
    <w:rsid w:val="00663465"/>
    <w:rsid w:val="00670B52"/>
    <w:rsid w:val="00672EC2"/>
    <w:rsid w:val="0068127B"/>
    <w:rsid w:val="00682815"/>
    <w:rsid w:val="00683D47"/>
    <w:rsid w:val="0069062F"/>
    <w:rsid w:val="00693EB7"/>
    <w:rsid w:val="006959BA"/>
    <w:rsid w:val="006967E8"/>
    <w:rsid w:val="006A062C"/>
    <w:rsid w:val="006A0D0A"/>
    <w:rsid w:val="006A34A5"/>
    <w:rsid w:val="006B190A"/>
    <w:rsid w:val="006B1FA1"/>
    <w:rsid w:val="006B203B"/>
    <w:rsid w:val="006C1592"/>
    <w:rsid w:val="006C7B05"/>
    <w:rsid w:val="006D18CE"/>
    <w:rsid w:val="006E0E68"/>
    <w:rsid w:val="006E4121"/>
    <w:rsid w:val="006E6038"/>
    <w:rsid w:val="006E71D5"/>
    <w:rsid w:val="006F06C7"/>
    <w:rsid w:val="006F2660"/>
    <w:rsid w:val="00702EEC"/>
    <w:rsid w:val="00710FA1"/>
    <w:rsid w:val="00721EB4"/>
    <w:rsid w:val="00726D25"/>
    <w:rsid w:val="00727E14"/>
    <w:rsid w:val="00727FE3"/>
    <w:rsid w:val="00742902"/>
    <w:rsid w:val="00744C90"/>
    <w:rsid w:val="007530C1"/>
    <w:rsid w:val="00756912"/>
    <w:rsid w:val="00757073"/>
    <w:rsid w:val="007705B5"/>
    <w:rsid w:val="0077237F"/>
    <w:rsid w:val="00774C55"/>
    <w:rsid w:val="00780D07"/>
    <w:rsid w:val="007834C7"/>
    <w:rsid w:val="00784275"/>
    <w:rsid w:val="007853A3"/>
    <w:rsid w:val="00796873"/>
    <w:rsid w:val="00796876"/>
    <w:rsid w:val="007A46B7"/>
    <w:rsid w:val="007B122F"/>
    <w:rsid w:val="007B435F"/>
    <w:rsid w:val="007B57F7"/>
    <w:rsid w:val="007B633B"/>
    <w:rsid w:val="007B6CCC"/>
    <w:rsid w:val="007C2F3A"/>
    <w:rsid w:val="007C43A0"/>
    <w:rsid w:val="007C485F"/>
    <w:rsid w:val="007C4D02"/>
    <w:rsid w:val="007D5350"/>
    <w:rsid w:val="007E2289"/>
    <w:rsid w:val="007E662C"/>
    <w:rsid w:val="007F1E71"/>
    <w:rsid w:val="007F3CE6"/>
    <w:rsid w:val="0081081D"/>
    <w:rsid w:val="0081338A"/>
    <w:rsid w:val="00820125"/>
    <w:rsid w:val="00823753"/>
    <w:rsid w:val="008272EB"/>
    <w:rsid w:val="00835A60"/>
    <w:rsid w:val="00836054"/>
    <w:rsid w:val="0084170F"/>
    <w:rsid w:val="00841C0B"/>
    <w:rsid w:val="00850D10"/>
    <w:rsid w:val="00866FAF"/>
    <w:rsid w:val="00867C3C"/>
    <w:rsid w:val="00874619"/>
    <w:rsid w:val="00883B23"/>
    <w:rsid w:val="00884040"/>
    <w:rsid w:val="008936D4"/>
    <w:rsid w:val="008955A3"/>
    <w:rsid w:val="008C1343"/>
    <w:rsid w:val="008C3700"/>
    <w:rsid w:val="008C5065"/>
    <w:rsid w:val="008C78AB"/>
    <w:rsid w:val="008D5858"/>
    <w:rsid w:val="008E5EDF"/>
    <w:rsid w:val="008E7AEF"/>
    <w:rsid w:val="008F0DC1"/>
    <w:rsid w:val="008F284F"/>
    <w:rsid w:val="008F52D5"/>
    <w:rsid w:val="00900349"/>
    <w:rsid w:val="00904226"/>
    <w:rsid w:val="0090714A"/>
    <w:rsid w:val="00910105"/>
    <w:rsid w:val="009104D5"/>
    <w:rsid w:val="00914776"/>
    <w:rsid w:val="00924881"/>
    <w:rsid w:val="00925AA3"/>
    <w:rsid w:val="00934AAC"/>
    <w:rsid w:val="00947C4F"/>
    <w:rsid w:val="00950B21"/>
    <w:rsid w:val="0096664E"/>
    <w:rsid w:val="00970DD2"/>
    <w:rsid w:val="00971478"/>
    <w:rsid w:val="00972498"/>
    <w:rsid w:val="00977528"/>
    <w:rsid w:val="0098589B"/>
    <w:rsid w:val="00992E1F"/>
    <w:rsid w:val="00996232"/>
    <w:rsid w:val="009974F4"/>
    <w:rsid w:val="0099790B"/>
    <w:rsid w:val="009A0B08"/>
    <w:rsid w:val="009B423D"/>
    <w:rsid w:val="009B6947"/>
    <w:rsid w:val="009C3351"/>
    <w:rsid w:val="009C3768"/>
    <w:rsid w:val="009D372D"/>
    <w:rsid w:val="009D45C8"/>
    <w:rsid w:val="009E7AA9"/>
    <w:rsid w:val="009E7CBE"/>
    <w:rsid w:val="00A01B59"/>
    <w:rsid w:val="00A103E6"/>
    <w:rsid w:val="00A15ACE"/>
    <w:rsid w:val="00A17CF3"/>
    <w:rsid w:val="00A201A6"/>
    <w:rsid w:val="00A20E85"/>
    <w:rsid w:val="00A30A10"/>
    <w:rsid w:val="00A32145"/>
    <w:rsid w:val="00A3233C"/>
    <w:rsid w:val="00A32400"/>
    <w:rsid w:val="00A54695"/>
    <w:rsid w:val="00A627B0"/>
    <w:rsid w:val="00A8130D"/>
    <w:rsid w:val="00A82656"/>
    <w:rsid w:val="00A95740"/>
    <w:rsid w:val="00AA19AD"/>
    <w:rsid w:val="00AA38A6"/>
    <w:rsid w:val="00AB3574"/>
    <w:rsid w:val="00AC49D5"/>
    <w:rsid w:val="00AC765A"/>
    <w:rsid w:val="00AD0177"/>
    <w:rsid w:val="00AD0E2B"/>
    <w:rsid w:val="00AD2E58"/>
    <w:rsid w:val="00AD35BD"/>
    <w:rsid w:val="00AD5E6E"/>
    <w:rsid w:val="00AE5240"/>
    <w:rsid w:val="00AF0254"/>
    <w:rsid w:val="00AF330B"/>
    <w:rsid w:val="00AF4379"/>
    <w:rsid w:val="00AF501C"/>
    <w:rsid w:val="00B0090F"/>
    <w:rsid w:val="00B02B8C"/>
    <w:rsid w:val="00B107D5"/>
    <w:rsid w:val="00B1354D"/>
    <w:rsid w:val="00B21963"/>
    <w:rsid w:val="00B225E2"/>
    <w:rsid w:val="00B265E9"/>
    <w:rsid w:val="00B30A1B"/>
    <w:rsid w:val="00B34349"/>
    <w:rsid w:val="00B34DDA"/>
    <w:rsid w:val="00B36A92"/>
    <w:rsid w:val="00B501F1"/>
    <w:rsid w:val="00B5058E"/>
    <w:rsid w:val="00B519ED"/>
    <w:rsid w:val="00B61365"/>
    <w:rsid w:val="00B730CE"/>
    <w:rsid w:val="00B7776F"/>
    <w:rsid w:val="00B871E5"/>
    <w:rsid w:val="00B91B9D"/>
    <w:rsid w:val="00B959D5"/>
    <w:rsid w:val="00BA392C"/>
    <w:rsid w:val="00BA5E94"/>
    <w:rsid w:val="00BA642A"/>
    <w:rsid w:val="00BA67A0"/>
    <w:rsid w:val="00BB32B8"/>
    <w:rsid w:val="00BB6206"/>
    <w:rsid w:val="00BB6F51"/>
    <w:rsid w:val="00BB793E"/>
    <w:rsid w:val="00BC1229"/>
    <w:rsid w:val="00BC1BA3"/>
    <w:rsid w:val="00BC2362"/>
    <w:rsid w:val="00BC3F69"/>
    <w:rsid w:val="00BC6E7A"/>
    <w:rsid w:val="00BD2D7E"/>
    <w:rsid w:val="00BD60AE"/>
    <w:rsid w:val="00BE21F9"/>
    <w:rsid w:val="00BE4215"/>
    <w:rsid w:val="00BE604E"/>
    <w:rsid w:val="00BE67AB"/>
    <w:rsid w:val="00BF0232"/>
    <w:rsid w:val="00BF0C71"/>
    <w:rsid w:val="00BF1C5F"/>
    <w:rsid w:val="00BF5172"/>
    <w:rsid w:val="00C05272"/>
    <w:rsid w:val="00C0787F"/>
    <w:rsid w:val="00C10915"/>
    <w:rsid w:val="00C11E7F"/>
    <w:rsid w:val="00C13EF8"/>
    <w:rsid w:val="00C16ACE"/>
    <w:rsid w:val="00C17C45"/>
    <w:rsid w:val="00C23333"/>
    <w:rsid w:val="00C27D6D"/>
    <w:rsid w:val="00C322F2"/>
    <w:rsid w:val="00C369E2"/>
    <w:rsid w:val="00C428A6"/>
    <w:rsid w:val="00C43C21"/>
    <w:rsid w:val="00C43F3B"/>
    <w:rsid w:val="00C47B21"/>
    <w:rsid w:val="00C53AEF"/>
    <w:rsid w:val="00C54A4E"/>
    <w:rsid w:val="00C5728F"/>
    <w:rsid w:val="00C57E79"/>
    <w:rsid w:val="00C60411"/>
    <w:rsid w:val="00C619AD"/>
    <w:rsid w:val="00C63F97"/>
    <w:rsid w:val="00C7370B"/>
    <w:rsid w:val="00C756AF"/>
    <w:rsid w:val="00C76FE6"/>
    <w:rsid w:val="00C83238"/>
    <w:rsid w:val="00C92739"/>
    <w:rsid w:val="00C963E3"/>
    <w:rsid w:val="00CA3791"/>
    <w:rsid w:val="00CA74D1"/>
    <w:rsid w:val="00CB3823"/>
    <w:rsid w:val="00CB4712"/>
    <w:rsid w:val="00CB60C8"/>
    <w:rsid w:val="00CB626B"/>
    <w:rsid w:val="00CB7F41"/>
    <w:rsid w:val="00CC0C0A"/>
    <w:rsid w:val="00CC0ED1"/>
    <w:rsid w:val="00CD06F8"/>
    <w:rsid w:val="00CD3449"/>
    <w:rsid w:val="00CD66EE"/>
    <w:rsid w:val="00CE680E"/>
    <w:rsid w:val="00CF3C18"/>
    <w:rsid w:val="00CF3F48"/>
    <w:rsid w:val="00CF4485"/>
    <w:rsid w:val="00CF702C"/>
    <w:rsid w:val="00D03C92"/>
    <w:rsid w:val="00D055DC"/>
    <w:rsid w:val="00D0587C"/>
    <w:rsid w:val="00D216A0"/>
    <w:rsid w:val="00D24BBC"/>
    <w:rsid w:val="00D27162"/>
    <w:rsid w:val="00D30106"/>
    <w:rsid w:val="00D32B9F"/>
    <w:rsid w:val="00D3580F"/>
    <w:rsid w:val="00D41DA5"/>
    <w:rsid w:val="00D44EA2"/>
    <w:rsid w:val="00D47BA7"/>
    <w:rsid w:val="00D522B9"/>
    <w:rsid w:val="00D53F7C"/>
    <w:rsid w:val="00D5723C"/>
    <w:rsid w:val="00D634FE"/>
    <w:rsid w:val="00D82751"/>
    <w:rsid w:val="00D95F50"/>
    <w:rsid w:val="00D976AE"/>
    <w:rsid w:val="00DA32AA"/>
    <w:rsid w:val="00DA4BE0"/>
    <w:rsid w:val="00DB3161"/>
    <w:rsid w:val="00DC5530"/>
    <w:rsid w:val="00DC5EB0"/>
    <w:rsid w:val="00DD0431"/>
    <w:rsid w:val="00DD1689"/>
    <w:rsid w:val="00DD3008"/>
    <w:rsid w:val="00DD34EF"/>
    <w:rsid w:val="00DD796F"/>
    <w:rsid w:val="00DE2123"/>
    <w:rsid w:val="00DE25BD"/>
    <w:rsid w:val="00DE3BA6"/>
    <w:rsid w:val="00E15477"/>
    <w:rsid w:val="00E16A17"/>
    <w:rsid w:val="00E1702D"/>
    <w:rsid w:val="00E20A18"/>
    <w:rsid w:val="00E22806"/>
    <w:rsid w:val="00E23D53"/>
    <w:rsid w:val="00E252A6"/>
    <w:rsid w:val="00E421C8"/>
    <w:rsid w:val="00E50DE4"/>
    <w:rsid w:val="00E54035"/>
    <w:rsid w:val="00E54F0B"/>
    <w:rsid w:val="00E54F90"/>
    <w:rsid w:val="00E64EAB"/>
    <w:rsid w:val="00E6663B"/>
    <w:rsid w:val="00E827DE"/>
    <w:rsid w:val="00E91E8E"/>
    <w:rsid w:val="00EA13C7"/>
    <w:rsid w:val="00EA56A2"/>
    <w:rsid w:val="00EA67B6"/>
    <w:rsid w:val="00EB114C"/>
    <w:rsid w:val="00EB3B1A"/>
    <w:rsid w:val="00EB4E28"/>
    <w:rsid w:val="00EB77F2"/>
    <w:rsid w:val="00EC01F7"/>
    <w:rsid w:val="00EC048A"/>
    <w:rsid w:val="00EC56E7"/>
    <w:rsid w:val="00ED0E3B"/>
    <w:rsid w:val="00EE1001"/>
    <w:rsid w:val="00EE333F"/>
    <w:rsid w:val="00EE52CE"/>
    <w:rsid w:val="00EE6775"/>
    <w:rsid w:val="00EF01B7"/>
    <w:rsid w:val="00EF1657"/>
    <w:rsid w:val="00EF5CD4"/>
    <w:rsid w:val="00F03BE4"/>
    <w:rsid w:val="00F11500"/>
    <w:rsid w:val="00F123E3"/>
    <w:rsid w:val="00F203F5"/>
    <w:rsid w:val="00F244A4"/>
    <w:rsid w:val="00F25811"/>
    <w:rsid w:val="00F277CE"/>
    <w:rsid w:val="00F31DCB"/>
    <w:rsid w:val="00F33B90"/>
    <w:rsid w:val="00F33CEB"/>
    <w:rsid w:val="00F4268C"/>
    <w:rsid w:val="00F5587B"/>
    <w:rsid w:val="00F55B72"/>
    <w:rsid w:val="00F71E78"/>
    <w:rsid w:val="00F73BCB"/>
    <w:rsid w:val="00F76A0C"/>
    <w:rsid w:val="00F80119"/>
    <w:rsid w:val="00F82C3C"/>
    <w:rsid w:val="00F82D36"/>
    <w:rsid w:val="00F8332F"/>
    <w:rsid w:val="00F85D6C"/>
    <w:rsid w:val="00F95A43"/>
    <w:rsid w:val="00F96338"/>
    <w:rsid w:val="00FA5227"/>
    <w:rsid w:val="00FA639F"/>
    <w:rsid w:val="00FB54E4"/>
    <w:rsid w:val="00FC11CB"/>
    <w:rsid w:val="00FC5893"/>
    <w:rsid w:val="00FC6953"/>
    <w:rsid w:val="00FC7D81"/>
    <w:rsid w:val="00FD0AE3"/>
    <w:rsid w:val="00FD1383"/>
    <w:rsid w:val="00FD1870"/>
    <w:rsid w:val="00FD193A"/>
    <w:rsid w:val="00FD4936"/>
    <w:rsid w:val="00FE21AF"/>
    <w:rsid w:val="00FF02C3"/>
    <w:rsid w:val="00FF3F72"/>
    <w:rsid w:val="00FF55AE"/>
    <w:rsid w:val="00FF58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3915"/>
  <w15:chartTrackingRefBased/>
  <w15:docId w15:val="{5A5654F2-2FE8-4FB4-BE1D-6633E29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21B9"/>
    <w:pPr>
      <w:spacing w:after="0" w:line="240" w:lineRule="auto"/>
    </w:pPr>
    <w:rPr>
      <w:rFonts w:ascii="Times New Roman" w:eastAsia="Times New Roman" w:hAnsi="Times New Roman" w:cs="Times New Roman"/>
      <w:sz w:val="24"/>
      <w:szCs w:val="24"/>
    </w:rPr>
  </w:style>
  <w:style w:type="paragraph" w:styleId="Nadpis1">
    <w:name w:val="heading 1"/>
    <w:basedOn w:val="Normlny"/>
    <w:link w:val="Nadpis1Char"/>
    <w:uiPriority w:val="9"/>
    <w:qFormat/>
    <w:rsid w:val="00850D10"/>
    <w:pPr>
      <w:spacing w:before="100" w:beforeAutospacing="1" w:after="100" w:afterAutospacing="1"/>
      <w:outlineLvl w:val="0"/>
    </w:pPr>
    <w:rPr>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yPal">
    <w:name w:val="Nadpisy Pal"/>
    <w:basedOn w:val="Odsekzoznamu"/>
    <w:qFormat/>
    <w:rsid w:val="00CF3F48"/>
    <w:pPr>
      <w:numPr>
        <w:ilvl w:val="1"/>
        <w:numId w:val="1"/>
      </w:numPr>
      <w:autoSpaceDE w:val="0"/>
      <w:autoSpaceDN w:val="0"/>
      <w:spacing w:after="120" w:line="276" w:lineRule="auto"/>
      <w:contextualSpacing w:val="0"/>
      <w:jc w:val="both"/>
    </w:pPr>
    <w:rPr>
      <w:iCs/>
      <w:lang w:eastAsia="cs-CZ"/>
    </w:rPr>
  </w:style>
  <w:style w:type="paragraph" w:styleId="Odsekzoznamu">
    <w:name w:val="List Paragraph"/>
    <w:aliases w:val="ZOZNAM,Odsek,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uiPriority w:val="34"/>
    <w:qFormat/>
    <w:rsid w:val="00CF3F48"/>
    <w:pPr>
      <w:ind w:left="720"/>
      <w:contextualSpacing/>
    </w:pPr>
  </w:style>
  <w:style w:type="paragraph" w:customStyle="1" w:styleId="TextPal">
    <w:name w:val="Text Pal"/>
    <w:basedOn w:val="NadpisyPal"/>
    <w:qFormat/>
    <w:rsid w:val="00CF3F48"/>
    <w:pPr>
      <w:ind w:left="567" w:hanging="567"/>
    </w:pPr>
  </w:style>
  <w:style w:type="character" w:styleId="Hypertextovprepojenie">
    <w:name w:val="Hyperlink"/>
    <w:uiPriority w:val="99"/>
    <w:qFormat/>
    <w:rsid w:val="000321B9"/>
    <w:rPr>
      <w:color w:val="0000FF"/>
      <w:u w:val="single"/>
    </w:rPr>
  </w:style>
  <w:style w:type="character" w:customStyle="1" w:styleId="FontStyle152">
    <w:name w:val="Font Style152"/>
    <w:uiPriority w:val="99"/>
    <w:rsid w:val="000321B9"/>
    <w:rPr>
      <w:rFonts w:ascii="Times New Roman" w:hAnsi="Times New Roman" w:cs="Times New Roman"/>
      <w:b/>
      <w:bCs/>
      <w:sz w:val="22"/>
      <w:szCs w:val="22"/>
    </w:rPr>
  </w:style>
  <w:style w:type="character" w:customStyle="1" w:styleId="FontStyle156">
    <w:name w:val="Font Style156"/>
    <w:uiPriority w:val="99"/>
    <w:rsid w:val="000321B9"/>
    <w:rPr>
      <w:rFonts w:ascii="Times New Roman" w:hAnsi="Times New Roman" w:cs="Times New Roman"/>
      <w:sz w:val="22"/>
      <w:szCs w:val="22"/>
    </w:rPr>
  </w:style>
  <w:style w:type="character" w:customStyle="1" w:styleId="OdsekzoznamuChar">
    <w:name w:val="Odsek zoznamu Char"/>
    <w:aliases w:val="ZOZNAM Char,Odsek Char,body Char,1. felsorolas Char,List Paragraph à moi Char,Welt L Char Char,Welt L Char1,Bullet List Char,FooterText Char,numbered Char,Paragraphe de liste1 Char,Bulletr List Paragraph Char,列出段落 Char,列出段落1 Char"/>
    <w:link w:val="Odsekzoznamu"/>
    <w:uiPriority w:val="34"/>
    <w:qFormat/>
    <w:locked/>
    <w:rsid w:val="0096664E"/>
  </w:style>
  <w:style w:type="paragraph" w:styleId="Bezriadkovania">
    <w:name w:val="No Spacing"/>
    <w:aliases w:val="Klasický text,odsek,Bez riadkovania1,No Spacing"/>
    <w:basedOn w:val="Normlny"/>
    <w:link w:val="BezriadkovaniaChar"/>
    <w:uiPriority w:val="1"/>
    <w:qFormat/>
    <w:rsid w:val="00BF0C71"/>
    <w:pPr>
      <w:overflowPunct w:val="0"/>
      <w:autoSpaceDE w:val="0"/>
      <w:autoSpaceDN w:val="0"/>
      <w:adjustRightInd w:val="0"/>
      <w:spacing w:after="60" w:line="252" w:lineRule="auto"/>
      <w:ind w:left="567"/>
    </w:pPr>
    <w:rPr>
      <w:sz w:val="22"/>
    </w:rPr>
  </w:style>
  <w:style w:type="character" w:customStyle="1" w:styleId="BezriadkovaniaChar">
    <w:name w:val="Bez riadkovania Char"/>
    <w:aliases w:val="Klasický text Char,odsek Char,Bez riadkovania1 Char,No Spacing Char"/>
    <w:link w:val="Bezriadkovania"/>
    <w:uiPriority w:val="1"/>
    <w:locked/>
    <w:rsid w:val="00BF0C71"/>
    <w:rPr>
      <w:rFonts w:ascii="Times New Roman" w:eastAsia="Times New Roman" w:hAnsi="Times New Roman" w:cs="Times New Roman"/>
      <w:szCs w:val="24"/>
    </w:rPr>
  </w:style>
  <w:style w:type="paragraph" w:customStyle="1" w:styleId="Default">
    <w:name w:val="Default"/>
    <w:basedOn w:val="Normlny"/>
    <w:qFormat/>
    <w:rsid w:val="000A0D85"/>
    <w:pPr>
      <w:autoSpaceDE w:val="0"/>
      <w:autoSpaceDN w:val="0"/>
    </w:pPr>
    <w:rPr>
      <w:rFonts w:ascii="Arial" w:hAnsi="Arial" w:cs="Arial"/>
      <w:color w:val="000000"/>
      <w:lang w:eastAsia="sk-SK"/>
    </w:rPr>
  </w:style>
  <w:style w:type="character" w:customStyle="1" w:styleId="norm00e1lnychar">
    <w:name w:val="norm_00e1lny__char"/>
    <w:rsid w:val="00095ECE"/>
  </w:style>
  <w:style w:type="character" w:styleId="Odkaznakomentr">
    <w:name w:val="annotation reference"/>
    <w:basedOn w:val="Predvolenpsmoodseku"/>
    <w:uiPriority w:val="99"/>
    <w:semiHidden/>
    <w:unhideWhenUsed/>
    <w:rsid w:val="00D24BBC"/>
    <w:rPr>
      <w:sz w:val="16"/>
      <w:szCs w:val="16"/>
    </w:rPr>
  </w:style>
  <w:style w:type="paragraph" w:styleId="Textkomentra">
    <w:name w:val="annotation text"/>
    <w:basedOn w:val="Normlny"/>
    <w:link w:val="TextkomentraChar"/>
    <w:uiPriority w:val="99"/>
    <w:semiHidden/>
    <w:unhideWhenUsed/>
    <w:rsid w:val="00D24BBC"/>
    <w:rPr>
      <w:sz w:val="20"/>
      <w:szCs w:val="20"/>
    </w:rPr>
  </w:style>
  <w:style w:type="character" w:customStyle="1" w:styleId="TextkomentraChar">
    <w:name w:val="Text komentára Char"/>
    <w:basedOn w:val="Predvolenpsmoodseku"/>
    <w:link w:val="Textkomentra"/>
    <w:uiPriority w:val="99"/>
    <w:semiHidden/>
    <w:rsid w:val="00D24BBC"/>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D24BBC"/>
    <w:rPr>
      <w:b/>
      <w:bCs/>
    </w:rPr>
  </w:style>
  <w:style w:type="character" w:customStyle="1" w:styleId="PredmetkomentraChar">
    <w:name w:val="Predmet komentára Char"/>
    <w:basedOn w:val="TextkomentraChar"/>
    <w:link w:val="Predmetkomentra"/>
    <w:uiPriority w:val="99"/>
    <w:semiHidden/>
    <w:rsid w:val="00D24BBC"/>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D24BBC"/>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4BBC"/>
    <w:rPr>
      <w:rFonts w:ascii="Segoe UI" w:eastAsia="Times New Roman" w:hAnsi="Segoe UI" w:cs="Segoe UI"/>
      <w:sz w:val="18"/>
      <w:szCs w:val="18"/>
    </w:rPr>
  </w:style>
  <w:style w:type="character" w:customStyle="1" w:styleId="Nadpis1Char">
    <w:name w:val="Nadpis 1 Char"/>
    <w:basedOn w:val="Predvolenpsmoodseku"/>
    <w:link w:val="Nadpis1"/>
    <w:uiPriority w:val="9"/>
    <w:rsid w:val="00850D10"/>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8052">
      <w:bodyDiv w:val="1"/>
      <w:marLeft w:val="0"/>
      <w:marRight w:val="0"/>
      <w:marTop w:val="0"/>
      <w:marBottom w:val="0"/>
      <w:divBdr>
        <w:top w:val="none" w:sz="0" w:space="0" w:color="auto"/>
        <w:left w:val="none" w:sz="0" w:space="0" w:color="auto"/>
        <w:bottom w:val="none" w:sz="0" w:space="0" w:color="auto"/>
        <w:right w:val="none" w:sz="0" w:space="0" w:color="auto"/>
      </w:divBdr>
    </w:div>
    <w:div w:id="10722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u" TargetMode="External"/><Relationship Id="rId3" Type="http://schemas.openxmlformats.org/officeDocument/2006/relationships/styles" Target="styles.xml"/><Relationship Id="rId7" Type="http://schemas.openxmlformats.org/officeDocument/2006/relationships/hyperlink" Target="mailto:e-faktura.dodavatel@zs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sr.sk"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desk@z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EF467-A7FA-4257-8F72-88869ACC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11531</Words>
  <Characters>65733</Characters>
  <Application>Microsoft Office Word</Application>
  <DocSecurity>0</DocSecurity>
  <Lines>547</Lines>
  <Paragraphs>154</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77110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Géring Pavol</dc:creator>
  <cp:keywords/>
  <dc:description/>
  <cp:lastModifiedBy>Jombík Peter</cp:lastModifiedBy>
  <cp:revision>2</cp:revision>
  <dcterms:created xsi:type="dcterms:W3CDTF">2024-10-11T07:06:00Z</dcterms:created>
  <dcterms:modified xsi:type="dcterms:W3CDTF">2024-10-11T07:06:00Z</dcterms:modified>
</cp:coreProperties>
</file>