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5E75" w14:textId="263A475A" w:rsidR="00A24984" w:rsidRPr="003F7DC1" w:rsidRDefault="003F7DC1" w:rsidP="003F7DC1">
      <w:pPr>
        <w:pStyle w:val="Normlnywebov"/>
        <w:spacing w:before="0" w:beforeAutospacing="0" w:after="0" w:afterAutospacing="0"/>
        <w:jc w:val="right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>Príloha 1</w:t>
      </w:r>
    </w:p>
    <w:p w14:paraId="24D0006B" w14:textId="32A532C5" w:rsidR="003F7DC1" w:rsidRPr="003F7DC1" w:rsidRDefault="003F7DC1" w:rsidP="003F7DC1">
      <w:pPr>
        <w:pStyle w:val="Normlnywebov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>OPIS PREDMETU ZÁKZKY</w:t>
      </w:r>
    </w:p>
    <w:p w14:paraId="069971A8" w14:textId="77777777" w:rsidR="003F7DC1" w:rsidRPr="003F7DC1" w:rsidRDefault="003F7DC1" w:rsidP="003F7DC1">
      <w:pPr>
        <w:pStyle w:val="Normlnywebov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4698EA4" w14:textId="0C133E19" w:rsidR="00A24984" w:rsidRPr="003F7DC1" w:rsidRDefault="003F7DC1" w:rsidP="00AC46BE">
      <w:pPr>
        <w:pStyle w:val="Normlnywebov"/>
        <w:spacing w:before="0" w:beforeAutospacing="0" w:after="0" w:afterAutospacing="0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Časť 2 - </w:t>
      </w:r>
      <w:r w:rsidR="003448F1"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Výstroj </w:t>
      </w:r>
      <w:r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pre posádku </w:t>
      </w:r>
      <w:proofErr w:type="spellStart"/>
      <w:r w:rsidR="003448F1"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>štvorkolk</w:t>
      </w:r>
      <w:r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>y</w:t>
      </w:r>
      <w:proofErr w:type="spellEnd"/>
      <w:r w:rsidR="003448F1"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</w:p>
    <w:p w14:paraId="69C0919D" w14:textId="77777777" w:rsidR="00A24984" w:rsidRPr="003F7DC1" w:rsidRDefault="00A24984" w:rsidP="00AC46BE">
      <w:pPr>
        <w:pStyle w:val="Normlnywebov"/>
        <w:spacing w:before="0" w:beforeAutospacing="0" w:after="0" w:afterAutospacing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8E23C06" w14:textId="413ACA63" w:rsidR="00A24984" w:rsidRPr="003F7DC1" w:rsidRDefault="00A24984" w:rsidP="00A24984">
      <w:pPr>
        <w:pStyle w:val="Odsekzoznamu"/>
        <w:ind w:left="360"/>
        <w:jc w:val="both"/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Výst</w:t>
      </w:r>
      <w:r w:rsidR="00EA162E" w:rsidRPr="003F7DC1">
        <w:rPr>
          <w:rFonts w:ascii="Arial Narrow" w:hAnsi="Arial Narrow" w:cs="Arial"/>
          <w:bCs/>
          <w:color w:val="000000"/>
          <w:sz w:val="22"/>
          <w:szCs w:val="22"/>
        </w:rPr>
        <w:t>roj na motocykle</w:t>
      </w:r>
      <w:r w:rsidRPr="003F7DC1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EA162E" w:rsidRPr="003F7DC1">
        <w:rPr>
          <w:rFonts w:ascii="Arial Narrow" w:hAnsi="Arial Narrow" w:cs="Arial"/>
          <w:sz w:val="22"/>
          <w:szCs w:val="22"/>
        </w:rPr>
        <w:t xml:space="preserve">je určená </w:t>
      </w:r>
      <w:r w:rsidRPr="003F7DC1">
        <w:rPr>
          <w:rFonts w:ascii="Arial Narrow" w:hAnsi="Arial Narrow" w:cs="Arial"/>
          <w:sz w:val="22"/>
          <w:szCs w:val="22"/>
        </w:rPr>
        <w:t xml:space="preserve">pre príslušníkov PZ </w:t>
      </w:r>
      <w:r w:rsidR="00EA162E" w:rsidRPr="003F7DC1">
        <w:rPr>
          <w:rFonts w:ascii="Arial Narrow" w:hAnsi="Arial Narrow" w:cs="Arial"/>
          <w:sz w:val="22"/>
          <w:szCs w:val="22"/>
        </w:rPr>
        <w:t xml:space="preserve">vykonávajúcich službu </w:t>
      </w:r>
      <w:r w:rsidRPr="003F7DC1">
        <w:rPr>
          <w:rFonts w:ascii="Arial Narrow" w:hAnsi="Arial Narrow" w:cs="Arial"/>
          <w:sz w:val="22"/>
          <w:szCs w:val="22"/>
        </w:rPr>
        <w:t xml:space="preserve">na </w:t>
      </w:r>
      <w:r w:rsidR="00EA162E" w:rsidRPr="003F7DC1">
        <w:rPr>
          <w:rFonts w:ascii="Arial Narrow" w:hAnsi="Arial Narrow" w:cs="Arial"/>
          <w:sz w:val="22"/>
          <w:szCs w:val="22"/>
        </w:rPr>
        <w:t xml:space="preserve"> motocykloch</w:t>
      </w:r>
      <w:r w:rsidRPr="003F7DC1">
        <w:rPr>
          <w:rFonts w:ascii="Arial Narrow" w:hAnsi="Arial Narrow" w:cs="Arial"/>
          <w:sz w:val="22"/>
          <w:szCs w:val="22"/>
        </w:rPr>
        <w:t>.</w:t>
      </w:r>
    </w:p>
    <w:p w14:paraId="7B12BD6E" w14:textId="12E9BE2C" w:rsidR="00A24984" w:rsidRPr="003F7DC1" w:rsidRDefault="00A24984" w:rsidP="00A24984">
      <w:pPr>
        <w:jc w:val="both"/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>Výstroj pozostáva z nasledovných položiek:</w:t>
      </w:r>
    </w:p>
    <w:p w14:paraId="4D0DF9F5" w14:textId="41207075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Bunda – 16ks</w:t>
      </w:r>
    </w:p>
    <w:p w14:paraId="14871FAF" w14:textId="6F748BD5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Nohavice – 16ks</w:t>
      </w:r>
    </w:p>
    <w:p w14:paraId="16563987" w14:textId="71982DEA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Topánky – 16 ks</w:t>
      </w:r>
    </w:p>
    <w:p w14:paraId="76265CB8" w14:textId="38E8DEBF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Rukavice letné – 16ks</w:t>
      </w:r>
    </w:p>
    <w:p w14:paraId="58B60CCB" w14:textId="536EC65E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Rukavice zimné – 16 ks</w:t>
      </w:r>
    </w:p>
    <w:p w14:paraId="5BBCDD89" w14:textId="0E195128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Prilba 16 ks</w:t>
      </w:r>
    </w:p>
    <w:p w14:paraId="7C4B2C6A" w14:textId="213AEAA5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Komunikačné zariadenie nainštalované do prilby (</w:t>
      </w:r>
      <w:proofErr w:type="spellStart"/>
      <w:r w:rsidRPr="003F7DC1">
        <w:rPr>
          <w:rFonts w:ascii="Arial Narrow" w:hAnsi="Arial Narrow" w:cs="Arial"/>
          <w:bCs/>
          <w:color w:val="000000"/>
          <w:sz w:val="22"/>
          <w:szCs w:val="22"/>
        </w:rPr>
        <w:t>interkom</w:t>
      </w:r>
      <w:proofErr w:type="spellEnd"/>
      <w:r w:rsidRPr="003F7DC1">
        <w:rPr>
          <w:rFonts w:ascii="Arial Narrow" w:hAnsi="Arial Narrow" w:cs="Arial"/>
          <w:bCs/>
          <w:color w:val="000000"/>
          <w:sz w:val="22"/>
          <w:szCs w:val="22"/>
        </w:rPr>
        <w:t>) 16 ks</w:t>
      </w:r>
    </w:p>
    <w:p w14:paraId="165CDA9C" w14:textId="6AAD359D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Kukla pod prilbu letná 16 ks</w:t>
      </w:r>
    </w:p>
    <w:p w14:paraId="118A14C0" w14:textId="767042FD" w:rsidR="003448F1" w:rsidRPr="003F7DC1" w:rsidRDefault="003448F1" w:rsidP="003448F1">
      <w:pPr>
        <w:pStyle w:val="Normlnywebov"/>
        <w:numPr>
          <w:ilvl w:val="0"/>
          <w:numId w:val="26"/>
        </w:numPr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Cs/>
          <w:color w:val="000000"/>
          <w:sz w:val="22"/>
          <w:szCs w:val="22"/>
        </w:rPr>
        <w:t>Kukla pod prilbu s </w:t>
      </w:r>
      <w:proofErr w:type="spellStart"/>
      <w:r w:rsidRPr="003F7DC1">
        <w:rPr>
          <w:rFonts w:ascii="Arial Narrow" w:hAnsi="Arial Narrow" w:cs="Arial"/>
          <w:bCs/>
          <w:color w:val="000000"/>
          <w:sz w:val="22"/>
          <w:szCs w:val="22"/>
        </w:rPr>
        <w:t>nákrčníkom</w:t>
      </w:r>
      <w:proofErr w:type="spellEnd"/>
      <w:r w:rsidRPr="003F7DC1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0572E" w:rsidRPr="003F7DC1">
        <w:rPr>
          <w:rFonts w:ascii="Arial Narrow" w:hAnsi="Arial Narrow" w:cs="Arial"/>
          <w:bCs/>
          <w:color w:val="000000"/>
          <w:sz w:val="22"/>
          <w:szCs w:val="22"/>
        </w:rPr>
        <w:t>zimná</w:t>
      </w:r>
      <w:r w:rsidRPr="003F7DC1">
        <w:rPr>
          <w:rFonts w:ascii="Arial Narrow" w:hAnsi="Arial Narrow" w:cs="Arial"/>
          <w:bCs/>
          <w:color w:val="000000"/>
          <w:sz w:val="22"/>
          <w:szCs w:val="22"/>
        </w:rPr>
        <w:t xml:space="preserve"> 16 ks</w:t>
      </w:r>
    </w:p>
    <w:p w14:paraId="54045E71" w14:textId="77777777" w:rsidR="003448F1" w:rsidRPr="003F7DC1" w:rsidRDefault="003448F1" w:rsidP="003448F1">
      <w:pPr>
        <w:pStyle w:val="Normlnywebov"/>
        <w:spacing w:before="0" w:beforeAutospacing="0" w:after="0" w:afterAutospacing="0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42AFDBD8" w14:textId="229F1B8F" w:rsidR="00A24984" w:rsidRPr="003F7DC1" w:rsidRDefault="00CF7688" w:rsidP="00AC46BE">
      <w:pPr>
        <w:pStyle w:val="Normlnywebov"/>
        <w:spacing w:before="0" w:beforeAutospacing="0" w:after="0" w:afterAutospacing="0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  <w:r w:rsidRPr="003F7DC1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>Popis</w:t>
      </w:r>
      <w:r w:rsidR="00002CD3" w:rsidRPr="003F7DC1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 xml:space="preserve"> a špecifikácia </w:t>
      </w:r>
      <w:r w:rsidRPr="003F7DC1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 xml:space="preserve"> jednotlivých položiek</w:t>
      </w:r>
    </w:p>
    <w:p w14:paraId="3091DEC7" w14:textId="77777777" w:rsidR="00A24984" w:rsidRPr="003F7DC1" w:rsidRDefault="00A24984" w:rsidP="00AC46BE">
      <w:pPr>
        <w:pStyle w:val="Normlnywebov"/>
        <w:spacing w:before="0" w:beforeAutospacing="0" w:after="0" w:afterAutospacing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6DAF1557" w14:textId="5719153B" w:rsidR="00AC46BE" w:rsidRPr="003F7DC1" w:rsidRDefault="008E2CEE" w:rsidP="0007543B">
      <w:pPr>
        <w:pStyle w:val="Normlnywebov"/>
        <w:numPr>
          <w:ilvl w:val="0"/>
          <w:numId w:val="24"/>
        </w:numPr>
        <w:spacing w:before="0" w:beforeAutospacing="0" w:after="0" w:afterAutospacing="0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>Bunda</w:t>
      </w:r>
    </w:p>
    <w:p w14:paraId="51FA7745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Bunda musí byť určená pre obsluhu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štvorkolky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(adekvátne bunda určená pre motocyklistu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endura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). </w:t>
      </w:r>
    </w:p>
    <w:p w14:paraId="739A9C52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Musí byť trojdielna zložená z vrchnej bundy, nepremokavej membrány a zahrievacej bundy.  </w:t>
      </w:r>
    </w:p>
    <w:p w14:paraId="026CBB94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Vrchná bunda musí byť z ľahkého materiál  z polyamidovej tkaniny ekvivalent TACTEL, čiernej farby s reflexnými prvkami, odolný proti treniu a roztrhnutiu,  pružný  na pohodlné nosenie. </w:t>
      </w:r>
    </w:p>
    <w:p w14:paraId="55CF551F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Odolný materiál ekvivalent CORDURA 1000D s 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Ripstop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väzbou musí byť použitý na miestach , ktoré je vystavená vysokému treniu, poškodeniu ako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su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ramená a lakte. </w:t>
      </w:r>
    </w:p>
    <w:p w14:paraId="65D0971D" w14:textId="0C1BFBAD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>Musí mať</w:t>
      </w:r>
      <w:r w:rsidR="00BF6D53" w:rsidRPr="003F7DC1">
        <w:rPr>
          <w:rFonts w:ascii="Arial Narrow" w:hAnsi="Arial Narrow" w:cs="Arial"/>
          <w:color w:val="000000"/>
          <w:sz w:val="22"/>
          <w:szCs w:val="22"/>
        </w:rPr>
        <w:t xml:space="preserve"> chrániče ramien, lakťov a chrbta ekvivalent chrá</w:t>
      </w: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niče typu SAS-TEC-LEVEL2. </w:t>
      </w:r>
    </w:p>
    <w:p w14:paraId="42E10513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Musí mať funkčné a účinné vetranie. </w:t>
      </w:r>
    </w:p>
    <w:p w14:paraId="1CB66C1C" w14:textId="1D5E39ED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V mieste hrudníka musí byť príprava na hrudné chrániče a  plošné ventilačné panely  ekvivalent typu AIR DRAF,  umožňujúce pripnutie magnetmi ekvivalent FIDLOCK pre jednoduchú manipuláciu. </w:t>
      </w:r>
    </w:p>
    <w:p w14:paraId="5477B15F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Rukávy a chrbát musia mať vetracie zipsy ekvivalent typu AIR VENT. </w:t>
      </w:r>
    </w:p>
    <w:p w14:paraId="23B5158A" w14:textId="750824C6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Na rukávoch a za rukávmi musí byť harmonikový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strečový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materiál.  </w:t>
      </w:r>
    </w:p>
    <w:p w14:paraId="37E7C4DA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Rukávy musia byť rozšírené s možnosťou vloženia rukavice a zaistenia suchým zipsom. </w:t>
      </w:r>
    </w:p>
    <w:p w14:paraId="7678BD2B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Rukávy musia mať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elestické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zakončenie. </w:t>
      </w:r>
    </w:p>
    <w:p w14:paraId="7B1F1306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Boky bundy musia mať rozšírenie s možnosťou prispôsobenia  na postavu motocyklistu suchým zipsom.  </w:t>
      </w:r>
    </w:p>
    <w:p w14:paraId="46323786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Všetky vonkajšie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zipy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musia byť kvalitné a dvojcestné (odopnutie a zapnutie z oboch strán). </w:t>
      </w:r>
    </w:p>
    <w:p w14:paraId="0FB6048C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Všetky švy musia byť pokryté páskou zabraňujúcou prenikaniu vody.  </w:t>
      </w:r>
    </w:p>
    <w:p w14:paraId="2A2C41B9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>Predný zips musí byť na konci chránený hrubým prešitím.</w:t>
      </w:r>
    </w:p>
    <w:p w14:paraId="64D04ED1" w14:textId="77777777" w:rsidR="008E2CEE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Sťahovacie pásky na suchý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zip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musia byť na rukávoch a páse. </w:t>
      </w:r>
    </w:p>
    <w:p w14:paraId="194391CE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Bunda musí byť jemne predĺžená z dôvodu zakrytia krížov motocyklistu v sede a v spodnej časti po celom obvode musí byť kvalitný, pevný, dvojcestný zips na pripnutie s  nohavicami.                                                                                                                                     </w:t>
      </w:r>
    </w:p>
    <w:p w14:paraId="58C3F0F5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Bunda musí mať nepremokavé vrecká  :                                                                                                                                               - jedno vonkajšie vrecko na ľavom rukáve,                                                                                                               - dve vonkajšie predné vrecká z vrchu na hrudi,                                                                                                      - dve vonkajšie predné vrecká z boku dole,                                                                                                               - jedno veľké vrecko vzadu na chrbte napr. na rukavice,                                                                                       - jedno vnútorné na vrchnej bunde,                                                                                                                           - jedno vrecko na nepremokavej membránovej vložke,                                                                                         - dve vnútorné bočné vrecká na zateplenej bunde,                                                                                                 </w:t>
      </w:r>
      <w:r w:rsidRPr="003F7DC1">
        <w:rPr>
          <w:rFonts w:ascii="Arial Narrow" w:hAnsi="Arial Narrow" w:cs="Arial"/>
          <w:color w:val="000000"/>
          <w:sz w:val="22"/>
          <w:szCs w:val="22"/>
        </w:rPr>
        <w:lastRenderedPageBreak/>
        <w:t xml:space="preserve">- na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límci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bundy musí byť patentka ekvivalent  AIR COLLAR na upevnenie k druhej                                         strane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límca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pre zlepšenie ventilácie.                                                                               </w:t>
      </w:r>
    </w:p>
    <w:p w14:paraId="438FD961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Nepremokavá membrána ekvivalent typu SYMPATEX  musí chráni pred vetrom,  silným dažďom niekoľko hodín  s minimálnym vodným stĺpcom 42.000 mm,  zaručovať dobrú priedušnosť a musí mať zvýšenú ochranu pred absorpciou vlhkosti.   </w:t>
      </w:r>
    </w:p>
    <w:p w14:paraId="2B59A340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Zips na nepremokavej membráne musí byť farebne rozlíšený od zipsu na bunde z dôvodu jednoduchšieho zapínanie.  </w:t>
      </w:r>
    </w:p>
    <w:p w14:paraId="1676C86B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Zahrievacia bunda ekvivalent typu MIDLAYER musí byť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odopínacia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od vrchná bundy. </w:t>
      </w:r>
    </w:p>
    <w:p w14:paraId="45398D9F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Vrchná bunda musí mať reflexné prvky na rukávoch, ramenách a chrbte bielej alebo svetlosivej farby. </w:t>
      </w:r>
    </w:p>
    <w:p w14:paraId="72735EDE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Vrchná bunda musí byť označená k príslušnosti Policajného zboru na chrbte v hornej časti,  na ľavej a pravej častí pŕs a ľavom rukáve. </w:t>
      </w:r>
    </w:p>
    <w:p w14:paraId="0E74A080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Na pravej prsnej časti suchý zips s rozmerom 12x4cm a nad ním s odstupom 1 cm suchý zips o rozmeroch 12x3 cm, na ktorom je nalepená nášivka s reflexným nápisom POLÍCIA – typ písma ARIAL, výška písmen 2 cm, šírka písmen 0,5 cm (nášivka je súčasťou bundy). </w:t>
      </w:r>
    </w:p>
    <w:p w14:paraId="06C46FA4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Na ľavej prsnej časti 2 suché zipsy našité pod sebou s odstupom 1 cm s rozmerom 8x3cm a pod ním s rozmerom 12x3 cm. </w:t>
      </w:r>
    </w:p>
    <w:p w14:paraId="265D87C1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Na ľavom rukáve musí byť našitý suchý zips v tvare štátneho znaku  s rozmerom 10x6,5 cm, na ktorom bude prilepený vyšívaný rukávový znak Polície SR umiestnený od vrcholu hlavice rukáva (vyšívaný znak je súčasťou bundy).  </w:t>
      </w:r>
    </w:p>
    <w:p w14:paraId="0CA58CA4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Na chrbtovej časti musí byť našitý suchý zips o rozmeroch 30x8 cm, na ktorom je nalepený reflexný nápis POLÍCIA – typ písma ARIAL, výška písmen 6 cm, hrúbka písmen 1,5 cm (nápis je súčasťou bundy). Pripúšťa sa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nereflexý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výraný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nápis POLÍCIA  z kvalitnej potlače striekanou bielou farbu formou sieťotlače vysokej odolnosti voči mechanickému zaťaženiu voči praniu. </w:t>
      </w:r>
    </w:p>
    <w:p w14:paraId="1CFE84CB" w14:textId="77777777" w:rsidR="004949B1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Presné označenie  a  veľkosti búnd upresní objednávateľ pri dodaní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štvorkoliek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. </w:t>
      </w:r>
    </w:p>
    <w:p w14:paraId="5A40F59B" w14:textId="461133D6" w:rsidR="00CF7688" w:rsidRPr="003F7DC1" w:rsidRDefault="008E2CEE" w:rsidP="008E2CEE">
      <w:pPr>
        <w:pStyle w:val="Normlnywebov"/>
        <w:numPr>
          <w:ilvl w:val="0"/>
          <w:numId w:val="27"/>
        </w:numPr>
        <w:spacing w:after="0"/>
        <w:textAlignment w:val="baseline"/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hAnsi="Arial Narrow" w:cs="Arial"/>
          <w:color w:val="000000"/>
          <w:sz w:val="22"/>
          <w:szCs w:val="22"/>
        </w:rPr>
        <w:t xml:space="preserve">Bunda musí byť certifikovaná podľa </w:t>
      </w:r>
      <w:proofErr w:type="spellStart"/>
      <w:r w:rsidRPr="003F7DC1">
        <w:rPr>
          <w:rFonts w:ascii="Arial Narrow" w:hAnsi="Arial Narrow" w:cs="Arial"/>
          <w:color w:val="000000"/>
          <w:sz w:val="22"/>
          <w:szCs w:val="22"/>
        </w:rPr>
        <w:t>Europskej</w:t>
      </w:r>
      <w:proofErr w:type="spellEnd"/>
      <w:r w:rsidRPr="003F7DC1">
        <w:rPr>
          <w:rFonts w:ascii="Arial Narrow" w:hAnsi="Arial Narrow" w:cs="Arial"/>
          <w:color w:val="000000"/>
          <w:sz w:val="22"/>
          <w:szCs w:val="22"/>
        </w:rPr>
        <w:t xml:space="preserve"> normy strednej triedy ochrany AA - EN 17092-3/2020.           </w:t>
      </w:r>
    </w:p>
    <w:p w14:paraId="08101306" w14:textId="1E550133" w:rsidR="00CF7688" w:rsidRPr="003F7DC1" w:rsidRDefault="003F7DC1" w:rsidP="0007543B">
      <w:pPr>
        <w:pStyle w:val="Normlnywebov"/>
        <w:numPr>
          <w:ilvl w:val="0"/>
          <w:numId w:val="24"/>
        </w:numPr>
        <w:spacing w:before="0" w:beforeAutospacing="0" w:after="0" w:afterAutospacing="0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N</w:t>
      </w:r>
      <w:r w:rsidR="00BF6D53"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>ohavice</w:t>
      </w:r>
    </w:p>
    <w:p w14:paraId="6BB674BD" w14:textId="77777777" w:rsidR="00CF7688" w:rsidRPr="003F7DC1" w:rsidRDefault="00CF7688" w:rsidP="00CF7688">
      <w:pPr>
        <w:pStyle w:val="Normlnywebov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14:paraId="7C59B373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Nohavice musia byť určená pre obsluhu </w:t>
      </w:r>
      <w:proofErr w:type="spellStart"/>
      <w:r w:rsidRPr="003F7DC1">
        <w:rPr>
          <w:rFonts w:ascii="Arial Narrow" w:hAnsi="Arial Narrow" w:cs="Arial"/>
          <w:sz w:val="22"/>
          <w:szCs w:val="22"/>
        </w:rPr>
        <w:t>štvorkolky</w:t>
      </w:r>
      <w:proofErr w:type="spellEnd"/>
      <w:r w:rsidRPr="003F7DC1">
        <w:rPr>
          <w:rFonts w:ascii="Arial Narrow" w:hAnsi="Arial Narrow" w:cs="Arial"/>
          <w:sz w:val="22"/>
          <w:szCs w:val="22"/>
        </w:rPr>
        <w:t xml:space="preserve"> (adekvátne nohavice určené  pre motocyklistu </w:t>
      </w:r>
      <w:proofErr w:type="spellStart"/>
      <w:r w:rsidRPr="003F7DC1">
        <w:rPr>
          <w:rFonts w:ascii="Arial Narrow" w:hAnsi="Arial Narrow" w:cs="Arial"/>
          <w:sz w:val="22"/>
          <w:szCs w:val="22"/>
        </w:rPr>
        <w:t>endura</w:t>
      </w:r>
      <w:proofErr w:type="spellEnd"/>
      <w:r w:rsidRPr="003F7DC1">
        <w:rPr>
          <w:rFonts w:ascii="Arial Narrow" w:hAnsi="Arial Narrow" w:cs="Arial"/>
          <w:sz w:val="22"/>
          <w:szCs w:val="22"/>
        </w:rPr>
        <w:t xml:space="preserve">). </w:t>
      </w:r>
    </w:p>
    <w:p w14:paraId="46AB6D19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Musia byť zložené z vrchných nohavíc, nepremokavej membrány a zahrievacej vložky. </w:t>
      </w:r>
    </w:p>
    <w:p w14:paraId="020F091A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Vrchné nohavice musia byť z ľahkého materiál  z polyamidovej tkaniny ekvivalent TACTEL, čiernej farby s reflexnými prvkami, odolný proti treniu a roztrhnutiu,  pružný  na pohodlné nosenie. </w:t>
      </w:r>
    </w:p>
    <w:p w14:paraId="57739ECD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Vnútorná strana  nohavíc musí byť prešitá materiálom  ekvivalent CORDURA 1000D, v mieste  kde sú vystavené vysokému treniu a poškodeniu. </w:t>
      </w:r>
    </w:p>
    <w:p w14:paraId="433F5928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Musia mať chrániče kolien a bokov ekvivalent chrániče typu SAS-TEC-LEVEL 2. </w:t>
      </w:r>
    </w:p>
    <w:p w14:paraId="35F9A13C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Musia mať funkčné a účinné vetranie.  </w:t>
      </w:r>
    </w:p>
    <w:p w14:paraId="7C1FBFC8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Musia mať  plošné ventilačné panely ekvivalent typu AIR DRAFT, umožňujúce pripnutie magnetmi ekvivalent FIDLOCK pre jednoduchú manipuláciu. </w:t>
      </w:r>
    </w:p>
    <w:p w14:paraId="5641BF08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Na každej nohe  vzadu musí byť ventilácia na zipsy ekvivalent AIR VENTS a sťahovacie patentky. </w:t>
      </w:r>
    </w:p>
    <w:p w14:paraId="49156AEA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Všetky švy musia byť pokryté páskou zabraňujúcou prenikaniu vody. Musia mať vyvýšený pas s možnosťou pripojenia k bunde zipsom. </w:t>
      </w:r>
    </w:p>
    <w:p w14:paraId="78FBD2C9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V páse musí byť suchý zips na prispôsobenie veľkosti pásu k postave motocyklistu.   Súčasťou nohavíc sú traky s nastaviteľnou dĺžkou. </w:t>
      </w:r>
    </w:p>
    <w:p w14:paraId="52D1FD7A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Vzadu na páse a vpredu nad kolenami musia mať harmonikový </w:t>
      </w:r>
      <w:proofErr w:type="spellStart"/>
      <w:r w:rsidRPr="003F7DC1">
        <w:rPr>
          <w:rFonts w:ascii="Arial Narrow" w:hAnsi="Arial Narrow" w:cs="Arial"/>
          <w:sz w:val="22"/>
          <w:szCs w:val="22"/>
        </w:rPr>
        <w:t>strečový</w:t>
      </w:r>
      <w:proofErr w:type="spellEnd"/>
      <w:r w:rsidRPr="003F7DC1">
        <w:rPr>
          <w:rFonts w:ascii="Arial Narrow" w:hAnsi="Arial Narrow" w:cs="Arial"/>
          <w:sz w:val="22"/>
          <w:szCs w:val="22"/>
        </w:rPr>
        <w:t xml:space="preserve"> materiál.  </w:t>
      </w:r>
    </w:p>
    <w:p w14:paraId="6758E714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Nohavice musia byť ukončené dlhým pevným zipsom a s rozšíreným pre ľahšie obúvanie topánok. </w:t>
      </w:r>
    </w:p>
    <w:p w14:paraId="5232D00C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V mieste lýtok musia mať nehorľavý materiál ekvivalent KEVLAR.                                                                                                                           </w:t>
      </w:r>
    </w:p>
    <w:p w14:paraId="56A16724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Nohavice musia mať nepremokavé vrecká:                                                                                                            - dve bočné vrecka </w:t>
      </w:r>
      <w:proofErr w:type="spellStart"/>
      <w:r w:rsidRPr="003F7DC1">
        <w:rPr>
          <w:rFonts w:ascii="Arial Narrow" w:hAnsi="Arial Narrow" w:cs="Arial"/>
          <w:sz w:val="22"/>
          <w:szCs w:val="22"/>
        </w:rPr>
        <w:t>kapsáčové</w:t>
      </w:r>
      <w:proofErr w:type="spellEnd"/>
      <w:r w:rsidRPr="003F7DC1">
        <w:rPr>
          <w:rFonts w:ascii="Arial Narrow" w:hAnsi="Arial Narrow" w:cs="Arial"/>
          <w:sz w:val="22"/>
          <w:szCs w:val="22"/>
        </w:rPr>
        <w:t xml:space="preserve"> na zips                                                                                                                    - dve vrecká ako na klasických nohaviciach na zips                                                                     </w:t>
      </w:r>
    </w:p>
    <w:p w14:paraId="3CCEC6DA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lastRenderedPageBreak/>
        <w:t xml:space="preserve">Nepremokavá membrána ekvivalent typu SYMPATEX  musí chráni pred vetrom,  silným dažďom s minimálnym vodným stĺpcom 42.000 mm,  zaručovať dobrú priedušnosť a musí mať zvýšenú ochranu pred absorpciou vlhkosti.  </w:t>
      </w:r>
    </w:p>
    <w:p w14:paraId="3B20077A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Zahrievacia vložka musí byť odopínateľná. </w:t>
      </w:r>
    </w:p>
    <w:p w14:paraId="5D6E7EB2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Nohavice musia mať reflexné prvky na bokoch a vzadu na nohaviciach bielej alebo svetlosivej farby. </w:t>
      </w:r>
    </w:p>
    <w:p w14:paraId="4A59FDAD" w14:textId="77777777" w:rsidR="00BF6D53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Veľkosti nohavíc upresní objednávateľ pri dodaní </w:t>
      </w:r>
      <w:proofErr w:type="spellStart"/>
      <w:r w:rsidRPr="003F7DC1">
        <w:rPr>
          <w:rFonts w:ascii="Arial Narrow" w:hAnsi="Arial Narrow" w:cs="Arial"/>
          <w:sz w:val="22"/>
          <w:szCs w:val="22"/>
        </w:rPr>
        <w:t>štvorkoliek</w:t>
      </w:r>
      <w:proofErr w:type="spellEnd"/>
      <w:r w:rsidRPr="003F7DC1">
        <w:rPr>
          <w:rFonts w:ascii="Arial Narrow" w:hAnsi="Arial Narrow" w:cs="Arial"/>
          <w:sz w:val="22"/>
          <w:szCs w:val="22"/>
        </w:rPr>
        <w:t xml:space="preserve">. </w:t>
      </w:r>
    </w:p>
    <w:p w14:paraId="15A7CDD9" w14:textId="6E0813D3" w:rsidR="004E6F7C" w:rsidRPr="003F7DC1" w:rsidRDefault="00BF6D53" w:rsidP="00BF6D53">
      <w:pPr>
        <w:pStyle w:val="Odsekzoznamu"/>
        <w:numPr>
          <w:ilvl w:val="0"/>
          <w:numId w:val="28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>Nohavice musia byť certifikovaná podľa Európskej normy strednej triedy ochrany AA - EN 17092-3/2020.</w:t>
      </w:r>
    </w:p>
    <w:p w14:paraId="563F6642" w14:textId="5D1880AB" w:rsidR="003A676A" w:rsidRPr="003F7DC1" w:rsidRDefault="00BF6D53" w:rsidP="0007543B">
      <w:pPr>
        <w:pStyle w:val="Normlnywebov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>Topánky</w:t>
      </w:r>
      <w:r w:rsidR="00002CD3"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="003A676A"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</w:p>
    <w:p w14:paraId="3EF12592" w14:textId="77777777" w:rsidR="003A676A" w:rsidRPr="003F7DC1" w:rsidRDefault="003A676A" w:rsidP="003A676A">
      <w:pPr>
        <w:pStyle w:val="Normlnywebov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FA6D843" w14:textId="2322C5AD" w:rsidR="00BF6D53" w:rsidRPr="003F7DC1" w:rsidRDefault="00BF6D53" w:rsidP="00BF6D53">
      <w:pPr>
        <w:pStyle w:val="Odsekzoznamu"/>
        <w:numPr>
          <w:ilvl w:val="0"/>
          <w:numId w:val="29"/>
        </w:numPr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Topánky  musia byť určená pre obsluhu </w:t>
      </w:r>
      <w:proofErr w:type="spellStart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>štvorkolky</w:t>
      </w:r>
      <w:proofErr w:type="spellEnd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 (adekvátne topánky určené pre motocyklistu </w:t>
      </w:r>
      <w:proofErr w:type="spellStart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>endura</w:t>
      </w:r>
      <w:proofErr w:type="spellEnd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). </w:t>
      </w:r>
    </w:p>
    <w:p w14:paraId="73598F65" w14:textId="77777777" w:rsidR="00BF6D53" w:rsidRPr="003F7DC1" w:rsidRDefault="00BF6D53" w:rsidP="00BF6D53">
      <w:pPr>
        <w:pStyle w:val="Odsekzoznamu"/>
        <w:numPr>
          <w:ilvl w:val="0"/>
          <w:numId w:val="29"/>
        </w:numPr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Musia byť vysoké, pevná z kvalitnej hovädzej kože, vystužená v mieste riadiacej páky, čiernej farby. </w:t>
      </w:r>
    </w:p>
    <w:p w14:paraId="29CC151D" w14:textId="77777777" w:rsidR="00BF6D53" w:rsidRPr="003F7DC1" w:rsidRDefault="00BF6D53" w:rsidP="00BF6D53">
      <w:pPr>
        <w:pStyle w:val="Odsekzoznamu"/>
        <w:numPr>
          <w:ilvl w:val="0"/>
          <w:numId w:val="29"/>
        </w:numPr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Pevnosť celej topánky musí maximálne chrániť členok a nohu pri prípadnom páde a  zamedziť jej skrútenie. </w:t>
      </w:r>
    </w:p>
    <w:p w14:paraId="2444D1BE" w14:textId="77777777" w:rsidR="00BF6D53" w:rsidRPr="003F7DC1" w:rsidRDefault="00BF6D53" w:rsidP="00BF6D53">
      <w:pPr>
        <w:pStyle w:val="Odsekzoznamu"/>
        <w:numPr>
          <w:ilvl w:val="0"/>
          <w:numId w:val="29"/>
        </w:numPr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Musí byť nepremokavá a </w:t>
      </w:r>
      <w:proofErr w:type="spellStart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>vetruodolná</w:t>
      </w:r>
      <w:proofErr w:type="spellEnd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  ekvivalent HIPORA s minimálnym vodným stĺpcom 10.000 mm,  musí mať zvýšenú ochranu pred absorpciou vlhkosti.  </w:t>
      </w:r>
    </w:p>
    <w:p w14:paraId="4D42918D" w14:textId="77777777" w:rsidR="00BF6D53" w:rsidRPr="003F7DC1" w:rsidRDefault="00BF6D53" w:rsidP="00BF6D53">
      <w:pPr>
        <w:pStyle w:val="Odsekzoznamu"/>
        <w:numPr>
          <w:ilvl w:val="0"/>
          <w:numId w:val="29"/>
        </w:numPr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Šírka topánky musí byť nastaviteľná pomocou pevných praciek napr. z hliníka.                                                                                                                      </w:t>
      </w:r>
    </w:p>
    <w:p w14:paraId="7EE34084" w14:textId="77777777" w:rsidR="00BF6D53" w:rsidRPr="003F7DC1" w:rsidRDefault="00BF6D53" w:rsidP="00BF6D53">
      <w:pPr>
        <w:pStyle w:val="Odsekzoznamu"/>
        <w:numPr>
          <w:ilvl w:val="0"/>
          <w:numId w:val="29"/>
        </w:numPr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Veľkosti topánok  upresní objednávateľ pri dodaní </w:t>
      </w:r>
      <w:proofErr w:type="spellStart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>štvorkoliek</w:t>
      </w:r>
      <w:proofErr w:type="spellEnd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663A0CBF" w14:textId="3E556FFD" w:rsidR="00BF6D53" w:rsidRPr="003F7DC1" w:rsidRDefault="00BF6D53" w:rsidP="004B751F">
      <w:pPr>
        <w:pStyle w:val="Odsekzoznamu"/>
        <w:numPr>
          <w:ilvl w:val="0"/>
          <w:numId w:val="29"/>
        </w:numPr>
        <w:rPr>
          <w:rFonts w:ascii="Arial Narrow" w:hAnsi="Arial Narrow" w:cs="Arial"/>
          <w:color w:val="000000"/>
          <w:sz w:val="22"/>
          <w:szCs w:val="22"/>
        </w:rPr>
      </w:pPr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Topánky musia byť </w:t>
      </w:r>
      <w:proofErr w:type="spellStart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>certifikovasné</w:t>
      </w:r>
      <w:proofErr w:type="spellEnd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 podľa </w:t>
      </w:r>
      <w:proofErr w:type="spellStart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>Europskej</w:t>
      </w:r>
      <w:proofErr w:type="spellEnd"/>
      <w:r w:rsidRPr="003F7DC1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  <w:t xml:space="preserve"> normy  EN 13634/20</w:t>
      </w:r>
    </w:p>
    <w:p w14:paraId="26025A58" w14:textId="77777777" w:rsidR="003F7DC1" w:rsidRPr="003F7DC1" w:rsidRDefault="003F7DC1" w:rsidP="003F7DC1">
      <w:pPr>
        <w:pStyle w:val="Odsekzoznamu"/>
        <w:rPr>
          <w:rFonts w:ascii="Arial Narrow" w:hAnsi="Arial Narrow" w:cs="Arial"/>
          <w:color w:val="000000"/>
          <w:sz w:val="22"/>
          <w:szCs w:val="22"/>
        </w:rPr>
      </w:pPr>
    </w:p>
    <w:p w14:paraId="3953ED8C" w14:textId="125644CC" w:rsidR="00DF46EF" w:rsidRPr="003F7DC1" w:rsidRDefault="00BD530A" w:rsidP="0007543B">
      <w:pPr>
        <w:pStyle w:val="Odsekzoznamu"/>
        <w:numPr>
          <w:ilvl w:val="0"/>
          <w:numId w:val="24"/>
        </w:numPr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b/>
          <w:bCs/>
          <w:sz w:val="22"/>
          <w:szCs w:val="22"/>
        </w:rPr>
        <w:t>R</w:t>
      </w:r>
      <w:r w:rsidR="00BF6D53" w:rsidRPr="003F7DC1">
        <w:rPr>
          <w:rFonts w:ascii="Arial Narrow" w:hAnsi="Arial Narrow" w:cs="Arial"/>
          <w:b/>
          <w:bCs/>
          <w:sz w:val="22"/>
          <w:szCs w:val="22"/>
        </w:rPr>
        <w:t>ukavice letné</w:t>
      </w:r>
      <w:r w:rsidR="00E04396" w:rsidRPr="003F7D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8CD4EC9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Rukavice  musia byť určené pre obsluhu </w:t>
      </w:r>
      <w:proofErr w:type="spellStart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>štvorkolky</w:t>
      </w:r>
      <w:proofErr w:type="spellEnd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 (adekvátne </w:t>
      </w:r>
      <w:proofErr w:type="spellStart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>rukavíce</w:t>
      </w:r>
      <w:proofErr w:type="spellEnd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 určené pre motocyklistu </w:t>
      </w:r>
      <w:proofErr w:type="spellStart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>endura</w:t>
      </w:r>
      <w:proofErr w:type="spellEnd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). </w:t>
      </w:r>
    </w:p>
    <w:p w14:paraId="3DF695C6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Musia byť trojdielne zložené z vrchnej vrstvy, elastickej vložky a nepremokavej membrány.  </w:t>
      </w:r>
    </w:p>
    <w:p w14:paraId="2BAE7AF8" w14:textId="3E8ABD8A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Vrchná vrstva rukavíc  musí byť z ľahkého materiálu  z polyamidovej tkaniny ekvivalent TACTEL a  hovädzej kože ekvivalent  typu AMARA, čiernej farby, odolný proti treniu a roztrhnutiu,  pružný  na pohodlné nosenie. </w:t>
      </w:r>
    </w:p>
    <w:p w14:paraId="7D574150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Musia byť vystužené ekvivalent SUPERFABRIC. </w:t>
      </w:r>
    </w:p>
    <w:p w14:paraId="7C5A72E5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Musia mať chrániče hánok z vysokoelastického materiálu ekvivalent protektor typu SAS-TEC na hánkach.  </w:t>
      </w:r>
    </w:p>
    <w:p w14:paraId="77D08B66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Na konci ukazováka a palca musia mať ekvivalent  tzv. </w:t>
      </w:r>
      <w:proofErr w:type="spellStart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>Stylus</w:t>
      </w:r>
      <w:proofErr w:type="spellEnd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 pre ovládanie obrazovky dotykových displejov. </w:t>
      </w:r>
    </w:p>
    <w:p w14:paraId="65028422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Navliekanie a zvliekanie rukavíc musí byť jednoduché a pohodlné. </w:t>
      </w:r>
    </w:p>
    <w:p w14:paraId="2539F503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Elastická vložka musí byť pevná kozia koža minimálnej hrúbky 1,0 mm. </w:t>
      </w:r>
    </w:p>
    <w:p w14:paraId="35902D94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Musí byť dvojité pripnutie rukavice na suchý zips. </w:t>
      </w:r>
    </w:p>
    <w:p w14:paraId="1CB8AF57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Nepremokavá membrána ekvivalent  typu SYMPATEX  musí chráni pred vetrom,  silným dažďom s minimálnym vodným stĺpcom 42.000 mm a  musí mať zvýšenú ochranu pred absorpciou vlhkosti.                                           </w:t>
      </w:r>
    </w:p>
    <w:p w14:paraId="3E979130" w14:textId="77777777" w:rsidR="00BF6D53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Veľkosti rukavíc  upresní objednávateľ pri dodaní </w:t>
      </w:r>
      <w:proofErr w:type="spellStart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>štvorkoliek</w:t>
      </w:r>
      <w:proofErr w:type="spellEnd"/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55BF0E8C" w14:textId="5F5811D6" w:rsidR="00001AC8" w:rsidRPr="003F7DC1" w:rsidRDefault="00BF6D53" w:rsidP="00BF6D53">
      <w:pPr>
        <w:pStyle w:val="Normlnywebov"/>
        <w:numPr>
          <w:ilvl w:val="0"/>
          <w:numId w:val="30"/>
        </w:numPr>
        <w:rPr>
          <w:rFonts w:ascii="Arial Narrow" w:hAnsi="Arial Narrow" w:cs="Arial"/>
          <w:b/>
          <w:bCs/>
          <w:sz w:val="22"/>
          <w:szCs w:val="22"/>
        </w:rPr>
      </w:pP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>Rukavice mus</w:t>
      </w:r>
      <w:r w:rsidR="00EC33C7"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>ia byť certifikované podľa Euró</w:t>
      </w:r>
      <w:r w:rsidRPr="003F7DC1"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  <w:t xml:space="preserve">pskej normy  EN 13594/2025  stupňa 1 KP      </w:t>
      </w:r>
    </w:p>
    <w:p w14:paraId="0396CEC2" w14:textId="6632273E" w:rsidR="00DF46EF" w:rsidRPr="003F7DC1" w:rsidRDefault="00BF6D53" w:rsidP="0007543B">
      <w:pPr>
        <w:pStyle w:val="Odsekzoznamu"/>
        <w:numPr>
          <w:ilvl w:val="0"/>
          <w:numId w:val="24"/>
        </w:numPr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hAnsi="Arial Narrow" w:cs="Arial"/>
          <w:b/>
          <w:bCs/>
          <w:color w:val="000000"/>
          <w:sz w:val="22"/>
          <w:szCs w:val="22"/>
        </w:rPr>
        <w:t>Rukavice zimné</w:t>
      </w:r>
      <w:r w:rsidR="00E04396" w:rsidRPr="003F7DC1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070E71F7" w14:textId="5B59CED3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Rukavice zimné musia byť určené pre obsluhu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štvorkolky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(adekvátne rukavice určené pre motocyklistu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endura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za chladného počasia). </w:t>
      </w:r>
    </w:p>
    <w:p w14:paraId="22625A74" w14:textId="77777777" w:rsid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Musia byť pevné, kvalitné, zabezpečovať komfort a cit v rukách aj pri nepriaznivých poveternostných podmienkach,  hlavne za chladného počasia  pri zachovaní vysokého stupňa ochrany. </w:t>
      </w:r>
    </w:p>
    <w:p w14:paraId="47541762" w14:textId="1FF6EFF9" w:rsidR="00243B16" w:rsidRPr="003F7DC1" w:rsidRDefault="00243B16" w:rsidP="003F7DC1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Vrchná vrstva rukavíc musí byť  z  ľahkej a  odolnej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softshell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textílie v kombinácií s kožou.  </w:t>
      </w:r>
    </w:p>
    <w:p w14:paraId="47A9A96A" w14:textId="29D9E06F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lastRenderedPageBreak/>
        <w:t xml:space="preserve">Musia mať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strečové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prvky pre zabezpečenie vyššej flexibility a komfortu. </w:t>
      </w:r>
    </w:p>
    <w:p w14:paraId="566FE700" w14:textId="77777777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Musia mať dlhú manžetu a zapínanie pomocou pásky pod zápästím a sťahovanie manžety pomocou šnúrky so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zdrhovadlom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.  </w:t>
      </w:r>
    </w:p>
    <w:p w14:paraId="2DA2E4B1" w14:textId="77777777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Na konci ukazováka a palca musia mať tzv.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Stylus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pre ovládanie obrazovky dotykových displejov. </w:t>
      </w:r>
    </w:p>
    <w:p w14:paraId="7EF3D322" w14:textId="77777777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Dlaň musí  byť chránená dvojitou vrstva z jemnej a trvanlivej kozej kože.  Spodná časť dlane musí byť chránená proti oderu  kompozitným materiálom  napr. AR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shield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.  </w:t>
      </w:r>
    </w:p>
    <w:p w14:paraId="3C79C7F9" w14:textId="77777777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Pre zvýšenie odolnosti a bezpečnosti  musia mať  vystuženie bočných častí rúk.  </w:t>
      </w:r>
    </w:p>
    <w:p w14:paraId="4A2A00E3" w14:textId="77777777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Pre dodržanie štandardnej ochrany musí byť certifikovaný protektor zápästia s bezšvovou technológiou. </w:t>
      </w:r>
    </w:p>
    <w:p w14:paraId="3D53B001" w14:textId="77777777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Vysokú odolnosť voči nepriaznivému počasiu a dokonalému odvodu potu od pokožky  rúk musí zabezpečovať klimatická membrána napr. typu AMT-10 DRYSTAR XF. </w:t>
      </w:r>
    </w:p>
    <w:p w14:paraId="51CC9D18" w14:textId="77777777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Tepelnú ochranu rúk pri chladnom počasí musia zabezpečovať výstelky s plnivom v podobe dutých vlákien napr. Prima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Loft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s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gramážov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min. 130g/cm3 umiestnenou na hornej časti ruky. </w:t>
      </w:r>
    </w:p>
    <w:p w14:paraId="5186015B" w14:textId="77777777" w:rsidR="00243B16" w:rsidRP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Musia mať  musí mať zvýšenú ochranu pred absorpciou vlhkosti.                                                                                 </w:t>
      </w:r>
    </w:p>
    <w:p w14:paraId="75180F80" w14:textId="77777777" w:rsidR="003F7DC1" w:rsidRDefault="00243B16" w:rsidP="00243B16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Veľkosti rukavíc  upresní objednávateľ pri dodaní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štvorkoliek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.</w:t>
      </w:r>
    </w:p>
    <w:p w14:paraId="284ED648" w14:textId="77777777" w:rsidR="003F7DC1" w:rsidRDefault="00243B16" w:rsidP="003F7DC1">
      <w:pPr>
        <w:pStyle w:val="Odsekzoznamu"/>
        <w:numPr>
          <w:ilvl w:val="0"/>
          <w:numId w:val="32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Rukavice musia byť certifikované podľa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Europskej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normy  EN 13594/2025 a stupňa 1KP </w:t>
      </w:r>
    </w:p>
    <w:p w14:paraId="166CE797" w14:textId="737F5A5A" w:rsidR="00DF46EF" w:rsidRPr="003F7DC1" w:rsidRDefault="00243B16" w:rsidP="003F7DC1">
      <w:pPr>
        <w:pStyle w:val="Odsekzoznamu"/>
        <w:ind w:left="928"/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                        </w:t>
      </w:r>
    </w:p>
    <w:p w14:paraId="113C84AF" w14:textId="11A4AEF8" w:rsidR="00243B16" w:rsidRPr="003F7DC1" w:rsidRDefault="00243B16" w:rsidP="003F7DC1">
      <w:pPr>
        <w:pStyle w:val="Odsekzoznamu"/>
        <w:numPr>
          <w:ilvl w:val="0"/>
          <w:numId w:val="24"/>
        </w:numPr>
        <w:ind w:left="714" w:hanging="357"/>
        <w:contextualSpacing w:val="0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  <w:t>Prilba</w:t>
      </w:r>
    </w:p>
    <w:p w14:paraId="4D9A65BA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Prilba musia byť určená pre obsluhu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štvorkolky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(adekvátne prilba  určené pre motocyklistu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endura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). </w:t>
      </w:r>
    </w:p>
    <w:p w14:paraId="4A5BCD7D" w14:textId="66010280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Škrupina prilby musí  byť  kvalitná, pevná vyrobená z vysoko odolného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polykarbonátu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, bielej farby.  </w:t>
      </w:r>
    </w:p>
    <w:p w14:paraId="47487816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Hmotnosť prilby max. 1800 g. Tvar spodnej časti škrupiny musí byť optimalizovaný tak, aby chránil  aj krk. </w:t>
      </w:r>
    </w:p>
    <w:p w14:paraId="587BE9BA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Prilba musí mať výklopný  chránič brady s aretáciu v hornej polohe nad škrupinu z dôvodu lepšej komunikácie. </w:t>
      </w:r>
    </w:p>
    <w:p w14:paraId="5255F52A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Vyklopenie chrániča brady musí byť jednoduché a rýchle zatlačením poistiek na obidvoch stranách prilby rukami.  </w:t>
      </w:r>
    </w:p>
    <w:p w14:paraId="31EC5BB5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Podľa potreby využitia musí byť chránič brady jednoducho a rýchlo demontovateľný.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Samostne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výklopný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plexy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štít musí byť bezpečný, číry   s povrchovou úpravou proti poškriabaniu a  prípravou pre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Pinlock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fólie.  </w:t>
      </w:r>
    </w:p>
    <w:p w14:paraId="1810EA76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Aretácia výklopného štítu musí byť minimálne v troch polohách  ovládaný jednoducho jednou rukou.  </w:t>
      </w:r>
    </w:p>
    <w:p w14:paraId="6FC1F540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Demontáž štítu musí byť jednoduchá a rýchla.  </w:t>
      </w:r>
    </w:p>
    <w:p w14:paraId="06FBE1EE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Požaduje sa jeden náhradný štít. Zapínanie  musí byť jednoduché a rýchle pomocou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mikrometrickej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pracky.  </w:t>
      </w:r>
    </w:p>
    <w:p w14:paraId="5E55E7AC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Musí mať  ventilačný systém pre optimálne zabezpečenie prúdenia vzduchu. </w:t>
      </w:r>
    </w:p>
    <w:p w14:paraId="7B82230F" w14:textId="4A87FF31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Ventilácia musí byť v úrovni brady, hornej  a  zadnej časti prilby. </w:t>
      </w:r>
    </w:p>
    <w:p w14:paraId="070A9451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Regulácia ventilácie musí byť ovládaná jednoducho jednou rukou. </w:t>
      </w:r>
    </w:p>
    <w:p w14:paraId="6D7C63BD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Vnútorná časť prilby musí mať odnímateľné výstelky, ktoré je možné vyčistiť - prať.  Výmena lícnic musí byť aj z dôvodu zmeny veľkosti prilby resp. prispôsobenia  k tvary obsluhy. </w:t>
      </w:r>
    </w:p>
    <w:p w14:paraId="40DEBA7B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Súčasťou dodania prilby musia byť aj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licnice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minimálne v dvoch veľkostiach.  </w:t>
      </w:r>
    </w:p>
    <w:p w14:paraId="40A79E19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Musí mať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bradový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a nosný deflektor. Interiér prilby musí byť prispôsobený pre použitie optických prípadne slnečných okuliarov. </w:t>
      </w:r>
    </w:p>
    <w:p w14:paraId="4D13C961" w14:textId="77777777" w:rsidR="00243B16" w:rsidRPr="003F7DC1" w:rsidRDefault="00243B16" w:rsidP="00243B16">
      <w:pPr>
        <w:pStyle w:val="Odsekzoznamu"/>
        <w:numPr>
          <w:ilvl w:val="0"/>
          <w:numId w:val="33"/>
        </w:numPr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Do prilby musí byť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naínštalované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 komunikačné zariadenie polície -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interkom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( 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sluchátka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a mikrofón ). Prilba musí byť označená k príslušnosti Policajného zboru v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predu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hore na škrupina policajným znakom a vzadu (v tyle) nápisom "POLÍCIA". Veľkosti prilieb a označenie upresní objednávateľ pri dodaní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štvorkoliek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5E55D509" w14:textId="1782D98A" w:rsidR="00EB34E6" w:rsidRPr="003F7DC1" w:rsidRDefault="00243B16" w:rsidP="003F7DC1">
      <w:pPr>
        <w:pStyle w:val="Odsekzoznamu"/>
        <w:numPr>
          <w:ilvl w:val="0"/>
          <w:numId w:val="33"/>
        </w:numPr>
        <w:ind w:left="714" w:hanging="357"/>
        <w:contextualSpacing w:val="0"/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lastRenderedPageBreak/>
        <w:t xml:space="preserve">Prilby musia byť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certifikovasné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podľa </w:t>
      </w:r>
      <w:proofErr w:type="spellStart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>Europskej</w:t>
      </w:r>
      <w:proofErr w:type="spellEnd"/>
      <w:r w:rsidRPr="003F7DC1"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  <w:t xml:space="preserve"> normy  ECE 22.06 ekvivalent PRILBA N312, NOX        </w:t>
      </w:r>
    </w:p>
    <w:p w14:paraId="6BF15293" w14:textId="07083D83" w:rsidR="0094001F" w:rsidRPr="003F7DC1" w:rsidRDefault="00243B16" w:rsidP="003F7DC1">
      <w:pPr>
        <w:pStyle w:val="Odsekzoznamu"/>
        <w:numPr>
          <w:ilvl w:val="0"/>
          <w:numId w:val="24"/>
        </w:numPr>
        <w:ind w:left="714" w:hanging="357"/>
        <w:contextualSpacing w:val="0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  <w:t>Komunikačné zariadenie nainštalované do prilby (</w:t>
      </w:r>
      <w:proofErr w:type="spellStart"/>
      <w:r w:rsidRPr="003F7DC1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  <w:t>interkom</w:t>
      </w:r>
      <w:proofErr w:type="spellEnd"/>
      <w:r w:rsidRPr="003F7DC1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  <w:t>)</w:t>
      </w:r>
    </w:p>
    <w:p w14:paraId="6FB16936" w14:textId="77777777" w:rsidR="00951F5A" w:rsidRPr="003F7DC1" w:rsidRDefault="00243B16" w:rsidP="00951F5A">
      <w:pPr>
        <w:pStyle w:val="Odsekzoznamu"/>
        <w:numPr>
          <w:ilvl w:val="0"/>
          <w:numId w:val="34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Interkom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duo pre dvojčlennú posádku musí mať technológiu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Mesh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2,0 v otvorenej sieti min. 8 kanálov,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bluetooth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5.0, vstup port USB-C, frekvencia max. 48 kHz (DCA), </w:t>
      </w:r>
    </w:p>
    <w:p w14:paraId="151ECC7D" w14:textId="77777777" w:rsidR="00951F5A" w:rsidRPr="003F7DC1" w:rsidRDefault="00243B16" w:rsidP="00951F5A">
      <w:pPr>
        <w:pStyle w:val="Odsekzoznamu"/>
        <w:numPr>
          <w:ilvl w:val="0"/>
          <w:numId w:val="34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profil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náhlavnej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súpravy – HSP, profil bez použitia rúk – HFP, </w:t>
      </w:r>
    </w:p>
    <w:p w14:paraId="25591C68" w14:textId="77777777" w:rsidR="00951F5A" w:rsidRPr="003F7DC1" w:rsidRDefault="00243B16" w:rsidP="00951F5A">
      <w:pPr>
        <w:pStyle w:val="Odsekzoznamu"/>
        <w:numPr>
          <w:ilvl w:val="0"/>
          <w:numId w:val="34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profil zvukového výstupu rozšírený – A2DP, p</w:t>
      </w:r>
    </w:p>
    <w:p w14:paraId="2AE6F358" w14:textId="77777777" w:rsidR="00951F5A" w:rsidRPr="003F7DC1" w:rsidRDefault="00243B16" w:rsidP="00951F5A">
      <w:pPr>
        <w:pStyle w:val="Odsekzoznamu"/>
        <w:numPr>
          <w:ilvl w:val="0"/>
          <w:numId w:val="34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rofil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pre diaľkové ovládanie audio – AVRCP, </w:t>
      </w:r>
    </w:p>
    <w:p w14:paraId="5D2BDBE4" w14:textId="791243D8" w:rsidR="00190EAE" w:rsidRPr="003F7DC1" w:rsidRDefault="00243B16" w:rsidP="003F7DC1">
      <w:pPr>
        <w:pStyle w:val="Odsekzoznamu"/>
        <w:numPr>
          <w:ilvl w:val="0"/>
          <w:numId w:val="34"/>
        </w:numPr>
        <w:ind w:left="714" w:hanging="357"/>
        <w:contextualSpacing w:val="0"/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doba prevádzky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bluetooth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interkom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min. 10hodín,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Mesh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interkom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min. 6 hodín, dosah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bluetooth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interkom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Mesh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interkom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v otvorenom teréne min. 1,5 km, komunikácia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bluetooth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interkom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 min. 3 – cestná,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Mesh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s neobmedzeným počtom účastníkov, zdroj - lítium polymérová batéria, požaduje sa certifikát - FCC, IC ,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ekvivalet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Sena 50R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Dual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Sound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by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Harman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Kardon</w:t>
      </w:r>
      <w:proofErr w:type="spellEnd"/>
    </w:p>
    <w:p w14:paraId="4B0EDC00" w14:textId="28DDBD0B" w:rsidR="00951F5A" w:rsidRPr="003F7DC1" w:rsidRDefault="00951F5A" w:rsidP="003F7DC1">
      <w:pPr>
        <w:pStyle w:val="Odsekzoznamu"/>
        <w:numPr>
          <w:ilvl w:val="0"/>
          <w:numId w:val="24"/>
        </w:numPr>
        <w:ind w:left="714" w:hanging="357"/>
        <w:contextualSpacing w:val="0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  <w:t>Kukla pod prilbu letná</w:t>
      </w:r>
    </w:p>
    <w:p w14:paraId="57007647" w14:textId="77777777" w:rsidR="00951F5A" w:rsidRPr="003F7DC1" w:rsidRDefault="00951F5A" w:rsidP="00951F5A">
      <w:pPr>
        <w:pStyle w:val="Odsekzoznamu"/>
        <w:numPr>
          <w:ilvl w:val="0"/>
          <w:numId w:val="35"/>
        </w:numPr>
        <w:ind w:left="709"/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Kukla pod prilbu musí by ť vyrobená  min. zo 60%  bavlny a 40% vlákna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Prolenu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., </w:t>
      </w:r>
    </w:p>
    <w:p w14:paraId="1F152EC5" w14:textId="77777777" w:rsidR="00951F5A" w:rsidRPr="003F7DC1" w:rsidRDefault="00951F5A" w:rsidP="00951F5A">
      <w:pPr>
        <w:pStyle w:val="Odsekzoznamu"/>
        <w:numPr>
          <w:ilvl w:val="0"/>
          <w:numId w:val="35"/>
        </w:numPr>
        <w:ind w:left="709"/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čiernej farby. </w:t>
      </w:r>
    </w:p>
    <w:p w14:paraId="1A780A69" w14:textId="77777777" w:rsidR="00951F5A" w:rsidRPr="003F7DC1" w:rsidRDefault="00951F5A" w:rsidP="00951F5A">
      <w:pPr>
        <w:pStyle w:val="Odsekzoznamu"/>
        <w:numPr>
          <w:ilvl w:val="0"/>
          <w:numId w:val="35"/>
        </w:numPr>
        <w:ind w:left="709"/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Materiál musí byť  dobre pružný, príjemný na dotyk a antibakteriálny.  </w:t>
      </w:r>
    </w:p>
    <w:p w14:paraId="0F071F39" w14:textId="77777777" w:rsidR="00951F5A" w:rsidRPr="003F7DC1" w:rsidRDefault="00951F5A" w:rsidP="00951F5A">
      <w:pPr>
        <w:pStyle w:val="Odsekzoznamu"/>
        <w:numPr>
          <w:ilvl w:val="0"/>
          <w:numId w:val="35"/>
        </w:numPr>
        <w:ind w:left="709"/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Musí mať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anatomicklý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strih s plochými švami.  </w:t>
      </w:r>
    </w:p>
    <w:p w14:paraId="13A02ED3" w14:textId="0A342F4C" w:rsidR="00951F5A" w:rsidRPr="003F7DC1" w:rsidRDefault="00951F5A" w:rsidP="00951F5A">
      <w:pPr>
        <w:pStyle w:val="Odsekzoznamu"/>
        <w:numPr>
          <w:ilvl w:val="0"/>
          <w:numId w:val="35"/>
        </w:numPr>
        <w:ind w:left="709"/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Veľkosť je univerzálna.</w:t>
      </w:r>
    </w:p>
    <w:p w14:paraId="30B93A62" w14:textId="77777777" w:rsidR="006C4482" w:rsidRPr="003F7DC1" w:rsidRDefault="006C4482" w:rsidP="006C4482">
      <w:pPr>
        <w:pStyle w:val="Odsekzoznamu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581BE9A2" w14:textId="1DA9DF23" w:rsidR="00AC7FEB" w:rsidRPr="003F7DC1" w:rsidRDefault="00951F5A" w:rsidP="003F7DC1">
      <w:pPr>
        <w:pStyle w:val="Odsekzoznamu"/>
        <w:numPr>
          <w:ilvl w:val="0"/>
          <w:numId w:val="24"/>
        </w:numPr>
        <w:ind w:left="714" w:hanging="357"/>
        <w:contextualSpacing w:val="0"/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  <w:t>Kukla pod prilbu s </w:t>
      </w:r>
      <w:proofErr w:type="spellStart"/>
      <w:r w:rsidRPr="003F7DC1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  <w:t>nákrčníkom</w:t>
      </w:r>
      <w:proofErr w:type="spellEnd"/>
      <w:r w:rsidRPr="003F7DC1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  <w:t xml:space="preserve"> zimná</w:t>
      </w:r>
    </w:p>
    <w:p w14:paraId="327A2B48" w14:textId="77777777" w:rsidR="00951F5A" w:rsidRPr="003F7DC1" w:rsidRDefault="00951F5A" w:rsidP="00951F5A">
      <w:pPr>
        <w:pStyle w:val="Odsekzoznamu"/>
        <w:numPr>
          <w:ilvl w:val="0"/>
          <w:numId w:val="36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Termo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kukla s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nákrčníkom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pod prilbu musí byť vyrobená  min. 50% polyamidu, 45% polypropylénu a 5%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elastanu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, </w:t>
      </w:r>
    </w:p>
    <w:p w14:paraId="59FFCC57" w14:textId="77777777" w:rsidR="00951F5A" w:rsidRPr="003F7DC1" w:rsidRDefault="00951F5A" w:rsidP="00951F5A">
      <w:pPr>
        <w:pStyle w:val="Odsekzoznamu"/>
        <w:numPr>
          <w:ilvl w:val="0"/>
          <w:numId w:val="36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čiernej farby.  </w:t>
      </w:r>
    </w:p>
    <w:p w14:paraId="0217F0B0" w14:textId="77777777" w:rsidR="00951F5A" w:rsidRPr="003F7DC1" w:rsidRDefault="00951F5A" w:rsidP="00951F5A">
      <w:pPr>
        <w:pStyle w:val="Odsekzoznamu"/>
        <w:numPr>
          <w:ilvl w:val="0"/>
          <w:numId w:val="36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Materiál musí byť  dobre pružný, príjemný na dotyk, antibakteriálny a so schopnosťou absorbovať vlhkosť, udržiava telo v suchu mikroklímou. </w:t>
      </w:r>
    </w:p>
    <w:p w14:paraId="230B4E7D" w14:textId="03D60389" w:rsidR="00951F5A" w:rsidRPr="003F7DC1" w:rsidRDefault="00951F5A" w:rsidP="00951F5A">
      <w:pPr>
        <w:pStyle w:val="Odsekzoznamu"/>
        <w:numPr>
          <w:ilvl w:val="0"/>
          <w:numId w:val="36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Musí mať anatomický predĺžený strih až po ramená ako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nákrčník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s minimálnym počtom plochých švov  a  zabezpečovať pred negatívnymi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atmosferickými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 podmienkami. </w:t>
      </w:r>
    </w:p>
    <w:p w14:paraId="0D7E574A" w14:textId="03CEE7F5" w:rsidR="00190EAE" w:rsidRPr="003F7DC1" w:rsidRDefault="00951F5A" w:rsidP="00951F5A">
      <w:pPr>
        <w:pStyle w:val="Odsekzoznamu"/>
        <w:numPr>
          <w:ilvl w:val="0"/>
          <w:numId w:val="36"/>
        </w:numPr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</w:pPr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 xml:space="preserve">Veľkosti prilieb upresní objednávateľ pri dodaní </w:t>
      </w:r>
      <w:proofErr w:type="spellStart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štvorkoliek</w:t>
      </w:r>
      <w:proofErr w:type="spellEnd"/>
      <w:r w:rsidRPr="003F7DC1">
        <w:rPr>
          <w:rFonts w:ascii="Arial Narrow" w:eastAsia="Times New Roman" w:hAnsi="Arial Narrow" w:cs="Arial"/>
          <w:bCs/>
          <w:kern w:val="0"/>
          <w:sz w:val="22"/>
          <w:szCs w:val="22"/>
          <w:lang w:eastAsia="en-GB"/>
          <w14:ligatures w14:val="none"/>
        </w:rPr>
        <w:t>.</w:t>
      </w:r>
    </w:p>
    <w:p w14:paraId="0F922EA8" w14:textId="6E948020" w:rsidR="00EA162E" w:rsidRPr="003F7DC1" w:rsidRDefault="00EA162E" w:rsidP="003F7DC1">
      <w:pPr>
        <w:jc w:val="both"/>
        <w:rPr>
          <w:rFonts w:ascii="Arial Narrow" w:hAnsi="Arial Narrow" w:cs="Arial"/>
          <w:sz w:val="22"/>
          <w:szCs w:val="22"/>
        </w:rPr>
      </w:pPr>
      <w:r w:rsidRPr="003F7DC1">
        <w:rPr>
          <w:rFonts w:ascii="Arial Narrow" w:hAnsi="Arial Narrow" w:cs="Arial"/>
          <w:sz w:val="22"/>
          <w:szCs w:val="22"/>
        </w:rPr>
        <w:t xml:space="preserve">     </w:t>
      </w:r>
      <w:r w:rsidR="00C064D8">
        <w:rPr>
          <w:rFonts w:ascii="Arial Narrow" w:hAnsi="Arial Narrow" w:cs="Arial"/>
          <w:sz w:val="22"/>
          <w:szCs w:val="22"/>
        </w:rPr>
        <w:t xml:space="preserve"> Miesto dodania: MV SR, Košická 47, Bratislava</w:t>
      </w:r>
      <w:r w:rsidRPr="003F7DC1">
        <w:rPr>
          <w:rFonts w:ascii="Arial Narrow" w:hAnsi="Arial Narrow" w:cs="Arial"/>
          <w:sz w:val="22"/>
          <w:szCs w:val="22"/>
        </w:rPr>
        <w:t xml:space="preserve">  </w:t>
      </w:r>
    </w:p>
    <w:p w14:paraId="337112D9" w14:textId="5BBCA154" w:rsidR="00652523" w:rsidRPr="003F7DC1" w:rsidRDefault="00652523" w:rsidP="00652523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3F7DC1">
        <w:rPr>
          <w:rFonts w:ascii="Arial Narrow" w:hAnsi="Arial Narrow"/>
          <w:b/>
          <w:bCs/>
          <w:sz w:val="22"/>
          <w:szCs w:val="22"/>
          <w:highlight w:val="lightGray"/>
        </w:rPr>
        <w:t xml:space="preserve">Uchádzač vo svojej ponuke predloží vlastný návrh plnenia predmetu zákazky vypracovaný v súlade s Prílohou č.1 Opis predmetu zákazky, technické požiadavky, ktorý sa následne stane Prílohou č. 1B </w:t>
      </w:r>
      <w:r w:rsidR="00245ECD">
        <w:rPr>
          <w:rFonts w:ascii="Arial Narrow" w:hAnsi="Arial Narrow"/>
          <w:b/>
          <w:bCs/>
          <w:sz w:val="22"/>
          <w:szCs w:val="22"/>
          <w:highlight w:val="lightGray"/>
        </w:rPr>
        <w:t>Kúpnej zmluvy</w:t>
      </w:r>
      <w:r w:rsidRPr="003F7DC1">
        <w:rPr>
          <w:rFonts w:ascii="Arial Narrow" w:hAnsi="Arial Narrow"/>
          <w:b/>
          <w:bCs/>
          <w:sz w:val="22"/>
          <w:szCs w:val="22"/>
          <w:highlight w:val="lightGray"/>
        </w:rPr>
        <w:t>. V rámci vlastného návrhu plnenia uchádzač uvedie v prípade číselnej hodnoty jej skutočnú hodnotu</w:t>
      </w:r>
      <w:r w:rsidRPr="003F7DC1">
        <w:rPr>
          <w:rFonts w:ascii="Arial Narrow" w:hAnsi="Arial Narrow"/>
          <w:b/>
          <w:bCs/>
          <w:sz w:val="22"/>
          <w:szCs w:val="22"/>
        </w:rPr>
        <w:t>.</w:t>
      </w:r>
    </w:p>
    <w:p w14:paraId="7EFAFF56" w14:textId="77777777" w:rsidR="00317DB8" w:rsidRPr="003F7DC1" w:rsidRDefault="00317DB8" w:rsidP="00317DB8">
      <w:pPr>
        <w:pStyle w:val="Odsekzoznamu"/>
        <w:rPr>
          <w:rFonts w:ascii="Arial Narrow" w:hAnsi="Arial Narrow" w:cs="Arial"/>
          <w:sz w:val="22"/>
          <w:szCs w:val="22"/>
        </w:rPr>
      </w:pPr>
    </w:p>
    <w:p w14:paraId="7AC00550" w14:textId="178EBBEB" w:rsidR="00317DB8" w:rsidRPr="003F7DC1" w:rsidRDefault="00317DB8" w:rsidP="00317DB8">
      <w:pPr>
        <w:pStyle w:val="Odsekzoznamu"/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</w:p>
    <w:p w14:paraId="673E7D50" w14:textId="77777777" w:rsidR="00317DB8" w:rsidRPr="003F7DC1" w:rsidRDefault="00317DB8" w:rsidP="00317DB8">
      <w:pPr>
        <w:pStyle w:val="Odsekzoznamu"/>
        <w:rPr>
          <w:rFonts w:ascii="Arial Narrow" w:eastAsia="Times New Roman" w:hAnsi="Arial Narrow" w:cs="Arial"/>
          <w:kern w:val="0"/>
          <w:sz w:val="22"/>
          <w:szCs w:val="22"/>
          <w:lang w:eastAsia="en-GB"/>
          <w14:ligatures w14:val="none"/>
        </w:rPr>
      </w:pPr>
    </w:p>
    <w:p w14:paraId="273CC1E5" w14:textId="77777777" w:rsidR="00C9305F" w:rsidRPr="003F7DC1" w:rsidRDefault="00C9305F" w:rsidP="00317DB8">
      <w:pPr>
        <w:pStyle w:val="Odsekzoznamu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47AE601A" w14:textId="188CD57E" w:rsidR="00ED3571" w:rsidRPr="003F7DC1" w:rsidRDefault="00ED3571" w:rsidP="00971EF9">
      <w:pPr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70BCCC62" w14:textId="77777777" w:rsidR="00E04396" w:rsidRPr="003F7DC1" w:rsidRDefault="00E04396" w:rsidP="00E04396">
      <w:pPr>
        <w:rPr>
          <w:rFonts w:ascii="Arial Narrow" w:eastAsia="Times New Roman" w:hAnsi="Arial Narrow" w:cs="Arial"/>
          <w:b/>
          <w:bCs/>
          <w:color w:val="4C94D8" w:themeColor="text2" w:themeTint="80"/>
          <w:kern w:val="0"/>
          <w:sz w:val="22"/>
          <w:szCs w:val="22"/>
          <w:lang w:eastAsia="en-GB"/>
          <w14:ligatures w14:val="none"/>
        </w:rPr>
      </w:pPr>
    </w:p>
    <w:sectPr w:rsidR="00E04396" w:rsidRPr="003F7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263"/>
    <w:multiLevelType w:val="hybridMultilevel"/>
    <w:tmpl w:val="A4BA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83F"/>
    <w:multiLevelType w:val="hybridMultilevel"/>
    <w:tmpl w:val="29A2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3300"/>
    <w:multiLevelType w:val="hybridMultilevel"/>
    <w:tmpl w:val="A2E6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533B"/>
    <w:multiLevelType w:val="hybridMultilevel"/>
    <w:tmpl w:val="85381376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39"/>
    <w:multiLevelType w:val="hybridMultilevel"/>
    <w:tmpl w:val="0406B1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B3F50"/>
    <w:multiLevelType w:val="hybridMultilevel"/>
    <w:tmpl w:val="213C6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93C3B"/>
    <w:multiLevelType w:val="hybridMultilevel"/>
    <w:tmpl w:val="CC545CA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684B10"/>
    <w:multiLevelType w:val="hybridMultilevel"/>
    <w:tmpl w:val="B3B01B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4F603E"/>
    <w:multiLevelType w:val="multilevel"/>
    <w:tmpl w:val="0008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F3A26"/>
    <w:multiLevelType w:val="multilevel"/>
    <w:tmpl w:val="1D18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87452"/>
    <w:multiLevelType w:val="hybridMultilevel"/>
    <w:tmpl w:val="7AA6C2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A0576"/>
    <w:multiLevelType w:val="hybridMultilevel"/>
    <w:tmpl w:val="11205F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7417FF"/>
    <w:multiLevelType w:val="hybridMultilevel"/>
    <w:tmpl w:val="8A5C69FA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 w15:restartNumberingAfterBreak="0">
    <w:nsid w:val="2AE9566F"/>
    <w:multiLevelType w:val="hybridMultilevel"/>
    <w:tmpl w:val="63BEC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12DF3"/>
    <w:multiLevelType w:val="hybridMultilevel"/>
    <w:tmpl w:val="1E0A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F1938"/>
    <w:multiLevelType w:val="hybridMultilevel"/>
    <w:tmpl w:val="732249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63D91"/>
    <w:multiLevelType w:val="multilevel"/>
    <w:tmpl w:val="5750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07B55"/>
    <w:multiLevelType w:val="hybridMultilevel"/>
    <w:tmpl w:val="8DF8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21CE6"/>
    <w:multiLevelType w:val="hybridMultilevel"/>
    <w:tmpl w:val="C5FE5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81160B"/>
    <w:multiLevelType w:val="hybridMultilevel"/>
    <w:tmpl w:val="A02681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217E4"/>
    <w:multiLevelType w:val="multilevel"/>
    <w:tmpl w:val="8618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70071"/>
    <w:multiLevelType w:val="hybridMultilevel"/>
    <w:tmpl w:val="20720AA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2C2D22"/>
    <w:multiLevelType w:val="hybridMultilevel"/>
    <w:tmpl w:val="41F23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C5F"/>
    <w:multiLevelType w:val="multilevel"/>
    <w:tmpl w:val="9368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465EE"/>
    <w:multiLevelType w:val="hybridMultilevel"/>
    <w:tmpl w:val="34E22E2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963867"/>
    <w:multiLevelType w:val="hybridMultilevel"/>
    <w:tmpl w:val="73E81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6C9"/>
    <w:multiLevelType w:val="hybridMultilevel"/>
    <w:tmpl w:val="090A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E5F9A"/>
    <w:multiLevelType w:val="hybridMultilevel"/>
    <w:tmpl w:val="A0989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E3F39"/>
    <w:multiLevelType w:val="hybridMultilevel"/>
    <w:tmpl w:val="6926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4717C"/>
    <w:multiLevelType w:val="hybridMultilevel"/>
    <w:tmpl w:val="6BC0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C0624"/>
    <w:multiLevelType w:val="hybridMultilevel"/>
    <w:tmpl w:val="93386954"/>
    <w:lvl w:ilvl="0" w:tplc="CB76ED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A409F"/>
    <w:multiLevelType w:val="hybridMultilevel"/>
    <w:tmpl w:val="9216C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34D75"/>
    <w:multiLevelType w:val="hybridMultilevel"/>
    <w:tmpl w:val="9FFE7922"/>
    <w:lvl w:ilvl="0" w:tplc="91CE1C58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F53BA"/>
    <w:multiLevelType w:val="multilevel"/>
    <w:tmpl w:val="8378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65089"/>
    <w:multiLevelType w:val="multilevel"/>
    <w:tmpl w:val="C7FC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01CE6"/>
    <w:multiLevelType w:val="multilevel"/>
    <w:tmpl w:val="CA26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611777">
    <w:abstractNumId w:val="20"/>
  </w:num>
  <w:num w:numId="2" w16cid:durableId="757480968">
    <w:abstractNumId w:val="33"/>
  </w:num>
  <w:num w:numId="3" w16cid:durableId="925042201">
    <w:abstractNumId w:val="9"/>
  </w:num>
  <w:num w:numId="4" w16cid:durableId="313948256">
    <w:abstractNumId w:val="26"/>
  </w:num>
  <w:num w:numId="5" w16cid:durableId="2115133320">
    <w:abstractNumId w:val="28"/>
  </w:num>
  <w:num w:numId="6" w16cid:durableId="366837236">
    <w:abstractNumId w:val="35"/>
  </w:num>
  <w:num w:numId="7" w16cid:durableId="48462494">
    <w:abstractNumId w:val="8"/>
  </w:num>
  <w:num w:numId="8" w16cid:durableId="283855191">
    <w:abstractNumId w:val="29"/>
  </w:num>
  <w:num w:numId="9" w16cid:durableId="353922491">
    <w:abstractNumId w:val="34"/>
  </w:num>
  <w:num w:numId="10" w16cid:durableId="1992563197">
    <w:abstractNumId w:val="0"/>
  </w:num>
  <w:num w:numId="11" w16cid:durableId="718090093">
    <w:abstractNumId w:val="16"/>
  </w:num>
  <w:num w:numId="12" w16cid:durableId="1971207474">
    <w:abstractNumId w:val="14"/>
  </w:num>
  <w:num w:numId="13" w16cid:durableId="1698189292">
    <w:abstractNumId w:val="23"/>
  </w:num>
  <w:num w:numId="14" w16cid:durableId="1149008160">
    <w:abstractNumId w:val="17"/>
  </w:num>
  <w:num w:numId="15" w16cid:durableId="812526341">
    <w:abstractNumId w:val="30"/>
  </w:num>
  <w:num w:numId="16" w16cid:durableId="2106151243">
    <w:abstractNumId w:val="25"/>
  </w:num>
  <w:num w:numId="17" w16cid:durableId="1012951461">
    <w:abstractNumId w:val="1"/>
  </w:num>
  <w:num w:numId="18" w16cid:durableId="2137941203">
    <w:abstractNumId w:val="2"/>
  </w:num>
  <w:num w:numId="19" w16cid:durableId="1041518094">
    <w:abstractNumId w:val="12"/>
  </w:num>
  <w:num w:numId="20" w16cid:durableId="1447768388">
    <w:abstractNumId w:val="18"/>
  </w:num>
  <w:num w:numId="21" w16cid:durableId="251594182">
    <w:abstractNumId w:val="6"/>
  </w:num>
  <w:num w:numId="22" w16cid:durableId="1896817889">
    <w:abstractNumId w:val="22"/>
  </w:num>
  <w:num w:numId="23" w16cid:durableId="819079664">
    <w:abstractNumId w:val="11"/>
  </w:num>
  <w:num w:numId="24" w16cid:durableId="200629779">
    <w:abstractNumId w:val="4"/>
  </w:num>
  <w:num w:numId="25" w16cid:durableId="1455175793">
    <w:abstractNumId w:val="7"/>
  </w:num>
  <w:num w:numId="26" w16cid:durableId="1958290521">
    <w:abstractNumId w:val="32"/>
  </w:num>
  <w:num w:numId="27" w16cid:durableId="1143228787">
    <w:abstractNumId w:val="27"/>
  </w:num>
  <w:num w:numId="28" w16cid:durableId="944119459">
    <w:abstractNumId w:val="5"/>
  </w:num>
  <w:num w:numId="29" w16cid:durableId="732581788">
    <w:abstractNumId w:val="13"/>
  </w:num>
  <w:num w:numId="30" w16cid:durableId="579678132">
    <w:abstractNumId w:val="19"/>
  </w:num>
  <w:num w:numId="31" w16cid:durableId="382754389">
    <w:abstractNumId w:val="21"/>
  </w:num>
  <w:num w:numId="32" w16cid:durableId="1448965067">
    <w:abstractNumId w:val="3"/>
  </w:num>
  <w:num w:numId="33" w16cid:durableId="1210461343">
    <w:abstractNumId w:val="10"/>
  </w:num>
  <w:num w:numId="34" w16cid:durableId="313605921">
    <w:abstractNumId w:val="31"/>
  </w:num>
  <w:num w:numId="35" w16cid:durableId="1874610351">
    <w:abstractNumId w:val="24"/>
  </w:num>
  <w:num w:numId="36" w16cid:durableId="1562138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BE"/>
    <w:rsid w:val="00001AC8"/>
    <w:rsid w:val="00002CD3"/>
    <w:rsid w:val="00061A4E"/>
    <w:rsid w:val="00063D82"/>
    <w:rsid w:val="0007543B"/>
    <w:rsid w:val="000C50CD"/>
    <w:rsid w:val="000E552F"/>
    <w:rsid w:val="000F1B73"/>
    <w:rsid w:val="0013572B"/>
    <w:rsid w:val="00160C27"/>
    <w:rsid w:val="00190EAE"/>
    <w:rsid w:val="001978F2"/>
    <w:rsid w:val="0020457C"/>
    <w:rsid w:val="00243B16"/>
    <w:rsid w:val="00245ECD"/>
    <w:rsid w:val="002B622F"/>
    <w:rsid w:val="00317DB8"/>
    <w:rsid w:val="003322F4"/>
    <w:rsid w:val="003448F1"/>
    <w:rsid w:val="0038110D"/>
    <w:rsid w:val="003A676A"/>
    <w:rsid w:val="003B6960"/>
    <w:rsid w:val="003D76A3"/>
    <w:rsid w:val="003F7DC1"/>
    <w:rsid w:val="0040572E"/>
    <w:rsid w:val="0046492C"/>
    <w:rsid w:val="004769B9"/>
    <w:rsid w:val="00486657"/>
    <w:rsid w:val="004949B1"/>
    <w:rsid w:val="00497FD6"/>
    <w:rsid w:val="004E6F7C"/>
    <w:rsid w:val="00524086"/>
    <w:rsid w:val="00533405"/>
    <w:rsid w:val="00536AC2"/>
    <w:rsid w:val="005A2997"/>
    <w:rsid w:val="005A44BA"/>
    <w:rsid w:val="005B6330"/>
    <w:rsid w:val="006043AB"/>
    <w:rsid w:val="00607902"/>
    <w:rsid w:val="006100A6"/>
    <w:rsid w:val="00644232"/>
    <w:rsid w:val="00652523"/>
    <w:rsid w:val="0069386D"/>
    <w:rsid w:val="006C4482"/>
    <w:rsid w:val="00737015"/>
    <w:rsid w:val="00761C7F"/>
    <w:rsid w:val="007A2782"/>
    <w:rsid w:val="007C6D51"/>
    <w:rsid w:val="00834B2A"/>
    <w:rsid w:val="008901A7"/>
    <w:rsid w:val="008E2CEE"/>
    <w:rsid w:val="008F6FAE"/>
    <w:rsid w:val="0094001F"/>
    <w:rsid w:val="00947B20"/>
    <w:rsid w:val="00951F5A"/>
    <w:rsid w:val="00971EF9"/>
    <w:rsid w:val="009E6DC8"/>
    <w:rsid w:val="00A00DF0"/>
    <w:rsid w:val="00A24984"/>
    <w:rsid w:val="00A61067"/>
    <w:rsid w:val="00AA534D"/>
    <w:rsid w:val="00AC46BE"/>
    <w:rsid w:val="00AC7FEB"/>
    <w:rsid w:val="00AE3B16"/>
    <w:rsid w:val="00B519A5"/>
    <w:rsid w:val="00BD530A"/>
    <w:rsid w:val="00BF6351"/>
    <w:rsid w:val="00BF6D53"/>
    <w:rsid w:val="00C064D8"/>
    <w:rsid w:val="00C47362"/>
    <w:rsid w:val="00C605F2"/>
    <w:rsid w:val="00C9305F"/>
    <w:rsid w:val="00C9773A"/>
    <w:rsid w:val="00CA0213"/>
    <w:rsid w:val="00CF7688"/>
    <w:rsid w:val="00D30792"/>
    <w:rsid w:val="00DF1A9D"/>
    <w:rsid w:val="00DF46EF"/>
    <w:rsid w:val="00E017CE"/>
    <w:rsid w:val="00E04396"/>
    <w:rsid w:val="00E7033D"/>
    <w:rsid w:val="00E72507"/>
    <w:rsid w:val="00E744C0"/>
    <w:rsid w:val="00EA162E"/>
    <w:rsid w:val="00EB34E6"/>
    <w:rsid w:val="00EC33C7"/>
    <w:rsid w:val="00ED3571"/>
    <w:rsid w:val="00F412D8"/>
    <w:rsid w:val="00F43DFA"/>
    <w:rsid w:val="00F44D05"/>
    <w:rsid w:val="00F60068"/>
    <w:rsid w:val="00F85E70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D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DB8"/>
  </w:style>
  <w:style w:type="paragraph" w:styleId="Nadpis1">
    <w:name w:val="heading 1"/>
    <w:basedOn w:val="Normlny"/>
    <w:next w:val="Normlny"/>
    <w:link w:val="Nadpis1Char"/>
    <w:uiPriority w:val="9"/>
    <w:qFormat/>
    <w:rsid w:val="00AC4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4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4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4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4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4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4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4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4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4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4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46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46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46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46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46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46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4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4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46BE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AC46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46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4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46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46BE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AC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dsekzoznamuChar">
    <w:name w:val="Odsek zoznamu Char"/>
    <w:link w:val="Odsekzoznamu"/>
    <w:uiPriority w:val="34"/>
    <w:locked/>
    <w:rsid w:val="00A24984"/>
  </w:style>
  <w:style w:type="paragraph" w:styleId="Textbubliny">
    <w:name w:val="Balloon Text"/>
    <w:basedOn w:val="Normlny"/>
    <w:link w:val="TextbublinyChar"/>
    <w:uiPriority w:val="99"/>
    <w:semiHidden/>
    <w:unhideWhenUsed/>
    <w:rsid w:val="00EB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6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5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8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4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2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8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2334</Words>
  <Characters>13304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2024-09-16T14:32:00Z</dcterms:created>
  <dcterms:modified xsi:type="dcterms:W3CDTF">2025-02-05T09:51:00Z</dcterms:modified>
</cp:coreProperties>
</file>