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4E1AC8" w:rsidP="004E1AC8">
      <w:pPr>
        <w:pStyle w:val="Default"/>
        <w:jc w:val="both"/>
        <w:rPr>
          <w:b/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7A7AFB">
        <w:rPr>
          <w:b/>
          <w:sz w:val="22"/>
          <w:szCs w:val="22"/>
        </w:rPr>
        <w:t xml:space="preserve">Ultrazvukové prístroje vrátane súvisiacich služieb </w:t>
      </w:r>
      <w:r w:rsidR="007A7AFB">
        <w:rPr>
          <w:snapToGrid w:val="0"/>
          <w:sz w:val="22"/>
          <w:szCs w:val="22"/>
        </w:rPr>
        <w:t xml:space="preserve">pre potreby Fakultnej nemocnice s poliklinikou F.D. </w:t>
      </w:r>
      <w:proofErr w:type="spellStart"/>
      <w:r w:rsidR="007A7AFB">
        <w:rPr>
          <w:snapToGrid w:val="0"/>
          <w:sz w:val="22"/>
          <w:szCs w:val="22"/>
        </w:rPr>
        <w:t>Roosevelta</w:t>
      </w:r>
      <w:proofErr w:type="spellEnd"/>
      <w:r w:rsidR="007A7AFB">
        <w:rPr>
          <w:snapToGrid w:val="0"/>
          <w:sz w:val="22"/>
          <w:szCs w:val="22"/>
        </w:rPr>
        <w:t xml:space="preserve"> Banská Bystrica.</w:t>
      </w:r>
    </w:p>
    <w:p w:rsidR="007A7AFB" w:rsidRDefault="007A7AFB" w:rsidP="004E1AC8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7A7AFB" w:rsidP="004E1AC8">
      <w:pPr>
        <w:pStyle w:val="Default"/>
        <w:jc w:val="both"/>
        <w:rPr>
          <w:sz w:val="22"/>
          <w:szCs w:val="22"/>
        </w:rPr>
      </w:pPr>
      <w:r w:rsidRPr="007A7AFB">
        <w:rPr>
          <w:sz w:val="22"/>
          <w:szCs w:val="22"/>
        </w:rPr>
        <w:t xml:space="preserve">Predmet zákazky je rozdelený na </w:t>
      </w:r>
      <w:r w:rsidR="009F570B">
        <w:rPr>
          <w:sz w:val="22"/>
          <w:szCs w:val="22"/>
        </w:rPr>
        <w:t>tri</w:t>
      </w:r>
      <w:r w:rsidRPr="007A7AFB">
        <w:rPr>
          <w:sz w:val="22"/>
          <w:szCs w:val="22"/>
        </w:rPr>
        <w:t xml:space="preserve"> časti.</w:t>
      </w:r>
    </w:p>
    <w:p w:rsidR="007A7AFB" w:rsidRDefault="007A7AFB" w:rsidP="004E1AC8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47338B" w:rsidP="004E1AC8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č.2</w:t>
      </w:r>
    </w:p>
    <w:p w:rsidR="004E1AC8" w:rsidRDefault="006C2C21" w:rsidP="006C2C21">
      <w:pPr>
        <w:tabs>
          <w:tab w:val="left" w:pos="851"/>
        </w:tabs>
        <w:autoSpaceDE w:val="0"/>
        <w:autoSpaceDN w:val="0"/>
        <w:jc w:val="both"/>
        <w:rPr>
          <w:b/>
          <w:bCs/>
          <w:color w:val="000000"/>
          <w:sz w:val="22"/>
          <w:szCs w:val="22"/>
          <w:lang w:eastAsia="sk-SK"/>
        </w:rPr>
      </w:pPr>
      <w:proofErr w:type="spellStart"/>
      <w:r w:rsidRPr="006C2C21">
        <w:rPr>
          <w:b/>
          <w:bCs/>
          <w:color w:val="000000"/>
          <w:sz w:val="22"/>
          <w:szCs w:val="22"/>
          <w:lang w:eastAsia="sk-SK"/>
        </w:rPr>
        <w:t>Intra-operačný</w:t>
      </w:r>
      <w:proofErr w:type="spellEnd"/>
      <w:r w:rsidRPr="006C2C21">
        <w:rPr>
          <w:b/>
          <w:bCs/>
          <w:color w:val="000000"/>
          <w:sz w:val="22"/>
          <w:szCs w:val="22"/>
          <w:lang w:eastAsia="sk-SK"/>
        </w:rPr>
        <w:t xml:space="preserve"> ultrazvukový prístroj pre roboticky asistované operácie v počte 1 ks vrátane súvisiacich služieb</w:t>
      </w:r>
    </w:p>
    <w:p w:rsidR="006C2C21" w:rsidRPr="000B165C" w:rsidRDefault="006C2C21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Pr="00F942B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4E1AC8" w:rsidRPr="00F942B8" w:rsidRDefault="004E1AC8" w:rsidP="004E1AC8">
      <w:pPr>
        <w:jc w:val="both"/>
        <w:outlineLvl w:val="0"/>
        <w:rPr>
          <w:sz w:val="12"/>
          <w:szCs w:val="12"/>
        </w:rPr>
      </w:pPr>
    </w:p>
    <w:p w:rsidR="004E1AC8" w:rsidRDefault="004E1AC8" w:rsidP="004E1AC8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</w:t>
      </w:r>
      <w:r w:rsidR="00646459">
        <w:rPr>
          <w:rFonts w:ascii="Times New Roman" w:hAnsi="Times New Roman"/>
          <w:sz w:val="22"/>
          <w:szCs w:val="22"/>
        </w:rPr>
        <w:t xml:space="preserve">isná podpora po dobu minimálne </w:t>
      </w:r>
      <w:r w:rsidR="00A36AF0">
        <w:rPr>
          <w:rFonts w:ascii="Times New Roman" w:hAnsi="Times New Roman"/>
          <w:sz w:val="22"/>
          <w:szCs w:val="22"/>
        </w:rPr>
        <w:t>24</w:t>
      </w:r>
      <w:r w:rsidRPr="000B165C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</w:p>
    <w:p w:rsidR="004E1AC8" w:rsidRDefault="004E1AC8" w:rsidP="004E1AC8">
      <w:pPr>
        <w:pStyle w:val="Bezriadkovania"/>
        <w:jc w:val="both"/>
        <w:rPr>
          <w:sz w:val="22"/>
          <w:szCs w:val="22"/>
        </w:rPr>
      </w:pPr>
    </w:p>
    <w:p w:rsidR="004E1AC8" w:rsidRPr="00BC0E6F" w:rsidRDefault="004E1AC8" w:rsidP="004E1AC8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 xml:space="preserve">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</w:t>
      </w:r>
      <w:r w:rsidRPr="00F942B8">
        <w:rPr>
          <w:sz w:val="22"/>
          <w:szCs w:val="22"/>
        </w:rPr>
        <w:lastRenderedPageBreak/>
        <w:t>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4E1AC8" w:rsidRDefault="004E1AC8" w:rsidP="004E1AC8">
      <w:pPr>
        <w:rPr>
          <w:bCs/>
          <w:iCs/>
          <w:sz w:val="22"/>
          <w:szCs w:val="22"/>
        </w:rPr>
      </w:pPr>
    </w:p>
    <w:p w:rsidR="00A36AF0" w:rsidRDefault="00A36AF0" w:rsidP="004E1AC8">
      <w:pPr>
        <w:rPr>
          <w:bCs/>
          <w:iCs/>
          <w:sz w:val="22"/>
          <w:szCs w:val="22"/>
        </w:rPr>
      </w:pPr>
    </w:p>
    <w:p w:rsidR="00776EB1" w:rsidRDefault="00776EB1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tbl>
      <w:tblPr>
        <w:tblW w:w="1174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4860"/>
        <w:gridCol w:w="1920"/>
        <w:gridCol w:w="2080"/>
        <w:gridCol w:w="1920"/>
      </w:tblGrid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Intra-operačný</w:t>
            </w:r>
            <w:proofErr w:type="spellEnd"/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ultrazvukový prístroj pre roboticky asistované operácie v počte 1 ks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60D32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260D32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260D32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60D32">
              <w:rPr>
                <w:b/>
                <w:bCs/>
                <w:color w:val="000000"/>
                <w:sz w:val="20"/>
                <w:szCs w:val="20"/>
                <w:lang w:eastAsia="sk-SK"/>
              </w:rPr>
              <w:t>Finančný bonus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60D32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 resp. uviesť konkrétny parameter 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260D32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260D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260D32" w:rsidRPr="00260D32" w:rsidTr="00260D32">
        <w:trPr>
          <w:trHeight w:val="28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Intra-operačný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ultrazvukový prístroj kompatibilný s robotickým systémom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daVinci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X a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daVinci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Xi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Veľkosť farebného zobrazovacieho monitoru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19"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Svietivosť zobrazovacieho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200 cd/m2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Ovládací dotykový displej (prípustná vodotesná klávesnica s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touchpadom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alebo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trackballom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10"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12"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2 000,00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14" a viac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4 000,00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Možná povrchová dezinfekcia prístroja a jeho súčasti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Ovládač sterilizovateľný v plazme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Snímková frekvencia na 2D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200 Hz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198 dB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Minimálny frekvenčný rozsah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2 - 20 MHz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Maximálna zobrazovaná hĺbka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300 mm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Veľkosť vzorky merania rýchlosti toku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1 - 20 mm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Automatické meranie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spektra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Automatický výpočet PSA k danému objemu prostaty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Technológia potlačenia šumu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B-mód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M-mód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Farebné mapovanie prietokov s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pulznou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opakovacou frekvenciou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>1.17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zobrazenie (CFM, CFI) so zvýšenou citlivosťou vrátane zobrazenia energie krvného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Energetický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1.19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Harmonické zobrazenie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Spektrálny PW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s automatickou optimalizáciou PW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Automatické trasovanie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dopplerovskej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krivky v reálnom čase s výpočtom PI a RI indexov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Dual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Live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Simultánne módy zobrazenia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Trapezoidný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mód ako štandard pri lineárnych 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Duplexné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Triplexné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Zosilnenie slabnúceho signálu v čase (TGC)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Automatická korekcia rýchlosti šírenia mechanického (akustického) vlnenia v závislosti od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echogenity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skenovaného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1.29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mapovanie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SW pre meranie dĺžok, plôch, objemov, uhlov,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lastRenderedPageBreak/>
              <w:t>rýchlost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>1.31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Automatické merania parametrov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spektra (PI, RI,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Vmax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Vmin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Vmean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Technológia skladania obrazu tzv.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compounding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Programovateľné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Užívateľsky jednoducho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vytvárateľné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a modifikovateľné prednastavenia (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presety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Databáza pre vyhľadávanie referenčných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Záznamy umožňujú dodatočnú zmenu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zoomu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, korekčného uhla, kvantitatívnu analýzu pre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Režim porovnania obrazu v obraze -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live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obraz s uloženou snímkou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Komunikácia s nemocničným PACS prostredníctvom zasielania dát vo formáte DICOM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1.39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SW pre redukciu ultrazvukových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speklov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1.40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Možnosť doplnenia o SW pre vyšetrenie kontrastnou látkou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1.41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SW pre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strain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elastografiu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na konvexnej sonde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1.42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Abdominálna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konvexná sonda vrátane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resterilizovateľného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punkčného adaptéra pre punkciu pod USG kontrolou, min. 192 elementov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2-6 MHz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1.43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Intra-operačná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sonda pripojiteľná k robotickému chirurgickému systému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daVinci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>, min.95 elementov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4-12 MHz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>1.44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Snímač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triplane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pre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transrektálnu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sonografiu, špecializovaný pre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transrektálny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punkčný prístup, min. 128 + 192 elementov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4-14 MHz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1.45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Bioptické adaptéry pre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transrektálnu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abdominálnu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sondu -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jednorázové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resterilizovateľné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1.46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Snímače sú sterilizovateľné v plazme, sú vybavené tesniacim konektorom pre dezinfekciu celej sondy, vrátane konektoru ponorom do tekutiny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1.47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260D32">
              <w:rPr>
                <w:sz w:val="22"/>
                <w:szCs w:val="22"/>
                <w:lang w:eastAsia="sk-SK"/>
              </w:rPr>
              <w:t>Zoom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na živom i na zmrazenom obraze a HD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1.48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Záznamy umožňujú dodatočnú zmenu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zoomu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, korekčného uhla, kvantitatívnu analýzu pre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260D32">
              <w:rPr>
                <w:sz w:val="22"/>
                <w:szCs w:val="22"/>
                <w:lang w:eastAsia="sk-SK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1.49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Porty: USB (6x) a </w:t>
            </w:r>
            <w:proofErr w:type="spellStart"/>
            <w:r w:rsidRPr="00260D32">
              <w:rPr>
                <w:sz w:val="22"/>
                <w:szCs w:val="22"/>
                <w:lang w:eastAsia="sk-SK"/>
              </w:rPr>
              <w:t>Ethernet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1.50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HDMI a súčasne VGA alebo DVI výstup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1.51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Počet aktívnych portov pre zapojenie sond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min. 4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1.52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500 GB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1.53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Možnosť pripojenia čiernobielej tlačiarne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1.54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Export dát vo formáte: .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jpeg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>, , AVI, DICOM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 1.55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Musí samostatne umožňovať export meraných údajov pre potreby digitalizácie výstupov meraní do NIS (prostredníctvom protokolov, bez potreby ďalšieho zariadenia, v súlade s HL7)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2</w:t>
            </w:r>
          </w:p>
        </w:tc>
        <w:tc>
          <w:tcPr>
            <w:tcW w:w="10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sz w:val="22"/>
                <w:szCs w:val="22"/>
                <w:lang w:eastAsia="sk-SK"/>
              </w:rPr>
              <w:t xml:space="preserve">Školenie  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Školenie bude realizované v potrebnom rozsahu minimálne však v trvaní dvoch dní,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0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36 mesiacov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8 000,00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min. 48 mesiacov a viac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16 000,00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max. do 24 hodín od nástupu servisného technika </w:t>
            </w: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>na opravu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3.6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  <w:r w:rsidRPr="00260D32">
              <w:rPr>
                <w:sz w:val="22"/>
                <w:szCs w:val="22"/>
                <w:lang w:eastAsia="sk-SK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Bez vyzvania vykonanie preventívnej prehliadky a odstránenie všetkých zistených </w:t>
            </w:r>
            <w:proofErr w:type="spellStart"/>
            <w:r w:rsidRPr="00260D32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D32" w:rsidRPr="00260D32" w:rsidRDefault="00260D32" w:rsidP="00260D32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260D32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60D32" w:rsidRPr="00260D32" w:rsidTr="00260D3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D32" w:rsidRPr="00260D32" w:rsidRDefault="00260D32" w:rsidP="00260D32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60D32" w:rsidRDefault="00260D32" w:rsidP="00260D32">
      <w:pPr>
        <w:rPr>
          <w:b/>
          <w:bCs/>
          <w:iCs/>
          <w:color w:val="000000"/>
          <w:sz w:val="22"/>
          <w:szCs w:val="22"/>
        </w:rPr>
      </w:pPr>
    </w:p>
    <w:p w:rsidR="00260D32" w:rsidRPr="004C276A" w:rsidRDefault="00260D32" w:rsidP="00260D32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260D32" w:rsidRPr="00B71BF8" w:rsidRDefault="00260D32" w:rsidP="00260D32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260D32" w:rsidRPr="00B71BF8" w:rsidRDefault="00260D32" w:rsidP="00260D32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260D32" w:rsidRDefault="00260D32" w:rsidP="00260D32">
      <w:pPr>
        <w:rPr>
          <w:b/>
          <w:bCs/>
          <w:iCs/>
          <w:color w:val="000000"/>
          <w:sz w:val="22"/>
        </w:rPr>
      </w:pPr>
    </w:p>
    <w:p w:rsidR="00260D32" w:rsidRPr="00B71BF8" w:rsidRDefault="00260D32" w:rsidP="00260D32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260D32" w:rsidRPr="00B71BF8" w:rsidRDefault="00260D32" w:rsidP="00260D32">
      <w:pPr>
        <w:pStyle w:val="Bezriadkovania"/>
        <w:rPr>
          <w:sz w:val="22"/>
          <w:szCs w:val="22"/>
        </w:rPr>
      </w:pPr>
    </w:p>
    <w:p w:rsidR="00260D32" w:rsidRPr="00B71BF8" w:rsidRDefault="00260D32" w:rsidP="00260D32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260D32" w:rsidRPr="00B71BF8" w:rsidRDefault="00260D32" w:rsidP="00260D32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260D32" w:rsidRDefault="00260D32" w:rsidP="00260D32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podpis, pečiatka uchádzača</w:t>
      </w:r>
    </w:p>
    <w:p w:rsidR="004F7A96" w:rsidRDefault="004F7A96"/>
    <w:sectPr w:rsidR="004F7A96" w:rsidSect="00260D3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4C" w:rsidRDefault="0055024C" w:rsidP="006F5F5B">
      <w:r>
        <w:separator/>
      </w:r>
    </w:p>
  </w:endnote>
  <w:endnote w:type="continuationSeparator" w:id="0">
    <w:p w:rsidR="0055024C" w:rsidRDefault="0055024C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DA0154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260D32">
          <w:rPr>
            <w:noProof/>
            <w:sz w:val="20"/>
            <w:szCs w:val="20"/>
          </w:rPr>
          <w:t>8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4C" w:rsidRDefault="0055024C" w:rsidP="006F5F5B">
      <w:r>
        <w:separator/>
      </w:r>
    </w:p>
  </w:footnote>
  <w:footnote w:type="continuationSeparator" w:id="0">
    <w:p w:rsidR="0055024C" w:rsidRDefault="0055024C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62480"/>
    <w:rsid w:val="00066356"/>
    <w:rsid w:val="00071843"/>
    <w:rsid w:val="00074F5C"/>
    <w:rsid w:val="0009781B"/>
    <w:rsid w:val="000B2300"/>
    <w:rsid w:val="000D6DF8"/>
    <w:rsid w:val="000E2CDA"/>
    <w:rsid w:val="000F6003"/>
    <w:rsid w:val="00114D6F"/>
    <w:rsid w:val="0011540F"/>
    <w:rsid w:val="00186B67"/>
    <w:rsid w:val="0019385F"/>
    <w:rsid w:val="001B6BB9"/>
    <w:rsid w:val="001C21A6"/>
    <w:rsid w:val="001C5E6B"/>
    <w:rsid w:val="001E6D6C"/>
    <w:rsid w:val="001E71E5"/>
    <w:rsid w:val="00206AD2"/>
    <w:rsid w:val="0022143F"/>
    <w:rsid w:val="0025096C"/>
    <w:rsid w:val="00260D32"/>
    <w:rsid w:val="00263E45"/>
    <w:rsid w:val="002A2793"/>
    <w:rsid w:val="002A756C"/>
    <w:rsid w:val="002B0E03"/>
    <w:rsid w:val="002C5976"/>
    <w:rsid w:val="002E7534"/>
    <w:rsid w:val="003257D5"/>
    <w:rsid w:val="003359EE"/>
    <w:rsid w:val="00383245"/>
    <w:rsid w:val="0038474B"/>
    <w:rsid w:val="003B3D5C"/>
    <w:rsid w:val="003D5CA9"/>
    <w:rsid w:val="00415DD9"/>
    <w:rsid w:val="00416067"/>
    <w:rsid w:val="004242E4"/>
    <w:rsid w:val="0042653B"/>
    <w:rsid w:val="004266B3"/>
    <w:rsid w:val="00436809"/>
    <w:rsid w:val="0047338B"/>
    <w:rsid w:val="00483A0F"/>
    <w:rsid w:val="00490951"/>
    <w:rsid w:val="00492C5C"/>
    <w:rsid w:val="004B5605"/>
    <w:rsid w:val="004D1981"/>
    <w:rsid w:val="004E1AC8"/>
    <w:rsid w:val="004F298E"/>
    <w:rsid w:val="004F4EE8"/>
    <w:rsid w:val="004F7A96"/>
    <w:rsid w:val="0050395B"/>
    <w:rsid w:val="00504475"/>
    <w:rsid w:val="0050573C"/>
    <w:rsid w:val="00532198"/>
    <w:rsid w:val="0055024C"/>
    <w:rsid w:val="005E1126"/>
    <w:rsid w:val="0061577F"/>
    <w:rsid w:val="00634812"/>
    <w:rsid w:val="00646459"/>
    <w:rsid w:val="00677CDF"/>
    <w:rsid w:val="00683361"/>
    <w:rsid w:val="006B6FFE"/>
    <w:rsid w:val="006C2C21"/>
    <w:rsid w:val="006D06B7"/>
    <w:rsid w:val="006D1D85"/>
    <w:rsid w:val="006E66AD"/>
    <w:rsid w:val="006E7B2F"/>
    <w:rsid w:val="006F193A"/>
    <w:rsid w:val="006F5F5B"/>
    <w:rsid w:val="0070428C"/>
    <w:rsid w:val="007244E3"/>
    <w:rsid w:val="007531A3"/>
    <w:rsid w:val="007732E6"/>
    <w:rsid w:val="00776EB1"/>
    <w:rsid w:val="007A7AFB"/>
    <w:rsid w:val="007D293E"/>
    <w:rsid w:val="00803708"/>
    <w:rsid w:val="0084006C"/>
    <w:rsid w:val="00852206"/>
    <w:rsid w:val="0085268A"/>
    <w:rsid w:val="00884EC0"/>
    <w:rsid w:val="00896C64"/>
    <w:rsid w:val="008D0F11"/>
    <w:rsid w:val="008E5C61"/>
    <w:rsid w:val="009325B1"/>
    <w:rsid w:val="00963662"/>
    <w:rsid w:val="00993F3B"/>
    <w:rsid w:val="009A767A"/>
    <w:rsid w:val="009B54A0"/>
    <w:rsid w:val="009C2303"/>
    <w:rsid w:val="009D05FD"/>
    <w:rsid w:val="009D7E7C"/>
    <w:rsid w:val="009F570B"/>
    <w:rsid w:val="00A23C6E"/>
    <w:rsid w:val="00A24BEC"/>
    <w:rsid w:val="00A36AF0"/>
    <w:rsid w:val="00A955AB"/>
    <w:rsid w:val="00AA66D8"/>
    <w:rsid w:val="00AB5C4B"/>
    <w:rsid w:val="00AE552C"/>
    <w:rsid w:val="00B22A40"/>
    <w:rsid w:val="00B8504F"/>
    <w:rsid w:val="00B86E85"/>
    <w:rsid w:val="00B91A96"/>
    <w:rsid w:val="00BA348E"/>
    <w:rsid w:val="00BE7751"/>
    <w:rsid w:val="00C270ED"/>
    <w:rsid w:val="00C27399"/>
    <w:rsid w:val="00C516B8"/>
    <w:rsid w:val="00C57D2E"/>
    <w:rsid w:val="00C762AF"/>
    <w:rsid w:val="00C91146"/>
    <w:rsid w:val="00CA2836"/>
    <w:rsid w:val="00CC7454"/>
    <w:rsid w:val="00CF6580"/>
    <w:rsid w:val="00D025A6"/>
    <w:rsid w:val="00D17955"/>
    <w:rsid w:val="00D8208D"/>
    <w:rsid w:val="00DA0154"/>
    <w:rsid w:val="00DA5007"/>
    <w:rsid w:val="00DB5D27"/>
    <w:rsid w:val="00DE045D"/>
    <w:rsid w:val="00E00C72"/>
    <w:rsid w:val="00E20BA7"/>
    <w:rsid w:val="00E46C4A"/>
    <w:rsid w:val="00E77845"/>
    <w:rsid w:val="00E92B33"/>
    <w:rsid w:val="00EE1A17"/>
    <w:rsid w:val="00EF08AA"/>
    <w:rsid w:val="00F074F9"/>
    <w:rsid w:val="00F34D6E"/>
    <w:rsid w:val="00F55F97"/>
    <w:rsid w:val="00F81B72"/>
    <w:rsid w:val="00F868B5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99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99"/>
    <w:locked/>
    <w:rsid w:val="00260D32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76</cp:revision>
  <cp:lastPrinted>2023-08-15T06:44:00Z</cp:lastPrinted>
  <dcterms:created xsi:type="dcterms:W3CDTF">2021-10-14T05:28:00Z</dcterms:created>
  <dcterms:modified xsi:type="dcterms:W3CDTF">2024-10-17T08:43:00Z</dcterms:modified>
</cp:coreProperties>
</file>