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67D11" w14:textId="77777777" w:rsidR="00806833" w:rsidRDefault="00806833" w:rsidP="00806833"/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379"/>
      </w:tblGrid>
      <w:tr w:rsidR="00806833" w:rsidRPr="00E523C1" w14:paraId="03990716" w14:textId="77777777" w:rsidTr="001C1F7C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28CF2A" w14:textId="77777777" w:rsidR="00806833" w:rsidRPr="00E523C1" w:rsidRDefault="00806833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5DDF" w14:textId="77777777" w:rsidR="007F329B" w:rsidRDefault="007F329B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14:paraId="7F3DDECB" w14:textId="77777777" w:rsidR="00806833" w:rsidRPr="00533E02" w:rsidRDefault="007F329B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</w:p>
        </w:tc>
      </w:tr>
      <w:tr w:rsidR="00806833" w:rsidRPr="00E523C1" w14:paraId="2BCCD3BA" w14:textId="77777777" w:rsidTr="001C1F7C">
        <w:trPr>
          <w:trHeight w:val="31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B19BDB" w14:textId="77777777" w:rsidR="00806833" w:rsidRPr="00E523C1" w:rsidRDefault="00806833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D143" w14:textId="2559C119" w:rsidR="00806833" w:rsidRPr="009462E2" w:rsidRDefault="0084266B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color w:val="000000"/>
              </w:rPr>
            </w:pPr>
            <w:r w:rsidRPr="004A4A41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USG prístroj pre gynekologicko</w:t>
            </w:r>
            <w:r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-</w:t>
            </w:r>
            <w:r w:rsidRPr="004A4A41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pôrodnícke oddelenie - 2 ks</w:t>
            </w:r>
          </w:p>
        </w:tc>
      </w:tr>
    </w:tbl>
    <w:p w14:paraId="6BE35EFC" w14:textId="77777777" w:rsidR="00806833" w:rsidRDefault="00806833" w:rsidP="00806833"/>
    <w:p w14:paraId="0CBFD047" w14:textId="77777777" w:rsidR="00806833" w:rsidRDefault="00806833" w:rsidP="00806833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sz w:val="24"/>
          <w:szCs w:val="24"/>
          <w:lang w:val="en-GB"/>
        </w:rPr>
      </w:pPr>
      <w:r>
        <w:rPr>
          <w:rFonts w:cstheme="minorHAnsi"/>
          <w:b/>
          <w:bCs/>
          <w:caps/>
          <w:sz w:val="24"/>
          <w:szCs w:val="24"/>
          <w:lang w:val="en-GB"/>
        </w:rPr>
        <w:t>Technická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špecifikácia </w:t>
      </w:r>
      <w:r>
        <w:rPr>
          <w:rFonts w:cstheme="minorHAnsi"/>
          <w:b/>
          <w:bCs/>
          <w:caps/>
          <w:sz w:val="24"/>
          <w:szCs w:val="24"/>
          <w:lang w:val="en-GB"/>
        </w:rPr>
        <w:t>PREDMETU ZÁKAZKY / PONUKy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</w:t>
      </w:r>
    </w:p>
    <w:p w14:paraId="35A5E878" w14:textId="77777777" w:rsidR="00E83B22" w:rsidRDefault="00E83B22" w:rsidP="00806833">
      <w:pPr>
        <w:tabs>
          <w:tab w:val="center" w:pos="4153"/>
          <w:tab w:val="right" w:pos="8306"/>
        </w:tabs>
        <w:jc w:val="center"/>
        <w:rPr>
          <w:rFonts w:ascii="Calibri" w:hAnsi="Calibri" w:cs="Calibri"/>
          <w:noProof/>
          <w:szCs w:val="24"/>
        </w:rPr>
      </w:pPr>
      <w:r w:rsidRPr="00E83B22">
        <w:rPr>
          <w:rFonts w:ascii="Calibri" w:hAnsi="Calibri" w:cs="Calibri"/>
          <w:noProof/>
          <w:szCs w:val="24"/>
        </w:rPr>
        <w:t>Minimálne technicko-medicínske parametre</w:t>
      </w:r>
    </w:p>
    <w:p w14:paraId="38D411AB" w14:textId="77777777" w:rsidR="00806833" w:rsidRPr="002B792A" w:rsidRDefault="00806833" w:rsidP="00806833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806833" w:rsidRPr="00EC3F16" w14:paraId="1A0056F0" w14:textId="77777777" w:rsidTr="00CE47E3">
        <w:trPr>
          <w:cantSplit/>
          <w:trHeight w:val="3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B6B14D" w14:textId="77777777"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Obchodné meno alebo názov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uchádzača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DBCAB32" w14:textId="77777777"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806833" w:rsidRPr="00EC3F16" w14:paraId="53653FD6" w14:textId="77777777" w:rsidTr="00CE47E3">
        <w:trPr>
          <w:cantSplit/>
          <w:trHeight w:val="4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13EA64" w14:textId="77777777"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13B075" w14:textId="77777777"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833" w:rsidRPr="00EC3F16" w14:paraId="6F633562" w14:textId="77777777" w:rsidTr="00CE47E3">
        <w:trPr>
          <w:cantSplit/>
          <w:trHeight w:val="3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4ECB95" w14:textId="77777777"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IČO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FE500F9" w14:textId="77777777"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14:paraId="4C03E424" w14:textId="77777777" w:rsidR="00806833" w:rsidRDefault="00806833" w:rsidP="00806833">
      <w:pPr>
        <w:rPr>
          <w:rFonts w:ascii="Arial" w:hAnsi="Arial" w:cs="Arial"/>
          <w:lang w:val="en-GB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4A4A41" w:rsidRPr="00B96676" w14:paraId="3C993BEC" w14:textId="77777777" w:rsidTr="004A4A41">
        <w:trPr>
          <w:cantSplit/>
          <w:trHeight w:val="15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1683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Opis / Technická špecifikácia - požadované technické parametre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8CD6" w14:textId="77777777" w:rsidR="004A4A41" w:rsidRPr="00810B9F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810B9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parametra  </w:t>
            </w:r>
            <w:r w:rsidRPr="00810B9F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 xml:space="preserve">(NEPREPISOVAŤ, údaje zadané objednávateľom)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C123" w14:textId="77777777" w:rsidR="004A4A41" w:rsidRPr="00810B9F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810B9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Ponuka - hodnota parametra navrhovaného zariadenia</w:t>
            </w:r>
          </w:p>
        </w:tc>
      </w:tr>
      <w:tr w:rsidR="004A4A41" w:rsidRPr="00B96676" w14:paraId="5EFC9812" w14:textId="77777777" w:rsidTr="004A4A41">
        <w:trPr>
          <w:trHeight w:val="5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CAF43" w14:textId="68287ECF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USG prístroj pre </w:t>
            </w:r>
            <w:proofErr w:type="spellStart"/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gynekologicko</w:t>
            </w:r>
            <w:proofErr w:type="spellEnd"/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– pôrodnícke oddelenie - 2 ks</w:t>
            </w:r>
          </w:p>
        </w:tc>
      </w:tr>
      <w:tr w:rsidR="004A4A41" w:rsidRPr="00B96676" w14:paraId="78FF0883" w14:textId="77777777" w:rsidTr="004A4A41">
        <w:trPr>
          <w:cantSplit/>
          <w:trHeight w:val="49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8"/>
            <w:vAlign w:val="center"/>
            <w:hideMark/>
          </w:tcPr>
          <w:p w14:paraId="1B62D89C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sk-SK"/>
              </w:rPr>
              <w:t xml:space="preserve">1. Diagnostický </w:t>
            </w:r>
            <w:proofErr w:type="spellStart"/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sk-SK"/>
              </w:rPr>
              <w:t>ultrasonograf</w:t>
            </w:r>
            <w:proofErr w:type="spellEnd"/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sk-SK"/>
              </w:rPr>
              <w:t xml:space="preserve"> pre </w:t>
            </w:r>
            <w:proofErr w:type="spellStart"/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sk-SK"/>
              </w:rPr>
              <w:t>gynekologicko</w:t>
            </w:r>
            <w:proofErr w:type="spellEnd"/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sk-SK"/>
              </w:rPr>
              <w:t xml:space="preserve"> – pôrodnícke oddelenie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8"/>
            <w:vAlign w:val="center"/>
            <w:hideMark/>
          </w:tcPr>
          <w:p w14:paraId="3A1CABF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1 kus</w:t>
            </w:r>
          </w:p>
        </w:tc>
      </w:tr>
      <w:tr w:rsidR="004A4A41" w:rsidRPr="00B96676" w14:paraId="36D14F5D" w14:textId="77777777" w:rsidTr="004A4A41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703D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Výrobca, značka, model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B3CCEA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</w:tr>
      <w:tr w:rsidR="004A4A41" w:rsidRPr="00B96676" w14:paraId="6D1BD594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6314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Uhlopriečka obrazovky monitora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A3E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21,5"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1B79C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33514389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8C7E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 prístroja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B62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max. 60 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50FEF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16ABF5CD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AC78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obrazovky monitora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5F4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1920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px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x 1080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px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DDA91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4C8408BC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804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Jas obrazovky monitora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1694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350 cd/m2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A6367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119A463D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F32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Nastaviteľný pult obsluhy výškovo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1DB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18 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F1140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34622A2E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5B3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Dynamický rozsah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2AA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360 dB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B5B15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417EBAA2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080B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Frekvenčný rozsah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65F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 až 18 MHz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7271A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1F3D918E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9DB6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Maximálna zobrazovacia hĺbka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31A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500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AA81A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78772A16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C7E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vzorky merania rýchlosti toku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E88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0,7 až 15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2F1CF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4649FB0A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7F96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Interný HDD s kapacitou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5F0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0,5 TB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B0737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2EAB89F0" w14:textId="77777777" w:rsidTr="00AF6B0B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7692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prostredníctvom pomocného dotykového displeja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718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ADA54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6C8B522" w14:textId="77777777" w:rsidTr="00AF6B0B">
        <w:trPr>
          <w:trHeight w:val="2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858C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Uhlopriečka pomocného dotykového displeja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F8A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14"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92836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7CF309E5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863B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USB 3.0 porty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7E1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943CF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19211F75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8B4F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Ethernetový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konektor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0594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82DB3A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A4A41" w:rsidRPr="00B96676" w14:paraId="69E57639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87C0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HDMI a súčasne VGA alebo DVI výstup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85B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2AF42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A4A41" w:rsidRPr="00B96676" w14:paraId="70E06533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64DE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portov pre zapojenie sond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4B4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F49AB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51EC7F6F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45FE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Možnosť pripojenia externej farebnej tlačiarne s tlačou obrázkov a reportov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13D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B6EE9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61F3D3B2" w14:textId="77777777" w:rsidTr="00AF6B0B">
        <w:trPr>
          <w:trHeight w:val="25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97F8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batériovu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prevádzku min. 30 min.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EC5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6AD18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FE12B1F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41D8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Podpora single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crystal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technológie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EC7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B3416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B71F1F4" w14:textId="77777777" w:rsidTr="004A4A41">
        <w:trPr>
          <w:trHeight w:val="28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ECF3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Pracovné režimy</w:t>
            </w:r>
          </w:p>
        </w:tc>
      </w:tr>
      <w:tr w:rsidR="004A4A41" w:rsidRPr="00B96676" w14:paraId="14737887" w14:textId="77777777" w:rsidTr="00AF6B0B">
        <w:trPr>
          <w:trHeight w:val="24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0903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B-mód s možnosťou automatickej optimalizácie 2D obrazu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9D1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E175D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A9BA713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9368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M-mód z rôznych uhlov a rezov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D7B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53817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3D257017" w14:textId="77777777" w:rsidTr="00AF6B0B">
        <w:trPr>
          <w:trHeight w:val="51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57BF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Farebné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dopplerovské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zobrazenie so zvýšenou citlivosťou vrátane zobrazenia energie krvného toku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1E0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6155C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12487626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FB4B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Energetický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 rozlíšením smeru toku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5D64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1D837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B193BEF" w14:textId="77777777" w:rsidTr="00AF6B0B">
        <w:trPr>
          <w:trHeight w:val="37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3918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Spektrálny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(PW) s automatickou optimalizáciou PW krivky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046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F6474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6C4D1ECF" w14:textId="77777777" w:rsidTr="00AF6B0B">
        <w:trPr>
          <w:trHeight w:val="2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066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Zoom na živom i na zmrazenom obraze a HD zoom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A1A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10 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C5E774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16AAD54A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EAF3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Dual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Live zobrazovací mód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60F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88D04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313DF879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32C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Duplexné módy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CD4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85774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D8DFF57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025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Triplexné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módy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88E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21538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5D235E0E" w14:textId="77777777" w:rsidTr="00AF6B0B">
        <w:trPr>
          <w:trHeight w:val="32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8744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širokopásmové tvarovanie ultrazvukového lúča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33A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25D32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3FD2CD58" w14:textId="77777777" w:rsidTr="00AF6B0B">
        <w:trPr>
          <w:trHeight w:val="63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30D5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Ovládánie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TGC pomocou dotykového displeja s možnosťou uloženia do pamäte a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uživateľského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presetu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nie mechanické jazdce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1B8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0E836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3D2B9DB" w14:textId="77777777" w:rsidTr="004A4A41">
        <w:trPr>
          <w:trHeight w:val="28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9026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Meranie, softvér a vyhodnocovanie</w:t>
            </w:r>
          </w:p>
        </w:tc>
      </w:tr>
      <w:tr w:rsidR="004A4A41" w:rsidRPr="00B96676" w14:paraId="279D97FD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B4F0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Prístroj umožňuje automatické meranie parametrov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dopplerovského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spektra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45B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722261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AAE4860" w14:textId="77777777" w:rsidTr="00AF6B0B">
        <w:trPr>
          <w:trHeight w:val="35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99F4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Prístroj umožňuje kalkulácie objemov z viacerých rovín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05B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E6789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7C20F7D1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51D4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elastografiu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pre cervix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32B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EA7F4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D68A080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FBE6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Prístroj umožňuje redukciu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speklov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 B-móde a v B-móde s farebným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dopplerom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5A7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3EF5C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69DA243B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1F0D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Prístroj umožňuje uhlové zobrazenie v B-móde a v B-móde s farebným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dopplerom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F34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FC29B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317C4A52" w14:textId="77777777" w:rsidTr="004A4A41">
        <w:trPr>
          <w:trHeight w:val="8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CCD6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pre meranie a kalkulácie dĺžok, plôch, objemov, uhlov a rýchlostí, vrátane reportov pre pôrodnícke a gynekologické aplikácie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330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21E5D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792725D" w14:textId="77777777" w:rsidTr="00AF6B0B">
        <w:trPr>
          <w:trHeight w:val="36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E902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s vyhľadávaním podľa referenčných dát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B48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29D30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B56215C" w14:textId="77777777" w:rsidTr="00AF6B0B">
        <w:trPr>
          <w:trHeight w:val="51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2F0E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Ukladanie obrázkov a slučiek vo formáte surových dát s možnosťou dodatočnej úpravy obraz. parametrov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FAB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3CFA2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79E89538" w14:textId="77777777" w:rsidTr="00AF6B0B">
        <w:trPr>
          <w:trHeight w:val="5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82D1" w14:textId="77777777" w:rsidR="004A4A41" w:rsidRPr="00B96676" w:rsidRDefault="004A4A41" w:rsidP="004A4A4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Záznamy umožňujú dodatočnú zmenu zoomu, korekčného uhla, dynamického rozsahu, kvantitatívnu analýzu pre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dopplerovské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merania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4ED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A2497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4864337" w14:textId="77777777" w:rsidTr="00AF6B0B">
        <w:trPr>
          <w:trHeight w:val="3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7A74" w14:textId="77777777" w:rsidR="004A4A41" w:rsidRPr="00B96676" w:rsidRDefault="004A4A41" w:rsidP="004A4A4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Export obrázkov a slučiek vo formáte *.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jpg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alebo*.jpeg a *.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avi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B0B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906BD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ABDFD5F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7795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Programovateľné kalkulácie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90D4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CDFF0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692E34E9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FE13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Užívateľsky jednoducho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vytvárateľné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 modifikovateľné prednastavenia (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presety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139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70746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DF86A19" w14:textId="77777777" w:rsidTr="00B96676">
        <w:trPr>
          <w:trHeight w:val="5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AFE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Komunikácia s nemocničným PACS prostredníctvom zasielania dát vo formáte DICOM 3.0 (DICOM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Verification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DICOM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Print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DICOM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Storage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DICOM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Query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Retrieve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DICOM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Worklist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01E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AB556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97C22F7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097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Automatická biometria pre základné merania na 2D: HC, AC, FL, BPD, 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DF8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6A8BA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7EE3D3AE" w14:textId="77777777" w:rsidTr="00B96676">
        <w:trPr>
          <w:trHeight w:val="33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3865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rozšírenia o protokol IOTA-ADNEX integrovaný do systému prístroja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4C4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81854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5F620C51" w14:textId="77777777" w:rsidTr="00B96676">
        <w:trPr>
          <w:trHeight w:val="33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ABF5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Zobrazenie krvného toku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nedopplerovskými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metódami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7F4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2916F1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13CA5041" w14:textId="77777777" w:rsidTr="00B96676">
        <w:trPr>
          <w:trHeight w:val="34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676D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Automatické meranie veľkosti a tvaru maternice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9EE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71049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5F86EE46" w14:textId="77777777" w:rsidTr="004A4A41">
        <w:trPr>
          <w:trHeight w:val="28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8BF4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3D zobrazenie v USG vyšetrovaní</w:t>
            </w:r>
          </w:p>
        </w:tc>
      </w:tr>
      <w:tr w:rsidR="004A4A41" w:rsidRPr="00B96676" w14:paraId="027F40BC" w14:textId="77777777" w:rsidTr="00B96676">
        <w:trPr>
          <w:trHeight w:val="61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DD14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fetal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Echo STIC vrátane analýzy fetálneho srdca z 3D objemov, automatické zobrazenie min. 9 dynamických rezov fetálneho srdca naraz vrátane farebného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Dopplera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2674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ACEFF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2524E24" w14:textId="77777777" w:rsidTr="00B96676">
        <w:trPr>
          <w:trHeight w:val="3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29E3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automaticku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detekciu základných rezov mozgových štruktúr plodu zo skenovaného 3D objemu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CF2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799B9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65B8C7D7" w14:textId="77777777" w:rsidTr="00B96676">
        <w:trPr>
          <w:trHeight w:val="51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789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automatické meranie NT pomocou 3D sondy z 3D objemu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vratane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automatickej detekcie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mid-sagitalného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rezu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3DE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83B4B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F6CB0F9" w14:textId="77777777" w:rsidTr="00B96676">
        <w:trPr>
          <w:trHeight w:val="53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6A81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softvér pre vylepšenie kvality 3D objemových obrazov prostredníctvom redukcie USG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speklov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CA2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E20F2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965D89E" w14:textId="77777777" w:rsidTr="00B96676">
        <w:trPr>
          <w:trHeight w:val="54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1DD2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3D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multiplanárne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zobrazenie (objemové dáta) s možnosťou archivácie a opätovnej analýzy objemových údajov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C134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B2BF6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1D68908" w14:textId="77777777" w:rsidTr="00B96676">
        <w:trPr>
          <w:trHeight w:val="41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E516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Farebné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dopplerovské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mapovanie s 3D efektom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65F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9CA0E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7B8BAA8A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9EB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rozšírenia o 3D mód pre zobrazenie vnútorných štruktúr plodu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D62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AFA64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3F3FF89C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76C8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rozšírenia o 3D vykresľovanie s nastavením virtuálneho zdroja svetla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99D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5AB0D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36B1634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48EC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automaticku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detekciu a výpočet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ovariálnych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folikul v 3D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4DD1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011AB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6C861841" w14:textId="77777777" w:rsidTr="004A4A41">
        <w:trPr>
          <w:trHeight w:val="28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B16A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Sondy</w:t>
            </w:r>
          </w:p>
        </w:tc>
      </w:tr>
      <w:tr w:rsidR="004A4A41" w:rsidRPr="00B96676" w14:paraId="730E1407" w14:textId="77777777" w:rsidTr="004A4A41">
        <w:trPr>
          <w:trHeight w:val="110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736A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2D vaginálna sonda (1 ks)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A8C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 frekvenčným rozsahom min. 3 – 10 MHz, počet elementov min 128, FOV v B móde min. 150°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55FE6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0F322D69" w14:textId="77777777" w:rsidTr="004A4A41">
        <w:trPr>
          <w:trHeight w:val="8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438E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2D konvexná sonda (1 ks)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97E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 frekvenčným rozsahom min 2-8 MHz počet elementov min 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47090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37F4DEAB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BCC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Osobitné požiadavky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21D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19FE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A4A41" w:rsidRPr="00B96676" w14:paraId="5610F999" w14:textId="77777777" w:rsidTr="00B96676">
        <w:trPr>
          <w:trHeight w:val="9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2534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Všetky požadované funkcionality a softvérové požiadavky prístroja vrátane príslušenstva sú integrálnou súčasťou prístroja a sú funkčné po dobu celej prevádzky prístroja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28F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18375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5553FF34" w14:textId="77777777" w:rsidTr="00B96676">
        <w:trPr>
          <w:trHeight w:val="66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445D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Všetky požadované funkcionality,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t.j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 softvérové licencie musia byť časovo neobmedzené licencie (nesmú to byť demo alebo trial licencie)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7F3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BF921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38AC101D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43FD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Komplexný záručný servis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E91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po dobu 24 mesiacov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483F2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8E2FEAA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0AEB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Doprava na miesto dodania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9FC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5D71C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636D7E2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A702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Montáž a inštalácia na mieste dodania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DD1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E6256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5C68E731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DAA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Vykonanie skúšok, skúšobnej prevádzky a uvedenie dodaného prístroja do prevádzky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4BE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7DB3D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713C6D41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2375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Prvé zaškolenie obsluhy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257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3DC1B1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679F220E" w14:textId="77777777" w:rsidTr="004A4A41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8"/>
            <w:vAlign w:val="center"/>
            <w:hideMark/>
          </w:tcPr>
          <w:p w14:paraId="36383B2B" w14:textId="77777777" w:rsidR="004A4A41" w:rsidRPr="00B96676" w:rsidRDefault="00B96676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2. </w:t>
            </w:r>
            <w:r w:rsidR="004A4A41"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Diagnostický </w:t>
            </w:r>
            <w:proofErr w:type="spellStart"/>
            <w:r w:rsidR="004A4A41"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ultrasonograf</w:t>
            </w:r>
            <w:proofErr w:type="spellEnd"/>
            <w:r w:rsidR="004A4A41"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pre gynekologicko-pôrodnícke oddelenie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8"/>
            <w:vAlign w:val="center"/>
            <w:hideMark/>
          </w:tcPr>
          <w:p w14:paraId="2642B17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 </w:t>
            </w:r>
          </w:p>
        </w:tc>
      </w:tr>
      <w:tr w:rsidR="004A4A41" w:rsidRPr="00B96676" w14:paraId="342F0EC1" w14:textId="77777777" w:rsidTr="004A4A41">
        <w:trPr>
          <w:trHeight w:val="6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6EA4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Výrobca, značka, model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A3779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</w:tr>
      <w:tr w:rsidR="004A4A41" w:rsidRPr="00B96676" w14:paraId="7CCFE0E4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DF7A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Uhlopriečka obrazovky monitora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0B3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21,5"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9AD451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0E491798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973E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Hmotnosť prístroja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0EA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max. 60 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84CA1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7742F809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C9DC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obrazovky monitora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B3C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1920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px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x 1080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px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0364E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22AF530D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76B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Jas obrazovky monitora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37A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350 cd/m2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C0CE1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5C422C4E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D59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Nastaviteľný pult obsluhy výškovo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E0B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18 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28A4A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4C1A26B8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93A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Dynamický rozsah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A6B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360 dB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DC93A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763FCE79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36CA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Frekvenčný rozsah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A3F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 až 18 MHz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4550F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3DE448A7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E163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Maximálna zobrazovacia hĺbka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35F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500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A9CB2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7EF3773E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F732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vzorky merania rýchlosti toku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32C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0,7 až 15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7BA84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5913E30A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825A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Interný HDD s kapacitou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A83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0,5 TB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A5009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0F06350B" w14:textId="77777777" w:rsidTr="00B96676">
        <w:trPr>
          <w:trHeight w:val="2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D61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prostredníctvom pomocného dotykového displeja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19E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CA96C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1B474A37" w14:textId="77777777" w:rsidTr="00B96676">
        <w:trPr>
          <w:trHeight w:val="30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B30C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Uhlopriečka pomocného dotykového displeja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BB3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14"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2CD72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6FF76BDA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EDAF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USB 3.0 porty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13E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4DBA7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1D3E2D64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7785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Ethernetový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konektor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DD6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74286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0048F55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1D7B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HDMI a súčasne VGA alebo DVI výstup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F4D1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57B69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03B6CF9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6680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portov pre zapojenie sond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264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021DB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39131334" w14:textId="77777777" w:rsidTr="00B96676">
        <w:trPr>
          <w:trHeight w:val="2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3E5D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pripojenia externej farebnej tlačiarne s tlačou obrázkov a reportov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283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14913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96B02FE" w14:textId="77777777" w:rsidTr="00B96676">
        <w:trPr>
          <w:trHeight w:val="42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8088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batériovu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prevádzku min. 30 min.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99E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440B1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6CC7CAB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B19A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Podpora single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crystal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technológie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26E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7244F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7B1C3B02" w14:textId="77777777" w:rsidTr="004A4A41">
        <w:trPr>
          <w:trHeight w:val="28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63CA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Pracovné režimy</w:t>
            </w:r>
          </w:p>
        </w:tc>
      </w:tr>
      <w:tr w:rsidR="004A4A41" w:rsidRPr="00B96676" w14:paraId="562F7EDB" w14:textId="77777777" w:rsidTr="00B96676">
        <w:trPr>
          <w:trHeight w:val="2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BB0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B-mód s možnosťou automatickej optimalizácie 2D obrazu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ECC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FEB9E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6EB3D9F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7584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M-mód z rôznych uhlov a rezov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409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D2A40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53062BDC" w14:textId="77777777" w:rsidTr="00B96676">
        <w:trPr>
          <w:trHeight w:val="5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A9FC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Farebné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dopplerovské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zobrazenie so zvýšenou citlivosťou vrátane zobrazenia energie krvného toku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E0A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266BE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A262D91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8AB0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Energetický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 rozlíšením smeru toku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4DC4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0A2B2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64651CC" w14:textId="77777777" w:rsidTr="00B96676">
        <w:trPr>
          <w:trHeight w:val="23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E892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Spektrálny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(PW) s automatickou optimalizáciou PW krivky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FB2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DC30B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F293075" w14:textId="77777777" w:rsidTr="00B96676">
        <w:trPr>
          <w:trHeight w:val="24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CD42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Zoom na živom i na zmrazenom obraze a HD zoom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482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10 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AAC3E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42201C26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C84D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Dual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Live zobrazovací mód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1CF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653E9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6FA12EE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B518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Duplexné módy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4B0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BE7E2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1C013FD7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04DC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Triplexné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módy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4D71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0FBE3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4BDF68B" w14:textId="77777777" w:rsidTr="00B96676">
        <w:trPr>
          <w:trHeight w:val="3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D83E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širokopásmové tvarovanie ultrazvukového lúča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CB1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EB1CD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50F80B1" w14:textId="77777777" w:rsidTr="00B96676">
        <w:trPr>
          <w:trHeight w:val="7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D9D6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Ovládánie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TGC pomocou dotykového displeja s možnosťou uloženia do pamäte a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uživateľského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presetu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nie mechanické jazdce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A814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A8F01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797CCB91" w14:textId="77777777" w:rsidTr="004A4A41">
        <w:trPr>
          <w:trHeight w:val="28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D413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Meranie, softvér a vyhodnocovanie</w:t>
            </w:r>
          </w:p>
        </w:tc>
      </w:tr>
      <w:tr w:rsidR="004A4A41" w:rsidRPr="00B96676" w14:paraId="27A88C7E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84D1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Prístroj umožňuje automatické meranie parametrov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dopplerovského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spektra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2B9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239F71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54BDFACA" w14:textId="77777777" w:rsidTr="00B96676">
        <w:trPr>
          <w:trHeight w:val="35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7A78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Prístroj umožňuje kalkulácie objemov z viacerých rovín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0604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1098A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163E4D33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FE56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elastografiu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pre cervix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F2B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6C6A7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740FD391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66E1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Prístroj umožňuje redukciu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speklov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 B-móde a v B-móde s farebným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dopplerom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BF4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35ABE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735E4EBC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530B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Prístroj umožňuje uhlové zobrazenie v B-móde a v B-móde s farebným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dopplerom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A01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A47D0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172792D" w14:textId="77777777" w:rsidTr="004A4A41">
        <w:trPr>
          <w:trHeight w:val="8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7B8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pre meranie a kalkulácie dĺžok, plôch, objemov, uhlov a rýchlostí, vrátane reportov pre pôrodnícke a gynekologické aplikácie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E65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BBCB4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5E4BF1C" w14:textId="77777777" w:rsidTr="00B96676">
        <w:trPr>
          <w:trHeight w:val="36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7C0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 xml:space="preserve">Databáza s vyhľadávaním podľa referenčných dát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F9BB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2A1E9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1192E2F5" w14:textId="77777777" w:rsidTr="00B96676">
        <w:trPr>
          <w:trHeight w:val="51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3B63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Ukladanie obrázkov a slučiek vo formáte surových dát s možnosťou dodatočnej úpravy obraz. parametrov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10D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7EEE9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695ECDA2" w14:textId="77777777" w:rsidTr="00B96676">
        <w:trPr>
          <w:trHeight w:val="66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7FE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Záznamy umožňujú dodatočnú zmenu zoomu, korekčného uhla, dynamického rozsahu, kvantitatívnu analýzu pre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dopplerovské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merania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DC3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AA251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70B0AC0E" w14:textId="77777777" w:rsidTr="00B96676">
        <w:trPr>
          <w:trHeight w:val="35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A29B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Export obrázkov a slučiek vo formáte *.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jpg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alebo*.jpeg a *.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avi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FD9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EA1EE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5C1F7692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8601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Programovateľné kalkulácie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A40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4AE42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0CE3652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A70A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Užívateľsky jednoducho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vytvárateľné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 modifikovateľné prednastavenia (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presety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08F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B9DFD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30E0D17B" w14:textId="77777777" w:rsidTr="00B96676">
        <w:trPr>
          <w:trHeight w:val="84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A622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Komunikácia s nemocničným PACS prostredníctvom zasielania dát vo formáte DICOM 3.0 (DICOM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Verification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DICOM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Print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DICOM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Storage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DICOM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Query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Retrieve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DICOM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Worklist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1E9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43A36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5878692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2976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Automatická biometria pre základné merania na 2D: HC, AC, FL, BPD, 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5C2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4CE8A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59143AB9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78C2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rozšírenia o protokol IOTA-ADNEX integrovaný do systému prístroja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B5F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95B38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807F060" w14:textId="77777777" w:rsidTr="00B96676">
        <w:trPr>
          <w:trHeight w:val="1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A365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Zobrazenie krvného toku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nedopplerovskými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metódami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51E1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DBE5B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5F8D2F7C" w14:textId="77777777" w:rsidTr="00B96676">
        <w:trPr>
          <w:trHeight w:val="32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5F8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meranie veľkosti a tvaru maternice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90E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D236C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7703FEE3" w14:textId="77777777" w:rsidTr="004A4A41">
        <w:trPr>
          <w:trHeight w:val="28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A028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3D zobrazenie v USG vyšetrovaní</w:t>
            </w:r>
          </w:p>
        </w:tc>
      </w:tr>
      <w:tr w:rsidR="004A4A41" w:rsidRPr="00B96676" w14:paraId="35D2C81F" w14:textId="77777777" w:rsidTr="00B96676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3AEE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fetal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Echo STIC vrátane analýzy fetálneho srdca z 3D objemov, automatické zobrazenie min. 9 dynamických rezov fetálneho srdca naraz vrátane farebného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Dopplera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AF0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8A6F0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633FB63" w14:textId="77777777" w:rsidTr="00B96676">
        <w:trPr>
          <w:trHeight w:val="46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1FE8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automaticku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detekciu základných rezov mozgových štruktúr plodu zo skenovaného 3D objemu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EE89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C3BCF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54D415BC" w14:textId="77777777" w:rsidTr="00B96676">
        <w:trPr>
          <w:trHeight w:val="6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C14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automatické meranie NT pomocou 3D sondy z 3D objemu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vratane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automatickej detekcie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mid-sagitalného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rezu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C97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CB99B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2CEE29B" w14:textId="77777777" w:rsidTr="00B96676">
        <w:trPr>
          <w:trHeight w:val="64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9F7E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softvér pre vylepšenie kvality 3D objemových obrazov prostredníctvom redukcie USG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speklov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889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2D6D81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397E2D3" w14:textId="77777777" w:rsidTr="00B96676">
        <w:trPr>
          <w:trHeight w:val="51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07C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3D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multiplanárne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zobrazenie (objemové dáta) s možnosťou archivácie a opätovnej analýzy objemových údajov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7BB1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2925B1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7A7E645F" w14:textId="77777777" w:rsidTr="00B96676">
        <w:trPr>
          <w:trHeight w:val="3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854F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Farebné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dopplerovské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mapovanie s 3D efektom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D43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D4CB0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9799B2B" w14:textId="77777777" w:rsidTr="00B96676">
        <w:trPr>
          <w:trHeight w:val="24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889F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rozšírenia o 3D mód pre zobrazenie vnútorných štruktúr plodu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1C33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797B3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67BD51E0" w14:textId="77777777" w:rsidTr="00B96676">
        <w:trPr>
          <w:trHeight w:val="39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8974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rozšírenia o 3D vykresľovanie s nastavením virtuálneho zdroja svetla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EFE5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C30C58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2C2AED8B" w14:textId="77777777" w:rsidTr="00B96676">
        <w:trPr>
          <w:trHeight w:val="39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EA45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rozšírenia o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automaticku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detekciu a výpočet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ovariálnych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folikul v 3D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487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BB9AB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1F7EAD63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B488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Sondy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806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BAD7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A4A41" w:rsidRPr="00B96676" w14:paraId="351885C3" w14:textId="77777777" w:rsidTr="004A4A41">
        <w:trPr>
          <w:trHeight w:val="110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7C4A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2D vaginálna sonda (1 ks)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0E1A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 frekvenčným rozsahom min. 3 – 10 MHz, počet elementov min 128, FOV v B móde min. 150°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C0F8DF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652B7A59" w14:textId="77777777" w:rsidTr="004A4A41">
        <w:trPr>
          <w:trHeight w:val="110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6255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3D/4D konvexná sonda (1 ks)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1E3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 frekvenčným rozsahom min 2 -7 MHz počet elementov min 128, FOV v B móde min. 70°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E8D47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hodnota</w:t>
            </w:r>
          </w:p>
        </w:tc>
      </w:tr>
      <w:tr w:rsidR="004A4A41" w:rsidRPr="00B96676" w14:paraId="668F50C6" w14:textId="77777777" w:rsidTr="004A4A41">
        <w:trPr>
          <w:trHeight w:val="28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8D1C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Osobitné požiadavky</w:t>
            </w:r>
          </w:p>
        </w:tc>
      </w:tr>
      <w:tr w:rsidR="004A4A41" w:rsidRPr="00B96676" w14:paraId="7A93F013" w14:textId="77777777" w:rsidTr="00B96676">
        <w:trPr>
          <w:trHeight w:val="74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A176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Všetky požadované funkcionality a softvérové požiadavky prístroja vrátane príslušenstva sú integrálnou súčasťou prístroja a sú funkčné po dobu celej prevádzky prístroja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E41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2A1C7E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0AAA0B77" w14:textId="77777777" w:rsidTr="00B96676">
        <w:trPr>
          <w:trHeight w:val="49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1519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Všetky požadované funkcionality, </w:t>
            </w:r>
            <w:proofErr w:type="spellStart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t.j</w:t>
            </w:r>
            <w:proofErr w:type="spellEnd"/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 softvérové licencie musia byť časovo neobmedzené licencie (nesmú to byť demo alebo trial licencie)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0DD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1CB07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187365AD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860F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Komplexný záručný servis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BF4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po dobu 24 mesiacov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A3A164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65014E05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6A5A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Doprava na miesto dodania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C3A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79D586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3F6C9D8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F592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Montáž a inštalácia na mieste dodania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E77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FC6D37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36FB0542" w14:textId="77777777" w:rsidTr="004A4A4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4EC3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Vykonanie skúšok, skúšobnej prevádzky a uvedenie dodaného prístroja do prevádzky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933D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C96380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  <w:tr w:rsidR="004A4A41" w:rsidRPr="00B96676" w14:paraId="49FD3BE0" w14:textId="77777777" w:rsidTr="004A4A4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940F" w14:textId="77777777" w:rsidR="004A4A41" w:rsidRPr="00B96676" w:rsidRDefault="004A4A41" w:rsidP="004A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Prvé zaškolenie obsluhy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F08C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D1F052" w14:textId="77777777" w:rsidR="004A4A41" w:rsidRPr="00B96676" w:rsidRDefault="004A4A41" w:rsidP="004A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</w:pPr>
            <w:r w:rsidRPr="00B96676">
              <w:rPr>
                <w:rFonts w:ascii="Calibri" w:eastAsia="Times New Roman" w:hAnsi="Calibri" w:cs="Calibri"/>
                <w:i/>
                <w:iCs/>
                <w:color w:val="0070C0"/>
                <w:lang w:eastAsia="sk-SK"/>
              </w:rPr>
              <w:t>áno I nie</w:t>
            </w:r>
          </w:p>
        </w:tc>
      </w:tr>
    </w:tbl>
    <w:p w14:paraId="12EEE229" w14:textId="77777777" w:rsidR="004A4A41" w:rsidRDefault="004A4A41" w:rsidP="00806833"/>
    <w:tbl>
      <w:tblPr>
        <w:tblW w:w="33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00"/>
      </w:tblGrid>
      <w:tr w:rsidR="00B54540" w:rsidRPr="0078552D" w14:paraId="1C40AC3F" w14:textId="77777777" w:rsidTr="00107654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66F3F1" w14:textId="77777777" w:rsidR="00B54540" w:rsidRPr="0078552D" w:rsidRDefault="00B54540" w:rsidP="001076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855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5578" w14:textId="77777777" w:rsidR="00B54540" w:rsidRPr="0078552D" w:rsidRDefault="00B54540" w:rsidP="001076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855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vypĺňa uchádzač</w:t>
            </w:r>
          </w:p>
        </w:tc>
      </w:tr>
    </w:tbl>
    <w:p w14:paraId="781CA395" w14:textId="77777777" w:rsidR="00B54540" w:rsidRDefault="00B54540" w:rsidP="00806833"/>
    <w:p w14:paraId="7DBC7BE4" w14:textId="77777777" w:rsidR="00806833" w:rsidRDefault="00806833" w:rsidP="0080683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Týmto </w:t>
      </w:r>
      <w:r>
        <w:rPr>
          <w:rFonts w:ascii="Calibri" w:hAnsi="Calibri" w:cs="Calibri"/>
          <w:b/>
          <w:sz w:val="20"/>
          <w:szCs w:val="20"/>
        </w:rPr>
        <w:t>prehlasujeme,</w:t>
      </w:r>
      <w:r>
        <w:rPr>
          <w:rFonts w:ascii="Calibri" w:hAnsi="Calibri" w:cs="Calibri"/>
          <w:sz w:val="20"/>
          <w:szCs w:val="20"/>
        </w:rPr>
        <w:t xml:space="preserve"> že navrhované tovary/výrobky spĺňajú všetky nami uvedené funkčné vlastnosti, technické vlastnosti a parametre tak ako sú uvedené v tomto dokumente: Príloha č. 4  Navrhovaná technická špecifikácia. Všetky údaje sú pravdivé a 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všetky funkčné vlastnosti, technické vlastnosti  a parametre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vieme preukázať produktovým listom alebo obdobným relevantným dokladom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napr. vyhlásenie výrobcu, vyhlásenie importéra, vyhlásenie oprávneného zástupcu výrobcu, iný doklad oprávnenej nezávislej inštitúcie, skúšobne, certifikačného orgánu a pod.) </w:t>
      </w:r>
    </w:p>
    <w:p w14:paraId="42E9E844" w14:textId="77777777" w:rsidR="00806833" w:rsidRDefault="00806833" w:rsidP="00806833">
      <w:pPr>
        <w:rPr>
          <w:rFonts w:cstheme="minorHAnsi"/>
        </w:rPr>
      </w:pPr>
      <w:r>
        <w:rPr>
          <w:rFonts w:cstheme="minorHAnsi"/>
        </w:rPr>
        <w:t>V............................. dňa..............................</w:t>
      </w:r>
    </w:p>
    <w:p w14:paraId="22805E15" w14:textId="77777777" w:rsidR="00806833" w:rsidRDefault="00806833" w:rsidP="00806833">
      <w:pPr>
        <w:autoSpaceDE w:val="0"/>
        <w:ind w:left="4253" w:hanging="713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........................................................ </w:t>
      </w:r>
    </w:p>
    <w:p w14:paraId="31A61C41" w14:textId="77777777" w:rsidR="007256B7" w:rsidRDefault="00806833" w:rsidP="00E96ACD">
      <w:pPr>
        <w:spacing w:after="0" w:line="240" w:lineRule="auto"/>
        <w:contextualSpacing/>
      </w:pPr>
      <w:r w:rsidRPr="00956263"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       Meno a podpis osoby (osôb), oprávnenej konať za </w:t>
      </w:r>
      <w:r>
        <w:rPr>
          <w:rFonts w:cstheme="minorHAnsi"/>
          <w:color w:val="000000"/>
          <w:sz w:val="20"/>
          <w:szCs w:val="20"/>
        </w:rPr>
        <w:t>u</w:t>
      </w:r>
      <w:r w:rsidRPr="00956263">
        <w:rPr>
          <w:rFonts w:cstheme="minorHAnsi"/>
          <w:color w:val="000000"/>
          <w:sz w:val="20"/>
          <w:szCs w:val="20"/>
        </w:rPr>
        <w:t>chádzača</w:t>
      </w:r>
      <w:r w:rsidR="00E96ACD">
        <w:rPr>
          <w:rFonts w:cs="Calibri Light"/>
          <w:sz w:val="20"/>
          <w:szCs w:val="20"/>
        </w:rPr>
        <w:t xml:space="preserve">  </w:t>
      </w:r>
    </w:p>
    <w:sectPr w:rsidR="007256B7" w:rsidSect="00F76E6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1F544" w14:textId="77777777" w:rsidR="005B4FC7" w:rsidRDefault="005B4FC7" w:rsidP="00070DA2">
      <w:pPr>
        <w:spacing w:after="0" w:line="240" w:lineRule="auto"/>
      </w:pPr>
      <w:r>
        <w:separator/>
      </w:r>
    </w:p>
  </w:endnote>
  <w:endnote w:type="continuationSeparator" w:id="0">
    <w:p w14:paraId="2D4D00A6" w14:textId="77777777" w:rsidR="005B4FC7" w:rsidRDefault="005B4FC7" w:rsidP="0007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7498802"/>
      <w:docPartObj>
        <w:docPartGallery w:val="Page Numbers (Bottom of Page)"/>
        <w:docPartUnique/>
      </w:docPartObj>
    </w:sdtPr>
    <w:sdtContent>
      <w:p w14:paraId="19215EC4" w14:textId="77777777" w:rsidR="004A4A41" w:rsidRDefault="004A4A4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B9F">
          <w:rPr>
            <w:noProof/>
          </w:rPr>
          <w:t>6</w:t>
        </w:r>
        <w:r>
          <w:fldChar w:fldCharType="end"/>
        </w:r>
      </w:p>
    </w:sdtContent>
  </w:sdt>
  <w:p w14:paraId="303D3E26" w14:textId="77777777" w:rsidR="004A4A41" w:rsidRDefault="004A4A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E664B" w14:textId="77777777" w:rsidR="005B4FC7" w:rsidRDefault="005B4FC7" w:rsidP="00070DA2">
      <w:pPr>
        <w:spacing w:after="0" w:line="240" w:lineRule="auto"/>
      </w:pPr>
      <w:r>
        <w:separator/>
      </w:r>
    </w:p>
  </w:footnote>
  <w:footnote w:type="continuationSeparator" w:id="0">
    <w:p w14:paraId="048F9A1B" w14:textId="77777777" w:rsidR="005B4FC7" w:rsidRDefault="005B4FC7" w:rsidP="0007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4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B7"/>
    <w:rsid w:val="00070DA2"/>
    <w:rsid w:val="000E4276"/>
    <w:rsid w:val="000E7712"/>
    <w:rsid w:val="00107654"/>
    <w:rsid w:val="00110CFB"/>
    <w:rsid w:val="00143D25"/>
    <w:rsid w:val="001830FA"/>
    <w:rsid w:val="00192B1C"/>
    <w:rsid w:val="001C1F7C"/>
    <w:rsid w:val="001F1387"/>
    <w:rsid w:val="00285640"/>
    <w:rsid w:val="002B3A0C"/>
    <w:rsid w:val="002B40BD"/>
    <w:rsid w:val="002B792A"/>
    <w:rsid w:val="002F5A86"/>
    <w:rsid w:val="003A22F4"/>
    <w:rsid w:val="004747BC"/>
    <w:rsid w:val="004A4A41"/>
    <w:rsid w:val="005139B6"/>
    <w:rsid w:val="00523D5F"/>
    <w:rsid w:val="00541F2F"/>
    <w:rsid w:val="005938EB"/>
    <w:rsid w:val="005B4FC7"/>
    <w:rsid w:val="005E614E"/>
    <w:rsid w:val="005F5276"/>
    <w:rsid w:val="00647F40"/>
    <w:rsid w:val="007256B7"/>
    <w:rsid w:val="00731679"/>
    <w:rsid w:val="007C36BA"/>
    <w:rsid w:val="007D596D"/>
    <w:rsid w:val="007F329B"/>
    <w:rsid w:val="00806833"/>
    <w:rsid w:val="00810B9F"/>
    <w:rsid w:val="0084266B"/>
    <w:rsid w:val="008616CE"/>
    <w:rsid w:val="00894001"/>
    <w:rsid w:val="008B76E2"/>
    <w:rsid w:val="008C046A"/>
    <w:rsid w:val="008C63D9"/>
    <w:rsid w:val="00913DBD"/>
    <w:rsid w:val="009462E2"/>
    <w:rsid w:val="00956263"/>
    <w:rsid w:val="009A6CB3"/>
    <w:rsid w:val="00A57621"/>
    <w:rsid w:val="00AF6B0B"/>
    <w:rsid w:val="00B341C0"/>
    <w:rsid w:val="00B54540"/>
    <w:rsid w:val="00B96676"/>
    <w:rsid w:val="00BC4A1E"/>
    <w:rsid w:val="00BD7F93"/>
    <w:rsid w:val="00C003A5"/>
    <w:rsid w:val="00C212C2"/>
    <w:rsid w:val="00CE47E3"/>
    <w:rsid w:val="00DB71FD"/>
    <w:rsid w:val="00DE13C0"/>
    <w:rsid w:val="00DF5CAC"/>
    <w:rsid w:val="00E35F92"/>
    <w:rsid w:val="00E57B51"/>
    <w:rsid w:val="00E83B22"/>
    <w:rsid w:val="00E96ACD"/>
    <w:rsid w:val="00EB3033"/>
    <w:rsid w:val="00F2496E"/>
    <w:rsid w:val="00F7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00B0"/>
  <w15:chartTrackingRefBased/>
  <w15:docId w15:val="{6AE55772-6AE9-462A-AAD8-E338F529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56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7256B7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Odstavec se seznamem a odrážkou,1 úroveň Odstavec se seznamem"/>
    <w:basedOn w:val="Normlny"/>
    <w:link w:val="OdsekzoznamuChar"/>
    <w:uiPriority w:val="34"/>
    <w:qFormat/>
    <w:rsid w:val="007256B7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07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0DA2"/>
  </w:style>
  <w:style w:type="paragraph" w:styleId="Pta">
    <w:name w:val="footer"/>
    <w:basedOn w:val="Normlny"/>
    <w:link w:val="PtaChar"/>
    <w:uiPriority w:val="99"/>
    <w:unhideWhenUsed/>
    <w:rsid w:val="0007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0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NsP Obstaravanie</cp:lastModifiedBy>
  <cp:revision>2</cp:revision>
  <dcterms:created xsi:type="dcterms:W3CDTF">2024-10-28T08:35:00Z</dcterms:created>
  <dcterms:modified xsi:type="dcterms:W3CDTF">2024-10-28T08:35:00Z</dcterms:modified>
</cp:coreProperties>
</file>