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5C6" w:rsidRPr="0045043A" w:rsidRDefault="003A55C6" w:rsidP="003A55C6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</w:p>
    <w:p w:rsidR="003A55C6" w:rsidRDefault="003A55C6" w:rsidP="003A55C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3A55C6" w:rsidRDefault="003A55C6" w:rsidP="003A55C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 w:rsidRPr="009E2B5F">
        <w:rPr>
          <w:rFonts w:ascii="Calibri" w:hAnsi="Calibri" w:cs="Arial"/>
          <w:b/>
          <w:bCs/>
          <w:caps/>
          <w:sz w:val="28"/>
          <w:szCs w:val="28"/>
          <w:lang w:eastAsia="fr-FR"/>
        </w:rPr>
        <w:t>formulÁr  - predloŽenie ponuky</w:t>
      </w:r>
    </w:p>
    <w:p w:rsidR="000B23B4" w:rsidRDefault="000B23B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:rsidR="003A0B75" w:rsidRDefault="003A0B75" w:rsidP="003A55C6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7"/>
        <w:gridCol w:w="6662"/>
      </w:tblGrid>
      <w:tr w:rsidR="003A0B75" w:rsidRPr="004B5F4E" w:rsidTr="00C121AD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0B75" w:rsidRPr="004B5F4E" w:rsidRDefault="003A0B75" w:rsidP="00971A6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AD" w:rsidRDefault="003A0B75" w:rsidP="00971A6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60E2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Nemocnica s poliklinikou Prievidza so sídlom V Bojniciach</w:t>
            </w:r>
            <w:r w:rsidRPr="00E60E2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3A0B75" w:rsidRPr="00E60E2A" w:rsidRDefault="003A0B75" w:rsidP="00971A6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60E2A">
              <w:rPr>
                <w:rStyle w:val="Zkladntext2"/>
                <w:rFonts w:asciiTheme="minorHAnsi" w:hAnsiTheme="minorHAnsi" w:cstheme="minorHAnsi"/>
                <w:color w:val="000000"/>
                <w:sz w:val="20"/>
                <w:szCs w:val="20"/>
              </w:rPr>
              <w:t>Nemocničná 2, 972 01  Bojnice</w:t>
            </w:r>
            <w:r w:rsidR="00E60E2A">
              <w:rPr>
                <w:rStyle w:val="Zkladntext2"/>
                <w:rFonts w:asciiTheme="minorHAnsi" w:hAnsiTheme="minorHAnsi" w:cstheme="minorHAnsi"/>
                <w:color w:val="000000"/>
                <w:sz w:val="20"/>
                <w:szCs w:val="20"/>
              </w:rPr>
              <w:t>, IČO: 17335795</w:t>
            </w:r>
          </w:p>
        </w:tc>
      </w:tr>
      <w:tr w:rsidR="003A0B75" w:rsidRPr="004B5F4E" w:rsidTr="00D62F80">
        <w:trPr>
          <w:trHeight w:val="282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0B75" w:rsidRPr="004B5F4E" w:rsidRDefault="003A0B75" w:rsidP="00971A6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75" w:rsidRPr="008B703A" w:rsidRDefault="008B703A" w:rsidP="008B703A">
            <w:pPr>
              <w:pStyle w:val="Zarkazkladnhotextu21"/>
              <w:widowControl/>
              <w:tabs>
                <w:tab w:val="left" w:pos="158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27"/>
              <w:rPr>
                <w:rFonts w:asciiTheme="minorHAnsi" w:hAnsiTheme="minorHAnsi"/>
                <w:b/>
                <w:sz w:val="22"/>
                <w:szCs w:val="22"/>
                <w:lang w:eastAsia="sk-SK"/>
              </w:rPr>
            </w:pPr>
            <w:bookmarkStart w:id="0" w:name="_GoBack"/>
            <w:proofErr w:type="spellStart"/>
            <w:r w:rsidRPr="008B703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Laparoskopická</w:t>
            </w:r>
            <w:proofErr w:type="spellEnd"/>
            <w:r w:rsidRPr="008B703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zostava 4K s príslušenstvom pre gynekologicko-pôrodnícke oddelenie</w:t>
            </w:r>
            <w:r w:rsidRPr="008B70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bookmarkEnd w:id="0"/>
          </w:p>
        </w:tc>
      </w:tr>
    </w:tbl>
    <w:p w:rsidR="003A0B75" w:rsidRDefault="003A0B75" w:rsidP="003A55C6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C24574" w:rsidRDefault="00C24574" w:rsidP="003A55C6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3A55C6" w:rsidRPr="009D3357" w:rsidRDefault="003A55C6" w:rsidP="003A55C6">
      <w:pPr>
        <w:keepNext/>
        <w:numPr>
          <w:ilvl w:val="3"/>
          <w:numId w:val="1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>IDENTIFIKÁCIA UCHÁDZAČA/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</w:t>
      </w:r>
    </w:p>
    <w:p w:rsidR="003A55C6" w:rsidRPr="009D3357" w:rsidRDefault="003A55C6" w:rsidP="003A55C6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uchádzača/člena skupiny  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Sídlo alebo miesto podnikania uchádzača/člena skupiny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Štatutárny organ uchádzača/člena skupiny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C504C" w:rsidP="003C50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e-mail, telefón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Právna forma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IČO </w:t>
            </w:r>
          </w:p>
        </w:tc>
        <w:tc>
          <w:tcPr>
            <w:tcW w:w="5422" w:type="dxa"/>
            <w:tcBorders>
              <w:bottom w:val="single" w:sz="4" w:space="0" w:color="auto"/>
            </w:tcBorders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5422" w:type="dxa"/>
            <w:tcBorders>
              <w:top w:val="single" w:sz="4" w:space="0" w:color="auto"/>
              <w:bottom w:val="single" w:sz="4" w:space="0" w:color="auto"/>
            </w:tcBorders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IČ DPH (ak je platca)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Zápis v registri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401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Pozícia v skupine dodávateľov</w:t>
            </w:r>
            <w:r w:rsidRPr="009D335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2"/>
            </w: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Líder skupiny dodávateľov/člen skupiny dodávateľov </w:t>
            </w:r>
            <w:r w:rsidRPr="009D335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3"/>
            </w:r>
          </w:p>
        </w:tc>
      </w:tr>
    </w:tbl>
    <w:p w:rsidR="003A55C6" w:rsidRPr="009D3357" w:rsidRDefault="003A55C6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A55C6" w:rsidRPr="009277D3" w:rsidRDefault="00DB75D1" w:rsidP="003A55C6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DB75D1">
        <w:rPr>
          <w:rFonts w:asciiTheme="minorHAnsi" w:hAnsiTheme="minorHAnsi" w:cstheme="minorHAnsi"/>
          <w:sz w:val="20"/>
          <w:szCs w:val="20"/>
        </w:rPr>
        <w:t xml:space="preserve">INFORMÁCIA PODĽA § 49 ods. 5 ZVO  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="003A55C6" w:rsidRPr="0045043A">
        <w:rPr>
          <w:rFonts w:asciiTheme="minorHAnsi" w:hAnsiTheme="minorHAnsi" w:cstheme="minorHAnsi"/>
          <w:b/>
          <w:bCs/>
          <w:sz w:val="22"/>
          <w:szCs w:val="22"/>
        </w:rPr>
        <w:t xml:space="preserve">IDENTIFIKÁCIA OSOBY, </w:t>
      </w:r>
      <w:r w:rsidR="003A55C6">
        <w:rPr>
          <w:rFonts w:asciiTheme="minorHAnsi" w:hAnsiTheme="minorHAnsi" w:cstheme="minorHAnsi"/>
          <w:b/>
          <w:bCs/>
          <w:sz w:val="22"/>
          <w:szCs w:val="22"/>
        </w:rPr>
        <w:t xml:space="preserve">KTOREJ SLUŽBY ALEBO PODKLADY PRI VYPRACOVANÍ PONUKY UCHÁDZAČ VYUŽIL, POKIAĽ NEVYPRACOVAL PONUKU SÁM </w:t>
      </w:r>
      <w:r w:rsidR="003A55C6" w:rsidRPr="004504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5C6" w:rsidRPr="0045043A">
        <w:rPr>
          <w:rFonts w:asciiTheme="minorHAnsi" w:hAnsiTheme="minorHAnsi" w:cstheme="minorHAnsi"/>
          <w:sz w:val="22"/>
          <w:szCs w:val="22"/>
        </w:rPr>
        <w:t>(</w:t>
      </w:r>
      <w:r w:rsidR="003A55C6" w:rsidRPr="00780A4E">
        <w:rPr>
          <w:rFonts w:asciiTheme="minorHAnsi" w:hAnsiTheme="minorHAnsi" w:cstheme="minorHAnsi"/>
          <w:b/>
          <w:i/>
          <w:sz w:val="22"/>
          <w:szCs w:val="22"/>
        </w:rPr>
        <w:t>uchádzač vyplní iba v prípade, ak na vypracovanie ponuky použil služby inej osoby)</w:t>
      </w:r>
    </w:p>
    <w:p w:rsidR="003A55C6" w:rsidRDefault="003A55C6" w:rsidP="003A55C6">
      <w:pPr>
        <w:keepNext/>
        <w:tabs>
          <w:tab w:val="left" w:pos="284"/>
        </w:tabs>
        <w:rPr>
          <w:rFonts w:asciiTheme="minorHAnsi" w:hAnsiTheme="minorHAnsi" w:cstheme="minorHAnsi"/>
          <w:b/>
          <w:bCs/>
          <w:i/>
          <w:sz w:val="22"/>
          <w:szCs w:val="22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3A55C6" w:rsidRPr="009D3357" w:rsidTr="003C504C">
        <w:trPr>
          <w:trHeight w:val="343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ind w:right="1005"/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Meno a priezvisko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:rsidTr="003C504C">
        <w:trPr>
          <w:trHeight w:val="263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A52DA">
              <w:rPr>
                <w:rFonts w:asciiTheme="minorHAnsi" w:hAnsiTheme="minorHAnsi" w:cstheme="minorHAnsi"/>
                <w:sz w:val="22"/>
                <w:szCs w:val="22"/>
              </w:rPr>
              <w:t>a IČO ak bolo pridelené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:rsidTr="003C504C">
        <w:trPr>
          <w:trHeight w:val="281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DA52DA">
              <w:rPr>
                <w:rFonts w:asciiTheme="minorHAnsi" w:hAnsiTheme="minorHAnsi" w:cstheme="minorHAnsi"/>
                <w:sz w:val="22"/>
                <w:szCs w:val="22"/>
              </w:rPr>
              <w:t>Adresa pobytu, sídlo alebo miesto podnikania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:rsidTr="003C504C">
        <w:trPr>
          <w:trHeight w:val="257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Telefón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:rsidTr="003C504C">
        <w:trPr>
          <w:trHeight w:val="397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</w:tbl>
    <w:p w:rsidR="003A55C6" w:rsidRPr="009D3357" w:rsidRDefault="003A55C6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       </w:t>
      </w:r>
    </w:p>
    <w:p w:rsidR="000B23B4" w:rsidRDefault="000B23B4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91E71" w:rsidRPr="007043F1" w:rsidRDefault="00991E71" w:rsidP="00991E71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043F1">
        <w:rPr>
          <w:rFonts w:asciiTheme="minorHAnsi" w:hAnsiTheme="minorHAnsi" w:cstheme="minorHAnsi"/>
          <w:b/>
          <w:sz w:val="20"/>
          <w:szCs w:val="20"/>
        </w:rPr>
        <w:t>Uchádzač patrí do kategórie malých a stredných podnikov</w:t>
      </w:r>
    </w:p>
    <w:p w:rsidR="00991E71" w:rsidRDefault="00991E71" w:rsidP="00991E71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991E71" w:rsidRDefault="00991E71" w:rsidP="00991E71">
      <w:pPr>
        <w:spacing w:line="276" w:lineRule="auto"/>
        <w:rPr>
          <w:rFonts w:asciiTheme="minorHAnsi" w:hAnsiTheme="minorHAnsi" w:cstheme="minorHAnsi"/>
          <w:sz w:val="20"/>
          <w:szCs w:val="20"/>
          <w:lang w:eastAsia="sk-SK"/>
        </w:rPr>
      </w:pPr>
      <w:r>
        <w:rPr>
          <w:rFonts w:asciiTheme="minorHAnsi" w:hAnsiTheme="minorHAnsi" w:cstheme="minorHAnsi"/>
          <w:sz w:val="20"/>
          <w:szCs w:val="20"/>
          <w:lang w:eastAsia="sk-SK"/>
        </w:rPr>
        <w:t>(</w:t>
      </w:r>
      <w:hyperlink r:id="rId7" w:history="1">
        <w:r>
          <w:rPr>
            <w:rStyle w:val="Hypertextovprepojenie"/>
            <w:rFonts w:asciiTheme="minorHAnsi" w:hAnsiTheme="minorHAnsi" w:cstheme="minorHAnsi"/>
            <w:sz w:val="20"/>
            <w:szCs w:val="20"/>
            <w:lang w:eastAsia="sk-SK"/>
          </w:rPr>
          <w:t>podľa prílohy č. I Nariadenia Komisie (EÚ) č. 651/2014 zo 17. júna 2014 o vyhlásení určitých kategórií pomoci za zlučiteľné s vnútorným trhom podľa článkov 107 a 108 zmluvy</w:t>
        </w:r>
      </w:hyperlink>
      <w:r>
        <w:rPr>
          <w:rFonts w:asciiTheme="minorHAnsi" w:hAnsiTheme="minorHAnsi" w:cstheme="minorHAnsi"/>
          <w:sz w:val="20"/>
          <w:szCs w:val="20"/>
          <w:lang w:eastAsia="sk-SK"/>
        </w:rPr>
        <w:t>) –Príloha  č. 2 čl. 2</w:t>
      </w:r>
    </w:p>
    <w:p w:rsidR="00991E71" w:rsidRDefault="00991E71" w:rsidP="00991E71">
      <w:pPr>
        <w:pStyle w:val="Odsekzoznamu"/>
        <w:numPr>
          <w:ilvl w:val="0"/>
          <w:numId w:val="2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proofErr w:type="spellStart"/>
      <w:r w:rsidRPr="00272016">
        <w:rPr>
          <w:rFonts w:asciiTheme="minorHAnsi" w:hAnsiTheme="minorHAnsi" w:cstheme="minorHAnsi"/>
          <w:b/>
          <w:i/>
          <w:sz w:val="20"/>
          <w:szCs w:val="20"/>
        </w:rPr>
        <w:t>mikropodnikov</w:t>
      </w:r>
      <w:proofErr w:type="spellEnd"/>
      <w:r>
        <w:rPr>
          <w:rFonts w:asciiTheme="minorHAnsi" w:hAnsiTheme="minorHAnsi" w:cstheme="minorHAnsi"/>
          <w:i/>
          <w:sz w:val="20"/>
          <w:szCs w:val="20"/>
        </w:rPr>
        <w:t xml:space="preserve">, tvoria podniky, ktoré zamestnávajú menej ako 10 osôb a ktorých ročný obrat nepresahuje 2 mil. EUR     </w:t>
      </w:r>
    </w:p>
    <w:p w:rsidR="00991E71" w:rsidRDefault="00E802F6" w:rsidP="00991E71">
      <w:pPr>
        <w:ind w:left="851"/>
        <w:jc w:val="both"/>
        <w:rPr>
          <w:rFonts w:asciiTheme="minorHAnsi" w:hAnsiTheme="minorHAnsi" w:cstheme="minorHAnsi"/>
          <w:sz w:val="20"/>
          <w:szCs w:val="20"/>
          <w:lang w:eastAsia="sk-SK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1150568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E7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991E71">
        <w:rPr>
          <w:rFonts w:asciiTheme="minorHAnsi" w:hAnsiTheme="minorHAnsi" w:cstheme="minorHAnsi"/>
          <w:sz w:val="20"/>
          <w:szCs w:val="20"/>
        </w:rPr>
        <w:t xml:space="preserve">  </w:t>
      </w:r>
      <w:r w:rsidR="00991E71"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224595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E7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91E71">
        <w:rPr>
          <w:rFonts w:asciiTheme="minorHAnsi" w:hAnsiTheme="minorHAnsi" w:cstheme="minorHAnsi"/>
          <w:sz w:val="20"/>
          <w:szCs w:val="20"/>
        </w:rPr>
        <w:t xml:space="preserve">  </w:t>
      </w:r>
      <w:r w:rsidR="00991E71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991E71" w:rsidRDefault="00991E71" w:rsidP="00991E71">
      <w:pPr>
        <w:pStyle w:val="Odsekzoznamu"/>
        <w:numPr>
          <w:ilvl w:val="0"/>
          <w:numId w:val="2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malých </w:t>
      </w:r>
      <w:r>
        <w:rPr>
          <w:rFonts w:asciiTheme="minorHAnsi" w:hAnsiTheme="minorHAnsi" w:cstheme="minorHAnsi"/>
          <w:i/>
          <w:sz w:val="20"/>
          <w:szCs w:val="20"/>
        </w:rPr>
        <w:t xml:space="preserve">tvoria podniky, ktoré zamestnávajú menej ako 50 osôb a ktorých ročný obrat a/alebo celková ročná súvaha nepresahuje 10 mil. EUR.     </w:t>
      </w:r>
    </w:p>
    <w:p w:rsidR="00991E71" w:rsidRDefault="00E802F6" w:rsidP="00991E71">
      <w:pPr>
        <w:ind w:left="851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34164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E7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991E71">
        <w:rPr>
          <w:rFonts w:asciiTheme="minorHAnsi" w:hAnsiTheme="minorHAnsi" w:cstheme="minorHAnsi"/>
          <w:sz w:val="20"/>
          <w:szCs w:val="20"/>
        </w:rPr>
        <w:t xml:space="preserve">  </w:t>
      </w:r>
      <w:r w:rsidR="00991E71"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454249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E7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91E71">
        <w:rPr>
          <w:rFonts w:asciiTheme="minorHAnsi" w:hAnsiTheme="minorHAnsi" w:cstheme="minorHAnsi"/>
          <w:sz w:val="20"/>
          <w:szCs w:val="20"/>
        </w:rPr>
        <w:t xml:space="preserve">  </w:t>
      </w:r>
      <w:r w:rsidR="00991E71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991E71" w:rsidRDefault="00991E71" w:rsidP="00991E71">
      <w:pPr>
        <w:pStyle w:val="Odsekzoznamu"/>
        <w:numPr>
          <w:ilvl w:val="0"/>
          <w:numId w:val="2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r>
        <w:rPr>
          <w:rFonts w:asciiTheme="minorHAnsi" w:hAnsiTheme="minorHAnsi" w:cstheme="minorHAnsi"/>
          <w:b/>
          <w:i/>
          <w:sz w:val="20"/>
          <w:szCs w:val="20"/>
        </w:rPr>
        <w:t>stredných podnikov („MSP“)</w:t>
      </w:r>
      <w:r>
        <w:rPr>
          <w:rFonts w:asciiTheme="minorHAnsi" w:hAnsiTheme="minorHAnsi" w:cstheme="minorHAnsi"/>
          <w:i/>
          <w:sz w:val="20"/>
          <w:szCs w:val="20"/>
        </w:rPr>
        <w:t xml:space="preserve"> tvoria podniky, </w:t>
      </w:r>
      <w:r w:rsidRPr="00272016">
        <w:rPr>
          <w:rFonts w:ascii="Times New Roman" w:hAnsi="Times New Roman"/>
          <w:i/>
        </w:rPr>
        <w:t xml:space="preserve">ktoré nie sú </w:t>
      </w:r>
      <w:proofErr w:type="spellStart"/>
      <w:r w:rsidRPr="00272016">
        <w:rPr>
          <w:rFonts w:ascii="Times New Roman" w:hAnsi="Times New Roman"/>
          <w:i/>
        </w:rPr>
        <w:t>mikropodnikmi</w:t>
      </w:r>
      <w:proofErr w:type="spellEnd"/>
      <w:r w:rsidRPr="00272016">
        <w:rPr>
          <w:rFonts w:ascii="Times New Roman" w:hAnsi="Times New Roman"/>
          <w:i/>
        </w:rPr>
        <w:t xml:space="preserve"> ani malými podnikmi</w:t>
      </w:r>
      <w:r>
        <w:rPr>
          <w:rFonts w:asciiTheme="minorHAnsi" w:hAnsiTheme="minorHAnsi" w:cstheme="minorHAnsi"/>
          <w:i/>
          <w:sz w:val="20"/>
          <w:szCs w:val="20"/>
        </w:rPr>
        <w:t xml:space="preserve"> a ktoré zamestnávajú menej ako 250 osôb a ktorých ročný obrat nepresahuje 50 mil. EUR a/alebo celková ročná súvaha nepresahuje 43 mil. EUR.     </w:t>
      </w:r>
    </w:p>
    <w:p w:rsidR="00991E71" w:rsidRDefault="00E802F6" w:rsidP="00991E71">
      <w:pPr>
        <w:ind w:left="851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618114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E7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991E71">
        <w:rPr>
          <w:rFonts w:asciiTheme="minorHAnsi" w:hAnsiTheme="minorHAnsi" w:cstheme="minorHAnsi"/>
          <w:sz w:val="20"/>
          <w:szCs w:val="20"/>
        </w:rPr>
        <w:t xml:space="preserve">  </w:t>
      </w:r>
      <w:r w:rsidR="00991E71"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842620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E7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91E71">
        <w:rPr>
          <w:rFonts w:asciiTheme="minorHAnsi" w:hAnsiTheme="minorHAnsi" w:cstheme="minorHAnsi"/>
          <w:sz w:val="20"/>
          <w:szCs w:val="20"/>
        </w:rPr>
        <w:t xml:space="preserve">  </w:t>
      </w:r>
      <w:r w:rsidR="00991E71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991E71" w:rsidRDefault="00991E71" w:rsidP="00991E71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991E71" w:rsidRPr="007859C5" w:rsidRDefault="00991E71" w:rsidP="00991E71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859C5">
        <w:rPr>
          <w:rFonts w:asciiTheme="minorHAnsi" w:hAnsiTheme="minorHAnsi" w:cstheme="minorHAnsi"/>
          <w:b/>
          <w:sz w:val="20"/>
          <w:szCs w:val="20"/>
        </w:rPr>
        <w:t>INFORMÁCIE O DPH</w:t>
      </w:r>
      <w:r w:rsidRPr="007859C5">
        <w:rPr>
          <w:rFonts w:asciiTheme="minorHAnsi" w:hAnsiTheme="minorHAnsi" w:cstheme="minorHAnsi"/>
          <w:b/>
          <w:sz w:val="20"/>
          <w:szCs w:val="20"/>
        </w:rPr>
        <w:tab/>
      </w:r>
    </w:p>
    <w:p w:rsidR="00991E71" w:rsidRDefault="00991E71" w:rsidP="00991E71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991E71" w:rsidRDefault="00991E71" w:rsidP="00991E71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Uchádzač je daňový subjekt registrovaný pre daň z pridanej hodnoty v Slovenskej republike:</w:t>
      </w:r>
    </w:p>
    <w:p w:rsidR="00991E71" w:rsidRDefault="00E802F6" w:rsidP="00991E71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86370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E7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991E71">
        <w:rPr>
          <w:rFonts w:asciiTheme="minorHAnsi" w:hAnsiTheme="minorHAnsi" w:cstheme="minorHAnsi"/>
          <w:sz w:val="20"/>
          <w:szCs w:val="20"/>
        </w:rPr>
        <w:t xml:space="preserve">  </w:t>
      </w:r>
      <w:r w:rsidR="00991E71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710751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E71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991E71">
        <w:rPr>
          <w:rFonts w:asciiTheme="minorHAnsi" w:hAnsiTheme="minorHAnsi" w:cstheme="minorHAnsi"/>
          <w:sz w:val="20"/>
          <w:szCs w:val="20"/>
        </w:rPr>
        <w:t xml:space="preserve">  </w:t>
      </w:r>
      <w:r w:rsidR="00991E71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991E71" w:rsidRDefault="00991E71" w:rsidP="00991E71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991E71" w:rsidRPr="007859C5" w:rsidRDefault="00991E71" w:rsidP="00991E71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859C5">
        <w:rPr>
          <w:rFonts w:asciiTheme="minorHAnsi" w:hAnsiTheme="minorHAnsi" w:cstheme="minorHAnsi"/>
          <w:b/>
          <w:sz w:val="20"/>
          <w:szCs w:val="20"/>
        </w:rPr>
        <w:t>ZDANITEĽNÁ OSOBA ČLENSKÉHO ŠTÁTU</w:t>
      </w:r>
    </w:p>
    <w:p w:rsidR="00991E71" w:rsidRDefault="00991E71" w:rsidP="00991E71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991E71" w:rsidRDefault="00991E71" w:rsidP="00991E71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Ako uchádzač sme zdaniteľná osoba z iného členského štátu Európskej únie, budem (áno)/nebudem (nie) si uplatňovať DPH platnú vo svojej domovskej krajine z dôvodu oslobodenia dodávania tovaru do iného členského štátu.</w:t>
      </w:r>
    </w:p>
    <w:p w:rsidR="00991E71" w:rsidRDefault="00E802F6" w:rsidP="00991E71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043641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E7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991E71">
        <w:rPr>
          <w:rFonts w:asciiTheme="minorHAnsi" w:hAnsiTheme="minorHAnsi" w:cstheme="minorHAnsi"/>
          <w:sz w:val="20"/>
          <w:szCs w:val="20"/>
        </w:rPr>
        <w:t xml:space="preserve">  </w:t>
      </w:r>
      <w:r w:rsidR="00991E71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-1444156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E71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991E71">
        <w:rPr>
          <w:rFonts w:asciiTheme="minorHAnsi" w:hAnsiTheme="minorHAnsi" w:cstheme="minorHAnsi"/>
          <w:sz w:val="20"/>
          <w:szCs w:val="20"/>
        </w:rPr>
        <w:t xml:space="preserve">  </w:t>
      </w:r>
      <w:r w:rsidR="00991E71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991E71" w:rsidRDefault="00991E71" w:rsidP="00991E71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991E71" w:rsidRDefault="00991E71" w:rsidP="00991E71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991E71" w:rsidRDefault="00991E71" w:rsidP="00991E71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991E71" w:rsidRDefault="00991E71" w:rsidP="00991E71">
      <w:pPr>
        <w:widowControl/>
        <w:suppressAutoHyphens w:val="0"/>
        <w:jc w:val="both"/>
        <w:rPr>
          <w:rFonts w:asciiTheme="minorHAnsi" w:hAnsiTheme="minorHAnsi" w:cstheme="minorHAnsi"/>
          <w:sz w:val="20"/>
          <w:szCs w:val="20"/>
          <w:lang w:val="en-GB" w:eastAsia="en-US"/>
        </w:rPr>
      </w:pPr>
    </w:p>
    <w:p w:rsidR="00991E71" w:rsidRDefault="00991E71" w:rsidP="00991E71"/>
    <w:p w:rsidR="00991E71" w:rsidRPr="009D3357" w:rsidRDefault="00991E71" w:rsidP="00991E71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:rsidR="00991E71" w:rsidRDefault="00991E71" w:rsidP="00991E71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91E71" w:rsidRDefault="00991E71" w:rsidP="00991E71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V....................dňa...............</w:t>
      </w:r>
    </w:p>
    <w:p w:rsidR="00991E71" w:rsidRDefault="00991E71" w:rsidP="00991E71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91E71" w:rsidRDefault="00991E71" w:rsidP="00991E71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...................................................................................................</w:t>
      </w:r>
    </w:p>
    <w:p w:rsidR="00991E71" w:rsidRPr="009D3357" w:rsidRDefault="00991E71" w:rsidP="00991E71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80408D">
        <w:rPr>
          <w:rFonts w:asciiTheme="minorHAnsi" w:eastAsiaTheme="minorHAnsi" w:hAnsiTheme="minorHAnsi" w:cstheme="minorHAnsi"/>
          <w:b/>
          <w:sz w:val="18"/>
          <w:szCs w:val="18"/>
          <w:lang w:eastAsia="en-US"/>
        </w:rPr>
        <w:t>Meno, priezvisko a podpis</w:t>
      </w: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štatutárneho zástupcu/oprávnenej</w:t>
      </w:r>
    </w:p>
    <w:p w:rsidR="00991E71" w:rsidRDefault="00991E71" w:rsidP="00991E71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</w:p>
    <w:p w:rsidR="00991E71" w:rsidRDefault="00991E71" w:rsidP="00991E71">
      <w:pPr>
        <w:keepNext/>
        <w:tabs>
          <w:tab w:val="left" w:pos="284"/>
        </w:tabs>
        <w:jc w:val="both"/>
      </w:pPr>
    </w:p>
    <w:p w:rsidR="00D43FCF" w:rsidRDefault="00D43FCF" w:rsidP="00991E71">
      <w:pPr>
        <w:keepNext/>
        <w:ind w:left="425" w:hanging="425"/>
        <w:jc w:val="both"/>
      </w:pPr>
    </w:p>
    <w:sectPr w:rsidR="00D43FCF" w:rsidSect="00C24574">
      <w:footerReference w:type="default" r:id="rId8"/>
      <w:pgSz w:w="11906" w:h="16838"/>
      <w:pgMar w:top="1417" w:right="1274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2F6" w:rsidRDefault="00E802F6" w:rsidP="003A55C6">
      <w:r>
        <w:separator/>
      </w:r>
    </w:p>
  </w:endnote>
  <w:endnote w:type="continuationSeparator" w:id="0">
    <w:p w:rsidR="00E802F6" w:rsidRDefault="00E802F6" w:rsidP="003A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100" w:rsidRPr="008678FE" w:rsidRDefault="00605100" w:rsidP="00605100">
    <w:pPr>
      <w:pStyle w:val="Textpoznmkypodiarou"/>
      <w:rPr>
        <w:rFonts w:ascii="Calibri Light" w:hAnsi="Calibri Light" w:cs="Calibri Light"/>
        <w:b/>
        <w:sz w:val="16"/>
        <w:szCs w:val="16"/>
      </w:rPr>
    </w:pPr>
    <w:r w:rsidRPr="00605100">
      <w:rPr>
        <w:rFonts w:ascii="Calibri Light" w:hAnsi="Calibri Light" w:cs="Calibri Light"/>
        <w:b/>
        <w:sz w:val="18"/>
        <w:szCs w:val="18"/>
        <w:vertAlign w:val="superscript"/>
      </w:rPr>
      <w:t>1</w:t>
    </w:r>
    <w:r>
      <w:rPr>
        <w:rFonts w:ascii="Calibri Light" w:hAnsi="Calibri Light" w:cs="Calibri Light"/>
        <w:b/>
        <w:sz w:val="16"/>
        <w:szCs w:val="16"/>
        <w:vertAlign w:val="superscript"/>
      </w:rPr>
      <w:t xml:space="preserve"> </w:t>
    </w:r>
    <w:r w:rsidRPr="008678FE">
      <w:rPr>
        <w:rFonts w:ascii="Calibri Light" w:hAnsi="Calibri Light" w:cs="Calibri Light"/>
        <w:b/>
        <w:sz w:val="16"/>
        <w:szCs w:val="16"/>
      </w:rPr>
      <w:t>Nehodiace sa škrtnúť</w:t>
    </w:r>
  </w:p>
  <w:p w:rsidR="00605100" w:rsidRPr="008678FE" w:rsidRDefault="00605100" w:rsidP="00605100">
    <w:pPr>
      <w:pStyle w:val="Textpoznmkypodiarou"/>
      <w:rPr>
        <w:rFonts w:ascii="Calibri Light" w:hAnsi="Calibri Light"/>
        <w:b/>
        <w:sz w:val="16"/>
        <w:szCs w:val="16"/>
      </w:rPr>
    </w:pPr>
    <w:r>
      <w:rPr>
        <w:rFonts w:ascii="Calibri Light" w:hAnsi="Calibri Light" w:cs="Calibri Light"/>
        <w:b/>
        <w:vertAlign w:val="superscript"/>
      </w:rPr>
      <w:t xml:space="preserve">2 </w:t>
    </w:r>
    <w:r w:rsidRPr="008678FE">
      <w:rPr>
        <w:rFonts w:ascii="Calibri Light" w:hAnsi="Calibri Light" w:cs="Calibri Light"/>
        <w:b/>
        <w:sz w:val="16"/>
        <w:szCs w:val="16"/>
      </w:rPr>
      <w:t>i</w:t>
    </w:r>
    <w:r>
      <w:rPr>
        <w:rFonts w:ascii="Calibri Light" w:hAnsi="Calibri Light" w:cs="Calibri Light"/>
        <w:b/>
        <w:sz w:val="16"/>
        <w:szCs w:val="16"/>
      </w:rPr>
      <w:t>d</w:t>
    </w:r>
    <w:r w:rsidRPr="008678FE">
      <w:rPr>
        <w:rFonts w:ascii="Calibri Light" w:hAnsi="Calibri Light" w:cs="Calibri Light"/>
        <w:b/>
        <w:sz w:val="16"/>
        <w:szCs w:val="16"/>
      </w:rPr>
      <w:t xml:space="preserve">entifikácia uchádzača v prípade skupiny dodávateľov vyplní každý člen skupiny dodávateľov </w:t>
    </w:r>
  </w:p>
  <w:p w:rsidR="00CD546F" w:rsidRDefault="00CD546F" w:rsidP="00605100">
    <w:pPr>
      <w:pStyle w:val="Textpoznmkypodiarou"/>
      <w:rPr>
        <w:rFonts w:ascii="Calibri Light" w:hAnsi="Calibri Light" w:cs="Calibri Light"/>
        <w:b/>
        <w:sz w:val="16"/>
        <w:szCs w:val="16"/>
      </w:rPr>
    </w:pPr>
    <w:r>
      <w:rPr>
        <w:rFonts w:ascii="Calibri Light" w:hAnsi="Calibri Light" w:cs="Calibri Light"/>
        <w:b/>
        <w:sz w:val="16"/>
        <w:szCs w:val="16"/>
      </w:rPr>
      <w:t xml:space="preserve">   </w:t>
    </w:r>
  </w:p>
  <w:p w:rsidR="00605100" w:rsidRPr="008678FE" w:rsidRDefault="00CD546F" w:rsidP="00605100">
    <w:pPr>
      <w:pStyle w:val="Textpoznmkypodiarou"/>
      <w:rPr>
        <w:rFonts w:ascii="Calibri Light" w:hAnsi="Calibri Light"/>
        <w:b/>
        <w:sz w:val="16"/>
        <w:szCs w:val="16"/>
        <w:vertAlign w:val="superscript"/>
      </w:rPr>
    </w:pPr>
    <w:r>
      <w:rPr>
        <w:rFonts w:ascii="Calibri Light" w:hAnsi="Calibri Light" w:cs="Calibri Light"/>
        <w:b/>
        <w:sz w:val="16"/>
        <w:szCs w:val="16"/>
      </w:rPr>
      <w:t xml:space="preserve">   </w:t>
    </w:r>
    <w:r w:rsidR="00605100"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  <w:p w:rsidR="00605100" w:rsidRDefault="006051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2F6" w:rsidRDefault="00E802F6" w:rsidP="003A55C6">
      <w:r>
        <w:separator/>
      </w:r>
    </w:p>
  </w:footnote>
  <w:footnote w:type="continuationSeparator" w:id="0">
    <w:p w:rsidR="00E802F6" w:rsidRDefault="00E802F6" w:rsidP="003A55C6">
      <w:r>
        <w:continuationSeparator/>
      </w:r>
    </w:p>
  </w:footnote>
  <w:footnote w:id="1">
    <w:p w:rsidR="00605100" w:rsidRDefault="00605100" w:rsidP="003A55C6">
      <w:pPr>
        <w:pStyle w:val="Textpoznmkypodiarou"/>
        <w:rPr>
          <w:noProof/>
        </w:rPr>
      </w:pPr>
    </w:p>
  </w:footnote>
  <w:footnote w:id="2">
    <w:p w:rsidR="003A55C6" w:rsidRDefault="003A55C6" w:rsidP="003A55C6">
      <w:pPr>
        <w:pStyle w:val="Textpoznmkypodiarou"/>
        <w:rPr>
          <w:noProof/>
        </w:rPr>
      </w:pPr>
    </w:p>
  </w:footnote>
  <w:footnote w:id="3">
    <w:p w:rsidR="003A55C6" w:rsidRDefault="003A55C6" w:rsidP="003A55C6">
      <w:pPr>
        <w:pStyle w:val="Textpoznmkypodiarou"/>
        <w:rPr>
          <w:noProof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C7315"/>
    <w:multiLevelType w:val="hybridMultilevel"/>
    <w:tmpl w:val="57A85A7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5C6"/>
    <w:rsid w:val="000B23B4"/>
    <w:rsid w:val="000C58CA"/>
    <w:rsid w:val="000E6851"/>
    <w:rsid w:val="00235EF2"/>
    <w:rsid w:val="002B08EA"/>
    <w:rsid w:val="002C52DB"/>
    <w:rsid w:val="003A0B75"/>
    <w:rsid w:val="003A55C6"/>
    <w:rsid w:val="003C504C"/>
    <w:rsid w:val="00491830"/>
    <w:rsid w:val="005903CF"/>
    <w:rsid w:val="005E776E"/>
    <w:rsid w:val="00605100"/>
    <w:rsid w:val="006210CE"/>
    <w:rsid w:val="00626352"/>
    <w:rsid w:val="00801D6D"/>
    <w:rsid w:val="008B703A"/>
    <w:rsid w:val="008C1B35"/>
    <w:rsid w:val="008E14EF"/>
    <w:rsid w:val="00991E71"/>
    <w:rsid w:val="009A6444"/>
    <w:rsid w:val="009B4ACE"/>
    <w:rsid w:val="00A65BA5"/>
    <w:rsid w:val="00AB5C4E"/>
    <w:rsid w:val="00B53A2A"/>
    <w:rsid w:val="00C121AD"/>
    <w:rsid w:val="00C24574"/>
    <w:rsid w:val="00C47C11"/>
    <w:rsid w:val="00CB5F64"/>
    <w:rsid w:val="00CD4B61"/>
    <w:rsid w:val="00CD546F"/>
    <w:rsid w:val="00D37C7A"/>
    <w:rsid w:val="00D4346A"/>
    <w:rsid w:val="00D43FCF"/>
    <w:rsid w:val="00D62F80"/>
    <w:rsid w:val="00DB75D1"/>
    <w:rsid w:val="00DB7D1E"/>
    <w:rsid w:val="00E51673"/>
    <w:rsid w:val="00E60E2A"/>
    <w:rsid w:val="00E802F6"/>
    <w:rsid w:val="00E86ECD"/>
    <w:rsid w:val="00ED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07B0ED-295E-4227-B05A-B0F27F0B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0B7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A55C6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3A55C6"/>
    <w:rPr>
      <w:vertAlign w:val="superscript"/>
    </w:rPr>
  </w:style>
  <w:style w:type="character" w:customStyle="1" w:styleId="hodnota">
    <w:name w:val="hodnota"/>
    <w:basedOn w:val="Predvolenpsmoodseku"/>
    <w:rsid w:val="00C24574"/>
  </w:style>
  <w:style w:type="paragraph" w:styleId="Hlavika">
    <w:name w:val="header"/>
    <w:basedOn w:val="Normlny"/>
    <w:link w:val="HlavikaChar"/>
    <w:uiPriority w:val="99"/>
    <w:unhideWhenUsed/>
    <w:rsid w:val="006051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510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6051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0510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textovprepojenie">
    <w:name w:val="Hyperlink"/>
    <w:uiPriority w:val="99"/>
    <w:unhideWhenUsed/>
    <w:rsid w:val="00991E71"/>
    <w:rPr>
      <w:color w:val="0000FF"/>
      <w:u w:val="single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991E71"/>
    <w:rPr>
      <w:rFonts w:ascii="Calibri" w:eastAsia="Times New Roman" w:hAnsi="Calibri" w:cs="Calibri"/>
      <w:lang w:eastAsia="zh-CN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991E71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Zarkazkladnhotextu21">
    <w:name w:val="Zarážka základného textu 21"/>
    <w:basedOn w:val="Normlny"/>
    <w:uiPriority w:val="99"/>
    <w:rsid w:val="003A0B75"/>
    <w:pPr>
      <w:ind w:left="360"/>
      <w:jc w:val="both"/>
    </w:pPr>
  </w:style>
  <w:style w:type="character" w:customStyle="1" w:styleId="Zkladntext2">
    <w:name w:val="Základní text (2)_"/>
    <w:basedOn w:val="Predvolenpsmoodseku"/>
    <w:link w:val="Zkladntext21"/>
    <w:uiPriority w:val="99"/>
    <w:rsid w:val="003A0B75"/>
    <w:rPr>
      <w:rFonts w:ascii="Calibri" w:eastAsia="Calibri" w:hAnsi="Calibri" w:cs="Calibri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3A0B75"/>
    <w:pPr>
      <w:shd w:val="clear" w:color="auto" w:fill="FFFFFF"/>
      <w:suppressAutoHyphens w:val="0"/>
      <w:spacing w:before="240" w:line="317" w:lineRule="exact"/>
      <w:ind w:hanging="451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E60E2A"/>
    <w:pPr>
      <w:widowControl/>
      <w:suppressAutoHyphens w:val="0"/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60E2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SK/TXT/?uri=CELEX%3A32014R06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9</cp:revision>
  <dcterms:created xsi:type="dcterms:W3CDTF">2023-06-12T07:12:00Z</dcterms:created>
  <dcterms:modified xsi:type="dcterms:W3CDTF">2024-10-28T07:34:00Z</dcterms:modified>
</cp:coreProperties>
</file>