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0FF7D392" w:rsidR="00D02F5E" w:rsidRPr="0025654D" w:rsidRDefault="00D02F5E" w:rsidP="6F01AE3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25654D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 w:rsidRPr="0025654D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25654D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16192064" w:rsidR="00D02F5E" w:rsidRPr="0025654D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5654D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 w:rsidRPr="0025654D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25654D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 w:rsidRPr="0025654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 w:rsidRPr="0025654D">
        <w:rPr>
          <w:rFonts w:ascii="Arial Narrow" w:hAnsi="Arial Narrow" w:cs="Arial"/>
          <w:b/>
          <w:bCs/>
          <w:sz w:val="22"/>
          <w:szCs w:val="22"/>
        </w:rPr>
        <w:t>A PRAVIDLA ELEKTRONICKEJ AUKCIE</w:t>
      </w:r>
    </w:p>
    <w:p w14:paraId="6F4C4943" w14:textId="31B17AD3" w:rsidR="00B24B84" w:rsidRPr="0025654D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25654D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5654D">
        <w:rPr>
          <w:rFonts w:ascii="Arial Narrow" w:hAnsi="Arial Narrow" w:cs="Arial"/>
          <w:b/>
          <w:sz w:val="22"/>
          <w:szCs w:val="22"/>
        </w:rPr>
        <w:t>K</w:t>
      </w:r>
      <w:r w:rsidR="00E24F79" w:rsidRPr="0025654D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7761E0E" w:rsidR="00D02F5E" w:rsidRPr="0025654D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5654D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5B9FA3FA" w:rsidR="00D02F5E" w:rsidRPr="0025654D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25654D">
        <w:rPr>
          <w:rFonts w:ascii="Arial Narrow" w:hAnsi="Arial Narrow"/>
          <w:sz w:val="22"/>
          <w:szCs w:val="22"/>
        </w:rPr>
        <w:t>dodanie</w:t>
      </w:r>
      <w:r w:rsidR="008406C1" w:rsidRPr="0025654D">
        <w:rPr>
          <w:rFonts w:ascii="Arial Narrow" w:hAnsi="Arial Narrow"/>
          <w:sz w:val="22"/>
          <w:szCs w:val="22"/>
        </w:rPr>
        <w:t>/poskytnutie</w:t>
      </w:r>
      <w:r w:rsidR="00411E49" w:rsidRPr="0025654D">
        <w:rPr>
          <w:rFonts w:ascii="Arial Narrow" w:hAnsi="Arial Narrow"/>
          <w:sz w:val="22"/>
          <w:szCs w:val="22"/>
        </w:rPr>
        <w:t xml:space="preserve"> </w:t>
      </w:r>
      <w:r w:rsidRPr="0025654D">
        <w:rPr>
          <w:rFonts w:ascii="Arial Narrow" w:hAnsi="Arial Narrow"/>
          <w:sz w:val="22"/>
          <w:szCs w:val="22"/>
        </w:rPr>
        <w:t>predmet</w:t>
      </w:r>
      <w:r w:rsidR="00411E49" w:rsidRPr="0025654D">
        <w:rPr>
          <w:rFonts w:ascii="Arial Narrow" w:hAnsi="Arial Narrow"/>
          <w:sz w:val="22"/>
          <w:szCs w:val="22"/>
        </w:rPr>
        <w:t>u</w:t>
      </w:r>
      <w:r w:rsidRPr="0025654D">
        <w:rPr>
          <w:rFonts w:ascii="Arial Narrow" w:hAnsi="Arial Narrow"/>
          <w:sz w:val="22"/>
          <w:szCs w:val="22"/>
        </w:rPr>
        <w:t xml:space="preserve"> zákazky v EUR </w:t>
      </w:r>
      <w:r w:rsidR="00F324E8" w:rsidRPr="0025654D">
        <w:rPr>
          <w:rFonts w:ascii="Arial Narrow" w:hAnsi="Arial Narrow"/>
          <w:sz w:val="22"/>
          <w:szCs w:val="22"/>
        </w:rPr>
        <w:t>bez</w:t>
      </w:r>
      <w:r w:rsidRPr="0025654D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</w:t>
      </w:r>
      <w:r w:rsidR="002C5E50" w:rsidRPr="0025654D">
        <w:rPr>
          <w:rFonts w:ascii="Arial Narrow" w:hAnsi="Arial Narrow"/>
          <w:sz w:val="22"/>
          <w:szCs w:val="22"/>
        </w:rPr>
        <w:t>2</w:t>
      </w:r>
      <w:r w:rsidRPr="0025654D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25654D">
        <w:rPr>
          <w:rFonts w:ascii="Arial Narrow" w:hAnsi="Arial Narrow"/>
          <w:sz w:val="22"/>
          <w:szCs w:val="22"/>
        </w:rPr>
        <w:t xml:space="preserve"> </w:t>
      </w:r>
      <w:r w:rsidRPr="0025654D">
        <w:rPr>
          <w:rFonts w:ascii="Arial Narrow" w:hAnsi="Arial Narrow"/>
          <w:sz w:val="22"/>
          <w:szCs w:val="22"/>
        </w:rPr>
        <w:t xml:space="preserve">1 </w:t>
      </w:r>
      <w:r w:rsidR="00483125" w:rsidRPr="0025654D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25654D">
        <w:rPr>
          <w:rFonts w:ascii="Arial Narrow" w:hAnsi="Arial Narrow"/>
          <w:sz w:val="22"/>
          <w:szCs w:val="22"/>
        </w:rPr>
        <w:t xml:space="preserve"> </w:t>
      </w:r>
      <w:r w:rsidR="002C5E50" w:rsidRPr="0025654D">
        <w:rPr>
          <w:rFonts w:ascii="Arial Narrow" w:hAnsi="Arial Narrow"/>
          <w:sz w:val="22"/>
          <w:szCs w:val="22"/>
        </w:rPr>
        <w:t>3</w:t>
      </w:r>
      <w:r w:rsidR="00483125" w:rsidRPr="0025654D">
        <w:rPr>
          <w:rFonts w:ascii="Arial Narrow" w:hAnsi="Arial Narrow"/>
          <w:sz w:val="22"/>
          <w:szCs w:val="22"/>
        </w:rPr>
        <w:t xml:space="preserve"> SP</w:t>
      </w:r>
      <w:r w:rsidRPr="0025654D">
        <w:rPr>
          <w:rFonts w:ascii="Arial Narrow" w:hAnsi="Arial Narrow"/>
          <w:sz w:val="22"/>
          <w:szCs w:val="22"/>
        </w:rPr>
        <w:t xml:space="preserve">. </w:t>
      </w:r>
      <w:r w:rsidR="00411E49" w:rsidRPr="0025654D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25654D">
        <w:rPr>
          <w:rFonts w:ascii="Arial Narrow" w:hAnsi="Arial Narrow"/>
          <w:sz w:val="22"/>
          <w:szCs w:val="22"/>
        </w:rPr>
        <w:t xml:space="preserve">Neuvedenie </w:t>
      </w:r>
      <w:r w:rsidR="00411E49" w:rsidRPr="0025654D">
        <w:rPr>
          <w:rFonts w:ascii="Arial Narrow" w:hAnsi="Arial Narrow"/>
          <w:sz w:val="22"/>
          <w:szCs w:val="22"/>
        </w:rPr>
        <w:t xml:space="preserve">jednotkovej </w:t>
      </w:r>
      <w:r w:rsidRPr="0025654D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 w:rsidRPr="0025654D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25654D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25654D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5654D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25654D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25654D">
        <w:t xml:space="preserve"> </w:t>
      </w:r>
      <w:r w:rsidR="0071351B" w:rsidRPr="0025654D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2761AF3" w14:textId="77777777" w:rsidR="00524E71" w:rsidRPr="0025654D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25654D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7B55595" w:rsidR="003D10AC" w:rsidRPr="0025654D" w:rsidRDefault="003D10AC" w:rsidP="6F01AE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Uchádzač vyplní prílohu č. </w:t>
      </w:r>
      <w:r w:rsidR="002C5E50" w:rsidRPr="0025654D">
        <w:rPr>
          <w:rFonts w:ascii="Arial Narrow" w:hAnsi="Arial Narrow"/>
          <w:sz w:val="22"/>
          <w:szCs w:val="22"/>
        </w:rPr>
        <w:t>2</w:t>
      </w:r>
      <w:r w:rsidRPr="0025654D">
        <w:rPr>
          <w:rFonts w:ascii="Arial Narrow" w:hAnsi="Arial Narrow"/>
          <w:sz w:val="22"/>
          <w:szCs w:val="22"/>
        </w:rPr>
        <w:t xml:space="preserve"> </w:t>
      </w:r>
      <w:r w:rsidR="00075F36" w:rsidRPr="0025654D">
        <w:rPr>
          <w:rFonts w:ascii="Arial Narrow" w:hAnsi="Arial Narrow"/>
          <w:sz w:val="22"/>
          <w:szCs w:val="22"/>
        </w:rPr>
        <w:t xml:space="preserve">vzor </w:t>
      </w:r>
      <w:r w:rsidR="00524E71" w:rsidRPr="0025654D">
        <w:rPr>
          <w:rFonts w:ascii="Arial Narrow" w:hAnsi="Arial Narrow"/>
          <w:sz w:val="22"/>
          <w:szCs w:val="22"/>
        </w:rPr>
        <w:t>Štruktúrovan</w:t>
      </w:r>
      <w:r w:rsidR="008406C1" w:rsidRPr="0025654D">
        <w:rPr>
          <w:rFonts w:ascii="Arial Narrow" w:hAnsi="Arial Narrow"/>
          <w:sz w:val="22"/>
          <w:szCs w:val="22"/>
        </w:rPr>
        <w:t>ého</w:t>
      </w:r>
      <w:r w:rsidR="00524E71" w:rsidRPr="0025654D">
        <w:rPr>
          <w:rFonts w:ascii="Arial Narrow" w:hAnsi="Arial Narrow"/>
          <w:sz w:val="22"/>
          <w:szCs w:val="22"/>
        </w:rPr>
        <w:t xml:space="preserve"> rozpočt</w:t>
      </w:r>
      <w:r w:rsidR="008406C1" w:rsidRPr="0025654D">
        <w:rPr>
          <w:rFonts w:ascii="Arial Narrow" w:hAnsi="Arial Narrow"/>
          <w:sz w:val="22"/>
          <w:szCs w:val="22"/>
        </w:rPr>
        <w:t>u</w:t>
      </w:r>
      <w:r w:rsidR="00524E71" w:rsidRPr="0025654D">
        <w:rPr>
          <w:rFonts w:ascii="Arial Narrow" w:hAnsi="Arial Narrow"/>
          <w:sz w:val="22"/>
          <w:szCs w:val="22"/>
        </w:rPr>
        <w:t xml:space="preserve"> ceny</w:t>
      </w:r>
      <w:r w:rsidRPr="0025654D">
        <w:rPr>
          <w:rFonts w:ascii="Arial Narrow" w:hAnsi="Arial Narrow"/>
          <w:sz w:val="22"/>
          <w:szCs w:val="22"/>
        </w:rPr>
        <w:t xml:space="preserve"> týchto </w:t>
      </w:r>
      <w:r w:rsidR="00F324E8" w:rsidRPr="0025654D">
        <w:rPr>
          <w:rFonts w:ascii="Arial Narrow" w:hAnsi="Arial Narrow"/>
          <w:sz w:val="22"/>
          <w:szCs w:val="22"/>
        </w:rPr>
        <w:t>SP</w:t>
      </w:r>
      <w:r w:rsidR="0071351B" w:rsidRPr="0025654D">
        <w:rPr>
          <w:rFonts w:ascii="Arial Narrow" w:hAnsi="Arial Narrow"/>
          <w:sz w:val="22"/>
          <w:szCs w:val="22"/>
        </w:rPr>
        <w:t xml:space="preserve"> a predloží ho v ponuke a zároveň vyplnení jednotkové ceny položiek v elektronickom ponukovom formulári v</w:t>
      </w:r>
      <w:r w:rsidR="001A3D23" w:rsidRPr="0025654D">
        <w:rPr>
          <w:rFonts w:ascii="Arial Narrow" w:hAnsi="Arial Narrow"/>
          <w:sz w:val="22"/>
          <w:szCs w:val="22"/>
        </w:rPr>
        <w:t> elektronickom prostriedku</w:t>
      </w:r>
      <w:r w:rsidR="0071351B" w:rsidRPr="0025654D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25654D">
        <w:rPr>
          <w:rFonts w:ascii="Arial Narrow" w:hAnsi="Arial Narrow"/>
          <w:sz w:val="22"/>
          <w:szCs w:val="22"/>
        </w:rPr>
        <w:t xml:space="preserve"> </w:t>
      </w:r>
      <w:r w:rsidR="66A383CE" w:rsidRPr="0025654D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25654D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0B3CE653" w14:textId="3A5CC795" w:rsidR="008406C1" w:rsidRPr="0025654D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25654D">
        <w:rPr>
          <w:rFonts w:ascii="Arial Narrow" w:hAnsi="Arial Narrow"/>
          <w:sz w:val="22"/>
          <w:szCs w:val="22"/>
        </w:rPr>
        <w:t xml:space="preserve">a) zákona a </w:t>
      </w:r>
      <w:r w:rsidR="00F324E8" w:rsidRPr="0025654D">
        <w:rPr>
          <w:rFonts w:ascii="Arial Narrow" w:hAnsi="Arial Narrow"/>
          <w:sz w:val="22"/>
          <w:szCs w:val="22"/>
        </w:rPr>
        <w:t xml:space="preserve">vložená do </w:t>
      </w:r>
      <w:r w:rsidR="001A3D23" w:rsidRPr="0025654D">
        <w:rPr>
          <w:rFonts w:ascii="Arial Narrow" w:hAnsi="Arial Narrow"/>
          <w:sz w:val="22"/>
          <w:szCs w:val="22"/>
        </w:rPr>
        <w:t>elektronického prostriedku</w:t>
      </w:r>
      <w:r w:rsidR="00F324E8" w:rsidRPr="0025654D">
        <w:rPr>
          <w:rFonts w:ascii="Arial Narrow" w:hAnsi="Arial Narrow"/>
          <w:sz w:val="22"/>
          <w:szCs w:val="22"/>
        </w:rPr>
        <w:t xml:space="preserve"> </w:t>
      </w:r>
      <w:r w:rsidRPr="0025654D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25654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25654D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25654D">
        <w:rPr>
          <w:rFonts w:ascii="Arial Narrow" w:hAnsi="Arial Narrow"/>
          <w:sz w:val="22"/>
          <w:szCs w:val="22"/>
        </w:rPr>
        <w:t> elektronickom prostriedku</w:t>
      </w:r>
      <w:r w:rsidRPr="0025654D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25654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25654D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25654D">
        <w:rPr>
          <w:rFonts w:ascii="Arial Narrow" w:hAnsi="Arial Narrow"/>
          <w:sz w:val="22"/>
          <w:szCs w:val="22"/>
        </w:rPr>
        <w:t>elektronického prostriedku</w:t>
      </w:r>
      <w:r w:rsidRPr="0025654D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25654D">
        <w:rPr>
          <w:rFonts w:ascii="Arial Narrow" w:hAnsi="Arial Narrow"/>
          <w:sz w:val="22"/>
          <w:szCs w:val="22"/>
        </w:rPr>
        <w:t> elektronickom prostriedku</w:t>
      </w:r>
      <w:r w:rsidRPr="0025654D">
        <w:rPr>
          <w:rFonts w:ascii="Arial Narrow" w:hAnsi="Arial Narrow"/>
          <w:sz w:val="22"/>
          <w:szCs w:val="22"/>
        </w:rPr>
        <w:t xml:space="preserve"> JOSEPHINE.</w:t>
      </w:r>
    </w:p>
    <w:p w14:paraId="5C990C70" w14:textId="77777777" w:rsidR="001432B2" w:rsidRPr="0025654D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18FABDD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7FC0FC25" w14:textId="1819E5BA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Verejný obstarávateľ použije elektronickú aukciu podľa § 54 zákona na predloženie nových jednotkových cien upravených smerom nadol. Nové poradie uchádzačov sa v elektronickej aukcii zostaví automatizovaným vyhodnotením, ktoré sa uskutoční po úvodnom úplnom vyhodnotení ponúk.</w:t>
      </w:r>
    </w:p>
    <w:p w14:paraId="299626DB" w14:textId="348EC83E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 xml:space="preserve">V súlade so zákonom o verejnom obstarávaní elektronická aukcia nezačne skôr ako dva pracovné dni odo dňa odoslania výzvy na účasť v elektronickej aukcii. </w:t>
      </w:r>
    </w:p>
    <w:p w14:paraId="005D77E7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CCD9251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Predmetom elektronickej aukcie bude uchádzačom ponúknutá celková cena bez DPH vypočítaná súčinom ponúknutých jednotkových cien a predpokladaných množstiev jednotlivých položiek v príslušnej časti predmetu zákazky.</w:t>
      </w:r>
    </w:p>
    <w:p w14:paraId="1572E627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3F414EC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Prípravné kolo je časť postupu, v ktorom sa po sprístupnení eAukčnej siene uchádzači oboznámia s aukčným prostredím pred začatím Aukčného kola (elektronickej aukcie).</w:t>
      </w:r>
    </w:p>
    <w:p w14:paraId="75D388C2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F327163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lastRenderedPageBreak/>
        <w:t>Aukčné kolo (elektronická aukcia) je časť postupu, v ktorom prebieha on-line vzájomné porovnávanie cien ponúkaných uchádzačmi prihlásených do elektronickej aukcie a ich vyhodnocovanie v limitovanom čase.</w:t>
      </w:r>
    </w:p>
    <w:p w14:paraId="5D34C6FE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C2EAEB" w14:textId="63B3D834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 xml:space="preserve">Ponuky uchádzačov budú posudzované na základe hodnotiaceho kritéria. Prvky, ktorých hodnoty sú predmetom zmeny ponuky uchádzača v elektronickej aukcii sú: uchádzačom ponúknuté </w:t>
      </w:r>
      <w:r w:rsidR="0025654D" w:rsidRPr="0025654D">
        <w:rPr>
          <w:rFonts w:ascii="Arial Narrow" w:eastAsia="Calibri" w:hAnsi="Arial Narrow"/>
          <w:sz w:val="22"/>
          <w:szCs w:val="22"/>
          <w:lang w:eastAsia="sk-SK"/>
        </w:rPr>
        <w:t>jednotková cena</w:t>
      </w:r>
      <w:r w:rsidRPr="0025654D">
        <w:rPr>
          <w:rFonts w:ascii="Arial Narrow" w:eastAsia="Calibri" w:hAnsi="Arial Narrow"/>
          <w:sz w:val="22"/>
          <w:szCs w:val="22"/>
          <w:lang w:eastAsia="sk-SK"/>
        </w:rPr>
        <w:t xml:space="preserve"> v EUR bez DPH za </w:t>
      </w:r>
      <w:r w:rsidR="0025654D" w:rsidRPr="0025654D">
        <w:rPr>
          <w:rFonts w:ascii="Arial Narrow" w:eastAsia="Calibri" w:hAnsi="Arial Narrow"/>
          <w:sz w:val="22"/>
          <w:szCs w:val="22"/>
          <w:lang w:eastAsia="sk-SK"/>
        </w:rPr>
        <w:t>položku</w:t>
      </w:r>
      <w:r w:rsidRPr="0025654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CBB21BE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20A7733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 (TENDERBOX).</w:t>
      </w:r>
    </w:p>
    <w:p w14:paraId="468BBF10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2D92FD" w14:textId="6681F88E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 v čase uvedenom vo výzve sprístupnená eAukčná sieň, kde si môžu skontrolovať správnosť zadaných vstupných cien, ktoré do eAukčnej siene boli zadané v súlade s pôvodnými, predloženými ponukami v elektronickom prostriedku JOSEPHINE. Každý uchádzač bude vidieť iba svoju ponuku a až do začiatku aukčného kola ju nemôže meniť. Všetky informácie o prihlásení sa a priebehu budú uvedené vo výzve.</w:t>
      </w:r>
    </w:p>
    <w:p w14:paraId="416CED5F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ADB19ED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 sa všetkým uchádzačom zobrazia</w:t>
      </w:r>
    </w:p>
    <w:p w14:paraId="127E465C" w14:textId="74ED01F3" w:rsidR="001432B2" w:rsidRPr="0025654D" w:rsidRDefault="0025654D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>ich jednotková cena</w:t>
      </w:r>
      <w:r w:rsidR="001432B2" w:rsidRPr="0025654D">
        <w:rPr>
          <w:rFonts w:ascii="Arial Narrow" w:hAnsi="Arial Narrow"/>
          <w:sz w:val="22"/>
          <w:szCs w:val="22"/>
        </w:rPr>
        <w:t xml:space="preserve"> polož</w:t>
      </w:r>
      <w:r w:rsidRPr="0025654D">
        <w:rPr>
          <w:rFonts w:ascii="Arial Narrow" w:hAnsi="Arial Narrow"/>
          <w:sz w:val="22"/>
          <w:szCs w:val="22"/>
        </w:rPr>
        <w:t>ky</w:t>
      </w:r>
    </w:p>
    <w:p w14:paraId="115DDFD0" w14:textId="77777777" w:rsidR="001432B2" w:rsidRPr="0025654D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ich celková cena za predmet zákazky bez DPH, </w:t>
      </w:r>
    </w:p>
    <w:p w14:paraId="595FDE5E" w14:textId="77777777" w:rsidR="001432B2" w:rsidRPr="0025654D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4DE291A4" w14:textId="77777777" w:rsidR="001432B2" w:rsidRPr="0025654D" w:rsidRDefault="001432B2" w:rsidP="001432B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07FA2416" w14:textId="74DB386C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eAukcii 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25654D">
        <w:rPr>
          <w:rFonts w:ascii="Arial Narrow" w:hAnsi="Arial Narrow"/>
          <w:sz w:val="22"/>
          <w:szCs w:val="22"/>
        </w:rPr>
        <w:t>prvky (jednotkov</w:t>
      </w:r>
      <w:r w:rsidR="0025654D" w:rsidRPr="0025654D">
        <w:rPr>
          <w:rFonts w:ascii="Arial Narrow" w:hAnsi="Arial Narrow"/>
          <w:sz w:val="22"/>
          <w:szCs w:val="22"/>
        </w:rPr>
        <w:t>á</w:t>
      </w:r>
      <w:r w:rsidRPr="0025654D">
        <w:rPr>
          <w:rFonts w:ascii="Arial Narrow" w:hAnsi="Arial Narrow"/>
          <w:sz w:val="22"/>
          <w:szCs w:val="22"/>
        </w:rPr>
        <w:t xml:space="preserve"> cen</w:t>
      </w:r>
      <w:r w:rsidR="0025654D" w:rsidRPr="0025654D">
        <w:rPr>
          <w:rFonts w:ascii="Arial Narrow" w:hAnsi="Arial Narrow"/>
          <w:sz w:val="22"/>
          <w:szCs w:val="22"/>
        </w:rPr>
        <w:t>a</w:t>
      </w:r>
      <w:r w:rsidRPr="0025654D">
        <w:rPr>
          <w:rFonts w:ascii="Arial Narrow" w:hAnsi="Arial Narrow"/>
          <w:sz w:val="22"/>
          <w:szCs w:val="22"/>
        </w:rPr>
        <w:t>), ktor</w:t>
      </w:r>
      <w:r w:rsidR="0025654D" w:rsidRPr="0025654D">
        <w:rPr>
          <w:rFonts w:ascii="Arial Narrow" w:hAnsi="Arial Narrow"/>
          <w:sz w:val="22"/>
          <w:szCs w:val="22"/>
        </w:rPr>
        <w:t>ej hodnota</w:t>
      </w:r>
      <w:r w:rsidRPr="0025654D">
        <w:rPr>
          <w:rFonts w:ascii="Arial Narrow" w:hAnsi="Arial Narrow"/>
          <w:sz w:val="22"/>
          <w:szCs w:val="22"/>
        </w:rPr>
        <w:t xml:space="preserve"> </w:t>
      </w:r>
      <w:r w:rsidR="0025654D" w:rsidRPr="0025654D">
        <w:rPr>
          <w:rFonts w:ascii="Arial Narrow" w:hAnsi="Arial Narrow"/>
          <w:sz w:val="22"/>
          <w:szCs w:val="22"/>
        </w:rPr>
        <w:t>je</w:t>
      </w:r>
      <w:r w:rsidRPr="0025654D">
        <w:rPr>
          <w:rFonts w:ascii="Arial Narrow" w:hAnsi="Arial Narrow"/>
          <w:sz w:val="22"/>
          <w:szCs w:val="22"/>
        </w:rPr>
        <w:t xml:space="preserve"> predmetom ponuky uchádzača v eAukcii, 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dodanie predmetu zákazky. Uchádzači budú upravovať ceny smerom nadol. </w:t>
      </w:r>
    </w:p>
    <w:p w14:paraId="22471BDD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D04A5C9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Vyhlasovateľ upozorňuje, že systém neumožní dorovnať najnižšiu celkovú cenu (t.j. nie je možné dorovnať ponuku uchádzača na priebežnom 1. mieste). </w:t>
      </w:r>
    </w:p>
    <w:p w14:paraId="5658C1D9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61173A8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>V priebehu Aukčného kola budú zverejňované všetkým uchádzačom zaradeným do eAukcie v eAukčnej sieni informácie, ktoré umožnia uchádzačom zistiť v každom okamihu ich relatívne umiestnenie.</w:t>
      </w:r>
    </w:p>
    <w:p w14:paraId="068EB4FF" w14:textId="77777777" w:rsidR="001432B2" w:rsidRPr="0025654D" w:rsidRDefault="001432B2" w:rsidP="001432B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BC2609F" w14:textId="77777777" w:rsidR="001432B2" w:rsidRPr="0025654D" w:rsidRDefault="001432B2" w:rsidP="001432B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25654D">
        <w:rPr>
          <w:rFonts w:ascii="Arial Narrow" w:hAnsi="Arial Narrow"/>
          <w:b/>
          <w:color w:val="FF0000"/>
          <w:sz w:val="22"/>
          <w:szCs w:val="22"/>
        </w:rPr>
        <w:t>0,50 %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z aktuálnej ceny položky daného uchádzača.  </w:t>
      </w:r>
    </w:p>
    <w:p w14:paraId="5B018043" w14:textId="77777777" w:rsidR="001432B2" w:rsidRPr="0025654D" w:rsidRDefault="001432B2" w:rsidP="001432B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</w:p>
    <w:p w14:paraId="63A275A3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25654D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25654D">
        <w:rPr>
          <w:rFonts w:ascii="Arial Narrow" w:hAnsi="Arial Narrow"/>
          <w:b/>
          <w:color w:val="FF0000"/>
          <w:sz w:val="22"/>
          <w:szCs w:val="22"/>
        </w:rPr>
        <w:t>50 %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25654D">
        <w:rPr>
          <w:rFonts w:ascii="Arial Narrow" w:hAnsi="Arial Narrow"/>
          <w:sz w:val="22"/>
          <w:szCs w:val="22"/>
        </w:rPr>
        <w:t xml:space="preserve">daného uchádzača. </w:t>
      </w:r>
    </w:p>
    <w:p w14:paraId="6A87CC3F" w14:textId="77777777" w:rsidR="001432B2" w:rsidRPr="0025654D" w:rsidRDefault="001432B2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76B38B83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25654D">
        <w:rPr>
          <w:rFonts w:ascii="Arial Narrow" w:hAnsi="Arial Narrow"/>
          <w:b/>
          <w:color w:val="FF0000"/>
          <w:sz w:val="22"/>
          <w:szCs w:val="22"/>
        </w:rPr>
        <w:t>20 min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.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0FC1FBE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eAukcia bude ukončená, ak na základe Výzvy nedostane </w:t>
      </w:r>
      <w:r w:rsidRPr="0025654D">
        <w:rPr>
          <w:rFonts w:ascii="Arial Narrow" w:hAnsi="Arial Narrow"/>
          <w:sz w:val="22"/>
          <w:szCs w:val="22"/>
        </w:rPr>
        <w:t>vyhlasovateľ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25654D">
        <w:rPr>
          <w:rFonts w:ascii="Arial Narrow" w:hAnsi="Arial Narrow"/>
          <w:b/>
          <w:color w:val="FF0000"/>
          <w:sz w:val="22"/>
          <w:szCs w:val="22"/>
        </w:rPr>
        <w:t>20 min.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žiadne nové ceny, ktoré spĺňajú požiadavky týkajúce sa minimálnych rozdielov uvedených v predchádzajúcich odsekoch. </w:t>
      </w:r>
    </w:p>
    <w:p w14:paraId="435A9F4E" w14:textId="77777777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Koniec eAukcie sa môže predĺžiť v prípade predkladania nových cien (teda pri akejkoľvek úspešnej zmene ceny) 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25654D">
        <w:rPr>
          <w:rFonts w:ascii="Arial Narrow" w:hAnsi="Arial Narrow"/>
          <w:sz w:val="22"/>
          <w:szCs w:val="22"/>
        </w:rPr>
        <w:t>sa k času zostávajúcemu do konca kola</w:t>
      </w:r>
      <w:r w:rsidRPr="0025654D">
        <w:rPr>
          <w:rFonts w:ascii="Arial Narrow" w:hAnsi="Arial Narrow"/>
          <w:color w:val="0000FF"/>
          <w:sz w:val="22"/>
          <w:szCs w:val="22"/>
        </w:rPr>
        <w:t xml:space="preserve"> </w:t>
      </w:r>
      <w:r w:rsidRPr="0025654D">
        <w:rPr>
          <w:rFonts w:ascii="Arial Narrow" w:hAnsi="Arial Narrow"/>
          <w:color w:val="000000"/>
          <w:sz w:val="22"/>
          <w:szCs w:val="22"/>
        </w:rPr>
        <w:t>pridajú celé 2 min</w:t>
      </w:r>
      <w:r w:rsidRPr="0025654D">
        <w:rPr>
          <w:rFonts w:ascii="Arial Narrow" w:hAnsi="Arial Narrow"/>
          <w:b/>
          <w:color w:val="000000"/>
          <w:sz w:val="22"/>
          <w:szCs w:val="22"/>
        </w:rPr>
        <w:t>.</w:t>
      </w:r>
      <w:r w:rsidRPr="0025654D">
        <w:rPr>
          <w:rFonts w:ascii="Arial Narrow" w:hAnsi="Arial Narrow"/>
          <w:color w:val="000000"/>
          <w:sz w:val="22"/>
          <w:szCs w:val="22"/>
        </w:rPr>
        <w:t>). Počet predĺžení nie je limitovaný. Po ukončení  eAukcie už nebude možné upravovať ceny.</w:t>
      </w:r>
    </w:p>
    <w:p w14:paraId="069E40AA" w14:textId="77777777" w:rsidR="001432B2" w:rsidRPr="0025654D" w:rsidRDefault="001432B2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0237E9F" w14:textId="074D20B5" w:rsidR="001432B2" w:rsidRPr="0025654D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  <w:u w:val="single"/>
        </w:rPr>
        <w:t>Výsledkom eAukcie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 w:rsidR="00474340" w:rsidRPr="0025654D">
        <w:rPr>
          <w:rFonts w:ascii="Arial Narrow" w:hAnsi="Arial Narrow"/>
          <w:color w:val="000000"/>
          <w:sz w:val="22"/>
          <w:szCs w:val="22"/>
        </w:rPr>
        <w:t>C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="00474340" w:rsidRPr="0025654D">
        <w:rPr>
          <w:rFonts w:ascii="Arial Narrow" w:hAnsi="Arial Narrow"/>
          <w:color w:val="000000"/>
          <w:sz w:val="22"/>
          <w:szCs w:val="22"/>
        </w:rPr>
        <w:t xml:space="preserve">dodanie/poskytnutie </w:t>
      </w:r>
      <w:r w:rsidRPr="0025654D">
        <w:rPr>
          <w:rFonts w:ascii="Arial Narrow" w:hAnsi="Arial Narrow"/>
          <w:color w:val="000000"/>
          <w:sz w:val="22"/>
          <w:szCs w:val="22"/>
        </w:rPr>
        <w:t>predmet</w:t>
      </w:r>
      <w:r w:rsidR="00474340" w:rsidRPr="0025654D">
        <w:rPr>
          <w:rFonts w:ascii="Arial Narrow" w:hAnsi="Arial Narrow"/>
          <w:color w:val="000000"/>
          <w:sz w:val="22"/>
          <w:szCs w:val="22"/>
        </w:rPr>
        <w:t>u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</w:t>
      </w:r>
      <w:r w:rsidR="00474340" w:rsidRPr="0025654D">
        <w:rPr>
          <w:rFonts w:ascii="Arial Narrow" w:hAnsi="Arial Narrow"/>
          <w:color w:val="000000"/>
          <w:sz w:val="22"/>
          <w:szCs w:val="22"/>
        </w:rPr>
        <w:t>zákazky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579DB2D4" w14:textId="12807217" w:rsidR="00474340" w:rsidRPr="0025654D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>Od uchádzača, ktorý sa v e</w:t>
      </w:r>
      <w:r w:rsidR="00DE15B7" w:rsidRPr="0025654D">
        <w:rPr>
          <w:rFonts w:ascii="Arial Narrow" w:hAnsi="Arial Narrow"/>
          <w:color w:val="000000"/>
          <w:sz w:val="22"/>
          <w:szCs w:val="22"/>
        </w:rPr>
        <w:t>A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ukcii umiestni na 1. mieste v poradí sa požaduje predloženie aktualizovaného štruktúrovaného rozpočtu ceny - prílohy č. </w:t>
      </w:r>
      <w:r w:rsidR="002C5E50" w:rsidRPr="0025654D">
        <w:rPr>
          <w:rFonts w:ascii="Arial Narrow" w:hAnsi="Arial Narrow"/>
          <w:color w:val="000000"/>
          <w:sz w:val="22"/>
          <w:szCs w:val="22"/>
        </w:rPr>
        <w:t>2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v súlade s výsledkom elektronickej aukcie, najneskôr do 2 pracovných dní od skončenia elektronickej aukcie.</w:t>
      </w:r>
    </w:p>
    <w:p w14:paraId="62BFCAF6" w14:textId="77777777" w:rsidR="00474340" w:rsidRPr="0025654D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0C290CC2" w14:textId="28D574B2" w:rsidR="00474340" w:rsidRPr="0025654D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>Štruktúrovaný rozpočet ceny s uvedením cien úspešného uchádzača sa stane súčasťou rámcovej dohody uzavretej s úspešným uchádzačom.</w:t>
      </w:r>
    </w:p>
    <w:p w14:paraId="7CDA467A" w14:textId="77777777" w:rsidR="00474340" w:rsidRPr="0025654D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B4AC31D" w14:textId="0791F456" w:rsidR="00DE15B7" w:rsidRPr="0025654D" w:rsidRDefault="00DE15B7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Ponuku uchádzača, ktorá sa v eAukcii umiestnila sa na prvom </w:t>
      </w:r>
      <w:r w:rsidRPr="0025654D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25654D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138C6F12" w14:textId="77777777" w:rsidR="00474340" w:rsidRPr="0025654D" w:rsidRDefault="00474340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FC9B263" w14:textId="77777777" w:rsidR="00DA2198" w:rsidRPr="0025654D" w:rsidRDefault="001432B2" w:rsidP="00DA2198">
      <w:pPr>
        <w:ind w:left="709" w:hanging="709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Technické </w:t>
      </w:r>
      <w:r w:rsidRPr="0025654D">
        <w:rPr>
          <w:rFonts w:ascii="Arial Narrow" w:hAnsi="Arial Narrow"/>
          <w:sz w:val="22"/>
          <w:szCs w:val="22"/>
          <w:u w:val="single"/>
        </w:rPr>
        <w:t>požiadavky na prístup do eAukcie</w:t>
      </w:r>
      <w:r w:rsidRPr="0025654D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25654D">
        <w:br/>
      </w:r>
    </w:p>
    <w:p w14:paraId="2AB6184D" w14:textId="77777777" w:rsidR="00DA2198" w:rsidRPr="0025654D" w:rsidRDefault="00DA2198" w:rsidP="00DA2198">
      <w:pPr>
        <w:ind w:left="709" w:hanging="709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>Na bezproblémovú účasť v eAukcii je nutné používať jeden z podporovaných internetových prehliadačov:</w:t>
      </w:r>
    </w:p>
    <w:p w14:paraId="26CEFD8B" w14:textId="77777777" w:rsidR="00DA2198" w:rsidRPr="0025654D" w:rsidRDefault="00DA2198" w:rsidP="00DA2198">
      <w:pPr>
        <w:ind w:left="709" w:hanging="1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>- Microsoft Edge,</w:t>
      </w:r>
    </w:p>
    <w:p w14:paraId="6DE1807B" w14:textId="77777777" w:rsidR="00DA2198" w:rsidRPr="0025654D" w:rsidRDefault="00DA2198" w:rsidP="00DA2198">
      <w:pPr>
        <w:ind w:left="709" w:hanging="1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sz w:val="22"/>
          <w:szCs w:val="22"/>
        </w:rPr>
        <w:t xml:space="preserve">- Mozilla Firefox verzia 13.0 a vyššia alebo </w:t>
      </w:r>
    </w:p>
    <w:p w14:paraId="7F0AD75B" w14:textId="77777777" w:rsidR="00DA2198" w:rsidRPr="0025654D" w:rsidRDefault="00DA2198" w:rsidP="00DA2198">
      <w:pPr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 w:themeColor="text1"/>
          <w:sz w:val="22"/>
          <w:szCs w:val="22"/>
        </w:rPr>
        <w:t xml:space="preserve">- Google Chrome. </w:t>
      </w:r>
    </w:p>
    <w:p w14:paraId="7DC30CF6" w14:textId="0A0A8477" w:rsidR="001432B2" w:rsidRPr="0025654D" w:rsidRDefault="001432B2" w:rsidP="6F01A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 w:themeColor="text1"/>
          <w:sz w:val="22"/>
          <w:szCs w:val="22"/>
        </w:rPr>
        <w:t>Správna funkčnosť iných internetových prehliadačov je možná, avšak nie je garantovaná. Ďalej je nutné mať v použitom internetovom prehliadači povolené cookies a javaskripty.</w:t>
      </w:r>
    </w:p>
    <w:p w14:paraId="52B5BA2F" w14:textId="77777777" w:rsidR="001432B2" w:rsidRPr="0025654D" w:rsidRDefault="001432B2" w:rsidP="001432B2">
      <w:pPr>
        <w:tabs>
          <w:tab w:val="clear" w:pos="2160"/>
          <w:tab w:val="clear" w:pos="288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0B47604" w14:textId="77777777" w:rsidR="001432B2" w:rsidRPr="0025654D" w:rsidRDefault="001432B2" w:rsidP="001432B2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Pre prípad eliminácie akejkoľvek nepredvídateľnej situácie (napr. výpadok elektrickej energie, konektivity na Internet alebo inej objektívnej príčiny zabraňujúcej v ďalšom pokračovaní uchádzača v eAukcii) </w:t>
      </w:r>
      <w:r w:rsidRPr="0025654D">
        <w:rPr>
          <w:rFonts w:ascii="Arial Narrow" w:hAnsi="Arial Narrow"/>
          <w:sz w:val="22"/>
          <w:szCs w:val="22"/>
        </w:rPr>
        <w:t>vyhlasovateľ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25654D">
        <w:rPr>
          <w:rFonts w:ascii="Arial Narrow" w:hAnsi="Arial Narrow"/>
          <w:sz w:val="22"/>
          <w:szCs w:val="22"/>
        </w:rPr>
        <w:t>Vyhlasovateľ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25654D">
        <w:rPr>
          <w:rFonts w:ascii="Arial Narrow" w:hAnsi="Arial Narrow"/>
          <w:sz w:val="22"/>
          <w:szCs w:val="22"/>
        </w:rPr>
        <w:t>Vyhlasovateľ</w:t>
      </w:r>
      <w:r w:rsidRPr="0025654D">
        <w:rPr>
          <w:rFonts w:ascii="Arial Narrow" w:hAnsi="Arial Narrow"/>
          <w:color w:val="000000"/>
          <w:sz w:val="22"/>
          <w:szCs w:val="22"/>
        </w:rPr>
        <w:t xml:space="preserve"> si vyhradzuje právo opakovania eAukcie v prípade nepredvídateľných technických problémov na strane </w:t>
      </w:r>
      <w:r w:rsidRPr="0025654D">
        <w:rPr>
          <w:rFonts w:ascii="Arial Narrow" w:hAnsi="Arial Narrow"/>
          <w:sz w:val="22"/>
          <w:szCs w:val="22"/>
        </w:rPr>
        <w:t>vyhlasovateľa</w:t>
      </w:r>
      <w:r w:rsidRPr="0025654D">
        <w:rPr>
          <w:rFonts w:ascii="Arial Narrow" w:hAnsi="Arial Narrow"/>
          <w:color w:val="000000"/>
          <w:sz w:val="22"/>
          <w:szCs w:val="22"/>
        </w:rPr>
        <w:t>.</w:t>
      </w:r>
    </w:p>
    <w:p w14:paraId="4620423B" w14:textId="77777777" w:rsidR="001432B2" w:rsidRPr="0025654D" w:rsidRDefault="001432B2" w:rsidP="001432B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C00415" w14:textId="77777777" w:rsidR="00DE15B7" w:rsidRPr="0025654D" w:rsidRDefault="00DE15B7" w:rsidP="00DE15B7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25654D">
        <w:rPr>
          <w:rFonts w:ascii="Arial Narrow" w:hAnsi="Arial Narrow"/>
          <w:color w:val="000000"/>
          <w:sz w:val="22"/>
          <w:szCs w:val="22"/>
        </w:rPr>
        <w:t xml:space="preserve">Podrobnejšie informácie o procese eAukcie budú uvedené vo Výzve. </w:t>
      </w:r>
    </w:p>
    <w:p w14:paraId="00839D51" w14:textId="77777777" w:rsidR="00DE15B7" w:rsidRPr="0025654D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767F027F" w14:textId="5B113315" w:rsidR="001432B2" w:rsidRPr="008406C1" w:rsidRDefault="00DE15B7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5654D">
        <w:rPr>
          <w:rFonts w:ascii="Arial Narrow" w:hAnsi="Arial Narrow"/>
          <w:color w:val="000000" w:themeColor="text1"/>
          <w:sz w:val="22"/>
          <w:szCs w:val="22"/>
        </w:rPr>
        <w:t>Verejný obstarávateľ si vyhradzuje právo nepoužiť elektronickú aukciu, ak by sa aukcie zúčastnil len jeden účastník.</w:t>
      </w:r>
    </w:p>
    <w:sectPr w:rsidR="001432B2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E43A7" w16cex:dateUtc="2024-07-26T13:47:00Z"/>
  <w16cex:commentExtensible w16cex:durableId="2A4A4DA8" w16cex:dateUtc="2024-07-23T13:41:00Z"/>
  <w16cex:commentExtensible w16cex:durableId="2A4A4DB6" w16cex:dateUtc="2024-07-23T13:41:00Z"/>
  <w16cex:commentExtensible w16cex:durableId="2A4A4DCA" w16cex:dateUtc="2024-07-23T13:42:00Z"/>
  <w16cex:commentExtensible w16cex:durableId="2A4A4DD9" w16cex:dateUtc="2024-07-23T13:42:00Z"/>
  <w16cex:commentExtensible w16cex:durableId="2A4A4DFD" w16cex:dateUtc="2024-07-23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919AA3" w16cid:durableId="2A4E43A7"/>
  <w16cid:commentId w16cid:paraId="601092D4" w16cid:durableId="2A4A4DA8"/>
  <w16cid:commentId w16cid:paraId="6FB72ACF" w16cid:durableId="2A4A4DB6"/>
  <w16cid:commentId w16cid:paraId="09FBB438" w16cid:durableId="2A4A4DCA"/>
  <w16cid:commentId w16cid:paraId="765FC882" w16cid:durableId="2A4A4DD9"/>
  <w16cid:commentId w16cid:paraId="1B4C9AEB" w16cid:durableId="2A4A4D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BAA0D" w14:textId="77777777" w:rsidR="009B362B" w:rsidRDefault="009B362B" w:rsidP="007C6581">
      <w:r>
        <w:separator/>
      </w:r>
    </w:p>
  </w:endnote>
  <w:endnote w:type="continuationSeparator" w:id="0">
    <w:p w14:paraId="1E72EEAD" w14:textId="77777777" w:rsidR="009B362B" w:rsidRDefault="009B362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A012D" w14:textId="77777777" w:rsidR="009B362B" w:rsidRDefault="009B362B" w:rsidP="007C6581">
      <w:r>
        <w:separator/>
      </w:r>
    </w:p>
  </w:footnote>
  <w:footnote w:type="continuationSeparator" w:id="0">
    <w:p w14:paraId="1A92829E" w14:textId="77777777" w:rsidR="009B362B" w:rsidRDefault="009B362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6691DBA"/>
    <w:multiLevelType w:val="multilevel"/>
    <w:tmpl w:val="391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1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722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555B8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3CBD"/>
    <w:rsid w:val="00227A67"/>
    <w:rsid w:val="002431EC"/>
    <w:rsid w:val="00245B02"/>
    <w:rsid w:val="00246301"/>
    <w:rsid w:val="0025259C"/>
    <w:rsid w:val="0025654D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576DD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40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A2B51"/>
    <w:rsid w:val="005A7C56"/>
    <w:rsid w:val="005C0737"/>
    <w:rsid w:val="005C3064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0FD4"/>
    <w:rsid w:val="00975974"/>
    <w:rsid w:val="0099095F"/>
    <w:rsid w:val="009910C0"/>
    <w:rsid w:val="0099516D"/>
    <w:rsid w:val="009A48B6"/>
    <w:rsid w:val="009A670A"/>
    <w:rsid w:val="009B2CB5"/>
    <w:rsid w:val="009B362B"/>
    <w:rsid w:val="009D0EA4"/>
    <w:rsid w:val="009D1E74"/>
    <w:rsid w:val="009D33E7"/>
    <w:rsid w:val="009D3FE5"/>
    <w:rsid w:val="009D6126"/>
    <w:rsid w:val="009E02AE"/>
    <w:rsid w:val="009E045B"/>
    <w:rsid w:val="009E4490"/>
    <w:rsid w:val="009F1F96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58A3"/>
    <w:rsid w:val="00AF21BF"/>
    <w:rsid w:val="00AF3380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A2198"/>
    <w:rsid w:val="00DB4700"/>
    <w:rsid w:val="00DB48C1"/>
    <w:rsid w:val="00DC3ACA"/>
    <w:rsid w:val="00DD251E"/>
    <w:rsid w:val="00DE15B7"/>
    <w:rsid w:val="00DF39A3"/>
    <w:rsid w:val="00DF4F82"/>
    <w:rsid w:val="00E161D9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59E3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0AD1"/>
    <w:rsid w:val="00FB6BA4"/>
    <w:rsid w:val="00FD03B0"/>
    <w:rsid w:val="00FD36F8"/>
    <w:rsid w:val="00FD55B0"/>
    <w:rsid w:val="00FE3023"/>
    <w:rsid w:val="00FE309D"/>
    <w:rsid w:val="00FE3AA9"/>
    <w:rsid w:val="00FF2A23"/>
    <w:rsid w:val="0EDE52A8"/>
    <w:rsid w:val="1078EF28"/>
    <w:rsid w:val="12E896D2"/>
    <w:rsid w:val="1E60E7DC"/>
    <w:rsid w:val="2A6C5CAC"/>
    <w:rsid w:val="37788C35"/>
    <w:rsid w:val="66A383CE"/>
    <w:rsid w:val="6F01A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E1D36E-CF91-409E-879D-CD7C16CF2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Pukanová</dc:creator>
  <cp:lastModifiedBy>Milan Varga</cp:lastModifiedBy>
  <cp:revision>3</cp:revision>
  <cp:lastPrinted>2022-03-12T15:24:00Z</cp:lastPrinted>
  <dcterms:created xsi:type="dcterms:W3CDTF">2024-08-02T12:28:00Z</dcterms:created>
  <dcterms:modified xsi:type="dcterms:W3CDTF">2024-08-13T08:00:00Z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1903710455ffd23e84969185947656621ef0b820d815272e11841b086926fabb</vt:lpwstr>
  </property>
</Properties>
</file>