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1DDDE2D" w:rsidR="009E630F" w:rsidRPr="00EB4EAC" w:rsidRDefault="00661D13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61D13">
              <w:rPr>
                <w:rFonts w:ascii="Arial Narrow" w:hAnsi="Arial Narrow"/>
                <w:iCs/>
                <w:sz w:val="22"/>
                <w:szCs w:val="22"/>
              </w:rPr>
              <w:t>Opasok  taktický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E6354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E63540">
        <w:rPr>
          <w:rFonts w:ascii="Arial Narrow" w:hAnsi="Arial Narrow" w:cs="Times New Roman"/>
          <w:i/>
          <w:iCs/>
          <w:color w:val="FF0000"/>
        </w:rPr>
      </w:r>
      <w:r w:rsidR="00E6354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65C24990" w:rsidR="00F00D57" w:rsidRPr="00EB4EAC" w:rsidRDefault="00661D13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907548">
              <w:rPr>
                <w:rFonts w:ascii="Arial Narrow" w:hAnsi="Arial Narrow"/>
                <w:i/>
                <w:iCs/>
                <w:sz w:val="22"/>
                <w:szCs w:val="22"/>
              </w:rPr>
              <w:t>Opasok  taktický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FF0E7" w14:textId="77777777" w:rsidR="00E63540" w:rsidRDefault="00E63540" w:rsidP="003901BE">
      <w:r>
        <w:separator/>
      </w:r>
    </w:p>
  </w:endnote>
  <w:endnote w:type="continuationSeparator" w:id="0">
    <w:p w14:paraId="2878E726" w14:textId="77777777" w:rsidR="00E63540" w:rsidRDefault="00E6354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E4A1" w14:textId="77777777" w:rsidR="00E63540" w:rsidRDefault="00E63540" w:rsidP="003901BE">
      <w:r>
        <w:separator/>
      </w:r>
    </w:p>
  </w:footnote>
  <w:footnote w:type="continuationSeparator" w:id="0">
    <w:p w14:paraId="34731CE9" w14:textId="77777777" w:rsidR="00E63540" w:rsidRDefault="00E6354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1D13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3540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42113-0E36-408F-B0D7-49FF8B9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2024-08-02T12:34:00Z</dcterms:created>
  <dcterms:modified xsi:type="dcterms:W3CDTF">2024-08-02T12:34:00Z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