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18C80747" w14:textId="697E7483" w:rsidR="009E147A" w:rsidRDefault="00001006" w:rsidP="009E6C3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Príloha č. 2     </w:t>
      </w:r>
      <w:r w:rsidR="009E6C36">
        <w:rPr>
          <w:rFonts w:ascii="Arial Narrow" w:eastAsiaTheme="minorHAnsi" w:hAnsi="Arial Narrow"/>
          <w:sz w:val="22"/>
          <w:szCs w:val="22"/>
          <w:lang w:eastAsia="en-US"/>
        </w:rPr>
        <w:t>Zoznam odberných miest</w:t>
      </w:r>
    </w:p>
    <w:p w14:paraId="4CCBF5C0" w14:textId="45EE269B" w:rsid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5C4BE811" w14:textId="6712B342" w:rsidR="00001006" w:rsidRDefault="00001006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5373D812" w14:textId="1E35165D" w:rsidR="00001006" w:rsidRDefault="00001006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18204A3C" w14:textId="77777777" w:rsidR="00001006" w:rsidRPr="009E147A" w:rsidRDefault="00001006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tbl>
      <w:tblPr>
        <w:tblW w:w="46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33"/>
        <w:gridCol w:w="3246"/>
        <w:gridCol w:w="2028"/>
        <w:gridCol w:w="1889"/>
        <w:gridCol w:w="742"/>
        <w:gridCol w:w="1701"/>
        <w:gridCol w:w="832"/>
        <w:gridCol w:w="2293"/>
      </w:tblGrid>
      <w:tr w:rsidR="004415FF" w:rsidRPr="009E6C36" w14:paraId="3E090164" w14:textId="77777777" w:rsidTr="004415FF">
        <w:trPr>
          <w:trHeight w:val="142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FA11D" w14:textId="74A00DBB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31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tbl>
            <w:tblPr>
              <w:tblpPr w:leftFromText="141" w:rightFromText="141" w:vertAnchor="text" w:horzAnchor="margin" w:tblpY="-374"/>
              <w:tblOverlap w:val="never"/>
              <w:tblW w:w="17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2"/>
            </w:tblGrid>
            <w:tr w:rsidR="004415FF" w:rsidRPr="009E6C36" w14:paraId="794C87F7" w14:textId="77777777" w:rsidTr="008E25AB">
              <w:trPr>
                <w:trHeight w:val="657"/>
                <w:tblCellSpacing w:w="0" w:type="dxa"/>
              </w:trPr>
              <w:tc>
                <w:tcPr>
                  <w:tcW w:w="1712" w:type="dxa"/>
                  <w:vMerge w:val="restart"/>
                  <w:shd w:val="clear" w:color="000000" w:fill="BFBFBF"/>
                  <w:vAlign w:val="bottom"/>
                  <w:hideMark/>
                </w:tcPr>
                <w:p w14:paraId="334F03AB" w14:textId="7C32BF68" w:rsidR="004415FF" w:rsidRPr="009E6C36" w:rsidRDefault="004415FF" w:rsidP="00B201C5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Predpoklad. objem odberu (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M</w:t>
                  </w: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W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h</w:t>
                  </w: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)                 od 01.01.2025       do 31.12.2025</w:t>
                  </w:r>
                </w:p>
              </w:tc>
            </w:tr>
            <w:tr w:rsidR="004415FF" w:rsidRPr="009E6C36" w14:paraId="5E80594A" w14:textId="77777777" w:rsidTr="008E25AB">
              <w:trPr>
                <w:trHeight w:val="657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90E90" w14:textId="77777777" w:rsidR="004415FF" w:rsidRPr="009E6C36" w:rsidRDefault="004415FF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61118109" w14:textId="349B7B47" w:rsidR="004415FF" w:rsidRPr="009E6C36" w:rsidRDefault="004415FF" w:rsidP="008E25A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433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(spotreba podľa r.2023)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1C83D6AA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2CFAC4F1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Napäť. ú</w:t>
            </w: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roveň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ADDC85" w14:textId="7F33ADB4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Max. rezerv. kapacita (kW)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/ </w:t>
            </w: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hodnota ističa (A)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F197FC" w14:textId="6ECCF6F1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Typ merania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6064D4" w14:textId="58D4C52A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Distribučná sadzba</w:t>
            </w:r>
          </w:p>
        </w:tc>
      </w:tr>
      <w:tr w:rsidR="004415FF" w:rsidRPr="009E6C36" w14:paraId="544234AD" w14:textId="77777777" w:rsidTr="004415FF">
        <w:trPr>
          <w:trHeight w:val="240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3423" w14:textId="77777777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289D" w14:textId="77777777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86AD949" w14:textId="77777777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C5F3" w14:textId="77777777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BBA4" w14:textId="70470B93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75D8A" w14:textId="77777777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2C649A" w14:textId="77777777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C5052" w14:textId="18F703C4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4415FF" w:rsidRPr="009E6C36" w14:paraId="4F0CD87D" w14:textId="77777777" w:rsidTr="004415FF">
        <w:trPr>
          <w:trHeight w:val="567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8C6803" w14:textId="05DFCDB2" w:rsidR="004415FF" w:rsidRPr="008E25AB" w:rsidRDefault="004415FF" w:rsidP="00B201C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 w:rsidRPr="008E25AB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13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7F1E39" w14:textId="61F5128C" w:rsidR="004415FF" w:rsidRPr="008E25AB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SAŽP, Alžbetina 25, 040 01 Košice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B7302B" w14:textId="0FB2B50C" w:rsidR="004415FF" w:rsidRPr="008E25AB" w:rsidRDefault="004415FF" w:rsidP="00E3331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7,569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FDC0D" w14:textId="04A66711" w:rsidR="004415FF" w:rsidRPr="00737CC7" w:rsidRDefault="004415FF" w:rsidP="0003616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VS0000020302K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9D76F" w14:textId="78B1A6C8" w:rsidR="004415FF" w:rsidRPr="00737CC7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527A88C7" w14:textId="4CEBE37B" w:rsidR="004415FF" w:rsidRPr="00737CC7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03616B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x 25 A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1DE10C3" w14:textId="1647F934" w:rsidR="004415FF" w:rsidRPr="00737CC7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F35D3D7" w14:textId="743CF611" w:rsidR="004415FF" w:rsidRPr="00737CC7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X3-C2 Základná sadzba</w:t>
            </w:r>
          </w:p>
        </w:tc>
      </w:tr>
      <w:tr w:rsidR="004415FF" w:rsidRPr="009E6C36" w14:paraId="0D9EFDED" w14:textId="77777777" w:rsidTr="004415FF">
        <w:trPr>
          <w:trHeight w:val="567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3D9FA6" w14:textId="664B4265" w:rsidR="004415FF" w:rsidRPr="008E25AB" w:rsidRDefault="004415FF" w:rsidP="00B201C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13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228D2E" w14:textId="207E212C" w:rsidR="004415FF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SAŽP, Dolný Val 20, 010 01 Žilina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8EEA84" w14:textId="128FFB89" w:rsidR="004415FF" w:rsidRDefault="004415FF" w:rsidP="00C936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12,634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C78466" w14:textId="70D1C57A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24ZSS7216297000F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2F0A9A" w14:textId="1D7B5080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57B6B612" w14:textId="5967C35F" w:rsidR="004415FF" w:rsidRPr="00737CC7" w:rsidRDefault="004415FF" w:rsidP="0003616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x 63</w:t>
            </w:r>
            <w:r w:rsidRPr="0003616B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A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1773C1C2" w14:textId="623004BF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EDCF48F" w14:textId="679F45C8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 jednopásmová sadzba</w:t>
            </w:r>
          </w:p>
        </w:tc>
      </w:tr>
      <w:tr w:rsidR="004415FF" w:rsidRPr="009E6C36" w14:paraId="5C590053" w14:textId="77777777" w:rsidTr="004415FF">
        <w:trPr>
          <w:trHeight w:val="567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79372C" w14:textId="3DB4EC5A" w:rsidR="004415FF" w:rsidRPr="008E25AB" w:rsidRDefault="004415FF" w:rsidP="00B201C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13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46627C" w14:textId="4D554847" w:rsidR="004415FF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SAŽP,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Kolárovská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 55, 946 14 Zemianska Olča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3CFE2C" w14:textId="6035A44E" w:rsidR="004415FF" w:rsidRDefault="004415FF" w:rsidP="00E3331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47,826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EFB0A2" w14:textId="6323D68F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24ZZS4321513000P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57F7BD" w14:textId="15A0C0DC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4FC7F30A" w14:textId="5DC123BE" w:rsidR="004415FF" w:rsidRPr="00737CC7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x 160</w:t>
            </w:r>
            <w:r w:rsidRPr="0003616B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A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4C39741" w14:textId="673310D1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1E8E838A" w14:textId="78D58DCC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C2-X3</w:t>
            </w:r>
          </w:p>
        </w:tc>
      </w:tr>
      <w:tr w:rsidR="004415FF" w:rsidRPr="009E6C36" w14:paraId="4E97D2CA" w14:textId="77777777" w:rsidTr="004415FF">
        <w:trPr>
          <w:trHeight w:val="567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4E8121" w14:textId="72C90595" w:rsidR="004415FF" w:rsidRPr="008E25AB" w:rsidRDefault="004415FF" w:rsidP="00B201C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13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BC9559" w14:textId="4BE1AD8F" w:rsidR="004415FF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SAŽP, Tajovského 28, 975 90 Banská Bystrica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BA4050" w14:textId="416D7733" w:rsidR="004415FF" w:rsidRDefault="004415FF" w:rsidP="008E25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193,676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213C2" w14:textId="1E2E933D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24ZSS1202453004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FCB306" w14:textId="2C95C803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1A6CB3D7" w14:textId="41B621F8" w:rsidR="004415FF" w:rsidRPr="00737CC7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x 200</w:t>
            </w:r>
            <w:r w:rsidRPr="0003616B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A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573BFD98" w14:textId="2D18FE50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337C9CCA" w14:textId="06297794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C6 dvojpásmová sadzba</w:t>
            </w:r>
          </w:p>
        </w:tc>
      </w:tr>
      <w:tr w:rsidR="004415FF" w:rsidRPr="009E6C36" w14:paraId="2BD11387" w14:textId="77777777" w:rsidTr="004415FF">
        <w:trPr>
          <w:trHeight w:val="567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7E6E51" w14:textId="752CEAD1" w:rsidR="004415FF" w:rsidRPr="008E25AB" w:rsidRDefault="004415FF" w:rsidP="00B201C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13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AF895" w14:textId="7F6D5669" w:rsidR="004415FF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SAŽP, Tajovského 28, 975 90 Banská Bystrica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FF6031" w14:textId="2E6B2ED9" w:rsidR="004415FF" w:rsidRDefault="004415FF" w:rsidP="00E3331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bookmarkStart w:id="0" w:name="_GoBack"/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14,723</w:t>
            </w:r>
            <w:bookmarkEnd w:id="0"/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1A1F80" w14:textId="546A97A9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24ZSS12024520009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375A53" w14:textId="325EF05F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3D91006A" w14:textId="1190760D" w:rsidR="004415FF" w:rsidRPr="00737CC7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x 80</w:t>
            </w:r>
            <w:r w:rsidRPr="0003616B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A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EC9A950" w14:textId="32E11B7B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197154DB" w14:textId="0EF43A0C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C7 dvojpásmová sadzba</w:t>
            </w:r>
          </w:p>
        </w:tc>
      </w:tr>
      <w:tr w:rsidR="004415FF" w:rsidRPr="009E6C36" w14:paraId="3C125B42" w14:textId="77777777" w:rsidTr="004415FF">
        <w:trPr>
          <w:trHeight w:val="567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208033" w14:textId="77777777" w:rsidR="004415FF" w:rsidRDefault="004415FF" w:rsidP="00B201C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0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E2DC20" w14:textId="1D4E1BAC" w:rsidR="004415FF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SPOLU: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72388EC" w14:textId="18969FFB" w:rsidR="004415FF" w:rsidRDefault="004415FF" w:rsidP="00E3331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276,428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48A2A5" w14:textId="77777777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9476C5" w14:textId="2D43189E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249D53D0" w14:textId="77777777" w:rsidR="004415FF" w:rsidRPr="00737CC7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2A509C9" w14:textId="77777777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507538D6" w14:textId="77777777" w:rsidR="004415FF" w:rsidRDefault="004415FF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4415FF" w:rsidRPr="009E6C36" w14:paraId="0FE5BDC2" w14:textId="77777777" w:rsidTr="004415FF">
        <w:trPr>
          <w:gridAfter w:val="7"/>
          <w:wAfter w:w="4714" w:type="pct"/>
          <w:trHeight w:val="600"/>
        </w:trPr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2C3C5" w14:textId="77777777" w:rsidR="004415FF" w:rsidRPr="009E6C36" w:rsidRDefault="004415FF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4505985" w14:textId="77777777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footerReference w:type="default" r:id="rId7"/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E863" w14:textId="77777777" w:rsidR="00CF0437" w:rsidRDefault="00CF0437" w:rsidP="00F21BD7">
      <w:r>
        <w:separator/>
      </w:r>
    </w:p>
  </w:endnote>
  <w:endnote w:type="continuationSeparator" w:id="0">
    <w:p w14:paraId="74E2E7D4" w14:textId="77777777" w:rsidR="00CF0437" w:rsidRDefault="00CF0437" w:rsidP="00F2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D423" w14:textId="674521EB" w:rsidR="00F21BD7" w:rsidRDefault="00F21BD7">
    <w:pPr>
      <w:pStyle w:val="Pta"/>
    </w:pPr>
    <w:r>
      <w:t>Dodávka elektrickej energie pre Slovenskú agentúru životného prostredia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E24B" w14:textId="77777777" w:rsidR="00CF0437" w:rsidRDefault="00CF0437" w:rsidP="00F21BD7">
      <w:r>
        <w:separator/>
      </w:r>
    </w:p>
  </w:footnote>
  <w:footnote w:type="continuationSeparator" w:id="0">
    <w:p w14:paraId="1B04A75C" w14:textId="77777777" w:rsidR="00CF0437" w:rsidRDefault="00CF0437" w:rsidP="00F2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BE"/>
    <w:rsid w:val="00001006"/>
    <w:rsid w:val="00006A26"/>
    <w:rsid w:val="00030FBF"/>
    <w:rsid w:val="0003616B"/>
    <w:rsid w:val="00036C5A"/>
    <w:rsid w:val="0007660A"/>
    <w:rsid w:val="000939DF"/>
    <w:rsid w:val="000A137F"/>
    <w:rsid w:val="000E3FC4"/>
    <w:rsid w:val="000F337A"/>
    <w:rsid w:val="0010798E"/>
    <w:rsid w:val="00111A6E"/>
    <w:rsid w:val="00180F72"/>
    <w:rsid w:val="001B1A52"/>
    <w:rsid w:val="001F0832"/>
    <w:rsid w:val="00266476"/>
    <w:rsid w:val="002725C9"/>
    <w:rsid w:val="002A73DD"/>
    <w:rsid w:val="002E7C73"/>
    <w:rsid w:val="003349BF"/>
    <w:rsid w:val="00370795"/>
    <w:rsid w:val="0037413A"/>
    <w:rsid w:val="00375522"/>
    <w:rsid w:val="003A76A0"/>
    <w:rsid w:val="003C0982"/>
    <w:rsid w:val="003D1570"/>
    <w:rsid w:val="004351A5"/>
    <w:rsid w:val="004415FF"/>
    <w:rsid w:val="004D0BBC"/>
    <w:rsid w:val="004D436A"/>
    <w:rsid w:val="00546838"/>
    <w:rsid w:val="005850F6"/>
    <w:rsid w:val="005A19E7"/>
    <w:rsid w:val="005A586F"/>
    <w:rsid w:val="005C07B5"/>
    <w:rsid w:val="005E7CD5"/>
    <w:rsid w:val="005F7156"/>
    <w:rsid w:val="006C4F22"/>
    <w:rsid w:val="00737CC7"/>
    <w:rsid w:val="00763C24"/>
    <w:rsid w:val="007C7266"/>
    <w:rsid w:val="007E3520"/>
    <w:rsid w:val="00876390"/>
    <w:rsid w:val="008772CE"/>
    <w:rsid w:val="008E25AB"/>
    <w:rsid w:val="008F14A0"/>
    <w:rsid w:val="0091024B"/>
    <w:rsid w:val="00917BEB"/>
    <w:rsid w:val="00920973"/>
    <w:rsid w:val="009A658A"/>
    <w:rsid w:val="009B2352"/>
    <w:rsid w:val="009E147A"/>
    <w:rsid w:val="009E6C36"/>
    <w:rsid w:val="009F5B1E"/>
    <w:rsid w:val="00A3644B"/>
    <w:rsid w:val="00A44D19"/>
    <w:rsid w:val="00A66B7C"/>
    <w:rsid w:val="00A800D7"/>
    <w:rsid w:val="00AB7A4B"/>
    <w:rsid w:val="00AF3B24"/>
    <w:rsid w:val="00B201C5"/>
    <w:rsid w:val="00B97F04"/>
    <w:rsid w:val="00C00679"/>
    <w:rsid w:val="00C30F8F"/>
    <w:rsid w:val="00C35A03"/>
    <w:rsid w:val="00C508C3"/>
    <w:rsid w:val="00C67375"/>
    <w:rsid w:val="00C936B7"/>
    <w:rsid w:val="00C96333"/>
    <w:rsid w:val="00CF0437"/>
    <w:rsid w:val="00D26E60"/>
    <w:rsid w:val="00D42295"/>
    <w:rsid w:val="00D54BBE"/>
    <w:rsid w:val="00D54C96"/>
    <w:rsid w:val="00D82C1E"/>
    <w:rsid w:val="00DF1A0E"/>
    <w:rsid w:val="00E02B9F"/>
    <w:rsid w:val="00E21934"/>
    <w:rsid w:val="00E33318"/>
    <w:rsid w:val="00F21BD7"/>
    <w:rsid w:val="00F455F8"/>
    <w:rsid w:val="00F55882"/>
    <w:rsid w:val="00F66001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  <w:style w:type="paragraph" w:styleId="Hlavika">
    <w:name w:val="header"/>
    <w:basedOn w:val="Normlny"/>
    <w:link w:val="HlavikaChar"/>
    <w:uiPriority w:val="99"/>
    <w:unhideWhenUsed/>
    <w:rsid w:val="00F21BD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1BD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21BD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1BD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Leokádia Mazureková</cp:lastModifiedBy>
  <cp:revision>12</cp:revision>
  <cp:lastPrinted>2020-06-16T12:20:00Z</cp:lastPrinted>
  <dcterms:created xsi:type="dcterms:W3CDTF">2024-09-17T12:35:00Z</dcterms:created>
  <dcterms:modified xsi:type="dcterms:W3CDTF">2024-10-29T13:36:00Z</dcterms:modified>
</cp:coreProperties>
</file>