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3CE22184"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673E53" w:rsidRPr="00673E53">
        <w:rPr>
          <w:rFonts w:asciiTheme="minorHAnsi" w:hAnsiTheme="minorHAnsi" w:cstheme="minorHAnsi"/>
          <w:sz w:val="22"/>
          <w:szCs w:val="22"/>
        </w:rPr>
        <w:t>Stavebné úpravy  skladu na maštaľ pre voľné ustajnenie HD č. 182/6, k.u. ROVNÉ</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2261597"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D5864" w:rsidRPr="007D5864">
        <w:rPr>
          <w:rFonts w:ascii="Calibri" w:hAnsi="Calibri" w:cs="Calibri"/>
          <w:b/>
          <w:sz w:val="22"/>
          <w:szCs w:val="22"/>
        </w:rPr>
        <w:t>M. O. R. - Faktoring,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JUDr. Peter Nizký</w:t>
      </w:r>
      <w:r w:rsidRPr="007156E4">
        <w:rPr>
          <w:rFonts w:ascii="Calibri" w:hAnsi="Calibri" w:cs="Calibri"/>
          <w:color w:val="000000"/>
          <w:sz w:val="22"/>
          <w:szCs w:val="22"/>
        </w:rPr>
        <w:t>, konateľ</w:t>
      </w:r>
    </w:p>
    <w:p w14:paraId="519D69BB" w14:textId="47B977D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36 043 974</w:t>
      </w:r>
    </w:p>
    <w:p w14:paraId="1EEE06CC" w14:textId="52A6DF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2021528157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21305B69" w14:textId="77777777" w:rsidR="00673E53" w:rsidRPr="00673E53" w:rsidRDefault="003446D2" w:rsidP="00673E53">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673E53" w:rsidRPr="00673E53">
        <w:rPr>
          <w:rFonts w:asciiTheme="minorHAnsi" w:hAnsiTheme="minorHAnsi" w:cstheme="minorHAnsi"/>
          <w:sz w:val="22"/>
          <w:szCs w:val="22"/>
        </w:rPr>
        <w:t xml:space="preserve">Stavebné úpravy  skladu na maštaľ pre voľné ustajnenie HD č. 182/6, </w:t>
      </w:r>
    </w:p>
    <w:p w14:paraId="46E303A7" w14:textId="0338480A" w:rsidR="003446D2" w:rsidRPr="00C67B5C" w:rsidRDefault="00673E53" w:rsidP="00673E53">
      <w:pPr>
        <w:pStyle w:val="Standard"/>
        <w:ind w:left="2844" w:firstLine="696"/>
        <w:rPr>
          <w:rFonts w:ascii="Calibri" w:hAnsi="Calibri" w:cs="Calibri"/>
          <w:color w:val="000000"/>
          <w:sz w:val="22"/>
          <w:szCs w:val="22"/>
        </w:rPr>
      </w:pPr>
      <w:r w:rsidRPr="00673E53">
        <w:rPr>
          <w:rFonts w:asciiTheme="minorHAnsi" w:hAnsiTheme="minorHAnsi" w:cstheme="minorHAnsi"/>
          <w:sz w:val="22"/>
          <w:szCs w:val="22"/>
        </w:rPr>
        <w:t>k.u. ROVNÉ</w:t>
      </w:r>
    </w:p>
    <w:p w14:paraId="0E100A9E" w14:textId="61AE06D6"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8E513E" w:rsidRPr="008E513E">
        <w:rPr>
          <w:rFonts w:ascii="Calibri" w:hAnsi="Calibri" w:cs="Calibri"/>
          <w:color w:val="000000"/>
          <w:sz w:val="22"/>
          <w:szCs w:val="22"/>
        </w:rPr>
        <w:t>č. parc. C KN 182/6</w:t>
      </w:r>
    </w:p>
    <w:p w14:paraId="187406EC"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t xml:space="preserve">kat.ú. </w:t>
      </w:r>
      <w:r w:rsidRPr="00DA7783">
        <w:rPr>
          <w:rFonts w:ascii="Calibri" w:hAnsi="Calibri" w:cs="Calibri"/>
          <w:color w:val="000000"/>
          <w:sz w:val="22"/>
          <w:szCs w:val="22"/>
        </w:rPr>
        <w:t xml:space="preserve"> </w:t>
      </w:r>
      <w:r>
        <w:rPr>
          <w:rFonts w:ascii="Calibri" w:hAnsi="Calibri" w:cs="Calibri"/>
          <w:color w:val="000000"/>
          <w:sz w:val="22"/>
          <w:szCs w:val="22"/>
        </w:rPr>
        <w:t>Rovné</w:t>
      </w:r>
    </w:p>
    <w:p w14:paraId="363A5610"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Pr="005623F0">
        <w:rPr>
          <w:rFonts w:ascii="Calibri" w:hAnsi="Calibri" w:cs="Calibri"/>
          <w:color w:val="000000"/>
          <w:sz w:val="22"/>
          <w:szCs w:val="22"/>
        </w:rPr>
        <w:t>M. O. R. - Faktoring,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35D90B54" w:rsidR="00B14E93" w:rsidRPr="008E513E" w:rsidRDefault="00B14E93" w:rsidP="008E513E">
      <w:pPr>
        <w:pStyle w:val="Standard"/>
        <w:numPr>
          <w:ilvl w:val="0"/>
          <w:numId w:val="2"/>
        </w:numPr>
        <w:ind w:left="426" w:hanging="426"/>
        <w:jc w:val="both"/>
        <w:rPr>
          <w:rFonts w:ascii="Calibri" w:hAnsi="Calibri" w:cs="Calibri"/>
          <w:color w:val="000000"/>
          <w:sz w:val="22"/>
          <w:szCs w:val="22"/>
        </w:rPr>
      </w:pPr>
      <w:r w:rsidRPr="008E513E">
        <w:rPr>
          <w:rFonts w:ascii="Calibri" w:hAnsi="Calibri" w:cs="Calibri"/>
          <w:color w:val="000000"/>
          <w:sz w:val="22"/>
          <w:szCs w:val="22"/>
        </w:rPr>
        <w:t>Predmetom tejto zmluvy je zhotovenie diela – stavby „</w:t>
      </w:r>
      <w:r w:rsidR="008E513E" w:rsidRPr="008E513E">
        <w:rPr>
          <w:rFonts w:ascii="Calibri" w:hAnsi="Calibri" w:cs="Calibri"/>
          <w:color w:val="000000"/>
          <w:sz w:val="22"/>
          <w:szCs w:val="22"/>
        </w:rPr>
        <w:t>Stavebné úpravy  skladu na maštaľ pre voľné ustajnenie HD č. 182/6, k.u. ROVNÉ</w:t>
      </w:r>
      <w:r w:rsidRPr="008E513E">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Termín plnenia predmetu zmluvy o dielo (ďalej  ZoD)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612C0C6A"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937181">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ZoD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ZoD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ZoD. Uhradené budú až po odsúhlasení objednávateľom a obojstrannom potvrdení dodatku k ZoD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zhotoviteľovi nariadiť vyhľadanie vady, odkrytie a odskúšanie akýchkoľvek prác (častí diela) u ktorých predpokladá, že môžu byť vadné.</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sa ukáže, že vada je neopraviteľná, zaväzuje sa zhotoviteľ dodať do 30 dní od zistenia tejto skutočnosti  vadnú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Riziká zhotoviteľa - zhotoviteľ je zodpovedný za akékoľvek zničenie alebo poškodenie fyzického majetku objednávateľa a majetku súkromných osôb, zranenie osôb a usmrtenie, ku ktorým dôjde počas realizácie prác, alebo ako dôsledok vykonávania prác v rámci ZoD.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povolenie od objednávateľa, prístup na stavenisko a na ktorékoľvek miesto, kde sa vykonávajú resp. majú vykonávať práce v súlade so ZoD.</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dstránenia poslednej vady resp.</w:t>
      </w:r>
      <w:r w:rsidRPr="00DA7783">
        <w:rPr>
          <w:rFonts w:ascii="Calibri" w:hAnsi="Calibri" w:cs="Calibr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pracovnej dobe, jej začiatok a koniec, smennosť;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Dňom nadobudnutia účinnosti ZoD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dielo, prevzatie diela a dodržanie čl. 6. a čl. 8.  tejto ZoD.</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Stavebný denník bude viesť zhotoviteľ odo dňa prevzatia staveniska do termínu zápisničného prevzatia stavby objednávateľom bez vád a nedorobkov. Do denníka sa budú zapisovať všetky skutočnosti rozhodné pre plnenie ZoD.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ZoD.</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bude pri plnení predmetu ZoD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Ak v priebehu vykonávania diela zhotoviteľ zistí nedostatky, upozorní na ne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Poverenie k zhotoveniu iným subjektom Zhotoviteľ môže s dovolením objednávateľa, poveriť iný subjekt k zhotoveniu  niektorých prác. Tento súhlas nezbavuje zhotoviteľa povinnosti a zodpovednosti  stanovenej v ZoD.</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Tieto zmeny nebudú dôvodom k odstúpeniu od ZoD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Objednávateľ môže kedykoľvek opraviť alebo zmeniť zmluvne potvrdený výkaz výmer jednotlivých prác, pokiaľ tieto zhotoviteľ nevykonáva v súlade so ZoD.</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oprávnením strany oprávnenej odstúpiť od záväzku podľa § 346 odst.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7CA983A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FD284E" w:rsidRPr="00FD284E">
        <w:rPr>
          <w:rFonts w:ascii="Calibri" w:hAnsi="Calibri" w:cs="Calibri"/>
          <w:color w:val="000000"/>
          <w:sz w:val="22"/>
          <w:szCs w:val="22"/>
        </w:rPr>
        <w:t>M. O. R. - Faktoring,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3DD5A37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JUDr. Peter Nizký</w:t>
      </w:r>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B8602" w14:textId="77777777" w:rsidR="00940BC2" w:rsidRDefault="00940BC2">
      <w:r>
        <w:separator/>
      </w:r>
    </w:p>
  </w:endnote>
  <w:endnote w:type="continuationSeparator" w:id="0">
    <w:p w14:paraId="310C9192" w14:textId="77777777" w:rsidR="00940BC2" w:rsidRDefault="00940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26E06" w14:textId="77777777" w:rsidR="00940BC2" w:rsidRDefault="00940BC2">
      <w:r>
        <w:separator/>
      </w:r>
    </w:p>
  </w:footnote>
  <w:footnote w:type="continuationSeparator" w:id="0">
    <w:p w14:paraId="05704E20" w14:textId="77777777" w:rsidR="00940BC2" w:rsidRDefault="00940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21A45"/>
    <w:rsid w:val="00037CCC"/>
    <w:rsid w:val="00045206"/>
    <w:rsid w:val="00084FDE"/>
    <w:rsid w:val="00087C31"/>
    <w:rsid w:val="000F3C14"/>
    <w:rsid w:val="00117179"/>
    <w:rsid w:val="001413A2"/>
    <w:rsid w:val="00144EDC"/>
    <w:rsid w:val="00151186"/>
    <w:rsid w:val="001628F6"/>
    <w:rsid w:val="00191A94"/>
    <w:rsid w:val="00192625"/>
    <w:rsid w:val="001C0C79"/>
    <w:rsid w:val="001D47F2"/>
    <w:rsid w:val="00256896"/>
    <w:rsid w:val="00290C4E"/>
    <w:rsid w:val="002978EB"/>
    <w:rsid w:val="00302796"/>
    <w:rsid w:val="003051AE"/>
    <w:rsid w:val="00305652"/>
    <w:rsid w:val="0033653F"/>
    <w:rsid w:val="003446D2"/>
    <w:rsid w:val="003477F4"/>
    <w:rsid w:val="0035584D"/>
    <w:rsid w:val="00364E8B"/>
    <w:rsid w:val="0039319A"/>
    <w:rsid w:val="0039380D"/>
    <w:rsid w:val="003A5F7C"/>
    <w:rsid w:val="003C2CEB"/>
    <w:rsid w:val="0041686E"/>
    <w:rsid w:val="0043068A"/>
    <w:rsid w:val="004445CE"/>
    <w:rsid w:val="004557E9"/>
    <w:rsid w:val="00482D59"/>
    <w:rsid w:val="004E0486"/>
    <w:rsid w:val="004E492D"/>
    <w:rsid w:val="004F5584"/>
    <w:rsid w:val="005014F3"/>
    <w:rsid w:val="00501AA6"/>
    <w:rsid w:val="0051723A"/>
    <w:rsid w:val="0053431D"/>
    <w:rsid w:val="005623F0"/>
    <w:rsid w:val="005813E5"/>
    <w:rsid w:val="00581E90"/>
    <w:rsid w:val="005A0161"/>
    <w:rsid w:val="005A7F53"/>
    <w:rsid w:val="005C65D1"/>
    <w:rsid w:val="005D2F2F"/>
    <w:rsid w:val="006002E1"/>
    <w:rsid w:val="00601C0F"/>
    <w:rsid w:val="006030D2"/>
    <w:rsid w:val="00646D1C"/>
    <w:rsid w:val="00657453"/>
    <w:rsid w:val="00673E53"/>
    <w:rsid w:val="0067411F"/>
    <w:rsid w:val="00684AA2"/>
    <w:rsid w:val="006918FD"/>
    <w:rsid w:val="006A0DB7"/>
    <w:rsid w:val="006E0ED2"/>
    <w:rsid w:val="00706086"/>
    <w:rsid w:val="007156E4"/>
    <w:rsid w:val="00755453"/>
    <w:rsid w:val="00765C10"/>
    <w:rsid w:val="0077627B"/>
    <w:rsid w:val="00776F60"/>
    <w:rsid w:val="007935DA"/>
    <w:rsid w:val="00796515"/>
    <w:rsid w:val="007B0D48"/>
    <w:rsid w:val="007C17DA"/>
    <w:rsid w:val="007C520E"/>
    <w:rsid w:val="007D05A6"/>
    <w:rsid w:val="007D3E23"/>
    <w:rsid w:val="007D55DA"/>
    <w:rsid w:val="007D5864"/>
    <w:rsid w:val="007E4E8A"/>
    <w:rsid w:val="00802193"/>
    <w:rsid w:val="00806A7A"/>
    <w:rsid w:val="00824A81"/>
    <w:rsid w:val="00843447"/>
    <w:rsid w:val="008471DD"/>
    <w:rsid w:val="008564B9"/>
    <w:rsid w:val="00863EB8"/>
    <w:rsid w:val="00866B12"/>
    <w:rsid w:val="0088147B"/>
    <w:rsid w:val="008975C8"/>
    <w:rsid w:val="008E0D42"/>
    <w:rsid w:val="008E513E"/>
    <w:rsid w:val="009057B9"/>
    <w:rsid w:val="00932698"/>
    <w:rsid w:val="00933BF4"/>
    <w:rsid w:val="00934862"/>
    <w:rsid w:val="00937181"/>
    <w:rsid w:val="00940699"/>
    <w:rsid w:val="00940BC2"/>
    <w:rsid w:val="00967DBB"/>
    <w:rsid w:val="00975DC2"/>
    <w:rsid w:val="00993B87"/>
    <w:rsid w:val="009D47BC"/>
    <w:rsid w:val="009E3EEE"/>
    <w:rsid w:val="009E5F6F"/>
    <w:rsid w:val="00A270E7"/>
    <w:rsid w:val="00A45082"/>
    <w:rsid w:val="00A47ED3"/>
    <w:rsid w:val="00A50DE9"/>
    <w:rsid w:val="00A53386"/>
    <w:rsid w:val="00A72027"/>
    <w:rsid w:val="00A87773"/>
    <w:rsid w:val="00A90101"/>
    <w:rsid w:val="00A97ED1"/>
    <w:rsid w:val="00AB5B53"/>
    <w:rsid w:val="00AD6CD1"/>
    <w:rsid w:val="00AE316E"/>
    <w:rsid w:val="00B14E93"/>
    <w:rsid w:val="00B2133B"/>
    <w:rsid w:val="00B2452D"/>
    <w:rsid w:val="00B45EBE"/>
    <w:rsid w:val="00BA2ACC"/>
    <w:rsid w:val="00BC5127"/>
    <w:rsid w:val="00BC5B0C"/>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4C3C"/>
    <w:rsid w:val="00CB6D2A"/>
    <w:rsid w:val="00CE2270"/>
    <w:rsid w:val="00D41A79"/>
    <w:rsid w:val="00DA26D1"/>
    <w:rsid w:val="00DB2921"/>
    <w:rsid w:val="00DB7359"/>
    <w:rsid w:val="00DC0355"/>
    <w:rsid w:val="00DD03AE"/>
    <w:rsid w:val="00DD0D34"/>
    <w:rsid w:val="00DD6EF3"/>
    <w:rsid w:val="00DF09A1"/>
    <w:rsid w:val="00E16BEB"/>
    <w:rsid w:val="00E22B0B"/>
    <w:rsid w:val="00E22F5C"/>
    <w:rsid w:val="00E33686"/>
    <w:rsid w:val="00E948DB"/>
    <w:rsid w:val="00EB4E8D"/>
    <w:rsid w:val="00EC0370"/>
    <w:rsid w:val="00EC11F6"/>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Pages>13</Pages>
  <Words>5466</Words>
  <Characters>31162</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120</cp:revision>
  <dcterms:created xsi:type="dcterms:W3CDTF">2017-05-03T14:45:00Z</dcterms:created>
  <dcterms:modified xsi:type="dcterms:W3CDTF">2024-10-25T16:53:00Z</dcterms:modified>
</cp:coreProperties>
</file>