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383B7" w14:textId="77777777" w:rsidR="00D13827" w:rsidRPr="00077609" w:rsidRDefault="00D13827" w:rsidP="00D13827">
      <w:pPr>
        <w:spacing w:after="0" w:line="240" w:lineRule="auto"/>
        <w:jc w:val="both"/>
        <w:rPr>
          <w:rFonts w:eastAsia="Calibri" w:cstheme="minorHAnsi"/>
        </w:rPr>
      </w:pPr>
    </w:p>
    <w:p w14:paraId="7F00D35A" w14:textId="77777777" w:rsidR="00D13827" w:rsidRPr="002100BE" w:rsidRDefault="00DC5BB7" w:rsidP="00D13827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100BE">
        <w:rPr>
          <w:rFonts w:asciiTheme="majorHAnsi" w:eastAsia="Calibri" w:hAnsiTheme="majorHAnsi" w:cstheme="majorHAnsi"/>
          <w:b/>
          <w:sz w:val="24"/>
          <w:szCs w:val="24"/>
        </w:rPr>
        <w:t>Zmluva o </w:t>
      </w:r>
      <w:r w:rsidR="002100BE" w:rsidRPr="002100BE">
        <w:rPr>
          <w:rFonts w:asciiTheme="majorHAnsi" w:eastAsia="Calibri" w:hAnsiTheme="majorHAnsi" w:cstheme="majorHAnsi"/>
          <w:b/>
          <w:sz w:val="24"/>
          <w:szCs w:val="24"/>
        </w:rPr>
        <w:t>d</w:t>
      </w:r>
      <w:r w:rsidR="00BB7A62" w:rsidRPr="002100BE">
        <w:rPr>
          <w:rFonts w:asciiTheme="majorHAnsi" w:eastAsia="Calibri" w:hAnsiTheme="majorHAnsi" w:cstheme="majorHAnsi"/>
          <w:b/>
          <w:sz w:val="24"/>
          <w:szCs w:val="24"/>
        </w:rPr>
        <w:t>iel</w:t>
      </w:r>
      <w:r w:rsidR="00D13827" w:rsidRPr="002100BE">
        <w:rPr>
          <w:rFonts w:asciiTheme="majorHAnsi" w:eastAsia="Calibri" w:hAnsiTheme="majorHAnsi" w:cstheme="majorHAnsi"/>
          <w:b/>
          <w:sz w:val="24"/>
          <w:szCs w:val="24"/>
        </w:rPr>
        <w:t xml:space="preserve">o </w:t>
      </w:r>
    </w:p>
    <w:p w14:paraId="5DB915A9" w14:textId="77777777" w:rsidR="00D13827" w:rsidRPr="00E1448D" w:rsidRDefault="00112AA9" w:rsidP="00367094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uzatvorená v zmysle § 536 a nasl. zákona č. 513/1991 Zb. Obchodného zákonníka </w:t>
      </w:r>
    </w:p>
    <w:p w14:paraId="2080D8E0" w14:textId="77777777" w:rsidR="00112AA9" w:rsidRPr="00E1448D" w:rsidRDefault="00112AA9" w:rsidP="00112AA9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0A0CD31C" w14:textId="77777777" w:rsidR="00D13827" w:rsidRPr="00E1448D" w:rsidRDefault="00D13827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 Zmluvné strany </w:t>
      </w:r>
    </w:p>
    <w:p w14:paraId="290B8276" w14:textId="77777777" w:rsidR="00672843" w:rsidRPr="00E1448D" w:rsidRDefault="00672843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</w:rPr>
      </w:pPr>
    </w:p>
    <w:p w14:paraId="39989F91" w14:textId="77777777" w:rsidR="004D2A23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1.1 Objednávateľ</w:t>
      </w:r>
      <w:r w:rsidRPr="00E1448D">
        <w:rPr>
          <w:rFonts w:asciiTheme="majorHAnsi" w:eastAsia="Calibri" w:hAnsiTheme="majorHAnsi" w:cstheme="majorHAnsi"/>
          <w:b/>
        </w:rPr>
        <w:tab/>
      </w:r>
    </w:p>
    <w:p w14:paraId="2F2E4815" w14:textId="77777777" w:rsidR="00D13827" w:rsidRPr="00E1448D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</w:p>
    <w:p w14:paraId="1D900F45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</w:rPr>
        <w:t>Názov</w:t>
      </w:r>
      <w:r w:rsidR="00823409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="00F85396">
        <w:rPr>
          <w:rFonts w:asciiTheme="majorHAnsi" w:eastAsia="Calibri" w:hAnsiTheme="majorHAnsi" w:cstheme="majorHAnsi"/>
        </w:rPr>
        <w:t>Pozemkové spoločenstvo</w:t>
      </w:r>
      <w:r w:rsidR="00823409">
        <w:rPr>
          <w:rFonts w:asciiTheme="majorHAnsi" w:eastAsia="Calibri" w:hAnsiTheme="majorHAnsi" w:cstheme="majorHAnsi"/>
        </w:rPr>
        <w:t xml:space="preserve"> bývalých urbarialistov </w:t>
      </w:r>
      <w:r w:rsidR="00811889">
        <w:rPr>
          <w:rFonts w:asciiTheme="majorHAnsi" w:eastAsia="Calibri" w:hAnsiTheme="majorHAnsi" w:cstheme="majorHAnsi"/>
        </w:rPr>
        <w:t>v Liptovskom Trnovci</w:t>
      </w:r>
      <w:r w:rsidRPr="00E1448D">
        <w:rPr>
          <w:rFonts w:asciiTheme="majorHAnsi" w:eastAsia="Calibri" w:hAnsiTheme="majorHAnsi" w:cstheme="majorHAnsi"/>
        </w:rPr>
        <w:tab/>
      </w:r>
    </w:p>
    <w:p w14:paraId="3AA6820A" w14:textId="77777777" w:rsidR="00D13827" w:rsidRPr="00E1448D" w:rsidRDefault="00811889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Sídlo: </w:t>
      </w:r>
      <w:r w:rsidR="00EE6FD3">
        <w:rPr>
          <w:rFonts w:asciiTheme="majorHAnsi" w:eastAsia="Calibri" w:hAnsiTheme="majorHAnsi" w:cstheme="majorHAnsi"/>
        </w:rPr>
        <w:tab/>
      </w:r>
      <w:r>
        <w:rPr>
          <w:rFonts w:asciiTheme="majorHAnsi" w:eastAsia="Calibri" w:hAnsiTheme="majorHAnsi" w:cstheme="majorHAnsi"/>
        </w:rPr>
        <w:t>Liptovský Trnovec</w:t>
      </w:r>
      <w:r w:rsidR="00EE6FD3">
        <w:rPr>
          <w:rFonts w:asciiTheme="majorHAnsi" w:eastAsia="Calibri" w:hAnsiTheme="majorHAnsi" w:cstheme="majorHAnsi"/>
        </w:rPr>
        <w:t xml:space="preserve"> </w:t>
      </w:r>
      <w:r>
        <w:rPr>
          <w:rFonts w:asciiTheme="majorHAnsi" w:eastAsia="Calibri" w:hAnsiTheme="majorHAnsi" w:cstheme="majorHAnsi"/>
        </w:rPr>
        <w:t>174</w:t>
      </w:r>
      <w:r w:rsidR="0060180A">
        <w:rPr>
          <w:rFonts w:asciiTheme="majorHAnsi" w:eastAsia="Calibri" w:hAnsiTheme="majorHAnsi" w:cstheme="majorHAnsi"/>
        </w:rPr>
        <w:t xml:space="preserve">, </w:t>
      </w:r>
      <w:r w:rsidR="00E50190">
        <w:rPr>
          <w:rFonts w:asciiTheme="majorHAnsi" w:eastAsia="Calibri" w:hAnsiTheme="majorHAnsi" w:cstheme="majorHAnsi"/>
        </w:rPr>
        <w:t xml:space="preserve">Liptovský Trnovec 031 </w:t>
      </w:r>
      <w:r w:rsidR="008D3A3A">
        <w:rPr>
          <w:rFonts w:asciiTheme="majorHAnsi" w:eastAsia="Calibri" w:hAnsiTheme="majorHAnsi" w:cstheme="majorHAnsi"/>
        </w:rPr>
        <w:t xml:space="preserve">01 </w:t>
      </w:r>
      <w:r w:rsidR="00D13827"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20D78769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="00D134C6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="00A64ED7">
        <w:rPr>
          <w:rFonts w:asciiTheme="majorHAnsi" w:eastAsia="Calibri" w:hAnsiTheme="majorHAnsi" w:cstheme="majorHAnsi"/>
        </w:rPr>
        <w:t>Pavol Vozárik - konateľ</w:t>
      </w:r>
      <w:r w:rsidRPr="00E1448D">
        <w:rPr>
          <w:rFonts w:asciiTheme="majorHAnsi" w:eastAsia="Calibri" w:hAnsiTheme="majorHAnsi" w:cstheme="majorHAnsi"/>
        </w:rPr>
        <w:tab/>
      </w:r>
      <w:r w:rsidR="008D3A3A">
        <w:rPr>
          <w:rFonts w:asciiTheme="majorHAnsi" w:eastAsia="Calibri" w:hAnsiTheme="majorHAnsi" w:cstheme="majorHAnsi"/>
        </w:rPr>
        <w:t xml:space="preserve"> (predseda spoločenstva)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07728F74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4253" w:right="515" w:hanging="4253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Technických:</w:t>
      </w:r>
      <w:r w:rsidRPr="00E1448D">
        <w:rPr>
          <w:rFonts w:asciiTheme="majorHAnsi" w:eastAsia="Calibri" w:hAnsiTheme="majorHAnsi" w:cstheme="majorHAnsi"/>
        </w:rPr>
        <w:tab/>
      </w:r>
    </w:p>
    <w:p w14:paraId="50F6137B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A72CDD">
        <w:rPr>
          <w:rFonts w:asciiTheme="majorHAnsi" w:eastAsia="Calibri" w:hAnsiTheme="majorHAnsi" w:cstheme="majorHAnsi"/>
        </w:rPr>
        <w:t>:</w:t>
      </w:r>
      <w:r w:rsidR="00B31684">
        <w:rPr>
          <w:rFonts w:asciiTheme="majorHAnsi" w:eastAsia="Calibri" w:hAnsiTheme="majorHAnsi" w:cstheme="majorHAnsi"/>
        </w:rPr>
        <w:t xml:space="preserve">  </w:t>
      </w:r>
      <w:r w:rsidR="00D134C6">
        <w:rPr>
          <w:rFonts w:asciiTheme="majorHAnsi" w:eastAsia="Calibri" w:hAnsiTheme="majorHAnsi" w:cstheme="majorHAnsi"/>
        </w:rPr>
        <w:tab/>
      </w:r>
      <w:r w:rsidR="00D134C6">
        <w:rPr>
          <w:rFonts w:asciiTheme="majorHAnsi" w:eastAsia="Calibri" w:hAnsiTheme="majorHAnsi" w:cstheme="majorHAnsi"/>
        </w:rPr>
        <w:tab/>
      </w:r>
      <w:r w:rsidR="005D5E0E">
        <w:rPr>
          <w:rFonts w:asciiTheme="majorHAnsi" w:eastAsia="Calibri" w:hAnsiTheme="majorHAnsi" w:cstheme="majorHAnsi"/>
        </w:rPr>
        <w:t>30231604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0B563452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A72CDD">
        <w:rPr>
          <w:rFonts w:asciiTheme="majorHAnsi" w:eastAsia="Calibri" w:hAnsiTheme="majorHAnsi" w:cstheme="majorHAnsi"/>
        </w:rPr>
        <w:t xml:space="preserve">: </w:t>
      </w:r>
      <w:r w:rsidR="00B31684">
        <w:rPr>
          <w:rFonts w:asciiTheme="majorHAnsi" w:eastAsia="Calibri" w:hAnsiTheme="majorHAnsi" w:cstheme="majorHAnsi"/>
        </w:rPr>
        <w:t xml:space="preserve"> </w:t>
      </w:r>
      <w:r w:rsidR="00D134C6">
        <w:rPr>
          <w:rFonts w:asciiTheme="majorHAnsi" w:eastAsia="Calibri" w:hAnsiTheme="majorHAnsi" w:cstheme="majorHAnsi"/>
        </w:rPr>
        <w:tab/>
      </w:r>
      <w:r w:rsidR="00D134C6">
        <w:rPr>
          <w:rFonts w:asciiTheme="majorHAnsi" w:eastAsia="Calibri" w:hAnsiTheme="majorHAnsi" w:cstheme="majorHAnsi"/>
        </w:rPr>
        <w:tab/>
      </w:r>
      <w:r w:rsidR="0060180A">
        <w:rPr>
          <w:rFonts w:asciiTheme="majorHAnsi" w:eastAsia="Calibri" w:hAnsiTheme="majorHAnsi" w:cstheme="majorHAnsi"/>
        </w:rPr>
        <w:t>2020580683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0521F114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  <w:r w:rsidRPr="00E1448D">
        <w:rPr>
          <w:rFonts w:asciiTheme="majorHAnsi" w:eastAsia="Calibri" w:hAnsiTheme="majorHAnsi" w:cstheme="majorHAnsi"/>
        </w:rPr>
        <w:tab/>
      </w:r>
      <w:r w:rsidR="00950F67">
        <w:rPr>
          <w:rFonts w:asciiTheme="majorHAnsi" w:eastAsia="Calibri" w:hAnsiTheme="majorHAnsi" w:cstheme="majorHAnsi"/>
        </w:rPr>
        <w:t>Všeobecná úverová banka, a.s</w:t>
      </w:r>
      <w:r w:rsidR="00AA2191">
        <w:rPr>
          <w:rFonts w:asciiTheme="majorHAnsi" w:eastAsia="Calibri" w:hAnsiTheme="majorHAnsi" w:cstheme="majorHAnsi"/>
        </w:rPr>
        <w:t>.</w:t>
      </w:r>
      <w:r w:rsidRPr="00E1448D">
        <w:rPr>
          <w:rFonts w:asciiTheme="majorHAnsi" w:eastAsia="Calibri" w:hAnsiTheme="majorHAnsi" w:cstheme="majorHAnsi"/>
        </w:rPr>
        <w:t xml:space="preserve">   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>.</w:t>
      </w:r>
    </w:p>
    <w:p w14:paraId="022A4417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IBAN: </w:t>
      </w:r>
      <w:r w:rsidRPr="00E1448D">
        <w:rPr>
          <w:rFonts w:asciiTheme="majorHAnsi" w:eastAsia="Calibri" w:hAnsiTheme="majorHAnsi" w:cstheme="majorHAnsi"/>
        </w:rPr>
        <w:tab/>
      </w:r>
      <w:r w:rsidR="00AA2191">
        <w:rPr>
          <w:rFonts w:asciiTheme="majorHAnsi" w:eastAsia="Calibri" w:hAnsiTheme="majorHAnsi" w:cstheme="majorHAnsi"/>
        </w:rPr>
        <w:t>SK20 0200 0000 0000 4393 2342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2A82E632" w14:textId="77777777" w:rsidR="00D13827" w:rsidRPr="00E1448D" w:rsidRDefault="00D13827" w:rsidP="00D134C6">
      <w:pPr>
        <w:tabs>
          <w:tab w:val="left" w:pos="2268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</w:t>
      </w:r>
      <w:r w:rsidR="00112AA9" w:rsidRPr="00E1448D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bjednávateľ“)</w:t>
      </w:r>
    </w:p>
    <w:p w14:paraId="7AC5DCB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a</w:t>
      </w:r>
    </w:p>
    <w:p w14:paraId="13B12D1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0F1B0E98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>1.2 Zhotoviteľ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C0B84C9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00F1C2E7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Názov</w:t>
      </w:r>
    </w:p>
    <w:p w14:paraId="55CECE0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Sídlo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79C24ED6" w14:textId="77777777" w:rsidR="00D13827" w:rsidRPr="00E1448D" w:rsidRDefault="00D13827" w:rsidP="00EE6FD3">
      <w:pPr>
        <w:tabs>
          <w:tab w:val="left" w:pos="2835"/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2E5755D0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5D5E0E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6783DFF5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5D5E0E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49339A3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5BAFEC2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</w:p>
    <w:p w14:paraId="0703422E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Spoločnosť zapísaná v Obchodnom registri Okresného súdu .................., odd. .............., vložka číslo.....................</w:t>
      </w:r>
    </w:p>
    <w:p w14:paraId="230E800E" w14:textId="77777777" w:rsidR="00D13827" w:rsidRPr="00E1448D" w:rsidRDefault="00112AA9" w:rsidP="00EE6FD3">
      <w:pPr>
        <w:tabs>
          <w:tab w:val="left" w:pos="326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,,Z</w:t>
      </w:r>
      <w:r w:rsidR="00D13827" w:rsidRPr="00E1448D">
        <w:rPr>
          <w:rFonts w:asciiTheme="majorHAnsi" w:eastAsia="Calibri" w:hAnsiTheme="majorHAnsi" w:cstheme="majorHAnsi"/>
        </w:rPr>
        <w:t>hotoviteľ)</w:t>
      </w:r>
    </w:p>
    <w:p w14:paraId="7E536C67" w14:textId="77777777" w:rsidR="00D13827" w:rsidRPr="00E1448D" w:rsidRDefault="00112AA9" w:rsidP="00EE6FD3">
      <w:pPr>
        <w:tabs>
          <w:tab w:val="left" w:pos="3261"/>
          <w:tab w:val="left" w:pos="3544"/>
        </w:tabs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(Objednávateľ a Zhotoviteľ </w:t>
      </w:r>
      <w:r w:rsidR="00984169">
        <w:rPr>
          <w:rFonts w:asciiTheme="majorHAnsi" w:hAnsiTheme="majorHAnsi" w:cstheme="majorHAnsi"/>
        </w:rPr>
        <w:t xml:space="preserve">sa </w:t>
      </w:r>
      <w:r w:rsidRPr="00E1448D">
        <w:rPr>
          <w:rFonts w:asciiTheme="majorHAnsi" w:hAnsiTheme="majorHAnsi" w:cstheme="majorHAnsi"/>
        </w:rPr>
        <w:t xml:space="preserve">spoločne </w:t>
      </w:r>
      <w:r w:rsidR="00984169" w:rsidRPr="00984169">
        <w:rPr>
          <w:rFonts w:asciiTheme="majorHAnsi" w:hAnsiTheme="majorHAnsi" w:cstheme="majorHAnsi"/>
        </w:rPr>
        <w:t xml:space="preserve">ďalej </w:t>
      </w:r>
      <w:r w:rsidR="00984169">
        <w:rPr>
          <w:rFonts w:asciiTheme="majorHAnsi" w:hAnsiTheme="majorHAnsi" w:cstheme="majorHAnsi"/>
        </w:rPr>
        <w:t xml:space="preserve"> označujú </w:t>
      </w:r>
      <w:r w:rsidRPr="00E1448D">
        <w:rPr>
          <w:rFonts w:asciiTheme="majorHAnsi" w:hAnsiTheme="majorHAnsi" w:cstheme="majorHAnsi"/>
        </w:rPr>
        <w:t>aj ako „</w:t>
      </w:r>
      <w:r w:rsidR="00984169">
        <w:rPr>
          <w:rFonts w:asciiTheme="majorHAnsi" w:hAnsiTheme="majorHAnsi" w:cstheme="majorHAnsi"/>
        </w:rPr>
        <w:t>Z</w:t>
      </w:r>
      <w:r w:rsidRPr="00E1448D">
        <w:rPr>
          <w:rFonts w:asciiTheme="majorHAnsi" w:hAnsiTheme="majorHAnsi" w:cstheme="majorHAnsi"/>
        </w:rPr>
        <w:t>mluvné strany“</w:t>
      </w:r>
      <w:r w:rsidR="00984169">
        <w:rPr>
          <w:rFonts w:asciiTheme="majorHAnsi" w:hAnsiTheme="majorHAnsi" w:cstheme="majorHAnsi"/>
        </w:rPr>
        <w:t xml:space="preserve"> alebo </w:t>
      </w:r>
      <w:r w:rsidR="00984169" w:rsidRPr="00984169">
        <w:rPr>
          <w:rFonts w:asciiTheme="majorHAnsi" w:hAnsiTheme="majorHAnsi" w:cstheme="majorHAnsi"/>
        </w:rPr>
        <w:t>„Zmluvn</w:t>
      </w:r>
      <w:r w:rsidR="00984169">
        <w:rPr>
          <w:rFonts w:asciiTheme="majorHAnsi" w:hAnsiTheme="majorHAnsi" w:cstheme="majorHAnsi"/>
        </w:rPr>
        <w:t>á</w:t>
      </w:r>
      <w:r w:rsidR="00984169" w:rsidRPr="00984169">
        <w:rPr>
          <w:rFonts w:asciiTheme="majorHAnsi" w:hAnsiTheme="majorHAnsi" w:cstheme="majorHAnsi"/>
        </w:rPr>
        <w:t xml:space="preserve"> stran</w:t>
      </w:r>
      <w:r w:rsidR="00984169">
        <w:rPr>
          <w:rFonts w:asciiTheme="majorHAnsi" w:hAnsiTheme="majorHAnsi" w:cstheme="majorHAnsi"/>
        </w:rPr>
        <w:t>a</w:t>
      </w:r>
      <w:r w:rsidR="00984169" w:rsidRPr="00984169">
        <w:rPr>
          <w:rFonts w:asciiTheme="majorHAnsi" w:hAnsiTheme="majorHAnsi" w:cstheme="majorHAnsi"/>
        </w:rPr>
        <w:t>“</w:t>
      </w:r>
      <w:r w:rsidRPr="00E1448D">
        <w:rPr>
          <w:rFonts w:asciiTheme="majorHAnsi" w:hAnsiTheme="majorHAnsi" w:cstheme="majorHAnsi"/>
        </w:rPr>
        <w:t>)</w:t>
      </w:r>
    </w:p>
    <w:p w14:paraId="6172AB05" w14:textId="77777777" w:rsidR="00112AA9" w:rsidRPr="00E1448D" w:rsidRDefault="00112AA9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0717C58C" w14:textId="77777777" w:rsidR="00400A1E" w:rsidRDefault="00D13827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ab/>
      </w:r>
      <w:r w:rsidRPr="00E1448D">
        <w:rPr>
          <w:rFonts w:asciiTheme="majorHAnsi" w:hAnsiTheme="majorHAnsi" w:cstheme="majorHAnsi"/>
          <w:b/>
        </w:rPr>
        <w:tab/>
      </w:r>
      <w:r w:rsidR="00367094" w:rsidRPr="00E1448D">
        <w:rPr>
          <w:rFonts w:asciiTheme="majorHAnsi" w:hAnsiTheme="majorHAnsi" w:cstheme="majorHAnsi"/>
          <w:b/>
        </w:rPr>
        <w:t>Článok I</w:t>
      </w:r>
      <w:r w:rsidR="002B7268">
        <w:rPr>
          <w:rFonts w:asciiTheme="majorHAnsi" w:hAnsiTheme="majorHAnsi" w:cstheme="majorHAnsi"/>
          <w:b/>
        </w:rPr>
        <w:t> </w:t>
      </w:r>
    </w:p>
    <w:p w14:paraId="36024076" w14:textId="77777777" w:rsidR="00672843" w:rsidRDefault="00D13827" w:rsidP="00400A1E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>Preambula</w:t>
      </w:r>
    </w:p>
    <w:p w14:paraId="0F6FB5FA" w14:textId="77777777" w:rsidR="002B7268" w:rsidRPr="00E1448D" w:rsidRDefault="002B7268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4BA4F9C2" w14:textId="77777777" w:rsidR="00D13827" w:rsidRPr="00E1448D" w:rsidRDefault="000D589C" w:rsidP="00367094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  <w:r>
        <w:rPr>
          <w:rFonts w:asciiTheme="majorHAnsi" w:hAnsiTheme="majorHAnsi" w:cstheme="majorHAnsi"/>
        </w:rPr>
        <w:t>Táto  Z</w:t>
      </w:r>
      <w:r w:rsidR="00367094" w:rsidRPr="00E1448D">
        <w:rPr>
          <w:rFonts w:asciiTheme="majorHAnsi" w:hAnsiTheme="majorHAnsi" w:cstheme="majorHAnsi"/>
        </w:rPr>
        <w:t xml:space="preserve">mluva </w:t>
      </w:r>
      <w:r>
        <w:rPr>
          <w:rFonts w:asciiTheme="majorHAnsi" w:hAnsiTheme="majorHAnsi" w:cstheme="majorHAnsi"/>
        </w:rPr>
        <w:t xml:space="preserve">o dielo  </w:t>
      </w:r>
      <w:r w:rsidR="00367094" w:rsidRPr="00E1448D">
        <w:rPr>
          <w:rFonts w:asciiTheme="majorHAnsi" w:hAnsiTheme="majorHAnsi" w:cstheme="majorHAnsi"/>
        </w:rPr>
        <w:t>sa uzatvára ako výsledok obstarávania v zmysle § 8 ods. 3.  zákona 343/2015 Z. z. o verejnom obstarávaní a o zmene doplnení niektorých zákonov v znení neskorších predpisov</w:t>
      </w:r>
      <w:r w:rsidR="002F1AFC">
        <w:rPr>
          <w:rFonts w:asciiTheme="majorHAnsi" w:hAnsiTheme="majorHAnsi" w:cstheme="majorHAnsi"/>
        </w:rPr>
        <w:t>.</w:t>
      </w:r>
      <w:r w:rsidR="00367094" w:rsidRPr="00E1448D">
        <w:rPr>
          <w:rFonts w:asciiTheme="majorHAnsi" w:hAnsiTheme="majorHAnsi" w:cstheme="majorHAnsi"/>
        </w:rPr>
        <w:t xml:space="preserve"> Objednávateľ na obstaranie predmetu tejto zmluvy použil postup obstarávania v zmysle Usmernenia Pôdohospodárskej platobnej agentúry č. 8/2017 k obstarávaniu tovarov, stavebných prác a služieb financovaných z PRV SR 2014 – 2020,v platnom znení.</w:t>
      </w:r>
    </w:p>
    <w:p w14:paraId="130E5B53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28D23C72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 </w:t>
      </w:r>
    </w:p>
    <w:p w14:paraId="2465AB38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Predmet zmluvy a miesto plnenia</w:t>
      </w:r>
    </w:p>
    <w:p w14:paraId="6B6659F5" w14:textId="77777777" w:rsidR="00672843" w:rsidRPr="00E1448D" w:rsidRDefault="00672843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50960B4E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Predmetom zmluvy je záväzok Zhotoviteľa zhotoviť pre Objednávateľa </w:t>
      </w:r>
      <w:r w:rsidR="008670E9">
        <w:rPr>
          <w:rFonts w:asciiTheme="majorHAnsi" w:eastAsia="Calibri" w:hAnsiTheme="majorHAnsi" w:cstheme="majorHAnsi"/>
        </w:rPr>
        <w:t>d</w:t>
      </w:r>
      <w:r w:rsidR="0039087C" w:rsidRPr="0039087C">
        <w:rPr>
          <w:rFonts w:asciiTheme="majorHAnsi" w:eastAsia="Calibri" w:hAnsiTheme="majorHAnsi" w:cstheme="majorHAnsi"/>
        </w:rPr>
        <w:t>ielo</w:t>
      </w:r>
      <w:r w:rsidRPr="00E1448D">
        <w:rPr>
          <w:rFonts w:asciiTheme="majorHAnsi" w:eastAsia="Calibri" w:hAnsiTheme="majorHAnsi" w:cstheme="majorHAnsi"/>
        </w:rPr>
        <w:t xml:space="preserve">: </w:t>
      </w:r>
    </w:p>
    <w:p w14:paraId="273CA08E" w14:textId="77777777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Názov </w:t>
      </w:r>
      <w:r w:rsidR="00BD61BC" w:rsidRPr="00E1448D">
        <w:rPr>
          <w:rFonts w:asciiTheme="majorHAnsi" w:eastAsia="Calibri" w:hAnsiTheme="majorHAnsi" w:cstheme="majorHAnsi"/>
        </w:rPr>
        <w:t>celého diela</w:t>
      </w:r>
      <w:r w:rsidRPr="00E1448D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5BE82CAB" w14:textId="77777777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„</w:t>
      </w:r>
      <w:r w:rsidR="00367094" w:rsidRPr="00E1448D">
        <w:rPr>
          <w:rFonts w:asciiTheme="majorHAnsi" w:eastAsia="Calibri" w:hAnsiTheme="majorHAnsi" w:cstheme="majorHAnsi"/>
          <w:b/>
          <w:bCs/>
        </w:rPr>
        <w:t>REKONŠTRUKCIA OBSLUŽNEJ LESNEJ CESTY V LOKALITE TRNOVECKÉ HÁJE VETVY A, B, C</w:t>
      </w:r>
      <w:r w:rsidRPr="00E1448D">
        <w:rPr>
          <w:rFonts w:asciiTheme="majorHAnsi" w:eastAsia="Calibri" w:hAnsiTheme="majorHAnsi" w:cstheme="majorHAnsi"/>
        </w:rPr>
        <w:t>“</w:t>
      </w:r>
      <w:r w:rsidR="0039087C">
        <w:rPr>
          <w:rFonts w:asciiTheme="majorHAnsi" w:eastAsia="Calibri" w:hAnsiTheme="majorHAnsi" w:cstheme="majorHAnsi"/>
        </w:rPr>
        <w:t xml:space="preserve"> </w:t>
      </w:r>
    </w:p>
    <w:p w14:paraId="75068817" w14:textId="77777777" w:rsidR="00D13827" w:rsidRPr="00E1448D" w:rsidRDefault="00584BAD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(ďalej </w:t>
      </w:r>
      <w:r w:rsidR="0039087C">
        <w:rPr>
          <w:rFonts w:asciiTheme="majorHAnsi" w:eastAsia="Calibri" w:hAnsiTheme="majorHAnsi" w:cstheme="majorHAnsi"/>
        </w:rPr>
        <w:t xml:space="preserve"> „</w:t>
      </w:r>
      <w:r w:rsidRPr="002F1AFC">
        <w:rPr>
          <w:rFonts w:asciiTheme="majorHAnsi" w:eastAsia="Calibri" w:hAnsiTheme="majorHAnsi" w:cstheme="majorHAnsi"/>
          <w:b/>
          <w:color w:val="000000" w:themeColor="text1"/>
        </w:rPr>
        <w:t>D</w:t>
      </w:r>
      <w:r w:rsidR="0039087C" w:rsidRPr="002F1AFC">
        <w:rPr>
          <w:rFonts w:asciiTheme="majorHAnsi" w:eastAsia="Calibri" w:hAnsiTheme="majorHAnsi" w:cstheme="majorHAnsi"/>
          <w:b/>
          <w:color w:val="000000" w:themeColor="text1"/>
        </w:rPr>
        <w:t>ielo</w:t>
      </w:r>
      <w:r w:rsidR="0039087C">
        <w:rPr>
          <w:rFonts w:asciiTheme="majorHAnsi" w:eastAsia="Calibri" w:hAnsiTheme="majorHAnsi" w:cstheme="majorHAnsi"/>
        </w:rPr>
        <w:t>“</w:t>
      </w:r>
      <w:r>
        <w:rPr>
          <w:rFonts w:asciiTheme="majorHAnsi" w:eastAsia="Calibri" w:hAnsiTheme="majorHAnsi" w:cstheme="majorHAnsi"/>
        </w:rPr>
        <w:t xml:space="preserve"> </w:t>
      </w:r>
      <w:r w:rsidRPr="00584BAD">
        <w:rPr>
          <w:rFonts w:asciiTheme="majorHAnsi" w:eastAsia="Calibri" w:hAnsiTheme="majorHAnsi" w:cstheme="majorHAnsi"/>
        </w:rPr>
        <w:t>v príslušnom gramatickom tvare</w:t>
      </w:r>
      <w:r w:rsidR="0039087C">
        <w:rPr>
          <w:rFonts w:asciiTheme="majorHAnsi" w:eastAsia="Calibri" w:hAnsiTheme="majorHAnsi" w:cstheme="majorHAnsi"/>
        </w:rPr>
        <w:t>)</w:t>
      </w:r>
      <w:r w:rsidR="00400A1E">
        <w:rPr>
          <w:rFonts w:asciiTheme="majorHAnsi" w:eastAsia="Calibri" w:hAnsiTheme="majorHAnsi" w:cstheme="majorHAnsi"/>
        </w:rPr>
        <w:t>.</w:t>
      </w:r>
    </w:p>
    <w:p w14:paraId="169FD0BF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 xml:space="preserve">Zhotoviteľ sa zaväzuje vykonať </w:t>
      </w:r>
      <w:r w:rsidR="00F557D2" w:rsidRPr="00E1448D">
        <w:rPr>
          <w:rFonts w:asciiTheme="majorHAnsi" w:eastAsia="Calibri" w:hAnsiTheme="majorHAnsi" w:cstheme="majorHAnsi"/>
        </w:rPr>
        <w:t>Dielo</w:t>
      </w:r>
      <w:r w:rsidRPr="00E1448D">
        <w:rPr>
          <w:rFonts w:asciiTheme="majorHAnsi" w:eastAsia="Calibri" w:hAnsiTheme="majorHAnsi" w:cstheme="majorHAnsi"/>
        </w:rPr>
        <w:t xml:space="preserve"> vo vlastnom mene a na vlastnú zodpovednosť pri dodržaní kvalitatívnych a technických podmienok určených projektom stavby, v súlade s platnými technickými </w:t>
      </w:r>
      <w:r w:rsidR="00FF6142" w:rsidRPr="00E1448D">
        <w:rPr>
          <w:rFonts w:asciiTheme="majorHAnsi" w:eastAsia="Calibri" w:hAnsiTheme="majorHAnsi" w:cstheme="majorHAnsi"/>
        </w:rPr>
        <w:t>podmienkami</w:t>
      </w:r>
      <w:r w:rsidR="00FF6142" w:rsidRPr="00E1448D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a všeobecne záväznými právnymi predpismi, za podmienok dohodnutých v zmluve, riadne a včas zho</w:t>
      </w:r>
      <w:r w:rsidR="009D6371" w:rsidRPr="00E1448D">
        <w:rPr>
          <w:rFonts w:asciiTheme="majorHAnsi" w:eastAsia="Calibri" w:hAnsiTheme="majorHAnsi" w:cstheme="majorHAnsi"/>
        </w:rPr>
        <w:t>tovené D</w:t>
      </w:r>
      <w:r w:rsidR="007F5A55" w:rsidRPr="00E1448D">
        <w:rPr>
          <w:rFonts w:asciiTheme="majorHAnsi" w:eastAsia="Calibri" w:hAnsiTheme="majorHAnsi" w:cstheme="majorHAnsi"/>
        </w:rPr>
        <w:t>ielo odovzdať O</w:t>
      </w:r>
      <w:r w:rsidRPr="00E1448D">
        <w:rPr>
          <w:rFonts w:asciiTheme="majorHAnsi" w:eastAsia="Calibri" w:hAnsiTheme="majorHAnsi" w:cstheme="majorHAnsi"/>
        </w:rPr>
        <w:t>bjednávateľovi.</w:t>
      </w:r>
    </w:p>
    <w:p w14:paraId="0C17E291" w14:textId="77777777" w:rsidR="00134DDA" w:rsidRPr="00E1448D" w:rsidRDefault="00134DDA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je oprávnený vykonávať realizáciu Diela aj prostredníctvom subdodávateľov, pričom Zhotoviteľ zodpovedá za </w:t>
      </w:r>
      <w:r w:rsidR="002F40EA" w:rsidRPr="00E1448D">
        <w:rPr>
          <w:rFonts w:asciiTheme="majorHAnsi" w:eastAsia="Calibri" w:hAnsiTheme="majorHAnsi" w:cstheme="majorHAnsi"/>
        </w:rPr>
        <w:t xml:space="preserve">realizáciu Diela, akoby </w:t>
      </w:r>
      <w:r w:rsidR="00400A1E">
        <w:rPr>
          <w:rFonts w:asciiTheme="majorHAnsi" w:eastAsia="Calibri" w:hAnsiTheme="majorHAnsi" w:cstheme="majorHAnsi"/>
        </w:rPr>
        <w:t xml:space="preserve">ho </w:t>
      </w:r>
      <w:r w:rsidR="002F40EA" w:rsidRPr="00E1448D">
        <w:rPr>
          <w:rFonts w:asciiTheme="majorHAnsi" w:eastAsia="Calibri" w:hAnsiTheme="majorHAnsi" w:cstheme="majorHAnsi"/>
        </w:rPr>
        <w:t xml:space="preserve">realizoval sám. </w:t>
      </w:r>
    </w:p>
    <w:p w14:paraId="0B5B8A7A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potvrdzuje, že sa v plnom rozsahu oboznámil s rozsahom a povaho</w:t>
      </w:r>
      <w:r w:rsidR="009D6371" w:rsidRPr="00E1448D">
        <w:rPr>
          <w:rFonts w:asciiTheme="majorHAnsi" w:eastAsia="Calibri" w:hAnsiTheme="majorHAnsi" w:cstheme="majorHAnsi"/>
        </w:rPr>
        <w:t>u D</w:t>
      </w:r>
      <w:r w:rsidRPr="00E1448D">
        <w:rPr>
          <w:rFonts w:asciiTheme="majorHAnsi" w:eastAsia="Calibri" w:hAnsiTheme="majorHAnsi" w:cstheme="majorHAnsi"/>
        </w:rPr>
        <w:t>iela, ktoré má vykonať, že sú mu známe všetky technické, kvalitatívne a iné pod</w:t>
      </w:r>
      <w:r w:rsidR="007F5A55" w:rsidRPr="00E1448D">
        <w:rPr>
          <w:rFonts w:asciiTheme="majorHAnsi" w:eastAsia="Calibri" w:hAnsiTheme="majorHAnsi" w:cstheme="majorHAnsi"/>
        </w:rPr>
        <w:t>mienky nevyhnutné k realizácii D</w:t>
      </w:r>
      <w:r w:rsidRPr="00E1448D">
        <w:rPr>
          <w:rFonts w:asciiTheme="majorHAnsi" w:eastAsia="Calibri" w:hAnsiTheme="majorHAnsi" w:cstheme="majorHAnsi"/>
        </w:rPr>
        <w:t>iela a že disponuje takými kapacitami a odbornými znalosťami, ktoré sú na rea</w:t>
      </w:r>
      <w:r w:rsidR="007F5A55" w:rsidRPr="00E1448D">
        <w:rPr>
          <w:rFonts w:asciiTheme="majorHAnsi" w:eastAsia="Calibri" w:hAnsiTheme="majorHAnsi" w:cstheme="majorHAnsi"/>
        </w:rPr>
        <w:t xml:space="preserve">lizáciu Diela nevyhnutné. </w:t>
      </w:r>
    </w:p>
    <w:p w14:paraId="51DC2DD4" w14:textId="77777777" w:rsidR="00D13827" w:rsidRPr="005B49E2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5B49E2">
        <w:rPr>
          <w:rFonts w:asciiTheme="majorHAnsi" w:eastAsia="Calibri" w:hAnsiTheme="majorHAnsi" w:cstheme="majorHAnsi"/>
        </w:rPr>
        <w:t>V prípade, ak bude na riadne užívanie</w:t>
      </w:r>
      <w:r w:rsidR="007F5A55" w:rsidRPr="005B49E2">
        <w:rPr>
          <w:rFonts w:asciiTheme="majorHAnsi" w:eastAsia="Calibri" w:hAnsiTheme="majorHAnsi" w:cstheme="majorHAnsi"/>
        </w:rPr>
        <w:t xml:space="preserve"> Diela</w:t>
      </w:r>
      <w:r w:rsidRPr="005B49E2">
        <w:rPr>
          <w:rFonts w:asciiTheme="majorHAnsi" w:eastAsia="Calibri" w:hAnsiTheme="majorHAnsi" w:cstheme="majorHAnsi"/>
        </w:rPr>
        <w:t xml:space="preserve"> nevyhnutné akékoľvek právo duševného vlastníctva Zhotoviteľa alebo tretej osoby, Zhotoviteľ zabezpečí, </w:t>
      </w:r>
      <w:r w:rsidRPr="005B49E2">
        <w:rPr>
          <w:rFonts w:asciiTheme="majorHAnsi" w:eastAsia="Calibri" w:hAnsiTheme="majorHAnsi" w:cstheme="majorHAnsi"/>
          <w:color w:val="000000" w:themeColor="text1"/>
        </w:rPr>
        <w:t xml:space="preserve"> </w:t>
      </w:r>
      <w:r w:rsidR="00300471" w:rsidRPr="005B49E2">
        <w:rPr>
          <w:rFonts w:asciiTheme="majorHAnsi" w:eastAsia="Calibri" w:hAnsiTheme="majorHAnsi" w:cstheme="majorHAnsi"/>
          <w:color w:val="000000" w:themeColor="text1"/>
        </w:rPr>
        <w:t>aby</w:t>
      </w:r>
      <w:r w:rsidR="00300471"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</w:rPr>
        <w:t>Objednávateľ nadobudnutím vlastníctva k</w:t>
      </w:r>
      <w:r w:rsidR="0070324A" w:rsidRPr="005B49E2">
        <w:rPr>
          <w:rFonts w:asciiTheme="majorHAnsi" w:eastAsia="Calibri" w:hAnsiTheme="majorHAnsi" w:cstheme="majorHAnsi"/>
        </w:rPr>
        <w:t xml:space="preserve"> Dielu </w:t>
      </w:r>
      <w:r w:rsidRPr="005B49E2">
        <w:rPr>
          <w:rFonts w:asciiTheme="majorHAnsi" w:eastAsia="Calibri" w:hAnsiTheme="majorHAnsi" w:cstheme="majorHAnsi"/>
        </w:rPr>
        <w:t>  získal aj všetky oprávnenia a licencie na takéto práva</w:t>
      </w:r>
      <w:r w:rsidR="00300471" w:rsidRPr="005B49E2">
        <w:rPr>
          <w:rFonts w:asciiTheme="majorHAnsi" w:eastAsia="Calibri" w:hAnsiTheme="majorHAnsi" w:cstheme="majorHAnsi"/>
        </w:rPr>
        <w:t>.</w:t>
      </w:r>
      <w:r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  <w:strike/>
        </w:rPr>
        <w:t>a</w:t>
      </w:r>
      <w:r w:rsidRPr="005B49E2">
        <w:rPr>
          <w:rFonts w:asciiTheme="majorHAnsi" w:eastAsia="Calibri" w:hAnsiTheme="majorHAnsi" w:cstheme="majorHAnsi"/>
        </w:rPr>
        <w:t> </w:t>
      </w:r>
      <w:r w:rsidR="00300471" w:rsidRPr="005B49E2">
        <w:rPr>
          <w:rFonts w:asciiTheme="majorHAnsi" w:eastAsia="Calibri" w:hAnsiTheme="majorHAnsi" w:cstheme="majorHAnsi"/>
        </w:rPr>
        <w:t>O</w:t>
      </w:r>
      <w:r w:rsidRPr="005B49E2">
        <w:rPr>
          <w:rFonts w:asciiTheme="majorHAnsi" w:eastAsia="Calibri" w:hAnsiTheme="majorHAnsi" w:cstheme="majorHAnsi"/>
        </w:rPr>
        <w:t>dplata za používanie týchto práv bude zahrnutá v</w:t>
      </w:r>
      <w:r w:rsidR="0070324A" w:rsidRPr="005B49E2">
        <w:rPr>
          <w:rFonts w:asciiTheme="majorHAnsi" w:eastAsia="Calibri" w:hAnsiTheme="majorHAnsi" w:cstheme="majorHAnsi"/>
        </w:rPr>
        <w:t> </w:t>
      </w:r>
      <w:r w:rsidRPr="005B49E2">
        <w:rPr>
          <w:rFonts w:asciiTheme="majorHAnsi" w:eastAsia="Calibri" w:hAnsiTheme="majorHAnsi" w:cstheme="majorHAnsi"/>
        </w:rPr>
        <w:t>cene</w:t>
      </w:r>
      <w:r w:rsidR="0070324A" w:rsidRPr="005B49E2">
        <w:rPr>
          <w:rFonts w:asciiTheme="majorHAnsi" w:eastAsia="Calibri" w:hAnsiTheme="majorHAnsi" w:cstheme="majorHAnsi"/>
        </w:rPr>
        <w:t xml:space="preserve"> Diela.</w:t>
      </w:r>
      <w:r w:rsidRPr="005B49E2">
        <w:rPr>
          <w:rFonts w:asciiTheme="majorHAnsi" w:eastAsia="Calibri" w:hAnsiTheme="majorHAnsi" w:cstheme="majorHAnsi"/>
        </w:rPr>
        <w:t xml:space="preserve"> </w:t>
      </w:r>
    </w:p>
    <w:p w14:paraId="06D7111C" w14:textId="77777777" w:rsidR="000A7BF5" w:rsidRPr="00E1448D" w:rsidRDefault="00896E08" w:rsidP="00786314">
      <w:pPr>
        <w:pStyle w:val="Odsekzoznamu1"/>
        <w:shd w:val="clear" w:color="auto" w:fill="FFFFFF"/>
        <w:spacing w:before="120" w:line="240" w:lineRule="auto"/>
        <w:ind w:left="709" w:hanging="709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E1448D">
        <w:rPr>
          <w:rFonts w:asciiTheme="majorHAnsi" w:eastAsia="Calibri" w:hAnsiTheme="majorHAnsi" w:cstheme="majorHAnsi"/>
          <w:sz w:val="22"/>
          <w:szCs w:val="22"/>
        </w:rPr>
        <w:t>2.</w:t>
      </w:r>
      <w:r w:rsidR="00367094" w:rsidRPr="00E1448D">
        <w:rPr>
          <w:rFonts w:asciiTheme="majorHAnsi" w:eastAsia="Calibri" w:hAnsiTheme="majorHAnsi" w:cstheme="majorHAnsi"/>
          <w:sz w:val="22"/>
          <w:szCs w:val="22"/>
        </w:rPr>
        <w:t>6</w:t>
      </w:r>
      <w:r w:rsidRPr="00E1448D">
        <w:rPr>
          <w:rFonts w:asciiTheme="majorHAnsi" w:eastAsia="Calibri" w:hAnsiTheme="majorHAnsi" w:cstheme="majorHAnsi"/>
          <w:sz w:val="22"/>
          <w:szCs w:val="22"/>
        </w:rPr>
        <w:tab/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Súčasťou predmetu plnenia tejto zmluvy sú 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 xml:space="preserve">aj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nižšie uvedené činnosti</w:t>
      </w:r>
      <w:r w:rsidR="00774C7D" w:rsidRPr="00E1448D">
        <w:rPr>
          <w:rFonts w:asciiTheme="majorHAnsi" w:eastAsia="Calibri" w:hAnsiTheme="majorHAnsi" w:cstheme="majorHAnsi"/>
          <w:sz w:val="22"/>
          <w:szCs w:val="22"/>
        </w:rPr>
        <w:t xml:space="preserve"> ak sú relevantné a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 súvisia so zhotovením a odovzdaním </w:t>
      </w:r>
      <w:r w:rsidR="00BB7A62">
        <w:rPr>
          <w:rFonts w:asciiTheme="majorHAnsi" w:eastAsia="Calibri" w:hAnsiTheme="majorHAnsi" w:cstheme="majorHAnsi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a bez ohľadu n</w:t>
      </w:r>
      <w:r w:rsidR="00CC679A">
        <w:rPr>
          <w:rFonts w:asciiTheme="majorHAnsi" w:eastAsia="Calibri" w:hAnsiTheme="majorHAnsi" w:cstheme="majorHAnsi"/>
          <w:sz w:val="22"/>
          <w:szCs w:val="22"/>
        </w:rPr>
        <w:t xml:space="preserve">a ich uvedenie, či neuvedenie v </w:t>
      </w:r>
      <w:r w:rsidR="00CC679A" w:rsidRPr="007D549A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ocenenom</w:t>
      </w:r>
      <w:r w:rsidR="000A7BF5" w:rsidRPr="00CC679A">
        <w:rPr>
          <w:rFonts w:asciiTheme="majorHAnsi" w:eastAsia="Calibri" w:hAnsiTheme="majorHAnsi" w:cstheme="majorHAnsi"/>
          <w:color w:val="FF0000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výkaze výmer či </w:t>
      </w:r>
      <w:r w:rsidR="00786314" w:rsidRPr="002671F3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v</w:t>
      </w:r>
      <w:r w:rsidR="00786314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projektovej dokumentácii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>. Ide najmä o tieto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:</w:t>
      </w:r>
    </w:p>
    <w:p w14:paraId="03B812A7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bookmarkStart w:id="0" w:name="_Hlk144736312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ytýčenie stavby</w:t>
      </w:r>
      <w:r w:rsidR="006252D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vytýčenia inžinierskych sietí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, geodetické práce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</w:t>
      </w:r>
    </w:p>
    <w:p w14:paraId="47B03BFA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akékoľvek stavebné práce a stavebné výrobky a materiály, ktorých 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realizácia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zabudovani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>e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vyplynie z vyhotovenej  projektovej dokumentácie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</w:t>
      </w:r>
    </w:p>
    <w:p w14:paraId="4EF9BF36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dodávky takého materiálu a prác, ktoré nie sú uvedené v projektovej dokumentácií, ale si ich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 okolnosti výstavby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vyžadujú. Takýmito časťami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sú najmä, no nie výlučne, pomocné konštrukcie a prvky (trvalé alebo dočasné), kotevné prvky, konštrukčná výstuž, montážny materiál atď., ak si to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vyžaduje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</w:t>
      </w:r>
    </w:p>
    <w:p w14:paraId="5E2948D7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rojekt dopravného značenia počas výstavby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70DC5238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kontrolný a skúšobný plán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4F4B20AF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inžinierske činnosti súvisiace s určením trvalého aj dočasného dopravného značenia pred jeho dodaním a inštaláciou. To znamená zabezpečiť súhlasné stanoviská k návrhu trvalého a dočasného dopravného značenia od príslušných orgánov štátnej správy a dotknutých organizácií  a zabezpečiť vydanie určenia trvalého a dočasného dopravného značenia príslušným orgánom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</w:t>
      </w:r>
    </w:p>
    <w:p w14:paraId="1031BA9C" w14:textId="77777777" w:rsidR="000A7BF5" w:rsidRPr="00E1448D" w:rsidRDefault="00C57660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vykonanie 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dopravn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ých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opatren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í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, </w:t>
      </w:r>
      <w:r w:rsidR="000A7BF5"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nevyhnutn</w:t>
      </w:r>
      <w:r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ých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na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</w:t>
      </w:r>
    </w:p>
    <w:p w14:paraId="5ED0AEC3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nžiniersko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>-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geologický prieskum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6CD629C" w14:textId="77777777" w:rsidR="000A7BF5" w:rsidRPr="00AD294C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g</w:t>
      </w:r>
      <w:r w:rsidR="000A7BF5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eologický prieskum</w:t>
      </w:r>
      <w:r w:rsidR="0007191E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104CA024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s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tavebno-technický prieskum konštrukcií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66A831A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nformačná tabuľa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</w:p>
    <w:p w14:paraId="5D85FD27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ripojovacie poplatky, vyjadrenia správcov sietí k pripojeniu  pre účel realizácie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</w:t>
      </w:r>
    </w:p>
    <w:p w14:paraId="784DBC6C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rojektová dokumentácia skutočného vyhotovenia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 </w:t>
      </w:r>
    </w:p>
    <w:p w14:paraId="594273B8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revádzkový poriadok, plán užívania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655E36AE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riadenie aj odstránenie staveniska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6A648D12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prieskumov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nevyhnutných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pre riadne vykonanie a dokončenie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2E84DFE7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zabezpečenie a vykonanie všetkých opatrení organizačného a stavebno-technologického charakteru pre riadne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A8E7E21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ochrana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až do jeho odovzdania Objednávateľovi, zabezpečenie bezpečnosti práce a ochrany životného prostredia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7899055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a realizácia všetkých skúšok a revízií týkajúcich sa vykonávaného Diela, ktoré sú nevyhnutné podľa príslušných právnych predpisov a noriem, a/alebo vykonanie ktorých bolo dohodnuté Zmluvnými stranami, vrátane vystavenia protokolov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4372C646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odvoz, uloženie, likvidácia či iné nakladanie s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 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odpadmi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vzniknutými v súvislosti so zhotovením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 súlade s príslušnými právnymi predpismi, vrátane odovzdania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lastRenderedPageBreak/>
        <w:t>dokladov preukazujúcich spôsob nakladania so vzniknutým odpadom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252D4A84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podmienok stanovených správcom inžinierskych sietí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559070AF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vykonávanie denného upratovania Staveniska a priebežné odstraňovanie znečistenia komunikácií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213FD566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geodetické </w:t>
      </w:r>
      <w:proofErr w:type="spellStart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porealizačné</w:t>
      </w:r>
      <w:proofErr w:type="spellEnd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zameranie skutočného vyhotovenia </w:t>
      </w:r>
      <w:r w:rsidR="00D9280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stavby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realizovaných prípojok sieťam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28EA6C25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spracovanie a predloženie </w:t>
      </w:r>
      <w:r w:rsidR="00E91A64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bjednávateľovi na schválenie plánu organizácie výstavby, príprava kompletných dokumentov a podkladov, vrátane prevádzkových predpisov, návodov k obsluhe a zaškolenie personálu. </w:t>
      </w:r>
    </w:p>
    <w:bookmarkEnd w:id="0"/>
    <w:p w14:paraId="444382DC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6D000D55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360C66CC" w14:textId="77777777" w:rsidR="00691B0C" w:rsidRDefault="00D13827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III </w:t>
      </w:r>
    </w:p>
    <w:p w14:paraId="14D06FC3" w14:textId="77777777" w:rsidR="00D13827" w:rsidRDefault="003E51A1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Termín </w:t>
      </w:r>
      <w:r w:rsidR="00D13827" w:rsidRPr="00E1448D">
        <w:rPr>
          <w:rFonts w:asciiTheme="majorHAnsi" w:eastAsia="Calibri" w:hAnsiTheme="majorHAnsi" w:cstheme="majorHAnsi"/>
          <w:b/>
        </w:rPr>
        <w:t>plnenia</w:t>
      </w:r>
    </w:p>
    <w:p w14:paraId="1B5C428A" w14:textId="77777777" w:rsidR="00D92800" w:rsidRPr="00E1448D" w:rsidRDefault="00D92800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</w:p>
    <w:p w14:paraId="3D717289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  <w:kern w:val="0"/>
          <w:lang w:eastAsia="sk-SK"/>
        </w:rPr>
      </w:pPr>
      <w:r w:rsidRPr="00E1448D">
        <w:rPr>
          <w:rFonts w:asciiTheme="majorHAnsi" w:eastAsia="Calibri" w:hAnsiTheme="majorHAnsi" w:cstheme="majorHAnsi"/>
          <w:kern w:val="0"/>
          <w:lang w:eastAsia="sk-SK"/>
        </w:rPr>
        <w:t>Zhotovi</w:t>
      </w:r>
      <w:r w:rsidR="009D6371" w:rsidRPr="00E1448D">
        <w:rPr>
          <w:rFonts w:asciiTheme="majorHAnsi" w:eastAsia="Calibri" w:hAnsiTheme="majorHAnsi" w:cstheme="majorHAnsi"/>
          <w:kern w:val="0"/>
          <w:lang w:eastAsia="sk-SK"/>
        </w:rPr>
        <w:t>teľ sa zaväzuje, že zrealizuje D</w:t>
      </w:r>
      <w:r w:rsidRPr="00E1448D">
        <w:rPr>
          <w:rFonts w:asciiTheme="majorHAnsi" w:eastAsia="Calibri" w:hAnsiTheme="majorHAnsi" w:cstheme="majorHAnsi"/>
          <w:kern w:val="0"/>
          <w:lang w:eastAsia="sk-SK"/>
        </w:rPr>
        <w:t>ielo v týchto termínoch:</w:t>
      </w:r>
    </w:p>
    <w:p w14:paraId="4443D9C5" w14:textId="77777777" w:rsidR="007E54D0" w:rsidRPr="007E54D0" w:rsidRDefault="007E54D0" w:rsidP="007E54D0">
      <w:pPr>
        <w:autoSpaceDE w:val="0"/>
        <w:ind w:left="567" w:hanging="567"/>
        <w:jc w:val="both"/>
        <w:rPr>
          <w:rFonts w:cstheme="minorHAnsi"/>
        </w:rPr>
      </w:pPr>
      <w:r w:rsidRPr="00F61EE8">
        <w:rPr>
          <w:rFonts w:cstheme="minorHAnsi"/>
        </w:rPr>
        <w:tab/>
      </w:r>
      <w:bookmarkStart w:id="1" w:name="_Hlk172624536"/>
      <w:r w:rsidRPr="007E54D0">
        <w:rPr>
          <w:rFonts w:cstheme="minorHAnsi"/>
          <w:b/>
          <w:bCs/>
        </w:rPr>
        <w:t>Začiatok realizácie diela</w:t>
      </w:r>
      <w:r w:rsidRPr="007E54D0">
        <w:rPr>
          <w:rFonts w:cstheme="minorHAnsi"/>
        </w:rPr>
        <w:t>: vystavením písomnej objednávky objednávateľa, ktorá obsahuje presné označenie Objednávateľa a Zhotoviteľa, špecifikáciu diela, cenu diela alebo spôsob jej určenia</w:t>
      </w:r>
      <w:bookmarkEnd w:id="1"/>
      <w:r w:rsidRPr="007E54D0">
        <w:rPr>
          <w:rFonts w:cstheme="minorHAnsi"/>
        </w:rPr>
        <w:t xml:space="preserve">. </w:t>
      </w:r>
    </w:p>
    <w:p w14:paraId="7A0638E6" w14:textId="77777777" w:rsidR="007E54D0" w:rsidRPr="007E54D0" w:rsidRDefault="007E54D0" w:rsidP="007E54D0">
      <w:pPr>
        <w:ind w:left="567"/>
        <w:jc w:val="both"/>
        <w:rPr>
          <w:rFonts w:cstheme="minorHAnsi"/>
        </w:rPr>
      </w:pPr>
      <w:bookmarkStart w:id="2" w:name="_Hlk172624574"/>
      <w:r w:rsidRPr="007E54D0">
        <w:rPr>
          <w:rFonts w:cstheme="minorHAnsi"/>
          <w:b/>
          <w:bCs/>
        </w:rPr>
        <w:t>Realizácia diela</w:t>
      </w:r>
      <w:r w:rsidRPr="007E54D0">
        <w:rPr>
          <w:rFonts w:cstheme="minorHAnsi"/>
        </w:rPr>
        <w:t xml:space="preserve"> musí byť realizácia diela ukončená v lehote:</w:t>
      </w:r>
    </w:p>
    <w:p w14:paraId="5BC1C3B1" w14:textId="635756F6" w:rsidR="007E54D0" w:rsidRPr="007E54D0" w:rsidRDefault="00C752A4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7E54D0" w:rsidRPr="007E54D0">
        <w:rPr>
          <w:rFonts w:asciiTheme="minorHAnsi" w:hAnsiTheme="minorHAnsi" w:cstheme="minorHAnsi"/>
          <w:b/>
          <w:bCs/>
          <w:sz w:val="22"/>
          <w:szCs w:val="22"/>
        </w:rPr>
        <w:t xml:space="preserve"> kalendárnych mesiacov</w:t>
      </w:r>
      <w:r w:rsidR="007E54D0" w:rsidRPr="007E54D0">
        <w:rPr>
          <w:rFonts w:asciiTheme="minorHAnsi" w:hAnsiTheme="minorHAnsi" w:cstheme="minorHAnsi"/>
          <w:sz w:val="22"/>
          <w:szCs w:val="22"/>
        </w:rPr>
        <w:t xml:space="preserve"> od vystavenia písomnej objednávky, teda od začiatku realizácie diela zároveň však</w:t>
      </w:r>
    </w:p>
    <w:p w14:paraId="337D4C1F" w14:textId="77777777" w:rsidR="007E54D0" w:rsidRPr="007E54D0" w:rsidRDefault="007E54D0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4D0">
        <w:rPr>
          <w:rFonts w:asciiTheme="minorHAnsi" w:hAnsiTheme="minorHAnsi" w:cstheme="minorHAnsi"/>
          <w:sz w:val="22"/>
          <w:szCs w:val="22"/>
        </w:rPr>
        <w:t xml:space="preserve">realizácia diela musí byť ukončená najneskôr do </w:t>
      </w:r>
      <w:r w:rsidR="00E26412">
        <w:rPr>
          <w:rFonts w:asciiTheme="minorHAnsi" w:hAnsiTheme="minorHAnsi" w:cstheme="minorHAnsi"/>
          <w:sz w:val="22"/>
          <w:szCs w:val="22"/>
        </w:rPr>
        <w:t>15</w:t>
      </w:r>
      <w:r w:rsidRPr="007E54D0">
        <w:rPr>
          <w:rFonts w:asciiTheme="minorHAnsi" w:hAnsiTheme="minorHAnsi" w:cstheme="minorHAnsi"/>
          <w:sz w:val="22"/>
          <w:szCs w:val="22"/>
        </w:rPr>
        <w:t>.05.2025, a to bez ohľadu na uplynutie lehoty uvedenej v písm. a)</w:t>
      </w:r>
    </w:p>
    <w:bookmarkEnd w:id="2"/>
    <w:p w14:paraId="68DE0D89" w14:textId="77777777" w:rsidR="007E54D0" w:rsidRPr="007E54D0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Prevzatie staveniska</w:t>
      </w:r>
      <w:r w:rsidRPr="007E54D0">
        <w:rPr>
          <w:rFonts w:cstheme="minorHAnsi"/>
        </w:rPr>
        <w:t xml:space="preserve">: najneskôr do </w:t>
      </w:r>
      <w:r w:rsidRPr="007E54D0">
        <w:rPr>
          <w:rFonts w:cstheme="minorHAnsi"/>
          <w:b/>
          <w:bCs/>
        </w:rPr>
        <w:t>5</w:t>
      </w:r>
      <w:r w:rsidRPr="007E54D0">
        <w:rPr>
          <w:rFonts w:cstheme="minorHAnsi"/>
        </w:rPr>
        <w:t xml:space="preserve"> pracovných dní od písomnej výzvy objednávateľa.</w:t>
      </w:r>
    </w:p>
    <w:p w14:paraId="29BA3D87" w14:textId="77777777" w:rsidR="007E54D0" w:rsidRPr="00F61EE8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Uvoľnenie staveniska</w:t>
      </w:r>
      <w:r w:rsidRPr="007E54D0">
        <w:rPr>
          <w:rFonts w:cstheme="minorHAnsi"/>
        </w:rPr>
        <w:t xml:space="preserve">: do </w:t>
      </w:r>
      <w:r w:rsidRPr="007E54D0">
        <w:rPr>
          <w:rFonts w:cstheme="minorHAnsi"/>
          <w:b/>
          <w:bCs/>
        </w:rPr>
        <w:t>7</w:t>
      </w:r>
      <w:r w:rsidRPr="007E54D0">
        <w:rPr>
          <w:rFonts w:cstheme="minorHAnsi"/>
        </w:rPr>
        <w:t xml:space="preserve"> pracovných dní po ukončení realizácie prác.</w:t>
      </w:r>
      <w:r w:rsidRPr="00F61EE8">
        <w:rPr>
          <w:rFonts w:cstheme="minorHAnsi"/>
        </w:rPr>
        <w:t xml:space="preserve">  </w:t>
      </w:r>
    </w:p>
    <w:p w14:paraId="68D72813" w14:textId="77777777" w:rsidR="007E54D0" w:rsidRPr="00A37906" w:rsidRDefault="007E54D0" w:rsidP="007F19BA">
      <w:pPr>
        <w:widowControl w:val="0"/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  <w:bCs/>
        </w:rPr>
      </w:pPr>
    </w:p>
    <w:p w14:paraId="21295E69" w14:textId="77777777" w:rsidR="00D13827" w:rsidRPr="00E1448D" w:rsidRDefault="00511FBD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  <w:strike/>
        </w:rPr>
      </w:pPr>
      <w:r w:rsidRPr="00E1448D">
        <w:rPr>
          <w:rFonts w:asciiTheme="majorHAnsi" w:eastAsia="Calibri" w:hAnsiTheme="majorHAnsi" w:cstheme="majorHAnsi"/>
        </w:rPr>
        <w:t xml:space="preserve">Objednávateľ odovzdá pred začatím realizácie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Zhotoviteľovi stavenisko formou písomného vzájomne potvrdeného protokolu o odovzdaní a</w:t>
      </w:r>
      <w:r w:rsidR="002C69F7" w:rsidRPr="00E1448D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prevzatí</w:t>
      </w:r>
      <w:r w:rsidR="002C69F7" w:rsidRPr="00E1448D">
        <w:rPr>
          <w:rFonts w:asciiTheme="majorHAnsi" w:eastAsia="Calibri" w:hAnsiTheme="majorHAnsi" w:cstheme="majorHAnsi"/>
        </w:rPr>
        <w:t xml:space="preserve"> staveniska.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D13827" w:rsidRPr="00E1448D">
        <w:rPr>
          <w:rFonts w:asciiTheme="majorHAnsi" w:eastAsia="Calibri" w:hAnsiTheme="majorHAnsi" w:cstheme="majorHAnsi"/>
        </w:rPr>
        <w:t>Zhotoviteľ sa zaväzuje stavenisk</w:t>
      </w:r>
      <w:r w:rsidR="003C67E2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 od </w:t>
      </w:r>
      <w:r w:rsidR="00B72A2A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bjednávateľa </w:t>
      </w:r>
      <w:r w:rsidR="00F81A51" w:rsidRPr="00E1448D">
        <w:rPr>
          <w:rFonts w:asciiTheme="majorHAnsi" w:eastAsia="Calibri" w:hAnsiTheme="majorHAnsi" w:cstheme="majorHAnsi"/>
        </w:rPr>
        <w:t xml:space="preserve">protokolárne </w:t>
      </w:r>
      <w:r w:rsidR="00D13827" w:rsidRPr="00E1448D">
        <w:rPr>
          <w:rFonts w:asciiTheme="majorHAnsi" w:eastAsia="Calibri" w:hAnsiTheme="majorHAnsi" w:cstheme="majorHAnsi"/>
        </w:rPr>
        <w:t>prevziať do 7 dní od</w:t>
      </w:r>
      <w:r w:rsidR="003C67E2" w:rsidRPr="00E1448D">
        <w:rPr>
          <w:rFonts w:asciiTheme="majorHAnsi" w:eastAsia="Calibri" w:hAnsiTheme="majorHAnsi" w:cstheme="majorHAnsi"/>
        </w:rPr>
        <w:t>o dňa</w:t>
      </w:r>
      <w:r w:rsidR="00D13827" w:rsidRPr="00E1448D">
        <w:rPr>
          <w:rFonts w:asciiTheme="majorHAnsi" w:eastAsia="Calibri" w:hAnsiTheme="majorHAnsi" w:cstheme="majorHAnsi"/>
        </w:rPr>
        <w:t xml:space="preserve"> doručenia výzvy na prevzatie staveniska</w:t>
      </w:r>
      <w:r w:rsidR="003C67E2" w:rsidRPr="00E1448D">
        <w:rPr>
          <w:rFonts w:asciiTheme="majorHAnsi" w:eastAsia="Calibri" w:hAnsiTheme="majorHAnsi" w:cstheme="majorHAnsi"/>
        </w:rPr>
        <w:t>.</w:t>
      </w:r>
      <w:r w:rsidR="00D13827" w:rsidRPr="00E1448D">
        <w:rPr>
          <w:rFonts w:asciiTheme="majorHAnsi" w:eastAsia="Calibri" w:hAnsiTheme="majorHAnsi" w:cstheme="majorHAnsi"/>
        </w:rPr>
        <w:t xml:space="preserve"> </w:t>
      </w:r>
      <w:r w:rsidR="003C67E2" w:rsidRPr="00E1448D">
        <w:rPr>
          <w:rFonts w:asciiTheme="majorHAnsi" w:eastAsia="Calibri" w:hAnsiTheme="majorHAnsi" w:cstheme="majorHAnsi"/>
        </w:rPr>
        <w:t xml:space="preserve">V prípade ak si stavenisko Zhotoviteľ protokolárne neprevezme, považuje sa stavenisko márnym uplynutím lehoty za odovzdané. </w:t>
      </w:r>
    </w:p>
    <w:p w14:paraId="4B179F23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je oprávnený poža</w:t>
      </w:r>
      <w:r w:rsidR="009D6371" w:rsidRPr="00E1448D">
        <w:rPr>
          <w:rFonts w:asciiTheme="majorHAnsi" w:eastAsia="Calibri" w:hAnsiTheme="majorHAnsi" w:cstheme="majorHAnsi"/>
        </w:rPr>
        <w:t xml:space="preserve">dovať zmenu termínu </w:t>
      </w:r>
      <w:r w:rsidR="00511FBD" w:rsidRPr="00E1448D">
        <w:rPr>
          <w:rFonts w:asciiTheme="majorHAnsi" w:eastAsia="Calibri" w:hAnsiTheme="majorHAnsi" w:cstheme="majorHAnsi"/>
        </w:rPr>
        <w:t xml:space="preserve">ukončenia </w:t>
      </w:r>
      <w:r w:rsidR="009D6371" w:rsidRPr="00E1448D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</w:t>
      </w:r>
      <w:r w:rsidR="00F81A51" w:rsidRPr="00E1448D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v prípadoch vyššej moci, ktor</w:t>
      </w:r>
      <w:r w:rsidR="009D6371" w:rsidRPr="00E1448D">
        <w:rPr>
          <w:rFonts w:asciiTheme="majorHAnsi" w:eastAsia="Calibri" w:hAnsiTheme="majorHAnsi" w:cstheme="majorHAnsi"/>
        </w:rPr>
        <w:t>á znemožňuje riadnu realizáciu D</w:t>
      </w:r>
      <w:r w:rsidRPr="00E1448D">
        <w:rPr>
          <w:rFonts w:asciiTheme="majorHAnsi" w:eastAsia="Calibri" w:hAnsiTheme="majorHAnsi" w:cstheme="majorHAnsi"/>
        </w:rPr>
        <w:t>iela alebo jeho časti. Pod pojmom vyššia moc sa rozu</w:t>
      </w:r>
      <w:r w:rsidR="009D6371" w:rsidRPr="00E1448D">
        <w:rPr>
          <w:rFonts w:asciiTheme="majorHAnsi" w:eastAsia="Calibri" w:hAnsiTheme="majorHAnsi" w:cstheme="majorHAnsi"/>
        </w:rPr>
        <w:t>mejú okolnosti majúce vplyv na D</w:t>
      </w:r>
      <w:r w:rsidRPr="00E1448D">
        <w:rPr>
          <w:rFonts w:asciiTheme="majorHAnsi" w:eastAsia="Calibri" w:hAnsiTheme="majorHAnsi" w:cstheme="majorHAnsi"/>
        </w:rPr>
        <w:t xml:space="preserve">ielo, ktoré nie sú závislé na vôli zmluvných strán a ktoré zmluvné strany nemôžu ovplyvniť, ani ich nemohli pri zachovaní všetkej odbornej starostlivosti predpokladať pri uzatvorení </w:t>
      </w:r>
      <w:r w:rsidR="00685F69">
        <w:rPr>
          <w:rFonts w:asciiTheme="majorHAnsi" w:eastAsia="Calibri" w:hAnsiTheme="majorHAnsi" w:cstheme="majorHAnsi"/>
        </w:rPr>
        <w:t xml:space="preserve">tejto </w:t>
      </w:r>
      <w:r w:rsidR="00691B0C">
        <w:rPr>
          <w:rFonts w:asciiTheme="majorHAnsi" w:eastAsia="Calibri" w:hAnsiTheme="majorHAnsi" w:cstheme="majorHAnsi"/>
        </w:rPr>
        <w:t>z</w:t>
      </w:r>
      <w:r w:rsidR="00685F69">
        <w:rPr>
          <w:rFonts w:asciiTheme="majorHAnsi" w:eastAsia="Calibri" w:hAnsiTheme="majorHAnsi" w:cstheme="majorHAnsi"/>
        </w:rPr>
        <w:t xml:space="preserve">mluvy - </w:t>
      </w:r>
      <w:r w:rsidRPr="00E1448D">
        <w:rPr>
          <w:rFonts w:asciiTheme="majorHAnsi" w:eastAsia="Calibri" w:hAnsiTheme="majorHAnsi" w:cstheme="majorHAnsi"/>
        </w:rPr>
        <w:t xml:space="preserve">napr. vojna, </w:t>
      </w:r>
      <w:r w:rsidR="00C0742F" w:rsidRPr="00C0742F">
        <w:rPr>
          <w:rFonts w:asciiTheme="majorHAnsi" w:eastAsia="Calibri" w:hAnsiTheme="majorHAnsi" w:cstheme="majorHAnsi"/>
        </w:rPr>
        <w:t>prírodná katastrofa</w:t>
      </w:r>
      <w:r w:rsidR="00C0742F">
        <w:rPr>
          <w:rFonts w:asciiTheme="majorHAnsi" w:eastAsia="Calibri" w:hAnsiTheme="majorHAnsi" w:cstheme="majorHAnsi"/>
          <w:strike/>
        </w:rPr>
        <w:t xml:space="preserve"> </w:t>
      </w:r>
      <w:r w:rsidR="00685F69">
        <w:rPr>
          <w:rFonts w:asciiTheme="majorHAnsi" w:eastAsia="Calibri" w:hAnsiTheme="majorHAnsi" w:cstheme="majorHAnsi"/>
        </w:rPr>
        <w:t xml:space="preserve"> a pod.</w:t>
      </w:r>
    </w:p>
    <w:p w14:paraId="6440D602" w14:textId="77777777" w:rsidR="00672843" w:rsidRPr="00E1448D" w:rsidRDefault="00672843" w:rsidP="00D13827">
      <w:pPr>
        <w:spacing w:after="0" w:line="240" w:lineRule="auto"/>
        <w:ind w:left="4046" w:right="4018"/>
        <w:jc w:val="center"/>
        <w:rPr>
          <w:rFonts w:asciiTheme="majorHAnsi" w:eastAsia="Calibri" w:hAnsiTheme="majorHAnsi" w:cstheme="majorHAnsi"/>
          <w:b/>
        </w:rPr>
      </w:pPr>
    </w:p>
    <w:p w14:paraId="265EF1D4" w14:textId="77777777" w:rsidR="00691B0C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IV </w:t>
      </w:r>
    </w:p>
    <w:p w14:paraId="23702976" w14:textId="77777777" w:rsidR="00672843" w:rsidRPr="00E1448D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Cena </w:t>
      </w:r>
      <w:r w:rsidR="00BB7A62">
        <w:rPr>
          <w:rFonts w:asciiTheme="majorHAnsi" w:eastAsia="Calibri" w:hAnsiTheme="majorHAnsi" w:cstheme="majorHAnsi"/>
          <w:b/>
        </w:rPr>
        <w:t>Diel</w:t>
      </w:r>
      <w:r w:rsidRPr="00E1448D">
        <w:rPr>
          <w:rFonts w:asciiTheme="majorHAnsi" w:eastAsia="Calibri" w:hAnsiTheme="majorHAnsi" w:cstheme="majorHAnsi"/>
          <w:b/>
        </w:rPr>
        <w:t>a</w:t>
      </w:r>
      <w:r w:rsidR="0075356B" w:rsidRPr="00E1448D">
        <w:rPr>
          <w:rFonts w:asciiTheme="majorHAnsi" w:eastAsia="Calibri" w:hAnsiTheme="majorHAnsi" w:cstheme="majorHAnsi"/>
          <w:b/>
        </w:rPr>
        <w:t xml:space="preserve"> a platobné podmienky</w:t>
      </w:r>
    </w:p>
    <w:p w14:paraId="20F3465F" w14:textId="77777777" w:rsidR="0075356B" w:rsidRPr="00E1448D" w:rsidRDefault="0075356B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</w:p>
    <w:p w14:paraId="2FDF6E53" w14:textId="77777777" w:rsidR="00FF6142" w:rsidRPr="00E1448D" w:rsidRDefault="00FF6142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sa podpisom </w:t>
      </w:r>
      <w:r w:rsidRPr="00E22FF4">
        <w:rPr>
          <w:rFonts w:asciiTheme="majorHAnsi" w:eastAsia="Calibri" w:hAnsiTheme="majorHAnsi" w:cstheme="majorHAnsi"/>
        </w:rPr>
        <w:t xml:space="preserve">tejto </w:t>
      </w:r>
      <w:r w:rsidR="006D55E2">
        <w:rPr>
          <w:rFonts w:asciiTheme="majorHAnsi" w:eastAsia="Calibri" w:hAnsiTheme="majorHAnsi" w:cstheme="majorHAnsi"/>
        </w:rPr>
        <w:t>Zmluvy o dielo</w:t>
      </w:r>
      <w:r w:rsidR="00C6236B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zaväzuje, že za cenu a v</w:t>
      </w:r>
      <w:r w:rsidR="00691B0C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čase</w:t>
      </w:r>
      <w:r w:rsidR="00691B0C">
        <w:rPr>
          <w:rFonts w:asciiTheme="majorHAnsi" w:eastAsia="Calibri" w:hAnsiTheme="majorHAnsi" w:cstheme="majorHAnsi"/>
        </w:rPr>
        <w:t>, ktoré boli v</w:t>
      </w:r>
      <w:r w:rsidR="00E433F6">
        <w:rPr>
          <w:rFonts w:asciiTheme="majorHAnsi" w:eastAsia="Calibri" w:hAnsiTheme="majorHAnsi" w:cstheme="majorHAnsi"/>
        </w:rPr>
        <w:t> nej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E22FF4">
        <w:rPr>
          <w:rFonts w:asciiTheme="majorHAnsi" w:eastAsia="Calibri" w:hAnsiTheme="majorHAnsi" w:cstheme="majorHAnsi"/>
        </w:rPr>
        <w:t xml:space="preserve"> </w:t>
      </w:r>
      <w:r w:rsidR="00691B0C">
        <w:rPr>
          <w:rFonts w:asciiTheme="majorHAnsi" w:eastAsia="Calibri" w:hAnsiTheme="majorHAnsi" w:cstheme="majorHAnsi"/>
        </w:rPr>
        <w:t xml:space="preserve">dohodnuté, </w:t>
      </w:r>
      <w:r w:rsidRPr="00E1448D">
        <w:rPr>
          <w:rFonts w:asciiTheme="majorHAnsi" w:eastAsia="Calibri" w:hAnsiTheme="majorHAnsi" w:cstheme="majorHAnsi"/>
        </w:rPr>
        <w:t xml:space="preserve">vykoná na svoje nebezpečenstvo pre Objednávateľa Dielo </w:t>
      </w:r>
      <w:r w:rsidR="00E433F6">
        <w:rPr>
          <w:rFonts w:asciiTheme="majorHAnsi" w:eastAsia="Calibri" w:hAnsiTheme="majorHAnsi" w:cstheme="majorHAnsi"/>
        </w:rPr>
        <w:t>v </w:t>
      </w:r>
      <w:r w:rsidR="006D55E2">
        <w:rPr>
          <w:rFonts w:asciiTheme="majorHAnsi" w:eastAsia="Calibri" w:hAnsiTheme="majorHAnsi" w:cstheme="majorHAnsi"/>
        </w:rPr>
        <w:t>Zmluva o dielo</w:t>
      </w:r>
      <w:r w:rsidR="00E433F6">
        <w:rPr>
          <w:rFonts w:asciiTheme="majorHAnsi" w:eastAsia="Calibri" w:hAnsiTheme="majorHAnsi" w:cstheme="majorHAnsi"/>
        </w:rPr>
        <w:t xml:space="preserve"> </w:t>
      </w:r>
      <w:r w:rsidR="00E433F6" w:rsidRPr="00E433F6">
        <w:rPr>
          <w:rFonts w:asciiTheme="majorHAnsi" w:eastAsia="Calibri" w:hAnsiTheme="majorHAnsi" w:cstheme="majorHAnsi"/>
        </w:rPr>
        <w:t>špecifikované</w:t>
      </w:r>
      <w:r w:rsidRPr="00E1448D">
        <w:rPr>
          <w:rFonts w:asciiTheme="majorHAnsi" w:eastAsia="Calibri" w:hAnsiTheme="majorHAnsi" w:cstheme="majorHAnsi"/>
        </w:rPr>
        <w:t>.</w:t>
      </w:r>
      <w:r w:rsidRPr="00E1448D">
        <w:rPr>
          <w:rFonts w:asciiTheme="majorHAnsi" w:hAnsiTheme="majorHAnsi" w:cstheme="majorHAnsi"/>
        </w:rPr>
        <w:t xml:space="preserve"> </w:t>
      </w:r>
      <w:r w:rsidR="00E433F6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Cena Diela odráža všetky podmienky staveniska a </w:t>
      </w:r>
      <w:r w:rsidRPr="0074750F">
        <w:rPr>
          <w:rFonts w:asciiTheme="majorHAnsi" w:eastAsia="Calibri" w:hAnsiTheme="majorHAnsi" w:cstheme="majorHAnsi"/>
        </w:rPr>
        <w:t>situácie</w:t>
      </w:r>
      <w:r w:rsidRPr="0074750F">
        <w:rPr>
          <w:rFonts w:asciiTheme="majorHAnsi" w:eastAsia="Calibri" w:hAnsiTheme="majorHAnsi" w:cstheme="majorHAnsi"/>
          <w:highlight w:val="yellow"/>
        </w:rPr>
        <w:t>,</w:t>
      </w:r>
      <w:r w:rsidRPr="00E1448D">
        <w:rPr>
          <w:rFonts w:asciiTheme="majorHAnsi" w:eastAsia="Calibri" w:hAnsiTheme="majorHAnsi" w:cstheme="majorHAnsi"/>
        </w:rPr>
        <w:t xml:space="preserve"> ktoré </w:t>
      </w:r>
      <w:r w:rsidR="0074750F">
        <w:rPr>
          <w:rFonts w:asciiTheme="majorHAnsi" w:eastAsia="Calibri" w:hAnsiTheme="majorHAnsi" w:cstheme="majorHAnsi"/>
        </w:rPr>
        <w:t xml:space="preserve">má </w:t>
      </w:r>
      <w:r w:rsidRPr="00E1448D">
        <w:rPr>
          <w:rFonts w:asciiTheme="majorHAnsi" w:eastAsia="Calibri" w:hAnsiTheme="majorHAnsi" w:cstheme="majorHAnsi"/>
        </w:rPr>
        <w:t>Zhotoviteľ pri zachovaní odbornej starostlivosti</w:t>
      </w:r>
      <w:r w:rsidR="00FD6F11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 predvídať.</w:t>
      </w:r>
    </w:p>
    <w:p w14:paraId="29982864" w14:textId="77777777" w:rsidR="00D13827" w:rsidRPr="00E1448D" w:rsidRDefault="00D13827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Celková c</w:t>
      </w:r>
      <w:r w:rsidR="009D6371" w:rsidRPr="00E1448D">
        <w:rPr>
          <w:rFonts w:asciiTheme="majorHAnsi" w:eastAsia="Calibri" w:hAnsiTheme="majorHAnsi" w:cstheme="majorHAnsi"/>
        </w:rPr>
        <w:t>ena D</w:t>
      </w:r>
      <w:r w:rsidRPr="00E1448D">
        <w:rPr>
          <w:rFonts w:asciiTheme="majorHAnsi" w:eastAsia="Calibri" w:hAnsiTheme="majorHAnsi" w:cstheme="majorHAnsi"/>
        </w:rPr>
        <w:t>iela je:</w:t>
      </w:r>
    </w:p>
    <w:p w14:paraId="4D524DAF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</w:rPr>
        <w:t>Cena bez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697B05BE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ab/>
        <w:t>DPH .... %: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2F983BB1" w14:textId="77777777" w:rsidR="00F81A51" w:rsidRPr="00E1448D" w:rsidRDefault="00D13827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ab/>
        <w:t>Cena celkom vrátane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7E36BDD4" w14:textId="77777777" w:rsidR="00D13827" w:rsidRPr="00E1448D" w:rsidRDefault="00F81A51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                                  </w:t>
      </w:r>
      <w:r w:rsidR="00D13827" w:rsidRPr="00E1448D">
        <w:rPr>
          <w:rFonts w:asciiTheme="majorHAnsi" w:eastAsia="Calibri" w:hAnsiTheme="majorHAnsi" w:cstheme="majorHAnsi"/>
        </w:rPr>
        <w:t>Slovom</w:t>
      </w:r>
      <w:r w:rsidRPr="00E1448D">
        <w:rPr>
          <w:rFonts w:asciiTheme="majorHAnsi" w:eastAsia="Calibri" w:hAnsiTheme="majorHAnsi" w:cstheme="majorHAnsi"/>
        </w:rPr>
        <w:t xml:space="preserve">                                                    .......................................</w:t>
      </w:r>
    </w:p>
    <w:p w14:paraId="151D67A1" w14:textId="77777777" w:rsidR="00774C7D" w:rsidRPr="00E1448D" w:rsidRDefault="00774C7D" w:rsidP="0027183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before="120" w:after="0" w:line="240" w:lineRule="auto"/>
        <w:ind w:left="567" w:right="11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Cena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je nemenná. Zhotoviteľ sa nemôže odvol</w:t>
      </w:r>
      <w:r w:rsidR="00E433F6">
        <w:rPr>
          <w:rFonts w:asciiTheme="majorHAnsi" w:eastAsia="Calibri" w:hAnsiTheme="majorHAnsi" w:cstheme="majorHAnsi"/>
        </w:rPr>
        <w:t xml:space="preserve">ávať na svoje chyby, opomenutia </w:t>
      </w:r>
      <w:r w:rsidR="00E433F6" w:rsidRPr="00DC69A6">
        <w:rPr>
          <w:rFonts w:asciiTheme="majorHAnsi" w:eastAsia="Calibri" w:hAnsiTheme="majorHAnsi" w:cstheme="majorHAnsi"/>
        </w:rPr>
        <w:t>alebo</w:t>
      </w:r>
      <w:r w:rsidRPr="00E1448D">
        <w:rPr>
          <w:rFonts w:asciiTheme="majorHAnsi" w:eastAsia="Calibri" w:hAnsiTheme="majorHAnsi" w:cstheme="majorHAnsi"/>
        </w:rPr>
        <w:t xml:space="preserve"> omyly za účelom navýšenia ceny. Práce, ktoré </w:t>
      </w:r>
      <w:r w:rsidR="00A15D5A">
        <w:rPr>
          <w:rFonts w:asciiTheme="majorHAnsi" w:eastAsia="Calibri" w:hAnsiTheme="majorHAnsi" w:cstheme="majorHAnsi"/>
        </w:rPr>
        <w:t>Z</w:t>
      </w:r>
      <w:r w:rsidRPr="00E1448D">
        <w:rPr>
          <w:rFonts w:asciiTheme="majorHAnsi" w:eastAsia="Calibri" w:hAnsiTheme="majorHAnsi" w:cstheme="majorHAnsi"/>
        </w:rPr>
        <w:t xml:space="preserve">hotoviteľ vykoná odchylne bez príkazu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 xml:space="preserve">bjednávateľa, nebudú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</w:t>
      </w:r>
      <w:r w:rsidR="00BB7A62">
        <w:rPr>
          <w:rFonts w:asciiTheme="majorHAnsi" w:eastAsia="Calibri" w:hAnsiTheme="majorHAnsi" w:cstheme="majorHAnsi"/>
        </w:rPr>
        <w:t>jednávateľom zaplatené. V cene D</w:t>
      </w:r>
      <w:r w:rsidRPr="00E1448D">
        <w:rPr>
          <w:rFonts w:asciiTheme="majorHAnsi" w:eastAsia="Calibri" w:hAnsiTheme="majorHAnsi" w:cstheme="majorHAnsi"/>
        </w:rPr>
        <w:t xml:space="preserve">iela sú zohľadnené všetky podmienky realizácie </w:t>
      </w:r>
      <w:r w:rsidR="00BB7A62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iela.</w:t>
      </w:r>
    </w:p>
    <w:p w14:paraId="241D3779" w14:textId="77777777" w:rsidR="00774C7D" w:rsidRPr="00E1448D" w:rsidRDefault="00774C7D" w:rsidP="00786314">
      <w:pPr>
        <w:pStyle w:val="Advnormal"/>
        <w:tabs>
          <w:tab w:val="clear" w:pos="1134"/>
        </w:tabs>
        <w:suppressAutoHyphens/>
        <w:spacing w:before="120"/>
        <w:ind w:left="567" w:hanging="567"/>
        <w:jc w:val="both"/>
        <w:rPr>
          <w:rFonts w:asciiTheme="majorHAnsi" w:hAnsiTheme="majorHAnsi" w:cstheme="majorHAnsi"/>
          <w:sz w:val="22"/>
        </w:rPr>
      </w:pPr>
      <w:r w:rsidRPr="00E1448D">
        <w:rPr>
          <w:rFonts w:asciiTheme="majorHAnsi" w:hAnsiTheme="majorHAnsi" w:cstheme="majorHAnsi"/>
          <w:sz w:val="22"/>
        </w:rPr>
        <w:t>4</w:t>
      </w:r>
      <w:r w:rsidR="00DC69A6">
        <w:rPr>
          <w:rFonts w:asciiTheme="majorHAnsi" w:hAnsiTheme="majorHAnsi" w:cstheme="majorHAnsi"/>
          <w:sz w:val="22"/>
        </w:rPr>
        <w:t xml:space="preserve">.4   </w:t>
      </w:r>
      <w:r w:rsidR="00BB7A62">
        <w:rPr>
          <w:rFonts w:asciiTheme="majorHAnsi" w:hAnsiTheme="majorHAnsi" w:cstheme="majorHAnsi"/>
          <w:sz w:val="22"/>
        </w:rPr>
        <w:t>Dohodnutá celková cena D</w:t>
      </w:r>
      <w:r w:rsidRPr="00E1448D">
        <w:rPr>
          <w:rFonts w:asciiTheme="majorHAnsi" w:hAnsiTheme="majorHAnsi" w:cstheme="majorHAnsi"/>
          <w:sz w:val="22"/>
        </w:rPr>
        <w:t xml:space="preserve">iela pokrýva všetky náklady </w:t>
      </w:r>
      <w:r w:rsidR="00A15D5A">
        <w:rPr>
          <w:rFonts w:asciiTheme="majorHAnsi" w:hAnsiTheme="majorHAnsi" w:cstheme="majorHAnsi"/>
          <w:sz w:val="22"/>
        </w:rPr>
        <w:t>Z</w:t>
      </w:r>
      <w:r w:rsidRPr="00E1448D">
        <w:rPr>
          <w:rFonts w:asciiTheme="majorHAnsi" w:hAnsiTheme="majorHAnsi" w:cstheme="majorHAnsi"/>
          <w:sz w:val="22"/>
        </w:rPr>
        <w:t xml:space="preserve">hotoviteľa súvisiace s vykonaním </w:t>
      </w:r>
      <w:r w:rsidR="00BB7A62">
        <w:rPr>
          <w:rFonts w:asciiTheme="majorHAnsi" w:hAnsiTheme="majorHAnsi" w:cstheme="majorHAnsi"/>
          <w:sz w:val="22"/>
        </w:rPr>
        <w:t>Diel</w:t>
      </w:r>
      <w:r w:rsidRPr="00E1448D">
        <w:rPr>
          <w:rFonts w:asciiTheme="majorHAnsi" w:hAnsiTheme="majorHAnsi" w:cstheme="majorHAnsi"/>
          <w:sz w:val="22"/>
        </w:rPr>
        <w:t>a, najmä:</w:t>
      </w:r>
    </w:p>
    <w:p w14:paraId="0FE5E857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>dodávku všetkého potrebného materiálu (vrátane nákladov na ich prepravu)</w:t>
      </w:r>
      <w:r w:rsidR="00E437C0">
        <w:rPr>
          <w:rFonts w:asciiTheme="majorHAnsi" w:hAnsiTheme="majorHAnsi" w:cstheme="majorHAnsi"/>
        </w:rPr>
        <w:t xml:space="preserve"> v zmysle projektovej dokumentácie.</w:t>
      </w:r>
    </w:p>
    <w:p w14:paraId="020EFABF" w14:textId="77777777" w:rsidR="00774C7D" w:rsidRPr="00CF3EC6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CF3EC6">
        <w:rPr>
          <w:rFonts w:asciiTheme="majorHAnsi" w:hAnsiTheme="majorHAnsi" w:cstheme="majorHAnsi"/>
        </w:rPr>
        <w:t>prípadne clo;</w:t>
      </w:r>
    </w:p>
    <w:p w14:paraId="13B61A27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montáž vrátane všetkých pomocných, zabezpečovacích a prípravných prác (napr. vybudovanie a vypratanie miesta vykonania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a);</w:t>
      </w:r>
    </w:p>
    <w:p w14:paraId="4C15F674" w14:textId="77777777" w:rsidR="00774C7D" w:rsidRPr="00E1448D" w:rsidRDefault="0074750F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mzdu </w:t>
      </w:r>
      <w:r w:rsidR="00774C7D" w:rsidRPr="00E144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 </w:t>
      </w:r>
      <w:r w:rsidR="00774C7D" w:rsidRPr="00E1448D">
        <w:rPr>
          <w:rFonts w:asciiTheme="majorHAnsi" w:hAnsiTheme="majorHAnsi" w:cstheme="majorHAnsi"/>
        </w:rPr>
        <w:t xml:space="preserve">iné náklady vrátane dopravy pracovníkov </w:t>
      </w:r>
      <w:r w:rsidR="00A15D5A">
        <w:rPr>
          <w:rFonts w:asciiTheme="majorHAnsi" w:hAnsiTheme="majorHAnsi" w:cstheme="majorHAnsi"/>
        </w:rPr>
        <w:t>Z</w:t>
      </w:r>
      <w:r w:rsidR="00774C7D" w:rsidRPr="00E1448D">
        <w:rPr>
          <w:rFonts w:asciiTheme="majorHAnsi" w:hAnsiTheme="majorHAnsi" w:cstheme="majorHAnsi"/>
        </w:rPr>
        <w:t xml:space="preserve">hotoviteľa na miesto vykonania </w:t>
      </w:r>
      <w:r w:rsidR="00BB7A62">
        <w:rPr>
          <w:rFonts w:asciiTheme="majorHAnsi" w:hAnsiTheme="majorHAnsi" w:cstheme="majorHAnsi"/>
        </w:rPr>
        <w:t>Diel</w:t>
      </w:r>
      <w:r w:rsidR="00774C7D" w:rsidRPr="00E1448D">
        <w:rPr>
          <w:rFonts w:asciiTheme="majorHAnsi" w:hAnsiTheme="majorHAnsi" w:cstheme="majorHAnsi"/>
        </w:rPr>
        <w:t xml:space="preserve">a; </w:t>
      </w:r>
    </w:p>
    <w:p w14:paraId="019C9809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zabezpečenie odvozu </w:t>
      </w:r>
      <w:r w:rsidR="0071155A">
        <w:rPr>
          <w:rFonts w:asciiTheme="majorHAnsi" w:hAnsiTheme="majorHAnsi" w:cstheme="majorHAnsi"/>
        </w:rPr>
        <w:t xml:space="preserve">a </w:t>
      </w:r>
      <w:r w:rsidR="0071155A" w:rsidRPr="0071155A">
        <w:rPr>
          <w:rFonts w:asciiTheme="majorHAnsi" w:hAnsiTheme="majorHAnsi" w:cstheme="majorHAnsi"/>
        </w:rPr>
        <w:t xml:space="preserve">ekologickej likvidácie </w:t>
      </w:r>
      <w:r w:rsidRPr="00E1448D">
        <w:rPr>
          <w:rFonts w:asciiTheme="majorHAnsi" w:hAnsiTheme="majorHAnsi" w:cstheme="majorHAnsi"/>
        </w:rPr>
        <w:t>odpadu</w:t>
      </w:r>
      <w:r w:rsidR="00DA5B98">
        <w:rPr>
          <w:rFonts w:asciiTheme="majorHAnsi" w:hAnsiTheme="majorHAnsi" w:cstheme="majorHAnsi"/>
        </w:rPr>
        <w:t>,</w:t>
      </w:r>
      <w:r w:rsidRPr="00E1448D">
        <w:rPr>
          <w:rFonts w:asciiTheme="majorHAnsi" w:hAnsiTheme="majorHAnsi" w:cstheme="majorHAnsi"/>
        </w:rPr>
        <w:t xml:space="preserve"> </w:t>
      </w:r>
      <w:r w:rsidR="00DA5B98">
        <w:rPr>
          <w:rFonts w:asciiTheme="majorHAnsi" w:hAnsiTheme="majorHAnsi" w:cstheme="majorHAnsi"/>
        </w:rPr>
        <w:t xml:space="preserve">ktorý vnikol pri realizácii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a;</w:t>
      </w:r>
    </w:p>
    <w:p w14:paraId="6F814737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ďalšie iné náklady vzniknuté v súvislosti s vykonaním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a.</w:t>
      </w:r>
    </w:p>
    <w:p w14:paraId="4D9600CB" w14:textId="77777777" w:rsidR="00774C7D" w:rsidRPr="002345C3" w:rsidRDefault="00774C7D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Zmenu 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je možné vykonať len na základe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 písomnej dohody oboch zmluvných strán.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Ostatné zmeny ceny </w:t>
      </w:r>
      <w:r w:rsidR="00BB7A62" w:rsidRPr="002345C3">
        <w:rPr>
          <w:rFonts w:asciiTheme="majorHAnsi" w:hAnsiTheme="majorHAnsi" w:cstheme="majorHAnsi"/>
          <w:iCs/>
          <w:sz w:val="22"/>
          <w:szCs w:val="22"/>
        </w:rPr>
        <w:t>Diel</w:t>
      </w:r>
      <w:r w:rsidRPr="002345C3">
        <w:rPr>
          <w:rFonts w:asciiTheme="majorHAnsi" w:hAnsiTheme="majorHAnsi" w:cstheme="majorHAnsi"/>
          <w:iCs/>
          <w:sz w:val="22"/>
          <w:szCs w:val="22"/>
        </w:rPr>
        <w:t>a nie sú prípustné.</w:t>
      </w:r>
    </w:p>
    <w:p w14:paraId="0EA93BD9" w14:textId="77777777" w:rsidR="00C21C22" w:rsidRDefault="0075356B" w:rsidP="00C21C22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911B5D">
        <w:rPr>
          <w:rFonts w:asciiTheme="majorHAnsi" w:hAnsiTheme="majorHAnsi" w:cstheme="majorHAnsi"/>
          <w:sz w:val="22"/>
          <w:szCs w:val="22"/>
        </w:rPr>
        <w:t xml:space="preserve">Zhotoviteľovi vznikne nárok na zaplatenie ceny </w:t>
      </w:r>
      <w:r w:rsidR="00BB7A62" w:rsidRPr="00911B5D">
        <w:rPr>
          <w:rFonts w:asciiTheme="majorHAnsi" w:hAnsiTheme="majorHAnsi" w:cstheme="majorHAnsi"/>
          <w:sz w:val="22"/>
          <w:szCs w:val="22"/>
        </w:rPr>
        <w:t>Diel</w:t>
      </w:r>
      <w:r w:rsidRPr="00911B5D">
        <w:rPr>
          <w:rFonts w:asciiTheme="majorHAnsi" w:hAnsiTheme="majorHAnsi" w:cstheme="majorHAnsi"/>
          <w:sz w:val="22"/>
          <w:szCs w:val="22"/>
        </w:rPr>
        <w:t>a až dňom schválenia súpisu</w:t>
      </w:r>
      <w:r w:rsidRPr="00571BE5">
        <w:rPr>
          <w:rFonts w:asciiTheme="majorHAnsi" w:hAnsiTheme="majorHAnsi" w:cstheme="majorHAnsi"/>
          <w:sz w:val="22"/>
          <w:szCs w:val="22"/>
        </w:rPr>
        <w:t xml:space="preserve"> vykonaných prác, ktorý sa preukazuje podpisom oboch zmluvných strán na príslušnom súpise vykonaných prác a dodávok. </w:t>
      </w:r>
      <w:r w:rsidR="005D378F">
        <w:rPr>
          <w:rFonts w:asciiTheme="majorHAnsi" w:hAnsiTheme="majorHAnsi" w:cstheme="majorHAnsi"/>
          <w:sz w:val="22"/>
          <w:szCs w:val="22"/>
        </w:rPr>
        <w:t>Cena</w:t>
      </w:r>
      <w:r w:rsidRPr="00571BE5">
        <w:rPr>
          <w:rFonts w:asciiTheme="majorHAnsi" w:hAnsiTheme="majorHAnsi" w:cstheme="majorHAnsi"/>
          <w:sz w:val="22"/>
          <w:szCs w:val="22"/>
        </w:rPr>
        <w:t xml:space="preserve"> </w:t>
      </w:r>
      <w:r w:rsidR="00BB7A62" w:rsidRPr="00571BE5">
        <w:rPr>
          <w:rFonts w:asciiTheme="majorHAnsi" w:hAnsiTheme="majorHAnsi" w:cstheme="majorHAnsi"/>
          <w:sz w:val="22"/>
          <w:szCs w:val="22"/>
        </w:rPr>
        <w:t>Diel</w:t>
      </w:r>
      <w:r w:rsidRPr="00571BE5">
        <w:rPr>
          <w:rFonts w:asciiTheme="majorHAnsi" w:hAnsiTheme="majorHAnsi" w:cstheme="majorHAnsi"/>
          <w:sz w:val="22"/>
          <w:szCs w:val="22"/>
        </w:rPr>
        <w:t xml:space="preserve">a je splatná v lehote 30 dní odo dňa doručenia faktúry </w:t>
      </w:r>
      <w:r w:rsidR="00B66F72" w:rsidRPr="00C21C22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C21C22">
        <w:rPr>
          <w:rFonts w:asciiTheme="majorHAnsi" w:hAnsiTheme="majorHAnsi" w:cstheme="majorHAnsi"/>
          <w:sz w:val="22"/>
          <w:szCs w:val="22"/>
        </w:rPr>
        <w:t xml:space="preserve">bjednávateľovi. </w:t>
      </w:r>
    </w:p>
    <w:p w14:paraId="0D69ADFB" w14:textId="77777777" w:rsidR="00882C66" w:rsidRPr="00C21C22" w:rsidRDefault="0075356B" w:rsidP="00C21C22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C21C22">
        <w:rPr>
          <w:rFonts w:asciiTheme="majorHAnsi" w:hAnsiTheme="majorHAnsi" w:cstheme="majorHAnsi"/>
          <w:iCs/>
          <w:sz w:val="22"/>
          <w:szCs w:val="22"/>
        </w:rPr>
        <w:t xml:space="preserve">Zmluvné strany sa dohodli, že faktúra bude vystavená v lehote </w:t>
      </w:r>
      <w:r w:rsidR="00FE785C" w:rsidRPr="00C21C22">
        <w:rPr>
          <w:rFonts w:asciiTheme="majorHAnsi" w:hAnsiTheme="majorHAnsi" w:cstheme="majorHAnsi"/>
          <w:iCs/>
          <w:sz w:val="22"/>
          <w:szCs w:val="22"/>
        </w:rPr>
        <w:t>15</w:t>
      </w:r>
      <w:r w:rsidRPr="00C21C22">
        <w:rPr>
          <w:rFonts w:asciiTheme="majorHAnsi" w:hAnsiTheme="majorHAnsi" w:cstheme="majorHAnsi"/>
          <w:iCs/>
          <w:sz w:val="22"/>
          <w:szCs w:val="22"/>
        </w:rPr>
        <w:t xml:space="preserve"> dní odo dňa podpisu Protokolu o odovzdaní a prevzatí </w:t>
      </w:r>
      <w:r w:rsidR="00BB7A62" w:rsidRPr="00C21C22">
        <w:rPr>
          <w:rFonts w:asciiTheme="majorHAnsi" w:hAnsiTheme="majorHAnsi" w:cstheme="majorHAnsi"/>
          <w:iCs/>
          <w:sz w:val="22"/>
          <w:szCs w:val="22"/>
        </w:rPr>
        <w:t>Diel</w:t>
      </w:r>
      <w:r w:rsidRPr="00C21C22">
        <w:rPr>
          <w:rFonts w:asciiTheme="majorHAnsi" w:hAnsiTheme="majorHAnsi" w:cstheme="majorHAnsi"/>
          <w:iCs/>
          <w:sz w:val="22"/>
          <w:szCs w:val="22"/>
        </w:rPr>
        <w:t xml:space="preserve">a oboma zmluvnými stranami so splatnosťou </w:t>
      </w:r>
      <w:r w:rsidR="00FE785C" w:rsidRPr="00C21C22">
        <w:rPr>
          <w:rFonts w:asciiTheme="majorHAnsi" w:hAnsiTheme="majorHAnsi" w:cstheme="majorHAnsi"/>
          <w:sz w:val="22"/>
          <w:szCs w:val="22"/>
        </w:rPr>
        <w:t>15</w:t>
      </w:r>
      <w:r w:rsidRPr="00C21C22">
        <w:rPr>
          <w:rFonts w:asciiTheme="majorHAnsi" w:hAnsiTheme="majorHAnsi" w:cstheme="majorHAnsi"/>
          <w:sz w:val="22"/>
          <w:szCs w:val="22"/>
        </w:rPr>
        <w:t xml:space="preserve"> dní odo dňa doručenia faktúry </w:t>
      </w:r>
      <w:r w:rsidR="007B2C44" w:rsidRPr="00C21C22">
        <w:rPr>
          <w:rFonts w:asciiTheme="majorHAnsi" w:hAnsiTheme="majorHAnsi" w:cstheme="majorHAnsi"/>
          <w:sz w:val="22"/>
          <w:szCs w:val="22"/>
        </w:rPr>
        <w:t>O</w:t>
      </w:r>
      <w:r w:rsidRPr="00C21C22">
        <w:rPr>
          <w:rFonts w:asciiTheme="majorHAnsi" w:hAnsiTheme="majorHAnsi" w:cstheme="majorHAnsi"/>
          <w:sz w:val="22"/>
          <w:szCs w:val="22"/>
        </w:rPr>
        <w:t xml:space="preserve">bjednávateľovi. </w:t>
      </w:r>
      <w:r w:rsidR="002B5B28" w:rsidRPr="00C21C22">
        <w:rPr>
          <w:rFonts w:asciiTheme="majorHAnsi" w:hAnsiTheme="majorHAnsi" w:cstheme="majorHAnsi"/>
          <w:sz w:val="22"/>
          <w:szCs w:val="22"/>
        </w:rPr>
        <w:t xml:space="preserve">Predmetná </w:t>
      </w:r>
      <w:r w:rsidRPr="00C21C22">
        <w:rPr>
          <w:rFonts w:asciiTheme="majorHAnsi" w:hAnsiTheme="majorHAnsi" w:cstheme="majorHAnsi"/>
          <w:sz w:val="22"/>
          <w:szCs w:val="22"/>
        </w:rPr>
        <w:t>faktúra musí obsahovať okrem povinných náležitostí daňového dokladu, aj vyúčtovanie celého rozsahu prác na základe schválených súpisov prác a dodávok</w:t>
      </w:r>
      <w:r w:rsidR="00670AD1" w:rsidRPr="00C21C22">
        <w:rPr>
          <w:rFonts w:asciiTheme="majorHAnsi" w:hAnsiTheme="majorHAnsi" w:cstheme="majorHAnsi"/>
          <w:sz w:val="22"/>
          <w:szCs w:val="22"/>
        </w:rPr>
        <w:t>.</w:t>
      </w:r>
      <w:r w:rsidRPr="00C21C22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3BA0D2C" w14:textId="3D54112D" w:rsidR="0075356B" w:rsidRPr="00C752A4" w:rsidRDefault="0075356B" w:rsidP="007822AF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C752A4">
        <w:rPr>
          <w:rFonts w:asciiTheme="majorHAnsi" w:hAnsiTheme="majorHAnsi" w:cstheme="majorHAnsi"/>
          <w:sz w:val="22"/>
          <w:szCs w:val="22"/>
        </w:rPr>
        <w:t xml:space="preserve"> Zhotoviteľ berie na vedomie, že projekt je spolufinancovaný zo štrukturálnych fondov EÚ a ŠR SR a preto sprievodný text faktúry musí obsahovať</w:t>
      </w:r>
      <w:r w:rsidR="00766833" w:rsidRPr="00C752A4">
        <w:rPr>
          <w:rFonts w:asciiTheme="majorHAnsi" w:hAnsiTheme="majorHAnsi" w:cstheme="majorHAnsi"/>
          <w:sz w:val="22"/>
          <w:szCs w:val="22"/>
        </w:rPr>
        <w:t>:</w:t>
      </w:r>
      <w:r w:rsidRPr="00C752A4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C752A4">
        <w:rPr>
          <w:rFonts w:asciiTheme="majorHAnsi" w:hAnsiTheme="majorHAnsi" w:cstheme="majorHAnsi"/>
          <w:color w:val="auto"/>
          <w:sz w:val="22"/>
          <w:szCs w:val="22"/>
        </w:rPr>
        <w:t>n</w:t>
      </w:r>
      <w:r w:rsidRPr="00C752A4">
        <w:rPr>
          <w:rFonts w:asciiTheme="majorHAnsi" w:hAnsiTheme="majorHAnsi" w:cstheme="majorHAnsi"/>
          <w:sz w:val="22"/>
          <w:szCs w:val="22"/>
        </w:rPr>
        <w:t>ázov projektu: </w:t>
      </w:r>
      <w:r w:rsidR="00AB7ABE" w:rsidRPr="00C752A4">
        <w:rPr>
          <w:rStyle w:val="fontstyle01"/>
          <w:rFonts w:asciiTheme="majorHAnsi" w:hAnsiTheme="majorHAnsi" w:cstheme="majorHAnsi"/>
          <w:sz w:val="22"/>
          <w:szCs w:val="22"/>
        </w:rPr>
        <w:t>STAVEBNÉ ÚPRAVY OBSLUŽNEJ LESNEJ CESTY V LOKALITE TRNOVECKÉ HÁJE A DIELEC</w:t>
      </w:r>
      <w:r w:rsidR="00AB7ABE" w:rsidRPr="00C752A4">
        <w:rPr>
          <w:rFonts w:asciiTheme="majorHAnsi" w:hAnsiTheme="majorHAnsi" w:cstheme="majorHAnsi"/>
          <w:sz w:val="22"/>
          <w:szCs w:val="22"/>
        </w:rPr>
        <w:t xml:space="preserve"> </w:t>
      </w:r>
      <w:r w:rsidR="00287DE1" w:rsidRPr="00C752A4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C752A4">
        <w:rPr>
          <w:rFonts w:asciiTheme="majorHAnsi" w:hAnsiTheme="majorHAnsi" w:cstheme="majorHAnsi"/>
          <w:color w:val="auto"/>
          <w:sz w:val="22"/>
          <w:szCs w:val="22"/>
        </w:rPr>
        <w:t>a</w:t>
      </w:r>
      <w:r w:rsidR="001E23D7" w:rsidRPr="00C752A4">
        <w:rPr>
          <w:rFonts w:asciiTheme="majorHAnsi" w:hAnsiTheme="majorHAnsi" w:cstheme="majorHAnsi"/>
          <w:sz w:val="22"/>
          <w:szCs w:val="22"/>
        </w:rPr>
        <w:t xml:space="preserve"> </w:t>
      </w:r>
      <w:r w:rsidRPr="00C752A4">
        <w:rPr>
          <w:rFonts w:asciiTheme="majorHAnsi" w:hAnsiTheme="majorHAnsi" w:cstheme="majorHAnsi"/>
          <w:sz w:val="22"/>
          <w:szCs w:val="22"/>
        </w:rPr>
        <w:t xml:space="preserve">text: </w:t>
      </w:r>
      <w:r w:rsidR="00651187" w:rsidRPr="00C752A4">
        <w:rPr>
          <w:rFonts w:asciiTheme="majorHAnsi" w:hAnsiTheme="majorHAnsi" w:cstheme="majorHAnsi"/>
          <w:b/>
          <w:bCs/>
          <w:sz w:val="22"/>
          <w:szCs w:val="22"/>
        </w:rPr>
        <w:t>Financované z prostriedkov EPFRV.</w:t>
      </w:r>
    </w:p>
    <w:p w14:paraId="63981A30" w14:textId="77777777" w:rsidR="00774C7D" w:rsidRPr="002345C3" w:rsidRDefault="00774C7D" w:rsidP="00774C7D">
      <w:pPr>
        <w:pStyle w:val="Advnormal"/>
        <w:tabs>
          <w:tab w:val="clear" w:pos="1134"/>
          <w:tab w:val="clear" w:pos="2835"/>
          <w:tab w:val="left" w:pos="540"/>
        </w:tabs>
        <w:jc w:val="both"/>
        <w:rPr>
          <w:rFonts w:asciiTheme="majorHAnsi" w:hAnsiTheme="majorHAnsi" w:cstheme="majorHAnsi"/>
          <w:sz w:val="22"/>
        </w:rPr>
      </w:pPr>
    </w:p>
    <w:p w14:paraId="5D318F08" w14:textId="77777777" w:rsidR="00774C7D" w:rsidRPr="002345C3" w:rsidRDefault="00774C7D" w:rsidP="00774C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after="0" w:line="240" w:lineRule="auto"/>
        <w:ind w:left="567" w:right="14"/>
        <w:jc w:val="both"/>
        <w:rPr>
          <w:rFonts w:asciiTheme="majorHAnsi" w:eastAsia="Calibri" w:hAnsiTheme="majorHAnsi" w:cstheme="majorHAnsi"/>
        </w:rPr>
      </w:pPr>
    </w:p>
    <w:p w14:paraId="51491FD0" w14:textId="77777777" w:rsidR="00D13827" w:rsidRPr="002345C3" w:rsidRDefault="00D13827" w:rsidP="000F41EF">
      <w:pPr>
        <w:spacing w:after="0" w:line="240" w:lineRule="auto"/>
        <w:ind w:right="7"/>
        <w:rPr>
          <w:rFonts w:asciiTheme="majorHAnsi" w:eastAsia="Calibri" w:hAnsiTheme="majorHAnsi" w:cstheme="majorHAnsi"/>
          <w:b/>
        </w:rPr>
      </w:pPr>
    </w:p>
    <w:p w14:paraId="7D565CB4" w14:textId="77777777" w:rsidR="00D13827" w:rsidRPr="002345C3" w:rsidRDefault="00F60C91" w:rsidP="00D13827">
      <w:pPr>
        <w:spacing w:after="0" w:line="240" w:lineRule="auto"/>
        <w:ind w:right="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</w:t>
      </w:r>
    </w:p>
    <w:p w14:paraId="752F660A" w14:textId="77777777" w:rsidR="00D13827" w:rsidRDefault="00710242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Podmienky</w:t>
      </w:r>
      <w:r w:rsidR="00E20379" w:rsidRPr="002345C3">
        <w:rPr>
          <w:rFonts w:asciiTheme="majorHAnsi" w:eastAsia="Calibri" w:hAnsiTheme="majorHAnsi" w:cstheme="majorHAnsi"/>
          <w:b/>
        </w:rPr>
        <w:t xml:space="preserve"> realizácie D</w:t>
      </w:r>
      <w:r w:rsidR="00C17CAE" w:rsidRPr="002345C3">
        <w:rPr>
          <w:rFonts w:asciiTheme="majorHAnsi" w:eastAsia="Calibri" w:hAnsiTheme="majorHAnsi" w:cstheme="majorHAnsi"/>
          <w:b/>
        </w:rPr>
        <w:t>iela</w:t>
      </w:r>
    </w:p>
    <w:p w14:paraId="366A8931" w14:textId="77777777" w:rsidR="00072EC1" w:rsidRPr="002345C3" w:rsidRDefault="00072EC1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</w:p>
    <w:p w14:paraId="301DE482" w14:textId="77777777" w:rsidR="00F60C91" w:rsidRPr="002345C3" w:rsidRDefault="00F60C91" w:rsidP="00072EC1">
      <w:pPr>
        <w:spacing w:before="120" w:after="120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5.1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>Zhotoviteľ je povin</w:t>
      </w:r>
      <w:r w:rsidR="00C17CAE" w:rsidRPr="002345C3">
        <w:rPr>
          <w:rFonts w:asciiTheme="majorHAnsi" w:eastAsia="Calibri" w:hAnsiTheme="majorHAnsi" w:cstheme="majorHAnsi"/>
        </w:rPr>
        <w:t xml:space="preserve">ný dodržiavať pri plnení tejto </w:t>
      </w:r>
      <w:r w:rsidR="006D55E2">
        <w:rPr>
          <w:rFonts w:asciiTheme="majorHAnsi" w:eastAsia="Calibri" w:hAnsiTheme="majorHAnsi" w:cstheme="majorHAnsi"/>
        </w:rPr>
        <w:t>Zmluve o dielo</w:t>
      </w:r>
      <w:r w:rsidR="006622B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všetky súvisiace všeobecne záväzné právne predpisy a technické normy.</w:t>
      </w:r>
      <w:r w:rsidR="00D13827" w:rsidRPr="002345C3">
        <w:rPr>
          <w:rFonts w:asciiTheme="majorHAns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Zhotoviteľ čestne vyhlasuje, že má všetky po</w:t>
      </w:r>
      <w:r w:rsidR="00E20379" w:rsidRPr="002345C3">
        <w:rPr>
          <w:rFonts w:asciiTheme="majorHAnsi" w:eastAsia="Calibri" w:hAnsiTheme="majorHAnsi" w:cstheme="majorHAnsi"/>
        </w:rPr>
        <w:t xml:space="preserve">trebné oprávnenia na vykonanie </w:t>
      </w:r>
      <w:r w:rsidR="00E20379" w:rsidRPr="00B04356">
        <w:rPr>
          <w:rFonts w:asciiTheme="majorHAnsi" w:eastAsia="Calibri" w:hAnsiTheme="majorHAnsi" w:cstheme="majorHAnsi"/>
        </w:rPr>
        <w:t>D</w:t>
      </w:r>
      <w:r w:rsidRPr="00B04356">
        <w:rPr>
          <w:rFonts w:asciiTheme="majorHAnsi" w:eastAsia="Calibri" w:hAnsiTheme="majorHAnsi" w:cstheme="majorHAnsi"/>
        </w:rPr>
        <w:t>iela podľa tejto zmluvy</w:t>
      </w:r>
      <w:r w:rsidRPr="002345C3">
        <w:rPr>
          <w:rFonts w:asciiTheme="majorHAnsi" w:eastAsia="Calibri" w:hAnsiTheme="majorHAnsi" w:cstheme="majorHAnsi"/>
        </w:rPr>
        <w:t>.</w:t>
      </w:r>
    </w:p>
    <w:p w14:paraId="05D4228D" w14:textId="77777777" w:rsidR="00D13827" w:rsidRPr="002345C3" w:rsidRDefault="00F60C91" w:rsidP="00F60C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5.2</w:t>
      </w:r>
      <w:r w:rsidR="007F19BA" w:rsidRPr="002345C3">
        <w:rPr>
          <w:rFonts w:asciiTheme="majorHAnsi" w:eastAsia="Calibri" w:hAnsiTheme="majorHAnsi" w:cstheme="majorHAnsi"/>
        </w:rPr>
        <w:t xml:space="preserve">  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 xml:space="preserve">Zhotoviteľ je povinný umožniť </w:t>
      </w:r>
      <w:r w:rsidR="00C17CAE" w:rsidRPr="002345C3">
        <w:rPr>
          <w:rFonts w:asciiTheme="majorHAnsi" w:eastAsia="Calibri" w:hAnsiTheme="majorHAnsi" w:cstheme="majorHAnsi"/>
        </w:rPr>
        <w:t>prístup na stavenisko:</w:t>
      </w:r>
    </w:p>
    <w:p w14:paraId="363E2E1A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141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Objednávateľovi, </w:t>
      </w:r>
    </w:p>
    <w:p w14:paraId="0A7B5BBD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stavebnému dozoru, </w:t>
      </w:r>
    </w:p>
    <w:p w14:paraId="397B0F4B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orgánom verejnej správy, vykonávajúcim činnosti v rámci svojich právomocí,</w:t>
      </w:r>
    </w:p>
    <w:p w14:paraId="41067B79" w14:textId="77777777" w:rsidR="002E2818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 w:line="240" w:lineRule="auto"/>
        <w:ind w:left="992" w:right="45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inej osobe oprávnenej na to všeobecne záväzným právnym predpisom ale</w:t>
      </w:r>
      <w:r w:rsidR="00C17CAE" w:rsidRPr="002345C3">
        <w:rPr>
          <w:rFonts w:asciiTheme="majorHAnsi" w:eastAsia="Calibri" w:hAnsiTheme="majorHAnsi" w:cstheme="majorHAnsi"/>
        </w:rPr>
        <w:t>bo splnomocnenej Objednávateľom.</w:t>
      </w:r>
      <w:r w:rsidRPr="002345C3">
        <w:rPr>
          <w:rFonts w:asciiTheme="majorHAnsi" w:eastAsia="Calibri" w:hAnsiTheme="majorHAnsi" w:cstheme="majorHAnsi"/>
        </w:rPr>
        <w:t xml:space="preserve"> </w:t>
      </w:r>
    </w:p>
    <w:p w14:paraId="30BBB8E2" w14:textId="77777777" w:rsidR="00D13827" w:rsidRPr="00072EC1" w:rsidRDefault="00D13827" w:rsidP="00271831">
      <w:pPr>
        <w:pStyle w:val="Odsekzoznamu"/>
        <w:widowControl w:val="0"/>
        <w:numPr>
          <w:ilvl w:val="1"/>
          <w:numId w:val="11"/>
        </w:numPr>
        <w:spacing w:after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 xml:space="preserve">Zhotoviteľ je povinný na požiadanie odovzdať Objednávateľovi fotokópie dokladov o odbornej </w:t>
      </w:r>
      <w:r w:rsidRPr="002345C3">
        <w:rPr>
          <w:rFonts w:asciiTheme="majorHAnsi" w:eastAsia="Calibri" w:hAnsiTheme="majorHAnsi" w:cstheme="majorHAnsi"/>
          <w:sz w:val="22"/>
          <w:szCs w:val="22"/>
        </w:rPr>
        <w:lastRenderedPageBreak/>
        <w:t>spôsobilosti všetk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>ých osôb, ktor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é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 xml:space="preserve"> budú vykonávať D</w:t>
      </w:r>
      <w:r w:rsidRPr="002345C3">
        <w:rPr>
          <w:rFonts w:asciiTheme="majorHAnsi" w:eastAsia="Calibri" w:hAnsiTheme="majorHAnsi" w:cstheme="majorHAnsi"/>
          <w:sz w:val="22"/>
          <w:szCs w:val="22"/>
        </w:rPr>
        <w:t>ielo.</w:t>
      </w:r>
    </w:p>
    <w:p w14:paraId="2CB08D78" w14:textId="77777777" w:rsidR="005555D8" w:rsidRPr="002345C3" w:rsidRDefault="005555D8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 riadne plniť všetky požiadavky predpisov upravujúcich problematiku požiarnej ochrany a  bezpečnosť a ochranu zdravia pri práci (BOZP). Zhotoviteľ zabezpečuje na vlastné náklady koordinátora BOZP.</w:t>
      </w:r>
      <w:r w:rsidRPr="002345C3">
        <w:rPr>
          <w:rFonts w:asciiTheme="majorHAnsi" w:hAnsiTheme="majorHAnsi" w:cstheme="majorHAnsi"/>
          <w:sz w:val="22"/>
          <w:szCs w:val="22"/>
        </w:rPr>
        <w:t xml:space="preserve">   Zhotoviteľ zodpovedá</w:t>
      </w:r>
      <w:r w:rsidR="00932E90" w:rsidRPr="002345C3">
        <w:rPr>
          <w:rFonts w:asciiTheme="majorHAnsi" w:hAnsiTheme="majorHAnsi" w:cstheme="majorHAnsi"/>
          <w:sz w:val="22"/>
          <w:szCs w:val="22"/>
        </w:rPr>
        <w:t xml:space="preserve"> najmä</w:t>
      </w:r>
      <w:r w:rsidRPr="002345C3">
        <w:rPr>
          <w:rFonts w:asciiTheme="majorHAnsi" w:hAnsiTheme="majorHAnsi" w:cstheme="majorHAnsi"/>
          <w:sz w:val="22"/>
          <w:szCs w:val="22"/>
        </w:rPr>
        <w:t xml:space="preserve"> za:</w:t>
      </w:r>
    </w:p>
    <w:p w14:paraId="0C30067E" w14:textId="77777777" w:rsidR="005555D8" w:rsidRPr="002345C3" w:rsidRDefault="005555D8" w:rsidP="00271831">
      <w:pPr>
        <w:pStyle w:val="Odsekzoznamu"/>
        <w:widowControl w:val="0"/>
        <w:numPr>
          <w:ilvl w:val="0"/>
          <w:numId w:val="6"/>
        </w:numPr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vypracovanie podrobného P</w:t>
      </w:r>
      <w:r w:rsidR="001E23D7" w:rsidRPr="002345C3">
        <w:rPr>
          <w:rFonts w:asciiTheme="majorHAnsi" w:hAnsiTheme="majorHAnsi" w:cstheme="majorHAnsi"/>
          <w:color w:val="auto"/>
          <w:sz w:val="22"/>
          <w:szCs w:val="22"/>
        </w:rPr>
        <w:t>lánu organizácie výstavby</w:t>
      </w:r>
      <w:r w:rsidR="00B04356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2975D7B5" w14:textId="77777777" w:rsidR="00932E90" w:rsidRPr="002345C3" w:rsidRDefault="005555D8" w:rsidP="00271831">
      <w:pPr>
        <w:pStyle w:val="Odsekzoznamu"/>
        <w:widowControl w:val="0"/>
        <w:numPr>
          <w:ilvl w:val="0"/>
          <w:numId w:val="6"/>
        </w:numPr>
        <w:spacing w:after="120"/>
        <w:ind w:left="992" w:hanging="425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poverenie koordinátora projektovej dokumentácie v zmysle nariadenia vlády SR č. 396/2006 Z. z. o minimálnych bezpečnostných požiadavkách na stavenisko, ktorý vypracuje v zmysle § 5 ods. 2 písm. b) plán bezpečnosti a ochrany zdravia pri práci a ich odovzdanie </w:t>
      </w:r>
      <w:r w:rsidR="007B2C44" w:rsidRPr="002345C3">
        <w:rPr>
          <w:rFonts w:asciiTheme="majorHAnsi" w:hAnsiTheme="majorHAnsi" w:cstheme="majorHAnsi"/>
          <w:color w:val="auto"/>
          <w:sz w:val="22"/>
          <w:szCs w:val="22"/>
        </w:rPr>
        <w:t>Objedn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ávateľovi v lehote do 30 dní od účinnosti tejto Zmluvy.</w:t>
      </w:r>
    </w:p>
    <w:p w14:paraId="28E0FC9E" w14:textId="77777777" w:rsidR="00932E90" w:rsidRPr="006D5BD1" w:rsidRDefault="0036722D" w:rsidP="00271831">
      <w:pPr>
        <w:pStyle w:val="Odsekzoznamu"/>
        <w:widowControl w:val="0"/>
        <w:numPr>
          <w:ilvl w:val="1"/>
          <w:numId w:val="11"/>
        </w:numPr>
        <w:ind w:left="567" w:hanging="567"/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Zhotoviteľ počas realizovania </w:t>
      </w:r>
      <w:r w:rsidR="00BB7A62"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 odstraňovania prípadných vád na ňom je povinný dodržiavať všetky právne predpisy upravujúce nakladanie s odpadmi, za čo nesie plnú právnu zodpovednosť. Zhotoviteľ je predovšetkým povinný chrániť životné prostredie na stavenisku aj mimo neho pred znečistením, udržiavať na stavenisku a priľahlých komunikáciách určených na dopravu materiálu poriadok a čistotu, odstraňovať odpadky a nečistoty, ktoré vznikli pri vykonávaní jeho práce na vlastné náklady a nesmie vypúšťať alebo dovoliť vypúšťanie akýchkoľvek toxických odpadov alebo látok. </w:t>
      </w:r>
    </w:p>
    <w:p w14:paraId="5A480646" w14:textId="77777777" w:rsidR="008B462C" w:rsidRPr="002345C3" w:rsidRDefault="00D13827" w:rsidP="006D5BD1">
      <w:pPr>
        <w:pStyle w:val="Odsekzoznamu"/>
        <w:widowControl w:val="0"/>
        <w:numPr>
          <w:ilvl w:val="1"/>
          <w:numId w:val="11"/>
        </w:numPr>
        <w:spacing w:before="120"/>
        <w:ind w:left="567" w:right="45" w:hanging="567"/>
        <w:contextualSpacing w:val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 od</w:t>
      </w:r>
      <w:r w:rsidRPr="002345C3">
        <w:rPr>
          <w:rFonts w:asciiTheme="majorHAnsi" w:eastAsia="Calibri" w:hAnsiTheme="majorHAnsi" w:cstheme="majorHAnsi"/>
          <w:sz w:val="22"/>
          <w:szCs w:val="22"/>
        </w:rPr>
        <w:t xml:space="preserve"> dňa prevzatia staveniska 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viesť stavebný denník </w:t>
      </w:r>
      <w:r w:rsidRPr="002345C3">
        <w:rPr>
          <w:rFonts w:asciiTheme="majorHAnsi" w:eastAsia="Calibri" w:hAnsiTheme="majorHAnsi" w:cstheme="majorHAnsi"/>
          <w:sz w:val="22"/>
          <w:szCs w:val="22"/>
        </w:rPr>
        <w:t>o prácach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>, ktoré vykonáva</w:t>
      </w:r>
      <w:r w:rsidRPr="002345C3">
        <w:rPr>
          <w:rFonts w:asciiTheme="majorHAnsi" w:eastAsia="Calibri" w:hAnsiTheme="majorHAnsi" w:cstheme="majorHAnsi"/>
          <w:sz w:val="22"/>
          <w:szCs w:val="22"/>
        </w:rPr>
        <w:t>, a to v jednom origináli a v jednej kópii pre Objednávateľa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, resp. stavebný dozor. Do denníka sa zapisujú všetky rozhodujúce skutočnosti, týkajúce sa realizácie práce v zmysle § 46d</w:t>
      </w:r>
      <w:r w:rsidR="00A24D04" w:rsidRPr="002345C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8B462C" w:rsidRPr="002345C3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zákona č. 50/1976 Zb. (Zákon o územnom plánovaní a stavebnom poriadku - stavebný zákon).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 xml:space="preserve"> Stavebný denník sa vedie do doby odovzdania a prevzatia Diela a uchováva sa minimálne do doby uplynutia záručnej doby.</w:t>
      </w:r>
    </w:p>
    <w:p w14:paraId="18259335" w14:textId="77777777" w:rsidR="008B462C" w:rsidRPr="00234923" w:rsidRDefault="000F41F4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ED7500">
        <w:rPr>
          <w:rFonts w:asciiTheme="majorHAnsi" w:hAnsiTheme="majorHAnsi" w:cstheme="majorHAnsi"/>
          <w:color w:val="auto"/>
          <w:sz w:val="22"/>
          <w:szCs w:val="22"/>
        </w:rPr>
        <w:t>P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 plnení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je Zhotoviteľ  povinný 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riadiť sa písomnými pokynmi Objednávateľa prednostne zapísanými v stavebnom denníku. V prípade, ak sú pokyny Objednávateľa nevhodné, Zhotoviteľ na túto skutočnosť  upozorní Objednávateľa zápisom v stavebnom denníku. Zhotoviteľ nezodpovedá za prípadné škody spôsobené 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>nevhodným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pokynm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Objednávateľa.</w:t>
      </w:r>
    </w:p>
    <w:p w14:paraId="748D21AE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zaväzuje, že akúkoľvek preukázanú škodu spôsobenú pri realizácii Diela, alebo v príčinnej súvislosti s realizáciou Diela odstráni </w:t>
      </w:r>
      <w:r w:rsidR="00B61560" w:rsidRPr="006C1696">
        <w:rPr>
          <w:rFonts w:asciiTheme="majorHAnsi" w:hAnsiTheme="majorHAnsi" w:cstheme="majorHAnsi"/>
          <w:color w:val="auto"/>
          <w:sz w:val="22"/>
          <w:szCs w:val="22"/>
        </w:rPr>
        <w:t>tým</w:t>
      </w:r>
      <w:r w:rsidR="00B61560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spôsobom, že vec uvedie do pôvodného stavu na vlastné náklady, alebo ak to z povahy veci nie je možné, nahradí spôsobenú škodu bez zbytočného odkladu Objednávateľovi v peniazoch. O spôsobe odstránenia škody písomne rozhodne Objednávateľ.</w:t>
      </w:r>
    </w:p>
    <w:p w14:paraId="655210B6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použije pre Dielo len výrobky, ktoré majú také vlastnosti, aby počas predpokladanej existencie stavby bola pri bežnej údržbe zaručená požadovaná mechanická pevnosť a stabilita, požiarna bezpečnosť, hygienické požiadavky, ochrana zdravia a životného prostredia. Za týmto účelom materiály, stavebné diely a výrobky zabezpečované Zhotoviteľom musia byť dokladované certifikátmi v zmysle zákona č. 133/2013 Z. z. o stavebných výrobkoch a o zmene a doplnení niektorých zákonov a tie materiály, ktoré tieto doklady nebudú mať, resp. nebudú zodpovedať </w:t>
      </w:r>
      <w:r w:rsidRPr="006D55E2">
        <w:rPr>
          <w:rFonts w:asciiTheme="majorHAnsi" w:hAnsiTheme="majorHAnsi" w:cstheme="majorHAnsi"/>
          <w:color w:val="auto"/>
          <w:sz w:val="22"/>
          <w:szCs w:val="22"/>
        </w:rPr>
        <w:t>Zmluve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 požadovaným skúškam, musí Zhotoviteľ na vlastné náklady odstrániť a nahradiť bezchybnými.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Takto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vzniknuté škody znáša Zhotoviteľ. Objednávateľ môže stanoviť termín na odstránenie chýb primeraný ich rozsahu. V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prípade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Zhotoviteľ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škody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na vlastné náklady neodstráni a nenahradí materiály, stavebné diely alebo výrobky bezchybnými, ide o podstatné porušenie tejto zmluvy.</w:t>
      </w:r>
    </w:p>
    <w:p w14:paraId="185803BD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vyhotovovať a archivovať podrobnú fotodokumentáciu o priebehu vykonávania Diela, najmä všetkých zakrývaných častí Diela. Na požiadanie Objednávateľa sa Zhotoviteľ zaväzuje sprístupniť Objednávateľovi fotodokumentáciu a umožniť Objednávateľovi vyhotovenie kópií fotodokumentácie, pričom najneskôr v rámci fakturovania túto fotodokumentáciu doručí Objednávateľovi</w:t>
      </w:r>
      <w:r w:rsidR="00875223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0394398A" w14:textId="77777777" w:rsidR="00875223" w:rsidRPr="002345C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Zhotoviteľ a Objednávateľ sa dohodli, že minimálne v 30-dňovom intervale sa uskutoční vyhodnocovanie postupu realizácie stavby podľa </w:t>
      </w:r>
      <w:r w:rsidR="000D589C">
        <w:rPr>
          <w:rFonts w:asciiTheme="majorHAnsi" w:hAnsiTheme="majorHAnsi" w:cstheme="majorHAnsi"/>
          <w:color w:val="auto"/>
          <w:sz w:val="22"/>
          <w:szCs w:val="22"/>
        </w:rPr>
        <w:t xml:space="preserve">Zmluvy o dielo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 jej príloh, za účasti štatutárnych zástupcov Objednávateľa a Zhotoviteľa, resp. nimi poverených osôb a za účasti stavebného dozoru. Zvolanie stretnutí za účelom vyhodnocovania postupu realizácie stavby zabezpečí Objednávateľ.</w:t>
      </w:r>
    </w:p>
    <w:p w14:paraId="6870085F" w14:textId="77777777" w:rsidR="00875223" w:rsidRPr="00C0680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>Zhotoviteľ zodpovedá za čistotu a poriadok na stavenisku. Zhotoviteľ odstráni na vlastné náklady odpady, ktoré sú výsledkom jeho stavebnej činnosti ako aj ním zavinené znečistenie verejnej komunikácie a verejného priestranstva. Objednávateľ má právo vykonať kontrolu priebežného vypratania staveniska.</w:t>
      </w:r>
    </w:p>
    <w:p w14:paraId="2CFE08EB" w14:textId="77777777" w:rsidR="00875223" w:rsidRPr="00C0680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Vybúrané hmoty a prípadný obalový materiál z predmetu </w:t>
      </w:r>
      <w:r w:rsidR="00BB7A62" w:rsidRPr="00C0680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C06803">
        <w:rPr>
          <w:rFonts w:asciiTheme="majorHAnsi" w:hAnsiTheme="majorHAnsi" w:cstheme="majorHAnsi"/>
          <w:color w:val="auto"/>
          <w:sz w:val="22"/>
          <w:szCs w:val="22"/>
        </w:rPr>
        <w:t>a budú priebežne odvážané, aby neprimerane nezaťažovali životné prostredie a netvorili prekážku v cestnej premávke  k likvidácii/zhodnoteniu.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 Viď ods. 5.6.</w:t>
      </w:r>
    </w:p>
    <w:p w14:paraId="28A8E222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na svoje náklady zabezpečí vlastné riadenie postupu prác na stavenisku a stráženie staveniska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>Diela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. Zhotoviteľ zodpovedá za akúkoľvek stratu alebo poškodenie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a, materiálov alebo technologického zariadenia, ktoré sú predmetom tejto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Zmluva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, alebo za stratu alebo poškodenie majetku nachádzajúceho sa na stavenisku, za úmrtie alebo zranenie akejkoľvek osoby nachádzajúcej sa na stavenisku počas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71F8061E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vyzvať Objednávateľa a stavebný dozor na kontrolu všetkých prác, ktoré majú byť zakryté, alebo sa stanú neprístupnými minimálne 48 hodín vopred nahlásením oprávnenému zástupcovi Objednávateľa a zápisom v stavebnom denníku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>. K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zabudovaným materiálom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zároveň vyhotoví fotodokumentáciu </w:t>
      </w:r>
      <w:r w:rsidR="00480F9F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a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>doloží</w:t>
      </w:r>
      <w:r w:rsidR="00095E35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požadované skúšky a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atesty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sa Objednávateľ alebo stavebný dozor nedostaví a nevykoná kontrolu týchto prác, bude Zhotoviteľ pokračovať v prácach. Ak Objednávateľ bude dodatočne požadovať odkrytie týchto prác, je Zhotoviteľ povinný toto odkrytie vykonať. Ak sa zistí, že tieto práce neboli riadne vykonané, dodatočné odkrytie bude vykonané na náklady Zhotoviteľa, v opačnom prípade na náklady Objednávateľa. Zhotoviteľ bude predkladať Objednávateľovi atesty a certifikáty akosti materiálov a výrobkov podľa </w:t>
      </w:r>
      <w:r w:rsidR="00444E37" w:rsidRPr="00444E37">
        <w:rPr>
          <w:rFonts w:asciiTheme="majorHAnsi" w:hAnsiTheme="majorHAnsi" w:cstheme="majorHAnsi"/>
          <w:color w:val="auto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ákona č. 264/1999 Z. z. o technických požiadavkách na výrobky a o posudzovaní zhody a o zmene a doplnení niektorých zákonov v znení neskorších predpisov.</w:t>
      </w:r>
    </w:p>
    <w:p w14:paraId="530FAFF2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vykonávať práce na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e v čase od 07.00 hod do 18.00 hod. aj počas dní pracovného voľna (soboty, nedele, okrem dní pracovného voľna z dôvodu sviatkov) tak, aby nedošlo k ohrozeniu termínu ukončenia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1BDDCB48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Zmluvné strany sú povinné vždy písomne informovať druhú stranu o všetkých zisteniach a skutočnostiach, ktoré by mohli mať vplyv na realizáciu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26CC4001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Nevykonanie kontroly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a zo strany Objednávateľa nezbavuje Zhotoviteľa zodpovednosti  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za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vady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04C03EB5" w14:textId="77777777" w:rsidR="00E0743D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podľa pokynov Objednávateľa na viditeľnom  mieste označiť stavenisko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Diela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od začiatku prác dočasnou informačnou tabuľou a pred dokončením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a  označiť stavbu stálou informačnou tabuľou oznamujúcou, že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 je spolufinancované z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P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rostriedkov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rozvoja vidieka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. 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Dočasnú aj stálu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informačnú tabuľu dodá Objednávateľ.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</w:p>
    <w:p w14:paraId="5E325F26" w14:textId="77777777" w:rsidR="008552C6" w:rsidRPr="00BB1AD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použiť pri realizácii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 iba materiály, výrobky a zariadenia 1. akostnej triedy v súlade s odsúhlaseným realizačným projektom, právoplatným stavebným povolením</w:t>
      </w:r>
      <w:r w:rsidR="001134C3" w:rsidRPr="00BB1AD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v ním stanovenej kvalite, druhu a množstve. Bez predchádzajúceho písomného súhlasu</w:t>
      </w:r>
      <w:r w:rsidR="000F41F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Objednávateľa </w:t>
      </w:r>
      <w:r w:rsidR="002154DC">
        <w:rPr>
          <w:rFonts w:asciiTheme="majorHAnsi" w:hAnsiTheme="majorHAnsi" w:cstheme="majorHAnsi"/>
          <w:color w:val="auto"/>
          <w:sz w:val="22"/>
          <w:szCs w:val="22"/>
        </w:rPr>
        <w:t>nie je Zhotoviteľ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oprávnený použiť na </w:t>
      </w:r>
      <w:r w:rsidR="007E0C3E">
        <w:rPr>
          <w:rFonts w:asciiTheme="majorHAnsi" w:hAnsiTheme="majorHAnsi" w:cstheme="majorHAnsi"/>
          <w:color w:val="auto"/>
          <w:sz w:val="22"/>
          <w:szCs w:val="22"/>
        </w:rPr>
        <w:t>realizáciu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a, iné materiály a výrobky než uvedené v projektovej dokumentácii a ocenenom výkaze výmer.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Porušenie povinností podľa tohto ods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>eku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sa považuje za podstatné porušenie </w:t>
      </w:r>
      <w:r w:rsidR="000D589C" w:rsidRPr="00BB1AD3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4D7913E3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sa zoznámil s podmienkami na stavenisku, s polohou a rozsahom existujúcich inžinierskych sietí, s príjazdom a prístupom na stavenisko, </w:t>
      </w:r>
      <w:r w:rsidR="001134C3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so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zásobovaním, s dodávkou energií a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>ďalšími okolnosťami, ktoré by mohli ovplyvniť organizáciu výstavby, termín dokončenia stavby, akosť stavebných prác, cenu stavby a spôsob realizácie stavby. Zhotoviteľ musí kedykoľvek zabezpečiť prejazd automobilov s právom prednostnej jazdy.</w:t>
      </w:r>
    </w:p>
    <w:p w14:paraId="38FCD890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570CD1C5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21D85B05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04288A3D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224BFB36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57F1112B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562C948F" w14:textId="77777777" w:rsidR="00F6586D" w:rsidRPr="002345C3" w:rsidRDefault="00F6586D" w:rsidP="007535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</w:rPr>
      </w:pPr>
    </w:p>
    <w:p w14:paraId="074C080C" w14:textId="77777777" w:rsidR="00D13827" w:rsidRPr="002345C3" w:rsidRDefault="008552C6" w:rsidP="00D13827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VI</w:t>
      </w:r>
      <w:r w:rsidR="00D13827" w:rsidRPr="002345C3">
        <w:rPr>
          <w:rFonts w:asciiTheme="majorHAnsi" w:eastAsia="Calibri" w:hAnsiTheme="majorHAnsi" w:cstheme="majorHAnsi"/>
          <w:b/>
        </w:rPr>
        <w:t xml:space="preserve"> </w:t>
      </w:r>
    </w:p>
    <w:p w14:paraId="0ADD5C86" w14:textId="77777777" w:rsidR="00672843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Sankcie </w:t>
      </w:r>
    </w:p>
    <w:p w14:paraId="693341F1" w14:textId="77777777" w:rsidR="003D7E9A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</w:p>
    <w:p w14:paraId="6E759C68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 článku IV. </w:t>
      </w:r>
      <w:r w:rsidR="00A24D04" w:rsidRPr="00003E4B">
        <w:rPr>
          <w:rFonts w:asciiTheme="majorHAnsi" w:hAnsiTheme="majorHAnsi" w:cstheme="majorHAnsi"/>
          <w:sz w:val="22"/>
        </w:rPr>
        <w:t>odsek 4. 1</w:t>
      </w:r>
      <w:r w:rsidR="00A24D0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 xml:space="preserve">tejto zmluvy, </w:t>
      </w:r>
      <w:r w:rsidRPr="002345C3">
        <w:rPr>
          <w:rFonts w:asciiTheme="majorHAnsi" w:hAnsiTheme="majorHAnsi" w:cstheme="majorHAnsi"/>
          <w:i/>
          <w:sz w:val="22"/>
        </w:rPr>
        <w:t xml:space="preserve">t.j. dostane sa do omeškania s dokončením a odovzdaním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F17513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30FE242A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>hotoviteľ poruší povin</w:t>
      </w:r>
      <w:r w:rsidR="00701795" w:rsidRPr="002345C3">
        <w:rPr>
          <w:rFonts w:asciiTheme="majorHAnsi" w:hAnsiTheme="majorHAnsi" w:cstheme="majorHAnsi"/>
          <w:sz w:val="22"/>
        </w:rPr>
        <w:t>nosť stanovenú v článku IV</w:t>
      </w:r>
      <w:r w:rsidR="00701795" w:rsidRPr="00003E4B">
        <w:rPr>
          <w:rFonts w:asciiTheme="majorHAnsi" w:hAnsiTheme="majorHAnsi" w:cstheme="majorHAnsi"/>
          <w:sz w:val="22"/>
        </w:rPr>
        <w:t xml:space="preserve">. </w:t>
      </w:r>
      <w:r w:rsidR="003E71E4" w:rsidRPr="00003E4B">
        <w:rPr>
          <w:rFonts w:asciiTheme="majorHAnsi" w:hAnsiTheme="majorHAnsi" w:cstheme="majorHAnsi"/>
          <w:sz w:val="22"/>
        </w:rPr>
        <w:t>4. 2</w:t>
      </w:r>
      <w:r w:rsidR="003E71E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>tejto zmluvy</w:t>
      </w:r>
      <w:r w:rsidRPr="002345C3">
        <w:rPr>
          <w:rFonts w:asciiTheme="majorHAnsi" w:hAnsiTheme="majorHAnsi" w:cstheme="majorHAnsi"/>
          <w:i/>
          <w:sz w:val="22"/>
        </w:rPr>
        <w:t xml:space="preserve">, t.j. nevykoná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="008E19BE" w:rsidRPr="002345C3">
        <w:rPr>
          <w:rFonts w:asciiTheme="majorHAnsi" w:hAnsiTheme="majorHAnsi" w:cstheme="majorHAnsi"/>
          <w:i/>
          <w:sz w:val="22"/>
        </w:rPr>
        <w:t>o</w:t>
      </w:r>
      <w:r w:rsidRPr="002345C3">
        <w:rPr>
          <w:rFonts w:asciiTheme="majorHAnsi" w:hAnsiTheme="majorHAnsi" w:cstheme="majorHAnsi"/>
          <w:i/>
          <w:sz w:val="22"/>
        </w:rPr>
        <w:t xml:space="preserve"> riadne, a teda sa dostane do omeškania s vykonaním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 kvalite, rozsahu a podmienok podľa tejto zmluvy a technickej dokumentácie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20BE25C4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 článku </w:t>
      </w:r>
      <w:r w:rsidR="003E71E4" w:rsidRPr="002345C3">
        <w:rPr>
          <w:rFonts w:asciiTheme="majorHAnsi" w:hAnsiTheme="majorHAnsi" w:cstheme="majorHAnsi"/>
          <w:sz w:val="22"/>
        </w:rPr>
        <w:t>VII</w:t>
      </w:r>
      <w:r w:rsidRPr="002345C3">
        <w:rPr>
          <w:rFonts w:asciiTheme="majorHAnsi" w:hAnsiTheme="majorHAnsi" w:cstheme="majorHAnsi"/>
          <w:sz w:val="22"/>
        </w:rPr>
        <w:t>.</w:t>
      </w:r>
      <w:r w:rsidR="00243766" w:rsidRPr="002345C3">
        <w:rPr>
          <w:rFonts w:asciiTheme="majorHAnsi" w:hAnsiTheme="majorHAnsi" w:cstheme="majorHAnsi"/>
          <w:sz w:val="22"/>
        </w:rPr>
        <w:t xml:space="preserve"> </w:t>
      </w:r>
      <w:r w:rsidR="00243766" w:rsidRPr="00D96732">
        <w:rPr>
          <w:rFonts w:asciiTheme="majorHAnsi" w:hAnsiTheme="majorHAnsi" w:cstheme="majorHAnsi"/>
          <w:sz w:val="22"/>
        </w:rPr>
        <w:t>odsek 7.</w:t>
      </w:r>
      <w:r w:rsidR="007F7C34" w:rsidRPr="00D96732">
        <w:rPr>
          <w:rFonts w:asciiTheme="majorHAnsi" w:hAnsiTheme="majorHAnsi" w:cstheme="majorHAnsi"/>
          <w:sz w:val="22"/>
        </w:rPr>
        <w:t>11</w:t>
      </w:r>
      <w:r w:rsidRPr="002345C3">
        <w:rPr>
          <w:rFonts w:asciiTheme="majorHAnsi" w:hAnsiTheme="majorHAnsi" w:cstheme="majorHAnsi"/>
          <w:sz w:val="22"/>
        </w:rPr>
        <w:t xml:space="preserve">, </w:t>
      </w:r>
      <w:r w:rsidRPr="002345C3">
        <w:rPr>
          <w:rFonts w:asciiTheme="majorHAnsi" w:hAnsiTheme="majorHAnsi" w:cstheme="majorHAnsi"/>
          <w:i/>
          <w:sz w:val="22"/>
        </w:rPr>
        <w:t xml:space="preserve">t.j. neodstráni vady a nedorobky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 dohodnutom termíne, a teda sa dostane do omeškania s odstránením vád a/alebo nedorobkov včas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39BBA71F" w14:textId="53EB0F0C" w:rsidR="00D13827" w:rsidRPr="00E92D2E" w:rsidRDefault="003D7E9A" w:rsidP="00F23CD8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color w:val="000000"/>
          <w:sz w:val="22"/>
        </w:rPr>
        <w:t xml:space="preserve">Zmluvné strany prehlasujú, že takto dohodnuté výšky zmluvných pokút považujú za primerané. Zmluvné strany sa zároveň dohodli, že </w:t>
      </w:r>
      <w:r w:rsidR="007B2C44" w:rsidRPr="00E92D2E">
        <w:rPr>
          <w:rFonts w:asciiTheme="majorHAnsi" w:hAnsiTheme="majorHAnsi" w:cstheme="majorHAnsi"/>
          <w:color w:val="000000"/>
          <w:sz w:val="22"/>
        </w:rPr>
        <w:t>Objedn</w:t>
      </w:r>
      <w:r w:rsidRPr="00E92D2E">
        <w:rPr>
          <w:rFonts w:asciiTheme="majorHAnsi" w:hAnsiTheme="majorHAnsi" w:cstheme="majorHAnsi"/>
          <w:color w:val="000000"/>
          <w:sz w:val="22"/>
        </w:rPr>
        <w:t>ávateľ má popri nároku na zmluvnú pokutu podľa tohto článku, právo požadovať aj náhradu celej škody</w:t>
      </w:r>
      <w:r w:rsidR="00F23CD8" w:rsidRPr="00E92D2E">
        <w:rPr>
          <w:rFonts w:asciiTheme="majorHAnsi" w:hAnsiTheme="majorHAnsi" w:cstheme="majorHAnsi"/>
          <w:color w:val="000000"/>
          <w:sz w:val="22"/>
        </w:rPr>
        <w:t xml:space="preserve">, ktorá </w:t>
      </w:r>
      <w:r w:rsidR="00FF6465" w:rsidRPr="00E92D2E">
        <w:rPr>
          <w:rFonts w:asciiTheme="majorHAnsi" w:hAnsiTheme="majorHAnsi" w:cstheme="majorHAnsi"/>
          <w:color w:val="000000"/>
          <w:sz w:val="22"/>
        </w:rPr>
        <w:t xml:space="preserve">Objednávateľovi </w:t>
      </w:r>
      <w:r w:rsidR="00B7231E" w:rsidRPr="00E92D2E">
        <w:rPr>
          <w:rFonts w:asciiTheme="majorHAnsi" w:hAnsiTheme="majorHAnsi" w:cstheme="majorHAnsi"/>
          <w:color w:val="000000"/>
          <w:sz w:val="22"/>
        </w:rPr>
        <w:t xml:space="preserve">vznikla </w:t>
      </w:r>
      <w:r w:rsidR="00FF6465" w:rsidRPr="00E92D2E">
        <w:rPr>
          <w:rFonts w:asciiTheme="majorHAnsi" w:hAnsiTheme="majorHAnsi" w:cstheme="majorHAnsi"/>
          <w:color w:val="000000"/>
          <w:sz w:val="22"/>
        </w:rPr>
        <w:t xml:space="preserve">z dôvodu nedodržania termínu ukončenia diela a nepreplatenia  finančných prostriedkov z </w:t>
      </w:r>
      <w:r w:rsidR="00C752A4" w:rsidRPr="00E92D2E">
        <w:rPr>
          <w:rFonts w:asciiTheme="majorHAnsi" w:hAnsiTheme="majorHAnsi" w:cstheme="majorHAnsi"/>
          <w:color w:val="000000"/>
          <w:sz w:val="22"/>
        </w:rPr>
        <w:t>Poľnohospodárskej</w:t>
      </w:r>
      <w:r w:rsidR="00F23CD8" w:rsidRPr="00E92D2E">
        <w:rPr>
          <w:rFonts w:asciiTheme="majorHAnsi" w:hAnsiTheme="majorHAnsi" w:cstheme="majorHAnsi"/>
          <w:color w:val="000000"/>
          <w:sz w:val="22"/>
        </w:rPr>
        <w:t xml:space="preserve"> platobnej agentúry.</w:t>
      </w:r>
      <w:r w:rsidRPr="00E92D2E">
        <w:rPr>
          <w:rFonts w:asciiTheme="majorHAnsi" w:hAnsiTheme="majorHAnsi" w:cstheme="majorHAnsi"/>
          <w:color w:val="000000"/>
          <w:sz w:val="22"/>
        </w:rPr>
        <w:t xml:space="preserve"> ktorá </w:t>
      </w:r>
      <w:r w:rsidR="007B2C44" w:rsidRPr="00E92D2E">
        <w:rPr>
          <w:rFonts w:asciiTheme="majorHAnsi" w:hAnsiTheme="majorHAnsi" w:cstheme="majorHAnsi"/>
          <w:color w:val="000000"/>
          <w:sz w:val="22"/>
        </w:rPr>
        <w:t>O</w:t>
      </w:r>
      <w:r w:rsidRPr="00E92D2E">
        <w:rPr>
          <w:rFonts w:asciiTheme="majorHAnsi" w:hAnsiTheme="majorHAnsi" w:cstheme="majorHAnsi"/>
          <w:color w:val="000000"/>
          <w:sz w:val="22"/>
        </w:rPr>
        <w:t xml:space="preserve">bjednávateľovi </w:t>
      </w:r>
      <w:r w:rsidR="00B7231E" w:rsidRPr="00E92D2E">
        <w:rPr>
          <w:rFonts w:asciiTheme="majorHAnsi" w:hAnsiTheme="majorHAnsi" w:cstheme="majorHAnsi"/>
          <w:color w:val="000000"/>
          <w:sz w:val="22"/>
        </w:rPr>
        <w:t xml:space="preserve">bola spôsobená </w:t>
      </w:r>
      <w:r w:rsidRPr="00E92D2E">
        <w:rPr>
          <w:rFonts w:asciiTheme="majorHAnsi" w:hAnsiTheme="majorHAnsi" w:cstheme="majorHAnsi"/>
          <w:color w:val="000000"/>
          <w:sz w:val="22"/>
        </w:rPr>
        <w:t xml:space="preserve"> porušením povinnosti/í </w:t>
      </w:r>
      <w:r w:rsidR="00A15D5A" w:rsidRPr="00E92D2E">
        <w:rPr>
          <w:rFonts w:asciiTheme="majorHAnsi" w:hAnsiTheme="majorHAnsi" w:cstheme="majorHAnsi"/>
          <w:color w:val="000000"/>
          <w:sz w:val="22"/>
        </w:rPr>
        <w:t>Z</w:t>
      </w:r>
      <w:r w:rsidRPr="00E92D2E">
        <w:rPr>
          <w:rFonts w:asciiTheme="majorHAnsi" w:hAnsiTheme="majorHAnsi" w:cstheme="majorHAnsi"/>
          <w:color w:val="000000"/>
          <w:sz w:val="22"/>
        </w:rPr>
        <w:t>hotoviteľa.</w:t>
      </w:r>
    </w:p>
    <w:p w14:paraId="6F071EB6" w14:textId="77777777" w:rsidR="00D13827" w:rsidRPr="002345C3" w:rsidRDefault="003E71E4" w:rsidP="00D13827">
      <w:pPr>
        <w:spacing w:after="0" w:line="240" w:lineRule="auto"/>
        <w:ind w:left="3449" w:right="3434"/>
        <w:jc w:val="center"/>
        <w:rPr>
          <w:rFonts w:asciiTheme="majorHAnsi" w:eastAsia="Calibri" w:hAnsiTheme="majorHAnsi" w:cstheme="majorHAnsi"/>
          <w:b/>
        </w:rPr>
      </w:pPr>
      <w:r w:rsidRPr="00E92D2E">
        <w:rPr>
          <w:rFonts w:asciiTheme="majorHAnsi" w:eastAsia="Calibri" w:hAnsiTheme="majorHAnsi" w:cstheme="majorHAnsi"/>
          <w:b/>
        </w:rPr>
        <w:t>Článok VII</w:t>
      </w:r>
    </w:p>
    <w:p w14:paraId="7F320CC5" w14:textId="77777777" w:rsidR="00672843" w:rsidRPr="002345C3" w:rsidRDefault="00D13827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 </w:t>
      </w:r>
      <w:r w:rsidR="003D7E9A" w:rsidRPr="002345C3">
        <w:rPr>
          <w:rFonts w:asciiTheme="majorHAnsi" w:eastAsia="Calibri" w:hAnsiTheme="majorHAnsi" w:cstheme="majorHAnsi"/>
          <w:b/>
        </w:rPr>
        <w:t xml:space="preserve">Záručná doba a zodpovednosť za vady </w:t>
      </w:r>
      <w:r w:rsidR="00BB7A62" w:rsidRPr="002345C3">
        <w:rPr>
          <w:rFonts w:asciiTheme="majorHAnsi" w:eastAsia="Calibri" w:hAnsiTheme="majorHAnsi" w:cstheme="majorHAnsi"/>
          <w:b/>
        </w:rPr>
        <w:t>Diel</w:t>
      </w:r>
      <w:r w:rsidR="003D7E9A" w:rsidRPr="002345C3">
        <w:rPr>
          <w:rFonts w:asciiTheme="majorHAnsi" w:eastAsia="Calibri" w:hAnsiTheme="majorHAnsi" w:cstheme="majorHAnsi"/>
          <w:b/>
        </w:rPr>
        <w:t>a</w:t>
      </w:r>
    </w:p>
    <w:p w14:paraId="3E20EE0F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10597F1B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546DF77D" w14:textId="77777777" w:rsidR="003E650F" w:rsidRPr="002345C3" w:rsidRDefault="003D7E9A" w:rsidP="00271831">
      <w:pPr>
        <w:pStyle w:val="Odsekzoznamu"/>
        <w:numPr>
          <w:ilvl w:val="1"/>
          <w:numId w:val="14"/>
        </w:numPr>
        <w:spacing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Dielo má vady, ak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nezodpovedá výsledku určenému v 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zodpovedá </w:t>
      </w:r>
      <w:r w:rsidR="003E650F" w:rsidRPr="002345C3">
        <w:rPr>
          <w:rFonts w:asciiTheme="majorHAnsi" w:hAnsiTheme="majorHAnsi" w:cstheme="majorHAnsi"/>
          <w:sz w:val="22"/>
          <w:szCs w:val="22"/>
        </w:rPr>
        <w:t xml:space="preserve">Objednávateľovi </w:t>
      </w:r>
      <w:r w:rsidRPr="002345C3">
        <w:rPr>
          <w:rFonts w:asciiTheme="majorHAnsi" w:hAnsiTheme="majorHAnsi" w:cstheme="majorHAnsi"/>
          <w:sz w:val="22"/>
          <w:szCs w:val="22"/>
        </w:rPr>
        <w:t>za vady</w:t>
      </w:r>
      <w:r w:rsidR="003E650F" w:rsidRPr="002345C3">
        <w:rPr>
          <w:rFonts w:asciiTheme="majorHAnsi" w:hAnsiTheme="majorHAnsi" w:cstheme="majorHAnsi"/>
          <w:sz w:val="22"/>
          <w:szCs w:val="22"/>
        </w:rPr>
        <w:t>:</w:t>
      </w:r>
    </w:p>
    <w:p w14:paraId="19BC5798" w14:textId="77777777" w:rsidR="003E650F" w:rsidRPr="002345C3" w:rsidRDefault="003D7E9A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má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 čase jeho odovzdania </w:t>
      </w:r>
      <w:r w:rsidR="007B2C44"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bjednávateľovi</w:t>
      </w:r>
      <w:r w:rsidR="003E71E4" w:rsidRPr="002345C3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(t.j. od podpísania Protokolu o odovzdaní a prevzatí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ako celku obidvomi zmluvnými stranami, z ktorého je zrejmé,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preberá ako riadne ukončené)</w:t>
      </w:r>
      <w:r w:rsidR="003E650F" w:rsidRPr="002345C3">
        <w:rPr>
          <w:rFonts w:asciiTheme="majorHAnsi" w:hAnsiTheme="majorHAnsi" w:cstheme="majorHAnsi"/>
          <w:sz w:val="22"/>
          <w:szCs w:val="22"/>
        </w:rPr>
        <w:t>;</w:t>
      </w:r>
    </w:p>
    <w:p w14:paraId="69792C3F" w14:textId="77777777" w:rsidR="003D7E9A" w:rsidRPr="002345C3" w:rsidRDefault="00FF3FFB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sa stanú zjavnými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po odovzdaní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bjednávateľovi, ak ide o vady, ktoré sú spôsobené porušením jeho povinností alebo na ktoré sa vzťahuje záruka. </w:t>
      </w:r>
    </w:p>
    <w:p w14:paraId="68A3586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564DF8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preberá na seba záväzok, že </w:t>
      </w:r>
      <w:r w:rsidR="00BB7A62" w:rsidRPr="0082100A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vrátane jeho príslušenstva bude počas záručnej doby slúžiť na obvyklý účel a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>mať vlastnosti dohodnuté v tejto  zmluve.</w:t>
      </w:r>
    </w:p>
    <w:p w14:paraId="5D8380B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Záručná doba na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, resp. jeho príslušnú časť je 60 (</w:t>
      </w:r>
      <w:r w:rsidRPr="002345C3">
        <w:rPr>
          <w:rFonts w:asciiTheme="majorHAnsi" w:hAnsiTheme="majorHAnsi" w:cstheme="majorHAnsi"/>
          <w:i/>
          <w:sz w:val="22"/>
          <w:szCs w:val="22"/>
        </w:rPr>
        <w:t>slovom: šesťdesiat</w:t>
      </w:r>
      <w:r w:rsidRPr="002345C3">
        <w:rPr>
          <w:rFonts w:asciiTheme="majorHAnsi" w:hAnsiTheme="majorHAnsi" w:cstheme="majorHAnsi"/>
          <w:sz w:val="22"/>
          <w:szCs w:val="22"/>
        </w:rPr>
        <w:t xml:space="preserve">) mesiacov a začína plynúť odo dňa podpísania protokolu o odovzdaní a prevzatí 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obidvomi zmluvnými stranami. </w:t>
      </w:r>
    </w:p>
    <w:p w14:paraId="18EE051D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Nároky zo zodpovednosti 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za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sa riadia príslušnými ustanoveniami Obchodného zákonníka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,  </w:t>
      </w:r>
      <w:r w:rsidRPr="002345C3">
        <w:rPr>
          <w:rFonts w:asciiTheme="majorHAnsi" w:hAnsiTheme="majorHAnsi" w:cstheme="majorHAnsi"/>
          <w:sz w:val="22"/>
          <w:szCs w:val="22"/>
        </w:rPr>
        <w:t>ak nie je v </w:t>
      </w:r>
      <w:r w:rsidR="000D589C">
        <w:rPr>
          <w:rFonts w:asciiTheme="majorHAnsi" w:hAnsiTheme="majorHAnsi" w:cstheme="majorHAnsi"/>
          <w:sz w:val="22"/>
          <w:szCs w:val="22"/>
        </w:rPr>
        <w:t xml:space="preserve">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uvedené inak</w:t>
      </w:r>
      <w:r w:rsidRPr="00EF4405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7E46DD15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pre účely tejto zmluvy platí nevyvrátiteľná domnienka, že  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s vadami </w:t>
      </w:r>
      <w:r w:rsidRPr="002345C3">
        <w:rPr>
          <w:rFonts w:asciiTheme="majorHAnsi" w:hAnsiTheme="majorHAnsi" w:cstheme="majorHAnsi"/>
          <w:i/>
          <w:sz w:val="22"/>
          <w:szCs w:val="22"/>
        </w:rPr>
        <w:t>(bez ohľadu na charakter a kvantitu vád</w:t>
      </w:r>
      <w:r w:rsidRPr="002345C3">
        <w:rPr>
          <w:rFonts w:asciiTheme="majorHAnsi" w:hAnsiTheme="majorHAnsi" w:cstheme="majorHAnsi"/>
          <w:sz w:val="22"/>
          <w:szCs w:val="22"/>
        </w:rPr>
        <w:t xml:space="preserve">) je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a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porušená podstatným spôsobom. Uvedená domnienka platí rovnako v prípade omeškania zhotoviteľa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s 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 alebo jeho časti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berie na vedomie, že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riadne a včas má pre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>ávateľa zásadný hospodársky význam, a preto objednávateľ nemá záujem na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0568D0" w:rsidRPr="002345C3">
        <w:rPr>
          <w:rFonts w:asciiTheme="majorHAnsi" w:hAnsiTheme="majorHAnsi" w:cstheme="majorHAnsi"/>
          <w:sz w:val="22"/>
          <w:szCs w:val="22"/>
        </w:rPr>
        <w:t>vadnom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alebo </w:t>
      </w:r>
      <w:r w:rsidRPr="002345C3">
        <w:rPr>
          <w:rFonts w:asciiTheme="majorHAnsi" w:hAnsiTheme="majorHAnsi" w:cstheme="majorHAnsi"/>
          <w:sz w:val="22"/>
          <w:szCs w:val="22"/>
        </w:rPr>
        <w:t xml:space="preserve">oneskorenom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7F9C6DA1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prezrieť si </w:t>
      </w:r>
      <w:r w:rsidRPr="002345C3">
        <w:rPr>
          <w:rFonts w:asciiTheme="majorHAnsi" w:hAnsiTheme="majorHAnsi" w:cstheme="majorHAnsi"/>
          <w:sz w:val="22"/>
          <w:szCs w:val="22"/>
        </w:rPr>
        <w:t xml:space="preserve">predmet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alebo zariadiť jeho prehliadku, najneskôr </w:t>
      </w:r>
      <w:r w:rsidR="00D44505">
        <w:rPr>
          <w:rFonts w:asciiTheme="majorHAnsi" w:hAnsiTheme="majorHAnsi" w:cstheme="majorHAnsi"/>
          <w:sz w:val="22"/>
          <w:szCs w:val="22"/>
        </w:rPr>
        <w:br/>
      </w:r>
      <w:r w:rsidRPr="002345C3">
        <w:rPr>
          <w:rFonts w:asciiTheme="majorHAnsi" w:hAnsiTheme="majorHAnsi" w:cstheme="majorHAnsi"/>
          <w:sz w:val="22"/>
          <w:szCs w:val="22"/>
        </w:rPr>
        <w:t xml:space="preserve">do 1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jedného)</w:t>
      </w:r>
      <w:r w:rsidRPr="002345C3">
        <w:rPr>
          <w:rFonts w:asciiTheme="majorHAnsi" w:hAnsiTheme="majorHAnsi" w:cstheme="majorHAnsi"/>
          <w:sz w:val="22"/>
          <w:szCs w:val="22"/>
        </w:rPr>
        <w:t xml:space="preserve"> mesiaca od odovzdania predmetu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2F26B532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písomne oznámiť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7B0214CE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3" w:name="p562-2"/>
      <w:bookmarkStart w:id="4" w:name="p562-2-a"/>
      <w:bookmarkEnd w:id="3"/>
      <w:bookmarkEnd w:id="4"/>
      <w:r w:rsidRPr="002345C3">
        <w:rPr>
          <w:rFonts w:asciiTheme="majorHAnsi" w:hAnsiTheme="majorHAnsi" w:cstheme="majorHAnsi"/>
          <w:color w:val="000000"/>
          <w:sz w:val="22"/>
          <w:szCs w:val="22"/>
        </w:rPr>
        <w:t>bez zbytočného odkladu po tom, čo ich zistí,</w:t>
      </w:r>
    </w:p>
    <w:p w14:paraId="19E51448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5" w:name="p562-2-b"/>
      <w:bookmarkEnd w:id="5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ich mal zistiť pri vynaložení odbornej starostlivosti pri prehliadke uskutočnenej podľa </w:t>
      </w:r>
      <w:r w:rsidR="0025374F" w:rsidRPr="00D44505">
        <w:rPr>
          <w:rFonts w:asciiTheme="majorHAnsi" w:hAnsiTheme="majorHAnsi" w:cstheme="majorHAnsi"/>
          <w:sz w:val="22"/>
          <w:szCs w:val="22"/>
        </w:rPr>
        <w:t>odseku 7.6</w:t>
      </w:r>
      <w:r w:rsidR="004220D5" w:rsidRPr="00D44505">
        <w:rPr>
          <w:rFonts w:asciiTheme="majorHAnsi" w:hAnsiTheme="majorHAnsi" w:cstheme="majorHAnsi"/>
          <w:sz w:val="22"/>
          <w:szCs w:val="22"/>
        </w:rPr>
        <w:t xml:space="preserve"> tohto článku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14:paraId="0447C1F0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6" w:name="p562-2-c"/>
      <w:bookmarkEnd w:id="6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mohli byť zistené neskôr pri vynaložení odbornej starostlivosti, najneskôr však do 5 rokov od odovzdania predmetu </w:t>
      </w:r>
      <w:r w:rsidR="00BB7A62" w:rsidRPr="002345C3">
        <w:rPr>
          <w:rFonts w:asciiTheme="majorHAnsi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a, resp. jeho časti </w:t>
      </w:r>
      <w:r w:rsidR="007B2C44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bjednávateľovi. Pri vadách, na ktoré sa vzťahuje záruka, platí namiesto tejto lehoty záručná doba.</w:t>
      </w:r>
    </w:p>
    <w:p w14:paraId="4FE7B501" w14:textId="77777777" w:rsidR="003D7E9A" w:rsidRPr="002345C3" w:rsidRDefault="0025374F" w:rsidP="00271831">
      <w:pPr>
        <w:pStyle w:val="l7"/>
        <w:numPr>
          <w:ilvl w:val="1"/>
          <w:numId w:val="14"/>
        </w:numPr>
        <w:shd w:val="clear" w:color="auto" w:fill="FFFFFF"/>
        <w:spacing w:before="120" w:beforeAutospacing="0" w:after="0" w:afterAutospacing="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 je oprávnený zvoliť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0717D6A3" w14:textId="77777777" w:rsidR="003D7E9A" w:rsidRPr="002345C3" w:rsidRDefault="004220D5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D44505">
        <w:rPr>
          <w:rFonts w:asciiTheme="majorHAnsi" w:eastAsia="Calibri" w:hAnsiTheme="majorHAnsi" w:cstheme="majorHAnsi"/>
        </w:rPr>
        <w:t>náhradu závadnej časti Diela za nezávadnú</w:t>
      </w:r>
      <w:r w:rsidR="003D7E9A" w:rsidRPr="002345C3">
        <w:rPr>
          <w:rFonts w:asciiTheme="majorHAnsi" w:eastAsia="Calibri" w:hAnsiTheme="majorHAnsi" w:cstheme="majorHAnsi"/>
        </w:rPr>
        <w:t>,</w:t>
      </w:r>
    </w:p>
    <w:p w14:paraId="3891D493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odstránenie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záva</w:t>
      </w:r>
      <w:r w:rsidRPr="00DC2497">
        <w:rPr>
          <w:rFonts w:asciiTheme="majorHAnsi" w:eastAsia="Calibri" w:hAnsiTheme="majorHAnsi" w:cstheme="majorHAnsi"/>
        </w:rPr>
        <w:t>d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opravou, ak sú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</w:t>
      </w:r>
      <w:r w:rsidRPr="00DC2497">
        <w:rPr>
          <w:rFonts w:asciiTheme="majorHAnsi" w:eastAsia="Calibri" w:hAnsiTheme="majorHAnsi" w:cstheme="majorHAnsi"/>
        </w:rPr>
        <w:t>vady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opraviteľné,</w:t>
      </w:r>
    </w:p>
    <w:p w14:paraId="4D94EF6E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zľavu z ceny </w:t>
      </w:r>
      <w:r w:rsidR="00BB7A62" w:rsidRPr="002345C3">
        <w:rPr>
          <w:rFonts w:asciiTheme="majorHAnsi" w:eastAsia="Calibri" w:hAnsiTheme="majorHAnsi" w:cstheme="majorHAnsi"/>
        </w:rPr>
        <w:t>Diel</w:t>
      </w:r>
      <w:r w:rsidRPr="002345C3">
        <w:rPr>
          <w:rFonts w:asciiTheme="majorHAnsi" w:eastAsia="Calibri" w:hAnsiTheme="majorHAnsi" w:cstheme="majorHAnsi"/>
        </w:rPr>
        <w:t>a,</w:t>
      </w:r>
    </w:p>
    <w:p w14:paraId="65B23B9B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odstúpenie od zmluvy,</w:t>
      </w:r>
    </w:p>
    <w:p w14:paraId="01A591B0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hAnsiTheme="majorHAnsi" w:cstheme="majorHAnsi"/>
        </w:rPr>
        <w:t xml:space="preserve">náhradu nákladov vynaložených v súvislosti s odstránením vád </w:t>
      </w:r>
      <w:r w:rsidRPr="002345C3">
        <w:rPr>
          <w:rFonts w:asciiTheme="majorHAnsi" w:hAnsiTheme="majorHAnsi" w:cstheme="majorHAnsi"/>
          <w:i/>
        </w:rPr>
        <w:t xml:space="preserve">(v prípade, ak vady </w:t>
      </w:r>
      <w:r w:rsidR="00BB7A62" w:rsidRPr="002345C3">
        <w:rPr>
          <w:rFonts w:asciiTheme="majorHAnsi" w:hAnsiTheme="majorHAnsi" w:cstheme="majorHAnsi"/>
          <w:i/>
        </w:rPr>
        <w:t>Diel</w:t>
      </w:r>
      <w:r w:rsidRPr="002345C3">
        <w:rPr>
          <w:rFonts w:asciiTheme="majorHAnsi" w:hAnsiTheme="majorHAnsi" w:cstheme="majorHAnsi"/>
          <w:i/>
        </w:rPr>
        <w:t xml:space="preserve">a odstráni samotný </w:t>
      </w:r>
      <w:r w:rsidR="007B2C44" w:rsidRPr="002345C3">
        <w:rPr>
          <w:rFonts w:asciiTheme="majorHAnsi" w:hAnsiTheme="majorHAnsi" w:cstheme="majorHAnsi"/>
          <w:i/>
        </w:rPr>
        <w:t>O</w:t>
      </w:r>
      <w:r w:rsidRPr="002345C3">
        <w:rPr>
          <w:rFonts w:asciiTheme="majorHAnsi" w:hAnsiTheme="majorHAnsi" w:cstheme="majorHAnsi"/>
          <w:i/>
        </w:rPr>
        <w:t>bjednávateľ, resp. ním určená tretia osoba, výška náhrady nákladov podľa tohto bodu sa určí spôsobom uvedeným v</w:t>
      </w:r>
      <w:r w:rsidR="004220D5" w:rsidRPr="002345C3">
        <w:rPr>
          <w:rFonts w:asciiTheme="majorHAnsi" w:hAnsiTheme="majorHAnsi" w:cstheme="majorHAnsi"/>
          <w:i/>
        </w:rPr>
        <w:t> </w:t>
      </w:r>
      <w:r w:rsidR="004220D5" w:rsidRPr="00DC2497">
        <w:rPr>
          <w:rFonts w:asciiTheme="majorHAnsi" w:hAnsiTheme="majorHAnsi" w:cstheme="majorHAnsi"/>
          <w:i/>
        </w:rPr>
        <w:t>odseku</w:t>
      </w:r>
      <w:r w:rsidR="004220D5" w:rsidRPr="002345C3">
        <w:rPr>
          <w:rFonts w:asciiTheme="majorHAnsi" w:hAnsiTheme="majorHAnsi" w:cstheme="majorHAnsi"/>
          <w:i/>
        </w:rPr>
        <w:t xml:space="preserve"> </w:t>
      </w:r>
      <w:r w:rsidR="00071CD9">
        <w:rPr>
          <w:rFonts w:asciiTheme="majorHAnsi" w:hAnsiTheme="majorHAnsi" w:cstheme="majorHAnsi"/>
          <w:i/>
        </w:rPr>
        <w:t>7.</w:t>
      </w:r>
      <w:r w:rsidRPr="002345C3">
        <w:rPr>
          <w:rFonts w:asciiTheme="majorHAnsi" w:hAnsiTheme="majorHAnsi" w:cstheme="majorHAnsi"/>
          <w:i/>
        </w:rPr>
        <w:t>12. tohto článku).</w:t>
      </w:r>
    </w:p>
    <w:p w14:paraId="47D2C163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povinný uplatniť nárok z vád v písomnom oznámení vád podľa </w:t>
      </w:r>
      <w:r w:rsidR="00A4741A" w:rsidRPr="002345C3">
        <w:rPr>
          <w:rFonts w:asciiTheme="majorHAnsi" w:hAnsiTheme="majorHAnsi" w:cstheme="majorHAnsi"/>
          <w:sz w:val="22"/>
          <w:szCs w:val="22"/>
        </w:rPr>
        <w:t>odseku 7.7 t</w:t>
      </w:r>
      <w:r w:rsidRPr="002345C3">
        <w:rPr>
          <w:rFonts w:asciiTheme="majorHAnsi" w:hAnsiTheme="majorHAnsi" w:cstheme="majorHAnsi"/>
          <w:sz w:val="22"/>
          <w:szCs w:val="22"/>
        </w:rPr>
        <w:t xml:space="preserve">ohto článku alebo najneskôr do jedného mesiaca po </w:t>
      </w:r>
      <w:r w:rsidR="000568D0" w:rsidRPr="002345C3">
        <w:rPr>
          <w:rFonts w:asciiTheme="majorHAnsi" w:hAnsiTheme="majorHAnsi" w:cstheme="majorHAnsi"/>
          <w:sz w:val="22"/>
          <w:szCs w:val="22"/>
        </w:rPr>
        <w:t>ich zistení.</w:t>
      </w:r>
    </w:p>
    <w:p w14:paraId="7B51D27F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pokiaľ ide o výpočet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výška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bude zodpovedať priemernej sume nákladov potrebných na odstránenie príslušných/ej vád/vady, pričom priemerná suma nákladov podľa predchádzajúcej vety sa vypočíta ako aritmetický priemer odplát, ktoré budú tretie osoby požadovať za odstránenie príslušných/ej vád/y. Podkladom pre výpočet aritmetického priemeru odplát podľa predchádzajúcej vety budú 2 cenové ponuky predložené tretími osobami, ktoré je oprávnený ľubovoľne určiť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bjednávateľ.</w:t>
      </w:r>
    </w:p>
    <w:p w14:paraId="0D054E25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si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zvolí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opravou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hotoviteľom,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bezplatne odstrániť.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 začať s odstraňovaním 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najneskôr do 7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siedmych)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pracovných dní 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hotoviteľovi; v prípade, ak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začať s odstraňovaním vád do 3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troch)</w:t>
      </w:r>
      <w:r w:rsidR="00395A92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476072">
        <w:rPr>
          <w:rFonts w:asciiTheme="majorHAnsi" w:hAnsiTheme="majorHAnsi" w:cstheme="majorHAnsi"/>
          <w:sz w:val="22"/>
          <w:szCs w:val="22"/>
        </w:rPr>
        <w:t xml:space="preserve">dní </w:t>
      </w:r>
      <w:r w:rsidRPr="002345C3">
        <w:rPr>
          <w:rFonts w:asciiTheme="majorHAnsi" w:hAnsiTheme="majorHAnsi" w:cstheme="majorHAnsi"/>
          <w:sz w:val="22"/>
          <w:szCs w:val="22"/>
        </w:rPr>
        <w:t xml:space="preserve">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Zh</w:t>
      </w:r>
      <w:r w:rsidRPr="002345C3">
        <w:rPr>
          <w:rFonts w:asciiTheme="majorHAnsi" w:hAnsiTheme="majorHAnsi" w:cstheme="majorHAnsi"/>
          <w:sz w:val="22"/>
          <w:szCs w:val="22"/>
        </w:rPr>
        <w:t xml:space="preserve">otoviteľovi. Zmluvné strany sa dohodli, že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 vždy, keď to určí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v písomnom oznámení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 odstrániť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v lehote určenej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bjednávateľom v oznámení o 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pričom predmetná lehota plynie odo dňa doručenia oznámenia o 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a.</w:t>
      </w:r>
    </w:p>
    <w:p w14:paraId="1F93AC99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nezačne s odstraňovaním vytýkaných/ej vád/y v lehote uvedenej v </w:t>
      </w:r>
      <w:r w:rsidR="00A4741A" w:rsidRPr="002345C3">
        <w:rPr>
          <w:rFonts w:asciiTheme="majorHAnsi" w:hAnsiTheme="majorHAnsi" w:cstheme="majorHAnsi"/>
          <w:sz w:val="22"/>
          <w:szCs w:val="22"/>
        </w:rPr>
        <w:t xml:space="preserve"> odseku 7.11</w:t>
      </w:r>
      <w:r w:rsidRPr="002345C3">
        <w:rPr>
          <w:rFonts w:asciiTheme="majorHAnsi" w:hAnsiTheme="majorHAnsi" w:cstheme="majorHAnsi"/>
          <w:sz w:val="22"/>
          <w:szCs w:val="22"/>
        </w:rPr>
        <w:t xml:space="preserve"> tohto článku, platí nevyvrátiteľná domnienka,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vady neodstráni a 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oprávnený odstrániť vady 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(sám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Zmluvné strany sa dohodli, že v prípade, ak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pristúpi k odstraňovaniu vady prostredníctvom tretej osoby, náklady ktoré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nahradiť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lastRenderedPageBreak/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bjednávateľovi, zodpovedajú sume, ktorú tretia osoba od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bjednávateľa za odstránenie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vád </w:t>
      </w:r>
      <w:r w:rsidRPr="002345C3">
        <w:rPr>
          <w:rFonts w:asciiTheme="majorHAnsi" w:hAnsiTheme="majorHAnsi" w:cstheme="majorHAnsi"/>
          <w:sz w:val="22"/>
          <w:szCs w:val="22"/>
        </w:rPr>
        <w:t xml:space="preserve">požaduje, 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t.j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. sume fakturovanej/požadovanej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bjednávateľovi treťou osobou.</w:t>
      </w:r>
    </w:p>
    <w:p w14:paraId="7F51242C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vady neodstráni v lehote uvedenej v </w:t>
      </w:r>
      <w:r w:rsidR="00AD76D9" w:rsidRPr="002345C3">
        <w:rPr>
          <w:rFonts w:asciiTheme="majorHAnsi" w:hAnsiTheme="majorHAnsi" w:cstheme="majorHAnsi"/>
          <w:sz w:val="22"/>
          <w:szCs w:val="22"/>
        </w:rPr>
        <w:t xml:space="preserve">odseku 7.11 </w:t>
      </w:r>
      <w:r w:rsidRPr="002345C3">
        <w:rPr>
          <w:rFonts w:asciiTheme="majorHAnsi" w:hAnsiTheme="majorHAnsi" w:cstheme="majorHAnsi"/>
          <w:sz w:val="22"/>
          <w:szCs w:val="22"/>
        </w:rPr>
        <w:t xml:space="preserve">tohto článku, je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 oprávnený odstrániť vady alebo ich neodstránenú časť (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Výška nákladov, ktoré je v takom prípade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uhradiť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 sa vypočíta spôsobom uvedeným v  </w:t>
      </w:r>
      <w:r w:rsidR="005214B5" w:rsidRPr="002345C3">
        <w:rPr>
          <w:rFonts w:asciiTheme="majorHAnsi" w:hAnsiTheme="majorHAnsi" w:cstheme="majorHAnsi"/>
          <w:sz w:val="22"/>
          <w:szCs w:val="22"/>
        </w:rPr>
        <w:t xml:space="preserve">odseku 7.12 </w:t>
      </w:r>
      <w:r w:rsidRPr="002345C3">
        <w:rPr>
          <w:rFonts w:asciiTheme="majorHAnsi" w:hAnsiTheme="majorHAnsi" w:cstheme="majorHAnsi"/>
          <w:sz w:val="22"/>
          <w:szCs w:val="22"/>
        </w:rPr>
        <w:t>tohto článku.</w:t>
      </w:r>
    </w:p>
    <w:p w14:paraId="66E5ADD5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vady sa považujú za odstránené až podpísaním protokolu o odstránení </w:t>
      </w:r>
      <w:r w:rsidR="00694D73" w:rsidRPr="002345C3">
        <w:rPr>
          <w:rFonts w:asciiTheme="majorHAnsi" w:hAnsiTheme="majorHAnsi" w:cstheme="majorHAnsi"/>
          <w:sz w:val="22"/>
          <w:szCs w:val="22"/>
        </w:rPr>
        <w:t xml:space="preserve">vád </w:t>
      </w:r>
      <w:r w:rsidRPr="002345C3">
        <w:rPr>
          <w:rFonts w:asciiTheme="majorHAnsi" w:hAnsiTheme="majorHAnsi" w:cstheme="majorHAnsi"/>
          <w:sz w:val="22"/>
          <w:szCs w:val="22"/>
        </w:rPr>
        <w:t>obidvomi zmluvnými stranami.</w:t>
      </w:r>
    </w:p>
    <w:p w14:paraId="144ABC58" w14:textId="77777777" w:rsidR="00D13827" w:rsidRPr="002345C3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</w:rPr>
      </w:pPr>
    </w:p>
    <w:p w14:paraId="12282808" w14:textId="77777777" w:rsidR="00077609" w:rsidRPr="002345C3" w:rsidRDefault="00077609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</w:p>
    <w:p w14:paraId="299466E4" w14:textId="77777777" w:rsidR="00D13827" w:rsidRPr="002345C3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Článok </w:t>
      </w:r>
      <w:r w:rsidR="005214B5" w:rsidRPr="002345C3">
        <w:rPr>
          <w:rFonts w:asciiTheme="majorHAnsi" w:eastAsia="Calibri" w:hAnsiTheme="majorHAnsi" w:cstheme="majorHAnsi"/>
          <w:b/>
        </w:rPr>
        <w:t>VIII</w:t>
      </w:r>
    </w:p>
    <w:p w14:paraId="3D3C0435" w14:textId="77777777" w:rsidR="00672843" w:rsidRPr="002345C3" w:rsidRDefault="003D7E9A" w:rsidP="00134DDA">
      <w:pPr>
        <w:spacing w:after="0" w:line="240" w:lineRule="auto"/>
        <w:ind w:left="567" w:right="14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Zánik zmluvy</w:t>
      </w:r>
    </w:p>
    <w:p w14:paraId="427A34C1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>Zmluva zaniká splnením všetkých povinností, ktoré zmluvným stranám z tejto zmluvy vyplývajú.</w:t>
      </w:r>
    </w:p>
    <w:p w14:paraId="65469F3C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>K ukončeniu tejto zmluvy môže dôjsť na základe písomnej dohody zmluvných strán.</w:t>
      </w:r>
    </w:p>
    <w:p w14:paraId="6157B9CE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Ak dôjde k zániku zmluvy odstúpením zo strany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bjednávateľa alebo 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hotoviteľa, alebo iným spôsobom než splnením, okrem písomnej dohody podľa </w:t>
      </w:r>
      <w:r w:rsidR="0061014E">
        <w:rPr>
          <w:rFonts w:asciiTheme="majorHAnsi" w:hAnsiTheme="majorHAnsi" w:cstheme="majorHAnsi"/>
          <w:sz w:val="22"/>
          <w:szCs w:val="22"/>
        </w:rPr>
        <w:t>predchádzajúceho o</w:t>
      </w:r>
      <w:r w:rsidR="005214B5" w:rsidRPr="002345C3">
        <w:rPr>
          <w:rFonts w:asciiTheme="majorHAnsi" w:hAnsiTheme="majorHAnsi" w:cstheme="majorHAnsi"/>
          <w:sz w:val="22"/>
          <w:szCs w:val="22"/>
        </w:rPr>
        <w:t xml:space="preserve">dseku 8.2 </w:t>
      </w:r>
      <w:r w:rsidRPr="002345C3">
        <w:rPr>
          <w:rFonts w:asciiTheme="majorHAnsi" w:hAnsiTheme="majorHAnsi" w:cstheme="majorHAnsi"/>
          <w:sz w:val="22"/>
          <w:szCs w:val="22"/>
        </w:rPr>
        <w:t xml:space="preserve">tohto článku, má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nárok na zaplatenie toho, o čo sa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resp. jeho časti, obohatil. Zmluvné strany sa dohodli, že rozsah obohatenia musí byť určený znaleckým posudkom znalca z odboru stavebníctvo, ktorého určí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bjednávateľ. Náklady na vyhotovenie znaleckého posudku znášajú obe zmluvné strany rovným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om. Zmluvné stany sa zároveň dohodli, že pri určení výšky obohatenia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bjednávateľa sa nebude vychádzať z hodnoty nákladov, ktoré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pri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reálne vynaložil a na výšku obohatenia nebude mať vplyv ani zvýšenie hodnoty stavby v dôsledku iných okolností, nespočívajúcich v činnosti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 pri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napr. plynutie času, zmena situácie na trhu s nehnuteľnosťami a pod.</w:t>
      </w:r>
    </w:p>
    <w:p w14:paraId="7D7FFB15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vzhľadom na </w:t>
      </w:r>
      <w:r w:rsidRPr="000C0748">
        <w:rPr>
          <w:rFonts w:asciiTheme="majorHAnsi" w:hAnsiTheme="majorHAnsi" w:cstheme="majorHAnsi"/>
          <w:color w:val="auto"/>
          <w:sz w:val="22"/>
          <w:szCs w:val="22"/>
        </w:rPr>
        <w:t xml:space="preserve">predchádzajúci </w:t>
      </w:r>
      <w:r w:rsidR="005214B5" w:rsidRPr="000C0748">
        <w:rPr>
          <w:rFonts w:asciiTheme="majorHAnsi" w:hAnsiTheme="majorHAnsi" w:cstheme="majorHAnsi"/>
          <w:color w:val="auto"/>
          <w:sz w:val="22"/>
          <w:szCs w:val="22"/>
        </w:rPr>
        <w:t xml:space="preserve">odsek </w:t>
      </w:r>
      <w:r w:rsidR="00A877A7" w:rsidRPr="000C0748">
        <w:rPr>
          <w:rFonts w:asciiTheme="majorHAnsi" w:hAnsiTheme="majorHAnsi" w:cstheme="majorHAnsi"/>
          <w:color w:val="auto"/>
          <w:sz w:val="22"/>
          <w:szCs w:val="22"/>
        </w:rPr>
        <w:t>tohto článku</w:t>
      </w:r>
      <w:r w:rsidR="00A877A7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5214B5" w:rsidRPr="002345C3">
        <w:rPr>
          <w:rFonts w:asciiTheme="majorHAnsi" w:hAnsiTheme="majorHAnsi" w:cstheme="majorHAnsi"/>
          <w:sz w:val="22"/>
          <w:szCs w:val="22"/>
        </w:rPr>
        <w:t>d</w:t>
      </w:r>
      <w:r w:rsidRPr="002345C3">
        <w:rPr>
          <w:rFonts w:asciiTheme="majorHAnsi" w:hAnsiTheme="majorHAnsi" w:cstheme="majorHAnsi"/>
          <w:sz w:val="22"/>
          <w:szCs w:val="22"/>
        </w:rPr>
        <w:t xml:space="preserve">ohodli na vylúčení aplikácie 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ust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>. § 544 Obchodného zákonníka a 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ust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. § 548 ods.2 Obchodného zákonníka. Súčasne sa zmluvné strany dohodli, že v prípade odstúpenia od zmluvy, strany nemajú nárok na vrátenie si vzájomných protiplnení. </w:t>
      </w:r>
    </w:p>
    <w:p w14:paraId="31D0605F" w14:textId="77777777" w:rsidR="00D13827" w:rsidRPr="002345C3" w:rsidRDefault="00D13827" w:rsidP="00D13827">
      <w:pPr>
        <w:spacing w:after="0" w:line="240" w:lineRule="auto"/>
        <w:ind w:left="708"/>
        <w:rPr>
          <w:rFonts w:asciiTheme="majorHAnsi" w:eastAsia="Calibri" w:hAnsiTheme="majorHAnsi" w:cstheme="majorHAnsi"/>
        </w:rPr>
      </w:pPr>
    </w:p>
    <w:p w14:paraId="220DED36" w14:textId="77777777" w:rsidR="00D13827" w:rsidRPr="002345C3" w:rsidRDefault="00D13827" w:rsidP="00D13827">
      <w:pPr>
        <w:spacing w:after="0" w:line="240" w:lineRule="auto"/>
        <w:ind w:left="1418" w:right="2765" w:firstLine="709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Článok </w:t>
      </w:r>
      <w:r w:rsidR="005214B5" w:rsidRPr="002345C3">
        <w:rPr>
          <w:rFonts w:asciiTheme="majorHAnsi" w:eastAsia="Calibri" w:hAnsiTheme="majorHAnsi" w:cstheme="majorHAnsi"/>
          <w:b/>
        </w:rPr>
        <w:t>I</w:t>
      </w:r>
      <w:r w:rsidRPr="002345C3">
        <w:rPr>
          <w:rFonts w:asciiTheme="majorHAnsi" w:eastAsia="Calibri" w:hAnsiTheme="majorHAnsi" w:cstheme="majorHAnsi"/>
          <w:b/>
        </w:rPr>
        <w:t>X.</w:t>
      </w:r>
    </w:p>
    <w:p w14:paraId="0B51FC26" w14:textId="77777777" w:rsidR="00D13827" w:rsidRPr="002345C3" w:rsidRDefault="00D13827" w:rsidP="00D13827">
      <w:pPr>
        <w:spacing w:after="0" w:line="240" w:lineRule="auto"/>
        <w:ind w:right="-2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Využitie subdodávateľov</w:t>
      </w:r>
    </w:p>
    <w:p w14:paraId="6342F4E0" w14:textId="77777777" w:rsidR="00D13827" w:rsidRPr="002345C3" w:rsidRDefault="005214B5" w:rsidP="005214B5">
      <w:pPr>
        <w:widowControl w:val="0"/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  <w:bCs/>
        </w:rPr>
        <w:t>9.1</w:t>
      </w:r>
      <w:r w:rsidR="00D13827" w:rsidRPr="002345C3">
        <w:rPr>
          <w:rFonts w:asciiTheme="majorHAnsi" w:eastAsia="Calibri" w:hAnsiTheme="majorHAnsi" w:cstheme="majorHAnsi"/>
        </w:rPr>
        <w:t xml:space="preserve">.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predkladá v prílohe č. </w:t>
      </w:r>
      <w:r w:rsidR="00BA57CA" w:rsidRPr="002345C3">
        <w:rPr>
          <w:rFonts w:asciiTheme="majorHAnsi" w:eastAsia="Calibri" w:hAnsiTheme="majorHAnsi" w:cstheme="majorHAnsi"/>
        </w:rPr>
        <w:t>4</w:t>
      </w:r>
      <w:r w:rsidR="00D13827" w:rsidRPr="002345C3">
        <w:rPr>
          <w:rFonts w:asciiTheme="majorHAnsi" w:eastAsia="Calibri" w:hAnsiTheme="majorHAnsi" w:cstheme="majorHAnsi"/>
        </w:rPr>
        <w:t xml:space="preserve"> k tejto zmluve zoznam všetkých svojich subdodávateľov (identifikačné údaje a predmet subdodávky) a údaje o osobe oprávnenej konať za každého subdodávateľa v rozsahu meno a priezvisko, adresa pobytu, dátum narodenia. Až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 subdodávateľovi.</w:t>
      </w:r>
      <w:r w:rsidR="00931164" w:rsidRPr="002345C3">
        <w:rPr>
          <w:rFonts w:asciiTheme="majorHAnsi" w:hAnsiTheme="majorHAnsi" w:cstheme="majorHAnsi"/>
        </w:rPr>
        <w:t xml:space="preserve"> </w:t>
      </w:r>
    </w:p>
    <w:p w14:paraId="1AB922A0" w14:textId="77777777" w:rsidR="00D13827" w:rsidRPr="002345C3" w:rsidRDefault="005214B5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  <w:bCs/>
        </w:rPr>
        <w:t>9</w:t>
      </w:r>
      <w:r w:rsidR="00D13827" w:rsidRPr="002345C3">
        <w:rPr>
          <w:rFonts w:asciiTheme="majorHAnsi" w:eastAsia="Calibri" w:hAnsiTheme="majorHAnsi" w:cstheme="majorHAnsi"/>
          <w:bCs/>
        </w:rPr>
        <w:t>.</w:t>
      </w:r>
      <w:r w:rsidRPr="002345C3">
        <w:rPr>
          <w:rFonts w:asciiTheme="majorHAnsi" w:eastAsia="Calibri" w:hAnsiTheme="majorHAnsi" w:cstheme="majorHAnsi"/>
          <w:bCs/>
        </w:rPr>
        <w:t>2</w:t>
      </w:r>
      <w:r w:rsidR="00D1382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je oprávnený kedykoľvek počas trvania tejto Zmluvy vymeniť ktoréhokoľvek subdodávateľa, a to za predpokladu, že nový subdodávateľ spĺňa požiadavky  uvedené v ust. § 41 ods.1 písm. b) ZVO, ako aj povinnosť zápisu do registra partnerov verejného sektora, ak zákon pre takéhoto subdodávateľa tento zápis vyžaduje. Najneskôr 7 dní pred prijatím subdodávky od nového subdodávateľa, alebo od uzavretia zmluvné vzťahu s novým subdodávateľom (podľa toho ktorá udalosť nastane skôr, je Zhotoviteľ povinný oznámiť Objednávateľovi (identifikačné) údaje o novom subdodávateľovi a o osobe oprávnenej konať za nového subdodávateľa v rozsahu meno a priezvisko, adresa pobytu, dátum narodenia </w:t>
      </w:r>
      <w:r w:rsidR="003D7E9A" w:rsidRPr="002345C3">
        <w:rPr>
          <w:rFonts w:asciiTheme="majorHAnsi" w:eastAsia="Calibri" w:hAnsiTheme="majorHAnsi" w:cstheme="majorHAnsi"/>
        </w:rPr>
        <w:t>a a</w:t>
      </w:r>
      <w:r w:rsidR="00D13827" w:rsidRPr="002345C3">
        <w:rPr>
          <w:rFonts w:asciiTheme="majorHAnsi" w:eastAsia="Calibri" w:hAnsiTheme="majorHAnsi" w:cstheme="majorHAnsi"/>
        </w:rPr>
        <w:t xml:space="preserve">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 novom subdodávateľovi.</w:t>
      </w:r>
    </w:p>
    <w:p w14:paraId="4B720128" w14:textId="77777777" w:rsidR="00D13827" w:rsidRPr="002345C3" w:rsidRDefault="00D13827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</w:p>
    <w:p w14:paraId="6FA33BBD" w14:textId="77777777" w:rsidR="005648DB" w:rsidRPr="002345C3" w:rsidRDefault="005648DB" w:rsidP="00D13827">
      <w:pPr>
        <w:spacing w:after="0" w:line="240" w:lineRule="auto"/>
        <w:ind w:right="2765"/>
        <w:rPr>
          <w:rFonts w:asciiTheme="majorHAnsi" w:eastAsia="Calibri" w:hAnsiTheme="majorHAnsi" w:cstheme="majorHAnsi"/>
          <w:b/>
        </w:rPr>
      </w:pPr>
    </w:p>
    <w:p w14:paraId="6437A430" w14:textId="77777777" w:rsidR="00D13827" w:rsidRPr="002345C3" w:rsidRDefault="005214B5" w:rsidP="00D13827">
      <w:pPr>
        <w:spacing w:after="0" w:line="240" w:lineRule="auto"/>
        <w:ind w:right="139"/>
        <w:jc w:val="center"/>
        <w:rPr>
          <w:rFonts w:asciiTheme="majorHAnsi" w:eastAsia="Calibri" w:hAnsiTheme="majorHAnsi" w:cstheme="majorHAnsi"/>
          <w:b/>
          <w:strike/>
        </w:rPr>
      </w:pPr>
      <w:r w:rsidRPr="002345C3">
        <w:rPr>
          <w:rFonts w:asciiTheme="majorHAnsi" w:eastAsia="Calibri" w:hAnsiTheme="majorHAnsi" w:cstheme="majorHAnsi"/>
          <w:b/>
        </w:rPr>
        <w:lastRenderedPageBreak/>
        <w:t>Článok X</w:t>
      </w:r>
      <w:r w:rsidR="00D13827" w:rsidRPr="002345C3">
        <w:rPr>
          <w:rFonts w:asciiTheme="majorHAnsi" w:eastAsia="Calibri" w:hAnsiTheme="majorHAnsi" w:cstheme="majorHAnsi"/>
          <w:b/>
        </w:rPr>
        <w:t>.</w:t>
      </w:r>
    </w:p>
    <w:p w14:paraId="45A2C03F" w14:textId="77777777" w:rsidR="005648DB" w:rsidRPr="002345C3" w:rsidRDefault="00D13827" w:rsidP="000B5DB7">
      <w:pPr>
        <w:spacing w:after="0" w:line="240" w:lineRule="auto"/>
        <w:ind w:left="2836" w:right="2765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Všeobecné a záverečné ustanovenia</w:t>
      </w:r>
    </w:p>
    <w:p w14:paraId="0FB5FF91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Zmluvné strany prehlasujú, že majú plnú spôsobilosť k právnym úkonom a svoju vôľu uzavrieť túto zmluvu prejavili slobodne, vážne, určite a zrozumiteľne, žiaden z jej účastníkov nekonal v tiesni, omyle, ani za nápadne nevýhodných podmienok.</w:t>
      </w:r>
    </w:p>
    <w:p w14:paraId="541A0683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Na ostatné, touto zmluvou neupravené vzťahy, sa primerane použijú príslušné ustanovenia zákona č. 513/1991 Zb. (</w:t>
      </w:r>
      <w:r w:rsidRPr="002345C3">
        <w:rPr>
          <w:rFonts w:asciiTheme="majorHAnsi" w:hAnsiTheme="majorHAnsi" w:cstheme="majorHAnsi"/>
          <w:i/>
          <w:color w:val="000000"/>
          <w:sz w:val="22"/>
          <w:szCs w:val="22"/>
        </w:rPr>
        <w:t>Obchodného zákonníka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).</w:t>
      </w:r>
    </w:p>
    <w:p w14:paraId="0578A935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Zmluva je vyhotovená v 4 /štyroch/ rovnopisoch, z toho dva si ponechá </w:t>
      </w:r>
      <w:r w:rsidR="006D1C1B" w:rsidRPr="002345C3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hotoviteľ a dva </w:t>
      </w:r>
      <w:r w:rsidR="00A15D5A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bjednávateľ.</w:t>
      </w:r>
    </w:p>
    <w:p w14:paraId="01001306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Túto zmluvu je možné meniť alebo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E3F8E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>rušiť</w:t>
      </w:r>
      <w:r w:rsidR="00FE7180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len formou písomných dodatkov, odsúhlasených obidvomi zmluvnými stranami.</w:t>
      </w:r>
    </w:p>
    <w:p w14:paraId="7AE68C91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Ak sa stane niektorá časť 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neplatnou, nemá to vplyv na platnosť celej uzavretej zmluvy.</w:t>
      </w:r>
    </w:p>
    <w:p w14:paraId="79AB8A23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sa dohodli, že prílohy uvedené v 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e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="00C548C5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sú </w:t>
      </w:r>
      <w:r w:rsidR="00C33F21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neoddeliteľnou súčasťou  už pri jej podpise a tvoria s ňou technickú jednotu.</w:t>
      </w:r>
    </w:p>
    <w:p w14:paraId="44DF6902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Písomnosti možno doručovať aj elektron</w:t>
      </w:r>
      <w:r w:rsidR="009169A8">
        <w:rPr>
          <w:rFonts w:asciiTheme="majorHAnsi" w:eastAsia="Arial Unicode MS" w:hAnsiTheme="majorHAnsi" w:cstheme="majorHAnsi"/>
          <w:color w:val="000000"/>
          <w:sz w:val="22"/>
          <w:szCs w:val="22"/>
        </w:rPr>
        <w:t>ickými prostriedkami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. Elektronickými prostriedkami je</w:t>
      </w:r>
      <w:r w:rsidR="00F31418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bjednávateľ oprávnený doručovať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hotoviteľovi napríklad pokyny k vykonaniu </w:t>
      </w:r>
      <w:r w:rsidR="00BB7A62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a, odstránenie vád/nedostatkov, podľa tejto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a to na nasledovný e-mail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="00E87522">
        <w:rPr>
          <w:rFonts w:asciiTheme="majorHAnsi" w:eastAsia="Arial Unicode MS" w:hAnsiTheme="majorHAnsi" w:cstheme="majorHAnsi"/>
          <w:color w:val="000000"/>
          <w:sz w:val="22"/>
          <w:szCs w:val="22"/>
        </w:rPr>
        <w:t>hotoviteľa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96621B" w:rsidRPr="0096621B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>urbartrnovec@alconet.sk</w:t>
      </w:r>
      <w:r w:rsidR="00813B27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 xml:space="preserve"> </w:t>
      </w:r>
      <w:r w:rsidRPr="0096621B">
        <w:rPr>
          <w:rFonts w:asciiTheme="majorHAnsi" w:eastAsia="Arial Unicode MS" w:hAnsiTheme="majorHAnsi" w:cstheme="majorHAnsi"/>
          <w:color w:val="000000"/>
          <w:sz w:val="22"/>
          <w:szCs w:val="22"/>
        </w:rPr>
        <w:t>.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Pri doručovaní písomností prostredníctvom el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>ektronických prostriedkov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sa písomnosť považuje za doručenú 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>momentom, keď zmluvná strana - 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dosielateľ </w:t>
      </w:r>
      <w:r w:rsidR="006A12A0">
        <w:rPr>
          <w:rFonts w:asciiTheme="majorHAnsi" w:eastAsia="Arial Unicode MS" w:hAnsiTheme="majorHAnsi" w:cstheme="majorHAnsi"/>
          <w:color w:val="000000"/>
          <w:sz w:val="22"/>
          <w:szCs w:val="22"/>
        </w:rPr>
        <w:t>prijme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správu o tom, že takáto písomnosť bola doručená druhej zmluvnej strane – príjemcovi alebo sa považuje za doručenú nasledujúcim dňom po dni 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odoslania, aj keď ju adresát neprečítal, podľa toho ktorá z týchto skutočností nastala skôr. </w:t>
      </w:r>
    </w:p>
    <w:p w14:paraId="49CC5B27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sz w:val="22"/>
          <w:szCs w:val="22"/>
        </w:rPr>
        <w:t>Zmluvné strany sa dohodli, že akékoľvek písomnosti týkajúce sa skončenia trvania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 xml:space="preserve"> o dielo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b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>udú doručované len prostredníctvom pošty, osobne alebo prostredníctvom kuriéra.</w:t>
      </w:r>
    </w:p>
    <w:p w14:paraId="3FD1B073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V prípade, ak bude </w:t>
      </w:r>
      <w:r w:rsidR="001A27BD" w:rsidRPr="00A6595E">
        <w:rPr>
          <w:rFonts w:asciiTheme="majorHAnsi" w:hAnsiTheme="majorHAnsi" w:cstheme="majorHAnsi"/>
          <w:sz w:val="22"/>
          <w:szCs w:val="22"/>
        </w:rPr>
        <w:t>druhej</w:t>
      </w:r>
      <w:r w:rsidR="001A27BD" w:rsidRPr="001A27BD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zmluvnej strane </w:t>
      </w:r>
      <w:r w:rsidR="00621838" w:rsidRPr="00621838">
        <w:rPr>
          <w:rFonts w:asciiTheme="majorHAnsi" w:hAnsiTheme="majorHAnsi" w:cstheme="majorHAnsi"/>
          <w:sz w:val="22"/>
          <w:szCs w:val="22"/>
        </w:rPr>
        <w:t xml:space="preserve">doručovaná </w:t>
      </w:r>
      <w:r w:rsidR="00B72DA4">
        <w:rPr>
          <w:rFonts w:asciiTheme="majorHAnsi" w:hAnsiTheme="majorHAnsi" w:cstheme="majorHAnsi"/>
          <w:sz w:val="22"/>
          <w:szCs w:val="22"/>
        </w:rPr>
        <w:t>akákoľvek</w:t>
      </w:r>
      <w:r w:rsidRPr="002345C3">
        <w:rPr>
          <w:rFonts w:asciiTheme="majorHAnsi" w:hAnsiTheme="majorHAnsi" w:cstheme="majorHAnsi"/>
          <w:sz w:val="22"/>
          <w:szCs w:val="22"/>
        </w:rPr>
        <w:t xml:space="preserve"> písomnosť, doručuje sa táto </w:t>
      </w:r>
      <w:r w:rsidR="00621838">
        <w:rPr>
          <w:rFonts w:asciiTheme="majorHAnsi" w:hAnsiTheme="majorHAnsi" w:cstheme="majorHAnsi"/>
          <w:sz w:val="22"/>
          <w:szCs w:val="22"/>
        </w:rPr>
        <w:t xml:space="preserve">na adresu, ktorá je </w:t>
      </w:r>
      <w:r w:rsidRPr="002345C3">
        <w:rPr>
          <w:rFonts w:asciiTheme="majorHAnsi" w:hAnsiTheme="majorHAnsi" w:cstheme="majorHAnsi"/>
          <w:sz w:val="22"/>
          <w:szCs w:val="22"/>
        </w:rPr>
        <w:t>uveden</w:t>
      </w:r>
      <w:r w:rsidR="00621838" w:rsidRPr="00A6595E">
        <w:rPr>
          <w:rFonts w:asciiTheme="majorHAnsi" w:hAnsiTheme="majorHAnsi" w:cstheme="majorHAnsi"/>
          <w:sz w:val="22"/>
          <w:szCs w:val="22"/>
        </w:rPr>
        <w:t>á</w:t>
      </w:r>
      <w:r w:rsidRPr="002345C3">
        <w:rPr>
          <w:rFonts w:asciiTheme="majorHAnsi" w:hAnsiTheme="majorHAnsi" w:cstheme="majorHAnsi"/>
          <w:sz w:val="22"/>
          <w:szCs w:val="22"/>
        </w:rPr>
        <w:t xml:space="preserve"> v úvode</w:t>
      </w:r>
      <w:r w:rsidRPr="00ED3709">
        <w:rPr>
          <w:rFonts w:asciiTheme="majorHAnsi" w:hAnsiTheme="majorHAnsi" w:cstheme="majorHAnsi"/>
          <w:sz w:val="22"/>
          <w:szCs w:val="22"/>
        </w:rPr>
        <w:t xml:space="preserve"> tejto zmluvy</w:t>
      </w:r>
      <w:r w:rsidR="00621838" w:rsidRPr="00ED3709">
        <w:rPr>
          <w:rFonts w:asciiTheme="majorHAnsi" w:hAnsiTheme="majorHAnsi" w:cstheme="majorHAnsi"/>
          <w:sz w:val="22"/>
          <w:szCs w:val="22"/>
        </w:rPr>
        <w:t xml:space="preserve">.  </w:t>
      </w:r>
      <w:r w:rsidR="00B72DA4">
        <w:rPr>
          <w:rFonts w:asciiTheme="majorHAnsi" w:hAnsiTheme="majorHAnsi" w:cstheme="majorHAnsi"/>
          <w:sz w:val="22"/>
          <w:szCs w:val="22"/>
        </w:rPr>
        <w:t xml:space="preserve">Zmena adresy niektorou zo zmluvných strán musí byť druhej strane oznámená písomne, pričom 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na oznámení  musia byť úradne osvedčené podpisy oprávnených zástupcov </w:t>
      </w:r>
      <w:r w:rsidR="00B72DA4">
        <w:rPr>
          <w:rFonts w:asciiTheme="majorHAnsi" w:hAnsiTheme="majorHAnsi" w:cstheme="majorHAnsi"/>
          <w:sz w:val="22"/>
          <w:szCs w:val="22"/>
        </w:rPr>
        <w:t>zmluvnej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 strany, </w:t>
      </w:r>
      <w:r w:rsidR="00B72DA4">
        <w:rPr>
          <w:rFonts w:asciiTheme="majorHAnsi" w:hAnsiTheme="majorHAnsi" w:cstheme="majorHAnsi"/>
          <w:sz w:val="22"/>
          <w:szCs w:val="22"/>
        </w:rPr>
        <w:t xml:space="preserve">ktorá adresu mení, inak sa na zmenu </w:t>
      </w:r>
      <w:r w:rsidR="00B72DA4" w:rsidRPr="00B72DA4">
        <w:rPr>
          <w:rFonts w:asciiTheme="majorHAnsi" w:hAnsiTheme="majorHAnsi" w:cstheme="majorHAnsi"/>
          <w:sz w:val="22"/>
          <w:szCs w:val="22"/>
        </w:rPr>
        <w:t>neprihliada</w:t>
      </w:r>
      <w:r w:rsidR="00D91C35">
        <w:rPr>
          <w:rFonts w:asciiTheme="majorHAnsi" w:hAnsiTheme="majorHAnsi" w:cstheme="majorHAnsi"/>
          <w:sz w:val="22"/>
          <w:szCs w:val="22"/>
        </w:rPr>
        <w:t>.</w:t>
      </w:r>
      <w:r w:rsidR="0059095A">
        <w:rPr>
          <w:rFonts w:asciiTheme="majorHAnsi" w:hAnsiTheme="majorHAnsi" w:cstheme="majorHAnsi"/>
          <w:sz w:val="22"/>
          <w:szCs w:val="22"/>
        </w:rPr>
        <w:t xml:space="preserve"> Zmluvné strany sa dohodli, že v prípade, </w:t>
      </w:r>
      <w:r w:rsidRPr="002345C3">
        <w:rPr>
          <w:rFonts w:asciiTheme="majorHAnsi" w:hAnsiTheme="majorHAnsi" w:cstheme="majorHAnsi"/>
          <w:sz w:val="22"/>
          <w:szCs w:val="22"/>
        </w:rPr>
        <w:t xml:space="preserve"> ak sa písomnosť vráti nedoručená, účinky doručenia nastávajú dňom vrátenia zásielky zmluvnej strane, ktorá zásielku doručuje</w:t>
      </w:r>
      <w:r w:rsidR="0059095A">
        <w:rPr>
          <w:rFonts w:asciiTheme="majorHAnsi" w:hAnsiTheme="majorHAnsi" w:cstheme="majorHAnsi"/>
          <w:sz w:val="22"/>
          <w:szCs w:val="22"/>
        </w:rPr>
        <w:t xml:space="preserve"> </w:t>
      </w:r>
      <w:r w:rsidR="0059095A" w:rsidRPr="0059095A">
        <w:rPr>
          <w:rFonts w:asciiTheme="majorHAnsi" w:hAnsiTheme="majorHAnsi" w:cstheme="majorHAnsi"/>
          <w:sz w:val="22"/>
          <w:szCs w:val="22"/>
        </w:rPr>
        <w:t>(písomnosť sa považuje za doručenú)</w:t>
      </w:r>
      <w:r w:rsidRPr="002345C3">
        <w:rPr>
          <w:rFonts w:asciiTheme="majorHAnsi" w:hAnsiTheme="majorHAnsi" w:cstheme="majorHAnsi"/>
          <w:sz w:val="22"/>
          <w:szCs w:val="22"/>
        </w:rPr>
        <w:t>.</w:t>
      </w:r>
    </w:p>
    <w:p w14:paraId="6A6AF7FA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sa aktívne podieľali na tvorbe obsahu </w:t>
      </w:r>
      <w:r w:rsidRPr="00ED370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a mohli </w:t>
      </w:r>
      <w:r w:rsidR="0059095A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obsah individuálne ovplyvniť.</w:t>
      </w:r>
    </w:p>
    <w:p w14:paraId="24B8279C" w14:textId="77777777" w:rsidR="00E1448D" w:rsidRPr="006D55E2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si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text tejto Zmluvy o dielo 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dôsledne </w:t>
      </w:r>
      <w:r w:rsidRPr="006D55E2">
        <w:rPr>
          <w:rFonts w:asciiTheme="majorHAnsi" w:hAnsiTheme="majorHAnsi" w:cstheme="majorHAnsi"/>
          <w:color w:val="000000"/>
          <w:sz w:val="22"/>
          <w:szCs w:val="22"/>
        </w:rPr>
        <w:t>prečítali, porozumeli jej obsahu a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 právnym účinkom z nej vyplývajúcim. Nepodpísali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Zmluvu o dielo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v núdzi ani z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a nápadne nevýhodných podmienok. Podpisujúce osoby sú oprávnené k podpisu </w:t>
      </w:r>
      <w:r w:rsidR="003476B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>a na znak súhlasu ju vlastnoručne podpísali.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6D55E2">
        <w:rPr>
          <w:rFonts w:asciiTheme="majorHAnsi" w:hAnsiTheme="majorHAnsi" w:cstheme="majorHAnsi"/>
          <w:sz w:val="22"/>
          <w:szCs w:val="22"/>
        </w:rPr>
        <w:t>Zmluva nadobúda platnosť dňom jej podpísania oboma zmluvnými stranami</w:t>
      </w:r>
      <w:r w:rsidR="007E54D0">
        <w:rPr>
          <w:rFonts w:asciiTheme="majorHAnsi" w:hAnsiTheme="majorHAnsi" w:cstheme="majorHAnsi"/>
          <w:sz w:val="22"/>
          <w:szCs w:val="22"/>
        </w:rPr>
        <w:t xml:space="preserve"> a účinnosť dňom nasledujúcim po dni zverejnenia v Centrálnom registri zmlúv.</w:t>
      </w:r>
    </w:p>
    <w:p w14:paraId="47D453D4" w14:textId="77777777" w:rsidR="00E1448D" w:rsidRPr="00096995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 dodávateľ je povinný poskytnúť súčinnosť v plnej miere</w:t>
      </w:r>
      <w:r w:rsidR="00E827A9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37A0C2C9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2D5D5989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1409F4E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572C5890" w14:textId="77777777" w:rsidR="00D13827" w:rsidRPr="002345C3" w:rsidRDefault="00D13827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V</w:t>
      </w:r>
      <w:r w:rsidR="008B5525">
        <w:rPr>
          <w:rFonts w:asciiTheme="majorHAnsi" w:eastAsia="Calibri" w:hAnsiTheme="majorHAnsi" w:cstheme="majorHAnsi"/>
        </w:rPr>
        <w:t xml:space="preserve"> ....................</w:t>
      </w:r>
      <w:r w:rsidRPr="002345C3">
        <w:rPr>
          <w:rFonts w:asciiTheme="majorHAnsi" w:eastAsia="Calibri" w:hAnsiTheme="majorHAnsi" w:cstheme="majorHAnsi"/>
        </w:rPr>
        <w:t xml:space="preserve"> , dňa </w:t>
      </w:r>
      <w:r w:rsidRPr="002345C3">
        <w:rPr>
          <w:rFonts w:asciiTheme="majorHAnsi" w:eastAsia="Calibri" w:hAnsiTheme="majorHAnsi" w:cstheme="majorHAnsi"/>
        </w:rPr>
        <w:tab/>
        <w:t xml:space="preserve">V  </w:t>
      </w:r>
      <w:r w:rsidR="008B5525">
        <w:rPr>
          <w:rFonts w:asciiTheme="majorHAnsi" w:eastAsia="Calibri" w:hAnsiTheme="majorHAnsi" w:cstheme="majorHAnsi"/>
        </w:rPr>
        <w:t>Liptovskom Trnovci</w:t>
      </w:r>
      <w:r w:rsidRPr="002345C3">
        <w:rPr>
          <w:rFonts w:asciiTheme="majorHAnsi" w:eastAsia="Calibri" w:hAnsiTheme="majorHAnsi" w:cstheme="majorHAnsi"/>
        </w:rPr>
        <w:t>, dňa</w:t>
      </w:r>
    </w:p>
    <w:p w14:paraId="5B4E7570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6BFC1D74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4202EE31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Za Zhotoviteľa</w:t>
      </w:r>
      <w:r w:rsidRPr="002345C3">
        <w:rPr>
          <w:rFonts w:asciiTheme="majorHAnsi" w:eastAsia="Calibri" w:hAnsiTheme="majorHAnsi" w:cstheme="majorHAnsi"/>
        </w:rPr>
        <w:tab/>
        <w:t>Za Objednávateľa:</w:t>
      </w:r>
    </w:p>
    <w:p w14:paraId="05789BCE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EFDE4AE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6D3AE5EA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079321D8" w14:textId="77777777" w:rsidR="00D13827" w:rsidRPr="002345C3" w:rsidRDefault="00D13827" w:rsidP="00D13827">
      <w:pPr>
        <w:tabs>
          <w:tab w:val="left" w:pos="6221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................................................                                          ............................................</w:t>
      </w:r>
      <w:r w:rsidRPr="002345C3">
        <w:rPr>
          <w:rFonts w:asciiTheme="majorHAnsi" w:eastAsia="Calibri" w:hAnsiTheme="majorHAnsi" w:cstheme="majorHAnsi"/>
        </w:rPr>
        <w:tab/>
      </w:r>
      <w:r w:rsidRPr="002345C3">
        <w:rPr>
          <w:rFonts w:asciiTheme="majorHAnsi" w:eastAsia="Calibri" w:hAnsiTheme="majorHAnsi" w:cstheme="majorHAnsi"/>
        </w:rPr>
        <w:tab/>
      </w:r>
    </w:p>
    <w:p w14:paraId="32861B3C" w14:textId="77777777" w:rsidR="00D13827" w:rsidRPr="002345C3" w:rsidRDefault="00D13827" w:rsidP="00D13827">
      <w:pPr>
        <w:spacing w:after="0" w:line="240" w:lineRule="auto"/>
        <w:rPr>
          <w:rFonts w:asciiTheme="majorHAnsi" w:hAnsiTheme="majorHAnsi" w:cstheme="majorHAnsi"/>
        </w:rPr>
      </w:pPr>
    </w:p>
    <w:p w14:paraId="5DCF9660" w14:textId="77777777" w:rsidR="00D13827" w:rsidRPr="002345C3" w:rsidRDefault="00D13827" w:rsidP="00F31BBD">
      <w:pPr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="00F31BBD" w:rsidRPr="002345C3">
        <w:rPr>
          <w:rFonts w:asciiTheme="majorHAnsi" w:hAnsiTheme="majorHAnsi" w:cstheme="majorHAnsi"/>
        </w:rPr>
        <w:t xml:space="preserve">  </w:t>
      </w:r>
    </w:p>
    <w:p w14:paraId="7FC8C8F2" w14:textId="77777777" w:rsidR="005648DB" w:rsidRPr="002345C3" w:rsidRDefault="005648DB" w:rsidP="00D13827">
      <w:pPr>
        <w:spacing w:after="0" w:line="240" w:lineRule="auto"/>
        <w:rPr>
          <w:rFonts w:asciiTheme="majorHAnsi" w:eastAsia="Calibri" w:hAnsiTheme="majorHAnsi" w:cstheme="majorHAnsi"/>
        </w:rPr>
      </w:pPr>
    </w:p>
    <w:p w14:paraId="54D1F794" w14:textId="77777777" w:rsidR="00D13827" w:rsidRPr="002345C3" w:rsidRDefault="00D13827" w:rsidP="00D13827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613D8C9" w14:textId="77777777" w:rsidR="00692F9B" w:rsidRPr="00E1448D" w:rsidRDefault="00692F9B">
      <w:pPr>
        <w:rPr>
          <w:rFonts w:asciiTheme="majorHAnsi" w:hAnsiTheme="majorHAnsi" w:cstheme="majorHAnsi"/>
        </w:rPr>
      </w:pPr>
    </w:p>
    <w:sectPr w:rsidR="00692F9B" w:rsidRPr="00E1448D" w:rsidSect="00C0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42740" w14:textId="77777777" w:rsidR="00EA0A78" w:rsidRDefault="00EA0A78" w:rsidP="0014416E">
      <w:pPr>
        <w:spacing w:after="0" w:line="240" w:lineRule="auto"/>
      </w:pPr>
      <w:r>
        <w:separator/>
      </w:r>
    </w:p>
  </w:endnote>
  <w:endnote w:type="continuationSeparator" w:id="0">
    <w:p w14:paraId="718477D7" w14:textId="77777777" w:rsidR="00EA0A78" w:rsidRDefault="00EA0A78" w:rsidP="0014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3735" w14:textId="77777777" w:rsidR="00EA0A78" w:rsidRDefault="00EA0A78" w:rsidP="0014416E">
      <w:pPr>
        <w:spacing w:after="0" w:line="240" w:lineRule="auto"/>
      </w:pPr>
      <w:r>
        <w:separator/>
      </w:r>
    </w:p>
  </w:footnote>
  <w:footnote w:type="continuationSeparator" w:id="0">
    <w:p w14:paraId="6C9B9176" w14:textId="77777777" w:rsidR="00EA0A78" w:rsidRDefault="00EA0A78" w:rsidP="00144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55C1"/>
    <w:multiLevelType w:val="hybridMultilevel"/>
    <w:tmpl w:val="6FDE11D4"/>
    <w:lvl w:ilvl="0" w:tplc="637298CC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Times New Roman" w:hint="default"/>
        <w:i w:val="0"/>
        <w:iCs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E3A64"/>
    <w:multiLevelType w:val="multilevel"/>
    <w:tmpl w:val="A202C5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" w15:restartNumberingAfterBreak="0">
    <w:nsid w:val="35331134"/>
    <w:multiLevelType w:val="hybridMultilevel"/>
    <w:tmpl w:val="87B0E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33166"/>
    <w:multiLevelType w:val="multilevel"/>
    <w:tmpl w:val="22440DBA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4" w15:restartNumberingAfterBreak="0">
    <w:nsid w:val="50CD0CC2"/>
    <w:multiLevelType w:val="hybridMultilevel"/>
    <w:tmpl w:val="0D3277A8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0CF6D97"/>
    <w:multiLevelType w:val="multilevel"/>
    <w:tmpl w:val="D14251A0"/>
    <w:lvl w:ilvl="0">
      <w:start w:val="1"/>
      <w:numFmt w:val="decimal"/>
      <w:lvlText w:val="4.%1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A4A6F"/>
    <w:multiLevelType w:val="multilevel"/>
    <w:tmpl w:val="76028E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" w15:restartNumberingAfterBreak="0">
    <w:nsid w:val="550B4349"/>
    <w:multiLevelType w:val="multilevel"/>
    <w:tmpl w:val="19B8EE8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8" w15:restartNumberingAfterBreak="0">
    <w:nsid w:val="552A7D0D"/>
    <w:multiLevelType w:val="multilevel"/>
    <w:tmpl w:val="8234A6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9" w15:restartNumberingAfterBreak="0">
    <w:nsid w:val="586F59C4"/>
    <w:multiLevelType w:val="multilevel"/>
    <w:tmpl w:val="90D263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  <w:color w:val="auto"/>
      </w:rPr>
    </w:lvl>
  </w:abstractNum>
  <w:abstractNum w:abstractNumId="10" w15:restartNumberingAfterBreak="0">
    <w:nsid w:val="59432516"/>
    <w:multiLevelType w:val="multilevel"/>
    <w:tmpl w:val="C616B4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5EAC3B6E"/>
    <w:multiLevelType w:val="multilevel"/>
    <w:tmpl w:val="C4FA669C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Calibri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2" w15:restartNumberingAfterBreak="0">
    <w:nsid w:val="66692275"/>
    <w:multiLevelType w:val="hybridMultilevel"/>
    <w:tmpl w:val="0FB4C8E4"/>
    <w:lvl w:ilvl="0" w:tplc="4DE47A1C">
      <w:start w:val="1"/>
      <w:numFmt w:val="lowerLetter"/>
      <w:lvlText w:val="%1)"/>
      <w:lvlJc w:val="left"/>
      <w:pPr>
        <w:ind w:left="1571" w:hanging="360"/>
      </w:pPr>
      <w:rPr>
        <w:rFonts w:ascii="Calibri" w:hAnsi="Calibri"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9873255"/>
    <w:multiLevelType w:val="multilevel"/>
    <w:tmpl w:val="87589B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B706F92"/>
    <w:multiLevelType w:val="hybridMultilevel"/>
    <w:tmpl w:val="2A08C1CE"/>
    <w:lvl w:ilvl="0" w:tplc="CFEE8246">
      <w:start w:val="1"/>
      <w:numFmt w:val="lowerLetter"/>
      <w:lvlText w:val="%1)"/>
      <w:lvlJc w:val="left"/>
      <w:pPr>
        <w:ind w:left="930" w:hanging="570"/>
      </w:pPr>
      <w:rPr>
        <w:rFonts w:hint="default"/>
        <w:color w:val="30303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3403E"/>
    <w:multiLevelType w:val="multilevel"/>
    <w:tmpl w:val="DB3AE514"/>
    <w:lvl w:ilvl="0">
      <w:start w:val="1"/>
      <w:numFmt w:val="decimal"/>
      <w:lvlText w:val="3.%1"/>
      <w:lvlJc w:val="left"/>
      <w:pPr>
        <w:ind w:left="2204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7D0D35B3"/>
    <w:multiLevelType w:val="hybridMultilevel"/>
    <w:tmpl w:val="A8E6156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50118940">
    <w:abstractNumId w:val="15"/>
  </w:num>
  <w:num w:numId="2" w16cid:durableId="715086462">
    <w:abstractNumId w:val="5"/>
  </w:num>
  <w:num w:numId="3" w16cid:durableId="658923044">
    <w:abstractNumId w:val="3"/>
  </w:num>
  <w:num w:numId="4" w16cid:durableId="1781025713">
    <w:abstractNumId w:val="16"/>
  </w:num>
  <w:num w:numId="5" w16cid:durableId="1659914973">
    <w:abstractNumId w:val="13"/>
  </w:num>
  <w:num w:numId="6" w16cid:durableId="1272473652">
    <w:abstractNumId w:val="4"/>
  </w:num>
  <w:num w:numId="7" w16cid:durableId="693114250">
    <w:abstractNumId w:val="11"/>
  </w:num>
  <w:num w:numId="8" w16cid:durableId="309139432">
    <w:abstractNumId w:val="2"/>
  </w:num>
  <w:num w:numId="9" w16cid:durableId="1371103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760664">
    <w:abstractNumId w:val="14"/>
  </w:num>
  <w:num w:numId="11" w16cid:durableId="1689216646">
    <w:abstractNumId w:val="7"/>
  </w:num>
  <w:num w:numId="12" w16cid:durableId="2130122209">
    <w:abstractNumId w:val="10"/>
  </w:num>
  <w:num w:numId="13" w16cid:durableId="1797679264">
    <w:abstractNumId w:val="9"/>
  </w:num>
  <w:num w:numId="14" w16cid:durableId="2130582905">
    <w:abstractNumId w:val="6"/>
  </w:num>
  <w:num w:numId="15" w16cid:durableId="1430927444">
    <w:abstractNumId w:val="8"/>
  </w:num>
  <w:num w:numId="16" w16cid:durableId="1231186796">
    <w:abstractNumId w:val="1"/>
  </w:num>
  <w:num w:numId="17" w16cid:durableId="20351860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827"/>
    <w:rsid w:val="00003E4B"/>
    <w:rsid w:val="00007DB4"/>
    <w:rsid w:val="0001234F"/>
    <w:rsid w:val="000161CB"/>
    <w:rsid w:val="0004320E"/>
    <w:rsid w:val="00052491"/>
    <w:rsid w:val="000568D0"/>
    <w:rsid w:val="00056EF6"/>
    <w:rsid w:val="0007191E"/>
    <w:rsid w:val="00071CD9"/>
    <w:rsid w:val="00072EC1"/>
    <w:rsid w:val="000732B7"/>
    <w:rsid w:val="00077609"/>
    <w:rsid w:val="00081EFB"/>
    <w:rsid w:val="000830D2"/>
    <w:rsid w:val="00095E35"/>
    <w:rsid w:val="00096995"/>
    <w:rsid w:val="000A2894"/>
    <w:rsid w:val="000A7BF5"/>
    <w:rsid w:val="000B45BA"/>
    <w:rsid w:val="000B5DB7"/>
    <w:rsid w:val="000C0748"/>
    <w:rsid w:val="000C17C1"/>
    <w:rsid w:val="000C2439"/>
    <w:rsid w:val="000C27E9"/>
    <w:rsid w:val="000D409F"/>
    <w:rsid w:val="000D589C"/>
    <w:rsid w:val="000E034E"/>
    <w:rsid w:val="000F41EF"/>
    <w:rsid w:val="000F41F4"/>
    <w:rsid w:val="00112AA9"/>
    <w:rsid w:val="001134C3"/>
    <w:rsid w:val="00116025"/>
    <w:rsid w:val="0011697B"/>
    <w:rsid w:val="00134DDA"/>
    <w:rsid w:val="0014416E"/>
    <w:rsid w:val="00146D4D"/>
    <w:rsid w:val="00150020"/>
    <w:rsid w:val="001531A2"/>
    <w:rsid w:val="00154197"/>
    <w:rsid w:val="001553FF"/>
    <w:rsid w:val="00155529"/>
    <w:rsid w:val="001633A6"/>
    <w:rsid w:val="0017194C"/>
    <w:rsid w:val="0018209A"/>
    <w:rsid w:val="00184113"/>
    <w:rsid w:val="001A24AF"/>
    <w:rsid w:val="001A27BD"/>
    <w:rsid w:val="001A2DC2"/>
    <w:rsid w:val="001B46B5"/>
    <w:rsid w:val="001C0066"/>
    <w:rsid w:val="001E23D7"/>
    <w:rsid w:val="001F091C"/>
    <w:rsid w:val="00205979"/>
    <w:rsid w:val="002100BE"/>
    <w:rsid w:val="002138A4"/>
    <w:rsid w:val="002154DC"/>
    <w:rsid w:val="0021568A"/>
    <w:rsid w:val="00226E03"/>
    <w:rsid w:val="00226E80"/>
    <w:rsid w:val="002345C3"/>
    <w:rsid w:val="00234923"/>
    <w:rsid w:val="00236C40"/>
    <w:rsid w:val="00243766"/>
    <w:rsid w:val="00246650"/>
    <w:rsid w:val="00252881"/>
    <w:rsid w:val="0025374F"/>
    <w:rsid w:val="002671F3"/>
    <w:rsid w:val="00271831"/>
    <w:rsid w:val="00276913"/>
    <w:rsid w:val="00282973"/>
    <w:rsid w:val="0028384F"/>
    <w:rsid w:val="00287DC3"/>
    <w:rsid w:val="00287DE1"/>
    <w:rsid w:val="00290486"/>
    <w:rsid w:val="00291E39"/>
    <w:rsid w:val="002B5B28"/>
    <w:rsid w:val="002B7268"/>
    <w:rsid w:val="002B794D"/>
    <w:rsid w:val="002C69F7"/>
    <w:rsid w:val="002C71E3"/>
    <w:rsid w:val="002E2818"/>
    <w:rsid w:val="002F1AFC"/>
    <w:rsid w:val="002F3E66"/>
    <w:rsid w:val="002F40EA"/>
    <w:rsid w:val="00300471"/>
    <w:rsid w:val="00301179"/>
    <w:rsid w:val="0030583D"/>
    <w:rsid w:val="0030790B"/>
    <w:rsid w:val="003224AE"/>
    <w:rsid w:val="0032364F"/>
    <w:rsid w:val="003239D4"/>
    <w:rsid w:val="003263DA"/>
    <w:rsid w:val="00330881"/>
    <w:rsid w:val="00336EDF"/>
    <w:rsid w:val="00337E3C"/>
    <w:rsid w:val="003476B9"/>
    <w:rsid w:val="00364205"/>
    <w:rsid w:val="00364EEE"/>
    <w:rsid w:val="00367094"/>
    <w:rsid w:val="0036722D"/>
    <w:rsid w:val="00375AF9"/>
    <w:rsid w:val="003831F0"/>
    <w:rsid w:val="0039087C"/>
    <w:rsid w:val="00391C6C"/>
    <w:rsid w:val="00395A92"/>
    <w:rsid w:val="003C67E2"/>
    <w:rsid w:val="003C6D8D"/>
    <w:rsid w:val="003D00D9"/>
    <w:rsid w:val="003D26C7"/>
    <w:rsid w:val="003D7E9A"/>
    <w:rsid w:val="003E51A1"/>
    <w:rsid w:val="003E650F"/>
    <w:rsid w:val="003E68C7"/>
    <w:rsid w:val="003E71E4"/>
    <w:rsid w:val="003F3E4A"/>
    <w:rsid w:val="00400A1E"/>
    <w:rsid w:val="0040541B"/>
    <w:rsid w:val="00410B0A"/>
    <w:rsid w:val="0041209E"/>
    <w:rsid w:val="004220D5"/>
    <w:rsid w:val="0043077B"/>
    <w:rsid w:val="00444E37"/>
    <w:rsid w:val="00445004"/>
    <w:rsid w:val="0045592E"/>
    <w:rsid w:val="004673A6"/>
    <w:rsid w:val="00475294"/>
    <w:rsid w:val="00476072"/>
    <w:rsid w:val="00480F9F"/>
    <w:rsid w:val="00482BC5"/>
    <w:rsid w:val="00485DA1"/>
    <w:rsid w:val="004A3BDC"/>
    <w:rsid w:val="004B123F"/>
    <w:rsid w:val="004B3483"/>
    <w:rsid w:val="004C7555"/>
    <w:rsid w:val="004D2A23"/>
    <w:rsid w:val="004D6B05"/>
    <w:rsid w:val="004D6C90"/>
    <w:rsid w:val="004F5571"/>
    <w:rsid w:val="00511FBD"/>
    <w:rsid w:val="00515DA7"/>
    <w:rsid w:val="00520849"/>
    <w:rsid w:val="005214B5"/>
    <w:rsid w:val="00525401"/>
    <w:rsid w:val="0052683C"/>
    <w:rsid w:val="00536B16"/>
    <w:rsid w:val="00537527"/>
    <w:rsid w:val="0054410D"/>
    <w:rsid w:val="00554C48"/>
    <w:rsid w:val="005555D8"/>
    <w:rsid w:val="0056106C"/>
    <w:rsid w:val="005648DB"/>
    <w:rsid w:val="00564DF8"/>
    <w:rsid w:val="00571BE5"/>
    <w:rsid w:val="005809F3"/>
    <w:rsid w:val="00584BAD"/>
    <w:rsid w:val="0059095A"/>
    <w:rsid w:val="005A6D65"/>
    <w:rsid w:val="005B3C0C"/>
    <w:rsid w:val="005B3DCC"/>
    <w:rsid w:val="005B49E2"/>
    <w:rsid w:val="005B6CCC"/>
    <w:rsid w:val="005D378F"/>
    <w:rsid w:val="005D5E0E"/>
    <w:rsid w:val="005E2537"/>
    <w:rsid w:val="005E5D90"/>
    <w:rsid w:val="00600ED2"/>
    <w:rsid w:val="0060180A"/>
    <w:rsid w:val="0061014E"/>
    <w:rsid w:val="00621838"/>
    <w:rsid w:val="00624083"/>
    <w:rsid w:val="006252D5"/>
    <w:rsid w:val="006266F2"/>
    <w:rsid w:val="006314D0"/>
    <w:rsid w:val="0065070A"/>
    <w:rsid w:val="00651187"/>
    <w:rsid w:val="00661191"/>
    <w:rsid w:val="006622B7"/>
    <w:rsid w:val="00664235"/>
    <w:rsid w:val="00670AD1"/>
    <w:rsid w:val="00672843"/>
    <w:rsid w:val="00685F69"/>
    <w:rsid w:val="00690C31"/>
    <w:rsid w:val="00691B0C"/>
    <w:rsid w:val="00692F9B"/>
    <w:rsid w:val="00694D73"/>
    <w:rsid w:val="006A12A0"/>
    <w:rsid w:val="006B5550"/>
    <w:rsid w:val="006C1696"/>
    <w:rsid w:val="006C50C8"/>
    <w:rsid w:val="006D1C1B"/>
    <w:rsid w:val="006D55E2"/>
    <w:rsid w:val="006D5BD1"/>
    <w:rsid w:val="006E2174"/>
    <w:rsid w:val="00701795"/>
    <w:rsid w:val="0070324A"/>
    <w:rsid w:val="00710242"/>
    <w:rsid w:val="0071155A"/>
    <w:rsid w:val="00713F40"/>
    <w:rsid w:val="00714725"/>
    <w:rsid w:val="00724C6B"/>
    <w:rsid w:val="00737499"/>
    <w:rsid w:val="00744613"/>
    <w:rsid w:val="007471E1"/>
    <w:rsid w:val="0074750F"/>
    <w:rsid w:val="0075356B"/>
    <w:rsid w:val="0075670C"/>
    <w:rsid w:val="00760EC9"/>
    <w:rsid w:val="0076361E"/>
    <w:rsid w:val="00764AEC"/>
    <w:rsid w:val="00766833"/>
    <w:rsid w:val="00767D45"/>
    <w:rsid w:val="00774C7D"/>
    <w:rsid w:val="007829C4"/>
    <w:rsid w:val="00782F5A"/>
    <w:rsid w:val="00786314"/>
    <w:rsid w:val="00793E52"/>
    <w:rsid w:val="00796781"/>
    <w:rsid w:val="007A2E25"/>
    <w:rsid w:val="007A50E6"/>
    <w:rsid w:val="007B0B27"/>
    <w:rsid w:val="007B2C44"/>
    <w:rsid w:val="007D1A7E"/>
    <w:rsid w:val="007D549A"/>
    <w:rsid w:val="007E0C3E"/>
    <w:rsid w:val="007E220B"/>
    <w:rsid w:val="007E54D0"/>
    <w:rsid w:val="007F19BA"/>
    <w:rsid w:val="007F5A55"/>
    <w:rsid w:val="007F70C4"/>
    <w:rsid w:val="007F7C34"/>
    <w:rsid w:val="00811889"/>
    <w:rsid w:val="00813B27"/>
    <w:rsid w:val="0082100A"/>
    <w:rsid w:val="008216D1"/>
    <w:rsid w:val="00823409"/>
    <w:rsid w:val="00851DC0"/>
    <w:rsid w:val="008552C6"/>
    <w:rsid w:val="008670E9"/>
    <w:rsid w:val="008708BD"/>
    <w:rsid w:val="00875223"/>
    <w:rsid w:val="00876ECA"/>
    <w:rsid w:val="008818DB"/>
    <w:rsid w:val="00882C66"/>
    <w:rsid w:val="00884CB1"/>
    <w:rsid w:val="008871E4"/>
    <w:rsid w:val="00887918"/>
    <w:rsid w:val="0089232D"/>
    <w:rsid w:val="008969A0"/>
    <w:rsid w:val="00896E08"/>
    <w:rsid w:val="008A7AE3"/>
    <w:rsid w:val="008B462C"/>
    <w:rsid w:val="008B5525"/>
    <w:rsid w:val="008C4AE0"/>
    <w:rsid w:val="008C5E04"/>
    <w:rsid w:val="008C71D1"/>
    <w:rsid w:val="008D3A3A"/>
    <w:rsid w:val="008E19BE"/>
    <w:rsid w:val="008E53EE"/>
    <w:rsid w:val="008F68E2"/>
    <w:rsid w:val="008F6B9F"/>
    <w:rsid w:val="009062C9"/>
    <w:rsid w:val="009071A2"/>
    <w:rsid w:val="00911B5D"/>
    <w:rsid w:val="009169A8"/>
    <w:rsid w:val="009243D9"/>
    <w:rsid w:val="00931164"/>
    <w:rsid w:val="00932E90"/>
    <w:rsid w:val="00933617"/>
    <w:rsid w:val="0093767E"/>
    <w:rsid w:val="00943ECA"/>
    <w:rsid w:val="00950F67"/>
    <w:rsid w:val="00952BCC"/>
    <w:rsid w:val="0096193A"/>
    <w:rsid w:val="0096621B"/>
    <w:rsid w:val="00971A7F"/>
    <w:rsid w:val="0098190B"/>
    <w:rsid w:val="00984169"/>
    <w:rsid w:val="0099210B"/>
    <w:rsid w:val="00992983"/>
    <w:rsid w:val="009963AC"/>
    <w:rsid w:val="009B6F02"/>
    <w:rsid w:val="009D6371"/>
    <w:rsid w:val="009E021B"/>
    <w:rsid w:val="009E2B7A"/>
    <w:rsid w:val="009F0C30"/>
    <w:rsid w:val="009F7C71"/>
    <w:rsid w:val="00A07784"/>
    <w:rsid w:val="00A15D5A"/>
    <w:rsid w:val="00A2052F"/>
    <w:rsid w:val="00A21443"/>
    <w:rsid w:val="00A24D04"/>
    <w:rsid w:val="00A37906"/>
    <w:rsid w:val="00A4741A"/>
    <w:rsid w:val="00A619AF"/>
    <w:rsid w:val="00A64ED7"/>
    <w:rsid w:val="00A6595E"/>
    <w:rsid w:val="00A66B78"/>
    <w:rsid w:val="00A72CDD"/>
    <w:rsid w:val="00A7366A"/>
    <w:rsid w:val="00A7431B"/>
    <w:rsid w:val="00A8134D"/>
    <w:rsid w:val="00A877A7"/>
    <w:rsid w:val="00A91B0B"/>
    <w:rsid w:val="00AA2191"/>
    <w:rsid w:val="00AA29EE"/>
    <w:rsid w:val="00AB01CD"/>
    <w:rsid w:val="00AB7ABE"/>
    <w:rsid w:val="00AC2382"/>
    <w:rsid w:val="00AC5D91"/>
    <w:rsid w:val="00AC797D"/>
    <w:rsid w:val="00AD294C"/>
    <w:rsid w:val="00AD2D4F"/>
    <w:rsid w:val="00AD6C22"/>
    <w:rsid w:val="00AD76D9"/>
    <w:rsid w:val="00AE5916"/>
    <w:rsid w:val="00AE7A48"/>
    <w:rsid w:val="00B04356"/>
    <w:rsid w:val="00B0691A"/>
    <w:rsid w:val="00B31684"/>
    <w:rsid w:val="00B37393"/>
    <w:rsid w:val="00B41C74"/>
    <w:rsid w:val="00B5597D"/>
    <w:rsid w:val="00B57BEE"/>
    <w:rsid w:val="00B603DD"/>
    <w:rsid w:val="00B60F50"/>
    <w:rsid w:val="00B61560"/>
    <w:rsid w:val="00B628D9"/>
    <w:rsid w:val="00B65A05"/>
    <w:rsid w:val="00B65A9D"/>
    <w:rsid w:val="00B66F72"/>
    <w:rsid w:val="00B672BB"/>
    <w:rsid w:val="00B7231E"/>
    <w:rsid w:val="00B72A2A"/>
    <w:rsid w:val="00B72DA4"/>
    <w:rsid w:val="00B73D92"/>
    <w:rsid w:val="00B74BD4"/>
    <w:rsid w:val="00B75C23"/>
    <w:rsid w:val="00B80697"/>
    <w:rsid w:val="00BA08CB"/>
    <w:rsid w:val="00BA08DF"/>
    <w:rsid w:val="00BA57CA"/>
    <w:rsid w:val="00BA7B58"/>
    <w:rsid w:val="00BB02A3"/>
    <w:rsid w:val="00BB1AD3"/>
    <w:rsid w:val="00BB7A62"/>
    <w:rsid w:val="00BC4ABB"/>
    <w:rsid w:val="00BD61BC"/>
    <w:rsid w:val="00C00634"/>
    <w:rsid w:val="00C03D31"/>
    <w:rsid w:val="00C06803"/>
    <w:rsid w:val="00C0742F"/>
    <w:rsid w:val="00C1008A"/>
    <w:rsid w:val="00C12E60"/>
    <w:rsid w:val="00C17CAE"/>
    <w:rsid w:val="00C20CA6"/>
    <w:rsid w:val="00C21C22"/>
    <w:rsid w:val="00C2340B"/>
    <w:rsid w:val="00C27C56"/>
    <w:rsid w:val="00C33F21"/>
    <w:rsid w:val="00C40707"/>
    <w:rsid w:val="00C418C8"/>
    <w:rsid w:val="00C44322"/>
    <w:rsid w:val="00C47C29"/>
    <w:rsid w:val="00C548C5"/>
    <w:rsid w:val="00C57660"/>
    <w:rsid w:val="00C6236B"/>
    <w:rsid w:val="00C66787"/>
    <w:rsid w:val="00C73A3B"/>
    <w:rsid w:val="00C752A4"/>
    <w:rsid w:val="00C77B2D"/>
    <w:rsid w:val="00C9682B"/>
    <w:rsid w:val="00CA2DDF"/>
    <w:rsid w:val="00CB57DB"/>
    <w:rsid w:val="00CB6958"/>
    <w:rsid w:val="00CC0D72"/>
    <w:rsid w:val="00CC679A"/>
    <w:rsid w:val="00CD0534"/>
    <w:rsid w:val="00CE728A"/>
    <w:rsid w:val="00CF3EC6"/>
    <w:rsid w:val="00D01EF5"/>
    <w:rsid w:val="00D06A10"/>
    <w:rsid w:val="00D134C6"/>
    <w:rsid w:val="00D13827"/>
    <w:rsid w:val="00D2228C"/>
    <w:rsid w:val="00D26010"/>
    <w:rsid w:val="00D44505"/>
    <w:rsid w:val="00D4452F"/>
    <w:rsid w:val="00D512C3"/>
    <w:rsid w:val="00D5567C"/>
    <w:rsid w:val="00D56BF3"/>
    <w:rsid w:val="00D66C9E"/>
    <w:rsid w:val="00D75110"/>
    <w:rsid w:val="00D764D8"/>
    <w:rsid w:val="00D91C35"/>
    <w:rsid w:val="00D92800"/>
    <w:rsid w:val="00D94C03"/>
    <w:rsid w:val="00D9600A"/>
    <w:rsid w:val="00D96732"/>
    <w:rsid w:val="00DA28F0"/>
    <w:rsid w:val="00DA4FE5"/>
    <w:rsid w:val="00DA5B98"/>
    <w:rsid w:val="00DB61B1"/>
    <w:rsid w:val="00DC2497"/>
    <w:rsid w:val="00DC4609"/>
    <w:rsid w:val="00DC5BB7"/>
    <w:rsid w:val="00DC69A6"/>
    <w:rsid w:val="00DE2455"/>
    <w:rsid w:val="00DE5D24"/>
    <w:rsid w:val="00DE64C6"/>
    <w:rsid w:val="00E0743D"/>
    <w:rsid w:val="00E07E28"/>
    <w:rsid w:val="00E1448D"/>
    <w:rsid w:val="00E20152"/>
    <w:rsid w:val="00E20379"/>
    <w:rsid w:val="00E22FA6"/>
    <w:rsid w:val="00E22FF4"/>
    <w:rsid w:val="00E26412"/>
    <w:rsid w:val="00E26B84"/>
    <w:rsid w:val="00E36CFA"/>
    <w:rsid w:val="00E433F6"/>
    <w:rsid w:val="00E437C0"/>
    <w:rsid w:val="00E45B0A"/>
    <w:rsid w:val="00E50190"/>
    <w:rsid w:val="00E55E0D"/>
    <w:rsid w:val="00E60EBE"/>
    <w:rsid w:val="00E707AD"/>
    <w:rsid w:val="00E827A9"/>
    <w:rsid w:val="00E8569E"/>
    <w:rsid w:val="00E87522"/>
    <w:rsid w:val="00E91A64"/>
    <w:rsid w:val="00E92D2E"/>
    <w:rsid w:val="00EA0A78"/>
    <w:rsid w:val="00EA3635"/>
    <w:rsid w:val="00EA3F2D"/>
    <w:rsid w:val="00EB4CCF"/>
    <w:rsid w:val="00EC3060"/>
    <w:rsid w:val="00EC5098"/>
    <w:rsid w:val="00ED3709"/>
    <w:rsid w:val="00ED3B90"/>
    <w:rsid w:val="00ED7500"/>
    <w:rsid w:val="00EE3F8E"/>
    <w:rsid w:val="00EE6FD3"/>
    <w:rsid w:val="00EF0640"/>
    <w:rsid w:val="00EF31CA"/>
    <w:rsid w:val="00EF4405"/>
    <w:rsid w:val="00EF46DF"/>
    <w:rsid w:val="00EF6945"/>
    <w:rsid w:val="00EF72AD"/>
    <w:rsid w:val="00F17513"/>
    <w:rsid w:val="00F20774"/>
    <w:rsid w:val="00F23CD8"/>
    <w:rsid w:val="00F25DE8"/>
    <w:rsid w:val="00F31418"/>
    <w:rsid w:val="00F31BBD"/>
    <w:rsid w:val="00F32F1B"/>
    <w:rsid w:val="00F45A8D"/>
    <w:rsid w:val="00F557D2"/>
    <w:rsid w:val="00F60C91"/>
    <w:rsid w:val="00F6586D"/>
    <w:rsid w:val="00F75EA1"/>
    <w:rsid w:val="00F81A51"/>
    <w:rsid w:val="00F831CD"/>
    <w:rsid w:val="00F83E07"/>
    <w:rsid w:val="00F85396"/>
    <w:rsid w:val="00F90B2A"/>
    <w:rsid w:val="00FB3264"/>
    <w:rsid w:val="00FC00D0"/>
    <w:rsid w:val="00FC7CE2"/>
    <w:rsid w:val="00FD1222"/>
    <w:rsid w:val="00FD15F4"/>
    <w:rsid w:val="00FD1904"/>
    <w:rsid w:val="00FD2494"/>
    <w:rsid w:val="00FD34D2"/>
    <w:rsid w:val="00FD6F11"/>
    <w:rsid w:val="00FE7180"/>
    <w:rsid w:val="00FE785C"/>
    <w:rsid w:val="00FF30E4"/>
    <w:rsid w:val="00FF3FFB"/>
    <w:rsid w:val="00FF49BF"/>
    <w:rsid w:val="00FF6142"/>
    <w:rsid w:val="00FF6465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50CD"/>
  <w15:docId w15:val="{B04D3035-2E3D-4090-AF34-1018E82F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38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ble of contents numbered,body,Odsek zoznamu2,List Paragraph,Odsek,Lettre d'introduction,Paragrafo elenco,1st level - Bullet List Paragraph,Listenabsatz"/>
    <w:basedOn w:val="Normlny"/>
    <w:link w:val="OdsekzoznamuChar"/>
    <w:uiPriority w:val="34"/>
    <w:qFormat/>
    <w:rsid w:val="00D13827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character" w:customStyle="1" w:styleId="text100">
    <w:name w:val="text_100"/>
    <w:basedOn w:val="Predvolenpsmoodseku"/>
    <w:rsid w:val="00D13827"/>
  </w:style>
  <w:style w:type="character" w:customStyle="1" w:styleId="OdsekzoznamuChar">
    <w:name w:val="Odsek zoznamu Char"/>
    <w:aliases w:val="Table of contents numbered Char,body Char,Odsek zoznamu2 Char,List Paragraph Char,Odsek Char,Lettre d'introduction Char,Paragrafo elenco Char,1st level - Bullet List Paragraph Char,Listenabsatz Char"/>
    <w:basedOn w:val="Predvolenpsmoodseku"/>
    <w:link w:val="Odsekzoznamu"/>
    <w:uiPriority w:val="34"/>
    <w:rsid w:val="00D13827"/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896E0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Telo">
    <w:name w:val="Telo"/>
    <w:rsid w:val="00C73A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 Unicode MS" w:cs="Arial Unicode MS"/>
      <w:color w:val="000000"/>
      <w:kern w:val="0"/>
      <w:sz w:val="20"/>
      <w:szCs w:val="20"/>
      <w:u w:color="000000"/>
      <w:bdr w:val="nil"/>
    </w:rPr>
  </w:style>
  <w:style w:type="character" w:styleId="Odkaznakomentr">
    <w:name w:val="annotation reference"/>
    <w:basedOn w:val="Predvolenpsmoodseku"/>
    <w:uiPriority w:val="99"/>
    <w:semiHidden/>
    <w:unhideWhenUsed/>
    <w:rsid w:val="00112A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12AA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12AA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12AA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12AA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2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2AA9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70324A"/>
    <w:rPr>
      <w:color w:val="808080"/>
    </w:rPr>
  </w:style>
  <w:style w:type="character" w:customStyle="1" w:styleId="AdvnormalChar">
    <w:name w:val="Adv normal Char"/>
    <w:link w:val="Advnormal"/>
    <w:locked/>
    <w:rsid w:val="00774C7D"/>
    <w:rPr>
      <w:sz w:val="24"/>
    </w:rPr>
  </w:style>
  <w:style w:type="paragraph" w:customStyle="1" w:styleId="Advnormal">
    <w:name w:val="Adv normal"/>
    <w:basedOn w:val="Normlny"/>
    <w:link w:val="AdvnormalChar"/>
    <w:rsid w:val="00774C7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240" w:lineRule="auto"/>
    </w:pPr>
    <w:rPr>
      <w:sz w:val="24"/>
    </w:rPr>
  </w:style>
  <w:style w:type="paragraph" w:customStyle="1" w:styleId="l7">
    <w:name w:val="l7"/>
    <w:basedOn w:val="Normlny"/>
    <w:rsid w:val="003D7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E1448D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1448D"/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styleId="Hypertextovprepojenie">
    <w:name w:val="Hyperlink"/>
    <w:unhideWhenUsed/>
    <w:rsid w:val="00E1448D"/>
    <w:rPr>
      <w:color w:val="0000FF"/>
      <w:u w:val="single"/>
    </w:rPr>
  </w:style>
  <w:style w:type="paragraph" w:styleId="Revzia">
    <w:name w:val="Revision"/>
    <w:hidden/>
    <w:uiPriority w:val="99"/>
    <w:semiHidden/>
    <w:rsid w:val="00395A92"/>
    <w:pPr>
      <w:spacing w:after="0" w:line="240" w:lineRule="auto"/>
    </w:pPr>
  </w:style>
  <w:style w:type="character" w:customStyle="1" w:styleId="fontstyle01">
    <w:name w:val="fontstyle01"/>
    <w:basedOn w:val="Predvolenpsmoodseku"/>
    <w:rsid w:val="00AB7ABE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4416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4416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14416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55E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6D55E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9F47-9A5B-453B-82EC-007AA28A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vargova</dc:creator>
  <cp:lastModifiedBy>MP PROFIT PB</cp:lastModifiedBy>
  <cp:revision>7</cp:revision>
  <cp:lastPrinted>2024-10-29T08:18:00Z</cp:lastPrinted>
  <dcterms:created xsi:type="dcterms:W3CDTF">2024-10-29T09:41:00Z</dcterms:created>
  <dcterms:modified xsi:type="dcterms:W3CDTF">2024-10-31T12:06:00Z</dcterms:modified>
</cp:coreProperties>
</file>