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CA571E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CA571E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60B8703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 w:rsidRPr="00CA571E">
        <w:rPr>
          <w:rFonts w:ascii="Garamond" w:hAnsi="Garamond"/>
          <w:b/>
          <w:bCs/>
          <w:sz w:val="20"/>
          <w:szCs w:val="20"/>
        </w:rPr>
        <w:t>s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CA571E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9F7F40D" w:rsidR="00844171" w:rsidRPr="00CA571E" w:rsidRDefault="00844171" w:rsidP="001755E7">
      <w:pPr>
        <w:pStyle w:val="Zkladntext3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</w:t>
      </w:r>
      <w:r w:rsidR="001755E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>52 Bratislava, IČO: 00 492 736, zapísaná v OR OS Bratislava I, oddiel: Sa, vložka č. 607/B v rámci zriadeného DNS s</w:t>
      </w:r>
      <w:r w:rsidR="00A43A37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názvom: </w:t>
      </w:r>
      <w:r w:rsidR="00A43A37" w:rsidRPr="00CA571E">
        <w:rPr>
          <w:rFonts w:ascii="Garamond" w:hAnsi="Garamond"/>
          <w:sz w:val="20"/>
          <w:szCs w:val="20"/>
        </w:rPr>
        <w:t>„</w:t>
      </w:r>
      <w:r w:rsidR="008A6AD1" w:rsidRPr="00CA571E">
        <w:rPr>
          <w:rFonts w:ascii="Garamond" w:hAnsi="Garamond"/>
          <w:b/>
          <w:bCs/>
          <w:sz w:val="20"/>
          <w:szCs w:val="20"/>
        </w:rPr>
        <w:t>DNS</w:t>
      </w:r>
      <w:r w:rsidR="008A6AD1" w:rsidRPr="00CA571E">
        <w:rPr>
          <w:rFonts w:ascii="Garamond" w:hAnsi="Garamond"/>
          <w:sz w:val="20"/>
          <w:szCs w:val="20"/>
        </w:rPr>
        <w:t>_</w:t>
      </w:r>
      <w:r w:rsidR="008A6AD1" w:rsidRPr="00CA571E">
        <w:rPr>
          <w:rFonts w:ascii="Garamond" w:hAnsi="Garamond"/>
          <w:b/>
          <w:bCs/>
          <w:sz w:val="20"/>
          <w:szCs w:val="20"/>
        </w:rPr>
        <w:t>Stavebné a elektromontážne práce na mestskej dráhe</w:t>
      </w:r>
      <w:r w:rsidRPr="00CA571E">
        <w:rPr>
          <w:rFonts w:ascii="Garamond" w:hAnsi="Garamond"/>
          <w:sz w:val="20"/>
          <w:szCs w:val="20"/>
        </w:rPr>
        <w:t>“</w:t>
      </w:r>
      <w:r w:rsidR="00904038" w:rsidRPr="00CA571E">
        <w:rPr>
          <w:rFonts w:ascii="Garamond" w:hAnsi="Garamond"/>
          <w:sz w:val="20"/>
          <w:szCs w:val="20"/>
        </w:rPr>
        <w:t xml:space="preserve">, kde </w:t>
      </w:r>
      <w:r w:rsidR="001755E7" w:rsidRPr="00CA571E">
        <w:rPr>
          <w:rFonts w:ascii="Garamond" w:hAnsi="Garamond"/>
          <w:sz w:val="20"/>
          <w:szCs w:val="20"/>
        </w:rPr>
        <w:t>Oznámenie o vyhlásení verejného obstarávania bolo dňa 14.10.202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zverejnené v Úradnom vestníku EÚ pod č. 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>/S 199-567168, ako aj vo Vestníku verejného obstarávania č. 224/202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zo dňa 17.10.202</w:t>
      </w:r>
      <w:r w:rsidR="00E64496" w:rsidRPr="00CA571E">
        <w:rPr>
          <w:rFonts w:ascii="Garamond" w:hAnsi="Garamond"/>
          <w:sz w:val="20"/>
          <w:szCs w:val="20"/>
        </w:rPr>
        <w:t>3</w:t>
      </w:r>
      <w:r w:rsidR="001755E7" w:rsidRPr="00CA571E">
        <w:rPr>
          <w:rFonts w:ascii="Garamond" w:hAnsi="Garamond"/>
          <w:sz w:val="20"/>
          <w:szCs w:val="20"/>
        </w:rPr>
        <w:t xml:space="preserve"> pod zn. 43859-MUS</w:t>
      </w:r>
      <w:r w:rsidR="00904038" w:rsidRPr="00CA571E">
        <w:rPr>
          <w:rFonts w:ascii="Garamond" w:hAnsi="Garamond"/>
          <w:sz w:val="20"/>
          <w:szCs w:val="20"/>
        </w:rPr>
        <w:t>,</w:t>
      </w:r>
    </w:p>
    <w:p w14:paraId="5EF2553E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CA571E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4C6540A4" w:rsidR="00C50FAD" w:rsidRPr="00CA571E" w:rsidRDefault="00A43A37" w:rsidP="001755E7">
      <w:pPr>
        <w:tabs>
          <w:tab w:val="left" w:pos="4887"/>
        </w:tabs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ku</w:t>
      </w:r>
      <w:r w:rsidR="00C50FAD" w:rsidRPr="00CA571E">
        <w:rPr>
          <w:rFonts w:ascii="Garamond" w:hAnsi="Garamond"/>
          <w:sz w:val="20"/>
          <w:szCs w:val="20"/>
        </w:rPr>
        <w:t xml:space="preserve"> konkrétnej zákazk</w:t>
      </w:r>
      <w:r w:rsidRPr="00CA571E">
        <w:rPr>
          <w:rFonts w:ascii="Garamond" w:hAnsi="Garamond"/>
          <w:sz w:val="20"/>
          <w:szCs w:val="20"/>
        </w:rPr>
        <w:t>e</w:t>
      </w:r>
      <w:r w:rsidR="00C50FAD" w:rsidRPr="00CA571E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>Inštalácia elektronick</w:t>
      </w:r>
      <w:r w:rsidR="00AD59DB">
        <w:rPr>
          <w:rFonts w:ascii="Garamond" w:hAnsi="Garamond"/>
          <w:b/>
          <w:bCs/>
          <w:sz w:val="20"/>
          <w:szCs w:val="20"/>
          <w:u w:val="single"/>
        </w:rPr>
        <w:t>ej</w:t>
      </w:r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 xml:space="preserve"> informačn</w:t>
      </w:r>
      <w:r w:rsidR="00AD59DB">
        <w:rPr>
          <w:rFonts w:ascii="Garamond" w:hAnsi="Garamond"/>
          <w:b/>
          <w:bCs/>
          <w:sz w:val="20"/>
          <w:szCs w:val="20"/>
          <w:u w:val="single"/>
        </w:rPr>
        <w:t>ej</w:t>
      </w:r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AD59DB" w:rsidRPr="006779C1">
        <w:rPr>
          <w:rFonts w:ascii="Garamond" w:hAnsi="Garamond"/>
          <w:b/>
          <w:bCs/>
          <w:sz w:val="20"/>
          <w:szCs w:val="20"/>
          <w:u w:val="single"/>
        </w:rPr>
        <w:t>tabu</w:t>
      </w:r>
      <w:r w:rsidR="00AD59DB">
        <w:rPr>
          <w:rFonts w:ascii="Garamond" w:hAnsi="Garamond"/>
          <w:b/>
          <w:bCs/>
          <w:sz w:val="20"/>
          <w:szCs w:val="20"/>
          <w:u w:val="single"/>
        </w:rPr>
        <w:t>le</w:t>
      </w:r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 xml:space="preserve"> (EIT) na zastávk</w:t>
      </w:r>
      <w:r w:rsidR="00AD59DB">
        <w:rPr>
          <w:rFonts w:ascii="Garamond" w:hAnsi="Garamond"/>
          <w:b/>
          <w:bCs/>
          <w:sz w:val="20"/>
          <w:szCs w:val="20"/>
          <w:u w:val="single"/>
        </w:rPr>
        <w:t>e</w:t>
      </w:r>
      <w:r w:rsidR="006779C1" w:rsidRPr="006779C1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AD59DB">
        <w:rPr>
          <w:rFonts w:ascii="Garamond" w:hAnsi="Garamond"/>
          <w:b/>
          <w:bCs/>
          <w:sz w:val="20"/>
          <w:szCs w:val="20"/>
          <w:u w:val="single"/>
        </w:rPr>
        <w:t xml:space="preserve">Pekná cesta </w:t>
      </w:r>
      <w:r w:rsidR="00904038" w:rsidRPr="00CA571E">
        <w:rPr>
          <w:rFonts w:ascii="Garamond" w:hAnsi="Garamond"/>
          <w:b/>
          <w:bCs/>
          <w:sz w:val="20"/>
          <w:szCs w:val="20"/>
          <w:u w:val="single"/>
        </w:rPr>
        <w:t>č. </w:t>
      </w:r>
      <w:r w:rsidR="00F705B8" w:rsidRPr="00CA571E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AD59DB">
        <w:rPr>
          <w:rFonts w:ascii="Garamond" w:hAnsi="Garamond"/>
          <w:b/>
          <w:bCs/>
          <w:sz w:val="20"/>
          <w:szCs w:val="20"/>
          <w:u w:val="single"/>
        </w:rPr>
        <w:t>7</w:t>
      </w:r>
      <w:r w:rsidR="0080287B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bookmarkEnd w:id="0"/>
      <w:r w:rsidR="006779C1">
        <w:rPr>
          <w:rFonts w:ascii="Garamond" w:hAnsi="Garamond"/>
          <w:b/>
          <w:bCs/>
          <w:sz w:val="20"/>
          <w:szCs w:val="20"/>
          <w:u w:val="single"/>
        </w:rPr>
        <w:t>4</w:t>
      </w:r>
      <w:r w:rsidR="00C50FAD" w:rsidRPr="00CA571E">
        <w:rPr>
          <w:rFonts w:ascii="Garamond" w:hAnsi="Garamond"/>
          <w:b/>
          <w:bCs/>
          <w:sz w:val="20"/>
          <w:szCs w:val="20"/>
        </w:rPr>
        <w:t>“,</w:t>
      </w:r>
      <w:r w:rsidR="00904038" w:rsidRPr="00CA571E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CA571E">
        <w:rPr>
          <w:rFonts w:ascii="Garamond" w:hAnsi="Garamond"/>
          <w:sz w:val="20"/>
          <w:szCs w:val="20"/>
        </w:rPr>
        <w:t xml:space="preserve">zadávanej </w:t>
      </w:r>
      <w:r w:rsidR="00904038" w:rsidRPr="00CA571E">
        <w:rPr>
          <w:rFonts w:ascii="Garamond" w:hAnsi="Garamond"/>
          <w:sz w:val="20"/>
          <w:szCs w:val="20"/>
        </w:rPr>
        <w:t>prostredníctvom</w:t>
      </w:r>
      <w:r w:rsidR="00C50FAD" w:rsidRPr="00CA571E">
        <w:rPr>
          <w:rFonts w:ascii="Garamond" w:hAnsi="Garamond"/>
          <w:sz w:val="20"/>
          <w:szCs w:val="20"/>
        </w:rPr>
        <w:t xml:space="preserve"> </w:t>
      </w:r>
      <w:r w:rsidR="00904038" w:rsidRPr="00CA571E">
        <w:rPr>
          <w:rFonts w:ascii="Garamond" w:hAnsi="Garamond"/>
          <w:sz w:val="20"/>
          <w:szCs w:val="20"/>
        </w:rPr>
        <w:t xml:space="preserve">citovaného </w:t>
      </w:r>
      <w:r w:rsidR="00C50FAD" w:rsidRPr="00CA571E">
        <w:rPr>
          <w:rFonts w:ascii="Garamond" w:hAnsi="Garamond"/>
          <w:sz w:val="20"/>
          <w:szCs w:val="20"/>
        </w:rPr>
        <w:t>dynamického nákupného systému v rámci systému JOSEPHINE.</w:t>
      </w:r>
    </w:p>
    <w:p w14:paraId="50E26141" w14:textId="77777777" w:rsidR="00844171" w:rsidRPr="00CA571E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693ED7F1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1755E7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68F7C561" w:rsidR="00C50FAD" w:rsidRPr="00CA571E" w:rsidRDefault="008309FB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DB3618">
          <w:rPr>
            <w:rStyle w:val="Hypertextovprepojenie"/>
            <w:rFonts w:ascii="Garamond" w:hAnsi="Garamond"/>
            <w:sz w:val="20"/>
            <w:szCs w:val="20"/>
          </w:rPr>
          <w:t>https://josephine.proebiz.com/sk/tender/61743/summary</w:t>
        </w:r>
      </w:hyperlink>
    </w:p>
    <w:p w14:paraId="37B366CE" w14:textId="46FAB4E0" w:rsidR="00C50FAD" w:rsidRPr="00CA571E" w:rsidRDefault="00D04A64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CA571E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</w:t>
        </w:r>
        <w:r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y/</w:t>
        </w:r>
        <w:r w:rsidR="000F12BC" w:rsidRPr="00994B2D">
          <w:rPr>
            <w:rStyle w:val="Hypertextovprepojenie"/>
            <w:rFonts w:ascii="Garamond" w:hAnsi="Garamond"/>
            <w:b/>
            <w:bCs/>
            <w:sz w:val="20"/>
            <w:szCs w:val="20"/>
          </w:rPr>
          <w:t>481124</w:t>
        </w:r>
      </w:hyperlink>
    </w:p>
    <w:p w14:paraId="07DB2D16" w14:textId="77777777" w:rsidR="00844171" w:rsidRPr="00CA571E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Pr="00CA571E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3F36B965" w14:textId="3072BC76" w:rsidR="00994B2D" w:rsidRDefault="008309FB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8309FB">
        <w:rPr>
          <w:rFonts w:ascii="Garamond" w:hAnsi="Garamond"/>
          <w:sz w:val="20"/>
          <w:szCs w:val="20"/>
        </w:rPr>
        <w:t>61743</w:t>
      </w:r>
    </w:p>
    <w:p w14:paraId="28D616BA" w14:textId="77777777" w:rsidR="00EE11B0" w:rsidRPr="00CA571E" w:rsidRDefault="00EE11B0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CA571E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 w:rsidRPr="00CA571E">
        <w:rPr>
          <w:rFonts w:ascii="Garamond" w:hAnsi="Garamond"/>
          <w:sz w:val="20"/>
          <w:szCs w:val="20"/>
        </w:rPr>
        <w:t>:</w:t>
      </w:r>
    </w:p>
    <w:p w14:paraId="7B28AA29" w14:textId="11329F77" w:rsidR="00C50FAD" w:rsidRPr="00CA571E" w:rsidRDefault="00AD59DB" w:rsidP="008A6AD1">
      <w:pPr>
        <w:pStyle w:val="Odsekzoznamu"/>
        <w:spacing w:after="0" w:line="240" w:lineRule="auto"/>
        <w:ind w:left="1134" w:hanging="9"/>
        <w:rPr>
          <w:rFonts w:ascii="Garamond" w:hAnsi="Garamond"/>
          <w:b/>
          <w:bCs/>
          <w:sz w:val="20"/>
          <w:szCs w:val="20"/>
        </w:rPr>
      </w:pPr>
      <w:r w:rsidRPr="006779C1">
        <w:rPr>
          <w:rFonts w:ascii="Garamond" w:hAnsi="Garamond"/>
          <w:b/>
          <w:bCs/>
          <w:sz w:val="20"/>
          <w:szCs w:val="20"/>
          <w:u w:val="single"/>
        </w:rPr>
        <w:t>Inštalácia elektronick</w:t>
      </w:r>
      <w:r>
        <w:rPr>
          <w:rFonts w:ascii="Garamond" w:hAnsi="Garamond"/>
          <w:b/>
          <w:bCs/>
          <w:sz w:val="20"/>
          <w:szCs w:val="20"/>
          <w:u w:val="single"/>
        </w:rPr>
        <w:t>ej</w:t>
      </w:r>
      <w:r w:rsidRPr="006779C1">
        <w:rPr>
          <w:rFonts w:ascii="Garamond" w:hAnsi="Garamond"/>
          <w:b/>
          <w:bCs/>
          <w:sz w:val="20"/>
          <w:szCs w:val="20"/>
          <w:u w:val="single"/>
        </w:rPr>
        <w:t xml:space="preserve"> informačn</w:t>
      </w:r>
      <w:r>
        <w:rPr>
          <w:rFonts w:ascii="Garamond" w:hAnsi="Garamond"/>
          <w:b/>
          <w:bCs/>
          <w:sz w:val="20"/>
          <w:szCs w:val="20"/>
          <w:u w:val="single"/>
        </w:rPr>
        <w:t>ej</w:t>
      </w:r>
      <w:r w:rsidRPr="006779C1">
        <w:rPr>
          <w:rFonts w:ascii="Garamond" w:hAnsi="Garamond"/>
          <w:b/>
          <w:bCs/>
          <w:sz w:val="20"/>
          <w:szCs w:val="20"/>
          <w:u w:val="single"/>
        </w:rPr>
        <w:t xml:space="preserve"> tabu</w:t>
      </w:r>
      <w:r>
        <w:rPr>
          <w:rFonts w:ascii="Garamond" w:hAnsi="Garamond"/>
          <w:b/>
          <w:bCs/>
          <w:sz w:val="20"/>
          <w:szCs w:val="20"/>
          <w:u w:val="single"/>
        </w:rPr>
        <w:t>le</w:t>
      </w:r>
      <w:r w:rsidRPr="006779C1">
        <w:rPr>
          <w:rFonts w:ascii="Garamond" w:hAnsi="Garamond"/>
          <w:b/>
          <w:bCs/>
          <w:sz w:val="20"/>
          <w:szCs w:val="20"/>
          <w:u w:val="single"/>
        </w:rPr>
        <w:t xml:space="preserve"> (EIT) na zastávk</w:t>
      </w:r>
      <w:r>
        <w:rPr>
          <w:rFonts w:ascii="Garamond" w:hAnsi="Garamond"/>
          <w:b/>
          <w:bCs/>
          <w:sz w:val="20"/>
          <w:szCs w:val="20"/>
          <w:u w:val="single"/>
        </w:rPr>
        <w:t>e</w:t>
      </w:r>
      <w:r w:rsidRPr="006779C1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Pekná cesta</w:t>
      </w:r>
      <w:r w:rsidR="0069590F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č. 0</w:t>
      </w:r>
      <w:r>
        <w:rPr>
          <w:rFonts w:ascii="Garamond" w:hAnsi="Garamond"/>
          <w:b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4</w:t>
      </w:r>
    </w:p>
    <w:p w14:paraId="312D3BCC" w14:textId="77777777" w:rsidR="00844171" w:rsidRPr="00CA571E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55615E2" w:rsidR="00844171" w:rsidRPr="00CA571E" w:rsidRDefault="008A6AD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Práce</w:t>
      </w:r>
    </w:p>
    <w:p w14:paraId="7A7B5EEA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E03CE9B" w14:textId="197C6EA6" w:rsidR="00AD59DB" w:rsidRPr="00122E83" w:rsidRDefault="00AD59DB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45311000-0</w:t>
      </w:r>
      <w:r w:rsidR="008309FB" w:rsidRPr="00122E83">
        <w:rPr>
          <w:rFonts w:ascii="Garamond" w:hAnsi="Garamond"/>
          <w:sz w:val="20"/>
          <w:szCs w:val="20"/>
        </w:rPr>
        <w:t xml:space="preserve"> Inštalácie a montáž elektrických rozvodov a zariadení</w:t>
      </w:r>
    </w:p>
    <w:p w14:paraId="4822B7BF" w14:textId="0503F69F" w:rsidR="005F3B98" w:rsidRPr="00122E83" w:rsidRDefault="005F3B98" w:rsidP="005F3B98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45310000-3; Elektroinštalačné práce</w:t>
      </w:r>
    </w:p>
    <w:p w14:paraId="2944F31C" w14:textId="76B5F19F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45231400-9;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stavbe elektrických vedení</w:t>
      </w:r>
    </w:p>
    <w:p w14:paraId="249C0D2B" w14:textId="39C6C93E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45231600-1;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stavbe komunikačných vedení</w:t>
      </w:r>
    </w:p>
    <w:p w14:paraId="7BCA9A26" w14:textId="3486A34E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45255400-3;</w:t>
      </w:r>
      <w:r w:rsidR="005F3B98" w:rsidRPr="00122E83">
        <w:rPr>
          <w:rFonts w:ascii="Garamond" w:hAnsi="Garamond"/>
          <w:sz w:val="20"/>
          <w:szCs w:val="20"/>
        </w:rPr>
        <w:t xml:space="preserve"> Montážne práce</w:t>
      </w:r>
    </w:p>
    <w:p w14:paraId="4FA5C98B" w14:textId="02ACB0F7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45317300-5;</w:t>
      </w:r>
      <w:r w:rsidR="005F3B98" w:rsidRPr="00122E83">
        <w:rPr>
          <w:rFonts w:ascii="Garamond" w:hAnsi="Garamond"/>
          <w:sz w:val="20"/>
          <w:szCs w:val="20"/>
        </w:rPr>
        <w:t xml:space="preserve"> Elektroinštalačné práce na elektrických rozvádzačoch</w:t>
      </w:r>
    </w:p>
    <w:p w14:paraId="382729A4" w14:textId="49F27481" w:rsidR="006218C8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34632300-9;</w:t>
      </w:r>
      <w:r w:rsidR="005F3B98" w:rsidRPr="00122E83">
        <w:rPr>
          <w:rFonts w:ascii="Garamond" w:hAnsi="Garamond"/>
          <w:sz w:val="20"/>
          <w:szCs w:val="20"/>
        </w:rPr>
        <w:t xml:space="preserve"> Elektroinštalácie pre železnice</w:t>
      </w:r>
    </w:p>
    <w:p w14:paraId="24B5E2E8" w14:textId="7360E700" w:rsidR="007E41BB" w:rsidRPr="00122E83" w:rsidRDefault="007E41BB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45234111-7</w:t>
      </w:r>
      <w:r w:rsidR="0046722D" w:rsidRPr="00122E83">
        <w:rPr>
          <w:rFonts w:ascii="Garamond" w:hAnsi="Garamond"/>
          <w:sz w:val="20"/>
          <w:szCs w:val="20"/>
        </w:rPr>
        <w:t>;</w:t>
      </w:r>
      <w:r w:rsidR="005F3B98" w:rsidRPr="00122E83">
        <w:rPr>
          <w:rFonts w:ascii="Garamond" w:hAnsi="Garamond"/>
          <w:sz w:val="20"/>
          <w:szCs w:val="20"/>
        </w:rPr>
        <w:t xml:space="preserve"> Stavebné práce na mestských železniciach</w:t>
      </w:r>
    </w:p>
    <w:p w14:paraId="3AA255E7" w14:textId="658DB43C" w:rsidR="005F3B98" w:rsidRPr="005A5763" w:rsidRDefault="0046722D" w:rsidP="001A286A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122E83">
        <w:rPr>
          <w:rFonts w:ascii="Garamond" w:hAnsi="Garamond"/>
          <w:sz w:val="20"/>
          <w:szCs w:val="20"/>
        </w:rPr>
        <w:t>45317000-2;</w:t>
      </w:r>
      <w:r w:rsidR="00994B2D" w:rsidRPr="00122E83">
        <w:rPr>
          <w:rFonts w:ascii="Garamond" w:hAnsi="Garamond"/>
          <w:sz w:val="20"/>
          <w:szCs w:val="20"/>
        </w:rPr>
        <w:t xml:space="preserve"> Iné elektroinštalačné práce</w:t>
      </w:r>
    </w:p>
    <w:p w14:paraId="1B0872B8" w14:textId="6DDDDC7F" w:rsidR="005F3B98" w:rsidRDefault="005F3B98" w:rsidP="005F3B98">
      <w:pPr>
        <w:ind w:left="426"/>
        <w:rPr>
          <w:sz w:val="20"/>
          <w:szCs w:val="20"/>
        </w:rPr>
      </w:pPr>
    </w:p>
    <w:p w14:paraId="5ED3BC15" w14:textId="77777777" w:rsidR="00F05D6E" w:rsidRPr="009A0B88" w:rsidRDefault="00F05D6E" w:rsidP="005F3B98">
      <w:pPr>
        <w:ind w:left="426"/>
        <w:rPr>
          <w:sz w:val="20"/>
          <w:szCs w:val="20"/>
        </w:rPr>
      </w:pPr>
    </w:p>
    <w:p w14:paraId="483CE0D8" w14:textId="77777777" w:rsidR="00C50FAD" w:rsidRPr="00CA571E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A571E">
        <w:rPr>
          <w:rFonts w:ascii="Garamond" w:hAnsi="Garamond"/>
          <w:b/>
          <w:bCs/>
          <w:sz w:val="20"/>
          <w:szCs w:val="20"/>
        </w:rPr>
        <w:lastRenderedPageBreak/>
        <w:t>Podrobné vymedzenie (špecifikácia) predmetu konkrétnej zákazky zadávanej s použitím dynamického nákupného systému, technické požiadavky:</w:t>
      </w:r>
    </w:p>
    <w:p w14:paraId="3B78246B" w14:textId="2143FC67" w:rsidR="00C50FAD" w:rsidRPr="00CA571E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16B821AE" w14:textId="12E82FCC" w:rsidR="00BF09E7" w:rsidRPr="005A5763" w:rsidRDefault="008309FB" w:rsidP="006779C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trike/>
          <w:sz w:val="20"/>
          <w:szCs w:val="20"/>
        </w:rPr>
      </w:pPr>
      <w:bookmarkStart w:id="1" w:name="_Hlk56679636"/>
      <w:r w:rsidRPr="00F67AFC">
        <w:rPr>
          <w:rFonts w:ascii="Garamond" w:hAnsi="Garamond"/>
          <w:bCs/>
          <w:sz w:val="20"/>
          <w:szCs w:val="20"/>
        </w:rPr>
        <w:t xml:space="preserve">Predmetom zákazky je </w:t>
      </w:r>
      <w:r w:rsidR="00F67AFC">
        <w:rPr>
          <w:rFonts w:ascii="Garamond" w:hAnsi="Garamond"/>
          <w:bCs/>
          <w:sz w:val="20"/>
          <w:szCs w:val="20"/>
        </w:rPr>
        <w:t>inštalácia</w:t>
      </w:r>
      <w:r w:rsidRPr="00F67AFC">
        <w:rPr>
          <w:rFonts w:ascii="Garamond" w:hAnsi="Garamond"/>
          <w:bCs/>
          <w:sz w:val="20"/>
          <w:szCs w:val="20"/>
        </w:rPr>
        <w:t xml:space="preserve"> novej </w:t>
      </w:r>
      <w:r w:rsidR="005A5763">
        <w:rPr>
          <w:rFonts w:ascii="Garamond" w:hAnsi="Garamond"/>
          <w:bCs/>
          <w:sz w:val="20"/>
          <w:szCs w:val="20"/>
        </w:rPr>
        <w:t>e</w:t>
      </w:r>
      <w:r w:rsidRPr="00F67AFC">
        <w:rPr>
          <w:rFonts w:ascii="Garamond" w:hAnsi="Garamond"/>
          <w:bCs/>
          <w:sz w:val="20"/>
          <w:szCs w:val="20"/>
        </w:rPr>
        <w:t xml:space="preserve">lektronickej informačnej tabule na zastávke Pekná cesta podľa predloženej </w:t>
      </w:r>
      <w:r w:rsidR="005A5763">
        <w:rPr>
          <w:rFonts w:ascii="Garamond" w:hAnsi="Garamond"/>
          <w:bCs/>
          <w:sz w:val="20"/>
          <w:szCs w:val="20"/>
        </w:rPr>
        <w:t>projektovej dokumentácie</w:t>
      </w:r>
      <w:r w:rsidRPr="00F67AFC">
        <w:rPr>
          <w:rFonts w:ascii="Garamond" w:hAnsi="Garamond"/>
          <w:bCs/>
          <w:sz w:val="20"/>
          <w:szCs w:val="20"/>
        </w:rPr>
        <w:t>.</w:t>
      </w:r>
    </w:p>
    <w:p w14:paraId="16463A16" w14:textId="77777777" w:rsidR="008309FB" w:rsidRPr="006779C1" w:rsidRDefault="008309FB" w:rsidP="006779C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7F10D1B7" w14:textId="45292C30" w:rsidR="00C50FAD" w:rsidRPr="008309FB" w:rsidRDefault="00C50FAD" w:rsidP="008309F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8309FB">
        <w:rPr>
          <w:rFonts w:ascii="Garamond" w:hAnsi="Garamond"/>
          <w:bCs/>
          <w:sz w:val="20"/>
          <w:szCs w:val="20"/>
        </w:rPr>
        <w:t xml:space="preserve">Bližšia špecifikácia </w:t>
      </w:r>
      <w:r w:rsidR="001124F2" w:rsidRPr="008309FB">
        <w:rPr>
          <w:rFonts w:ascii="Garamond" w:hAnsi="Garamond"/>
          <w:bCs/>
          <w:sz w:val="20"/>
          <w:szCs w:val="20"/>
        </w:rPr>
        <w:t xml:space="preserve">predmetu zákazky </w:t>
      </w:r>
      <w:r w:rsidR="00C10A95" w:rsidRPr="008309FB">
        <w:rPr>
          <w:rFonts w:ascii="Garamond" w:hAnsi="Garamond"/>
          <w:bCs/>
          <w:sz w:val="20"/>
          <w:szCs w:val="20"/>
        </w:rPr>
        <w:t>je</w:t>
      </w:r>
      <w:r w:rsidRPr="008309FB">
        <w:rPr>
          <w:rFonts w:ascii="Garamond" w:hAnsi="Garamond"/>
          <w:bCs/>
          <w:sz w:val="20"/>
          <w:szCs w:val="20"/>
        </w:rPr>
        <w:t xml:space="preserve"> uveden</w:t>
      </w:r>
      <w:r w:rsidR="00C10A95" w:rsidRPr="008309FB">
        <w:rPr>
          <w:rFonts w:ascii="Garamond" w:hAnsi="Garamond"/>
          <w:bCs/>
          <w:sz w:val="20"/>
          <w:szCs w:val="20"/>
        </w:rPr>
        <w:t>á</w:t>
      </w:r>
      <w:r w:rsidRPr="008309FB">
        <w:rPr>
          <w:rFonts w:ascii="Garamond" w:hAnsi="Garamond"/>
          <w:bCs/>
          <w:sz w:val="20"/>
          <w:szCs w:val="20"/>
        </w:rPr>
        <w:t xml:space="preserve"> v prílohe č. 1 tejto výzvy na predloženie ponuky – Špecifikácia predmetu zákazky. </w:t>
      </w:r>
    </w:p>
    <w:p w14:paraId="5791010E" w14:textId="77777777" w:rsidR="00C10A95" w:rsidRPr="00CA571E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Pr="00CA571E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Zákazka nie je rozdelená na časti.</w:t>
      </w:r>
    </w:p>
    <w:p w14:paraId="30CEF95A" w14:textId="77777777" w:rsidR="001C7ABE" w:rsidRPr="00CA571E" w:rsidRDefault="001C7ABE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6B625E72" w:rsidR="00844171" w:rsidRPr="00CA571E" w:rsidRDefault="00A02D3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</w:rPr>
        <w:t>6 350,-</w:t>
      </w:r>
      <w:r w:rsidR="0046722D">
        <w:rPr>
          <w:rFonts w:ascii="Garamond" w:hAnsi="Garamond"/>
          <w:b/>
        </w:rPr>
        <w:t xml:space="preserve"> </w:t>
      </w:r>
      <w:r w:rsidR="00844171" w:rsidRPr="00CA571E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42D7AC62" w:rsidR="00844171" w:rsidRPr="00CA571E" w:rsidRDefault="001A286A" w:rsidP="001A286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Úspešný uchádzač bude </w:t>
      </w:r>
      <w:r w:rsidR="00333989" w:rsidRPr="00CA571E">
        <w:rPr>
          <w:rFonts w:ascii="Garamond" w:hAnsi="Garamond"/>
          <w:bCs/>
          <w:sz w:val="20"/>
          <w:szCs w:val="20"/>
        </w:rPr>
        <w:t>realizovať</w:t>
      </w:r>
      <w:r w:rsidRPr="00CA571E">
        <w:rPr>
          <w:rFonts w:ascii="Garamond" w:hAnsi="Garamond"/>
          <w:bCs/>
          <w:sz w:val="20"/>
          <w:szCs w:val="20"/>
        </w:rPr>
        <w:t xml:space="preserve"> požadované </w:t>
      </w:r>
      <w:r w:rsidR="00333989" w:rsidRPr="00CA571E">
        <w:rPr>
          <w:rFonts w:ascii="Garamond" w:hAnsi="Garamond"/>
          <w:bCs/>
          <w:sz w:val="20"/>
          <w:szCs w:val="20"/>
        </w:rPr>
        <w:t>práce</w:t>
      </w:r>
      <w:r w:rsidRPr="00CA571E">
        <w:rPr>
          <w:rFonts w:ascii="Garamond" w:hAnsi="Garamond"/>
          <w:bCs/>
          <w:sz w:val="20"/>
          <w:szCs w:val="20"/>
        </w:rPr>
        <w:t xml:space="preserve"> </w:t>
      </w:r>
      <w:r w:rsidRPr="00135D6C">
        <w:rPr>
          <w:rFonts w:ascii="Garamond" w:hAnsi="Garamond"/>
          <w:bCs/>
          <w:sz w:val="20"/>
          <w:szCs w:val="20"/>
        </w:rPr>
        <w:t>podľa potreby a zadania obstarávateľskej organizácie</w:t>
      </w:r>
      <w:r w:rsidR="00C10A95" w:rsidRPr="00135D6C">
        <w:rPr>
          <w:rFonts w:ascii="Garamond" w:hAnsi="Garamond"/>
          <w:bCs/>
          <w:sz w:val="20"/>
          <w:szCs w:val="20"/>
        </w:rPr>
        <w:t>.</w:t>
      </w:r>
    </w:p>
    <w:p w14:paraId="1436CA6E" w14:textId="77777777" w:rsidR="00C10A95" w:rsidRPr="00CA571E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79FD49FC" w:rsidR="00C10A95" w:rsidRPr="007E41BB" w:rsidRDefault="00740D6D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713D9E">
        <w:rPr>
          <w:rFonts w:ascii="Garamond" w:hAnsi="Garamond" w:cstheme="minorHAnsi"/>
          <w:sz w:val="20"/>
          <w:szCs w:val="20"/>
        </w:rPr>
        <w:t xml:space="preserve">Úspešný uchádzač sa zaväzuje vykonať a odovzdať Dielo najneskôr do </w:t>
      </w:r>
      <w:r w:rsidR="008F1461" w:rsidRPr="00713D9E">
        <w:rPr>
          <w:rFonts w:ascii="Garamond" w:hAnsi="Garamond" w:cstheme="minorHAnsi"/>
          <w:sz w:val="20"/>
          <w:szCs w:val="20"/>
        </w:rPr>
        <w:t>4 týždňov</w:t>
      </w:r>
      <w:r w:rsidRPr="00713D9E">
        <w:rPr>
          <w:rFonts w:ascii="Garamond" w:hAnsi="Garamond" w:cstheme="minorHAnsi"/>
          <w:sz w:val="20"/>
          <w:szCs w:val="20"/>
        </w:rPr>
        <w:t xml:space="preserve"> od</w:t>
      </w:r>
      <w:r w:rsidR="008F1461" w:rsidRPr="00713D9E">
        <w:rPr>
          <w:rFonts w:ascii="Garamond" w:hAnsi="Garamond" w:cstheme="minorHAnsi"/>
          <w:sz w:val="20"/>
          <w:szCs w:val="20"/>
        </w:rPr>
        <w:t>o</w:t>
      </w:r>
      <w:r w:rsidRPr="00713D9E">
        <w:rPr>
          <w:rFonts w:ascii="Garamond" w:hAnsi="Garamond" w:cstheme="minorHAnsi"/>
          <w:sz w:val="20"/>
          <w:szCs w:val="20"/>
        </w:rPr>
        <w:t xml:space="preserve"> dňa doručenia objednávky (viac v Zmluv</w:t>
      </w:r>
      <w:r w:rsidR="00135D6C" w:rsidRPr="00713D9E">
        <w:rPr>
          <w:rFonts w:ascii="Garamond" w:hAnsi="Garamond" w:cstheme="minorHAnsi"/>
          <w:sz w:val="20"/>
          <w:szCs w:val="20"/>
        </w:rPr>
        <w:t>e</w:t>
      </w:r>
      <w:r w:rsidRPr="00713D9E">
        <w:rPr>
          <w:rFonts w:ascii="Garamond" w:hAnsi="Garamond" w:cstheme="minorHAnsi"/>
          <w:sz w:val="20"/>
          <w:szCs w:val="20"/>
        </w:rPr>
        <w:t>).</w:t>
      </w:r>
    </w:p>
    <w:p w14:paraId="6476C4F6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Slovenský</w:t>
      </w:r>
      <w:r w:rsidR="005D3D7B" w:rsidRPr="00CA571E">
        <w:rPr>
          <w:rFonts w:ascii="Garamond" w:hAnsi="Garamond"/>
          <w:bCs/>
          <w:sz w:val="20"/>
          <w:szCs w:val="20"/>
        </w:rPr>
        <w:t xml:space="preserve"> resp. český</w:t>
      </w:r>
      <w:r w:rsidRPr="00CA571E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CA571E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Pr="00CA571E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CA571E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53C5DCAA" w:rsidR="00935878" w:rsidRPr="00CA571E" w:rsidRDefault="001A286A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A37CBA">
        <w:rPr>
          <w:rFonts w:ascii="Garamond" w:hAnsi="Garamond"/>
          <w:bCs/>
          <w:sz w:val="20"/>
          <w:szCs w:val="20"/>
        </w:rPr>
        <w:t>Zmluva o </w:t>
      </w:r>
      <w:r w:rsidR="00333989" w:rsidRPr="00A37CBA">
        <w:rPr>
          <w:rFonts w:ascii="Garamond" w:hAnsi="Garamond"/>
          <w:bCs/>
          <w:sz w:val="20"/>
          <w:szCs w:val="20"/>
        </w:rPr>
        <w:t>dielo</w:t>
      </w:r>
      <w:r w:rsidR="008D247B" w:rsidRPr="00CA571E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CA571E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CA571E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CA571E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Predkl</w:t>
      </w:r>
      <w:r w:rsidR="001C7ABE" w:rsidRPr="00CA571E">
        <w:rPr>
          <w:rFonts w:ascii="Garamond" w:hAnsi="Garamond"/>
          <w:b/>
          <w:bCs/>
          <w:sz w:val="20"/>
          <w:szCs w:val="20"/>
        </w:rPr>
        <w:t>a</w:t>
      </w:r>
      <w:r w:rsidRPr="00CA571E">
        <w:rPr>
          <w:rFonts w:ascii="Garamond" w:hAnsi="Garamond"/>
          <w:b/>
          <w:bCs/>
          <w:sz w:val="20"/>
          <w:szCs w:val="20"/>
        </w:rPr>
        <w:t>danie</w:t>
      </w:r>
      <w:r w:rsidR="00844171" w:rsidRPr="00CA571E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CA571E">
        <w:rPr>
          <w:rFonts w:ascii="Garamond" w:hAnsi="Garamond"/>
          <w:bCs/>
          <w:sz w:val="20"/>
          <w:szCs w:val="20"/>
        </w:rPr>
        <w:t xml:space="preserve">Návrh na plnenie kritéria - Vyplnený záväzný návrh na plnenie v informačnom systéme JOSEPHINE </w:t>
      </w:r>
      <w:r w:rsidR="00C77B90" w:rsidRPr="00CA571E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CA571E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38192444" w:rsidR="00844171" w:rsidRPr="00442D39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sz w:val="20"/>
          <w:szCs w:val="20"/>
        </w:rPr>
        <w:t xml:space="preserve">Dodacia lehota </w:t>
      </w:r>
      <w:r w:rsidRPr="00A37CBA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A37CBA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5A5763">
        <w:rPr>
          <w:rFonts w:ascii="Garamond" w:hAnsi="Garamond"/>
          <w:b/>
          <w:sz w:val="20"/>
          <w:szCs w:val="20"/>
          <w:u w:val="single"/>
        </w:rPr>
        <w:t>n</w:t>
      </w:r>
      <w:r w:rsidRPr="00A37CBA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A37CBA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u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</w:t>
      </w:r>
      <w:r w:rsidR="00E93668" w:rsidRPr="00442D39">
        <w:rPr>
          <w:rFonts w:ascii="Garamond" w:hAnsi="Garamond"/>
          <w:b/>
          <w:sz w:val="20"/>
          <w:szCs w:val="20"/>
          <w:u w:val="single"/>
        </w:rPr>
        <w:t xml:space="preserve">realizácie </w:t>
      </w:r>
      <w:r w:rsidRPr="00442D39">
        <w:rPr>
          <w:rFonts w:ascii="Garamond" w:hAnsi="Garamond"/>
          <w:b/>
          <w:sz w:val="20"/>
          <w:szCs w:val="20"/>
          <w:u w:val="single"/>
        </w:rPr>
        <w:t>vyjadren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ú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 </w:t>
      </w:r>
      <w:r w:rsidRPr="00442D39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442D39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 w:rsidRPr="00442D39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442D39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442D39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CA571E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CA571E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Komunikácie, nakoľko informačný systém JOSEPHINE takúto ponuku neakceptuje. </w:t>
      </w:r>
      <w:r w:rsidRPr="00CA571E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761CD20D" w14:textId="77777777" w:rsidR="00740D6D" w:rsidRPr="00CA571E" w:rsidRDefault="00740D6D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CA571E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CA571E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FA3A97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18"/>
          <w:szCs w:val="18"/>
        </w:rPr>
      </w:pPr>
      <w:r w:rsidRPr="00FA3A97">
        <w:rPr>
          <w:rFonts w:ascii="Garamond" w:hAnsi="Garamond"/>
          <w:bCs/>
          <w:sz w:val="18"/>
          <w:szCs w:val="18"/>
        </w:rPr>
        <w:t xml:space="preserve">Za účelom vyhodnotenia ponúk uchádzač vloží </w:t>
      </w:r>
      <w:r w:rsidRPr="00FA3A97">
        <w:rPr>
          <w:rFonts w:ascii="Garamond" w:hAnsi="Garamond"/>
          <w:sz w:val="18"/>
          <w:szCs w:val="18"/>
        </w:rPr>
        <w:t>do informačného systému JOSEPHINE nasledovné dokumenty:</w:t>
      </w:r>
    </w:p>
    <w:p w14:paraId="42077681" w14:textId="758D22FD" w:rsidR="00240D9B" w:rsidRPr="00CA571E" w:rsidRDefault="00C77B90" w:rsidP="00ED729C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P</w:t>
      </w:r>
      <w:r w:rsidR="00844171" w:rsidRPr="008E3713">
        <w:rPr>
          <w:rFonts w:ascii="Garamond" w:hAnsi="Garamond"/>
          <w:bCs/>
          <w:spacing w:val="-4"/>
          <w:sz w:val="20"/>
          <w:szCs w:val="20"/>
          <w:u w:val="single"/>
        </w:rPr>
        <w:t xml:space="preserve">rílohu č. </w:t>
      </w:r>
      <w:r w:rsidRPr="008E3713">
        <w:rPr>
          <w:rFonts w:ascii="Garamond" w:hAnsi="Garamond"/>
          <w:bCs/>
          <w:spacing w:val="-4"/>
          <w:sz w:val="20"/>
          <w:szCs w:val="20"/>
          <w:u w:val="single"/>
        </w:rPr>
        <w:t>1</w:t>
      </w:r>
      <w:r w:rsidR="00844171" w:rsidRPr="008E3713">
        <w:rPr>
          <w:rFonts w:ascii="Garamond" w:hAnsi="Garamond"/>
          <w:bCs/>
          <w:spacing w:val="-4"/>
          <w:sz w:val="20"/>
          <w:szCs w:val="20"/>
        </w:rPr>
        <w:t xml:space="preserve"> tejto výzvy na predloženie ponuky – Špecifikácia predmetu zákazky, v ktorej uchádzač </w:t>
      </w:r>
      <w:r w:rsidRPr="008E3713">
        <w:rPr>
          <w:rFonts w:ascii="Garamond" w:hAnsi="Garamond"/>
          <w:bCs/>
          <w:spacing w:val="-4"/>
          <w:sz w:val="20"/>
          <w:szCs w:val="20"/>
        </w:rPr>
        <w:t>uvedie</w:t>
      </w:r>
      <w:r w:rsidR="00ED729C" w:rsidRPr="008E3713">
        <w:rPr>
          <w:rFonts w:ascii="Garamond" w:hAnsi="Garamond"/>
          <w:bCs/>
          <w:spacing w:val="-4"/>
          <w:sz w:val="20"/>
          <w:szCs w:val="20"/>
        </w:rPr>
        <w:t xml:space="preserve"> d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okumenty preukazujúce splnenie požiadaviek na predmet zákazky uvedených v</w:t>
      </w:r>
      <w:r w:rsidR="00EB2BE3" w:rsidRPr="008E3713">
        <w:rPr>
          <w:rFonts w:ascii="Garamond" w:hAnsi="Garamond"/>
          <w:bCs/>
          <w:spacing w:val="-4"/>
          <w:sz w:val="20"/>
          <w:szCs w:val="20"/>
        </w:rPr>
        <w:t xml:space="preserve"> Prílohe č. 1 </w:t>
      </w:r>
      <w:r w:rsidR="00240D9B" w:rsidRPr="008E3713">
        <w:rPr>
          <w:rFonts w:ascii="Garamond" w:hAnsi="Garamond"/>
          <w:bCs/>
          <w:spacing w:val="-4"/>
          <w:sz w:val="20"/>
          <w:szCs w:val="20"/>
        </w:rPr>
        <w:t>tak, aby komisia mohla vyhodnotiť splnenie požiadaviek na predmet zákazky uchádzačom v celom rozsahu</w:t>
      </w:r>
      <w:r w:rsidR="00EB2BE3" w:rsidRPr="00CA571E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CA571E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Uchádzačom vyplnená vyššie uvedená príloha bude podpísaná osobou oprávnenou konať za uchádzača</w:t>
      </w:r>
      <w:r w:rsidR="00240D9B" w:rsidRPr="00CA571E">
        <w:rPr>
          <w:rFonts w:ascii="Garamond" w:hAnsi="Garamond"/>
          <w:bCs/>
          <w:sz w:val="20"/>
          <w:szCs w:val="20"/>
        </w:rPr>
        <w:t>.</w:t>
      </w:r>
    </w:p>
    <w:p w14:paraId="08735BAD" w14:textId="0D4E4AEE" w:rsidR="00844171" w:rsidRPr="00CA571E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2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="00844171" w:rsidRPr="00CA571E">
        <w:rPr>
          <w:rFonts w:ascii="Garamond" w:hAnsi="Garamond"/>
          <w:bCs/>
          <w:sz w:val="20"/>
          <w:szCs w:val="20"/>
        </w:rPr>
        <w:t>Čestné vyhlásenie uchádzača</w:t>
      </w:r>
    </w:p>
    <w:p w14:paraId="5E75CA0D" w14:textId="29B5A2EA" w:rsidR="00844171" w:rsidRPr="00CA571E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 xml:space="preserve">ak ponuku </w:t>
      </w:r>
      <w:r w:rsidR="00CA571E" w:rsidRPr="00CA571E">
        <w:rPr>
          <w:rFonts w:ascii="Garamond" w:hAnsi="Garamond"/>
          <w:bCs/>
          <w:sz w:val="20"/>
          <w:szCs w:val="20"/>
        </w:rPr>
        <w:t xml:space="preserve">uchádzač </w:t>
      </w:r>
      <w:r w:rsidRPr="00CA571E">
        <w:rPr>
          <w:rFonts w:ascii="Garamond" w:hAnsi="Garamond"/>
          <w:bCs/>
          <w:sz w:val="20"/>
          <w:szCs w:val="20"/>
        </w:rPr>
        <w:t>nevypracoval sám</w:t>
      </w:r>
      <w:r w:rsidR="00CA571E" w:rsidRPr="00CA571E">
        <w:rPr>
          <w:rFonts w:ascii="Garamond" w:hAnsi="Garamond"/>
          <w:bCs/>
          <w:sz w:val="20"/>
          <w:szCs w:val="20"/>
        </w:rPr>
        <w:t>,</w:t>
      </w:r>
      <w:r w:rsidRPr="00CA571E">
        <w:rPr>
          <w:rFonts w:ascii="Garamond" w:hAnsi="Garamond"/>
          <w:bCs/>
          <w:sz w:val="20"/>
          <w:szCs w:val="20"/>
        </w:rPr>
        <w:t xml:space="preserve"> uvedie údaje o osobe, ktorej služby alebo podklady pri vypracovaní ponuky uchádzač využil podľa bodu 20.5 súťažných podkladoch.</w:t>
      </w:r>
    </w:p>
    <w:p w14:paraId="67D52B1D" w14:textId="0781D397" w:rsidR="00844171" w:rsidRPr="00CA571E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538A379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>Prílohu č. 4</w:t>
      </w:r>
      <w:r w:rsidRPr="00CA571E">
        <w:rPr>
          <w:rFonts w:ascii="Garamond" w:hAnsi="Garamond"/>
          <w:bCs/>
          <w:sz w:val="20"/>
          <w:szCs w:val="20"/>
        </w:rPr>
        <w:t xml:space="preserve"> – vyplnený návrh </w:t>
      </w:r>
      <w:r w:rsidR="00FF75F5" w:rsidRPr="00CA571E">
        <w:rPr>
          <w:rFonts w:ascii="Garamond" w:hAnsi="Garamond"/>
          <w:bCs/>
          <w:sz w:val="20"/>
          <w:szCs w:val="20"/>
        </w:rPr>
        <w:t>Z</w:t>
      </w:r>
      <w:r w:rsidRPr="00CA571E">
        <w:rPr>
          <w:rFonts w:ascii="Garamond" w:hAnsi="Garamond"/>
          <w:bCs/>
          <w:sz w:val="20"/>
          <w:szCs w:val="20"/>
        </w:rPr>
        <w:t>mluvy</w:t>
      </w:r>
    </w:p>
    <w:p w14:paraId="462F3996" w14:textId="52C45B2B" w:rsidR="00EB2BE3" w:rsidRPr="008E371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 w:cs="Arial"/>
          <w:spacing w:val="-4"/>
          <w:sz w:val="20"/>
          <w:szCs w:val="20"/>
        </w:rPr>
        <w:t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v mene uchádzača a predložený vo forme scanu alebo podpísaný kvalifikovaným elektronickým podpisom</w:t>
      </w:r>
      <w:r w:rsidR="008E3713">
        <w:rPr>
          <w:rFonts w:ascii="Garamond" w:hAnsi="Garamond" w:cs="Arial"/>
          <w:spacing w:val="-4"/>
          <w:sz w:val="20"/>
          <w:szCs w:val="20"/>
        </w:rPr>
        <w:t>.</w:t>
      </w:r>
    </w:p>
    <w:p w14:paraId="1A9F0659" w14:textId="7D18FA33" w:rsidR="00240D9B" w:rsidRPr="00CA571E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lastRenderedPageBreak/>
        <w:t>Prílohu č. 5</w:t>
      </w:r>
      <w:r w:rsidR="00110D4C">
        <w:rPr>
          <w:rFonts w:ascii="Garamond" w:hAnsi="Garamond"/>
          <w:bCs/>
          <w:sz w:val="20"/>
          <w:szCs w:val="20"/>
          <w:u w:val="single"/>
        </w:rPr>
        <w:t xml:space="preserve"> +5a</w:t>
      </w:r>
      <w:r w:rsidRPr="00CA571E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110D4C">
        <w:rPr>
          <w:rFonts w:ascii="Garamond" w:hAnsi="Garamond"/>
          <w:bCs/>
          <w:sz w:val="20"/>
          <w:szCs w:val="20"/>
        </w:rPr>
        <w:t xml:space="preserve"> a výkaz výmer</w:t>
      </w:r>
      <w:r w:rsidR="003F15A4">
        <w:rPr>
          <w:rFonts w:ascii="Garamond" w:hAnsi="Garamond"/>
          <w:bCs/>
          <w:sz w:val="20"/>
          <w:szCs w:val="20"/>
        </w:rPr>
        <w:t>.</w:t>
      </w:r>
    </w:p>
    <w:p w14:paraId="77E3E1EE" w14:textId="321D4B06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>S návrhom na plnenie kritéria na hodnotenie ponúk v zmysle Prílohy č. 3 podpísan</w:t>
      </w:r>
      <w:r w:rsidR="00110D4C">
        <w:rPr>
          <w:rFonts w:ascii="Garamond" w:hAnsi="Garamond" w:cs="Arial"/>
          <w:sz w:val="20"/>
          <w:szCs w:val="20"/>
        </w:rPr>
        <w:t>é</w:t>
      </w:r>
      <w:r w:rsidRPr="00CA571E">
        <w:rPr>
          <w:rFonts w:ascii="Garamond" w:hAnsi="Garamond" w:cs="Arial"/>
          <w:sz w:val="20"/>
          <w:szCs w:val="20"/>
        </w:rPr>
        <w:t xml:space="preserve"> štatutárnym zástupcom uchádzača.</w:t>
      </w:r>
    </w:p>
    <w:p w14:paraId="22CC7F43" w14:textId="78681F52" w:rsidR="00907672" w:rsidRPr="00F67AFC" w:rsidRDefault="00907672" w:rsidP="00907672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>
        <w:rPr>
          <w:rFonts w:ascii="Garamond" w:hAnsi="Garamond"/>
          <w:bCs/>
          <w:sz w:val="20"/>
          <w:szCs w:val="20"/>
          <w:u w:val="single"/>
        </w:rPr>
        <w:t>O</w:t>
      </w:r>
      <w:r w:rsidRPr="00907672">
        <w:rPr>
          <w:rFonts w:ascii="Garamond" w:hAnsi="Garamond"/>
          <w:bCs/>
          <w:sz w:val="20"/>
          <w:szCs w:val="20"/>
          <w:u w:val="single"/>
        </w:rPr>
        <w:t>právneni</w:t>
      </w:r>
      <w:r>
        <w:rPr>
          <w:rFonts w:ascii="Garamond" w:hAnsi="Garamond"/>
          <w:bCs/>
          <w:sz w:val="20"/>
          <w:szCs w:val="20"/>
          <w:u w:val="single"/>
        </w:rPr>
        <w:t>e</w:t>
      </w:r>
      <w:r w:rsidRPr="00907672">
        <w:rPr>
          <w:rFonts w:ascii="Garamond" w:hAnsi="Garamond"/>
          <w:bCs/>
          <w:sz w:val="20"/>
          <w:szCs w:val="20"/>
          <w:u w:val="single"/>
        </w:rPr>
        <w:t xml:space="preserve"> na výkon činnosti</w:t>
      </w:r>
      <w:r w:rsidRPr="006779C1">
        <w:rPr>
          <w:rFonts w:ascii="Garamond" w:hAnsi="Garamond" w:cs="Arial"/>
          <w:color w:val="000000" w:themeColor="text1"/>
          <w:sz w:val="20"/>
          <w:szCs w:val="20"/>
        </w:rPr>
        <w:t xml:space="preserve"> pod</w:t>
      </w:r>
      <w:r w:rsidRPr="00F67AFC">
        <w:rPr>
          <w:rFonts w:ascii="Garamond" w:hAnsi="Garamond" w:cs="Arial"/>
          <w:color w:val="000000" w:themeColor="text1"/>
          <w:sz w:val="20"/>
          <w:szCs w:val="20"/>
        </w:rPr>
        <w:t xml:space="preserve">ľa </w:t>
      </w:r>
      <w:r w:rsidRPr="005A5763">
        <w:rPr>
          <w:rFonts w:ascii="Garamond" w:hAnsi="Garamond" w:cs="Arial"/>
          <w:color w:val="000000" w:themeColor="text1"/>
          <w:sz w:val="20"/>
          <w:szCs w:val="20"/>
        </w:rPr>
        <w:t>Vyhlášky č. 205/2010 Z. z. o určených technických zariadeniach a určených činnostiach na určených technických zariadeniach – skupina elektrických zariadení E2</w:t>
      </w:r>
      <w:r w:rsidRPr="00F67AFC">
        <w:rPr>
          <w:rFonts w:ascii="Garamond" w:hAnsi="Garamond" w:cs="Arial"/>
          <w:color w:val="000000" w:themeColor="text1"/>
          <w:sz w:val="20"/>
          <w:szCs w:val="20"/>
        </w:rPr>
        <w:t>.</w:t>
      </w:r>
    </w:p>
    <w:p w14:paraId="6D6EEB22" w14:textId="77777777" w:rsidR="00EB2BE3" w:rsidRPr="00CA571E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09AB8C62" w:rsidR="00844171" w:rsidRPr="00A37CBA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pacing w:val="-2"/>
          <w:sz w:val="20"/>
          <w:szCs w:val="20"/>
        </w:rPr>
      </w:pPr>
      <w:r w:rsidRPr="008E3713">
        <w:rPr>
          <w:rFonts w:ascii="Garamond" w:hAnsi="Garamond"/>
          <w:bCs/>
          <w:spacing w:val="-2"/>
          <w:sz w:val="20"/>
          <w:szCs w:val="20"/>
        </w:rPr>
        <w:t xml:space="preserve">Lehotu na predkladanie ponúk obstarávateľská organizácia stanovila </w:t>
      </w:r>
      <w:r w:rsidR="00756716" w:rsidRPr="00B44198">
        <w:rPr>
          <w:rFonts w:ascii="Garamond" w:hAnsi="Garamond"/>
          <w:bCs/>
          <w:spacing w:val="-2"/>
          <w:sz w:val="20"/>
          <w:szCs w:val="20"/>
        </w:rPr>
        <w:t xml:space="preserve">do </w:t>
      </w:r>
      <w:r w:rsidR="00122E83" w:rsidRPr="00122E83">
        <w:rPr>
          <w:rFonts w:ascii="Garamond" w:hAnsi="Garamond"/>
          <w:b/>
          <w:color w:val="FF0000"/>
          <w:spacing w:val="-2"/>
          <w:sz w:val="20"/>
          <w:szCs w:val="20"/>
        </w:rPr>
        <w:t>09</w:t>
      </w:r>
      <w:r w:rsidR="00823302" w:rsidRPr="00EE11B0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122E83">
        <w:rPr>
          <w:rFonts w:ascii="Garamond" w:hAnsi="Garamond"/>
          <w:b/>
          <w:color w:val="FF0000"/>
          <w:spacing w:val="-2"/>
          <w:sz w:val="20"/>
          <w:szCs w:val="20"/>
        </w:rPr>
        <w:t>01</w:t>
      </w:r>
      <w:r w:rsidR="002E10EB" w:rsidRPr="00A37CBA">
        <w:rPr>
          <w:rFonts w:ascii="Garamond" w:hAnsi="Garamond"/>
          <w:b/>
          <w:color w:val="FF0000"/>
          <w:spacing w:val="-2"/>
          <w:sz w:val="20"/>
          <w:szCs w:val="20"/>
        </w:rPr>
        <w:t>.</w:t>
      </w:r>
      <w:r w:rsidR="00F705B8" w:rsidRPr="00A37CBA">
        <w:rPr>
          <w:rFonts w:ascii="Garamond" w:hAnsi="Garamond"/>
          <w:b/>
          <w:color w:val="FF0000"/>
          <w:spacing w:val="-2"/>
          <w:sz w:val="20"/>
          <w:szCs w:val="20"/>
        </w:rPr>
        <w:t>202</w:t>
      </w:r>
      <w:r w:rsidR="00122E83">
        <w:rPr>
          <w:rFonts w:ascii="Garamond" w:hAnsi="Garamond"/>
          <w:b/>
          <w:color w:val="FF0000"/>
          <w:spacing w:val="-2"/>
          <w:sz w:val="20"/>
          <w:szCs w:val="20"/>
        </w:rPr>
        <w:t>5</w:t>
      </w:r>
      <w:r w:rsidRPr="00A37CBA">
        <w:rPr>
          <w:rFonts w:ascii="Garamond" w:hAnsi="Garamond"/>
          <w:b/>
          <w:color w:val="FF0000"/>
          <w:spacing w:val="-2"/>
          <w:sz w:val="20"/>
          <w:szCs w:val="20"/>
        </w:rPr>
        <w:t xml:space="preserve">, </w:t>
      </w:r>
      <w:r w:rsidR="00DC61D2" w:rsidRPr="00A37CBA">
        <w:rPr>
          <w:rFonts w:ascii="Garamond" w:hAnsi="Garamond"/>
          <w:b/>
          <w:color w:val="FF0000"/>
          <w:spacing w:val="-2"/>
          <w:sz w:val="20"/>
          <w:szCs w:val="20"/>
        </w:rPr>
        <w:t>0</w:t>
      </w:r>
      <w:r w:rsidR="001118F5" w:rsidRPr="00A37CBA">
        <w:rPr>
          <w:rFonts w:ascii="Garamond" w:hAnsi="Garamond"/>
          <w:b/>
          <w:color w:val="FF0000"/>
          <w:spacing w:val="-2"/>
          <w:sz w:val="20"/>
          <w:szCs w:val="20"/>
        </w:rPr>
        <w:t>9</w:t>
      </w:r>
      <w:r w:rsidRPr="00A37CBA">
        <w:rPr>
          <w:rFonts w:ascii="Garamond" w:hAnsi="Garamond"/>
          <w:b/>
          <w:color w:val="FF0000"/>
          <w:spacing w:val="-2"/>
          <w:sz w:val="20"/>
          <w:szCs w:val="20"/>
        </w:rPr>
        <w:t>:00 hod</w:t>
      </w:r>
      <w:r w:rsidRPr="00A37CBA">
        <w:rPr>
          <w:rFonts w:ascii="Garamond" w:hAnsi="Garamond"/>
          <w:bCs/>
          <w:spacing w:val="-2"/>
          <w:sz w:val="20"/>
          <w:szCs w:val="20"/>
        </w:rPr>
        <w:t>. miestneho času.</w:t>
      </w:r>
    </w:p>
    <w:p w14:paraId="17E2B1FF" w14:textId="77777777" w:rsidR="00240D9B" w:rsidRPr="00A37CBA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A37CBA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37CBA"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A37CBA">
        <w:rPr>
          <w:rFonts w:ascii="Garamond" w:hAnsi="Garamond"/>
          <w:b/>
          <w:bCs/>
          <w:sz w:val="20"/>
          <w:szCs w:val="20"/>
        </w:rPr>
        <w:t xml:space="preserve">, </w:t>
      </w:r>
      <w:r w:rsidRPr="00A37CBA">
        <w:rPr>
          <w:rFonts w:ascii="Garamond" w:hAnsi="Garamond"/>
          <w:b/>
          <w:bCs/>
          <w:sz w:val="20"/>
          <w:szCs w:val="20"/>
        </w:rPr>
        <w:t>kde</w:t>
      </w:r>
      <w:r w:rsidR="00844171" w:rsidRPr="00A37CBA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Pr="00A37CBA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A37CBA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A37CBA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A37CBA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A37CBA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18F788D" w:rsidR="00844171" w:rsidRPr="00CA571E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A37CBA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122E83" w:rsidRPr="00122E83">
        <w:rPr>
          <w:rFonts w:ascii="Garamond" w:hAnsi="Garamond"/>
          <w:b/>
          <w:sz w:val="20"/>
          <w:szCs w:val="20"/>
        </w:rPr>
        <w:t>09</w:t>
      </w:r>
      <w:r w:rsidR="002E10EB" w:rsidRPr="00EE11B0">
        <w:rPr>
          <w:rFonts w:ascii="Garamond" w:hAnsi="Garamond"/>
          <w:b/>
          <w:sz w:val="20"/>
          <w:szCs w:val="20"/>
        </w:rPr>
        <w:t>.</w:t>
      </w:r>
      <w:r w:rsidR="00122E83">
        <w:rPr>
          <w:rFonts w:ascii="Garamond" w:hAnsi="Garamond"/>
          <w:b/>
          <w:sz w:val="20"/>
          <w:szCs w:val="20"/>
        </w:rPr>
        <w:t>01</w:t>
      </w:r>
      <w:r w:rsidR="00F705B8" w:rsidRPr="00EE11B0">
        <w:rPr>
          <w:rFonts w:ascii="Garamond" w:hAnsi="Garamond"/>
          <w:b/>
          <w:sz w:val="20"/>
          <w:szCs w:val="20"/>
        </w:rPr>
        <w:t>.</w:t>
      </w:r>
      <w:r w:rsidR="00F705B8" w:rsidRPr="00CA571E">
        <w:rPr>
          <w:rFonts w:ascii="Garamond" w:hAnsi="Garamond"/>
          <w:b/>
          <w:sz w:val="20"/>
          <w:szCs w:val="20"/>
        </w:rPr>
        <w:t>202</w:t>
      </w:r>
      <w:r w:rsidR="00122E83">
        <w:rPr>
          <w:rFonts w:ascii="Garamond" w:hAnsi="Garamond"/>
          <w:b/>
          <w:sz w:val="20"/>
          <w:szCs w:val="20"/>
        </w:rPr>
        <w:t>5</w:t>
      </w:r>
      <w:r w:rsidRPr="00CA571E">
        <w:rPr>
          <w:rFonts w:ascii="Garamond" w:hAnsi="Garamond"/>
          <w:b/>
          <w:sz w:val="20"/>
          <w:szCs w:val="20"/>
        </w:rPr>
        <w:t xml:space="preserve">, </w:t>
      </w:r>
      <w:r w:rsidR="00122E83">
        <w:rPr>
          <w:rFonts w:ascii="Garamond" w:hAnsi="Garamond"/>
          <w:b/>
          <w:sz w:val="20"/>
          <w:szCs w:val="20"/>
        </w:rPr>
        <w:t>09</w:t>
      </w:r>
      <w:r w:rsidR="009C7FBB" w:rsidRPr="00CA571E">
        <w:rPr>
          <w:rFonts w:ascii="Garamond" w:hAnsi="Garamond"/>
          <w:b/>
          <w:sz w:val="20"/>
          <w:szCs w:val="20"/>
        </w:rPr>
        <w:t>:</w:t>
      </w:r>
      <w:r w:rsidR="00B44198">
        <w:rPr>
          <w:rFonts w:ascii="Garamond" w:hAnsi="Garamond"/>
          <w:b/>
          <w:sz w:val="20"/>
          <w:szCs w:val="20"/>
        </w:rPr>
        <w:t>0</w:t>
      </w:r>
      <w:r w:rsidR="00122E83">
        <w:rPr>
          <w:rFonts w:ascii="Garamond" w:hAnsi="Garamond"/>
          <w:b/>
          <w:sz w:val="20"/>
          <w:szCs w:val="20"/>
        </w:rPr>
        <w:t>5</w:t>
      </w:r>
      <w:r w:rsidRPr="00CA571E">
        <w:rPr>
          <w:rFonts w:ascii="Garamond" w:hAnsi="Garamond"/>
          <w:b/>
          <w:sz w:val="20"/>
          <w:szCs w:val="20"/>
        </w:rPr>
        <w:t xml:space="preserve"> hod</w:t>
      </w:r>
      <w:r w:rsidRPr="00CA571E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CA571E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 w:rsidRPr="00CA571E">
        <w:rPr>
          <w:rFonts w:ascii="Garamond" w:hAnsi="Garamond"/>
          <w:b/>
          <w:bCs/>
          <w:sz w:val="20"/>
          <w:szCs w:val="20"/>
        </w:rPr>
        <w:t> </w:t>
      </w:r>
      <w:r w:rsidRPr="00CA571E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03794A5B" w:rsidR="00844171" w:rsidRPr="008E3713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pacing w:val="-4"/>
          <w:sz w:val="20"/>
          <w:szCs w:val="20"/>
        </w:rPr>
      </w:pPr>
      <w:r w:rsidRPr="008E3713">
        <w:rPr>
          <w:rFonts w:ascii="Garamond" w:hAnsi="Garamond"/>
          <w:bCs/>
          <w:spacing w:val="-4"/>
          <w:sz w:val="20"/>
          <w:szCs w:val="20"/>
        </w:rPr>
        <w:t>Presnejšia formulácia kritérií na vyhodnotenie ponúk je uvedené v prílohe č.</w:t>
      </w:r>
      <w:r w:rsidR="008860DD" w:rsidRPr="008E3713">
        <w:rPr>
          <w:rFonts w:ascii="Garamond" w:hAnsi="Garamond"/>
          <w:bCs/>
          <w:spacing w:val="-4"/>
          <w:sz w:val="20"/>
          <w:szCs w:val="20"/>
        </w:rPr>
        <w:t> </w:t>
      </w:r>
      <w:r w:rsidRPr="008E3713">
        <w:rPr>
          <w:rFonts w:ascii="Garamond" w:hAnsi="Garamond"/>
          <w:bCs/>
          <w:spacing w:val="-4"/>
          <w:sz w:val="20"/>
          <w:szCs w:val="20"/>
        </w:rPr>
        <w:t>3 tejto výzvy na predloženie ponuky.</w:t>
      </w:r>
    </w:p>
    <w:p w14:paraId="01428A66" w14:textId="77777777" w:rsidR="004C7F0E" w:rsidRPr="00CA571E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CA571E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 w:rsidRPr="00CA571E">
        <w:rPr>
          <w:rFonts w:ascii="Garamond" w:hAnsi="Garamond"/>
          <w:sz w:val="20"/>
          <w:szCs w:val="20"/>
        </w:rPr>
        <w:t> </w:t>
      </w:r>
      <w:r w:rsidRPr="00CA571E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Ponuka je vyhotovená elektronicky a vložená do informačného systému JOSEPHINE umiestnenom na webovej adrese https://josephine.proebiz.com/ Elektronická ponuka sa vloží vyplnením ponukového formulára a vložením požadovaných dokladov a dokumentov v informačnom systéme JOSEPHINE umiestnenom na webovej adrese </w:t>
      </w:r>
      <w:hyperlink r:id="rId12" w:history="1">
        <w:r w:rsidRPr="00CA571E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CA571E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informačného systému </w:t>
      </w:r>
      <w:r w:rsidRPr="00CA571E">
        <w:rPr>
          <w:rFonts w:ascii="Garamond" w:hAnsi="Garamond"/>
          <w:caps/>
          <w:sz w:val="20"/>
          <w:szCs w:val="20"/>
        </w:rPr>
        <w:t>Josephine</w:t>
      </w:r>
      <w:r w:rsidRPr="00CA571E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257B4">
        <w:rPr>
          <w:rFonts w:ascii="Garamond" w:hAnsi="Garamond"/>
          <w:spacing w:val="-6"/>
          <w:sz w:val="20"/>
          <w:szCs w:val="20"/>
        </w:rPr>
        <w:t>Ponuky doručené obstarávateľskej organizácii po lehote uvedenej v bode 5 tejto výzvy nebudú vyhodnocované</w:t>
      </w:r>
      <w:r w:rsidRPr="00CA571E">
        <w:rPr>
          <w:rFonts w:ascii="Garamond" w:hAnsi="Garamond"/>
          <w:sz w:val="20"/>
          <w:szCs w:val="20"/>
        </w:rPr>
        <w:t xml:space="preserve">. </w:t>
      </w:r>
    </w:p>
    <w:p w14:paraId="4E1F02FD" w14:textId="6F61E01E" w:rsidR="00844171" w:rsidRPr="00CA571E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42EDC5C5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 xml:space="preserve">V Bratislave dňa </w:t>
      </w:r>
      <w:r w:rsidR="00122E83">
        <w:rPr>
          <w:rFonts w:ascii="Garamond" w:hAnsi="Garamond"/>
          <w:sz w:val="20"/>
          <w:szCs w:val="20"/>
        </w:rPr>
        <w:t>2</w:t>
      </w:r>
      <w:r w:rsidR="00122E83" w:rsidRPr="00122E83">
        <w:rPr>
          <w:rFonts w:ascii="Garamond" w:hAnsi="Garamond"/>
          <w:sz w:val="20"/>
          <w:szCs w:val="20"/>
        </w:rPr>
        <w:t>0</w:t>
      </w:r>
      <w:r w:rsidR="002E10EB" w:rsidRPr="00122E83">
        <w:rPr>
          <w:rFonts w:ascii="Garamond" w:hAnsi="Garamond"/>
          <w:sz w:val="20"/>
          <w:szCs w:val="20"/>
        </w:rPr>
        <w:t>.</w:t>
      </w:r>
      <w:r w:rsidR="008309FB" w:rsidRPr="00122E83">
        <w:rPr>
          <w:rFonts w:ascii="Garamond" w:hAnsi="Garamond"/>
          <w:sz w:val="20"/>
          <w:szCs w:val="20"/>
        </w:rPr>
        <w:t>1</w:t>
      </w:r>
      <w:r w:rsidR="00713D9E" w:rsidRPr="00122E83">
        <w:rPr>
          <w:rFonts w:ascii="Garamond" w:hAnsi="Garamond"/>
          <w:sz w:val="20"/>
          <w:szCs w:val="20"/>
        </w:rPr>
        <w:t>2</w:t>
      </w:r>
      <w:r w:rsidR="00F705B8" w:rsidRPr="00A37CBA">
        <w:rPr>
          <w:rFonts w:ascii="Garamond" w:hAnsi="Garamond"/>
          <w:sz w:val="20"/>
          <w:szCs w:val="20"/>
        </w:rPr>
        <w:t>.</w:t>
      </w:r>
      <w:r w:rsidR="00F705B8" w:rsidRPr="00823302">
        <w:rPr>
          <w:rFonts w:ascii="Garamond" w:hAnsi="Garamond"/>
          <w:sz w:val="20"/>
          <w:szCs w:val="20"/>
        </w:rPr>
        <w:t>202</w:t>
      </w:r>
      <w:r w:rsidR="006779C1">
        <w:rPr>
          <w:rFonts w:ascii="Garamond" w:hAnsi="Garamond"/>
          <w:sz w:val="20"/>
          <w:szCs w:val="20"/>
        </w:rPr>
        <w:t>4</w:t>
      </w:r>
    </w:p>
    <w:p w14:paraId="1ED1B4DF" w14:textId="77777777" w:rsidR="00844171" w:rsidRPr="00CA571E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CA571E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CA571E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3C04A103" w14:textId="1DF00D0B" w:rsidR="004C0312" w:rsidRPr="00A37CBA" w:rsidRDefault="00844171" w:rsidP="00641704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FA3A97">
        <w:rPr>
          <w:rFonts w:ascii="Garamond" w:hAnsi="Garamond"/>
          <w:sz w:val="20"/>
          <w:szCs w:val="20"/>
        </w:rPr>
        <w:t xml:space="preserve">Špecifikácia predmetu </w:t>
      </w:r>
      <w:r w:rsidRPr="00A37CBA">
        <w:rPr>
          <w:rFonts w:ascii="Garamond" w:hAnsi="Garamond"/>
          <w:sz w:val="20"/>
          <w:szCs w:val="20"/>
        </w:rPr>
        <w:t>zákazky</w:t>
      </w:r>
      <w:r w:rsidR="00FA3A97" w:rsidRPr="00A37CBA">
        <w:rPr>
          <w:rFonts w:ascii="Garamond" w:hAnsi="Garamond"/>
          <w:sz w:val="20"/>
          <w:szCs w:val="20"/>
        </w:rPr>
        <w:t xml:space="preserve"> </w:t>
      </w:r>
      <w:r w:rsidR="00434D9D" w:rsidRPr="00A37CBA">
        <w:rPr>
          <w:rFonts w:ascii="Garamond" w:hAnsi="Garamond"/>
          <w:sz w:val="20"/>
          <w:szCs w:val="20"/>
        </w:rPr>
        <w:t>(1</w:t>
      </w:r>
      <w:r w:rsidR="00B93CB5">
        <w:rPr>
          <w:rFonts w:ascii="Garamond" w:hAnsi="Garamond"/>
          <w:sz w:val="20"/>
          <w:szCs w:val="20"/>
        </w:rPr>
        <w:t>A</w:t>
      </w:r>
      <w:r w:rsidR="00434D9D" w:rsidRPr="00A37CBA">
        <w:rPr>
          <w:rFonts w:ascii="Garamond" w:hAnsi="Garamond"/>
          <w:sz w:val="20"/>
          <w:szCs w:val="20"/>
        </w:rPr>
        <w:t xml:space="preserve">. </w:t>
      </w:r>
      <w:r w:rsidR="00B93CB5">
        <w:rPr>
          <w:rFonts w:ascii="Garamond" w:hAnsi="Garamond"/>
          <w:sz w:val="20"/>
          <w:szCs w:val="20"/>
        </w:rPr>
        <w:t>a </w:t>
      </w:r>
      <w:r w:rsidR="00434D9D" w:rsidRPr="00A37CBA">
        <w:rPr>
          <w:rFonts w:ascii="Garamond" w:hAnsi="Garamond"/>
          <w:sz w:val="20"/>
          <w:szCs w:val="20"/>
        </w:rPr>
        <w:t>1</w:t>
      </w:r>
      <w:r w:rsidR="00B93CB5">
        <w:rPr>
          <w:rFonts w:ascii="Garamond" w:hAnsi="Garamond"/>
          <w:sz w:val="20"/>
          <w:szCs w:val="20"/>
        </w:rPr>
        <w:t>B.</w:t>
      </w:r>
      <w:r w:rsidR="00434D9D" w:rsidRPr="00A37CBA">
        <w:rPr>
          <w:rFonts w:ascii="Garamond" w:hAnsi="Garamond"/>
          <w:sz w:val="20"/>
          <w:szCs w:val="20"/>
        </w:rPr>
        <w:t>)</w:t>
      </w:r>
    </w:p>
    <w:bookmarkEnd w:id="3"/>
    <w:p w14:paraId="741D80A8" w14:textId="2242A9E6" w:rsidR="00844171" w:rsidRPr="00CA571E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CA571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1533FB54" w:rsidR="00252927" w:rsidRPr="00CA571E" w:rsidRDefault="008860DD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Zmluva o dielo</w:t>
      </w:r>
    </w:p>
    <w:p w14:paraId="084496F5" w14:textId="473C59B0" w:rsidR="00C77B90" w:rsidRPr="00907672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</w:rPr>
        <w:t>Dotazník uchádzača</w:t>
      </w:r>
      <w:r w:rsidR="009471C9" w:rsidRPr="00CA571E">
        <w:rPr>
          <w:rFonts w:ascii="Garamond" w:hAnsi="Garamond"/>
          <w:bCs/>
          <w:sz w:val="20"/>
          <w:szCs w:val="20"/>
        </w:rPr>
        <w:t xml:space="preserve"> </w:t>
      </w:r>
      <w:r w:rsidR="00623D80">
        <w:rPr>
          <w:rFonts w:ascii="Garamond" w:hAnsi="Garamond"/>
          <w:bCs/>
          <w:sz w:val="20"/>
          <w:szCs w:val="20"/>
        </w:rPr>
        <w:t>+ 5a Výkaz výmer</w:t>
      </w:r>
    </w:p>
    <w:p w14:paraId="0FEE09E8" w14:textId="1FE262D9" w:rsidR="00907672" w:rsidRPr="00B93CB5" w:rsidRDefault="00907672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</w:t>
      </w:r>
    </w:p>
    <w:p w14:paraId="7967275B" w14:textId="1D2FB749" w:rsidR="00B93CB5" w:rsidRDefault="00B93CB5" w:rsidP="005447E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</w:t>
      </w:r>
      <w:r w:rsidR="00B90296">
        <w:rPr>
          <w:rFonts w:ascii="Garamond" w:hAnsi="Garamond"/>
          <w:bCs/>
          <w:sz w:val="20"/>
          <w:szCs w:val="20"/>
        </w:rPr>
        <w:t> </w:t>
      </w:r>
      <w:r>
        <w:rPr>
          <w:rFonts w:ascii="Garamond" w:hAnsi="Garamond"/>
          <w:bCs/>
          <w:sz w:val="20"/>
          <w:szCs w:val="20"/>
        </w:rPr>
        <w:t>VO</w:t>
      </w:r>
    </w:p>
    <w:p w14:paraId="7012A154" w14:textId="6B647CEE" w:rsidR="00B90296" w:rsidRPr="00B93CB5" w:rsidRDefault="00B90296" w:rsidP="005447E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BSK – Oznámenie k drobnej stavbe</w:t>
      </w:r>
    </w:p>
    <w:p w14:paraId="385B6CD2" w14:textId="77777777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2B58D2" w14:textId="77777777" w:rsidR="00B90296" w:rsidRDefault="00B9029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80754CB" w14:textId="77777777" w:rsidR="00B90296" w:rsidRDefault="00B9029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651CE85" w14:textId="77777777" w:rsidR="00B90296" w:rsidRPr="00CA571E" w:rsidRDefault="00B9029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CA571E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2F241FF" w:rsidR="00844171" w:rsidRPr="00CA571E" w:rsidRDefault="006779C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42A69251" w14:textId="1BBF7E1A" w:rsidR="006779C1" w:rsidRPr="006779C1" w:rsidRDefault="006779C1" w:rsidP="006779C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4" w:name="_Hlk30413330"/>
      <w:r w:rsidRPr="006779C1">
        <w:rPr>
          <w:rFonts w:ascii="Garamond" w:hAnsi="Garamond"/>
          <w:sz w:val="20"/>
          <w:szCs w:val="20"/>
        </w:rPr>
        <w:t>vedúca odboru právnych služieb</w:t>
      </w:r>
    </w:p>
    <w:p w14:paraId="0B481821" w14:textId="77777777" w:rsidR="006779C1" w:rsidRDefault="006779C1" w:rsidP="006779C1">
      <w:pPr>
        <w:spacing w:after="0" w:line="240" w:lineRule="auto"/>
        <w:ind w:firstLine="708"/>
        <w:jc w:val="both"/>
        <w:rPr>
          <w:rFonts w:ascii="Calibri" w:hAnsi="Calibri" w:cs="Calibri"/>
          <w:color w:val="212121"/>
        </w:rPr>
      </w:pPr>
      <w:r w:rsidRPr="006779C1">
        <w:rPr>
          <w:rFonts w:ascii="Garamond" w:hAnsi="Garamond"/>
          <w:sz w:val="20"/>
          <w:szCs w:val="20"/>
        </w:rPr>
        <w:t>a verejného obstarávania</w:t>
      </w:r>
    </w:p>
    <w:p w14:paraId="61E45A57" w14:textId="67D25046" w:rsidR="00D9739E" w:rsidRPr="00CA571E" w:rsidRDefault="00D9739E" w:rsidP="008E3713">
      <w:pPr>
        <w:pStyle w:val="Obyajntex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/>
          <w:b/>
          <w:sz w:val="20"/>
          <w:szCs w:val="20"/>
        </w:rPr>
        <w:br w:type="page"/>
      </w:r>
    </w:p>
    <w:p w14:paraId="644B5CB7" w14:textId="76A18017" w:rsidR="00844171" w:rsidRPr="00CA571E" w:rsidRDefault="00844171" w:rsidP="00B93CB5">
      <w:pPr>
        <w:spacing w:after="0" w:line="240" w:lineRule="auto"/>
        <w:ind w:left="4956" w:firstLine="573"/>
        <w:rPr>
          <w:rFonts w:ascii="Garamond" w:hAnsi="Garamond"/>
          <w:sz w:val="20"/>
          <w:szCs w:val="20"/>
        </w:rPr>
      </w:pPr>
      <w:bookmarkStart w:id="5" w:name="_Hlk101422338"/>
      <w:r w:rsidRPr="00CA571E">
        <w:rPr>
          <w:rFonts w:ascii="Garamond" w:hAnsi="Garamond" w:cs="Arial"/>
          <w:sz w:val="20"/>
          <w:szCs w:val="20"/>
        </w:rPr>
        <w:lastRenderedPageBreak/>
        <w:t>Príloha č. 1</w:t>
      </w:r>
      <w:r w:rsidR="00B93CB5">
        <w:rPr>
          <w:rFonts w:ascii="Garamond" w:hAnsi="Garamond" w:cs="Arial"/>
          <w:sz w:val="20"/>
          <w:szCs w:val="20"/>
        </w:rPr>
        <w:t>A.</w:t>
      </w:r>
      <w:r w:rsidRPr="00CA571E">
        <w:rPr>
          <w:rFonts w:ascii="Garamond" w:hAnsi="Garamond" w:cs="Arial"/>
          <w:sz w:val="20"/>
          <w:szCs w:val="20"/>
        </w:rPr>
        <w:t xml:space="preserve"> </w:t>
      </w:r>
      <w:r w:rsidRPr="00CA571E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CA571E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13E3008E" w14:textId="77777777" w:rsidR="008D247B" w:rsidRPr="00CA571E" w:rsidRDefault="008D247B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35F5A5B6" w14:textId="5CE83CE5" w:rsidR="008D247B" w:rsidRPr="00CA571E" w:rsidRDefault="006F0AFB" w:rsidP="006F0AFB">
      <w:pPr>
        <w:tabs>
          <w:tab w:val="left" w:pos="708"/>
        </w:tabs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  <w:r w:rsidRPr="006779C1">
        <w:rPr>
          <w:rFonts w:ascii="Garamond" w:hAnsi="Garamond"/>
          <w:b/>
          <w:bCs/>
          <w:sz w:val="20"/>
          <w:szCs w:val="20"/>
          <w:u w:val="single"/>
        </w:rPr>
        <w:t>Inštalácia elektronick</w:t>
      </w:r>
      <w:r>
        <w:rPr>
          <w:rFonts w:ascii="Garamond" w:hAnsi="Garamond"/>
          <w:b/>
          <w:bCs/>
          <w:sz w:val="20"/>
          <w:szCs w:val="20"/>
          <w:u w:val="single"/>
        </w:rPr>
        <w:t>ej</w:t>
      </w:r>
      <w:r w:rsidRPr="006779C1">
        <w:rPr>
          <w:rFonts w:ascii="Garamond" w:hAnsi="Garamond"/>
          <w:b/>
          <w:bCs/>
          <w:sz w:val="20"/>
          <w:szCs w:val="20"/>
          <w:u w:val="single"/>
        </w:rPr>
        <w:t xml:space="preserve"> informačn</w:t>
      </w:r>
      <w:r>
        <w:rPr>
          <w:rFonts w:ascii="Garamond" w:hAnsi="Garamond"/>
          <w:b/>
          <w:bCs/>
          <w:sz w:val="20"/>
          <w:szCs w:val="20"/>
          <w:u w:val="single"/>
        </w:rPr>
        <w:t>ej</w:t>
      </w:r>
      <w:r w:rsidRPr="006779C1">
        <w:rPr>
          <w:rFonts w:ascii="Garamond" w:hAnsi="Garamond"/>
          <w:b/>
          <w:bCs/>
          <w:sz w:val="20"/>
          <w:szCs w:val="20"/>
          <w:u w:val="single"/>
        </w:rPr>
        <w:t xml:space="preserve"> tabu</w:t>
      </w:r>
      <w:r>
        <w:rPr>
          <w:rFonts w:ascii="Garamond" w:hAnsi="Garamond"/>
          <w:b/>
          <w:bCs/>
          <w:sz w:val="20"/>
          <w:szCs w:val="20"/>
          <w:u w:val="single"/>
        </w:rPr>
        <w:t>le</w:t>
      </w:r>
      <w:r w:rsidRPr="006779C1">
        <w:rPr>
          <w:rFonts w:ascii="Garamond" w:hAnsi="Garamond"/>
          <w:b/>
          <w:bCs/>
          <w:sz w:val="20"/>
          <w:szCs w:val="20"/>
          <w:u w:val="single"/>
        </w:rPr>
        <w:t xml:space="preserve"> (EIT) na zastávk</w:t>
      </w:r>
      <w:r>
        <w:rPr>
          <w:rFonts w:ascii="Garamond" w:hAnsi="Garamond"/>
          <w:b/>
          <w:bCs/>
          <w:sz w:val="20"/>
          <w:szCs w:val="20"/>
          <w:u w:val="single"/>
        </w:rPr>
        <w:t>e</w:t>
      </w:r>
      <w:r w:rsidRPr="006779C1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>
        <w:rPr>
          <w:rFonts w:ascii="Garamond" w:hAnsi="Garamond"/>
          <w:b/>
          <w:bCs/>
          <w:sz w:val="20"/>
          <w:szCs w:val="20"/>
          <w:u w:val="single"/>
        </w:rPr>
        <w:t>Pekná cesta</w:t>
      </w:r>
      <w:r w:rsidR="0069590F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č. 0</w:t>
      </w:r>
      <w:r>
        <w:rPr>
          <w:rFonts w:ascii="Garamond" w:hAnsi="Garamond"/>
          <w:b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>
        <w:rPr>
          <w:rFonts w:ascii="Garamond" w:hAnsi="Garamond"/>
          <w:b/>
          <w:bCs/>
          <w:sz w:val="20"/>
          <w:szCs w:val="20"/>
          <w:u w:val="single"/>
        </w:rPr>
        <w:t>4</w:t>
      </w:r>
    </w:p>
    <w:p w14:paraId="6FC51E93" w14:textId="77777777" w:rsidR="00BF09E7" w:rsidRDefault="00BF09E7" w:rsidP="006779C1">
      <w:pPr>
        <w:spacing w:after="0"/>
        <w:jc w:val="both"/>
        <w:rPr>
          <w:rFonts w:ascii="Garamond" w:hAnsi="Garamond" w:cs="Arial"/>
          <w:sz w:val="20"/>
          <w:szCs w:val="20"/>
        </w:rPr>
      </w:pPr>
      <w:bookmarkStart w:id="6" w:name="_Hlk30423062"/>
    </w:p>
    <w:p w14:paraId="0B884EE6" w14:textId="77777777" w:rsidR="00110D4C" w:rsidRDefault="00110D4C" w:rsidP="006779C1">
      <w:pPr>
        <w:spacing w:after="0"/>
        <w:jc w:val="both"/>
        <w:rPr>
          <w:rFonts w:ascii="Garamond" w:hAnsi="Garamond" w:cs="Arial"/>
          <w:sz w:val="20"/>
          <w:szCs w:val="20"/>
          <w:highlight w:val="yellow"/>
        </w:rPr>
      </w:pPr>
    </w:p>
    <w:p w14:paraId="6ACDC056" w14:textId="77777777" w:rsidR="00F67AFC" w:rsidRDefault="00F67AFC" w:rsidP="005A5763">
      <w:pPr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Podrobná špecifikácia EIT, ktorú vypracoval: </w:t>
      </w:r>
    </w:p>
    <w:p w14:paraId="72588745" w14:textId="77777777" w:rsidR="00F67AFC" w:rsidRDefault="00F67AFC" w:rsidP="005A5763">
      <w:pPr>
        <w:spacing w:after="0" w:line="240" w:lineRule="auto"/>
        <w:jc w:val="both"/>
        <w:rPr>
          <w:rFonts w:ascii="Garamond" w:hAnsi="Garamond" w:cs="Arial"/>
        </w:rPr>
      </w:pPr>
      <w:r w:rsidRPr="00373262">
        <w:rPr>
          <w:rFonts w:ascii="Garamond" w:hAnsi="Garamond" w:cs="Arial"/>
        </w:rPr>
        <w:t>Axentia Technologies AB</w:t>
      </w:r>
      <w:r>
        <w:rPr>
          <w:rFonts w:ascii="Garamond" w:hAnsi="Garamond" w:cs="Arial"/>
        </w:rPr>
        <w:t xml:space="preserve">, </w:t>
      </w:r>
      <w:r w:rsidRPr="00373262">
        <w:rPr>
          <w:rFonts w:ascii="Garamond" w:hAnsi="Garamond" w:cs="Arial"/>
        </w:rPr>
        <w:t>Universitetsvägen 14</w:t>
      </w:r>
      <w:r>
        <w:rPr>
          <w:rFonts w:ascii="Garamond" w:hAnsi="Garamond" w:cs="Arial"/>
        </w:rPr>
        <w:t xml:space="preserve">, </w:t>
      </w:r>
      <w:r w:rsidRPr="00373262">
        <w:rPr>
          <w:rFonts w:ascii="Garamond" w:hAnsi="Garamond" w:cs="Arial"/>
        </w:rPr>
        <w:t>SE-583 30 Linköping</w:t>
      </w:r>
      <w:r>
        <w:rPr>
          <w:rFonts w:ascii="Garamond" w:hAnsi="Garamond" w:cs="Arial"/>
        </w:rPr>
        <w:t>, Švédsko</w:t>
      </w:r>
    </w:p>
    <w:p w14:paraId="494A4ECA" w14:textId="77777777" w:rsidR="00F67AFC" w:rsidRDefault="00F67AFC" w:rsidP="005A5763">
      <w:pPr>
        <w:spacing w:after="0" w:line="240" w:lineRule="auto"/>
        <w:jc w:val="both"/>
        <w:rPr>
          <w:rFonts w:ascii="Garamond" w:hAnsi="Garamond" w:cs="Arial"/>
        </w:rPr>
      </w:pPr>
    </w:p>
    <w:p w14:paraId="42BD6470" w14:textId="77777777" w:rsidR="00F67AFC" w:rsidRDefault="00F67AFC" w:rsidP="005A5763">
      <w:pPr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Statický posudok základu EIT, ktorý vypracoval:</w:t>
      </w:r>
    </w:p>
    <w:p w14:paraId="76C2FA58" w14:textId="77777777" w:rsidR="00F67AFC" w:rsidRDefault="00F67AFC" w:rsidP="005A5763">
      <w:pPr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Ing. Andrej Prítula, PhD., autorizovaný stavebný inžinier – statika stavieb </w:t>
      </w:r>
    </w:p>
    <w:p w14:paraId="310B041F" w14:textId="77777777" w:rsidR="00F67AFC" w:rsidRDefault="00F67AFC" w:rsidP="005A5763">
      <w:pPr>
        <w:spacing w:after="0" w:line="240" w:lineRule="auto"/>
        <w:jc w:val="both"/>
        <w:rPr>
          <w:rFonts w:ascii="Garamond" w:hAnsi="Garamond" w:cs="Arial"/>
        </w:rPr>
      </w:pPr>
    </w:p>
    <w:p w14:paraId="0EA9E05F" w14:textId="26A18280" w:rsidR="00F67AFC" w:rsidRDefault="00F67AFC" w:rsidP="005A5763">
      <w:pPr>
        <w:spacing w:after="0" w:line="240" w:lineRule="auto"/>
        <w:jc w:val="both"/>
        <w:rPr>
          <w:rFonts w:ascii="Garamond" w:hAnsi="Garamond" w:cs="Arial"/>
        </w:rPr>
      </w:pPr>
      <w:r w:rsidRPr="006763FE">
        <w:rPr>
          <w:rFonts w:ascii="Garamond" w:hAnsi="Garamond" w:cs="Arial"/>
        </w:rPr>
        <w:t xml:space="preserve">Zhotoviteľ prác bude povinný dodržať podmienky uvedené </w:t>
      </w:r>
      <w:r>
        <w:rPr>
          <w:rFonts w:ascii="Garamond" w:hAnsi="Garamond" w:cs="Arial"/>
        </w:rPr>
        <w:t>v Oznámení k ohláseniu drobnej stavby a stavebných úprav „Električková trať – Račianska radiála, Informačná tabuľa na zastávke Pekná cesta smer Malokrasňanská“ č. 10032/2024/ŠSMD/36082-2 zo dňa 09.09.2024 vydaného Špeciálnym stavebným úradom pre mestské dráhy, Odborom dopravy, Bratislavského samosprávneho kraja.</w:t>
      </w:r>
    </w:p>
    <w:p w14:paraId="26115E73" w14:textId="77777777" w:rsidR="00F67AFC" w:rsidRDefault="00F67AFC" w:rsidP="005A5763">
      <w:pPr>
        <w:spacing w:after="0" w:line="240" w:lineRule="auto"/>
        <w:jc w:val="both"/>
        <w:rPr>
          <w:rFonts w:ascii="Garamond" w:hAnsi="Garamond" w:cs="Arial"/>
        </w:rPr>
      </w:pPr>
    </w:p>
    <w:p w14:paraId="036135A0" w14:textId="77777777" w:rsidR="00F67AFC" w:rsidRDefault="00F67AFC" w:rsidP="005A5763">
      <w:pPr>
        <w:spacing w:after="0" w:line="240" w:lineRule="auto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Zhotoviteľ musí byť držiteľom oprávnenia na výkon činnosti podľa Vyhlášky č. 205/2010 Z. z. o určených technických zariadeniach a určených činnostiach na určených technických zariadeniach – skupina elektrických zariadení E2.</w:t>
      </w:r>
    </w:p>
    <w:p w14:paraId="4352F86B" w14:textId="77777777" w:rsidR="00F67AFC" w:rsidRDefault="00F67AFC" w:rsidP="005A5763">
      <w:pPr>
        <w:spacing w:after="0" w:line="240" w:lineRule="auto"/>
        <w:jc w:val="both"/>
        <w:rPr>
          <w:rFonts w:ascii="Garamond" w:hAnsi="Garamond" w:cs="Arial"/>
          <w:color w:val="000000" w:themeColor="text1"/>
        </w:rPr>
      </w:pPr>
    </w:p>
    <w:p w14:paraId="6110EAAC" w14:textId="77777777" w:rsidR="00F67AFC" w:rsidRDefault="00F67AFC" w:rsidP="005A5763">
      <w:pPr>
        <w:spacing w:after="0" w:line="240" w:lineRule="auto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Počas realizácie prác nesmie byť ohrozená  a ani obmedzená premávka vozidiel mestskej hromadnej dopravy a zároveň nesmie byť ohrozený a ani obmedzený pohyb osôb (cestujúcich, chodcov, cyklistov, a pod.). </w:t>
      </w:r>
    </w:p>
    <w:p w14:paraId="6107C577" w14:textId="77777777" w:rsidR="00F67AFC" w:rsidRDefault="00F67AFC" w:rsidP="005A5763">
      <w:pPr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22F3F2D" w14:textId="034EE8CA" w:rsidR="00F67AFC" w:rsidRPr="006F63B7" w:rsidRDefault="00F67AFC" w:rsidP="005A5763">
      <w:pPr>
        <w:spacing w:after="0" w:line="240" w:lineRule="auto"/>
        <w:rPr>
          <w:rFonts w:ascii="Garamond" w:hAnsi="Garamond"/>
          <w:color w:val="000000" w:themeColor="text1"/>
        </w:rPr>
      </w:pPr>
      <w:r w:rsidRPr="006F63B7">
        <w:rPr>
          <w:rFonts w:ascii="Garamond" w:hAnsi="Garamond"/>
          <w:color w:val="000000" w:themeColor="text1"/>
        </w:rPr>
        <w:t xml:space="preserve">Zhotoviteľ je povinný zabezpečiť: </w:t>
      </w:r>
    </w:p>
    <w:p w14:paraId="699745C3" w14:textId="77777777" w:rsidR="00F67AFC" w:rsidRDefault="00F67AFC" w:rsidP="005A5763">
      <w:pPr>
        <w:pStyle w:val="Odsekzoznamu"/>
        <w:numPr>
          <w:ilvl w:val="0"/>
          <w:numId w:val="26"/>
        </w:numPr>
        <w:spacing w:after="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Stavebné práce</w:t>
      </w:r>
    </w:p>
    <w:p w14:paraId="6B5C2E52" w14:textId="77777777" w:rsidR="00F67AFC" w:rsidRDefault="00F67AFC" w:rsidP="005A5763">
      <w:pPr>
        <w:pStyle w:val="Odsekzoznamu"/>
        <w:numPr>
          <w:ilvl w:val="0"/>
          <w:numId w:val="26"/>
        </w:numPr>
        <w:spacing w:after="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Dopravu EIT a stĺpika z Depa Jurajov dvor </w:t>
      </w:r>
      <w:r>
        <w:rPr>
          <w:rFonts w:ascii="Garamond" w:hAnsi="Garamond"/>
          <w:color w:val="000000" w:themeColor="text1"/>
        </w:rPr>
        <w:br/>
        <w:t>(</w:t>
      </w:r>
      <w:r w:rsidRPr="00B5157C">
        <w:rPr>
          <w:rFonts w:ascii="Garamond" w:hAnsi="Garamond"/>
          <w:color w:val="000000" w:themeColor="text1"/>
        </w:rPr>
        <w:t>Bojnická 1364/17, 831</w:t>
      </w:r>
      <w:r>
        <w:rPr>
          <w:rFonts w:ascii="Garamond" w:hAnsi="Garamond"/>
          <w:color w:val="000000" w:themeColor="text1"/>
        </w:rPr>
        <w:t xml:space="preserve"> </w:t>
      </w:r>
      <w:r w:rsidRPr="00B5157C">
        <w:rPr>
          <w:rFonts w:ascii="Garamond" w:hAnsi="Garamond"/>
          <w:color w:val="000000" w:themeColor="text1"/>
        </w:rPr>
        <w:t>04 Bratislava-Nové Mesto</w:t>
      </w:r>
      <w:r>
        <w:rPr>
          <w:rFonts w:ascii="Garamond" w:hAnsi="Garamond"/>
          <w:color w:val="000000" w:themeColor="text1"/>
        </w:rPr>
        <w:t>)</w:t>
      </w:r>
    </w:p>
    <w:p w14:paraId="4A69E085" w14:textId="77777777" w:rsidR="00F67AFC" w:rsidRDefault="00F67AFC" w:rsidP="005A5763">
      <w:pPr>
        <w:pStyle w:val="Odsekzoznamu"/>
        <w:numPr>
          <w:ilvl w:val="0"/>
          <w:numId w:val="26"/>
        </w:numPr>
        <w:spacing w:after="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Osadenie/montáž stĺpika</w:t>
      </w:r>
    </w:p>
    <w:p w14:paraId="5AD73B56" w14:textId="77777777" w:rsidR="00F67AFC" w:rsidRPr="00991528" w:rsidRDefault="00F67AFC" w:rsidP="005A5763">
      <w:pPr>
        <w:pStyle w:val="Odsekzoznamu"/>
        <w:numPr>
          <w:ilvl w:val="0"/>
          <w:numId w:val="26"/>
        </w:numPr>
        <w:spacing w:after="0" w:line="240" w:lineRule="auto"/>
        <w:rPr>
          <w:rFonts w:ascii="Garamond" w:hAnsi="Garamond"/>
          <w:i/>
          <w:iCs/>
          <w:color w:val="000000" w:themeColor="text1"/>
        </w:rPr>
      </w:pPr>
      <w:r w:rsidRPr="000A79E5">
        <w:rPr>
          <w:rFonts w:ascii="Garamond" w:hAnsi="Garamond"/>
          <w:color w:val="000000" w:themeColor="text1"/>
        </w:rPr>
        <w:t>Montáž výložníka EIT</w:t>
      </w:r>
      <w:r>
        <w:rPr>
          <w:rFonts w:ascii="Garamond" w:hAnsi="Garamond"/>
          <w:color w:val="000000" w:themeColor="text1"/>
        </w:rPr>
        <w:t xml:space="preserve"> (ak bude potrebný)</w:t>
      </w:r>
      <w:r w:rsidRPr="000A79E5">
        <w:rPr>
          <w:rFonts w:ascii="Garamond" w:hAnsi="Garamond"/>
          <w:color w:val="000000" w:themeColor="text1"/>
        </w:rPr>
        <w:t xml:space="preserve"> </w:t>
      </w:r>
    </w:p>
    <w:p w14:paraId="0E0C3719" w14:textId="77777777" w:rsidR="00F67AFC" w:rsidRPr="002A228D" w:rsidRDefault="00F67AFC" w:rsidP="005A5763">
      <w:pPr>
        <w:pStyle w:val="Odsekzoznamu"/>
        <w:numPr>
          <w:ilvl w:val="0"/>
          <w:numId w:val="26"/>
        </w:numPr>
        <w:spacing w:after="0" w:line="240" w:lineRule="auto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Osadenie/montáž EIT </w:t>
      </w:r>
    </w:p>
    <w:p w14:paraId="05AA804B" w14:textId="77777777" w:rsidR="00F67AFC" w:rsidRPr="00991528" w:rsidRDefault="00F67AFC" w:rsidP="005A5763">
      <w:pPr>
        <w:pStyle w:val="Odsekzoznamu"/>
        <w:spacing w:after="0" w:line="240" w:lineRule="auto"/>
        <w:rPr>
          <w:rFonts w:ascii="Garamond" w:hAnsi="Garamond"/>
          <w:i/>
          <w:iCs/>
          <w:color w:val="000000" w:themeColor="text1"/>
        </w:rPr>
      </w:pPr>
      <w:r w:rsidRPr="002A228D">
        <w:rPr>
          <w:rFonts w:ascii="Garamond" w:hAnsi="Garamond"/>
          <w:i/>
          <w:iCs/>
          <w:color w:val="000000" w:themeColor="text1"/>
        </w:rPr>
        <w:t xml:space="preserve">Obstarávateľ odovzdá zhotoviteľovi </w:t>
      </w:r>
      <w:r>
        <w:rPr>
          <w:rFonts w:ascii="Garamond" w:hAnsi="Garamond"/>
          <w:i/>
          <w:iCs/>
          <w:color w:val="000000" w:themeColor="text1"/>
        </w:rPr>
        <w:t>EIT</w:t>
      </w:r>
      <w:r w:rsidRPr="002A228D">
        <w:rPr>
          <w:rFonts w:ascii="Garamond" w:hAnsi="Garamond"/>
          <w:i/>
          <w:iCs/>
          <w:color w:val="000000" w:themeColor="text1"/>
        </w:rPr>
        <w:t xml:space="preserve"> a stĺpik, na ktor</w:t>
      </w:r>
      <w:r>
        <w:rPr>
          <w:rFonts w:ascii="Garamond" w:hAnsi="Garamond"/>
          <w:i/>
          <w:iCs/>
          <w:color w:val="000000" w:themeColor="text1"/>
        </w:rPr>
        <w:t>ý</w:t>
      </w:r>
      <w:r w:rsidRPr="002A228D">
        <w:rPr>
          <w:rFonts w:ascii="Garamond" w:hAnsi="Garamond"/>
          <w:i/>
          <w:iCs/>
          <w:color w:val="000000" w:themeColor="text1"/>
        </w:rPr>
        <w:t xml:space="preserve"> bud</w:t>
      </w:r>
      <w:r>
        <w:rPr>
          <w:rFonts w:ascii="Garamond" w:hAnsi="Garamond"/>
          <w:i/>
          <w:iCs/>
          <w:color w:val="000000" w:themeColor="text1"/>
        </w:rPr>
        <w:t>e</w:t>
      </w:r>
      <w:r w:rsidRPr="002A228D">
        <w:rPr>
          <w:rFonts w:ascii="Garamond" w:hAnsi="Garamond"/>
          <w:i/>
          <w:iCs/>
          <w:color w:val="000000" w:themeColor="text1"/>
        </w:rPr>
        <w:t xml:space="preserve"> EIT osaden</w:t>
      </w:r>
      <w:r>
        <w:rPr>
          <w:rFonts w:ascii="Garamond" w:hAnsi="Garamond"/>
          <w:i/>
          <w:iCs/>
          <w:color w:val="000000" w:themeColor="text1"/>
        </w:rPr>
        <w:t>á</w:t>
      </w:r>
      <w:r w:rsidRPr="002A228D">
        <w:rPr>
          <w:rFonts w:ascii="Garamond" w:hAnsi="Garamond"/>
          <w:i/>
          <w:iCs/>
          <w:color w:val="000000" w:themeColor="text1"/>
        </w:rPr>
        <w:t xml:space="preserve"> </w:t>
      </w:r>
    </w:p>
    <w:p w14:paraId="79087849" w14:textId="77777777" w:rsidR="00F67AFC" w:rsidRPr="000874F9" w:rsidRDefault="00F67AFC" w:rsidP="005A5763">
      <w:pPr>
        <w:pStyle w:val="Odsekzoznamu"/>
        <w:numPr>
          <w:ilvl w:val="0"/>
          <w:numId w:val="26"/>
        </w:numPr>
        <w:spacing w:after="0" w:line="240" w:lineRule="auto"/>
        <w:rPr>
          <w:rFonts w:ascii="Garamond" w:hAnsi="Garamond"/>
          <w:color w:val="000000" w:themeColor="text1"/>
        </w:rPr>
      </w:pPr>
      <w:r w:rsidRPr="000874F9">
        <w:rPr>
          <w:rFonts w:ascii="Garamond" w:hAnsi="Garamond"/>
          <w:color w:val="000000" w:themeColor="text1"/>
        </w:rPr>
        <w:t>Elektroinštalačné práce – pripojenie na existujúcu NN prípojku v zmysle projektovej dokumentácie</w:t>
      </w:r>
    </w:p>
    <w:p w14:paraId="54FB8DD1" w14:textId="77777777" w:rsidR="00F67AFC" w:rsidRPr="000874F9" w:rsidRDefault="00F67AFC" w:rsidP="005A5763">
      <w:pPr>
        <w:pStyle w:val="Odsekzoznamu"/>
        <w:numPr>
          <w:ilvl w:val="0"/>
          <w:numId w:val="26"/>
        </w:numPr>
        <w:spacing w:after="0" w:line="240" w:lineRule="auto"/>
        <w:rPr>
          <w:rFonts w:ascii="Garamond" w:hAnsi="Garamond"/>
          <w:color w:val="000000" w:themeColor="text1"/>
        </w:rPr>
      </w:pPr>
      <w:r w:rsidRPr="000874F9">
        <w:rPr>
          <w:rFonts w:ascii="Garamond" w:hAnsi="Garamond"/>
          <w:color w:val="000000" w:themeColor="text1"/>
        </w:rPr>
        <w:t>Úprava povrchu chodníka/</w:t>
      </w:r>
      <w:r w:rsidRPr="00CD7279">
        <w:rPr>
          <w:rFonts w:ascii="Garamond" w:hAnsi="Garamond"/>
          <w:color w:val="000000" w:themeColor="text1"/>
        </w:rPr>
        <w:t>nástupišťa do pôvodného</w:t>
      </w:r>
      <w:r w:rsidRPr="000874F9">
        <w:rPr>
          <w:rFonts w:ascii="Garamond" w:hAnsi="Garamond"/>
          <w:color w:val="000000" w:themeColor="text1"/>
        </w:rPr>
        <w:t xml:space="preserve"> stavu</w:t>
      </w:r>
    </w:p>
    <w:p w14:paraId="517C6A29" w14:textId="77777777" w:rsidR="00F67AFC" w:rsidRDefault="00F67AFC" w:rsidP="005A5763">
      <w:pPr>
        <w:spacing w:after="0" w:line="240" w:lineRule="auto"/>
        <w:rPr>
          <w:rFonts w:ascii="Garamond" w:hAnsi="Garamond"/>
          <w:color w:val="000000" w:themeColor="text1"/>
        </w:rPr>
      </w:pPr>
    </w:p>
    <w:p w14:paraId="2D017B91" w14:textId="77777777" w:rsidR="00F67AFC" w:rsidRPr="006F63B7" w:rsidRDefault="00F67AFC" w:rsidP="005A5763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6F63B7">
        <w:rPr>
          <w:rFonts w:ascii="Garamond" w:hAnsi="Garamond"/>
          <w:color w:val="000000" w:themeColor="text1"/>
        </w:rPr>
        <w:t>Rozsah zákazky zahŕňa aj zabezpečenie všetkých náležitostí potrebných k užívaniu hotového Diela (odovzdané v 4 vyhotoveniach) :</w:t>
      </w:r>
    </w:p>
    <w:p w14:paraId="2CEE26E5" w14:textId="77777777" w:rsidR="00F67AFC" w:rsidRPr="006F63B7" w:rsidRDefault="00F67AFC" w:rsidP="005A5763">
      <w:pPr>
        <w:pStyle w:val="Odsekzoznamu"/>
        <w:numPr>
          <w:ilvl w:val="1"/>
          <w:numId w:val="26"/>
        </w:numPr>
        <w:spacing w:after="0" w:line="240" w:lineRule="auto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P</w:t>
      </w:r>
      <w:r w:rsidRPr="006F63B7">
        <w:rPr>
          <w:rFonts w:ascii="Garamond" w:hAnsi="Garamond" w:cs="Arial"/>
          <w:color w:val="000000" w:themeColor="text1"/>
        </w:rPr>
        <w:t>rojekt skutočného vyhotovenia stavby potvrdený Zhotoviteľom s vyznačením všetkých zmien a odchýlok;</w:t>
      </w:r>
    </w:p>
    <w:p w14:paraId="4756E207" w14:textId="77777777" w:rsidR="00F67AFC" w:rsidRPr="004273D6" w:rsidRDefault="00F67AFC" w:rsidP="005A5763">
      <w:pPr>
        <w:pStyle w:val="Odsekzoznamu"/>
        <w:numPr>
          <w:ilvl w:val="1"/>
          <w:numId w:val="26"/>
        </w:numPr>
        <w:spacing w:after="0" w:line="240" w:lineRule="auto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V</w:t>
      </w:r>
      <w:r w:rsidRPr="004273D6">
        <w:rPr>
          <w:rFonts w:ascii="Garamond" w:hAnsi="Garamond" w:cs="Arial"/>
          <w:color w:val="000000" w:themeColor="text1"/>
        </w:rPr>
        <w:t>ýchodis</w:t>
      </w:r>
      <w:r>
        <w:rPr>
          <w:rFonts w:ascii="Garamond" w:hAnsi="Garamond" w:cs="Arial"/>
          <w:color w:val="000000" w:themeColor="text1"/>
        </w:rPr>
        <w:t>ková</w:t>
      </w:r>
      <w:r w:rsidRPr="004273D6">
        <w:rPr>
          <w:rFonts w:ascii="Garamond" w:hAnsi="Garamond" w:cs="Arial"/>
          <w:color w:val="000000" w:themeColor="text1"/>
        </w:rPr>
        <w:t xml:space="preserve"> revízn</w:t>
      </w:r>
      <w:r>
        <w:rPr>
          <w:rFonts w:ascii="Garamond" w:hAnsi="Garamond" w:cs="Arial"/>
          <w:color w:val="000000" w:themeColor="text1"/>
        </w:rPr>
        <w:t xml:space="preserve">a </w:t>
      </w:r>
      <w:r w:rsidRPr="004273D6">
        <w:rPr>
          <w:rFonts w:ascii="Garamond" w:hAnsi="Garamond" w:cs="Arial"/>
          <w:color w:val="000000" w:themeColor="text1"/>
        </w:rPr>
        <w:t>správ</w:t>
      </w:r>
      <w:r>
        <w:rPr>
          <w:rFonts w:ascii="Garamond" w:hAnsi="Garamond" w:cs="Arial"/>
          <w:color w:val="000000" w:themeColor="text1"/>
        </w:rPr>
        <w:t>a</w:t>
      </w:r>
      <w:r w:rsidRPr="004273D6">
        <w:rPr>
          <w:rFonts w:ascii="Garamond" w:hAnsi="Garamond" w:cs="Arial"/>
          <w:color w:val="000000" w:themeColor="text1"/>
        </w:rPr>
        <w:t xml:space="preserve"> UTZ elektrického podľa </w:t>
      </w:r>
      <w:r>
        <w:rPr>
          <w:rFonts w:ascii="Garamond" w:hAnsi="Garamond" w:cs="Arial"/>
          <w:color w:val="000000" w:themeColor="text1"/>
        </w:rPr>
        <w:t>Z</w:t>
      </w:r>
      <w:r w:rsidRPr="004273D6">
        <w:rPr>
          <w:rFonts w:ascii="Garamond" w:hAnsi="Garamond" w:cs="Arial"/>
          <w:color w:val="000000" w:themeColor="text1"/>
        </w:rPr>
        <w:t>ákona 513/2009 Z. z. o</w:t>
      </w:r>
      <w:r>
        <w:rPr>
          <w:rFonts w:ascii="Garamond" w:hAnsi="Garamond" w:cs="Arial"/>
          <w:color w:val="000000" w:themeColor="text1"/>
        </w:rPr>
        <w:t> </w:t>
      </w:r>
      <w:r w:rsidRPr="004273D6">
        <w:rPr>
          <w:rFonts w:ascii="Garamond" w:hAnsi="Garamond" w:cs="Arial"/>
          <w:color w:val="000000" w:themeColor="text1"/>
        </w:rPr>
        <w:t>dráhach</w:t>
      </w:r>
      <w:r>
        <w:rPr>
          <w:rFonts w:ascii="Garamond" w:hAnsi="Garamond" w:cs="Arial"/>
          <w:color w:val="000000" w:themeColor="text1"/>
        </w:rPr>
        <w:t>;</w:t>
      </w:r>
    </w:p>
    <w:p w14:paraId="6B2A0147" w14:textId="77777777" w:rsidR="00F67AFC" w:rsidRDefault="00F67AFC" w:rsidP="005A5763">
      <w:pPr>
        <w:pStyle w:val="Odsekzoznamu"/>
        <w:numPr>
          <w:ilvl w:val="1"/>
          <w:numId w:val="26"/>
        </w:numPr>
        <w:spacing w:after="0" w:line="240" w:lineRule="auto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Ú</w:t>
      </w:r>
      <w:r w:rsidRPr="004273D6">
        <w:rPr>
          <w:rFonts w:ascii="Garamond" w:hAnsi="Garamond" w:cs="Arial"/>
          <w:color w:val="000000" w:themeColor="text1"/>
        </w:rPr>
        <w:t>radn</w:t>
      </w:r>
      <w:r>
        <w:rPr>
          <w:rFonts w:ascii="Garamond" w:hAnsi="Garamond" w:cs="Arial"/>
          <w:color w:val="000000" w:themeColor="text1"/>
        </w:rPr>
        <w:t>á</w:t>
      </w:r>
      <w:r w:rsidRPr="004273D6">
        <w:rPr>
          <w:rFonts w:ascii="Garamond" w:hAnsi="Garamond" w:cs="Arial"/>
          <w:color w:val="000000" w:themeColor="text1"/>
        </w:rPr>
        <w:t xml:space="preserve"> skúšk</w:t>
      </w:r>
      <w:r>
        <w:rPr>
          <w:rFonts w:ascii="Garamond" w:hAnsi="Garamond" w:cs="Arial"/>
          <w:color w:val="000000" w:themeColor="text1"/>
        </w:rPr>
        <w:t>a</w:t>
      </w:r>
      <w:r w:rsidRPr="004273D6">
        <w:rPr>
          <w:rFonts w:ascii="Garamond" w:hAnsi="Garamond" w:cs="Arial"/>
          <w:color w:val="000000" w:themeColor="text1"/>
        </w:rPr>
        <w:t xml:space="preserve"> podľa Vyhlášky č. 205/2010 Z. z. o určených technických zariadeniach a určených činnostiach na určených technických zariadeniach – skupina elektrických zariadení E2 poverenou právnickou osobou v prípade zariadení v zóne trakčného vedenia a zberač</w:t>
      </w:r>
      <w:r>
        <w:rPr>
          <w:rFonts w:ascii="Garamond" w:hAnsi="Garamond" w:cs="Arial"/>
          <w:color w:val="000000" w:themeColor="text1"/>
        </w:rPr>
        <w:t>ov</w:t>
      </w:r>
      <w:r w:rsidRPr="004273D6">
        <w:rPr>
          <w:rFonts w:ascii="Garamond" w:hAnsi="Garamond" w:cs="Arial"/>
          <w:color w:val="000000" w:themeColor="text1"/>
        </w:rPr>
        <w:t xml:space="preserve"> elektrického prúdu</w:t>
      </w:r>
      <w:r>
        <w:rPr>
          <w:rFonts w:ascii="Garamond" w:hAnsi="Garamond" w:cs="Arial"/>
          <w:color w:val="000000" w:themeColor="text1"/>
        </w:rPr>
        <w:t>;</w:t>
      </w:r>
    </w:p>
    <w:p w14:paraId="457FFFB9" w14:textId="77777777" w:rsidR="00F67AFC" w:rsidRPr="006F63B7" w:rsidRDefault="00F67AFC" w:rsidP="005A5763">
      <w:pPr>
        <w:pStyle w:val="Odsekzoznamu"/>
        <w:numPr>
          <w:ilvl w:val="1"/>
          <w:numId w:val="26"/>
        </w:numPr>
        <w:spacing w:after="0" w:line="240" w:lineRule="auto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D</w:t>
      </w:r>
      <w:r w:rsidRPr="006F63B7">
        <w:rPr>
          <w:rFonts w:ascii="Garamond" w:hAnsi="Garamond" w:cs="Arial"/>
          <w:color w:val="000000" w:themeColor="text1"/>
        </w:rPr>
        <w:t>oklad</w:t>
      </w:r>
      <w:r>
        <w:rPr>
          <w:rFonts w:ascii="Garamond" w:hAnsi="Garamond" w:cs="Arial"/>
          <w:color w:val="000000" w:themeColor="text1"/>
        </w:rPr>
        <w:t xml:space="preserve">y </w:t>
      </w:r>
      <w:r w:rsidRPr="006F63B7">
        <w:rPr>
          <w:rFonts w:ascii="Garamond" w:hAnsi="Garamond" w:cs="Arial"/>
          <w:color w:val="000000" w:themeColor="text1"/>
        </w:rPr>
        <w:t>o kvalite materiálov, výrobkov a  konštrukci</w:t>
      </w:r>
      <w:r>
        <w:rPr>
          <w:rFonts w:ascii="Garamond" w:hAnsi="Garamond" w:cs="Arial"/>
          <w:color w:val="000000" w:themeColor="text1"/>
        </w:rPr>
        <w:t>í</w:t>
      </w:r>
      <w:r w:rsidRPr="006F63B7">
        <w:rPr>
          <w:rFonts w:ascii="Garamond" w:hAnsi="Garamond" w:cs="Arial"/>
          <w:color w:val="000000" w:themeColor="text1"/>
        </w:rPr>
        <w:t xml:space="preserve"> zabudovaných do príslušného stavebného objektu;</w:t>
      </w:r>
    </w:p>
    <w:p w14:paraId="5A822AA8" w14:textId="77777777" w:rsidR="00F67AFC" w:rsidRDefault="00F67AFC" w:rsidP="005A5763">
      <w:pPr>
        <w:pStyle w:val="Odsekzoznamu"/>
        <w:numPr>
          <w:ilvl w:val="1"/>
          <w:numId w:val="26"/>
        </w:numPr>
        <w:spacing w:after="0" w:line="240" w:lineRule="auto"/>
        <w:jc w:val="both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D</w:t>
      </w:r>
      <w:r w:rsidRPr="006F63B7">
        <w:rPr>
          <w:rFonts w:ascii="Garamond" w:hAnsi="Garamond" w:cs="Arial"/>
          <w:color w:val="000000" w:themeColor="text1"/>
        </w:rPr>
        <w:t>oklad</w:t>
      </w:r>
      <w:r>
        <w:rPr>
          <w:rFonts w:ascii="Garamond" w:hAnsi="Garamond" w:cs="Arial"/>
          <w:color w:val="000000" w:themeColor="text1"/>
        </w:rPr>
        <w:t>y</w:t>
      </w:r>
      <w:r w:rsidRPr="006F63B7">
        <w:rPr>
          <w:rFonts w:ascii="Garamond" w:hAnsi="Garamond" w:cs="Arial"/>
          <w:color w:val="000000" w:themeColor="text1"/>
        </w:rPr>
        <w:t xml:space="preserve"> o spôsobe zhodnotenie resp. zneškodnenie odpadov z vykonaného </w:t>
      </w:r>
      <w:r w:rsidRPr="00191DF3">
        <w:rPr>
          <w:rFonts w:ascii="Garamond" w:hAnsi="Garamond" w:cs="Arial"/>
          <w:color w:val="000000" w:themeColor="text1"/>
        </w:rPr>
        <w:t>Diela</w:t>
      </w:r>
      <w:r w:rsidRPr="006F63B7">
        <w:rPr>
          <w:rFonts w:ascii="Garamond" w:hAnsi="Garamond" w:cs="Arial"/>
          <w:color w:val="000000" w:themeColor="text1"/>
        </w:rPr>
        <w:t>.</w:t>
      </w:r>
    </w:p>
    <w:p w14:paraId="4EAB4FB0" w14:textId="77777777" w:rsidR="00F67AFC" w:rsidRPr="004273D6" w:rsidRDefault="00F67AFC" w:rsidP="005A5763">
      <w:pPr>
        <w:pStyle w:val="Odsekzoznamu"/>
        <w:spacing w:after="0" w:line="240" w:lineRule="auto"/>
        <w:ind w:left="1440"/>
        <w:jc w:val="both"/>
        <w:rPr>
          <w:rFonts w:ascii="Garamond" w:hAnsi="Garamond" w:cs="Arial"/>
          <w:color w:val="000000" w:themeColor="text1"/>
        </w:rPr>
      </w:pPr>
    </w:p>
    <w:p w14:paraId="309D000F" w14:textId="77777777" w:rsidR="00F67AFC" w:rsidRDefault="00F67AFC" w:rsidP="00F67AF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Predpokladaná lehota výstavby: 4 týždne</w:t>
      </w:r>
    </w:p>
    <w:p w14:paraId="5521C2B5" w14:textId="77777777" w:rsidR="00F67AFC" w:rsidRDefault="00F67AFC" w:rsidP="00F67AF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3A22B96B" w14:textId="3A2C56F7" w:rsidR="004C0312" w:rsidRDefault="004C031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  <w:r w:rsidRPr="00A37CBA">
        <w:rPr>
          <w:rFonts w:ascii="Garamond" w:hAnsi="Garamond" w:cs="Arial"/>
          <w:bCs/>
          <w:sz w:val="20"/>
          <w:szCs w:val="20"/>
        </w:rPr>
        <w:t>Pozri</w:t>
      </w:r>
      <w:r w:rsidR="008F588A">
        <w:rPr>
          <w:rFonts w:ascii="Garamond" w:hAnsi="Garamond" w:cs="Arial"/>
          <w:bCs/>
          <w:sz w:val="20"/>
          <w:szCs w:val="20"/>
        </w:rPr>
        <w:t>eť</w:t>
      </w:r>
      <w:r w:rsidRPr="00A37CBA">
        <w:rPr>
          <w:rFonts w:ascii="Garamond" w:hAnsi="Garamond" w:cs="Arial"/>
          <w:bCs/>
          <w:sz w:val="20"/>
          <w:szCs w:val="20"/>
        </w:rPr>
        <w:t xml:space="preserve"> aj príloh</w:t>
      </w:r>
      <w:r w:rsidR="00B93CB5">
        <w:rPr>
          <w:rFonts w:ascii="Garamond" w:hAnsi="Garamond" w:cs="Arial"/>
          <w:bCs/>
          <w:sz w:val="20"/>
          <w:szCs w:val="20"/>
        </w:rPr>
        <w:t>u 1B.</w:t>
      </w:r>
    </w:p>
    <w:p w14:paraId="59286EF4" w14:textId="77777777" w:rsidR="002B64C2" w:rsidRPr="00CA571E" w:rsidRDefault="002B64C2" w:rsidP="004C0312">
      <w:pPr>
        <w:pStyle w:val="Odsekzoznamu"/>
        <w:spacing w:after="0" w:line="240" w:lineRule="auto"/>
        <w:ind w:left="0"/>
        <w:rPr>
          <w:rFonts w:ascii="Garamond" w:hAnsi="Garamond"/>
          <w:sz w:val="20"/>
          <w:szCs w:val="20"/>
        </w:rPr>
      </w:pPr>
    </w:p>
    <w:bookmarkEnd w:id="6"/>
    <w:p w14:paraId="4F42EE35" w14:textId="77777777" w:rsidR="00844171" w:rsidRPr="00CA571E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CA571E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CA571E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CA571E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A721596" w:rsidR="00844171" w:rsidRPr="00CA571E" w:rsidRDefault="00252927" w:rsidP="00FA3A97">
      <w:pPr>
        <w:pStyle w:val="Odsekzoznamu"/>
        <w:spacing w:after="0" w:line="240" w:lineRule="auto"/>
        <w:ind w:left="0" w:hanging="11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súhlasí so 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 podmienkami podľa prílohy č. </w:t>
      </w:r>
      <w:bookmarkEnd w:id="7"/>
      <w:r w:rsidRPr="00CA571E">
        <w:rPr>
          <w:rFonts w:ascii="Garamond" w:eastAsia="Times New Roman" w:hAnsi="Garamond" w:cs="Times New Roman"/>
          <w:bCs/>
          <w:sz w:val="20"/>
          <w:szCs w:val="20"/>
        </w:rPr>
        <w:t>4 vyzýva na predloženie ponuky v rámci konkrétnej zákazky s</w:t>
      </w:r>
      <w:r w:rsidR="00D9739E" w:rsidRPr="00CA571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F0AFB" w:rsidRPr="006779C1">
        <w:rPr>
          <w:rFonts w:ascii="Garamond" w:hAnsi="Garamond"/>
          <w:b/>
          <w:bCs/>
          <w:sz w:val="20"/>
          <w:szCs w:val="20"/>
          <w:u w:val="single"/>
        </w:rPr>
        <w:t>Inštalácia elektronick</w:t>
      </w:r>
      <w:r w:rsidR="006F0AFB">
        <w:rPr>
          <w:rFonts w:ascii="Garamond" w:hAnsi="Garamond"/>
          <w:b/>
          <w:bCs/>
          <w:sz w:val="20"/>
          <w:szCs w:val="20"/>
          <w:u w:val="single"/>
        </w:rPr>
        <w:t>ej</w:t>
      </w:r>
      <w:r w:rsidR="006F0AFB" w:rsidRPr="006779C1">
        <w:rPr>
          <w:rFonts w:ascii="Garamond" w:hAnsi="Garamond"/>
          <w:b/>
          <w:bCs/>
          <w:sz w:val="20"/>
          <w:szCs w:val="20"/>
          <w:u w:val="single"/>
        </w:rPr>
        <w:t xml:space="preserve"> informačn</w:t>
      </w:r>
      <w:r w:rsidR="006F0AFB">
        <w:rPr>
          <w:rFonts w:ascii="Garamond" w:hAnsi="Garamond"/>
          <w:b/>
          <w:bCs/>
          <w:sz w:val="20"/>
          <w:szCs w:val="20"/>
          <w:u w:val="single"/>
        </w:rPr>
        <w:t>ej</w:t>
      </w:r>
      <w:r w:rsidR="006F0AFB" w:rsidRPr="006779C1">
        <w:rPr>
          <w:rFonts w:ascii="Garamond" w:hAnsi="Garamond"/>
          <w:b/>
          <w:bCs/>
          <w:sz w:val="20"/>
          <w:szCs w:val="20"/>
          <w:u w:val="single"/>
        </w:rPr>
        <w:t xml:space="preserve"> tabu</w:t>
      </w:r>
      <w:r w:rsidR="006F0AFB">
        <w:rPr>
          <w:rFonts w:ascii="Garamond" w:hAnsi="Garamond"/>
          <w:b/>
          <w:bCs/>
          <w:sz w:val="20"/>
          <w:szCs w:val="20"/>
          <w:u w:val="single"/>
        </w:rPr>
        <w:t>le</w:t>
      </w:r>
      <w:r w:rsidR="006F0AFB" w:rsidRPr="006779C1">
        <w:rPr>
          <w:rFonts w:ascii="Garamond" w:hAnsi="Garamond"/>
          <w:b/>
          <w:bCs/>
          <w:sz w:val="20"/>
          <w:szCs w:val="20"/>
          <w:u w:val="single"/>
        </w:rPr>
        <w:t xml:space="preserve"> (EIT) na zastávk</w:t>
      </w:r>
      <w:r w:rsidR="006F0AFB">
        <w:rPr>
          <w:rFonts w:ascii="Garamond" w:hAnsi="Garamond"/>
          <w:b/>
          <w:bCs/>
          <w:sz w:val="20"/>
          <w:szCs w:val="20"/>
          <w:u w:val="single"/>
        </w:rPr>
        <w:t>e</w:t>
      </w:r>
      <w:r w:rsidR="006F0AFB" w:rsidRPr="006779C1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6F0AFB">
        <w:rPr>
          <w:rFonts w:ascii="Garamond" w:hAnsi="Garamond"/>
          <w:b/>
          <w:bCs/>
          <w:sz w:val="20"/>
          <w:szCs w:val="20"/>
          <w:u w:val="single"/>
        </w:rPr>
        <w:t>Pekná cesta</w:t>
      </w:r>
      <w:r w:rsidR="0069590F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r w:rsidR="006F0AFB" w:rsidRPr="00CA571E">
        <w:rPr>
          <w:rFonts w:ascii="Garamond" w:hAnsi="Garamond"/>
          <w:b/>
          <w:bCs/>
          <w:sz w:val="20"/>
          <w:szCs w:val="20"/>
          <w:u w:val="single"/>
        </w:rPr>
        <w:t>č. 0</w:t>
      </w:r>
      <w:r w:rsidR="006F0AFB">
        <w:rPr>
          <w:rFonts w:ascii="Garamond" w:hAnsi="Garamond"/>
          <w:b/>
          <w:bCs/>
          <w:sz w:val="20"/>
          <w:szCs w:val="20"/>
          <w:u w:val="single"/>
        </w:rPr>
        <w:t>7</w:t>
      </w:r>
      <w:r w:rsidR="006F0AFB" w:rsidRPr="00CA571E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6F0AFB">
        <w:rPr>
          <w:rFonts w:ascii="Garamond" w:hAnsi="Garamond"/>
          <w:b/>
          <w:bCs/>
          <w:sz w:val="20"/>
          <w:szCs w:val="20"/>
          <w:u w:val="single"/>
        </w:rPr>
        <w:t>4</w:t>
      </w:r>
      <w:r w:rsidR="00844171" w:rsidRPr="00CA571E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050E5CD2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E93668" w:rsidRPr="00CA571E">
        <w:rPr>
          <w:rFonts w:ascii="Garamond" w:hAnsi="Garamond"/>
          <w:b/>
          <w:bCs/>
          <w:sz w:val="20"/>
          <w:szCs w:val="20"/>
        </w:rPr>
        <w:t>DNS</w:t>
      </w:r>
      <w:r w:rsidR="00E93668" w:rsidRPr="00CA571E">
        <w:rPr>
          <w:rFonts w:ascii="Garamond" w:hAnsi="Garamond"/>
          <w:sz w:val="20"/>
          <w:szCs w:val="20"/>
        </w:rPr>
        <w:t>_</w:t>
      </w:r>
      <w:r w:rsidR="00E93668" w:rsidRPr="00CA571E">
        <w:rPr>
          <w:rFonts w:ascii="Garamond" w:hAnsi="Garamond"/>
          <w:b/>
          <w:bCs/>
          <w:sz w:val="20"/>
          <w:szCs w:val="20"/>
        </w:rPr>
        <w:t>Stavebné a elektromontážne práce na mestskej dráhe</w:t>
      </w:r>
      <w:r w:rsidRPr="00CA571E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CA571E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CA571E">
        <w:rPr>
          <w:rFonts w:ascii="Garamond" w:eastAsia="Times New Roman" w:hAnsi="Garamond" w:cs="Arial"/>
          <w:sz w:val="20"/>
          <w:szCs w:val="20"/>
        </w:rPr>
        <w:t xml:space="preserve"> spôsobom určeným funkcionalitou informačného systému JOSEPHINE</w:t>
      </w:r>
      <w:r w:rsidRPr="00CA571E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CA571E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CA571E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CA571E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CA571E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CA571E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CA571E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</w:r>
      <w:r w:rsidRPr="00CA571E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CA571E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CA571E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CA571E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68331213" w:rsidR="007234AB" w:rsidRPr="00CA571E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br w:type="page"/>
      </w:r>
      <w:r w:rsidR="007234AB" w:rsidRPr="00CA571E">
        <w:rPr>
          <w:rFonts w:ascii="Garamond" w:hAnsi="Garamond" w:cs="Arial"/>
          <w:sz w:val="20"/>
          <w:szCs w:val="20"/>
        </w:rPr>
        <w:lastRenderedPageBreak/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 w:cs="Arial"/>
          <w:sz w:val="20"/>
          <w:szCs w:val="20"/>
        </w:rPr>
        <w:tab/>
      </w:r>
      <w:r w:rsidR="007234AB" w:rsidRPr="00CA571E">
        <w:rPr>
          <w:rFonts w:ascii="Garamond" w:hAnsi="Garamond"/>
          <w:sz w:val="20"/>
          <w:szCs w:val="20"/>
        </w:rPr>
        <w:t>Príloha č.3-</w:t>
      </w:r>
      <w:r w:rsidR="007234AB" w:rsidRPr="00CA571E">
        <w:rPr>
          <w:rFonts w:ascii="Garamond" w:hAnsi="Garamond"/>
          <w:bCs/>
          <w:sz w:val="20"/>
          <w:szCs w:val="20"/>
        </w:rPr>
        <w:t xml:space="preserve"> Kritérium/jednotlivé kritériá na vyhodnotenie ponúk, pravidlá jeho/ich uplatnenia.</w:t>
      </w:r>
    </w:p>
    <w:p w14:paraId="385E0B14" w14:textId="77777777" w:rsidR="007234AB" w:rsidRPr="00CA571E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CA571E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CA571E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3440628" w14:textId="47564D36" w:rsidR="00436240" w:rsidRPr="0033307F" w:rsidRDefault="00436240" w:rsidP="00436240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</w:p>
    <w:p w14:paraId="53ACFB94" w14:textId="77777777" w:rsidR="00436240" w:rsidRPr="0033307F" w:rsidRDefault="00436240" w:rsidP="00436240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2E3C4ECF" w14:textId="77777777" w:rsidR="00436240" w:rsidRPr="0033307F" w:rsidRDefault="00436240" w:rsidP="00436240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 predmetu zákazky v EUR bez DPH“</w:t>
      </w:r>
    </w:p>
    <w:p w14:paraId="5AA82035" w14:textId="77777777" w:rsidR="00436240" w:rsidRPr="0033307F" w:rsidRDefault="00436240" w:rsidP="00436240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7EE87641" w14:textId="77777777" w:rsidR="00436240" w:rsidRPr="0033307F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70D961F" w14:textId="77777777" w:rsidR="00436240" w:rsidRPr="0033307F" w:rsidRDefault="00436240" w:rsidP="00436240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1F44FC81" w14:textId="77777777" w:rsidR="00436240" w:rsidRPr="00E802AE" w:rsidRDefault="00436240" w:rsidP="00436240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3497A127" w14:textId="77777777" w:rsidR="00436240" w:rsidRDefault="00436240" w:rsidP="00436240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380E292A" w14:textId="77777777" w:rsidR="00436240" w:rsidRPr="00E802AE" w:rsidRDefault="00436240" w:rsidP="00436240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>
        <w:rPr>
          <w:rFonts w:ascii="Garamond" w:hAnsi="Garamond"/>
          <w:sz w:val="20"/>
          <w:szCs w:val="20"/>
        </w:rPr>
        <w:t>poskytnutie</w:t>
      </w:r>
      <w:r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124DFB7D" w14:textId="77777777" w:rsidR="00436240" w:rsidRPr="00E802AE" w:rsidRDefault="00436240" w:rsidP="00436240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54B5ABF9" w14:textId="77777777" w:rsidR="00436240" w:rsidRPr="00E802AE" w:rsidRDefault="00436240" w:rsidP="00436240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589346D2" w14:textId="77777777" w:rsidR="00436240" w:rsidRPr="00E802AE" w:rsidRDefault="00436240" w:rsidP="00436240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2510DE8D" w14:textId="77777777" w:rsidR="00436240" w:rsidRDefault="00436240" w:rsidP="00436240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13368F28" w14:textId="77777777" w:rsidR="00436240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2F1EB365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7D4F691" w14:textId="77777777" w:rsidR="00436240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50040073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44922B92" w14:textId="77777777" w:rsidR="00436240" w:rsidRPr="00BA375C" w:rsidRDefault="00436240" w:rsidP="00436240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6C1F9CBA" w14:textId="13CC8CC0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9405AEC" w14:textId="24ECD9EA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Pr="00CA571E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Pr="00CA571E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  <w:r w:rsidR="00D9739E" w:rsidRPr="00CA571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Pr="00CA571E" w:rsidRDefault="007B2141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Pr="00CA571E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7DAB7C6B" w:rsidR="00177BBF" w:rsidRPr="00CA571E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t xml:space="preserve">Príloha č. 4 </w:t>
      </w:r>
      <w:r w:rsidR="007D217F" w:rsidRPr="00CA571E">
        <w:rPr>
          <w:rFonts w:ascii="Garamond" w:hAnsi="Garamond" w:cs="Arial"/>
          <w:sz w:val="20"/>
          <w:szCs w:val="20"/>
        </w:rPr>
        <w:t>Zm</w:t>
      </w:r>
      <w:r w:rsidR="00D9739E" w:rsidRPr="00CA571E">
        <w:rPr>
          <w:rFonts w:ascii="Garamond" w:hAnsi="Garamond" w:cs="Arial"/>
          <w:bCs/>
          <w:sz w:val="20"/>
          <w:szCs w:val="20"/>
        </w:rPr>
        <w:t>luva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>tvor</w:t>
      </w:r>
      <w:r w:rsidR="00D9739E" w:rsidRPr="00CA571E">
        <w:rPr>
          <w:rFonts w:ascii="Garamond" w:eastAsia="Arial Narrow" w:hAnsi="Garamond" w:cs="Arial Narrow"/>
          <w:sz w:val="20"/>
          <w:szCs w:val="20"/>
        </w:rPr>
        <w:t>í</w:t>
      </w:r>
      <w:r w:rsidR="007234AB" w:rsidRPr="00CA571E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Pr="00CA571E" w:rsidRDefault="00EB2BE3">
      <w:pPr>
        <w:rPr>
          <w:rFonts w:ascii="Garamond" w:eastAsia="Arial Narrow" w:hAnsi="Garamond" w:cs="Arial Narrow"/>
          <w:sz w:val="20"/>
          <w:szCs w:val="20"/>
        </w:rPr>
      </w:pPr>
      <w:r w:rsidRPr="00CA571E"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CA571E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CA571E">
        <w:rPr>
          <w:rFonts w:ascii="Garamond" w:hAnsi="Garamond" w:cs="Arial"/>
          <w:sz w:val="20"/>
          <w:szCs w:val="20"/>
        </w:rPr>
        <w:lastRenderedPageBreak/>
        <w:t xml:space="preserve">Príloha č. 5 Dotazník uchádzača </w:t>
      </w:r>
      <w:r w:rsidRPr="00CA571E"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CA571E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CA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877C" w14:textId="77777777" w:rsidR="001C643B" w:rsidRDefault="001C643B" w:rsidP="00BA6169">
      <w:pPr>
        <w:spacing w:after="0" w:line="240" w:lineRule="auto"/>
      </w:pPr>
      <w:r>
        <w:separator/>
      </w:r>
    </w:p>
  </w:endnote>
  <w:endnote w:type="continuationSeparator" w:id="0">
    <w:p w14:paraId="2F0655F2" w14:textId="77777777" w:rsidR="001C643B" w:rsidRDefault="001C643B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8551" w14:textId="77777777" w:rsidR="001C643B" w:rsidRDefault="001C643B" w:rsidP="00BA6169">
      <w:pPr>
        <w:spacing w:after="0" w:line="240" w:lineRule="auto"/>
      </w:pPr>
      <w:r>
        <w:separator/>
      </w:r>
    </w:p>
  </w:footnote>
  <w:footnote w:type="continuationSeparator" w:id="0">
    <w:p w14:paraId="21030273" w14:textId="77777777" w:rsidR="001C643B" w:rsidRDefault="001C643B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06C7B"/>
    <w:multiLevelType w:val="hybridMultilevel"/>
    <w:tmpl w:val="1ED8BD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5F5E43"/>
    <w:multiLevelType w:val="hybridMultilevel"/>
    <w:tmpl w:val="3F9EF024"/>
    <w:lvl w:ilvl="0" w:tplc="3C68ADB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199F303B"/>
    <w:multiLevelType w:val="hybridMultilevel"/>
    <w:tmpl w:val="07661D70"/>
    <w:lvl w:ilvl="0" w:tplc="FFBEB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879590528">
    <w:abstractNumId w:val="23"/>
  </w:num>
  <w:num w:numId="2" w16cid:durableId="1216309124">
    <w:abstractNumId w:val="22"/>
  </w:num>
  <w:num w:numId="3" w16cid:durableId="1502238330">
    <w:abstractNumId w:val="3"/>
  </w:num>
  <w:num w:numId="4" w16cid:durableId="976956584">
    <w:abstractNumId w:val="12"/>
  </w:num>
  <w:num w:numId="5" w16cid:durableId="746340741">
    <w:abstractNumId w:val="19"/>
  </w:num>
  <w:num w:numId="6" w16cid:durableId="1232227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1151653">
    <w:abstractNumId w:val="10"/>
  </w:num>
  <w:num w:numId="8" w16cid:durableId="89744395">
    <w:abstractNumId w:val="26"/>
  </w:num>
  <w:num w:numId="9" w16cid:durableId="806356097">
    <w:abstractNumId w:val="5"/>
  </w:num>
  <w:num w:numId="10" w16cid:durableId="466702781">
    <w:abstractNumId w:val="13"/>
  </w:num>
  <w:num w:numId="11" w16cid:durableId="2089495223">
    <w:abstractNumId w:val="21"/>
  </w:num>
  <w:num w:numId="12" w16cid:durableId="1350984725">
    <w:abstractNumId w:val="25"/>
  </w:num>
  <w:num w:numId="13" w16cid:durableId="745609782">
    <w:abstractNumId w:val="14"/>
  </w:num>
  <w:num w:numId="14" w16cid:durableId="1062294032">
    <w:abstractNumId w:val="4"/>
  </w:num>
  <w:num w:numId="15" w16cid:durableId="2132819308">
    <w:abstractNumId w:val="7"/>
  </w:num>
  <w:num w:numId="16" w16cid:durableId="418795322">
    <w:abstractNumId w:val="16"/>
  </w:num>
  <w:num w:numId="17" w16cid:durableId="1981887433">
    <w:abstractNumId w:val="18"/>
  </w:num>
  <w:num w:numId="18" w16cid:durableId="1800293703">
    <w:abstractNumId w:val="17"/>
  </w:num>
  <w:num w:numId="19" w16cid:durableId="624313649">
    <w:abstractNumId w:val="9"/>
  </w:num>
  <w:num w:numId="20" w16cid:durableId="1900164663">
    <w:abstractNumId w:val="24"/>
  </w:num>
  <w:num w:numId="21" w16cid:durableId="8514090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84223761">
    <w:abstractNumId w:val="20"/>
  </w:num>
  <w:num w:numId="23" w16cid:durableId="1643077217">
    <w:abstractNumId w:val="11"/>
  </w:num>
  <w:num w:numId="24" w16cid:durableId="1329941917">
    <w:abstractNumId w:val="1"/>
  </w:num>
  <w:num w:numId="25" w16cid:durableId="1866600135">
    <w:abstractNumId w:val="8"/>
  </w:num>
  <w:num w:numId="26" w16cid:durableId="1942060635">
    <w:abstractNumId w:val="6"/>
  </w:num>
  <w:num w:numId="27" w16cid:durableId="516312775">
    <w:abstractNumId w:val="0"/>
  </w:num>
  <w:num w:numId="28" w16cid:durableId="93945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2D9F"/>
    <w:rsid w:val="0004040D"/>
    <w:rsid w:val="00052E9E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12BC"/>
    <w:rsid w:val="000F4692"/>
    <w:rsid w:val="000F5EAF"/>
    <w:rsid w:val="00110D4C"/>
    <w:rsid w:val="001118F5"/>
    <w:rsid w:val="001124F2"/>
    <w:rsid w:val="00116EBF"/>
    <w:rsid w:val="00122E83"/>
    <w:rsid w:val="001300E2"/>
    <w:rsid w:val="00135D6C"/>
    <w:rsid w:val="00161CC5"/>
    <w:rsid w:val="00162177"/>
    <w:rsid w:val="001725B6"/>
    <w:rsid w:val="001755E7"/>
    <w:rsid w:val="00177B1D"/>
    <w:rsid w:val="00177BBF"/>
    <w:rsid w:val="00184686"/>
    <w:rsid w:val="00192251"/>
    <w:rsid w:val="0019788D"/>
    <w:rsid w:val="001A286A"/>
    <w:rsid w:val="001A45D8"/>
    <w:rsid w:val="001B46A7"/>
    <w:rsid w:val="001C643B"/>
    <w:rsid w:val="001C7ABE"/>
    <w:rsid w:val="001D5AE5"/>
    <w:rsid w:val="001E09CC"/>
    <w:rsid w:val="001E2819"/>
    <w:rsid w:val="001E3A50"/>
    <w:rsid w:val="001E6F7F"/>
    <w:rsid w:val="001E7DCB"/>
    <w:rsid w:val="002011F5"/>
    <w:rsid w:val="00204EB0"/>
    <w:rsid w:val="00233D85"/>
    <w:rsid w:val="00240D9B"/>
    <w:rsid w:val="00246E68"/>
    <w:rsid w:val="00252927"/>
    <w:rsid w:val="00253E81"/>
    <w:rsid w:val="00264E07"/>
    <w:rsid w:val="00281003"/>
    <w:rsid w:val="00296446"/>
    <w:rsid w:val="002B64C2"/>
    <w:rsid w:val="002D053D"/>
    <w:rsid w:val="002D4ACF"/>
    <w:rsid w:val="002E10EB"/>
    <w:rsid w:val="002F29ED"/>
    <w:rsid w:val="003042EA"/>
    <w:rsid w:val="00326FF2"/>
    <w:rsid w:val="00330776"/>
    <w:rsid w:val="0033307F"/>
    <w:rsid w:val="00333989"/>
    <w:rsid w:val="003364A3"/>
    <w:rsid w:val="0033714D"/>
    <w:rsid w:val="00343D31"/>
    <w:rsid w:val="0034565F"/>
    <w:rsid w:val="00350EC6"/>
    <w:rsid w:val="00355C94"/>
    <w:rsid w:val="00362747"/>
    <w:rsid w:val="0037220A"/>
    <w:rsid w:val="00392DA7"/>
    <w:rsid w:val="003975E7"/>
    <w:rsid w:val="003A0506"/>
    <w:rsid w:val="003C6BCB"/>
    <w:rsid w:val="003D6A52"/>
    <w:rsid w:val="003E30B5"/>
    <w:rsid w:val="003E7FFB"/>
    <w:rsid w:val="003F15A4"/>
    <w:rsid w:val="003F333C"/>
    <w:rsid w:val="003F6885"/>
    <w:rsid w:val="0040236D"/>
    <w:rsid w:val="00424E58"/>
    <w:rsid w:val="00431E53"/>
    <w:rsid w:val="00434D9D"/>
    <w:rsid w:val="00436240"/>
    <w:rsid w:val="00442945"/>
    <w:rsid w:val="00442D39"/>
    <w:rsid w:val="00451A32"/>
    <w:rsid w:val="00460BE0"/>
    <w:rsid w:val="0046722D"/>
    <w:rsid w:val="0047128D"/>
    <w:rsid w:val="00492382"/>
    <w:rsid w:val="004A4669"/>
    <w:rsid w:val="004C0312"/>
    <w:rsid w:val="004C7F0E"/>
    <w:rsid w:val="004E01F7"/>
    <w:rsid w:val="004E480D"/>
    <w:rsid w:val="004F64AF"/>
    <w:rsid w:val="005075C4"/>
    <w:rsid w:val="0052685F"/>
    <w:rsid w:val="0053063C"/>
    <w:rsid w:val="00547FD3"/>
    <w:rsid w:val="00553364"/>
    <w:rsid w:val="00554A5F"/>
    <w:rsid w:val="005805A7"/>
    <w:rsid w:val="00586708"/>
    <w:rsid w:val="00590E09"/>
    <w:rsid w:val="005969AA"/>
    <w:rsid w:val="005A5763"/>
    <w:rsid w:val="005B0776"/>
    <w:rsid w:val="005B4C26"/>
    <w:rsid w:val="005B78CB"/>
    <w:rsid w:val="005C4EAA"/>
    <w:rsid w:val="005C736E"/>
    <w:rsid w:val="005D3D7B"/>
    <w:rsid w:val="005D6794"/>
    <w:rsid w:val="005E7C47"/>
    <w:rsid w:val="005F3B98"/>
    <w:rsid w:val="005F3BAF"/>
    <w:rsid w:val="005F6AC1"/>
    <w:rsid w:val="006007FC"/>
    <w:rsid w:val="00610182"/>
    <w:rsid w:val="00612E8B"/>
    <w:rsid w:val="006218C8"/>
    <w:rsid w:val="00623D80"/>
    <w:rsid w:val="00625F9A"/>
    <w:rsid w:val="00627F9C"/>
    <w:rsid w:val="00630575"/>
    <w:rsid w:val="0063351B"/>
    <w:rsid w:val="00644F9B"/>
    <w:rsid w:val="00645EFB"/>
    <w:rsid w:val="00651619"/>
    <w:rsid w:val="006539F7"/>
    <w:rsid w:val="00657E54"/>
    <w:rsid w:val="006779C1"/>
    <w:rsid w:val="00683871"/>
    <w:rsid w:val="006843C1"/>
    <w:rsid w:val="00690CC9"/>
    <w:rsid w:val="00691187"/>
    <w:rsid w:val="0069590F"/>
    <w:rsid w:val="006A2072"/>
    <w:rsid w:val="006C68CF"/>
    <w:rsid w:val="006D0C13"/>
    <w:rsid w:val="006E4A39"/>
    <w:rsid w:val="006F0AFB"/>
    <w:rsid w:val="006F35C4"/>
    <w:rsid w:val="006F71CA"/>
    <w:rsid w:val="006F7FCE"/>
    <w:rsid w:val="00702A8A"/>
    <w:rsid w:val="00713D9E"/>
    <w:rsid w:val="007234AB"/>
    <w:rsid w:val="00740D6D"/>
    <w:rsid w:val="00747E68"/>
    <w:rsid w:val="00750764"/>
    <w:rsid w:val="00756716"/>
    <w:rsid w:val="00770730"/>
    <w:rsid w:val="00774CEB"/>
    <w:rsid w:val="007940ED"/>
    <w:rsid w:val="007957BF"/>
    <w:rsid w:val="00796EBC"/>
    <w:rsid w:val="00797C17"/>
    <w:rsid w:val="007B2141"/>
    <w:rsid w:val="007B4ED8"/>
    <w:rsid w:val="007D217F"/>
    <w:rsid w:val="007D7323"/>
    <w:rsid w:val="007E41BB"/>
    <w:rsid w:val="007E59FD"/>
    <w:rsid w:val="007E6AE5"/>
    <w:rsid w:val="0080287B"/>
    <w:rsid w:val="00823302"/>
    <w:rsid w:val="008309FB"/>
    <w:rsid w:val="00844171"/>
    <w:rsid w:val="00855187"/>
    <w:rsid w:val="00857825"/>
    <w:rsid w:val="008644EE"/>
    <w:rsid w:val="008754C1"/>
    <w:rsid w:val="008860DD"/>
    <w:rsid w:val="008931B4"/>
    <w:rsid w:val="0089482E"/>
    <w:rsid w:val="008A1435"/>
    <w:rsid w:val="008A6AD1"/>
    <w:rsid w:val="008B03EE"/>
    <w:rsid w:val="008C7B84"/>
    <w:rsid w:val="008D247B"/>
    <w:rsid w:val="008D5651"/>
    <w:rsid w:val="008E3713"/>
    <w:rsid w:val="008E718B"/>
    <w:rsid w:val="008F1461"/>
    <w:rsid w:val="008F3931"/>
    <w:rsid w:val="008F588A"/>
    <w:rsid w:val="00904038"/>
    <w:rsid w:val="00907672"/>
    <w:rsid w:val="00915826"/>
    <w:rsid w:val="00922BC6"/>
    <w:rsid w:val="009302FF"/>
    <w:rsid w:val="00935878"/>
    <w:rsid w:val="0094379C"/>
    <w:rsid w:val="009471C9"/>
    <w:rsid w:val="00954B90"/>
    <w:rsid w:val="00957CFF"/>
    <w:rsid w:val="009613D6"/>
    <w:rsid w:val="009772F5"/>
    <w:rsid w:val="009818E5"/>
    <w:rsid w:val="00994B2D"/>
    <w:rsid w:val="00995D9B"/>
    <w:rsid w:val="009A10EA"/>
    <w:rsid w:val="009A60F4"/>
    <w:rsid w:val="009B429A"/>
    <w:rsid w:val="009C7FBB"/>
    <w:rsid w:val="009D3C54"/>
    <w:rsid w:val="009D4B50"/>
    <w:rsid w:val="009E05BB"/>
    <w:rsid w:val="009E1852"/>
    <w:rsid w:val="009E29D7"/>
    <w:rsid w:val="009E6F63"/>
    <w:rsid w:val="009E72AB"/>
    <w:rsid w:val="009F18AE"/>
    <w:rsid w:val="009F36B1"/>
    <w:rsid w:val="009F3D6E"/>
    <w:rsid w:val="009F59E8"/>
    <w:rsid w:val="00A02D3D"/>
    <w:rsid w:val="00A110C8"/>
    <w:rsid w:val="00A15600"/>
    <w:rsid w:val="00A30B6C"/>
    <w:rsid w:val="00A33AF6"/>
    <w:rsid w:val="00A357D4"/>
    <w:rsid w:val="00A36481"/>
    <w:rsid w:val="00A37CBA"/>
    <w:rsid w:val="00A43A37"/>
    <w:rsid w:val="00A46137"/>
    <w:rsid w:val="00A61075"/>
    <w:rsid w:val="00A617FD"/>
    <w:rsid w:val="00A635AC"/>
    <w:rsid w:val="00A65A4A"/>
    <w:rsid w:val="00A72DD1"/>
    <w:rsid w:val="00A83DF4"/>
    <w:rsid w:val="00AA23BF"/>
    <w:rsid w:val="00AA5B98"/>
    <w:rsid w:val="00AB3084"/>
    <w:rsid w:val="00AD201F"/>
    <w:rsid w:val="00AD2210"/>
    <w:rsid w:val="00AD59DB"/>
    <w:rsid w:val="00AE5EFC"/>
    <w:rsid w:val="00AF78C7"/>
    <w:rsid w:val="00B021FA"/>
    <w:rsid w:val="00B03A41"/>
    <w:rsid w:val="00B0764E"/>
    <w:rsid w:val="00B254C9"/>
    <w:rsid w:val="00B27212"/>
    <w:rsid w:val="00B31A6C"/>
    <w:rsid w:val="00B35886"/>
    <w:rsid w:val="00B378A9"/>
    <w:rsid w:val="00B37915"/>
    <w:rsid w:val="00B44198"/>
    <w:rsid w:val="00B50B3B"/>
    <w:rsid w:val="00B50F4F"/>
    <w:rsid w:val="00B860A3"/>
    <w:rsid w:val="00B90296"/>
    <w:rsid w:val="00B93CB5"/>
    <w:rsid w:val="00B948A4"/>
    <w:rsid w:val="00BA6169"/>
    <w:rsid w:val="00BB1B07"/>
    <w:rsid w:val="00BB662D"/>
    <w:rsid w:val="00BB7111"/>
    <w:rsid w:val="00BC052D"/>
    <w:rsid w:val="00BC637B"/>
    <w:rsid w:val="00BC6BF7"/>
    <w:rsid w:val="00BC7C2D"/>
    <w:rsid w:val="00BF09E7"/>
    <w:rsid w:val="00BF50AD"/>
    <w:rsid w:val="00C10A95"/>
    <w:rsid w:val="00C1477A"/>
    <w:rsid w:val="00C32673"/>
    <w:rsid w:val="00C34001"/>
    <w:rsid w:val="00C467B3"/>
    <w:rsid w:val="00C50593"/>
    <w:rsid w:val="00C50FAD"/>
    <w:rsid w:val="00C65834"/>
    <w:rsid w:val="00C73665"/>
    <w:rsid w:val="00C77B90"/>
    <w:rsid w:val="00C82682"/>
    <w:rsid w:val="00C866E8"/>
    <w:rsid w:val="00C95EEE"/>
    <w:rsid w:val="00CA571E"/>
    <w:rsid w:val="00CB6BF8"/>
    <w:rsid w:val="00CC0863"/>
    <w:rsid w:val="00CD586D"/>
    <w:rsid w:val="00CE7BBD"/>
    <w:rsid w:val="00CF30AD"/>
    <w:rsid w:val="00D041EA"/>
    <w:rsid w:val="00D04A64"/>
    <w:rsid w:val="00D052D9"/>
    <w:rsid w:val="00D2690B"/>
    <w:rsid w:val="00D339EC"/>
    <w:rsid w:val="00D35AE0"/>
    <w:rsid w:val="00D57CBD"/>
    <w:rsid w:val="00D72B4A"/>
    <w:rsid w:val="00D73A62"/>
    <w:rsid w:val="00D77BE4"/>
    <w:rsid w:val="00D81EF1"/>
    <w:rsid w:val="00D849F0"/>
    <w:rsid w:val="00D84AFB"/>
    <w:rsid w:val="00D84C08"/>
    <w:rsid w:val="00D9739E"/>
    <w:rsid w:val="00DB2AAA"/>
    <w:rsid w:val="00DB3331"/>
    <w:rsid w:val="00DC1937"/>
    <w:rsid w:val="00DC61D2"/>
    <w:rsid w:val="00DC7201"/>
    <w:rsid w:val="00DD491D"/>
    <w:rsid w:val="00DE14D0"/>
    <w:rsid w:val="00DE418C"/>
    <w:rsid w:val="00DE4FF7"/>
    <w:rsid w:val="00DF0A0B"/>
    <w:rsid w:val="00E15F71"/>
    <w:rsid w:val="00E16544"/>
    <w:rsid w:val="00E2180B"/>
    <w:rsid w:val="00E257B4"/>
    <w:rsid w:val="00E302D9"/>
    <w:rsid w:val="00E31B39"/>
    <w:rsid w:val="00E3588A"/>
    <w:rsid w:val="00E44451"/>
    <w:rsid w:val="00E557EB"/>
    <w:rsid w:val="00E57F43"/>
    <w:rsid w:val="00E64496"/>
    <w:rsid w:val="00E805FF"/>
    <w:rsid w:val="00E9014F"/>
    <w:rsid w:val="00E90697"/>
    <w:rsid w:val="00E93668"/>
    <w:rsid w:val="00E9408C"/>
    <w:rsid w:val="00EB2BE3"/>
    <w:rsid w:val="00EB72A2"/>
    <w:rsid w:val="00ED0047"/>
    <w:rsid w:val="00ED3BA5"/>
    <w:rsid w:val="00ED5FF2"/>
    <w:rsid w:val="00ED729C"/>
    <w:rsid w:val="00ED7988"/>
    <w:rsid w:val="00EE11B0"/>
    <w:rsid w:val="00EE1BED"/>
    <w:rsid w:val="00EF3216"/>
    <w:rsid w:val="00EF35B4"/>
    <w:rsid w:val="00F05D6E"/>
    <w:rsid w:val="00F1699F"/>
    <w:rsid w:val="00F224D6"/>
    <w:rsid w:val="00F33B37"/>
    <w:rsid w:val="00F454B5"/>
    <w:rsid w:val="00F627D3"/>
    <w:rsid w:val="00F67AFC"/>
    <w:rsid w:val="00F67F7E"/>
    <w:rsid w:val="00F705B8"/>
    <w:rsid w:val="00F768C4"/>
    <w:rsid w:val="00F863F4"/>
    <w:rsid w:val="00F865D2"/>
    <w:rsid w:val="00F872BC"/>
    <w:rsid w:val="00F95EEF"/>
    <w:rsid w:val="00FA152C"/>
    <w:rsid w:val="00FA3A97"/>
    <w:rsid w:val="00FA63E7"/>
    <w:rsid w:val="00FB062A"/>
    <w:rsid w:val="00FB3984"/>
    <w:rsid w:val="00FE3ABD"/>
    <w:rsid w:val="00FF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8F5AB"/>
  <w15:docId w15:val="{FB93CBD4-D2FE-4C65-84DB-E9C928DB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1755E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1755E7"/>
    <w:rPr>
      <w:sz w:val="16"/>
      <w:szCs w:val="16"/>
    </w:rPr>
  </w:style>
  <w:style w:type="paragraph" w:styleId="Revzia">
    <w:name w:val="Revision"/>
    <w:hidden/>
    <w:uiPriority w:val="99"/>
    <w:semiHidden/>
    <w:rsid w:val="00657E54"/>
    <w:pPr>
      <w:spacing w:after="0" w:line="240" w:lineRule="auto"/>
    </w:pPr>
  </w:style>
  <w:style w:type="paragraph" w:customStyle="1" w:styleId="xmsonormal">
    <w:name w:val="x_msonormal"/>
    <w:basedOn w:val="Normlny"/>
    <w:rsid w:val="0067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F0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rsid w:val="00B93CB5"/>
    <w:rPr>
      <w:rFonts w:ascii="Calibri" w:eastAsia="Calibri" w:hAnsi="Calibri" w:cs="Calibri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363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61743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8</Pages>
  <Words>2284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Elanová Tatiana</cp:lastModifiedBy>
  <cp:revision>9</cp:revision>
  <dcterms:created xsi:type="dcterms:W3CDTF">2024-12-18T08:23:00Z</dcterms:created>
  <dcterms:modified xsi:type="dcterms:W3CDTF">2024-12-20T22:47:00Z</dcterms:modified>
</cp:coreProperties>
</file>