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D354D" w14:textId="77777777" w:rsidR="00E019B2" w:rsidRPr="00DE3027" w:rsidRDefault="00E019B2" w:rsidP="00E019B2">
      <w:pPr>
        <w:jc w:val="center"/>
        <w:rPr>
          <w:rFonts w:ascii="Times New Roman" w:hAnsi="Times New Roman" w:cs="Times New Roman"/>
          <w:sz w:val="24"/>
          <w:szCs w:val="24"/>
        </w:rPr>
      </w:pPr>
      <w:r w:rsidRPr="00DE3027">
        <w:rPr>
          <w:rFonts w:ascii="Times New Roman" w:hAnsi="Times New Roman" w:cs="Times New Roman"/>
          <w:b/>
          <w:sz w:val="24"/>
          <w:szCs w:val="24"/>
        </w:rPr>
        <w:t>Opis predmetu zákazky</w:t>
      </w:r>
    </w:p>
    <w:p w14:paraId="2C12B273" w14:textId="77777777" w:rsidR="00E019B2" w:rsidRPr="00074E74" w:rsidRDefault="00E019B2" w:rsidP="00E019B2">
      <w:pPr>
        <w:jc w:val="both"/>
        <w:rPr>
          <w:rFonts w:ascii="Times New Roman" w:hAnsi="Times New Roman" w:cs="Times New Roman"/>
        </w:rPr>
      </w:pPr>
    </w:p>
    <w:p w14:paraId="0D5D08D6" w14:textId="3E4B9A4C" w:rsidR="00BE3202" w:rsidRDefault="00074E74" w:rsidP="00A020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Názov zákazky</w:t>
      </w:r>
    </w:p>
    <w:p w14:paraId="10039C5E" w14:textId="207C770A" w:rsidR="00B5239E" w:rsidRPr="000E3C5C" w:rsidRDefault="000A61A6" w:rsidP="00A020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1A6">
        <w:rPr>
          <w:rFonts w:ascii="Times New Roman" w:hAnsi="Times New Roman" w:cs="Times New Roman"/>
          <w:sz w:val="24"/>
          <w:szCs w:val="24"/>
        </w:rPr>
        <w:t xml:space="preserve">Rámcová dohoda </w:t>
      </w:r>
      <w:r w:rsidRPr="000E3C5C">
        <w:rPr>
          <w:rFonts w:ascii="Times New Roman" w:hAnsi="Times New Roman" w:cs="Times New Roman"/>
          <w:sz w:val="24"/>
          <w:szCs w:val="24"/>
        </w:rPr>
        <w:t>na h</w:t>
      </w:r>
      <w:r w:rsidR="004A6F12" w:rsidRPr="000E3C5C">
        <w:rPr>
          <w:rFonts w:ascii="Times New Roman" w:hAnsi="Times New Roman" w:cs="Times New Roman"/>
          <w:bCs/>
          <w:iCs/>
          <w:sz w:val="24"/>
          <w:szCs w:val="24"/>
        </w:rPr>
        <w:t>romadné</w:t>
      </w:r>
      <w:r w:rsidR="00E57ECE" w:rsidRPr="000E3C5C">
        <w:rPr>
          <w:rFonts w:ascii="Times New Roman" w:hAnsi="Times New Roman" w:cs="Times New Roman"/>
          <w:bCs/>
          <w:iCs/>
          <w:sz w:val="24"/>
          <w:szCs w:val="24"/>
        </w:rPr>
        <w:t>/skupinové</w:t>
      </w:r>
      <w:r w:rsidRPr="000E3C5C">
        <w:rPr>
          <w:rFonts w:ascii="Times New Roman" w:hAnsi="Times New Roman" w:cs="Times New Roman"/>
          <w:bCs/>
          <w:iCs/>
          <w:sz w:val="24"/>
          <w:szCs w:val="24"/>
        </w:rPr>
        <w:t xml:space="preserve"> úrazové poisteni</w:t>
      </w:r>
      <w:r w:rsidR="00BE3202" w:rsidRPr="000E3C5C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="004A6F12" w:rsidRPr="000E3C5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9266C" w:rsidRPr="000E3C5C">
        <w:rPr>
          <w:rFonts w:ascii="Times New Roman" w:hAnsi="Times New Roman" w:cs="Times New Roman"/>
          <w:bCs/>
          <w:iCs/>
          <w:sz w:val="24"/>
          <w:szCs w:val="24"/>
        </w:rPr>
        <w:t xml:space="preserve">osôb </w:t>
      </w:r>
      <w:r w:rsidR="004A6F12" w:rsidRPr="000E3C5C">
        <w:rPr>
          <w:rFonts w:ascii="Times New Roman" w:hAnsi="Times New Roman" w:cs="Times New Roman"/>
          <w:bCs/>
          <w:iCs/>
          <w:sz w:val="24"/>
          <w:szCs w:val="24"/>
        </w:rPr>
        <w:t>počas</w:t>
      </w:r>
      <w:r w:rsidR="00202837" w:rsidRPr="000E3C5C">
        <w:rPr>
          <w:rFonts w:ascii="Times New Roman" w:hAnsi="Times New Roman" w:cs="Times New Roman"/>
          <w:bCs/>
          <w:iCs/>
          <w:sz w:val="24"/>
          <w:szCs w:val="24"/>
        </w:rPr>
        <w:t xml:space="preserve"> opakovaných</w:t>
      </w:r>
      <w:r w:rsidR="004A6F12" w:rsidRPr="000E3C5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F46F2">
        <w:rPr>
          <w:rFonts w:ascii="Times New Roman" w:hAnsi="Times New Roman" w:cs="Times New Roman"/>
          <w:bCs/>
          <w:iCs/>
          <w:sz w:val="24"/>
          <w:szCs w:val="24"/>
        </w:rPr>
        <w:t>jednotlivých</w:t>
      </w:r>
      <w:r w:rsidR="004A6F12" w:rsidRPr="000E3C5C">
        <w:rPr>
          <w:rFonts w:ascii="Times New Roman" w:hAnsi="Times New Roman" w:cs="Times New Roman"/>
          <w:bCs/>
          <w:iCs/>
          <w:sz w:val="24"/>
          <w:szCs w:val="24"/>
        </w:rPr>
        <w:t xml:space="preserve"> podujatí – </w:t>
      </w:r>
      <w:r w:rsidR="00DF3939" w:rsidRPr="000E3C5C">
        <w:rPr>
          <w:rFonts w:ascii="Times New Roman" w:hAnsi="Times New Roman" w:cs="Times New Roman"/>
          <w:bCs/>
          <w:iCs/>
          <w:sz w:val="24"/>
          <w:szCs w:val="24"/>
        </w:rPr>
        <w:t>„Súťaže</w:t>
      </w:r>
      <w:r w:rsidR="004A6F12" w:rsidRPr="000E3C5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F3939" w:rsidRPr="000E3C5C"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="004A6F12" w:rsidRPr="000E3C5C">
        <w:rPr>
          <w:rFonts w:ascii="Times New Roman" w:hAnsi="Times New Roman" w:cs="Times New Roman"/>
          <w:bCs/>
          <w:iCs/>
          <w:sz w:val="24"/>
          <w:szCs w:val="24"/>
        </w:rPr>
        <w:t>ladý</w:t>
      </w:r>
      <w:r w:rsidR="00DF3939" w:rsidRPr="000E3C5C">
        <w:rPr>
          <w:rFonts w:ascii="Times New Roman" w:hAnsi="Times New Roman" w:cs="Times New Roman"/>
          <w:bCs/>
          <w:iCs/>
          <w:sz w:val="24"/>
          <w:szCs w:val="24"/>
        </w:rPr>
        <w:t>ch</w:t>
      </w:r>
      <w:r w:rsidR="004A6F12" w:rsidRPr="000E3C5C">
        <w:rPr>
          <w:rFonts w:ascii="Times New Roman" w:hAnsi="Times New Roman" w:cs="Times New Roman"/>
          <w:bCs/>
          <w:iCs/>
          <w:sz w:val="24"/>
          <w:szCs w:val="24"/>
        </w:rPr>
        <w:t xml:space="preserve"> záchranár</w:t>
      </w:r>
      <w:r w:rsidR="00DF3939" w:rsidRPr="000E3C5C">
        <w:rPr>
          <w:rFonts w:ascii="Times New Roman" w:hAnsi="Times New Roman" w:cs="Times New Roman"/>
          <w:bCs/>
          <w:iCs/>
          <w:sz w:val="24"/>
          <w:szCs w:val="24"/>
        </w:rPr>
        <w:t>ov</w:t>
      </w:r>
      <w:r w:rsidR="004A6F12" w:rsidRPr="000E3C5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F3939" w:rsidRPr="000E3C5C">
        <w:rPr>
          <w:rFonts w:ascii="Times New Roman" w:hAnsi="Times New Roman" w:cs="Times New Roman"/>
          <w:bCs/>
          <w:iCs/>
          <w:sz w:val="24"/>
          <w:szCs w:val="24"/>
        </w:rPr>
        <w:t>civilnej ochrany</w:t>
      </w:r>
      <w:r w:rsidR="004A6F12" w:rsidRPr="000E3C5C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="00074E74" w:rsidRPr="000E3C5C">
        <w:rPr>
          <w:rFonts w:ascii="Times New Roman" w:hAnsi="Times New Roman" w:cs="Times New Roman"/>
          <w:sz w:val="24"/>
          <w:szCs w:val="24"/>
        </w:rPr>
        <w:t>.</w:t>
      </w:r>
      <w:r w:rsidR="003E0F19" w:rsidRPr="000E3C5C">
        <w:rPr>
          <w:rFonts w:ascii="Times New Roman" w:hAnsi="Times New Roman" w:cs="Times New Roman"/>
          <w:sz w:val="24"/>
          <w:szCs w:val="24"/>
        </w:rPr>
        <w:t xml:space="preserve"> </w:t>
      </w:r>
      <w:r w:rsidR="00E42922" w:rsidRPr="000E3C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6041B" w14:textId="77777777" w:rsidR="00BE3202" w:rsidRPr="000E3C5C" w:rsidRDefault="00BE3202" w:rsidP="00E019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761D88" w14:textId="0B7AEE62" w:rsidR="00BE3202" w:rsidRPr="000E3C5C" w:rsidRDefault="00B47DB4" w:rsidP="00A020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3C5C">
        <w:rPr>
          <w:rFonts w:ascii="Times New Roman" w:hAnsi="Times New Roman" w:cs="Times New Roman"/>
          <w:b/>
          <w:bCs/>
          <w:sz w:val="24"/>
          <w:szCs w:val="24"/>
        </w:rPr>
        <w:t>Predmet zákazky</w:t>
      </w:r>
    </w:p>
    <w:p w14:paraId="1D7060CB" w14:textId="08D09048" w:rsidR="00E57ECE" w:rsidRPr="000E3C5C" w:rsidRDefault="00BE3202" w:rsidP="00BE32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3C5C">
        <w:rPr>
          <w:rFonts w:ascii="Times New Roman" w:hAnsi="Times New Roman" w:cs="Times New Roman"/>
          <w:sz w:val="24"/>
          <w:szCs w:val="24"/>
        </w:rPr>
        <w:t>P</w:t>
      </w:r>
      <w:r w:rsidR="00203F81" w:rsidRPr="000E3C5C">
        <w:rPr>
          <w:rFonts w:ascii="Times New Roman" w:hAnsi="Times New Roman" w:cs="Times New Roman"/>
          <w:sz w:val="24"/>
          <w:szCs w:val="24"/>
        </w:rPr>
        <w:t>oskytnutie</w:t>
      </w:r>
      <w:r w:rsidR="00074E74" w:rsidRPr="000E3C5C">
        <w:rPr>
          <w:rFonts w:ascii="Times New Roman" w:hAnsi="Times New Roman" w:cs="Times New Roman"/>
          <w:sz w:val="24"/>
          <w:szCs w:val="24"/>
        </w:rPr>
        <w:t xml:space="preserve"> poisťovacích služieb </w:t>
      </w:r>
      <w:r w:rsidR="00074E74" w:rsidRPr="00870753">
        <w:rPr>
          <w:rFonts w:ascii="Times New Roman" w:hAnsi="Times New Roman" w:cs="Times New Roman"/>
          <w:sz w:val="24"/>
          <w:szCs w:val="24"/>
        </w:rPr>
        <w:t>na obdobie</w:t>
      </w:r>
      <w:r w:rsidR="00870753" w:rsidRPr="00870753">
        <w:rPr>
          <w:rFonts w:ascii="Times New Roman" w:hAnsi="Times New Roman" w:cs="Times New Roman"/>
          <w:sz w:val="24"/>
          <w:szCs w:val="24"/>
        </w:rPr>
        <w:t xml:space="preserve"> trvania rámcovej dohody uzavretej na </w:t>
      </w:r>
      <w:r w:rsidR="00C31D55" w:rsidRPr="00870753">
        <w:rPr>
          <w:rFonts w:ascii="Times New Roman" w:hAnsi="Times New Roman" w:cs="Times New Roman"/>
          <w:sz w:val="24"/>
          <w:szCs w:val="24"/>
        </w:rPr>
        <w:t>48 mesiacov</w:t>
      </w:r>
      <w:r w:rsidR="00203F81" w:rsidRPr="00870753">
        <w:rPr>
          <w:rFonts w:ascii="Times New Roman" w:hAnsi="Times New Roman" w:cs="Times New Roman"/>
          <w:sz w:val="24"/>
          <w:szCs w:val="24"/>
        </w:rPr>
        <w:t xml:space="preserve"> v</w:t>
      </w:r>
      <w:r w:rsidR="004A6F12" w:rsidRPr="00870753">
        <w:rPr>
          <w:rFonts w:ascii="Times New Roman" w:hAnsi="Times New Roman" w:cs="Times New Roman"/>
          <w:sz w:val="24"/>
          <w:szCs w:val="24"/>
        </w:rPr>
        <w:t> oblasti hromadného</w:t>
      </w:r>
      <w:r w:rsidR="00E57ECE" w:rsidRPr="000E3C5C">
        <w:rPr>
          <w:rFonts w:ascii="Times New Roman" w:hAnsi="Times New Roman" w:cs="Times New Roman"/>
          <w:sz w:val="24"/>
          <w:szCs w:val="24"/>
        </w:rPr>
        <w:t>/skupinového</w:t>
      </w:r>
      <w:r w:rsidR="004A6F12" w:rsidRPr="000E3C5C">
        <w:rPr>
          <w:rFonts w:ascii="Times New Roman" w:hAnsi="Times New Roman" w:cs="Times New Roman"/>
          <w:sz w:val="24"/>
          <w:szCs w:val="24"/>
        </w:rPr>
        <w:t xml:space="preserve"> úrazového poistenia </w:t>
      </w:r>
      <w:r w:rsidR="003E0F19" w:rsidRPr="000E3C5C">
        <w:rPr>
          <w:rFonts w:ascii="Times New Roman" w:hAnsi="Times New Roman" w:cs="Times New Roman"/>
          <w:sz w:val="24"/>
          <w:szCs w:val="24"/>
        </w:rPr>
        <w:t xml:space="preserve">osôb </w:t>
      </w:r>
      <w:r w:rsidR="00F875B9" w:rsidRPr="000E3C5C">
        <w:rPr>
          <w:rFonts w:ascii="Times New Roman" w:hAnsi="Times New Roman" w:cs="Times New Roman"/>
          <w:sz w:val="24"/>
          <w:szCs w:val="24"/>
        </w:rPr>
        <w:t>–</w:t>
      </w:r>
      <w:r w:rsidR="003E0F19" w:rsidRPr="000E3C5C">
        <w:rPr>
          <w:rFonts w:ascii="Times New Roman" w:hAnsi="Times New Roman" w:cs="Times New Roman"/>
          <w:sz w:val="24"/>
          <w:szCs w:val="24"/>
        </w:rPr>
        <w:t xml:space="preserve"> </w:t>
      </w:r>
      <w:r w:rsidR="00F875B9" w:rsidRPr="000E3C5C">
        <w:rPr>
          <w:rFonts w:ascii="Times New Roman" w:hAnsi="Times New Roman" w:cs="Times New Roman"/>
          <w:sz w:val="24"/>
          <w:szCs w:val="24"/>
        </w:rPr>
        <w:t xml:space="preserve">súťažiacich </w:t>
      </w:r>
      <w:r w:rsidR="004A6F12" w:rsidRPr="000E3C5C">
        <w:rPr>
          <w:rFonts w:ascii="Times New Roman" w:hAnsi="Times New Roman" w:cs="Times New Roman"/>
          <w:bCs/>
          <w:iCs/>
          <w:sz w:val="24"/>
          <w:szCs w:val="24"/>
        </w:rPr>
        <w:t>počas</w:t>
      </w:r>
      <w:r w:rsidR="003E0F19" w:rsidRPr="000E3C5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F46F2">
        <w:rPr>
          <w:rFonts w:ascii="Times New Roman" w:hAnsi="Times New Roman" w:cs="Times New Roman"/>
          <w:bCs/>
          <w:iCs/>
          <w:sz w:val="24"/>
          <w:szCs w:val="24"/>
        </w:rPr>
        <w:t xml:space="preserve">jednotlivých </w:t>
      </w:r>
      <w:r w:rsidR="003E0F19" w:rsidRPr="000E3C5C">
        <w:rPr>
          <w:rFonts w:ascii="Times New Roman" w:hAnsi="Times New Roman" w:cs="Times New Roman"/>
          <w:bCs/>
          <w:iCs/>
          <w:sz w:val="24"/>
          <w:szCs w:val="24"/>
        </w:rPr>
        <w:t>podujatí</w:t>
      </w:r>
      <w:r w:rsidR="00DF3939" w:rsidRPr="000E3C5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E0F19" w:rsidRPr="000E3C5C">
        <w:rPr>
          <w:rFonts w:ascii="Times New Roman" w:hAnsi="Times New Roman" w:cs="Times New Roman"/>
          <w:bCs/>
          <w:iCs/>
          <w:sz w:val="24"/>
          <w:szCs w:val="24"/>
        </w:rPr>
        <w:t>„Súťaže mladých záchranárov civilnej ochrany“ (ďalej len „Súťaž“)</w:t>
      </w:r>
      <w:r w:rsidR="00203F81" w:rsidRPr="000E3C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9DC0E8" w14:textId="77777777" w:rsidR="00BE3202" w:rsidRPr="000E3C5C" w:rsidRDefault="00BE3202" w:rsidP="00A020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EF073B" w14:textId="77777777" w:rsidR="00BE3202" w:rsidRDefault="00BE3202" w:rsidP="00A0209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2091">
        <w:rPr>
          <w:rFonts w:ascii="Times New Roman" w:hAnsi="Times New Roman" w:cs="Times New Roman"/>
          <w:b/>
          <w:bCs/>
          <w:sz w:val="24"/>
          <w:szCs w:val="24"/>
        </w:rPr>
        <w:t>Charakter Súťaže</w:t>
      </w:r>
    </w:p>
    <w:p w14:paraId="752B98CB" w14:textId="3B3B9143" w:rsidR="00BE3202" w:rsidRDefault="00BE3202" w:rsidP="00A020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 o vedomostno-pohybovú súťaž zameranú na preveren</w:t>
      </w:r>
      <w:r w:rsidR="007F46F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 vedomostí a praktických zručností súťažiacich v oblasti civilnej o</w:t>
      </w:r>
      <w:r w:rsidR="0007375E">
        <w:rPr>
          <w:rFonts w:ascii="Times New Roman" w:hAnsi="Times New Roman" w:cs="Times New Roman"/>
          <w:sz w:val="24"/>
          <w:szCs w:val="24"/>
        </w:rPr>
        <w:t>chrany a ochrany zdravia, života</w:t>
      </w:r>
      <w:r>
        <w:rPr>
          <w:rFonts w:ascii="Times New Roman" w:hAnsi="Times New Roman" w:cs="Times New Roman"/>
          <w:sz w:val="24"/>
          <w:szCs w:val="24"/>
        </w:rPr>
        <w:t xml:space="preserve"> a majetku.</w:t>
      </w:r>
    </w:p>
    <w:p w14:paraId="262D3A7A" w14:textId="3A3179AF" w:rsidR="003E0F19" w:rsidRDefault="00E57ECE" w:rsidP="00A0209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Súťaž</w:t>
      </w:r>
      <w:r w:rsidRPr="00E57E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 vyhlasovaná</w:t>
      </w:r>
      <w:r w:rsidRPr="00E57ECE">
        <w:rPr>
          <w:rFonts w:ascii="Times New Roman" w:hAnsi="Times New Roman" w:cs="Times New Roman"/>
          <w:sz w:val="24"/>
          <w:szCs w:val="24"/>
        </w:rPr>
        <w:t xml:space="preserve"> </w:t>
      </w:r>
      <w:r w:rsidR="0007375E">
        <w:rPr>
          <w:rFonts w:ascii="Times New Roman" w:hAnsi="Times New Roman" w:cs="Times New Roman"/>
          <w:sz w:val="24"/>
          <w:szCs w:val="24"/>
        </w:rPr>
        <w:t xml:space="preserve">verejným obstarávateľom </w:t>
      </w:r>
      <w:r w:rsidR="0007375E" w:rsidRPr="000E3C5C">
        <w:rPr>
          <w:rFonts w:ascii="Times New Roman" w:hAnsi="Times New Roman" w:cs="Times New Roman"/>
          <w:sz w:val="24"/>
          <w:szCs w:val="24"/>
        </w:rPr>
        <w:t>(</w:t>
      </w:r>
      <w:r w:rsidR="0007375E">
        <w:rPr>
          <w:rFonts w:ascii="Times New Roman" w:hAnsi="Times New Roman" w:cs="Times New Roman"/>
          <w:sz w:val="24"/>
          <w:szCs w:val="24"/>
        </w:rPr>
        <w:t>ďalej len „poistník“</w:t>
      </w:r>
      <w:r w:rsidR="0007375E" w:rsidRPr="000E3C5C">
        <w:rPr>
          <w:rFonts w:ascii="Times New Roman" w:hAnsi="Times New Roman" w:cs="Times New Roman"/>
          <w:sz w:val="24"/>
          <w:szCs w:val="24"/>
        </w:rPr>
        <w:t xml:space="preserve">) </w:t>
      </w:r>
      <w:r w:rsidRPr="00E57ECE">
        <w:rPr>
          <w:rFonts w:ascii="Times New Roman" w:hAnsi="Times New Roman" w:cs="Times New Roman"/>
          <w:sz w:val="24"/>
          <w:szCs w:val="24"/>
        </w:rPr>
        <w:t xml:space="preserve"> raz ročne, má postupový charakter a prebieha v troch úrovniach: okresné kolá, krajské kolá a Majstrovstvá Slovenskej republiky</w:t>
      </w:r>
      <w:r w:rsidR="000A40A9">
        <w:rPr>
          <w:rFonts w:ascii="Times New Roman" w:hAnsi="Times New Roman" w:cs="Times New Roman"/>
          <w:sz w:val="24"/>
          <w:szCs w:val="24"/>
        </w:rPr>
        <w:t xml:space="preserve">. </w:t>
      </w:r>
      <w:r w:rsidR="0091071A">
        <w:rPr>
          <w:rFonts w:ascii="Times New Roman" w:hAnsi="Times New Roman" w:cs="Times New Roman"/>
          <w:sz w:val="24"/>
          <w:szCs w:val="24"/>
        </w:rPr>
        <w:t>Pod p</w:t>
      </w:r>
      <w:r w:rsidRPr="00E57ECE">
        <w:rPr>
          <w:rFonts w:ascii="Times New Roman" w:hAnsi="Times New Roman" w:cs="Times New Roman"/>
          <w:sz w:val="24"/>
          <w:szCs w:val="24"/>
        </w:rPr>
        <w:t>ojm</w:t>
      </w:r>
      <w:r w:rsidR="0091071A">
        <w:rPr>
          <w:rFonts w:ascii="Times New Roman" w:hAnsi="Times New Roman" w:cs="Times New Roman"/>
          <w:sz w:val="24"/>
          <w:szCs w:val="24"/>
        </w:rPr>
        <w:t>om</w:t>
      </w:r>
      <w:r w:rsidRPr="00E57ECE">
        <w:rPr>
          <w:rFonts w:ascii="Times New Roman" w:hAnsi="Times New Roman" w:cs="Times New Roman"/>
          <w:sz w:val="24"/>
          <w:szCs w:val="24"/>
        </w:rPr>
        <w:t xml:space="preserve"> „Súťaž“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91071A">
        <w:rPr>
          <w:rFonts w:ascii="Times New Roman" w:hAnsi="Times New Roman" w:cs="Times New Roman"/>
          <w:sz w:val="24"/>
          <w:szCs w:val="24"/>
        </w:rPr>
        <w:t xml:space="preserve">rozumie aj </w:t>
      </w:r>
      <w:r w:rsidRPr="00E57ECE">
        <w:rPr>
          <w:rFonts w:ascii="Times New Roman" w:hAnsi="Times New Roman" w:cs="Times New Roman"/>
          <w:sz w:val="24"/>
          <w:szCs w:val="24"/>
        </w:rPr>
        <w:t xml:space="preserve">každé </w:t>
      </w:r>
      <w:r w:rsidR="0091071A">
        <w:rPr>
          <w:rFonts w:ascii="Times New Roman" w:hAnsi="Times New Roman" w:cs="Times New Roman"/>
          <w:sz w:val="24"/>
          <w:szCs w:val="24"/>
        </w:rPr>
        <w:t>jednotlivé podujatie ktoréhokoľvek z kôl a majstrovstiev.</w:t>
      </w:r>
      <w:r w:rsidR="00BE32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F0F43A" w14:textId="77777777" w:rsidR="00BE3202" w:rsidRDefault="00BE3202" w:rsidP="00BE320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AA147" w14:textId="78767050" w:rsidR="00BE3202" w:rsidRDefault="00312568" w:rsidP="00BE320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2091">
        <w:rPr>
          <w:rFonts w:ascii="Times New Roman" w:hAnsi="Times New Roman" w:cs="Times New Roman"/>
          <w:b/>
          <w:bCs/>
          <w:sz w:val="24"/>
          <w:szCs w:val="24"/>
        </w:rPr>
        <w:t>Poisten</w:t>
      </w:r>
      <w:r w:rsidR="00BE3202">
        <w:rPr>
          <w:rFonts w:ascii="Times New Roman" w:hAnsi="Times New Roman" w:cs="Times New Roman"/>
          <w:b/>
          <w:bCs/>
          <w:sz w:val="24"/>
          <w:szCs w:val="24"/>
        </w:rPr>
        <w:t xml:space="preserve">é </w:t>
      </w:r>
      <w:r w:rsidRPr="00A02091">
        <w:rPr>
          <w:rFonts w:ascii="Times New Roman" w:hAnsi="Times New Roman" w:cs="Times New Roman"/>
          <w:b/>
          <w:bCs/>
          <w:sz w:val="24"/>
          <w:szCs w:val="24"/>
        </w:rPr>
        <w:t>osob</w:t>
      </w:r>
      <w:r w:rsidR="00BE3202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254BF323" w14:textId="4EE5DF91" w:rsidR="00BE3202" w:rsidRDefault="00BE3202" w:rsidP="00A020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875B9">
        <w:rPr>
          <w:rFonts w:ascii="Times New Roman" w:hAnsi="Times New Roman" w:cs="Times New Roman"/>
          <w:sz w:val="24"/>
          <w:szCs w:val="24"/>
        </w:rPr>
        <w:t>úťažiaci</w:t>
      </w:r>
      <w:r w:rsidR="002B0882">
        <w:rPr>
          <w:rFonts w:ascii="Times New Roman" w:hAnsi="Times New Roman" w:cs="Times New Roman"/>
          <w:sz w:val="24"/>
          <w:szCs w:val="24"/>
        </w:rPr>
        <w:t xml:space="preserve">, t. j. </w:t>
      </w:r>
      <w:r w:rsidR="000A40A9">
        <w:rPr>
          <w:rFonts w:ascii="Times New Roman" w:hAnsi="Times New Roman" w:cs="Times New Roman"/>
          <w:sz w:val="24"/>
          <w:szCs w:val="24"/>
        </w:rPr>
        <w:t>osoby do 18 rokov</w:t>
      </w:r>
    </w:p>
    <w:p w14:paraId="63BE9830" w14:textId="77777777" w:rsidR="000A40A9" w:rsidRDefault="000A40A9" w:rsidP="00A020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5D34E9" w14:textId="7036F634" w:rsidR="00DE3027" w:rsidRPr="00DE3027" w:rsidRDefault="00DE3027" w:rsidP="00A020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027">
        <w:rPr>
          <w:rFonts w:ascii="Times New Roman" w:hAnsi="Times New Roman" w:cs="Times New Roman"/>
          <w:b/>
          <w:sz w:val="24"/>
          <w:szCs w:val="24"/>
        </w:rPr>
        <w:t>CPV</w:t>
      </w:r>
      <w:r w:rsidR="00FE7F82">
        <w:rPr>
          <w:rFonts w:ascii="Times New Roman" w:hAnsi="Times New Roman" w:cs="Times New Roman"/>
          <w:b/>
          <w:sz w:val="24"/>
          <w:szCs w:val="24"/>
        </w:rPr>
        <w:t xml:space="preserve"> kód/y</w:t>
      </w:r>
    </w:p>
    <w:p w14:paraId="5C3D9163" w14:textId="49DD1034" w:rsidR="00DE3027" w:rsidRDefault="00DE3027" w:rsidP="005B4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027">
        <w:rPr>
          <w:rFonts w:ascii="Times New Roman" w:hAnsi="Times New Roman" w:cs="Times New Roman"/>
          <w:b/>
          <w:sz w:val="24"/>
          <w:szCs w:val="24"/>
        </w:rPr>
        <w:t>Hlavný predmet</w:t>
      </w:r>
      <w:r w:rsidR="00BE3202" w:rsidRPr="00BE3202">
        <w:rPr>
          <w:rFonts w:ascii="Times New Roman" w:hAnsi="Times New Roman" w:cs="Times New Roman"/>
          <w:b/>
          <w:sz w:val="24"/>
          <w:szCs w:val="24"/>
        </w:rPr>
        <w:t>:</w:t>
      </w:r>
      <w:r w:rsidR="00BE3202" w:rsidRPr="00A02091">
        <w:rPr>
          <w:rFonts w:ascii="Times New Roman" w:hAnsi="Times New Roman" w:cs="Times New Roman"/>
          <w:sz w:val="24"/>
          <w:szCs w:val="24"/>
        </w:rPr>
        <w:t xml:space="preserve"> </w:t>
      </w:r>
      <w:r w:rsidRPr="00A02091">
        <w:rPr>
          <w:rFonts w:ascii="Times New Roman" w:hAnsi="Times New Roman" w:cs="Times New Roman"/>
          <w:sz w:val="24"/>
          <w:szCs w:val="24"/>
        </w:rPr>
        <w:t>66510000-8</w:t>
      </w:r>
      <w:r w:rsidRPr="00A02091">
        <w:rPr>
          <w:rFonts w:ascii="Times New Roman" w:hAnsi="Times New Roman" w:cs="Times New Roman"/>
          <w:sz w:val="24"/>
          <w:szCs w:val="24"/>
        </w:rPr>
        <w:tab/>
        <w:t>Poisťovacie služby</w:t>
      </w:r>
    </w:p>
    <w:p w14:paraId="16F3F12C" w14:textId="77777777" w:rsidR="005B4445" w:rsidRPr="00074E74" w:rsidRDefault="005B4445" w:rsidP="00A020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A8E403" w14:textId="4F386099" w:rsidR="00074E74" w:rsidRPr="00074E74" w:rsidRDefault="00074E74" w:rsidP="00A0209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4E74">
        <w:rPr>
          <w:rFonts w:ascii="Times New Roman" w:eastAsia="Times New Roman" w:hAnsi="Times New Roman" w:cs="Times New Roman"/>
          <w:b/>
          <w:bCs/>
          <w:sz w:val="24"/>
          <w:szCs w:val="24"/>
        </w:rPr>
        <w:t>Rozsah poistenia a poistné sumy</w:t>
      </w:r>
    </w:p>
    <w:p w14:paraId="4E25F2B7" w14:textId="40C3872A" w:rsidR="00074E74" w:rsidRPr="00074E74" w:rsidRDefault="00074E74" w:rsidP="00BE3202">
      <w:pPr>
        <w:widowControl w:val="0"/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4E74"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  <w:t xml:space="preserve">Rozsah poistenia v rámci </w:t>
      </w:r>
      <w:r w:rsidR="004A6F12"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  <w:t xml:space="preserve">hromadného úrazového poistenia </w:t>
      </w:r>
      <w:r w:rsidR="00F875B9"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  <w:t>súťažiacich</w:t>
      </w:r>
      <w:r w:rsidRPr="00074E74">
        <w:rPr>
          <w:rFonts w:ascii="Times New Roman" w:eastAsia="Times New Roman" w:hAnsi="Times New Roman" w:cs="Times New Roman"/>
          <w:bCs/>
          <w:noProof/>
          <w:sz w:val="24"/>
          <w:szCs w:val="24"/>
          <w:lang w:eastAsia="sk-SK"/>
        </w:rPr>
        <w:t xml:space="preserve"> je definovaný ako:</w:t>
      </w:r>
    </w:p>
    <w:p w14:paraId="20DD2741" w14:textId="78B2F556" w:rsidR="00074E74" w:rsidRPr="00074E74" w:rsidRDefault="004A6F12" w:rsidP="00A02091">
      <w:pPr>
        <w:widowControl w:val="0"/>
        <w:numPr>
          <w:ilvl w:val="1"/>
          <w:numId w:val="1"/>
        </w:numPr>
        <w:spacing w:after="0" w:line="276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poistenie </w:t>
      </w:r>
      <w:r w:rsidR="00D94038">
        <w:rPr>
          <w:rFonts w:ascii="Times New Roman" w:eastAsia="Calibri" w:hAnsi="Times New Roman" w:cs="Times New Roman"/>
          <w:sz w:val="24"/>
          <w:szCs w:val="24"/>
          <w:lang w:eastAsia="sk-SK"/>
        </w:rPr>
        <w:t>pre prípad</w:t>
      </w:r>
      <w:r w:rsidRPr="004A6F12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smrti v dôsledku úrazu poistenej osoby </w:t>
      </w:r>
    </w:p>
    <w:p w14:paraId="5F37BB1C" w14:textId="36928624" w:rsidR="00074E74" w:rsidRPr="00074E74" w:rsidRDefault="004A6F12" w:rsidP="00A02091">
      <w:pPr>
        <w:widowControl w:val="0"/>
        <w:numPr>
          <w:ilvl w:val="1"/>
          <w:numId w:val="1"/>
        </w:numPr>
        <w:spacing w:after="0" w:line="276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poistenie </w:t>
      </w:r>
      <w:r w:rsidR="00D94038">
        <w:rPr>
          <w:rFonts w:ascii="Times New Roman" w:eastAsia="Calibri" w:hAnsi="Times New Roman" w:cs="Times New Roman"/>
          <w:sz w:val="24"/>
          <w:szCs w:val="24"/>
          <w:lang w:eastAsia="sk-SK"/>
        </w:rPr>
        <w:t>pre</w:t>
      </w:r>
      <w:r w:rsidRPr="004A6F12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prípad, </w:t>
      </w:r>
      <w:r w:rsidR="00D94038">
        <w:rPr>
          <w:rFonts w:ascii="Times New Roman" w:eastAsia="Calibri" w:hAnsi="Times New Roman" w:cs="Times New Roman"/>
          <w:sz w:val="24"/>
          <w:szCs w:val="24"/>
          <w:lang w:eastAsia="sk-SK"/>
        </w:rPr>
        <w:t>že</w:t>
      </w:r>
      <w:r w:rsidRPr="004A6F12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úraz zanechá </w:t>
      </w:r>
      <w:r w:rsidR="00D940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na </w:t>
      </w:r>
      <w:r w:rsidRPr="004A6F12">
        <w:rPr>
          <w:rFonts w:ascii="Times New Roman" w:eastAsia="Calibri" w:hAnsi="Times New Roman" w:cs="Times New Roman"/>
          <w:sz w:val="24"/>
          <w:szCs w:val="24"/>
          <w:lang w:eastAsia="sk-SK"/>
        </w:rPr>
        <w:t>p</w:t>
      </w:r>
      <w:r w:rsidR="00D94038">
        <w:rPr>
          <w:rFonts w:ascii="Times New Roman" w:eastAsia="Calibri" w:hAnsi="Times New Roman" w:cs="Times New Roman"/>
          <w:sz w:val="24"/>
          <w:szCs w:val="24"/>
          <w:lang w:eastAsia="sk-SK"/>
        </w:rPr>
        <w:t>oistenej osobe trvalé následky</w:t>
      </w:r>
    </w:p>
    <w:p w14:paraId="7811FA7C" w14:textId="58503A99" w:rsidR="00074E74" w:rsidRPr="00074E74" w:rsidRDefault="004A6F12" w:rsidP="00A02091">
      <w:pPr>
        <w:widowControl w:val="0"/>
        <w:numPr>
          <w:ilvl w:val="1"/>
          <w:numId w:val="1"/>
        </w:numPr>
        <w:spacing w:after="0" w:line="276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poistenie </w:t>
      </w:r>
      <w:r w:rsidR="00D94038">
        <w:rPr>
          <w:rFonts w:ascii="Times New Roman" w:eastAsia="Calibri" w:hAnsi="Times New Roman" w:cs="Times New Roman"/>
          <w:sz w:val="24"/>
          <w:szCs w:val="24"/>
          <w:lang w:eastAsia="sk-SK"/>
        </w:rPr>
        <w:t>pre</w:t>
      </w:r>
      <w:r w:rsidR="00D94038" w:rsidRPr="004A6F12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prípad</w:t>
      </w:r>
      <w:r w:rsidR="00D940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úrazu</w:t>
      </w:r>
    </w:p>
    <w:p w14:paraId="3493F412" w14:textId="77777777" w:rsidR="00074E74" w:rsidRPr="00074E74" w:rsidRDefault="00074E74" w:rsidP="00BE3202">
      <w:pPr>
        <w:widowControl w:val="0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074E74">
        <w:rPr>
          <w:rFonts w:ascii="Times New Roman" w:eastAsia="Calibri" w:hAnsi="Times New Roman" w:cs="Times New Roman"/>
          <w:sz w:val="24"/>
          <w:szCs w:val="24"/>
          <w:lang w:eastAsia="sk-SK"/>
        </w:rPr>
        <w:t>Poistenie sa dojednáva bez spoluúčasti.</w:t>
      </w:r>
    </w:p>
    <w:p w14:paraId="2B07291D" w14:textId="788670BC" w:rsidR="00074E74" w:rsidRPr="00074E74" w:rsidRDefault="00074E74" w:rsidP="00BE3202">
      <w:pPr>
        <w:widowControl w:val="0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074E74">
        <w:rPr>
          <w:rFonts w:ascii="Times New Roman" w:eastAsia="Calibri" w:hAnsi="Times New Roman" w:cs="Times New Roman"/>
          <w:sz w:val="24"/>
          <w:szCs w:val="24"/>
          <w:lang w:eastAsia="sk-SK"/>
        </w:rPr>
        <w:t>Minimálne poistné sumy:</w:t>
      </w:r>
    </w:p>
    <w:p w14:paraId="7C5FFC28" w14:textId="77777777" w:rsidR="000A40A9" w:rsidRPr="000A40A9" w:rsidRDefault="00D94038" w:rsidP="00E07CE6">
      <w:pPr>
        <w:widowControl w:val="0"/>
        <w:numPr>
          <w:ilvl w:val="1"/>
          <w:numId w:val="1"/>
        </w:numPr>
        <w:spacing w:after="0" w:line="276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0A40A9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poistenie v prípade smrti v dôsledku úrazu poistenej osoby </w:t>
      </w:r>
      <w:r w:rsidR="00F875B9" w:rsidRPr="000A40A9">
        <w:rPr>
          <w:rFonts w:ascii="Times New Roman" w:eastAsia="Calibri" w:hAnsi="Times New Roman" w:cs="Times New Roman"/>
          <w:sz w:val="24"/>
          <w:szCs w:val="24"/>
          <w:lang w:eastAsia="sk-SK"/>
        </w:rPr>
        <w:t>-</w:t>
      </w:r>
      <w:r w:rsidRPr="000A40A9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2 000 </w:t>
      </w:r>
      <w:r w:rsidR="000A40A9" w:rsidRPr="0000790F">
        <w:rPr>
          <w:rFonts w:ascii="Times New Roman" w:hAnsi="Times New Roman" w:cs="Times New Roman"/>
          <w:sz w:val="24"/>
          <w:szCs w:val="24"/>
        </w:rPr>
        <w:t>€</w:t>
      </w:r>
    </w:p>
    <w:p w14:paraId="658B27DE" w14:textId="4A7FA7CE" w:rsidR="00074E74" w:rsidRPr="000A40A9" w:rsidRDefault="00D94038" w:rsidP="00E07CE6">
      <w:pPr>
        <w:widowControl w:val="0"/>
        <w:numPr>
          <w:ilvl w:val="1"/>
          <w:numId w:val="1"/>
        </w:numPr>
        <w:spacing w:after="0" w:line="276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0A40A9">
        <w:rPr>
          <w:rFonts w:ascii="Times New Roman" w:eastAsia="Calibri" w:hAnsi="Times New Roman" w:cs="Times New Roman"/>
          <w:sz w:val="24"/>
          <w:szCs w:val="24"/>
          <w:lang w:eastAsia="sk-SK"/>
        </w:rPr>
        <w:t>poistenie v prípade, ak úraz zanechá poistenej osobe trvalé následky</w:t>
      </w:r>
      <w:r w:rsidR="00F875B9" w:rsidRPr="000A40A9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- </w:t>
      </w:r>
      <w:r w:rsidRPr="000A40A9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sumu zodpovedajúcu rozsahu trvalých následkov zo sumy 2 000 </w:t>
      </w:r>
      <w:r w:rsidR="000A40A9" w:rsidRPr="0000790F">
        <w:rPr>
          <w:rFonts w:ascii="Times New Roman" w:hAnsi="Times New Roman" w:cs="Times New Roman"/>
          <w:sz w:val="24"/>
          <w:szCs w:val="24"/>
        </w:rPr>
        <w:t>€</w:t>
      </w:r>
    </w:p>
    <w:p w14:paraId="26855182" w14:textId="5D949E08" w:rsidR="00074E74" w:rsidRPr="000E3C5C" w:rsidRDefault="00D94038" w:rsidP="00A02091">
      <w:pPr>
        <w:widowControl w:val="0"/>
        <w:numPr>
          <w:ilvl w:val="1"/>
          <w:numId w:val="1"/>
        </w:numPr>
        <w:spacing w:after="0" w:line="276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0E3C5C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poistenie </w:t>
      </w:r>
      <w:r w:rsidR="006A1674" w:rsidRPr="000E3C5C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v prípade úrazu odškodnením </w:t>
      </w:r>
      <w:r w:rsidRPr="000E3C5C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sumu 200 </w:t>
      </w:r>
      <w:r w:rsidR="000A40A9" w:rsidRPr="0000790F">
        <w:rPr>
          <w:rFonts w:ascii="Times New Roman" w:hAnsi="Times New Roman" w:cs="Times New Roman"/>
          <w:sz w:val="24"/>
          <w:szCs w:val="24"/>
        </w:rPr>
        <w:t>€</w:t>
      </w:r>
      <w:r w:rsidR="006A1674" w:rsidRPr="000E3C5C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alebo poskytnutím odškodnenia na čas nevyhnutného liečenia úrazu v sume 2 </w:t>
      </w:r>
      <w:r w:rsidR="000A40A9" w:rsidRPr="0000790F">
        <w:rPr>
          <w:rFonts w:ascii="Times New Roman" w:hAnsi="Times New Roman" w:cs="Times New Roman"/>
          <w:sz w:val="24"/>
          <w:szCs w:val="24"/>
        </w:rPr>
        <w:t>€</w:t>
      </w:r>
      <w:r w:rsidR="006A1674" w:rsidRPr="000E3C5C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za deň</w:t>
      </w:r>
    </w:p>
    <w:p w14:paraId="25FDAEBD" w14:textId="77777777" w:rsidR="007A43CC" w:rsidRDefault="007A43CC" w:rsidP="00A020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94FD63" w14:textId="2431B474" w:rsidR="00B47DB4" w:rsidRPr="000E3C5C" w:rsidRDefault="00B47DB4" w:rsidP="00A020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3C5C">
        <w:rPr>
          <w:rFonts w:ascii="Times New Roman" w:hAnsi="Times New Roman" w:cs="Times New Roman"/>
          <w:b/>
          <w:sz w:val="24"/>
          <w:szCs w:val="24"/>
        </w:rPr>
        <w:t>Územná platnosť poistenia</w:t>
      </w:r>
    </w:p>
    <w:p w14:paraId="2B2F3AA9" w14:textId="52838A7C" w:rsidR="00074E74" w:rsidRDefault="004A6F12" w:rsidP="005B4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</w:t>
      </w:r>
      <w:r w:rsidR="00BE3202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republik</w:t>
      </w:r>
      <w:r w:rsidR="00BE3202">
        <w:rPr>
          <w:rFonts w:ascii="Times New Roman" w:hAnsi="Times New Roman" w:cs="Times New Roman"/>
          <w:sz w:val="24"/>
          <w:szCs w:val="24"/>
        </w:rPr>
        <w:t>a</w:t>
      </w:r>
    </w:p>
    <w:p w14:paraId="3986A577" w14:textId="77777777" w:rsidR="005B4445" w:rsidRDefault="005B4445" w:rsidP="00A020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3087B3" w14:textId="1B64AA10" w:rsidR="00B47DB4" w:rsidRDefault="00B47DB4" w:rsidP="00A020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DB4">
        <w:rPr>
          <w:rFonts w:ascii="Times New Roman" w:hAnsi="Times New Roman" w:cs="Times New Roman"/>
          <w:b/>
          <w:sz w:val="24"/>
          <w:szCs w:val="24"/>
        </w:rPr>
        <w:t>Výsledok verejného obstarávania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E0F41" w14:textId="6FCF7ACE" w:rsidR="00B47DB4" w:rsidRPr="000E3C5C" w:rsidRDefault="00B47DB4" w:rsidP="00BE3202">
      <w:pPr>
        <w:jc w:val="both"/>
        <w:rPr>
          <w:rFonts w:ascii="Times New Roman" w:hAnsi="Times New Roman" w:cs="Times New Roman"/>
          <w:sz w:val="24"/>
          <w:szCs w:val="24"/>
        </w:rPr>
      </w:pPr>
      <w:r w:rsidRPr="00B47DB4">
        <w:rPr>
          <w:rFonts w:ascii="Times New Roman" w:hAnsi="Times New Roman" w:cs="Times New Roman"/>
          <w:sz w:val="24"/>
          <w:szCs w:val="24"/>
        </w:rPr>
        <w:t xml:space="preserve">Rámcová </w:t>
      </w:r>
      <w:r w:rsidRPr="000E3C5C">
        <w:rPr>
          <w:rFonts w:ascii="Times New Roman" w:hAnsi="Times New Roman" w:cs="Times New Roman"/>
          <w:sz w:val="24"/>
          <w:szCs w:val="24"/>
        </w:rPr>
        <w:t xml:space="preserve">dohoda pre </w:t>
      </w:r>
      <w:r w:rsidR="008C112E" w:rsidRPr="000E3C5C">
        <w:rPr>
          <w:rFonts w:ascii="Times New Roman" w:hAnsi="Times New Roman" w:cs="Times New Roman"/>
          <w:sz w:val="24"/>
          <w:szCs w:val="24"/>
        </w:rPr>
        <w:t>hromadné</w:t>
      </w:r>
      <w:r w:rsidR="00BE2A99" w:rsidRPr="000E3C5C">
        <w:rPr>
          <w:rFonts w:ascii="Times New Roman" w:hAnsi="Times New Roman" w:cs="Times New Roman"/>
          <w:sz w:val="24"/>
          <w:szCs w:val="24"/>
        </w:rPr>
        <w:t>/skupinové</w:t>
      </w:r>
      <w:r w:rsidR="008C112E" w:rsidRPr="000E3C5C">
        <w:rPr>
          <w:rFonts w:ascii="Times New Roman" w:hAnsi="Times New Roman" w:cs="Times New Roman"/>
          <w:sz w:val="24"/>
          <w:szCs w:val="24"/>
        </w:rPr>
        <w:t xml:space="preserve"> úrazové</w:t>
      </w:r>
      <w:r w:rsidRPr="000E3C5C">
        <w:rPr>
          <w:rFonts w:ascii="Times New Roman" w:hAnsi="Times New Roman" w:cs="Times New Roman"/>
          <w:sz w:val="24"/>
          <w:szCs w:val="24"/>
        </w:rPr>
        <w:t xml:space="preserve"> poistenie</w:t>
      </w:r>
      <w:r w:rsidR="008D37B0">
        <w:rPr>
          <w:rFonts w:ascii="Times New Roman" w:hAnsi="Times New Roman" w:cs="Times New Roman"/>
          <w:sz w:val="24"/>
          <w:szCs w:val="24"/>
        </w:rPr>
        <w:t xml:space="preserve"> osôb.</w:t>
      </w:r>
      <w:r w:rsidRPr="000E3C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21FA6" w14:textId="4DCFDBD6" w:rsidR="006244AF" w:rsidRDefault="005538EB" w:rsidP="00B47DB4">
      <w:pPr>
        <w:jc w:val="both"/>
        <w:rPr>
          <w:rFonts w:ascii="Times New Roman" w:hAnsi="Times New Roman" w:cs="Times New Roman"/>
          <w:sz w:val="24"/>
          <w:szCs w:val="24"/>
        </w:rPr>
      </w:pPr>
      <w:r w:rsidRPr="000E3C5C">
        <w:rPr>
          <w:rFonts w:ascii="Times New Roman" w:hAnsi="Times New Roman" w:cs="Times New Roman"/>
          <w:sz w:val="24"/>
          <w:szCs w:val="24"/>
        </w:rPr>
        <w:lastRenderedPageBreak/>
        <w:t xml:space="preserve">Predmetom </w:t>
      </w:r>
      <w:r w:rsidR="00B47DB4" w:rsidRPr="000E3C5C">
        <w:rPr>
          <w:rFonts w:ascii="Times New Roman" w:hAnsi="Times New Roman" w:cs="Times New Roman"/>
          <w:sz w:val="24"/>
          <w:szCs w:val="24"/>
        </w:rPr>
        <w:t>rámcovej dohody</w:t>
      </w:r>
      <w:r w:rsidRPr="000E3C5C">
        <w:rPr>
          <w:rFonts w:ascii="Times New Roman" w:hAnsi="Times New Roman" w:cs="Times New Roman"/>
          <w:sz w:val="24"/>
          <w:szCs w:val="24"/>
        </w:rPr>
        <w:t xml:space="preserve"> bude určenie podmienok zadávania </w:t>
      </w:r>
      <w:r w:rsidR="00690E6E">
        <w:rPr>
          <w:rFonts w:ascii="Times New Roman" w:hAnsi="Times New Roman" w:cs="Times New Roman"/>
          <w:sz w:val="24"/>
          <w:szCs w:val="24"/>
        </w:rPr>
        <w:t>čiastkových prihlášok</w:t>
      </w:r>
      <w:r w:rsidRPr="000E3C5C">
        <w:rPr>
          <w:rFonts w:ascii="Times New Roman" w:hAnsi="Times New Roman" w:cs="Times New Roman"/>
          <w:sz w:val="24"/>
          <w:szCs w:val="24"/>
        </w:rPr>
        <w:t xml:space="preserve"> </w:t>
      </w:r>
      <w:r w:rsidR="0007375E">
        <w:rPr>
          <w:rFonts w:ascii="Times New Roman" w:hAnsi="Times New Roman" w:cs="Times New Roman"/>
          <w:sz w:val="24"/>
          <w:szCs w:val="24"/>
        </w:rPr>
        <w:t>poistníkom</w:t>
      </w:r>
      <w:r w:rsidRPr="000E3C5C">
        <w:rPr>
          <w:rFonts w:ascii="Times New Roman" w:hAnsi="Times New Roman" w:cs="Times New Roman"/>
          <w:sz w:val="24"/>
          <w:szCs w:val="24"/>
        </w:rPr>
        <w:t xml:space="preserve"> </w:t>
      </w:r>
      <w:r w:rsidR="000A61A6" w:rsidRPr="000E3C5C">
        <w:rPr>
          <w:rFonts w:ascii="Times New Roman" w:hAnsi="Times New Roman" w:cs="Times New Roman"/>
          <w:sz w:val="24"/>
          <w:szCs w:val="24"/>
        </w:rPr>
        <w:t>na hromadné</w:t>
      </w:r>
      <w:r w:rsidR="00E57ECE" w:rsidRPr="000E3C5C">
        <w:rPr>
          <w:rFonts w:ascii="Times New Roman" w:hAnsi="Times New Roman" w:cs="Times New Roman"/>
          <w:sz w:val="24"/>
          <w:szCs w:val="24"/>
        </w:rPr>
        <w:t>/skupinové</w:t>
      </w:r>
      <w:r w:rsidR="00690E6E">
        <w:rPr>
          <w:rFonts w:ascii="Times New Roman" w:hAnsi="Times New Roman" w:cs="Times New Roman"/>
          <w:sz w:val="24"/>
          <w:szCs w:val="24"/>
        </w:rPr>
        <w:t xml:space="preserve"> úrazové poistenie.</w:t>
      </w:r>
      <w:r w:rsidR="00B47DB4" w:rsidRPr="000E3C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C4A99D" w14:textId="21F25674" w:rsidR="008C35DA" w:rsidRDefault="000103CE" w:rsidP="00B47D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Obsahom </w:t>
      </w:r>
      <w:r w:rsidR="00690E6E">
        <w:rPr>
          <w:rFonts w:ascii="Times New Roman" w:hAnsi="Times New Roman" w:cs="Times New Roman"/>
          <w:sz w:val="24"/>
          <w:szCs w:val="24"/>
        </w:rPr>
        <w:t>čiastkovej prihlášky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427A" w:rsidRPr="000E3C5C">
        <w:rPr>
          <w:rFonts w:ascii="Times New Roman" w:hAnsi="Times New Roman" w:cs="Times New Roman"/>
          <w:sz w:val="24"/>
          <w:szCs w:val="24"/>
        </w:rPr>
        <w:t>na hromadné/skupinové úrazové poistenie</w:t>
      </w:r>
      <w:r w:rsidR="00E2427A" w:rsidRPr="00E57ECE">
        <w:rPr>
          <w:rFonts w:ascii="Times New Roman" w:hAnsi="Times New Roman" w:cs="Times New Roman"/>
          <w:sz w:val="24"/>
          <w:szCs w:val="24"/>
        </w:rPr>
        <w:t xml:space="preserve"> </w:t>
      </w:r>
      <w:r w:rsidR="00E2427A">
        <w:rPr>
          <w:rFonts w:ascii="Times New Roman" w:hAnsi="Times New Roman" w:cs="Times New Roman"/>
          <w:sz w:val="24"/>
          <w:szCs w:val="24"/>
        </w:rPr>
        <w:t>bude prihlasovanie</w:t>
      </w:r>
      <w:r w:rsidR="00B47DB4" w:rsidRPr="00E57ECE">
        <w:rPr>
          <w:rFonts w:ascii="Times New Roman" w:hAnsi="Times New Roman" w:cs="Times New Roman"/>
          <w:sz w:val="24"/>
          <w:szCs w:val="24"/>
        </w:rPr>
        <w:t xml:space="preserve"> </w:t>
      </w:r>
      <w:r w:rsidR="00F875B9">
        <w:rPr>
          <w:rFonts w:ascii="Times New Roman" w:hAnsi="Times New Roman" w:cs="Times New Roman"/>
          <w:sz w:val="24"/>
          <w:szCs w:val="24"/>
        </w:rPr>
        <w:t xml:space="preserve">súťažiacich </w:t>
      </w:r>
      <w:r w:rsidR="00116A20" w:rsidRPr="00E57ECE">
        <w:rPr>
          <w:rFonts w:ascii="Times New Roman" w:hAnsi="Times New Roman" w:cs="Times New Roman"/>
          <w:sz w:val="24"/>
          <w:szCs w:val="24"/>
        </w:rPr>
        <w:t xml:space="preserve">na </w:t>
      </w:r>
      <w:r w:rsidR="00202837" w:rsidRPr="00E57ECE">
        <w:rPr>
          <w:rFonts w:ascii="Times New Roman" w:hAnsi="Times New Roman" w:cs="Times New Roman"/>
          <w:sz w:val="24"/>
          <w:szCs w:val="24"/>
        </w:rPr>
        <w:t xml:space="preserve">jednotlivé </w:t>
      </w:r>
      <w:r w:rsidR="005B4445">
        <w:rPr>
          <w:rFonts w:ascii="Times New Roman" w:hAnsi="Times New Roman" w:cs="Times New Roman"/>
          <w:sz w:val="24"/>
          <w:szCs w:val="24"/>
        </w:rPr>
        <w:t xml:space="preserve">podujatia </w:t>
      </w:r>
      <w:r w:rsidR="00202837" w:rsidRPr="00E57ECE">
        <w:rPr>
          <w:rFonts w:ascii="Times New Roman" w:hAnsi="Times New Roman" w:cs="Times New Roman"/>
          <w:sz w:val="24"/>
          <w:szCs w:val="24"/>
        </w:rPr>
        <w:t>S</w:t>
      </w:r>
      <w:r w:rsidR="008C112E" w:rsidRPr="00E57ECE">
        <w:rPr>
          <w:rFonts w:ascii="Times New Roman" w:hAnsi="Times New Roman" w:cs="Times New Roman"/>
          <w:sz w:val="24"/>
          <w:szCs w:val="24"/>
        </w:rPr>
        <w:t>úťaže</w:t>
      </w:r>
      <w:r w:rsidR="000E3166" w:rsidRPr="00E57ECE">
        <w:rPr>
          <w:rFonts w:ascii="Times New Roman" w:hAnsi="Times New Roman" w:cs="Times New Roman"/>
          <w:sz w:val="24"/>
          <w:szCs w:val="24"/>
        </w:rPr>
        <w:t xml:space="preserve"> uvedením </w:t>
      </w:r>
      <w:r w:rsidR="000E3166" w:rsidRPr="00B32399">
        <w:rPr>
          <w:rFonts w:ascii="Times New Roman" w:hAnsi="Times New Roman" w:cs="Times New Roman"/>
          <w:sz w:val="24"/>
          <w:szCs w:val="24"/>
        </w:rPr>
        <w:t xml:space="preserve">počtu </w:t>
      </w:r>
      <w:r w:rsidR="005B4445">
        <w:rPr>
          <w:rFonts w:ascii="Times New Roman" w:hAnsi="Times New Roman" w:cs="Times New Roman"/>
          <w:sz w:val="24"/>
          <w:szCs w:val="24"/>
        </w:rPr>
        <w:t xml:space="preserve">súťažiacich </w:t>
      </w:r>
      <w:r w:rsidR="000E3166" w:rsidRPr="00B32399">
        <w:rPr>
          <w:rFonts w:ascii="Times New Roman" w:hAnsi="Times New Roman" w:cs="Times New Roman"/>
          <w:sz w:val="24"/>
          <w:szCs w:val="24"/>
        </w:rPr>
        <w:t>a</w:t>
      </w:r>
      <w:r w:rsidR="005B4445">
        <w:rPr>
          <w:rFonts w:ascii="Times New Roman" w:hAnsi="Times New Roman" w:cs="Times New Roman"/>
          <w:sz w:val="24"/>
          <w:szCs w:val="24"/>
        </w:rPr>
        <w:t> termínu konania Súťaže</w:t>
      </w:r>
      <w:r w:rsidR="008D37B0">
        <w:rPr>
          <w:rFonts w:ascii="Times New Roman" w:hAnsi="Times New Roman" w:cs="Times New Roman"/>
          <w:sz w:val="24"/>
          <w:szCs w:val="24"/>
        </w:rPr>
        <w:t>, elektronickou formou</w:t>
      </w:r>
      <w:r w:rsidR="00690E6E">
        <w:rPr>
          <w:rFonts w:ascii="Times New Roman" w:hAnsi="Times New Roman" w:cs="Times New Roman"/>
          <w:sz w:val="24"/>
          <w:szCs w:val="24"/>
        </w:rPr>
        <w:t xml:space="preserve"> </w:t>
      </w:r>
      <w:r w:rsidR="008D37B0">
        <w:rPr>
          <w:rFonts w:ascii="Times New Roman" w:hAnsi="Times New Roman" w:cs="Times New Roman"/>
          <w:sz w:val="24"/>
          <w:szCs w:val="24"/>
        </w:rPr>
        <w:t>(prostredníctvom na to určeného port</w:t>
      </w:r>
      <w:r w:rsidR="007F46F2">
        <w:rPr>
          <w:rFonts w:ascii="Times New Roman" w:hAnsi="Times New Roman" w:cs="Times New Roman"/>
          <w:sz w:val="24"/>
          <w:szCs w:val="24"/>
        </w:rPr>
        <w:t>álu, aplikácie alebo e-mailom) v priebehu platnosti rámcovej dohody.</w:t>
      </w:r>
      <w:r w:rsidR="008D37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D2553B" w14:textId="77777777" w:rsidR="006244AF" w:rsidRPr="00074E74" w:rsidRDefault="006244AF" w:rsidP="00A020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1E5741" w14:textId="13911F63" w:rsidR="00074E74" w:rsidRPr="00BE2A99" w:rsidRDefault="00B47DB4" w:rsidP="00A020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DB4">
        <w:rPr>
          <w:rFonts w:ascii="Times New Roman" w:hAnsi="Times New Roman" w:cs="Times New Roman"/>
          <w:b/>
          <w:sz w:val="24"/>
          <w:szCs w:val="24"/>
        </w:rPr>
        <w:t xml:space="preserve">Všeobecné </w:t>
      </w:r>
      <w:r w:rsidRPr="00A5347B">
        <w:rPr>
          <w:rFonts w:ascii="Times New Roman" w:hAnsi="Times New Roman" w:cs="Times New Roman"/>
          <w:b/>
          <w:sz w:val="24"/>
          <w:szCs w:val="24"/>
        </w:rPr>
        <w:t>informácie k </w:t>
      </w:r>
      <w:r w:rsidRPr="00BE2A99">
        <w:rPr>
          <w:rFonts w:ascii="Times New Roman" w:hAnsi="Times New Roman" w:cs="Times New Roman"/>
          <w:b/>
          <w:sz w:val="24"/>
          <w:szCs w:val="24"/>
        </w:rPr>
        <w:t>požadovanému poisteniu</w:t>
      </w:r>
      <w:bookmarkStart w:id="0" w:name="_GoBack"/>
      <w:bookmarkEnd w:id="0"/>
    </w:p>
    <w:p w14:paraId="1C154531" w14:textId="19E50A4F" w:rsidR="00917AFE" w:rsidRPr="00BE2A99" w:rsidRDefault="002A3F29" w:rsidP="00A02091">
      <w:pPr>
        <w:pStyle w:val="Odsekzoznamu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90E6E">
        <w:rPr>
          <w:rFonts w:ascii="Times New Roman" w:hAnsi="Times New Roman" w:cs="Times New Roman"/>
          <w:iCs/>
          <w:sz w:val="24"/>
          <w:szCs w:val="24"/>
        </w:rPr>
        <w:t xml:space="preserve">Poistenie nadobúda platnosť akceptáciou </w:t>
      </w:r>
      <w:r w:rsidR="00690E6E" w:rsidRPr="00690E6E">
        <w:rPr>
          <w:rFonts w:ascii="Times New Roman" w:hAnsi="Times New Roman" w:cs="Times New Roman"/>
          <w:iCs/>
          <w:sz w:val="24"/>
          <w:szCs w:val="24"/>
        </w:rPr>
        <w:t xml:space="preserve">čiastkovej </w:t>
      </w:r>
      <w:r w:rsidR="00690E6E">
        <w:rPr>
          <w:rFonts w:ascii="Times New Roman" w:hAnsi="Times New Roman" w:cs="Times New Roman"/>
          <w:iCs/>
          <w:sz w:val="24"/>
          <w:szCs w:val="24"/>
        </w:rPr>
        <w:t>prihlášk</w:t>
      </w:r>
      <w:r w:rsidR="00690E6E" w:rsidRPr="00690E6E">
        <w:rPr>
          <w:rFonts w:ascii="Times New Roman" w:hAnsi="Times New Roman" w:cs="Times New Roman"/>
          <w:iCs/>
          <w:sz w:val="24"/>
          <w:szCs w:val="24"/>
        </w:rPr>
        <w:t>y</w:t>
      </w:r>
      <w:r w:rsidRPr="002A3F29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41BCAC23" w14:textId="4045AA23" w:rsidR="00203F81" w:rsidRPr="00D75299" w:rsidRDefault="00D75299" w:rsidP="00A02091">
      <w:pPr>
        <w:pStyle w:val="Odsekzoznamu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5299">
        <w:rPr>
          <w:rFonts w:ascii="Times New Roman" w:hAnsi="Times New Roman" w:cs="Times New Roman"/>
          <w:sz w:val="24"/>
          <w:szCs w:val="24"/>
        </w:rPr>
        <w:t>Čiastkové prihlášky budú zúčtované na konci kalendárneho mesiaca, v ktorom boli vytvorené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5299">
        <w:rPr>
          <w:rFonts w:ascii="Times New Roman" w:hAnsi="Times New Roman" w:cs="Times New Roman"/>
          <w:sz w:val="24"/>
          <w:szCs w:val="24"/>
        </w:rPr>
        <w:t xml:space="preserve"> a to vo forme čiastkovej objednávky.</w:t>
      </w:r>
    </w:p>
    <w:p w14:paraId="49034FFC" w14:textId="77C75720" w:rsidR="00B47DB4" w:rsidRPr="00B47DB4" w:rsidRDefault="00B47DB4" w:rsidP="00A02091">
      <w:pPr>
        <w:pStyle w:val="Odsekzoznamu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B47DB4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skytovateľ</w:t>
      </w:r>
      <w:r w:rsidRPr="00B47DB4">
        <w:rPr>
          <w:rFonts w:ascii="Times New Roman" w:hAnsi="Times New Roman" w:cs="Times New Roman"/>
          <w:sz w:val="24"/>
          <w:szCs w:val="24"/>
        </w:rPr>
        <w:t xml:space="preserve"> nemôže znížiť požadovaný rozsah poistenia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1FCB">
        <w:rPr>
          <w:rFonts w:ascii="Times New Roman" w:hAnsi="Times New Roman" w:cs="Times New Roman"/>
          <w:sz w:val="24"/>
          <w:szCs w:val="24"/>
        </w:rPr>
        <w:t>dojednaný v rámcovej dohode</w:t>
      </w:r>
      <w:r w:rsidR="00231FCB" w:rsidRPr="00231FCB">
        <w:rPr>
          <w:rFonts w:ascii="Times New Roman" w:hAnsi="Times New Roman" w:cs="Times New Roman"/>
          <w:sz w:val="24"/>
          <w:szCs w:val="24"/>
        </w:rPr>
        <w:t xml:space="preserve"> </w:t>
      </w:r>
      <w:r w:rsidR="00231FCB" w:rsidRPr="000E3C5C">
        <w:rPr>
          <w:rFonts w:ascii="Times New Roman" w:hAnsi="Times New Roman" w:cs="Times New Roman"/>
          <w:sz w:val="24"/>
          <w:szCs w:val="24"/>
        </w:rPr>
        <w:t>na h</w:t>
      </w:r>
      <w:r w:rsidR="00231FCB" w:rsidRPr="000E3C5C">
        <w:rPr>
          <w:rFonts w:ascii="Times New Roman" w:hAnsi="Times New Roman" w:cs="Times New Roman"/>
          <w:bCs/>
          <w:iCs/>
          <w:sz w:val="24"/>
          <w:szCs w:val="24"/>
        </w:rPr>
        <w:t xml:space="preserve">romadné/skupinové úrazové poistenie osôb počas opakovaných </w:t>
      </w:r>
      <w:r w:rsidR="0007375E">
        <w:rPr>
          <w:rFonts w:ascii="Times New Roman" w:hAnsi="Times New Roman" w:cs="Times New Roman"/>
          <w:bCs/>
          <w:iCs/>
          <w:sz w:val="24"/>
          <w:szCs w:val="24"/>
        </w:rPr>
        <w:t>jednotlivých</w:t>
      </w:r>
      <w:r w:rsidR="00231FCB" w:rsidRPr="000E3C5C">
        <w:rPr>
          <w:rFonts w:ascii="Times New Roman" w:hAnsi="Times New Roman" w:cs="Times New Roman"/>
          <w:bCs/>
          <w:iCs/>
          <w:sz w:val="24"/>
          <w:szCs w:val="24"/>
        </w:rPr>
        <w:t xml:space="preserve"> podujatí – „Súťaže mladých záchranárov civilnej ochrany“</w:t>
      </w:r>
      <w:r w:rsidR="00231FCB" w:rsidRPr="000E3C5C">
        <w:rPr>
          <w:rFonts w:ascii="Times New Roman" w:hAnsi="Times New Roman" w:cs="Times New Roman"/>
          <w:sz w:val="24"/>
          <w:szCs w:val="24"/>
        </w:rPr>
        <w:t xml:space="preserve"> </w:t>
      </w:r>
      <w:r w:rsidRPr="00B47DB4">
        <w:rPr>
          <w:rFonts w:ascii="Times New Roman" w:hAnsi="Times New Roman" w:cs="Times New Roman"/>
          <w:sz w:val="24"/>
          <w:szCs w:val="24"/>
        </w:rPr>
        <w:t>svojimi VPP.</w:t>
      </w:r>
    </w:p>
    <w:p w14:paraId="16EB8783" w14:textId="77777777" w:rsidR="00B47DB4" w:rsidRPr="00B47DB4" w:rsidRDefault="00B47DB4" w:rsidP="00B47DB4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452A21E8" w14:textId="66BBCF48" w:rsidR="00DE3027" w:rsidRDefault="00870753" w:rsidP="008C35D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Predpokladaný r</w:t>
      </w:r>
      <w:r w:rsidR="00DE3027" w:rsidRPr="00202837">
        <w:rPr>
          <w:rFonts w:ascii="Times New Roman" w:hAnsi="Times New Roman" w:cs="Times New Roman"/>
          <w:b/>
          <w:sz w:val="24"/>
          <w:szCs w:val="24"/>
        </w:rPr>
        <w:t>ozsah predmetu zákazky</w:t>
      </w:r>
    </w:p>
    <w:p w14:paraId="3C0C4F37" w14:textId="45E4EA3B" w:rsidR="007F46F2" w:rsidRPr="00202837" w:rsidRDefault="007F46F2" w:rsidP="007F46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dôvodu, že poistník nevie presne dopredu </w:t>
      </w:r>
      <w:r w:rsidRPr="00202837">
        <w:rPr>
          <w:rFonts w:ascii="Times New Roman" w:hAnsi="Times New Roman" w:cs="Times New Roman"/>
          <w:sz w:val="24"/>
          <w:szCs w:val="24"/>
        </w:rPr>
        <w:t xml:space="preserve">určiť počet osôb, ktoré budú poistené, </w:t>
      </w:r>
      <w:r>
        <w:rPr>
          <w:rFonts w:ascii="Times New Roman" w:hAnsi="Times New Roman" w:cs="Times New Roman"/>
          <w:sz w:val="24"/>
          <w:szCs w:val="24"/>
        </w:rPr>
        <w:t>stanovil</w:t>
      </w:r>
      <w:r w:rsidRPr="002028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predpokladaný</w:t>
      </w:r>
      <w:r w:rsidRPr="00202837">
        <w:rPr>
          <w:rFonts w:ascii="Times New Roman" w:hAnsi="Times New Roman" w:cs="Times New Roman"/>
          <w:sz w:val="24"/>
          <w:szCs w:val="24"/>
        </w:rPr>
        <w:t xml:space="preserve"> rozsah predmetu zákazky odhadom.</w:t>
      </w:r>
    </w:p>
    <w:p w14:paraId="4E0BF6EA" w14:textId="77777777" w:rsidR="007F46F2" w:rsidRPr="00202837" w:rsidRDefault="007F46F2" w:rsidP="008C35D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F461BA" w14:textId="17D445FE" w:rsidR="004C3F1B" w:rsidRPr="00870753" w:rsidRDefault="00870753" w:rsidP="004C3F1B">
      <w:pPr>
        <w:pStyle w:val="Bezriadkovani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70753">
        <w:rPr>
          <w:rFonts w:ascii="Times New Roman" w:hAnsi="Times New Roman" w:cs="Times New Roman"/>
          <w:bCs/>
          <w:sz w:val="24"/>
          <w:szCs w:val="24"/>
        </w:rPr>
        <w:t xml:space="preserve">V priebehu trvania rámcovej dohody bude predpokladaný rozsah predmetu zákazky </w:t>
      </w:r>
      <w:r w:rsidR="004C3F1B" w:rsidRPr="00870753">
        <w:rPr>
          <w:rFonts w:ascii="Times New Roman" w:hAnsi="Times New Roman" w:cs="Times New Roman"/>
          <w:sz w:val="24"/>
          <w:szCs w:val="24"/>
        </w:rPr>
        <w:t>13</w:t>
      </w:r>
      <w:r w:rsidR="005B4445" w:rsidRPr="00870753">
        <w:rPr>
          <w:rFonts w:ascii="Times New Roman" w:hAnsi="Times New Roman" w:cs="Times New Roman"/>
          <w:sz w:val="24"/>
          <w:szCs w:val="24"/>
        </w:rPr>
        <w:t>.</w:t>
      </w:r>
      <w:r w:rsidR="004C3F1B" w:rsidRPr="00870753">
        <w:rPr>
          <w:rFonts w:ascii="Times New Roman" w:hAnsi="Times New Roman" w:cs="Times New Roman"/>
          <w:sz w:val="24"/>
          <w:szCs w:val="24"/>
        </w:rPr>
        <w:t xml:space="preserve">056 </w:t>
      </w:r>
      <w:proofErr w:type="spellStart"/>
      <w:r w:rsidR="004C3F1B" w:rsidRPr="00870753">
        <w:rPr>
          <w:rFonts w:ascii="Times New Roman" w:hAnsi="Times New Roman" w:cs="Times New Roman"/>
          <w:sz w:val="24"/>
          <w:szCs w:val="24"/>
        </w:rPr>
        <w:t>osobo</w:t>
      </w:r>
      <w:proofErr w:type="spellEnd"/>
      <w:r w:rsidR="004C3F1B" w:rsidRPr="00870753">
        <w:rPr>
          <w:rFonts w:ascii="Times New Roman" w:hAnsi="Times New Roman" w:cs="Times New Roman"/>
          <w:sz w:val="24"/>
          <w:szCs w:val="24"/>
        </w:rPr>
        <w:t>/dní</w:t>
      </w:r>
      <w:r w:rsidRPr="00870753">
        <w:rPr>
          <w:rFonts w:ascii="Times New Roman" w:hAnsi="Times New Roman" w:cs="Times New Roman"/>
          <w:sz w:val="24"/>
          <w:szCs w:val="24"/>
        </w:rPr>
        <w:t>.</w:t>
      </w:r>
    </w:p>
    <w:sectPr w:rsidR="004C3F1B" w:rsidRPr="00870753" w:rsidSect="00921E8B">
      <w:headerReference w:type="default" r:id="rId8"/>
      <w:headerReference w:type="first" r:id="rId9"/>
      <w:pgSz w:w="11906" w:h="16838"/>
      <w:pgMar w:top="1304" w:right="1134" w:bottom="1304" w:left="1418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D37A6E" w16cex:dateUtc="2024-11-04T15:53:00Z"/>
  <w16cex:commentExtensible w16cex:durableId="2AD45DAB" w16cex:dateUtc="2024-11-05T08:02:00Z"/>
  <w16cex:commentExtensible w16cex:durableId="2AD34BD6" w16cex:dateUtc="2024-11-04T12:34:00Z"/>
  <w16cex:commentExtensible w16cex:durableId="2AD34C7D" w16cex:dateUtc="2024-11-04T12:37:00Z"/>
  <w16cex:commentExtensible w16cex:durableId="2AD34CA4" w16cex:dateUtc="2024-11-04T12:37:00Z"/>
  <w16cex:commentExtensible w16cex:durableId="2AD34CE4" w16cex:dateUtc="2024-11-04T12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508859" w16cid:durableId="2AD37A6E"/>
  <w16cid:commentId w16cid:paraId="7CF17331" w16cid:durableId="2AD45DAB"/>
  <w16cid:commentId w16cid:paraId="1B7C56CC" w16cid:durableId="2AD34BD6"/>
  <w16cid:commentId w16cid:paraId="7B9F8112" w16cid:durableId="2AD34C7D"/>
  <w16cid:commentId w16cid:paraId="1948B3D5" w16cid:durableId="2AD34CA4"/>
  <w16cid:commentId w16cid:paraId="45F22540" w16cid:durableId="2AD34C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D64E8" w14:textId="77777777" w:rsidR="00666556" w:rsidRDefault="00666556" w:rsidP="00A70E80">
      <w:pPr>
        <w:spacing w:after="0" w:line="240" w:lineRule="auto"/>
      </w:pPr>
      <w:r>
        <w:separator/>
      </w:r>
    </w:p>
  </w:endnote>
  <w:endnote w:type="continuationSeparator" w:id="0">
    <w:p w14:paraId="1A1D8008" w14:textId="77777777" w:rsidR="00666556" w:rsidRDefault="00666556" w:rsidP="00A70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llianz Neo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622B4" w14:textId="77777777" w:rsidR="00666556" w:rsidRDefault="00666556" w:rsidP="00A70E80">
      <w:pPr>
        <w:spacing w:after="0" w:line="240" w:lineRule="auto"/>
      </w:pPr>
      <w:r>
        <w:separator/>
      </w:r>
    </w:p>
  </w:footnote>
  <w:footnote w:type="continuationSeparator" w:id="0">
    <w:p w14:paraId="6E8B0FAA" w14:textId="77777777" w:rsidR="00666556" w:rsidRDefault="00666556" w:rsidP="00A70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F99F4" w14:textId="20CAC7C9" w:rsidR="00A70E80" w:rsidRPr="00921E8B" w:rsidRDefault="00921E8B" w:rsidP="00921E8B">
    <w:pPr>
      <w:pStyle w:val="Hlavika"/>
    </w:pPr>
    <w:r>
      <w:t xml:space="preserve">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0D81E" w14:textId="3953D9E4" w:rsidR="00921E8B" w:rsidRDefault="00921E8B">
    <w:pPr>
      <w:pStyle w:val="Hlavika"/>
    </w:pPr>
    <w:r>
      <w:t xml:space="preserve">                                                                                                                                                                         </w:t>
    </w:r>
    <w:r>
      <w:t>Príloha č.1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0CCC"/>
    <w:multiLevelType w:val="hybridMultilevel"/>
    <w:tmpl w:val="99CA6328"/>
    <w:lvl w:ilvl="0" w:tplc="7682FE7C">
      <w:start w:val="5"/>
      <w:numFmt w:val="bullet"/>
      <w:lvlText w:val="-"/>
      <w:lvlJc w:val="left"/>
      <w:pPr>
        <w:ind w:left="1430" w:hanging="360"/>
      </w:pPr>
      <w:rPr>
        <w:rFonts w:ascii="Allianz Neo" w:eastAsia="Times New Roman" w:hAnsi="Allianz Neo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10791B64"/>
    <w:multiLevelType w:val="hybridMultilevel"/>
    <w:tmpl w:val="EF2E42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13A72"/>
    <w:multiLevelType w:val="multilevel"/>
    <w:tmpl w:val="FAE27B5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54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9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0" w:hanging="2160"/>
      </w:pPr>
      <w:rPr>
        <w:rFonts w:hint="default"/>
      </w:rPr>
    </w:lvl>
  </w:abstractNum>
  <w:abstractNum w:abstractNumId="3" w15:restartNumberingAfterBreak="0">
    <w:nsid w:val="4FF11C5F"/>
    <w:multiLevelType w:val="hybridMultilevel"/>
    <w:tmpl w:val="A0B856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57CFC"/>
    <w:multiLevelType w:val="hybridMultilevel"/>
    <w:tmpl w:val="9C6208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11915"/>
    <w:multiLevelType w:val="hybridMultilevel"/>
    <w:tmpl w:val="C2D2AE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04AE4"/>
    <w:multiLevelType w:val="hybridMultilevel"/>
    <w:tmpl w:val="C9CE70E0"/>
    <w:lvl w:ilvl="0" w:tplc="C2A82D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B4AF0"/>
    <w:multiLevelType w:val="hybridMultilevel"/>
    <w:tmpl w:val="E222CF1A"/>
    <w:lvl w:ilvl="0" w:tplc="E1A4D25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B2"/>
    <w:rsid w:val="00005E38"/>
    <w:rsid w:val="000103CE"/>
    <w:rsid w:val="0007375E"/>
    <w:rsid w:val="00074E74"/>
    <w:rsid w:val="0008399E"/>
    <w:rsid w:val="000A40A9"/>
    <w:rsid w:val="000A61A6"/>
    <w:rsid w:val="000B24FD"/>
    <w:rsid w:val="000B72F9"/>
    <w:rsid w:val="000E3166"/>
    <w:rsid w:val="000E3C5C"/>
    <w:rsid w:val="00110AC0"/>
    <w:rsid w:val="00116A20"/>
    <w:rsid w:val="00122D7B"/>
    <w:rsid w:val="00127BBF"/>
    <w:rsid w:val="00144E66"/>
    <w:rsid w:val="0019043C"/>
    <w:rsid w:val="001B2A6E"/>
    <w:rsid w:val="001B5DD9"/>
    <w:rsid w:val="001D1F45"/>
    <w:rsid w:val="001E6564"/>
    <w:rsid w:val="00201A1F"/>
    <w:rsid w:val="00202837"/>
    <w:rsid w:val="00203F81"/>
    <w:rsid w:val="00215A28"/>
    <w:rsid w:val="00231FCB"/>
    <w:rsid w:val="002352DF"/>
    <w:rsid w:val="00240FD9"/>
    <w:rsid w:val="0029619E"/>
    <w:rsid w:val="002A3F29"/>
    <w:rsid w:val="002B0882"/>
    <w:rsid w:val="002B0C94"/>
    <w:rsid w:val="002C2E8B"/>
    <w:rsid w:val="002C60F7"/>
    <w:rsid w:val="002E4EED"/>
    <w:rsid w:val="002E6AD6"/>
    <w:rsid w:val="00312568"/>
    <w:rsid w:val="00331650"/>
    <w:rsid w:val="00365E5A"/>
    <w:rsid w:val="00387301"/>
    <w:rsid w:val="003D347A"/>
    <w:rsid w:val="003E0F19"/>
    <w:rsid w:val="00407153"/>
    <w:rsid w:val="00412D3D"/>
    <w:rsid w:val="00484087"/>
    <w:rsid w:val="00487ED5"/>
    <w:rsid w:val="004A6F12"/>
    <w:rsid w:val="004B38F9"/>
    <w:rsid w:val="004C3F1B"/>
    <w:rsid w:val="004D384E"/>
    <w:rsid w:val="004D7F56"/>
    <w:rsid w:val="00535BF6"/>
    <w:rsid w:val="005538EB"/>
    <w:rsid w:val="005A1412"/>
    <w:rsid w:val="005B4445"/>
    <w:rsid w:val="006244AF"/>
    <w:rsid w:val="00666556"/>
    <w:rsid w:val="0068311B"/>
    <w:rsid w:val="00690E6E"/>
    <w:rsid w:val="006A1674"/>
    <w:rsid w:val="006B53B0"/>
    <w:rsid w:val="006D0381"/>
    <w:rsid w:val="006E4B10"/>
    <w:rsid w:val="006F0B0D"/>
    <w:rsid w:val="00736FBB"/>
    <w:rsid w:val="00737FF8"/>
    <w:rsid w:val="007473B2"/>
    <w:rsid w:val="007A43CC"/>
    <w:rsid w:val="007F46F2"/>
    <w:rsid w:val="00837936"/>
    <w:rsid w:val="00845B95"/>
    <w:rsid w:val="00870753"/>
    <w:rsid w:val="008744D2"/>
    <w:rsid w:val="0089266C"/>
    <w:rsid w:val="008B244E"/>
    <w:rsid w:val="008C112E"/>
    <w:rsid w:val="008C35DA"/>
    <w:rsid w:val="008C5F4C"/>
    <w:rsid w:val="008D37B0"/>
    <w:rsid w:val="008F2092"/>
    <w:rsid w:val="009048B1"/>
    <w:rsid w:val="0091071A"/>
    <w:rsid w:val="00910814"/>
    <w:rsid w:val="00917AFE"/>
    <w:rsid w:val="00921E8B"/>
    <w:rsid w:val="00942DA2"/>
    <w:rsid w:val="0099412F"/>
    <w:rsid w:val="009E2EF0"/>
    <w:rsid w:val="00A02091"/>
    <w:rsid w:val="00A10DE0"/>
    <w:rsid w:val="00A241B2"/>
    <w:rsid w:val="00A5347B"/>
    <w:rsid w:val="00A70E80"/>
    <w:rsid w:val="00AA34B3"/>
    <w:rsid w:val="00AB0B9E"/>
    <w:rsid w:val="00AB206A"/>
    <w:rsid w:val="00AE32A9"/>
    <w:rsid w:val="00B20FC0"/>
    <w:rsid w:val="00B242B5"/>
    <w:rsid w:val="00B32399"/>
    <w:rsid w:val="00B47DB4"/>
    <w:rsid w:val="00B5239E"/>
    <w:rsid w:val="00B96A72"/>
    <w:rsid w:val="00BE2A99"/>
    <w:rsid w:val="00BE3202"/>
    <w:rsid w:val="00BF4AE6"/>
    <w:rsid w:val="00C10CFB"/>
    <w:rsid w:val="00C15656"/>
    <w:rsid w:val="00C31D55"/>
    <w:rsid w:val="00C50693"/>
    <w:rsid w:val="00C722A7"/>
    <w:rsid w:val="00C876D7"/>
    <w:rsid w:val="00CA61E9"/>
    <w:rsid w:val="00CE01AF"/>
    <w:rsid w:val="00CF36C7"/>
    <w:rsid w:val="00D36E8F"/>
    <w:rsid w:val="00D75299"/>
    <w:rsid w:val="00D94038"/>
    <w:rsid w:val="00DA44D6"/>
    <w:rsid w:val="00DB7EC1"/>
    <w:rsid w:val="00DD32D1"/>
    <w:rsid w:val="00DE3027"/>
    <w:rsid w:val="00DE5778"/>
    <w:rsid w:val="00DF3939"/>
    <w:rsid w:val="00E019B2"/>
    <w:rsid w:val="00E11E4B"/>
    <w:rsid w:val="00E21AD6"/>
    <w:rsid w:val="00E2427A"/>
    <w:rsid w:val="00E41D3E"/>
    <w:rsid w:val="00E42922"/>
    <w:rsid w:val="00E57ECE"/>
    <w:rsid w:val="00E73716"/>
    <w:rsid w:val="00E76AC1"/>
    <w:rsid w:val="00E91D75"/>
    <w:rsid w:val="00EB4DFB"/>
    <w:rsid w:val="00EC1B7E"/>
    <w:rsid w:val="00ED5B35"/>
    <w:rsid w:val="00EE1DC6"/>
    <w:rsid w:val="00F50BED"/>
    <w:rsid w:val="00F54869"/>
    <w:rsid w:val="00F66ECC"/>
    <w:rsid w:val="00F7784A"/>
    <w:rsid w:val="00F875B9"/>
    <w:rsid w:val="00F949FC"/>
    <w:rsid w:val="00F9720E"/>
    <w:rsid w:val="00FE0B50"/>
    <w:rsid w:val="00FE3346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CF50"/>
  <w15:docId w15:val="{F9EB2371-E3EB-4C81-94B5-AC4C5E2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84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4087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484087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E4E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E4EE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E4EE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E4E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E4EED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C87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47D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70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0E80"/>
  </w:style>
  <w:style w:type="paragraph" w:styleId="Pta">
    <w:name w:val="footer"/>
    <w:basedOn w:val="Normlny"/>
    <w:link w:val="PtaChar"/>
    <w:uiPriority w:val="99"/>
    <w:unhideWhenUsed/>
    <w:rsid w:val="00A70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0E80"/>
  </w:style>
  <w:style w:type="paragraph" w:styleId="Revzia">
    <w:name w:val="Revision"/>
    <w:hidden/>
    <w:uiPriority w:val="99"/>
    <w:semiHidden/>
    <w:rsid w:val="002B0C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51473-411A-4C55-9D9F-94B765AFC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Tkáč</dc:creator>
  <cp:lastModifiedBy>Lucia Gašparíková</cp:lastModifiedBy>
  <cp:revision>3</cp:revision>
  <cp:lastPrinted>2024-10-31T08:16:00Z</cp:lastPrinted>
  <dcterms:created xsi:type="dcterms:W3CDTF">2024-11-07T09:20:00Z</dcterms:created>
  <dcterms:modified xsi:type="dcterms:W3CDTF">2024-11-08T07:43:00Z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df9507-93a5-446c-bbde-6ddc74e3853b_Enabled">
    <vt:lpwstr>true</vt:lpwstr>
  </property>
  <property fmtid="{D5CDD505-2E9C-101B-9397-08002B2CF9AE}" pid="3" name="MSIP_Label_afdf9507-93a5-446c-bbde-6ddc74e3853b_SetDate">
    <vt:lpwstr>2023-10-16T09:05:45Z</vt:lpwstr>
  </property>
  <property fmtid="{D5CDD505-2E9C-101B-9397-08002B2CF9AE}" pid="4" name="MSIP_Label_afdf9507-93a5-446c-bbde-6ddc74e3853b_Method">
    <vt:lpwstr>Standard</vt:lpwstr>
  </property>
  <property fmtid="{D5CDD505-2E9C-101B-9397-08002B2CF9AE}" pid="5" name="MSIP_Label_afdf9507-93a5-446c-bbde-6ddc74e3853b_Name">
    <vt:lpwstr>Interne</vt:lpwstr>
  </property>
  <property fmtid="{D5CDD505-2E9C-101B-9397-08002B2CF9AE}" pid="6" name="MSIP_Label_afdf9507-93a5-446c-bbde-6ddc74e3853b_SiteId">
    <vt:lpwstr>6d3bd73c-eebf-4e3c-ba0b-f30cefd208f9</vt:lpwstr>
  </property>
  <property fmtid="{D5CDD505-2E9C-101B-9397-08002B2CF9AE}" pid="7" name="MSIP_Label_afdf9507-93a5-446c-bbde-6ddc74e3853b_ActionId">
    <vt:lpwstr>ddb730df-e2bc-402f-8df4-7fd7930719ab</vt:lpwstr>
  </property>
  <property fmtid="{D5CDD505-2E9C-101B-9397-08002B2CF9AE}" pid="8" name="MSIP_Label_afdf9507-93a5-446c-bbde-6ddc74e3853b_ContentBits">
    <vt:lpwstr>0</vt:lpwstr>
  </property>
</Properties>
</file>