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E86A9A" w:rsidRDefault="00D02F5E" w:rsidP="00E86A9A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E86A9A">
        <w:rPr>
          <w:rFonts w:ascii="Arial Narrow" w:hAnsi="Arial Narrow"/>
          <w:b/>
          <w:sz w:val="22"/>
          <w:szCs w:val="22"/>
          <w:u w:val="single"/>
        </w:rPr>
        <w:t xml:space="preserve">Celková cena za </w:t>
      </w:r>
      <w:r w:rsidR="00F8214E" w:rsidRPr="00E86A9A">
        <w:rPr>
          <w:rFonts w:ascii="Arial Narrow" w:hAnsi="Arial Narrow"/>
          <w:b/>
          <w:sz w:val="22"/>
          <w:szCs w:val="22"/>
          <w:u w:val="single"/>
        </w:rPr>
        <w:t>poskytnutie</w:t>
      </w:r>
      <w:r w:rsidRPr="00E86A9A">
        <w:rPr>
          <w:rFonts w:ascii="Arial Narrow" w:hAnsi="Arial Narrow"/>
          <w:b/>
          <w:sz w:val="22"/>
          <w:szCs w:val="22"/>
          <w:u w:val="single"/>
        </w:rPr>
        <w:t xml:space="preserve"> predmetu zákazky </w:t>
      </w:r>
      <w:r w:rsidR="00A537B2" w:rsidRPr="00E86A9A">
        <w:rPr>
          <w:rFonts w:ascii="Arial Narrow" w:hAnsi="Arial Narrow"/>
          <w:b/>
          <w:sz w:val="22"/>
          <w:szCs w:val="22"/>
          <w:u w:val="single"/>
        </w:rPr>
        <w:t xml:space="preserve">vyjadrená </w:t>
      </w:r>
      <w:r w:rsidRPr="00E86A9A">
        <w:rPr>
          <w:rFonts w:ascii="Arial Narrow" w:hAnsi="Arial Narrow"/>
          <w:b/>
          <w:sz w:val="22"/>
          <w:szCs w:val="22"/>
          <w:u w:val="single"/>
        </w:rPr>
        <w:t xml:space="preserve">v EUR </w:t>
      </w:r>
      <w:r w:rsidR="00C130DC" w:rsidRPr="00E86A9A">
        <w:rPr>
          <w:rFonts w:ascii="Arial Narrow" w:hAnsi="Arial Narrow"/>
          <w:b/>
          <w:sz w:val="22"/>
          <w:szCs w:val="22"/>
          <w:u w:val="single"/>
        </w:rPr>
        <w:t>bez</w:t>
      </w:r>
      <w:r w:rsidR="000A7B52" w:rsidRPr="00E86A9A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Pr="00E86A9A">
        <w:rPr>
          <w:rFonts w:ascii="Arial Narrow" w:hAnsi="Arial Narrow"/>
          <w:b/>
          <w:sz w:val="22"/>
          <w:szCs w:val="22"/>
          <w:u w:val="single"/>
        </w:rPr>
        <w:t>DPH</w:t>
      </w:r>
    </w:p>
    <w:p w14:paraId="1BCB9FE9" w14:textId="1E7691DE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</w:t>
      </w:r>
      <w:r w:rsidR="008C7074">
        <w:rPr>
          <w:rFonts w:ascii="Arial Narrow" w:hAnsi="Arial Narrow"/>
          <w:sz w:val="22"/>
          <w:szCs w:val="22"/>
        </w:rPr>
        <w:t> </w:t>
      </w:r>
      <w:r w:rsidRPr="00A52082">
        <w:rPr>
          <w:rFonts w:ascii="Arial Narrow" w:hAnsi="Arial Narrow"/>
          <w:sz w:val="22"/>
          <w:szCs w:val="22"/>
        </w:rPr>
        <w:t>ponuke</w:t>
      </w:r>
      <w:r w:rsidR="008C7074">
        <w:rPr>
          <w:rFonts w:ascii="Arial Narrow" w:hAnsi="Arial Narrow"/>
          <w:sz w:val="22"/>
          <w:szCs w:val="22"/>
        </w:rPr>
        <w:t>,</w:t>
      </w:r>
      <w:r w:rsidRPr="00A52082">
        <w:rPr>
          <w:rFonts w:ascii="Arial Narrow" w:hAnsi="Arial Narrow"/>
          <w:sz w:val="22"/>
          <w:szCs w:val="22"/>
        </w:rPr>
        <w:t xml:space="preserve">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 w:rsidR="00E86A9A">
        <w:rPr>
          <w:rFonts w:ascii="Arial Narrow" w:hAnsi="Arial Narrow"/>
          <w:sz w:val="22"/>
          <w:szCs w:val="22"/>
        </w:rPr>
        <w:t>.1 / 2.2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1</w:t>
      </w:r>
      <w:r w:rsidR="00E86A9A">
        <w:rPr>
          <w:rFonts w:ascii="Arial Narrow" w:hAnsi="Arial Narrow"/>
          <w:sz w:val="22"/>
          <w:szCs w:val="22"/>
        </w:rPr>
        <w:t xml:space="preserve">.1 / 1.2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8C7074">
        <w:rPr>
          <w:rFonts w:ascii="Arial Narrow" w:hAnsi="Arial Narrow"/>
          <w:sz w:val="22"/>
          <w:szCs w:val="22"/>
        </w:rPr>
        <w:t> </w:t>
      </w:r>
      <w:r w:rsidR="00C130DC">
        <w:rPr>
          <w:rFonts w:ascii="Arial Narrow" w:hAnsi="Arial Narrow"/>
          <w:sz w:val="22"/>
          <w:szCs w:val="22"/>
        </w:rPr>
        <w:t>3</w:t>
      </w:r>
      <w:r w:rsidR="00E86A9A">
        <w:rPr>
          <w:rFonts w:ascii="Arial Narrow" w:hAnsi="Arial Narrow"/>
          <w:sz w:val="22"/>
          <w:szCs w:val="22"/>
        </w:rPr>
        <w:t>.1 / 3.2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3BB6B7D" w14:textId="77777777" w:rsidR="00C130D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6F2EF4A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6F2EF4A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6F2EF4A1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1AC99A4E" w14:textId="2E7EFBAB" w:rsidR="00E86A9A" w:rsidRPr="00E86A9A" w:rsidRDefault="00E86A9A" w:rsidP="00E86A9A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 w:rsidRPr="00E86A9A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Časť zákazky: </w:t>
      </w:r>
      <w:r w:rsidR="00C130DC" w:rsidRPr="00E86A9A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najnižšia jednotková cena v EUR bez DPH, ktorú uchádzač uvedie pre položku </w:t>
      </w:r>
      <w:r w:rsidRPr="00E86A9A">
        <w:rPr>
          <w:rFonts w:ascii="Arial Narrow" w:eastAsia="Calibri" w:hAnsi="Arial Narrow"/>
          <w:i/>
          <w:iCs/>
          <w:sz w:val="22"/>
          <w:szCs w:val="22"/>
          <w:lang w:eastAsia="sk-SK"/>
        </w:rPr>
        <w:t>„</w:t>
      </w:r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HP </w:t>
      </w:r>
      <w:proofErr w:type="spellStart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>Color</w:t>
      </w:r>
      <w:proofErr w:type="spellEnd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</w:t>
      </w:r>
      <w:proofErr w:type="spellStart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>LaserJet</w:t>
      </w:r>
      <w:proofErr w:type="spellEnd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</w:t>
      </w:r>
      <w:proofErr w:type="spellStart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>Flow</w:t>
      </w:r>
      <w:proofErr w:type="spellEnd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M880z - Image </w:t>
      </w:r>
      <w:proofErr w:type="spellStart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>scanner</w:t>
      </w:r>
      <w:proofErr w:type="spellEnd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A3 </w:t>
      </w:r>
      <w:proofErr w:type="spellStart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>whole</w:t>
      </w:r>
      <w:proofErr w:type="spellEnd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</w:t>
      </w:r>
      <w:proofErr w:type="spellStart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>unit</w:t>
      </w:r>
      <w:proofErr w:type="spellEnd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</w:t>
      </w:r>
      <w:proofErr w:type="spellStart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>assembly</w:t>
      </w:r>
      <w:proofErr w:type="spellEnd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>; PN: A2W75-67908</w:t>
      </w:r>
      <w:r w:rsidRPr="00E86A9A">
        <w:rPr>
          <w:rFonts w:ascii="Arial Narrow" w:eastAsia="Calibri" w:hAnsi="Arial Narrow"/>
          <w:i/>
          <w:iCs/>
          <w:sz w:val="22"/>
          <w:szCs w:val="22"/>
          <w:lang w:eastAsia="sk-SK"/>
        </w:rPr>
        <w:t>“</w:t>
      </w:r>
    </w:p>
    <w:p w14:paraId="42AC9D51" w14:textId="2EA29931" w:rsidR="00C130DC" w:rsidRPr="00E86A9A" w:rsidRDefault="00C130DC" w:rsidP="00E86A9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20"/>
        <w:jc w:val="both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 w:rsidRPr="00E86A9A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</w:t>
      </w:r>
    </w:p>
    <w:p w14:paraId="173E4263" w14:textId="771FD8BC" w:rsidR="00E86A9A" w:rsidRPr="00E86A9A" w:rsidRDefault="00E86A9A" w:rsidP="00E86A9A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 w:rsidRPr="00E86A9A">
        <w:rPr>
          <w:rFonts w:ascii="Arial Narrow" w:eastAsia="Calibri" w:hAnsi="Arial Narrow"/>
          <w:i/>
          <w:iCs/>
          <w:sz w:val="22"/>
          <w:szCs w:val="22"/>
          <w:lang w:eastAsia="sk-SK"/>
        </w:rPr>
        <w:t>Časť zákazky: najnižšia jednotková cena v EUR bez DPH, ktorú uchádzač uvedie pre položku „</w:t>
      </w:r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HP </w:t>
      </w:r>
      <w:proofErr w:type="spellStart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>EliteBook</w:t>
      </w:r>
      <w:proofErr w:type="spellEnd"/>
      <w:r w:rsidR="00971BBC" w:rsidRPr="00971BBC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 850 G8 (5P827ES) - SKO-BATT 3C 56Wh 4.85Ah LI CC03056XL-PL</w:t>
      </w:r>
      <w:r w:rsidRPr="00E86A9A">
        <w:rPr>
          <w:rFonts w:ascii="Arial Narrow" w:eastAsia="Calibri" w:hAnsi="Arial Narrow"/>
          <w:i/>
          <w:iCs/>
          <w:sz w:val="22"/>
          <w:szCs w:val="22"/>
          <w:lang w:eastAsia="sk-SK"/>
        </w:rPr>
        <w:t>“</w:t>
      </w:r>
    </w:p>
    <w:p w14:paraId="43ECDA53" w14:textId="77777777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45C6C4AB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="00E86A9A">
        <w:rPr>
          <w:rFonts w:ascii="Arial Narrow" w:hAnsi="Arial Narrow"/>
          <w:sz w:val="22"/>
          <w:szCs w:val="22"/>
        </w:rPr>
        <w:t>.1 / 2.2</w:t>
      </w:r>
      <w:r w:rsidRPr="003D10AC">
        <w:rPr>
          <w:rFonts w:ascii="Arial Narrow" w:hAnsi="Arial Narrow"/>
          <w:sz w:val="22"/>
          <w:szCs w:val="22"/>
        </w:rPr>
        <w:t xml:space="preserve"> </w:t>
      </w:r>
      <w:r w:rsidR="00E86A9A">
        <w:rPr>
          <w:rFonts w:ascii="Arial Narrow" w:hAnsi="Arial Narrow"/>
          <w:sz w:val="22"/>
          <w:szCs w:val="22"/>
        </w:rPr>
        <w:t xml:space="preserve">týchto súťažných podkladov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567D16">
        <w:rPr>
          <w:rFonts w:ascii="Arial Narrow" w:hAnsi="Arial Narrow"/>
          <w:sz w:val="22"/>
          <w:szCs w:val="22"/>
        </w:rPr>
        <w:t xml:space="preserve"> a predloží ho v</w:t>
      </w:r>
      <w:r w:rsidR="008C7074">
        <w:rPr>
          <w:rFonts w:ascii="Arial Narrow" w:hAnsi="Arial Narrow"/>
          <w:sz w:val="22"/>
          <w:szCs w:val="22"/>
        </w:rPr>
        <w:t> </w:t>
      </w:r>
      <w:r w:rsidR="00567D16">
        <w:rPr>
          <w:rFonts w:ascii="Arial Narrow" w:hAnsi="Arial Narrow"/>
          <w:sz w:val="22"/>
          <w:szCs w:val="22"/>
        </w:rPr>
        <w:t xml:space="preserve">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>prílohe č. 2</w:t>
      </w:r>
      <w:r w:rsidR="00E86A9A">
        <w:rPr>
          <w:rFonts w:ascii="Arial Narrow" w:hAnsi="Arial Narrow"/>
          <w:bCs/>
          <w:sz w:val="22"/>
          <w:szCs w:val="22"/>
        </w:rPr>
        <w:t>.1 / 2.2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 SP musia byť rovnaké. </w:t>
      </w:r>
      <w:r w:rsidR="001B5751" w:rsidRPr="00E86A9A">
        <w:rPr>
          <w:rFonts w:ascii="Arial Narrow" w:hAnsi="Arial Narrow"/>
          <w:b/>
          <w:sz w:val="22"/>
          <w:szCs w:val="22"/>
        </w:rPr>
        <w:t>V prípade rozdielu platia ceny uvedené v Štruktúrovanom rozpočte ceny v prílohe č. 2</w:t>
      </w:r>
      <w:r w:rsidR="00E86A9A">
        <w:rPr>
          <w:rFonts w:ascii="Arial Narrow" w:hAnsi="Arial Narrow"/>
          <w:b/>
          <w:sz w:val="22"/>
          <w:szCs w:val="22"/>
        </w:rPr>
        <w:t>.1 / 2.2</w:t>
      </w:r>
      <w:r w:rsidR="001B5751" w:rsidRPr="00E86A9A">
        <w:rPr>
          <w:rFonts w:ascii="Arial Narrow" w:hAnsi="Arial Narrow"/>
          <w:b/>
          <w:sz w:val="22"/>
          <w:szCs w:val="22"/>
        </w:rPr>
        <w:t xml:space="preserve"> SP</w:t>
      </w:r>
      <w:r w:rsidR="001B5751" w:rsidRPr="00B3196A">
        <w:rPr>
          <w:rFonts w:ascii="Arial Narrow" w:hAnsi="Arial Narrow"/>
          <w:bCs/>
          <w:sz w:val="22"/>
          <w:szCs w:val="22"/>
        </w:rPr>
        <w:t>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98424" w14:textId="77777777" w:rsidR="00010A02" w:rsidRDefault="00010A02" w:rsidP="007C6581">
      <w:r>
        <w:separator/>
      </w:r>
    </w:p>
  </w:endnote>
  <w:endnote w:type="continuationSeparator" w:id="0">
    <w:p w14:paraId="67940882" w14:textId="77777777" w:rsidR="00010A02" w:rsidRDefault="00010A0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5F89A" w14:textId="77777777" w:rsidR="00010A02" w:rsidRDefault="00010A02" w:rsidP="007C6581">
      <w:r>
        <w:separator/>
      </w:r>
    </w:p>
  </w:footnote>
  <w:footnote w:type="continuationSeparator" w:id="0">
    <w:p w14:paraId="798EFCA9" w14:textId="77777777" w:rsidR="00010A02" w:rsidRDefault="00010A0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1A577CD"/>
    <w:multiLevelType w:val="hybridMultilevel"/>
    <w:tmpl w:val="14D0D6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1B139C"/>
    <w:multiLevelType w:val="hybridMultilevel"/>
    <w:tmpl w:val="7598C6A8"/>
    <w:lvl w:ilvl="0" w:tplc="B96ACF3A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2"/>
  </w:num>
  <w:num w:numId="4">
    <w:abstractNumId w:val="21"/>
  </w:num>
  <w:num w:numId="5">
    <w:abstractNumId w:val="9"/>
  </w:num>
  <w:num w:numId="6">
    <w:abstractNumId w:val="5"/>
  </w:num>
  <w:num w:numId="7">
    <w:abstractNumId w:val="10"/>
  </w:num>
  <w:num w:numId="8">
    <w:abstractNumId w:val="23"/>
  </w:num>
  <w:num w:numId="9">
    <w:abstractNumId w:val="11"/>
  </w:num>
  <w:num w:numId="10">
    <w:abstractNumId w:val="15"/>
  </w:num>
  <w:num w:numId="11">
    <w:abstractNumId w:val="19"/>
  </w:num>
  <w:num w:numId="12">
    <w:abstractNumId w:val="22"/>
  </w:num>
  <w:num w:numId="13">
    <w:abstractNumId w:val="1"/>
  </w:num>
  <w:num w:numId="14">
    <w:abstractNumId w:val="8"/>
  </w:num>
  <w:num w:numId="15">
    <w:abstractNumId w:val="7"/>
  </w:num>
  <w:num w:numId="16">
    <w:abstractNumId w:val="24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  <w:num w:numId="23">
    <w:abstractNumId w:val="20"/>
  </w:num>
  <w:num w:numId="24">
    <w:abstractNumId w:val="2"/>
  </w:num>
  <w:num w:numId="25">
    <w:abstractNumId w:val="4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0A02"/>
    <w:rsid w:val="0002698C"/>
    <w:rsid w:val="00031562"/>
    <w:rsid w:val="00035F9B"/>
    <w:rsid w:val="00037ACF"/>
    <w:rsid w:val="000721BB"/>
    <w:rsid w:val="00082686"/>
    <w:rsid w:val="00093847"/>
    <w:rsid w:val="00094C1F"/>
    <w:rsid w:val="00094C77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2822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6E42CF"/>
    <w:rsid w:val="0070775E"/>
    <w:rsid w:val="00710821"/>
    <w:rsid w:val="00717FBE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6BB"/>
    <w:rsid w:val="008C4A51"/>
    <w:rsid w:val="008C7074"/>
    <w:rsid w:val="008D545D"/>
    <w:rsid w:val="008E4CAC"/>
    <w:rsid w:val="008F537E"/>
    <w:rsid w:val="008F713F"/>
    <w:rsid w:val="00904870"/>
    <w:rsid w:val="00960FD2"/>
    <w:rsid w:val="00971BBC"/>
    <w:rsid w:val="00975974"/>
    <w:rsid w:val="00976A95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300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1FC8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55A55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86A9A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  <w:rsid w:val="6F2EF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7E161A-B04B-4BB8-B7B7-C2692A01A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MVSR</dc:creator>
  <cp:lastModifiedBy>Nikola Šimunová</cp:lastModifiedBy>
  <cp:revision>2</cp:revision>
  <dcterms:created xsi:type="dcterms:W3CDTF">2025-01-22T12:38:00Z</dcterms:created>
  <dcterms:modified xsi:type="dcterms:W3CDTF">2025-01-22T12:38:00Z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