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08" w:rsidRPr="00C00B3F" w:rsidRDefault="00A37E4D" w:rsidP="00001808">
      <w:pPr>
        <w:jc w:val="both"/>
        <w:rPr>
          <w:rStyle w:val="Hypertextovprepojenie"/>
          <w:b/>
          <w:sz w:val="22"/>
          <w:szCs w:val="22"/>
        </w:rPr>
      </w:pPr>
      <w:r>
        <w:rPr>
          <w:b/>
          <w:sz w:val="22"/>
          <w:szCs w:val="22"/>
        </w:rPr>
        <w:t xml:space="preserve">Licencie </w:t>
      </w:r>
      <w:proofErr w:type="spellStart"/>
      <w:r>
        <w:rPr>
          <w:b/>
          <w:sz w:val="22"/>
          <w:szCs w:val="22"/>
        </w:rPr>
        <w:t>SecureCRT</w:t>
      </w:r>
      <w:proofErr w:type="spellEnd"/>
      <w:r>
        <w:rPr>
          <w:b/>
          <w:sz w:val="22"/>
          <w:szCs w:val="22"/>
        </w:rPr>
        <w:t xml:space="preserve"> 9.5</w:t>
      </w:r>
      <w:r w:rsidR="00452CE0" w:rsidRPr="00C00B3F">
        <w:rPr>
          <w:b/>
          <w:sz w:val="22"/>
          <w:szCs w:val="22"/>
        </w:rPr>
        <w:t>:</w:t>
      </w:r>
    </w:p>
    <w:p w:rsidR="00001808" w:rsidRPr="00C00B3F" w:rsidRDefault="00001808" w:rsidP="00001808">
      <w:pPr>
        <w:jc w:val="both"/>
        <w:rPr>
          <w:rStyle w:val="Hypertextovprepojenie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6"/>
      </w:tblGrid>
      <w:tr w:rsidR="00A37E4D" w:rsidRPr="00C00B3F" w:rsidTr="00A37E4D">
        <w:trPr>
          <w:trHeight w:val="758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AB4B6F" w:rsidRDefault="00AB4B6F" w:rsidP="00A37E4D">
            <w:pPr>
              <w:rPr>
                <w:b/>
                <w:sz w:val="22"/>
                <w:szCs w:val="22"/>
              </w:rPr>
            </w:pPr>
          </w:p>
          <w:p w:rsidR="00A37E4D" w:rsidRPr="00C00B3F" w:rsidRDefault="00191533" w:rsidP="001915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Licencie </w:t>
            </w:r>
            <w:proofErr w:type="spellStart"/>
            <w:r w:rsidR="00A37E4D" w:rsidRPr="00A37E4D">
              <w:rPr>
                <w:b/>
                <w:sz w:val="22"/>
                <w:szCs w:val="22"/>
              </w:rPr>
              <w:t>SecureCRT</w:t>
            </w:r>
            <w:proofErr w:type="spellEnd"/>
            <w:r w:rsidR="00A37E4D" w:rsidRPr="00A37E4D">
              <w:rPr>
                <w:b/>
                <w:sz w:val="22"/>
                <w:szCs w:val="22"/>
              </w:rPr>
              <w:t xml:space="preserve"> 9.5 – emulátor terminálu s podporou SSH s aktualizáciou na 3 roky</w:t>
            </w:r>
          </w:p>
        </w:tc>
      </w:tr>
      <w:tr w:rsidR="00315193" w:rsidRPr="00C00B3F" w:rsidTr="00A37E4D">
        <w:trPr>
          <w:jc w:val="center"/>
        </w:trPr>
        <w:tc>
          <w:tcPr>
            <w:tcW w:w="4106" w:type="dxa"/>
          </w:tcPr>
          <w:p w:rsidR="00315193" w:rsidRPr="00C00B3F" w:rsidRDefault="00452CE0" w:rsidP="00440FD3">
            <w:pPr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Počet</w:t>
            </w:r>
          </w:p>
        </w:tc>
        <w:tc>
          <w:tcPr>
            <w:tcW w:w="4956" w:type="dxa"/>
          </w:tcPr>
          <w:p w:rsidR="00134D25" w:rsidRPr="00C00B3F" w:rsidRDefault="00A37E4D" w:rsidP="00A37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52CE0" w:rsidRPr="00C00B3F">
              <w:rPr>
                <w:sz w:val="22"/>
                <w:szCs w:val="22"/>
              </w:rPr>
              <w:t xml:space="preserve"> ks</w:t>
            </w:r>
          </w:p>
        </w:tc>
      </w:tr>
      <w:tr w:rsidR="00315193" w:rsidRPr="00C00B3F" w:rsidTr="00A37E4D">
        <w:trPr>
          <w:jc w:val="center"/>
        </w:trPr>
        <w:tc>
          <w:tcPr>
            <w:tcW w:w="4106" w:type="dxa"/>
          </w:tcPr>
          <w:p w:rsidR="00315193" w:rsidRPr="00C00B3F" w:rsidRDefault="00452CE0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00B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Špecifikácia</w:t>
            </w:r>
          </w:p>
        </w:tc>
        <w:tc>
          <w:tcPr>
            <w:tcW w:w="4956" w:type="dxa"/>
          </w:tcPr>
          <w:p w:rsidR="00452CE0" w:rsidRPr="00C00B3F" w:rsidRDefault="00A37E4D" w:rsidP="00452CE0">
            <w:pPr>
              <w:jc w:val="both"/>
              <w:rPr>
                <w:sz w:val="22"/>
                <w:szCs w:val="22"/>
              </w:rPr>
            </w:pPr>
            <w:r w:rsidRPr="00021B43">
              <w:rPr>
                <w:sz w:val="22"/>
                <w:szCs w:val="22"/>
              </w:rPr>
              <w:t xml:space="preserve">SW </w:t>
            </w:r>
            <w:proofErr w:type="spellStart"/>
            <w:r w:rsidRPr="00021B43">
              <w:rPr>
                <w:sz w:val="22"/>
                <w:szCs w:val="22"/>
              </w:rPr>
              <w:t>SecureCRT</w:t>
            </w:r>
            <w:proofErr w:type="spellEnd"/>
            <w:r w:rsidRPr="00021B43">
              <w:rPr>
                <w:sz w:val="22"/>
                <w:szCs w:val="22"/>
              </w:rPr>
              <w:t xml:space="preserve"> 9.5</w:t>
            </w:r>
            <w:r w:rsidR="00452CE0" w:rsidRPr="00021B43">
              <w:rPr>
                <w:sz w:val="22"/>
                <w:szCs w:val="22"/>
              </w:rPr>
              <w:t xml:space="preserve"> musí </w:t>
            </w:r>
            <w:r w:rsidRPr="00021B43">
              <w:rPr>
                <w:sz w:val="22"/>
                <w:szCs w:val="22"/>
              </w:rPr>
              <w:t>spĺňať</w:t>
            </w:r>
            <w:r w:rsidR="00452CE0" w:rsidRPr="00021B43">
              <w:rPr>
                <w:sz w:val="22"/>
                <w:szCs w:val="22"/>
              </w:rPr>
              <w:t xml:space="preserve"> minimálne:</w:t>
            </w:r>
          </w:p>
          <w:p w:rsidR="00452CE0" w:rsidRPr="00C00B3F" w:rsidRDefault="00452CE0" w:rsidP="00452CE0">
            <w:pPr>
              <w:jc w:val="both"/>
              <w:rPr>
                <w:sz w:val="22"/>
                <w:szCs w:val="22"/>
              </w:rPr>
            </w:pP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>sieťový software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>terminálový klient podporujúci SSH1 a SSH2 založený na grafickom rozhraní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 xml:space="preserve">zabezpečenie prenášaných údajov pomocou protokolov SSH1, SSH2, RDP, </w:t>
            </w:r>
            <w:proofErr w:type="spellStart"/>
            <w:r w:rsidRPr="00A37E4D">
              <w:rPr>
                <w:sz w:val="22"/>
                <w:szCs w:val="22"/>
              </w:rPr>
              <w:t>Telnet</w:t>
            </w:r>
            <w:proofErr w:type="spellEnd"/>
            <w:r w:rsidRPr="00A37E4D">
              <w:rPr>
                <w:sz w:val="22"/>
                <w:szCs w:val="22"/>
              </w:rPr>
              <w:t xml:space="preserve">, </w:t>
            </w:r>
            <w:proofErr w:type="spellStart"/>
            <w:r w:rsidRPr="00A37E4D">
              <w:rPr>
                <w:sz w:val="22"/>
                <w:szCs w:val="22"/>
              </w:rPr>
              <w:t>Telnet</w:t>
            </w:r>
            <w:proofErr w:type="spellEnd"/>
            <w:r w:rsidRPr="00A37E4D">
              <w:rPr>
                <w:sz w:val="22"/>
                <w:szCs w:val="22"/>
              </w:rPr>
              <w:t xml:space="preserve"> cez SSL, </w:t>
            </w:r>
            <w:proofErr w:type="spellStart"/>
            <w:r w:rsidRPr="00A37E4D">
              <w:rPr>
                <w:sz w:val="22"/>
                <w:szCs w:val="22"/>
              </w:rPr>
              <w:t>Rlogin</w:t>
            </w:r>
            <w:proofErr w:type="spellEnd"/>
            <w:r w:rsidRPr="00A37E4D">
              <w:rPr>
                <w:sz w:val="22"/>
                <w:szCs w:val="22"/>
              </w:rPr>
              <w:t xml:space="preserve">, </w:t>
            </w:r>
            <w:proofErr w:type="spellStart"/>
            <w:r w:rsidRPr="00A37E4D">
              <w:rPr>
                <w:sz w:val="22"/>
                <w:szCs w:val="22"/>
              </w:rPr>
              <w:t>Serial</w:t>
            </w:r>
            <w:proofErr w:type="spellEnd"/>
            <w:r w:rsidRPr="00A37E4D">
              <w:rPr>
                <w:sz w:val="22"/>
                <w:szCs w:val="22"/>
              </w:rPr>
              <w:t>, TAPI,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>podpora skriptovania WSH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 xml:space="preserve">šifrovanie AES-128, AES-192, AES-256, AES-128-CTR, AES-192-CTR, AES-256-CTR, </w:t>
            </w:r>
            <w:proofErr w:type="spellStart"/>
            <w:r w:rsidRPr="00A37E4D">
              <w:rPr>
                <w:sz w:val="22"/>
                <w:szCs w:val="22"/>
              </w:rPr>
              <w:t>Twofish</w:t>
            </w:r>
            <w:proofErr w:type="spellEnd"/>
            <w:r w:rsidRPr="00A37E4D">
              <w:rPr>
                <w:sz w:val="22"/>
                <w:szCs w:val="22"/>
              </w:rPr>
              <w:t xml:space="preserve">, </w:t>
            </w:r>
            <w:proofErr w:type="spellStart"/>
            <w:r w:rsidRPr="00A37E4D">
              <w:rPr>
                <w:sz w:val="22"/>
                <w:szCs w:val="22"/>
              </w:rPr>
              <w:t>Blowfish</w:t>
            </w:r>
            <w:proofErr w:type="spellEnd"/>
            <w:r w:rsidRPr="00A37E4D">
              <w:rPr>
                <w:sz w:val="22"/>
                <w:szCs w:val="22"/>
              </w:rPr>
              <w:t>, 3DES a RC4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 xml:space="preserve">prístup k sieťovým zariadeniam z jedného klienta s protokolmi SSH, RDP, </w:t>
            </w:r>
            <w:proofErr w:type="spellStart"/>
            <w:r w:rsidRPr="00A37E4D">
              <w:rPr>
                <w:sz w:val="22"/>
                <w:szCs w:val="22"/>
              </w:rPr>
              <w:t>Telnet</w:t>
            </w:r>
            <w:proofErr w:type="spellEnd"/>
            <w:r w:rsidRPr="00A37E4D">
              <w:rPr>
                <w:sz w:val="22"/>
                <w:szCs w:val="22"/>
              </w:rPr>
              <w:t xml:space="preserve">, </w:t>
            </w:r>
            <w:proofErr w:type="spellStart"/>
            <w:r w:rsidRPr="00A37E4D">
              <w:rPr>
                <w:sz w:val="22"/>
                <w:szCs w:val="22"/>
              </w:rPr>
              <w:t>Telnet</w:t>
            </w:r>
            <w:proofErr w:type="spellEnd"/>
            <w:r w:rsidRPr="00A37E4D">
              <w:rPr>
                <w:sz w:val="22"/>
                <w:szCs w:val="22"/>
              </w:rPr>
              <w:t>/TLS, sériovými a inými protokolmi.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>podpora ukladania profilov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>zaznamenávanie činnosti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>verzia 9.5, jazyk anglický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>licencia na 3 roky</w:t>
            </w:r>
          </w:p>
          <w:p w:rsidR="00134D25" w:rsidRPr="00C00B3F" w:rsidRDefault="00A37E4D" w:rsidP="00A37E4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>počet licencovaných zariadení 30 ks</w:t>
            </w:r>
          </w:p>
        </w:tc>
      </w:tr>
      <w:tr w:rsidR="00315193" w:rsidRPr="00C00B3F" w:rsidTr="00A37E4D">
        <w:trPr>
          <w:jc w:val="center"/>
        </w:trPr>
        <w:tc>
          <w:tcPr>
            <w:tcW w:w="4106" w:type="dxa"/>
          </w:tcPr>
          <w:p w:rsidR="00315193" w:rsidRPr="00C00B3F" w:rsidRDefault="00C00B3F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00B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Kompatibilita</w:t>
            </w:r>
          </w:p>
        </w:tc>
        <w:tc>
          <w:tcPr>
            <w:tcW w:w="4956" w:type="dxa"/>
          </w:tcPr>
          <w:p w:rsidR="00134D25" w:rsidRDefault="00A37E4D" w:rsidP="00C00B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minimálne:</w:t>
            </w:r>
          </w:p>
          <w:p w:rsidR="00A37E4D" w:rsidRPr="00A37E4D" w:rsidRDefault="00A37E4D" w:rsidP="00A37E4D">
            <w:pPr>
              <w:pStyle w:val="Odsekzoznamu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A37E4D">
              <w:rPr>
                <w:sz w:val="22"/>
                <w:szCs w:val="22"/>
              </w:rPr>
              <w:t>Windows 10, Windows 11, Linux</w:t>
            </w:r>
          </w:p>
        </w:tc>
      </w:tr>
    </w:tbl>
    <w:p w:rsidR="0052347A" w:rsidRPr="00315193" w:rsidRDefault="0052347A" w:rsidP="00001808">
      <w:pPr>
        <w:rPr>
          <w:sz w:val="22"/>
          <w:szCs w:val="22"/>
        </w:rPr>
      </w:pPr>
      <w:bookmarkStart w:id="0" w:name="_GoBack"/>
      <w:bookmarkEnd w:id="0"/>
    </w:p>
    <w:sectPr w:rsidR="0052347A" w:rsidRPr="0031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4468"/>
    <w:multiLevelType w:val="hybridMultilevel"/>
    <w:tmpl w:val="0396F6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A7375"/>
    <w:multiLevelType w:val="hybridMultilevel"/>
    <w:tmpl w:val="3356E38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B762A"/>
    <w:multiLevelType w:val="hybridMultilevel"/>
    <w:tmpl w:val="E6420D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08"/>
    <w:rsid w:val="00001808"/>
    <w:rsid w:val="00021B43"/>
    <w:rsid w:val="000E53F8"/>
    <w:rsid w:val="000E68DB"/>
    <w:rsid w:val="00134D25"/>
    <w:rsid w:val="0017336F"/>
    <w:rsid w:val="00191533"/>
    <w:rsid w:val="00315193"/>
    <w:rsid w:val="00433AB3"/>
    <w:rsid w:val="00452CE0"/>
    <w:rsid w:val="0052347A"/>
    <w:rsid w:val="005A7B10"/>
    <w:rsid w:val="007E0C9E"/>
    <w:rsid w:val="00A37E4D"/>
    <w:rsid w:val="00AB4B6F"/>
    <w:rsid w:val="00AD344C"/>
    <w:rsid w:val="00C00B3F"/>
    <w:rsid w:val="00C66F38"/>
    <w:rsid w:val="00D65BB4"/>
    <w:rsid w:val="00DE7538"/>
    <w:rsid w:val="00E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747A"/>
  <w15:chartTrackingRefBased/>
  <w15:docId w15:val="{8754E7CC-A66F-4B86-B999-E8EEE3D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00180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01808"/>
    <w:pPr>
      <w:ind w:left="720"/>
      <w:contextualSpacing/>
    </w:pPr>
  </w:style>
  <w:style w:type="table" w:styleId="Mriekatabuky">
    <w:name w:val="Table Grid"/>
    <w:basedOn w:val="Normlnatabuka"/>
    <w:uiPriority w:val="39"/>
    <w:rsid w:val="0000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018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80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12</cp:revision>
  <cp:lastPrinted>2024-05-03T07:32:00Z</cp:lastPrinted>
  <dcterms:created xsi:type="dcterms:W3CDTF">2024-05-13T07:20:00Z</dcterms:created>
  <dcterms:modified xsi:type="dcterms:W3CDTF">2024-11-12T07:14:00Z</dcterms:modified>
</cp:coreProperties>
</file>