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3A718" w14:textId="77777777" w:rsidR="007D2C71" w:rsidRPr="00EE4AAA" w:rsidRDefault="007D2C71" w:rsidP="00626705">
      <w:pPr>
        <w:spacing w:after="120"/>
        <w:jc w:val="center"/>
        <w:rPr>
          <w:rFonts w:ascii="Calibri" w:hAnsi="Calibri" w:cs="Calibri"/>
          <w:b/>
          <w:sz w:val="22"/>
          <w:szCs w:val="22"/>
        </w:rPr>
      </w:pPr>
      <w:r w:rsidRPr="00EE4AAA">
        <w:rPr>
          <w:rFonts w:ascii="Calibri" w:hAnsi="Calibri" w:cs="Calibri"/>
          <w:b/>
          <w:sz w:val="22"/>
          <w:szCs w:val="22"/>
        </w:rPr>
        <w:t>KÚPNA ZMLUVA</w:t>
      </w:r>
    </w:p>
    <w:p w14:paraId="501E1F6E" w14:textId="77777777" w:rsidR="007D2C71" w:rsidRPr="00764978" w:rsidRDefault="007D2C71" w:rsidP="007D2C71">
      <w:pPr>
        <w:jc w:val="center"/>
        <w:rPr>
          <w:rFonts w:ascii="Calibri" w:hAnsi="Calibri" w:cs="Calibri"/>
          <w:sz w:val="22"/>
          <w:szCs w:val="22"/>
        </w:rPr>
      </w:pPr>
      <w:r w:rsidRPr="00764978">
        <w:rPr>
          <w:rFonts w:ascii="Calibri" w:hAnsi="Calibri" w:cs="Calibri"/>
          <w:sz w:val="22"/>
          <w:szCs w:val="22"/>
        </w:rPr>
        <w:t xml:space="preserve">uzavretá v súlade s ustanovením § </w:t>
      </w:r>
      <w:smartTag w:uri="urn:schemas-microsoft-com:office:smarttags" w:element="metricconverter">
        <w:smartTagPr>
          <w:attr w:name="ProductID" w:val="409 a"/>
        </w:smartTagPr>
        <w:r w:rsidRPr="00764978">
          <w:rPr>
            <w:rFonts w:ascii="Calibri" w:hAnsi="Calibri" w:cs="Calibri"/>
            <w:sz w:val="22"/>
            <w:szCs w:val="22"/>
          </w:rPr>
          <w:t>409 a</w:t>
        </w:r>
      </w:smartTag>
      <w:r w:rsidRPr="00764978">
        <w:rPr>
          <w:rFonts w:ascii="Calibri" w:hAnsi="Calibri" w:cs="Calibri"/>
          <w:sz w:val="22"/>
          <w:szCs w:val="22"/>
        </w:rPr>
        <w:t xml:space="preserve"> </w:t>
      </w:r>
      <w:proofErr w:type="spellStart"/>
      <w:r w:rsidRPr="00764978">
        <w:rPr>
          <w:rFonts w:ascii="Calibri" w:hAnsi="Calibri" w:cs="Calibri"/>
          <w:sz w:val="22"/>
          <w:szCs w:val="22"/>
        </w:rPr>
        <w:t>nasl</w:t>
      </w:r>
      <w:proofErr w:type="spellEnd"/>
      <w:r w:rsidRPr="00764978">
        <w:rPr>
          <w:rFonts w:ascii="Calibri" w:hAnsi="Calibri" w:cs="Calibri"/>
          <w:sz w:val="22"/>
          <w:szCs w:val="22"/>
        </w:rPr>
        <w:t>. zákona č. 513/1991 Zb. Obchodného zákonníka</w:t>
      </w:r>
    </w:p>
    <w:p w14:paraId="2EA8A564" w14:textId="77777777" w:rsidR="007D2C71" w:rsidRDefault="007D2C71" w:rsidP="007D2C71">
      <w:pPr>
        <w:jc w:val="center"/>
        <w:rPr>
          <w:rFonts w:ascii="Calibri" w:hAnsi="Calibri" w:cs="Calibri"/>
          <w:sz w:val="22"/>
          <w:szCs w:val="22"/>
        </w:rPr>
      </w:pPr>
      <w:r w:rsidRPr="00764978">
        <w:rPr>
          <w:rFonts w:ascii="Calibri" w:hAnsi="Calibri" w:cs="Calibri"/>
          <w:sz w:val="22"/>
          <w:szCs w:val="22"/>
        </w:rPr>
        <w:t xml:space="preserve"> v znení ne</w:t>
      </w:r>
      <w:r>
        <w:rPr>
          <w:rFonts w:ascii="Calibri" w:hAnsi="Calibri" w:cs="Calibri"/>
          <w:sz w:val="22"/>
          <w:szCs w:val="22"/>
        </w:rPr>
        <w:t>skorších predpisov (ďalej len „z</w:t>
      </w:r>
      <w:r w:rsidRPr="00764978">
        <w:rPr>
          <w:rFonts w:ascii="Calibri" w:hAnsi="Calibri" w:cs="Calibri"/>
          <w:sz w:val="22"/>
          <w:szCs w:val="22"/>
        </w:rPr>
        <w:t>mluva“) medzi</w:t>
      </w:r>
    </w:p>
    <w:p w14:paraId="16DDAC6C" w14:textId="77777777" w:rsidR="007D2C71" w:rsidRPr="00764978" w:rsidRDefault="007D2C71" w:rsidP="007D2C71">
      <w:pPr>
        <w:jc w:val="center"/>
        <w:rPr>
          <w:rFonts w:ascii="Calibri" w:hAnsi="Calibri" w:cs="Calibri"/>
          <w:sz w:val="22"/>
          <w:szCs w:val="22"/>
        </w:rPr>
      </w:pPr>
    </w:p>
    <w:p w14:paraId="512C5C76" w14:textId="77777777" w:rsidR="007D2C71" w:rsidRPr="00764978" w:rsidRDefault="007D2C71" w:rsidP="007D2C71">
      <w:pPr>
        <w:jc w:val="center"/>
        <w:rPr>
          <w:rFonts w:ascii="Calibri" w:hAnsi="Calibri" w:cs="Calibri"/>
          <w:sz w:val="22"/>
          <w:szCs w:val="22"/>
        </w:rPr>
      </w:pPr>
    </w:p>
    <w:p w14:paraId="2DE401AC" w14:textId="604DEDF0" w:rsidR="007D2C71" w:rsidRPr="00EE4AAA" w:rsidRDefault="007D2C71" w:rsidP="007D2C71">
      <w:pPr>
        <w:rPr>
          <w:rFonts w:ascii="Calibri" w:hAnsi="Calibri" w:cs="Calibri"/>
          <w:b/>
          <w:sz w:val="22"/>
          <w:szCs w:val="22"/>
        </w:rPr>
      </w:pPr>
      <w:r w:rsidRPr="00EE4AAA">
        <w:rPr>
          <w:rFonts w:ascii="Calibri" w:hAnsi="Calibri" w:cs="Calibri"/>
          <w:b/>
          <w:sz w:val="22"/>
          <w:szCs w:val="22"/>
        </w:rPr>
        <w:t>Kupujúci:</w:t>
      </w:r>
      <w:r>
        <w:rPr>
          <w:rFonts w:ascii="Calibri" w:hAnsi="Calibri" w:cs="Calibri"/>
          <w:b/>
          <w:sz w:val="22"/>
          <w:szCs w:val="22"/>
        </w:rPr>
        <w:tab/>
      </w:r>
      <w:r>
        <w:rPr>
          <w:rFonts w:ascii="Calibri" w:hAnsi="Calibri" w:cs="Calibri"/>
          <w:b/>
          <w:sz w:val="22"/>
          <w:szCs w:val="22"/>
        </w:rPr>
        <w:tab/>
      </w:r>
      <w:r w:rsidR="0097096D" w:rsidRPr="0097096D">
        <w:rPr>
          <w:rFonts w:ascii="Calibri" w:hAnsi="Calibri" w:cs="Calibri"/>
          <w:b/>
          <w:sz w:val="22"/>
          <w:szCs w:val="22"/>
        </w:rPr>
        <w:t xml:space="preserve">Mestské lesy Tisovec </w:t>
      </w:r>
      <w:proofErr w:type="spellStart"/>
      <w:r w:rsidR="0097096D" w:rsidRPr="0097096D">
        <w:rPr>
          <w:rFonts w:ascii="Calibri" w:hAnsi="Calibri" w:cs="Calibri"/>
          <w:b/>
          <w:sz w:val="22"/>
          <w:szCs w:val="22"/>
        </w:rPr>
        <w:t>s.r.o</w:t>
      </w:r>
      <w:proofErr w:type="spellEnd"/>
      <w:r w:rsidR="0097096D" w:rsidRPr="0097096D">
        <w:rPr>
          <w:rFonts w:ascii="Calibri" w:hAnsi="Calibri" w:cs="Calibri"/>
          <w:b/>
          <w:sz w:val="22"/>
          <w:szCs w:val="22"/>
        </w:rPr>
        <w:t>.</w:t>
      </w:r>
    </w:p>
    <w:p w14:paraId="1F20DF0E" w14:textId="7D666001"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Sídlo:</w:t>
      </w:r>
      <w:r w:rsidR="00120D5D">
        <w:rPr>
          <w:rFonts w:ascii="Calibri" w:hAnsi="Calibri" w:cs="Calibri"/>
          <w:sz w:val="22"/>
          <w:szCs w:val="22"/>
        </w:rPr>
        <w:tab/>
      </w:r>
      <w:r w:rsidR="00120D5D">
        <w:rPr>
          <w:rFonts w:ascii="Calibri" w:hAnsi="Calibri" w:cs="Calibri"/>
          <w:sz w:val="22"/>
          <w:szCs w:val="22"/>
        </w:rPr>
        <w:tab/>
      </w:r>
      <w:proofErr w:type="spellStart"/>
      <w:r w:rsidR="0097096D" w:rsidRPr="0097096D">
        <w:rPr>
          <w:rFonts w:ascii="Calibri" w:hAnsi="Calibri" w:cs="Calibri"/>
          <w:sz w:val="22"/>
          <w:szCs w:val="22"/>
          <w:lang w:val="en-US"/>
        </w:rPr>
        <w:t>Hviezdoslavova</w:t>
      </w:r>
      <w:proofErr w:type="spellEnd"/>
      <w:r w:rsidR="0097096D" w:rsidRPr="0097096D">
        <w:rPr>
          <w:rFonts w:ascii="Calibri" w:hAnsi="Calibri" w:cs="Calibri"/>
          <w:sz w:val="22"/>
          <w:szCs w:val="22"/>
          <w:lang w:val="en-US"/>
        </w:rPr>
        <w:t xml:space="preserve"> 1143, 980 61 </w:t>
      </w:r>
      <w:proofErr w:type="spellStart"/>
      <w:r w:rsidR="0097096D" w:rsidRPr="0097096D">
        <w:rPr>
          <w:rFonts w:ascii="Calibri" w:hAnsi="Calibri" w:cs="Calibri"/>
          <w:sz w:val="22"/>
          <w:szCs w:val="22"/>
          <w:lang w:val="en-US"/>
        </w:rPr>
        <w:t>Tisovec</w:t>
      </w:r>
      <w:proofErr w:type="spellEnd"/>
    </w:p>
    <w:p w14:paraId="4B19DF12" w14:textId="39DAB5E4"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97096D" w:rsidRPr="0097096D">
        <w:rPr>
          <w:rFonts w:ascii="Calibri" w:hAnsi="Calibri" w:cs="Calibri"/>
          <w:sz w:val="22"/>
          <w:szCs w:val="22"/>
        </w:rPr>
        <w:t>31638767</w:t>
      </w:r>
    </w:p>
    <w:p w14:paraId="3A8F9E37" w14:textId="5BF2A83F"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IČ</w:t>
      </w:r>
      <w:r w:rsidR="001921D6">
        <w:rPr>
          <w:rFonts w:ascii="Calibri" w:hAnsi="Calibri" w:cs="Calibri"/>
          <w:sz w:val="22"/>
          <w:szCs w:val="22"/>
        </w:rPr>
        <w:t xml:space="preserve"> DPH</w:t>
      </w:r>
      <w:r w:rsidRPr="00764978">
        <w:rPr>
          <w:rFonts w:ascii="Calibri" w:hAnsi="Calibri" w:cs="Calibri"/>
          <w:sz w:val="22"/>
          <w:szCs w:val="22"/>
        </w:rPr>
        <w:t>:</w:t>
      </w:r>
      <w:r>
        <w:rPr>
          <w:rFonts w:ascii="Calibri" w:hAnsi="Calibri" w:cs="Calibri"/>
          <w:sz w:val="22"/>
          <w:szCs w:val="22"/>
        </w:rPr>
        <w:tab/>
      </w:r>
      <w:r>
        <w:rPr>
          <w:rFonts w:ascii="Calibri" w:hAnsi="Calibri" w:cs="Calibri"/>
          <w:sz w:val="22"/>
          <w:szCs w:val="22"/>
        </w:rPr>
        <w:tab/>
      </w:r>
      <w:r w:rsidR="0097096D" w:rsidRPr="0097096D">
        <w:rPr>
          <w:rFonts w:ascii="Calibri" w:hAnsi="Calibri" w:cs="Calibri"/>
          <w:sz w:val="22"/>
          <w:szCs w:val="22"/>
        </w:rPr>
        <w:t>SK2020471299</w:t>
      </w:r>
    </w:p>
    <w:p w14:paraId="32B5744E" w14:textId="72920EB0" w:rsidR="007D2C71" w:rsidRPr="00764978" w:rsidRDefault="007D2C71" w:rsidP="002C2030">
      <w:pPr>
        <w:spacing w:before="60"/>
        <w:ind w:left="284"/>
        <w:rPr>
          <w:rFonts w:ascii="Calibri" w:hAnsi="Calibri" w:cs="Calibri"/>
          <w:sz w:val="22"/>
          <w:szCs w:val="22"/>
        </w:rPr>
      </w:pPr>
      <w:r w:rsidRPr="00764978">
        <w:rPr>
          <w:rFonts w:ascii="Calibri" w:hAnsi="Calibri" w:cs="Calibri"/>
          <w:sz w:val="22"/>
          <w:szCs w:val="22"/>
        </w:rPr>
        <w:t>Bankové spojenie:</w:t>
      </w:r>
      <w:r>
        <w:rPr>
          <w:rFonts w:ascii="Calibri" w:hAnsi="Calibri" w:cs="Calibri"/>
          <w:sz w:val="22"/>
          <w:szCs w:val="22"/>
        </w:rPr>
        <w:tab/>
      </w:r>
      <w:r w:rsidR="00056E5B" w:rsidRPr="00056E5B">
        <w:rPr>
          <w:rFonts w:ascii="Calibri" w:hAnsi="Calibri" w:cs="Calibri"/>
          <w:sz w:val="22"/>
          <w:szCs w:val="22"/>
        </w:rPr>
        <w:t xml:space="preserve">Slovenská sporiteľňa, </w:t>
      </w:r>
      <w:proofErr w:type="spellStart"/>
      <w:r w:rsidR="00056E5B" w:rsidRPr="00056E5B">
        <w:rPr>
          <w:rFonts w:ascii="Calibri" w:hAnsi="Calibri" w:cs="Calibri"/>
          <w:sz w:val="22"/>
          <w:szCs w:val="22"/>
        </w:rPr>
        <w:t>a.s</w:t>
      </w:r>
      <w:proofErr w:type="spellEnd"/>
      <w:r w:rsidR="00056E5B" w:rsidRPr="00056E5B">
        <w:rPr>
          <w:rFonts w:ascii="Calibri" w:hAnsi="Calibri" w:cs="Calibri"/>
          <w:sz w:val="22"/>
          <w:szCs w:val="22"/>
        </w:rPr>
        <w:t>.</w:t>
      </w:r>
    </w:p>
    <w:p w14:paraId="763BA362" w14:textId="26A10A76" w:rsidR="007D2C71" w:rsidRPr="002C2030" w:rsidRDefault="007D2C71" w:rsidP="002C2030">
      <w:pPr>
        <w:spacing w:before="60"/>
        <w:ind w:left="284"/>
        <w:rPr>
          <w:sz w:val="24"/>
          <w:szCs w:val="24"/>
        </w:rPr>
      </w:pPr>
      <w:r w:rsidRPr="002C2030">
        <w:rPr>
          <w:rFonts w:ascii="Calibri" w:hAnsi="Calibri" w:cs="Calibri"/>
          <w:sz w:val="22"/>
          <w:szCs w:val="22"/>
        </w:rPr>
        <w:t>Číslo účtu:</w:t>
      </w:r>
      <w:r w:rsidR="00CA608E" w:rsidRPr="002C2030">
        <w:rPr>
          <w:rFonts w:ascii="Calibri" w:hAnsi="Calibri" w:cs="Calibri"/>
          <w:sz w:val="22"/>
          <w:szCs w:val="22"/>
        </w:rPr>
        <w:tab/>
      </w:r>
      <w:r w:rsidR="00CA608E" w:rsidRPr="002C2030">
        <w:rPr>
          <w:rFonts w:ascii="Calibri" w:hAnsi="Calibri" w:cs="Calibri"/>
          <w:sz w:val="22"/>
          <w:szCs w:val="22"/>
        </w:rPr>
        <w:tab/>
      </w:r>
      <w:bookmarkStart w:id="0" w:name="_GoBack"/>
      <w:r w:rsidR="00056E5B">
        <w:rPr>
          <w:rFonts w:ascii="Calibri" w:hAnsi="Calibri" w:cs="Calibri"/>
          <w:sz w:val="22"/>
          <w:szCs w:val="22"/>
        </w:rPr>
        <w:t>SK16 0900 0000 0050 2546 1754</w:t>
      </w:r>
      <w:bookmarkEnd w:id="0"/>
    </w:p>
    <w:p w14:paraId="68F7D8A4" w14:textId="0DECF1A8" w:rsidR="007D2C71" w:rsidRDefault="007D2C71" w:rsidP="002C2030">
      <w:pPr>
        <w:spacing w:before="60"/>
        <w:ind w:left="284"/>
        <w:rPr>
          <w:rFonts w:ascii="Calibri" w:hAnsi="Calibri" w:cs="Calibri"/>
          <w:sz w:val="22"/>
          <w:szCs w:val="22"/>
        </w:rPr>
      </w:pPr>
      <w:r w:rsidRPr="00764978">
        <w:rPr>
          <w:rFonts w:ascii="Calibri" w:hAnsi="Calibri" w:cs="Calibri"/>
          <w:sz w:val="22"/>
          <w:szCs w:val="22"/>
        </w:rPr>
        <w:t>Zastúpený:</w:t>
      </w:r>
      <w:r>
        <w:rPr>
          <w:rFonts w:ascii="Calibri" w:hAnsi="Calibri" w:cs="Calibri"/>
          <w:sz w:val="22"/>
          <w:szCs w:val="22"/>
        </w:rPr>
        <w:tab/>
      </w:r>
      <w:r>
        <w:rPr>
          <w:rFonts w:ascii="Calibri" w:hAnsi="Calibri" w:cs="Calibri"/>
          <w:sz w:val="22"/>
          <w:szCs w:val="22"/>
        </w:rPr>
        <w:tab/>
      </w:r>
      <w:r w:rsidR="0097096D" w:rsidRPr="0097096D">
        <w:rPr>
          <w:rFonts w:ascii="Calibri" w:hAnsi="Calibri" w:cs="Calibri"/>
          <w:sz w:val="22"/>
          <w:szCs w:val="22"/>
        </w:rPr>
        <w:t xml:space="preserve">Ing. Karol </w:t>
      </w:r>
      <w:proofErr w:type="spellStart"/>
      <w:r w:rsidR="0097096D" w:rsidRPr="0097096D">
        <w:rPr>
          <w:rFonts w:ascii="Calibri" w:hAnsi="Calibri" w:cs="Calibri"/>
          <w:sz w:val="22"/>
          <w:szCs w:val="22"/>
        </w:rPr>
        <w:t>Kubíni</w:t>
      </w:r>
      <w:proofErr w:type="spellEnd"/>
      <w:r w:rsidR="0097096D" w:rsidRPr="0097096D">
        <w:rPr>
          <w:rFonts w:ascii="Calibri" w:hAnsi="Calibri" w:cs="Calibri"/>
          <w:sz w:val="22"/>
          <w:szCs w:val="22"/>
        </w:rPr>
        <w:t xml:space="preserve">, Róbert </w:t>
      </w:r>
      <w:proofErr w:type="spellStart"/>
      <w:r w:rsidR="0097096D" w:rsidRPr="0097096D">
        <w:rPr>
          <w:rFonts w:ascii="Calibri" w:hAnsi="Calibri" w:cs="Calibri"/>
          <w:sz w:val="22"/>
          <w:szCs w:val="22"/>
        </w:rPr>
        <w:t>Boháčik</w:t>
      </w:r>
      <w:proofErr w:type="spellEnd"/>
      <w:r w:rsidR="0097096D" w:rsidRPr="0097096D">
        <w:rPr>
          <w:rFonts w:ascii="Calibri" w:hAnsi="Calibri" w:cs="Calibri"/>
          <w:sz w:val="22"/>
          <w:szCs w:val="22"/>
        </w:rPr>
        <w:t xml:space="preserve"> – konatelia</w:t>
      </w:r>
    </w:p>
    <w:p w14:paraId="073EF71B" w14:textId="2C6D3DF0" w:rsidR="001921D6" w:rsidRPr="001921D6" w:rsidRDefault="001921D6" w:rsidP="001921D6">
      <w:pPr>
        <w:spacing w:before="60"/>
        <w:ind w:left="284"/>
        <w:rPr>
          <w:rFonts w:ascii="Calibri" w:hAnsi="Calibri" w:cs="Calibri"/>
          <w:sz w:val="22"/>
          <w:szCs w:val="22"/>
        </w:rPr>
      </w:pPr>
      <w:r w:rsidRPr="001921D6">
        <w:rPr>
          <w:rFonts w:ascii="Calibri" w:hAnsi="Calibri" w:cs="Calibri"/>
          <w:sz w:val="22"/>
          <w:szCs w:val="22"/>
        </w:rPr>
        <w:t>Telefónny</w:t>
      </w:r>
      <w:r w:rsidRPr="001921D6">
        <w:rPr>
          <w:rFonts w:ascii="Arial" w:eastAsia="Times New Roman" w:hAnsi="Arial" w:cs="Arial"/>
        </w:rPr>
        <w:t xml:space="preserve"> </w:t>
      </w:r>
      <w:r>
        <w:rPr>
          <w:rFonts w:ascii="Arial" w:eastAsia="Times New Roman" w:hAnsi="Arial" w:cs="Arial"/>
        </w:rPr>
        <w:t>kontakt :</w:t>
      </w:r>
      <w:r>
        <w:rPr>
          <w:rFonts w:ascii="Arial" w:eastAsia="Times New Roman" w:hAnsi="Arial" w:cs="Arial"/>
        </w:rPr>
        <w:tab/>
      </w:r>
      <w:r w:rsidR="0097096D" w:rsidRPr="0097096D">
        <w:rPr>
          <w:rFonts w:ascii="Calibri" w:hAnsi="Calibri" w:cs="Calibri"/>
          <w:sz w:val="22"/>
          <w:szCs w:val="22"/>
        </w:rPr>
        <w:t>+421 908901893</w:t>
      </w:r>
    </w:p>
    <w:p w14:paraId="159A6D06" w14:textId="45E27744" w:rsidR="001921D6" w:rsidRPr="0097096D" w:rsidRDefault="001921D6" w:rsidP="001921D6">
      <w:pPr>
        <w:spacing w:before="60"/>
        <w:ind w:left="284"/>
        <w:rPr>
          <w:rFonts w:ascii="Arial" w:eastAsia="Times New Roman" w:hAnsi="Arial" w:cs="Arial"/>
          <w:color w:val="00A1DE"/>
          <w:u w:val="single"/>
          <w:lang w:val="en-US"/>
        </w:rPr>
      </w:pPr>
      <w:r w:rsidRPr="001921D6">
        <w:rPr>
          <w:rFonts w:ascii="Calibri" w:hAnsi="Calibri" w:cs="Calibri"/>
          <w:sz w:val="22"/>
          <w:szCs w:val="22"/>
        </w:rPr>
        <w:t>Email</w:t>
      </w:r>
      <w:r w:rsidRPr="001921D6">
        <w:rPr>
          <w:rFonts w:ascii="Arial" w:eastAsia="Times New Roman" w:hAnsi="Arial" w:cs="Arial"/>
        </w:rPr>
        <w:t xml:space="preserve"> : </w:t>
      </w:r>
      <w:r w:rsidRPr="001921D6">
        <w:rPr>
          <w:rFonts w:ascii="Arial" w:eastAsia="Times New Roman" w:hAnsi="Arial" w:cs="Arial"/>
        </w:rPr>
        <w:tab/>
      </w:r>
      <w:r w:rsidRPr="001921D6">
        <w:rPr>
          <w:rFonts w:ascii="Arial" w:eastAsia="Times New Roman" w:hAnsi="Arial" w:cs="Arial"/>
        </w:rPr>
        <w:tab/>
      </w:r>
      <w:r w:rsidR="0097096D" w:rsidRPr="0097096D">
        <w:rPr>
          <w:rFonts w:ascii="Arial" w:eastAsia="Times New Roman" w:hAnsi="Arial" w:cs="Arial"/>
          <w:u w:val="single"/>
          <w:lang w:val="en-US"/>
        </w:rPr>
        <w:t>riaditel@lesytisovec.sk</w:t>
      </w:r>
    </w:p>
    <w:p w14:paraId="60554B15" w14:textId="77777777" w:rsidR="007D2C71" w:rsidRDefault="007D2C71" w:rsidP="007D2C71">
      <w:pPr>
        <w:autoSpaceDE w:val="0"/>
        <w:autoSpaceDN w:val="0"/>
        <w:adjustRightInd w:val="0"/>
        <w:ind w:left="2124"/>
        <w:jc w:val="both"/>
        <w:rPr>
          <w:rFonts w:ascii="Calibri" w:eastAsia="Calibri" w:hAnsi="Calibri"/>
          <w:sz w:val="22"/>
          <w:szCs w:val="22"/>
        </w:rPr>
      </w:pPr>
    </w:p>
    <w:p w14:paraId="432E3E8B" w14:textId="77777777" w:rsidR="007D2C71" w:rsidRPr="00764978" w:rsidRDefault="007D2C71" w:rsidP="007D2C71">
      <w:pPr>
        <w:rPr>
          <w:rFonts w:ascii="Calibri" w:hAnsi="Calibri" w:cs="Calibri"/>
          <w:sz w:val="22"/>
          <w:szCs w:val="22"/>
        </w:rPr>
      </w:pPr>
      <w:r w:rsidRPr="00764978">
        <w:rPr>
          <w:rFonts w:ascii="Calibri" w:hAnsi="Calibri" w:cs="Calibri"/>
          <w:sz w:val="22"/>
          <w:szCs w:val="22"/>
        </w:rPr>
        <w:t>(ďalej len „kupujúci“)</w:t>
      </w:r>
    </w:p>
    <w:p w14:paraId="60223322" w14:textId="77777777" w:rsidR="007D2C71" w:rsidRDefault="007D2C71" w:rsidP="007D2C71">
      <w:pPr>
        <w:rPr>
          <w:rFonts w:ascii="Calibri" w:hAnsi="Calibri" w:cs="Calibri"/>
          <w:sz w:val="22"/>
          <w:szCs w:val="22"/>
        </w:rPr>
      </w:pPr>
    </w:p>
    <w:p w14:paraId="1B109AFC" w14:textId="77777777" w:rsidR="007D2C71" w:rsidRPr="00764978" w:rsidRDefault="007D2C71" w:rsidP="007D2C71">
      <w:pPr>
        <w:rPr>
          <w:rFonts w:ascii="Calibri" w:hAnsi="Calibri" w:cs="Calibri"/>
          <w:sz w:val="22"/>
          <w:szCs w:val="22"/>
        </w:rPr>
      </w:pPr>
      <w:r w:rsidRPr="00764978">
        <w:rPr>
          <w:rFonts w:ascii="Calibri" w:hAnsi="Calibri" w:cs="Calibri"/>
          <w:sz w:val="22"/>
          <w:szCs w:val="22"/>
        </w:rPr>
        <w:t>a</w:t>
      </w:r>
    </w:p>
    <w:p w14:paraId="67168425" w14:textId="77777777" w:rsidR="007D2C71" w:rsidRPr="00764978" w:rsidRDefault="007D2C71" w:rsidP="007D2C71">
      <w:pPr>
        <w:rPr>
          <w:rFonts w:ascii="Calibri" w:hAnsi="Calibri" w:cs="Calibri"/>
          <w:sz w:val="22"/>
          <w:szCs w:val="22"/>
        </w:rPr>
      </w:pPr>
    </w:p>
    <w:p w14:paraId="65D86E09" w14:textId="77777777" w:rsidR="007D2C71" w:rsidRPr="00C351DB" w:rsidRDefault="007D2C71" w:rsidP="007D2C71">
      <w:pPr>
        <w:tabs>
          <w:tab w:val="left" w:pos="2410"/>
        </w:tabs>
        <w:jc w:val="both"/>
        <w:rPr>
          <w:rFonts w:ascii="Calibri" w:hAnsi="Calibri" w:cs="Calibri"/>
          <w:b/>
          <w:sz w:val="22"/>
          <w:szCs w:val="22"/>
        </w:rPr>
      </w:pPr>
      <w:r w:rsidRPr="00C351DB">
        <w:rPr>
          <w:rFonts w:ascii="Calibri" w:hAnsi="Calibri" w:cs="Calibri"/>
          <w:b/>
          <w:sz w:val="22"/>
          <w:szCs w:val="22"/>
        </w:rPr>
        <w:t xml:space="preserve">Predávajúci: </w:t>
      </w:r>
      <w:r w:rsidRPr="00C351DB">
        <w:rPr>
          <w:rFonts w:ascii="Calibri" w:hAnsi="Calibri" w:cs="Calibri"/>
          <w:b/>
          <w:sz w:val="22"/>
          <w:szCs w:val="22"/>
        </w:rPr>
        <w:tab/>
      </w:r>
    </w:p>
    <w:p w14:paraId="3B022D01" w14:textId="77777777" w:rsidR="007D2C71" w:rsidRPr="00C351DB" w:rsidRDefault="007D2C71" w:rsidP="002C2030">
      <w:pPr>
        <w:tabs>
          <w:tab w:val="left" w:pos="2410"/>
        </w:tabs>
        <w:spacing w:before="60"/>
        <w:ind w:left="284"/>
        <w:jc w:val="both"/>
        <w:rPr>
          <w:rFonts w:ascii="Calibri" w:hAnsi="Calibri" w:cs="Calibri"/>
          <w:sz w:val="22"/>
          <w:szCs w:val="22"/>
        </w:rPr>
      </w:pPr>
      <w:r w:rsidRPr="00C351DB">
        <w:rPr>
          <w:rFonts w:ascii="Calibri" w:hAnsi="Calibri" w:cs="Calibri"/>
          <w:sz w:val="22"/>
          <w:szCs w:val="22"/>
        </w:rPr>
        <w:t xml:space="preserve">Sídlo: </w:t>
      </w:r>
      <w:r w:rsidRPr="00C351DB">
        <w:rPr>
          <w:rFonts w:ascii="Calibri" w:hAnsi="Calibri" w:cs="Calibri"/>
          <w:sz w:val="22"/>
          <w:szCs w:val="22"/>
        </w:rPr>
        <w:tab/>
      </w:r>
    </w:p>
    <w:p w14:paraId="5D85621E" w14:textId="77777777"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 xml:space="preserve">IČO: </w:t>
      </w:r>
      <w:r w:rsidRPr="00C351DB">
        <w:rPr>
          <w:rFonts w:ascii="Calibri" w:hAnsi="Calibri" w:cs="Calibri"/>
          <w:sz w:val="22"/>
          <w:szCs w:val="22"/>
        </w:rPr>
        <w:tab/>
      </w:r>
    </w:p>
    <w:p w14:paraId="6112022C" w14:textId="77777777"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 xml:space="preserve">DIČ: </w:t>
      </w:r>
      <w:r w:rsidRPr="00C351DB">
        <w:rPr>
          <w:rFonts w:ascii="Calibri" w:hAnsi="Calibri" w:cs="Calibri"/>
          <w:sz w:val="22"/>
          <w:szCs w:val="22"/>
        </w:rPr>
        <w:tab/>
      </w:r>
    </w:p>
    <w:p w14:paraId="0AEA33B2" w14:textId="77777777"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IČ DPH:</w:t>
      </w:r>
      <w:r w:rsidR="002C2030">
        <w:rPr>
          <w:rFonts w:ascii="Calibri" w:hAnsi="Calibri" w:cs="Calibri"/>
          <w:sz w:val="22"/>
          <w:szCs w:val="22"/>
        </w:rPr>
        <w:tab/>
      </w:r>
    </w:p>
    <w:p w14:paraId="55CDE1BE" w14:textId="77777777"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Bankové spojenie:</w:t>
      </w:r>
      <w:r w:rsidR="002C2030">
        <w:rPr>
          <w:rFonts w:ascii="Calibri" w:hAnsi="Calibri" w:cs="Calibri"/>
          <w:sz w:val="22"/>
          <w:szCs w:val="22"/>
        </w:rPr>
        <w:tab/>
      </w:r>
    </w:p>
    <w:p w14:paraId="565A2B0F" w14:textId="77777777"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Číslo účtu:</w:t>
      </w:r>
      <w:r w:rsidR="002C2030">
        <w:rPr>
          <w:rFonts w:ascii="Calibri" w:hAnsi="Calibri" w:cs="Calibri"/>
          <w:sz w:val="22"/>
          <w:szCs w:val="22"/>
        </w:rPr>
        <w:tab/>
      </w:r>
    </w:p>
    <w:p w14:paraId="5C32D403" w14:textId="77777777" w:rsidR="007D2C71" w:rsidRPr="00C351DB"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Zastúpený:</w:t>
      </w:r>
      <w:r w:rsidRPr="00C351DB">
        <w:rPr>
          <w:rFonts w:ascii="Calibri" w:hAnsi="Calibri" w:cs="Calibri"/>
          <w:sz w:val="22"/>
          <w:szCs w:val="22"/>
        </w:rPr>
        <w:tab/>
      </w:r>
    </w:p>
    <w:p w14:paraId="24FC50B5" w14:textId="77777777" w:rsidR="002C2030"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E-mail:</w:t>
      </w:r>
      <w:r w:rsidR="002C2030">
        <w:rPr>
          <w:rFonts w:ascii="Calibri" w:hAnsi="Calibri" w:cs="Calibri"/>
          <w:sz w:val="22"/>
          <w:szCs w:val="22"/>
        </w:rPr>
        <w:tab/>
      </w:r>
    </w:p>
    <w:p w14:paraId="7EB0EC84" w14:textId="77777777" w:rsidR="007D2C71" w:rsidRDefault="007D2C71" w:rsidP="002C2030">
      <w:pPr>
        <w:tabs>
          <w:tab w:val="left" w:pos="2410"/>
        </w:tabs>
        <w:spacing w:before="60"/>
        <w:ind w:left="284"/>
        <w:rPr>
          <w:rFonts w:ascii="Calibri" w:hAnsi="Calibri" w:cs="Calibri"/>
          <w:sz w:val="22"/>
          <w:szCs w:val="22"/>
        </w:rPr>
      </w:pPr>
      <w:r w:rsidRPr="00C351DB">
        <w:rPr>
          <w:rFonts w:ascii="Calibri" w:hAnsi="Calibri" w:cs="Calibri"/>
          <w:sz w:val="22"/>
          <w:szCs w:val="22"/>
        </w:rPr>
        <w:t>Telefonický kontakt:</w:t>
      </w:r>
      <w:r w:rsidR="002C2030">
        <w:rPr>
          <w:rFonts w:ascii="Calibri" w:hAnsi="Calibri" w:cs="Calibri"/>
          <w:sz w:val="22"/>
          <w:szCs w:val="22"/>
        </w:rPr>
        <w:tab/>
      </w:r>
    </w:p>
    <w:p w14:paraId="646E9011" w14:textId="77777777" w:rsidR="007D2C71" w:rsidRDefault="002C2030" w:rsidP="002C2030">
      <w:pPr>
        <w:tabs>
          <w:tab w:val="left" w:pos="2410"/>
        </w:tabs>
        <w:spacing w:before="60"/>
        <w:ind w:left="284"/>
        <w:rPr>
          <w:rFonts w:ascii="Calibri" w:hAnsi="Calibri" w:cs="Calibri"/>
          <w:sz w:val="22"/>
          <w:szCs w:val="22"/>
        </w:rPr>
      </w:pPr>
      <w:r>
        <w:rPr>
          <w:rFonts w:ascii="Calibri" w:hAnsi="Calibri" w:cs="Calibri"/>
          <w:sz w:val="22"/>
          <w:szCs w:val="22"/>
        </w:rPr>
        <w:t>Z</w:t>
      </w:r>
      <w:r w:rsidR="007D2C71" w:rsidRPr="00C351DB">
        <w:rPr>
          <w:rFonts w:ascii="Calibri" w:hAnsi="Calibri" w:cs="Calibri"/>
          <w:sz w:val="22"/>
          <w:szCs w:val="22"/>
        </w:rPr>
        <w:t>apísaný v</w:t>
      </w:r>
      <w:r w:rsidR="007D2C71">
        <w:rPr>
          <w:rFonts w:ascii="Calibri" w:hAnsi="Calibri" w:cs="Calibri"/>
          <w:sz w:val="22"/>
          <w:szCs w:val="22"/>
        </w:rPr>
        <w:t> </w:t>
      </w:r>
      <w:r w:rsidR="007D2C71" w:rsidRPr="00C351DB">
        <w:rPr>
          <w:rFonts w:ascii="Calibri" w:hAnsi="Calibri" w:cs="Calibri"/>
          <w:sz w:val="22"/>
          <w:szCs w:val="22"/>
        </w:rPr>
        <w:t>Obchodnom</w:t>
      </w:r>
      <w:r w:rsidR="007D2C71">
        <w:rPr>
          <w:rFonts w:ascii="Calibri" w:hAnsi="Calibri" w:cs="Calibri"/>
          <w:sz w:val="22"/>
          <w:szCs w:val="22"/>
        </w:rPr>
        <w:t>/Živnostenskom</w:t>
      </w:r>
      <w:r w:rsidR="007D2C71" w:rsidRPr="00C351DB">
        <w:rPr>
          <w:rFonts w:ascii="Calibri" w:hAnsi="Calibri" w:cs="Calibri"/>
          <w:sz w:val="22"/>
          <w:szCs w:val="22"/>
        </w:rPr>
        <w:t xml:space="preserve"> registri</w:t>
      </w:r>
      <w:r>
        <w:rPr>
          <w:rFonts w:ascii="Calibri" w:hAnsi="Calibri" w:cs="Calibri"/>
          <w:sz w:val="22"/>
          <w:szCs w:val="22"/>
        </w:rPr>
        <w:t xml:space="preserve"> </w:t>
      </w:r>
    </w:p>
    <w:p w14:paraId="0099CFCB" w14:textId="77777777" w:rsidR="007D2C71" w:rsidRDefault="007D2C71" w:rsidP="007D2C71">
      <w:pPr>
        <w:tabs>
          <w:tab w:val="left" w:pos="2410"/>
        </w:tabs>
        <w:rPr>
          <w:rFonts w:ascii="Calibri" w:hAnsi="Calibri" w:cs="Calibri"/>
          <w:sz w:val="22"/>
          <w:szCs w:val="22"/>
        </w:rPr>
      </w:pPr>
    </w:p>
    <w:p w14:paraId="27C55CA3" w14:textId="77777777" w:rsidR="007D2C71" w:rsidRPr="000745B5" w:rsidRDefault="007D2C71" w:rsidP="007D2C71">
      <w:pPr>
        <w:autoSpaceDE w:val="0"/>
        <w:autoSpaceDN w:val="0"/>
        <w:adjustRightInd w:val="0"/>
        <w:jc w:val="both"/>
        <w:rPr>
          <w:rFonts w:ascii="Calibri" w:eastAsia="Calibri" w:hAnsi="Calibri"/>
          <w:i/>
          <w:sz w:val="22"/>
          <w:szCs w:val="22"/>
        </w:rPr>
      </w:pPr>
      <w:r w:rsidRPr="000745B5">
        <w:rPr>
          <w:rFonts w:ascii="Calibri" w:eastAsia="Calibri" w:hAnsi="Calibri"/>
          <w:sz w:val="22"/>
          <w:szCs w:val="22"/>
        </w:rPr>
        <w:t>Predávajúci poveruje výkonom a činnosťami spojenými s uplatňovaním práv a s plnením povinností, ktoré pre neho vyplývajú z tejto zmluvy, osob</w:t>
      </w:r>
      <w:r>
        <w:rPr>
          <w:rFonts w:ascii="Calibri" w:eastAsia="Calibri" w:hAnsi="Calibri"/>
          <w:sz w:val="22"/>
          <w:szCs w:val="22"/>
        </w:rPr>
        <w:t>u</w:t>
      </w:r>
      <w:r w:rsidRPr="000745B5">
        <w:rPr>
          <w:rFonts w:ascii="Calibri" w:eastAsia="Calibri" w:hAnsi="Calibri"/>
          <w:sz w:val="22"/>
          <w:szCs w:val="22"/>
        </w:rPr>
        <w:t xml:space="preserve"> oprávnen</w:t>
      </w:r>
      <w:r>
        <w:rPr>
          <w:rFonts w:ascii="Calibri" w:eastAsia="Calibri" w:hAnsi="Calibri"/>
          <w:sz w:val="22"/>
          <w:szCs w:val="22"/>
        </w:rPr>
        <w:t>ú</w:t>
      </w:r>
      <w:r w:rsidRPr="000745B5">
        <w:rPr>
          <w:rFonts w:ascii="Calibri" w:eastAsia="Calibri" w:hAnsi="Calibri"/>
          <w:sz w:val="22"/>
          <w:szCs w:val="22"/>
        </w:rPr>
        <w:t xml:space="preserve"> rokovať vo veciach predmetu zmluvy:</w:t>
      </w:r>
    </w:p>
    <w:p w14:paraId="597FB467" w14:textId="77777777" w:rsidR="007D2C71" w:rsidRPr="00C351DB" w:rsidRDefault="007D2C71" w:rsidP="007D2C71">
      <w:pPr>
        <w:tabs>
          <w:tab w:val="left" w:pos="2410"/>
        </w:tabs>
        <w:rPr>
          <w:rFonts w:ascii="Calibri" w:hAnsi="Calibri" w:cs="Calibri"/>
          <w:sz w:val="22"/>
          <w:szCs w:val="22"/>
        </w:rPr>
      </w:pPr>
      <w:r w:rsidRPr="00C351DB">
        <w:rPr>
          <w:rFonts w:ascii="Calibri" w:hAnsi="Calibri" w:cs="Calibri"/>
          <w:sz w:val="22"/>
          <w:szCs w:val="22"/>
        </w:rPr>
        <w:t>.........................</w:t>
      </w:r>
      <w:r>
        <w:rPr>
          <w:rFonts w:ascii="Calibri" w:hAnsi="Calibri" w:cs="Calibri"/>
          <w:sz w:val="22"/>
          <w:szCs w:val="22"/>
        </w:rPr>
        <w:t>............</w:t>
      </w:r>
      <w:r w:rsidRPr="00C351DB">
        <w:rPr>
          <w:rFonts w:ascii="Calibri" w:hAnsi="Calibri" w:cs="Calibri"/>
          <w:sz w:val="22"/>
          <w:szCs w:val="22"/>
        </w:rPr>
        <w:t>.</w:t>
      </w:r>
      <w:r>
        <w:rPr>
          <w:rFonts w:ascii="Calibri" w:hAnsi="Calibri" w:cs="Calibri"/>
          <w:sz w:val="22"/>
          <w:szCs w:val="22"/>
        </w:rPr>
        <w:t>....................................................</w:t>
      </w:r>
      <w:r w:rsidRPr="00C351DB">
        <w:rPr>
          <w:rFonts w:ascii="Calibri" w:hAnsi="Calibri" w:cs="Calibri"/>
          <w:sz w:val="22"/>
          <w:szCs w:val="22"/>
        </w:rPr>
        <w:t>......</w:t>
      </w:r>
    </w:p>
    <w:p w14:paraId="1338BAEF" w14:textId="77777777" w:rsidR="007D2C71" w:rsidRPr="00764978" w:rsidRDefault="007D2C71" w:rsidP="007D2C71">
      <w:pPr>
        <w:tabs>
          <w:tab w:val="left" w:pos="2410"/>
        </w:tabs>
        <w:rPr>
          <w:rFonts w:ascii="Calibri" w:hAnsi="Calibri" w:cs="Calibri"/>
          <w:sz w:val="22"/>
          <w:szCs w:val="22"/>
        </w:rPr>
      </w:pPr>
      <w:r w:rsidRPr="00764978">
        <w:rPr>
          <w:rFonts w:ascii="Calibri" w:hAnsi="Calibri" w:cs="Calibri"/>
          <w:sz w:val="22"/>
          <w:szCs w:val="22"/>
        </w:rPr>
        <w:t>(ďalej len „predávajúci“)</w:t>
      </w:r>
    </w:p>
    <w:p w14:paraId="02682703" w14:textId="77777777" w:rsidR="007D2C71" w:rsidRDefault="007D2C71" w:rsidP="007D2C71">
      <w:pPr>
        <w:rPr>
          <w:rFonts w:ascii="Calibri" w:hAnsi="Calibri" w:cs="Calibri"/>
          <w:sz w:val="22"/>
          <w:szCs w:val="22"/>
        </w:rPr>
      </w:pPr>
    </w:p>
    <w:p w14:paraId="70AD5CCD" w14:textId="77777777" w:rsidR="001921D6" w:rsidRDefault="001921D6" w:rsidP="007D2C71">
      <w:pPr>
        <w:rPr>
          <w:rFonts w:ascii="Calibri" w:hAnsi="Calibri" w:cs="Calibri"/>
          <w:sz w:val="22"/>
          <w:szCs w:val="22"/>
        </w:rPr>
      </w:pPr>
    </w:p>
    <w:p w14:paraId="45CE25F3" w14:textId="77777777" w:rsidR="007D2C71" w:rsidRPr="009F7234" w:rsidRDefault="007D2C71" w:rsidP="007D2C71">
      <w:pPr>
        <w:keepNext/>
        <w:autoSpaceDE w:val="0"/>
        <w:autoSpaceDN w:val="0"/>
        <w:adjustRightInd w:val="0"/>
        <w:spacing w:after="240"/>
        <w:jc w:val="center"/>
        <w:rPr>
          <w:rFonts w:ascii="Calibri" w:hAnsi="Calibri" w:cs="Calibri"/>
          <w:b/>
          <w:sz w:val="22"/>
          <w:szCs w:val="22"/>
        </w:rPr>
      </w:pPr>
      <w:r w:rsidRPr="009F7234">
        <w:rPr>
          <w:rFonts w:ascii="Calibri" w:hAnsi="Calibri" w:cs="Calibri"/>
          <w:b/>
          <w:sz w:val="22"/>
          <w:szCs w:val="22"/>
        </w:rPr>
        <w:t>Preambula</w:t>
      </w:r>
    </w:p>
    <w:p w14:paraId="1092C767" w14:textId="77777777" w:rsidR="007D2C71" w:rsidRDefault="007D2C71" w:rsidP="007D2C71">
      <w:pPr>
        <w:pStyle w:val="Odsekzoznamu"/>
        <w:numPr>
          <w:ilvl w:val="0"/>
          <w:numId w:val="5"/>
        </w:numPr>
        <w:suppressAutoHyphens/>
        <w:jc w:val="both"/>
        <w:rPr>
          <w:rFonts w:asciiTheme="minorHAnsi" w:hAnsiTheme="minorHAnsi" w:cstheme="minorHAnsi"/>
          <w:sz w:val="22"/>
          <w:szCs w:val="22"/>
          <w:lang w:eastAsia="sk-SK"/>
        </w:rPr>
      </w:pPr>
      <w:r w:rsidRPr="000472C5">
        <w:rPr>
          <w:rFonts w:asciiTheme="minorHAnsi" w:hAnsiTheme="minorHAnsi" w:cstheme="minorHAnsi"/>
          <w:sz w:val="22"/>
          <w:szCs w:val="22"/>
        </w:rPr>
        <w:t>Túto kúpnu</w:t>
      </w:r>
      <w:r w:rsidRPr="000472C5">
        <w:rPr>
          <w:rFonts w:asciiTheme="minorHAnsi" w:hAnsiTheme="minorHAnsi" w:cstheme="minorHAnsi"/>
          <w:sz w:val="22"/>
          <w:szCs w:val="22"/>
          <w:lang w:eastAsia="sk-SK"/>
        </w:rPr>
        <w:t xml:space="preserve"> zmluvu (ďalej len „Zmluva“) uzatvárajú zmluvné strany ako výsledok postupu v súlade so zákonom č. 343/2015 </w:t>
      </w:r>
      <w:proofErr w:type="spellStart"/>
      <w:r w:rsidRPr="000472C5">
        <w:rPr>
          <w:rFonts w:asciiTheme="minorHAnsi" w:hAnsiTheme="minorHAnsi" w:cstheme="minorHAnsi"/>
          <w:sz w:val="22"/>
          <w:szCs w:val="22"/>
          <w:lang w:eastAsia="sk-SK"/>
        </w:rPr>
        <w:t>Z.z</w:t>
      </w:r>
      <w:proofErr w:type="spellEnd"/>
      <w:r w:rsidRPr="000472C5">
        <w:rPr>
          <w:rFonts w:asciiTheme="minorHAnsi" w:hAnsiTheme="minorHAnsi" w:cstheme="minorHAnsi"/>
          <w:sz w:val="22"/>
          <w:szCs w:val="22"/>
          <w:lang w:eastAsia="sk-SK"/>
        </w:rPr>
        <w:t>. o verejnom obstarávaní a o zmene a doplnení niektorých zákonov v platnom znení</w:t>
      </w:r>
      <w:r>
        <w:rPr>
          <w:rFonts w:asciiTheme="minorHAnsi" w:hAnsiTheme="minorHAnsi" w:cstheme="minorHAnsi"/>
          <w:sz w:val="22"/>
          <w:szCs w:val="22"/>
          <w:lang w:eastAsia="sk-SK"/>
        </w:rPr>
        <w:t xml:space="preserve"> </w:t>
      </w:r>
      <w:r w:rsidRPr="000472C5">
        <w:rPr>
          <w:rFonts w:asciiTheme="minorHAnsi" w:hAnsiTheme="minorHAnsi" w:cstheme="minorHAnsi"/>
          <w:sz w:val="22"/>
          <w:szCs w:val="22"/>
          <w:lang w:eastAsia="sk-SK"/>
        </w:rPr>
        <w:t xml:space="preserve">(ďalej len „zákon o VO alebo „zákon“) na obstaranie dodávateľa tovarov postupom </w:t>
      </w:r>
      <w:r w:rsidRPr="009776C2">
        <w:rPr>
          <w:rFonts w:asciiTheme="minorHAnsi" w:hAnsiTheme="minorHAnsi" w:cstheme="minorHAnsi"/>
          <w:sz w:val="22"/>
          <w:szCs w:val="22"/>
          <w:lang w:eastAsia="sk-SK"/>
        </w:rPr>
        <w:t xml:space="preserve">zadávania podľa § 117 zákona o VO </w:t>
      </w:r>
    </w:p>
    <w:p w14:paraId="69F87203" w14:textId="77777777" w:rsidR="007D2C71" w:rsidRPr="000472C5" w:rsidRDefault="007D2C71" w:rsidP="002C2030">
      <w:pPr>
        <w:pStyle w:val="Odsekzoznamu"/>
        <w:numPr>
          <w:ilvl w:val="0"/>
          <w:numId w:val="5"/>
        </w:numPr>
        <w:suppressAutoHyphens/>
        <w:spacing w:before="120"/>
        <w:ind w:left="357" w:hanging="357"/>
        <w:contextualSpacing w:val="0"/>
        <w:jc w:val="both"/>
        <w:rPr>
          <w:rFonts w:asciiTheme="minorHAnsi" w:hAnsiTheme="minorHAnsi" w:cstheme="minorHAnsi"/>
          <w:sz w:val="22"/>
          <w:szCs w:val="22"/>
          <w:lang w:eastAsia="sk-SK"/>
        </w:rPr>
      </w:pPr>
      <w:r w:rsidRPr="000472C5">
        <w:rPr>
          <w:rFonts w:asciiTheme="minorHAnsi" w:hAnsiTheme="minorHAnsi" w:cstheme="minorHAnsi"/>
          <w:sz w:val="22"/>
          <w:szCs w:val="22"/>
          <w:lang w:eastAsia="sk-SK"/>
        </w:rPr>
        <w:t>Túto kúpnu zmluvu uzatvárajú zmluvné strany na dodanie tovar</w:t>
      </w:r>
      <w:r>
        <w:rPr>
          <w:rFonts w:asciiTheme="minorHAnsi" w:hAnsiTheme="minorHAnsi" w:cstheme="minorHAnsi"/>
          <w:sz w:val="22"/>
          <w:szCs w:val="22"/>
          <w:lang w:eastAsia="sk-SK"/>
        </w:rPr>
        <w:t>u</w:t>
      </w:r>
      <w:r w:rsidRPr="000472C5">
        <w:rPr>
          <w:rFonts w:asciiTheme="minorHAnsi" w:hAnsiTheme="minorHAnsi" w:cstheme="minorHAnsi"/>
          <w:sz w:val="22"/>
          <w:szCs w:val="22"/>
          <w:lang w:eastAsia="sk-SK"/>
        </w:rPr>
        <w:t xml:space="preserve"> na predmet zákazky: „</w:t>
      </w:r>
      <w:r w:rsidR="001921D6">
        <w:rPr>
          <w:rFonts w:asciiTheme="minorHAnsi" w:hAnsiTheme="minorHAnsi" w:cstheme="minorHAnsi"/>
          <w:b/>
          <w:sz w:val="22"/>
          <w:szCs w:val="22"/>
        </w:rPr>
        <w:t xml:space="preserve">Vozidlo triedy </w:t>
      </w:r>
      <w:proofErr w:type="spellStart"/>
      <w:r w:rsidR="001921D6">
        <w:rPr>
          <w:rFonts w:asciiTheme="minorHAnsi" w:hAnsiTheme="minorHAnsi" w:cstheme="minorHAnsi"/>
          <w:b/>
          <w:sz w:val="22"/>
          <w:szCs w:val="22"/>
        </w:rPr>
        <w:t>Pick-up</w:t>
      </w:r>
      <w:proofErr w:type="spellEnd"/>
      <w:r w:rsidR="001921D6">
        <w:rPr>
          <w:rFonts w:asciiTheme="minorHAnsi" w:hAnsiTheme="minorHAnsi" w:cstheme="minorHAnsi"/>
          <w:b/>
          <w:sz w:val="22"/>
          <w:szCs w:val="22"/>
        </w:rPr>
        <w:t xml:space="preserve"> (N1G)</w:t>
      </w:r>
      <w:r w:rsidRPr="000472C5">
        <w:rPr>
          <w:rFonts w:asciiTheme="minorHAnsi" w:hAnsiTheme="minorHAnsi" w:cstheme="minorHAnsi"/>
          <w:b/>
          <w:sz w:val="22"/>
          <w:szCs w:val="22"/>
        </w:rPr>
        <w:t>“</w:t>
      </w:r>
      <w:r w:rsidRPr="000472C5">
        <w:rPr>
          <w:rFonts w:asciiTheme="minorHAnsi" w:hAnsiTheme="minorHAnsi" w:cstheme="minorHAnsi"/>
          <w:sz w:val="22"/>
          <w:szCs w:val="22"/>
          <w:lang w:eastAsia="sk-SK"/>
        </w:rPr>
        <w:t>.</w:t>
      </w:r>
    </w:p>
    <w:p w14:paraId="7B3AD4BF" w14:textId="77777777" w:rsidR="007D2C71" w:rsidRPr="008B75EB" w:rsidRDefault="007D2C71" w:rsidP="00C51F44">
      <w:pPr>
        <w:pStyle w:val="Odsekzoznamu"/>
        <w:autoSpaceDE w:val="0"/>
        <w:autoSpaceDN w:val="0"/>
        <w:adjustRightInd w:val="0"/>
        <w:ind w:left="0"/>
        <w:jc w:val="center"/>
        <w:rPr>
          <w:rFonts w:asciiTheme="minorHAnsi" w:hAnsiTheme="minorHAnsi" w:cstheme="minorHAnsi"/>
          <w:sz w:val="22"/>
          <w:szCs w:val="22"/>
        </w:rPr>
      </w:pPr>
    </w:p>
    <w:p w14:paraId="1B00A6AA" w14:textId="77777777" w:rsidR="007D2C71" w:rsidRDefault="007D2C71" w:rsidP="00C51F44">
      <w:pPr>
        <w:pStyle w:val="Odsekzoznamu"/>
        <w:autoSpaceDE w:val="0"/>
        <w:autoSpaceDN w:val="0"/>
        <w:adjustRightInd w:val="0"/>
        <w:ind w:left="0"/>
        <w:jc w:val="center"/>
        <w:rPr>
          <w:rFonts w:ascii="Calibri" w:hAnsi="Calibri" w:cs="Calibri"/>
          <w:sz w:val="22"/>
          <w:szCs w:val="22"/>
        </w:rPr>
      </w:pPr>
    </w:p>
    <w:p w14:paraId="2C0B6EF3"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lastRenderedPageBreak/>
        <w:t>Čl. I</w:t>
      </w:r>
    </w:p>
    <w:p w14:paraId="4DAC3DDD"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Predmet zmluvy</w:t>
      </w:r>
    </w:p>
    <w:p w14:paraId="63CE331B" w14:textId="77777777" w:rsidR="007D2C71" w:rsidRDefault="007D2C71" w:rsidP="00525DB6">
      <w:pPr>
        <w:pStyle w:val="Odsekzoznamu"/>
        <w:numPr>
          <w:ilvl w:val="0"/>
          <w:numId w:val="21"/>
        </w:numPr>
        <w:spacing w:before="120"/>
        <w:ind w:left="426"/>
        <w:jc w:val="both"/>
        <w:rPr>
          <w:rFonts w:ascii="Calibri" w:hAnsi="Calibri" w:cs="Calibri"/>
          <w:sz w:val="22"/>
          <w:szCs w:val="22"/>
        </w:rPr>
      </w:pPr>
      <w:r w:rsidRPr="00525DB6">
        <w:rPr>
          <w:rFonts w:ascii="Calibri" w:hAnsi="Calibri" w:cs="Calibri"/>
          <w:sz w:val="22"/>
          <w:szCs w:val="22"/>
        </w:rPr>
        <w:t xml:space="preserve">Predávajúci sa zaväzuje dodať kupujúcemu tovar: </w:t>
      </w:r>
      <w:r w:rsidRPr="00525DB6">
        <w:rPr>
          <w:rFonts w:ascii="Calibri" w:hAnsi="Calibri" w:cs="Calibri"/>
          <w:b/>
          <w:sz w:val="22"/>
          <w:szCs w:val="22"/>
        </w:rPr>
        <w:t>„</w:t>
      </w:r>
      <w:r w:rsidRPr="000472C5">
        <w:t xml:space="preserve"> </w:t>
      </w:r>
      <w:r w:rsidR="001921D6">
        <w:rPr>
          <w:rFonts w:asciiTheme="minorHAnsi" w:eastAsia="Calibri" w:hAnsiTheme="minorHAnsi" w:cstheme="minorHAnsi"/>
          <w:b/>
          <w:sz w:val="22"/>
          <w:szCs w:val="22"/>
          <w:lang w:eastAsia="en-US"/>
        </w:rPr>
        <w:t xml:space="preserve">Vozidlo triedy </w:t>
      </w:r>
      <w:proofErr w:type="spellStart"/>
      <w:r w:rsidR="001921D6">
        <w:rPr>
          <w:rFonts w:asciiTheme="minorHAnsi" w:eastAsia="Calibri" w:hAnsiTheme="minorHAnsi" w:cstheme="minorHAnsi"/>
          <w:b/>
          <w:sz w:val="22"/>
          <w:szCs w:val="22"/>
          <w:lang w:eastAsia="en-US"/>
        </w:rPr>
        <w:t>Pick-up</w:t>
      </w:r>
      <w:proofErr w:type="spellEnd"/>
      <w:r w:rsidR="001921D6">
        <w:rPr>
          <w:rFonts w:asciiTheme="minorHAnsi" w:eastAsia="Calibri" w:hAnsiTheme="minorHAnsi" w:cstheme="minorHAnsi"/>
          <w:b/>
          <w:sz w:val="22"/>
          <w:szCs w:val="22"/>
          <w:lang w:eastAsia="en-US"/>
        </w:rPr>
        <w:t xml:space="preserve"> (N1G)</w:t>
      </w:r>
      <w:r w:rsidRPr="00525DB6">
        <w:rPr>
          <w:rFonts w:ascii="Calibri" w:hAnsi="Calibri" w:cs="Calibri"/>
          <w:b/>
          <w:sz w:val="22"/>
          <w:szCs w:val="22"/>
        </w:rPr>
        <w:t>“</w:t>
      </w:r>
      <w:r w:rsidRPr="00525DB6">
        <w:rPr>
          <w:rFonts w:ascii="Calibri" w:hAnsi="Calibri" w:cs="Calibri"/>
          <w:sz w:val="22"/>
          <w:szCs w:val="22"/>
        </w:rPr>
        <w:t xml:space="preserve"> (ďalej len „tovar“), ktorého bližšia špecifikácia je uvedená v Prílohe č. </w:t>
      </w:r>
      <w:r w:rsidR="000E3EF8" w:rsidRPr="00525DB6">
        <w:rPr>
          <w:rFonts w:ascii="Calibri" w:hAnsi="Calibri" w:cs="Calibri"/>
          <w:sz w:val="22"/>
          <w:szCs w:val="22"/>
        </w:rPr>
        <w:t>1</w:t>
      </w:r>
      <w:r w:rsidRPr="00525DB6">
        <w:rPr>
          <w:rFonts w:ascii="Calibri" w:hAnsi="Calibri" w:cs="Calibri"/>
          <w:sz w:val="22"/>
          <w:szCs w:val="22"/>
        </w:rPr>
        <w:t xml:space="preserve"> tejto zmluvy, previesť na kupujúceho vlastnícke právo na tovar a kupujúci sa zaväzuje dohodnutým spôsobom spolupôsobiť, tovar prevziať a zaplatiť predávajúcemu dohodnutú kúpnu cenu.</w:t>
      </w:r>
    </w:p>
    <w:p w14:paraId="788B7B41" w14:textId="77777777" w:rsidR="007D2C71" w:rsidRPr="001921D6" w:rsidRDefault="00525DB6" w:rsidP="001921D6">
      <w:pPr>
        <w:pStyle w:val="Odsekzoznamu"/>
        <w:numPr>
          <w:ilvl w:val="0"/>
          <w:numId w:val="21"/>
        </w:numPr>
        <w:spacing w:before="120"/>
        <w:ind w:left="425" w:hanging="357"/>
        <w:contextualSpacing w:val="0"/>
        <w:jc w:val="both"/>
        <w:rPr>
          <w:rFonts w:ascii="Calibri" w:hAnsi="Calibri" w:cs="Calibri"/>
          <w:sz w:val="22"/>
          <w:szCs w:val="22"/>
        </w:rPr>
      </w:pPr>
      <w:r w:rsidRPr="001921D6">
        <w:rPr>
          <w:rFonts w:ascii="Calibri" w:hAnsi="Calibri" w:cs="Calibri"/>
          <w:sz w:val="22"/>
          <w:szCs w:val="22"/>
        </w:rPr>
        <w:t xml:space="preserve">Zmluvné strany berú na vedomie, že predmet zmluvy je spolufinancovaný prostredníctvom </w:t>
      </w:r>
      <w:r w:rsidR="001921D6" w:rsidRPr="001921D6">
        <w:rPr>
          <w:rFonts w:ascii="Calibri" w:hAnsi="Calibri" w:cs="Calibri"/>
          <w:sz w:val="22"/>
          <w:szCs w:val="22"/>
        </w:rPr>
        <w:t xml:space="preserve">Programu Rozvoja vidieka SR 2014-2022; </w:t>
      </w:r>
      <w:proofErr w:type="spellStart"/>
      <w:r w:rsidR="001921D6" w:rsidRPr="001921D6">
        <w:rPr>
          <w:rFonts w:ascii="Calibri" w:hAnsi="Calibri" w:cs="Calibri"/>
          <w:sz w:val="22"/>
          <w:szCs w:val="22"/>
        </w:rPr>
        <w:t>Podopatrenie</w:t>
      </w:r>
      <w:proofErr w:type="spellEnd"/>
      <w:r w:rsidR="001921D6" w:rsidRPr="001921D6">
        <w:rPr>
          <w:rFonts w:ascii="Calibri" w:hAnsi="Calibri" w:cs="Calibri"/>
          <w:sz w:val="22"/>
          <w:szCs w:val="22"/>
        </w:rPr>
        <w:t>: 8.6 – Podpora investícií do lesníckych technológií a spracovania, do mobilizácie lesníckych výrobkov a ich uvádzania na trh výzvy 70/PRV/2023</w:t>
      </w:r>
      <w:r w:rsidRPr="001921D6">
        <w:rPr>
          <w:rFonts w:ascii="Calibri" w:hAnsi="Calibri" w:cs="Calibri"/>
          <w:sz w:val="22"/>
          <w:szCs w:val="22"/>
        </w:rPr>
        <w:t xml:space="preserve">. </w:t>
      </w:r>
    </w:p>
    <w:p w14:paraId="1A0474C3" w14:textId="77777777" w:rsidR="007D2C71" w:rsidRDefault="007D2C71" w:rsidP="007D2C71">
      <w:pPr>
        <w:jc w:val="center"/>
        <w:rPr>
          <w:rFonts w:ascii="Calibri" w:hAnsi="Calibri" w:cs="Calibri"/>
          <w:sz w:val="22"/>
          <w:szCs w:val="22"/>
        </w:rPr>
      </w:pPr>
    </w:p>
    <w:p w14:paraId="09AD0338" w14:textId="77777777" w:rsidR="00626705" w:rsidRDefault="00626705" w:rsidP="007D2C71">
      <w:pPr>
        <w:jc w:val="center"/>
        <w:rPr>
          <w:rFonts w:ascii="Calibri" w:hAnsi="Calibri" w:cs="Calibri"/>
          <w:sz w:val="22"/>
          <w:szCs w:val="22"/>
        </w:rPr>
      </w:pPr>
    </w:p>
    <w:p w14:paraId="380011F7" w14:textId="77777777" w:rsidR="007D2C71" w:rsidRPr="000745B5" w:rsidRDefault="007D2C71" w:rsidP="007D2C71">
      <w:pPr>
        <w:jc w:val="center"/>
        <w:rPr>
          <w:rFonts w:ascii="Calibri" w:hAnsi="Calibri" w:cs="Calibri"/>
          <w:b/>
          <w:sz w:val="22"/>
          <w:szCs w:val="22"/>
        </w:rPr>
      </w:pPr>
      <w:r w:rsidRPr="000745B5">
        <w:rPr>
          <w:rFonts w:ascii="Calibri" w:hAnsi="Calibri" w:cs="Calibri"/>
          <w:b/>
          <w:sz w:val="22"/>
          <w:szCs w:val="22"/>
        </w:rPr>
        <w:t>ČI. II</w:t>
      </w:r>
    </w:p>
    <w:p w14:paraId="75BE0240" w14:textId="77777777" w:rsidR="007D2C71" w:rsidRPr="00CF4950" w:rsidRDefault="007D2C71" w:rsidP="007D2C71">
      <w:pPr>
        <w:jc w:val="center"/>
        <w:rPr>
          <w:rFonts w:ascii="Calibri" w:hAnsi="Calibri" w:cs="Calibri"/>
          <w:b/>
          <w:sz w:val="22"/>
          <w:szCs w:val="22"/>
        </w:rPr>
      </w:pPr>
      <w:r w:rsidRPr="000745B5">
        <w:rPr>
          <w:rFonts w:ascii="Calibri" w:hAnsi="Calibri" w:cs="Calibri"/>
          <w:b/>
          <w:sz w:val="22"/>
          <w:szCs w:val="22"/>
        </w:rPr>
        <w:t>Čas, miesto a podmienky dodania</w:t>
      </w:r>
      <w:r w:rsidRPr="00CF4950">
        <w:rPr>
          <w:rFonts w:ascii="Calibri" w:hAnsi="Calibri" w:cs="Calibri"/>
          <w:b/>
          <w:sz w:val="22"/>
          <w:szCs w:val="22"/>
        </w:rPr>
        <w:t xml:space="preserve"> predmetu kúpy</w:t>
      </w:r>
    </w:p>
    <w:p w14:paraId="15694312" w14:textId="77777777" w:rsidR="007D2C71" w:rsidRPr="00626705" w:rsidRDefault="007D2C71" w:rsidP="005739AF">
      <w:pPr>
        <w:pStyle w:val="Odsekzoznamu"/>
        <w:numPr>
          <w:ilvl w:val="0"/>
          <w:numId w:val="6"/>
        </w:numPr>
        <w:spacing w:before="120"/>
        <w:contextualSpacing w:val="0"/>
        <w:jc w:val="both"/>
        <w:rPr>
          <w:rFonts w:asciiTheme="minorHAnsi" w:hAnsiTheme="minorHAnsi" w:cstheme="minorHAnsi"/>
          <w:sz w:val="22"/>
          <w:szCs w:val="22"/>
        </w:rPr>
      </w:pPr>
      <w:r w:rsidRPr="00626705">
        <w:rPr>
          <w:rFonts w:ascii="Calibri" w:hAnsi="Calibri" w:cs="Calibri"/>
          <w:sz w:val="22"/>
          <w:szCs w:val="22"/>
        </w:rPr>
        <w:t xml:space="preserve">Predávajúci sa zaväzuje dodať kupujúcemu tovar </w:t>
      </w:r>
      <w:r w:rsidR="00C22FBE" w:rsidRPr="00626705">
        <w:rPr>
          <w:rFonts w:ascii="Calibri" w:hAnsi="Calibri" w:cs="Calibri"/>
          <w:sz w:val="22"/>
          <w:szCs w:val="22"/>
        </w:rPr>
        <w:t xml:space="preserve">do </w:t>
      </w:r>
      <w:r w:rsidR="00803808" w:rsidRPr="00626705">
        <w:rPr>
          <w:rFonts w:ascii="Calibri" w:hAnsi="Calibri" w:cs="Calibri"/>
          <w:sz w:val="22"/>
          <w:szCs w:val="22"/>
        </w:rPr>
        <w:t>90 dní</w:t>
      </w:r>
      <w:r w:rsidRPr="00626705">
        <w:rPr>
          <w:rFonts w:ascii="Calibri" w:hAnsi="Calibri" w:cs="Calibri"/>
          <w:sz w:val="22"/>
          <w:szCs w:val="22"/>
        </w:rPr>
        <w:t xml:space="preserve"> </w:t>
      </w:r>
      <w:r w:rsidR="005739AF" w:rsidRPr="00626705">
        <w:rPr>
          <w:rFonts w:ascii="Calibri" w:hAnsi="Calibri" w:cs="Calibri"/>
          <w:sz w:val="22"/>
          <w:szCs w:val="22"/>
        </w:rPr>
        <w:t xml:space="preserve">odo dňa zadania objednávky </w:t>
      </w:r>
      <w:r w:rsidR="00EA4613" w:rsidRPr="00626705">
        <w:rPr>
          <w:rFonts w:ascii="Calibri" w:hAnsi="Calibri" w:cs="Calibri"/>
          <w:sz w:val="22"/>
          <w:szCs w:val="22"/>
        </w:rPr>
        <w:t>a vykonať zaškolenie zo strany verejného obstarávateľa určených osôb na ob</w:t>
      </w:r>
      <w:r w:rsidR="005739AF" w:rsidRPr="00626705">
        <w:rPr>
          <w:rFonts w:ascii="Calibri" w:hAnsi="Calibri" w:cs="Calibri"/>
          <w:sz w:val="22"/>
          <w:szCs w:val="22"/>
        </w:rPr>
        <w:t xml:space="preserve">sluhu a základnú údržbu tovaru. </w:t>
      </w:r>
      <w:r w:rsidR="00EA4613" w:rsidRPr="00626705">
        <w:rPr>
          <w:rFonts w:ascii="Calibri" w:hAnsi="Calibri" w:cs="Calibri"/>
          <w:sz w:val="22"/>
          <w:szCs w:val="22"/>
          <w:shd w:val="clear" w:color="auto" w:fill="FFFFFF" w:themeFill="background1"/>
        </w:rPr>
        <w:t>Miestom dodania je prevádzka predávajúceho</w:t>
      </w:r>
      <w:r w:rsidR="00EA4613" w:rsidRPr="00626705">
        <w:rPr>
          <w:rFonts w:ascii="Calibri" w:hAnsi="Calibri" w:cs="Calibri"/>
          <w:sz w:val="22"/>
          <w:szCs w:val="22"/>
        </w:rPr>
        <w:t>.</w:t>
      </w:r>
    </w:p>
    <w:p w14:paraId="023EB9B9" w14:textId="77777777" w:rsidR="007D2C71" w:rsidRPr="002B7C5B"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V prípade prekážok spočívajúcich vo vyššej moci, ktoré bránia predávajúcemu v splnení jeho povinnosti dodať tovar kupujúcemu v dojednanej lehote uvedenej v bode 1 tohto článku tejto zmluvy, predlžuje sa lehota na dodanie tovaru o dobu trvania týchto prekážok. Predávajúci je povinný tieto okolnosti písomne oznámiť kupujúcemu bez zbytočného odkladu po ich vzniku.</w:t>
      </w:r>
    </w:p>
    <w:p w14:paraId="3B6799D1" w14:textId="77777777" w:rsidR="007D2C71" w:rsidRPr="002B7C5B"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Pod vyššou mocou sa rozumejú okolnosti, ktoré nastanú po nadobudnutí účinnosti zmluvy ako výsledok nepredvídateľných a zmluvnými stranami neovplyvniteľných prekážok. V prípade, že takáto okolnosť bude predávajúcemu a kupujúcemu brániť v plnení zmluvných povinností, bude povinná strana zbavená zodpovednosti za čiastočné alebo úplné nesplnenie záväzkov vyplývajúcich z tejto zmluvy primerane po dobu, po ktorú pôsobili tieto okolnosti.</w:t>
      </w:r>
    </w:p>
    <w:p w14:paraId="1084B5D5" w14:textId="77777777" w:rsidR="007D2C71" w:rsidRPr="002B7C5B" w:rsidRDefault="007D2C71" w:rsidP="002C2030">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2B7C5B">
        <w:rPr>
          <w:rFonts w:asciiTheme="minorHAnsi" w:hAnsiTheme="minorHAnsi" w:cstheme="minorHAnsi"/>
          <w:sz w:val="22"/>
          <w:szCs w:val="22"/>
          <w:lang w:eastAsia="sk-SK"/>
        </w:rPr>
        <w:t>Za riadne dodaný tovar sa považuje dodanie tovaru bez vád, v dohodnutom množstve a akosti, a vo vyhotovení odsúhlasenom verejným obstarávateľom, pričom kupujúci je povinný pri dodaní</w:t>
      </w:r>
      <w:r>
        <w:rPr>
          <w:rFonts w:asciiTheme="minorHAnsi" w:hAnsiTheme="minorHAnsi" w:cstheme="minorHAnsi"/>
          <w:sz w:val="22"/>
          <w:szCs w:val="22"/>
          <w:lang w:eastAsia="sk-SK"/>
        </w:rPr>
        <w:t xml:space="preserve"> </w:t>
      </w:r>
      <w:r w:rsidRPr="002B7C5B">
        <w:rPr>
          <w:rFonts w:asciiTheme="minorHAnsi" w:hAnsiTheme="minorHAnsi" w:cstheme="minorHAnsi"/>
          <w:sz w:val="22"/>
          <w:szCs w:val="22"/>
          <w:lang w:eastAsia="sk-SK"/>
        </w:rPr>
        <w:t xml:space="preserve">tovaru potvrdiť jeho prevzatie v preberacom protokole, ktorý obsahuje </w:t>
      </w:r>
      <w:r w:rsidRPr="002B7C5B">
        <w:rPr>
          <w:rFonts w:ascii="Calibri" w:hAnsi="Calibri" w:cs="Calibri"/>
          <w:sz w:val="22"/>
          <w:szCs w:val="22"/>
        </w:rPr>
        <w:t>minimálne:</w:t>
      </w:r>
    </w:p>
    <w:p w14:paraId="4E405AC2" w14:textId="77777777"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presné označenie dodávaného tovaru,</w:t>
      </w:r>
    </w:p>
    <w:p w14:paraId="15E6AF07" w14:textId="77777777"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dátum, čas a miesto odovzdania tovaru,</w:t>
      </w:r>
    </w:p>
    <w:p w14:paraId="4DD55E42" w14:textId="77777777"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 xml:space="preserve">presné špecifikácie odovzdaného príslušenstva a dokumentácie k tovaru, </w:t>
      </w:r>
    </w:p>
    <w:p w14:paraId="0D8DE518" w14:textId="77777777" w:rsidR="007D2C71" w:rsidRPr="002B7C5B" w:rsidRDefault="007D2C71" w:rsidP="002C2030">
      <w:pPr>
        <w:pStyle w:val="Odsekzoznamu"/>
        <w:numPr>
          <w:ilvl w:val="0"/>
          <w:numId w:val="7"/>
        </w:numPr>
        <w:spacing w:before="60"/>
        <w:ind w:left="992" w:hanging="357"/>
        <w:contextualSpacing w:val="0"/>
        <w:jc w:val="both"/>
        <w:rPr>
          <w:rFonts w:ascii="Calibri" w:hAnsi="Calibri" w:cs="Calibri"/>
          <w:sz w:val="22"/>
          <w:szCs w:val="22"/>
        </w:rPr>
      </w:pPr>
      <w:r w:rsidRPr="002B7C5B">
        <w:rPr>
          <w:rFonts w:ascii="Calibri" w:hAnsi="Calibri" w:cs="Calibri"/>
          <w:sz w:val="22"/>
          <w:szCs w:val="22"/>
        </w:rPr>
        <w:t>podpisy odovzdávajúcich a preberajúcich osôb.</w:t>
      </w:r>
    </w:p>
    <w:p w14:paraId="179A7867" w14:textId="77777777" w:rsidR="007D2C71" w:rsidRPr="00DC1951" w:rsidRDefault="007D2C71" w:rsidP="00525DB6">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DC1951">
        <w:rPr>
          <w:rFonts w:asciiTheme="minorHAnsi" w:hAnsiTheme="minorHAnsi" w:cstheme="minorHAnsi"/>
          <w:sz w:val="22"/>
          <w:szCs w:val="22"/>
          <w:lang w:eastAsia="sk-SK"/>
        </w:rPr>
        <w:t>Preberací</w:t>
      </w:r>
      <w:r w:rsidRPr="00DC1951">
        <w:rPr>
          <w:rFonts w:ascii="Calibri" w:hAnsi="Calibri" w:cs="Calibri"/>
          <w:sz w:val="22"/>
          <w:szCs w:val="22"/>
        </w:rPr>
        <w:t xml:space="preserve"> protokol bude vyhotovený v </w:t>
      </w:r>
      <w:r w:rsidRPr="00DC1951">
        <w:rPr>
          <w:rFonts w:ascii="Calibri" w:hAnsi="Calibri" w:cs="Calibri"/>
          <w:sz w:val="22"/>
          <w:szCs w:val="22"/>
          <w:u w:val="single"/>
        </w:rPr>
        <w:t>3 vyhotoveniach</w:t>
      </w:r>
      <w:r w:rsidRPr="00DC1951">
        <w:rPr>
          <w:rFonts w:ascii="Calibri" w:hAnsi="Calibri" w:cs="Calibri"/>
          <w:sz w:val="22"/>
          <w:szCs w:val="22"/>
        </w:rPr>
        <w:t>, jedno pre predávajúceho a dve pre kupujúceho.</w:t>
      </w:r>
    </w:p>
    <w:p w14:paraId="1C09C11E" w14:textId="77777777" w:rsidR="007D2C71" w:rsidRPr="002B7C5B"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2B7C5B">
        <w:rPr>
          <w:rFonts w:asciiTheme="minorHAnsi" w:hAnsiTheme="minorHAnsi" w:cstheme="minorHAnsi"/>
          <w:sz w:val="22"/>
          <w:szCs w:val="22"/>
          <w:lang w:eastAsia="sk-SK"/>
        </w:rPr>
        <w:t>Kupujúci je povinný určiť Predávajúcemu včas priestory určené na umiestnenie Tovaru a</w:t>
      </w:r>
      <w:r>
        <w:rPr>
          <w:rFonts w:asciiTheme="minorHAnsi" w:hAnsiTheme="minorHAnsi" w:cstheme="minorHAnsi"/>
          <w:sz w:val="22"/>
          <w:szCs w:val="22"/>
          <w:lang w:eastAsia="sk-SK"/>
        </w:rPr>
        <w:t> </w:t>
      </w:r>
      <w:r w:rsidRPr="002B7C5B">
        <w:rPr>
          <w:rFonts w:asciiTheme="minorHAnsi" w:hAnsiTheme="minorHAnsi" w:cstheme="minorHAnsi"/>
          <w:sz w:val="22"/>
          <w:szCs w:val="22"/>
          <w:lang w:eastAsia="sk-SK"/>
        </w:rPr>
        <w:t>vytvoriť</w:t>
      </w:r>
      <w:r>
        <w:rPr>
          <w:rFonts w:asciiTheme="minorHAnsi" w:hAnsiTheme="minorHAnsi" w:cstheme="minorHAnsi"/>
          <w:sz w:val="22"/>
          <w:szCs w:val="22"/>
          <w:lang w:eastAsia="sk-SK"/>
        </w:rPr>
        <w:t xml:space="preserve"> </w:t>
      </w:r>
      <w:r w:rsidRPr="002B7C5B">
        <w:rPr>
          <w:rFonts w:asciiTheme="minorHAnsi" w:hAnsiTheme="minorHAnsi" w:cstheme="minorHAnsi"/>
          <w:sz w:val="22"/>
          <w:szCs w:val="22"/>
          <w:lang w:eastAsia="sk-SK"/>
        </w:rPr>
        <w:t xml:space="preserve">mu podmienky na riadne a včasné plnenie, vrátane poskytnutia potrebnej súčinnosti. </w:t>
      </w:r>
      <w:r w:rsidRPr="002B7C5B">
        <w:rPr>
          <w:rFonts w:ascii="Calibri" w:hAnsi="Calibri" w:cs="Calibri"/>
          <w:sz w:val="22"/>
          <w:szCs w:val="22"/>
        </w:rPr>
        <w:t xml:space="preserve">Oprávnená osoba kupujúceho prevezme tovar s odbornou starostlivosťou a preverí stav tovaru vizuálnou kontrolou, vrátane príslušenstva a výbavy. </w:t>
      </w:r>
      <w:r w:rsidRPr="002B7C5B">
        <w:rPr>
          <w:rFonts w:asciiTheme="minorHAnsi" w:hAnsiTheme="minorHAnsi" w:cstheme="minorHAnsi"/>
          <w:sz w:val="22"/>
          <w:szCs w:val="22"/>
          <w:lang w:eastAsia="sk-SK"/>
        </w:rPr>
        <w:t xml:space="preserve">V prípade, ak sa zistí, že tovar má menšie vady, ktoré samy o sebe alebo v spojení s inými nebránia jeho užívaniu a ani podstatne neznižujú jeho hodnotu, kupujúci vyhlási prevzatie tovaru s výhradou. V preberacom protokole bude v tomto prípade uvedené o aké vady sa jedná, a tiež lehota, ktorú si predávajúci a kupujúci dohodli pre vykonanie odstránenia jednotlivých vád. O odstránení vád bude spísaný dodatok k preberaciemu protokolu. </w:t>
      </w:r>
      <w:r w:rsidRPr="002B7C5B">
        <w:rPr>
          <w:rFonts w:ascii="Calibri" w:hAnsi="Calibri" w:cs="Calibri"/>
          <w:sz w:val="22"/>
          <w:szCs w:val="22"/>
        </w:rPr>
        <w:t xml:space="preserve">Pokiaľ kupujúci zistí, že odovzdaný tovar nezodpovedá špecifikácii podľa Prílohy č. </w:t>
      </w:r>
      <w:r w:rsidR="00C24254">
        <w:rPr>
          <w:rFonts w:ascii="Calibri" w:hAnsi="Calibri" w:cs="Calibri"/>
          <w:sz w:val="22"/>
          <w:szCs w:val="22"/>
        </w:rPr>
        <w:t>2</w:t>
      </w:r>
      <w:r w:rsidRPr="002B7C5B">
        <w:rPr>
          <w:rFonts w:ascii="Calibri" w:hAnsi="Calibri" w:cs="Calibri"/>
          <w:sz w:val="22"/>
          <w:szCs w:val="22"/>
        </w:rPr>
        <w:t xml:space="preserve"> tejto zmluvy, podmienkam stanoveným vo verejnom obstarávaní alebo tovar bude odovzdávaný bez požadovaných dokladov, je kupujúci oprávnený neprevziať tovar a dohodnúť s predávajúcim náhradný termín jeho odovzdania.</w:t>
      </w:r>
    </w:p>
    <w:p w14:paraId="3D424A21" w14:textId="77777777" w:rsidR="007D2C71" w:rsidRPr="002B7C5B"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2B7C5B">
        <w:rPr>
          <w:rFonts w:ascii="Calibri" w:hAnsi="Calibri" w:cs="Calibri"/>
          <w:sz w:val="22"/>
          <w:szCs w:val="22"/>
        </w:rPr>
        <w:t xml:space="preserve">Predávajúci </w:t>
      </w:r>
      <w:r w:rsidRPr="002B7C5B">
        <w:rPr>
          <w:rFonts w:asciiTheme="minorHAnsi" w:hAnsiTheme="minorHAnsi" w:cstheme="minorHAnsi"/>
          <w:sz w:val="22"/>
          <w:szCs w:val="22"/>
          <w:lang w:eastAsia="sk-SK"/>
        </w:rPr>
        <w:t>sa zaväzuje kupujúcemu odovzdať tovar spolu so všetkými dokladmi, ktoré sú potrebné na prevzatie a užívanie objednaného Tovaru, a to najmä:</w:t>
      </w:r>
    </w:p>
    <w:p w14:paraId="3322B09A" w14:textId="77777777"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lastRenderedPageBreak/>
        <w:t>kľúče,</w:t>
      </w:r>
    </w:p>
    <w:p w14:paraId="54DDCAE7" w14:textId="77777777"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návody na použitie,</w:t>
      </w:r>
    </w:p>
    <w:p w14:paraId="5BBDDA48" w14:textId="77777777"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záručné listy,</w:t>
      </w:r>
    </w:p>
    <w:p w14:paraId="1D6BD83F" w14:textId="77777777" w:rsidR="007D2C71" w:rsidRPr="002B7C5B" w:rsidRDefault="007D2C71" w:rsidP="002C2030">
      <w:pPr>
        <w:pStyle w:val="Odsekzoznamu"/>
        <w:numPr>
          <w:ilvl w:val="0"/>
          <w:numId w:val="8"/>
        </w:numPr>
        <w:autoSpaceDE w:val="0"/>
        <w:autoSpaceDN w:val="0"/>
        <w:adjustRightInd w:val="0"/>
        <w:spacing w:before="60"/>
        <w:ind w:left="1134" w:hanging="357"/>
        <w:contextualSpacing w:val="0"/>
        <w:rPr>
          <w:rFonts w:asciiTheme="minorHAnsi" w:hAnsiTheme="minorHAnsi" w:cstheme="minorHAnsi"/>
          <w:sz w:val="22"/>
          <w:szCs w:val="22"/>
          <w:lang w:eastAsia="sk-SK"/>
        </w:rPr>
      </w:pPr>
      <w:r w:rsidRPr="002B7C5B">
        <w:rPr>
          <w:rFonts w:asciiTheme="minorHAnsi" w:hAnsiTheme="minorHAnsi" w:cstheme="minorHAnsi"/>
          <w:sz w:val="22"/>
          <w:szCs w:val="22"/>
          <w:lang w:eastAsia="sk-SK"/>
        </w:rPr>
        <w:t>certifikáty,</w:t>
      </w:r>
    </w:p>
    <w:p w14:paraId="4D53A56E" w14:textId="77777777" w:rsidR="007D2C71" w:rsidRPr="002B7C5B" w:rsidRDefault="007D2C71" w:rsidP="002C2030">
      <w:pPr>
        <w:pStyle w:val="Odsekzoznamu"/>
        <w:numPr>
          <w:ilvl w:val="0"/>
          <w:numId w:val="8"/>
        </w:numPr>
        <w:spacing w:before="60"/>
        <w:ind w:left="1134" w:hanging="357"/>
        <w:contextualSpacing w:val="0"/>
        <w:jc w:val="both"/>
        <w:rPr>
          <w:rFonts w:asciiTheme="minorHAnsi" w:hAnsiTheme="minorHAnsi" w:cstheme="minorHAnsi"/>
          <w:sz w:val="22"/>
          <w:szCs w:val="22"/>
        </w:rPr>
      </w:pPr>
      <w:r w:rsidRPr="002B7C5B">
        <w:rPr>
          <w:rFonts w:asciiTheme="minorHAnsi" w:hAnsiTheme="minorHAnsi" w:cstheme="minorHAnsi"/>
          <w:sz w:val="22"/>
          <w:szCs w:val="22"/>
          <w:lang w:eastAsia="sk-SK"/>
        </w:rPr>
        <w:t>iná relevantná dokumentácia.</w:t>
      </w:r>
    </w:p>
    <w:p w14:paraId="1CFE3DD0" w14:textId="77777777" w:rsidR="007D2C71" w:rsidRDefault="007D2C71" w:rsidP="00C51F44">
      <w:pPr>
        <w:jc w:val="center"/>
        <w:rPr>
          <w:rFonts w:ascii="Calibri" w:hAnsi="Calibri" w:cs="Calibri"/>
          <w:sz w:val="22"/>
          <w:szCs w:val="22"/>
        </w:rPr>
      </w:pPr>
    </w:p>
    <w:p w14:paraId="609607A9" w14:textId="77777777" w:rsidR="007D2C71" w:rsidRDefault="007D2C71" w:rsidP="00C51F44">
      <w:pPr>
        <w:jc w:val="center"/>
        <w:rPr>
          <w:rFonts w:ascii="Calibri" w:hAnsi="Calibri" w:cs="Calibri"/>
          <w:sz w:val="22"/>
          <w:szCs w:val="22"/>
        </w:rPr>
      </w:pPr>
    </w:p>
    <w:p w14:paraId="76B0D9F3"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ČI. III</w:t>
      </w:r>
    </w:p>
    <w:p w14:paraId="79A62D45"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Kúpna cena a platobné podmienky</w:t>
      </w:r>
    </w:p>
    <w:p w14:paraId="7723A2C7" w14:textId="77777777" w:rsidR="007D2C71" w:rsidRPr="00061369"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 xml:space="preserve">Kúpna cena tovaru uvedeného v článku I. tejto zmluvy je určená </w:t>
      </w:r>
      <w:r w:rsidR="007131F1" w:rsidRPr="007131F1">
        <w:rPr>
          <w:rFonts w:ascii="Calibri" w:hAnsi="Calibri" w:cs="Calibri"/>
          <w:sz w:val="22"/>
          <w:szCs w:val="22"/>
        </w:rPr>
        <w:t>na základe cenovej ponuky predávajúceho, je stanovaná</w:t>
      </w:r>
      <w:r w:rsidRPr="00061369">
        <w:rPr>
          <w:rFonts w:ascii="Calibri" w:hAnsi="Calibri" w:cs="Calibri"/>
          <w:sz w:val="22"/>
          <w:szCs w:val="22"/>
        </w:rPr>
        <w:t xml:space="preserve"> podľa zákona č. 18/1996 Z. z. o cenách v znení neskorších predpisov a vyhlášky č. 87/1996 Z. z., ktorou sa vykonáva zákon č. 18/1996 Z. z. o cenách v znení neskorších predpisov:</w:t>
      </w:r>
    </w:p>
    <w:p w14:paraId="2D28B018" w14:textId="77777777" w:rsidR="002C2030" w:rsidRDefault="007D2C71" w:rsidP="002C2030">
      <w:pPr>
        <w:spacing w:before="120"/>
        <w:ind w:left="284" w:firstLine="357"/>
        <w:jc w:val="both"/>
        <w:rPr>
          <w:rFonts w:ascii="Calibri" w:hAnsi="Calibri" w:cs="Calibri"/>
          <w:sz w:val="22"/>
          <w:szCs w:val="22"/>
        </w:rPr>
      </w:pPr>
      <w:r>
        <w:rPr>
          <w:rFonts w:ascii="Calibri" w:hAnsi="Calibri" w:cs="Calibri"/>
          <w:sz w:val="22"/>
          <w:szCs w:val="22"/>
        </w:rPr>
        <w:t>- v celkovej</w:t>
      </w:r>
      <w:r w:rsidRPr="00764978">
        <w:rPr>
          <w:rFonts w:ascii="Calibri" w:hAnsi="Calibri" w:cs="Calibri"/>
          <w:sz w:val="22"/>
          <w:szCs w:val="22"/>
        </w:rPr>
        <w:t xml:space="preserve"> výške </w:t>
      </w:r>
      <w:r>
        <w:rPr>
          <w:rFonts w:ascii="Calibri" w:hAnsi="Calibri" w:cs="Calibri"/>
          <w:sz w:val="22"/>
          <w:szCs w:val="22"/>
        </w:rPr>
        <w:t xml:space="preserve"> </w:t>
      </w:r>
      <w:r w:rsidRPr="00705384">
        <w:rPr>
          <w:rFonts w:ascii="Calibri" w:hAnsi="Calibri" w:cs="Calibri"/>
          <w:b/>
          <w:sz w:val="22"/>
          <w:szCs w:val="22"/>
        </w:rPr>
        <w:t>..........</w:t>
      </w:r>
      <w:r>
        <w:rPr>
          <w:rFonts w:ascii="Calibri" w:hAnsi="Calibri" w:cs="Calibri"/>
          <w:b/>
          <w:sz w:val="22"/>
          <w:szCs w:val="22"/>
        </w:rPr>
        <w:t>...</w:t>
      </w:r>
      <w:r w:rsidRPr="00705384">
        <w:rPr>
          <w:rFonts w:ascii="Calibri" w:hAnsi="Calibri" w:cs="Calibri"/>
          <w:b/>
          <w:sz w:val="22"/>
          <w:szCs w:val="22"/>
        </w:rPr>
        <w:t>....</w:t>
      </w:r>
      <w:r w:rsidRPr="00705384">
        <w:rPr>
          <w:rFonts w:ascii="Calibri" w:hAnsi="Calibri" w:cs="Calibri"/>
          <w:sz w:val="22"/>
          <w:szCs w:val="22"/>
        </w:rPr>
        <w:t xml:space="preserve"> </w:t>
      </w:r>
      <w:r w:rsidRPr="00E404EB">
        <w:rPr>
          <w:rFonts w:ascii="Calibri" w:hAnsi="Calibri" w:cs="Calibri"/>
          <w:b/>
          <w:sz w:val="22"/>
          <w:szCs w:val="22"/>
        </w:rPr>
        <w:t>EUR s DPH</w:t>
      </w:r>
      <w:r w:rsidRPr="00705384">
        <w:rPr>
          <w:rFonts w:ascii="Calibri" w:hAnsi="Calibri" w:cs="Calibri"/>
          <w:sz w:val="22"/>
          <w:szCs w:val="22"/>
        </w:rPr>
        <w:t xml:space="preserve"> </w:t>
      </w:r>
    </w:p>
    <w:p w14:paraId="0CF84FAE" w14:textId="77777777" w:rsidR="007D2C71" w:rsidRPr="00705384" w:rsidRDefault="007D2C71" w:rsidP="002C2030">
      <w:pPr>
        <w:spacing w:before="60"/>
        <w:ind w:left="284" w:firstLine="357"/>
        <w:jc w:val="both"/>
        <w:rPr>
          <w:rFonts w:ascii="Calibri" w:hAnsi="Calibri" w:cs="Calibri"/>
        </w:rPr>
      </w:pPr>
      <w:r w:rsidRPr="00705384">
        <w:rPr>
          <w:rFonts w:ascii="Calibri" w:hAnsi="Calibri" w:cs="Calibri"/>
        </w:rPr>
        <w:t xml:space="preserve">(slovom: </w:t>
      </w:r>
      <w:r w:rsidRPr="00E404EB">
        <w:rPr>
          <w:rFonts w:ascii="Calibri" w:hAnsi="Calibri" w:cs="Calibri"/>
          <w:i/>
        </w:rPr>
        <w:t>.................................................</w:t>
      </w:r>
      <w:r w:rsidRPr="00705384">
        <w:rPr>
          <w:rFonts w:ascii="Calibri" w:hAnsi="Calibri" w:cs="Calibri"/>
        </w:rPr>
        <w:t xml:space="preserve"> eur </w:t>
      </w:r>
      <w:r w:rsidRPr="00E404EB">
        <w:rPr>
          <w:rFonts w:ascii="Calibri" w:hAnsi="Calibri" w:cs="Calibri"/>
          <w:i/>
        </w:rPr>
        <w:t>..............</w:t>
      </w:r>
      <w:r w:rsidRPr="00705384">
        <w:rPr>
          <w:rFonts w:ascii="Calibri" w:hAnsi="Calibri" w:cs="Calibri"/>
        </w:rPr>
        <w:t>. centov</w:t>
      </w:r>
      <w:r>
        <w:rPr>
          <w:rFonts w:ascii="Calibri" w:hAnsi="Calibri" w:cs="Calibri"/>
        </w:rPr>
        <w:t>),</w:t>
      </w:r>
      <w:r w:rsidRPr="00705384">
        <w:rPr>
          <w:rFonts w:ascii="Calibri" w:hAnsi="Calibri" w:cs="Calibri"/>
        </w:rPr>
        <w:t xml:space="preserve"> </w:t>
      </w:r>
    </w:p>
    <w:p w14:paraId="2D157A36" w14:textId="77777777" w:rsidR="007D2C71" w:rsidRPr="00705384" w:rsidRDefault="007D2C71" w:rsidP="002C2030">
      <w:pPr>
        <w:spacing w:before="120"/>
        <w:ind w:left="284" w:firstLine="357"/>
        <w:jc w:val="both"/>
        <w:rPr>
          <w:rFonts w:ascii="Calibri" w:hAnsi="Calibri" w:cs="Calibri"/>
          <w:sz w:val="22"/>
          <w:szCs w:val="22"/>
        </w:rPr>
      </w:pPr>
      <w:r w:rsidRPr="00705384">
        <w:rPr>
          <w:rFonts w:ascii="Calibri" w:hAnsi="Calibri" w:cs="Calibri"/>
          <w:sz w:val="22"/>
          <w:szCs w:val="22"/>
        </w:rPr>
        <w:t xml:space="preserve">- 20 % DPH </w:t>
      </w:r>
      <w:r>
        <w:rPr>
          <w:rFonts w:ascii="Calibri" w:hAnsi="Calibri" w:cs="Calibri"/>
          <w:sz w:val="22"/>
          <w:szCs w:val="22"/>
        </w:rPr>
        <w:t xml:space="preserve">             .</w:t>
      </w:r>
      <w:r w:rsidRPr="00705384">
        <w:rPr>
          <w:rFonts w:ascii="Calibri" w:hAnsi="Calibri" w:cs="Calibri"/>
          <w:sz w:val="22"/>
          <w:szCs w:val="22"/>
        </w:rPr>
        <w:t>..........</w:t>
      </w:r>
      <w:r>
        <w:rPr>
          <w:rFonts w:ascii="Calibri" w:hAnsi="Calibri" w:cs="Calibri"/>
          <w:sz w:val="22"/>
          <w:szCs w:val="22"/>
        </w:rPr>
        <w:t>...</w:t>
      </w:r>
      <w:r w:rsidRPr="00705384">
        <w:rPr>
          <w:rFonts w:ascii="Calibri" w:hAnsi="Calibri" w:cs="Calibri"/>
          <w:sz w:val="22"/>
          <w:szCs w:val="22"/>
        </w:rPr>
        <w:t>... EUR</w:t>
      </w:r>
      <w:r>
        <w:rPr>
          <w:rFonts w:ascii="Calibri" w:hAnsi="Calibri" w:cs="Calibri"/>
          <w:sz w:val="22"/>
          <w:szCs w:val="22"/>
        </w:rPr>
        <w:t>,</w:t>
      </w:r>
    </w:p>
    <w:p w14:paraId="2BFE45B5" w14:textId="77777777" w:rsidR="007D2C71" w:rsidRDefault="007D2C71" w:rsidP="002C2030">
      <w:pPr>
        <w:spacing w:before="120"/>
        <w:ind w:left="284" w:firstLine="357"/>
        <w:jc w:val="both"/>
        <w:rPr>
          <w:rFonts w:ascii="Calibri" w:hAnsi="Calibri" w:cs="Calibri"/>
          <w:sz w:val="22"/>
          <w:szCs w:val="22"/>
        </w:rPr>
      </w:pPr>
      <w:r w:rsidRPr="00705384">
        <w:rPr>
          <w:rFonts w:ascii="Calibri" w:hAnsi="Calibri" w:cs="Calibri"/>
          <w:sz w:val="22"/>
          <w:szCs w:val="22"/>
        </w:rPr>
        <w:t xml:space="preserve">- cena bez DPH    </w:t>
      </w:r>
      <w:r>
        <w:rPr>
          <w:rFonts w:ascii="Calibri" w:hAnsi="Calibri" w:cs="Calibri"/>
          <w:sz w:val="22"/>
          <w:szCs w:val="22"/>
        </w:rPr>
        <w:t xml:space="preserve">  </w:t>
      </w:r>
      <w:r w:rsidRPr="00705384">
        <w:rPr>
          <w:rFonts w:ascii="Calibri" w:hAnsi="Calibri" w:cs="Calibri"/>
          <w:sz w:val="22"/>
          <w:szCs w:val="22"/>
        </w:rPr>
        <w:t xml:space="preserve"> </w:t>
      </w:r>
      <w:r>
        <w:rPr>
          <w:rFonts w:ascii="Calibri" w:hAnsi="Calibri" w:cs="Calibri"/>
          <w:sz w:val="22"/>
          <w:szCs w:val="22"/>
        </w:rPr>
        <w:t>..</w:t>
      </w:r>
      <w:r w:rsidRPr="00705384">
        <w:rPr>
          <w:rFonts w:ascii="Calibri" w:hAnsi="Calibri" w:cs="Calibri"/>
          <w:sz w:val="22"/>
          <w:szCs w:val="22"/>
        </w:rPr>
        <w:t>.........</w:t>
      </w:r>
      <w:r>
        <w:rPr>
          <w:rFonts w:ascii="Calibri" w:hAnsi="Calibri" w:cs="Calibri"/>
          <w:sz w:val="22"/>
          <w:szCs w:val="22"/>
        </w:rPr>
        <w:t>...</w:t>
      </w:r>
      <w:r w:rsidRPr="00705384">
        <w:rPr>
          <w:rFonts w:ascii="Calibri" w:hAnsi="Calibri" w:cs="Calibri"/>
          <w:sz w:val="22"/>
          <w:szCs w:val="22"/>
        </w:rPr>
        <w:t>...</w:t>
      </w:r>
      <w:r>
        <w:rPr>
          <w:rFonts w:ascii="Calibri" w:hAnsi="Calibri" w:cs="Calibri"/>
          <w:sz w:val="22"/>
          <w:szCs w:val="22"/>
        </w:rPr>
        <w:t xml:space="preserve"> EUR.</w:t>
      </w:r>
    </w:p>
    <w:p w14:paraId="54C4ED4C" w14:textId="77777777"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 xml:space="preserve">Kúpna cena tovaru je stanovená na základe cenovej ponuky predávajúceho. Cenová ponuka </w:t>
      </w:r>
      <w:r w:rsidR="00EA4613">
        <w:rPr>
          <w:rFonts w:ascii="Calibri" w:hAnsi="Calibri" w:cs="Calibri"/>
          <w:sz w:val="22"/>
          <w:szCs w:val="22"/>
        </w:rPr>
        <w:t xml:space="preserve">predávajúceho tvorí Prílohu č. </w:t>
      </w:r>
      <w:r w:rsidR="004A1653">
        <w:rPr>
          <w:rFonts w:ascii="Calibri" w:hAnsi="Calibri" w:cs="Calibri"/>
          <w:sz w:val="22"/>
          <w:szCs w:val="22"/>
        </w:rPr>
        <w:t>1</w:t>
      </w:r>
      <w:r w:rsidR="00F738FE">
        <w:rPr>
          <w:rFonts w:ascii="Calibri" w:hAnsi="Calibri" w:cs="Calibri"/>
          <w:sz w:val="22"/>
          <w:szCs w:val="22"/>
        </w:rPr>
        <w:t xml:space="preserve"> tejto zmluvy</w:t>
      </w:r>
      <w:r w:rsidRPr="00061369">
        <w:rPr>
          <w:rFonts w:ascii="Calibri" w:hAnsi="Calibri" w:cs="Calibri"/>
          <w:sz w:val="22"/>
          <w:szCs w:val="22"/>
        </w:rPr>
        <w:t xml:space="preserve">. </w:t>
      </w:r>
    </w:p>
    <w:p w14:paraId="21D04D76" w14:textId="77777777"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Kúpna cena, vrátane jednotkový</w:t>
      </w:r>
      <w:r w:rsidR="00EA4613">
        <w:rPr>
          <w:rFonts w:ascii="Calibri" w:hAnsi="Calibri" w:cs="Calibri"/>
          <w:sz w:val="22"/>
          <w:szCs w:val="22"/>
        </w:rPr>
        <w:t xml:space="preserve">ch cien uvedených v Prílohe č. </w:t>
      </w:r>
      <w:r w:rsidR="004A1653">
        <w:rPr>
          <w:rFonts w:ascii="Calibri" w:hAnsi="Calibri" w:cs="Calibri"/>
          <w:sz w:val="22"/>
          <w:szCs w:val="22"/>
        </w:rPr>
        <w:t>1</w:t>
      </w:r>
      <w:r w:rsidRPr="00061369">
        <w:rPr>
          <w:rFonts w:ascii="Calibri" w:hAnsi="Calibri" w:cs="Calibri"/>
          <w:sz w:val="22"/>
          <w:szCs w:val="22"/>
        </w:rPr>
        <w:t xml:space="preserve"> tejto zmluvy, je konečná a záväzná a zahŕňa všetky náklady súvisiace s dodaním tovaru podľa tejto zmluvy, vrátane doplnkovej výbavy, záruky a dopravy tovaru na miesto dodania. </w:t>
      </w:r>
    </w:p>
    <w:p w14:paraId="4F385AF8" w14:textId="77777777"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Právo fakturovať vzniká predávajúcemu po riadnom odovzdaní tovaru</w:t>
      </w:r>
      <w:r>
        <w:rPr>
          <w:rFonts w:ascii="Calibri" w:hAnsi="Calibri" w:cs="Calibri"/>
          <w:sz w:val="22"/>
          <w:szCs w:val="22"/>
        </w:rPr>
        <w:t xml:space="preserve"> v zmysle článku II bodu 5</w:t>
      </w:r>
      <w:r w:rsidRPr="00061369">
        <w:rPr>
          <w:rFonts w:ascii="Calibri" w:hAnsi="Calibri" w:cs="Calibri"/>
          <w:sz w:val="22"/>
          <w:szCs w:val="22"/>
        </w:rPr>
        <w:t xml:space="preserve"> tejto zmluvy, v prípade zistenia drobných vád pri odovzdávaní až po ich odstráne</w:t>
      </w:r>
      <w:r>
        <w:rPr>
          <w:rFonts w:ascii="Calibri" w:hAnsi="Calibri" w:cs="Calibri"/>
          <w:sz w:val="22"/>
          <w:szCs w:val="22"/>
        </w:rPr>
        <w:t>ní v súlade s článkom II bodom 6</w:t>
      </w:r>
      <w:r w:rsidRPr="00061369">
        <w:rPr>
          <w:rFonts w:ascii="Calibri" w:hAnsi="Calibri" w:cs="Calibri"/>
          <w:sz w:val="22"/>
          <w:szCs w:val="22"/>
        </w:rPr>
        <w:t xml:space="preserve"> tejto zmluvy.</w:t>
      </w:r>
    </w:p>
    <w:p w14:paraId="4006B14A" w14:textId="77777777" w:rsidR="007D2C71" w:rsidRPr="00EE4AAA" w:rsidRDefault="007D2C71" w:rsidP="002C2030">
      <w:pPr>
        <w:spacing w:before="120"/>
        <w:ind w:left="360"/>
        <w:jc w:val="both"/>
        <w:rPr>
          <w:rFonts w:ascii="Calibri" w:hAnsi="Calibri" w:cs="Calibri"/>
          <w:sz w:val="22"/>
          <w:szCs w:val="22"/>
        </w:rPr>
      </w:pPr>
      <w:r w:rsidRPr="00764978">
        <w:rPr>
          <w:rFonts w:ascii="Calibri" w:hAnsi="Calibri" w:cs="Calibri"/>
          <w:sz w:val="22"/>
          <w:szCs w:val="22"/>
        </w:rPr>
        <w:t>Kupujúci sa zaväzuje kúpnu cenu podľa bodu 1 tohto článku</w:t>
      </w:r>
      <w:r>
        <w:rPr>
          <w:rFonts w:ascii="Calibri" w:hAnsi="Calibri" w:cs="Calibri"/>
          <w:sz w:val="22"/>
          <w:szCs w:val="22"/>
        </w:rPr>
        <w:t xml:space="preserve"> zaplatiť na základe faktúry vystavenej </w:t>
      </w:r>
      <w:r w:rsidRPr="00764978">
        <w:rPr>
          <w:rFonts w:ascii="Calibri" w:hAnsi="Calibri" w:cs="Calibri"/>
          <w:sz w:val="22"/>
          <w:szCs w:val="22"/>
        </w:rPr>
        <w:t>predávajúcim</w:t>
      </w:r>
      <w:r>
        <w:rPr>
          <w:rFonts w:ascii="Calibri" w:hAnsi="Calibri" w:cs="Calibri"/>
          <w:sz w:val="22"/>
          <w:szCs w:val="22"/>
        </w:rPr>
        <w:t xml:space="preserve"> na tovar.</w:t>
      </w:r>
      <w:r w:rsidRPr="00764978">
        <w:rPr>
          <w:rFonts w:ascii="Calibri" w:hAnsi="Calibri" w:cs="Calibri"/>
          <w:sz w:val="22"/>
          <w:szCs w:val="22"/>
        </w:rPr>
        <w:t xml:space="preserve"> </w:t>
      </w:r>
      <w:r>
        <w:rPr>
          <w:rFonts w:ascii="Calibri" w:hAnsi="Calibri" w:cs="Calibri"/>
          <w:sz w:val="22"/>
          <w:szCs w:val="22"/>
        </w:rPr>
        <w:t xml:space="preserve">Faktúra bude predávajúcim vyhotovená </w:t>
      </w:r>
      <w:r w:rsidRPr="00764978">
        <w:rPr>
          <w:rFonts w:ascii="Calibri" w:hAnsi="Calibri" w:cs="Calibri"/>
          <w:sz w:val="22"/>
          <w:szCs w:val="22"/>
        </w:rPr>
        <w:t>v</w:t>
      </w:r>
      <w:r>
        <w:rPr>
          <w:rFonts w:ascii="Calibri" w:hAnsi="Calibri" w:cs="Calibri"/>
          <w:sz w:val="22"/>
          <w:szCs w:val="22"/>
        </w:rPr>
        <w:t> </w:t>
      </w:r>
      <w:r>
        <w:rPr>
          <w:rFonts w:ascii="Calibri" w:hAnsi="Calibri" w:cs="Calibri"/>
          <w:sz w:val="22"/>
          <w:szCs w:val="22"/>
          <w:u w:val="single"/>
        </w:rPr>
        <w:t>3 </w:t>
      </w:r>
      <w:r w:rsidRPr="00850C6E">
        <w:rPr>
          <w:rFonts w:ascii="Calibri" w:hAnsi="Calibri" w:cs="Calibri"/>
          <w:sz w:val="22"/>
          <w:szCs w:val="22"/>
          <w:u w:val="single"/>
        </w:rPr>
        <w:t>rovnopisoch</w:t>
      </w:r>
      <w:r w:rsidRPr="00850C6E">
        <w:rPr>
          <w:rFonts w:ascii="Calibri" w:hAnsi="Calibri" w:cs="Calibri"/>
          <w:sz w:val="22"/>
          <w:szCs w:val="22"/>
        </w:rPr>
        <w:t xml:space="preserve">, z ktorých každý </w:t>
      </w:r>
      <w:r>
        <w:rPr>
          <w:rFonts w:ascii="Calibri" w:hAnsi="Calibri" w:cs="Calibri"/>
          <w:sz w:val="22"/>
          <w:szCs w:val="22"/>
        </w:rPr>
        <w:t>bude mať</w:t>
      </w:r>
      <w:r w:rsidRPr="00850C6E">
        <w:rPr>
          <w:rFonts w:ascii="Calibri" w:hAnsi="Calibri" w:cs="Calibri"/>
          <w:sz w:val="22"/>
          <w:szCs w:val="22"/>
        </w:rPr>
        <w:t xml:space="preserve"> platnosť originálu</w:t>
      </w:r>
      <w:r>
        <w:rPr>
          <w:rFonts w:ascii="Calibri" w:hAnsi="Calibri" w:cs="Calibri"/>
          <w:sz w:val="22"/>
          <w:szCs w:val="22"/>
        </w:rPr>
        <w:t>.</w:t>
      </w:r>
      <w:r w:rsidRPr="00764978">
        <w:rPr>
          <w:rFonts w:ascii="Calibri" w:hAnsi="Calibri" w:cs="Calibri"/>
          <w:sz w:val="22"/>
          <w:szCs w:val="22"/>
        </w:rPr>
        <w:t xml:space="preserve"> Kupujúci neposkytne predávajúcemu žiadne zálohové platby.</w:t>
      </w:r>
      <w:r>
        <w:rPr>
          <w:rFonts w:ascii="Calibri" w:hAnsi="Calibri" w:cs="Calibri"/>
          <w:sz w:val="22"/>
          <w:szCs w:val="22"/>
        </w:rPr>
        <w:t xml:space="preserve"> </w:t>
      </w:r>
    </w:p>
    <w:p w14:paraId="5BCC2B83" w14:textId="77777777" w:rsidR="007D2C71"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Lehota splatnosti vystavenej faktúry je stanovená na 60 dní odo dňa jej doručenia kupujúcemu. Zmluvné strany týmto výslovne vyhlasujú, že 60 dňová lehota splatnosti faktúry vystavenej predávajúcim kupujúcemu v žiadnom prípade nie je v hrubom nepomere k právam a povinnostiam vyplývajúcim z tejto zmluvy pre predávajúceho a takéto dojednanie odôvodňuje povaha predmetu plnenia v zmysle tejto zmluvy. Faktúra sa zaplatí bankovým prevodom na účet predávajúceho.</w:t>
      </w:r>
    </w:p>
    <w:p w14:paraId="42AE334E" w14:textId="77777777" w:rsidR="000D4984" w:rsidRDefault="000D4984" w:rsidP="000D4984">
      <w:pPr>
        <w:pStyle w:val="Odsekzoznamu"/>
        <w:spacing w:before="120"/>
        <w:ind w:left="360"/>
        <w:contextualSpacing w:val="0"/>
        <w:jc w:val="both"/>
        <w:rPr>
          <w:rFonts w:ascii="Calibri" w:hAnsi="Calibri" w:cs="Calibri"/>
          <w:sz w:val="22"/>
          <w:szCs w:val="22"/>
        </w:rPr>
      </w:pPr>
    </w:p>
    <w:p w14:paraId="2FF314B3" w14:textId="77777777" w:rsidR="007D2C71" w:rsidRPr="00061369" w:rsidRDefault="007D2C71" w:rsidP="002C2030">
      <w:pPr>
        <w:pStyle w:val="Odsekzoznamu"/>
        <w:numPr>
          <w:ilvl w:val="0"/>
          <w:numId w:val="9"/>
        </w:numPr>
        <w:spacing w:before="120"/>
        <w:contextualSpacing w:val="0"/>
        <w:jc w:val="both"/>
        <w:rPr>
          <w:rFonts w:ascii="Calibri" w:hAnsi="Calibri" w:cs="Calibri"/>
          <w:sz w:val="22"/>
          <w:szCs w:val="22"/>
        </w:rPr>
      </w:pPr>
      <w:r w:rsidRPr="00061369">
        <w:rPr>
          <w:rFonts w:ascii="Calibri" w:hAnsi="Calibri" w:cs="Calibri"/>
          <w:sz w:val="22"/>
          <w:szCs w:val="22"/>
        </w:rPr>
        <w:t>Faktúra bude mať tieto náležitosti:</w:t>
      </w:r>
    </w:p>
    <w:p w14:paraId="1B6DD6F2"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 xml:space="preserve">označenie zmluvných strán, obchodné meno, adresu, sídlo, IČO, DIČ, IČ DPH, </w:t>
      </w:r>
    </w:p>
    <w:p w14:paraId="5FDBB311"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číslo faktúry,</w:t>
      </w:r>
    </w:p>
    <w:p w14:paraId="0A717303"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číslo zmluvy,</w:t>
      </w:r>
    </w:p>
    <w:p w14:paraId="3D55F9C8"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deň vystavenia a deň splatnosti faktúry, dátum zdaniteľného plnenia,</w:t>
      </w:r>
    </w:p>
    <w:p w14:paraId="265C3045"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u faktúry s uplatnením DPH hodnotu DPH v % a v EUR,</w:t>
      </w:r>
    </w:p>
    <w:p w14:paraId="39B48CE6"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fakturovanú sumu v EUR,</w:t>
      </w:r>
    </w:p>
    <w:p w14:paraId="5E8E387B" w14:textId="77777777" w:rsidR="007D2C71" w:rsidRPr="00764978"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764978">
        <w:rPr>
          <w:rFonts w:ascii="Calibri" w:hAnsi="Calibri" w:cs="Calibri"/>
          <w:sz w:val="22"/>
          <w:szCs w:val="22"/>
        </w:rPr>
        <w:t>množstvo a druh dodaného tovaru,</w:t>
      </w:r>
    </w:p>
    <w:p w14:paraId="1119BA3A"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označenie osoby, ktorá faktúru vystavila,</w:t>
      </w:r>
    </w:p>
    <w:p w14:paraId="2309F9FF" w14:textId="77777777" w:rsidR="007D2C71" w:rsidRPr="00BC52E6"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t>pečiatku a podpis zodpovedného zástupcu predávajúceho,</w:t>
      </w:r>
    </w:p>
    <w:p w14:paraId="50C86495" w14:textId="77777777" w:rsidR="007D2C71" w:rsidRDefault="007D2C71" w:rsidP="005739AF">
      <w:pPr>
        <w:pStyle w:val="Odsekzoznamu"/>
        <w:numPr>
          <w:ilvl w:val="0"/>
          <w:numId w:val="4"/>
        </w:numPr>
        <w:spacing w:before="60"/>
        <w:ind w:left="714" w:hanging="357"/>
        <w:contextualSpacing w:val="0"/>
        <w:jc w:val="both"/>
        <w:rPr>
          <w:rFonts w:ascii="Calibri" w:hAnsi="Calibri" w:cs="Calibri"/>
          <w:sz w:val="22"/>
          <w:szCs w:val="22"/>
        </w:rPr>
      </w:pPr>
      <w:r w:rsidRPr="00BC52E6">
        <w:rPr>
          <w:rFonts w:ascii="Calibri" w:hAnsi="Calibri" w:cs="Calibri"/>
          <w:sz w:val="22"/>
          <w:szCs w:val="22"/>
        </w:rPr>
        <w:lastRenderedPageBreak/>
        <w:t>označenie peňažného ústavu a číslo účtu v tvare IBAN, na ktorý sa má platiť, konštantný a</w:t>
      </w:r>
      <w:r>
        <w:rPr>
          <w:rFonts w:ascii="Calibri" w:hAnsi="Calibri" w:cs="Calibri"/>
          <w:sz w:val="22"/>
          <w:szCs w:val="22"/>
        </w:rPr>
        <w:t> variabilný symbol</w:t>
      </w:r>
      <w:r w:rsidRPr="00F37B49">
        <w:rPr>
          <w:rFonts w:ascii="Calibri" w:hAnsi="Calibri" w:cs="Calibri"/>
          <w:sz w:val="22"/>
          <w:szCs w:val="22"/>
        </w:rPr>
        <w:t>.</w:t>
      </w:r>
    </w:p>
    <w:p w14:paraId="32C783C4" w14:textId="77777777" w:rsidR="00B23637" w:rsidRPr="00437BAA" w:rsidRDefault="005739AF" w:rsidP="005739AF">
      <w:pPr>
        <w:pStyle w:val="Odsekzoznamu"/>
        <w:numPr>
          <w:ilvl w:val="0"/>
          <w:numId w:val="4"/>
        </w:numPr>
        <w:spacing w:before="60"/>
        <w:contextualSpacing w:val="0"/>
        <w:jc w:val="both"/>
        <w:rPr>
          <w:rFonts w:ascii="Calibri" w:hAnsi="Calibri" w:cs="Calibri"/>
          <w:sz w:val="22"/>
          <w:szCs w:val="22"/>
        </w:rPr>
      </w:pPr>
      <w:r w:rsidRPr="005739AF">
        <w:rPr>
          <w:rFonts w:ascii="Calibri" w:hAnsi="Calibri" w:cs="Calibri"/>
          <w:sz w:val="22"/>
          <w:szCs w:val="22"/>
        </w:rPr>
        <w:t>kód výzvy: 70/PRV/2023</w:t>
      </w:r>
    </w:p>
    <w:p w14:paraId="2B16D5AA" w14:textId="60BB6741" w:rsidR="00B23637" w:rsidRPr="00437BAA" w:rsidRDefault="00B23637" w:rsidP="00DD7548">
      <w:pPr>
        <w:pStyle w:val="Odsekzoznamu"/>
        <w:numPr>
          <w:ilvl w:val="0"/>
          <w:numId w:val="4"/>
        </w:numPr>
        <w:spacing w:before="60"/>
        <w:contextualSpacing w:val="0"/>
        <w:jc w:val="both"/>
        <w:rPr>
          <w:rFonts w:ascii="Calibri" w:hAnsi="Calibri" w:cs="Calibri"/>
          <w:sz w:val="22"/>
          <w:szCs w:val="22"/>
        </w:rPr>
      </w:pPr>
      <w:r w:rsidRPr="00437BAA">
        <w:rPr>
          <w:rFonts w:ascii="Calibri" w:hAnsi="Calibri" w:cs="Calibri"/>
          <w:sz w:val="22"/>
          <w:szCs w:val="22"/>
        </w:rPr>
        <w:t xml:space="preserve">názov projektu: </w:t>
      </w:r>
      <w:r w:rsidR="00DD7548" w:rsidRPr="00DD7548">
        <w:rPr>
          <w:rFonts w:ascii="Calibri" w:hAnsi="Calibri" w:cs="Calibri"/>
          <w:sz w:val="22"/>
          <w:szCs w:val="22"/>
        </w:rPr>
        <w:t>Obstaranie lesnej techniky - Mestské lesy Tisovec s.r.o.</w:t>
      </w:r>
    </w:p>
    <w:p w14:paraId="260F9DF8" w14:textId="77777777" w:rsidR="007D2C71" w:rsidRPr="00061369"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061369">
        <w:rPr>
          <w:rFonts w:ascii="Calibri" w:hAnsi="Calibri" w:cs="Calibri"/>
          <w:sz w:val="22"/>
          <w:szCs w:val="22"/>
        </w:rPr>
        <w:t>V prípade, že faktúra nebude obsahovať náležitosti uvedené v tejto zmluve, je kupujúci oprávnený vrátiť ju predávajúcemu na doplnenie, v takomto prípade sa zastaví plynutie lehoty splatnosti a nová lehota splatnosti začne plynúť doručením opravenej faktúry kupujúcemu.</w:t>
      </w:r>
    </w:p>
    <w:p w14:paraId="402C0A50" w14:textId="77777777" w:rsidR="007D2C71" w:rsidRDefault="007D2C71" w:rsidP="00C51F44">
      <w:pPr>
        <w:jc w:val="center"/>
        <w:rPr>
          <w:rFonts w:ascii="Calibri" w:hAnsi="Calibri" w:cs="Calibri"/>
          <w:sz w:val="22"/>
          <w:szCs w:val="22"/>
        </w:rPr>
      </w:pPr>
    </w:p>
    <w:p w14:paraId="74946305" w14:textId="77777777" w:rsidR="007D2C71" w:rsidRPr="00764978" w:rsidRDefault="007D2C71" w:rsidP="00C51F44">
      <w:pPr>
        <w:jc w:val="center"/>
        <w:rPr>
          <w:rFonts w:ascii="Calibri" w:hAnsi="Calibri" w:cs="Calibri"/>
          <w:sz w:val="22"/>
          <w:szCs w:val="22"/>
        </w:rPr>
      </w:pPr>
    </w:p>
    <w:p w14:paraId="7BA7AD5A" w14:textId="77777777" w:rsidR="007D2C71" w:rsidRDefault="007D2C71" w:rsidP="007D2C71">
      <w:pPr>
        <w:jc w:val="center"/>
        <w:rPr>
          <w:rFonts w:ascii="Calibri" w:hAnsi="Calibri" w:cs="Calibri"/>
          <w:b/>
          <w:sz w:val="22"/>
          <w:szCs w:val="22"/>
        </w:rPr>
      </w:pPr>
      <w:r w:rsidRPr="00CF4950">
        <w:rPr>
          <w:rFonts w:ascii="Calibri" w:hAnsi="Calibri" w:cs="Calibri"/>
          <w:b/>
          <w:sz w:val="22"/>
          <w:szCs w:val="22"/>
        </w:rPr>
        <w:t>Čl. IV</w:t>
      </w:r>
    </w:p>
    <w:p w14:paraId="6AB23D52"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Nadobudnutie vlastníckeho práva a prechod nebezpečenstva škody</w:t>
      </w:r>
    </w:p>
    <w:p w14:paraId="52E754B8" w14:textId="77777777" w:rsidR="007D2C71" w:rsidRPr="00966D9A" w:rsidRDefault="007D2C71" w:rsidP="002C2030">
      <w:pPr>
        <w:pStyle w:val="Odsekzoznamu"/>
        <w:numPr>
          <w:ilvl w:val="0"/>
          <w:numId w:val="10"/>
        </w:numPr>
        <w:spacing w:before="120"/>
        <w:contextualSpacing w:val="0"/>
        <w:jc w:val="both"/>
        <w:rPr>
          <w:rFonts w:ascii="Calibri" w:hAnsi="Calibri" w:cs="Calibri"/>
          <w:sz w:val="22"/>
          <w:szCs w:val="22"/>
        </w:rPr>
      </w:pPr>
      <w:r w:rsidRPr="00966D9A">
        <w:rPr>
          <w:rFonts w:ascii="Calibri" w:hAnsi="Calibri" w:cs="Calibri"/>
          <w:sz w:val="22"/>
          <w:szCs w:val="22"/>
        </w:rPr>
        <w:t xml:space="preserve">Vlastnícke právo k tovaru nadobúda kupujúci jeho prevzatím od predávajúceho podľa článku II bod </w:t>
      </w:r>
      <w:r>
        <w:rPr>
          <w:rFonts w:ascii="Calibri" w:hAnsi="Calibri" w:cs="Calibri"/>
          <w:sz w:val="22"/>
          <w:szCs w:val="22"/>
        </w:rPr>
        <w:t>5</w:t>
      </w:r>
      <w:r w:rsidRPr="00966D9A">
        <w:rPr>
          <w:rFonts w:ascii="Calibri" w:hAnsi="Calibri" w:cs="Calibri"/>
          <w:sz w:val="22"/>
          <w:szCs w:val="22"/>
        </w:rPr>
        <w:t xml:space="preserve"> tejto zmluvy a zároveň po zaplatení celej kúpnej ceny podľa tejto zmluvy.</w:t>
      </w:r>
    </w:p>
    <w:p w14:paraId="0FAA0032" w14:textId="77777777" w:rsidR="007D2C71" w:rsidRPr="00966D9A" w:rsidRDefault="007D2C71" w:rsidP="002C2030">
      <w:pPr>
        <w:pStyle w:val="Odsekzoznamu"/>
        <w:numPr>
          <w:ilvl w:val="0"/>
          <w:numId w:val="10"/>
        </w:numPr>
        <w:spacing w:before="120"/>
        <w:contextualSpacing w:val="0"/>
        <w:jc w:val="both"/>
        <w:rPr>
          <w:rFonts w:ascii="Calibri" w:hAnsi="Calibri" w:cs="Calibri"/>
          <w:sz w:val="22"/>
          <w:szCs w:val="22"/>
        </w:rPr>
      </w:pPr>
      <w:r w:rsidRPr="00966D9A">
        <w:rPr>
          <w:rFonts w:ascii="Calibri" w:hAnsi="Calibri" w:cs="Calibri"/>
          <w:sz w:val="22"/>
          <w:szCs w:val="22"/>
        </w:rPr>
        <w:t>Nebezpečenstvo škody na tovare, jeho zničenie, strata alebo odcudzenie, prechádza na kupujúceho okamihom, keď predávajúci splní svoju povinnosť tovar dodať kupujúcemu podľa tejto zmluvy. Tovar sa považuje za dodaný okamihom podpisu preberacieho protokolu v súlade s článkom II  tejto zmluvy.</w:t>
      </w:r>
    </w:p>
    <w:p w14:paraId="07D6407B" w14:textId="77777777" w:rsidR="007D2C71" w:rsidRDefault="007D2C71" w:rsidP="007D2C71">
      <w:pPr>
        <w:jc w:val="center"/>
        <w:rPr>
          <w:rFonts w:ascii="Calibri" w:hAnsi="Calibri" w:cs="Calibri"/>
          <w:sz w:val="22"/>
          <w:szCs w:val="22"/>
        </w:rPr>
      </w:pPr>
    </w:p>
    <w:p w14:paraId="417458A5" w14:textId="77777777" w:rsidR="007D2C71" w:rsidRPr="00EE4AAA" w:rsidRDefault="007D2C71" w:rsidP="007D2C71">
      <w:pPr>
        <w:jc w:val="center"/>
        <w:rPr>
          <w:rFonts w:ascii="Calibri" w:hAnsi="Calibri" w:cs="Calibri"/>
          <w:sz w:val="22"/>
          <w:szCs w:val="22"/>
        </w:rPr>
      </w:pPr>
    </w:p>
    <w:p w14:paraId="277980FE"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Čl. V</w:t>
      </w:r>
    </w:p>
    <w:p w14:paraId="7B565BF3"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Práva a povinnosti zmluvných strán pri dodaní predmetu kúpy</w:t>
      </w:r>
    </w:p>
    <w:p w14:paraId="3B1264A6" w14:textId="77777777" w:rsidR="007D2C71" w:rsidRPr="00966D9A" w:rsidRDefault="007D2C71" w:rsidP="002C2030">
      <w:pPr>
        <w:pStyle w:val="Odsekzoznamu"/>
        <w:numPr>
          <w:ilvl w:val="0"/>
          <w:numId w:val="11"/>
        </w:numPr>
        <w:spacing w:before="120"/>
        <w:ind w:left="357" w:hanging="357"/>
        <w:contextualSpacing w:val="0"/>
        <w:rPr>
          <w:rFonts w:ascii="Calibri" w:hAnsi="Calibri" w:cs="Calibri"/>
          <w:sz w:val="22"/>
          <w:szCs w:val="22"/>
        </w:rPr>
      </w:pPr>
      <w:r w:rsidRPr="00966D9A">
        <w:rPr>
          <w:rFonts w:ascii="Calibri" w:hAnsi="Calibri" w:cs="Calibri"/>
          <w:sz w:val="22"/>
          <w:szCs w:val="22"/>
        </w:rPr>
        <w:t>Predávajúci sa v súlade s touto zmluvou zaväzuje najmä:</w:t>
      </w:r>
    </w:p>
    <w:p w14:paraId="4BAC1962" w14:textId="77777777" w:rsidR="007D2C71" w:rsidRPr="00966D9A"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966D9A">
        <w:rPr>
          <w:rFonts w:ascii="Calibri" w:hAnsi="Calibri" w:cs="Calibri"/>
          <w:sz w:val="22"/>
          <w:szCs w:val="22"/>
        </w:rPr>
        <w:t>dodať kupujúcemu tovar za podmienok dohodnutých v tejto zmluve,</w:t>
      </w:r>
    </w:p>
    <w:p w14:paraId="24569FB7" w14:textId="77777777" w:rsidR="007D2C71" w:rsidRPr="00966D9A"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966D9A">
        <w:rPr>
          <w:rFonts w:ascii="Calibri" w:hAnsi="Calibri" w:cs="Calibri"/>
          <w:sz w:val="22"/>
          <w:szCs w:val="22"/>
        </w:rPr>
        <w:t>niesť všetky nebezpečenstvá za škody na tovare až do okamihu jeho riadneho odovzdania kupujúcemu podľa článku II tejto zmluvy.</w:t>
      </w:r>
    </w:p>
    <w:p w14:paraId="2A3A0487" w14:textId="77777777" w:rsidR="002C2030" w:rsidRPr="00813C2F" w:rsidRDefault="007D2C71" w:rsidP="00813C2F">
      <w:pPr>
        <w:pStyle w:val="Odsekzoznamu"/>
        <w:numPr>
          <w:ilvl w:val="0"/>
          <w:numId w:val="11"/>
        </w:numPr>
        <w:spacing w:before="120"/>
        <w:contextualSpacing w:val="0"/>
        <w:jc w:val="both"/>
        <w:rPr>
          <w:rFonts w:ascii="Calibri" w:eastAsia="Calibri" w:hAnsi="Calibri"/>
          <w:sz w:val="22"/>
          <w:szCs w:val="22"/>
          <w:lang w:val="x-none"/>
        </w:rPr>
      </w:pPr>
      <w:r w:rsidRPr="00813C2F">
        <w:rPr>
          <w:rFonts w:ascii="Calibri" w:eastAsia="Calibri" w:hAnsi="Calibri"/>
          <w:sz w:val="22"/>
          <w:szCs w:val="22"/>
        </w:rPr>
        <w:t xml:space="preserve">Predávajúci je povinný </w:t>
      </w:r>
      <w:r w:rsidR="002C2030" w:rsidRPr="00813C2F">
        <w:rPr>
          <w:rFonts w:ascii="Calibri" w:eastAsia="Calibri" w:hAnsi="Calibri"/>
          <w:b/>
          <w:sz w:val="22"/>
          <w:szCs w:val="22"/>
          <w:lang w:val="x-none"/>
        </w:rPr>
        <w:t xml:space="preserve">strpieť </w:t>
      </w:r>
      <w:r w:rsidR="00813C2F" w:rsidRPr="00813C2F">
        <w:rPr>
          <w:rFonts w:ascii="Calibri" w:eastAsia="Calibri" w:hAnsi="Calibri"/>
          <w:b/>
          <w:sz w:val="22"/>
          <w:szCs w:val="22"/>
          <w:lang w:val="x-none"/>
        </w:rPr>
        <w:t>oprávnený</w:t>
      </w:r>
      <w:r w:rsidR="00813C2F" w:rsidRPr="00813C2F">
        <w:rPr>
          <w:rFonts w:ascii="Calibri" w:eastAsia="Calibri" w:hAnsi="Calibri"/>
          <w:b/>
          <w:sz w:val="22"/>
          <w:szCs w:val="22"/>
        </w:rPr>
        <w:t>mi</w:t>
      </w:r>
      <w:r w:rsidR="00813C2F" w:rsidRPr="00813C2F">
        <w:rPr>
          <w:rFonts w:ascii="Calibri" w:eastAsia="Calibri" w:hAnsi="Calibri"/>
          <w:b/>
          <w:sz w:val="22"/>
          <w:szCs w:val="22"/>
          <w:lang w:val="x-none"/>
        </w:rPr>
        <w:t xml:space="preserve"> zamestnanci poskytovateľa, MPRV SR, orgánov Európskej únie a ďalšie oprávnené osoby v súlade s právnymi predpismi SR a EÚ môžu vykonávať voči Predávajúc</w:t>
      </w:r>
      <w:r w:rsidR="00813C2F" w:rsidRPr="00813C2F">
        <w:rPr>
          <w:rFonts w:ascii="Calibri" w:eastAsia="Calibri" w:hAnsi="Calibri"/>
          <w:b/>
          <w:sz w:val="22"/>
          <w:szCs w:val="22"/>
        </w:rPr>
        <w:t>emu</w:t>
      </w:r>
      <w:r w:rsidR="00813C2F" w:rsidRPr="00813C2F">
        <w:rPr>
          <w:rFonts w:ascii="Calibri" w:eastAsia="Calibri" w:hAnsi="Calibri"/>
          <w:b/>
          <w:sz w:val="22"/>
          <w:szCs w:val="22"/>
          <w:lang w:val="x-none"/>
        </w:rPr>
        <w:t xml:space="preserve"> kontrolu/audit obchodných dokumentov a vecnú kontrolu v súvislosti</w:t>
      </w:r>
      <w:r w:rsidR="00813C2F" w:rsidRPr="00813C2F">
        <w:rPr>
          <w:rFonts w:ascii="Calibri" w:eastAsia="Calibri" w:hAnsi="Calibri"/>
          <w:b/>
          <w:sz w:val="22"/>
          <w:szCs w:val="22"/>
        </w:rPr>
        <w:t xml:space="preserve">                        </w:t>
      </w:r>
      <w:r w:rsidR="00813C2F" w:rsidRPr="00813C2F">
        <w:rPr>
          <w:rFonts w:ascii="Calibri" w:eastAsia="Calibri" w:hAnsi="Calibri"/>
          <w:b/>
          <w:sz w:val="22"/>
          <w:szCs w:val="22"/>
          <w:lang w:val="x-none"/>
        </w:rPr>
        <w:t>s realizáciou diela a Predávajúci je povinný poskytnúť súčinnosť v plnej miere. Predávajúci zabezpečí písomný súhlas so svojimi subdodávateľmi s podmienkou tohto bodu.</w:t>
      </w:r>
    </w:p>
    <w:p w14:paraId="0ECC68BE" w14:textId="77777777"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 xml:space="preserve">Predávajúci, ak má v záujme dodať časť tovaru prostredníctvom subdodávateľov, je povinný pri podpise tejto zmluvy predložiť zoznam subdodávateľov a uviesť údaje o všetkých známych subdodávateľoch, údaje o osobe oprávnenej konať za subdodávateľa v rozsahu meno a priezvisko, adresa pobytu, dátum narodenia s uvedením predmetu a rozsahu subdodávok. Zoznam subdodávateľov zadefinovaných pri podpise tejto zmluvy, sa stane prílohou č. </w:t>
      </w:r>
      <w:r w:rsidR="004A1653">
        <w:rPr>
          <w:rFonts w:ascii="Calibri" w:hAnsi="Calibri" w:cs="Calibri"/>
          <w:sz w:val="22"/>
          <w:szCs w:val="22"/>
        </w:rPr>
        <w:t>3</w:t>
      </w:r>
      <w:r w:rsidRPr="00966D9A">
        <w:rPr>
          <w:rFonts w:ascii="Calibri" w:hAnsi="Calibri" w:cs="Calibri"/>
          <w:sz w:val="22"/>
          <w:szCs w:val="22"/>
        </w:rPr>
        <w:t xml:space="preserve"> tejto zmluvy.</w:t>
      </w:r>
    </w:p>
    <w:p w14:paraId="52DAEF41" w14:textId="77777777"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Predávajúci, ak bude mať záujem dodať  časť tovaru prostredníctvom ďalšieho subdodávateľa, ktorý nebol definovaný v zozname subdodávateľov pri podpise tejto zmluvy, resp. ak bude mať záujem zmeniť subdodávateľa, uvedeného v zozname subdodávateľov pri podpise zmluvy, počas plnenia predmetu tejto zmluvy, môže tak urobiť až po odsúhlasení kupujúcim. Zmenu alebo doplnenie subdodávateľa spolu s údajmi o novom subdodávateľovi v rozsahu podľa bodu 3 tohto článku oznámi kupujúcemu na e-mailovú adresu kontaktnej osoby najneskôr 5 kalendárnych dní pred vykonaním zmeny. Doplnenie subdodávateľa, resp. zmena dodávateľa sa po odsúhlasení kupujúcim zapíše do zoznamu subdod</w:t>
      </w:r>
      <w:r w:rsidR="00C24254">
        <w:rPr>
          <w:rFonts w:ascii="Calibri" w:hAnsi="Calibri" w:cs="Calibri"/>
          <w:sz w:val="22"/>
          <w:szCs w:val="22"/>
        </w:rPr>
        <w:t xml:space="preserve">ávateľov, ktorý je prílohou č. </w:t>
      </w:r>
      <w:r w:rsidR="004A1653">
        <w:rPr>
          <w:rFonts w:ascii="Calibri" w:hAnsi="Calibri" w:cs="Calibri"/>
          <w:sz w:val="22"/>
          <w:szCs w:val="22"/>
        </w:rPr>
        <w:t>3</w:t>
      </w:r>
      <w:r w:rsidRPr="00966D9A">
        <w:rPr>
          <w:rFonts w:ascii="Calibri" w:hAnsi="Calibri" w:cs="Calibri"/>
          <w:sz w:val="22"/>
          <w:szCs w:val="22"/>
        </w:rPr>
        <w:t xml:space="preserve"> tejto zmluvy.</w:t>
      </w:r>
    </w:p>
    <w:p w14:paraId="34196D3A" w14:textId="77777777" w:rsidR="007D2C71" w:rsidRPr="00966D9A" w:rsidRDefault="007D2C71" w:rsidP="00EA208B">
      <w:pPr>
        <w:pStyle w:val="Odsekzoznamu"/>
        <w:numPr>
          <w:ilvl w:val="0"/>
          <w:numId w:val="11"/>
        </w:numPr>
        <w:spacing w:before="120"/>
        <w:contextualSpacing w:val="0"/>
        <w:jc w:val="both"/>
        <w:rPr>
          <w:rFonts w:ascii="Calibri" w:hAnsi="Calibri" w:cs="Calibri"/>
          <w:sz w:val="22"/>
          <w:szCs w:val="22"/>
        </w:rPr>
      </w:pPr>
      <w:r w:rsidRPr="00966D9A">
        <w:rPr>
          <w:rFonts w:ascii="Calibri" w:hAnsi="Calibri" w:cs="Calibri"/>
          <w:sz w:val="22"/>
          <w:szCs w:val="22"/>
        </w:rPr>
        <w:t xml:space="preserve">Predávajúci je tiež povinný bezodkladne oznámiť kupujúcemu na e-mailovú adresu kontaktnej osoby akúkoľvek zmenu údajov o existujúcich subdodávateľoch. Takáto zmena sa bezodkladne zapíše do zoznamu subdodávateľov, ktorý je prílohou č. </w:t>
      </w:r>
      <w:r w:rsidR="004A1653">
        <w:rPr>
          <w:rFonts w:ascii="Calibri" w:hAnsi="Calibri" w:cs="Calibri"/>
          <w:sz w:val="22"/>
          <w:szCs w:val="22"/>
        </w:rPr>
        <w:t>3</w:t>
      </w:r>
      <w:r w:rsidRPr="00966D9A">
        <w:rPr>
          <w:rFonts w:ascii="Calibri" w:hAnsi="Calibri" w:cs="Calibri"/>
          <w:sz w:val="22"/>
          <w:szCs w:val="22"/>
        </w:rPr>
        <w:t xml:space="preserve"> tejto zmluvy.</w:t>
      </w:r>
    </w:p>
    <w:p w14:paraId="4E801107" w14:textId="77777777" w:rsidR="007D2C71" w:rsidRPr="00966D9A" w:rsidRDefault="007D2C71" w:rsidP="00EA208B">
      <w:pPr>
        <w:pStyle w:val="Odsekzoznamu"/>
        <w:numPr>
          <w:ilvl w:val="0"/>
          <w:numId w:val="11"/>
        </w:numPr>
        <w:spacing w:before="120"/>
        <w:contextualSpacing w:val="0"/>
        <w:jc w:val="both"/>
        <w:rPr>
          <w:rFonts w:ascii="Calibri" w:hAnsi="Calibri" w:cs="Calibri"/>
          <w:bCs/>
          <w:sz w:val="22"/>
          <w:szCs w:val="22"/>
        </w:rPr>
      </w:pPr>
      <w:r w:rsidRPr="00966D9A">
        <w:rPr>
          <w:rFonts w:ascii="Calibri" w:hAnsi="Calibri" w:cs="Calibri"/>
          <w:sz w:val="22"/>
          <w:szCs w:val="22"/>
        </w:rPr>
        <w:t xml:space="preserve">Predávajúci vyhlasuje, že vzhľadom na finančné plnenie z tejto zmluvy si je vedomý skutočnosti, že sa považuje za partnera verejného sektora v zmysle ustanovenia § 2 zákona č. 315/2016 </w:t>
      </w:r>
      <w:proofErr w:type="spellStart"/>
      <w:r w:rsidRPr="00966D9A">
        <w:rPr>
          <w:rFonts w:ascii="Calibri" w:hAnsi="Calibri" w:cs="Calibri"/>
          <w:sz w:val="22"/>
          <w:szCs w:val="22"/>
        </w:rPr>
        <w:t>Z.z</w:t>
      </w:r>
      <w:proofErr w:type="spellEnd"/>
      <w:r w:rsidRPr="00966D9A">
        <w:rPr>
          <w:rFonts w:ascii="Calibri" w:hAnsi="Calibri" w:cs="Calibri"/>
          <w:sz w:val="22"/>
          <w:szCs w:val="22"/>
        </w:rPr>
        <w:t xml:space="preserve">. o registri </w:t>
      </w:r>
      <w:r w:rsidRPr="00966D9A">
        <w:rPr>
          <w:rFonts w:ascii="Calibri" w:hAnsi="Calibri" w:cs="Calibri"/>
          <w:sz w:val="22"/>
          <w:szCs w:val="22"/>
        </w:rPr>
        <w:lastRenderedPageBreak/>
        <w:t>partnerov verejného sektora a o zmene a doplnení niektorých zákonov (ďalej len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tejto zmluvy prostredníctvom subdodávateľov, ktorí majú povinnosť zapisovať sa do registra v zmysle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musia byť v čase uzavretia tejto zmluvy v registri zapísaní. V prípade, ak počas platnosti tejto zmluvy dôjde k právoplatnému výmazu subdodávateľa z registra, je predávajúci povinný okamžite ukončiť plnenie tejto zmluvy prostredníctvom takéhoto subdodávateľa. Porušenie povinnosti vykonať overenie identifikácie konečného užívateľa výhod v zmysle § 11 ods. 2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alebo nesplnenie povinnosti vykonať zápis oprávnenej osoby do registra včas v zmysle § 10 ods. 2 tretej vety </w:t>
      </w:r>
      <w:proofErr w:type="spellStart"/>
      <w:r w:rsidRPr="00966D9A">
        <w:rPr>
          <w:rFonts w:ascii="Calibri" w:hAnsi="Calibri" w:cs="Calibri"/>
          <w:sz w:val="22"/>
          <w:szCs w:val="22"/>
        </w:rPr>
        <w:t>ZoRPVS</w:t>
      </w:r>
      <w:proofErr w:type="spellEnd"/>
      <w:r w:rsidRPr="00966D9A">
        <w:rPr>
          <w:rFonts w:ascii="Calibri" w:hAnsi="Calibri" w:cs="Calibri"/>
          <w:sz w:val="22"/>
          <w:szCs w:val="22"/>
        </w:rPr>
        <w:t xml:space="preserve"> bude mať za následok, že kupujúci, s ktorým predávajúci, ako partner verejného sektora, uzavrel zmluvu, nemusí plniť svoje zmluvné povinnosti a nedostane sa tým do omeškania so splnením svojho záväzku.</w:t>
      </w:r>
    </w:p>
    <w:p w14:paraId="221A13E9" w14:textId="77777777" w:rsidR="007D2C71" w:rsidRPr="00A216BC" w:rsidRDefault="007D2C71" w:rsidP="00EA208B">
      <w:pPr>
        <w:pStyle w:val="Odsekzoznamu"/>
        <w:numPr>
          <w:ilvl w:val="0"/>
          <w:numId w:val="11"/>
        </w:numPr>
        <w:spacing w:before="120"/>
        <w:contextualSpacing w:val="0"/>
        <w:jc w:val="both"/>
        <w:rPr>
          <w:rFonts w:ascii="Calibri" w:hAnsi="Calibri" w:cs="Calibri"/>
          <w:sz w:val="22"/>
          <w:szCs w:val="22"/>
        </w:rPr>
      </w:pPr>
      <w:r w:rsidRPr="00A216BC">
        <w:rPr>
          <w:rFonts w:ascii="Calibri" w:hAnsi="Calibri" w:cs="Calibri"/>
          <w:sz w:val="22"/>
          <w:szCs w:val="22"/>
        </w:rPr>
        <w:t>Kupujúci sa v súlade s touto zmluvou zaväzuje najmä:</w:t>
      </w:r>
    </w:p>
    <w:p w14:paraId="5D7A875E" w14:textId="77777777"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zaplatiť kúpnu cenu v dohodnutej výške a dohodnutým spôsobom,</w:t>
      </w:r>
    </w:p>
    <w:p w14:paraId="40A8040E" w14:textId="77777777"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prevziať tovar v dohodnutej dobe a v mieste dodania,</w:t>
      </w:r>
    </w:p>
    <w:p w14:paraId="08B05DF0" w14:textId="77777777" w:rsidR="007D2C71" w:rsidRPr="00A216BC" w:rsidRDefault="007D2C71" w:rsidP="00EA208B">
      <w:pPr>
        <w:pStyle w:val="Odsekzoznamu"/>
        <w:numPr>
          <w:ilvl w:val="0"/>
          <w:numId w:val="13"/>
        </w:numPr>
        <w:spacing w:before="60"/>
        <w:ind w:left="714" w:hanging="357"/>
        <w:contextualSpacing w:val="0"/>
        <w:jc w:val="both"/>
        <w:rPr>
          <w:rFonts w:ascii="Calibri" w:hAnsi="Calibri" w:cs="Calibri"/>
          <w:sz w:val="22"/>
          <w:szCs w:val="22"/>
        </w:rPr>
      </w:pPr>
      <w:r w:rsidRPr="00A216BC">
        <w:rPr>
          <w:rFonts w:ascii="Calibri" w:hAnsi="Calibri" w:cs="Calibri"/>
          <w:sz w:val="22"/>
          <w:szCs w:val="22"/>
        </w:rPr>
        <w:t>niesť všetky nebezpečenstvá škody na tovare od okamihu jeho riadneho prevzatia od predávajúceho podľa článku II tejto zmluvy.</w:t>
      </w:r>
    </w:p>
    <w:p w14:paraId="71107349" w14:textId="77777777" w:rsidR="007D2C71" w:rsidRDefault="007D2C71" w:rsidP="000D4984">
      <w:pPr>
        <w:jc w:val="center"/>
        <w:rPr>
          <w:rFonts w:ascii="Calibri" w:hAnsi="Calibri" w:cs="Calibri"/>
          <w:sz w:val="22"/>
          <w:szCs w:val="22"/>
        </w:rPr>
      </w:pPr>
    </w:p>
    <w:p w14:paraId="1F23B314" w14:textId="77777777" w:rsidR="007D2C71" w:rsidRPr="00764978" w:rsidRDefault="007D2C71" w:rsidP="000D4984">
      <w:pPr>
        <w:jc w:val="center"/>
        <w:rPr>
          <w:rFonts w:ascii="Calibri" w:hAnsi="Calibri" w:cs="Calibri"/>
          <w:sz w:val="22"/>
          <w:szCs w:val="22"/>
        </w:rPr>
      </w:pPr>
    </w:p>
    <w:p w14:paraId="3799CDF9"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 </w:t>
      </w:r>
    </w:p>
    <w:p w14:paraId="227F9CC8" w14:textId="77777777" w:rsidR="007D2C71" w:rsidRPr="00120D5D" w:rsidRDefault="007D2C71" w:rsidP="007D2C71">
      <w:pPr>
        <w:jc w:val="center"/>
        <w:rPr>
          <w:rFonts w:ascii="Calibri" w:hAnsi="Calibri" w:cs="Calibri"/>
          <w:b/>
          <w:sz w:val="22"/>
          <w:szCs w:val="22"/>
        </w:rPr>
      </w:pPr>
      <w:r w:rsidRPr="00120D5D">
        <w:rPr>
          <w:rFonts w:ascii="Calibri" w:hAnsi="Calibri" w:cs="Calibri"/>
          <w:b/>
          <w:sz w:val="22"/>
          <w:szCs w:val="22"/>
        </w:rPr>
        <w:t>Zodpovednosť za vady, záruka za akosť a záručný servis</w:t>
      </w:r>
    </w:p>
    <w:p w14:paraId="14AE5789" w14:textId="77777777" w:rsidR="007D2C71" w:rsidRPr="00120D5D" w:rsidRDefault="007D2C71" w:rsidP="00120D5D">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20D5D">
        <w:rPr>
          <w:rFonts w:asciiTheme="minorHAnsi" w:hAnsiTheme="minorHAnsi" w:cstheme="minorHAnsi"/>
          <w:sz w:val="22"/>
          <w:szCs w:val="22"/>
          <w:lang w:eastAsia="sk-SK"/>
        </w:rPr>
        <w:t>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Na celý tovar predávajúci poskytne záruku minimálne 3 roky, alebo najazdených 100 000 km.</w:t>
      </w:r>
    </w:p>
    <w:p w14:paraId="7F60E30E"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 xml:space="preserve">Záručná doba začína plynúť odo dňa protokolárneho prevzatia tovaru kupujúcim. </w:t>
      </w:r>
    </w:p>
    <w:p w14:paraId="42F38A72"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 záruku za akosť tovaru platia inak primerane ustanovenia § 429 až 431 Obch. zák.</w:t>
      </w:r>
    </w:p>
    <w:p w14:paraId="141302B8"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uvedeným v prvej vete tohto odseku, kupujúcemu bude poskytnutá výmena chybnej časti tovaru za bezchybnú časť.</w:t>
      </w:r>
    </w:p>
    <w:p w14:paraId="385C1560"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je povinný reklamované vady odstrániť, pričom všetky náklady, ktoré vzniknú v súvislosti s odstránením vád, znáša predávajúci.</w:t>
      </w:r>
    </w:p>
    <w:p w14:paraId="3FACD71F"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začne s odstraňovaním vád do 2 pracovných dní od oznámenia. Predávajúci sa zaväzuje</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lang w:eastAsia="sk-SK"/>
        </w:rPr>
        <w:t>odstrániť reklamovanú vadu do 10 dní od jej oznámenia, ak sa zmluvné strany nedohodnú inak.</w:t>
      </w:r>
    </w:p>
    <w:p w14:paraId="64C59288"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Predávajúci pri odovzdaní a prevzatí tovaru oznámi kupujúcemu telefonický a emailový kontakt za účelom nahlásenia porúch.</w:t>
      </w:r>
    </w:p>
    <w:p w14:paraId="0A93562F"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A216BC">
        <w:rPr>
          <w:rFonts w:asciiTheme="minorHAnsi" w:hAnsiTheme="minorHAnsi" w:cstheme="minorHAnsi"/>
          <w:sz w:val="22"/>
          <w:szCs w:val="22"/>
          <w:lang w:eastAsia="sk-SK"/>
        </w:rPr>
        <w:t>Po odstránení reklamovanej vady predávajúci vyhotoví súpis skutočne vykonaných prác a</w:t>
      </w:r>
      <w:r>
        <w:rPr>
          <w:rFonts w:asciiTheme="minorHAnsi" w:hAnsiTheme="minorHAnsi" w:cstheme="minorHAnsi"/>
          <w:sz w:val="22"/>
          <w:szCs w:val="22"/>
          <w:lang w:eastAsia="sk-SK"/>
        </w:rPr>
        <w:t> </w:t>
      </w:r>
      <w:r w:rsidRPr="00A216BC">
        <w:rPr>
          <w:rFonts w:asciiTheme="minorHAnsi" w:hAnsiTheme="minorHAnsi" w:cstheme="minorHAnsi"/>
          <w:sz w:val="22"/>
          <w:szCs w:val="22"/>
          <w:lang w:eastAsia="sk-SK"/>
        </w:rPr>
        <w:t>vykoná</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lang w:eastAsia="sk-SK"/>
        </w:rPr>
        <w:t>všetky potrebné ďalšie úkony tak, aby tovar bol plne funkčný.</w:t>
      </w:r>
    </w:p>
    <w:p w14:paraId="515DF655" w14:textId="77777777" w:rsidR="007D2C71" w:rsidRPr="00A216BC"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rPr>
      </w:pPr>
      <w:r w:rsidRPr="00A216BC">
        <w:rPr>
          <w:rFonts w:asciiTheme="minorHAnsi" w:hAnsiTheme="minorHAnsi" w:cstheme="minorHAnsi"/>
          <w:sz w:val="22"/>
          <w:szCs w:val="22"/>
          <w:lang w:eastAsia="sk-SK"/>
        </w:rPr>
        <w:t xml:space="preserve">Záruka sa nevzťahuje na škody vzniknuté vyššou mocou (ohňom, odcudzením a pod.) a bežným opotrebením. Nevzťahuje sa ani na škody vzniknuté zanedbaním údržby, nesprávnym používaním, </w:t>
      </w:r>
      <w:r w:rsidRPr="00A216BC">
        <w:rPr>
          <w:rFonts w:asciiTheme="minorHAnsi" w:hAnsiTheme="minorHAnsi" w:cstheme="minorHAnsi"/>
          <w:sz w:val="22"/>
          <w:szCs w:val="22"/>
          <w:lang w:eastAsia="sk-SK"/>
        </w:rPr>
        <w:lastRenderedPageBreak/>
        <w:t>nevhodným skladovaním, neodbornou opravou, nedodržaním bezpečnostných predpisov alebo</w:t>
      </w:r>
      <w:r>
        <w:rPr>
          <w:rFonts w:asciiTheme="minorHAnsi" w:hAnsiTheme="minorHAnsi" w:cstheme="minorHAnsi"/>
          <w:sz w:val="22"/>
          <w:szCs w:val="22"/>
          <w:lang w:eastAsia="sk-SK"/>
        </w:rPr>
        <w:t xml:space="preserve"> </w:t>
      </w:r>
      <w:r w:rsidRPr="00A216BC">
        <w:rPr>
          <w:rFonts w:asciiTheme="minorHAnsi" w:hAnsiTheme="minorHAnsi" w:cstheme="minorHAnsi"/>
          <w:sz w:val="22"/>
          <w:szCs w:val="22"/>
        </w:rPr>
        <w:t>priloženého návodu na použitie.</w:t>
      </w:r>
    </w:p>
    <w:p w14:paraId="1CBFE9A2" w14:textId="77777777" w:rsidR="007D2C71" w:rsidRPr="006A2F61" w:rsidRDefault="007D2C71" w:rsidP="00EA208B">
      <w:pPr>
        <w:pStyle w:val="Zkladntext"/>
        <w:numPr>
          <w:ilvl w:val="0"/>
          <w:numId w:val="14"/>
        </w:numPr>
        <w:spacing w:before="120" w:after="0"/>
        <w:jc w:val="both"/>
        <w:rPr>
          <w:rFonts w:asciiTheme="minorHAnsi" w:hAnsiTheme="minorHAnsi" w:cstheme="minorHAnsi"/>
          <w:i w:val="0"/>
          <w:sz w:val="22"/>
          <w:szCs w:val="22"/>
          <w:lang w:eastAsia="cs-CZ"/>
        </w:rPr>
      </w:pPr>
      <w:r w:rsidRPr="005613F1">
        <w:rPr>
          <w:rFonts w:ascii="Calibri" w:hAnsi="Calibri" w:cs="Calibri"/>
          <w:i w:val="0"/>
          <w:sz w:val="22"/>
          <w:szCs w:val="22"/>
          <w:lang w:eastAsia="cs-CZ"/>
        </w:rPr>
        <w:t xml:space="preserve">V záručnej dobe predávajúci vykoná bezplatne záručné </w:t>
      </w:r>
      <w:r>
        <w:rPr>
          <w:rFonts w:ascii="Calibri" w:hAnsi="Calibri" w:cs="Calibri"/>
          <w:i w:val="0"/>
          <w:sz w:val="22"/>
          <w:szCs w:val="22"/>
          <w:lang w:eastAsia="cs-CZ"/>
        </w:rPr>
        <w:t>servisné</w:t>
      </w:r>
      <w:r w:rsidRPr="005613F1">
        <w:rPr>
          <w:rFonts w:ascii="Calibri" w:hAnsi="Calibri" w:cs="Calibri"/>
          <w:i w:val="0"/>
          <w:sz w:val="22"/>
          <w:szCs w:val="22"/>
          <w:lang w:eastAsia="cs-CZ"/>
        </w:rPr>
        <w:t xml:space="preserve"> prehliadky tovaru vo výrobcom predpísanom rozsahu podľa servisného manuálu. Poslednú servisnú prehliadku predávajúci vykoná dva týždne pred uplynutím záručnej doby a bezplatne odstráni všetky zistené vady a nedostatky tovaru.</w:t>
      </w:r>
    </w:p>
    <w:p w14:paraId="78AB21BB" w14:textId="77777777" w:rsidR="007077EC" w:rsidRDefault="007077EC" w:rsidP="00C51F44">
      <w:pPr>
        <w:pStyle w:val="Zkladntext"/>
        <w:spacing w:after="0"/>
        <w:jc w:val="center"/>
        <w:rPr>
          <w:rFonts w:ascii="Calibri" w:hAnsi="Calibri" w:cs="Calibri"/>
          <w:i w:val="0"/>
          <w:sz w:val="22"/>
          <w:szCs w:val="22"/>
          <w:lang w:eastAsia="cs-CZ"/>
        </w:rPr>
      </w:pPr>
    </w:p>
    <w:p w14:paraId="5839EF34" w14:textId="77777777" w:rsidR="007077EC" w:rsidRDefault="007077EC" w:rsidP="00C51F44">
      <w:pPr>
        <w:pStyle w:val="Zkladntext"/>
        <w:spacing w:after="0"/>
        <w:jc w:val="center"/>
        <w:rPr>
          <w:rFonts w:ascii="Calibri" w:hAnsi="Calibri" w:cs="Calibri"/>
          <w:i w:val="0"/>
          <w:sz w:val="22"/>
          <w:szCs w:val="22"/>
          <w:lang w:eastAsia="cs-CZ"/>
        </w:rPr>
      </w:pPr>
    </w:p>
    <w:p w14:paraId="48A6652F"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VII </w:t>
      </w:r>
    </w:p>
    <w:p w14:paraId="32849E4E"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Ďalšie dojednania</w:t>
      </w:r>
    </w:p>
    <w:p w14:paraId="24B9F532" w14:textId="77777777"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Zmluvné strany sa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D00575C" w14:textId="77777777"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Všetky písomnosti týkajúce sa právnych vzťahov založených medzi účastníkmi touto zmluvou sa doručujú:</w:t>
      </w:r>
    </w:p>
    <w:p w14:paraId="61240FE1" w14:textId="77777777"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poštou,</w:t>
      </w:r>
    </w:p>
    <w:p w14:paraId="3F821211" w14:textId="77777777"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treťou osobou oprávnenou doručovať zásielky,</w:t>
      </w:r>
    </w:p>
    <w:p w14:paraId="7BFBDC28" w14:textId="77777777" w:rsidR="007D2C71" w:rsidRPr="00B5321D"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B5321D">
        <w:rPr>
          <w:rFonts w:ascii="Calibri" w:hAnsi="Calibri" w:cs="Calibri"/>
          <w:sz w:val="22"/>
          <w:szCs w:val="22"/>
        </w:rPr>
        <w:t>osobne.</w:t>
      </w:r>
    </w:p>
    <w:p w14:paraId="0839DD66" w14:textId="77777777"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Písomnosti týkajúce sa právnych vzťahov založených medzi zmluvnými stranami touto zmluvou sa doručujú doporučene na adresu zmluvnej strany uvedenú v tejto zmluve. Každá zmluvná strana je povinná oznámiť druhej zmluvnej strane každú zmenu svojho sídla podľa zásad uvedených v tomto článku do troch dní odo dňa zmeny sídla.</w:t>
      </w:r>
    </w:p>
    <w:p w14:paraId="2EEF5711" w14:textId="77777777"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Ak zmluvná strana neprevezme písomnosť na adrese uvedenej v tejto zmluve, považuje sa písomnosť po troch dňoch od jej vrátenia odosielateľovi za doručenú, a to aj vtedy, ak sa adresát o tom nedozvie. Všetky právne účinky doručovaných písomností nastanú v tomto prípade dňom, ktorým sa písomnosť považuje za doručenú.</w:t>
      </w:r>
    </w:p>
    <w:p w14:paraId="2EEBE5D1" w14:textId="77777777" w:rsidR="007D2C71" w:rsidRPr="00B5321D" w:rsidRDefault="007D2C71" w:rsidP="00EA208B">
      <w:pPr>
        <w:pStyle w:val="Odsekzoznamu"/>
        <w:numPr>
          <w:ilvl w:val="0"/>
          <w:numId w:val="15"/>
        </w:numPr>
        <w:spacing w:before="120"/>
        <w:contextualSpacing w:val="0"/>
        <w:jc w:val="both"/>
        <w:rPr>
          <w:rFonts w:ascii="Calibri" w:hAnsi="Calibri" w:cs="Calibri"/>
          <w:sz w:val="22"/>
          <w:szCs w:val="22"/>
        </w:rPr>
      </w:pPr>
      <w:r w:rsidRPr="00B5321D">
        <w:rPr>
          <w:rFonts w:ascii="Calibri" w:hAnsi="Calibri" w:cs="Calibri"/>
          <w:sz w:val="22"/>
          <w:szCs w:val="22"/>
        </w:rPr>
        <w:t>Ak zmluvná strana neprevezme písomnosť na adrese uvedenej v tejto zmluve, je odosielateľ povinný opakovane doručiť písomnosť na adresu zmluvnej strany zapísanú v obchodnom registri alebo inom registri. Pri takomto doručení platí v celom rozsahu bod 3. tohto článku.</w:t>
      </w:r>
    </w:p>
    <w:p w14:paraId="2ADC5712" w14:textId="77777777" w:rsidR="007D2C71" w:rsidRDefault="007D2C71" w:rsidP="007D2C71">
      <w:pPr>
        <w:jc w:val="center"/>
        <w:rPr>
          <w:rFonts w:ascii="Calibri" w:hAnsi="Calibri" w:cs="Calibri"/>
          <w:sz w:val="22"/>
          <w:szCs w:val="22"/>
        </w:rPr>
      </w:pPr>
    </w:p>
    <w:p w14:paraId="620526B4" w14:textId="77777777" w:rsidR="007D2C71" w:rsidRPr="00EE4AAA" w:rsidRDefault="007D2C71" w:rsidP="007D2C71">
      <w:pPr>
        <w:jc w:val="center"/>
        <w:rPr>
          <w:rFonts w:ascii="Calibri" w:hAnsi="Calibri" w:cs="Calibri"/>
          <w:sz w:val="22"/>
          <w:szCs w:val="22"/>
        </w:rPr>
      </w:pPr>
    </w:p>
    <w:p w14:paraId="7AAAA712"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VIII </w:t>
      </w:r>
    </w:p>
    <w:p w14:paraId="7FD85C04"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Zodpovednosť za škodu</w:t>
      </w:r>
    </w:p>
    <w:p w14:paraId="2A4EF6AC" w14:textId="77777777"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Každá zmluvná strana zodpovedá za škodu spôsobenú druhej zmluvnej strane v súvislosti s plnením zmluvy za podmienok uvedených v zmluve.</w:t>
      </w:r>
    </w:p>
    <w:p w14:paraId="3259E9A5" w14:textId="77777777"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Žiadna zmluvná strana nebude v celku alebo časti zodpovedná druhej zmluvnej strane za porušenie povinností vyplývajúcich z tejto zmluvy, ak takéto porušenie bude vychádzať celkom alebo čiastočne z okolností vylučujúcich zodpovednosť. Účinky vylučujúce zodpovednosť sú obmedzené na dobu, pokiaľ trvá prekážka, s ktorou sú účinky spojené.</w:t>
      </w:r>
    </w:p>
    <w:p w14:paraId="3E652B85" w14:textId="77777777" w:rsidR="007D2C71" w:rsidRPr="00A574C2" w:rsidRDefault="007D2C71" w:rsidP="00EA208B">
      <w:pPr>
        <w:pStyle w:val="Odsekzoznamu"/>
        <w:numPr>
          <w:ilvl w:val="0"/>
          <w:numId w:val="17"/>
        </w:numPr>
        <w:spacing w:before="120"/>
        <w:contextualSpacing w:val="0"/>
        <w:jc w:val="both"/>
        <w:rPr>
          <w:rFonts w:ascii="Calibri" w:hAnsi="Calibri" w:cs="Calibri"/>
          <w:sz w:val="22"/>
          <w:szCs w:val="22"/>
        </w:rPr>
      </w:pPr>
      <w:r w:rsidRPr="00A574C2">
        <w:rPr>
          <w:rFonts w:ascii="Calibri" w:hAnsi="Calibri" w:cs="Calibri"/>
          <w:sz w:val="22"/>
          <w:szCs w:val="22"/>
        </w:rPr>
        <w:t>Ustanovenie bodu 2. tohto článku sa uplatní za predpokladu, že druhá zmluvná strana bola bezodkladne oboznámená písomne o týchto okolnostiach a predpokladanej dobe ich trvania porušujúcou zmluvnou stranou.</w:t>
      </w:r>
    </w:p>
    <w:p w14:paraId="4A435938" w14:textId="77777777" w:rsidR="007D2C71" w:rsidRPr="00A574C2" w:rsidRDefault="007D2C71" w:rsidP="00EA208B">
      <w:pPr>
        <w:pStyle w:val="Odsekzoznamu"/>
        <w:numPr>
          <w:ilvl w:val="0"/>
          <w:numId w:val="17"/>
        </w:numPr>
        <w:spacing w:before="120"/>
        <w:contextualSpacing w:val="0"/>
        <w:jc w:val="both"/>
        <w:rPr>
          <w:rFonts w:asciiTheme="minorHAnsi" w:hAnsiTheme="minorHAnsi" w:cstheme="minorHAnsi"/>
          <w:sz w:val="22"/>
          <w:szCs w:val="22"/>
        </w:rPr>
      </w:pPr>
      <w:r w:rsidRPr="00A574C2">
        <w:rPr>
          <w:rFonts w:ascii="Calibri" w:hAnsi="Calibri" w:cs="Calibri"/>
          <w:sz w:val="22"/>
          <w:szCs w:val="22"/>
        </w:rPr>
        <w:lastRenderedPageBreak/>
        <w:t xml:space="preserve">Kupujúci je oprávnený uplatniť zmluvnú pokutu voči predávajúcemu v prípade, ak predávajúci poruší svoju povinnosť dodať tovar kupujúcemu včas, a to vo výške 0,02 % denne z kúpnej ceny tovaru </w:t>
      </w:r>
      <w:r w:rsidR="007131F1">
        <w:rPr>
          <w:rFonts w:ascii="Calibri" w:hAnsi="Calibri" w:cs="Calibri"/>
          <w:sz w:val="22"/>
          <w:szCs w:val="22"/>
        </w:rPr>
        <w:t xml:space="preserve">s DPH </w:t>
      </w:r>
      <w:r w:rsidRPr="00A574C2">
        <w:rPr>
          <w:rFonts w:ascii="Calibri" w:hAnsi="Calibri" w:cs="Calibri"/>
          <w:sz w:val="22"/>
          <w:szCs w:val="22"/>
        </w:rPr>
        <w:t xml:space="preserve">za každý aj začatý deň </w:t>
      </w:r>
      <w:r w:rsidRPr="00A574C2">
        <w:rPr>
          <w:rFonts w:asciiTheme="minorHAnsi" w:hAnsiTheme="minorHAnsi" w:cstheme="minorHAnsi"/>
          <w:sz w:val="22"/>
          <w:szCs w:val="22"/>
        </w:rPr>
        <w:t>omeškania. Vznikom povinnosti predávajúceho zaplatiť zmluvnú pokutu ani jej skutočným zaplatením nie je dotknutý nárok kupujúceho na náhradu škody, ktorá mu vznikla porušením povinnosti predávajúceho a náhrada škody nie je výškou zmluvnej pokuty obmedzená. Zmluvná pokuta sa na náhradu škody nezapočítava.</w:t>
      </w:r>
    </w:p>
    <w:p w14:paraId="14C29343" w14:textId="77777777" w:rsidR="007D2C71" w:rsidRPr="00A574C2" w:rsidRDefault="007D2C71" w:rsidP="00EA208B">
      <w:pPr>
        <w:pStyle w:val="Odsekzoznamu"/>
        <w:numPr>
          <w:ilvl w:val="0"/>
          <w:numId w:val="17"/>
        </w:numPr>
        <w:autoSpaceDE w:val="0"/>
        <w:autoSpaceDN w:val="0"/>
        <w:adjustRightInd w:val="0"/>
        <w:spacing w:before="120"/>
        <w:contextualSpacing w:val="0"/>
        <w:jc w:val="both"/>
        <w:rPr>
          <w:rFonts w:asciiTheme="minorHAnsi" w:hAnsiTheme="minorHAnsi" w:cstheme="minorHAnsi"/>
          <w:sz w:val="22"/>
          <w:szCs w:val="22"/>
        </w:rPr>
      </w:pPr>
      <w:r w:rsidRPr="00A574C2">
        <w:rPr>
          <w:rFonts w:asciiTheme="minorHAnsi" w:hAnsiTheme="minorHAnsi" w:cstheme="minorHAnsi"/>
          <w:sz w:val="22"/>
          <w:szCs w:val="22"/>
          <w:lang w:eastAsia="sk-SK"/>
        </w:rPr>
        <w:t>V prípade omeškania kupujúceho so zaplatením dohodnutej ceny vzniká predávajúcemu právo</w:t>
      </w:r>
      <w:r>
        <w:rPr>
          <w:rFonts w:asciiTheme="minorHAnsi" w:hAnsiTheme="minorHAnsi" w:cstheme="minorHAnsi"/>
          <w:sz w:val="22"/>
          <w:szCs w:val="22"/>
          <w:lang w:eastAsia="sk-SK"/>
        </w:rPr>
        <w:t xml:space="preserve"> </w:t>
      </w:r>
      <w:r w:rsidRPr="00A574C2">
        <w:rPr>
          <w:rFonts w:asciiTheme="minorHAnsi" w:hAnsiTheme="minorHAnsi" w:cstheme="minorHAnsi"/>
          <w:sz w:val="22"/>
          <w:szCs w:val="22"/>
          <w:lang w:eastAsia="sk-SK"/>
        </w:rPr>
        <w:t>účtovať zmluvnú pokutu vo výške 0,02% z nezaplatenej ceny za každý aj začatý deň omeškania.</w:t>
      </w:r>
    </w:p>
    <w:p w14:paraId="419A89DD" w14:textId="77777777" w:rsidR="007077EC" w:rsidRDefault="007077EC" w:rsidP="007D2C71">
      <w:pPr>
        <w:jc w:val="center"/>
        <w:rPr>
          <w:rFonts w:ascii="Calibri" w:hAnsi="Calibri" w:cs="Calibri"/>
          <w:b/>
          <w:sz w:val="22"/>
          <w:szCs w:val="22"/>
        </w:rPr>
      </w:pPr>
    </w:p>
    <w:p w14:paraId="60A7B34F" w14:textId="77777777" w:rsidR="007077EC" w:rsidRDefault="007077EC" w:rsidP="007D2C71">
      <w:pPr>
        <w:jc w:val="center"/>
        <w:rPr>
          <w:rFonts w:ascii="Calibri" w:hAnsi="Calibri" w:cs="Calibri"/>
          <w:b/>
          <w:sz w:val="22"/>
          <w:szCs w:val="22"/>
        </w:rPr>
      </w:pPr>
    </w:p>
    <w:p w14:paraId="480023B9"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ČI. IX </w:t>
      </w:r>
    </w:p>
    <w:p w14:paraId="48673883"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Zánik zmluvy</w:t>
      </w:r>
    </w:p>
    <w:p w14:paraId="3AEFDE4B" w14:textId="77777777" w:rsidR="007D2C71" w:rsidRPr="00DB08E4" w:rsidRDefault="007D2C71" w:rsidP="00525DB6">
      <w:pPr>
        <w:pStyle w:val="Odsekzoznamu"/>
        <w:numPr>
          <w:ilvl w:val="0"/>
          <w:numId w:val="18"/>
        </w:numPr>
        <w:spacing w:before="120"/>
        <w:contextualSpacing w:val="0"/>
        <w:jc w:val="both"/>
        <w:rPr>
          <w:rFonts w:ascii="Calibri" w:hAnsi="Calibri" w:cs="Calibri"/>
          <w:sz w:val="22"/>
          <w:szCs w:val="22"/>
        </w:rPr>
      </w:pPr>
      <w:r w:rsidRPr="00DB08E4">
        <w:rPr>
          <w:rFonts w:ascii="Calibri" w:hAnsi="Calibri" w:cs="Calibri"/>
          <w:sz w:val="22"/>
          <w:szCs w:val="22"/>
        </w:rPr>
        <w:t>Pri podstatnom porušení povinností vyplývajúcich z tejto zmluvy môže oprávnená strana okamžite odstúpiť a požadovať od povinnej strany náhradu škody a sankcie podľa tejto zmluvy. Odstúpenie oprávnená strana uskutoční v písomnej forme a zašle doporučene poštou na adresu sídla druhej zmluvnej strany uvedenú v tejto zmluve alebo na inú písomne oznámenú adresu v prípade zmeny sídla, pričom zmluvné strany sa dohodli, že marenie prevzatia zásielky alebo neprevzatie zásielky v poštových odberných lehotách nemá vplyv na platnosť a účinnosť odstúpenia.</w:t>
      </w:r>
    </w:p>
    <w:p w14:paraId="1F2FC1E2" w14:textId="77777777" w:rsidR="007D2C71" w:rsidRPr="00DB08E4" w:rsidRDefault="007D2C71" w:rsidP="00525DB6">
      <w:pPr>
        <w:pStyle w:val="Odsekzoznamu"/>
        <w:numPr>
          <w:ilvl w:val="0"/>
          <w:numId w:val="18"/>
        </w:numPr>
        <w:spacing w:before="120"/>
        <w:contextualSpacing w:val="0"/>
        <w:jc w:val="both"/>
        <w:rPr>
          <w:rFonts w:ascii="Calibri" w:hAnsi="Calibri" w:cs="Calibri"/>
          <w:sz w:val="22"/>
          <w:szCs w:val="22"/>
        </w:rPr>
      </w:pPr>
      <w:r w:rsidRPr="00DB08E4">
        <w:rPr>
          <w:rFonts w:ascii="Calibri" w:hAnsi="Calibri" w:cs="Calibri"/>
          <w:sz w:val="22"/>
          <w:szCs w:val="22"/>
        </w:rPr>
        <w:t>Zmluvné strany sa dohodli, že za podstatné porušenie zmluvných povinností predávajúcim sa považuje aj:</w:t>
      </w:r>
    </w:p>
    <w:p w14:paraId="062DBE64" w14:textId="77777777"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nedodržanie termínov plnenia podľa tejto zmluvy,</w:t>
      </w:r>
    </w:p>
    <w:p w14:paraId="23EDBA27" w14:textId="77777777"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ak dodaný tovar nebude svojimi vlastnosťami zodpovedať špecifikácii podľa zmluvy,</w:t>
      </w:r>
    </w:p>
    <w:p w14:paraId="720B2A01" w14:textId="77777777"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v prípade, ak kupujúci preukáže výskyt neodstrániteľnej vady tovaru v záručnej dobe alebo ak preukáže výskyt opakujúcich sa neodstrániteľných vád v záručnej dobe brániacich používaniu tovaru, pričom zmluvné strany sa dohodli, že kupujúci má právo na výmenu tovaru a v prípade, ak nedôjde k výmene tovaru, kupujúci môže odstúpiť od zmluvy.</w:t>
      </w:r>
    </w:p>
    <w:p w14:paraId="31575F47" w14:textId="77777777" w:rsidR="007D2C71" w:rsidRPr="00DB08E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DB08E4">
        <w:rPr>
          <w:rFonts w:ascii="Calibri" w:hAnsi="Calibri" w:cs="Calibri"/>
          <w:sz w:val="22"/>
          <w:szCs w:val="22"/>
        </w:rPr>
        <w:t>ostatné prípady, ak ide o podstatné porušenie uvedené v tejto zmluve.</w:t>
      </w:r>
    </w:p>
    <w:p w14:paraId="7FEEE475" w14:textId="77794D0E" w:rsidR="007D2C71" w:rsidRPr="00DB08E4" w:rsidRDefault="007D2C71" w:rsidP="00525DB6">
      <w:pPr>
        <w:pStyle w:val="Odsekzoznamu"/>
        <w:numPr>
          <w:ilvl w:val="0"/>
          <w:numId w:val="18"/>
        </w:numPr>
        <w:spacing w:before="120"/>
        <w:ind w:left="357" w:hanging="357"/>
        <w:contextualSpacing w:val="0"/>
        <w:jc w:val="both"/>
        <w:rPr>
          <w:rFonts w:ascii="Calibri" w:hAnsi="Calibri" w:cs="Calibri"/>
          <w:sz w:val="22"/>
          <w:szCs w:val="22"/>
        </w:rPr>
      </w:pPr>
      <w:r w:rsidRPr="00DB08E4">
        <w:rPr>
          <w:rFonts w:ascii="Calibri" w:hAnsi="Calibri" w:cs="Calibri"/>
          <w:sz w:val="22"/>
          <w:szCs w:val="22"/>
        </w:rPr>
        <w:t>Kupujúci si vyhradzuje právo bez akýchkoľvek sankcií odstúpiť od</w:t>
      </w:r>
      <w:r w:rsidR="0018117C">
        <w:rPr>
          <w:rFonts w:ascii="Calibri" w:hAnsi="Calibri" w:cs="Calibri"/>
          <w:sz w:val="22"/>
          <w:szCs w:val="22"/>
        </w:rPr>
        <w:t xml:space="preserve"> tejto kúpnej</w:t>
      </w:r>
      <w:r w:rsidRPr="00DB08E4">
        <w:rPr>
          <w:rFonts w:ascii="Calibri" w:hAnsi="Calibri" w:cs="Calibri"/>
          <w:sz w:val="22"/>
          <w:szCs w:val="22"/>
        </w:rPr>
        <w:t xml:space="preserve"> zmluvy  v prípade, kedy ešte nedošlo k plneniu zo zmluvy medzi kupujúcim a predávajúcim a výsledky kontroly Poskytovateľa finančných prostriedkov </w:t>
      </w:r>
      <w:r w:rsidR="0018117C">
        <w:rPr>
          <w:rFonts w:ascii="Calibri" w:hAnsi="Calibri" w:cs="Calibri"/>
          <w:sz w:val="22"/>
          <w:szCs w:val="22"/>
        </w:rPr>
        <w:t xml:space="preserve">podľa čl. I bodu 2 tejto zmluvy </w:t>
      </w:r>
      <w:r w:rsidRPr="00DB08E4">
        <w:rPr>
          <w:rFonts w:ascii="Calibri" w:hAnsi="Calibri" w:cs="Calibri"/>
          <w:sz w:val="22"/>
          <w:szCs w:val="22"/>
        </w:rPr>
        <w:t>neumožňujú financovanie výdavkov vzniknutých z</w:t>
      </w:r>
      <w:r w:rsidR="0018117C">
        <w:rPr>
          <w:rFonts w:ascii="Calibri" w:hAnsi="Calibri" w:cs="Calibri"/>
          <w:sz w:val="22"/>
          <w:szCs w:val="22"/>
        </w:rPr>
        <w:t xml:space="preserve"> verejného </w:t>
      </w:r>
      <w:r w:rsidRPr="00DB08E4">
        <w:rPr>
          <w:rFonts w:ascii="Calibri" w:hAnsi="Calibri" w:cs="Calibri"/>
          <w:sz w:val="22"/>
          <w:szCs w:val="22"/>
        </w:rPr>
        <w:t xml:space="preserve"> obstarávania</w:t>
      </w:r>
      <w:r w:rsidR="0018117C">
        <w:rPr>
          <w:rFonts w:ascii="Calibri" w:hAnsi="Calibri" w:cs="Calibri"/>
          <w:sz w:val="22"/>
          <w:szCs w:val="22"/>
        </w:rPr>
        <w:t xml:space="preserve"> k predmetu tejto zmluvy, teda keď v rámci programu definovanému v čl. I. bodu 2 tejto zmluvy nedôjde k poskytnutiu finančných prostriedkov kupujúcemu.</w:t>
      </w:r>
    </w:p>
    <w:p w14:paraId="0ABF4927" w14:textId="77777777" w:rsidR="007D2C71" w:rsidRPr="00EE4AAA" w:rsidRDefault="007D2C71" w:rsidP="007D2C71">
      <w:pPr>
        <w:jc w:val="center"/>
        <w:rPr>
          <w:rFonts w:ascii="Calibri" w:hAnsi="Calibri" w:cs="Calibri"/>
          <w:sz w:val="22"/>
          <w:szCs w:val="22"/>
        </w:rPr>
      </w:pPr>
    </w:p>
    <w:p w14:paraId="67661F54"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Čl. X </w:t>
      </w:r>
    </w:p>
    <w:p w14:paraId="53CCC244" w14:textId="77777777" w:rsidR="007D2C71" w:rsidRPr="00CF4950" w:rsidRDefault="007D2C71" w:rsidP="007D2C71">
      <w:pPr>
        <w:jc w:val="center"/>
        <w:rPr>
          <w:rFonts w:ascii="Calibri" w:hAnsi="Calibri" w:cs="Calibri"/>
          <w:b/>
          <w:sz w:val="22"/>
          <w:szCs w:val="22"/>
        </w:rPr>
      </w:pPr>
      <w:r w:rsidRPr="00CF4950">
        <w:rPr>
          <w:rFonts w:ascii="Calibri" w:hAnsi="Calibri" w:cs="Calibri"/>
          <w:b/>
          <w:sz w:val="22"/>
          <w:szCs w:val="22"/>
        </w:rPr>
        <w:t xml:space="preserve"> </w:t>
      </w:r>
      <w:r>
        <w:rPr>
          <w:rFonts w:ascii="Calibri" w:hAnsi="Calibri" w:cs="Calibri"/>
          <w:b/>
          <w:sz w:val="22"/>
          <w:szCs w:val="22"/>
        </w:rPr>
        <w:t>Z</w:t>
      </w:r>
      <w:r w:rsidRPr="00CF4950">
        <w:rPr>
          <w:rFonts w:ascii="Calibri" w:hAnsi="Calibri" w:cs="Calibri"/>
          <w:b/>
          <w:sz w:val="22"/>
          <w:szCs w:val="22"/>
        </w:rPr>
        <w:t>áverečné ustanovenia</w:t>
      </w:r>
    </w:p>
    <w:p w14:paraId="714581FE" w14:textId="77777777"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Zmeny alebo doplnky tejto zmluvy je možné robiť len vo forme písomných a očíslovaných dodatkov k tejto zmluve podpísaných obidvomi zmluvnými stranami.</w:t>
      </w:r>
    </w:p>
    <w:p w14:paraId="1298DE91" w14:textId="77777777"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Zmluvné strany sa zaväzujú riešiť spory vyplývajúce z tejto zmluvy prednostne formou dohody prostredníctvom zástupcov svojich štatutárnych orgánov. V prípade, že spor sa nevyrieši dohodou, ktorákoľvek zo zmluvných strán je oprávnená podať návrh na vyriešenie sporu príslušnému súdu Slovenskej republiky.</w:t>
      </w:r>
    </w:p>
    <w:p w14:paraId="0D9F2CBB" w14:textId="77777777"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V prípade, ak niektoré ustanovenia zmluvy stratia platnosť alebo účinnosť, nie je tým dotknutá platnosť a účinnosť ostatných ustanovení zmluvy. Namiesto neúčinných ustanovení alebo za účelom úpravy vzťahov, ktoré nie sú právne upravené, sa použijú ustanovenia platných právnych predpisov, ktoré sú obsahom a účelom najbližšie k obsahu a účelu ustanoveniam, ktoré stratili platnosť.</w:t>
      </w:r>
    </w:p>
    <w:p w14:paraId="2E83C36C" w14:textId="77777777"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lastRenderedPageBreak/>
        <w:t>Zmluvné strany sa dohodli, že záväzkové vzťahy založené touto dohodou, ako aj záväzkové vzťahy touto dohodou výslovne neupravené sa budú riadiť príslušnými ustanoveniami Obchodného zákonníka Slovenskej republiky a ostatnými všeobecne záväznými právnymi predpismi Slovenskej republiky, bez použitia kolíznych noriem.</w:t>
      </w:r>
    </w:p>
    <w:p w14:paraId="0FECD6A3" w14:textId="77777777" w:rsidR="007D2C71" w:rsidRPr="00DB08E4"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 xml:space="preserve">Táto zmluva je vyhotovená </w:t>
      </w:r>
      <w:r w:rsidR="00CA608E">
        <w:rPr>
          <w:rFonts w:ascii="Calibri" w:hAnsi="Calibri" w:cs="Calibri"/>
          <w:sz w:val="22"/>
          <w:szCs w:val="22"/>
          <w:u w:val="single"/>
        </w:rPr>
        <w:t>v </w:t>
      </w:r>
      <w:r w:rsidR="00D53D94">
        <w:rPr>
          <w:rFonts w:ascii="Calibri" w:hAnsi="Calibri" w:cs="Calibri"/>
          <w:sz w:val="22"/>
          <w:szCs w:val="22"/>
          <w:u w:val="single"/>
        </w:rPr>
        <w:t>troch</w:t>
      </w:r>
      <w:r w:rsidR="00CA608E">
        <w:rPr>
          <w:rFonts w:ascii="Calibri" w:hAnsi="Calibri" w:cs="Calibri"/>
          <w:sz w:val="22"/>
          <w:szCs w:val="22"/>
          <w:u w:val="single"/>
        </w:rPr>
        <w:t xml:space="preserve"> </w:t>
      </w:r>
      <w:r w:rsidRPr="00DB08E4">
        <w:rPr>
          <w:rFonts w:ascii="Calibri" w:hAnsi="Calibri" w:cs="Calibri"/>
          <w:sz w:val="22"/>
          <w:szCs w:val="22"/>
          <w:u w:val="single"/>
        </w:rPr>
        <w:t>rovnopisoch</w:t>
      </w:r>
      <w:r w:rsidRPr="00DB08E4">
        <w:rPr>
          <w:rFonts w:ascii="Calibri" w:hAnsi="Calibri" w:cs="Calibri"/>
          <w:sz w:val="22"/>
          <w:szCs w:val="22"/>
        </w:rPr>
        <w:t xml:space="preserve">, kupujúci obdrží </w:t>
      </w:r>
      <w:r w:rsidR="00D53D94">
        <w:rPr>
          <w:rFonts w:ascii="Calibri" w:hAnsi="Calibri" w:cs="Calibri"/>
          <w:sz w:val="22"/>
          <w:szCs w:val="22"/>
        </w:rPr>
        <w:t>dva</w:t>
      </w:r>
      <w:r w:rsidRPr="00DB08E4">
        <w:rPr>
          <w:rFonts w:ascii="Calibri" w:hAnsi="Calibri" w:cs="Calibri"/>
          <w:sz w:val="22"/>
          <w:szCs w:val="22"/>
        </w:rPr>
        <w:t xml:space="preserve"> rovnopisy a predávajúci jeden rovnopis.</w:t>
      </w:r>
    </w:p>
    <w:p w14:paraId="0BF2DADF" w14:textId="77777777" w:rsidR="007D2C71" w:rsidRDefault="007D2C71" w:rsidP="00525DB6">
      <w:pPr>
        <w:pStyle w:val="Odsekzoznamu"/>
        <w:numPr>
          <w:ilvl w:val="0"/>
          <w:numId w:val="20"/>
        </w:numPr>
        <w:spacing w:before="120"/>
        <w:contextualSpacing w:val="0"/>
        <w:jc w:val="both"/>
        <w:rPr>
          <w:rFonts w:ascii="Calibri" w:hAnsi="Calibri" w:cs="Calibri"/>
          <w:sz w:val="22"/>
          <w:szCs w:val="22"/>
        </w:rPr>
      </w:pPr>
      <w:r w:rsidRPr="00DB08E4">
        <w:rPr>
          <w:rFonts w:ascii="Calibri" w:hAnsi="Calibri" w:cs="Calibri"/>
          <w:sz w:val="22"/>
          <w:szCs w:val="22"/>
        </w:rPr>
        <w:t>Účastníci zmluvy týmto vyhlasujú, že túto zmluvu si prečítali, jej obsahu porozumeli a zmluva zodpovedá ich skutočnej, slobodnej a vážnej vôli, uzatvárajú ju dobrovoľne a na znak súhlasu s jej obsahom ju podpisujú.</w:t>
      </w:r>
    </w:p>
    <w:p w14:paraId="7EC36491" w14:textId="77777777" w:rsidR="001D39AC" w:rsidRPr="00120D5D" w:rsidRDefault="001D39AC" w:rsidP="001D39AC">
      <w:pPr>
        <w:pStyle w:val="Odsekzoznamu"/>
        <w:numPr>
          <w:ilvl w:val="0"/>
          <w:numId w:val="20"/>
        </w:numPr>
        <w:spacing w:before="120"/>
        <w:contextualSpacing w:val="0"/>
        <w:jc w:val="both"/>
        <w:rPr>
          <w:rFonts w:ascii="Calibri" w:hAnsi="Calibri" w:cs="Calibri"/>
          <w:sz w:val="22"/>
          <w:szCs w:val="22"/>
        </w:rPr>
      </w:pPr>
      <w:r w:rsidRPr="00120D5D">
        <w:rPr>
          <w:rFonts w:ascii="Calibri" w:hAnsi="Calibri" w:cs="Calibri"/>
          <w:sz w:val="22"/>
          <w:szCs w:val="22"/>
        </w:rPr>
        <w:t>Táto zmluva nadobúda platnosť dňom podpisu zmluvných strán a účinnosť dňom nasledujúcim po dni jej zverejnenia podľa zákona č. 382/2011 Z. z., ktorým sa mení a dopĺňa zákon č. 211/2000 Z. z.</w:t>
      </w:r>
    </w:p>
    <w:p w14:paraId="28F5FA6D" w14:textId="176F2C92" w:rsidR="007D2C71" w:rsidRPr="00120D5D" w:rsidRDefault="00AB082A" w:rsidP="00AB082A">
      <w:pPr>
        <w:pStyle w:val="Odsekzoznamu"/>
        <w:numPr>
          <w:ilvl w:val="0"/>
          <w:numId w:val="20"/>
        </w:numPr>
        <w:spacing w:before="120"/>
        <w:contextualSpacing w:val="0"/>
        <w:jc w:val="both"/>
        <w:rPr>
          <w:rFonts w:ascii="Calibri" w:hAnsi="Calibri" w:cs="Calibri"/>
          <w:sz w:val="22"/>
          <w:szCs w:val="22"/>
        </w:rPr>
      </w:pPr>
      <w:r w:rsidRPr="00AB082A">
        <w:rPr>
          <w:rFonts w:ascii="Calibri" w:hAnsi="Calibri" w:cs="Calibri"/>
          <w:sz w:val="22"/>
          <w:szCs w:val="22"/>
        </w:rPr>
        <w:t xml:space="preserve">Verejný obstarávateľ si vyhradzuje </w:t>
      </w:r>
      <w:r w:rsidR="00F738FE">
        <w:rPr>
          <w:rFonts w:ascii="Calibri" w:hAnsi="Calibri" w:cs="Calibri"/>
          <w:sz w:val="22"/>
          <w:szCs w:val="22"/>
        </w:rPr>
        <w:t xml:space="preserve">právo použiť </w:t>
      </w:r>
      <w:r w:rsidRPr="00AB082A">
        <w:rPr>
          <w:rFonts w:ascii="Calibri" w:hAnsi="Calibri" w:cs="Calibri"/>
          <w:b/>
          <w:sz w:val="22"/>
          <w:szCs w:val="22"/>
        </w:rPr>
        <w:t>odkladaciu podmienku účinnosti Zmluvy</w:t>
      </w:r>
      <w:r>
        <w:rPr>
          <w:rFonts w:ascii="Calibri" w:hAnsi="Calibri" w:cs="Calibri"/>
          <w:sz w:val="22"/>
          <w:szCs w:val="22"/>
        </w:rPr>
        <w:t>.</w:t>
      </w:r>
      <w:r w:rsidRPr="00AB082A">
        <w:rPr>
          <w:rFonts w:ascii="Calibri" w:hAnsi="Calibri" w:cs="Calibri"/>
          <w:sz w:val="22"/>
          <w:szCs w:val="22"/>
        </w:rPr>
        <w:t xml:space="preserve"> </w:t>
      </w:r>
      <w:r w:rsidR="00525DB6" w:rsidRPr="00120D5D">
        <w:rPr>
          <w:rFonts w:ascii="Calibri" w:hAnsi="Calibri" w:cs="Calibri"/>
          <w:sz w:val="22"/>
          <w:szCs w:val="22"/>
        </w:rPr>
        <w:t xml:space="preserve">Zmluva </w:t>
      </w:r>
      <w:r w:rsidR="00525DB6" w:rsidRPr="00626705">
        <w:rPr>
          <w:rFonts w:ascii="Calibri" w:hAnsi="Calibri" w:cs="Calibri"/>
          <w:sz w:val="22"/>
          <w:szCs w:val="22"/>
        </w:rPr>
        <w:t>nadobudne účinnosť po ukončení finančnej kontroly, ak poskytovateľ príspevku</w:t>
      </w:r>
      <w:r w:rsidR="00F214B1" w:rsidRPr="00626705">
        <w:rPr>
          <w:rFonts w:ascii="Calibri" w:hAnsi="Calibri" w:cs="Calibri"/>
          <w:sz w:val="22"/>
          <w:szCs w:val="22"/>
        </w:rPr>
        <w:t xml:space="preserve"> z fondov EÚ</w:t>
      </w:r>
      <w:r w:rsidR="00525DB6" w:rsidRPr="00626705">
        <w:rPr>
          <w:rFonts w:ascii="Calibri" w:hAnsi="Calibri" w:cs="Calibri"/>
          <w:sz w:val="22"/>
          <w:szCs w:val="22"/>
        </w:rPr>
        <w:t xml:space="preserve"> </w:t>
      </w:r>
      <w:r w:rsidR="00F214B1" w:rsidRPr="00626705">
        <w:rPr>
          <w:rFonts w:ascii="Calibri" w:hAnsi="Calibri" w:cs="Calibri"/>
          <w:sz w:val="22"/>
          <w:szCs w:val="22"/>
        </w:rPr>
        <w:t>podľa čl.</w:t>
      </w:r>
      <w:r w:rsidR="00F214B1">
        <w:rPr>
          <w:rFonts w:ascii="Calibri" w:hAnsi="Calibri" w:cs="Calibri"/>
          <w:sz w:val="22"/>
          <w:szCs w:val="22"/>
        </w:rPr>
        <w:t xml:space="preserve"> I bodu 2 tejto zmluvy </w:t>
      </w:r>
      <w:r w:rsidR="00525DB6" w:rsidRPr="00120D5D">
        <w:rPr>
          <w:rFonts w:ascii="Calibri" w:hAnsi="Calibri" w:cs="Calibri"/>
          <w:sz w:val="22"/>
          <w:szCs w:val="22"/>
        </w:rPr>
        <w:t xml:space="preserve">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w:t>
      </w:r>
      <w:r w:rsidR="00F214B1">
        <w:rPr>
          <w:rFonts w:ascii="Calibri" w:hAnsi="Calibri" w:cs="Calibri"/>
          <w:sz w:val="22"/>
          <w:szCs w:val="22"/>
        </w:rPr>
        <w:t>kupujúceho</w:t>
      </w:r>
      <w:r w:rsidR="00525DB6" w:rsidRPr="00120D5D">
        <w:rPr>
          <w:rFonts w:ascii="Calibri" w:hAnsi="Calibri" w:cs="Calibri"/>
          <w:sz w:val="22"/>
          <w:szCs w:val="22"/>
        </w:rPr>
        <w:t xml:space="preserve"> s výškou finančnej opravy uvedenej v správe z kontroly</w:t>
      </w:r>
      <w:r w:rsidR="007D2C71" w:rsidRPr="00120D5D">
        <w:rPr>
          <w:rFonts w:ascii="Calibri" w:hAnsi="Calibri" w:cs="Calibri"/>
          <w:sz w:val="22"/>
          <w:szCs w:val="22"/>
        </w:rPr>
        <w:t>.</w:t>
      </w:r>
    </w:p>
    <w:p w14:paraId="7F94E2DD" w14:textId="3612E197" w:rsidR="000D4984" w:rsidRPr="00120D5D" w:rsidRDefault="000D4984" w:rsidP="000D4984">
      <w:pPr>
        <w:pStyle w:val="Odsekzoznamu"/>
        <w:numPr>
          <w:ilvl w:val="0"/>
          <w:numId w:val="20"/>
        </w:numPr>
        <w:spacing w:before="120"/>
        <w:contextualSpacing w:val="0"/>
        <w:jc w:val="both"/>
        <w:rPr>
          <w:rFonts w:ascii="Calibri" w:hAnsi="Calibri" w:cs="Calibri"/>
          <w:sz w:val="22"/>
          <w:szCs w:val="22"/>
        </w:rPr>
      </w:pPr>
      <w:r w:rsidRPr="00120D5D">
        <w:rPr>
          <w:rFonts w:ascii="Calibri" w:hAnsi="Calibri" w:cs="Calibri"/>
          <w:sz w:val="22"/>
          <w:szCs w:val="22"/>
        </w:rPr>
        <w:t xml:space="preserve">Verejný obstarávateľ si vyhradzuje právo bez akýchkoľvek sankcií odstúpiť od zmluvy s dodávateľom v prípade, </w:t>
      </w:r>
      <w:r w:rsidR="00DE6424">
        <w:rPr>
          <w:rFonts w:ascii="Calibri" w:hAnsi="Calibri" w:cs="Calibri"/>
          <w:sz w:val="22"/>
          <w:szCs w:val="22"/>
        </w:rPr>
        <w:t>neschválenia zmluvy o NFP</w:t>
      </w:r>
      <w:r w:rsidRPr="00120D5D">
        <w:rPr>
          <w:rFonts w:ascii="Calibri" w:hAnsi="Calibri" w:cs="Calibri"/>
          <w:sz w:val="22"/>
          <w:szCs w:val="22"/>
        </w:rPr>
        <w:t xml:space="preserve"> medzi Prijímateľom a</w:t>
      </w:r>
      <w:r w:rsidR="00165001">
        <w:rPr>
          <w:rFonts w:ascii="Calibri" w:hAnsi="Calibri" w:cs="Calibri"/>
          <w:sz w:val="22"/>
          <w:szCs w:val="22"/>
        </w:rPr>
        <w:t xml:space="preserve"> Poskytovateľom, </w:t>
      </w:r>
      <w:r w:rsidR="00F214B1">
        <w:rPr>
          <w:rFonts w:ascii="Calibri" w:hAnsi="Calibri" w:cs="Calibri"/>
          <w:sz w:val="22"/>
          <w:szCs w:val="22"/>
        </w:rPr>
        <w:t xml:space="preserve">kedy </w:t>
      </w:r>
      <w:r w:rsidRPr="00120D5D">
        <w:rPr>
          <w:rFonts w:ascii="Calibri" w:hAnsi="Calibri" w:cs="Calibri"/>
          <w:sz w:val="22"/>
          <w:szCs w:val="22"/>
        </w:rPr>
        <w:t>výsledky kontroly Poskytovateľa neumožňujú financovanie výdavkov vzniknutých z tohto obstarávania.</w:t>
      </w:r>
    </w:p>
    <w:p w14:paraId="0DD02C21" w14:textId="77777777" w:rsidR="00037728" w:rsidRDefault="007D2C71" w:rsidP="00525DB6">
      <w:pPr>
        <w:pStyle w:val="Odsekzoznamu"/>
        <w:numPr>
          <w:ilvl w:val="0"/>
          <w:numId w:val="20"/>
        </w:numPr>
        <w:spacing w:before="120"/>
        <w:ind w:left="357" w:hanging="357"/>
        <w:contextualSpacing w:val="0"/>
        <w:jc w:val="both"/>
        <w:rPr>
          <w:rFonts w:ascii="Calibri" w:hAnsi="Calibri" w:cs="Calibri"/>
          <w:sz w:val="22"/>
          <w:szCs w:val="22"/>
        </w:rPr>
      </w:pPr>
      <w:r w:rsidRPr="00DB08E4">
        <w:rPr>
          <w:rFonts w:ascii="Calibri" w:hAnsi="Calibri" w:cs="Calibri"/>
          <w:sz w:val="22"/>
          <w:szCs w:val="22"/>
        </w:rPr>
        <w:t xml:space="preserve">Neoddeliteľnou súčasťou tejto zmluvy je </w:t>
      </w:r>
    </w:p>
    <w:p w14:paraId="06399A93" w14:textId="77777777" w:rsidR="00037728" w:rsidRDefault="007D2C71" w:rsidP="00525DB6">
      <w:pPr>
        <w:pStyle w:val="Odsekzoznamu"/>
        <w:spacing w:before="60"/>
        <w:ind w:left="567"/>
        <w:contextualSpacing w:val="0"/>
        <w:jc w:val="both"/>
        <w:rPr>
          <w:rFonts w:ascii="Calibri" w:hAnsi="Calibri" w:cs="Calibri"/>
          <w:sz w:val="22"/>
          <w:szCs w:val="22"/>
        </w:rPr>
      </w:pPr>
      <w:r w:rsidRPr="00DB08E4">
        <w:rPr>
          <w:rFonts w:ascii="Calibri" w:hAnsi="Calibri" w:cs="Calibri"/>
          <w:sz w:val="22"/>
          <w:szCs w:val="22"/>
        </w:rPr>
        <w:t xml:space="preserve">Príloha č. 1 – </w:t>
      </w:r>
      <w:r w:rsidR="001921D6" w:rsidRPr="001921D6">
        <w:rPr>
          <w:rFonts w:ascii="Calibri" w:hAnsi="Calibri" w:cs="Calibri"/>
          <w:sz w:val="22"/>
          <w:szCs w:val="22"/>
        </w:rPr>
        <w:t>Cenová ponuka - Technická špecifikácia</w:t>
      </w:r>
      <w:r w:rsidR="00037728">
        <w:rPr>
          <w:rFonts w:ascii="Calibri" w:hAnsi="Calibri" w:cs="Calibri"/>
          <w:i/>
          <w:sz w:val="22"/>
          <w:szCs w:val="22"/>
        </w:rPr>
        <w:t xml:space="preserve"> </w:t>
      </w:r>
    </w:p>
    <w:p w14:paraId="6AEBAFCC" w14:textId="77777777" w:rsidR="007D2C71" w:rsidRPr="00DB08E4" w:rsidRDefault="007D2C71" w:rsidP="00525DB6">
      <w:pPr>
        <w:pStyle w:val="Odsekzoznamu"/>
        <w:spacing w:before="60"/>
        <w:ind w:left="567"/>
        <w:contextualSpacing w:val="0"/>
        <w:jc w:val="both"/>
        <w:rPr>
          <w:rFonts w:ascii="Calibri" w:hAnsi="Calibri" w:cs="Calibri"/>
          <w:sz w:val="22"/>
          <w:szCs w:val="22"/>
        </w:rPr>
      </w:pPr>
      <w:r w:rsidRPr="00DB08E4">
        <w:rPr>
          <w:rFonts w:ascii="Calibri" w:hAnsi="Calibri" w:cs="Calibri"/>
          <w:sz w:val="22"/>
          <w:szCs w:val="22"/>
        </w:rPr>
        <w:t xml:space="preserve">Príloha č. </w:t>
      </w:r>
      <w:r w:rsidR="003A3091">
        <w:rPr>
          <w:rFonts w:ascii="Calibri" w:hAnsi="Calibri" w:cs="Calibri"/>
          <w:sz w:val="22"/>
          <w:szCs w:val="22"/>
        </w:rPr>
        <w:t>2</w:t>
      </w:r>
      <w:r w:rsidRPr="00DB08E4">
        <w:rPr>
          <w:rFonts w:ascii="Calibri" w:hAnsi="Calibri" w:cs="Calibri"/>
          <w:sz w:val="22"/>
          <w:szCs w:val="22"/>
        </w:rPr>
        <w:t xml:space="preserve"> – Zoznam subdodávateľov </w:t>
      </w:r>
      <w:r w:rsidRPr="001921D6">
        <w:rPr>
          <w:rFonts w:ascii="Calibri" w:hAnsi="Calibri" w:cs="Calibri"/>
          <w:i/>
          <w:sz w:val="22"/>
          <w:szCs w:val="22"/>
        </w:rPr>
        <w:t>(ak je relevantné)</w:t>
      </w:r>
      <w:r>
        <w:rPr>
          <w:rFonts w:ascii="Calibri" w:hAnsi="Calibri" w:cs="Calibri"/>
          <w:sz w:val="22"/>
          <w:szCs w:val="22"/>
        </w:rPr>
        <w:t>.</w:t>
      </w:r>
    </w:p>
    <w:p w14:paraId="6EC4205D" w14:textId="77777777" w:rsidR="007D2C71" w:rsidRPr="00126169" w:rsidRDefault="007D2C71" w:rsidP="007D2C71">
      <w:pPr>
        <w:jc w:val="both"/>
        <w:rPr>
          <w:rFonts w:ascii="Calibri" w:hAnsi="Calibri" w:cs="Calibri"/>
          <w:sz w:val="22"/>
          <w:szCs w:val="22"/>
        </w:rPr>
      </w:pPr>
    </w:p>
    <w:p w14:paraId="751A8858" w14:textId="77777777" w:rsidR="007D2C71" w:rsidRDefault="007D2C71" w:rsidP="007D2C71">
      <w:pPr>
        <w:jc w:val="both"/>
        <w:rPr>
          <w:rFonts w:ascii="Calibri" w:hAnsi="Calibri" w:cs="Calibri"/>
          <w:sz w:val="22"/>
          <w:szCs w:val="22"/>
        </w:rPr>
      </w:pPr>
    </w:p>
    <w:p w14:paraId="15ED7BDA" w14:textId="77777777" w:rsidR="000D4984" w:rsidRDefault="000D4984" w:rsidP="007D2C71">
      <w:pPr>
        <w:jc w:val="both"/>
        <w:rPr>
          <w:rFonts w:ascii="Calibri" w:hAnsi="Calibri" w:cs="Calibri"/>
          <w:sz w:val="22"/>
          <w:szCs w:val="22"/>
        </w:rPr>
      </w:pPr>
    </w:p>
    <w:p w14:paraId="52B5129E" w14:textId="77777777" w:rsidR="000D4984" w:rsidRPr="00126169" w:rsidRDefault="000D4984" w:rsidP="007D2C71">
      <w:pPr>
        <w:jc w:val="both"/>
        <w:rPr>
          <w:rFonts w:ascii="Calibri" w:hAnsi="Calibri" w:cs="Calibri"/>
          <w:sz w:val="22"/>
          <w:szCs w:val="22"/>
        </w:rPr>
      </w:pPr>
    </w:p>
    <w:p w14:paraId="079808A0" w14:textId="77777777" w:rsidR="007D2C71" w:rsidRPr="00126169" w:rsidRDefault="007D2C71" w:rsidP="007D2C71">
      <w:pPr>
        <w:pStyle w:val="Zkladntext"/>
        <w:spacing w:line="276" w:lineRule="auto"/>
        <w:jc w:val="both"/>
        <w:rPr>
          <w:rFonts w:ascii="Calibri" w:hAnsi="Calibri" w:cs="Calibri"/>
          <w:i w:val="0"/>
          <w:sz w:val="22"/>
          <w:szCs w:val="22"/>
          <w:lang w:eastAsia="cs-CZ"/>
        </w:rPr>
      </w:pPr>
      <w:r>
        <w:rPr>
          <w:rFonts w:ascii="Calibri" w:hAnsi="Calibri" w:cs="Calibri"/>
          <w:i w:val="0"/>
          <w:sz w:val="22"/>
          <w:szCs w:val="22"/>
          <w:lang w:eastAsia="cs-CZ"/>
        </w:rPr>
        <w:t>V</w:t>
      </w:r>
      <w:r w:rsidRPr="00126169">
        <w:rPr>
          <w:rFonts w:ascii="Calibri" w:hAnsi="Calibri" w:cs="Calibri"/>
          <w:i w:val="0"/>
          <w:sz w:val="22"/>
          <w:szCs w:val="22"/>
          <w:lang w:eastAsia="cs-CZ"/>
        </w:rPr>
        <w:t>,</w:t>
      </w:r>
      <w:r>
        <w:rPr>
          <w:rFonts w:ascii="Calibri" w:hAnsi="Calibri" w:cs="Calibri"/>
          <w:i w:val="0"/>
          <w:sz w:val="22"/>
          <w:szCs w:val="22"/>
          <w:lang w:eastAsia="cs-CZ"/>
        </w:rPr>
        <w:t xml:space="preserve"> dňa</w:t>
      </w:r>
      <w:r w:rsidRPr="00126169">
        <w:rPr>
          <w:rFonts w:ascii="Calibri" w:hAnsi="Calibri" w:cs="Calibri"/>
          <w:i w:val="0"/>
          <w:sz w:val="22"/>
          <w:szCs w:val="22"/>
          <w:lang w:eastAsia="cs-CZ"/>
        </w:rPr>
        <w:t xml:space="preserve"> .................</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Pr>
          <w:rFonts w:ascii="Calibri" w:hAnsi="Calibri" w:cs="Calibri"/>
          <w:i w:val="0"/>
          <w:sz w:val="22"/>
          <w:szCs w:val="22"/>
          <w:lang w:eastAsia="cs-CZ"/>
        </w:rPr>
        <w:tab/>
      </w:r>
      <w:r w:rsidRPr="00126169">
        <w:rPr>
          <w:rFonts w:ascii="Calibri" w:hAnsi="Calibri" w:cs="Calibri"/>
          <w:i w:val="0"/>
          <w:sz w:val="22"/>
          <w:szCs w:val="22"/>
          <w:lang w:eastAsia="cs-CZ"/>
        </w:rPr>
        <w:t xml:space="preserve">  </w:t>
      </w:r>
      <w:r>
        <w:rPr>
          <w:rFonts w:ascii="Calibri" w:hAnsi="Calibri" w:cs="Calibri"/>
          <w:i w:val="0"/>
          <w:sz w:val="22"/>
          <w:szCs w:val="22"/>
          <w:lang w:eastAsia="cs-CZ"/>
        </w:rPr>
        <w:t xml:space="preserve">V ....................... dňa </w:t>
      </w:r>
      <w:r w:rsidRPr="00126169">
        <w:rPr>
          <w:rFonts w:ascii="Calibri" w:hAnsi="Calibri" w:cs="Calibri"/>
          <w:i w:val="0"/>
          <w:sz w:val="22"/>
          <w:szCs w:val="22"/>
          <w:lang w:eastAsia="cs-CZ"/>
        </w:rPr>
        <w:t xml:space="preserve">................. </w:t>
      </w:r>
    </w:p>
    <w:p w14:paraId="6E8F91B4" w14:textId="77777777" w:rsidR="007D2C71" w:rsidRPr="00126169" w:rsidRDefault="007D2C71" w:rsidP="007D2C71">
      <w:pPr>
        <w:pStyle w:val="Zkladntext"/>
        <w:spacing w:after="0" w:line="276" w:lineRule="auto"/>
        <w:jc w:val="both"/>
        <w:rPr>
          <w:rFonts w:ascii="Calibri" w:hAnsi="Calibri" w:cs="Calibri"/>
          <w:i w:val="0"/>
          <w:sz w:val="22"/>
          <w:szCs w:val="22"/>
          <w:lang w:eastAsia="cs-CZ"/>
        </w:rPr>
      </w:pPr>
    </w:p>
    <w:p w14:paraId="14D58D58" w14:textId="77777777" w:rsidR="007D2C71" w:rsidRPr="00126169" w:rsidRDefault="007D2C71" w:rsidP="007D2C71">
      <w:pPr>
        <w:pStyle w:val="Zkladntext"/>
        <w:spacing w:after="0" w:line="276" w:lineRule="auto"/>
        <w:jc w:val="both"/>
        <w:rPr>
          <w:rFonts w:ascii="Calibri" w:hAnsi="Calibri" w:cs="Calibri"/>
          <w:i w:val="0"/>
          <w:sz w:val="22"/>
          <w:szCs w:val="22"/>
          <w:lang w:eastAsia="cs-CZ"/>
        </w:rPr>
      </w:pPr>
    </w:p>
    <w:p w14:paraId="5F9C329F" w14:textId="77777777" w:rsidR="007D2C71" w:rsidRPr="00126169" w:rsidRDefault="007D2C71" w:rsidP="007D2C71">
      <w:pPr>
        <w:pStyle w:val="Zkladntext"/>
        <w:spacing w:after="0" w:line="276" w:lineRule="auto"/>
        <w:jc w:val="both"/>
        <w:rPr>
          <w:rFonts w:ascii="Calibri" w:hAnsi="Calibri" w:cs="Calibri"/>
          <w:i w:val="0"/>
          <w:sz w:val="22"/>
          <w:szCs w:val="22"/>
          <w:lang w:eastAsia="cs-CZ"/>
        </w:rPr>
      </w:pPr>
    </w:p>
    <w:p w14:paraId="064EECCF" w14:textId="77777777" w:rsidR="007D2C71" w:rsidRPr="00126169" w:rsidRDefault="007D2C71" w:rsidP="007D2C71">
      <w:pPr>
        <w:pStyle w:val="Zkladntext"/>
        <w:spacing w:after="0" w:line="276" w:lineRule="auto"/>
        <w:jc w:val="both"/>
        <w:rPr>
          <w:rFonts w:ascii="Calibri" w:hAnsi="Calibri" w:cs="Calibri"/>
          <w:i w:val="0"/>
          <w:sz w:val="22"/>
          <w:szCs w:val="22"/>
          <w:lang w:eastAsia="cs-CZ"/>
        </w:rPr>
      </w:pPr>
    </w:p>
    <w:p w14:paraId="1CDF7C05" w14:textId="77777777" w:rsidR="007D2C71" w:rsidRPr="00126169" w:rsidRDefault="007D2C71" w:rsidP="007D2C71">
      <w:pPr>
        <w:pStyle w:val="Zkladntext"/>
        <w:spacing w:line="276" w:lineRule="auto"/>
        <w:jc w:val="both"/>
        <w:rPr>
          <w:rFonts w:ascii="Calibri" w:hAnsi="Calibri" w:cs="Calibri"/>
          <w:i w:val="0"/>
          <w:sz w:val="22"/>
          <w:szCs w:val="22"/>
          <w:lang w:eastAsia="cs-CZ"/>
        </w:rPr>
      </w:pPr>
      <w:r w:rsidRPr="00126169">
        <w:rPr>
          <w:rFonts w:ascii="Calibri" w:hAnsi="Calibri" w:cs="Calibri"/>
          <w:i w:val="0"/>
          <w:sz w:val="22"/>
          <w:szCs w:val="22"/>
          <w:lang w:eastAsia="cs-CZ"/>
        </w:rPr>
        <w:t xml:space="preserve">   _______________________</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t xml:space="preserve">    _______________________</w:t>
      </w:r>
    </w:p>
    <w:p w14:paraId="44A595D8" w14:textId="77777777" w:rsidR="007D2C71" w:rsidRPr="00126169" w:rsidRDefault="007D2C71" w:rsidP="001921D6">
      <w:pPr>
        <w:pStyle w:val="Zkladntext"/>
        <w:spacing w:after="0" w:line="276" w:lineRule="auto"/>
        <w:ind w:left="993"/>
        <w:jc w:val="both"/>
        <w:rPr>
          <w:rFonts w:ascii="Calibri" w:hAnsi="Calibri" w:cs="Calibri"/>
          <w:i w:val="0"/>
          <w:sz w:val="22"/>
          <w:szCs w:val="22"/>
          <w:lang w:eastAsia="cs-CZ"/>
        </w:rPr>
      </w:pPr>
      <w:r w:rsidRPr="00126169">
        <w:rPr>
          <w:rFonts w:ascii="Calibri" w:hAnsi="Calibri" w:cs="Calibri"/>
          <w:i w:val="0"/>
          <w:sz w:val="22"/>
          <w:szCs w:val="22"/>
          <w:lang w:eastAsia="cs-CZ"/>
        </w:rPr>
        <w:t xml:space="preserve">kupujúci      </w:t>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r>
      <w:r w:rsidRPr="00126169">
        <w:rPr>
          <w:rFonts w:ascii="Calibri" w:hAnsi="Calibri" w:cs="Calibri"/>
          <w:i w:val="0"/>
          <w:sz w:val="22"/>
          <w:szCs w:val="22"/>
          <w:lang w:eastAsia="cs-CZ"/>
        </w:rPr>
        <w:tab/>
        <w:t xml:space="preserve">     predávajúci</w:t>
      </w:r>
    </w:p>
    <w:p w14:paraId="1F726AFE" w14:textId="4958E1ED" w:rsidR="007D2C71" w:rsidRPr="001921D6" w:rsidRDefault="00626705" w:rsidP="00626705">
      <w:pPr>
        <w:pStyle w:val="Zkladntext"/>
        <w:spacing w:after="0" w:line="276" w:lineRule="auto"/>
        <w:ind w:left="142"/>
        <w:jc w:val="both"/>
        <w:rPr>
          <w:rFonts w:ascii="Calibri" w:hAnsi="Calibri" w:cs="Calibri"/>
          <w:b/>
          <w:i w:val="0"/>
          <w:sz w:val="22"/>
          <w:szCs w:val="22"/>
          <w:lang w:eastAsia="cs-CZ"/>
        </w:rPr>
      </w:pPr>
      <w:r w:rsidRPr="00626705">
        <w:rPr>
          <w:rFonts w:ascii="Calibri" w:hAnsi="Calibri" w:cs="Calibri"/>
          <w:b/>
          <w:i w:val="0"/>
          <w:sz w:val="22"/>
          <w:szCs w:val="22"/>
          <w:lang w:eastAsia="cs-CZ"/>
        </w:rPr>
        <w:t xml:space="preserve">Ing. Karol </w:t>
      </w:r>
      <w:proofErr w:type="spellStart"/>
      <w:r w:rsidRPr="00626705">
        <w:rPr>
          <w:rFonts w:ascii="Calibri" w:hAnsi="Calibri" w:cs="Calibri"/>
          <w:b/>
          <w:i w:val="0"/>
          <w:sz w:val="22"/>
          <w:szCs w:val="22"/>
          <w:lang w:eastAsia="cs-CZ"/>
        </w:rPr>
        <w:t>Kubíni</w:t>
      </w:r>
      <w:proofErr w:type="spellEnd"/>
      <w:r w:rsidRPr="00626705">
        <w:rPr>
          <w:rFonts w:ascii="Calibri" w:hAnsi="Calibri" w:cs="Calibri"/>
          <w:b/>
          <w:i w:val="0"/>
          <w:sz w:val="22"/>
          <w:szCs w:val="22"/>
          <w:lang w:eastAsia="cs-CZ"/>
        </w:rPr>
        <w:t xml:space="preserve">, Róbert </w:t>
      </w:r>
      <w:proofErr w:type="spellStart"/>
      <w:r w:rsidRPr="00626705">
        <w:rPr>
          <w:rFonts w:ascii="Calibri" w:hAnsi="Calibri" w:cs="Calibri"/>
          <w:b/>
          <w:i w:val="0"/>
          <w:sz w:val="22"/>
          <w:szCs w:val="22"/>
          <w:lang w:eastAsia="cs-CZ"/>
        </w:rPr>
        <w:t>Boháčik</w:t>
      </w:r>
      <w:proofErr w:type="spellEnd"/>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r>
      <w:r w:rsidR="007D2C71" w:rsidRPr="001921D6">
        <w:rPr>
          <w:rFonts w:ascii="Calibri" w:hAnsi="Calibri" w:cs="Calibri"/>
          <w:b/>
          <w:i w:val="0"/>
          <w:sz w:val="22"/>
          <w:szCs w:val="22"/>
          <w:lang w:eastAsia="cs-CZ"/>
        </w:rPr>
        <w:tab/>
        <w:t xml:space="preserve">           </w:t>
      </w:r>
    </w:p>
    <w:p w14:paraId="037F5EDB" w14:textId="77777777" w:rsidR="007D2C71" w:rsidRPr="00126169" w:rsidRDefault="001921D6" w:rsidP="001921D6">
      <w:pPr>
        <w:pStyle w:val="Zkladntext"/>
        <w:spacing w:after="0" w:line="276" w:lineRule="auto"/>
        <w:ind w:left="993"/>
        <w:jc w:val="both"/>
        <w:rPr>
          <w:rFonts w:ascii="Calibri" w:hAnsi="Calibri" w:cs="Calibri"/>
          <w:i w:val="0"/>
          <w:sz w:val="22"/>
          <w:szCs w:val="22"/>
          <w:lang w:eastAsia="cs-CZ"/>
        </w:rPr>
      </w:pPr>
      <w:r>
        <w:rPr>
          <w:rFonts w:ascii="Calibri" w:hAnsi="Calibri" w:cs="Calibri"/>
          <w:i w:val="0"/>
          <w:sz w:val="22"/>
          <w:szCs w:val="22"/>
          <w:lang w:eastAsia="cs-CZ"/>
        </w:rPr>
        <w:t>konateľ</w:t>
      </w:r>
    </w:p>
    <w:sectPr w:rsidR="007D2C71" w:rsidRPr="00126169" w:rsidSect="00626705">
      <w:footerReference w:type="default" r:id="rId7"/>
      <w:pgSz w:w="11906" w:h="16838"/>
      <w:pgMar w:top="1418" w:right="1134" w:bottom="1418" w:left="1418"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197A8" w14:textId="77777777" w:rsidR="00887601" w:rsidRDefault="00887601" w:rsidP="00C83F69">
      <w:r>
        <w:separator/>
      </w:r>
    </w:p>
  </w:endnote>
  <w:endnote w:type="continuationSeparator" w:id="0">
    <w:p w14:paraId="6DFC15BA" w14:textId="77777777" w:rsidR="00887601" w:rsidRDefault="00887601" w:rsidP="00C8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17784"/>
      <w:docPartObj>
        <w:docPartGallery w:val="Page Numbers (Bottom of Page)"/>
        <w:docPartUnique/>
      </w:docPartObj>
    </w:sdtPr>
    <w:sdtEndPr/>
    <w:sdtContent>
      <w:p w14:paraId="1B2AC738" w14:textId="77777777" w:rsidR="0083708D" w:rsidRDefault="000D4984" w:rsidP="000D4984">
        <w:pPr>
          <w:pStyle w:val="Pta"/>
          <w:jc w:val="right"/>
        </w:pPr>
        <w:r>
          <w:fldChar w:fldCharType="begin"/>
        </w:r>
        <w:r>
          <w:instrText>PAGE   \* MERGEFORMAT</w:instrText>
        </w:r>
        <w:r>
          <w:fldChar w:fldCharType="separate"/>
        </w:r>
        <w:r w:rsidR="00056E5B">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9FBD1" w14:textId="77777777" w:rsidR="00887601" w:rsidRDefault="00887601" w:rsidP="00C83F69">
      <w:r>
        <w:separator/>
      </w:r>
    </w:p>
  </w:footnote>
  <w:footnote w:type="continuationSeparator" w:id="0">
    <w:p w14:paraId="592CBD84" w14:textId="77777777" w:rsidR="00887601" w:rsidRDefault="00887601" w:rsidP="00C83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D1692"/>
    <w:multiLevelType w:val="hybridMultilevel"/>
    <w:tmpl w:val="08B0CC04"/>
    <w:lvl w:ilvl="0" w:tplc="9E1E5A6A">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DC596E"/>
    <w:multiLevelType w:val="hybridMultilevel"/>
    <w:tmpl w:val="519666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555C96"/>
    <w:multiLevelType w:val="hybridMultilevel"/>
    <w:tmpl w:val="8F6467E4"/>
    <w:lvl w:ilvl="0" w:tplc="012EBAC4">
      <w:start w:val="1"/>
      <w:numFmt w:val="decimal"/>
      <w:lvlText w:val="%1."/>
      <w:lvlJc w:val="left"/>
      <w:pPr>
        <w:ind w:left="360" w:hanging="360"/>
      </w:pPr>
      <w:rPr>
        <w:rFonts w:asciiTheme="minorHAnsi" w:eastAsia="Times New Roman" w:hAnsiTheme="minorHAnsi" w:cstheme="minorHAns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5D9667A"/>
    <w:multiLevelType w:val="hybridMultilevel"/>
    <w:tmpl w:val="F1943E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CE5C6A"/>
    <w:multiLevelType w:val="hybridMultilevel"/>
    <w:tmpl w:val="4C20E4E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50BE9"/>
    <w:multiLevelType w:val="hybridMultilevel"/>
    <w:tmpl w:val="1A883D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B7F0138"/>
    <w:multiLevelType w:val="hybridMultilevel"/>
    <w:tmpl w:val="480416F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C326464"/>
    <w:multiLevelType w:val="hybridMultilevel"/>
    <w:tmpl w:val="909C4C9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5E64B1"/>
    <w:multiLevelType w:val="hybridMultilevel"/>
    <w:tmpl w:val="37FAC4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507F5"/>
    <w:multiLevelType w:val="hybridMultilevel"/>
    <w:tmpl w:val="558C6F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99E403C"/>
    <w:multiLevelType w:val="hybridMultilevel"/>
    <w:tmpl w:val="43B83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CF2CAD"/>
    <w:multiLevelType w:val="hybridMultilevel"/>
    <w:tmpl w:val="F9F02CC0"/>
    <w:lvl w:ilvl="0" w:tplc="46A47330">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1B056F7"/>
    <w:multiLevelType w:val="hybridMultilevel"/>
    <w:tmpl w:val="92320E6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8714B0"/>
    <w:multiLevelType w:val="hybridMultilevel"/>
    <w:tmpl w:val="657E1A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AB71950"/>
    <w:multiLevelType w:val="hybridMultilevel"/>
    <w:tmpl w:val="CAEA0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C1286A"/>
    <w:multiLevelType w:val="hybridMultilevel"/>
    <w:tmpl w:val="4EF2E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8A34CF"/>
    <w:multiLevelType w:val="hybridMultilevel"/>
    <w:tmpl w:val="5002F3FC"/>
    <w:lvl w:ilvl="0" w:tplc="487C3882">
      <w:numFmt w:val="bullet"/>
      <w:lvlText w:val="-"/>
      <w:lvlJc w:val="left"/>
      <w:pPr>
        <w:ind w:left="720" w:hanging="720"/>
      </w:pPr>
      <w:rPr>
        <w:rFonts w:ascii="Calibri" w:eastAsia="Times New Roman" w:hAnsi="Calibri" w:cs="Times New Roman" w:hint="default"/>
      </w:rPr>
    </w:lvl>
    <w:lvl w:ilvl="1" w:tplc="041B0003" w:tentative="1">
      <w:start w:val="1"/>
      <w:numFmt w:val="bullet"/>
      <w:lvlText w:val="o"/>
      <w:lvlJc w:val="left"/>
      <w:pPr>
        <w:ind w:left="731" w:hanging="360"/>
      </w:pPr>
      <w:rPr>
        <w:rFonts w:ascii="Courier New" w:hAnsi="Courier New" w:cs="Courier New" w:hint="default"/>
      </w:rPr>
    </w:lvl>
    <w:lvl w:ilvl="2" w:tplc="041B0005" w:tentative="1">
      <w:start w:val="1"/>
      <w:numFmt w:val="bullet"/>
      <w:lvlText w:val=""/>
      <w:lvlJc w:val="left"/>
      <w:pPr>
        <w:ind w:left="1451" w:hanging="360"/>
      </w:pPr>
      <w:rPr>
        <w:rFonts w:ascii="Wingdings" w:hAnsi="Wingdings" w:hint="default"/>
      </w:rPr>
    </w:lvl>
    <w:lvl w:ilvl="3" w:tplc="041B0001" w:tentative="1">
      <w:start w:val="1"/>
      <w:numFmt w:val="bullet"/>
      <w:lvlText w:val=""/>
      <w:lvlJc w:val="left"/>
      <w:pPr>
        <w:ind w:left="2171" w:hanging="360"/>
      </w:pPr>
      <w:rPr>
        <w:rFonts w:ascii="Symbol" w:hAnsi="Symbol" w:hint="default"/>
      </w:rPr>
    </w:lvl>
    <w:lvl w:ilvl="4" w:tplc="041B0003" w:tentative="1">
      <w:start w:val="1"/>
      <w:numFmt w:val="bullet"/>
      <w:lvlText w:val="o"/>
      <w:lvlJc w:val="left"/>
      <w:pPr>
        <w:ind w:left="2891" w:hanging="360"/>
      </w:pPr>
      <w:rPr>
        <w:rFonts w:ascii="Courier New" w:hAnsi="Courier New" w:cs="Courier New" w:hint="default"/>
      </w:rPr>
    </w:lvl>
    <w:lvl w:ilvl="5" w:tplc="041B0005" w:tentative="1">
      <w:start w:val="1"/>
      <w:numFmt w:val="bullet"/>
      <w:lvlText w:val=""/>
      <w:lvlJc w:val="left"/>
      <w:pPr>
        <w:ind w:left="3611" w:hanging="360"/>
      </w:pPr>
      <w:rPr>
        <w:rFonts w:ascii="Wingdings" w:hAnsi="Wingdings" w:hint="default"/>
      </w:rPr>
    </w:lvl>
    <w:lvl w:ilvl="6" w:tplc="041B0001" w:tentative="1">
      <w:start w:val="1"/>
      <w:numFmt w:val="bullet"/>
      <w:lvlText w:val=""/>
      <w:lvlJc w:val="left"/>
      <w:pPr>
        <w:ind w:left="4331" w:hanging="360"/>
      </w:pPr>
      <w:rPr>
        <w:rFonts w:ascii="Symbol" w:hAnsi="Symbol" w:hint="default"/>
      </w:rPr>
    </w:lvl>
    <w:lvl w:ilvl="7" w:tplc="041B0003" w:tentative="1">
      <w:start w:val="1"/>
      <w:numFmt w:val="bullet"/>
      <w:lvlText w:val="o"/>
      <w:lvlJc w:val="left"/>
      <w:pPr>
        <w:ind w:left="5051" w:hanging="360"/>
      </w:pPr>
      <w:rPr>
        <w:rFonts w:ascii="Courier New" w:hAnsi="Courier New" w:cs="Courier New" w:hint="default"/>
      </w:rPr>
    </w:lvl>
    <w:lvl w:ilvl="8" w:tplc="041B0005" w:tentative="1">
      <w:start w:val="1"/>
      <w:numFmt w:val="bullet"/>
      <w:lvlText w:val=""/>
      <w:lvlJc w:val="left"/>
      <w:pPr>
        <w:ind w:left="5771" w:hanging="360"/>
      </w:pPr>
      <w:rPr>
        <w:rFonts w:ascii="Wingdings" w:hAnsi="Wingdings" w:hint="default"/>
      </w:rPr>
    </w:lvl>
  </w:abstractNum>
  <w:abstractNum w:abstractNumId="17" w15:restartNumberingAfterBreak="0">
    <w:nsid w:val="685F5AE2"/>
    <w:multiLevelType w:val="hybridMultilevel"/>
    <w:tmpl w:val="D7C64D5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3863FB5"/>
    <w:multiLevelType w:val="hybridMultilevel"/>
    <w:tmpl w:val="5232C99A"/>
    <w:lvl w:ilvl="0" w:tplc="993C34A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C146A43"/>
    <w:multiLevelType w:val="hybridMultilevel"/>
    <w:tmpl w:val="8BCEDB8E"/>
    <w:lvl w:ilvl="0" w:tplc="041B000F">
      <w:start w:val="1"/>
      <w:numFmt w:val="decimal"/>
      <w:lvlText w:val="%1."/>
      <w:lvlJc w:val="left"/>
      <w:pPr>
        <w:ind w:left="360" w:hanging="360"/>
      </w:pPr>
    </w:lvl>
    <w:lvl w:ilvl="1" w:tplc="409ACAE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E7E0AB2"/>
    <w:multiLevelType w:val="hybridMultilevel"/>
    <w:tmpl w:val="20281C8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16"/>
  </w:num>
  <w:num w:numId="3">
    <w:abstractNumId w:val="8"/>
  </w:num>
  <w:num w:numId="4">
    <w:abstractNumId w:val="0"/>
  </w:num>
  <w:num w:numId="5">
    <w:abstractNumId w:val="11"/>
  </w:num>
  <w:num w:numId="6">
    <w:abstractNumId w:val="19"/>
  </w:num>
  <w:num w:numId="7">
    <w:abstractNumId w:val="12"/>
  </w:num>
  <w:num w:numId="8">
    <w:abstractNumId w:val="10"/>
  </w:num>
  <w:num w:numId="9">
    <w:abstractNumId w:val="17"/>
  </w:num>
  <w:num w:numId="10">
    <w:abstractNumId w:val="13"/>
  </w:num>
  <w:num w:numId="11">
    <w:abstractNumId w:val="5"/>
  </w:num>
  <w:num w:numId="12">
    <w:abstractNumId w:val="3"/>
  </w:num>
  <w:num w:numId="13">
    <w:abstractNumId w:val="4"/>
  </w:num>
  <w:num w:numId="14">
    <w:abstractNumId w:val="2"/>
  </w:num>
  <w:num w:numId="15">
    <w:abstractNumId w:val="20"/>
  </w:num>
  <w:num w:numId="16">
    <w:abstractNumId w:val="14"/>
  </w:num>
  <w:num w:numId="17">
    <w:abstractNumId w:val="6"/>
  </w:num>
  <w:num w:numId="18">
    <w:abstractNumId w:val="9"/>
  </w:num>
  <w:num w:numId="19">
    <w:abstractNumId w:val="7"/>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69"/>
    <w:rsid w:val="000006C4"/>
    <w:rsid w:val="00037728"/>
    <w:rsid w:val="0004334C"/>
    <w:rsid w:val="00056E5B"/>
    <w:rsid w:val="0007434C"/>
    <w:rsid w:val="000D1AE9"/>
    <w:rsid w:val="000D4984"/>
    <w:rsid w:val="000E3EF8"/>
    <w:rsid w:val="000E4778"/>
    <w:rsid w:val="00104B0B"/>
    <w:rsid w:val="00105A45"/>
    <w:rsid w:val="00120D5D"/>
    <w:rsid w:val="00140C77"/>
    <w:rsid w:val="00141EF5"/>
    <w:rsid w:val="00165001"/>
    <w:rsid w:val="0018117C"/>
    <w:rsid w:val="00181A3A"/>
    <w:rsid w:val="001921D6"/>
    <w:rsid w:val="001A342D"/>
    <w:rsid w:val="001A5597"/>
    <w:rsid w:val="001B04A3"/>
    <w:rsid w:val="001B568F"/>
    <w:rsid w:val="001C5421"/>
    <w:rsid w:val="001C5E98"/>
    <w:rsid w:val="001D39AC"/>
    <w:rsid w:val="001F0774"/>
    <w:rsid w:val="00213EE7"/>
    <w:rsid w:val="00214FC5"/>
    <w:rsid w:val="0022500E"/>
    <w:rsid w:val="00253A9E"/>
    <w:rsid w:val="002A7DC2"/>
    <w:rsid w:val="002C2030"/>
    <w:rsid w:val="002C5747"/>
    <w:rsid w:val="002D58C0"/>
    <w:rsid w:val="002E53E1"/>
    <w:rsid w:val="002E6350"/>
    <w:rsid w:val="002F2879"/>
    <w:rsid w:val="003438BA"/>
    <w:rsid w:val="003735D0"/>
    <w:rsid w:val="0038494D"/>
    <w:rsid w:val="00391382"/>
    <w:rsid w:val="003A3091"/>
    <w:rsid w:val="003A3EAC"/>
    <w:rsid w:val="003C5591"/>
    <w:rsid w:val="0040069C"/>
    <w:rsid w:val="00416691"/>
    <w:rsid w:val="00423560"/>
    <w:rsid w:val="00436053"/>
    <w:rsid w:val="00437BAA"/>
    <w:rsid w:val="004411F4"/>
    <w:rsid w:val="00466010"/>
    <w:rsid w:val="004759DF"/>
    <w:rsid w:val="004A1653"/>
    <w:rsid w:val="004A7C9E"/>
    <w:rsid w:val="004D29E0"/>
    <w:rsid w:val="004E58B4"/>
    <w:rsid w:val="004E6F2C"/>
    <w:rsid w:val="004F72AA"/>
    <w:rsid w:val="00500226"/>
    <w:rsid w:val="00503E6F"/>
    <w:rsid w:val="00514BC0"/>
    <w:rsid w:val="00525DB6"/>
    <w:rsid w:val="005427EB"/>
    <w:rsid w:val="005739AF"/>
    <w:rsid w:val="005F1C35"/>
    <w:rsid w:val="005F67CD"/>
    <w:rsid w:val="00601CE5"/>
    <w:rsid w:val="00602D21"/>
    <w:rsid w:val="006037B4"/>
    <w:rsid w:val="00626534"/>
    <w:rsid w:val="00626705"/>
    <w:rsid w:val="00635B59"/>
    <w:rsid w:val="00637F3A"/>
    <w:rsid w:val="00663060"/>
    <w:rsid w:val="0066376B"/>
    <w:rsid w:val="0067411D"/>
    <w:rsid w:val="006A040F"/>
    <w:rsid w:val="006C75FB"/>
    <w:rsid w:val="006F04A7"/>
    <w:rsid w:val="006F0D75"/>
    <w:rsid w:val="006F611F"/>
    <w:rsid w:val="00702E86"/>
    <w:rsid w:val="007030EF"/>
    <w:rsid w:val="0070399F"/>
    <w:rsid w:val="007046F2"/>
    <w:rsid w:val="007077EC"/>
    <w:rsid w:val="007131F1"/>
    <w:rsid w:val="00726EA4"/>
    <w:rsid w:val="007314AE"/>
    <w:rsid w:val="007562FA"/>
    <w:rsid w:val="007D2C71"/>
    <w:rsid w:val="00803808"/>
    <w:rsid w:val="00810B56"/>
    <w:rsid w:val="00813C2F"/>
    <w:rsid w:val="0083708D"/>
    <w:rsid w:val="00842CC7"/>
    <w:rsid w:val="00887601"/>
    <w:rsid w:val="008C2B3E"/>
    <w:rsid w:val="00907B28"/>
    <w:rsid w:val="00930A1D"/>
    <w:rsid w:val="00933195"/>
    <w:rsid w:val="0094448C"/>
    <w:rsid w:val="00956019"/>
    <w:rsid w:val="0096415E"/>
    <w:rsid w:val="0097096D"/>
    <w:rsid w:val="009776C2"/>
    <w:rsid w:val="009948B1"/>
    <w:rsid w:val="009A6A5A"/>
    <w:rsid w:val="009B2E61"/>
    <w:rsid w:val="009B4B3B"/>
    <w:rsid w:val="009C7966"/>
    <w:rsid w:val="00A0353D"/>
    <w:rsid w:val="00A53EAD"/>
    <w:rsid w:val="00A84256"/>
    <w:rsid w:val="00A9318D"/>
    <w:rsid w:val="00AB082A"/>
    <w:rsid w:val="00AB568D"/>
    <w:rsid w:val="00AD3EC9"/>
    <w:rsid w:val="00AE43E3"/>
    <w:rsid w:val="00AF1771"/>
    <w:rsid w:val="00AF6AC7"/>
    <w:rsid w:val="00B07F7C"/>
    <w:rsid w:val="00B1350B"/>
    <w:rsid w:val="00B13D89"/>
    <w:rsid w:val="00B14858"/>
    <w:rsid w:val="00B23637"/>
    <w:rsid w:val="00B32153"/>
    <w:rsid w:val="00B334FD"/>
    <w:rsid w:val="00B47EA2"/>
    <w:rsid w:val="00B82773"/>
    <w:rsid w:val="00BC2F01"/>
    <w:rsid w:val="00BE097D"/>
    <w:rsid w:val="00C063D5"/>
    <w:rsid w:val="00C221D1"/>
    <w:rsid w:val="00C22FBE"/>
    <w:rsid w:val="00C24254"/>
    <w:rsid w:val="00C31A09"/>
    <w:rsid w:val="00C51F44"/>
    <w:rsid w:val="00C53F28"/>
    <w:rsid w:val="00C83F69"/>
    <w:rsid w:val="00C969F5"/>
    <w:rsid w:val="00CA608E"/>
    <w:rsid w:val="00CB7622"/>
    <w:rsid w:val="00CE6134"/>
    <w:rsid w:val="00CF5857"/>
    <w:rsid w:val="00D15443"/>
    <w:rsid w:val="00D512BB"/>
    <w:rsid w:val="00D53D94"/>
    <w:rsid w:val="00D56EFD"/>
    <w:rsid w:val="00DA7753"/>
    <w:rsid w:val="00DC1951"/>
    <w:rsid w:val="00DC5290"/>
    <w:rsid w:val="00DD3105"/>
    <w:rsid w:val="00DD7548"/>
    <w:rsid w:val="00DE6424"/>
    <w:rsid w:val="00DF72C6"/>
    <w:rsid w:val="00E11AE1"/>
    <w:rsid w:val="00E4282C"/>
    <w:rsid w:val="00E824C0"/>
    <w:rsid w:val="00E95A58"/>
    <w:rsid w:val="00EA208B"/>
    <w:rsid w:val="00EA4613"/>
    <w:rsid w:val="00EB12E8"/>
    <w:rsid w:val="00EC71D7"/>
    <w:rsid w:val="00ED601E"/>
    <w:rsid w:val="00EE24E4"/>
    <w:rsid w:val="00F214B1"/>
    <w:rsid w:val="00F25766"/>
    <w:rsid w:val="00F37F67"/>
    <w:rsid w:val="00F52BDF"/>
    <w:rsid w:val="00F623A9"/>
    <w:rsid w:val="00F738FE"/>
    <w:rsid w:val="00FA0A57"/>
    <w:rsid w:val="00FA697F"/>
    <w:rsid w:val="00FA7AB5"/>
    <w:rsid w:val="00FB35D6"/>
    <w:rsid w:val="00FB623F"/>
    <w:rsid w:val="00FD4571"/>
    <w:rsid w:val="00FE63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B7331B5"/>
  <w15:chartTrackingRefBased/>
  <w15:docId w15:val="{9BFBB209-04F3-451D-A709-E32B8F99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A5A"/>
    <w:pPr>
      <w:spacing w:after="0" w:line="240" w:lineRule="auto"/>
    </w:pPr>
    <w:rPr>
      <w:rFonts w:ascii="Times New Roman" w:eastAsia="Batang"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83F69"/>
    <w:pPr>
      <w:tabs>
        <w:tab w:val="center" w:pos="4536"/>
        <w:tab w:val="right" w:pos="9072"/>
      </w:tabs>
    </w:pPr>
  </w:style>
  <w:style w:type="character" w:customStyle="1" w:styleId="HlavikaChar">
    <w:name w:val="Hlavička Char"/>
    <w:basedOn w:val="Predvolenpsmoodseku"/>
    <w:link w:val="Hlavika"/>
    <w:uiPriority w:val="99"/>
    <w:qFormat/>
    <w:rsid w:val="00C83F69"/>
  </w:style>
  <w:style w:type="paragraph" w:styleId="Pta">
    <w:name w:val="footer"/>
    <w:basedOn w:val="Normlny"/>
    <w:link w:val="PtaChar"/>
    <w:uiPriority w:val="99"/>
    <w:unhideWhenUsed/>
    <w:rsid w:val="00C83F69"/>
    <w:pPr>
      <w:tabs>
        <w:tab w:val="center" w:pos="4536"/>
        <w:tab w:val="right" w:pos="9072"/>
      </w:tabs>
    </w:pPr>
  </w:style>
  <w:style w:type="character" w:customStyle="1" w:styleId="PtaChar">
    <w:name w:val="Päta Char"/>
    <w:basedOn w:val="Predvolenpsmoodseku"/>
    <w:link w:val="Pta"/>
    <w:uiPriority w:val="99"/>
    <w:rsid w:val="00C83F69"/>
  </w:style>
  <w:style w:type="paragraph" w:styleId="Bezriadkovania">
    <w:name w:val="No Spacing"/>
    <w:basedOn w:val="Normlny"/>
    <w:uiPriority w:val="1"/>
    <w:qFormat/>
    <w:rsid w:val="00C83F69"/>
    <w:rPr>
      <w:sz w:val="24"/>
    </w:rPr>
  </w:style>
  <w:style w:type="table" w:styleId="Mriekatabuky">
    <w:name w:val="Table Grid"/>
    <w:basedOn w:val="Normlnatabuka"/>
    <w:uiPriority w:val="39"/>
    <w:rsid w:val="00C8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C83F69"/>
    <w:rPr>
      <w:color w:val="808080"/>
    </w:rPr>
  </w:style>
  <w:style w:type="paragraph" w:customStyle="1" w:styleId="ablna">
    <w:name w:val="Šablóna"/>
    <w:basedOn w:val="Hlavika"/>
    <w:link w:val="ablnaChar"/>
    <w:qFormat/>
    <w:rsid w:val="0096415E"/>
    <w:pPr>
      <w:tabs>
        <w:tab w:val="center" w:pos="-142"/>
        <w:tab w:val="right" w:pos="9356"/>
      </w:tabs>
      <w:suppressAutoHyphens/>
      <w:ind w:right="-1"/>
    </w:pPr>
    <w:rPr>
      <w:rFonts w:eastAsia="Times New Roman"/>
      <w:sz w:val="24"/>
      <w:szCs w:val="24"/>
      <w:lang w:eastAsia="ar-SA"/>
    </w:rPr>
  </w:style>
  <w:style w:type="character" w:customStyle="1" w:styleId="ablnaChar">
    <w:name w:val="Šablóna Char"/>
    <w:link w:val="ablna"/>
    <w:rsid w:val="0096415E"/>
    <w:rPr>
      <w:rFonts w:ascii="Times New Roman" w:eastAsia="Times New Roman" w:hAnsi="Times New Roman" w:cs="Times New Roman"/>
      <w:sz w:val="24"/>
      <w:szCs w:val="24"/>
      <w:lang w:eastAsia="ar-SA"/>
    </w:rPr>
  </w:style>
  <w:style w:type="paragraph" w:customStyle="1" w:styleId="MZVnormal">
    <w:name w:val="MZV normal"/>
    <w:basedOn w:val="Normlny"/>
    <w:rsid w:val="007562FA"/>
    <w:rPr>
      <w:rFonts w:ascii="Arial" w:eastAsia="Times New Roman" w:hAnsi="Arial"/>
      <w:color w:val="000000"/>
      <w:szCs w:val="24"/>
      <w:lang w:eastAsia="sk-SK"/>
    </w:rPr>
  </w:style>
  <w:style w:type="paragraph" w:styleId="Textbubliny">
    <w:name w:val="Balloon Text"/>
    <w:basedOn w:val="Normlny"/>
    <w:link w:val="TextbublinyChar"/>
    <w:uiPriority w:val="99"/>
    <w:semiHidden/>
    <w:unhideWhenUsed/>
    <w:rsid w:val="002C5747"/>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5747"/>
    <w:rPr>
      <w:rFonts w:ascii="Segoe UI" w:hAnsi="Segoe UI" w:cs="Segoe UI"/>
      <w:sz w:val="18"/>
      <w:szCs w:val="18"/>
    </w:rPr>
  </w:style>
  <w:style w:type="character" w:styleId="Hypertextovprepojenie">
    <w:name w:val="Hyperlink"/>
    <w:basedOn w:val="Predvolenpsmoodseku"/>
    <w:uiPriority w:val="99"/>
    <w:unhideWhenUsed/>
    <w:rsid w:val="006F611F"/>
    <w:rPr>
      <w:color w:val="0563C1" w:themeColor="hyperlink"/>
      <w:u w:val="single"/>
    </w:rPr>
  </w:style>
  <w:style w:type="paragraph" w:styleId="Odsekzoznamu">
    <w:name w:val="List Paragraph"/>
    <w:aliases w:val="body,Odsek zoznamu2,List Paragraph,ODRAZKY PRVA UROVEN"/>
    <w:basedOn w:val="Normlny"/>
    <w:link w:val="OdsekzoznamuChar"/>
    <w:uiPriority w:val="34"/>
    <w:qFormat/>
    <w:rsid w:val="007D2C71"/>
    <w:pPr>
      <w:ind w:left="720"/>
      <w:contextualSpacing/>
    </w:pPr>
    <w:rPr>
      <w:rFonts w:eastAsia="Times New Roman"/>
    </w:rPr>
  </w:style>
  <w:style w:type="paragraph" w:styleId="Zkladntext">
    <w:name w:val="Body Text"/>
    <w:basedOn w:val="Normlny"/>
    <w:link w:val="ZkladntextChar"/>
    <w:uiPriority w:val="99"/>
    <w:rsid w:val="007D2C71"/>
    <w:pPr>
      <w:spacing w:after="120"/>
    </w:pPr>
    <w:rPr>
      <w:rFonts w:ascii="Arial" w:eastAsia="Times New Roman" w:hAnsi="Arial" w:cs="Arial"/>
      <w:i/>
      <w:sz w:val="24"/>
      <w:szCs w:val="24"/>
      <w:lang w:eastAsia="sk-SK"/>
    </w:rPr>
  </w:style>
  <w:style w:type="character" w:customStyle="1" w:styleId="ZkladntextChar">
    <w:name w:val="Základný text Char"/>
    <w:basedOn w:val="Predvolenpsmoodseku"/>
    <w:link w:val="Zkladntext"/>
    <w:uiPriority w:val="99"/>
    <w:rsid w:val="007D2C71"/>
    <w:rPr>
      <w:rFonts w:ascii="Arial" w:eastAsia="Times New Roman" w:hAnsi="Arial" w:cs="Arial"/>
      <w:i/>
      <w:sz w:val="24"/>
      <w:szCs w:val="24"/>
      <w:lang w:eastAsia="sk-SK"/>
    </w:rPr>
  </w:style>
  <w:style w:type="character" w:customStyle="1" w:styleId="OdsekzoznamuChar">
    <w:name w:val="Odsek zoznamu Char"/>
    <w:aliases w:val="body Char,Odsek zoznamu2 Char,List Paragraph Char,ODRAZKY PRVA UROVEN Char"/>
    <w:link w:val="Odsekzoznamu"/>
    <w:uiPriority w:val="34"/>
    <w:qFormat/>
    <w:locked/>
    <w:rsid w:val="007D2C7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747">
      <w:bodyDiv w:val="1"/>
      <w:marLeft w:val="0"/>
      <w:marRight w:val="0"/>
      <w:marTop w:val="0"/>
      <w:marBottom w:val="0"/>
      <w:divBdr>
        <w:top w:val="none" w:sz="0" w:space="0" w:color="auto"/>
        <w:left w:val="none" w:sz="0" w:space="0" w:color="auto"/>
        <w:bottom w:val="none" w:sz="0" w:space="0" w:color="auto"/>
        <w:right w:val="none" w:sz="0" w:space="0" w:color="auto"/>
      </w:divBdr>
      <w:divsChild>
        <w:div w:id="2019699519">
          <w:marLeft w:val="-225"/>
          <w:marRight w:val="-225"/>
          <w:marTop w:val="0"/>
          <w:marBottom w:val="0"/>
          <w:divBdr>
            <w:top w:val="none" w:sz="0" w:space="0" w:color="auto"/>
            <w:left w:val="none" w:sz="0" w:space="0" w:color="auto"/>
            <w:bottom w:val="none" w:sz="0" w:space="0" w:color="auto"/>
            <w:right w:val="none" w:sz="0" w:space="0" w:color="auto"/>
          </w:divBdr>
          <w:divsChild>
            <w:div w:id="2096634788">
              <w:marLeft w:val="0"/>
              <w:marRight w:val="0"/>
              <w:marTop w:val="0"/>
              <w:marBottom w:val="0"/>
              <w:divBdr>
                <w:top w:val="none" w:sz="0" w:space="0" w:color="auto"/>
                <w:left w:val="none" w:sz="0" w:space="0" w:color="auto"/>
                <w:bottom w:val="none" w:sz="0" w:space="0" w:color="auto"/>
                <w:right w:val="none" w:sz="0" w:space="0" w:color="auto"/>
              </w:divBdr>
              <w:divsChild>
                <w:div w:id="277571905">
                  <w:marLeft w:val="0"/>
                  <w:marRight w:val="0"/>
                  <w:marTop w:val="0"/>
                  <w:marBottom w:val="0"/>
                  <w:divBdr>
                    <w:top w:val="none" w:sz="0" w:space="0" w:color="auto"/>
                    <w:left w:val="none" w:sz="0" w:space="0" w:color="auto"/>
                    <w:bottom w:val="none" w:sz="0" w:space="0" w:color="auto"/>
                    <w:right w:val="none" w:sz="0" w:space="0" w:color="auto"/>
                  </w:divBdr>
                  <w:divsChild>
                    <w:div w:id="888880740">
                      <w:marLeft w:val="-225"/>
                      <w:marRight w:val="-225"/>
                      <w:marTop w:val="0"/>
                      <w:marBottom w:val="30"/>
                      <w:divBdr>
                        <w:top w:val="none" w:sz="0" w:space="0" w:color="auto"/>
                        <w:left w:val="none" w:sz="0" w:space="0" w:color="auto"/>
                        <w:bottom w:val="none" w:sz="0" w:space="0" w:color="auto"/>
                        <w:right w:val="none" w:sz="0" w:space="0" w:color="auto"/>
                      </w:divBdr>
                      <w:divsChild>
                        <w:div w:id="2027322738">
                          <w:marLeft w:val="0"/>
                          <w:marRight w:val="0"/>
                          <w:marTop w:val="0"/>
                          <w:marBottom w:val="0"/>
                          <w:divBdr>
                            <w:top w:val="none" w:sz="0" w:space="0" w:color="auto"/>
                            <w:left w:val="none" w:sz="0" w:space="0" w:color="auto"/>
                            <w:bottom w:val="none" w:sz="0" w:space="0" w:color="auto"/>
                            <w:right w:val="none" w:sz="0" w:space="0" w:color="auto"/>
                          </w:divBdr>
                          <w:divsChild>
                            <w:div w:id="1896159554">
                              <w:marLeft w:val="0"/>
                              <w:marRight w:val="0"/>
                              <w:marTop w:val="0"/>
                              <w:marBottom w:val="0"/>
                              <w:divBdr>
                                <w:top w:val="none" w:sz="0" w:space="0" w:color="auto"/>
                                <w:left w:val="none" w:sz="0" w:space="0" w:color="auto"/>
                                <w:bottom w:val="none" w:sz="0" w:space="0" w:color="auto"/>
                                <w:right w:val="none" w:sz="0" w:space="0" w:color="auto"/>
                              </w:divBdr>
                              <w:divsChild>
                                <w:div w:id="21014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424903">
      <w:bodyDiv w:val="1"/>
      <w:marLeft w:val="0"/>
      <w:marRight w:val="0"/>
      <w:marTop w:val="0"/>
      <w:marBottom w:val="0"/>
      <w:divBdr>
        <w:top w:val="none" w:sz="0" w:space="0" w:color="auto"/>
        <w:left w:val="none" w:sz="0" w:space="0" w:color="auto"/>
        <w:bottom w:val="none" w:sz="0" w:space="0" w:color="auto"/>
        <w:right w:val="none" w:sz="0" w:space="0" w:color="auto"/>
      </w:divBdr>
      <w:divsChild>
        <w:div w:id="1351180467">
          <w:marLeft w:val="0"/>
          <w:marRight w:val="0"/>
          <w:marTop w:val="0"/>
          <w:marBottom w:val="0"/>
          <w:divBdr>
            <w:top w:val="none" w:sz="0" w:space="0" w:color="auto"/>
            <w:left w:val="none" w:sz="0" w:space="0" w:color="auto"/>
            <w:bottom w:val="none" w:sz="0" w:space="0" w:color="auto"/>
            <w:right w:val="none" w:sz="0" w:space="0" w:color="auto"/>
          </w:divBdr>
        </w:div>
        <w:div w:id="1663580866">
          <w:marLeft w:val="0"/>
          <w:marRight w:val="0"/>
          <w:marTop w:val="0"/>
          <w:marBottom w:val="0"/>
          <w:divBdr>
            <w:top w:val="none" w:sz="0" w:space="0" w:color="auto"/>
            <w:left w:val="none" w:sz="0" w:space="0" w:color="auto"/>
            <w:bottom w:val="none" w:sz="0" w:space="0" w:color="auto"/>
            <w:right w:val="none" w:sz="0" w:space="0" w:color="auto"/>
          </w:divBdr>
        </w:div>
        <w:div w:id="1142769566">
          <w:marLeft w:val="0"/>
          <w:marRight w:val="0"/>
          <w:marTop w:val="0"/>
          <w:marBottom w:val="0"/>
          <w:divBdr>
            <w:top w:val="none" w:sz="0" w:space="0" w:color="auto"/>
            <w:left w:val="none" w:sz="0" w:space="0" w:color="auto"/>
            <w:bottom w:val="none" w:sz="0" w:space="0" w:color="auto"/>
            <w:right w:val="none" w:sz="0" w:space="0" w:color="auto"/>
          </w:divBdr>
        </w:div>
        <w:div w:id="634062393">
          <w:marLeft w:val="0"/>
          <w:marRight w:val="0"/>
          <w:marTop w:val="0"/>
          <w:marBottom w:val="0"/>
          <w:divBdr>
            <w:top w:val="none" w:sz="0" w:space="0" w:color="auto"/>
            <w:left w:val="none" w:sz="0" w:space="0" w:color="auto"/>
            <w:bottom w:val="none" w:sz="0" w:space="0" w:color="auto"/>
            <w:right w:val="none" w:sz="0" w:space="0" w:color="auto"/>
          </w:divBdr>
        </w:div>
      </w:divsChild>
    </w:div>
    <w:div w:id="15372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3337</Words>
  <Characters>19027</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Škultéty Mária</dc:creator>
  <cp:keywords/>
  <dc:description/>
  <cp:lastModifiedBy>Jaro</cp:lastModifiedBy>
  <cp:revision>7</cp:revision>
  <cp:lastPrinted>2023-06-20T06:10:00Z</cp:lastPrinted>
  <dcterms:created xsi:type="dcterms:W3CDTF">2024-03-04T09:36:00Z</dcterms:created>
  <dcterms:modified xsi:type="dcterms:W3CDTF">2024-03-05T10:29:00Z</dcterms:modified>
</cp:coreProperties>
</file>