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01954E" w14:textId="77777777" w:rsidR="009E11D5" w:rsidRPr="005D78C4" w:rsidRDefault="009E11D5" w:rsidP="009E11D5">
      <w:pPr>
        <w:pStyle w:val="Zkladntext"/>
        <w:ind w:left="-284"/>
        <w:rPr>
          <w:rFonts w:cs="Arial"/>
          <w:b/>
          <w:sz w:val="22"/>
          <w:szCs w:val="22"/>
        </w:rPr>
      </w:pPr>
      <w:r w:rsidRPr="005D78C4">
        <w:rPr>
          <w:rFonts w:cs="Arial"/>
          <w:b/>
          <w:sz w:val="22"/>
          <w:szCs w:val="22"/>
        </w:rPr>
        <w:t xml:space="preserve">Príloha č. 1 – PHZ špecifikácia predmetu zákazky </w:t>
      </w:r>
    </w:p>
    <w:p w14:paraId="0811CEBB" w14:textId="7056A06F" w:rsidR="007E514A" w:rsidRPr="005D78C4" w:rsidRDefault="00E44DBB" w:rsidP="00E722E3">
      <w:pPr>
        <w:pStyle w:val="Zkladntext"/>
        <w:ind w:left="-284"/>
        <w:rPr>
          <w:rFonts w:cs="Arial"/>
          <w:b/>
          <w:sz w:val="22"/>
          <w:szCs w:val="22"/>
          <w:lang w:val="en-CA"/>
        </w:rPr>
      </w:pPr>
      <w:r w:rsidRPr="005D78C4">
        <w:rPr>
          <w:rFonts w:cs="Arial"/>
          <w:b/>
          <w:sz w:val="22"/>
          <w:szCs w:val="22"/>
          <w:lang w:val="en-CA"/>
        </w:rPr>
        <w:t>Attachment No</w:t>
      </w:r>
      <w:r w:rsidR="00E722E3" w:rsidRPr="005D78C4">
        <w:rPr>
          <w:rFonts w:cs="Arial"/>
          <w:b/>
          <w:sz w:val="22"/>
          <w:szCs w:val="22"/>
          <w:lang w:val="en-CA"/>
        </w:rPr>
        <w:t xml:space="preserve">. 1 – </w:t>
      </w:r>
      <w:r w:rsidRPr="005D78C4">
        <w:rPr>
          <w:rFonts w:cs="Arial"/>
          <w:b/>
          <w:sz w:val="22"/>
          <w:szCs w:val="22"/>
          <w:lang w:val="en-CA"/>
        </w:rPr>
        <w:t>Technical specification of the subject of the contract</w:t>
      </w:r>
      <w:r w:rsidR="00E722E3" w:rsidRPr="005D78C4">
        <w:rPr>
          <w:rFonts w:cs="Arial"/>
          <w:b/>
          <w:sz w:val="22"/>
          <w:szCs w:val="22"/>
          <w:lang w:val="en-CA"/>
        </w:rPr>
        <w:t xml:space="preserve"> </w:t>
      </w:r>
    </w:p>
    <w:p w14:paraId="2E3490E9" w14:textId="77777777" w:rsidR="007E514A" w:rsidRPr="005D78C4" w:rsidRDefault="007E514A" w:rsidP="00066225">
      <w:pPr>
        <w:pStyle w:val="Zkladntext"/>
        <w:rPr>
          <w:rFonts w:cs="Arial"/>
          <w:b/>
          <w:sz w:val="22"/>
          <w:szCs w:val="22"/>
          <w:lang w:val="en-CA"/>
        </w:rPr>
      </w:pPr>
    </w:p>
    <w:tbl>
      <w:tblPr>
        <w:tblStyle w:val="Mriekatabuky"/>
        <w:tblW w:w="9639" w:type="dxa"/>
        <w:jc w:val="center"/>
        <w:tblLook w:val="04A0" w:firstRow="1" w:lastRow="0" w:firstColumn="1" w:lastColumn="0" w:noHBand="0" w:noVBand="1"/>
      </w:tblPr>
      <w:tblGrid>
        <w:gridCol w:w="2741"/>
        <w:gridCol w:w="6898"/>
      </w:tblGrid>
      <w:tr w:rsidR="005D78C4" w:rsidRPr="005D78C4" w14:paraId="2EBF54B5" w14:textId="77777777" w:rsidTr="0062358E">
        <w:trPr>
          <w:trHeight w:val="454"/>
          <w:jc w:val="center"/>
        </w:trPr>
        <w:tc>
          <w:tcPr>
            <w:tcW w:w="2830" w:type="dxa"/>
            <w:shd w:val="clear" w:color="auto" w:fill="F2F2F2" w:themeFill="background1" w:themeFillShade="F2"/>
            <w:vAlign w:val="center"/>
          </w:tcPr>
          <w:p w14:paraId="3633DD3E" w14:textId="7EBB6F15" w:rsidR="009E11D5" w:rsidRPr="005D78C4" w:rsidRDefault="009E11D5" w:rsidP="007E514A">
            <w:pPr>
              <w:rPr>
                <w:rFonts w:cs="Arial"/>
                <w:b/>
                <w:i/>
                <w:sz w:val="22"/>
                <w:szCs w:val="22"/>
                <w:lang w:val="en-CA"/>
              </w:rPr>
            </w:pPr>
            <w:r w:rsidRPr="005D78C4">
              <w:rPr>
                <w:rFonts w:cs="Arial"/>
                <w:b/>
                <w:i/>
                <w:sz w:val="22"/>
                <w:szCs w:val="22"/>
              </w:rPr>
              <w:t>Názov projektu:</w:t>
            </w:r>
          </w:p>
          <w:p w14:paraId="31A7FE3B" w14:textId="2E6D67CD" w:rsidR="007E514A" w:rsidRPr="005D78C4" w:rsidRDefault="00E44DBB" w:rsidP="007E514A">
            <w:pPr>
              <w:rPr>
                <w:rFonts w:cs="Arial"/>
                <w:b/>
                <w:i/>
                <w:sz w:val="22"/>
                <w:szCs w:val="22"/>
                <w:lang w:val="en-CA"/>
              </w:rPr>
            </w:pPr>
            <w:r w:rsidRPr="005D78C4">
              <w:rPr>
                <w:rFonts w:cs="Arial"/>
                <w:b/>
                <w:i/>
                <w:sz w:val="22"/>
                <w:szCs w:val="22"/>
                <w:lang w:val="en-CA"/>
              </w:rPr>
              <w:t>Project name</w:t>
            </w:r>
            <w:r w:rsidR="007E514A" w:rsidRPr="005D78C4">
              <w:rPr>
                <w:rFonts w:cs="Arial"/>
                <w:b/>
                <w:i/>
                <w:sz w:val="22"/>
                <w:szCs w:val="22"/>
                <w:lang w:val="en-CA"/>
              </w:rPr>
              <w:t>:</w:t>
            </w:r>
          </w:p>
        </w:tc>
        <w:tc>
          <w:tcPr>
            <w:tcW w:w="7319" w:type="dxa"/>
            <w:shd w:val="clear" w:color="auto" w:fill="F2F2F2" w:themeFill="background1" w:themeFillShade="F2"/>
            <w:vAlign w:val="center"/>
          </w:tcPr>
          <w:p w14:paraId="61C0D452" w14:textId="3D9E3CD5" w:rsidR="009E11D5" w:rsidRPr="005D78C4" w:rsidRDefault="009E11D5" w:rsidP="009B1A43">
            <w:pPr>
              <w:pStyle w:val="Zkladntext"/>
              <w:spacing w:after="0"/>
              <w:jc w:val="center"/>
              <w:rPr>
                <w:rFonts w:cs="Arial"/>
                <w:b/>
                <w:bCs/>
                <w:sz w:val="22"/>
                <w:szCs w:val="22"/>
                <w:lang w:val="en-CA"/>
              </w:rPr>
            </w:pPr>
            <w:r w:rsidRPr="005D78C4">
              <w:rPr>
                <w:rFonts w:cs="Arial"/>
                <w:b/>
                <w:bCs/>
                <w:sz w:val="22"/>
                <w:szCs w:val="22"/>
              </w:rPr>
              <w:t>Investície do celoročného skladovania ovocia</w:t>
            </w:r>
          </w:p>
          <w:p w14:paraId="14D0F122" w14:textId="68CED4A6" w:rsidR="00B96448" w:rsidRPr="005D78C4" w:rsidRDefault="00E138C9" w:rsidP="009B1A43">
            <w:pPr>
              <w:pStyle w:val="Zkladntext"/>
              <w:spacing w:after="0"/>
              <w:jc w:val="center"/>
              <w:rPr>
                <w:rFonts w:cs="Arial"/>
                <w:b/>
                <w:bCs/>
                <w:sz w:val="22"/>
                <w:szCs w:val="22"/>
                <w:lang w:val="en-CA"/>
              </w:rPr>
            </w:pPr>
            <w:r w:rsidRPr="005D78C4">
              <w:rPr>
                <w:rFonts w:cs="Arial"/>
                <w:b/>
                <w:bCs/>
                <w:sz w:val="22"/>
                <w:szCs w:val="22"/>
                <w:lang w:val="en-CA"/>
              </w:rPr>
              <w:t>Investments in year-round fruit storage</w:t>
            </w:r>
          </w:p>
        </w:tc>
      </w:tr>
      <w:tr w:rsidR="005D78C4" w:rsidRPr="005D78C4" w14:paraId="47C5D0ED" w14:textId="77777777" w:rsidTr="0062358E">
        <w:trPr>
          <w:trHeight w:val="454"/>
          <w:jc w:val="center"/>
        </w:trPr>
        <w:tc>
          <w:tcPr>
            <w:tcW w:w="2830" w:type="dxa"/>
            <w:shd w:val="clear" w:color="auto" w:fill="F2F2F2" w:themeFill="background1" w:themeFillShade="F2"/>
            <w:vAlign w:val="center"/>
          </w:tcPr>
          <w:p w14:paraId="0DC1A1A1" w14:textId="77777777" w:rsidR="009E11D5" w:rsidRPr="005D78C4" w:rsidRDefault="009E11D5" w:rsidP="00D93A31">
            <w:pPr>
              <w:rPr>
                <w:rFonts w:cs="Arial"/>
                <w:b/>
                <w:i/>
                <w:sz w:val="22"/>
                <w:szCs w:val="22"/>
              </w:rPr>
            </w:pPr>
            <w:r w:rsidRPr="005D78C4">
              <w:rPr>
                <w:rFonts w:cs="Arial"/>
                <w:b/>
                <w:i/>
                <w:sz w:val="22"/>
                <w:szCs w:val="22"/>
              </w:rPr>
              <w:t>Názov zákazky:</w:t>
            </w:r>
          </w:p>
          <w:p w14:paraId="2AFAF132" w14:textId="1DEFA60A" w:rsidR="00E723D4" w:rsidRPr="005D78C4" w:rsidRDefault="00E44DBB" w:rsidP="00D93A31">
            <w:pPr>
              <w:rPr>
                <w:rFonts w:cs="Arial"/>
                <w:b/>
                <w:i/>
                <w:sz w:val="22"/>
                <w:szCs w:val="22"/>
                <w:lang w:val="en-CA"/>
              </w:rPr>
            </w:pPr>
            <w:r w:rsidRPr="005D78C4">
              <w:rPr>
                <w:rFonts w:cs="Arial"/>
                <w:b/>
                <w:i/>
                <w:sz w:val="22"/>
                <w:szCs w:val="22"/>
                <w:lang w:val="en-CA"/>
              </w:rPr>
              <w:t>Subject of contract name</w:t>
            </w:r>
            <w:r w:rsidR="00E723D4" w:rsidRPr="005D78C4">
              <w:rPr>
                <w:rFonts w:cs="Arial"/>
                <w:b/>
                <w:i/>
                <w:sz w:val="22"/>
                <w:szCs w:val="22"/>
                <w:lang w:val="en-CA"/>
              </w:rPr>
              <w:t>:</w:t>
            </w:r>
          </w:p>
        </w:tc>
        <w:tc>
          <w:tcPr>
            <w:tcW w:w="7319" w:type="dxa"/>
            <w:shd w:val="clear" w:color="auto" w:fill="F2F2F2" w:themeFill="background1" w:themeFillShade="F2"/>
            <w:vAlign w:val="center"/>
          </w:tcPr>
          <w:p w14:paraId="25A17F33" w14:textId="3E1A21E7" w:rsidR="009E11D5" w:rsidRPr="005D78C4" w:rsidRDefault="00071602" w:rsidP="00E44DBB">
            <w:pPr>
              <w:pStyle w:val="Hlavika"/>
              <w:jc w:val="center"/>
              <w:rPr>
                <w:rFonts w:cs="Arial"/>
                <w:b/>
                <w:bCs/>
                <w:sz w:val="22"/>
                <w:szCs w:val="22"/>
                <w:lang w:val="en-CA"/>
              </w:rPr>
            </w:pPr>
            <w:r w:rsidRPr="005D78C4">
              <w:rPr>
                <w:rFonts w:cs="Arial"/>
                <w:b/>
                <w:bCs/>
                <w:sz w:val="22"/>
                <w:szCs w:val="22"/>
              </w:rPr>
              <w:t>Pretrieďovacia linka na jablká</w:t>
            </w:r>
          </w:p>
          <w:p w14:paraId="7803E06E" w14:textId="3462F799" w:rsidR="00E723D4" w:rsidRPr="005D78C4" w:rsidRDefault="00071602" w:rsidP="00E44DBB">
            <w:pPr>
              <w:pStyle w:val="Hlavika"/>
              <w:jc w:val="center"/>
              <w:rPr>
                <w:rFonts w:cs="Arial"/>
                <w:b/>
                <w:bCs/>
                <w:sz w:val="22"/>
                <w:szCs w:val="22"/>
                <w:lang w:val="en-CA"/>
              </w:rPr>
            </w:pPr>
            <w:r w:rsidRPr="005D78C4">
              <w:rPr>
                <w:rFonts w:cs="Arial"/>
                <w:b/>
                <w:bCs/>
                <w:sz w:val="22"/>
                <w:szCs w:val="22"/>
                <w:lang w:val="en-CA"/>
              </w:rPr>
              <w:t>Sorting line for apples</w:t>
            </w:r>
          </w:p>
        </w:tc>
      </w:tr>
      <w:tr w:rsidR="005D78C4" w:rsidRPr="005D78C4" w14:paraId="48349432" w14:textId="77777777" w:rsidTr="0062358E">
        <w:trPr>
          <w:trHeight w:val="454"/>
          <w:jc w:val="center"/>
        </w:trPr>
        <w:tc>
          <w:tcPr>
            <w:tcW w:w="2830" w:type="dxa"/>
            <w:shd w:val="clear" w:color="auto" w:fill="F2F2F2" w:themeFill="background1" w:themeFillShade="F2"/>
            <w:vAlign w:val="center"/>
          </w:tcPr>
          <w:p w14:paraId="0D44485E" w14:textId="77777777" w:rsidR="009E11D5" w:rsidRPr="005D78C4" w:rsidRDefault="009E11D5" w:rsidP="00D93A31">
            <w:pPr>
              <w:rPr>
                <w:rFonts w:cs="Arial"/>
                <w:b/>
                <w:i/>
                <w:sz w:val="22"/>
                <w:szCs w:val="22"/>
              </w:rPr>
            </w:pPr>
            <w:r w:rsidRPr="005D78C4">
              <w:rPr>
                <w:rFonts w:cs="Arial"/>
                <w:b/>
                <w:i/>
                <w:sz w:val="22"/>
                <w:szCs w:val="22"/>
              </w:rPr>
              <w:t>Obstarávateľ:</w:t>
            </w:r>
          </w:p>
          <w:p w14:paraId="2C84A636" w14:textId="4D10817C" w:rsidR="00520DF3" w:rsidRPr="005D78C4" w:rsidRDefault="00E44DBB" w:rsidP="00D93A31">
            <w:pPr>
              <w:rPr>
                <w:rFonts w:cs="Arial"/>
                <w:b/>
                <w:i/>
                <w:sz w:val="22"/>
                <w:szCs w:val="22"/>
                <w:lang w:val="en-CA"/>
              </w:rPr>
            </w:pPr>
            <w:r w:rsidRPr="005D78C4">
              <w:rPr>
                <w:rFonts w:cs="Arial"/>
                <w:b/>
                <w:i/>
                <w:sz w:val="22"/>
                <w:szCs w:val="22"/>
                <w:lang w:val="en-CA"/>
              </w:rPr>
              <w:t>Procurer</w:t>
            </w:r>
            <w:r w:rsidR="00520DF3" w:rsidRPr="005D78C4">
              <w:rPr>
                <w:rFonts w:cs="Arial"/>
                <w:b/>
                <w:i/>
                <w:sz w:val="22"/>
                <w:szCs w:val="22"/>
                <w:lang w:val="en-CA"/>
              </w:rPr>
              <w:t>:</w:t>
            </w:r>
          </w:p>
        </w:tc>
        <w:tc>
          <w:tcPr>
            <w:tcW w:w="7319" w:type="dxa"/>
            <w:shd w:val="clear" w:color="auto" w:fill="F2F2F2" w:themeFill="background1" w:themeFillShade="F2"/>
            <w:vAlign w:val="center"/>
          </w:tcPr>
          <w:p w14:paraId="77E9321E" w14:textId="069FF2B5" w:rsidR="00520DF3" w:rsidRPr="005D78C4" w:rsidRDefault="001B1895" w:rsidP="00D93A31">
            <w:pPr>
              <w:pStyle w:val="Hlavika"/>
              <w:jc w:val="center"/>
              <w:rPr>
                <w:rFonts w:cs="Arial"/>
                <w:b/>
                <w:bCs/>
                <w:sz w:val="22"/>
                <w:szCs w:val="22"/>
                <w:lang w:val="en-CA"/>
              </w:rPr>
            </w:pPr>
            <w:r w:rsidRPr="005D78C4">
              <w:rPr>
                <w:rFonts w:cs="Arial"/>
                <w:b/>
                <w:bCs/>
                <w:sz w:val="22"/>
                <w:szCs w:val="22"/>
                <w:lang w:val="en-CA"/>
              </w:rPr>
              <w:t>Ovocinárske družstvo BONUM</w:t>
            </w:r>
          </w:p>
        </w:tc>
      </w:tr>
    </w:tbl>
    <w:p w14:paraId="24262033" w14:textId="51B2A82A" w:rsidR="00520DF3" w:rsidRPr="005D78C4" w:rsidRDefault="00520DF3" w:rsidP="00520DF3">
      <w:pPr>
        <w:pStyle w:val="Zkladntext"/>
        <w:rPr>
          <w:rFonts w:cs="Arial"/>
          <w:b/>
          <w:sz w:val="22"/>
          <w:szCs w:val="22"/>
          <w:lang w:val="en-CA"/>
        </w:rPr>
      </w:pPr>
    </w:p>
    <w:p w14:paraId="4DEA3138" w14:textId="77777777" w:rsidR="00130F54" w:rsidRPr="005D78C4" w:rsidRDefault="00130F54" w:rsidP="00520DF3">
      <w:pPr>
        <w:pStyle w:val="Zkladntext"/>
        <w:rPr>
          <w:rFonts w:cs="Arial"/>
          <w:b/>
          <w:sz w:val="22"/>
          <w:szCs w:val="22"/>
          <w:lang w:val="en-CA"/>
        </w:rPr>
      </w:pPr>
    </w:p>
    <w:tbl>
      <w:tblPr>
        <w:tblStyle w:val="Mriekatabuky"/>
        <w:tblW w:w="9639" w:type="dxa"/>
        <w:jc w:val="center"/>
        <w:tblLook w:val="04A0" w:firstRow="1" w:lastRow="0" w:firstColumn="1" w:lastColumn="0" w:noHBand="0" w:noVBand="1"/>
      </w:tblPr>
      <w:tblGrid>
        <w:gridCol w:w="3256"/>
        <w:gridCol w:w="6383"/>
      </w:tblGrid>
      <w:tr w:rsidR="005D78C4" w:rsidRPr="005D78C4" w14:paraId="63937089" w14:textId="77777777" w:rsidTr="00BE1401">
        <w:trPr>
          <w:trHeight w:val="454"/>
          <w:jc w:val="center"/>
        </w:trPr>
        <w:tc>
          <w:tcPr>
            <w:tcW w:w="9639" w:type="dxa"/>
            <w:gridSpan w:val="2"/>
            <w:vAlign w:val="center"/>
          </w:tcPr>
          <w:p w14:paraId="1B8D040C" w14:textId="0BE104D9" w:rsidR="009E11D5" w:rsidRPr="005D78C4" w:rsidRDefault="009E11D5" w:rsidP="00D93A31">
            <w:pPr>
              <w:rPr>
                <w:rFonts w:cs="Arial"/>
                <w:b/>
                <w:sz w:val="22"/>
                <w:szCs w:val="22"/>
                <w:lang w:val="en-CA"/>
              </w:rPr>
            </w:pPr>
            <w:r w:rsidRPr="005D78C4">
              <w:rPr>
                <w:rFonts w:cs="Arial"/>
                <w:b/>
                <w:sz w:val="22"/>
                <w:szCs w:val="22"/>
              </w:rPr>
              <w:t>IDENTIFIKAČNÉ ÚDAJE UCHÁDZAČA</w:t>
            </w:r>
          </w:p>
          <w:p w14:paraId="65AE1CCA" w14:textId="39D7816D" w:rsidR="00520DF3" w:rsidRPr="005D78C4" w:rsidRDefault="00E44DBB" w:rsidP="00D93A31">
            <w:pPr>
              <w:rPr>
                <w:rFonts w:cs="Arial"/>
                <w:b/>
                <w:sz w:val="22"/>
                <w:szCs w:val="22"/>
                <w:lang w:val="en-CA"/>
              </w:rPr>
            </w:pPr>
            <w:r w:rsidRPr="005D78C4">
              <w:rPr>
                <w:rFonts w:cs="Arial"/>
                <w:b/>
                <w:sz w:val="22"/>
                <w:szCs w:val="22"/>
                <w:lang w:val="en-CA"/>
              </w:rPr>
              <w:t>IDENTIFICATION OF APPLICANT</w:t>
            </w:r>
          </w:p>
        </w:tc>
      </w:tr>
      <w:tr w:rsidR="005D78C4" w:rsidRPr="005D78C4" w14:paraId="714140B0" w14:textId="77777777" w:rsidTr="00BE1401">
        <w:trPr>
          <w:trHeight w:val="454"/>
          <w:jc w:val="center"/>
        </w:trPr>
        <w:tc>
          <w:tcPr>
            <w:tcW w:w="3256" w:type="dxa"/>
            <w:vAlign w:val="center"/>
          </w:tcPr>
          <w:p w14:paraId="5B48FAC3" w14:textId="0AAC6F50" w:rsidR="009E11D5" w:rsidRPr="005D78C4" w:rsidRDefault="009E11D5" w:rsidP="00D93A31">
            <w:pPr>
              <w:rPr>
                <w:rFonts w:cs="Arial"/>
                <w:b/>
                <w:i/>
                <w:sz w:val="22"/>
                <w:szCs w:val="22"/>
                <w:lang w:val="en-CA"/>
              </w:rPr>
            </w:pPr>
            <w:r w:rsidRPr="005D78C4">
              <w:rPr>
                <w:rFonts w:cs="Arial"/>
                <w:b/>
                <w:i/>
                <w:sz w:val="22"/>
                <w:szCs w:val="22"/>
              </w:rPr>
              <w:t>Obchodné meno uchádzača:</w:t>
            </w:r>
          </w:p>
          <w:p w14:paraId="2A511AFA" w14:textId="784DA05E" w:rsidR="00520DF3" w:rsidRPr="005D78C4" w:rsidRDefault="00E44DBB" w:rsidP="00D93A31">
            <w:pPr>
              <w:rPr>
                <w:rFonts w:cs="Arial"/>
                <w:b/>
                <w:i/>
                <w:sz w:val="22"/>
                <w:szCs w:val="22"/>
                <w:lang w:val="en-CA"/>
              </w:rPr>
            </w:pPr>
            <w:r w:rsidRPr="005D78C4">
              <w:rPr>
                <w:rFonts w:cs="Arial"/>
                <w:b/>
                <w:i/>
                <w:sz w:val="22"/>
                <w:szCs w:val="22"/>
                <w:lang w:val="en-CA"/>
              </w:rPr>
              <w:t>Business name of the applicant</w:t>
            </w:r>
            <w:r w:rsidR="00520DF3" w:rsidRPr="005D78C4">
              <w:rPr>
                <w:rFonts w:cs="Arial"/>
                <w:b/>
                <w:i/>
                <w:sz w:val="22"/>
                <w:szCs w:val="22"/>
                <w:lang w:val="en-CA"/>
              </w:rPr>
              <w:t>:</w:t>
            </w:r>
          </w:p>
        </w:tc>
        <w:tc>
          <w:tcPr>
            <w:tcW w:w="6383" w:type="dxa"/>
            <w:shd w:val="clear" w:color="auto" w:fill="E7EFF9"/>
            <w:vAlign w:val="center"/>
          </w:tcPr>
          <w:p w14:paraId="0484AF2F" w14:textId="56E8FBD0" w:rsidR="00520DF3" w:rsidRPr="005D78C4" w:rsidRDefault="00520DF3" w:rsidP="00D93A31">
            <w:pPr>
              <w:pStyle w:val="Hlavika"/>
              <w:rPr>
                <w:rFonts w:cs="Arial"/>
                <w:b/>
                <w:i/>
                <w:sz w:val="22"/>
                <w:szCs w:val="22"/>
                <w:lang w:val="en-CA"/>
              </w:rPr>
            </w:pPr>
          </w:p>
        </w:tc>
      </w:tr>
      <w:tr w:rsidR="005D78C4" w:rsidRPr="005D78C4" w14:paraId="01515DAE" w14:textId="77777777" w:rsidTr="00BE1401">
        <w:trPr>
          <w:trHeight w:val="454"/>
          <w:jc w:val="center"/>
        </w:trPr>
        <w:tc>
          <w:tcPr>
            <w:tcW w:w="3256" w:type="dxa"/>
            <w:vAlign w:val="center"/>
          </w:tcPr>
          <w:p w14:paraId="0909B4AA" w14:textId="54649DAC" w:rsidR="009E11D5" w:rsidRPr="005D78C4" w:rsidRDefault="009E11D5" w:rsidP="00D93A31">
            <w:pPr>
              <w:rPr>
                <w:rFonts w:cs="Arial"/>
                <w:b/>
                <w:i/>
                <w:sz w:val="22"/>
                <w:szCs w:val="22"/>
                <w:lang w:val="en-CA"/>
              </w:rPr>
            </w:pPr>
            <w:r w:rsidRPr="005D78C4">
              <w:rPr>
                <w:rFonts w:cs="Arial"/>
                <w:b/>
                <w:i/>
                <w:sz w:val="22"/>
                <w:szCs w:val="22"/>
              </w:rPr>
              <w:t>Sídlo uchádzača</w:t>
            </w:r>
            <w:r w:rsidRPr="005D78C4">
              <w:rPr>
                <w:rStyle w:val="Odkaznapoznmkupodiarou"/>
                <w:rFonts w:cs="Arial"/>
                <w:b/>
                <w:i/>
                <w:sz w:val="22"/>
                <w:szCs w:val="22"/>
              </w:rPr>
              <w:footnoteReference w:id="1"/>
            </w:r>
            <w:r w:rsidRPr="005D78C4">
              <w:rPr>
                <w:rStyle w:val="Odkaznavysvetlivku"/>
                <w:rFonts w:cs="Arial"/>
                <w:b/>
                <w:i/>
                <w:sz w:val="22"/>
                <w:szCs w:val="22"/>
              </w:rPr>
              <w:endnoteReference w:id="1"/>
            </w:r>
            <w:r w:rsidRPr="005D78C4">
              <w:rPr>
                <w:rFonts w:cs="Arial"/>
                <w:b/>
                <w:i/>
                <w:sz w:val="22"/>
                <w:szCs w:val="22"/>
              </w:rPr>
              <w:t>:</w:t>
            </w:r>
          </w:p>
          <w:p w14:paraId="6F5B9CFE" w14:textId="54F85DE4" w:rsidR="00257FFC" w:rsidRPr="005D78C4" w:rsidRDefault="00E44DBB" w:rsidP="00D93A31">
            <w:pPr>
              <w:rPr>
                <w:rFonts w:cs="Arial"/>
                <w:b/>
                <w:i/>
                <w:sz w:val="22"/>
                <w:szCs w:val="22"/>
                <w:lang w:val="en-CA"/>
              </w:rPr>
            </w:pPr>
            <w:r w:rsidRPr="005D78C4">
              <w:rPr>
                <w:rFonts w:cs="Arial"/>
                <w:b/>
                <w:i/>
                <w:sz w:val="22"/>
                <w:szCs w:val="22"/>
                <w:lang w:val="en-CA"/>
              </w:rPr>
              <w:t>Seat (</w:t>
            </w:r>
            <w:r w:rsidR="00042F5F" w:rsidRPr="005D78C4">
              <w:rPr>
                <w:rFonts w:cs="Arial"/>
                <w:b/>
                <w:i/>
                <w:sz w:val="22"/>
                <w:szCs w:val="22"/>
                <w:lang w:val="en-CA"/>
              </w:rPr>
              <w:t>address</w:t>
            </w:r>
            <w:r w:rsidRPr="005D78C4">
              <w:rPr>
                <w:rFonts w:cs="Arial"/>
                <w:b/>
                <w:i/>
                <w:sz w:val="22"/>
                <w:szCs w:val="22"/>
                <w:lang w:val="en-CA"/>
              </w:rPr>
              <w:t>) of the applicant</w:t>
            </w:r>
            <w:r w:rsidR="00257FFC" w:rsidRPr="005D78C4">
              <w:rPr>
                <w:rStyle w:val="Odkaznapoznmkupodiarou"/>
                <w:rFonts w:cs="Arial"/>
                <w:b/>
                <w:i/>
                <w:sz w:val="22"/>
                <w:szCs w:val="22"/>
                <w:lang w:val="en-CA"/>
              </w:rPr>
              <w:footnoteReference w:id="2"/>
            </w:r>
            <w:r w:rsidR="00257FFC" w:rsidRPr="005D78C4">
              <w:rPr>
                <w:rStyle w:val="Odkaznavysvetlivku"/>
                <w:rFonts w:cs="Arial"/>
                <w:b/>
                <w:i/>
                <w:sz w:val="22"/>
                <w:szCs w:val="22"/>
                <w:lang w:val="en-CA"/>
              </w:rPr>
              <w:endnoteReference w:id="2"/>
            </w:r>
            <w:r w:rsidR="00257FFC" w:rsidRPr="005D78C4">
              <w:rPr>
                <w:rFonts w:cs="Arial"/>
                <w:b/>
                <w:i/>
                <w:sz w:val="22"/>
                <w:szCs w:val="22"/>
                <w:lang w:val="en-CA"/>
              </w:rPr>
              <w:t>:</w:t>
            </w:r>
          </w:p>
        </w:tc>
        <w:tc>
          <w:tcPr>
            <w:tcW w:w="6383" w:type="dxa"/>
            <w:shd w:val="clear" w:color="auto" w:fill="E7EFF9"/>
            <w:vAlign w:val="center"/>
          </w:tcPr>
          <w:p w14:paraId="28A29C42" w14:textId="43113F91" w:rsidR="00257FFC" w:rsidRPr="005D78C4" w:rsidRDefault="00257FFC" w:rsidP="00D93A31">
            <w:pPr>
              <w:pStyle w:val="Hlavika"/>
              <w:rPr>
                <w:rFonts w:cs="Arial"/>
                <w:sz w:val="22"/>
                <w:szCs w:val="22"/>
                <w:lang w:val="en-CA"/>
              </w:rPr>
            </w:pPr>
          </w:p>
        </w:tc>
      </w:tr>
      <w:tr w:rsidR="005D78C4" w:rsidRPr="005D78C4" w14:paraId="6467DF55" w14:textId="77777777" w:rsidTr="00BE1401">
        <w:trPr>
          <w:trHeight w:val="454"/>
          <w:jc w:val="center"/>
        </w:trPr>
        <w:tc>
          <w:tcPr>
            <w:tcW w:w="3256" w:type="dxa"/>
            <w:vAlign w:val="center"/>
          </w:tcPr>
          <w:p w14:paraId="1967834E" w14:textId="33251676" w:rsidR="009E11D5" w:rsidRPr="005D78C4" w:rsidRDefault="009E11D5" w:rsidP="00E44DBB">
            <w:pPr>
              <w:rPr>
                <w:rFonts w:cs="Arial"/>
                <w:b/>
                <w:i/>
                <w:sz w:val="22"/>
                <w:szCs w:val="22"/>
                <w:lang w:val="en-CA"/>
              </w:rPr>
            </w:pPr>
            <w:r w:rsidRPr="005D78C4">
              <w:rPr>
                <w:rFonts w:cs="Arial"/>
                <w:b/>
                <w:i/>
                <w:sz w:val="22"/>
                <w:szCs w:val="22"/>
              </w:rPr>
              <w:t>IČO uchádzača</w:t>
            </w:r>
            <w:r w:rsidRPr="005D78C4">
              <w:rPr>
                <w:rStyle w:val="Odkaznapoznmkupodiarou"/>
                <w:rFonts w:cs="Arial"/>
                <w:b/>
                <w:i/>
                <w:sz w:val="22"/>
                <w:szCs w:val="22"/>
              </w:rPr>
              <w:footnoteReference w:id="3"/>
            </w:r>
            <w:r w:rsidRPr="005D78C4">
              <w:rPr>
                <w:rFonts w:cs="Arial"/>
                <w:b/>
                <w:i/>
                <w:sz w:val="22"/>
                <w:szCs w:val="22"/>
              </w:rPr>
              <w:t>:</w:t>
            </w:r>
          </w:p>
          <w:p w14:paraId="29839D8D" w14:textId="0C14EA27" w:rsidR="00257FFC" w:rsidRPr="005D78C4" w:rsidRDefault="00E44DBB" w:rsidP="00E44DBB">
            <w:pPr>
              <w:rPr>
                <w:rFonts w:cs="Arial"/>
                <w:b/>
                <w:i/>
                <w:sz w:val="22"/>
                <w:szCs w:val="22"/>
                <w:lang w:val="en-CA"/>
              </w:rPr>
            </w:pPr>
            <w:r w:rsidRPr="005D78C4">
              <w:rPr>
                <w:rFonts w:cs="Arial"/>
                <w:b/>
                <w:i/>
                <w:sz w:val="22"/>
                <w:szCs w:val="22"/>
                <w:lang w:val="en-CA"/>
              </w:rPr>
              <w:t>ID number of the applicant</w:t>
            </w:r>
            <w:r w:rsidR="00257FFC" w:rsidRPr="005D78C4">
              <w:rPr>
                <w:rStyle w:val="Odkaznapoznmkupodiarou"/>
                <w:rFonts w:cs="Arial"/>
                <w:b/>
                <w:i/>
                <w:sz w:val="22"/>
                <w:szCs w:val="22"/>
                <w:lang w:val="en-CA"/>
              </w:rPr>
              <w:footnoteReference w:id="4"/>
            </w:r>
            <w:r w:rsidR="00257FFC" w:rsidRPr="005D78C4">
              <w:rPr>
                <w:rFonts w:cs="Arial"/>
                <w:b/>
                <w:i/>
                <w:sz w:val="22"/>
                <w:szCs w:val="22"/>
                <w:lang w:val="en-CA"/>
              </w:rPr>
              <w:t>:</w:t>
            </w:r>
          </w:p>
        </w:tc>
        <w:tc>
          <w:tcPr>
            <w:tcW w:w="6383" w:type="dxa"/>
            <w:shd w:val="clear" w:color="auto" w:fill="E7EFF9"/>
            <w:vAlign w:val="center"/>
          </w:tcPr>
          <w:p w14:paraId="393FECB0" w14:textId="07C071D3" w:rsidR="00257FFC" w:rsidRPr="005D78C4" w:rsidRDefault="00257FFC" w:rsidP="00D93A31">
            <w:pPr>
              <w:pStyle w:val="Hlavika"/>
              <w:rPr>
                <w:rFonts w:cs="Arial"/>
                <w:sz w:val="22"/>
                <w:szCs w:val="22"/>
                <w:lang w:val="en-CA"/>
              </w:rPr>
            </w:pPr>
          </w:p>
        </w:tc>
      </w:tr>
      <w:tr w:rsidR="005D78C4" w:rsidRPr="005D78C4" w14:paraId="185276E4" w14:textId="77777777" w:rsidTr="00BE1401">
        <w:trPr>
          <w:trHeight w:val="454"/>
          <w:jc w:val="center"/>
        </w:trPr>
        <w:tc>
          <w:tcPr>
            <w:tcW w:w="3256" w:type="dxa"/>
            <w:vAlign w:val="center"/>
          </w:tcPr>
          <w:p w14:paraId="7F033082" w14:textId="3868E2E3" w:rsidR="009E11D5" w:rsidRPr="005D78C4" w:rsidRDefault="009E11D5" w:rsidP="00D93A31">
            <w:pPr>
              <w:rPr>
                <w:rFonts w:cs="Arial"/>
                <w:b/>
                <w:i/>
                <w:sz w:val="22"/>
                <w:szCs w:val="22"/>
                <w:lang w:val="es-ES"/>
              </w:rPr>
            </w:pPr>
            <w:r w:rsidRPr="005D78C4">
              <w:rPr>
                <w:rFonts w:cs="Arial"/>
                <w:b/>
                <w:i/>
                <w:sz w:val="22"/>
                <w:szCs w:val="22"/>
              </w:rPr>
              <w:t>Telefón a e-mail uchádzača:</w:t>
            </w:r>
          </w:p>
          <w:p w14:paraId="7FEFBBA8" w14:textId="71C3C901" w:rsidR="00257FFC" w:rsidRPr="005D78C4" w:rsidRDefault="00E44DBB" w:rsidP="00D93A31">
            <w:pPr>
              <w:rPr>
                <w:rFonts w:cs="Arial"/>
                <w:b/>
                <w:i/>
                <w:sz w:val="22"/>
                <w:szCs w:val="22"/>
                <w:lang w:val="en-CA"/>
              </w:rPr>
            </w:pPr>
            <w:r w:rsidRPr="005D78C4">
              <w:rPr>
                <w:rFonts w:cs="Arial"/>
                <w:b/>
                <w:i/>
                <w:sz w:val="22"/>
                <w:szCs w:val="22"/>
                <w:lang w:val="en-CA"/>
              </w:rPr>
              <w:t>Phone and e-mail contact</w:t>
            </w:r>
            <w:r w:rsidR="00257FFC" w:rsidRPr="005D78C4">
              <w:rPr>
                <w:rFonts w:cs="Arial"/>
                <w:b/>
                <w:i/>
                <w:sz w:val="22"/>
                <w:szCs w:val="22"/>
                <w:lang w:val="en-CA"/>
              </w:rPr>
              <w:t>:</w:t>
            </w:r>
          </w:p>
        </w:tc>
        <w:tc>
          <w:tcPr>
            <w:tcW w:w="6383" w:type="dxa"/>
            <w:shd w:val="clear" w:color="auto" w:fill="E7EFF9"/>
            <w:vAlign w:val="center"/>
          </w:tcPr>
          <w:p w14:paraId="2AFF1EEF" w14:textId="7CDB5E73" w:rsidR="00257FFC" w:rsidRPr="005D78C4" w:rsidRDefault="00257FFC" w:rsidP="00D93A31">
            <w:pPr>
              <w:pStyle w:val="Hlavika"/>
              <w:rPr>
                <w:rFonts w:cs="Arial"/>
                <w:sz w:val="22"/>
                <w:szCs w:val="22"/>
                <w:lang w:val="en-CA"/>
              </w:rPr>
            </w:pPr>
          </w:p>
        </w:tc>
      </w:tr>
    </w:tbl>
    <w:p w14:paraId="02482228" w14:textId="1A5128F8" w:rsidR="00257FFC" w:rsidRPr="005D78C4" w:rsidRDefault="00257FFC" w:rsidP="007E514A">
      <w:pPr>
        <w:pStyle w:val="Zarkazkladnhotextu2"/>
        <w:tabs>
          <w:tab w:val="right" w:leader="dot" w:pos="10080"/>
        </w:tabs>
        <w:spacing w:after="0" w:line="276" w:lineRule="auto"/>
        <w:ind w:left="0"/>
        <w:jc w:val="both"/>
        <w:rPr>
          <w:rFonts w:cs="Arial"/>
          <w:b/>
          <w:caps/>
          <w:sz w:val="22"/>
          <w:szCs w:val="22"/>
          <w:lang w:val="en-CA"/>
        </w:rPr>
      </w:pPr>
    </w:p>
    <w:p w14:paraId="369D7588" w14:textId="77777777" w:rsidR="00257FFC" w:rsidRPr="005D78C4" w:rsidRDefault="00257FFC" w:rsidP="007E514A">
      <w:pPr>
        <w:pStyle w:val="Zarkazkladnhotextu2"/>
        <w:tabs>
          <w:tab w:val="right" w:leader="dot" w:pos="10080"/>
        </w:tabs>
        <w:spacing w:after="0" w:line="276" w:lineRule="auto"/>
        <w:ind w:left="0"/>
        <w:jc w:val="both"/>
        <w:rPr>
          <w:rFonts w:cs="Arial"/>
          <w:b/>
          <w:caps/>
          <w:sz w:val="22"/>
          <w:szCs w:val="22"/>
          <w:lang w:val="en-CA"/>
        </w:rPr>
      </w:pPr>
    </w:p>
    <w:p w14:paraId="13442BD9" w14:textId="78C77C47" w:rsidR="000913A9" w:rsidRPr="005D78C4" w:rsidRDefault="000913A9" w:rsidP="00E24A45">
      <w:pPr>
        <w:pStyle w:val="Zkladntext"/>
        <w:ind w:left="-284"/>
        <w:rPr>
          <w:rFonts w:cs="Arial"/>
          <w:b/>
          <w:caps/>
          <w:sz w:val="22"/>
          <w:szCs w:val="22"/>
          <w:lang w:val="en-CA"/>
        </w:rPr>
      </w:pPr>
      <w:r w:rsidRPr="005D78C4">
        <w:rPr>
          <w:rFonts w:cs="Arial"/>
          <w:b/>
          <w:caps/>
          <w:sz w:val="22"/>
          <w:szCs w:val="22"/>
        </w:rPr>
        <w:t xml:space="preserve"> Technická špecifikácia predmetu zákazky</w:t>
      </w:r>
      <w:r w:rsidR="00257FFC" w:rsidRPr="005D78C4">
        <w:rPr>
          <w:rFonts w:cs="Arial"/>
          <w:b/>
          <w:caps/>
          <w:sz w:val="22"/>
          <w:szCs w:val="22"/>
          <w:lang w:val="en-CA"/>
        </w:rPr>
        <w:t xml:space="preserve">     </w:t>
      </w:r>
    </w:p>
    <w:p w14:paraId="2465BD46" w14:textId="6D3D77A7" w:rsidR="00E579BF" w:rsidRPr="005D78C4" w:rsidRDefault="00257FFC" w:rsidP="00071602">
      <w:pPr>
        <w:pStyle w:val="Zkladntext"/>
        <w:ind w:left="-284"/>
        <w:rPr>
          <w:rFonts w:cs="Arial"/>
          <w:sz w:val="22"/>
          <w:szCs w:val="22"/>
          <w:lang w:val="en-CA"/>
        </w:rPr>
      </w:pPr>
      <w:r w:rsidRPr="005D78C4">
        <w:rPr>
          <w:rFonts w:cs="Arial"/>
          <w:b/>
          <w:caps/>
          <w:sz w:val="22"/>
          <w:szCs w:val="22"/>
          <w:lang w:val="en-CA"/>
        </w:rPr>
        <w:t xml:space="preserve"> </w:t>
      </w:r>
      <w:r w:rsidR="00E44DBB" w:rsidRPr="005D78C4">
        <w:rPr>
          <w:rFonts w:cs="Arial"/>
          <w:b/>
          <w:caps/>
          <w:sz w:val="22"/>
          <w:szCs w:val="22"/>
          <w:lang w:val="en-CA"/>
        </w:rPr>
        <w:t>TECHNICAL SPECIFICATION OF THE SUBJECT OF THE CONTRAC</w:t>
      </w:r>
      <w:r w:rsidR="00071602" w:rsidRPr="005D78C4">
        <w:rPr>
          <w:rFonts w:cs="Arial"/>
          <w:b/>
          <w:caps/>
          <w:sz w:val="22"/>
          <w:szCs w:val="22"/>
          <w:lang w:val="en-CA"/>
        </w:rPr>
        <w:t>T</w:t>
      </w:r>
    </w:p>
    <w:p w14:paraId="174329AA" w14:textId="77777777" w:rsidR="00E579BF" w:rsidRPr="005D78C4" w:rsidRDefault="00E579BF" w:rsidP="00FC1E49">
      <w:pPr>
        <w:spacing w:line="360" w:lineRule="auto"/>
        <w:rPr>
          <w:rFonts w:cs="Arial"/>
          <w:sz w:val="22"/>
          <w:szCs w:val="22"/>
          <w:lang w:val="en-CA"/>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8"/>
        <w:gridCol w:w="2982"/>
      </w:tblGrid>
      <w:tr w:rsidR="005D78C4" w:rsidRPr="005D78C4" w14:paraId="77328E4A" w14:textId="77777777" w:rsidTr="00F32E71">
        <w:trPr>
          <w:trHeight w:val="284"/>
          <w:jc w:val="center"/>
        </w:trPr>
        <w:tc>
          <w:tcPr>
            <w:tcW w:w="9780" w:type="dxa"/>
            <w:gridSpan w:val="2"/>
            <w:shd w:val="clear" w:color="auto" w:fill="F2F2F2" w:themeFill="background1" w:themeFillShade="F2"/>
            <w:noWrap/>
            <w:vAlign w:val="center"/>
          </w:tcPr>
          <w:p w14:paraId="3A98138B" w14:textId="3153CF1A" w:rsidR="005F539A" w:rsidRPr="005D78C4" w:rsidRDefault="00823FEC" w:rsidP="00071602">
            <w:pPr>
              <w:widowControl/>
              <w:suppressAutoHyphens w:val="0"/>
              <w:rPr>
                <w:rFonts w:cs="Arial"/>
                <w:b/>
                <w:sz w:val="22"/>
                <w:szCs w:val="22"/>
                <w:lang w:val="en-CA"/>
              </w:rPr>
            </w:pPr>
            <w:r w:rsidRPr="005D78C4">
              <w:rPr>
                <w:rFonts w:cs="Arial"/>
                <w:b/>
                <w:sz w:val="22"/>
                <w:szCs w:val="22"/>
              </w:rPr>
              <w:t>Názov</w:t>
            </w:r>
            <w:r w:rsidR="00071602" w:rsidRPr="005D78C4">
              <w:rPr>
                <w:rFonts w:cs="Arial"/>
                <w:b/>
                <w:sz w:val="22"/>
                <w:szCs w:val="22"/>
              </w:rPr>
              <w:t>: Pretrieďovacia linka na jablká</w:t>
            </w:r>
            <w:r w:rsidRPr="005D78C4">
              <w:rPr>
                <w:rFonts w:cs="Arial"/>
                <w:b/>
                <w:sz w:val="22"/>
                <w:szCs w:val="22"/>
              </w:rPr>
              <w:t>/</w:t>
            </w:r>
            <w:r w:rsidR="00F32E71" w:rsidRPr="005D78C4">
              <w:rPr>
                <w:rFonts w:cs="Arial"/>
                <w:b/>
                <w:sz w:val="22"/>
                <w:szCs w:val="22"/>
                <w:lang w:val="en-CA"/>
              </w:rPr>
              <w:t>Name</w:t>
            </w:r>
            <w:r w:rsidR="005F539A" w:rsidRPr="005D78C4">
              <w:rPr>
                <w:rFonts w:cs="Arial"/>
                <w:b/>
                <w:sz w:val="22"/>
                <w:szCs w:val="22"/>
                <w:lang w:val="en-CA"/>
              </w:rPr>
              <w:t xml:space="preserve">: </w:t>
            </w:r>
            <w:r w:rsidR="00071602" w:rsidRPr="005D78C4">
              <w:rPr>
                <w:rFonts w:cs="Arial"/>
                <w:b/>
                <w:sz w:val="22"/>
                <w:szCs w:val="22"/>
                <w:lang w:val="en-CA"/>
              </w:rPr>
              <w:t>Sorting line for apples</w:t>
            </w:r>
          </w:p>
        </w:tc>
      </w:tr>
      <w:tr w:rsidR="005D78C4" w:rsidRPr="005D78C4" w14:paraId="601B69AC" w14:textId="77777777" w:rsidTr="00F32E71">
        <w:trPr>
          <w:trHeight w:val="284"/>
          <w:jc w:val="center"/>
        </w:trPr>
        <w:tc>
          <w:tcPr>
            <w:tcW w:w="9780" w:type="dxa"/>
            <w:gridSpan w:val="2"/>
            <w:shd w:val="clear" w:color="auto" w:fill="F2F2F2" w:themeFill="background1" w:themeFillShade="F2"/>
            <w:noWrap/>
            <w:vAlign w:val="center"/>
          </w:tcPr>
          <w:p w14:paraId="6989A212" w14:textId="5B8E8724" w:rsidR="005F539A" w:rsidRPr="005D78C4" w:rsidRDefault="00823FEC" w:rsidP="00100C86">
            <w:pPr>
              <w:widowControl/>
              <w:suppressAutoHyphens w:val="0"/>
              <w:rPr>
                <w:rFonts w:cs="Arial"/>
                <w:b/>
                <w:bCs/>
                <w:sz w:val="22"/>
                <w:szCs w:val="22"/>
                <w:lang w:val="en-CA"/>
              </w:rPr>
            </w:pPr>
            <w:r w:rsidRPr="005D78C4">
              <w:rPr>
                <w:rFonts w:cs="Arial"/>
                <w:b/>
                <w:sz w:val="22"/>
                <w:szCs w:val="22"/>
              </w:rPr>
              <w:t>Množstvo</w:t>
            </w:r>
            <w:r w:rsidRPr="005D78C4">
              <w:rPr>
                <w:rFonts w:cs="Arial"/>
                <w:bCs/>
                <w:sz w:val="22"/>
                <w:szCs w:val="22"/>
              </w:rPr>
              <w:t>:    1 ks/</w:t>
            </w:r>
            <w:r w:rsidR="00F32E71" w:rsidRPr="005D78C4">
              <w:rPr>
                <w:rFonts w:cs="Arial"/>
                <w:b/>
                <w:sz w:val="22"/>
                <w:szCs w:val="22"/>
                <w:lang w:val="en-CA"/>
              </w:rPr>
              <w:t>Quantity</w:t>
            </w:r>
            <w:r w:rsidR="005F539A" w:rsidRPr="005D78C4">
              <w:rPr>
                <w:rFonts w:cs="Arial"/>
                <w:bCs/>
                <w:sz w:val="22"/>
                <w:szCs w:val="22"/>
                <w:lang w:val="en-CA"/>
              </w:rPr>
              <w:t xml:space="preserve">:    </w:t>
            </w:r>
            <w:r w:rsidR="00130F54" w:rsidRPr="005D78C4">
              <w:rPr>
                <w:rFonts w:cs="Arial"/>
                <w:bCs/>
                <w:sz w:val="22"/>
                <w:szCs w:val="22"/>
                <w:lang w:val="en-CA"/>
              </w:rPr>
              <w:t>1</w:t>
            </w:r>
            <w:r w:rsidR="005F539A" w:rsidRPr="005D78C4">
              <w:rPr>
                <w:rFonts w:cs="Arial"/>
                <w:bCs/>
                <w:sz w:val="22"/>
                <w:szCs w:val="22"/>
                <w:lang w:val="en-CA"/>
              </w:rPr>
              <w:t xml:space="preserve"> </w:t>
            </w:r>
            <w:r w:rsidR="00F32E71" w:rsidRPr="005D78C4">
              <w:rPr>
                <w:rFonts w:cs="Arial"/>
                <w:bCs/>
                <w:sz w:val="22"/>
                <w:szCs w:val="22"/>
                <w:lang w:val="en-CA"/>
              </w:rPr>
              <w:t>pc</w:t>
            </w:r>
          </w:p>
        </w:tc>
      </w:tr>
      <w:tr w:rsidR="005D78C4" w:rsidRPr="005D78C4" w14:paraId="5528EF20" w14:textId="77777777" w:rsidTr="00D715D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52"/>
          <w:jc w:val="center"/>
        </w:trPr>
        <w:tc>
          <w:tcPr>
            <w:tcW w:w="6798" w:type="dxa"/>
            <w:tcBorders>
              <w:right w:val="single" w:sz="8" w:space="0" w:color="auto"/>
            </w:tcBorders>
            <w:shd w:val="clear" w:color="auto" w:fill="auto"/>
            <w:noWrap/>
            <w:vAlign w:val="center"/>
          </w:tcPr>
          <w:p w14:paraId="1D3BBBBA" w14:textId="24EE3ABB" w:rsidR="003F4523" w:rsidRPr="005D78C4" w:rsidRDefault="003F4523" w:rsidP="00F32E71">
            <w:pPr>
              <w:rPr>
                <w:rFonts w:cs="Arial"/>
                <w:b/>
                <w:bCs/>
                <w:sz w:val="22"/>
                <w:szCs w:val="22"/>
              </w:rPr>
            </w:pPr>
            <w:r w:rsidRPr="005D78C4">
              <w:rPr>
                <w:rFonts w:cs="Arial"/>
                <w:b/>
                <w:bCs/>
                <w:sz w:val="22"/>
                <w:szCs w:val="22"/>
              </w:rPr>
              <w:t xml:space="preserve">Špecifikácia – popis predmetu zákazky </w:t>
            </w:r>
          </w:p>
          <w:p w14:paraId="70F736AB" w14:textId="27FC8309" w:rsidR="00F32E71" w:rsidRPr="005D78C4" w:rsidRDefault="00F32E71" w:rsidP="00F32E71">
            <w:pPr>
              <w:rPr>
                <w:rFonts w:cs="Arial"/>
                <w:b/>
                <w:bCs/>
                <w:sz w:val="22"/>
                <w:szCs w:val="22"/>
                <w:lang w:val="en-CA"/>
              </w:rPr>
            </w:pPr>
            <w:r w:rsidRPr="005D78C4">
              <w:rPr>
                <w:rFonts w:cs="Arial"/>
                <w:b/>
                <w:bCs/>
                <w:sz w:val="22"/>
                <w:szCs w:val="22"/>
                <w:lang w:val="en-CA"/>
              </w:rPr>
              <w:t xml:space="preserve">Specification – description of the </w:t>
            </w:r>
            <w:r w:rsidR="002B1A46" w:rsidRPr="005D78C4">
              <w:rPr>
                <w:rFonts w:cs="Arial"/>
                <w:b/>
                <w:bCs/>
                <w:sz w:val="22"/>
                <w:szCs w:val="22"/>
                <w:lang w:val="en-CA"/>
              </w:rPr>
              <w:t xml:space="preserve">contract </w:t>
            </w:r>
            <w:r w:rsidRPr="005D78C4">
              <w:rPr>
                <w:rFonts w:cs="Arial"/>
                <w:b/>
                <w:bCs/>
                <w:sz w:val="22"/>
                <w:szCs w:val="22"/>
                <w:lang w:val="en-CA"/>
              </w:rPr>
              <w:t xml:space="preserve">subject </w:t>
            </w:r>
          </w:p>
          <w:p w14:paraId="4166BF39" w14:textId="77777777" w:rsidR="00F32E71" w:rsidRPr="005D78C4" w:rsidRDefault="00F32E71" w:rsidP="00100C86">
            <w:pPr>
              <w:rPr>
                <w:rFonts w:cs="Arial"/>
                <w:b/>
                <w:bCs/>
                <w:i/>
                <w:iCs/>
                <w:sz w:val="22"/>
                <w:szCs w:val="22"/>
                <w:lang w:val="en-CA"/>
              </w:rPr>
            </w:pPr>
          </w:p>
        </w:tc>
        <w:tc>
          <w:tcPr>
            <w:tcW w:w="2982" w:type="dxa"/>
            <w:tcBorders>
              <w:top w:val="single" w:sz="8" w:space="0" w:color="auto"/>
              <w:left w:val="single" w:sz="8" w:space="0" w:color="auto"/>
              <w:bottom w:val="single" w:sz="8" w:space="0" w:color="auto"/>
              <w:right w:val="single" w:sz="8" w:space="0" w:color="auto"/>
            </w:tcBorders>
          </w:tcPr>
          <w:p w14:paraId="5A1032C8" w14:textId="3A791BB4" w:rsidR="003F4523" w:rsidRPr="005D78C4" w:rsidRDefault="003F4523" w:rsidP="003F4523">
            <w:pPr>
              <w:widowControl/>
              <w:suppressAutoHyphens w:val="0"/>
              <w:jc w:val="center"/>
              <w:rPr>
                <w:rFonts w:cs="Arial"/>
                <w:b/>
                <w:bCs/>
                <w:sz w:val="22"/>
                <w:szCs w:val="22"/>
              </w:rPr>
            </w:pPr>
            <w:r w:rsidRPr="005D78C4">
              <w:rPr>
                <w:rFonts w:cs="Arial"/>
                <w:b/>
                <w:bCs/>
                <w:sz w:val="22"/>
                <w:szCs w:val="22"/>
              </w:rPr>
              <w:t>Splnenie požiadavky*</w:t>
            </w:r>
          </w:p>
          <w:p w14:paraId="2034C741" w14:textId="19BF46EA" w:rsidR="003F4523" w:rsidRPr="005D78C4" w:rsidRDefault="003F4523" w:rsidP="003F4523">
            <w:pPr>
              <w:widowControl/>
              <w:suppressAutoHyphens w:val="0"/>
              <w:jc w:val="center"/>
              <w:rPr>
                <w:rFonts w:cs="Arial"/>
                <w:b/>
                <w:bCs/>
                <w:sz w:val="22"/>
                <w:szCs w:val="22"/>
              </w:rPr>
            </w:pPr>
            <w:r w:rsidRPr="005D78C4">
              <w:rPr>
                <w:rFonts w:cs="Arial"/>
                <w:b/>
                <w:sz w:val="22"/>
                <w:szCs w:val="22"/>
              </w:rPr>
              <w:t>Uveďte, či z</w:t>
            </w:r>
            <w:r w:rsidRPr="005D78C4">
              <w:rPr>
                <w:rFonts w:cs="Arial"/>
                <w:b/>
                <w:bCs/>
                <w:sz w:val="22"/>
                <w:szCs w:val="22"/>
              </w:rPr>
              <w:t>ariadenie</w:t>
            </w:r>
          </w:p>
          <w:p w14:paraId="23CCDDA9" w14:textId="77777777" w:rsidR="003F4523" w:rsidRPr="005D78C4" w:rsidRDefault="003F4523" w:rsidP="003F4523">
            <w:pPr>
              <w:widowControl/>
              <w:suppressAutoHyphens w:val="0"/>
              <w:jc w:val="center"/>
              <w:rPr>
                <w:rFonts w:cs="Arial"/>
                <w:bCs/>
                <w:sz w:val="22"/>
                <w:szCs w:val="22"/>
              </w:rPr>
            </w:pPr>
            <w:r w:rsidRPr="005D78C4">
              <w:rPr>
                <w:rFonts w:cs="Arial"/>
                <w:b/>
                <w:bCs/>
                <w:sz w:val="22"/>
                <w:szCs w:val="22"/>
              </w:rPr>
              <w:t xml:space="preserve">spĺňa/nespĺňa </w:t>
            </w:r>
            <w:r w:rsidRPr="005D78C4">
              <w:rPr>
                <w:rFonts w:cs="Arial"/>
                <w:bCs/>
                <w:sz w:val="22"/>
                <w:szCs w:val="22"/>
              </w:rPr>
              <w:t>požiadavku technickej špecifikácie /</w:t>
            </w:r>
          </w:p>
          <w:p w14:paraId="59006295" w14:textId="05605618" w:rsidR="003F4523" w:rsidRPr="005D78C4" w:rsidRDefault="003F4523" w:rsidP="003F4523">
            <w:pPr>
              <w:widowControl/>
              <w:suppressAutoHyphens w:val="0"/>
              <w:jc w:val="center"/>
              <w:rPr>
                <w:rFonts w:cs="Arial"/>
                <w:b/>
                <w:sz w:val="22"/>
                <w:szCs w:val="22"/>
                <w:lang w:val="en-CA"/>
              </w:rPr>
            </w:pPr>
            <w:r w:rsidRPr="005D78C4">
              <w:rPr>
                <w:rFonts w:cs="Arial"/>
                <w:b/>
                <w:bCs/>
                <w:sz w:val="22"/>
                <w:szCs w:val="22"/>
              </w:rPr>
              <w:t>Uveďte parameter</w:t>
            </w:r>
          </w:p>
          <w:p w14:paraId="7A8A2184" w14:textId="77777777" w:rsidR="003F4523" w:rsidRPr="005D78C4" w:rsidRDefault="003F4523" w:rsidP="00F32E71">
            <w:pPr>
              <w:widowControl/>
              <w:suppressAutoHyphens w:val="0"/>
              <w:rPr>
                <w:rFonts w:cs="Arial"/>
                <w:b/>
                <w:sz w:val="22"/>
                <w:szCs w:val="22"/>
                <w:lang w:val="en-CA"/>
              </w:rPr>
            </w:pPr>
          </w:p>
          <w:p w14:paraId="5273D3C8" w14:textId="53289FE8" w:rsidR="00F32E71" w:rsidRPr="005D78C4" w:rsidRDefault="00F32E71" w:rsidP="00F32E71">
            <w:pPr>
              <w:widowControl/>
              <w:suppressAutoHyphens w:val="0"/>
              <w:rPr>
                <w:rFonts w:cs="Arial"/>
                <w:b/>
                <w:sz w:val="22"/>
                <w:szCs w:val="22"/>
                <w:lang w:val="en-CA"/>
              </w:rPr>
            </w:pPr>
            <w:r w:rsidRPr="005D78C4">
              <w:rPr>
                <w:rFonts w:cs="Arial"/>
                <w:b/>
                <w:sz w:val="22"/>
                <w:szCs w:val="22"/>
                <w:lang w:val="en-CA"/>
              </w:rPr>
              <w:t>Fulfillment of requirement*</w:t>
            </w:r>
          </w:p>
          <w:p w14:paraId="40907320" w14:textId="77777777" w:rsidR="00F32E71" w:rsidRPr="005D78C4" w:rsidRDefault="00F32E71" w:rsidP="00F32E71">
            <w:pPr>
              <w:widowControl/>
              <w:suppressAutoHyphens w:val="0"/>
              <w:jc w:val="center"/>
              <w:rPr>
                <w:rFonts w:cs="Arial"/>
                <w:sz w:val="22"/>
                <w:szCs w:val="22"/>
                <w:lang w:val="en-CA"/>
              </w:rPr>
            </w:pPr>
            <w:r w:rsidRPr="005D78C4">
              <w:rPr>
                <w:rFonts w:cs="Arial"/>
                <w:sz w:val="22"/>
                <w:szCs w:val="22"/>
                <w:lang w:val="en-CA"/>
              </w:rPr>
              <w:t>Indicate whether the device</w:t>
            </w:r>
          </w:p>
          <w:p w14:paraId="009D79CE" w14:textId="54301D9C" w:rsidR="00F32E71" w:rsidRPr="005D78C4" w:rsidRDefault="002B1A46" w:rsidP="00F32E71">
            <w:pPr>
              <w:widowControl/>
              <w:suppressAutoHyphens w:val="0"/>
              <w:jc w:val="center"/>
              <w:rPr>
                <w:rFonts w:cs="Arial"/>
                <w:b/>
                <w:sz w:val="22"/>
                <w:szCs w:val="22"/>
                <w:lang w:val="en-CA"/>
              </w:rPr>
            </w:pPr>
            <w:r w:rsidRPr="005D78C4">
              <w:rPr>
                <w:rFonts w:cs="Arial"/>
                <w:b/>
                <w:sz w:val="22"/>
                <w:szCs w:val="22"/>
                <w:lang w:val="en-CA"/>
              </w:rPr>
              <w:t xml:space="preserve">Fulfills - Yes/No </w:t>
            </w:r>
            <w:r w:rsidR="00F32E71" w:rsidRPr="005D78C4">
              <w:rPr>
                <w:rFonts w:cs="Arial"/>
                <w:sz w:val="22"/>
                <w:szCs w:val="22"/>
                <w:lang w:val="en-CA"/>
              </w:rPr>
              <w:t>the requirement of the technical specification</w:t>
            </w:r>
            <w:r w:rsidR="00F32E71" w:rsidRPr="005D78C4">
              <w:rPr>
                <w:rFonts w:cs="Arial"/>
                <w:b/>
                <w:sz w:val="22"/>
                <w:szCs w:val="22"/>
                <w:lang w:val="en-CA"/>
              </w:rPr>
              <w:t xml:space="preserve"> /</w:t>
            </w:r>
          </w:p>
          <w:p w14:paraId="1DC2CC6B" w14:textId="34568BE2" w:rsidR="00F32E71" w:rsidRPr="005D78C4" w:rsidRDefault="00F32E71" w:rsidP="00F32E71">
            <w:pPr>
              <w:jc w:val="center"/>
              <w:rPr>
                <w:rFonts w:cs="Arial"/>
                <w:i/>
                <w:iCs/>
                <w:sz w:val="22"/>
                <w:szCs w:val="22"/>
                <w:lang w:val="en-CA"/>
              </w:rPr>
            </w:pPr>
            <w:r w:rsidRPr="005D78C4">
              <w:rPr>
                <w:rFonts w:cs="Arial"/>
                <w:b/>
                <w:sz w:val="22"/>
                <w:szCs w:val="22"/>
                <w:lang w:val="en-CA"/>
              </w:rPr>
              <w:t>Specify the parameter</w:t>
            </w:r>
          </w:p>
        </w:tc>
      </w:tr>
      <w:tr w:rsidR="005D78C4" w:rsidRPr="005D78C4" w14:paraId="1F6B0564" w14:textId="77777777" w:rsidTr="00D715D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52"/>
          <w:jc w:val="center"/>
        </w:trPr>
        <w:tc>
          <w:tcPr>
            <w:tcW w:w="6798" w:type="dxa"/>
            <w:tcBorders>
              <w:right w:val="single" w:sz="8" w:space="0" w:color="auto"/>
            </w:tcBorders>
            <w:shd w:val="clear" w:color="auto" w:fill="auto"/>
            <w:noWrap/>
            <w:vAlign w:val="center"/>
          </w:tcPr>
          <w:p w14:paraId="32FA0BE4" w14:textId="71102781" w:rsidR="00371404" w:rsidRPr="005D78C4" w:rsidRDefault="006B6E47" w:rsidP="006B6E47">
            <w:pPr>
              <w:rPr>
                <w:rFonts w:cs="Arial"/>
                <w:sz w:val="22"/>
                <w:szCs w:val="22"/>
              </w:rPr>
            </w:pPr>
            <w:r w:rsidRPr="005D78C4">
              <w:rPr>
                <w:rFonts w:cs="Arial"/>
                <w:sz w:val="22"/>
                <w:szCs w:val="22"/>
              </w:rPr>
              <w:t>Nova technológia má byť umiestnená do haly s rozmermi 30x55</w:t>
            </w:r>
            <w:r w:rsidR="00A37E4B" w:rsidRPr="005D78C4">
              <w:rPr>
                <w:rFonts w:cs="Arial"/>
                <w:sz w:val="22"/>
                <w:szCs w:val="22"/>
              </w:rPr>
              <w:t>,5x</w:t>
            </w:r>
            <w:r w:rsidR="002940B8" w:rsidRPr="005D78C4">
              <w:rPr>
                <w:rFonts w:cs="Arial"/>
                <w:sz w:val="22"/>
                <w:szCs w:val="22"/>
              </w:rPr>
              <w:t>5</w:t>
            </w:r>
            <w:r w:rsidRPr="005D78C4">
              <w:rPr>
                <w:rFonts w:cs="Arial"/>
                <w:sz w:val="22"/>
                <w:szCs w:val="22"/>
              </w:rPr>
              <w:t xml:space="preserve"> m ( </w:t>
            </w:r>
            <w:proofErr w:type="spellStart"/>
            <w:r w:rsidRPr="005D78C4">
              <w:rPr>
                <w:rFonts w:cs="Arial"/>
                <w:sz w:val="22"/>
                <w:szCs w:val="22"/>
              </w:rPr>
              <w:t>šxdxv</w:t>
            </w:r>
            <w:proofErr w:type="spellEnd"/>
            <w:r w:rsidRPr="005D78C4">
              <w:rPr>
                <w:rFonts w:cs="Arial"/>
                <w:sz w:val="22"/>
                <w:szCs w:val="22"/>
              </w:rPr>
              <w:t>)</w:t>
            </w:r>
          </w:p>
          <w:p w14:paraId="45F62038" w14:textId="18E16DF1" w:rsidR="006B6E47" w:rsidRPr="005D78C4" w:rsidRDefault="00371404" w:rsidP="006B6E47">
            <w:pPr>
              <w:rPr>
                <w:rFonts w:cs="Arial"/>
                <w:sz w:val="22"/>
                <w:szCs w:val="22"/>
              </w:rPr>
            </w:pPr>
            <w:r w:rsidRPr="005D78C4">
              <w:rPr>
                <w:rFonts w:cs="Arial"/>
                <w:sz w:val="22"/>
                <w:szCs w:val="22"/>
                <w:lang w:val="en"/>
              </w:rPr>
              <w:t>The new technology is to be placed in a hall with dimensions 30x55</w:t>
            </w:r>
            <w:r w:rsidR="00C758E4" w:rsidRPr="005D78C4">
              <w:rPr>
                <w:rFonts w:cs="Arial"/>
                <w:sz w:val="22"/>
                <w:szCs w:val="22"/>
                <w:lang w:val="en"/>
              </w:rPr>
              <w:t>,5x</w:t>
            </w:r>
            <w:r w:rsidR="00B90BC7" w:rsidRPr="005D78C4">
              <w:rPr>
                <w:rFonts w:cs="Arial"/>
                <w:sz w:val="22"/>
                <w:szCs w:val="22"/>
                <w:lang w:val="en"/>
              </w:rPr>
              <w:t>5</w:t>
            </w:r>
            <w:r w:rsidRPr="005D78C4">
              <w:rPr>
                <w:rFonts w:cs="Arial"/>
                <w:sz w:val="22"/>
                <w:szCs w:val="22"/>
                <w:lang w:val="en"/>
              </w:rPr>
              <w:t>m (</w:t>
            </w:r>
            <w:proofErr w:type="spellStart"/>
            <w:r w:rsidRPr="005D78C4">
              <w:rPr>
                <w:rFonts w:cs="Arial"/>
                <w:sz w:val="22"/>
                <w:szCs w:val="22"/>
                <w:lang w:val="en"/>
              </w:rPr>
              <w:t>WxLxH</w:t>
            </w:r>
            <w:proofErr w:type="spellEnd"/>
            <w:r w:rsidRPr="005D78C4">
              <w:rPr>
                <w:rFonts w:cs="Arial"/>
                <w:sz w:val="22"/>
                <w:szCs w:val="22"/>
                <w:lang w:val="en"/>
              </w:rPr>
              <w:t>)</w:t>
            </w:r>
          </w:p>
        </w:tc>
        <w:tc>
          <w:tcPr>
            <w:tcW w:w="2982" w:type="dxa"/>
            <w:tcBorders>
              <w:top w:val="single" w:sz="8" w:space="0" w:color="auto"/>
              <w:left w:val="single" w:sz="8" w:space="0" w:color="auto"/>
              <w:right w:val="single" w:sz="8" w:space="0" w:color="auto"/>
            </w:tcBorders>
            <w:shd w:val="clear" w:color="auto" w:fill="DBE5F1" w:themeFill="accent1" w:themeFillTint="33"/>
            <w:vAlign w:val="center"/>
          </w:tcPr>
          <w:p w14:paraId="78AE9B19"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0E3EEF32" w14:textId="5D80F628" w:rsidR="006B6E47" w:rsidRPr="005D78C4" w:rsidRDefault="006B6E47" w:rsidP="006B6E47">
            <w:pPr>
              <w:widowControl/>
              <w:suppressAutoHyphens w:val="0"/>
              <w:jc w:val="center"/>
              <w:rPr>
                <w:rFonts w:cs="Arial"/>
                <w:b/>
                <w:bCs/>
                <w:sz w:val="22"/>
                <w:szCs w:val="22"/>
              </w:rPr>
            </w:pPr>
            <w:r w:rsidRPr="005D78C4">
              <w:rPr>
                <w:rFonts w:cs="Arial"/>
                <w:sz w:val="22"/>
                <w:szCs w:val="22"/>
                <w:lang w:val="en-CA"/>
              </w:rPr>
              <w:t>Yes/No</w:t>
            </w:r>
          </w:p>
        </w:tc>
      </w:tr>
      <w:tr w:rsidR="005D78C4" w:rsidRPr="005D78C4" w14:paraId="48BA676C" w14:textId="77777777" w:rsidTr="00D715D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52"/>
          <w:jc w:val="center"/>
        </w:trPr>
        <w:tc>
          <w:tcPr>
            <w:tcW w:w="6798" w:type="dxa"/>
            <w:tcBorders>
              <w:right w:val="single" w:sz="8" w:space="0" w:color="auto"/>
            </w:tcBorders>
            <w:shd w:val="clear" w:color="auto" w:fill="auto"/>
            <w:noWrap/>
            <w:vAlign w:val="center"/>
          </w:tcPr>
          <w:p w14:paraId="230339C2" w14:textId="77777777" w:rsidR="006B6E47" w:rsidRPr="005D78C4" w:rsidRDefault="006B6E47" w:rsidP="006B6E47">
            <w:pPr>
              <w:rPr>
                <w:rFonts w:cs="Arial"/>
                <w:sz w:val="22"/>
                <w:szCs w:val="22"/>
              </w:rPr>
            </w:pPr>
            <w:r w:rsidRPr="005D78C4">
              <w:rPr>
                <w:rFonts w:cs="Arial"/>
                <w:sz w:val="22"/>
                <w:szCs w:val="22"/>
              </w:rPr>
              <w:t>Rešpektovanie nosných konštrukcii haly</w:t>
            </w:r>
          </w:p>
          <w:p w14:paraId="4B93F2B6" w14:textId="77777777" w:rsidR="00371404" w:rsidRPr="005D78C4" w:rsidRDefault="00371404" w:rsidP="00371404">
            <w:pPr>
              <w:rPr>
                <w:rFonts w:cs="Arial"/>
                <w:sz w:val="22"/>
                <w:szCs w:val="22"/>
              </w:rPr>
            </w:pPr>
            <w:r w:rsidRPr="005D78C4">
              <w:rPr>
                <w:rFonts w:cs="Arial"/>
                <w:sz w:val="22"/>
                <w:szCs w:val="22"/>
                <w:lang w:val="en"/>
              </w:rPr>
              <w:t>Respecting the bearing structure of the hall</w:t>
            </w:r>
          </w:p>
          <w:p w14:paraId="4E7F52A2" w14:textId="0EF9E676" w:rsidR="00371404" w:rsidRPr="005D78C4" w:rsidRDefault="00371404" w:rsidP="006B6E47">
            <w:pPr>
              <w:rPr>
                <w:rFonts w:cs="Arial"/>
                <w:sz w:val="22"/>
                <w:szCs w:val="22"/>
              </w:rPr>
            </w:pPr>
          </w:p>
        </w:tc>
        <w:tc>
          <w:tcPr>
            <w:tcW w:w="2982" w:type="dxa"/>
            <w:tcBorders>
              <w:top w:val="single" w:sz="8" w:space="0" w:color="auto"/>
              <w:left w:val="single" w:sz="8" w:space="0" w:color="auto"/>
              <w:right w:val="single" w:sz="8" w:space="0" w:color="auto"/>
            </w:tcBorders>
            <w:shd w:val="clear" w:color="auto" w:fill="DBE5F1" w:themeFill="accent1" w:themeFillTint="33"/>
            <w:vAlign w:val="center"/>
          </w:tcPr>
          <w:p w14:paraId="4DFF815E"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0591E2E7" w14:textId="5E12CC16" w:rsidR="006B6E47" w:rsidRPr="005D78C4" w:rsidRDefault="006B6E47" w:rsidP="006B6E47">
            <w:pPr>
              <w:widowControl/>
              <w:suppressAutoHyphens w:val="0"/>
              <w:jc w:val="center"/>
              <w:rPr>
                <w:rFonts w:cs="Arial"/>
                <w:b/>
                <w:bCs/>
                <w:sz w:val="22"/>
                <w:szCs w:val="22"/>
              </w:rPr>
            </w:pPr>
            <w:r w:rsidRPr="005D78C4">
              <w:rPr>
                <w:rFonts w:cs="Arial"/>
                <w:sz w:val="22"/>
                <w:szCs w:val="22"/>
                <w:lang w:val="en-CA"/>
              </w:rPr>
              <w:t>Yes/No</w:t>
            </w:r>
          </w:p>
        </w:tc>
      </w:tr>
      <w:tr w:rsidR="005D78C4" w:rsidRPr="005D78C4" w14:paraId="3F81A5C0" w14:textId="77777777" w:rsidTr="00D715D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52"/>
          <w:jc w:val="center"/>
        </w:trPr>
        <w:tc>
          <w:tcPr>
            <w:tcW w:w="6798" w:type="dxa"/>
            <w:tcBorders>
              <w:right w:val="single" w:sz="8" w:space="0" w:color="auto"/>
            </w:tcBorders>
            <w:shd w:val="clear" w:color="auto" w:fill="auto"/>
            <w:noWrap/>
            <w:vAlign w:val="center"/>
          </w:tcPr>
          <w:p w14:paraId="2B51F0AF" w14:textId="2DE4DB48" w:rsidR="006B6E47" w:rsidRPr="005D78C4" w:rsidRDefault="006B6E47" w:rsidP="006B6E47">
            <w:pPr>
              <w:rPr>
                <w:rFonts w:cs="Arial"/>
                <w:strike/>
                <w:sz w:val="22"/>
                <w:szCs w:val="22"/>
              </w:rPr>
            </w:pPr>
            <w:r w:rsidRPr="005D78C4">
              <w:rPr>
                <w:rFonts w:cs="Arial"/>
                <w:sz w:val="22"/>
                <w:szCs w:val="22"/>
              </w:rPr>
              <w:lastRenderedPageBreak/>
              <w:t>Ako prílohu žiadame vyhotovenie výkresov technológie osadenej do našej haly v mierke 1:100. pôdorys a bokorys vo formáte PDF+DWG</w:t>
            </w:r>
            <w:r w:rsidR="008F1306" w:rsidRPr="005D78C4">
              <w:rPr>
                <w:rFonts w:cs="Arial"/>
                <w:sz w:val="22"/>
                <w:szCs w:val="22"/>
              </w:rPr>
              <w:t>.</w:t>
            </w:r>
          </w:p>
          <w:p w14:paraId="04457422" w14:textId="7764BF36" w:rsidR="00371404" w:rsidRPr="005D78C4" w:rsidRDefault="00371404" w:rsidP="006B6E47">
            <w:pPr>
              <w:rPr>
                <w:rFonts w:cs="Arial"/>
                <w:sz w:val="22"/>
                <w:szCs w:val="22"/>
              </w:rPr>
            </w:pPr>
            <w:r w:rsidRPr="005D78C4">
              <w:rPr>
                <w:rFonts w:cs="Arial"/>
                <w:sz w:val="22"/>
                <w:szCs w:val="22"/>
                <w:lang w:val="en"/>
              </w:rPr>
              <w:t>As an attachment, we request the production of drawings of the technology installed in our hall in a scale of 1:100. Layout and side view in PDF+DWG format</w:t>
            </w:r>
          </w:p>
        </w:tc>
        <w:tc>
          <w:tcPr>
            <w:tcW w:w="2982" w:type="dxa"/>
            <w:tcBorders>
              <w:top w:val="single" w:sz="8" w:space="0" w:color="auto"/>
              <w:left w:val="single" w:sz="8" w:space="0" w:color="auto"/>
              <w:right w:val="single" w:sz="8" w:space="0" w:color="auto"/>
            </w:tcBorders>
            <w:shd w:val="clear" w:color="auto" w:fill="DBE5F1" w:themeFill="accent1" w:themeFillTint="33"/>
            <w:vAlign w:val="center"/>
          </w:tcPr>
          <w:p w14:paraId="37AD1026" w14:textId="77777777" w:rsidR="00D715D1" w:rsidRPr="005D78C4" w:rsidRDefault="00D715D1" w:rsidP="00D715D1">
            <w:pPr>
              <w:jc w:val="center"/>
              <w:rPr>
                <w:rFonts w:cs="Arial"/>
                <w:sz w:val="22"/>
                <w:szCs w:val="22"/>
              </w:rPr>
            </w:pPr>
            <w:r w:rsidRPr="005D78C4">
              <w:rPr>
                <w:rFonts w:cs="Arial"/>
                <w:sz w:val="22"/>
                <w:szCs w:val="22"/>
              </w:rPr>
              <w:t>spĺňa/nespĺňa</w:t>
            </w:r>
          </w:p>
          <w:p w14:paraId="7784DF91" w14:textId="05515AD3" w:rsidR="006B6E47" w:rsidRPr="005D78C4" w:rsidRDefault="00D715D1" w:rsidP="00D715D1">
            <w:pPr>
              <w:widowControl/>
              <w:suppressAutoHyphens w:val="0"/>
              <w:jc w:val="center"/>
              <w:rPr>
                <w:rFonts w:cs="Arial"/>
                <w:b/>
                <w:bCs/>
                <w:sz w:val="22"/>
                <w:szCs w:val="22"/>
              </w:rPr>
            </w:pPr>
            <w:r w:rsidRPr="005D78C4">
              <w:rPr>
                <w:rFonts w:cs="Arial"/>
                <w:sz w:val="22"/>
                <w:szCs w:val="22"/>
              </w:rPr>
              <w:t>Yes/No</w:t>
            </w:r>
          </w:p>
        </w:tc>
      </w:tr>
      <w:tr w:rsidR="005D78C4" w:rsidRPr="005D78C4" w14:paraId="18FF7017" w14:textId="77777777" w:rsidTr="006B6E4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604563A" w14:textId="77777777" w:rsidR="007944D4" w:rsidRPr="005D78C4" w:rsidRDefault="007944D4" w:rsidP="005B7654">
            <w:pPr>
              <w:widowControl/>
              <w:suppressAutoHyphens w:val="0"/>
              <w:rPr>
                <w:rFonts w:cs="Arial"/>
                <w:sz w:val="22"/>
                <w:szCs w:val="22"/>
              </w:rPr>
            </w:pPr>
            <w:r w:rsidRPr="005D78C4">
              <w:rPr>
                <w:rFonts w:cs="Arial"/>
                <w:sz w:val="22"/>
                <w:szCs w:val="22"/>
              </w:rPr>
              <w:t>Elektrické napájanie 230/400V- 3 fázy 50Hz max 250kW</w:t>
            </w:r>
          </w:p>
          <w:p w14:paraId="45B68171" w14:textId="50EDBF2E" w:rsidR="00371404" w:rsidRPr="005D78C4" w:rsidRDefault="00371404" w:rsidP="00371404">
            <w:pPr>
              <w:widowControl/>
              <w:suppressAutoHyphens w:val="0"/>
              <w:rPr>
                <w:rFonts w:cs="Arial"/>
                <w:sz w:val="22"/>
                <w:szCs w:val="22"/>
              </w:rPr>
            </w:pPr>
            <w:r w:rsidRPr="005D78C4">
              <w:rPr>
                <w:rFonts w:cs="Arial"/>
                <w:sz w:val="22"/>
                <w:szCs w:val="22"/>
                <w:lang w:val="en"/>
              </w:rPr>
              <w:t>Electrical supply 230/400V- 3 phases 50Hz max 250kW</w:t>
            </w:r>
          </w:p>
        </w:tc>
        <w:tc>
          <w:tcPr>
            <w:tcW w:w="2982" w:type="dxa"/>
            <w:tcBorders>
              <w:top w:val="single" w:sz="8" w:space="0" w:color="auto"/>
              <w:bottom w:val="single" w:sz="8" w:space="0" w:color="auto"/>
            </w:tcBorders>
            <w:shd w:val="clear" w:color="auto" w:fill="E7EFF9"/>
            <w:vAlign w:val="center"/>
          </w:tcPr>
          <w:p w14:paraId="71068D66"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0590A465" w14:textId="236B6F14" w:rsidR="007944D4"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5F87CEEF" w14:textId="77777777" w:rsidTr="006B6E4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tcBorders>
              <w:bottom w:val="single" w:sz="8" w:space="0" w:color="auto"/>
            </w:tcBorders>
            <w:shd w:val="clear" w:color="auto" w:fill="auto"/>
            <w:noWrap/>
          </w:tcPr>
          <w:p w14:paraId="17333C8A" w14:textId="0EA3C25D" w:rsidR="00071602" w:rsidRPr="005D78C4" w:rsidRDefault="00071602" w:rsidP="005B7654">
            <w:pPr>
              <w:widowControl/>
              <w:suppressAutoHyphens w:val="0"/>
              <w:rPr>
                <w:rFonts w:cs="Arial"/>
                <w:sz w:val="22"/>
                <w:szCs w:val="22"/>
              </w:rPr>
            </w:pPr>
            <w:r w:rsidRPr="005D78C4">
              <w:rPr>
                <w:rFonts w:cs="Arial"/>
                <w:sz w:val="22"/>
                <w:szCs w:val="22"/>
              </w:rPr>
              <w:t xml:space="preserve">Automatický </w:t>
            </w:r>
            <w:proofErr w:type="spellStart"/>
            <w:r w:rsidRPr="005D78C4">
              <w:rPr>
                <w:rFonts w:cs="Arial"/>
                <w:sz w:val="22"/>
                <w:szCs w:val="22"/>
              </w:rPr>
              <w:t>vyprázdnovač</w:t>
            </w:r>
            <w:proofErr w:type="spellEnd"/>
            <w:r w:rsidRPr="005D78C4">
              <w:rPr>
                <w:rFonts w:cs="Arial"/>
                <w:sz w:val="22"/>
                <w:szCs w:val="22"/>
              </w:rPr>
              <w:t xml:space="preserve"> plastových alebo drevených bední s rozmermi (v,d,š):</w:t>
            </w:r>
            <w:r w:rsidR="005B70DA" w:rsidRPr="005D78C4">
              <w:rPr>
                <w:rFonts w:cs="Arial"/>
                <w:sz w:val="22"/>
                <w:szCs w:val="22"/>
              </w:rPr>
              <w:t>/ Automatic</w:t>
            </w:r>
            <w:r w:rsidR="009556E6" w:rsidRPr="005D78C4">
              <w:rPr>
                <w:rFonts w:cs="Arial"/>
                <w:sz w:val="22"/>
                <w:szCs w:val="22"/>
              </w:rPr>
              <w:t xml:space="preserve"> </w:t>
            </w:r>
            <w:r w:rsidR="00320876" w:rsidRPr="005D78C4">
              <w:rPr>
                <w:rFonts w:cs="Arial"/>
                <w:sz w:val="22"/>
                <w:szCs w:val="22"/>
              </w:rPr>
              <w:t>dumper for</w:t>
            </w:r>
            <w:r w:rsidR="005B70DA" w:rsidRPr="005D78C4">
              <w:rPr>
                <w:rFonts w:cs="Arial"/>
                <w:sz w:val="22"/>
                <w:szCs w:val="22"/>
              </w:rPr>
              <w:t xml:space="preserve"> plastic or wooden </w:t>
            </w:r>
            <w:r w:rsidR="00320876" w:rsidRPr="005D78C4">
              <w:rPr>
                <w:rFonts w:cs="Arial"/>
                <w:sz w:val="22"/>
                <w:szCs w:val="22"/>
              </w:rPr>
              <w:t xml:space="preserve">bins </w:t>
            </w:r>
            <w:r w:rsidR="005B70DA" w:rsidRPr="005D78C4">
              <w:rPr>
                <w:rFonts w:cs="Arial"/>
                <w:sz w:val="22"/>
                <w:szCs w:val="22"/>
              </w:rPr>
              <w:t>with dimensions (h, l, w):</w:t>
            </w:r>
          </w:p>
          <w:p w14:paraId="23A62F42" w14:textId="77777777" w:rsidR="00071602" w:rsidRPr="005D78C4" w:rsidRDefault="00071602" w:rsidP="005B7654">
            <w:pPr>
              <w:widowControl/>
              <w:suppressAutoHyphens w:val="0"/>
              <w:rPr>
                <w:rFonts w:cs="Arial"/>
                <w:sz w:val="22"/>
                <w:szCs w:val="22"/>
              </w:rPr>
            </w:pPr>
            <w:r w:rsidRPr="005D78C4">
              <w:rPr>
                <w:rFonts w:cs="Arial"/>
                <w:sz w:val="22"/>
                <w:szCs w:val="22"/>
              </w:rPr>
              <w:t>1000x1200x780mm</w:t>
            </w:r>
          </w:p>
          <w:p w14:paraId="106BA1F5" w14:textId="77777777" w:rsidR="00071602" w:rsidRPr="005D78C4" w:rsidRDefault="00071602" w:rsidP="005B7654">
            <w:pPr>
              <w:widowControl/>
              <w:suppressAutoHyphens w:val="0"/>
              <w:rPr>
                <w:rFonts w:cs="Arial"/>
                <w:sz w:val="22"/>
                <w:szCs w:val="22"/>
              </w:rPr>
            </w:pPr>
            <w:r w:rsidRPr="005D78C4">
              <w:rPr>
                <w:rFonts w:cs="Arial"/>
                <w:sz w:val="22"/>
                <w:szCs w:val="22"/>
              </w:rPr>
              <w:t>1200x1200x780mm</w:t>
            </w:r>
          </w:p>
          <w:p w14:paraId="345B8A6A" w14:textId="36D9CA91" w:rsidR="00957FE7" w:rsidRPr="005D78C4" w:rsidRDefault="00071602" w:rsidP="005B7654">
            <w:pPr>
              <w:widowControl/>
              <w:suppressAutoHyphens w:val="0"/>
              <w:rPr>
                <w:rFonts w:cs="Arial"/>
                <w:sz w:val="22"/>
                <w:szCs w:val="22"/>
              </w:rPr>
            </w:pPr>
            <w:r w:rsidRPr="005D78C4">
              <w:rPr>
                <w:rFonts w:cs="Arial"/>
                <w:sz w:val="22"/>
                <w:szCs w:val="22"/>
              </w:rPr>
              <w:t>1120x1120x770mm</w:t>
            </w:r>
          </w:p>
          <w:p w14:paraId="3C847E5E" w14:textId="77777777" w:rsidR="00071602" w:rsidRPr="005D78C4" w:rsidRDefault="00071602" w:rsidP="005B7654">
            <w:pPr>
              <w:widowControl/>
              <w:suppressAutoHyphens w:val="0"/>
              <w:rPr>
                <w:rFonts w:cs="Arial"/>
                <w:sz w:val="22"/>
                <w:szCs w:val="22"/>
              </w:rPr>
            </w:pPr>
            <w:r w:rsidRPr="005D78C4">
              <w:rPr>
                <w:rFonts w:cs="Arial"/>
                <w:sz w:val="22"/>
                <w:szCs w:val="22"/>
              </w:rPr>
              <w:t>1240x1240x730mm</w:t>
            </w:r>
          </w:p>
          <w:p w14:paraId="2779A7E5" w14:textId="41F0BFE1" w:rsidR="00071602" w:rsidRPr="005D78C4" w:rsidRDefault="00071602" w:rsidP="002B1A46">
            <w:pPr>
              <w:rPr>
                <w:rFonts w:cs="Arial"/>
                <w:sz w:val="22"/>
                <w:szCs w:val="22"/>
                <w:lang w:val="en-CA"/>
              </w:rPr>
            </w:pPr>
            <w:r w:rsidRPr="005D78C4">
              <w:rPr>
                <w:rFonts w:cs="Arial"/>
                <w:sz w:val="22"/>
                <w:szCs w:val="22"/>
              </w:rPr>
              <w:t>1000x1200x830mm</w:t>
            </w:r>
          </w:p>
        </w:tc>
        <w:tc>
          <w:tcPr>
            <w:tcW w:w="2982" w:type="dxa"/>
            <w:tcBorders>
              <w:top w:val="single" w:sz="8" w:space="0" w:color="auto"/>
              <w:bottom w:val="single" w:sz="8" w:space="0" w:color="auto"/>
            </w:tcBorders>
            <w:shd w:val="clear" w:color="auto" w:fill="E7EFF9"/>
            <w:vAlign w:val="center"/>
          </w:tcPr>
          <w:p w14:paraId="5D4C3850" w14:textId="72A1B4A5" w:rsidR="00071602" w:rsidRPr="005D78C4" w:rsidRDefault="00071602" w:rsidP="00C5462B">
            <w:pPr>
              <w:jc w:val="center"/>
              <w:rPr>
                <w:rFonts w:cs="Arial"/>
                <w:sz w:val="22"/>
                <w:szCs w:val="22"/>
                <w:lang w:val="en-CA"/>
              </w:rPr>
            </w:pPr>
            <w:r w:rsidRPr="005D78C4">
              <w:rPr>
                <w:rFonts w:cs="Arial"/>
                <w:sz w:val="22"/>
                <w:szCs w:val="22"/>
              </w:rPr>
              <w:t>spĺňa/nespĺňa</w:t>
            </w:r>
          </w:p>
          <w:p w14:paraId="012ABC56" w14:textId="55DEBED8" w:rsidR="00071602" w:rsidRPr="005D78C4" w:rsidRDefault="00071602" w:rsidP="00C5462B">
            <w:pPr>
              <w:widowControl/>
              <w:suppressAutoHyphens w:val="0"/>
              <w:jc w:val="center"/>
              <w:rPr>
                <w:rFonts w:cs="Arial"/>
                <w:sz w:val="22"/>
                <w:szCs w:val="22"/>
                <w:lang w:val="en-CA"/>
              </w:rPr>
            </w:pPr>
            <w:r w:rsidRPr="005D78C4">
              <w:rPr>
                <w:rFonts w:cs="Arial"/>
                <w:sz w:val="22"/>
                <w:szCs w:val="22"/>
                <w:lang w:val="en-CA"/>
              </w:rPr>
              <w:t>Yes/No</w:t>
            </w:r>
          </w:p>
        </w:tc>
      </w:tr>
      <w:tr w:rsidR="005D78C4" w:rsidRPr="005D78C4" w14:paraId="72C644F4" w14:textId="77777777" w:rsidTr="006B6E4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tcBorders>
              <w:top w:val="single" w:sz="8" w:space="0" w:color="auto"/>
            </w:tcBorders>
            <w:shd w:val="clear" w:color="auto" w:fill="auto"/>
            <w:noWrap/>
          </w:tcPr>
          <w:p w14:paraId="6AA55539" w14:textId="5638B30E" w:rsidR="00D20A8E" w:rsidRPr="005D78C4" w:rsidRDefault="00D20A8E" w:rsidP="002B1A46">
            <w:pPr>
              <w:rPr>
                <w:rFonts w:cs="Arial"/>
                <w:sz w:val="22"/>
                <w:szCs w:val="22"/>
              </w:rPr>
            </w:pPr>
            <w:r w:rsidRPr="005D78C4">
              <w:rPr>
                <w:rFonts w:cs="Arial"/>
                <w:sz w:val="22"/>
                <w:szCs w:val="22"/>
              </w:rPr>
              <w:t xml:space="preserve">Automatické rozpoznávanie počtu </w:t>
            </w:r>
            <w:proofErr w:type="spellStart"/>
            <w:r w:rsidRPr="005D78C4">
              <w:rPr>
                <w:rFonts w:cs="Arial"/>
                <w:sz w:val="22"/>
                <w:szCs w:val="22"/>
              </w:rPr>
              <w:t>bední</w:t>
            </w:r>
            <w:proofErr w:type="spellEnd"/>
            <w:r w:rsidRPr="005D78C4">
              <w:rPr>
                <w:rFonts w:cs="Arial"/>
                <w:sz w:val="22"/>
                <w:szCs w:val="22"/>
              </w:rPr>
              <w:t xml:space="preserve"> v</w:t>
            </w:r>
            <w:r w:rsidR="00371404" w:rsidRPr="005D78C4">
              <w:rPr>
                <w:rFonts w:cs="Arial"/>
                <w:sz w:val="22"/>
                <w:szCs w:val="22"/>
              </w:rPr>
              <w:t> </w:t>
            </w:r>
            <w:r w:rsidRPr="005D78C4">
              <w:rPr>
                <w:rFonts w:cs="Arial"/>
                <w:sz w:val="22"/>
                <w:szCs w:val="22"/>
              </w:rPr>
              <w:t>stohu</w:t>
            </w:r>
          </w:p>
          <w:p w14:paraId="7F23FFF2" w14:textId="1A90A4F2" w:rsidR="00371404" w:rsidRPr="005D78C4" w:rsidRDefault="00371404" w:rsidP="002B1A46">
            <w:pPr>
              <w:rPr>
                <w:rFonts w:cs="Arial"/>
                <w:sz w:val="22"/>
                <w:szCs w:val="22"/>
              </w:rPr>
            </w:pPr>
            <w:r w:rsidRPr="005D78C4">
              <w:rPr>
                <w:rFonts w:cs="Arial"/>
                <w:sz w:val="22"/>
                <w:szCs w:val="22"/>
                <w:lang w:val="en"/>
              </w:rPr>
              <w:t xml:space="preserve">Automatic recognition of the number of </w:t>
            </w:r>
            <w:r w:rsidR="00320876" w:rsidRPr="005D78C4">
              <w:rPr>
                <w:rFonts w:cs="Arial"/>
                <w:sz w:val="22"/>
                <w:szCs w:val="22"/>
                <w:lang w:val="en"/>
              </w:rPr>
              <w:t xml:space="preserve">bins </w:t>
            </w:r>
            <w:r w:rsidRPr="005D78C4">
              <w:rPr>
                <w:rFonts w:cs="Arial"/>
                <w:sz w:val="22"/>
                <w:szCs w:val="22"/>
                <w:lang w:val="en"/>
              </w:rPr>
              <w:t>in a stack</w:t>
            </w:r>
            <w:r w:rsidR="00320876" w:rsidRPr="005D78C4">
              <w:rPr>
                <w:rFonts w:cs="Arial"/>
                <w:sz w:val="22"/>
                <w:szCs w:val="22"/>
                <w:lang w:val="en"/>
              </w:rPr>
              <w:t xml:space="preserve"> </w:t>
            </w:r>
          </w:p>
        </w:tc>
        <w:tc>
          <w:tcPr>
            <w:tcW w:w="2982" w:type="dxa"/>
            <w:tcBorders>
              <w:top w:val="single" w:sz="8" w:space="0" w:color="auto"/>
            </w:tcBorders>
            <w:shd w:val="clear" w:color="auto" w:fill="E7EFF9"/>
            <w:vAlign w:val="center"/>
          </w:tcPr>
          <w:p w14:paraId="306CFEB2"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231EE1B9" w14:textId="6073B905" w:rsidR="00D20A8E"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17B14AC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7B7BDC7" w14:textId="77777777" w:rsidR="00071602" w:rsidRPr="005D78C4" w:rsidRDefault="00071602" w:rsidP="002B1A46">
            <w:pPr>
              <w:rPr>
                <w:rFonts w:cs="Arial"/>
                <w:sz w:val="22"/>
                <w:szCs w:val="22"/>
              </w:rPr>
            </w:pPr>
            <w:r w:rsidRPr="005D78C4">
              <w:rPr>
                <w:rFonts w:cs="Arial"/>
                <w:sz w:val="22"/>
                <w:szCs w:val="22"/>
              </w:rPr>
              <w:t>Revízny dopravník na kontrolu kvality ovocia</w:t>
            </w:r>
          </w:p>
          <w:p w14:paraId="1E42FDA9" w14:textId="25829D93" w:rsidR="0027635A" w:rsidRPr="005D78C4" w:rsidRDefault="0027635A" w:rsidP="002B1A46">
            <w:pPr>
              <w:rPr>
                <w:rFonts w:cs="Arial"/>
                <w:sz w:val="22"/>
                <w:szCs w:val="22"/>
                <w:lang w:val="en-CA"/>
              </w:rPr>
            </w:pPr>
            <w:r w:rsidRPr="005D78C4">
              <w:rPr>
                <w:rFonts w:cs="Arial"/>
                <w:sz w:val="22"/>
                <w:szCs w:val="22"/>
                <w:lang w:val="en-CA"/>
              </w:rPr>
              <w:t>Inspection conveyor for fruit quality control</w:t>
            </w:r>
          </w:p>
        </w:tc>
        <w:tc>
          <w:tcPr>
            <w:tcW w:w="2982" w:type="dxa"/>
            <w:tcBorders>
              <w:top w:val="single" w:sz="8" w:space="0" w:color="auto"/>
            </w:tcBorders>
            <w:shd w:val="clear" w:color="auto" w:fill="E7EFF9"/>
            <w:vAlign w:val="center"/>
          </w:tcPr>
          <w:p w14:paraId="3FC1A8AD" w14:textId="1774419B" w:rsidR="00071602" w:rsidRPr="005D78C4" w:rsidRDefault="00071602" w:rsidP="00C5462B">
            <w:pPr>
              <w:jc w:val="center"/>
              <w:rPr>
                <w:rFonts w:cs="Arial"/>
                <w:sz w:val="22"/>
                <w:szCs w:val="22"/>
                <w:lang w:val="en-CA"/>
              </w:rPr>
            </w:pPr>
            <w:r w:rsidRPr="005D78C4">
              <w:rPr>
                <w:rFonts w:cs="Arial"/>
                <w:sz w:val="22"/>
                <w:szCs w:val="22"/>
              </w:rPr>
              <w:t>spĺňa/nespĺňa</w:t>
            </w:r>
          </w:p>
          <w:p w14:paraId="0B09F2B9" w14:textId="409C1AEC" w:rsidR="00071602" w:rsidRPr="005D78C4" w:rsidRDefault="00071602" w:rsidP="00C5462B">
            <w:pPr>
              <w:widowControl/>
              <w:suppressAutoHyphens w:val="0"/>
              <w:jc w:val="center"/>
              <w:rPr>
                <w:rFonts w:cs="Arial"/>
                <w:sz w:val="22"/>
                <w:szCs w:val="22"/>
                <w:lang w:val="en-CA"/>
              </w:rPr>
            </w:pPr>
            <w:r w:rsidRPr="005D78C4">
              <w:rPr>
                <w:rFonts w:cs="Arial"/>
                <w:sz w:val="22"/>
                <w:szCs w:val="22"/>
                <w:lang w:val="en-CA"/>
              </w:rPr>
              <w:t>Yes/No</w:t>
            </w:r>
          </w:p>
        </w:tc>
      </w:tr>
      <w:tr w:rsidR="005D78C4" w:rsidRPr="005D78C4" w14:paraId="0F6AAC95"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4038385" w14:textId="77777777" w:rsidR="004D5E93" w:rsidRPr="005D78C4" w:rsidRDefault="004D5E93" w:rsidP="002B1A46">
            <w:pPr>
              <w:rPr>
                <w:rFonts w:cs="Arial"/>
                <w:sz w:val="22"/>
                <w:szCs w:val="22"/>
              </w:rPr>
            </w:pPr>
            <w:r w:rsidRPr="005D78C4">
              <w:rPr>
                <w:rFonts w:cs="Arial"/>
                <w:sz w:val="22"/>
                <w:szCs w:val="22"/>
              </w:rPr>
              <w:t xml:space="preserve">Hmotnosť jednej plnej </w:t>
            </w:r>
            <w:proofErr w:type="spellStart"/>
            <w:r w:rsidRPr="005D78C4">
              <w:rPr>
                <w:rFonts w:cs="Arial"/>
                <w:sz w:val="22"/>
                <w:szCs w:val="22"/>
              </w:rPr>
              <w:t>bedne</w:t>
            </w:r>
            <w:proofErr w:type="spellEnd"/>
            <w:r w:rsidRPr="005D78C4">
              <w:rPr>
                <w:rFonts w:cs="Arial"/>
                <w:sz w:val="22"/>
                <w:szCs w:val="22"/>
              </w:rPr>
              <w:t xml:space="preserve"> je max. 400kg</w:t>
            </w:r>
          </w:p>
          <w:p w14:paraId="35AFA818" w14:textId="6BD874E3" w:rsidR="00371404" w:rsidRPr="005D78C4" w:rsidRDefault="00371404" w:rsidP="00371404">
            <w:pPr>
              <w:rPr>
                <w:rFonts w:cs="Arial"/>
                <w:sz w:val="22"/>
                <w:szCs w:val="22"/>
              </w:rPr>
            </w:pPr>
            <w:r w:rsidRPr="005D78C4">
              <w:rPr>
                <w:rFonts w:cs="Arial"/>
                <w:sz w:val="22"/>
                <w:szCs w:val="22"/>
                <w:lang w:val="en"/>
              </w:rPr>
              <w:t>The weight of one full</w:t>
            </w:r>
            <w:r w:rsidR="00320876" w:rsidRPr="005D78C4">
              <w:rPr>
                <w:rFonts w:cs="Arial"/>
                <w:sz w:val="22"/>
                <w:szCs w:val="22"/>
                <w:lang w:val="en"/>
              </w:rPr>
              <w:t xml:space="preserve"> bin </w:t>
            </w:r>
            <w:r w:rsidRPr="005D78C4">
              <w:rPr>
                <w:rFonts w:cs="Arial"/>
                <w:sz w:val="22"/>
                <w:szCs w:val="22"/>
                <w:lang w:val="en"/>
              </w:rPr>
              <w:t>is max. 400 kg</w:t>
            </w:r>
          </w:p>
        </w:tc>
        <w:tc>
          <w:tcPr>
            <w:tcW w:w="2982" w:type="dxa"/>
            <w:tcBorders>
              <w:top w:val="single" w:sz="8" w:space="0" w:color="auto"/>
            </w:tcBorders>
            <w:shd w:val="clear" w:color="auto" w:fill="E7EFF9"/>
            <w:vAlign w:val="center"/>
          </w:tcPr>
          <w:p w14:paraId="528DE429"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2ED07D7B" w14:textId="2876CF97" w:rsidR="004D5E93"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512D57C1"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59E90DC" w14:textId="7F8E712F" w:rsidR="00713008" w:rsidRPr="005D78C4" w:rsidRDefault="009577B5" w:rsidP="002B1A46">
            <w:pPr>
              <w:rPr>
                <w:rFonts w:cs="Arial"/>
                <w:sz w:val="22"/>
                <w:szCs w:val="22"/>
              </w:rPr>
            </w:pPr>
            <w:r w:rsidRPr="005D78C4">
              <w:rPr>
                <w:rFonts w:cs="Arial"/>
                <w:sz w:val="22"/>
                <w:szCs w:val="22"/>
              </w:rPr>
              <w:t>Sústava</w:t>
            </w:r>
            <w:r w:rsidR="00713008" w:rsidRPr="005D78C4">
              <w:rPr>
                <w:rFonts w:cs="Arial"/>
                <w:sz w:val="22"/>
                <w:szCs w:val="22"/>
              </w:rPr>
              <w:t xml:space="preserve"> </w:t>
            </w:r>
            <w:r w:rsidRPr="005D78C4">
              <w:rPr>
                <w:rFonts w:cs="Arial"/>
                <w:sz w:val="22"/>
                <w:szCs w:val="22"/>
              </w:rPr>
              <w:t>reťazových</w:t>
            </w:r>
            <w:r w:rsidR="00713008" w:rsidRPr="005D78C4">
              <w:rPr>
                <w:rFonts w:cs="Arial"/>
                <w:sz w:val="22"/>
                <w:szCs w:val="22"/>
              </w:rPr>
              <w:t xml:space="preserve"> dopravníkov </w:t>
            </w:r>
            <w:r w:rsidRPr="005D78C4">
              <w:rPr>
                <w:rFonts w:cs="Arial"/>
                <w:sz w:val="22"/>
                <w:szCs w:val="22"/>
              </w:rPr>
              <w:t>transportujúcich</w:t>
            </w:r>
            <w:r w:rsidR="00713008" w:rsidRPr="005D78C4">
              <w:rPr>
                <w:rFonts w:cs="Arial"/>
                <w:sz w:val="22"/>
                <w:szCs w:val="22"/>
              </w:rPr>
              <w:t xml:space="preserve"> stohy</w:t>
            </w:r>
            <w:r w:rsidR="00A72B1E" w:rsidRPr="005D78C4">
              <w:rPr>
                <w:rFonts w:cs="Arial"/>
                <w:sz w:val="22"/>
                <w:szCs w:val="22"/>
              </w:rPr>
              <w:t xml:space="preserve"> 1-4</w:t>
            </w:r>
            <w:r w:rsidR="00713008" w:rsidRPr="005D78C4">
              <w:rPr>
                <w:rFonts w:cs="Arial"/>
                <w:sz w:val="22"/>
                <w:szCs w:val="22"/>
              </w:rPr>
              <w:t xml:space="preserve"> </w:t>
            </w:r>
            <w:r w:rsidR="00A72B1E" w:rsidRPr="005D78C4">
              <w:rPr>
                <w:rFonts w:cs="Arial"/>
                <w:sz w:val="22"/>
                <w:szCs w:val="22"/>
              </w:rPr>
              <w:t xml:space="preserve">plných bední s kapacitou10+1 stohov, </w:t>
            </w:r>
            <w:r w:rsidR="000848A2" w:rsidRPr="005D78C4">
              <w:rPr>
                <w:rFonts w:cs="Arial"/>
                <w:sz w:val="22"/>
                <w:szCs w:val="22"/>
              </w:rPr>
              <w:t xml:space="preserve">minimálne hlavný rám v </w:t>
            </w:r>
            <w:r w:rsidRPr="005D78C4">
              <w:rPr>
                <w:rFonts w:cs="Arial"/>
                <w:sz w:val="22"/>
                <w:szCs w:val="22"/>
              </w:rPr>
              <w:t>materiál</w:t>
            </w:r>
            <w:r w:rsidR="000848A2" w:rsidRPr="005D78C4">
              <w:rPr>
                <w:rFonts w:cs="Arial"/>
                <w:sz w:val="22"/>
                <w:szCs w:val="22"/>
              </w:rPr>
              <w:t>y</w:t>
            </w:r>
            <w:r w:rsidR="00A72B1E" w:rsidRPr="005D78C4">
              <w:rPr>
                <w:rFonts w:cs="Arial"/>
                <w:sz w:val="22"/>
                <w:szCs w:val="22"/>
              </w:rPr>
              <w:t xml:space="preserve"> INOX</w:t>
            </w:r>
          </w:p>
          <w:p w14:paraId="50ADCCFA" w14:textId="6090C614" w:rsidR="00A72B1E" w:rsidRPr="005D78C4" w:rsidRDefault="00A72B1E" w:rsidP="002B1A46">
            <w:pPr>
              <w:rPr>
                <w:rFonts w:cs="Arial"/>
                <w:sz w:val="22"/>
                <w:szCs w:val="22"/>
              </w:rPr>
            </w:pPr>
            <w:r w:rsidRPr="005D78C4">
              <w:rPr>
                <w:rFonts w:cs="Arial"/>
                <w:sz w:val="22"/>
                <w:szCs w:val="22"/>
              </w:rPr>
              <w:t xml:space="preserve">A </w:t>
            </w:r>
            <w:r w:rsidR="009577B5" w:rsidRPr="005D78C4">
              <w:rPr>
                <w:rFonts w:cs="Arial"/>
                <w:sz w:val="22"/>
                <w:szCs w:val="22"/>
              </w:rPr>
              <w:t>system</w:t>
            </w:r>
            <w:r w:rsidRPr="005D78C4">
              <w:rPr>
                <w:rFonts w:cs="Arial"/>
                <w:sz w:val="22"/>
                <w:szCs w:val="22"/>
              </w:rPr>
              <w:t xml:space="preserve"> of chain conveyors transporting stacks of 1-4 full bins with a capacity of 10+1 stacks, </w:t>
            </w:r>
            <w:r w:rsidR="000848A2" w:rsidRPr="005D78C4">
              <w:rPr>
                <w:rFonts w:cs="Arial"/>
                <w:sz w:val="22"/>
                <w:szCs w:val="22"/>
              </w:rPr>
              <w:t xml:space="preserve">minimum main frame in </w:t>
            </w:r>
            <w:r w:rsidRPr="005D78C4">
              <w:rPr>
                <w:rFonts w:cs="Arial"/>
                <w:sz w:val="22"/>
                <w:szCs w:val="22"/>
              </w:rPr>
              <w:t>material INOX</w:t>
            </w:r>
          </w:p>
        </w:tc>
        <w:tc>
          <w:tcPr>
            <w:tcW w:w="2982" w:type="dxa"/>
            <w:tcBorders>
              <w:top w:val="single" w:sz="8" w:space="0" w:color="auto"/>
            </w:tcBorders>
            <w:shd w:val="clear" w:color="auto" w:fill="E7EFF9"/>
            <w:vAlign w:val="center"/>
          </w:tcPr>
          <w:p w14:paraId="012C2DB8" w14:textId="77777777" w:rsidR="00A72B1E" w:rsidRPr="005D78C4" w:rsidRDefault="00A72B1E" w:rsidP="00A72B1E">
            <w:pPr>
              <w:jc w:val="center"/>
              <w:rPr>
                <w:rFonts w:cs="Arial"/>
                <w:sz w:val="22"/>
                <w:szCs w:val="22"/>
                <w:lang w:val="en-CA"/>
              </w:rPr>
            </w:pPr>
            <w:r w:rsidRPr="005D78C4">
              <w:rPr>
                <w:rFonts w:cs="Arial"/>
                <w:sz w:val="22"/>
                <w:szCs w:val="22"/>
              </w:rPr>
              <w:t>spĺňa/nespĺňa</w:t>
            </w:r>
          </w:p>
          <w:p w14:paraId="369D720E" w14:textId="16E28A58" w:rsidR="00713008" w:rsidRPr="005D78C4" w:rsidRDefault="00A72B1E" w:rsidP="00A72B1E">
            <w:pPr>
              <w:jc w:val="center"/>
              <w:rPr>
                <w:rFonts w:cs="Arial"/>
                <w:sz w:val="22"/>
                <w:szCs w:val="22"/>
              </w:rPr>
            </w:pPr>
            <w:r w:rsidRPr="005D78C4">
              <w:rPr>
                <w:rFonts w:cs="Arial"/>
                <w:sz w:val="22"/>
                <w:szCs w:val="22"/>
                <w:lang w:val="en-CA"/>
              </w:rPr>
              <w:t>Yes/No</w:t>
            </w:r>
          </w:p>
        </w:tc>
      </w:tr>
      <w:tr w:rsidR="005D78C4" w:rsidRPr="005D78C4" w14:paraId="02EB5BE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C869EE7" w14:textId="4431B2BB" w:rsidR="004D5E93" w:rsidRPr="005D78C4" w:rsidRDefault="004D5E93" w:rsidP="00336690">
            <w:pPr>
              <w:rPr>
                <w:rFonts w:cs="Arial"/>
                <w:sz w:val="22"/>
                <w:szCs w:val="22"/>
              </w:rPr>
            </w:pPr>
            <w:r w:rsidRPr="005D78C4">
              <w:rPr>
                <w:rFonts w:cs="Arial"/>
                <w:sz w:val="22"/>
                <w:szCs w:val="22"/>
              </w:rPr>
              <w:t>Nájazdové dorazy pre VZV ukladajúce</w:t>
            </w:r>
            <w:r w:rsidR="00371404" w:rsidRPr="005D78C4">
              <w:rPr>
                <w:rFonts w:cs="Arial"/>
                <w:sz w:val="22"/>
                <w:szCs w:val="22"/>
              </w:rPr>
              <w:t>/odoberajúce</w:t>
            </w:r>
            <w:r w:rsidRPr="005D78C4">
              <w:rPr>
                <w:rFonts w:cs="Arial"/>
                <w:sz w:val="22"/>
                <w:szCs w:val="22"/>
              </w:rPr>
              <w:t xml:space="preserve"> stohy bední na</w:t>
            </w:r>
            <w:r w:rsidR="00371404" w:rsidRPr="005D78C4">
              <w:rPr>
                <w:rFonts w:cs="Arial"/>
                <w:sz w:val="22"/>
                <w:szCs w:val="22"/>
              </w:rPr>
              <w:t>/z</w:t>
            </w:r>
            <w:r w:rsidRPr="005D78C4">
              <w:rPr>
                <w:rFonts w:cs="Arial"/>
                <w:sz w:val="22"/>
                <w:szCs w:val="22"/>
              </w:rPr>
              <w:t xml:space="preserve"> dopravník</w:t>
            </w:r>
            <w:r w:rsidR="00371404" w:rsidRPr="005D78C4">
              <w:rPr>
                <w:rFonts w:cs="Arial"/>
                <w:sz w:val="22"/>
                <w:szCs w:val="22"/>
              </w:rPr>
              <w:t xml:space="preserve">ov </w:t>
            </w:r>
            <w:r w:rsidR="00371404" w:rsidRPr="005D78C4">
              <w:rPr>
                <w:rFonts w:cs="Arial"/>
                <w:sz w:val="22"/>
                <w:szCs w:val="22"/>
              </w:rPr>
              <w:br/>
            </w:r>
            <w:r w:rsidR="00320876" w:rsidRPr="005D78C4">
              <w:rPr>
                <w:rFonts w:cs="Arial"/>
                <w:sz w:val="22"/>
                <w:szCs w:val="22"/>
              </w:rPr>
              <w:t>Forklift</w:t>
            </w:r>
            <w:r w:rsidR="00371404" w:rsidRPr="005D78C4">
              <w:rPr>
                <w:rFonts w:cs="Arial"/>
                <w:sz w:val="22"/>
                <w:szCs w:val="22"/>
              </w:rPr>
              <w:t xml:space="preserve"> stopping bar </w:t>
            </w:r>
            <w:r w:rsidR="00320876" w:rsidRPr="005D78C4">
              <w:rPr>
                <w:rFonts w:cs="Arial"/>
                <w:sz w:val="22"/>
                <w:szCs w:val="22"/>
              </w:rPr>
              <w:t xml:space="preserve">where </w:t>
            </w:r>
            <w:r w:rsidR="00371404" w:rsidRPr="005D78C4">
              <w:rPr>
                <w:rFonts w:cs="Arial"/>
                <w:sz w:val="22"/>
                <w:szCs w:val="22"/>
              </w:rPr>
              <w:t xml:space="preserve">placing/removing stacks of </w:t>
            </w:r>
            <w:r w:rsidR="009556E6" w:rsidRPr="005D78C4">
              <w:rPr>
                <w:rFonts w:cs="Arial"/>
                <w:sz w:val="22"/>
                <w:szCs w:val="22"/>
              </w:rPr>
              <w:t>bi</w:t>
            </w:r>
            <w:r w:rsidR="00320876" w:rsidRPr="005D78C4">
              <w:rPr>
                <w:rFonts w:cs="Arial"/>
                <w:sz w:val="22"/>
                <w:szCs w:val="22"/>
              </w:rPr>
              <w:t>ns</w:t>
            </w:r>
            <w:r w:rsidR="00371404" w:rsidRPr="005D78C4">
              <w:rPr>
                <w:rFonts w:cs="Arial"/>
                <w:sz w:val="22"/>
                <w:szCs w:val="22"/>
              </w:rPr>
              <w:t xml:space="preserve"> onto/from conveyors</w:t>
            </w:r>
          </w:p>
        </w:tc>
        <w:tc>
          <w:tcPr>
            <w:tcW w:w="2982" w:type="dxa"/>
            <w:tcBorders>
              <w:top w:val="single" w:sz="8" w:space="0" w:color="auto"/>
            </w:tcBorders>
            <w:shd w:val="clear" w:color="auto" w:fill="E7EFF9"/>
            <w:vAlign w:val="center"/>
          </w:tcPr>
          <w:p w14:paraId="0F16D14E"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038AE7CD" w14:textId="796846B1" w:rsidR="004D5E93"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0171D664"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B433CEA" w14:textId="3D02F7AE" w:rsidR="00A72B1E" w:rsidRPr="005D78C4" w:rsidRDefault="009577B5" w:rsidP="00A72B1E">
            <w:pPr>
              <w:rPr>
                <w:rFonts w:cs="Arial"/>
                <w:sz w:val="22"/>
                <w:szCs w:val="22"/>
              </w:rPr>
            </w:pPr>
            <w:r w:rsidRPr="005D78C4">
              <w:rPr>
                <w:rFonts w:cs="Arial"/>
                <w:sz w:val="22"/>
                <w:szCs w:val="22"/>
              </w:rPr>
              <w:t>Sústava</w:t>
            </w:r>
            <w:r w:rsidR="00A72B1E" w:rsidRPr="005D78C4">
              <w:rPr>
                <w:rFonts w:cs="Arial"/>
                <w:sz w:val="22"/>
                <w:szCs w:val="22"/>
              </w:rPr>
              <w:t xml:space="preserve"> </w:t>
            </w:r>
            <w:r w:rsidRPr="005D78C4">
              <w:rPr>
                <w:rFonts w:cs="Arial"/>
                <w:sz w:val="22"/>
                <w:szCs w:val="22"/>
              </w:rPr>
              <w:t>reťazových</w:t>
            </w:r>
            <w:r w:rsidR="00A72B1E" w:rsidRPr="005D78C4">
              <w:rPr>
                <w:rFonts w:cs="Arial"/>
                <w:sz w:val="22"/>
                <w:szCs w:val="22"/>
              </w:rPr>
              <w:t xml:space="preserve"> dopravníkov </w:t>
            </w:r>
            <w:r w:rsidRPr="005D78C4">
              <w:rPr>
                <w:rFonts w:cs="Arial"/>
                <w:sz w:val="22"/>
                <w:szCs w:val="22"/>
              </w:rPr>
              <w:t>transportujúcich</w:t>
            </w:r>
            <w:r w:rsidR="00A72B1E" w:rsidRPr="005D78C4">
              <w:rPr>
                <w:rFonts w:cs="Arial"/>
                <w:sz w:val="22"/>
                <w:szCs w:val="22"/>
              </w:rPr>
              <w:t xml:space="preserve"> stohy 3-4 prázdnych bední s kapacitou10+1 stohov, </w:t>
            </w:r>
            <w:r w:rsidR="00A37E4B" w:rsidRPr="005D78C4">
              <w:rPr>
                <w:rFonts w:cs="Arial"/>
                <w:sz w:val="22"/>
                <w:szCs w:val="22"/>
              </w:rPr>
              <w:t xml:space="preserve">minimálne hlavný rám </w:t>
            </w:r>
            <w:r w:rsidRPr="005D78C4">
              <w:rPr>
                <w:rFonts w:cs="Arial"/>
                <w:sz w:val="22"/>
                <w:szCs w:val="22"/>
              </w:rPr>
              <w:t>materiál</w:t>
            </w:r>
            <w:r w:rsidR="00A72B1E" w:rsidRPr="005D78C4">
              <w:rPr>
                <w:rFonts w:cs="Arial"/>
                <w:sz w:val="22"/>
                <w:szCs w:val="22"/>
              </w:rPr>
              <w:t xml:space="preserve"> INOX</w:t>
            </w:r>
            <w:r w:rsidR="000848A2" w:rsidRPr="005D78C4">
              <w:rPr>
                <w:rFonts w:cs="Arial"/>
                <w:sz w:val="22"/>
                <w:szCs w:val="22"/>
              </w:rPr>
              <w:t>, alebo obdobný z anitkoróznych materiálov</w:t>
            </w:r>
            <w:r w:rsidR="00A72B1E" w:rsidRPr="005D78C4">
              <w:rPr>
                <w:rFonts w:cs="Arial"/>
                <w:sz w:val="22"/>
                <w:szCs w:val="22"/>
              </w:rPr>
              <w:t xml:space="preserve"> </w:t>
            </w:r>
          </w:p>
          <w:p w14:paraId="19DC6872" w14:textId="41A29A2F" w:rsidR="00A72B1E" w:rsidRPr="005D78C4" w:rsidRDefault="00A72B1E" w:rsidP="00A72B1E">
            <w:pPr>
              <w:rPr>
                <w:rFonts w:cs="Arial"/>
                <w:sz w:val="22"/>
                <w:szCs w:val="22"/>
              </w:rPr>
            </w:pPr>
            <w:r w:rsidRPr="005D78C4">
              <w:rPr>
                <w:rFonts w:cs="Arial"/>
                <w:sz w:val="22"/>
                <w:szCs w:val="22"/>
              </w:rPr>
              <w:t xml:space="preserve">A system of chain conveyors transporting stacks of 3-4 empty bins with a capacity of 10+1 stacks, </w:t>
            </w:r>
            <w:r w:rsidR="00320876" w:rsidRPr="005D78C4">
              <w:rPr>
                <w:rFonts w:cs="Arial"/>
                <w:sz w:val="22"/>
                <w:szCs w:val="22"/>
              </w:rPr>
              <w:t>minimum main frame in material INOX</w:t>
            </w:r>
          </w:p>
        </w:tc>
        <w:tc>
          <w:tcPr>
            <w:tcW w:w="2982" w:type="dxa"/>
            <w:tcBorders>
              <w:top w:val="single" w:sz="8" w:space="0" w:color="auto"/>
            </w:tcBorders>
            <w:shd w:val="clear" w:color="auto" w:fill="E7EFF9"/>
            <w:vAlign w:val="center"/>
          </w:tcPr>
          <w:p w14:paraId="460FAFAF" w14:textId="77777777" w:rsidR="00A72B1E" w:rsidRPr="005D78C4" w:rsidRDefault="00A72B1E" w:rsidP="00A72B1E">
            <w:pPr>
              <w:jc w:val="center"/>
              <w:rPr>
                <w:rFonts w:cs="Arial"/>
                <w:sz w:val="22"/>
                <w:szCs w:val="22"/>
                <w:lang w:val="en-CA"/>
              </w:rPr>
            </w:pPr>
            <w:r w:rsidRPr="005D78C4">
              <w:rPr>
                <w:rFonts w:cs="Arial"/>
                <w:sz w:val="22"/>
                <w:szCs w:val="22"/>
              </w:rPr>
              <w:t>spĺňa/nespĺňa</w:t>
            </w:r>
          </w:p>
          <w:p w14:paraId="379F9DB4" w14:textId="62D3A5AA" w:rsidR="00A72B1E" w:rsidRPr="005D78C4" w:rsidRDefault="00A72B1E" w:rsidP="00A72B1E">
            <w:pPr>
              <w:jc w:val="center"/>
              <w:rPr>
                <w:rFonts w:cs="Arial"/>
                <w:sz w:val="22"/>
                <w:szCs w:val="22"/>
              </w:rPr>
            </w:pPr>
            <w:r w:rsidRPr="005D78C4">
              <w:rPr>
                <w:rFonts w:cs="Arial"/>
                <w:sz w:val="22"/>
                <w:szCs w:val="22"/>
                <w:lang w:val="en-CA"/>
              </w:rPr>
              <w:t>Yes/No</w:t>
            </w:r>
          </w:p>
        </w:tc>
      </w:tr>
      <w:tr w:rsidR="005D78C4" w:rsidRPr="005D78C4" w14:paraId="3452594A"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808CDA7" w14:textId="22715D0A" w:rsidR="000848A2" w:rsidRPr="005D78C4" w:rsidRDefault="009577B5" w:rsidP="000848A2">
            <w:pPr>
              <w:rPr>
                <w:rFonts w:cs="Arial"/>
                <w:sz w:val="22"/>
                <w:szCs w:val="22"/>
              </w:rPr>
            </w:pPr>
            <w:r w:rsidRPr="005D78C4">
              <w:rPr>
                <w:rFonts w:cs="Arial"/>
                <w:sz w:val="22"/>
                <w:szCs w:val="22"/>
              </w:rPr>
              <w:t>Sústava</w:t>
            </w:r>
            <w:r w:rsidR="00A72B1E" w:rsidRPr="005D78C4">
              <w:rPr>
                <w:rFonts w:cs="Arial"/>
                <w:sz w:val="22"/>
                <w:szCs w:val="22"/>
              </w:rPr>
              <w:t xml:space="preserve"> </w:t>
            </w:r>
            <w:r w:rsidRPr="005D78C4">
              <w:rPr>
                <w:rFonts w:cs="Arial"/>
                <w:sz w:val="22"/>
                <w:szCs w:val="22"/>
              </w:rPr>
              <w:t>reťazových</w:t>
            </w:r>
            <w:r w:rsidR="00A72B1E" w:rsidRPr="005D78C4">
              <w:rPr>
                <w:rFonts w:cs="Arial"/>
                <w:sz w:val="22"/>
                <w:szCs w:val="22"/>
              </w:rPr>
              <w:t xml:space="preserve"> dopravníkov </w:t>
            </w:r>
            <w:r w:rsidRPr="005D78C4">
              <w:rPr>
                <w:rFonts w:cs="Arial"/>
                <w:sz w:val="22"/>
                <w:szCs w:val="22"/>
              </w:rPr>
              <w:t>transportujúcich</w:t>
            </w:r>
            <w:r w:rsidR="00A72B1E" w:rsidRPr="005D78C4">
              <w:rPr>
                <w:rFonts w:cs="Arial"/>
                <w:sz w:val="22"/>
                <w:szCs w:val="22"/>
              </w:rPr>
              <w:t xml:space="preserve"> stohy 3-4 prázdnych </w:t>
            </w:r>
            <w:proofErr w:type="spellStart"/>
            <w:r w:rsidR="00A72B1E" w:rsidRPr="005D78C4">
              <w:rPr>
                <w:rFonts w:cs="Arial"/>
                <w:sz w:val="22"/>
                <w:szCs w:val="22"/>
              </w:rPr>
              <w:t>bední</w:t>
            </w:r>
            <w:proofErr w:type="spellEnd"/>
            <w:r w:rsidR="00A72B1E" w:rsidRPr="005D78C4">
              <w:rPr>
                <w:rFonts w:cs="Arial"/>
                <w:sz w:val="22"/>
                <w:szCs w:val="22"/>
              </w:rPr>
              <w:t xml:space="preserve"> do </w:t>
            </w:r>
            <w:proofErr w:type="spellStart"/>
            <w:r w:rsidR="00A72B1E" w:rsidRPr="005D78C4">
              <w:rPr>
                <w:rFonts w:cs="Arial"/>
                <w:sz w:val="22"/>
                <w:szCs w:val="22"/>
              </w:rPr>
              <w:t>rozstohovača</w:t>
            </w:r>
            <w:proofErr w:type="spellEnd"/>
            <w:r w:rsidR="00A72B1E" w:rsidRPr="005D78C4">
              <w:rPr>
                <w:rFonts w:cs="Arial"/>
                <w:sz w:val="22"/>
                <w:szCs w:val="22"/>
              </w:rPr>
              <w:t xml:space="preserve">, </w:t>
            </w:r>
            <w:r w:rsidR="00A37E4B" w:rsidRPr="005D78C4">
              <w:rPr>
                <w:rFonts w:cs="Arial"/>
                <w:sz w:val="22"/>
                <w:szCs w:val="22"/>
              </w:rPr>
              <w:t xml:space="preserve">minimálne hlavný rám </w:t>
            </w:r>
            <w:r w:rsidRPr="005D78C4">
              <w:rPr>
                <w:rFonts w:cs="Arial"/>
                <w:sz w:val="22"/>
                <w:szCs w:val="22"/>
              </w:rPr>
              <w:t>materiál</w:t>
            </w:r>
            <w:r w:rsidR="00A72B1E" w:rsidRPr="005D78C4">
              <w:rPr>
                <w:rFonts w:cs="Arial"/>
                <w:sz w:val="22"/>
                <w:szCs w:val="22"/>
              </w:rPr>
              <w:t xml:space="preserve"> INOX</w:t>
            </w:r>
            <w:r w:rsidR="000848A2" w:rsidRPr="005D78C4">
              <w:rPr>
                <w:rFonts w:cs="Arial"/>
                <w:sz w:val="22"/>
                <w:szCs w:val="22"/>
              </w:rPr>
              <w:t xml:space="preserve">, alebo obdobný z anitkoróznych materiálov </w:t>
            </w:r>
          </w:p>
          <w:p w14:paraId="7AE16331" w14:textId="1601C648" w:rsidR="00A72B1E" w:rsidRPr="005D78C4" w:rsidRDefault="00A72B1E" w:rsidP="00A72B1E">
            <w:pPr>
              <w:rPr>
                <w:rFonts w:cs="Arial"/>
                <w:sz w:val="22"/>
                <w:szCs w:val="22"/>
              </w:rPr>
            </w:pPr>
            <w:r w:rsidRPr="005D78C4">
              <w:rPr>
                <w:rFonts w:cs="Arial"/>
                <w:sz w:val="22"/>
                <w:szCs w:val="22"/>
              </w:rPr>
              <w:t xml:space="preserve">A system of chain conveyors transporting stacks of 3-4 empty bins to the destacker, </w:t>
            </w:r>
            <w:r w:rsidR="00320876" w:rsidRPr="005D78C4">
              <w:rPr>
                <w:rFonts w:cs="Arial"/>
                <w:sz w:val="22"/>
                <w:szCs w:val="22"/>
              </w:rPr>
              <w:t>minimum main frame in material INOX</w:t>
            </w:r>
          </w:p>
        </w:tc>
        <w:tc>
          <w:tcPr>
            <w:tcW w:w="2982" w:type="dxa"/>
            <w:tcBorders>
              <w:top w:val="single" w:sz="8" w:space="0" w:color="auto"/>
            </w:tcBorders>
            <w:shd w:val="clear" w:color="auto" w:fill="E7EFF9"/>
            <w:vAlign w:val="center"/>
          </w:tcPr>
          <w:p w14:paraId="464A460F" w14:textId="77777777" w:rsidR="00A72B1E" w:rsidRPr="005D78C4" w:rsidRDefault="00A72B1E" w:rsidP="00A72B1E">
            <w:pPr>
              <w:jc w:val="center"/>
              <w:rPr>
                <w:rFonts w:cs="Arial"/>
                <w:sz w:val="22"/>
                <w:szCs w:val="22"/>
                <w:lang w:val="en-CA"/>
              </w:rPr>
            </w:pPr>
            <w:r w:rsidRPr="005D78C4">
              <w:rPr>
                <w:rFonts w:cs="Arial"/>
                <w:sz w:val="22"/>
                <w:szCs w:val="22"/>
              </w:rPr>
              <w:t>spĺňa/nespĺňa</w:t>
            </w:r>
          </w:p>
          <w:p w14:paraId="33A74D6F" w14:textId="2A6E80FF" w:rsidR="00A72B1E" w:rsidRPr="005D78C4" w:rsidRDefault="00A72B1E" w:rsidP="00A72B1E">
            <w:pPr>
              <w:jc w:val="center"/>
              <w:rPr>
                <w:rFonts w:cs="Arial"/>
                <w:sz w:val="22"/>
                <w:szCs w:val="22"/>
              </w:rPr>
            </w:pPr>
            <w:r w:rsidRPr="005D78C4">
              <w:rPr>
                <w:rFonts w:cs="Arial"/>
                <w:sz w:val="22"/>
                <w:szCs w:val="22"/>
                <w:lang w:val="en-CA"/>
              </w:rPr>
              <w:t>Yes/No</w:t>
            </w:r>
          </w:p>
        </w:tc>
      </w:tr>
      <w:tr w:rsidR="005D78C4" w:rsidRPr="005D78C4" w14:paraId="1DF46A92"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97E553A" w14:textId="7799927A" w:rsidR="000848A2" w:rsidRPr="005D78C4" w:rsidRDefault="009577B5" w:rsidP="000848A2">
            <w:pPr>
              <w:rPr>
                <w:rFonts w:cs="Arial"/>
                <w:sz w:val="22"/>
                <w:szCs w:val="22"/>
              </w:rPr>
            </w:pPr>
            <w:r w:rsidRPr="005D78C4">
              <w:rPr>
                <w:rFonts w:cs="Arial"/>
                <w:sz w:val="22"/>
                <w:szCs w:val="22"/>
              </w:rPr>
              <w:t>Sústava</w:t>
            </w:r>
            <w:r w:rsidR="00A72B1E" w:rsidRPr="005D78C4">
              <w:rPr>
                <w:rFonts w:cs="Arial"/>
                <w:sz w:val="22"/>
                <w:szCs w:val="22"/>
              </w:rPr>
              <w:t xml:space="preserve"> </w:t>
            </w:r>
            <w:proofErr w:type="spellStart"/>
            <w:r w:rsidR="00A72B1E" w:rsidRPr="005D78C4">
              <w:rPr>
                <w:rFonts w:cs="Arial"/>
                <w:sz w:val="22"/>
                <w:szCs w:val="22"/>
              </w:rPr>
              <w:t>retazových</w:t>
            </w:r>
            <w:proofErr w:type="spellEnd"/>
            <w:r w:rsidR="00A72B1E" w:rsidRPr="005D78C4">
              <w:rPr>
                <w:rFonts w:cs="Arial"/>
                <w:sz w:val="22"/>
                <w:szCs w:val="22"/>
              </w:rPr>
              <w:t xml:space="preserve"> dopravníkov </w:t>
            </w:r>
            <w:r w:rsidRPr="005D78C4">
              <w:rPr>
                <w:rFonts w:cs="Arial"/>
                <w:sz w:val="22"/>
                <w:szCs w:val="22"/>
              </w:rPr>
              <w:t>transportujúcich</w:t>
            </w:r>
            <w:r w:rsidR="00A72B1E" w:rsidRPr="005D78C4">
              <w:rPr>
                <w:rFonts w:cs="Arial"/>
                <w:sz w:val="22"/>
                <w:szCs w:val="22"/>
              </w:rPr>
              <w:t xml:space="preserve"> prázdne </w:t>
            </w:r>
            <w:proofErr w:type="spellStart"/>
            <w:r w:rsidR="00A72B1E" w:rsidRPr="005D78C4">
              <w:rPr>
                <w:rFonts w:cs="Arial"/>
                <w:sz w:val="22"/>
                <w:szCs w:val="22"/>
              </w:rPr>
              <w:t>bedne</w:t>
            </w:r>
            <w:proofErr w:type="spellEnd"/>
            <w:r w:rsidR="00A72B1E" w:rsidRPr="005D78C4">
              <w:rPr>
                <w:rFonts w:cs="Arial"/>
                <w:sz w:val="22"/>
                <w:szCs w:val="22"/>
              </w:rPr>
              <w:t xml:space="preserve"> do plničov </w:t>
            </w:r>
            <w:proofErr w:type="spellStart"/>
            <w:r w:rsidR="00A72B1E" w:rsidRPr="005D78C4">
              <w:rPr>
                <w:rFonts w:cs="Arial"/>
                <w:sz w:val="22"/>
                <w:szCs w:val="22"/>
              </w:rPr>
              <w:t>bedn</w:t>
            </w:r>
            <w:r w:rsidRPr="005D78C4">
              <w:rPr>
                <w:rFonts w:cs="Arial"/>
                <w:sz w:val="22"/>
                <w:szCs w:val="22"/>
              </w:rPr>
              <w:t>í</w:t>
            </w:r>
            <w:proofErr w:type="spellEnd"/>
            <w:r w:rsidR="00A72B1E" w:rsidRPr="005D78C4">
              <w:rPr>
                <w:rFonts w:cs="Arial"/>
                <w:sz w:val="22"/>
                <w:szCs w:val="22"/>
              </w:rPr>
              <w:t xml:space="preserve">, </w:t>
            </w:r>
            <w:r w:rsidR="00A37E4B" w:rsidRPr="005D78C4">
              <w:rPr>
                <w:rFonts w:cs="Arial"/>
                <w:sz w:val="22"/>
                <w:szCs w:val="22"/>
              </w:rPr>
              <w:t xml:space="preserve">minimálne hlavný rám </w:t>
            </w:r>
            <w:r w:rsidRPr="005D78C4">
              <w:rPr>
                <w:rFonts w:cs="Arial"/>
                <w:sz w:val="22"/>
                <w:szCs w:val="22"/>
              </w:rPr>
              <w:t>materiál</w:t>
            </w:r>
            <w:r w:rsidR="00A72B1E" w:rsidRPr="005D78C4">
              <w:rPr>
                <w:rFonts w:cs="Arial"/>
                <w:sz w:val="22"/>
                <w:szCs w:val="22"/>
              </w:rPr>
              <w:t xml:space="preserve"> INOX</w:t>
            </w:r>
            <w:r w:rsidR="000848A2" w:rsidRPr="005D78C4">
              <w:rPr>
                <w:rFonts w:cs="Arial"/>
                <w:sz w:val="22"/>
                <w:szCs w:val="22"/>
              </w:rPr>
              <w:t xml:space="preserve">, alebo obdobný z anitkoróznych materiálov </w:t>
            </w:r>
          </w:p>
          <w:p w14:paraId="62CC14A1" w14:textId="5D207D63" w:rsidR="00A72B1E" w:rsidRPr="005D78C4" w:rsidRDefault="00A72B1E" w:rsidP="00A72B1E">
            <w:pPr>
              <w:rPr>
                <w:rFonts w:cs="Arial"/>
                <w:sz w:val="22"/>
                <w:szCs w:val="22"/>
              </w:rPr>
            </w:pPr>
            <w:r w:rsidRPr="005D78C4">
              <w:rPr>
                <w:rFonts w:cs="Arial"/>
                <w:sz w:val="22"/>
                <w:szCs w:val="22"/>
              </w:rPr>
              <w:t xml:space="preserve">A system of chain conveyors transporting empty bins to the water bin filler, </w:t>
            </w:r>
            <w:r w:rsidR="00320876" w:rsidRPr="005D78C4">
              <w:rPr>
                <w:rFonts w:cs="Arial"/>
                <w:sz w:val="22"/>
                <w:szCs w:val="22"/>
              </w:rPr>
              <w:t>minimum main frame in material INOX</w:t>
            </w:r>
          </w:p>
        </w:tc>
        <w:tc>
          <w:tcPr>
            <w:tcW w:w="2982" w:type="dxa"/>
            <w:tcBorders>
              <w:top w:val="single" w:sz="8" w:space="0" w:color="auto"/>
            </w:tcBorders>
            <w:shd w:val="clear" w:color="auto" w:fill="E7EFF9"/>
            <w:vAlign w:val="center"/>
          </w:tcPr>
          <w:p w14:paraId="1735BB13" w14:textId="77777777" w:rsidR="009577B5" w:rsidRPr="005D78C4" w:rsidRDefault="009577B5" w:rsidP="009577B5">
            <w:pPr>
              <w:jc w:val="center"/>
              <w:rPr>
                <w:rFonts w:cs="Arial"/>
                <w:sz w:val="22"/>
                <w:szCs w:val="22"/>
                <w:lang w:val="en-CA"/>
              </w:rPr>
            </w:pPr>
            <w:r w:rsidRPr="005D78C4">
              <w:rPr>
                <w:rFonts w:cs="Arial"/>
                <w:sz w:val="22"/>
                <w:szCs w:val="22"/>
              </w:rPr>
              <w:t>spĺňa/nespĺňa</w:t>
            </w:r>
          </w:p>
          <w:p w14:paraId="4A40406D" w14:textId="0356814D" w:rsidR="00A72B1E" w:rsidRPr="005D78C4" w:rsidRDefault="009577B5" w:rsidP="009577B5">
            <w:pPr>
              <w:jc w:val="center"/>
              <w:rPr>
                <w:rFonts w:cs="Arial"/>
                <w:sz w:val="22"/>
                <w:szCs w:val="22"/>
              </w:rPr>
            </w:pPr>
            <w:r w:rsidRPr="005D78C4">
              <w:rPr>
                <w:rFonts w:cs="Arial"/>
                <w:sz w:val="22"/>
                <w:szCs w:val="22"/>
                <w:lang w:val="en-CA"/>
              </w:rPr>
              <w:t>Yes/No</w:t>
            </w:r>
          </w:p>
        </w:tc>
      </w:tr>
      <w:tr w:rsidR="005D78C4" w:rsidRPr="005D78C4" w14:paraId="3D27F092"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3ABB3A5" w14:textId="7F73ABCC" w:rsidR="00A72B1E" w:rsidRPr="005D78C4" w:rsidRDefault="00A72B1E" w:rsidP="00A72B1E">
            <w:pPr>
              <w:rPr>
                <w:rFonts w:cs="Arial"/>
                <w:sz w:val="22"/>
                <w:szCs w:val="22"/>
              </w:rPr>
            </w:pPr>
            <w:proofErr w:type="spellStart"/>
            <w:r w:rsidRPr="005D78C4">
              <w:rPr>
                <w:rFonts w:cs="Arial"/>
                <w:sz w:val="22"/>
                <w:szCs w:val="22"/>
              </w:rPr>
              <w:t>Rozstohovač</w:t>
            </w:r>
            <w:proofErr w:type="spellEnd"/>
            <w:r w:rsidRPr="005D78C4">
              <w:rPr>
                <w:rFonts w:cs="Arial"/>
                <w:sz w:val="22"/>
                <w:szCs w:val="22"/>
              </w:rPr>
              <w:t xml:space="preserve"> </w:t>
            </w:r>
            <w:r w:rsidR="009577B5" w:rsidRPr="005D78C4">
              <w:rPr>
                <w:rFonts w:cs="Arial"/>
                <w:sz w:val="22"/>
                <w:szCs w:val="22"/>
              </w:rPr>
              <w:t xml:space="preserve">na seba uložených </w:t>
            </w:r>
            <w:r w:rsidR="00A37E4B" w:rsidRPr="005D78C4">
              <w:rPr>
                <w:rFonts w:cs="Arial"/>
                <w:sz w:val="22"/>
                <w:szCs w:val="22"/>
              </w:rPr>
              <w:t>3</w:t>
            </w:r>
            <w:r w:rsidR="009556E6" w:rsidRPr="005D78C4">
              <w:rPr>
                <w:rFonts w:cs="Arial"/>
                <w:sz w:val="22"/>
                <w:szCs w:val="22"/>
              </w:rPr>
              <w:t>-</w:t>
            </w:r>
            <w:r w:rsidR="009577B5" w:rsidRPr="005D78C4">
              <w:rPr>
                <w:rFonts w:cs="Arial"/>
                <w:sz w:val="22"/>
                <w:szCs w:val="22"/>
              </w:rPr>
              <w:t xml:space="preserve">4 </w:t>
            </w:r>
            <w:proofErr w:type="spellStart"/>
            <w:r w:rsidR="009577B5" w:rsidRPr="005D78C4">
              <w:rPr>
                <w:rFonts w:cs="Arial"/>
                <w:sz w:val="22"/>
                <w:szCs w:val="22"/>
              </w:rPr>
              <w:t>bední</w:t>
            </w:r>
            <w:proofErr w:type="spellEnd"/>
            <w:r w:rsidRPr="005D78C4">
              <w:rPr>
                <w:rFonts w:cs="Arial"/>
                <w:sz w:val="22"/>
                <w:szCs w:val="22"/>
              </w:rPr>
              <w:t xml:space="preserve"> </w:t>
            </w:r>
          </w:p>
          <w:p w14:paraId="66D55A85" w14:textId="0BB95719" w:rsidR="009577B5" w:rsidRPr="005D78C4" w:rsidRDefault="009577B5" w:rsidP="00A72B1E">
            <w:pPr>
              <w:rPr>
                <w:rFonts w:cs="Arial"/>
                <w:sz w:val="22"/>
                <w:szCs w:val="22"/>
              </w:rPr>
            </w:pPr>
            <w:r w:rsidRPr="005D78C4">
              <w:rPr>
                <w:rFonts w:cs="Arial"/>
                <w:sz w:val="22"/>
                <w:szCs w:val="22"/>
              </w:rPr>
              <w:t xml:space="preserve">destacker for stacked </w:t>
            </w:r>
            <w:r w:rsidR="001B671A" w:rsidRPr="005D78C4">
              <w:rPr>
                <w:rFonts w:cs="Arial"/>
                <w:sz w:val="22"/>
                <w:szCs w:val="22"/>
              </w:rPr>
              <w:t>3</w:t>
            </w:r>
            <w:r w:rsidRPr="005D78C4">
              <w:rPr>
                <w:rFonts w:cs="Arial"/>
                <w:sz w:val="22"/>
                <w:szCs w:val="22"/>
              </w:rPr>
              <w:t>-4 bins</w:t>
            </w:r>
          </w:p>
        </w:tc>
        <w:tc>
          <w:tcPr>
            <w:tcW w:w="2982" w:type="dxa"/>
            <w:tcBorders>
              <w:top w:val="single" w:sz="8" w:space="0" w:color="auto"/>
            </w:tcBorders>
            <w:shd w:val="clear" w:color="auto" w:fill="E7EFF9"/>
            <w:vAlign w:val="center"/>
          </w:tcPr>
          <w:p w14:paraId="0D366B23" w14:textId="77777777" w:rsidR="009577B5" w:rsidRPr="005D78C4" w:rsidRDefault="009577B5" w:rsidP="009577B5">
            <w:pPr>
              <w:jc w:val="center"/>
              <w:rPr>
                <w:rFonts w:cs="Arial"/>
                <w:sz w:val="22"/>
                <w:szCs w:val="22"/>
                <w:lang w:val="en-CA"/>
              </w:rPr>
            </w:pPr>
            <w:r w:rsidRPr="005D78C4">
              <w:rPr>
                <w:rFonts w:cs="Arial"/>
                <w:sz w:val="22"/>
                <w:szCs w:val="22"/>
              </w:rPr>
              <w:t>spĺňa/nespĺňa</w:t>
            </w:r>
          </w:p>
          <w:p w14:paraId="21FE8B05" w14:textId="7BB8C2CD" w:rsidR="00A72B1E" w:rsidRPr="005D78C4" w:rsidRDefault="009577B5" w:rsidP="009577B5">
            <w:pPr>
              <w:jc w:val="center"/>
              <w:rPr>
                <w:rFonts w:cs="Arial"/>
                <w:sz w:val="22"/>
                <w:szCs w:val="22"/>
              </w:rPr>
            </w:pPr>
            <w:r w:rsidRPr="005D78C4">
              <w:rPr>
                <w:rFonts w:cs="Arial"/>
                <w:sz w:val="22"/>
                <w:szCs w:val="22"/>
                <w:lang w:val="en-CA"/>
              </w:rPr>
              <w:t>Yes/No</w:t>
            </w:r>
          </w:p>
        </w:tc>
      </w:tr>
      <w:tr w:rsidR="005D78C4" w:rsidRPr="005D78C4" w14:paraId="696ED46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B4D581F" w14:textId="5B40680D" w:rsidR="009577B5" w:rsidRPr="005D78C4" w:rsidRDefault="009577B5" w:rsidP="00A72B1E">
            <w:pPr>
              <w:rPr>
                <w:rFonts w:cs="Arial"/>
                <w:sz w:val="22"/>
                <w:szCs w:val="22"/>
              </w:rPr>
            </w:pPr>
            <w:r w:rsidRPr="005D78C4">
              <w:rPr>
                <w:rFonts w:cs="Arial"/>
                <w:sz w:val="22"/>
                <w:szCs w:val="22"/>
              </w:rPr>
              <w:t xml:space="preserve">Vyprázdňovací robot plných </w:t>
            </w:r>
            <w:proofErr w:type="spellStart"/>
            <w:r w:rsidRPr="005D78C4">
              <w:rPr>
                <w:rFonts w:cs="Arial"/>
                <w:sz w:val="22"/>
                <w:szCs w:val="22"/>
              </w:rPr>
              <w:t>bední</w:t>
            </w:r>
            <w:proofErr w:type="spellEnd"/>
            <w:r w:rsidRPr="005D78C4">
              <w:rPr>
                <w:rFonts w:cs="Arial"/>
                <w:sz w:val="22"/>
                <w:szCs w:val="22"/>
              </w:rPr>
              <w:t xml:space="preserve"> do vodného kanála s funkciou skladať bedne do škrupinky.</w:t>
            </w:r>
          </w:p>
          <w:p w14:paraId="17DA3F90" w14:textId="63FE9CD6" w:rsidR="009577B5" w:rsidRPr="005D78C4" w:rsidRDefault="009577B5" w:rsidP="00A72B1E">
            <w:pPr>
              <w:rPr>
                <w:rFonts w:cs="Arial"/>
                <w:sz w:val="22"/>
                <w:szCs w:val="22"/>
              </w:rPr>
            </w:pPr>
            <w:r w:rsidRPr="005D78C4">
              <w:rPr>
                <w:rFonts w:cs="Arial"/>
                <w:sz w:val="22"/>
                <w:szCs w:val="22"/>
              </w:rPr>
              <w:t xml:space="preserve">A robot for </w:t>
            </w:r>
            <w:r w:rsidR="001B671A" w:rsidRPr="005D78C4">
              <w:rPr>
                <w:rFonts w:cs="Arial"/>
                <w:sz w:val="22"/>
                <w:szCs w:val="22"/>
              </w:rPr>
              <w:t>dumping</w:t>
            </w:r>
            <w:r w:rsidRPr="005D78C4">
              <w:rPr>
                <w:rFonts w:cs="Arial"/>
                <w:sz w:val="22"/>
                <w:szCs w:val="22"/>
              </w:rPr>
              <w:t xml:space="preserve"> full </w:t>
            </w:r>
            <w:r w:rsidR="00320876" w:rsidRPr="005D78C4">
              <w:rPr>
                <w:rFonts w:cs="Arial"/>
                <w:sz w:val="22"/>
                <w:szCs w:val="22"/>
              </w:rPr>
              <w:t>bins</w:t>
            </w:r>
            <w:r w:rsidRPr="005D78C4">
              <w:rPr>
                <w:rFonts w:cs="Arial"/>
                <w:sz w:val="22"/>
                <w:szCs w:val="22"/>
              </w:rPr>
              <w:t xml:space="preserve"> into the water channel with the bin nesting function.</w:t>
            </w:r>
          </w:p>
        </w:tc>
        <w:tc>
          <w:tcPr>
            <w:tcW w:w="2982" w:type="dxa"/>
            <w:tcBorders>
              <w:top w:val="single" w:sz="8" w:space="0" w:color="auto"/>
            </w:tcBorders>
            <w:shd w:val="clear" w:color="auto" w:fill="E7EFF9"/>
            <w:vAlign w:val="center"/>
          </w:tcPr>
          <w:p w14:paraId="5A5F3175" w14:textId="77777777" w:rsidR="003E08EC" w:rsidRPr="005D78C4" w:rsidRDefault="003E08EC" w:rsidP="003E08EC">
            <w:pPr>
              <w:jc w:val="center"/>
              <w:rPr>
                <w:rFonts w:cs="Arial"/>
                <w:sz w:val="22"/>
                <w:szCs w:val="22"/>
                <w:lang w:val="en-CA"/>
              </w:rPr>
            </w:pPr>
            <w:r w:rsidRPr="005D78C4">
              <w:rPr>
                <w:rFonts w:cs="Arial"/>
                <w:sz w:val="22"/>
                <w:szCs w:val="22"/>
              </w:rPr>
              <w:t>spĺňa/nespĺňa</w:t>
            </w:r>
          </w:p>
          <w:p w14:paraId="2AC52D7D" w14:textId="10F93EDB" w:rsidR="009577B5" w:rsidRPr="005D78C4" w:rsidRDefault="003E08EC" w:rsidP="003E08EC">
            <w:pPr>
              <w:jc w:val="center"/>
              <w:rPr>
                <w:rFonts w:cs="Arial"/>
                <w:sz w:val="22"/>
                <w:szCs w:val="22"/>
              </w:rPr>
            </w:pPr>
            <w:r w:rsidRPr="005D78C4">
              <w:rPr>
                <w:rFonts w:cs="Arial"/>
                <w:sz w:val="22"/>
                <w:szCs w:val="22"/>
                <w:lang w:val="en-CA"/>
              </w:rPr>
              <w:t>Yes/No</w:t>
            </w:r>
          </w:p>
        </w:tc>
      </w:tr>
      <w:tr w:rsidR="005D78C4" w:rsidRPr="005D78C4" w14:paraId="2975996B"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B79F27C" w14:textId="2AF4398A" w:rsidR="00C5498E" w:rsidRPr="005D78C4" w:rsidRDefault="00C5498E" w:rsidP="00A72B1E">
            <w:pPr>
              <w:rPr>
                <w:rFonts w:cs="Arial"/>
                <w:sz w:val="22"/>
                <w:szCs w:val="22"/>
              </w:rPr>
            </w:pPr>
            <w:r w:rsidRPr="005D78C4">
              <w:rPr>
                <w:rFonts w:cs="Arial"/>
                <w:sz w:val="22"/>
                <w:szCs w:val="22"/>
              </w:rPr>
              <w:t xml:space="preserve">Skener pre čítanie údajov zo štítku každej vyprázdňovanej bedne. Informácie o tovare v bedni integrované do systému </w:t>
            </w:r>
            <w:proofErr w:type="spellStart"/>
            <w:r w:rsidRPr="005D78C4">
              <w:rPr>
                <w:rFonts w:cs="Arial"/>
                <w:sz w:val="22"/>
                <w:szCs w:val="22"/>
              </w:rPr>
              <w:t>vysledovate</w:t>
            </w:r>
            <w:r w:rsidR="00A37E4B" w:rsidRPr="005D78C4">
              <w:rPr>
                <w:rFonts w:cs="Arial"/>
                <w:sz w:val="22"/>
                <w:szCs w:val="22"/>
              </w:rPr>
              <w:t>ľ</w:t>
            </w:r>
            <w:r w:rsidRPr="005D78C4">
              <w:rPr>
                <w:rFonts w:cs="Arial"/>
                <w:sz w:val="22"/>
                <w:szCs w:val="22"/>
              </w:rPr>
              <w:t>nosti</w:t>
            </w:r>
            <w:proofErr w:type="spellEnd"/>
            <w:r w:rsidRPr="005D78C4">
              <w:rPr>
                <w:rFonts w:cs="Arial"/>
                <w:sz w:val="22"/>
                <w:szCs w:val="22"/>
              </w:rPr>
              <w:t xml:space="preserve"> tovaru</w:t>
            </w:r>
          </w:p>
          <w:p w14:paraId="7B87900D" w14:textId="7E4ECBF7" w:rsidR="0042555F" w:rsidRPr="005D78C4" w:rsidRDefault="0042555F" w:rsidP="00A72B1E">
            <w:pPr>
              <w:rPr>
                <w:rFonts w:cs="Arial"/>
                <w:sz w:val="22"/>
                <w:szCs w:val="22"/>
              </w:rPr>
            </w:pPr>
            <w:r w:rsidRPr="005D78C4">
              <w:rPr>
                <w:rFonts w:cs="Arial"/>
                <w:sz w:val="22"/>
                <w:szCs w:val="22"/>
              </w:rPr>
              <w:t xml:space="preserve">Scanner for reading the data from the label of each </w:t>
            </w:r>
            <w:r w:rsidR="00320876" w:rsidRPr="005D78C4">
              <w:rPr>
                <w:rFonts w:cs="Arial"/>
                <w:sz w:val="22"/>
                <w:szCs w:val="22"/>
              </w:rPr>
              <w:t>bin</w:t>
            </w:r>
            <w:r w:rsidRPr="005D78C4">
              <w:rPr>
                <w:rFonts w:cs="Arial"/>
                <w:sz w:val="22"/>
                <w:szCs w:val="22"/>
              </w:rPr>
              <w:t xml:space="preserve"> being </w:t>
            </w:r>
            <w:r w:rsidR="001B671A" w:rsidRPr="005D78C4">
              <w:rPr>
                <w:rFonts w:cs="Arial"/>
                <w:sz w:val="22"/>
                <w:szCs w:val="22"/>
              </w:rPr>
              <w:t>dumped</w:t>
            </w:r>
            <w:r w:rsidRPr="005D78C4">
              <w:rPr>
                <w:rFonts w:cs="Arial"/>
                <w:sz w:val="22"/>
                <w:szCs w:val="22"/>
              </w:rPr>
              <w:t xml:space="preserve">. Information about the goods in the </w:t>
            </w:r>
            <w:r w:rsidR="00320876" w:rsidRPr="005D78C4">
              <w:rPr>
                <w:rFonts w:cs="Arial"/>
                <w:sz w:val="22"/>
                <w:szCs w:val="22"/>
              </w:rPr>
              <w:t>bin</w:t>
            </w:r>
            <w:r w:rsidRPr="005D78C4">
              <w:rPr>
                <w:rFonts w:cs="Arial"/>
                <w:sz w:val="22"/>
                <w:szCs w:val="22"/>
              </w:rPr>
              <w:t xml:space="preserve"> integrated into the </w:t>
            </w:r>
            <w:r w:rsidRPr="005D78C4">
              <w:rPr>
                <w:rFonts w:cs="Arial"/>
                <w:sz w:val="22"/>
                <w:szCs w:val="22"/>
              </w:rPr>
              <w:lastRenderedPageBreak/>
              <w:t>goods traceability system</w:t>
            </w:r>
          </w:p>
        </w:tc>
        <w:tc>
          <w:tcPr>
            <w:tcW w:w="2982" w:type="dxa"/>
            <w:tcBorders>
              <w:top w:val="single" w:sz="8" w:space="0" w:color="auto"/>
            </w:tcBorders>
            <w:shd w:val="clear" w:color="auto" w:fill="E7EFF9"/>
            <w:vAlign w:val="center"/>
          </w:tcPr>
          <w:p w14:paraId="08585C41" w14:textId="77777777" w:rsidR="006B6E47" w:rsidRPr="005D78C4" w:rsidRDefault="006B6E47" w:rsidP="006B6E47">
            <w:pPr>
              <w:jc w:val="center"/>
              <w:rPr>
                <w:rFonts w:cs="Arial"/>
                <w:sz w:val="22"/>
                <w:szCs w:val="22"/>
                <w:lang w:val="en-CA"/>
              </w:rPr>
            </w:pPr>
            <w:r w:rsidRPr="005D78C4">
              <w:rPr>
                <w:rFonts w:cs="Arial"/>
                <w:sz w:val="22"/>
                <w:szCs w:val="22"/>
              </w:rPr>
              <w:lastRenderedPageBreak/>
              <w:t>spĺňa/nespĺňa</w:t>
            </w:r>
          </w:p>
          <w:p w14:paraId="1AAE3D62" w14:textId="40D7F18B" w:rsidR="00C5498E"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07D9B4D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ECEA19F" w14:textId="4355CAD8" w:rsidR="007B7913" w:rsidRPr="005D78C4" w:rsidRDefault="007B7913" w:rsidP="00A72B1E">
            <w:pPr>
              <w:rPr>
                <w:rFonts w:cs="Arial"/>
                <w:sz w:val="22"/>
                <w:szCs w:val="22"/>
              </w:rPr>
            </w:pPr>
            <w:r w:rsidRPr="005D78C4">
              <w:rPr>
                <w:rFonts w:cs="Arial"/>
                <w:sz w:val="22"/>
                <w:szCs w:val="22"/>
              </w:rPr>
              <w:t xml:space="preserve">Možnosť </w:t>
            </w:r>
            <w:r w:rsidR="0052165C" w:rsidRPr="005D78C4">
              <w:rPr>
                <w:rFonts w:cs="Arial"/>
                <w:sz w:val="22"/>
                <w:szCs w:val="22"/>
              </w:rPr>
              <w:t>úpravy</w:t>
            </w:r>
            <w:r w:rsidRPr="005D78C4">
              <w:rPr>
                <w:rFonts w:cs="Arial"/>
                <w:sz w:val="22"/>
                <w:szCs w:val="22"/>
              </w:rPr>
              <w:t xml:space="preserve"> trasy </w:t>
            </w:r>
            <w:r w:rsidR="0052165C" w:rsidRPr="005D78C4">
              <w:rPr>
                <w:rFonts w:cs="Arial"/>
                <w:sz w:val="22"/>
                <w:szCs w:val="22"/>
              </w:rPr>
              <w:t>prázdnych</w:t>
            </w:r>
            <w:r w:rsidRPr="005D78C4">
              <w:rPr>
                <w:rFonts w:cs="Arial"/>
                <w:sz w:val="22"/>
                <w:szCs w:val="22"/>
              </w:rPr>
              <w:t xml:space="preserve"> </w:t>
            </w:r>
            <w:proofErr w:type="spellStart"/>
            <w:r w:rsidR="0052165C" w:rsidRPr="005D78C4">
              <w:rPr>
                <w:rFonts w:cs="Arial"/>
                <w:sz w:val="22"/>
                <w:szCs w:val="22"/>
              </w:rPr>
              <w:t>be</w:t>
            </w:r>
            <w:r w:rsidR="00151BCD" w:rsidRPr="005D78C4">
              <w:rPr>
                <w:rFonts w:cs="Arial"/>
                <w:sz w:val="22"/>
                <w:szCs w:val="22"/>
              </w:rPr>
              <w:t>d</w:t>
            </w:r>
            <w:r w:rsidR="0052165C" w:rsidRPr="005D78C4">
              <w:rPr>
                <w:rFonts w:cs="Arial"/>
                <w:sz w:val="22"/>
                <w:szCs w:val="22"/>
              </w:rPr>
              <w:t>ní</w:t>
            </w:r>
            <w:proofErr w:type="spellEnd"/>
            <w:r w:rsidRPr="005D78C4">
              <w:rPr>
                <w:rFonts w:cs="Arial"/>
                <w:sz w:val="22"/>
                <w:szCs w:val="22"/>
              </w:rPr>
              <w:t xml:space="preserve"> do plničov</w:t>
            </w:r>
            <w:r w:rsidR="00A37E4B" w:rsidRPr="005D78C4">
              <w:rPr>
                <w:rFonts w:cs="Arial"/>
                <w:sz w:val="22"/>
                <w:szCs w:val="22"/>
              </w:rPr>
              <w:t>,</w:t>
            </w:r>
            <w:r w:rsidRPr="005D78C4">
              <w:rPr>
                <w:rFonts w:cs="Arial"/>
                <w:sz w:val="22"/>
                <w:szCs w:val="22"/>
              </w:rPr>
              <w:t xml:space="preserve"> pre montáž automatickej </w:t>
            </w:r>
            <w:r w:rsidR="0052165C" w:rsidRPr="005D78C4">
              <w:rPr>
                <w:rFonts w:cs="Arial"/>
                <w:sz w:val="22"/>
                <w:szCs w:val="22"/>
              </w:rPr>
              <w:t>umývacej</w:t>
            </w:r>
            <w:r w:rsidRPr="005D78C4">
              <w:rPr>
                <w:rFonts w:cs="Arial"/>
                <w:sz w:val="22"/>
                <w:szCs w:val="22"/>
              </w:rPr>
              <w:t xml:space="preserve"> linky bední transportovaných do plničov</w:t>
            </w:r>
          </w:p>
          <w:p w14:paraId="140A7820" w14:textId="2FF3B85F" w:rsidR="0042555F" w:rsidRPr="005D78C4" w:rsidRDefault="000B3403" w:rsidP="00A72B1E">
            <w:pPr>
              <w:rPr>
                <w:rFonts w:cs="Arial"/>
                <w:sz w:val="22"/>
                <w:szCs w:val="22"/>
              </w:rPr>
            </w:pPr>
            <w:r w:rsidRPr="005D78C4">
              <w:rPr>
                <w:rFonts w:cs="Arial"/>
                <w:sz w:val="22"/>
                <w:szCs w:val="22"/>
                <w:lang w:val="en"/>
              </w:rPr>
              <w:t xml:space="preserve">Space </w:t>
            </w:r>
            <w:r w:rsidR="001B671A" w:rsidRPr="005D78C4">
              <w:rPr>
                <w:rFonts w:cs="Arial"/>
                <w:sz w:val="22"/>
                <w:szCs w:val="22"/>
                <w:lang w:val="en"/>
              </w:rPr>
              <w:t xml:space="preserve">for possible future installation </w:t>
            </w:r>
            <w:r w:rsidRPr="005D78C4">
              <w:rPr>
                <w:rFonts w:cs="Arial"/>
                <w:sz w:val="22"/>
                <w:szCs w:val="22"/>
                <w:lang w:val="en"/>
              </w:rPr>
              <w:t>of bin washer before the water bin fillers</w:t>
            </w:r>
          </w:p>
        </w:tc>
        <w:tc>
          <w:tcPr>
            <w:tcW w:w="2982" w:type="dxa"/>
            <w:tcBorders>
              <w:top w:val="single" w:sz="8" w:space="0" w:color="auto"/>
            </w:tcBorders>
            <w:shd w:val="clear" w:color="auto" w:fill="E7EFF9"/>
            <w:vAlign w:val="center"/>
          </w:tcPr>
          <w:p w14:paraId="375A49B9"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70AF1586" w14:textId="1DCB0B16" w:rsidR="007B7913"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73BA3189" w14:textId="77777777" w:rsidTr="00D715D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6EE0B57" w14:textId="15ADB06C" w:rsidR="00DA6A16" w:rsidRPr="005D78C4" w:rsidRDefault="00DA6A16" w:rsidP="00A72B1E">
            <w:pPr>
              <w:rPr>
                <w:rFonts w:cs="Arial"/>
                <w:sz w:val="22"/>
                <w:szCs w:val="22"/>
              </w:rPr>
            </w:pPr>
            <w:r w:rsidRPr="005D78C4">
              <w:rPr>
                <w:rFonts w:cs="Arial"/>
                <w:sz w:val="22"/>
                <w:szCs w:val="22"/>
              </w:rPr>
              <w:t xml:space="preserve">Rám robota do výšky min 1,8m zo </w:t>
            </w:r>
            <w:r w:rsidR="005D1EF4" w:rsidRPr="005D78C4">
              <w:rPr>
                <w:rFonts w:cs="Arial"/>
                <w:sz w:val="22"/>
                <w:szCs w:val="22"/>
              </w:rPr>
              <w:t>žiar</w:t>
            </w:r>
            <w:r w:rsidR="00A37E4B" w:rsidRPr="005D78C4">
              <w:rPr>
                <w:rFonts w:cs="Arial"/>
                <w:sz w:val="22"/>
                <w:szCs w:val="22"/>
              </w:rPr>
              <w:t>o</w:t>
            </w:r>
            <w:r w:rsidR="005D1EF4" w:rsidRPr="005D78C4">
              <w:rPr>
                <w:rFonts w:cs="Arial"/>
                <w:sz w:val="22"/>
                <w:szCs w:val="22"/>
              </w:rPr>
              <w:t xml:space="preserve">vo </w:t>
            </w:r>
            <w:r w:rsidRPr="005D78C4">
              <w:rPr>
                <w:rFonts w:cs="Arial"/>
                <w:sz w:val="22"/>
                <w:szCs w:val="22"/>
              </w:rPr>
              <w:t>zinkovanej ocele alebo inox</w:t>
            </w:r>
          </w:p>
          <w:p w14:paraId="39FF5E3F" w14:textId="77269E31" w:rsidR="002E5D24" w:rsidRPr="005D78C4" w:rsidRDefault="002E5D24" w:rsidP="00A72B1E">
            <w:pPr>
              <w:rPr>
                <w:rFonts w:cs="Arial"/>
                <w:sz w:val="22"/>
                <w:szCs w:val="22"/>
              </w:rPr>
            </w:pPr>
            <w:r w:rsidRPr="005D78C4">
              <w:rPr>
                <w:rFonts w:cs="Arial"/>
                <w:sz w:val="22"/>
                <w:szCs w:val="22"/>
                <w:lang w:val="en"/>
              </w:rPr>
              <w:t>The frame of the robot up to a height of at least 1.8 m</w:t>
            </w:r>
            <w:r w:rsidR="001B671A" w:rsidRPr="005D78C4">
              <w:rPr>
                <w:rFonts w:cs="Arial"/>
                <w:sz w:val="22"/>
                <w:szCs w:val="22"/>
                <w:lang w:val="en"/>
              </w:rPr>
              <w:t xml:space="preserve"> </w:t>
            </w:r>
            <w:r w:rsidRPr="005D78C4">
              <w:rPr>
                <w:rFonts w:cs="Arial"/>
                <w:sz w:val="22"/>
                <w:szCs w:val="22"/>
                <w:lang w:val="en"/>
              </w:rPr>
              <w:t>is made of hot galvanized steel</w:t>
            </w:r>
          </w:p>
        </w:tc>
        <w:tc>
          <w:tcPr>
            <w:tcW w:w="2982" w:type="dxa"/>
            <w:tcBorders>
              <w:top w:val="single" w:sz="8" w:space="0" w:color="auto"/>
              <w:bottom w:val="single" w:sz="8" w:space="0" w:color="auto"/>
            </w:tcBorders>
            <w:shd w:val="clear" w:color="auto" w:fill="E7EFF9"/>
            <w:vAlign w:val="center"/>
          </w:tcPr>
          <w:p w14:paraId="11750C68"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14CF674A" w14:textId="5269BB36" w:rsidR="00DA6A16"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2F02561A" w14:textId="77777777" w:rsidTr="00D715D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71F1172" w14:textId="77777777" w:rsidR="00DA6A16" w:rsidRPr="005D78C4" w:rsidRDefault="00DA6A16" w:rsidP="00A72B1E">
            <w:pPr>
              <w:rPr>
                <w:rFonts w:cs="Arial"/>
                <w:sz w:val="22"/>
                <w:szCs w:val="22"/>
              </w:rPr>
            </w:pPr>
            <w:r w:rsidRPr="005D78C4">
              <w:rPr>
                <w:rFonts w:cs="Arial"/>
                <w:sz w:val="22"/>
                <w:szCs w:val="22"/>
              </w:rPr>
              <w:t xml:space="preserve">Ruka robota </w:t>
            </w:r>
            <w:r w:rsidR="005D1EF4" w:rsidRPr="005D78C4">
              <w:rPr>
                <w:rFonts w:cs="Arial"/>
                <w:sz w:val="22"/>
                <w:szCs w:val="22"/>
              </w:rPr>
              <w:t xml:space="preserve">materiál INOX, alebo obdobný z anitkoróznych materiálov </w:t>
            </w:r>
          </w:p>
          <w:p w14:paraId="3DDEC2F8" w14:textId="7DF0B813" w:rsidR="002E5D24" w:rsidRPr="005D78C4" w:rsidRDefault="002E5D24" w:rsidP="00A72B1E">
            <w:pPr>
              <w:rPr>
                <w:rFonts w:cs="Arial"/>
                <w:sz w:val="22"/>
                <w:szCs w:val="22"/>
              </w:rPr>
            </w:pPr>
            <w:r w:rsidRPr="005D78C4">
              <w:rPr>
                <w:rFonts w:cs="Arial"/>
                <w:sz w:val="22"/>
                <w:szCs w:val="22"/>
                <w:lang w:val="en"/>
              </w:rPr>
              <w:t>The</w:t>
            </w:r>
            <w:r w:rsidR="009556E6" w:rsidRPr="005D78C4">
              <w:rPr>
                <w:rFonts w:cs="Arial"/>
                <w:sz w:val="22"/>
                <w:szCs w:val="22"/>
                <w:lang w:val="en"/>
              </w:rPr>
              <w:t xml:space="preserve"> c</w:t>
            </w:r>
            <w:r w:rsidR="00116412" w:rsidRPr="005D78C4">
              <w:rPr>
                <w:rFonts w:cs="Arial"/>
                <w:sz w:val="22"/>
                <w:szCs w:val="22"/>
                <w:lang w:val="en"/>
              </w:rPr>
              <w:t>lamp</w:t>
            </w:r>
            <w:r w:rsidRPr="005D78C4">
              <w:rPr>
                <w:rFonts w:cs="Arial"/>
                <w:sz w:val="22"/>
                <w:szCs w:val="22"/>
                <w:lang w:val="en"/>
              </w:rPr>
              <w:t xml:space="preserve"> of the robot is made of INOX material or similar non-corrosive materials</w:t>
            </w:r>
          </w:p>
        </w:tc>
        <w:tc>
          <w:tcPr>
            <w:tcW w:w="2982" w:type="dxa"/>
            <w:tcBorders>
              <w:top w:val="single" w:sz="8" w:space="0" w:color="auto"/>
            </w:tcBorders>
            <w:shd w:val="clear" w:color="auto" w:fill="DBE5F1" w:themeFill="accent1" w:themeFillTint="33"/>
            <w:vAlign w:val="center"/>
          </w:tcPr>
          <w:p w14:paraId="3D3FE0C2"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25EA77CA" w14:textId="569E39A8" w:rsidR="00DA6A16"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5DEE6297"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3B267E3" w14:textId="46F591CB" w:rsidR="005D1EF4" w:rsidRPr="005D78C4" w:rsidRDefault="005D1EF4" w:rsidP="00A72B1E">
            <w:pPr>
              <w:rPr>
                <w:rFonts w:cs="Arial"/>
                <w:sz w:val="22"/>
                <w:szCs w:val="22"/>
              </w:rPr>
            </w:pPr>
            <w:r w:rsidRPr="005D78C4">
              <w:rPr>
                <w:rFonts w:cs="Arial"/>
                <w:sz w:val="22"/>
                <w:szCs w:val="22"/>
              </w:rPr>
              <w:t xml:space="preserve">Elektrické rotovanie ruky manipulujúcej s </w:t>
            </w:r>
            <w:proofErr w:type="spellStart"/>
            <w:r w:rsidRPr="005D78C4">
              <w:rPr>
                <w:rFonts w:cs="Arial"/>
                <w:sz w:val="22"/>
                <w:szCs w:val="22"/>
              </w:rPr>
              <w:t>bed</w:t>
            </w:r>
            <w:r w:rsidR="006B6E47" w:rsidRPr="005D78C4">
              <w:rPr>
                <w:rFonts w:cs="Arial"/>
                <w:sz w:val="22"/>
                <w:szCs w:val="22"/>
              </w:rPr>
              <w:t>ň</w:t>
            </w:r>
            <w:r w:rsidRPr="005D78C4">
              <w:rPr>
                <w:rFonts w:cs="Arial"/>
                <w:sz w:val="22"/>
                <w:szCs w:val="22"/>
              </w:rPr>
              <w:t>ou</w:t>
            </w:r>
            <w:proofErr w:type="spellEnd"/>
            <w:r w:rsidRPr="005D78C4">
              <w:rPr>
                <w:rFonts w:cs="Arial"/>
                <w:sz w:val="22"/>
                <w:szCs w:val="22"/>
              </w:rPr>
              <w:t xml:space="preserve"> </w:t>
            </w:r>
            <w:r w:rsidR="00A37E4B" w:rsidRPr="005D78C4">
              <w:rPr>
                <w:rFonts w:cs="Arial"/>
                <w:sz w:val="22"/>
                <w:szCs w:val="22"/>
              </w:rPr>
              <w:t xml:space="preserve">pre vyprázdňovanie </w:t>
            </w:r>
            <w:proofErr w:type="spellStart"/>
            <w:r w:rsidR="00A37E4B" w:rsidRPr="005D78C4">
              <w:rPr>
                <w:rFonts w:cs="Arial"/>
                <w:sz w:val="22"/>
                <w:szCs w:val="22"/>
              </w:rPr>
              <w:t>bední</w:t>
            </w:r>
            <w:proofErr w:type="spellEnd"/>
            <w:r w:rsidRPr="005D78C4">
              <w:rPr>
                <w:rFonts w:cs="Arial"/>
                <w:sz w:val="22"/>
                <w:szCs w:val="22"/>
              </w:rPr>
              <w:t xml:space="preserve"> </w:t>
            </w:r>
          </w:p>
          <w:p w14:paraId="5EECC362" w14:textId="3EC3742A" w:rsidR="002E5D24" w:rsidRPr="005D78C4" w:rsidRDefault="002E5D24" w:rsidP="00A72B1E">
            <w:pPr>
              <w:rPr>
                <w:rFonts w:cs="Arial"/>
                <w:sz w:val="22"/>
                <w:szCs w:val="22"/>
              </w:rPr>
            </w:pPr>
            <w:r w:rsidRPr="005D78C4">
              <w:rPr>
                <w:rFonts w:cs="Arial"/>
                <w:sz w:val="22"/>
                <w:szCs w:val="22"/>
                <w:lang w:val="en"/>
              </w:rPr>
              <w:t xml:space="preserve">Electric rotation of the </w:t>
            </w:r>
            <w:r w:rsidR="00116412" w:rsidRPr="005D78C4">
              <w:rPr>
                <w:rFonts w:cs="Arial"/>
                <w:sz w:val="22"/>
                <w:szCs w:val="22"/>
                <w:lang w:val="en"/>
              </w:rPr>
              <w:t xml:space="preserve">clamp of the robot for dumping </w:t>
            </w:r>
            <w:r w:rsidRPr="005D78C4">
              <w:rPr>
                <w:rFonts w:cs="Arial"/>
                <w:sz w:val="22"/>
                <w:szCs w:val="22"/>
                <w:lang w:val="en"/>
              </w:rPr>
              <w:t xml:space="preserve">the </w:t>
            </w:r>
            <w:r w:rsidR="00320876" w:rsidRPr="005D78C4">
              <w:rPr>
                <w:rFonts w:cs="Arial"/>
                <w:sz w:val="22"/>
                <w:szCs w:val="22"/>
                <w:lang w:val="en"/>
              </w:rPr>
              <w:t>bins</w:t>
            </w:r>
            <w:r w:rsidRPr="005D78C4">
              <w:rPr>
                <w:rFonts w:cs="Arial"/>
                <w:sz w:val="22"/>
                <w:szCs w:val="22"/>
                <w:lang w:val="en"/>
              </w:rPr>
              <w:t xml:space="preserve"> </w:t>
            </w:r>
          </w:p>
        </w:tc>
        <w:tc>
          <w:tcPr>
            <w:tcW w:w="2982" w:type="dxa"/>
            <w:tcBorders>
              <w:top w:val="single" w:sz="8" w:space="0" w:color="auto"/>
            </w:tcBorders>
            <w:shd w:val="clear" w:color="auto" w:fill="E7EFF9"/>
            <w:vAlign w:val="center"/>
          </w:tcPr>
          <w:p w14:paraId="1B10279C" w14:textId="77777777" w:rsidR="00D715D1" w:rsidRPr="005D78C4" w:rsidRDefault="00D715D1" w:rsidP="00D715D1">
            <w:pPr>
              <w:jc w:val="center"/>
              <w:rPr>
                <w:rFonts w:cs="Arial"/>
                <w:sz w:val="22"/>
                <w:szCs w:val="22"/>
                <w:lang w:val="en-CA"/>
              </w:rPr>
            </w:pPr>
            <w:r w:rsidRPr="005D78C4">
              <w:rPr>
                <w:rFonts w:cs="Arial"/>
                <w:sz w:val="22"/>
                <w:szCs w:val="22"/>
              </w:rPr>
              <w:t>spĺňa/nespĺňa</w:t>
            </w:r>
          </w:p>
          <w:p w14:paraId="3C1071E6" w14:textId="55CC58D9" w:rsidR="005D1EF4" w:rsidRPr="005D78C4" w:rsidRDefault="00D715D1" w:rsidP="00D715D1">
            <w:pPr>
              <w:jc w:val="center"/>
              <w:rPr>
                <w:rFonts w:cs="Arial"/>
                <w:sz w:val="22"/>
                <w:szCs w:val="22"/>
              </w:rPr>
            </w:pPr>
            <w:r w:rsidRPr="005D78C4">
              <w:rPr>
                <w:rFonts w:cs="Arial"/>
                <w:sz w:val="22"/>
                <w:szCs w:val="22"/>
                <w:lang w:val="en-CA"/>
              </w:rPr>
              <w:t>Yes/No</w:t>
            </w:r>
          </w:p>
        </w:tc>
      </w:tr>
      <w:tr w:rsidR="005D78C4" w:rsidRPr="005D78C4" w14:paraId="63DAF57F"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16B29ED3" w14:textId="1B2C1494" w:rsidR="005D1EF4" w:rsidRPr="005D78C4" w:rsidRDefault="005D1EF4" w:rsidP="00A72B1E">
            <w:pPr>
              <w:rPr>
                <w:rFonts w:cs="Arial"/>
                <w:sz w:val="22"/>
                <w:szCs w:val="22"/>
              </w:rPr>
            </w:pPr>
            <w:r w:rsidRPr="005D78C4">
              <w:rPr>
                <w:rFonts w:cs="Arial"/>
                <w:sz w:val="22"/>
                <w:szCs w:val="22"/>
              </w:rPr>
              <w:t>Robot obsluhuje 4 pozície s </w:t>
            </w:r>
            <w:proofErr w:type="spellStart"/>
            <w:r w:rsidRPr="005D78C4">
              <w:rPr>
                <w:rFonts w:cs="Arial"/>
                <w:sz w:val="22"/>
                <w:szCs w:val="22"/>
              </w:rPr>
              <w:t>ve</w:t>
            </w:r>
            <w:r w:rsidR="006B6E47" w:rsidRPr="005D78C4">
              <w:rPr>
                <w:rFonts w:cs="Arial"/>
                <w:sz w:val="22"/>
                <w:szCs w:val="22"/>
              </w:rPr>
              <w:t>ľ</w:t>
            </w:r>
            <w:r w:rsidRPr="005D78C4">
              <w:rPr>
                <w:rFonts w:cs="Arial"/>
                <w:sz w:val="22"/>
                <w:szCs w:val="22"/>
              </w:rPr>
              <w:t>kobed</w:t>
            </w:r>
            <w:r w:rsidR="006B6E47" w:rsidRPr="005D78C4">
              <w:rPr>
                <w:rFonts w:cs="Arial"/>
                <w:sz w:val="22"/>
                <w:szCs w:val="22"/>
              </w:rPr>
              <w:t>ň</w:t>
            </w:r>
            <w:r w:rsidRPr="005D78C4">
              <w:rPr>
                <w:rFonts w:cs="Arial"/>
                <w:sz w:val="22"/>
                <w:szCs w:val="22"/>
              </w:rPr>
              <w:t>ami</w:t>
            </w:r>
            <w:proofErr w:type="spellEnd"/>
          </w:p>
          <w:p w14:paraId="6EDE6834" w14:textId="77777777" w:rsidR="005D1EF4" w:rsidRPr="005D78C4" w:rsidRDefault="005D1EF4" w:rsidP="005D1EF4">
            <w:pPr>
              <w:pStyle w:val="Odsekzoznamu"/>
              <w:numPr>
                <w:ilvl w:val="0"/>
                <w:numId w:val="22"/>
              </w:numPr>
              <w:rPr>
                <w:rFonts w:cs="Arial"/>
                <w:sz w:val="22"/>
                <w:szCs w:val="22"/>
              </w:rPr>
            </w:pPr>
            <w:r w:rsidRPr="005D78C4">
              <w:rPr>
                <w:rFonts w:cs="Arial"/>
                <w:sz w:val="22"/>
                <w:szCs w:val="22"/>
              </w:rPr>
              <w:t>Prísun plných bední</w:t>
            </w:r>
          </w:p>
          <w:p w14:paraId="45A5BF5E" w14:textId="77777777" w:rsidR="005D1EF4" w:rsidRPr="005D78C4" w:rsidRDefault="005D1EF4" w:rsidP="005D1EF4">
            <w:pPr>
              <w:pStyle w:val="Odsekzoznamu"/>
              <w:numPr>
                <w:ilvl w:val="0"/>
                <w:numId w:val="22"/>
              </w:numPr>
              <w:rPr>
                <w:rFonts w:cs="Arial"/>
                <w:sz w:val="22"/>
                <w:szCs w:val="22"/>
              </w:rPr>
            </w:pPr>
            <w:r w:rsidRPr="005D78C4">
              <w:rPr>
                <w:rFonts w:cs="Arial"/>
                <w:sz w:val="22"/>
                <w:szCs w:val="22"/>
              </w:rPr>
              <w:t>Prísun prázdnych bední</w:t>
            </w:r>
          </w:p>
          <w:p w14:paraId="252F3C3C" w14:textId="17B8EF7B" w:rsidR="005D1EF4" w:rsidRPr="005D78C4" w:rsidRDefault="005D1EF4" w:rsidP="005D1EF4">
            <w:pPr>
              <w:pStyle w:val="Odsekzoznamu"/>
              <w:numPr>
                <w:ilvl w:val="0"/>
                <w:numId w:val="22"/>
              </w:numPr>
              <w:rPr>
                <w:rFonts w:cs="Arial"/>
                <w:sz w:val="22"/>
                <w:szCs w:val="22"/>
              </w:rPr>
            </w:pPr>
            <w:r w:rsidRPr="005D78C4">
              <w:rPr>
                <w:rFonts w:cs="Arial"/>
                <w:sz w:val="22"/>
                <w:szCs w:val="22"/>
              </w:rPr>
              <w:t>Vyklápanie do vodného dopravníku</w:t>
            </w:r>
          </w:p>
          <w:p w14:paraId="4E448498" w14:textId="77777777" w:rsidR="005D1EF4" w:rsidRPr="005D78C4" w:rsidRDefault="005D1EF4" w:rsidP="005D1EF4">
            <w:pPr>
              <w:pStyle w:val="Odsekzoznamu"/>
              <w:numPr>
                <w:ilvl w:val="0"/>
                <w:numId w:val="22"/>
              </w:numPr>
              <w:rPr>
                <w:rFonts w:cs="Arial"/>
                <w:sz w:val="22"/>
                <w:szCs w:val="22"/>
              </w:rPr>
            </w:pPr>
            <w:r w:rsidRPr="005D78C4">
              <w:rPr>
                <w:rFonts w:cs="Arial"/>
                <w:sz w:val="22"/>
                <w:szCs w:val="22"/>
              </w:rPr>
              <w:t>Vývoz prázdnych bední/ chybových šarži</w:t>
            </w:r>
          </w:p>
          <w:p w14:paraId="4720F49E" w14:textId="29C6E96D" w:rsidR="002E5D24" w:rsidRPr="005D78C4" w:rsidRDefault="002E5D24" w:rsidP="002E5D24">
            <w:pPr>
              <w:rPr>
                <w:rFonts w:cs="Arial"/>
                <w:sz w:val="22"/>
                <w:szCs w:val="22"/>
              </w:rPr>
            </w:pPr>
            <w:r w:rsidRPr="005D78C4">
              <w:rPr>
                <w:rFonts w:cs="Arial"/>
                <w:sz w:val="22"/>
                <w:szCs w:val="22"/>
              </w:rPr>
              <w:t xml:space="preserve">The robot serves 4 positions with large boxes </w:t>
            </w:r>
          </w:p>
          <w:p w14:paraId="6C53C7FC" w14:textId="6B4C33AA" w:rsidR="002E5D24" w:rsidRPr="005D78C4" w:rsidRDefault="002E5D24" w:rsidP="002E5D24">
            <w:pPr>
              <w:pStyle w:val="Odsekzoznamu"/>
              <w:numPr>
                <w:ilvl w:val="0"/>
                <w:numId w:val="23"/>
              </w:numPr>
              <w:rPr>
                <w:rFonts w:cs="Arial"/>
                <w:sz w:val="22"/>
                <w:szCs w:val="22"/>
              </w:rPr>
            </w:pPr>
            <w:r w:rsidRPr="005D78C4">
              <w:rPr>
                <w:rFonts w:cs="Arial"/>
                <w:sz w:val="22"/>
                <w:szCs w:val="22"/>
              </w:rPr>
              <w:t xml:space="preserve">Supply of full </w:t>
            </w:r>
            <w:r w:rsidR="00320876" w:rsidRPr="005D78C4">
              <w:rPr>
                <w:rFonts w:cs="Arial"/>
                <w:sz w:val="22"/>
                <w:szCs w:val="22"/>
              </w:rPr>
              <w:t>bins</w:t>
            </w:r>
            <w:r w:rsidRPr="005D78C4">
              <w:rPr>
                <w:rFonts w:cs="Arial"/>
                <w:sz w:val="22"/>
                <w:szCs w:val="22"/>
              </w:rPr>
              <w:t xml:space="preserve"> </w:t>
            </w:r>
          </w:p>
          <w:p w14:paraId="65CBB2AB" w14:textId="6566FABD" w:rsidR="002E5D24" w:rsidRPr="005D78C4" w:rsidRDefault="002E5D24" w:rsidP="002E5D24">
            <w:pPr>
              <w:pStyle w:val="Odsekzoznamu"/>
              <w:numPr>
                <w:ilvl w:val="0"/>
                <w:numId w:val="23"/>
              </w:numPr>
              <w:rPr>
                <w:rFonts w:cs="Arial"/>
                <w:sz w:val="22"/>
                <w:szCs w:val="22"/>
              </w:rPr>
            </w:pPr>
            <w:r w:rsidRPr="005D78C4">
              <w:rPr>
                <w:rFonts w:cs="Arial"/>
                <w:sz w:val="22"/>
                <w:szCs w:val="22"/>
              </w:rPr>
              <w:t xml:space="preserve">Supply of empty </w:t>
            </w:r>
            <w:r w:rsidR="00320876" w:rsidRPr="005D78C4">
              <w:rPr>
                <w:rFonts w:cs="Arial"/>
                <w:sz w:val="22"/>
                <w:szCs w:val="22"/>
              </w:rPr>
              <w:t>bins</w:t>
            </w:r>
          </w:p>
          <w:p w14:paraId="2DA87B35" w14:textId="3AAE19C6" w:rsidR="002E5D24" w:rsidRPr="005D78C4" w:rsidRDefault="002E5D24" w:rsidP="002E5D24">
            <w:pPr>
              <w:pStyle w:val="Odsekzoznamu"/>
              <w:numPr>
                <w:ilvl w:val="0"/>
                <w:numId w:val="23"/>
              </w:numPr>
              <w:rPr>
                <w:rFonts w:cs="Arial"/>
                <w:sz w:val="22"/>
                <w:szCs w:val="22"/>
              </w:rPr>
            </w:pPr>
            <w:r w:rsidRPr="005D78C4">
              <w:rPr>
                <w:rFonts w:cs="Arial"/>
                <w:sz w:val="22"/>
                <w:szCs w:val="22"/>
              </w:rPr>
              <w:t xml:space="preserve">Dumping into the water </w:t>
            </w:r>
          </w:p>
          <w:p w14:paraId="44F47CF0" w14:textId="493562BE" w:rsidR="002E5D24" w:rsidRPr="005D78C4" w:rsidRDefault="001B671A" w:rsidP="002E5D24">
            <w:pPr>
              <w:pStyle w:val="Odsekzoznamu"/>
              <w:numPr>
                <w:ilvl w:val="0"/>
                <w:numId w:val="23"/>
              </w:numPr>
              <w:rPr>
                <w:rFonts w:cs="Arial"/>
                <w:sz w:val="22"/>
                <w:szCs w:val="22"/>
              </w:rPr>
            </w:pPr>
            <w:r w:rsidRPr="005D78C4">
              <w:rPr>
                <w:rFonts w:cs="Arial"/>
                <w:sz w:val="22"/>
                <w:szCs w:val="22"/>
              </w:rPr>
              <w:t>Exit</w:t>
            </w:r>
            <w:r w:rsidR="002E5D24" w:rsidRPr="005D78C4">
              <w:rPr>
                <w:rFonts w:cs="Arial"/>
                <w:sz w:val="22"/>
                <w:szCs w:val="22"/>
              </w:rPr>
              <w:t xml:space="preserve"> of empty </w:t>
            </w:r>
            <w:r w:rsidR="00320876" w:rsidRPr="005D78C4">
              <w:rPr>
                <w:rFonts w:cs="Arial"/>
                <w:sz w:val="22"/>
                <w:szCs w:val="22"/>
              </w:rPr>
              <w:t>bins</w:t>
            </w:r>
            <w:r w:rsidRPr="005D78C4">
              <w:rPr>
                <w:rFonts w:cs="Arial"/>
                <w:sz w:val="22"/>
                <w:szCs w:val="22"/>
              </w:rPr>
              <w:t xml:space="preserve"> from wrong</w:t>
            </w:r>
            <w:r w:rsidR="002E5D24" w:rsidRPr="005D78C4">
              <w:rPr>
                <w:rFonts w:cs="Arial"/>
                <w:sz w:val="22"/>
                <w:szCs w:val="22"/>
              </w:rPr>
              <w:t xml:space="preserve"> batches</w:t>
            </w:r>
          </w:p>
        </w:tc>
        <w:tc>
          <w:tcPr>
            <w:tcW w:w="2982" w:type="dxa"/>
            <w:tcBorders>
              <w:top w:val="single" w:sz="8" w:space="0" w:color="auto"/>
            </w:tcBorders>
            <w:shd w:val="clear" w:color="auto" w:fill="E7EFF9"/>
            <w:vAlign w:val="center"/>
          </w:tcPr>
          <w:p w14:paraId="59AA060D"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7269E74A" w14:textId="6AB6F816" w:rsidR="005D1EF4"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30A6A321"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0DCD9B16" w14:textId="695D08F5" w:rsidR="009577B5" w:rsidRPr="005D78C4" w:rsidRDefault="009577B5" w:rsidP="00A72B1E">
            <w:pPr>
              <w:rPr>
                <w:rFonts w:cs="Arial"/>
                <w:sz w:val="22"/>
                <w:szCs w:val="22"/>
              </w:rPr>
            </w:pPr>
            <w:r w:rsidRPr="005D78C4">
              <w:rPr>
                <w:rFonts w:cs="Arial"/>
                <w:sz w:val="22"/>
                <w:szCs w:val="22"/>
              </w:rPr>
              <w:t>Vodný kanál pre jemne transportovanie jabĺk k </w:t>
            </w:r>
            <w:r w:rsidR="003E08EC" w:rsidRPr="005D78C4">
              <w:rPr>
                <w:rFonts w:cs="Arial"/>
                <w:sz w:val="22"/>
                <w:szCs w:val="22"/>
              </w:rPr>
              <w:t>dopravníku</w:t>
            </w:r>
            <w:r w:rsidRPr="005D78C4">
              <w:rPr>
                <w:rFonts w:cs="Arial"/>
                <w:sz w:val="22"/>
                <w:szCs w:val="22"/>
              </w:rPr>
              <w:t xml:space="preserve"> na vyberanie hniloby</w:t>
            </w:r>
            <w:r w:rsidR="003E08EC" w:rsidRPr="005D78C4">
              <w:rPr>
                <w:rFonts w:cs="Arial"/>
                <w:sz w:val="22"/>
                <w:szCs w:val="22"/>
              </w:rPr>
              <w:t>, materiál INOX</w:t>
            </w:r>
            <w:r w:rsidR="000848A2" w:rsidRPr="005D78C4">
              <w:rPr>
                <w:rFonts w:cs="Arial"/>
                <w:sz w:val="22"/>
                <w:szCs w:val="22"/>
              </w:rPr>
              <w:t>, alebo obdobný z anitkoróznych materiálov</w:t>
            </w:r>
            <w:r w:rsidR="00DA6A16" w:rsidRPr="005D78C4">
              <w:rPr>
                <w:rFonts w:cs="Arial"/>
                <w:sz w:val="22"/>
                <w:szCs w:val="22"/>
              </w:rPr>
              <w:t>. Šírka min 1500mm</w:t>
            </w:r>
          </w:p>
          <w:p w14:paraId="62C005EC" w14:textId="46D21090" w:rsidR="009577B5" w:rsidRPr="005D78C4" w:rsidRDefault="009577B5" w:rsidP="00A72B1E">
            <w:pPr>
              <w:rPr>
                <w:rFonts w:cs="Arial"/>
                <w:sz w:val="22"/>
                <w:szCs w:val="22"/>
                <w:lang w:val="en"/>
              </w:rPr>
            </w:pPr>
            <w:r w:rsidRPr="005D78C4">
              <w:rPr>
                <w:rFonts w:cs="Arial"/>
                <w:sz w:val="22"/>
                <w:szCs w:val="22"/>
              </w:rPr>
              <w:t xml:space="preserve">Water channel for gently transporting the apples to the </w:t>
            </w:r>
            <w:r w:rsidR="003E08EC" w:rsidRPr="005D78C4">
              <w:rPr>
                <w:rFonts w:cs="Arial"/>
                <w:sz w:val="22"/>
                <w:szCs w:val="22"/>
              </w:rPr>
              <w:t>elevator for picking up the rotten fruit, material INOX</w:t>
            </w:r>
            <w:r w:rsidR="000848A2" w:rsidRPr="005D78C4">
              <w:rPr>
                <w:rFonts w:cs="Arial"/>
                <w:sz w:val="22"/>
                <w:szCs w:val="22"/>
              </w:rPr>
              <w:t xml:space="preserve"> or similar anticorrosion material</w:t>
            </w:r>
            <w:r w:rsidR="001B671A" w:rsidRPr="005D78C4">
              <w:rPr>
                <w:rFonts w:cs="Arial"/>
                <w:sz w:val="22"/>
                <w:szCs w:val="22"/>
              </w:rPr>
              <w:t xml:space="preserve">. </w:t>
            </w:r>
            <w:r w:rsidR="002E5D24" w:rsidRPr="005D78C4">
              <w:rPr>
                <w:rFonts w:cs="Arial"/>
                <w:sz w:val="22"/>
                <w:szCs w:val="22"/>
                <w:lang w:val="en"/>
              </w:rPr>
              <w:t>Width min 1500mm</w:t>
            </w:r>
          </w:p>
        </w:tc>
        <w:tc>
          <w:tcPr>
            <w:tcW w:w="2982" w:type="dxa"/>
            <w:tcBorders>
              <w:top w:val="single" w:sz="8" w:space="0" w:color="auto"/>
            </w:tcBorders>
            <w:shd w:val="clear" w:color="auto" w:fill="E7EFF9"/>
            <w:vAlign w:val="center"/>
          </w:tcPr>
          <w:p w14:paraId="59BD2022" w14:textId="77777777" w:rsidR="003E08EC" w:rsidRPr="005D78C4" w:rsidRDefault="003E08EC" w:rsidP="003E08EC">
            <w:pPr>
              <w:jc w:val="center"/>
              <w:rPr>
                <w:rFonts w:cs="Arial"/>
                <w:sz w:val="22"/>
                <w:szCs w:val="22"/>
                <w:lang w:val="en-CA"/>
              </w:rPr>
            </w:pPr>
            <w:r w:rsidRPr="005D78C4">
              <w:rPr>
                <w:rFonts w:cs="Arial"/>
                <w:sz w:val="22"/>
                <w:szCs w:val="22"/>
              </w:rPr>
              <w:t>spĺňa/nespĺňa</w:t>
            </w:r>
          </w:p>
          <w:p w14:paraId="7BB02C76" w14:textId="47868E98" w:rsidR="009577B5" w:rsidRPr="005D78C4" w:rsidRDefault="003E08EC" w:rsidP="003E08EC">
            <w:pPr>
              <w:jc w:val="center"/>
              <w:rPr>
                <w:rFonts w:cs="Arial"/>
                <w:sz w:val="22"/>
                <w:szCs w:val="22"/>
              </w:rPr>
            </w:pPr>
            <w:r w:rsidRPr="005D78C4">
              <w:rPr>
                <w:rFonts w:cs="Arial"/>
                <w:sz w:val="22"/>
                <w:szCs w:val="22"/>
                <w:lang w:val="en-CA"/>
              </w:rPr>
              <w:t>Yes/No</w:t>
            </w:r>
          </w:p>
        </w:tc>
      </w:tr>
      <w:tr w:rsidR="005D78C4" w:rsidRPr="005D78C4" w14:paraId="0C870BDA"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04DE7328" w14:textId="1231EF22" w:rsidR="003E08EC" w:rsidRPr="005D78C4" w:rsidRDefault="003E08EC" w:rsidP="00A72B1E">
            <w:pPr>
              <w:rPr>
                <w:rFonts w:cs="Arial"/>
                <w:sz w:val="22"/>
                <w:szCs w:val="22"/>
              </w:rPr>
            </w:pPr>
            <w:r w:rsidRPr="005D78C4">
              <w:rPr>
                <w:rFonts w:cs="Arial"/>
                <w:sz w:val="22"/>
                <w:szCs w:val="22"/>
              </w:rPr>
              <w:t>Automatický vyberač listov z vody so zaústením do centrálneho transportného systému pre listy a hnilobu</w:t>
            </w:r>
          </w:p>
          <w:p w14:paraId="40180B6C" w14:textId="5FBB3524" w:rsidR="003E08EC" w:rsidRPr="005D78C4" w:rsidRDefault="003E08EC" w:rsidP="00A72B1E">
            <w:pPr>
              <w:rPr>
                <w:rFonts w:cs="Arial"/>
                <w:sz w:val="22"/>
                <w:szCs w:val="22"/>
              </w:rPr>
            </w:pPr>
            <w:r w:rsidRPr="005D78C4">
              <w:rPr>
                <w:rFonts w:cs="Arial"/>
                <w:sz w:val="22"/>
                <w:szCs w:val="22"/>
              </w:rPr>
              <w:t>Automatic leaf</w:t>
            </w:r>
            <w:r w:rsidR="009556E6" w:rsidRPr="005D78C4">
              <w:rPr>
                <w:rFonts w:cs="Arial"/>
                <w:sz w:val="22"/>
                <w:szCs w:val="22"/>
              </w:rPr>
              <w:t xml:space="preserve"> e</w:t>
            </w:r>
            <w:r w:rsidR="00116412" w:rsidRPr="005D78C4">
              <w:rPr>
                <w:rFonts w:cs="Arial"/>
                <w:sz w:val="22"/>
                <w:szCs w:val="22"/>
              </w:rPr>
              <w:t>liminator</w:t>
            </w:r>
            <w:r w:rsidRPr="005D78C4">
              <w:rPr>
                <w:rFonts w:cs="Arial"/>
                <w:sz w:val="22"/>
                <w:szCs w:val="22"/>
              </w:rPr>
              <w:t xml:space="preserve"> from the </w:t>
            </w:r>
            <w:r w:rsidR="00337E0F" w:rsidRPr="005D78C4">
              <w:rPr>
                <w:rFonts w:cs="Arial"/>
                <w:sz w:val="22"/>
                <w:szCs w:val="22"/>
              </w:rPr>
              <w:t xml:space="preserve">dumping </w:t>
            </w:r>
            <w:proofErr w:type="spellStart"/>
            <w:r w:rsidRPr="005D78C4">
              <w:rPr>
                <w:rFonts w:cs="Arial"/>
                <w:sz w:val="22"/>
                <w:szCs w:val="22"/>
              </w:rPr>
              <w:t>water</w:t>
            </w:r>
            <w:proofErr w:type="spellEnd"/>
            <w:r w:rsidR="00337E0F" w:rsidRPr="005D78C4">
              <w:rPr>
                <w:rFonts w:cs="Arial"/>
                <w:sz w:val="22"/>
                <w:szCs w:val="22"/>
              </w:rPr>
              <w:t xml:space="preserve"> tank</w:t>
            </w:r>
            <w:r w:rsidRPr="005D78C4">
              <w:rPr>
                <w:rFonts w:cs="Arial"/>
                <w:sz w:val="22"/>
                <w:szCs w:val="22"/>
              </w:rPr>
              <w:t xml:space="preserve"> </w:t>
            </w:r>
            <w:proofErr w:type="spellStart"/>
            <w:r w:rsidRPr="005D78C4">
              <w:rPr>
                <w:rFonts w:cs="Arial"/>
                <w:sz w:val="22"/>
                <w:szCs w:val="22"/>
              </w:rPr>
              <w:t>with</w:t>
            </w:r>
            <w:proofErr w:type="spellEnd"/>
            <w:r w:rsidRPr="005D78C4">
              <w:rPr>
                <w:rFonts w:cs="Arial"/>
                <w:sz w:val="22"/>
                <w:szCs w:val="22"/>
              </w:rPr>
              <w:t xml:space="preserve"> </w:t>
            </w:r>
            <w:r w:rsidR="009556E6" w:rsidRPr="005D78C4">
              <w:rPr>
                <w:rFonts w:cs="Arial"/>
                <w:sz w:val="22"/>
                <w:szCs w:val="22"/>
              </w:rPr>
              <w:t xml:space="preserve">a </w:t>
            </w:r>
            <w:proofErr w:type="spellStart"/>
            <w:r w:rsidR="00A37E4B" w:rsidRPr="005D78C4">
              <w:rPr>
                <w:rFonts w:cs="Arial"/>
                <w:sz w:val="22"/>
                <w:szCs w:val="22"/>
              </w:rPr>
              <w:t>targeting</w:t>
            </w:r>
            <w:proofErr w:type="spellEnd"/>
            <w:r w:rsidRPr="005D78C4">
              <w:rPr>
                <w:rFonts w:cs="Arial"/>
                <w:sz w:val="22"/>
                <w:szCs w:val="22"/>
              </w:rPr>
              <w:t xml:space="preserve"> </w:t>
            </w:r>
            <w:proofErr w:type="spellStart"/>
            <w:r w:rsidRPr="005D78C4">
              <w:rPr>
                <w:rFonts w:cs="Arial"/>
                <w:sz w:val="22"/>
                <w:szCs w:val="22"/>
              </w:rPr>
              <w:t>into</w:t>
            </w:r>
            <w:proofErr w:type="spellEnd"/>
            <w:r w:rsidRPr="005D78C4">
              <w:rPr>
                <w:rFonts w:cs="Arial"/>
                <w:sz w:val="22"/>
                <w:szCs w:val="22"/>
              </w:rPr>
              <w:t xml:space="preserve"> </w:t>
            </w:r>
            <w:proofErr w:type="spellStart"/>
            <w:r w:rsidRPr="005D78C4">
              <w:rPr>
                <w:rFonts w:cs="Arial"/>
                <w:sz w:val="22"/>
                <w:szCs w:val="22"/>
              </w:rPr>
              <w:t>the</w:t>
            </w:r>
            <w:proofErr w:type="spellEnd"/>
            <w:r w:rsidRPr="005D78C4">
              <w:rPr>
                <w:rFonts w:cs="Arial"/>
                <w:sz w:val="22"/>
                <w:szCs w:val="22"/>
              </w:rPr>
              <w:t xml:space="preserve"> </w:t>
            </w:r>
            <w:proofErr w:type="spellStart"/>
            <w:r w:rsidRPr="005D78C4">
              <w:rPr>
                <w:rFonts w:cs="Arial"/>
                <w:sz w:val="22"/>
                <w:szCs w:val="22"/>
              </w:rPr>
              <w:t>central</w:t>
            </w:r>
            <w:proofErr w:type="spellEnd"/>
            <w:r w:rsidRPr="005D78C4">
              <w:rPr>
                <w:rFonts w:cs="Arial"/>
                <w:sz w:val="22"/>
                <w:szCs w:val="22"/>
              </w:rPr>
              <w:t xml:space="preserve"> transport </w:t>
            </w:r>
            <w:proofErr w:type="spellStart"/>
            <w:r w:rsidRPr="005D78C4">
              <w:rPr>
                <w:rFonts w:cs="Arial"/>
                <w:sz w:val="22"/>
                <w:szCs w:val="22"/>
              </w:rPr>
              <w:t>system</w:t>
            </w:r>
            <w:proofErr w:type="spellEnd"/>
            <w:r w:rsidRPr="005D78C4">
              <w:rPr>
                <w:rFonts w:cs="Arial"/>
                <w:sz w:val="22"/>
                <w:szCs w:val="22"/>
              </w:rPr>
              <w:t xml:space="preserve"> for leaves and rot</w:t>
            </w:r>
          </w:p>
        </w:tc>
        <w:tc>
          <w:tcPr>
            <w:tcW w:w="2982" w:type="dxa"/>
            <w:tcBorders>
              <w:top w:val="single" w:sz="8" w:space="0" w:color="auto"/>
            </w:tcBorders>
            <w:shd w:val="clear" w:color="auto" w:fill="E7EFF9"/>
            <w:vAlign w:val="center"/>
          </w:tcPr>
          <w:p w14:paraId="2A50EF73" w14:textId="77777777" w:rsidR="003E08EC" w:rsidRPr="005D78C4" w:rsidRDefault="003E08EC" w:rsidP="003E08EC">
            <w:pPr>
              <w:jc w:val="center"/>
              <w:rPr>
                <w:rFonts w:cs="Arial"/>
                <w:sz w:val="22"/>
                <w:szCs w:val="22"/>
                <w:lang w:val="en-CA"/>
              </w:rPr>
            </w:pPr>
            <w:r w:rsidRPr="005D78C4">
              <w:rPr>
                <w:rFonts w:cs="Arial"/>
                <w:sz w:val="22"/>
                <w:szCs w:val="22"/>
              </w:rPr>
              <w:t>spĺňa/nespĺňa</w:t>
            </w:r>
          </w:p>
          <w:p w14:paraId="757B0BF7" w14:textId="7DFEC61C" w:rsidR="003E08EC" w:rsidRPr="005D78C4" w:rsidRDefault="003E08EC" w:rsidP="003E08EC">
            <w:pPr>
              <w:jc w:val="center"/>
              <w:rPr>
                <w:rFonts w:cs="Arial"/>
                <w:sz w:val="22"/>
                <w:szCs w:val="22"/>
              </w:rPr>
            </w:pPr>
            <w:r w:rsidRPr="005D78C4">
              <w:rPr>
                <w:rFonts w:cs="Arial"/>
                <w:sz w:val="22"/>
                <w:szCs w:val="22"/>
                <w:lang w:val="en-CA"/>
              </w:rPr>
              <w:t>Yes/No</w:t>
            </w:r>
          </w:p>
        </w:tc>
      </w:tr>
      <w:tr w:rsidR="005D78C4" w:rsidRPr="005D78C4" w14:paraId="269B8472"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1BB4A99" w14:textId="6CF8F30B" w:rsidR="003E08EC" w:rsidRPr="005D78C4" w:rsidRDefault="003E08EC" w:rsidP="00A72B1E">
            <w:pPr>
              <w:rPr>
                <w:rFonts w:cs="Arial"/>
                <w:sz w:val="22"/>
                <w:szCs w:val="22"/>
              </w:rPr>
            </w:pPr>
            <w:r w:rsidRPr="005D78C4">
              <w:rPr>
                <w:rFonts w:cs="Arial"/>
                <w:sz w:val="22"/>
                <w:szCs w:val="22"/>
              </w:rPr>
              <w:t xml:space="preserve">Centrálny vodný systém na transport listov </w:t>
            </w:r>
            <w:r w:rsidR="005D1EF4" w:rsidRPr="005D78C4">
              <w:rPr>
                <w:rFonts w:cs="Arial"/>
                <w:sz w:val="22"/>
                <w:szCs w:val="22"/>
              </w:rPr>
              <w:t xml:space="preserve">vybratých </w:t>
            </w:r>
            <w:r w:rsidR="00FE6108" w:rsidRPr="005D78C4">
              <w:rPr>
                <w:rFonts w:cs="Arial"/>
                <w:sz w:val="22"/>
                <w:szCs w:val="22"/>
              </w:rPr>
              <w:t>automatickým</w:t>
            </w:r>
            <w:r w:rsidR="00A37E4B" w:rsidRPr="005D78C4">
              <w:rPr>
                <w:rFonts w:cs="Arial"/>
                <w:sz w:val="22"/>
                <w:szCs w:val="22"/>
              </w:rPr>
              <w:t>i</w:t>
            </w:r>
            <w:r w:rsidR="005D1EF4" w:rsidRPr="005D78C4">
              <w:rPr>
                <w:rFonts w:cs="Arial"/>
                <w:sz w:val="22"/>
                <w:szCs w:val="22"/>
              </w:rPr>
              <w:t xml:space="preserve"> </w:t>
            </w:r>
            <w:r w:rsidR="00FE6108" w:rsidRPr="005D78C4">
              <w:rPr>
                <w:rFonts w:cs="Arial"/>
                <w:sz w:val="22"/>
                <w:szCs w:val="22"/>
              </w:rPr>
              <w:t>vyberačm</w:t>
            </w:r>
            <w:r w:rsidR="00A37E4B" w:rsidRPr="005D78C4">
              <w:rPr>
                <w:rFonts w:cs="Arial"/>
                <w:sz w:val="22"/>
                <w:szCs w:val="22"/>
              </w:rPr>
              <w:t>i</w:t>
            </w:r>
            <w:r w:rsidR="005D1EF4" w:rsidRPr="005D78C4">
              <w:rPr>
                <w:rFonts w:cs="Arial"/>
                <w:sz w:val="22"/>
                <w:szCs w:val="22"/>
              </w:rPr>
              <w:t xml:space="preserve"> </w:t>
            </w:r>
            <w:r w:rsidRPr="005D78C4">
              <w:rPr>
                <w:rFonts w:cs="Arial"/>
                <w:sz w:val="22"/>
                <w:szCs w:val="22"/>
              </w:rPr>
              <w:t>a</w:t>
            </w:r>
            <w:r w:rsidR="005D1EF4" w:rsidRPr="005D78C4">
              <w:rPr>
                <w:rFonts w:cs="Arial"/>
                <w:sz w:val="22"/>
                <w:szCs w:val="22"/>
              </w:rPr>
              <w:t> </w:t>
            </w:r>
            <w:r w:rsidRPr="005D78C4">
              <w:rPr>
                <w:rFonts w:cs="Arial"/>
                <w:sz w:val="22"/>
                <w:szCs w:val="22"/>
              </w:rPr>
              <w:t>hniloby</w:t>
            </w:r>
            <w:r w:rsidR="005D1EF4" w:rsidRPr="005D78C4">
              <w:rPr>
                <w:rFonts w:cs="Arial"/>
                <w:sz w:val="22"/>
                <w:szCs w:val="22"/>
              </w:rPr>
              <w:t xml:space="preserve"> </w:t>
            </w:r>
            <w:r w:rsidR="00684FA0" w:rsidRPr="005D78C4">
              <w:rPr>
                <w:rFonts w:cs="Arial"/>
                <w:sz w:val="22"/>
                <w:szCs w:val="22"/>
              </w:rPr>
              <w:t>ukladajúci</w:t>
            </w:r>
            <w:r w:rsidR="005D1EF4" w:rsidRPr="005D78C4">
              <w:rPr>
                <w:rFonts w:cs="Arial"/>
                <w:sz w:val="22"/>
                <w:szCs w:val="22"/>
              </w:rPr>
              <w:t xml:space="preserve"> hnilobu a listy do ve</w:t>
            </w:r>
            <w:r w:rsidR="006B6E47" w:rsidRPr="005D78C4">
              <w:rPr>
                <w:rFonts w:cs="Arial"/>
                <w:sz w:val="22"/>
                <w:szCs w:val="22"/>
              </w:rPr>
              <w:t>ľ</w:t>
            </w:r>
            <w:r w:rsidR="005D1EF4" w:rsidRPr="005D78C4">
              <w:rPr>
                <w:rFonts w:cs="Arial"/>
                <w:sz w:val="22"/>
                <w:szCs w:val="22"/>
              </w:rPr>
              <w:t>kobedne</w:t>
            </w:r>
          </w:p>
          <w:p w14:paraId="5BB600DB" w14:textId="119BDD3E" w:rsidR="003E08EC" w:rsidRPr="005D78C4" w:rsidRDefault="003B6119" w:rsidP="00A72B1E">
            <w:pPr>
              <w:rPr>
                <w:rFonts w:cs="Arial"/>
                <w:sz w:val="22"/>
                <w:szCs w:val="22"/>
              </w:rPr>
            </w:pPr>
            <w:r w:rsidRPr="005D78C4">
              <w:rPr>
                <w:rFonts w:cs="Arial"/>
                <w:sz w:val="22"/>
                <w:szCs w:val="22"/>
                <w:lang w:val="en"/>
              </w:rPr>
              <w:t xml:space="preserve">Central water system for transporting leaves picked by </w:t>
            </w:r>
            <w:r w:rsidR="00116412" w:rsidRPr="005D78C4">
              <w:rPr>
                <w:rFonts w:cs="Arial"/>
                <w:sz w:val="22"/>
                <w:szCs w:val="22"/>
                <w:lang w:val="en"/>
              </w:rPr>
              <w:t xml:space="preserve">the leaf eliminators </w:t>
            </w:r>
            <w:r w:rsidRPr="005D78C4">
              <w:rPr>
                <w:rFonts w:cs="Arial"/>
                <w:sz w:val="22"/>
                <w:szCs w:val="22"/>
                <w:lang w:val="en"/>
              </w:rPr>
              <w:t>and rot</w:t>
            </w:r>
            <w:r w:rsidR="00116412" w:rsidRPr="005D78C4">
              <w:rPr>
                <w:rFonts w:cs="Arial"/>
                <w:sz w:val="22"/>
                <w:szCs w:val="22"/>
                <w:lang w:val="en"/>
              </w:rPr>
              <w:t xml:space="preserve"> product. The system deposits </w:t>
            </w:r>
            <w:r w:rsidRPr="005D78C4">
              <w:rPr>
                <w:rFonts w:cs="Arial"/>
                <w:sz w:val="22"/>
                <w:szCs w:val="22"/>
                <w:lang w:val="en"/>
              </w:rPr>
              <w:t>rot and leaves into a large</w:t>
            </w:r>
            <w:r w:rsidR="00116412" w:rsidRPr="005D78C4">
              <w:rPr>
                <w:rFonts w:cs="Arial"/>
                <w:sz w:val="22"/>
                <w:szCs w:val="22"/>
                <w:lang w:val="en"/>
              </w:rPr>
              <w:t xml:space="preserve"> bin</w:t>
            </w:r>
          </w:p>
        </w:tc>
        <w:tc>
          <w:tcPr>
            <w:tcW w:w="2982" w:type="dxa"/>
            <w:tcBorders>
              <w:top w:val="single" w:sz="8" w:space="0" w:color="auto"/>
            </w:tcBorders>
            <w:shd w:val="clear" w:color="auto" w:fill="E7EFF9"/>
            <w:vAlign w:val="center"/>
          </w:tcPr>
          <w:p w14:paraId="13A5F566" w14:textId="77777777" w:rsidR="003F0F96" w:rsidRPr="005D78C4" w:rsidRDefault="003F0F96" w:rsidP="003F0F96">
            <w:pPr>
              <w:jc w:val="center"/>
              <w:rPr>
                <w:rFonts w:cs="Arial"/>
                <w:sz w:val="22"/>
                <w:szCs w:val="22"/>
                <w:lang w:val="en-CA"/>
              </w:rPr>
            </w:pPr>
            <w:r w:rsidRPr="005D78C4">
              <w:rPr>
                <w:rFonts w:cs="Arial"/>
                <w:sz w:val="22"/>
                <w:szCs w:val="22"/>
              </w:rPr>
              <w:t>spĺňa/nespĺňa</w:t>
            </w:r>
          </w:p>
          <w:p w14:paraId="704BCA44" w14:textId="60C3FAAE" w:rsidR="003E08EC" w:rsidRPr="005D78C4" w:rsidRDefault="003F0F96" w:rsidP="003F0F96">
            <w:pPr>
              <w:jc w:val="center"/>
              <w:rPr>
                <w:rFonts w:cs="Arial"/>
                <w:sz w:val="22"/>
                <w:szCs w:val="22"/>
              </w:rPr>
            </w:pPr>
            <w:r w:rsidRPr="005D78C4">
              <w:rPr>
                <w:rFonts w:cs="Arial"/>
                <w:sz w:val="22"/>
                <w:szCs w:val="22"/>
                <w:lang w:val="en-CA"/>
              </w:rPr>
              <w:t>Yes/No</w:t>
            </w:r>
          </w:p>
        </w:tc>
      </w:tr>
      <w:tr w:rsidR="005D78C4" w:rsidRPr="005D78C4" w14:paraId="2E8E2B45"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1F980070" w14:textId="65F48110" w:rsidR="00FE6108" w:rsidRPr="005D78C4" w:rsidRDefault="00FE6108" w:rsidP="00A72B1E">
            <w:pPr>
              <w:rPr>
                <w:rFonts w:cs="Arial"/>
                <w:sz w:val="22"/>
                <w:szCs w:val="22"/>
              </w:rPr>
            </w:pPr>
            <w:r w:rsidRPr="005D78C4">
              <w:rPr>
                <w:rFonts w:cs="Arial"/>
                <w:sz w:val="22"/>
                <w:szCs w:val="22"/>
              </w:rPr>
              <w:t>Valcový dopravník vynášajúci jablká z prvého bazénu na pracovisko ručného vyberania hniloby a </w:t>
            </w:r>
            <w:r w:rsidR="00684FA0" w:rsidRPr="005D78C4">
              <w:rPr>
                <w:rFonts w:cs="Arial"/>
                <w:sz w:val="22"/>
                <w:szCs w:val="22"/>
              </w:rPr>
              <w:t>následne</w:t>
            </w:r>
            <w:r w:rsidRPr="005D78C4">
              <w:rPr>
                <w:rFonts w:cs="Arial"/>
                <w:sz w:val="22"/>
                <w:szCs w:val="22"/>
              </w:rPr>
              <w:t xml:space="preserve"> na kefový stroj s min šírkou 1200mm a max 1800mm</w:t>
            </w:r>
            <w:r w:rsidR="00A37E4B" w:rsidRPr="005D78C4">
              <w:rPr>
                <w:rFonts w:cs="Arial"/>
                <w:sz w:val="22"/>
                <w:szCs w:val="22"/>
              </w:rPr>
              <w:t>,</w:t>
            </w:r>
            <w:r w:rsidRPr="005D78C4">
              <w:rPr>
                <w:rFonts w:cs="Arial"/>
                <w:sz w:val="22"/>
                <w:szCs w:val="22"/>
              </w:rPr>
              <w:t xml:space="preserve"> </w:t>
            </w:r>
            <w:r w:rsidR="00A37E4B" w:rsidRPr="005D78C4">
              <w:rPr>
                <w:rFonts w:cs="Arial"/>
                <w:sz w:val="22"/>
                <w:szCs w:val="22"/>
              </w:rPr>
              <w:t>hlavný rám m</w:t>
            </w:r>
            <w:r w:rsidRPr="005D78C4">
              <w:rPr>
                <w:rFonts w:cs="Arial"/>
                <w:sz w:val="22"/>
                <w:szCs w:val="22"/>
              </w:rPr>
              <w:t>ateriál INOX, alebo obdobný z </w:t>
            </w:r>
            <w:proofErr w:type="spellStart"/>
            <w:r w:rsidRPr="005D78C4">
              <w:rPr>
                <w:rFonts w:cs="Arial"/>
                <w:sz w:val="22"/>
                <w:szCs w:val="22"/>
              </w:rPr>
              <w:t>anitkoróznych</w:t>
            </w:r>
            <w:proofErr w:type="spellEnd"/>
            <w:r w:rsidRPr="005D78C4">
              <w:rPr>
                <w:rFonts w:cs="Arial"/>
                <w:sz w:val="22"/>
                <w:szCs w:val="22"/>
              </w:rPr>
              <w:t xml:space="preserve"> materiálov.</w:t>
            </w:r>
          </w:p>
          <w:p w14:paraId="58E10F4C" w14:textId="0F574BE5" w:rsidR="003B6119" w:rsidRPr="005D78C4" w:rsidRDefault="00116412" w:rsidP="003B6119">
            <w:pPr>
              <w:rPr>
                <w:rFonts w:cs="Arial"/>
                <w:sz w:val="22"/>
                <w:szCs w:val="22"/>
              </w:rPr>
            </w:pPr>
            <w:r w:rsidRPr="005D78C4">
              <w:rPr>
                <w:rFonts w:cs="Arial"/>
                <w:sz w:val="22"/>
                <w:szCs w:val="22"/>
                <w:lang w:val="en"/>
              </w:rPr>
              <w:t>Roller</w:t>
            </w:r>
            <w:r w:rsidR="003B6119" w:rsidRPr="005D78C4">
              <w:rPr>
                <w:rFonts w:cs="Arial"/>
                <w:sz w:val="22"/>
                <w:szCs w:val="22"/>
                <w:lang w:val="en"/>
              </w:rPr>
              <w:t xml:space="preserve"> conveyor carrying apples from the first </w:t>
            </w:r>
            <w:r w:rsidRPr="005D78C4">
              <w:rPr>
                <w:rFonts w:cs="Arial"/>
                <w:sz w:val="22"/>
                <w:szCs w:val="22"/>
                <w:lang w:val="en"/>
              </w:rPr>
              <w:t>tank</w:t>
            </w:r>
            <w:r w:rsidR="003B6119" w:rsidRPr="005D78C4">
              <w:rPr>
                <w:rFonts w:cs="Arial"/>
                <w:sz w:val="22"/>
                <w:szCs w:val="22"/>
                <w:lang w:val="en"/>
              </w:rPr>
              <w:t xml:space="preserve"> to the workplace of manual removal of rot and then to the brush machine with a min width of 1200 mm and a max of 1800 mm. </w:t>
            </w:r>
            <w:r w:rsidRPr="005D78C4">
              <w:rPr>
                <w:rFonts w:cs="Arial"/>
                <w:sz w:val="22"/>
                <w:szCs w:val="22"/>
                <w:lang w:val="en"/>
              </w:rPr>
              <w:t>Main frame</w:t>
            </w:r>
            <w:r w:rsidR="009556E6" w:rsidRPr="005D78C4">
              <w:rPr>
                <w:rFonts w:cs="Arial"/>
                <w:sz w:val="22"/>
                <w:szCs w:val="22"/>
                <w:lang w:val="en"/>
              </w:rPr>
              <w:t xml:space="preserve"> in</w:t>
            </w:r>
            <w:r w:rsidRPr="005D78C4">
              <w:rPr>
                <w:rFonts w:cs="Arial"/>
                <w:sz w:val="22"/>
                <w:szCs w:val="22"/>
                <w:lang w:val="en"/>
              </w:rPr>
              <w:t xml:space="preserve"> </w:t>
            </w:r>
            <w:r w:rsidR="003B6119" w:rsidRPr="005D78C4">
              <w:rPr>
                <w:rFonts w:cs="Arial"/>
                <w:sz w:val="22"/>
                <w:szCs w:val="22"/>
                <w:lang w:val="en"/>
              </w:rPr>
              <w:t>INOX material or similar non-corrosive materials</w:t>
            </w:r>
          </w:p>
        </w:tc>
        <w:tc>
          <w:tcPr>
            <w:tcW w:w="2982" w:type="dxa"/>
            <w:tcBorders>
              <w:top w:val="single" w:sz="8" w:space="0" w:color="auto"/>
            </w:tcBorders>
            <w:shd w:val="clear" w:color="auto" w:fill="E7EFF9"/>
            <w:vAlign w:val="center"/>
          </w:tcPr>
          <w:p w14:paraId="049F2C9F"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4D14B5C5" w14:textId="697F74A0" w:rsidR="00FE6108"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61F1A5B7"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10C5DD65" w14:textId="0C1E7B9D" w:rsidR="003E08EC" w:rsidRPr="005D78C4" w:rsidRDefault="003E08EC" w:rsidP="00A72B1E">
            <w:pPr>
              <w:rPr>
                <w:rFonts w:cs="Arial"/>
                <w:sz w:val="22"/>
                <w:szCs w:val="22"/>
              </w:rPr>
            </w:pPr>
            <w:r w:rsidRPr="005D78C4">
              <w:rPr>
                <w:rFonts w:cs="Arial"/>
                <w:sz w:val="22"/>
                <w:szCs w:val="22"/>
              </w:rPr>
              <w:t>Uzavreté pracovisko s plošinou pre dvoch pracovníkov vyberajúcich hnilobu</w:t>
            </w:r>
            <w:r w:rsidR="00001A2A" w:rsidRPr="005D78C4">
              <w:rPr>
                <w:rFonts w:cs="Arial"/>
                <w:sz w:val="22"/>
                <w:szCs w:val="22"/>
              </w:rPr>
              <w:t xml:space="preserve"> a dvoma lievikmi zaústenými do centrálneho systému hniloby</w:t>
            </w:r>
            <w:r w:rsidR="00FE6108" w:rsidRPr="005D78C4">
              <w:rPr>
                <w:rFonts w:cs="Arial"/>
                <w:sz w:val="22"/>
                <w:szCs w:val="22"/>
              </w:rPr>
              <w:t>.</w:t>
            </w:r>
            <w:r w:rsidR="00684FA0" w:rsidRPr="005D78C4">
              <w:rPr>
                <w:rFonts w:cs="Arial"/>
                <w:sz w:val="22"/>
                <w:szCs w:val="22"/>
              </w:rPr>
              <w:t xml:space="preserve"> Sklenené výplne musia byť </w:t>
            </w:r>
            <w:r w:rsidR="006B6E47" w:rsidRPr="005D78C4">
              <w:rPr>
                <w:rFonts w:cs="Arial"/>
                <w:sz w:val="22"/>
                <w:szCs w:val="22"/>
              </w:rPr>
              <w:t>z</w:t>
            </w:r>
            <w:r w:rsidR="00684FA0" w:rsidRPr="005D78C4">
              <w:rPr>
                <w:rFonts w:cs="Arial"/>
                <w:sz w:val="22"/>
                <w:szCs w:val="22"/>
              </w:rPr>
              <w:t> bezpečnostného skla</w:t>
            </w:r>
            <w:r w:rsidR="006B6E47" w:rsidRPr="005D78C4">
              <w:rPr>
                <w:rFonts w:cs="Arial"/>
                <w:sz w:val="22"/>
                <w:szCs w:val="22"/>
              </w:rPr>
              <w:t xml:space="preserve"> vhodného do potravinárskej prevádzky</w:t>
            </w:r>
            <w:r w:rsidR="00684FA0" w:rsidRPr="005D78C4">
              <w:rPr>
                <w:rFonts w:cs="Arial"/>
                <w:sz w:val="22"/>
                <w:szCs w:val="22"/>
              </w:rPr>
              <w:t>.</w:t>
            </w:r>
          </w:p>
          <w:p w14:paraId="2251DBBF" w14:textId="23073DAD" w:rsidR="003E08EC" w:rsidRPr="005D78C4" w:rsidRDefault="003B6119" w:rsidP="00A72B1E">
            <w:pPr>
              <w:rPr>
                <w:rFonts w:cs="Arial"/>
                <w:sz w:val="22"/>
                <w:szCs w:val="22"/>
              </w:rPr>
            </w:pPr>
            <w:r w:rsidRPr="005D78C4">
              <w:rPr>
                <w:rFonts w:cs="Arial"/>
                <w:sz w:val="22"/>
                <w:szCs w:val="22"/>
                <w:lang w:val="en"/>
              </w:rPr>
              <w:t xml:space="preserve">A closed workplace with a platform for two workers picking rot and two funnels for transport into a central rot system. </w:t>
            </w:r>
            <w:r w:rsidR="00116412" w:rsidRPr="005D78C4">
              <w:rPr>
                <w:rFonts w:cs="Arial"/>
                <w:sz w:val="22"/>
                <w:szCs w:val="22"/>
                <w:lang w:val="en"/>
              </w:rPr>
              <w:t>Windows</w:t>
            </w:r>
            <w:r w:rsidRPr="005D78C4">
              <w:rPr>
                <w:rFonts w:cs="Arial"/>
                <w:sz w:val="22"/>
                <w:szCs w:val="22"/>
                <w:lang w:val="en"/>
              </w:rPr>
              <w:t xml:space="preserve"> must be made of safety glass suitable for food processing.</w:t>
            </w:r>
          </w:p>
        </w:tc>
        <w:tc>
          <w:tcPr>
            <w:tcW w:w="2982" w:type="dxa"/>
            <w:tcBorders>
              <w:top w:val="single" w:sz="8" w:space="0" w:color="auto"/>
            </w:tcBorders>
            <w:shd w:val="clear" w:color="auto" w:fill="E7EFF9"/>
            <w:vAlign w:val="center"/>
          </w:tcPr>
          <w:p w14:paraId="0B007AC0" w14:textId="77777777" w:rsidR="003E08EC" w:rsidRPr="005D78C4" w:rsidRDefault="003E08EC" w:rsidP="003E08EC">
            <w:pPr>
              <w:jc w:val="center"/>
              <w:rPr>
                <w:rFonts w:cs="Arial"/>
                <w:sz w:val="22"/>
                <w:szCs w:val="22"/>
                <w:lang w:val="en-CA"/>
              </w:rPr>
            </w:pPr>
            <w:r w:rsidRPr="005D78C4">
              <w:rPr>
                <w:rFonts w:cs="Arial"/>
                <w:sz w:val="22"/>
                <w:szCs w:val="22"/>
              </w:rPr>
              <w:t>spĺňa/nespĺňa</w:t>
            </w:r>
          </w:p>
          <w:p w14:paraId="3967E60F" w14:textId="2C71D2F2" w:rsidR="003E08EC" w:rsidRPr="005D78C4" w:rsidRDefault="003E08EC" w:rsidP="003E08EC">
            <w:pPr>
              <w:jc w:val="center"/>
              <w:rPr>
                <w:rFonts w:cs="Arial"/>
                <w:sz w:val="22"/>
                <w:szCs w:val="22"/>
              </w:rPr>
            </w:pPr>
            <w:r w:rsidRPr="005D78C4">
              <w:rPr>
                <w:rFonts w:cs="Arial"/>
                <w:sz w:val="22"/>
                <w:szCs w:val="22"/>
                <w:lang w:val="en-CA"/>
              </w:rPr>
              <w:t>Yes/No</w:t>
            </w:r>
          </w:p>
        </w:tc>
      </w:tr>
      <w:tr w:rsidR="005D78C4" w:rsidRPr="005D78C4" w14:paraId="05E80671"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7FCC5FE" w14:textId="77777777" w:rsidR="00FE6108" w:rsidRPr="005D78C4" w:rsidRDefault="00FE6108" w:rsidP="00A72B1E">
            <w:pPr>
              <w:rPr>
                <w:rFonts w:cs="Arial"/>
                <w:sz w:val="22"/>
                <w:szCs w:val="22"/>
              </w:rPr>
            </w:pPr>
            <w:r w:rsidRPr="005D78C4">
              <w:rPr>
                <w:rFonts w:cs="Arial"/>
                <w:sz w:val="22"/>
                <w:szCs w:val="22"/>
              </w:rPr>
              <w:t xml:space="preserve">Elektronické počítanie vyhodeného počtu </w:t>
            </w:r>
            <w:r w:rsidR="006B6E47" w:rsidRPr="005D78C4">
              <w:rPr>
                <w:rFonts w:cs="Arial"/>
                <w:sz w:val="22"/>
                <w:szCs w:val="22"/>
              </w:rPr>
              <w:t>z</w:t>
            </w:r>
            <w:r w:rsidRPr="005D78C4">
              <w:rPr>
                <w:rFonts w:cs="Arial"/>
                <w:sz w:val="22"/>
                <w:szCs w:val="22"/>
              </w:rPr>
              <w:t>hni</w:t>
            </w:r>
            <w:r w:rsidR="006B6E47" w:rsidRPr="005D78C4">
              <w:rPr>
                <w:rFonts w:cs="Arial"/>
                <w:sz w:val="22"/>
                <w:szCs w:val="22"/>
              </w:rPr>
              <w:t>t</w:t>
            </w:r>
            <w:r w:rsidRPr="005D78C4">
              <w:rPr>
                <w:rFonts w:cs="Arial"/>
                <w:sz w:val="22"/>
                <w:szCs w:val="22"/>
              </w:rPr>
              <w:t xml:space="preserve">ých </w:t>
            </w:r>
            <w:r w:rsidR="00684FA0" w:rsidRPr="005D78C4">
              <w:rPr>
                <w:rFonts w:cs="Arial"/>
                <w:sz w:val="22"/>
                <w:szCs w:val="22"/>
              </w:rPr>
              <w:t>jabĺk</w:t>
            </w:r>
          </w:p>
          <w:p w14:paraId="538F094E" w14:textId="0E84D709" w:rsidR="003B6119" w:rsidRPr="005D78C4" w:rsidRDefault="003B6119" w:rsidP="00A72B1E">
            <w:pPr>
              <w:rPr>
                <w:rFonts w:cs="Arial"/>
                <w:sz w:val="22"/>
                <w:szCs w:val="22"/>
              </w:rPr>
            </w:pPr>
            <w:r w:rsidRPr="005D78C4">
              <w:rPr>
                <w:rFonts w:cs="Arial"/>
                <w:sz w:val="22"/>
                <w:szCs w:val="22"/>
                <w:lang w:val="en"/>
              </w:rPr>
              <w:t>Electronic counting of the number of rotten apples thrown away</w:t>
            </w:r>
          </w:p>
        </w:tc>
        <w:tc>
          <w:tcPr>
            <w:tcW w:w="2982" w:type="dxa"/>
            <w:tcBorders>
              <w:top w:val="single" w:sz="8" w:space="0" w:color="auto"/>
            </w:tcBorders>
            <w:shd w:val="clear" w:color="auto" w:fill="E7EFF9"/>
            <w:vAlign w:val="center"/>
          </w:tcPr>
          <w:p w14:paraId="47F679BF" w14:textId="77777777" w:rsidR="00D715D1" w:rsidRPr="005D78C4" w:rsidRDefault="00D715D1" w:rsidP="00D715D1">
            <w:pPr>
              <w:jc w:val="center"/>
              <w:rPr>
                <w:rFonts w:cs="Arial"/>
                <w:sz w:val="22"/>
                <w:szCs w:val="22"/>
                <w:lang w:val="en-CA"/>
              </w:rPr>
            </w:pPr>
            <w:r w:rsidRPr="005D78C4">
              <w:rPr>
                <w:rFonts w:cs="Arial"/>
                <w:sz w:val="22"/>
                <w:szCs w:val="22"/>
              </w:rPr>
              <w:t>spĺňa/nespĺňa</w:t>
            </w:r>
          </w:p>
          <w:p w14:paraId="3164DFBC" w14:textId="55A96D07" w:rsidR="00FE6108" w:rsidRPr="005D78C4" w:rsidRDefault="00D715D1" w:rsidP="00D715D1">
            <w:pPr>
              <w:jc w:val="center"/>
              <w:rPr>
                <w:rFonts w:cs="Arial"/>
                <w:sz w:val="22"/>
                <w:szCs w:val="22"/>
              </w:rPr>
            </w:pPr>
            <w:r w:rsidRPr="005D78C4">
              <w:rPr>
                <w:rFonts w:cs="Arial"/>
                <w:sz w:val="22"/>
                <w:szCs w:val="22"/>
                <w:lang w:val="en-CA"/>
              </w:rPr>
              <w:t>Yes/No</w:t>
            </w:r>
          </w:p>
        </w:tc>
      </w:tr>
      <w:tr w:rsidR="005D78C4" w:rsidRPr="005D78C4" w14:paraId="3CC7738B"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1EF7A063" w14:textId="7BC642B2" w:rsidR="003E08EC" w:rsidRPr="005D78C4" w:rsidRDefault="00001A2A" w:rsidP="00A72B1E">
            <w:pPr>
              <w:rPr>
                <w:rFonts w:cs="Arial"/>
                <w:sz w:val="22"/>
                <w:szCs w:val="22"/>
              </w:rPr>
            </w:pPr>
            <w:r w:rsidRPr="005D78C4">
              <w:rPr>
                <w:rFonts w:cs="Arial"/>
                <w:sz w:val="22"/>
                <w:szCs w:val="22"/>
              </w:rPr>
              <w:lastRenderedPageBreak/>
              <w:t xml:space="preserve">Kefový dopravník s min 20 ks spodnými kefami a 3 ks hornými kefami. Možnosť </w:t>
            </w:r>
            <w:r w:rsidR="00684FA0" w:rsidRPr="005D78C4">
              <w:rPr>
                <w:rFonts w:cs="Arial"/>
                <w:sz w:val="22"/>
                <w:szCs w:val="22"/>
              </w:rPr>
              <w:t xml:space="preserve">elektricky </w:t>
            </w:r>
            <w:r w:rsidRPr="005D78C4">
              <w:rPr>
                <w:rFonts w:cs="Arial"/>
                <w:sz w:val="22"/>
                <w:szCs w:val="22"/>
              </w:rPr>
              <w:t>nastavovať výšku kief podľa priemeru jablka. Funkcia bypass pre citlivé jablka</w:t>
            </w:r>
            <w:r w:rsidR="00684FA0" w:rsidRPr="005D78C4">
              <w:rPr>
                <w:rFonts w:cs="Arial"/>
                <w:sz w:val="22"/>
                <w:szCs w:val="22"/>
              </w:rPr>
              <w:t>. Rozdielna rýchlosť párnych a nepárnych kefových valcov pre lepší efekt čistenia</w:t>
            </w:r>
            <w:r w:rsidRPr="005D78C4">
              <w:rPr>
                <w:rFonts w:cs="Arial"/>
                <w:sz w:val="22"/>
                <w:szCs w:val="22"/>
              </w:rPr>
              <w:t>.</w:t>
            </w:r>
            <w:r w:rsidR="00B02591" w:rsidRPr="005D78C4">
              <w:rPr>
                <w:rFonts w:cs="Arial"/>
                <w:sz w:val="22"/>
                <w:szCs w:val="22"/>
              </w:rPr>
              <w:t xml:space="preserve"> Ovládanie motorov cez fr</w:t>
            </w:r>
            <w:r w:rsidR="00A37E4B" w:rsidRPr="005D78C4">
              <w:rPr>
                <w:rFonts w:cs="Arial"/>
                <w:sz w:val="22"/>
                <w:szCs w:val="22"/>
              </w:rPr>
              <w:t>ekvenčný</w:t>
            </w:r>
            <w:r w:rsidR="00B02591" w:rsidRPr="005D78C4">
              <w:rPr>
                <w:rFonts w:cs="Arial"/>
                <w:sz w:val="22"/>
                <w:szCs w:val="22"/>
              </w:rPr>
              <w:t xml:space="preserve"> menič pre možnosť nastavovať rýchlosť rotácie kief. Šírka min 1200mm</w:t>
            </w:r>
            <w:r w:rsidR="00A37E4B" w:rsidRPr="005D78C4">
              <w:rPr>
                <w:rFonts w:cs="Arial"/>
                <w:sz w:val="22"/>
                <w:szCs w:val="22"/>
              </w:rPr>
              <w:t>,</w:t>
            </w:r>
            <w:r w:rsidRPr="005D78C4">
              <w:rPr>
                <w:rFonts w:cs="Arial"/>
                <w:sz w:val="22"/>
                <w:szCs w:val="22"/>
              </w:rPr>
              <w:t xml:space="preserve"> </w:t>
            </w:r>
            <w:r w:rsidR="00A37E4B" w:rsidRPr="005D78C4">
              <w:rPr>
                <w:rFonts w:cs="Arial"/>
                <w:sz w:val="22"/>
                <w:szCs w:val="22"/>
              </w:rPr>
              <w:t>hlavný rám m</w:t>
            </w:r>
            <w:r w:rsidRPr="005D78C4">
              <w:rPr>
                <w:rFonts w:cs="Arial"/>
                <w:sz w:val="22"/>
                <w:szCs w:val="22"/>
              </w:rPr>
              <w:t>ateriál INOX</w:t>
            </w:r>
            <w:r w:rsidR="000848A2" w:rsidRPr="005D78C4">
              <w:rPr>
                <w:rFonts w:cs="Arial"/>
                <w:sz w:val="22"/>
                <w:szCs w:val="22"/>
              </w:rPr>
              <w:t>, alebo obdobný z </w:t>
            </w:r>
            <w:proofErr w:type="spellStart"/>
            <w:r w:rsidR="000848A2" w:rsidRPr="005D78C4">
              <w:rPr>
                <w:rFonts w:cs="Arial"/>
                <w:sz w:val="22"/>
                <w:szCs w:val="22"/>
              </w:rPr>
              <w:t>anitkoróznych</w:t>
            </w:r>
            <w:proofErr w:type="spellEnd"/>
            <w:r w:rsidR="000848A2" w:rsidRPr="005D78C4">
              <w:rPr>
                <w:rFonts w:cs="Arial"/>
                <w:sz w:val="22"/>
                <w:szCs w:val="22"/>
              </w:rPr>
              <w:t xml:space="preserve"> materiálov </w:t>
            </w:r>
          </w:p>
          <w:p w14:paraId="7BEF2434" w14:textId="66190CC8" w:rsidR="00001A2A" w:rsidRPr="005D78C4" w:rsidRDefault="003B6119" w:rsidP="00F56CA0">
            <w:pPr>
              <w:rPr>
                <w:rFonts w:cs="Arial"/>
                <w:sz w:val="22"/>
                <w:szCs w:val="22"/>
              </w:rPr>
            </w:pPr>
            <w:r w:rsidRPr="005D78C4">
              <w:rPr>
                <w:rFonts w:cs="Arial"/>
                <w:sz w:val="22"/>
                <w:szCs w:val="22"/>
                <w:lang w:val="en"/>
              </w:rPr>
              <w:t xml:space="preserve">Brush conveyor with at least 20 lower brushes and 3 upper brushes. The possibility of electrically adjusting the height of the brushes according to the diameter of the apple. Bypass function for sensitive apples. Different speed of even and odd brush rollers for a better cleaning effect. Control of the motors via </w:t>
            </w:r>
            <w:r w:rsidR="00337E0F" w:rsidRPr="005D78C4">
              <w:rPr>
                <w:rFonts w:cs="Arial"/>
                <w:sz w:val="22"/>
                <w:szCs w:val="22"/>
                <w:lang w:val="en"/>
              </w:rPr>
              <w:t xml:space="preserve">inverter </w:t>
            </w:r>
            <w:r w:rsidRPr="005D78C4">
              <w:rPr>
                <w:rFonts w:cs="Arial"/>
                <w:sz w:val="22"/>
                <w:szCs w:val="22"/>
                <w:lang w:val="en"/>
              </w:rPr>
              <w:t>for the possibility to adjust the rotation speed of the brushes. Width min 1200mm</w:t>
            </w:r>
            <w:r w:rsidR="00337E0F" w:rsidRPr="005D78C4">
              <w:rPr>
                <w:rFonts w:cs="Arial"/>
                <w:sz w:val="22"/>
                <w:szCs w:val="22"/>
                <w:lang w:val="en"/>
              </w:rPr>
              <w:t>. Main frame</w:t>
            </w:r>
            <w:r w:rsidR="009556E6" w:rsidRPr="005D78C4">
              <w:rPr>
                <w:rFonts w:cs="Arial"/>
                <w:sz w:val="22"/>
                <w:szCs w:val="22"/>
                <w:lang w:val="en"/>
              </w:rPr>
              <w:t xml:space="preserve"> in</w:t>
            </w:r>
            <w:r w:rsidRPr="005D78C4">
              <w:rPr>
                <w:rFonts w:cs="Arial"/>
                <w:sz w:val="22"/>
                <w:szCs w:val="22"/>
                <w:lang w:val="en"/>
              </w:rPr>
              <w:t xml:space="preserve"> Material INOX or similar non-corrosive materials</w:t>
            </w:r>
          </w:p>
        </w:tc>
        <w:tc>
          <w:tcPr>
            <w:tcW w:w="2982" w:type="dxa"/>
            <w:tcBorders>
              <w:top w:val="single" w:sz="8" w:space="0" w:color="auto"/>
            </w:tcBorders>
            <w:shd w:val="clear" w:color="auto" w:fill="E7EFF9"/>
            <w:vAlign w:val="center"/>
          </w:tcPr>
          <w:p w14:paraId="25267932" w14:textId="77777777" w:rsidR="00001A2A" w:rsidRPr="005D78C4" w:rsidRDefault="00001A2A" w:rsidP="00001A2A">
            <w:pPr>
              <w:jc w:val="center"/>
              <w:rPr>
                <w:rFonts w:cs="Arial"/>
                <w:sz w:val="22"/>
                <w:szCs w:val="22"/>
                <w:lang w:val="en-CA"/>
              </w:rPr>
            </w:pPr>
            <w:r w:rsidRPr="005D78C4">
              <w:rPr>
                <w:rFonts w:cs="Arial"/>
                <w:sz w:val="22"/>
                <w:szCs w:val="22"/>
              </w:rPr>
              <w:t>spĺňa/nespĺňa</w:t>
            </w:r>
          </w:p>
          <w:p w14:paraId="204CC8FE" w14:textId="50042896" w:rsidR="003E08EC" w:rsidRPr="005D78C4" w:rsidRDefault="00001A2A" w:rsidP="00001A2A">
            <w:pPr>
              <w:jc w:val="center"/>
              <w:rPr>
                <w:rFonts w:cs="Arial"/>
                <w:sz w:val="22"/>
                <w:szCs w:val="22"/>
              </w:rPr>
            </w:pPr>
            <w:r w:rsidRPr="005D78C4">
              <w:rPr>
                <w:rFonts w:cs="Arial"/>
                <w:sz w:val="22"/>
                <w:szCs w:val="22"/>
                <w:lang w:val="en-CA"/>
              </w:rPr>
              <w:t>Yes/No</w:t>
            </w:r>
          </w:p>
        </w:tc>
      </w:tr>
      <w:tr w:rsidR="005D78C4" w:rsidRPr="005D78C4" w14:paraId="15322018"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EFF1009" w14:textId="45C70D1B" w:rsidR="00684FA0" w:rsidRPr="005D78C4" w:rsidRDefault="00684FA0" w:rsidP="00A72B1E">
            <w:pPr>
              <w:rPr>
                <w:rFonts w:cs="Arial"/>
                <w:sz w:val="22"/>
                <w:szCs w:val="22"/>
              </w:rPr>
            </w:pPr>
            <w:r w:rsidRPr="005D78C4">
              <w:rPr>
                <w:rFonts w:cs="Arial"/>
                <w:sz w:val="22"/>
                <w:szCs w:val="22"/>
              </w:rPr>
              <w:t>Výstupný valcový dopravník transportujúci jablká s kefového stroja do vodného dopravníku.</w:t>
            </w:r>
            <w:r w:rsidR="00B02591" w:rsidRPr="005D78C4">
              <w:rPr>
                <w:rFonts w:cs="Arial"/>
                <w:sz w:val="22"/>
                <w:szCs w:val="22"/>
              </w:rPr>
              <w:t xml:space="preserve"> V</w:t>
            </w:r>
            <w:r w:rsidRPr="005D78C4">
              <w:rPr>
                <w:rFonts w:cs="Arial"/>
                <w:sz w:val="22"/>
                <w:szCs w:val="22"/>
              </w:rPr>
              <w:t xml:space="preserve">alce musia mať povrchovú </w:t>
            </w:r>
            <w:r w:rsidR="00B02591" w:rsidRPr="005D78C4">
              <w:rPr>
                <w:rFonts w:cs="Arial"/>
                <w:sz w:val="22"/>
                <w:szCs w:val="22"/>
              </w:rPr>
              <w:t>úpravu</w:t>
            </w:r>
            <w:r w:rsidRPr="005D78C4">
              <w:rPr>
                <w:rFonts w:cs="Arial"/>
                <w:sz w:val="22"/>
                <w:szCs w:val="22"/>
              </w:rPr>
              <w:t xml:space="preserve"> s </w:t>
            </w:r>
            <w:r w:rsidR="00B02591" w:rsidRPr="005D78C4">
              <w:rPr>
                <w:rFonts w:cs="Arial"/>
                <w:sz w:val="22"/>
                <w:szCs w:val="22"/>
              </w:rPr>
              <w:t>mäkkej</w:t>
            </w:r>
            <w:r w:rsidRPr="005D78C4">
              <w:rPr>
                <w:rFonts w:cs="Arial"/>
                <w:sz w:val="22"/>
                <w:szCs w:val="22"/>
              </w:rPr>
              <w:t xml:space="preserve"> gumy</w:t>
            </w:r>
            <w:r w:rsidR="00B02591" w:rsidRPr="005D78C4">
              <w:rPr>
                <w:rFonts w:cs="Arial"/>
                <w:sz w:val="22"/>
                <w:szCs w:val="22"/>
              </w:rPr>
              <w:t>, aby nevznikali na jablkách otlaky. pneumatické ovládanie spúšťania dopravníka do vodného kanála. Šírka dopravníka, min 1200mm.</w:t>
            </w:r>
            <w:r w:rsidR="00A37E4B" w:rsidRPr="005D78C4">
              <w:rPr>
                <w:rFonts w:cs="Arial"/>
                <w:sz w:val="22"/>
                <w:szCs w:val="22"/>
              </w:rPr>
              <w:t xml:space="preserve"> Hlavný rám v m</w:t>
            </w:r>
            <w:r w:rsidRPr="005D78C4">
              <w:rPr>
                <w:rFonts w:cs="Arial"/>
                <w:sz w:val="22"/>
                <w:szCs w:val="22"/>
              </w:rPr>
              <w:t>ateriál</w:t>
            </w:r>
            <w:r w:rsidR="00A37E4B" w:rsidRPr="005D78C4">
              <w:rPr>
                <w:rFonts w:cs="Arial"/>
                <w:sz w:val="22"/>
                <w:szCs w:val="22"/>
              </w:rPr>
              <w:t>y</w:t>
            </w:r>
            <w:r w:rsidRPr="005D78C4">
              <w:rPr>
                <w:rFonts w:cs="Arial"/>
                <w:sz w:val="22"/>
                <w:szCs w:val="22"/>
              </w:rPr>
              <w:t xml:space="preserve"> INOX, alebo obdobný z anitkoróznych materiálov</w:t>
            </w:r>
          </w:p>
          <w:p w14:paraId="606A6FCF" w14:textId="386C1B6B" w:rsidR="00F56CA0" w:rsidRPr="005D78C4" w:rsidRDefault="00F56CA0" w:rsidP="00F56CA0">
            <w:pPr>
              <w:rPr>
                <w:rFonts w:cs="Arial"/>
                <w:sz w:val="22"/>
                <w:szCs w:val="22"/>
              </w:rPr>
            </w:pPr>
            <w:r w:rsidRPr="005D78C4">
              <w:rPr>
                <w:rFonts w:cs="Arial"/>
                <w:sz w:val="22"/>
                <w:szCs w:val="22"/>
                <w:lang w:val="en"/>
              </w:rPr>
              <w:t xml:space="preserve">Output roller conveyor transporting apples from the brush machine to the water </w:t>
            </w:r>
            <w:r w:rsidR="00337E0F" w:rsidRPr="005D78C4">
              <w:rPr>
                <w:rFonts w:cs="Arial"/>
                <w:sz w:val="22"/>
                <w:szCs w:val="22"/>
                <w:lang w:val="en"/>
              </w:rPr>
              <w:t>channel</w:t>
            </w:r>
            <w:r w:rsidRPr="005D78C4">
              <w:rPr>
                <w:rFonts w:cs="Arial"/>
                <w:sz w:val="22"/>
                <w:szCs w:val="22"/>
                <w:lang w:val="en"/>
              </w:rPr>
              <w:t xml:space="preserve">. The rollers must have a surface treatment with soft rubber, so that bruises do not form on the apples. </w:t>
            </w:r>
            <w:r w:rsidR="00337E0F" w:rsidRPr="005D78C4">
              <w:rPr>
                <w:rFonts w:cs="Arial"/>
                <w:sz w:val="22"/>
                <w:szCs w:val="22"/>
                <w:lang w:val="en"/>
              </w:rPr>
              <w:t>P</w:t>
            </w:r>
            <w:r w:rsidRPr="005D78C4">
              <w:rPr>
                <w:rFonts w:cs="Arial"/>
                <w:sz w:val="22"/>
                <w:szCs w:val="22"/>
                <w:lang w:val="en"/>
              </w:rPr>
              <w:t xml:space="preserve">neumatic control of lowering the conveyor into the water channel. Conveyor width, min. 1200mm. </w:t>
            </w:r>
            <w:r w:rsidR="00337E0F" w:rsidRPr="005D78C4">
              <w:rPr>
                <w:rFonts w:cs="Arial"/>
                <w:sz w:val="22"/>
                <w:szCs w:val="22"/>
                <w:lang w:val="en"/>
              </w:rPr>
              <w:t>Main frame</w:t>
            </w:r>
            <w:r w:rsidR="009556E6" w:rsidRPr="005D78C4">
              <w:rPr>
                <w:rFonts w:cs="Arial"/>
                <w:sz w:val="22"/>
                <w:szCs w:val="22"/>
                <w:lang w:val="en"/>
              </w:rPr>
              <w:t xml:space="preserve"> in</w:t>
            </w:r>
            <w:r w:rsidR="00337E0F" w:rsidRPr="005D78C4">
              <w:rPr>
                <w:rFonts w:cs="Arial"/>
                <w:sz w:val="22"/>
                <w:szCs w:val="22"/>
                <w:lang w:val="en"/>
              </w:rPr>
              <w:t xml:space="preserve"> </w:t>
            </w:r>
            <w:r w:rsidRPr="005D78C4">
              <w:rPr>
                <w:rFonts w:cs="Arial"/>
                <w:sz w:val="22"/>
                <w:szCs w:val="22"/>
                <w:lang w:val="en"/>
              </w:rPr>
              <w:t>INOX material, or similar from non-corrosive materials</w:t>
            </w:r>
          </w:p>
        </w:tc>
        <w:tc>
          <w:tcPr>
            <w:tcW w:w="2982" w:type="dxa"/>
            <w:tcBorders>
              <w:top w:val="single" w:sz="8" w:space="0" w:color="auto"/>
            </w:tcBorders>
            <w:shd w:val="clear" w:color="auto" w:fill="E7EFF9"/>
            <w:vAlign w:val="center"/>
          </w:tcPr>
          <w:p w14:paraId="04C68E55"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6E502F43" w14:textId="504F132B" w:rsidR="00684FA0"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002B28CF"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100B1482" w14:textId="1B5A3264" w:rsidR="00B02591" w:rsidRPr="005D78C4" w:rsidRDefault="00001A2A" w:rsidP="00B02591">
            <w:pPr>
              <w:rPr>
                <w:rFonts w:cs="Arial"/>
                <w:sz w:val="22"/>
                <w:szCs w:val="22"/>
              </w:rPr>
            </w:pPr>
            <w:r w:rsidRPr="005D78C4">
              <w:rPr>
                <w:rFonts w:cs="Arial"/>
                <w:sz w:val="22"/>
                <w:szCs w:val="22"/>
              </w:rPr>
              <w:t>Vodný kanál pre jemne transportovanie jabĺk k</w:t>
            </w:r>
            <w:r w:rsidR="00B02591" w:rsidRPr="005D78C4">
              <w:rPr>
                <w:rFonts w:cs="Arial"/>
                <w:sz w:val="22"/>
                <w:szCs w:val="22"/>
              </w:rPr>
              <w:t> </w:t>
            </w:r>
            <w:r w:rsidRPr="005D78C4">
              <w:rPr>
                <w:rFonts w:cs="Arial"/>
                <w:sz w:val="22"/>
                <w:szCs w:val="22"/>
              </w:rPr>
              <w:t>jednotiču</w:t>
            </w:r>
            <w:r w:rsidR="00B02591" w:rsidRPr="005D78C4">
              <w:rPr>
                <w:rFonts w:cs="Arial"/>
                <w:sz w:val="22"/>
                <w:szCs w:val="22"/>
              </w:rPr>
              <w:t>. Šírka min 1500mm</w:t>
            </w:r>
          </w:p>
          <w:p w14:paraId="561A4699" w14:textId="141E6644" w:rsidR="00001A2A" w:rsidRPr="005D78C4" w:rsidRDefault="00001A2A" w:rsidP="00001A2A">
            <w:pPr>
              <w:rPr>
                <w:rFonts w:cs="Arial"/>
                <w:sz w:val="22"/>
                <w:szCs w:val="22"/>
              </w:rPr>
            </w:pPr>
            <w:r w:rsidRPr="005D78C4">
              <w:rPr>
                <w:rFonts w:cs="Arial"/>
                <w:sz w:val="22"/>
                <w:szCs w:val="22"/>
              </w:rPr>
              <w:t xml:space="preserve"> materiál INOX</w:t>
            </w:r>
            <w:r w:rsidR="000848A2" w:rsidRPr="005D78C4">
              <w:rPr>
                <w:rFonts w:cs="Arial"/>
                <w:sz w:val="22"/>
                <w:szCs w:val="22"/>
              </w:rPr>
              <w:t xml:space="preserve">, alebo obdobný z anitkoróznych materiálov </w:t>
            </w:r>
          </w:p>
          <w:p w14:paraId="7DDA6990" w14:textId="5A5DE38A" w:rsidR="00001A2A" w:rsidRPr="005D78C4" w:rsidRDefault="00001A2A" w:rsidP="00F56CA0">
            <w:pPr>
              <w:rPr>
                <w:rFonts w:cs="Arial"/>
                <w:sz w:val="22"/>
                <w:szCs w:val="22"/>
              </w:rPr>
            </w:pPr>
            <w:r w:rsidRPr="005D78C4">
              <w:rPr>
                <w:rFonts w:cs="Arial"/>
                <w:sz w:val="22"/>
                <w:szCs w:val="22"/>
              </w:rPr>
              <w:t xml:space="preserve">Water channel for gently transporting apples to the singulator, </w:t>
            </w:r>
            <w:r w:rsidR="00F56CA0" w:rsidRPr="005D78C4">
              <w:rPr>
                <w:rFonts w:cs="Arial"/>
                <w:sz w:val="22"/>
                <w:szCs w:val="22"/>
                <w:lang w:val="en"/>
              </w:rPr>
              <w:t xml:space="preserve">Width min 1500mm </w:t>
            </w:r>
            <w:r w:rsidRPr="005D78C4">
              <w:rPr>
                <w:rFonts w:cs="Arial"/>
                <w:sz w:val="22"/>
                <w:szCs w:val="22"/>
              </w:rPr>
              <w:t>INOX material</w:t>
            </w:r>
            <w:r w:rsidR="000848A2" w:rsidRPr="005D78C4">
              <w:rPr>
                <w:rFonts w:cs="Arial"/>
                <w:sz w:val="22"/>
                <w:szCs w:val="22"/>
              </w:rPr>
              <w:t xml:space="preserve"> or similar anticorrosion material</w:t>
            </w:r>
          </w:p>
        </w:tc>
        <w:tc>
          <w:tcPr>
            <w:tcW w:w="2982" w:type="dxa"/>
            <w:tcBorders>
              <w:top w:val="single" w:sz="8" w:space="0" w:color="auto"/>
            </w:tcBorders>
            <w:shd w:val="clear" w:color="auto" w:fill="E7EFF9"/>
            <w:vAlign w:val="center"/>
          </w:tcPr>
          <w:p w14:paraId="37CE93D7" w14:textId="77777777" w:rsidR="00B94784" w:rsidRPr="005D78C4" w:rsidRDefault="00B94784" w:rsidP="00B94784">
            <w:pPr>
              <w:jc w:val="center"/>
              <w:rPr>
                <w:rFonts w:cs="Arial"/>
                <w:sz w:val="22"/>
                <w:szCs w:val="22"/>
                <w:lang w:val="en-CA"/>
              </w:rPr>
            </w:pPr>
            <w:r w:rsidRPr="005D78C4">
              <w:rPr>
                <w:rFonts w:cs="Arial"/>
                <w:sz w:val="22"/>
                <w:szCs w:val="22"/>
              </w:rPr>
              <w:t>spĺňa/nespĺňa</w:t>
            </w:r>
          </w:p>
          <w:p w14:paraId="3F10BCE3" w14:textId="0B0A6D1D" w:rsidR="00001A2A" w:rsidRPr="005D78C4" w:rsidRDefault="00B94784" w:rsidP="00B94784">
            <w:pPr>
              <w:jc w:val="center"/>
              <w:rPr>
                <w:rFonts w:cs="Arial"/>
                <w:sz w:val="22"/>
                <w:szCs w:val="22"/>
              </w:rPr>
            </w:pPr>
            <w:r w:rsidRPr="005D78C4">
              <w:rPr>
                <w:rFonts w:cs="Arial"/>
                <w:sz w:val="22"/>
                <w:szCs w:val="22"/>
                <w:lang w:val="en-CA"/>
              </w:rPr>
              <w:t>Yes/No</w:t>
            </w:r>
          </w:p>
        </w:tc>
      </w:tr>
      <w:tr w:rsidR="005D78C4" w:rsidRPr="005D78C4" w14:paraId="1A1CCE27"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CF1EB98" w14:textId="77777777" w:rsidR="00001A2A" w:rsidRPr="005D78C4" w:rsidRDefault="00001A2A" w:rsidP="00001A2A">
            <w:pPr>
              <w:rPr>
                <w:rFonts w:cs="Arial"/>
                <w:sz w:val="22"/>
                <w:szCs w:val="22"/>
              </w:rPr>
            </w:pPr>
            <w:r w:rsidRPr="005D78C4">
              <w:rPr>
                <w:rFonts w:cs="Arial"/>
                <w:sz w:val="22"/>
                <w:szCs w:val="22"/>
              </w:rPr>
              <w:t>Automatický vyberač listov z vody so zaústením do centrálneho transportného systému pre listy a hnilobu</w:t>
            </w:r>
          </w:p>
          <w:p w14:paraId="64272E96" w14:textId="7EA000C4" w:rsidR="00001A2A" w:rsidRPr="005D78C4" w:rsidRDefault="009556E6" w:rsidP="00001A2A">
            <w:pPr>
              <w:rPr>
                <w:rFonts w:cs="Arial"/>
                <w:sz w:val="22"/>
                <w:szCs w:val="22"/>
              </w:rPr>
            </w:pPr>
            <w:r w:rsidRPr="005D78C4">
              <w:rPr>
                <w:rFonts w:cs="Arial"/>
                <w:sz w:val="22"/>
                <w:szCs w:val="22"/>
              </w:rPr>
              <w:t xml:space="preserve">Automatic leaf eliminator from the dumping </w:t>
            </w:r>
            <w:proofErr w:type="spellStart"/>
            <w:r w:rsidRPr="005D78C4">
              <w:rPr>
                <w:rFonts w:cs="Arial"/>
                <w:sz w:val="22"/>
                <w:szCs w:val="22"/>
              </w:rPr>
              <w:t>water</w:t>
            </w:r>
            <w:proofErr w:type="spellEnd"/>
            <w:r w:rsidRPr="005D78C4">
              <w:rPr>
                <w:rFonts w:cs="Arial"/>
                <w:sz w:val="22"/>
                <w:szCs w:val="22"/>
              </w:rPr>
              <w:t xml:space="preserve"> tank </w:t>
            </w:r>
            <w:proofErr w:type="spellStart"/>
            <w:r w:rsidRPr="005D78C4">
              <w:rPr>
                <w:rFonts w:cs="Arial"/>
                <w:sz w:val="22"/>
                <w:szCs w:val="22"/>
              </w:rPr>
              <w:t>with</w:t>
            </w:r>
            <w:proofErr w:type="spellEnd"/>
            <w:r w:rsidRPr="005D78C4">
              <w:rPr>
                <w:rFonts w:cs="Arial"/>
                <w:sz w:val="22"/>
                <w:szCs w:val="22"/>
              </w:rPr>
              <w:t xml:space="preserve"> a </w:t>
            </w:r>
            <w:proofErr w:type="spellStart"/>
            <w:r w:rsidR="00A37E4B" w:rsidRPr="005D78C4">
              <w:rPr>
                <w:rFonts w:cs="Arial"/>
                <w:sz w:val="22"/>
                <w:szCs w:val="22"/>
              </w:rPr>
              <w:t>targeting</w:t>
            </w:r>
            <w:proofErr w:type="spellEnd"/>
            <w:r w:rsidRPr="005D78C4">
              <w:rPr>
                <w:rFonts w:cs="Arial"/>
                <w:sz w:val="22"/>
                <w:szCs w:val="22"/>
              </w:rPr>
              <w:t xml:space="preserve"> </w:t>
            </w:r>
            <w:proofErr w:type="spellStart"/>
            <w:r w:rsidRPr="005D78C4">
              <w:rPr>
                <w:rFonts w:cs="Arial"/>
                <w:sz w:val="22"/>
                <w:szCs w:val="22"/>
              </w:rPr>
              <w:t>into</w:t>
            </w:r>
            <w:proofErr w:type="spellEnd"/>
            <w:r w:rsidRPr="005D78C4">
              <w:rPr>
                <w:rFonts w:cs="Arial"/>
                <w:sz w:val="22"/>
                <w:szCs w:val="22"/>
              </w:rPr>
              <w:t xml:space="preserve"> </w:t>
            </w:r>
            <w:proofErr w:type="spellStart"/>
            <w:r w:rsidRPr="005D78C4">
              <w:rPr>
                <w:rFonts w:cs="Arial"/>
                <w:sz w:val="22"/>
                <w:szCs w:val="22"/>
              </w:rPr>
              <w:t>the</w:t>
            </w:r>
            <w:proofErr w:type="spellEnd"/>
            <w:r w:rsidRPr="005D78C4">
              <w:rPr>
                <w:rFonts w:cs="Arial"/>
                <w:sz w:val="22"/>
                <w:szCs w:val="22"/>
              </w:rPr>
              <w:t xml:space="preserve"> </w:t>
            </w:r>
            <w:proofErr w:type="spellStart"/>
            <w:r w:rsidRPr="005D78C4">
              <w:rPr>
                <w:rFonts w:cs="Arial"/>
                <w:sz w:val="22"/>
                <w:szCs w:val="22"/>
              </w:rPr>
              <w:t>central</w:t>
            </w:r>
            <w:proofErr w:type="spellEnd"/>
            <w:r w:rsidRPr="005D78C4">
              <w:rPr>
                <w:rFonts w:cs="Arial"/>
                <w:sz w:val="22"/>
                <w:szCs w:val="22"/>
              </w:rPr>
              <w:t xml:space="preserve"> transport </w:t>
            </w:r>
            <w:proofErr w:type="spellStart"/>
            <w:r w:rsidRPr="005D78C4">
              <w:rPr>
                <w:rFonts w:cs="Arial"/>
                <w:sz w:val="22"/>
                <w:szCs w:val="22"/>
              </w:rPr>
              <w:t>system</w:t>
            </w:r>
            <w:proofErr w:type="spellEnd"/>
            <w:r w:rsidRPr="005D78C4">
              <w:rPr>
                <w:rFonts w:cs="Arial"/>
                <w:sz w:val="22"/>
                <w:szCs w:val="22"/>
              </w:rPr>
              <w:t xml:space="preserve"> for leaves and rot</w:t>
            </w:r>
          </w:p>
        </w:tc>
        <w:tc>
          <w:tcPr>
            <w:tcW w:w="2982" w:type="dxa"/>
            <w:tcBorders>
              <w:top w:val="single" w:sz="8" w:space="0" w:color="auto"/>
            </w:tcBorders>
            <w:shd w:val="clear" w:color="auto" w:fill="E7EFF9"/>
            <w:vAlign w:val="center"/>
          </w:tcPr>
          <w:p w14:paraId="13B818E0" w14:textId="77777777" w:rsidR="00B94784" w:rsidRPr="005D78C4" w:rsidRDefault="00B94784" w:rsidP="00B94784">
            <w:pPr>
              <w:jc w:val="center"/>
              <w:rPr>
                <w:rFonts w:cs="Arial"/>
                <w:sz w:val="22"/>
                <w:szCs w:val="22"/>
                <w:lang w:val="en-CA"/>
              </w:rPr>
            </w:pPr>
            <w:r w:rsidRPr="005D78C4">
              <w:rPr>
                <w:rFonts w:cs="Arial"/>
                <w:sz w:val="22"/>
                <w:szCs w:val="22"/>
              </w:rPr>
              <w:t>spĺňa/nespĺňa</w:t>
            </w:r>
          </w:p>
          <w:p w14:paraId="4E331E43" w14:textId="189F02C6" w:rsidR="00001A2A" w:rsidRPr="005D78C4" w:rsidRDefault="00B94784" w:rsidP="00B94784">
            <w:pPr>
              <w:jc w:val="center"/>
              <w:rPr>
                <w:rFonts w:cs="Arial"/>
                <w:sz w:val="22"/>
                <w:szCs w:val="22"/>
              </w:rPr>
            </w:pPr>
            <w:r w:rsidRPr="005D78C4">
              <w:rPr>
                <w:rFonts w:cs="Arial"/>
                <w:sz w:val="22"/>
                <w:szCs w:val="22"/>
                <w:lang w:val="en-CA"/>
              </w:rPr>
              <w:t>Yes/No</w:t>
            </w:r>
          </w:p>
        </w:tc>
      </w:tr>
      <w:tr w:rsidR="005D78C4" w:rsidRPr="005D78C4" w14:paraId="4BD11CCA"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2978730" w14:textId="6E4BD84E" w:rsidR="00001A2A" w:rsidRPr="005D78C4" w:rsidRDefault="00B94784" w:rsidP="002B1A46">
            <w:pPr>
              <w:rPr>
                <w:rFonts w:cs="Arial"/>
                <w:sz w:val="22"/>
                <w:szCs w:val="22"/>
              </w:rPr>
            </w:pPr>
            <w:r w:rsidRPr="005D78C4">
              <w:rPr>
                <w:rFonts w:cs="Arial"/>
                <w:sz w:val="22"/>
                <w:szCs w:val="22"/>
              </w:rPr>
              <w:t>Sústava</w:t>
            </w:r>
            <w:r w:rsidR="00001A2A" w:rsidRPr="005D78C4">
              <w:rPr>
                <w:rFonts w:cs="Arial"/>
                <w:sz w:val="22"/>
                <w:szCs w:val="22"/>
              </w:rPr>
              <w:t xml:space="preserve"> bránok </w:t>
            </w:r>
            <w:r w:rsidRPr="005D78C4">
              <w:rPr>
                <w:rFonts w:cs="Arial"/>
                <w:sz w:val="22"/>
                <w:szCs w:val="22"/>
              </w:rPr>
              <w:t>na predelenie vodných kanálov pr</w:t>
            </w:r>
            <w:r w:rsidR="00B02591" w:rsidRPr="005D78C4">
              <w:rPr>
                <w:rFonts w:cs="Arial"/>
                <w:sz w:val="22"/>
                <w:szCs w:val="22"/>
              </w:rPr>
              <w:t>e</w:t>
            </w:r>
            <w:r w:rsidRPr="005D78C4">
              <w:rPr>
                <w:rFonts w:cs="Arial"/>
                <w:sz w:val="22"/>
                <w:szCs w:val="22"/>
              </w:rPr>
              <w:t xml:space="preserve"> rýchlu výmenu šarží, Materiál INOX</w:t>
            </w:r>
            <w:r w:rsidR="000848A2" w:rsidRPr="005D78C4">
              <w:rPr>
                <w:rFonts w:cs="Arial"/>
                <w:sz w:val="22"/>
                <w:szCs w:val="22"/>
              </w:rPr>
              <w:t xml:space="preserve">, alebo obdobný z anitkoróznych materiálov </w:t>
            </w:r>
          </w:p>
          <w:p w14:paraId="4F9618EA" w14:textId="1AA33E31" w:rsidR="00B94784" w:rsidRPr="005D78C4" w:rsidRDefault="00B94784" w:rsidP="002B1A46">
            <w:pPr>
              <w:rPr>
                <w:rFonts w:cs="Arial"/>
                <w:sz w:val="22"/>
                <w:szCs w:val="22"/>
              </w:rPr>
            </w:pPr>
            <w:r w:rsidRPr="005D78C4">
              <w:rPr>
                <w:rFonts w:cs="Arial"/>
                <w:sz w:val="22"/>
                <w:szCs w:val="22"/>
              </w:rPr>
              <w:t>Set of gates for partitioning water channels for quick exchange of batches, INOX material</w:t>
            </w:r>
            <w:r w:rsidR="000848A2" w:rsidRPr="005D78C4">
              <w:rPr>
                <w:rFonts w:cs="Arial"/>
                <w:sz w:val="22"/>
                <w:szCs w:val="22"/>
              </w:rPr>
              <w:t xml:space="preserve"> or similar anticorrosion material</w:t>
            </w:r>
          </w:p>
        </w:tc>
        <w:tc>
          <w:tcPr>
            <w:tcW w:w="2982" w:type="dxa"/>
            <w:tcBorders>
              <w:top w:val="single" w:sz="8" w:space="0" w:color="auto"/>
            </w:tcBorders>
            <w:shd w:val="clear" w:color="auto" w:fill="E7EFF9"/>
            <w:vAlign w:val="center"/>
          </w:tcPr>
          <w:p w14:paraId="73DC15E4" w14:textId="77777777" w:rsidR="00B94784" w:rsidRPr="005D78C4" w:rsidRDefault="00B94784" w:rsidP="00B94784">
            <w:pPr>
              <w:jc w:val="center"/>
              <w:rPr>
                <w:rFonts w:cs="Arial"/>
                <w:sz w:val="22"/>
                <w:szCs w:val="22"/>
                <w:lang w:val="en-CA"/>
              </w:rPr>
            </w:pPr>
            <w:r w:rsidRPr="005D78C4">
              <w:rPr>
                <w:rFonts w:cs="Arial"/>
                <w:sz w:val="22"/>
                <w:szCs w:val="22"/>
              </w:rPr>
              <w:t>spĺňa/nespĺňa</w:t>
            </w:r>
          </w:p>
          <w:p w14:paraId="4C469BBA" w14:textId="5D40CB81" w:rsidR="00001A2A" w:rsidRPr="005D78C4" w:rsidRDefault="00B94784" w:rsidP="00B94784">
            <w:pPr>
              <w:jc w:val="center"/>
              <w:rPr>
                <w:rFonts w:cs="Arial"/>
                <w:sz w:val="22"/>
                <w:szCs w:val="22"/>
              </w:rPr>
            </w:pPr>
            <w:r w:rsidRPr="005D78C4">
              <w:rPr>
                <w:rFonts w:cs="Arial"/>
                <w:sz w:val="22"/>
                <w:szCs w:val="22"/>
                <w:lang w:val="en-CA"/>
              </w:rPr>
              <w:t>Yes/No</w:t>
            </w:r>
          </w:p>
        </w:tc>
      </w:tr>
      <w:tr w:rsidR="005D78C4" w:rsidRPr="005D78C4" w14:paraId="3FEBEF4B"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1D145CD8" w14:textId="77777777" w:rsidR="003F0F96" w:rsidRPr="005D78C4" w:rsidRDefault="003F0F96" w:rsidP="002B1A46">
            <w:pPr>
              <w:rPr>
                <w:rFonts w:cs="Arial"/>
                <w:sz w:val="22"/>
                <w:szCs w:val="22"/>
              </w:rPr>
            </w:pPr>
            <w:proofErr w:type="spellStart"/>
            <w:r w:rsidRPr="005D78C4">
              <w:rPr>
                <w:rFonts w:cs="Arial"/>
                <w:sz w:val="22"/>
                <w:szCs w:val="22"/>
              </w:rPr>
              <w:t>Jednotič</w:t>
            </w:r>
            <w:proofErr w:type="spellEnd"/>
            <w:r w:rsidRPr="005D78C4">
              <w:rPr>
                <w:rFonts w:cs="Arial"/>
                <w:sz w:val="22"/>
                <w:szCs w:val="22"/>
              </w:rPr>
              <w:t xml:space="preserve"> plodov s mäkkej gumy</w:t>
            </w:r>
          </w:p>
          <w:p w14:paraId="1C09ECC9" w14:textId="1C3DB492" w:rsidR="003F0F96" w:rsidRPr="005D78C4" w:rsidRDefault="003F0F96" w:rsidP="002B1A46">
            <w:pPr>
              <w:rPr>
                <w:rFonts w:cs="Arial"/>
                <w:sz w:val="22"/>
                <w:szCs w:val="22"/>
              </w:rPr>
            </w:pPr>
            <w:r w:rsidRPr="005D78C4">
              <w:rPr>
                <w:rFonts w:cs="Arial"/>
                <w:sz w:val="22"/>
                <w:szCs w:val="22"/>
              </w:rPr>
              <w:t>singulator with soft rubber</w:t>
            </w:r>
          </w:p>
        </w:tc>
        <w:tc>
          <w:tcPr>
            <w:tcW w:w="2982" w:type="dxa"/>
            <w:tcBorders>
              <w:top w:val="single" w:sz="8" w:space="0" w:color="auto"/>
            </w:tcBorders>
            <w:shd w:val="clear" w:color="auto" w:fill="E7EFF9"/>
            <w:vAlign w:val="center"/>
          </w:tcPr>
          <w:p w14:paraId="2FB045C5" w14:textId="77777777" w:rsidR="003F0F96" w:rsidRPr="005D78C4" w:rsidRDefault="003F0F96" w:rsidP="003F0F96">
            <w:pPr>
              <w:jc w:val="center"/>
              <w:rPr>
                <w:rFonts w:cs="Arial"/>
                <w:sz w:val="22"/>
                <w:szCs w:val="22"/>
                <w:lang w:val="en-CA"/>
              </w:rPr>
            </w:pPr>
            <w:r w:rsidRPr="005D78C4">
              <w:rPr>
                <w:rFonts w:cs="Arial"/>
                <w:sz w:val="22"/>
                <w:szCs w:val="22"/>
              </w:rPr>
              <w:t>spĺňa/nespĺňa</w:t>
            </w:r>
          </w:p>
          <w:p w14:paraId="43CD8ECC" w14:textId="18715369" w:rsidR="003F0F96" w:rsidRPr="005D78C4" w:rsidRDefault="003F0F96" w:rsidP="003F0F96">
            <w:pPr>
              <w:jc w:val="center"/>
              <w:rPr>
                <w:rFonts w:cs="Arial"/>
                <w:sz w:val="22"/>
                <w:szCs w:val="22"/>
              </w:rPr>
            </w:pPr>
            <w:r w:rsidRPr="005D78C4">
              <w:rPr>
                <w:rFonts w:cs="Arial"/>
                <w:sz w:val="22"/>
                <w:szCs w:val="22"/>
                <w:lang w:val="en-CA"/>
              </w:rPr>
              <w:t>Yes/No</w:t>
            </w:r>
          </w:p>
        </w:tc>
      </w:tr>
      <w:tr w:rsidR="005D78C4" w:rsidRPr="005D78C4" w14:paraId="41613F7A"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C3CE4D8" w14:textId="121A41CE" w:rsidR="00084373" w:rsidRDefault="00084373" w:rsidP="002B1A46">
            <w:pPr>
              <w:rPr>
                <w:rFonts w:cs="Arial"/>
                <w:sz w:val="22"/>
                <w:szCs w:val="22"/>
              </w:rPr>
            </w:pPr>
            <w:r w:rsidRPr="00084373">
              <w:rPr>
                <w:rFonts w:cs="Arial"/>
                <w:sz w:val="22"/>
                <w:szCs w:val="22"/>
              </w:rPr>
              <w:t>Linky na prepravu a detekciu jabĺk</w:t>
            </w:r>
          </w:p>
          <w:p w14:paraId="4B917006" w14:textId="6465B0CF" w:rsidR="00EB7F52" w:rsidRPr="005D78C4" w:rsidRDefault="00EB7F52" w:rsidP="002B1A46">
            <w:pPr>
              <w:rPr>
                <w:rFonts w:cs="Arial"/>
                <w:sz w:val="22"/>
                <w:szCs w:val="22"/>
              </w:rPr>
            </w:pPr>
            <w:proofErr w:type="spellStart"/>
            <w:r w:rsidRPr="005D78C4">
              <w:rPr>
                <w:rFonts w:cs="Arial"/>
                <w:sz w:val="22"/>
                <w:szCs w:val="22"/>
              </w:rPr>
              <w:t>Lines</w:t>
            </w:r>
            <w:proofErr w:type="spellEnd"/>
            <w:r w:rsidRPr="005D78C4">
              <w:rPr>
                <w:rFonts w:cs="Arial"/>
                <w:sz w:val="22"/>
                <w:szCs w:val="22"/>
              </w:rPr>
              <w:t xml:space="preserve"> </w:t>
            </w:r>
            <w:proofErr w:type="spellStart"/>
            <w:r w:rsidRPr="005D78C4">
              <w:rPr>
                <w:rFonts w:cs="Arial"/>
                <w:sz w:val="22"/>
                <w:szCs w:val="22"/>
              </w:rPr>
              <w:t>for</w:t>
            </w:r>
            <w:proofErr w:type="spellEnd"/>
            <w:r w:rsidRPr="005D78C4">
              <w:rPr>
                <w:rFonts w:cs="Arial"/>
                <w:sz w:val="22"/>
                <w:szCs w:val="22"/>
              </w:rPr>
              <w:t xml:space="preserve"> transport and </w:t>
            </w:r>
            <w:proofErr w:type="spellStart"/>
            <w:r w:rsidRPr="005D78C4">
              <w:rPr>
                <w:rFonts w:cs="Arial"/>
                <w:sz w:val="22"/>
                <w:szCs w:val="22"/>
              </w:rPr>
              <w:t>detection</w:t>
            </w:r>
            <w:proofErr w:type="spellEnd"/>
            <w:r w:rsidRPr="005D78C4">
              <w:rPr>
                <w:rFonts w:cs="Arial"/>
                <w:sz w:val="22"/>
                <w:szCs w:val="22"/>
              </w:rPr>
              <w:t xml:space="preserve"> of </w:t>
            </w:r>
            <w:proofErr w:type="spellStart"/>
            <w:r w:rsidRPr="005D78C4">
              <w:rPr>
                <w:rFonts w:cs="Arial"/>
                <w:sz w:val="22"/>
                <w:szCs w:val="22"/>
              </w:rPr>
              <w:t>apples</w:t>
            </w:r>
            <w:proofErr w:type="spellEnd"/>
          </w:p>
        </w:tc>
        <w:tc>
          <w:tcPr>
            <w:tcW w:w="2982" w:type="dxa"/>
            <w:tcBorders>
              <w:top w:val="single" w:sz="8" w:space="0" w:color="auto"/>
            </w:tcBorders>
            <w:shd w:val="clear" w:color="auto" w:fill="E7EFF9"/>
            <w:vAlign w:val="center"/>
          </w:tcPr>
          <w:p w14:paraId="3BA60949" w14:textId="77777777" w:rsidR="00A72B1E" w:rsidRPr="005D78C4" w:rsidRDefault="00A72B1E" w:rsidP="00A72B1E">
            <w:pPr>
              <w:jc w:val="center"/>
              <w:rPr>
                <w:rFonts w:cs="Arial"/>
                <w:sz w:val="22"/>
                <w:szCs w:val="22"/>
                <w:lang w:val="en-CA"/>
              </w:rPr>
            </w:pPr>
            <w:r w:rsidRPr="005D78C4">
              <w:rPr>
                <w:rFonts w:cs="Arial"/>
                <w:sz w:val="22"/>
                <w:szCs w:val="22"/>
              </w:rPr>
              <w:t>spĺňa/nespĺňa</w:t>
            </w:r>
          </w:p>
          <w:p w14:paraId="258383BA" w14:textId="6BBEFF52" w:rsidR="00EB7F52" w:rsidRPr="005D78C4" w:rsidRDefault="00A72B1E" w:rsidP="00A72B1E">
            <w:pPr>
              <w:jc w:val="center"/>
              <w:rPr>
                <w:rFonts w:cs="Arial"/>
                <w:sz w:val="22"/>
                <w:szCs w:val="22"/>
              </w:rPr>
            </w:pPr>
            <w:r w:rsidRPr="005D78C4">
              <w:rPr>
                <w:rFonts w:cs="Arial"/>
                <w:sz w:val="22"/>
                <w:szCs w:val="22"/>
                <w:lang w:val="en-CA"/>
              </w:rPr>
              <w:t>Yes/No</w:t>
            </w:r>
          </w:p>
        </w:tc>
      </w:tr>
      <w:tr w:rsidR="005D78C4" w:rsidRPr="005D78C4" w14:paraId="085AA779"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64A275D" w14:textId="39E184B6" w:rsidR="00EA4A48" w:rsidRPr="005D78C4" w:rsidRDefault="00EB7F52" w:rsidP="002B1A46">
            <w:pPr>
              <w:rPr>
                <w:rFonts w:cs="Arial"/>
                <w:sz w:val="22"/>
                <w:szCs w:val="22"/>
              </w:rPr>
            </w:pPr>
            <w:r w:rsidRPr="005D78C4">
              <w:rPr>
                <w:rFonts w:cs="Arial"/>
                <w:sz w:val="22"/>
                <w:szCs w:val="22"/>
              </w:rPr>
              <w:t xml:space="preserve">Prstový valec pred </w:t>
            </w:r>
            <w:proofErr w:type="spellStart"/>
            <w:r w:rsidRPr="005D78C4">
              <w:rPr>
                <w:rFonts w:cs="Arial"/>
                <w:sz w:val="22"/>
                <w:szCs w:val="22"/>
              </w:rPr>
              <w:t>jednotičom</w:t>
            </w:r>
            <w:proofErr w:type="spellEnd"/>
            <w:r w:rsidRPr="005D78C4">
              <w:rPr>
                <w:rFonts w:cs="Arial"/>
                <w:sz w:val="22"/>
                <w:szCs w:val="22"/>
              </w:rPr>
              <w:t>, pre každú líniu so samostatným motorom</w:t>
            </w:r>
            <w:r w:rsidR="00B02591" w:rsidRPr="005D78C4">
              <w:rPr>
                <w:rFonts w:cs="Arial"/>
                <w:sz w:val="22"/>
                <w:szCs w:val="22"/>
              </w:rPr>
              <w:t xml:space="preserve"> riadením </w:t>
            </w:r>
            <w:r w:rsidR="009B0ED2" w:rsidRPr="005D78C4">
              <w:rPr>
                <w:rFonts w:cs="Arial"/>
                <w:sz w:val="22"/>
                <w:szCs w:val="22"/>
              </w:rPr>
              <w:t>frekvenčným</w:t>
            </w:r>
            <w:r w:rsidR="00B02591" w:rsidRPr="005D78C4">
              <w:rPr>
                <w:rFonts w:cs="Arial"/>
                <w:sz w:val="22"/>
                <w:szCs w:val="22"/>
              </w:rPr>
              <w:t xml:space="preserve"> meničom </w:t>
            </w:r>
            <w:r w:rsidR="009B0ED2" w:rsidRPr="005D78C4">
              <w:rPr>
                <w:rFonts w:cs="Arial"/>
                <w:sz w:val="22"/>
                <w:szCs w:val="22"/>
              </w:rPr>
              <w:t>podľa</w:t>
            </w:r>
            <w:r w:rsidR="00B02591" w:rsidRPr="005D78C4">
              <w:rPr>
                <w:rFonts w:cs="Arial"/>
                <w:sz w:val="22"/>
                <w:szCs w:val="22"/>
              </w:rPr>
              <w:t xml:space="preserve"> % plnenia danej </w:t>
            </w:r>
            <w:r w:rsidR="009B0ED2" w:rsidRPr="005D78C4">
              <w:rPr>
                <w:rFonts w:cs="Arial"/>
                <w:sz w:val="22"/>
                <w:szCs w:val="22"/>
              </w:rPr>
              <w:t>línie</w:t>
            </w:r>
            <w:r w:rsidR="00B02591" w:rsidRPr="005D78C4">
              <w:rPr>
                <w:rFonts w:cs="Arial"/>
                <w:sz w:val="22"/>
                <w:szCs w:val="22"/>
              </w:rPr>
              <w:t xml:space="preserve">. </w:t>
            </w:r>
            <w:r w:rsidR="009B0ED2" w:rsidRPr="005D78C4">
              <w:rPr>
                <w:rFonts w:cs="Arial"/>
                <w:sz w:val="22"/>
                <w:szCs w:val="22"/>
              </w:rPr>
              <w:t>Systém</w:t>
            </w:r>
            <w:r w:rsidR="00B02591" w:rsidRPr="005D78C4">
              <w:rPr>
                <w:rFonts w:cs="Arial"/>
                <w:sz w:val="22"/>
                <w:szCs w:val="22"/>
              </w:rPr>
              <w:t xml:space="preserve"> </w:t>
            </w:r>
            <w:r w:rsidR="009B0ED2" w:rsidRPr="005D78C4">
              <w:rPr>
                <w:rFonts w:cs="Arial"/>
                <w:sz w:val="22"/>
                <w:szCs w:val="22"/>
              </w:rPr>
              <w:t>sa bude automaticky riadiť podľa zadaného percenta plnenia stroja operátorom</w:t>
            </w:r>
          </w:p>
          <w:p w14:paraId="2E0F0736" w14:textId="0F180D5C" w:rsidR="00EA4A48" w:rsidRPr="005D78C4" w:rsidRDefault="00EA4A48" w:rsidP="002B1A46">
            <w:pPr>
              <w:rPr>
                <w:rFonts w:cs="Arial"/>
                <w:sz w:val="22"/>
                <w:szCs w:val="22"/>
              </w:rPr>
            </w:pPr>
            <w:r w:rsidRPr="005D78C4">
              <w:rPr>
                <w:rFonts w:cs="Arial"/>
                <w:sz w:val="22"/>
                <w:szCs w:val="22"/>
              </w:rPr>
              <w:t>fingerdrum before singulator with independent motor for each lane</w:t>
            </w:r>
            <w:r w:rsidR="001D563C" w:rsidRPr="005D78C4">
              <w:rPr>
                <w:rFonts w:cs="Arial"/>
                <w:sz w:val="22"/>
                <w:szCs w:val="22"/>
              </w:rPr>
              <w:t xml:space="preserve"> </w:t>
            </w:r>
            <w:r w:rsidR="001D563C" w:rsidRPr="005D78C4">
              <w:rPr>
                <w:rFonts w:cs="Arial"/>
                <w:sz w:val="22"/>
                <w:szCs w:val="22"/>
              </w:rPr>
              <w:br/>
            </w:r>
            <w:r w:rsidR="00337E0F" w:rsidRPr="005D78C4">
              <w:rPr>
                <w:rFonts w:cs="Arial"/>
                <w:sz w:val="22"/>
                <w:szCs w:val="22"/>
              </w:rPr>
              <w:t>controlled by inverter</w:t>
            </w:r>
            <w:r w:rsidR="001D563C" w:rsidRPr="005D78C4">
              <w:rPr>
                <w:rFonts w:cs="Arial"/>
                <w:sz w:val="22"/>
                <w:szCs w:val="22"/>
              </w:rPr>
              <w:t xml:space="preserve"> according to the filling</w:t>
            </w:r>
            <w:r w:rsidR="00337E0F" w:rsidRPr="005D78C4">
              <w:rPr>
                <w:rFonts w:cs="Arial"/>
                <w:sz w:val="22"/>
                <w:szCs w:val="22"/>
              </w:rPr>
              <w:t xml:space="preserve"> rate set on the</w:t>
            </w:r>
            <w:r w:rsidR="001D563C" w:rsidRPr="005D78C4">
              <w:rPr>
                <w:rFonts w:cs="Arial"/>
                <w:sz w:val="22"/>
                <w:szCs w:val="22"/>
              </w:rPr>
              <w:t xml:space="preserve"> line. The system will automatically </w:t>
            </w:r>
            <w:r w:rsidR="00337E0F" w:rsidRPr="005D78C4">
              <w:rPr>
                <w:rFonts w:cs="Arial"/>
                <w:sz w:val="22"/>
                <w:szCs w:val="22"/>
              </w:rPr>
              <w:t xml:space="preserve">adjust the speed </w:t>
            </w:r>
            <w:r w:rsidR="001D563C" w:rsidRPr="005D78C4">
              <w:rPr>
                <w:rFonts w:cs="Arial"/>
                <w:sz w:val="22"/>
                <w:szCs w:val="22"/>
              </w:rPr>
              <w:t xml:space="preserve">according to the percentage of machine filling </w:t>
            </w:r>
            <w:r w:rsidR="00337E0F" w:rsidRPr="005D78C4">
              <w:rPr>
                <w:rFonts w:cs="Arial"/>
                <w:sz w:val="22"/>
                <w:szCs w:val="22"/>
              </w:rPr>
              <w:t xml:space="preserve">specified </w:t>
            </w:r>
            <w:r w:rsidR="001D563C" w:rsidRPr="005D78C4">
              <w:rPr>
                <w:rFonts w:cs="Arial"/>
                <w:sz w:val="22"/>
                <w:szCs w:val="22"/>
              </w:rPr>
              <w:t>by the operator</w:t>
            </w:r>
          </w:p>
        </w:tc>
        <w:tc>
          <w:tcPr>
            <w:tcW w:w="2982" w:type="dxa"/>
            <w:tcBorders>
              <w:top w:val="single" w:sz="8" w:space="0" w:color="auto"/>
            </w:tcBorders>
            <w:shd w:val="clear" w:color="auto" w:fill="E7EFF9"/>
            <w:vAlign w:val="center"/>
          </w:tcPr>
          <w:p w14:paraId="3C11E636" w14:textId="77777777" w:rsidR="00EA4A48" w:rsidRPr="005D78C4" w:rsidRDefault="00EA4A48" w:rsidP="00EA4A48">
            <w:pPr>
              <w:jc w:val="center"/>
              <w:rPr>
                <w:rFonts w:cs="Arial"/>
                <w:sz w:val="22"/>
                <w:szCs w:val="22"/>
                <w:lang w:val="en-CA"/>
              </w:rPr>
            </w:pPr>
            <w:r w:rsidRPr="005D78C4">
              <w:rPr>
                <w:rFonts w:cs="Arial"/>
                <w:sz w:val="22"/>
                <w:szCs w:val="22"/>
              </w:rPr>
              <w:t>spĺňa/nespĺňa</w:t>
            </w:r>
          </w:p>
          <w:p w14:paraId="11947BB6" w14:textId="15B9775E" w:rsidR="00EA4A48" w:rsidRPr="005D78C4" w:rsidRDefault="00EA4A48" w:rsidP="00EA4A48">
            <w:pPr>
              <w:jc w:val="center"/>
              <w:rPr>
                <w:rFonts w:cs="Arial"/>
                <w:sz w:val="22"/>
                <w:szCs w:val="22"/>
              </w:rPr>
            </w:pPr>
            <w:r w:rsidRPr="005D78C4">
              <w:rPr>
                <w:rFonts w:cs="Arial"/>
                <w:sz w:val="22"/>
                <w:szCs w:val="22"/>
                <w:lang w:val="en-CA"/>
              </w:rPr>
              <w:t>Yes/No</w:t>
            </w:r>
          </w:p>
        </w:tc>
      </w:tr>
      <w:tr w:rsidR="005D78C4" w:rsidRPr="005D78C4" w14:paraId="647BDC7B"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B8F3A7F" w14:textId="4AFF8F9C" w:rsidR="00071602" w:rsidRPr="005D78C4" w:rsidRDefault="00071602" w:rsidP="002B1A46">
            <w:pPr>
              <w:rPr>
                <w:rFonts w:cs="Arial"/>
                <w:sz w:val="22"/>
                <w:szCs w:val="22"/>
              </w:rPr>
            </w:pPr>
            <w:r w:rsidRPr="005D78C4">
              <w:rPr>
                <w:rFonts w:cs="Arial"/>
                <w:sz w:val="22"/>
                <w:szCs w:val="22"/>
              </w:rPr>
              <w:t xml:space="preserve">Triedenie jabĺk podľa veľkosti </w:t>
            </w:r>
            <w:r w:rsidR="000E316B" w:rsidRPr="005D78C4">
              <w:rPr>
                <w:rFonts w:cs="Arial"/>
                <w:sz w:val="22"/>
                <w:szCs w:val="22"/>
              </w:rPr>
              <w:t>5</w:t>
            </w:r>
            <w:r w:rsidRPr="005D78C4">
              <w:rPr>
                <w:rFonts w:cs="Arial"/>
                <w:sz w:val="22"/>
                <w:szCs w:val="22"/>
              </w:rPr>
              <w:t>0-1</w:t>
            </w:r>
            <w:r w:rsidR="00957FE7" w:rsidRPr="005D78C4">
              <w:rPr>
                <w:rFonts w:cs="Arial"/>
                <w:sz w:val="22"/>
                <w:szCs w:val="22"/>
              </w:rPr>
              <w:t>1</w:t>
            </w:r>
            <w:r w:rsidRPr="005D78C4">
              <w:rPr>
                <w:rFonts w:cs="Arial"/>
                <w:sz w:val="22"/>
                <w:szCs w:val="22"/>
              </w:rPr>
              <w:t>0mm, max priemer plodu 1</w:t>
            </w:r>
            <w:r w:rsidR="00957FE7" w:rsidRPr="005D78C4">
              <w:rPr>
                <w:rFonts w:cs="Arial"/>
                <w:sz w:val="22"/>
                <w:szCs w:val="22"/>
              </w:rPr>
              <w:t>1</w:t>
            </w:r>
            <w:r w:rsidRPr="005D78C4">
              <w:rPr>
                <w:rFonts w:cs="Arial"/>
                <w:sz w:val="22"/>
                <w:szCs w:val="22"/>
              </w:rPr>
              <w:t>0mm</w:t>
            </w:r>
          </w:p>
          <w:p w14:paraId="4642A189" w14:textId="19E317F6" w:rsidR="00A249B1" w:rsidRPr="005D78C4" w:rsidRDefault="00A249B1" w:rsidP="002B1A46">
            <w:pPr>
              <w:rPr>
                <w:rFonts w:cs="Arial"/>
                <w:sz w:val="22"/>
                <w:szCs w:val="22"/>
                <w:lang w:val="en-CA"/>
              </w:rPr>
            </w:pPr>
            <w:r w:rsidRPr="005D78C4">
              <w:rPr>
                <w:rFonts w:cs="Arial"/>
                <w:sz w:val="22"/>
                <w:szCs w:val="22"/>
                <w:lang w:val="en-CA"/>
              </w:rPr>
              <w:t xml:space="preserve">Sorting apples according to size </w:t>
            </w:r>
            <w:r w:rsidR="000E316B" w:rsidRPr="005D78C4">
              <w:rPr>
                <w:rFonts w:cs="Arial"/>
                <w:sz w:val="22"/>
                <w:szCs w:val="22"/>
                <w:lang w:val="en-CA"/>
              </w:rPr>
              <w:t>5</w:t>
            </w:r>
            <w:r w:rsidRPr="005D78C4">
              <w:rPr>
                <w:rFonts w:cs="Arial"/>
                <w:sz w:val="22"/>
                <w:szCs w:val="22"/>
                <w:lang w:val="en-CA"/>
              </w:rPr>
              <w:t>0-1</w:t>
            </w:r>
            <w:r w:rsidR="00957FE7" w:rsidRPr="005D78C4">
              <w:rPr>
                <w:rFonts w:cs="Arial"/>
                <w:sz w:val="22"/>
                <w:szCs w:val="22"/>
                <w:lang w:val="en-CA"/>
              </w:rPr>
              <w:t>1</w:t>
            </w:r>
            <w:r w:rsidRPr="005D78C4">
              <w:rPr>
                <w:rFonts w:cs="Arial"/>
                <w:sz w:val="22"/>
                <w:szCs w:val="22"/>
                <w:lang w:val="en-CA"/>
              </w:rPr>
              <w:t>0mm, max fruit diameter 1</w:t>
            </w:r>
            <w:r w:rsidR="00957FE7" w:rsidRPr="005D78C4">
              <w:rPr>
                <w:rFonts w:cs="Arial"/>
                <w:sz w:val="22"/>
                <w:szCs w:val="22"/>
                <w:lang w:val="en-CA"/>
              </w:rPr>
              <w:t>1</w:t>
            </w:r>
            <w:r w:rsidRPr="005D78C4">
              <w:rPr>
                <w:rFonts w:cs="Arial"/>
                <w:sz w:val="22"/>
                <w:szCs w:val="22"/>
                <w:lang w:val="en-CA"/>
              </w:rPr>
              <w:t>0mm</w:t>
            </w:r>
          </w:p>
        </w:tc>
        <w:tc>
          <w:tcPr>
            <w:tcW w:w="2982" w:type="dxa"/>
            <w:tcBorders>
              <w:top w:val="single" w:sz="8" w:space="0" w:color="auto"/>
            </w:tcBorders>
            <w:shd w:val="clear" w:color="auto" w:fill="E7EFF9"/>
            <w:vAlign w:val="center"/>
          </w:tcPr>
          <w:p w14:paraId="27EB5864" w14:textId="77777777" w:rsidR="00071602" w:rsidRPr="005D78C4" w:rsidRDefault="00071602" w:rsidP="00C5462B">
            <w:pPr>
              <w:jc w:val="center"/>
              <w:rPr>
                <w:rFonts w:cs="Arial"/>
                <w:sz w:val="22"/>
                <w:szCs w:val="22"/>
                <w:lang w:val="en-CA"/>
              </w:rPr>
            </w:pPr>
            <w:r w:rsidRPr="005D78C4">
              <w:rPr>
                <w:rFonts w:cs="Arial"/>
                <w:sz w:val="22"/>
                <w:szCs w:val="22"/>
              </w:rPr>
              <w:t>spĺňa/nespĺňa</w:t>
            </w:r>
          </w:p>
          <w:p w14:paraId="053BDC37" w14:textId="5BED0AC7" w:rsidR="00071602" w:rsidRPr="005D78C4" w:rsidRDefault="00071602" w:rsidP="00C5462B">
            <w:pPr>
              <w:widowControl/>
              <w:suppressAutoHyphens w:val="0"/>
              <w:jc w:val="center"/>
              <w:rPr>
                <w:rFonts w:cs="Arial"/>
                <w:sz w:val="22"/>
                <w:szCs w:val="22"/>
                <w:lang w:val="en-CA"/>
              </w:rPr>
            </w:pPr>
            <w:r w:rsidRPr="005D78C4">
              <w:rPr>
                <w:rFonts w:cs="Arial"/>
                <w:sz w:val="22"/>
                <w:szCs w:val="22"/>
                <w:lang w:val="en-CA"/>
              </w:rPr>
              <w:t>Yes/No</w:t>
            </w:r>
          </w:p>
        </w:tc>
      </w:tr>
      <w:tr w:rsidR="005D78C4" w:rsidRPr="005D78C4" w14:paraId="3F515155"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FBB4B35" w14:textId="77777777" w:rsidR="00071602" w:rsidRPr="005D78C4" w:rsidRDefault="00071602" w:rsidP="002B1A46">
            <w:pPr>
              <w:rPr>
                <w:rFonts w:cs="Arial"/>
                <w:sz w:val="22"/>
                <w:szCs w:val="22"/>
              </w:rPr>
            </w:pPr>
            <w:r w:rsidRPr="005D78C4">
              <w:rPr>
                <w:rFonts w:cs="Arial"/>
                <w:sz w:val="22"/>
                <w:szCs w:val="22"/>
              </w:rPr>
              <w:t>Triedenie jabĺk podľa farby</w:t>
            </w:r>
          </w:p>
          <w:p w14:paraId="37A0A6EB" w14:textId="1303DDF2" w:rsidR="00A249B1" w:rsidRPr="005D78C4" w:rsidRDefault="00A249B1" w:rsidP="002B1A46">
            <w:pPr>
              <w:rPr>
                <w:rFonts w:cs="Arial"/>
                <w:sz w:val="22"/>
                <w:szCs w:val="22"/>
                <w:lang w:val="en-CA"/>
              </w:rPr>
            </w:pPr>
            <w:r w:rsidRPr="005D78C4">
              <w:rPr>
                <w:rFonts w:cs="Arial"/>
                <w:sz w:val="22"/>
                <w:szCs w:val="22"/>
              </w:rPr>
              <w:t>Sorting of apples by fruit color</w:t>
            </w:r>
          </w:p>
        </w:tc>
        <w:tc>
          <w:tcPr>
            <w:tcW w:w="2982" w:type="dxa"/>
            <w:tcBorders>
              <w:top w:val="single" w:sz="8" w:space="0" w:color="auto"/>
            </w:tcBorders>
            <w:shd w:val="clear" w:color="auto" w:fill="E7EFF9"/>
            <w:vAlign w:val="center"/>
          </w:tcPr>
          <w:p w14:paraId="0AAAAC4E" w14:textId="77777777" w:rsidR="00071602" w:rsidRPr="005D78C4" w:rsidRDefault="00071602" w:rsidP="00C5462B">
            <w:pPr>
              <w:jc w:val="center"/>
              <w:rPr>
                <w:rFonts w:cs="Arial"/>
                <w:sz w:val="22"/>
                <w:szCs w:val="22"/>
                <w:lang w:val="en-CA"/>
              </w:rPr>
            </w:pPr>
            <w:r w:rsidRPr="005D78C4">
              <w:rPr>
                <w:rFonts w:cs="Arial"/>
                <w:sz w:val="22"/>
                <w:szCs w:val="22"/>
              </w:rPr>
              <w:t>spĺňa/nespĺňa</w:t>
            </w:r>
          </w:p>
          <w:p w14:paraId="29305C4A" w14:textId="7442ACE1" w:rsidR="00071602" w:rsidRPr="005D78C4" w:rsidRDefault="00071602" w:rsidP="00C5462B">
            <w:pPr>
              <w:widowControl/>
              <w:suppressAutoHyphens w:val="0"/>
              <w:jc w:val="center"/>
              <w:rPr>
                <w:rFonts w:cs="Arial"/>
                <w:sz w:val="22"/>
                <w:szCs w:val="22"/>
                <w:lang w:val="en-CA"/>
              </w:rPr>
            </w:pPr>
            <w:r w:rsidRPr="005D78C4">
              <w:rPr>
                <w:rFonts w:cs="Arial"/>
                <w:sz w:val="22"/>
                <w:szCs w:val="22"/>
                <w:lang w:val="en-CA"/>
              </w:rPr>
              <w:t>Yes/No</w:t>
            </w:r>
          </w:p>
        </w:tc>
      </w:tr>
      <w:tr w:rsidR="005D78C4" w:rsidRPr="005D78C4" w14:paraId="7BE96209"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0CAD3028" w14:textId="77777777" w:rsidR="00071602" w:rsidRPr="005D78C4" w:rsidRDefault="00071602" w:rsidP="002B1A46">
            <w:pPr>
              <w:rPr>
                <w:rFonts w:cs="Arial"/>
                <w:sz w:val="22"/>
                <w:szCs w:val="22"/>
              </w:rPr>
            </w:pPr>
            <w:r w:rsidRPr="005D78C4">
              <w:rPr>
                <w:rFonts w:cs="Arial"/>
                <w:sz w:val="22"/>
                <w:szCs w:val="22"/>
              </w:rPr>
              <w:t>Detekcia vonkajších defektov na plodoch</w:t>
            </w:r>
          </w:p>
          <w:p w14:paraId="1FBBADCD" w14:textId="575DFC05" w:rsidR="00A249B1" w:rsidRPr="005D78C4" w:rsidRDefault="00A249B1" w:rsidP="002B1A46">
            <w:pPr>
              <w:rPr>
                <w:rFonts w:cs="Arial"/>
                <w:sz w:val="22"/>
                <w:szCs w:val="22"/>
                <w:lang w:val="en-CA"/>
              </w:rPr>
            </w:pPr>
            <w:r w:rsidRPr="005D78C4">
              <w:rPr>
                <w:rFonts w:cs="Arial"/>
                <w:sz w:val="22"/>
                <w:szCs w:val="22"/>
                <w:lang w:val="en-CA"/>
              </w:rPr>
              <w:lastRenderedPageBreak/>
              <w:t>Detection of external defects on fruits</w:t>
            </w:r>
          </w:p>
        </w:tc>
        <w:tc>
          <w:tcPr>
            <w:tcW w:w="2982" w:type="dxa"/>
            <w:tcBorders>
              <w:top w:val="single" w:sz="8" w:space="0" w:color="auto"/>
            </w:tcBorders>
            <w:shd w:val="clear" w:color="auto" w:fill="E7EFF9"/>
            <w:vAlign w:val="center"/>
          </w:tcPr>
          <w:p w14:paraId="50A0D3BF" w14:textId="77777777" w:rsidR="00071602" w:rsidRPr="005D78C4" w:rsidRDefault="00071602" w:rsidP="00C5462B">
            <w:pPr>
              <w:jc w:val="center"/>
              <w:rPr>
                <w:rFonts w:cs="Arial"/>
                <w:sz w:val="22"/>
                <w:szCs w:val="22"/>
                <w:lang w:val="en-CA"/>
              </w:rPr>
            </w:pPr>
            <w:r w:rsidRPr="005D78C4">
              <w:rPr>
                <w:rFonts w:cs="Arial"/>
                <w:sz w:val="22"/>
                <w:szCs w:val="22"/>
              </w:rPr>
              <w:lastRenderedPageBreak/>
              <w:t>spĺňa/nespĺňa</w:t>
            </w:r>
          </w:p>
          <w:p w14:paraId="7E075F8B" w14:textId="402CB059" w:rsidR="00071602" w:rsidRPr="005D78C4" w:rsidRDefault="00071602" w:rsidP="00C5462B">
            <w:pPr>
              <w:widowControl/>
              <w:suppressAutoHyphens w:val="0"/>
              <w:jc w:val="center"/>
              <w:rPr>
                <w:rFonts w:cs="Arial"/>
                <w:sz w:val="22"/>
                <w:szCs w:val="22"/>
                <w:lang w:val="en-CA"/>
              </w:rPr>
            </w:pPr>
            <w:r w:rsidRPr="005D78C4">
              <w:rPr>
                <w:rFonts w:cs="Arial"/>
                <w:sz w:val="22"/>
                <w:szCs w:val="22"/>
                <w:lang w:val="en-CA"/>
              </w:rPr>
              <w:lastRenderedPageBreak/>
              <w:t>Yes/No</w:t>
            </w:r>
          </w:p>
        </w:tc>
      </w:tr>
      <w:tr w:rsidR="005D78C4" w:rsidRPr="005D78C4" w14:paraId="6DFEFC3F"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E0B37DC" w14:textId="311E6049" w:rsidR="00071602" w:rsidRPr="005D78C4" w:rsidRDefault="00071602" w:rsidP="002B1A46">
            <w:pPr>
              <w:rPr>
                <w:rFonts w:cs="Arial"/>
                <w:sz w:val="22"/>
                <w:szCs w:val="22"/>
              </w:rPr>
            </w:pPr>
            <w:r w:rsidRPr="005D78C4">
              <w:rPr>
                <w:rFonts w:cs="Arial"/>
                <w:sz w:val="22"/>
                <w:szCs w:val="22"/>
              </w:rPr>
              <w:lastRenderedPageBreak/>
              <w:t>Triedenie jabĺk podľa hmotnosti</w:t>
            </w:r>
            <w:r w:rsidR="00A478B4" w:rsidRPr="005D78C4">
              <w:rPr>
                <w:rFonts w:cs="Arial"/>
                <w:sz w:val="22"/>
                <w:szCs w:val="22"/>
              </w:rPr>
              <w:t xml:space="preserve"> </w:t>
            </w:r>
            <w:r w:rsidR="00957FE7" w:rsidRPr="005D78C4">
              <w:rPr>
                <w:rFonts w:cs="Arial"/>
                <w:sz w:val="22"/>
                <w:szCs w:val="22"/>
              </w:rPr>
              <w:t>s</w:t>
            </w:r>
            <w:r w:rsidR="008F56D4">
              <w:rPr>
                <w:rFonts w:cs="Arial"/>
                <w:sz w:val="22"/>
                <w:szCs w:val="22"/>
              </w:rPr>
              <w:t> </w:t>
            </w:r>
            <w:r w:rsidR="00957FE7" w:rsidRPr="005D78C4">
              <w:rPr>
                <w:rFonts w:cs="Arial"/>
                <w:sz w:val="22"/>
                <w:szCs w:val="22"/>
              </w:rPr>
              <w:t>presnosťou</w:t>
            </w:r>
            <w:r w:rsidR="008F56D4">
              <w:rPr>
                <w:rFonts w:cs="Arial"/>
                <w:sz w:val="22"/>
                <w:szCs w:val="22"/>
              </w:rPr>
              <w:t>:</w:t>
            </w:r>
          </w:p>
          <w:p w14:paraId="266A3045" w14:textId="77777777" w:rsidR="00337E0F" w:rsidRPr="005D78C4" w:rsidRDefault="00A249B1" w:rsidP="00337E0F">
            <w:pPr>
              <w:rPr>
                <w:rFonts w:cs="Arial"/>
                <w:sz w:val="22"/>
                <w:szCs w:val="22"/>
                <w:lang w:val="en-CA"/>
              </w:rPr>
            </w:pPr>
            <w:r w:rsidRPr="005D78C4">
              <w:rPr>
                <w:rFonts w:cs="Arial"/>
                <w:sz w:val="22"/>
                <w:szCs w:val="22"/>
                <w:lang w:val="en-CA"/>
              </w:rPr>
              <w:t>Sorting apples by weight</w:t>
            </w:r>
            <w:r w:rsidR="00A478B4" w:rsidRPr="005D78C4">
              <w:rPr>
                <w:rFonts w:cs="Arial"/>
                <w:sz w:val="22"/>
                <w:szCs w:val="22"/>
                <w:lang w:val="en-CA"/>
              </w:rPr>
              <w:t xml:space="preserve"> </w:t>
            </w:r>
            <w:r w:rsidR="00957FE7" w:rsidRPr="005D78C4">
              <w:rPr>
                <w:rFonts w:cs="Arial"/>
                <w:sz w:val="22"/>
                <w:szCs w:val="22"/>
                <w:lang w:val="en-CA"/>
              </w:rPr>
              <w:t xml:space="preserve">with </w:t>
            </w:r>
            <w:proofErr w:type="gramStart"/>
            <w:r w:rsidR="00957FE7" w:rsidRPr="005D78C4">
              <w:rPr>
                <w:rFonts w:cs="Arial"/>
                <w:sz w:val="22"/>
                <w:szCs w:val="22"/>
                <w:lang w:val="en-CA"/>
              </w:rPr>
              <w:t xml:space="preserve">accuracy </w:t>
            </w:r>
            <w:r w:rsidR="00337E0F" w:rsidRPr="005D78C4">
              <w:rPr>
                <w:rFonts w:cs="Arial"/>
                <w:sz w:val="22"/>
                <w:szCs w:val="22"/>
                <w:lang w:val="en-CA"/>
              </w:rPr>
              <w:t>:</w:t>
            </w:r>
            <w:proofErr w:type="gramEnd"/>
            <w:r w:rsidR="00337E0F" w:rsidRPr="005D78C4">
              <w:rPr>
                <w:rFonts w:cs="Arial"/>
                <w:sz w:val="22"/>
                <w:szCs w:val="22"/>
                <w:lang w:val="en-CA"/>
              </w:rPr>
              <w:t xml:space="preserve"> </w:t>
            </w:r>
          </w:p>
          <w:p w14:paraId="46CE29EA" w14:textId="65C7D072" w:rsidR="00337E0F" w:rsidRPr="005D78C4" w:rsidRDefault="00337E0F" w:rsidP="00337E0F">
            <w:pPr>
              <w:rPr>
                <w:rFonts w:cs="Arial"/>
                <w:sz w:val="22"/>
                <w:szCs w:val="22"/>
                <w:lang w:val="nl-NL"/>
              </w:rPr>
            </w:pPr>
            <w:r w:rsidRPr="005D78C4">
              <w:rPr>
                <w:rFonts w:cs="Arial"/>
                <w:sz w:val="22"/>
                <w:szCs w:val="22"/>
                <w:lang w:val="nl-NL"/>
              </w:rPr>
              <w:t xml:space="preserve">0-100 gram </w:t>
            </w:r>
            <w:r w:rsidRPr="005D78C4">
              <w:rPr>
                <w:rFonts w:cs="Arial"/>
                <w:sz w:val="22"/>
                <w:szCs w:val="22"/>
                <w:lang w:val="nl-NL"/>
              </w:rPr>
              <w:tab/>
              <w:t xml:space="preserve">: 1 gram </w:t>
            </w:r>
          </w:p>
          <w:p w14:paraId="066D030F" w14:textId="1FA1F979" w:rsidR="00A249B1" w:rsidRPr="005D78C4" w:rsidRDefault="00337E0F" w:rsidP="00337E0F">
            <w:pPr>
              <w:rPr>
                <w:rFonts w:cs="Arial"/>
                <w:sz w:val="22"/>
                <w:szCs w:val="22"/>
                <w:lang w:val="nl-NL"/>
              </w:rPr>
            </w:pPr>
            <w:r w:rsidRPr="005D78C4">
              <w:rPr>
                <w:rFonts w:cs="Arial"/>
                <w:sz w:val="22"/>
                <w:szCs w:val="22"/>
                <w:lang w:val="nl-NL"/>
              </w:rPr>
              <w:t>100-500 gram</w:t>
            </w:r>
            <w:r w:rsidRPr="005D78C4">
              <w:rPr>
                <w:rFonts w:cs="Arial"/>
                <w:sz w:val="22"/>
                <w:szCs w:val="22"/>
                <w:lang w:val="nl-NL"/>
              </w:rPr>
              <w:tab/>
              <w:t>: 1% STDEV</w:t>
            </w:r>
          </w:p>
        </w:tc>
        <w:tc>
          <w:tcPr>
            <w:tcW w:w="2982" w:type="dxa"/>
            <w:tcBorders>
              <w:top w:val="single" w:sz="8" w:space="0" w:color="auto"/>
            </w:tcBorders>
            <w:shd w:val="clear" w:color="auto" w:fill="E7EFF9"/>
            <w:vAlign w:val="center"/>
          </w:tcPr>
          <w:p w14:paraId="1B483ECB" w14:textId="77777777" w:rsidR="00071602" w:rsidRPr="005D78C4" w:rsidRDefault="00071602" w:rsidP="00C5462B">
            <w:pPr>
              <w:jc w:val="center"/>
              <w:rPr>
                <w:rFonts w:cs="Arial"/>
                <w:sz w:val="22"/>
                <w:szCs w:val="22"/>
                <w:lang w:val="en-CA"/>
              </w:rPr>
            </w:pPr>
            <w:r w:rsidRPr="005D78C4">
              <w:rPr>
                <w:rFonts w:cs="Arial"/>
                <w:sz w:val="22"/>
                <w:szCs w:val="22"/>
              </w:rPr>
              <w:t>spĺňa/nespĺňa</w:t>
            </w:r>
          </w:p>
          <w:p w14:paraId="1F1B1B9C" w14:textId="78C2E42E" w:rsidR="00071602" w:rsidRPr="005D78C4" w:rsidRDefault="00071602" w:rsidP="00C5462B">
            <w:pPr>
              <w:widowControl/>
              <w:suppressAutoHyphens w:val="0"/>
              <w:jc w:val="center"/>
              <w:rPr>
                <w:rFonts w:cs="Arial"/>
                <w:sz w:val="22"/>
                <w:szCs w:val="22"/>
                <w:lang w:val="en-CA"/>
              </w:rPr>
            </w:pPr>
            <w:r w:rsidRPr="005D78C4">
              <w:rPr>
                <w:rFonts w:cs="Arial"/>
                <w:sz w:val="22"/>
                <w:szCs w:val="22"/>
                <w:lang w:val="en-CA"/>
              </w:rPr>
              <w:t>Yes/No</w:t>
            </w:r>
          </w:p>
        </w:tc>
      </w:tr>
      <w:tr w:rsidR="005D78C4" w:rsidRPr="005D78C4" w14:paraId="4F25D15D"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1479D7E" w14:textId="77777777" w:rsidR="00F72C9C" w:rsidRPr="005D78C4" w:rsidRDefault="00F72C9C" w:rsidP="002B1A46">
            <w:pPr>
              <w:rPr>
                <w:rFonts w:cs="Arial"/>
                <w:sz w:val="22"/>
                <w:szCs w:val="22"/>
              </w:rPr>
            </w:pPr>
            <w:r w:rsidRPr="005D78C4">
              <w:rPr>
                <w:rFonts w:cs="Arial"/>
                <w:sz w:val="22"/>
                <w:szCs w:val="22"/>
              </w:rPr>
              <w:t xml:space="preserve">Používanie umelej inteligencie na </w:t>
            </w:r>
            <w:r w:rsidR="003F0F96" w:rsidRPr="005D78C4">
              <w:rPr>
                <w:rFonts w:cs="Arial"/>
                <w:sz w:val="22"/>
                <w:szCs w:val="22"/>
              </w:rPr>
              <w:t>zisťovanie</w:t>
            </w:r>
            <w:r w:rsidRPr="005D78C4">
              <w:rPr>
                <w:rFonts w:cs="Arial"/>
                <w:sz w:val="22"/>
                <w:szCs w:val="22"/>
              </w:rPr>
              <w:t>, prasklín v oblasti kalichu, listov, a ostatných defektov.</w:t>
            </w:r>
          </w:p>
          <w:p w14:paraId="26300C46" w14:textId="1E326039" w:rsidR="003F0F96" w:rsidRPr="005D78C4" w:rsidRDefault="003F0F96" w:rsidP="002B1A46">
            <w:pPr>
              <w:rPr>
                <w:rFonts w:cs="Arial"/>
                <w:sz w:val="22"/>
                <w:szCs w:val="22"/>
              </w:rPr>
            </w:pPr>
            <w:r w:rsidRPr="005D78C4">
              <w:rPr>
                <w:rFonts w:cs="Arial"/>
                <w:sz w:val="22"/>
                <w:szCs w:val="22"/>
              </w:rPr>
              <w:t>Using artificial intelligence to detect cracks in the calyx, leaves, and other defects</w:t>
            </w:r>
          </w:p>
        </w:tc>
        <w:tc>
          <w:tcPr>
            <w:tcW w:w="2982" w:type="dxa"/>
            <w:tcBorders>
              <w:top w:val="single" w:sz="8" w:space="0" w:color="auto"/>
            </w:tcBorders>
            <w:shd w:val="clear" w:color="auto" w:fill="E7EFF9"/>
            <w:vAlign w:val="center"/>
          </w:tcPr>
          <w:p w14:paraId="4EB57E13" w14:textId="77777777" w:rsidR="003F0F96" w:rsidRPr="005D78C4" w:rsidRDefault="003F0F96" w:rsidP="003F0F96">
            <w:pPr>
              <w:jc w:val="center"/>
              <w:rPr>
                <w:rFonts w:cs="Arial"/>
                <w:sz w:val="22"/>
                <w:szCs w:val="22"/>
                <w:lang w:val="en-CA"/>
              </w:rPr>
            </w:pPr>
            <w:r w:rsidRPr="005D78C4">
              <w:rPr>
                <w:rFonts w:cs="Arial"/>
                <w:sz w:val="22"/>
                <w:szCs w:val="22"/>
              </w:rPr>
              <w:t>spĺňa/nespĺňa</w:t>
            </w:r>
          </w:p>
          <w:p w14:paraId="1C539FCA" w14:textId="23B27F30" w:rsidR="00F72C9C" w:rsidRPr="005D78C4" w:rsidRDefault="003F0F96" w:rsidP="003F0F96">
            <w:pPr>
              <w:jc w:val="center"/>
              <w:rPr>
                <w:rFonts w:cs="Arial"/>
                <w:sz w:val="22"/>
                <w:szCs w:val="22"/>
              </w:rPr>
            </w:pPr>
            <w:r w:rsidRPr="005D78C4">
              <w:rPr>
                <w:rFonts w:cs="Arial"/>
                <w:sz w:val="22"/>
                <w:szCs w:val="22"/>
                <w:lang w:val="en-CA"/>
              </w:rPr>
              <w:t>Yes/No</w:t>
            </w:r>
          </w:p>
        </w:tc>
      </w:tr>
      <w:tr w:rsidR="005D78C4" w:rsidRPr="005D78C4" w14:paraId="075CD3EB"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1427D1A" w14:textId="77777777" w:rsidR="00D715D1" w:rsidRPr="005D78C4" w:rsidRDefault="00D715D1" w:rsidP="00D715D1">
            <w:pPr>
              <w:rPr>
                <w:rFonts w:cs="Arial"/>
                <w:sz w:val="22"/>
                <w:szCs w:val="22"/>
              </w:rPr>
            </w:pPr>
            <w:r w:rsidRPr="005D78C4">
              <w:rPr>
                <w:rFonts w:cs="Arial"/>
                <w:sz w:val="22"/>
                <w:szCs w:val="22"/>
              </w:rPr>
              <w:t xml:space="preserve">Databáza defektov pre odrody: </w:t>
            </w:r>
            <w:proofErr w:type="spellStart"/>
            <w:r w:rsidRPr="005D78C4">
              <w:rPr>
                <w:rFonts w:cs="Arial"/>
                <w:sz w:val="22"/>
                <w:szCs w:val="22"/>
              </w:rPr>
              <w:t>Evelina</w:t>
            </w:r>
            <w:proofErr w:type="spellEnd"/>
            <w:r w:rsidRPr="005D78C4">
              <w:rPr>
                <w:rFonts w:cs="Arial"/>
                <w:sz w:val="22"/>
                <w:szCs w:val="22"/>
              </w:rPr>
              <w:t xml:space="preserve">, Gala, </w:t>
            </w:r>
            <w:proofErr w:type="spellStart"/>
            <w:r w:rsidRPr="005D78C4">
              <w:rPr>
                <w:rFonts w:cs="Arial"/>
                <w:sz w:val="22"/>
                <w:szCs w:val="22"/>
              </w:rPr>
              <w:t>Golden</w:t>
            </w:r>
            <w:proofErr w:type="spellEnd"/>
            <w:r w:rsidRPr="005D78C4">
              <w:rPr>
                <w:rFonts w:cs="Arial"/>
                <w:sz w:val="22"/>
                <w:szCs w:val="22"/>
              </w:rPr>
              <w:t xml:space="preserve"> </w:t>
            </w:r>
            <w:proofErr w:type="spellStart"/>
            <w:r w:rsidRPr="005D78C4">
              <w:rPr>
                <w:rFonts w:cs="Arial"/>
                <w:sz w:val="22"/>
                <w:szCs w:val="22"/>
              </w:rPr>
              <w:t>Delicious</w:t>
            </w:r>
            <w:proofErr w:type="spellEnd"/>
            <w:r w:rsidRPr="005D78C4">
              <w:rPr>
                <w:rFonts w:cs="Arial"/>
                <w:sz w:val="22"/>
                <w:szCs w:val="22"/>
              </w:rPr>
              <w:t>, Fuji, Braeburn, Idared, Red Delicious, Jonagold, Granny Smith, Smeralda, Pink Lady.</w:t>
            </w:r>
          </w:p>
          <w:p w14:paraId="40E9FE6E" w14:textId="652621CD" w:rsidR="001D563C" w:rsidRPr="005D78C4" w:rsidRDefault="001D563C" w:rsidP="00D715D1">
            <w:pPr>
              <w:rPr>
                <w:rFonts w:cs="Arial"/>
                <w:sz w:val="22"/>
                <w:szCs w:val="22"/>
              </w:rPr>
            </w:pPr>
            <w:r w:rsidRPr="005D78C4">
              <w:rPr>
                <w:rFonts w:cs="Arial"/>
                <w:sz w:val="22"/>
                <w:szCs w:val="22"/>
                <w:lang w:val="en"/>
              </w:rPr>
              <w:t>Database of defects for varieties: Evelina, Gala, Golden Delicious, Fuji, Braeburn, Idared, Red Delicious, Jonagold, Granny Smith, Smeralda, Pink Lady</w:t>
            </w:r>
          </w:p>
        </w:tc>
        <w:tc>
          <w:tcPr>
            <w:tcW w:w="2982" w:type="dxa"/>
            <w:tcBorders>
              <w:top w:val="single" w:sz="8" w:space="0" w:color="auto"/>
            </w:tcBorders>
            <w:shd w:val="clear" w:color="auto" w:fill="E7EFF9"/>
            <w:vAlign w:val="center"/>
          </w:tcPr>
          <w:p w14:paraId="4E3B89C6" w14:textId="77777777" w:rsidR="00D715D1" w:rsidRPr="005D78C4" w:rsidRDefault="00D715D1" w:rsidP="00D715D1">
            <w:pPr>
              <w:jc w:val="center"/>
              <w:rPr>
                <w:rFonts w:cs="Arial"/>
                <w:sz w:val="22"/>
                <w:szCs w:val="22"/>
                <w:lang w:val="en-CA"/>
              </w:rPr>
            </w:pPr>
            <w:r w:rsidRPr="005D78C4">
              <w:rPr>
                <w:rFonts w:cs="Arial"/>
                <w:sz w:val="22"/>
                <w:szCs w:val="22"/>
              </w:rPr>
              <w:t>spĺňa/nespĺňa</w:t>
            </w:r>
          </w:p>
          <w:p w14:paraId="6BD28C4A" w14:textId="5D21599A" w:rsidR="00D715D1" w:rsidRPr="005D78C4" w:rsidRDefault="00D715D1" w:rsidP="00D715D1">
            <w:pPr>
              <w:jc w:val="center"/>
              <w:rPr>
                <w:rFonts w:cs="Arial"/>
                <w:sz w:val="22"/>
                <w:szCs w:val="22"/>
              </w:rPr>
            </w:pPr>
            <w:r w:rsidRPr="005D78C4">
              <w:rPr>
                <w:rFonts w:cs="Arial"/>
                <w:sz w:val="22"/>
                <w:szCs w:val="22"/>
                <w:lang w:val="en-CA"/>
              </w:rPr>
              <w:t>Yes/No</w:t>
            </w:r>
          </w:p>
        </w:tc>
      </w:tr>
      <w:tr w:rsidR="005D78C4" w:rsidRPr="005D78C4" w14:paraId="35D9CCFC"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03DE023A" w14:textId="77777777" w:rsidR="001D563C" w:rsidRPr="005D78C4" w:rsidRDefault="00D715D1" w:rsidP="00D715D1">
            <w:pPr>
              <w:rPr>
                <w:rFonts w:cs="Arial"/>
                <w:sz w:val="22"/>
                <w:szCs w:val="22"/>
              </w:rPr>
            </w:pPr>
            <w:r w:rsidRPr="005D78C4">
              <w:rPr>
                <w:rFonts w:cs="Arial"/>
                <w:sz w:val="22"/>
                <w:szCs w:val="22"/>
              </w:rPr>
              <w:t>Záložný zdroj pre PC</w:t>
            </w:r>
          </w:p>
          <w:p w14:paraId="5025D268" w14:textId="21B8BD99" w:rsidR="00D715D1" w:rsidRPr="005D78C4" w:rsidRDefault="001D563C" w:rsidP="00D715D1">
            <w:pPr>
              <w:rPr>
                <w:rFonts w:cs="Arial"/>
                <w:sz w:val="22"/>
                <w:szCs w:val="22"/>
              </w:rPr>
            </w:pPr>
            <w:r w:rsidRPr="005D78C4">
              <w:rPr>
                <w:rFonts w:cs="Arial"/>
                <w:sz w:val="22"/>
                <w:szCs w:val="22"/>
                <w:lang w:val="en"/>
              </w:rPr>
              <w:t>Backup source</w:t>
            </w:r>
            <w:r w:rsidR="00337E0F" w:rsidRPr="005D78C4">
              <w:rPr>
                <w:rFonts w:cs="Arial"/>
                <w:sz w:val="22"/>
                <w:szCs w:val="22"/>
                <w:lang w:val="en"/>
              </w:rPr>
              <w:t xml:space="preserve"> </w:t>
            </w:r>
            <w:r w:rsidRPr="005D78C4">
              <w:rPr>
                <w:rFonts w:cs="Arial"/>
                <w:sz w:val="22"/>
                <w:szCs w:val="22"/>
                <w:lang w:val="en"/>
              </w:rPr>
              <w:t>for PC.</w:t>
            </w:r>
          </w:p>
        </w:tc>
        <w:tc>
          <w:tcPr>
            <w:tcW w:w="2982" w:type="dxa"/>
            <w:tcBorders>
              <w:top w:val="single" w:sz="8" w:space="0" w:color="auto"/>
            </w:tcBorders>
            <w:shd w:val="clear" w:color="auto" w:fill="E7EFF9"/>
            <w:vAlign w:val="center"/>
          </w:tcPr>
          <w:p w14:paraId="63775FA1" w14:textId="77777777" w:rsidR="00D715D1" w:rsidRPr="005D78C4" w:rsidRDefault="00D715D1" w:rsidP="00D715D1">
            <w:pPr>
              <w:jc w:val="center"/>
              <w:rPr>
                <w:rFonts w:cs="Arial"/>
                <w:sz w:val="22"/>
                <w:szCs w:val="22"/>
                <w:lang w:val="en-CA"/>
              </w:rPr>
            </w:pPr>
            <w:r w:rsidRPr="005D78C4">
              <w:rPr>
                <w:rFonts w:cs="Arial"/>
                <w:sz w:val="22"/>
                <w:szCs w:val="22"/>
              </w:rPr>
              <w:t>spĺňa/nespĺňa</w:t>
            </w:r>
          </w:p>
          <w:p w14:paraId="5605C169" w14:textId="759C98E6" w:rsidR="00D715D1" w:rsidRPr="005D78C4" w:rsidRDefault="00D715D1" w:rsidP="00D715D1">
            <w:pPr>
              <w:jc w:val="center"/>
              <w:rPr>
                <w:rFonts w:cs="Arial"/>
                <w:sz w:val="22"/>
                <w:szCs w:val="22"/>
              </w:rPr>
            </w:pPr>
            <w:r w:rsidRPr="005D78C4">
              <w:rPr>
                <w:rFonts w:cs="Arial"/>
                <w:sz w:val="22"/>
                <w:szCs w:val="22"/>
                <w:lang w:val="en-CA"/>
              </w:rPr>
              <w:t>Yes/No</w:t>
            </w:r>
          </w:p>
        </w:tc>
      </w:tr>
      <w:tr w:rsidR="005D78C4" w:rsidRPr="005D78C4" w14:paraId="2550BDF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5D8ACD3" w14:textId="77777777" w:rsidR="00D715D1" w:rsidRPr="005D78C4" w:rsidRDefault="00D715D1" w:rsidP="00D715D1">
            <w:pPr>
              <w:rPr>
                <w:rFonts w:cs="Arial"/>
                <w:sz w:val="22"/>
                <w:szCs w:val="22"/>
              </w:rPr>
            </w:pPr>
            <w:proofErr w:type="spellStart"/>
            <w:r w:rsidRPr="005D78C4">
              <w:rPr>
                <w:rFonts w:cs="Arial"/>
                <w:sz w:val="22"/>
                <w:szCs w:val="22"/>
              </w:rPr>
              <w:t>Kit</w:t>
            </w:r>
            <w:proofErr w:type="spellEnd"/>
            <w:r w:rsidRPr="005D78C4">
              <w:rPr>
                <w:rFonts w:cs="Arial"/>
                <w:sz w:val="22"/>
                <w:szCs w:val="22"/>
              </w:rPr>
              <w:t xml:space="preserve"> náhradných dielov pozostávajúci každého typu motora, optického alebo indukčného snímača, pneu valca a ventilu použitého na stroji</w:t>
            </w:r>
          </w:p>
          <w:p w14:paraId="0AF74840" w14:textId="6E013ADC" w:rsidR="001D563C" w:rsidRPr="005D78C4" w:rsidRDefault="001D563C" w:rsidP="00D715D1">
            <w:pPr>
              <w:rPr>
                <w:rFonts w:cs="Arial"/>
                <w:sz w:val="22"/>
                <w:szCs w:val="22"/>
              </w:rPr>
            </w:pPr>
            <w:r w:rsidRPr="005D78C4">
              <w:rPr>
                <w:rFonts w:cs="Arial"/>
                <w:sz w:val="22"/>
                <w:szCs w:val="22"/>
                <w:lang w:val="en"/>
              </w:rPr>
              <w:t>A spare parts kit consisting of every type of motor, optical or inductive sensor, pneumatic cylinder and valve used on the machine</w:t>
            </w:r>
          </w:p>
        </w:tc>
        <w:tc>
          <w:tcPr>
            <w:tcW w:w="2982" w:type="dxa"/>
            <w:tcBorders>
              <w:top w:val="single" w:sz="8" w:space="0" w:color="auto"/>
            </w:tcBorders>
            <w:shd w:val="clear" w:color="auto" w:fill="E7EFF9"/>
            <w:vAlign w:val="center"/>
          </w:tcPr>
          <w:p w14:paraId="13A2A199" w14:textId="77777777" w:rsidR="00D715D1" w:rsidRPr="005D78C4" w:rsidRDefault="00D715D1" w:rsidP="00D715D1">
            <w:pPr>
              <w:jc w:val="center"/>
              <w:rPr>
                <w:rFonts w:cs="Arial"/>
                <w:sz w:val="22"/>
                <w:szCs w:val="22"/>
                <w:lang w:val="en-CA"/>
              </w:rPr>
            </w:pPr>
            <w:r w:rsidRPr="005D78C4">
              <w:rPr>
                <w:rFonts w:cs="Arial"/>
                <w:sz w:val="22"/>
                <w:szCs w:val="22"/>
              </w:rPr>
              <w:t>spĺňa/nespĺňa</w:t>
            </w:r>
          </w:p>
          <w:p w14:paraId="4B9B7127" w14:textId="611E2FBD" w:rsidR="00D715D1" w:rsidRPr="005D78C4" w:rsidRDefault="00D715D1" w:rsidP="00D715D1">
            <w:pPr>
              <w:jc w:val="center"/>
              <w:rPr>
                <w:rFonts w:cs="Arial"/>
                <w:sz w:val="22"/>
                <w:szCs w:val="22"/>
              </w:rPr>
            </w:pPr>
            <w:r w:rsidRPr="005D78C4">
              <w:rPr>
                <w:rFonts w:cs="Arial"/>
                <w:sz w:val="22"/>
                <w:szCs w:val="22"/>
                <w:lang w:val="en-CA"/>
              </w:rPr>
              <w:t>Yes/No</w:t>
            </w:r>
          </w:p>
        </w:tc>
      </w:tr>
      <w:tr w:rsidR="005D78C4" w:rsidRPr="005D78C4" w14:paraId="76A98C31"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5B859EC" w14:textId="77777777" w:rsidR="003F0F96" w:rsidRPr="005D78C4" w:rsidRDefault="003F0F96" w:rsidP="002B1A46">
            <w:pPr>
              <w:rPr>
                <w:rFonts w:cs="Arial"/>
                <w:sz w:val="22"/>
                <w:szCs w:val="22"/>
              </w:rPr>
            </w:pPr>
            <w:r w:rsidRPr="005D78C4">
              <w:rPr>
                <w:rFonts w:cs="Arial"/>
                <w:sz w:val="22"/>
                <w:szCs w:val="22"/>
              </w:rPr>
              <w:t xml:space="preserve">Systém unášačov transportujúcich jablká minimalizujúci kvapkanie vody na hlavnú reťaz pre jej </w:t>
            </w:r>
            <w:r w:rsidR="00933C3C" w:rsidRPr="005D78C4">
              <w:rPr>
                <w:rFonts w:cs="Arial"/>
                <w:sz w:val="22"/>
                <w:szCs w:val="22"/>
              </w:rPr>
              <w:t>dlhšiu životnosť.</w:t>
            </w:r>
          </w:p>
          <w:p w14:paraId="60FCFCBA" w14:textId="454D81CA" w:rsidR="00933C3C" w:rsidRPr="005D78C4" w:rsidRDefault="00933C3C" w:rsidP="002B1A46">
            <w:pPr>
              <w:rPr>
                <w:rFonts w:cs="Arial"/>
                <w:sz w:val="22"/>
                <w:szCs w:val="22"/>
              </w:rPr>
            </w:pPr>
            <w:r w:rsidRPr="005D78C4">
              <w:rPr>
                <w:rFonts w:cs="Arial"/>
                <w:sz w:val="22"/>
                <w:szCs w:val="22"/>
              </w:rPr>
              <w:t xml:space="preserve">A system of </w:t>
            </w:r>
            <w:r w:rsidR="00337E0F" w:rsidRPr="005D78C4">
              <w:rPr>
                <w:rFonts w:cs="Arial"/>
                <w:sz w:val="22"/>
                <w:szCs w:val="22"/>
              </w:rPr>
              <w:t>carriers</w:t>
            </w:r>
            <w:r w:rsidRPr="005D78C4">
              <w:rPr>
                <w:rFonts w:cs="Arial"/>
                <w:sz w:val="22"/>
                <w:szCs w:val="22"/>
              </w:rPr>
              <w:t xml:space="preserve"> transporting apples that minimizes water dripping onto the main chain for a longer life.</w:t>
            </w:r>
          </w:p>
        </w:tc>
        <w:tc>
          <w:tcPr>
            <w:tcW w:w="2982" w:type="dxa"/>
            <w:tcBorders>
              <w:top w:val="single" w:sz="8" w:space="0" w:color="auto"/>
            </w:tcBorders>
            <w:shd w:val="clear" w:color="auto" w:fill="E7EFF9"/>
            <w:vAlign w:val="center"/>
          </w:tcPr>
          <w:p w14:paraId="635DE6F6" w14:textId="77777777" w:rsidR="00933C3C" w:rsidRPr="005D78C4" w:rsidRDefault="00933C3C" w:rsidP="00933C3C">
            <w:pPr>
              <w:jc w:val="center"/>
              <w:rPr>
                <w:rFonts w:cs="Arial"/>
                <w:sz w:val="22"/>
                <w:szCs w:val="22"/>
                <w:lang w:val="en-CA"/>
              </w:rPr>
            </w:pPr>
            <w:r w:rsidRPr="005D78C4">
              <w:rPr>
                <w:rFonts w:cs="Arial"/>
                <w:sz w:val="22"/>
                <w:szCs w:val="22"/>
              </w:rPr>
              <w:t>spĺňa/nespĺňa</w:t>
            </w:r>
          </w:p>
          <w:p w14:paraId="64785032" w14:textId="2472601C" w:rsidR="003F0F96" w:rsidRPr="005D78C4" w:rsidRDefault="00933C3C" w:rsidP="00933C3C">
            <w:pPr>
              <w:jc w:val="center"/>
              <w:rPr>
                <w:rFonts w:cs="Arial"/>
                <w:sz w:val="22"/>
                <w:szCs w:val="22"/>
              </w:rPr>
            </w:pPr>
            <w:r w:rsidRPr="005D78C4">
              <w:rPr>
                <w:rFonts w:cs="Arial"/>
                <w:sz w:val="22"/>
                <w:szCs w:val="22"/>
                <w:lang w:val="en-CA"/>
              </w:rPr>
              <w:t>Yes/No</w:t>
            </w:r>
          </w:p>
        </w:tc>
      </w:tr>
      <w:tr w:rsidR="005D78C4" w:rsidRPr="005D78C4" w14:paraId="22AAC324"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8BD18F1" w14:textId="77777777" w:rsidR="00933C3C" w:rsidRPr="005D78C4" w:rsidRDefault="00933C3C" w:rsidP="002B1A46">
            <w:pPr>
              <w:rPr>
                <w:rFonts w:cs="Arial"/>
                <w:sz w:val="22"/>
                <w:szCs w:val="22"/>
              </w:rPr>
            </w:pPr>
            <w:r w:rsidRPr="005D78C4">
              <w:rPr>
                <w:rFonts w:cs="Arial"/>
                <w:sz w:val="22"/>
                <w:szCs w:val="22"/>
              </w:rPr>
              <w:t>Centrálne mazanie</w:t>
            </w:r>
          </w:p>
          <w:p w14:paraId="54122EE0" w14:textId="4978F315" w:rsidR="00933C3C" w:rsidRPr="005D78C4" w:rsidRDefault="00933C3C" w:rsidP="002B1A46">
            <w:pPr>
              <w:rPr>
                <w:rFonts w:cs="Arial"/>
                <w:sz w:val="22"/>
                <w:szCs w:val="22"/>
              </w:rPr>
            </w:pPr>
            <w:r w:rsidRPr="005D78C4">
              <w:rPr>
                <w:rFonts w:cs="Arial"/>
                <w:sz w:val="22"/>
                <w:szCs w:val="22"/>
              </w:rPr>
              <w:t xml:space="preserve">Central </w:t>
            </w:r>
            <w:r w:rsidR="00992C72" w:rsidRPr="005D78C4">
              <w:rPr>
                <w:rFonts w:cs="Arial"/>
                <w:sz w:val="22"/>
                <w:szCs w:val="22"/>
              </w:rPr>
              <w:t>lubrication</w:t>
            </w:r>
          </w:p>
        </w:tc>
        <w:tc>
          <w:tcPr>
            <w:tcW w:w="2982" w:type="dxa"/>
            <w:tcBorders>
              <w:top w:val="single" w:sz="8" w:space="0" w:color="auto"/>
            </w:tcBorders>
            <w:shd w:val="clear" w:color="auto" w:fill="E7EFF9"/>
            <w:vAlign w:val="center"/>
          </w:tcPr>
          <w:p w14:paraId="466D7B9A" w14:textId="77777777" w:rsidR="00933C3C" w:rsidRPr="005D78C4" w:rsidRDefault="00933C3C" w:rsidP="00933C3C">
            <w:pPr>
              <w:jc w:val="center"/>
              <w:rPr>
                <w:rFonts w:cs="Arial"/>
                <w:sz w:val="22"/>
                <w:szCs w:val="22"/>
                <w:lang w:val="en-CA"/>
              </w:rPr>
            </w:pPr>
            <w:r w:rsidRPr="005D78C4">
              <w:rPr>
                <w:rFonts w:cs="Arial"/>
                <w:sz w:val="22"/>
                <w:szCs w:val="22"/>
              </w:rPr>
              <w:t>spĺňa/nespĺňa</w:t>
            </w:r>
          </w:p>
          <w:p w14:paraId="589D3944" w14:textId="712B9AC2" w:rsidR="00933C3C" w:rsidRPr="005D78C4" w:rsidRDefault="00933C3C" w:rsidP="00933C3C">
            <w:pPr>
              <w:jc w:val="center"/>
              <w:rPr>
                <w:rFonts w:cs="Arial"/>
                <w:sz w:val="22"/>
                <w:szCs w:val="22"/>
              </w:rPr>
            </w:pPr>
            <w:r w:rsidRPr="005D78C4">
              <w:rPr>
                <w:rFonts w:cs="Arial"/>
                <w:sz w:val="22"/>
                <w:szCs w:val="22"/>
                <w:lang w:val="en-CA"/>
              </w:rPr>
              <w:t>Yes/No</w:t>
            </w:r>
          </w:p>
        </w:tc>
      </w:tr>
      <w:tr w:rsidR="005D78C4" w:rsidRPr="005D78C4" w14:paraId="35BE8C3D"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6820ED0" w14:textId="5DB27828" w:rsidR="00EB7F52" w:rsidRPr="005D78C4" w:rsidRDefault="00EB7F52" w:rsidP="002B1A46">
            <w:pPr>
              <w:rPr>
                <w:rFonts w:cs="Arial"/>
                <w:sz w:val="22"/>
                <w:szCs w:val="22"/>
              </w:rPr>
            </w:pPr>
            <w:r w:rsidRPr="005D78C4">
              <w:rPr>
                <w:rFonts w:cs="Arial"/>
                <w:sz w:val="22"/>
                <w:szCs w:val="22"/>
              </w:rPr>
              <w:t xml:space="preserve">Jemné mechanické transportovanie </w:t>
            </w:r>
            <w:r w:rsidR="00737633" w:rsidRPr="005D78C4">
              <w:rPr>
                <w:rFonts w:cs="Arial"/>
                <w:sz w:val="22"/>
                <w:szCs w:val="22"/>
              </w:rPr>
              <w:t>jabĺk</w:t>
            </w:r>
            <w:r w:rsidRPr="005D78C4">
              <w:rPr>
                <w:rFonts w:cs="Arial"/>
                <w:sz w:val="22"/>
                <w:szCs w:val="22"/>
              </w:rPr>
              <w:t xml:space="preserve"> </w:t>
            </w:r>
            <w:r w:rsidR="00713008" w:rsidRPr="005D78C4">
              <w:rPr>
                <w:rFonts w:cs="Arial"/>
                <w:sz w:val="22"/>
                <w:szCs w:val="22"/>
              </w:rPr>
              <w:t>na všetkých prechodoch stroja</w:t>
            </w:r>
          </w:p>
          <w:p w14:paraId="752E6E16" w14:textId="160133F8" w:rsidR="00713008" w:rsidRPr="005D78C4" w:rsidRDefault="00713008" w:rsidP="002B1A46">
            <w:pPr>
              <w:rPr>
                <w:rFonts w:cs="Arial"/>
                <w:sz w:val="22"/>
                <w:szCs w:val="22"/>
              </w:rPr>
            </w:pPr>
            <w:r w:rsidRPr="005D78C4">
              <w:rPr>
                <w:rFonts w:cs="Arial"/>
                <w:sz w:val="22"/>
                <w:szCs w:val="22"/>
              </w:rPr>
              <w:t>Gentle m</w:t>
            </w:r>
            <w:r w:rsidR="00992C72" w:rsidRPr="005D78C4">
              <w:rPr>
                <w:rFonts w:cs="Arial"/>
                <w:sz w:val="22"/>
                <w:szCs w:val="22"/>
              </w:rPr>
              <w:t>e</w:t>
            </w:r>
            <w:r w:rsidRPr="005D78C4">
              <w:rPr>
                <w:rFonts w:cs="Arial"/>
                <w:sz w:val="22"/>
                <w:szCs w:val="22"/>
              </w:rPr>
              <w:t>chanical tre</w:t>
            </w:r>
            <w:r w:rsidR="00992C72" w:rsidRPr="005D78C4">
              <w:rPr>
                <w:rFonts w:cs="Arial"/>
                <w:sz w:val="22"/>
                <w:szCs w:val="22"/>
              </w:rPr>
              <w:t>a</w:t>
            </w:r>
            <w:r w:rsidRPr="005D78C4">
              <w:rPr>
                <w:rFonts w:cs="Arial"/>
                <w:sz w:val="22"/>
                <w:szCs w:val="22"/>
              </w:rPr>
              <w:t>tment by transporting of ap</w:t>
            </w:r>
            <w:r w:rsidR="00992C72" w:rsidRPr="005D78C4">
              <w:rPr>
                <w:rFonts w:cs="Arial"/>
                <w:sz w:val="22"/>
                <w:szCs w:val="22"/>
              </w:rPr>
              <w:t>p</w:t>
            </w:r>
            <w:r w:rsidRPr="005D78C4">
              <w:rPr>
                <w:rFonts w:cs="Arial"/>
                <w:sz w:val="22"/>
                <w:szCs w:val="22"/>
              </w:rPr>
              <w:t xml:space="preserve">les on all </w:t>
            </w:r>
            <w:r w:rsidR="00817CC4" w:rsidRPr="005D78C4">
              <w:rPr>
                <w:rFonts w:cs="Arial"/>
                <w:sz w:val="22"/>
                <w:szCs w:val="22"/>
              </w:rPr>
              <w:t>transfer</w:t>
            </w:r>
            <w:r w:rsidR="00992C72" w:rsidRPr="005D78C4">
              <w:rPr>
                <w:rFonts w:cs="Arial"/>
                <w:sz w:val="22"/>
                <w:szCs w:val="22"/>
              </w:rPr>
              <w:t xml:space="preserve"> </w:t>
            </w:r>
            <w:r w:rsidRPr="005D78C4">
              <w:rPr>
                <w:rFonts w:cs="Arial"/>
                <w:sz w:val="22"/>
                <w:szCs w:val="22"/>
              </w:rPr>
              <w:t>of the machine</w:t>
            </w:r>
          </w:p>
        </w:tc>
        <w:tc>
          <w:tcPr>
            <w:tcW w:w="2982" w:type="dxa"/>
            <w:tcBorders>
              <w:top w:val="single" w:sz="8" w:space="0" w:color="auto"/>
            </w:tcBorders>
            <w:shd w:val="clear" w:color="auto" w:fill="E7EFF9"/>
            <w:vAlign w:val="center"/>
          </w:tcPr>
          <w:p w14:paraId="1A614092" w14:textId="77777777" w:rsidR="00713008" w:rsidRPr="005D78C4" w:rsidRDefault="00713008" w:rsidP="00713008">
            <w:pPr>
              <w:jc w:val="center"/>
              <w:rPr>
                <w:rFonts w:cs="Arial"/>
                <w:sz w:val="22"/>
                <w:szCs w:val="22"/>
                <w:lang w:val="en-CA"/>
              </w:rPr>
            </w:pPr>
            <w:r w:rsidRPr="005D78C4">
              <w:rPr>
                <w:rFonts w:cs="Arial"/>
                <w:sz w:val="22"/>
                <w:szCs w:val="22"/>
              </w:rPr>
              <w:t>spĺňa/nespĺňa</w:t>
            </w:r>
          </w:p>
          <w:p w14:paraId="114240D9" w14:textId="1FF6D3D8" w:rsidR="00EB7F52" w:rsidRPr="005D78C4" w:rsidRDefault="00713008" w:rsidP="00713008">
            <w:pPr>
              <w:jc w:val="center"/>
              <w:rPr>
                <w:rFonts w:cs="Arial"/>
                <w:sz w:val="22"/>
                <w:szCs w:val="22"/>
              </w:rPr>
            </w:pPr>
            <w:r w:rsidRPr="005D78C4">
              <w:rPr>
                <w:rFonts w:cs="Arial"/>
                <w:sz w:val="22"/>
                <w:szCs w:val="22"/>
                <w:lang w:val="en-CA"/>
              </w:rPr>
              <w:t>Yes/No</w:t>
            </w:r>
          </w:p>
        </w:tc>
      </w:tr>
      <w:tr w:rsidR="005D78C4" w:rsidRPr="005D78C4" w14:paraId="64AED4C4"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9D168D7" w14:textId="77777777" w:rsidR="00F72C9C" w:rsidRPr="005D78C4" w:rsidRDefault="00F72C9C" w:rsidP="002B1A46">
            <w:pPr>
              <w:rPr>
                <w:rFonts w:cs="Arial"/>
                <w:sz w:val="22"/>
                <w:szCs w:val="22"/>
              </w:rPr>
            </w:pPr>
            <w:r w:rsidRPr="005D78C4">
              <w:rPr>
                <w:rFonts w:cs="Arial"/>
                <w:sz w:val="22"/>
                <w:szCs w:val="22"/>
              </w:rPr>
              <w:t>Sústava vodných kanálov pre vytriedené jablká 35+1</w:t>
            </w:r>
          </w:p>
          <w:p w14:paraId="3943BA94" w14:textId="22996F31" w:rsidR="00F72C9C" w:rsidRPr="005D78C4" w:rsidRDefault="00F72C9C" w:rsidP="002B1A46">
            <w:pPr>
              <w:rPr>
                <w:rFonts w:cs="Arial"/>
                <w:sz w:val="22"/>
                <w:szCs w:val="22"/>
              </w:rPr>
            </w:pPr>
            <w:r w:rsidRPr="005D78C4">
              <w:rPr>
                <w:rFonts w:cs="Arial"/>
                <w:sz w:val="22"/>
                <w:szCs w:val="22"/>
              </w:rPr>
              <w:t xml:space="preserve">System of </w:t>
            </w:r>
            <w:r w:rsidR="00992C72" w:rsidRPr="005D78C4">
              <w:rPr>
                <w:rFonts w:cs="Arial"/>
                <w:sz w:val="22"/>
                <w:szCs w:val="22"/>
              </w:rPr>
              <w:t>35+1</w:t>
            </w:r>
            <w:r w:rsidRPr="005D78C4">
              <w:rPr>
                <w:rFonts w:cs="Arial"/>
                <w:sz w:val="22"/>
                <w:szCs w:val="22"/>
              </w:rPr>
              <w:t>water</w:t>
            </w:r>
            <w:r w:rsidR="008C5D4E" w:rsidRPr="005D78C4">
              <w:rPr>
                <w:rFonts w:cs="Arial"/>
                <w:sz w:val="22"/>
                <w:szCs w:val="22"/>
              </w:rPr>
              <w:t xml:space="preserve"> </w:t>
            </w:r>
            <w:r w:rsidR="00B90BC7" w:rsidRPr="005D78C4">
              <w:rPr>
                <w:rFonts w:cs="Arial"/>
                <w:sz w:val="22"/>
                <w:szCs w:val="22"/>
              </w:rPr>
              <w:t>flumes</w:t>
            </w:r>
            <w:r w:rsidRPr="005D78C4">
              <w:rPr>
                <w:rFonts w:cs="Arial"/>
                <w:sz w:val="22"/>
                <w:szCs w:val="22"/>
              </w:rPr>
              <w:t xml:space="preserve"> for sorted apples </w:t>
            </w:r>
          </w:p>
        </w:tc>
        <w:tc>
          <w:tcPr>
            <w:tcW w:w="2982" w:type="dxa"/>
            <w:tcBorders>
              <w:top w:val="single" w:sz="8" w:space="0" w:color="auto"/>
            </w:tcBorders>
            <w:shd w:val="clear" w:color="auto" w:fill="E7EFF9"/>
            <w:vAlign w:val="center"/>
          </w:tcPr>
          <w:p w14:paraId="716A358E" w14:textId="77777777" w:rsidR="00F72C9C" w:rsidRPr="005D78C4" w:rsidRDefault="00F72C9C" w:rsidP="00F72C9C">
            <w:pPr>
              <w:jc w:val="center"/>
              <w:rPr>
                <w:rFonts w:cs="Arial"/>
                <w:sz w:val="22"/>
                <w:szCs w:val="22"/>
                <w:lang w:val="en-CA"/>
              </w:rPr>
            </w:pPr>
            <w:r w:rsidRPr="005D78C4">
              <w:rPr>
                <w:rFonts w:cs="Arial"/>
                <w:sz w:val="22"/>
                <w:szCs w:val="22"/>
              </w:rPr>
              <w:t>spĺňa/nespĺňa</w:t>
            </w:r>
          </w:p>
          <w:p w14:paraId="76598E23" w14:textId="12958711" w:rsidR="00F72C9C" w:rsidRPr="005D78C4" w:rsidRDefault="00F72C9C" w:rsidP="00F72C9C">
            <w:pPr>
              <w:jc w:val="center"/>
              <w:rPr>
                <w:rFonts w:cs="Arial"/>
                <w:sz w:val="22"/>
                <w:szCs w:val="22"/>
              </w:rPr>
            </w:pPr>
            <w:r w:rsidRPr="005D78C4">
              <w:rPr>
                <w:rFonts w:cs="Arial"/>
                <w:sz w:val="22"/>
                <w:szCs w:val="22"/>
                <w:lang w:val="en-CA"/>
              </w:rPr>
              <w:t>Yes/No</w:t>
            </w:r>
          </w:p>
        </w:tc>
      </w:tr>
      <w:tr w:rsidR="005D78C4" w:rsidRPr="005D78C4" w14:paraId="194A5207"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0B53E7FC" w14:textId="77777777" w:rsidR="006B6E47" w:rsidRPr="005D78C4" w:rsidRDefault="006B6E47" w:rsidP="006B6E47">
            <w:pPr>
              <w:rPr>
                <w:rFonts w:cs="Arial"/>
                <w:sz w:val="22"/>
                <w:szCs w:val="22"/>
              </w:rPr>
            </w:pPr>
            <w:r w:rsidRPr="005D78C4">
              <w:rPr>
                <w:rFonts w:cs="Arial"/>
                <w:sz w:val="22"/>
                <w:szCs w:val="22"/>
              </w:rPr>
              <w:t>Dynamické obmieňanie vodných kanálov pre jednotlivé produkty</w:t>
            </w:r>
          </w:p>
          <w:p w14:paraId="4A60833D" w14:textId="1C2CA179" w:rsidR="00415BD6" w:rsidRPr="005D78C4" w:rsidRDefault="00415BD6" w:rsidP="006B6E47">
            <w:pPr>
              <w:rPr>
                <w:rFonts w:cs="Arial"/>
                <w:sz w:val="22"/>
                <w:szCs w:val="22"/>
              </w:rPr>
            </w:pPr>
            <w:r w:rsidRPr="005D78C4">
              <w:rPr>
                <w:rFonts w:cs="Arial"/>
                <w:sz w:val="22"/>
                <w:szCs w:val="22"/>
                <w:lang w:val="en"/>
              </w:rPr>
              <w:t>Dynamic change of water channels for individual products</w:t>
            </w:r>
          </w:p>
        </w:tc>
        <w:tc>
          <w:tcPr>
            <w:tcW w:w="2982" w:type="dxa"/>
            <w:tcBorders>
              <w:top w:val="single" w:sz="8" w:space="0" w:color="auto"/>
            </w:tcBorders>
            <w:shd w:val="clear" w:color="auto" w:fill="E7EFF9"/>
            <w:vAlign w:val="center"/>
          </w:tcPr>
          <w:p w14:paraId="39480E4A"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7397955F" w14:textId="1C58F318"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5F48576E"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3FAF0E6" w14:textId="2E86BBF0" w:rsidR="006B6E47" w:rsidRPr="005D78C4" w:rsidRDefault="006B6E47" w:rsidP="006B6E47">
            <w:pPr>
              <w:rPr>
                <w:rFonts w:cs="Arial"/>
                <w:sz w:val="22"/>
                <w:szCs w:val="22"/>
              </w:rPr>
            </w:pPr>
            <w:r w:rsidRPr="005D78C4">
              <w:rPr>
                <w:rFonts w:cs="Arial"/>
                <w:sz w:val="22"/>
                <w:szCs w:val="22"/>
              </w:rPr>
              <w:t>Možnosť spájať čiastočne</w:t>
            </w:r>
            <w:r w:rsidR="00C8542A" w:rsidRPr="005D78C4">
              <w:rPr>
                <w:rFonts w:cs="Arial"/>
                <w:sz w:val="22"/>
                <w:szCs w:val="22"/>
              </w:rPr>
              <w:t xml:space="preserve"> naplnené</w:t>
            </w:r>
            <w:r w:rsidRPr="005D78C4">
              <w:rPr>
                <w:rFonts w:cs="Arial"/>
                <w:sz w:val="22"/>
                <w:szCs w:val="22"/>
              </w:rPr>
              <w:t xml:space="preserve"> kanál</w:t>
            </w:r>
            <w:r w:rsidR="00C8542A" w:rsidRPr="005D78C4">
              <w:rPr>
                <w:rFonts w:cs="Arial"/>
                <w:sz w:val="22"/>
                <w:szCs w:val="22"/>
              </w:rPr>
              <w:t>y</w:t>
            </w:r>
            <w:r w:rsidRPr="005D78C4">
              <w:rPr>
                <w:rFonts w:cs="Arial"/>
                <w:sz w:val="22"/>
                <w:szCs w:val="22"/>
              </w:rPr>
              <w:t xml:space="preserve"> pri výmene odrody do jedného MIX koša pre rýchlejšiu výmenu odrody</w:t>
            </w:r>
          </w:p>
          <w:p w14:paraId="16D1CDD5" w14:textId="03D0902D" w:rsidR="00415BD6" w:rsidRPr="005D78C4" w:rsidRDefault="00415BD6" w:rsidP="006B6E47">
            <w:pPr>
              <w:rPr>
                <w:rFonts w:cs="Arial"/>
                <w:sz w:val="22"/>
                <w:szCs w:val="22"/>
              </w:rPr>
            </w:pPr>
            <w:r w:rsidRPr="005D78C4">
              <w:rPr>
                <w:rFonts w:cs="Arial"/>
                <w:sz w:val="22"/>
                <w:szCs w:val="22"/>
                <w:lang w:val="en"/>
              </w:rPr>
              <w:t xml:space="preserve">The possibility of partially </w:t>
            </w:r>
            <w:r w:rsidR="00C8542A" w:rsidRPr="005D78C4">
              <w:rPr>
                <w:rFonts w:cs="Arial"/>
                <w:sz w:val="22"/>
                <w:szCs w:val="22"/>
                <w:lang w:val="en"/>
              </w:rPr>
              <w:t xml:space="preserve">filled </w:t>
            </w:r>
            <w:r w:rsidRPr="005D78C4">
              <w:rPr>
                <w:rFonts w:cs="Arial"/>
                <w:sz w:val="22"/>
                <w:szCs w:val="22"/>
                <w:lang w:val="en"/>
              </w:rPr>
              <w:t xml:space="preserve">channels when changing the variety into one MIX </w:t>
            </w:r>
            <w:r w:rsidR="00C8542A" w:rsidRPr="005D78C4">
              <w:rPr>
                <w:rFonts w:cs="Arial"/>
                <w:sz w:val="22"/>
                <w:szCs w:val="22"/>
                <w:lang w:val="en"/>
              </w:rPr>
              <w:t>bin</w:t>
            </w:r>
            <w:r w:rsidRPr="005D78C4">
              <w:rPr>
                <w:rFonts w:cs="Arial"/>
                <w:sz w:val="22"/>
                <w:szCs w:val="22"/>
                <w:lang w:val="en"/>
              </w:rPr>
              <w:t xml:space="preserve"> for a faster change of the variety</w:t>
            </w:r>
          </w:p>
        </w:tc>
        <w:tc>
          <w:tcPr>
            <w:tcW w:w="2982" w:type="dxa"/>
            <w:tcBorders>
              <w:top w:val="single" w:sz="8" w:space="0" w:color="auto"/>
            </w:tcBorders>
            <w:shd w:val="clear" w:color="auto" w:fill="E7EFF9"/>
            <w:vAlign w:val="center"/>
          </w:tcPr>
          <w:p w14:paraId="3B45EC62"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09D22E56" w14:textId="048A36D5"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52B260B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FA7F8EC" w14:textId="77777777" w:rsidR="006B6E47" w:rsidRPr="005D78C4" w:rsidRDefault="006B6E47" w:rsidP="006B6E47">
            <w:pPr>
              <w:rPr>
                <w:rFonts w:cs="Arial"/>
                <w:sz w:val="22"/>
                <w:szCs w:val="22"/>
              </w:rPr>
            </w:pPr>
            <w:r w:rsidRPr="005D78C4">
              <w:rPr>
                <w:rFonts w:cs="Arial"/>
                <w:sz w:val="22"/>
                <w:szCs w:val="22"/>
              </w:rPr>
              <w:t>Plocha jedného kanála musí byť min 11,4m2</w:t>
            </w:r>
          </w:p>
          <w:p w14:paraId="377ABF50" w14:textId="76C3221A" w:rsidR="006B6E47" w:rsidRPr="005D78C4" w:rsidRDefault="006B6E47" w:rsidP="006B6E47">
            <w:pPr>
              <w:rPr>
                <w:rFonts w:cs="Arial"/>
                <w:sz w:val="22"/>
                <w:szCs w:val="22"/>
              </w:rPr>
            </w:pPr>
            <w:r w:rsidRPr="005D78C4">
              <w:rPr>
                <w:rFonts w:cs="Arial"/>
                <w:sz w:val="22"/>
                <w:szCs w:val="22"/>
              </w:rPr>
              <w:t>The area of one channel must be at least 11.4 m2</w:t>
            </w:r>
          </w:p>
        </w:tc>
        <w:tc>
          <w:tcPr>
            <w:tcW w:w="2982" w:type="dxa"/>
            <w:tcBorders>
              <w:top w:val="single" w:sz="8" w:space="0" w:color="auto"/>
            </w:tcBorders>
            <w:shd w:val="clear" w:color="auto" w:fill="E7EFF9"/>
            <w:vAlign w:val="center"/>
          </w:tcPr>
          <w:p w14:paraId="2E266F5A"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7B0A3C25" w14:textId="138AA9C3"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0250901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D9CDCF3" w14:textId="77777777" w:rsidR="008F56D4" w:rsidRDefault="006B6E47" w:rsidP="006B6E47">
            <w:pPr>
              <w:widowControl/>
              <w:suppressAutoHyphens w:val="0"/>
              <w:rPr>
                <w:rFonts w:cs="Arial"/>
                <w:sz w:val="22"/>
                <w:szCs w:val="22"/>
              </w:rPr>
            </w:pPr>
            <w:r w:rsidRPr="005D78C4">
              <w:rPr>
                <w:rFonts w:cs="Arial"/>
                <w:sz w:val="22"/>
                <w:szCs w:val="22"/>
              </w:rPr>
              <w:t xml:space="preserve">2 ks Automatických plničov pretriedených jabĺk do plastových </w:t>
            </w:r>
            <w:proofErr w:type="spellStart"/>
            <w:r w:rsidRPr="005D78C4">
              <w:rPr>
                <w:rFonts w:cs="Arial"/>
                <w:sz w:val="22"/>
                <w:szCs w:val="22"/>
              </w:rPr>
              <w:t>veľkobední</w:t>
            </w:r>
            <w:proofErr w:type="spellEnd"/>
            <w:r w:rsidRPr="005D78C4">
              <w:rPr>
                <w:rFonts w:cs="Arial"/>
                <w:sz w:val="22"/>
                <w:szCs w:val="22"/>
              </w:rPr>
              <w:t xml:space="preserve"> s rozmermi (</w:t>
            </w:r>
            <w:proofErr w:type="spellStart"/>
            <w:r w:rsidRPr="005D78C4">
              <w:rPr>
                <w:rFonts w:cs="Arial"/>
                <w:sz w:val="22"/>
                <w:szCs w:val="22"/>
              </w:rPr>
              <w:t>v,d,š</w:t>
            </w:r>
            <w:proofErr w:type="spellEnd"/>
            <w:r w:rsidRPr="005D78C4">
              <w:rPr>
                <w:rFonts w:cs="Arial"/>
                <w:sz w:val="22"/>
                <w:szCs w:val="22"/>
              </w:rPr>
              <w:t>):</w:t>
            </w:r>
          </w:p>
          <w:p w14:paraId="77D90DB8" w14:textId="1A6CFE19" w:rsidR="006B6E47" w:rsidRPr="005D78C4" w:rsidRDefault="00415BD6" w:rsidP="006B6E47">
            <w:pPr>
              <w:widowControl/>
              <w:suppressAutoHyphens w:val="0"/>
              <w:rPr>
                <w:rFonts w:cs="Arial"/>
                <w:sz w:val="22"/>
                <w:szCs w:val="22"/>
              </w:rPr>
            </w:pPr>
            <w:r w:rsidRPr="005D78C4">
              <w:rPr>
                <w:rFonts w:cs="Arial"/>
                <w:sz w:val="22"/>
                <w:szCs w:val="22"/>
              </w:rPr>
              <w:t xml:space="preserve">2 </w:t>
            </w:r>
            <w:proofErr w:type="spellStart"/>
            <w:r w:rsidRPr="005D78C4">
              <w:rPr>
                <w:rFonts w:cs="Arial"/>
                <w:sz w:val="22"/>
                <w:szCs w:val="22"/>
              </w:rPr>
              <w:t>pcs</w:t>
            </w:r>
            <w:proofErr w:type="spellEnd"/>
            <w:r w:rsidRPr="005D78C4">
              <w:rPr>
                <w:rFonts w:cs="Arial"/>
                <w:sz w:val="22"/>
                <w:szCs w:val="22"/>
              </w:rPr>
              <w:t>.</w:t>
            </w:r>
            <w:r w:rsidR="008F56D4">
              <w:rPr>
                <w:rFonts w:cs="Arial"/>
                <w:sz w:val="22"/>
                <w:szCs w:val="22"/>
              </w:rPr>
              <w:t xml:space="preserve"> </w:t>
            </w:r>
            <w:proofErr w:type="spellStart"/>
            <w:r w:rsidR="006B6E47" w:rsidRPr="005D78C4">
              <w:rPr>
                <w:rFonts w:cs="Arial"/>
                <w:sz w:val="22"/>
                <w:szCs w:val="22"/>
              </w:rPr>
              <w:t>Automatic</w:t>
            </w:r>
            <w:proofErr w:type="spellEnd"/>
            <w:r w:rsidR="006B6E47" w:rsidRPr="005D78C4">
              <w:rPr>
                <w:rFonts w:cs="Arial"/>
                <w:sz w:val="22"/>
                <w:szCs w:val="22"/>
              </w:rPr>
              <w:t xml:space="preserve"> </w:t>
            </w:r>
            <w:proofErr w:type="spellStart"/>
            <w:r w:rsidR="006B6E47" w:rsidRPr="005D78C4">
              <w:rPr>
                <w:rFonts w:cs="Arial"/>
                <w:sz w:val="22"/>
                <w:szCs w:val="22"/>
              </w:rPr>
              <w:t>filling</w:t>
            </w:r>
            <w:proofErr w:type="spellEnd"/>
            <w:r w:rsidR="006B6E47" w:rsidRPr="005D78C4">
              <w:rPr>
                <w:rFonts w:cs="Arial"/>
                <w:sz w:val="22"/>
                <w:szCs w:val="22"/>
              </w:rPr>
              <w:t xml:space="preserve"> of pre-</w:t>
            </w:r>
            <w:proofErr w:type="spellStart"/>
            <w:r w:rsidR="006B6E47" w:rsidRPr="005D78C4">
              <w:rPr>
                <w:rFonts w:cs="Arial"/>
                <w:sz w:val="22"/>
                <w:szCs w:val="22"/>
              </w:rPr>
              <w:t>sorted</w:t>
            </w:r>
            <w:proofErr w:type="spellEnd"/>
            <w:r w:rsidR="006B6E47" w:rsidRPr="005D78C4">
              <w:rPr>
                <w:rFonts w:cs="Arial"/>
                <w:sz w:val="22"/>
                <w:szCs w:val="22"/>
              </w:rPr>
              <w:t xml:space="preserve"> </w:t>
            </w:r>
            <w:proofErr w:type="spellStart"/>
            <w:r w:rsidR="006B6E47" w:rsidRPr="005D78C4">
              <w:rPr>
                <w:rFonts w:cs="Arial"/>
                <w:sz w:val="22"/>
                <w:szCs w:val="22"/>
              </w:rPr>
              <w:t>apples</w:t>
            </w:r>
            <w:proofErr w:type="spellEnd"/>
            <w:r w:rsidR="006B6E47" w:rsidRPr="005D78C4">
              <w:rPr>
                <w:rFonts w:cs="Arial"/>
                <w:sz w:val="22"/>
                <w:szCs w:val="22"/>
              </w:rPr>
              <w:t xml:space="preserve"> into large plastic </w:t>
            </w:r>
            <w:r w:rsidR="00320876" w:rsidRPr="005D78C4">
              <w:rPr>
                <w:rFonts w:cs="Arial"/>
                <w:sz w:val="22"/>
                <w:szCs w:val="22"/>
              </w:rPr>
              <w:t>bins</w:t>
            </w:r>
            <w:r w:rsidR="006B6E47" w:rsidRPr="005D78C4">
              <w:rPr>
                <w:rFonts w:cs="Arial"/>
                <w:sz w:val="22"/>
                <w:szCs w:val="22"/>
              </w:rPr>
              <w:t xml:space="preserve"> with dimensions (h, l, w):</w:t>
            </w:r>
          </w:p>
          <w:p w14:paraId="5CF041DB" w14:textId="77777777" w:rsidR="006B6E47" w:rsidRPr="005D78C4" w:rsidRDefault="006B6E47" w:rsidP="006B6E47">
            <w:pPr>
              <w:widowControl/>
              <w:suppressAutoHyphens w:val="0"/>
              <w:rPr>
                <w:rFonts w:cs="Arial"/>
                <w:sz w:val="22"/>
                <w:szCs w:val="22"/>
              </w:rPr>
            </w:pPr>
            <w:r w:rsidRPr="005D78C4">
              <w:rPr>
                <w:rFonts w:cs="Arial"/>
                <w:sz w:val="22"/>
                <w:szCs w:val="22"/>
              </w:rPr>
              <w:t>1000x1200x780mm</w:t>
            </w:r>
          </w:p>
          <w:p w14:paraId="389E256F" w14:textId="77777777" w:rsidR="006B6E47" w:rsidRPr="005D78C4" w:rsidRDefault="006B6E47" w:rsidP="006B6E47">
            <w:pPr>
              <w:rPr>
                <w:rFonts w:cs="Arial"/>
                <w:sz w:val="22"/>
                <w:szCs w:val="22"/>
              </w:rPr>
            </w:pPr>
            <w:r w:rsidRPr="005D78C4">
              <w:rPr>
                <w:rFonts w:cs="Arial"/>
                <w:sz w:val="22"/>
                <w:szCs w:val="22"/>
              </w:rPr>
              <w:t>1200x1200x780mm</w:t>
            </w:r>
          </w:p>
          <w:p w14:paraId="59E6235C" w14:textId="09B5FC9C" w:rsidR="006B6E47" w:rsidRPr="005D78C4" w:rsidRDefault="006B6E47" w:rsidP="006B6E47">
            <w:pPr>
              <w:rPr>
                <w:rFonts w:cs="Arial"/>
                <w:sz w:val="22"/>
                <w:szCs w:val="22"/>
                <w:lang w:val="en-CA"/>
              </w:rPr>
            </w:pPr>
            <w:r w:rsidRPr="005D78C4">
              <w:rPr>
                <w:rFonts w:cs="Arial"/>
                <w:sz w:val="22"/>
                <w:szCs w:val="22"/>
              </w:rPr>
              <w:t>1120x1120x780mm</w:t>
            </w:r>
          </w:p>
        </w:tc>
        <w:tc>
          <w:tcPr>
            <w:tcW w:w="2982" w:type="dxa"/>
            <w:tcBorders>
              <w:top w:val="single" w:sz="8" w:space="0" w:color="auto"/>
            </w:tcBorders>
            <w:shd w:val="clear" w:color="auto" w:fill="E7EFF9"/>
            <w:vAlign w:val="center"/>
          </w:tcPr>
          <w:p w14:paraId="7BDD85FD"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6CE7590F" w14:textId="71CB6878" w:rsidR="006B6E47" w:rsidRPr="005D78C4" w:rsidRDefault="006B6E47" w:rsidP="006B6E47">
            <w:pPr>
              <w:widowControl/>
              <w:suppressAutoHyphens w:val="0"/>
              <w:jc w:val="center"/>
              <w:rPr>
                <w:rFonts w:cs="Arial"/>
                <w:sz w:val="22"/>
                <w:szCs w:val="22"/>
                <w:lang w:val="en-CA"/>
              </w:rPr>
            </w:pPr>
            <w:r w:rsidRPr="005D78C4">
              <w:rPr>
                <w:rFonts w:cs="Arial"/>
                <w:sz w:val="22"/>
                <w:szCs w:val="22"/>
                <w:lang w:val="en-CA"/>
              </w:rPr>
              <w:t>Yes/No</w:t>
            </w:r>
          </w:p>
        </w:tc>
      </w:tr>
      <w:tr w:rsidR="005D78C4" w:rsidRPr="005D78C4" w14:paraId="14DA5A40"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3CAE48A6" w14:textId="0A1BF367" w:rsidR="006B6E47" w:rsidRPr="005D78C4" w:rsidRDefault="00C8542A" w:rsidP="006B6E47">
            <w:pPr>
              <w:widowControl/>
              <w:suppressAutoHyphens w:val="0"/>
              <w:rPr>
                <w:rFonts w:cs="Arial"/>
                <w:sz w:val="22"/>
                <w:szCs w:val="22"/>
              </w:rPr>
            </w:pPr>
            <w:r w:rsidRPr="005D78C4">
              <w:rPr>
                <w:rFonts w:cs="Arial"/>
                <w:sz w:val="22"/>
                <w:szCs w:val="22"/>
              </w:rPr>
              <w:t xml:space="preserve">Hlavný rám </w:t>
            </w:r>
            <w:r w:rsidR="006B6E47" w:rsidRPr="005D78C4">
              <w:rPr>
                <w:rFonts w:cs="Arial"/>
                <w:sz w:val="22"/>
                <w:szCs w:val="22"/>
              </w:rPr>
              <w:t xml:space="preserve">vodných plničov </w:t>
            </w:r>
            <w:r w:rsidRPr="005D78C4">
              <w:rPr>
                <w:rFonts w:cs="Arial"/>
                <w:sz w:val="22"/>
                <w:szCs w:val="22"/>
              </w:rPr>
              <w:t xml:space="preserve">v materiály </w:t>
            </w:r>
            <w:r w:rsidR="006B6E47" w:rsidRPr="005D78C4">
              <w:rPr>
                <w:rFonts w:cs="Arial"/>
                <w:sz w:val="22"/>
                <w:szCs w:val="22"/>
              </w:rPr>
              <w:t>INOX</w:t>
            </w:r>
          </w:p>
          <w:p w14:paraId="1D288763" w14:textId="250F10A1" w:rsidR="006B6E47" w:rsidRPr="005D78C4" w:rsidRDefault="00992C72" w:rsidP="006B6E47">
            <w:pPr>
              <w:widowControl/>
              <w:suppressAutoHyphens w:val="0"/>
              <w:rPr>
                <w:rFonts w:cs="Arial"/>
                <w:sz w:val="22"/>
                <w:szCs w:val="22"/>
              </w:rPr>
            </w:pPr>
            <w:r w:rsidRPr="005D78C4">
              <w:rPr>
                <w:rFonts w:cs="Arial"/>
                <w:sz w:val="22"/>
                <w:szCs w:val="22"/>
              </w:rPr>
              <w:t xml:space="preserve">Main frame </w:t>
            </w:r>
            <w:r w:rsidR="006B6E47" w:rsidRPr="005D78C4">
              <w:rPr>
                <w:rFonts w:cs="Arial"/>
                <w:sz w:val="22"/>
                <w:szCs w:val="22"/>
              </w:rPr>
              <w:t xml:space="preserve">of water fillers </w:t>
            </w:r>
            <w:r w:rsidRPr="005D78C4">
              <w:rPr>
                <w:rFonts w:cs="Arial"/>
                <w:sz w:val="22"/>
                <w:szCs w:val="22"/>
              </w:rPr>
              <w:t xml:space="preserve">in </w:t>
            </w:r>
            <w:r w:rsidR="006B6E47" w:rsidRPr="005D78C4">
              <w:rPr>
                <w:rFonts w:cs="Arial"/>
                <w:sz w:val="22"/>
                <w:szCs w:val="22"/>
              </w:rPr>
              <w:t>INOX</w:t>
            </w:r>
          </w:p>
        </w:tc>
        <w:tc>
          <w:tcPr>
            <w:tcW w:w="2982" w:type="dxa"/>
            <w:tcBorders>
              <w:top w:val="single" w:sz="8" w:space="0" w:color="auto"/>
            </w:tcBorders>
            <w:shd w:val="clear" w:color="auto" w:fill="E7EFF9"/>
            <w:vAlign w:val="center"/>
          </w:tcPr>
          <w:p w14:paraId="2C059140"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36DE9A83" w14:textId="6CA20117"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32C8FB71"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18B1C6FB" w14:textId="052C679C" w:rsidR="006B6E47" w:rsidRPr="005D78C4" w:rsidRDefault="006B6E47" w:rsidP="006B6E47">
            <w:pPr>
              <w:widowControl/>
              <w:suppressAutoHyphens w:val="0"/>
              <w:rPr>
                <w:rFonts w:cs="Arial"/>
                <w:sz w:val="22"/>
                <w:szCs w:val="22"/>
              </w:rPr>
            </w:pPr>
            <w:r w:rsidRPr="005D78C4">
              <w:rPr>
                <w:rFonts w:cs="Arial"/>
                <w:sz w:val="22"/>
                <w:szCs w:val="22"/>
              </w:rPr>
              <w:t xml:space="preserve">Tlačiareň s aplikátorom štítku na naplnenú </w:t>
            </w:r>
            <w:proofErr w:type="spellStart"/>
            <w:r w:rsidRPr="005D78C4">
              <w:rPr>
                <w:rFonts w:cs="Arial"/>
                <w:sz w:val="22"/>
                <w:szCs w:val="22"/>
              </w:rPr>
              <w:t>bed</w:t>
            </w:r>
            <w:r w:rsidR="00C8542A" w:rsidRPr="005D78C4">
              <w:rPr>
                <w:rFonts w:cs="Arial"/>
                <w:sz w:val="22"/>
                <w:szCs w:val="22"/>
              </w:rPr>
              <w:t>ň</w:t>
            </w:r>
            <w:r w:rsidRPr="005D78C4">
              <w:rPr>
                <w:rFonts w:cs="Arial"/>
                <w:sz w:val="22"/>
                <w:szCs w:val="22"/>
              </w:rPr>
              <w:t>u</w:t>
            </w:r>
            <w:proofErr w:type="spellEnd"/>
          </w:p>
          <w:p w14:paraId="4A2FAA1A" w14:textId="4DFDB86B" w:rsidR="00415BD6" w:rsidRPr="005D78C4" w:rsidRDefault="00415BD6" w:rsidP="006B6E47">
            <w:pPr>
              <w:widowControl/>
              <w:suppressAutoHyphens w:val="0"/>
              <w:rPr>
                <w:rFonts w:cs="Arial"/>
                <w:sz w:val="22"/>
                <w:szCs w:val="22"/>
              </w:rPr>
            </w:pPr>
            <w:r w:rsidRPr="005D78C4">
              <w:rPr>
                <w:rFonts w:cs="Arial"/>
                <w:sz w:val="22"/>
                <w:szCs w:val="22"/>
                <w:lang w:val="en"/>
              </w:rPr>
              <w:t>Printer with a label applicator for a filled</w:t>
            </w:r>
            <w:r w:rsidR="00992C72" w:rsidRPr="005D78C4">
              <w:rPr>
                <w:rFonts w:cs="Arial"/>
                <w:sz w:val="22"/>
                <w:szCs w:val="22"/>
                <w:lang w:val="en"/>
              </w:rPr>
              <w:t xml:space="preserve"> bin</w:t>
            </w:r>
          </w:p>
        </w:tc>
        <w:tc>
          <w:tcPr>
            <w:tcW w:w="2982" w:type="dxa"/>
            <w:tcBorders>
              <w:top w:val="single" w:sz="8" w:space="0" w:color="auto"/>
            </w:tcBorders>
            <w:shd w:val="clear" w:color="auto" w:fill="E7EFF9"/>
            <w:vAlign w:val="center"/>
          </w:tcPr>
          <w:p w14:paraId="26A407AD"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219D8376" w14:textId="7DC74C70"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4264698F"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FBA6DE2" w14:textId="04537C76" w:rsidR="006B6E47" w:rsidRPr="005D78C4" w:rsidRDefault="006B6E47" w:rsidP="006B6E47">
            <w:pPr>
              <w:widowControl/>
              <w:suppressAutoHyphens w:val="0"/>
              <w:rPr>
                <w:rFonts w:cs="Arial"/>
                <w:sz w:val="22"/>
                <w:szCs w:val="22"/>
              </w:rPr>
            </w:pPr>
            <w:r w:rsidRPr="005D78C4">
              <w:rPr>
                <w:rFonts w:cs="Arial"/>
                <w:sz w:val="22"/>
                <w:szCs w:val="22"/>
              </w:rPr>
              <w:t xml:space="preserve">Kontrolný skener správneho osadenia a čitateľnosti štítku na </w:t>
            </w:r>
            <w:proofErr w:type="spellStart"/>
            <w:r w:rsidRPr="005D78C4">
              <w:rPr>
                <w:rFonts w:cs="Arial"/>
                <w:sz w:val="22"/>
                <w:szCs w:val="22"/>
              </w:rPr>
              <w:t>bed</w:t>
            </w:r>
            <w:r w:rsidR="00C8542A" w:rsidRPr="005D78C4">
              <w:rPr>
                <w:rFonts w:cs="Arial"/>
                <w:sz w:val="22"/>
                <w:szCs w:val="22"/>
              </w:rPr>
              <w:t>ň</w:t>
            </w:r>
            <w:r w:rsidRPr="005D78C4">
              <w:rPr>
                <w:rFonts w:cs="Arial"/>
                <w:sz w:val="22"/>
                <w:szCs w:val="22"/>
              </w:rPr>
              <w:t>u</w:t>
            </w:r>
            <w:proofErr w:type="spellEnd"/>
          </w:p>
          <w:p w14:paraId="0EEEC157" w14:textId="33857E22" w:rsidR="00415BD6" w:rsidRPr="005D78C4" w:rsidRDefault="008C5D4E" w:rsidP="006B6E47">
            <w:pPr>
              <w:widowControl/>
              <w:suppressAutoHyphens w:val="0"/>
              <w:rPr>
                <w:rFonts w:cs="Arial"/>
                <w:sz w:val="22"/>
                <w:szCs w:val="22"/>
              </w:rPr>
            </w:pPr>
            <w:r w:rsidRPr="005D78C4">
              <w:rPr>
                <w:rFonts w:cs="Arial"/>
                <w:sz w:val="22"/>
                <w:szCs w:val="22"/>
                <w:lang w:val="en"/>
              </w:rPr>
              <w:t>S</w:t>
            </w:r>
            <w:r w:rsidR="00415BD6" w:rsidRPr="005D78C4">
              <w:rPr>
                <w:rFonts w:cs="Arial"/>
                <w:sz w:val="22"/>
                <w:szCs w:val="22"/>
                <w:lang w:val="en"/>
              </w:rPr>
              <w:t xml:space="preserve">canner </w:t>
            </w:r>
            <w:r w:rsidR="00992C72" w:rsidRPr="005D78C4">
              <w:rPr>
                <w:rFonts w:cs="Arial"/>
                <w:sz w:val="22"/>
                <w:szCs w:val="22"/>
                <w:lang w:val="en"/>
              </w:rPr>
              <w:t xml:space="preserve">for checking </w:t>
            </w:r>
            <w:r w:rsidR="00415BD6" w:rsidRPr="005D78C4">
              <w:rPr>
                <w:rFonts w:cs="Arial"/>
                <w:sz w:val="22"/>
                <w:szCs w:val="22"/>
                <w:lang w:val="en"/>
              </w:rPr>
              <w:t xml:space="preserve">correct fitting and readability of the label on the </w:t>
            </w:r>
            <w:r w:rsidR="00992C72" w:rsidRPr="005D78C4">
              <w:rPr>
                <w:rFonts w:cs="Arial"/>
                <w:sz w:val="22"/>
                <w:szCs w:val="22"/>
                <w:lang w:val="en"/>
              </w:rPr>
              <w:t>bin</w:t>
            </w:r>
          </w:p>
        </w:tc>
        <w:tc>
          <w:tcPr>
            <w:tcW w:w="2982" w:type="dxa"/>
            <w:tcBorders>
              <w:top w:val="single" w:sz="8" w:space="0" w:color="auto"/>
            </w:tcBorders>
            <w:shd w:val="clear" w:color="auto" w:fill="E7EFF9"/>
            <w:vAlign w:val="center"/>
          </w:tcPr>
          <w:p w14:paraId="1EE4436F"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787BD9EE" w14:textId="35FBC095"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75A1800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E0F74FF" w14:textId="2373C43F" w:rsidR="006B6E47" w:rsidRPr="005D78C4" w:rsidRDefault="006B6E47" w:rsidP="006B6E47">
            <w:pPr>
              <w:rPr>
                <w:rFonts w:cs="Arial"/>
                <w:sz w:val="22"/>
                <w:szCs w:val="22"/>
              </w:rPr>
            </w:pPr>
            <w:r w:rsidRPr="005D78C4">
              <w:rPr>
                <w:rFonts w:cs="Arial"/>
                <w:sz w:val="22"/>
                <w:szCs w:val="22"/>
              </w:rPr>
              <w:lastRenderedPageBreak/>
              <w:t xml:space="preserve">Automatický ukladač plných </w:t>
            </w:r>
            <w:proofErr w:type="spellStart"/>
            <w:r w:rsidRPr="005D78C4">
              <w:rPr>
                <w:rFonts w:cs="Arial"/>
                <w:sz w:val="22"/>
                <w:szCs w:val="22"/>
              </w:rPr>
              <w:t>bední</w:t>
            </w:r>
            <w:proofErr w:type="spellEnd"/>
            <w:r w:rsidRPr="005D78C4">
              <w:rPr>
                <w:rFonts w:cs="Arial"/>
                <w:sz w:val="22"/>
                <w:szCs w:val="22"/>
              </w:rPr>
              <w:t xml:space="preserve"> do stĺpca s troma alebo štyrmi bedňami.</w:t>
            </w:r>
          </w:p>
          <w:p w14:paraId="781AA0A8" w14:textId="2344A589" w:rsidR="006B6E47" w:rsidRPr="005D78C4" w:rsidRDefault="006B6E47" w:rsidP="006B6E47">
            <w:pPr>
              <w:rPr>
                <w:rFonts w:cs="Arial"/>
                <w:sz w:val="22"/>
                <w:szCs w:val="22"/>
                <w:lang w:val="en-CA" w:eastAsia="sk-SK"/>
              </w:rPr>
            </w:pPr>
            <w:r w:rsidRPr="005D78C4">
              <w:rPr>
                <w:rFonts w:cs="Arial"/>
                <w:sz w:val="22"/>
                <w:szCs w:val="22"/>
                <w:lang w:val="en-CA" w:eastAsia="sk-SK"/>
              </w:rPr>
              <w:t xml:space="preserve">Automatic stacker of full bins in a </w:t>
            </w:r>
            <w:r w:rsidR="00992C72" w:rsidRPr="005D78C4">
              <w:rPr>
                <w:rFonts w:cs="Arial"/>
                <w:sz w:val="22"/>
                <w:szCs w:val="22"/>
                <w:lang w:val="en-CA" w:eastAsia="sk-SK"/>
              </w:rPr>
              <w:t>stack</w:t>
            </w:r>
            <w:r w:rsidRPr="005D78C4">
              <w:rPr>
                <w:rFonts w:cs="Arial"/>
                <w:sz w:val="22"/>
                <w:szCs w:val="22"/>
                <w:lang w:val="en-CA" w:eastAsia="sk-SK"/>
              </w:rPr>
              <w:t xml:space="preserve"> with three or four bins</w:t>
            </w:r>
          </w:p>
        </w:tc>
        <w:tc>
          <w:tcPr>
            <w:tcW w:w="2982" w:type="dxa"/>
            <w:tcBorders>
              <w:top w:val="single" w:sz="8" w:space="0" w:color="auto"/>
            </w:tcBorders>
            <w:shd w:val="clear" w:color="auto" w:fill="E7EFF9"/>
            <w:vAlign w:val="center"/>
          </w:tcPr>
          <w:p w14:paraId="3D9DAA05"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30923FAC" w14:textId="7340B1D1" w:rsidR="006B6E47" w:rsidRPr="005D78C4" w:rsidRDefault="006B6E47" w:rsidP="006B6E47">
            <w:pPr>
              <w:widowControl/>
              <w:suppressAutoHyphens w:val="0"/>
              <w:jc w:val="center"/>
              <w:rPr>
                <w:rFonts w:cs="Arial"/>
                <w:sz w:val="22"/>
                <w:szCs w:val="22"/>
                <w:lang w:val="en-CA"/>
              </w:rPr>
            </w:pPr>
            <w:r w:rsidRPr="005D78C4">
              <w:rPr>
                <w:rFonts w:cs="Arial"/>
                <w:sz w:val="22"/>
                <w:szCs w:val="22"/>
                <w:lang w:val="en-CA"/>
              </w:rPr>
              <w:t>Yes/No</w:t>
            </w:r>
          </w:p>
        </w:tc>
      </w:tr>
      <w:tr w:rsidR="005D78C4" w:rsidRPr="005D78C4" w14:paraId="334C79C9"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EC8DF40" w14:textId="77777777" w:rsidR="00415BD6" w:rsidRPr="005D78C4" w:rsidRDefault="006B6E47" w:rsidP="00415BD6">
            <w:pPr>
              <w:rPr>
                <w:rFonts w:cs="Arial"/>
                <w:sz w:val="22"/>
                <w:szCs w:val="22"/>
              </w:rPr>
            </w:pPr>
            <w:r w:rsidRPr="005D78C4">
              <w:rPr>
                <w:rFonts w:cs="Arial"/>
                <w:sz w:val="22"/>
                <w:szCs w:val="22"/>
              </w:rPr>
              <w:t>Min 25 pozícii pre pretriedené stohy bední</w:t>
            </w:r>
          </w:p>
          <w:p w14:paraId="206AE2DA" w14:textId="093C32A7" w:rsidR="006B6E47" w:rsidRPr="005D78C4" w:rsidRDefault="00415BD6" w:rsidP="006B6E47">
            <w:pPr>
              <w:rPr>
                <w:rFonts w:cs="Arial"/>
                <w:sz w:val="22"/>
                <w:szCs w:val="22"/>
              </w:rPr>
            </w:pPr>
            <w:r w:rsidRPr="005D78C4">
              <w:rPr>
                <w:rFonts w:cs="Arial"/>
                <w:sz w:val="22"/>
                <w:szCs w:val="22"/>
                <w:lang w:val="en"/>
              </w:rPr>
              <w:t>Min 25 positions for sorted stacks o</w:t>
            </w:r>
            <w:r w:rsidR="008C5D4E" w:rsidRPr="005D78C4">
              <w:rPr>
                <w:rFonts w:cs="Arial"/>
                <w:sz w:val="22"/>
                <w:szCs w:val="22"/>
                <w:lang w:val="en"/>
              </w:rPr>
              <w:t xml:space="preserve">f </w:t>
            </w:r>
            <w:r w:rsidR="00320876" w:rsidRPr="005D78C4">
              <w:rPr>
                <w:rFonts w:cs="Arial"/>
                <w:sz w:val="22"/>
                <w:szCs w:val="22"/>
                <w:lang w:val="en"/>
              </w:rPr>
              <w:t>bins</w:t>
            </w:r>
          </w:p>
        </w:tc>
        <w:tc>
          <w:tcPr>
            <w:tcW w:w="2982" w:type="dxa"/>
            <w:tcBorders>
              <w:top w:val="single" w:sz="8" w:space="0" w:color="auto"/>
            </w:tcBorders>
            <w:shd w:val="clear" w:color="auto" w:fill="E7EFF9"/>
            <w:vAlign w:val="center"/>
          </w:tcPr>
          <w:p w14:paraId="378567BA"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3F8D85A2" w14:textId="13E90E15"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43EFC1AA"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0C57C38" w14:textId="7708D22F" w:rsidR="006B6E47" w:rsidRPr="005D78C4" w:rsidRDefault="006B6E47" w:rsidP="006B6E47">
            <w:pPr>
              <w:rPr>
                <w:rFonts w:cs="Arial"/>
                <w:sz w:val="22"/>
                <w:szCs w:val="22"/>
              </w:rPr>
            </w:pPr>
            <w:r w:rsidRPr="005D78C4">
              <w:rPr>
                <w:rFonts w:cs="Arial"/>
                <w:sz w:val="22"/>
                <w:szCs w:val="22"/>
              </w:rPr>
              <w:t xml:space="preserve">Kapacita automatického ukladača plných </w:t>
            </w:r>
            <w:proofErr w:type="spellStart"/>
            <w:r w:rsidRPr="005D78C4">
              <w:rPr>
                <w:rFonts w:cs="Arial"/>
                <w:sz w:val="22"/>
                <w:szCs w:val="22"/>
              </w:rPr>
              <w:t>bední</w:t>
            </w:r>
            <w:proofErr w:type="spellEnd"/>
            <w:r w:rsidRPr="005D78C4">
              <w:rPr>
                <w:rFonts w:cs="Arial"/>
                <w:sz w:val="22"/>
                <w:szCs w:val="22"/>
              </w:rPr>
              <w:t xml:space="preserve"> 70 </w:t>
            </w:r>
            <w:proofErr w:type="spellStart"/>
            <w:r w:rsidRPr="005D78C4">
              <w:rPr>
                <w:rFonts w:cs="Arial"/>
                <w:sz w:val="22"/>
                <w:szCs w:val="22"/>
              </w:rPr>
              <w:t>bední</w:t>
            </w:r>
            <w:proofErr w:type="spellEnd"/>
            <w:r w:rsidRPr="005D78C4">
              <w:rPr>
                <w:rFonts w:cs="Arial"/>
                <w:sz w:val="22"/>
                <w:szCs w:val="22"/>
              </w:rPr>
              <w:t>/hod</w:t>
            </w:r>
          </w:p>
          <w:p w14:paraId="04893BF7" w14:textId="1BE045F1" w:rsidR="006B6E47" w:rsidRPr="005D78C4" w:rsidRDefault="006B6E47" w:rsidP="006B6E47">
            <w:pPr>
              <w:rPr>
                <w:rFonts w:cs="Arial"/>
                <w:sz w:val="22"/>
                <w:szCs w:val="22"/>
              </w:rPr>
            </w:pPr>
            <w:r w:rsidRPr="005D78C4">
              <w:rPr>
                <w:rFonts w:cs="Arial"/>
                <w:sz w:val="22"/>
                <w:szCs w:val="22"/>
              </w:rPr>
              <w:t>Capacity of stacker for full bins 70 bins/hour</w:t>
            </w:r>
          </w:p>
        </w:tc>
        <w:tc>
          <w:tcPr>
            <w:tcW w:w="2982" w:type="dxa"/>
            <w:tcBorders>
              <w:top w:val="single" w:sz="8" w:space="0" w:color="auto"/>
            </w:tcBorders>
            <w:shd w:val="clear" w:color="auto" w:fill="E7EFF9"/>
            <w:vAlign w:val="center"/>
          </w:tcPr>
          <w:p w14:paraId="64878F28"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1FCE2F0D" w14:textId="3F8BD45D"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50773EEF"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5C0F268" w14:textId="3B7DC549" w:rsidR="006B6E47" w:rsidRPr="005D78C4" w:rsidRDefault="006B6E47" w:rsidP="006B6E47">
            <w:pPr>
              <w:rPr>
                <w:rFonts w:cs="Arial"/>
                <w:sz w:val="22"/>
                <w:szCs w:val="22"/>
              </w:rPr>
            </w:pPr>
            <w:r w:rsidRPr="005D78C4">
              <w:rPr>
                <w:rFonts w:cs="Arial"/>
                <w:sz w:val="22"/>
                <w:szCs w:val="22"/>
              </w:rPr>
              <w:t xml:space="preserve">Výstup z ukladača plných </w:t>
            </w:r>
            <w:proofErr w:type="spellStart"/>
            <w:r w:rsidRPr="005D78C4">
              <w:rPr>
                <w:rFonts w:cs="Arial"/>
                <w:sz w:val="22"/>
                <w:szCs w:val="22"/>
              </w:rPr>
              <w:t>bední</w:t>
            </w:r>
            <w:proofErr w:type="spellEnd"/>
            <w:r w:rsidRPr="005D78C4">
              <w:rPr>
                <w:rFonts w:cs="Arial"/>
                <w:sz w:val="22"/>
                <w:szCs w:val="22"/>
              </w:rPr>
              <w:t xml:space="preserve"> na dvoch reťazových dopravníkov.</w:t>
            </w:r>
            <w:r w:rsidR="00C8542A" w:rsidRPr="005D78C4">
              <w:rPr>
                <w:rFonts w:cs="Arial"/>
                <w:sz w:val="22"/>
                <w:szCs w:val="22"/>
              </w:rPr>
              <w:t xml:space="preserve"> Hlavný rám m</w:t>
            </w:r>
            <w:r w:rsidRPr="005D78C4">
              <w:rPr>
                <w:rFonts w:cs="Arial"/>
                <w:sz w:val="22"/>
                <w:szCs w:val="22"/>
              </w:rPr>
              <w:t>ateriál INOX, alebo obdobný z </w:t>
            </w:r>
            <w:proofErr w:type="spellStart"/>
            <w:r w:rsidRPr="005D78C4">
              <w:rPr>
                <w:rFonts w:cs="Arial"/>
                <w:sz w:val="22"/>
                <w:szCs w:val="22"/>
              </w:rPr>
              <w:t>anitkoróznych</w:t>
            </w:r>
            <w:proofErr w:type="spellEnd"/>
            <w:r w:rsidRPr="005D78C4">
              <w:rPr>
                <w:rFonts w:cs="Arial"/>
                <w:sz w:val="22"/>
                <w:szCs w:val="22"/>
              </w:rPr>
              <w:t xml:space="preserve"> materiálov</w:t>
            </w:r>
          </w:p>
          <w:p w14:paraId="599CF9BC" w14:textId="7B5651EE" w:rsidR="006B6E47" w:rsidRPr="005D78C4" w:rsidRDefault="006B6E47" w:rsidP="006B6E47">
            <w:pPr>
              <w:rPr>
                <w:rFonts w:cs="Arial"/>
                <w:sz w:val="22"/>
                <w:szCs w:val="22"/>
              </w:rPr>
            </w:pPr>
            <w:r w:rsidRPr="005D78C4">
              <w:rPr>
                <w:rFonts w:cs="Arial"/>
                <w:sz w:val="22"/>
                <w:szCs w:val="22"/>
              </w:rPr>
              <w:t>Outlet for full bins on two chain conveyors</w:t>
            </w:r>
            <w:r w:rsidR="00992C72" w:rsidRPr="005D78C4">
              <w:rPr>
                <w:rFonts w:cs="Arial"/>
                <w:sz w:val="22"/>
                <w:szCs w:val="22"/>
              </w:rPr>
              <w:t xml:space="preserve"> with main frame in</w:t>
            </w:r>
          </w:p>
          <w:p w14:paraId="33116D62" w14:textId="20DADD10" w:rsidR="00415BD6" w:rsidRPr="005D78C4" w:rsidRDefault="00415BD6" w:rsidP="006B6E47">
            <w:pPr>
              <w:rPr>
                <w:rFonts w:cs="Arial"/>
                <w:sz w:val="22"/>
                <w:szCs w:val="22"/>
              </w:rPr>
            </w:pPr>
            <w:r w:rsidRPr="005D78C4">
              <w:rPr>
                <w:rFonts w:cs="Arial"/>
                <w:sz w:val="22"/>
                <w:szCs w:val="22"/>
                <w:lang w:val="en"/>
              </w:rPr>
              <w:t>INOX material, or similar from non-corrosive materials</w:t>
            </w:r>
          </w:p>
        </w:tc>
        <w:tc>
          <w:tcPr>
            <w:tcW w:w="2982" w:type="dxa"/>
            <w:tcBorders>
              <w:top w:val="single" w:sz="8" w:space="0" w:color="auto"/>
            </w:tcBorders>
            <w:shd w:val="clear" w:color="auto" w:fill="E7EFF9"/>
            <w:vAlign w:val="center"/>
          </w:tcPr>
          <w:p w14:paraId="47B4F76A"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3E9E0D76" w14:textId="04847C72"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28C01BD2"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DFCC16F" w14:textId="0529CE02" w:rsidR="006B6E47" w:rsidRPr="005D78C4" w:rsidRDefault="006B6E47" w:rsidP="006B6E47">
            <w:pPr>
              <w:rPr>
                <w:rFonts w:cs="Arial"/>
                <w:sz w:val="22"/>
                <w:szCs w:val="22"/>
              </w:rPr>
            </w:pPr>
            <w:proofErr w:type="spellStart"/>
            <w:r w:rsidRPr="005D78C4">
              <w:rPr>
                <w:rFonts w:cs="Arial"/>
                <w:sz w:val="22"/>
                <w:szCs w:val="22"/>
              </w:rPr>
              <w:t>Scada</w:t>
            </w:r>
            <w:proofErr w:type="spellEnd"/>
            <w:r w:rsidRPr="005D78C4">
              <w:rPr>
                <w:rFonts w:cs="Arial"/>
                <w:sz w:val="22"/>
                <w:szCs w:val="22"/>
              </w:rPr>
              <w:t xml:space="preserve"> systém všetkých častí riadených PLC s možnosťou nastavovania všetkých parametrov.</w:t>
            </w:r>
          </w:p>
          <w:p w14:paraId="2AF95304" w14:textId="656FE3EB" w:rsidR="006B6E47" w:rsidRPr="005D78C4" w:rsidRDefault="006B6E47" w:rsidP="006B6E47">
            <w:pPr>
              <w:rPr>
                <w:rFonts w:cs="Arial"/>
                <w:sz w:val="22"/>
                <w:szCs w:val="22"/>
              </w:rPr>
            </w:pPr>
            <w:r w:rsidRPr="005D78C4">
              <w:rPr>
                <w:rFonts w:cs="Arial"/>
                <w:sz w:val="22"/>
                <w:szCs w:val="22"/>
              </w:rPr>
              <w:t xml:space="preserve">Scada system of all PLC with possibility to </w:t>
            </w:r>
            <w:r w:rsidR="00992C72" w:rsidRPr="005D78C4">
              <w:rPr>
                <w:rFonts w:cs="Arial"/>
                <w:sz w:val="22"/>
                <w:szCs w:val="22"/>
              </w:rPr>
              <w:t>check and manage common actions</w:t>
            </w:r>
          </w:p>
        </w:tc>
        <w:tc>
          <w:tcPr>
            <w:tcW w:w="2982" w:type="dxa"/>
            <w:tcBorders>
              <w:top w:val="single" w:sz="8" w:space="0" w:color="auto"/>
            </w:tcBorders>
            <w:shd w:val="clear" w:color="auto" w:fill="E7EFF9"/>
            <w:vAlign w:val="center"/>
          </w:tcPr>
          <w:p w14:paraId="15A8030C"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39F28AB5" w14:textId="698993FC"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4DEE0565"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3655473" w14:textId="625CD780" w:rsidR="00415BD6" w:rsidRPr="005D78C4" w:rsidRDefault="006B6E47" w:rsidP="006B6E47">
            <w:pPr>
              <w:rPr>
                <w:rFonts w:cs="Arial"/>
                <w:sz w:val="22"/>
                <w:szCs w:val="22"/>
              </w:rPr>
            </w:pPr>
            <w:r w:rsidRPr="005D78C4">
              <w:rPr>
                <w:rFonts w:cs="Arial"/>
                <w:sz w:val="22"/>
                <w:szCs w:val="22"/>
              </w:rPr>
              <w:t>Prehľadné zobrazenie jednotlivých častí stroja ich stavu (funkčnosti), prítomnosti jabĺk, bdení v celkovom náhľade</w:t>
            </w:r>
          </w:p>
          <w:p w14:paraId="2EB4DD3E" w14:textId="3FDFF861" w:rsidR="006B6E47" w:rsidRPr="005D78C4" w:rsidRDefault="00415BD6" w:rsidP="006B6E47">
            <w:pPr>
              <w:rPr>
                <w:rFonts w:cs="Arial"/>
                <w:sz w:val="22"/>
                <w:szCs w:val="22"/>
              </w:rPr>
            </w:pPr>
            <w:r w:rsidRPr="005D78C4">
              <w:rPr>
                <w:rFonts w:cs="Arial"/>
                <w:sz w:val="22"/>
                <w:szCs w:val="22"/>
                <w:lang w:val="en"/>
              </w:rPr>
              <w:t xml:space="preserve">Transparent </w:t>
            </w:r>
            <w:proofErr w:type="spellStart"/>
            <w:r w:rsidRPr="005D78C4">
              <w:rPr>
                <w:rFonts w:cs="Arial"/>
                <w:sz w:val="22"/>
                <w:szCs w:val="22"/>
                <w:lang w:val="en"/>
              </w:rPr>
              <w:t>overwiev</w:t>
            </w:r>
            <w:proofErr w:type="spellEnd"/>
            <w:r w:rsidRPr="005D78C4">
              <w:rPr>
                <w:rFonts w:cs="Arial"/>
                <w:sz w:val="22"/>
                <w:szCs w:val="22"/>
                <w:lang w:val="en"/>
              </w:rPr>
              <w:t xml:space="preserve"> of individual parts of the machine, their status (functionality), presence of apples, bins in an overview</w:t>
            </w:r>
          </w:p>
        </w:tc>
        <w:tc>
          <w:tcPr>
            <w:tcW w:w="2982" w:type="dxa"/>
            <w:tcBorders>
              <w:top w:val="single" w:sz="8" w:space="0" w:color="auto"/>
            </w:tcBorders>
            <w:shd w:val="clear" w:color="auto" w:fill="E7EFF9"/>
            <w:vAlign w:val="center"/>
          </w:tcPr>
          <w:p w14:paraId="4D27D26F"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6B98547C" w14:textId="0BC0D766"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05395625"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08C0AFF" w14:textId="77777777" w:rsidR="006B6E47" w:rsidRPr="005D78C4" w:rsidRDefault="006B6E47" w:rsidP="006B6E47">
            <w:pPr>
              <w:rPr>
                <w:rFonts w:cs="Arial"/>
                <w:sz w:val="22"/>
                <w:szCs w:val="22"/>
              </w:rPr>
            </w:pPr>
            <w:r w:rsidRPr="005D78C4">
              <w:rPr>
                <w:rFonts w:cs="Arial"/>
                <w:sz w:val="22"/>
                <w:szCs w:val="22"/>
              </w:rPr>
              <w:t>Program pre jablká náchylné na otlaky</w:t>
            </w:r>
          </w:p>
          <w:p w14:paraId="12F89826" w14:textId="10879181" w:rsidR="006B6E47" w:rsidRPr="005D78C4" w:rsidRDefault="006B6E47" w:rsidP="006B6E47">
            <w:pPr>
              <w:rPr>
                <w:rFonts w:cs="Arial"/>
                <w:sz w:val="22"/>
                <w:szCs w:val="22"/>
                <w:lang w:val="en-CA"/>
              </w:rPr>
            </w:pPr>
            <w:r w:rsidRPr="005D78C4">
              <w:rPr>
                <w:rFonts w:cs="Arial"/>
                <w:sz w:val="22"/>
                <w:szCs w:val="22"/>
                <w:lang w:val="en-CA"/>
              </w:rPr>
              <w:t xml:space="preserve">Program for apples </w:t>
            </w:r>
            <w:r w:rsidR="0078224B" w:rsidRPr="005D78C4">
              <w:rPr>
                <w:rFonts w:cs="Arial"/>
                <w:sz w:val="22"/>
                <w:szCs w:val="22"/>
                <w:lang w:val="en-CA"/>
              </w:rPr>
              <w:t>sensitive</w:t>
            </w:r>
            <w:r w:rsidRPr="005D78C4">
              <w:rPr>
                <w:rFonts w:cs="Arial"/>
                <w:sz w:val="22"/>
                <w:szCs w:val="22"/>
                <w:lang w:val="en-CA"/>
              </w:rPr>
              <w:t xml:space="preserve"> to bruises</w:t>
            </w:r>
          </w:p>
        </w:tc>
        <w:tc>
          <w:tcPr>
            <w:tcW w:w="2982" w:type="dxa"/>
            <w:tcBorders>
              <w:top w:val="single" w:sz="8" w:space="0" w:color="auto"/>
            </w:tcBorders>
            <w:shd w:val="clear" w:color="auto" w:fill="E7EFF9"/>
            <w:vAlign w:val="center"/>
          </w:tcPr>
          <w:p w14:paraId="6490451A"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65F1B854" w14:textId="59C79516" w:rsidR="006B6E47" w:rsidRPr="005D78C4" w:rsidRDefault="006B6E47" w:rsidP="006B6E47">
            <w:pPr>
              <w:jc w:val="center"/>
              <w:rPr>
                <w:rFonts w:cs="Arial"/>
                <w:sz w:val="22"/>
                <w:szCs w:val="22"/>
                <w:lang w:val="en-CA"/>
              </w:rPr>
            </w:pPr>
            <w:r w:rsidRPr="005D78C4">
              <w:rPr>
                <w:rFonts w:cs="Arial"/>
                <w:sz w:val="22"/>
                <w:szCs w:val="22"/>
                <w:lang w:val="en-CA"/>
              </w:rPr>
              <w:t>Yes/No</w:t>
            </w:r>
          </w:p>
        </w:tc>
      </w:tr>
      <w:tr w:rsidR="005D78C4" w:rsidRPr="005D78C4" w14:paraId="613E9B0A"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A92B110" w14:textId="502F98A9" w:rsidR="006B6E47" w:rsidRPr="005D78C4" w:rsidRDefault="006B6E47" w:rsidP="006B6E47">
            <w:pPr>
              <w:rPr>
                <w:rFonts w:cs="Arial"/>
                <w:sz w:val="22"/>
                <w:szCs w:val="22"/>
              </w:rPr>
            </w:pPr>
            <w:r w:rsidRPr="005D78C4">
              <w:rPr>
                <w:rFonts w:cs="Arial"/>
                <w:sz w:val="22"/>
                <w:szCs w:val="22"/>
              </w:rPr>
              <w:t>Min kapacita linky na programe pre citlivé jablká 11t/hod s priemernou hmotnosťou plodu 130g</w:t>
            </w:r>
          </w:p>
          <w:p w14:paraId="4FB95E84" w14:textId="4D0071D2" w:rsidR="006B6E47" w:rsidRPr="005D78C4" w:rsidRDefault="006B6E47" w:rsidP="006B6E47">
            <w:pPr>
              <w:rPr>
                <w:rFonts w:cs="Arial"/>
                <w:sz w:val="22"/>
                <w:szCs w:val="22"/>
                <w:lang w:val="en-CA"/>
              </w:rPr>
            </w:pPr>
            <w:r w:rsidRPr="005D78C4">
              <w:rPr>
                <w:rFonts w:cs="Arial"/>
                <w:sz w:val="22"/>
                <w:szCs w:val="22"/>
                <w:lang w:val="en-CA"/>
              </w:rPr>
              <w:t>Min capacity of the line on the program for sensitive apples 11t/hour with average weight of product 130g</w:t>
            </w:r>
          </w:p>
        </w:tc>
        <w:tc>
          <w:tcPr>
            <w:tcW w:w="2982" w:type="dxa"/>
            <w:shd w:val="clear" w:color="auto" w:fill="E7EFF9"/>
            <w:vAlign w:val="center"/>
          </w:tcPr>
          <w:p w14:paraId="203DEBEC" w14:textId="77777777" w:rsidR="006B6E47" w:rsidRPr="005D78C4" w:rsidRDefault="006B6E47" w:rsidP="006B6E47">
            <w:pPr>
              <w:jc w:val="center"/>
              <w:rPr>
                <w:rFonts w:cs="Arial"/>
                <w:sz w:val="22"/>
                <w:szCs w:val="22"/>
              </w:rPr>
            </w:pPr>
            <w:r w:rsidRPr="005D78C4">
              <w:rPr>
                <w:rFonts w:cs="Arial"/>
                <w:sz w:val="22"/>
                <w:szCs w:val="22"/>
              </w:rPr>
              <w:t>spĺňa/nespĺňa</w:t>
            </w:r>
          </w:p>
          <w:p w14:paraId="63827E8E" w14:textId="02908A84" w:rsidR="006B6E47" w:rsidRPr="005D78C4" w:rsidRDefault="006B6E47" w:rsidP="006B6E47">
            <w:pPr>
              <w:jc w:val="center"/>
              <w:rPr>
                <w:rFonts w:cs="Arial"/>
                <w:sz w:val="22"/>
                <w:szCs w:val="22"/>
                <w:lang w:val="en-CA"/>
              </w:rPr>
            </w:pPr>
            <w:r w:rsidRPr="005D78C4">
              <w:rPr>
                <w:rFonts w:cs="Arial"/>
                <w:sz w:val="22"/>
                <w:szCs w:val="22"/>
              </w:rPr>
              <w:t>a uveďte  parameter</w:t>
            </w:r>
          </w:p>
          <w:p w14:paraId="49A46D38" w14:textId="52F2C5DF" w:rsidR="006B6E47" w:rsidRPr="005D78C4" w:rsidRDefault="006B6E47" w:rsidP="006B6E47">
            <w:pPr>
              <w:jc w:val="center"/>
              <w:rPr>
                <w:rFonts w:cs="Arial"/>
                <w:sz w:val="22"/>
                <w:szCs w:val="22"/>
                <w:lang w:val="en-CA"/>
              </w:rPr>
            </w:pPr>
            <w:r w:rsidRPr="005D78C4">
              <w:rPr>
                <w:rFonts w:cs="Arial"/>
                <w:sz w:val="22"/>
                <w:szCs w:val="22"/>
                <w:lang w:val="en-CA"/>
              </w:rPr>
              <w:t>Yes/No and</w:t>
            </w:r>
          </w:p>
          <w:p w14:paraId="156BBD01" w14:textId="43FEEC03" w:rsidR="006B6E47" w:rsidRPr="005D78C4" w:rsidRDefault="006B6E47" w:rsidP="006B6E47">
            <w:pPr>
              <w:widowControl/>
              <w:suppressAutoHyphens w:val="0"/>
              <w:jc w:val="center"/>
              <w:rPr>
                <w:rFonts w:cs="Arial"/>
                <w:sz w:val="22"/>
                <w:szCs w:val="22"/>
                <w:lang w:val="en-CA"/>
              </w:rPr>
            </w:pPr>
            <w:r w:rsidRPr="005D78C4">
              <w:rPr>
                <w:rFonts w:cs="Arial"/>
                <w:sz w:val="22"/>
                <w:szCs w:val="22"/>
                <w:lang w:val="en-CA"/>
              </w:rPr>
              <w:t>specify the parameter</w:t>
            </w:r>
          </w:p>
        </w:tc>
      </w:tr>
      <w:tr w:rsidR="005D78C4" w:rsidRPr="005D78C4" w14:paraId="092D13C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9A49527" w14:textId="64611917" w:rsidR="006B6E47" w:rsidRPr="005D78C4" w:rsidRDefault="006B6E47" w:rsidP="006B6E47">
            <w:pPr>
              <w:rPr>
                <w:rFonts w:cs="Arial"/>
                <w:sz w:val="22"/>
                <w:szCs w:val="22"/>
              </w:rPr>
            </w:pPr>
            <w:r w:rsidRPr="005D78C4">
              <w:rPr>
                <w:rFonts w:cs="Arial"/>
                <w:sz w:val="22"/>
                <w:szCs w:val="22"/>
              </w:rPr>
              <w:t>Min kapacita linky na programe pre štandardné jablká 17t/hod s priemernou hmotnosťou plodu 160g</w:t>
            </w:r>
          </w:p>
          <w:p w14:paraId="19F3EEBA" w14:textId="57A0294B" w:rsidR="006B6E47" w:rsidRPr="005D78C4" w:rsidRDefault="006B6E47" w:rsidP="00B90BC7">
            <w:pPr>
              <w:rPr>
                <w:rFonts w:cs="Arial"/>
                <w:sz w:val="22"/>
                <w:szCs w:val="22"/>
              </w:rPr>
            </w:pPr>
            <w:r w:rsidRPr="005D78C4">
              <w:rPr>
                <w:rFonts w:cs="Arial"/>
                <w:sz w:val="22"/>
                <w:szCs w:val="22"/>
                <w:lang w:val="en-CA"/>
              </w:rPr>
              <w:t xml:space="preserve">Min capacity of the line on the program for standard </w:t>
            </w:r>
            <w:proofErr w:type="gramStart"/>
            <w:r w:rsidRPr="005D78C4">
              <w:rPr>
                <w:rFonts w:cs="Arial"/>
                <w:sz w:val="22"/>
                <w:szCs w:val="22"/>
                <w:lang w:val="en-CA"/>
              </w:rPr>
              <w:t>apples  17</w:t>
            </w:r>
            <w:proofErr w:type="gramEnd"/>
            <w:r w:rsidRPr="005D78C4">
              <w:rPr>
                <w:rFonts w:cs="Arial"/>
                <w:sz w:val="22"/>
                <w:szCs w:val="22"/>
                <w:lang w:val="en-CA"/>
              </w:rPr>
              <w:t>t/hour with average weight of product 160g</w:t>
            </w:r>
          </w:p>
        </w:tc>
        <w:tc>
          <w:tcPr>
            <w:tcW w:w="2982" w:type="dxa"/>
            <w:shd w:val="clear" w:color="auto" w:fill="E7EFF9"/>
            <w:vAlign w:val="center"/>
          </w:tcPr>
          <w:p w14:paraId="3B8CE904" w14:textId="77777777" w:rsidR="006B6E47" w:rsidRPr="005D78C4" w:rsidRDefault="006B6E47" w:rsidP="006B6E47">
            <w:pPr>
              <w:jc w:val="center"/>
              <w:rPr>
                <w:rFonts w:cs="Arial"/>
                <w:sz w:val="22"/>
                <w:szCs w:val="22"/>
              </w:rPr>
            </w:pPr>
            <w:r w:rsidRPr="005D78C4">
              <w:rPr>
                <w:rFonts w:cs="Arial"/>
                <w:sz w:val="22"/>
                <w:szCs w:val="22"/>
              </w:rPr>
              <w:t>spĺňa/nespĺňa</w:t>
            </w:r>
          </w:p>
          <w:p w14:paraId="27D407F6" w14:textId="77777777" w:rsidR="006B6E47" w:rsidRPr="005D78C4" w:rsidRDefault="006B6E47" w:rsidP="006B6E47">
            <w:pPr>
              <w:jc w:val="center"/>
              <w:rPr>
                <w:rFonts w:cs="Arial"/>
                <w:sz w:val="22"/>
                <w:szCs w:val="22"/>
                <w:lang w:val="en-CA"/>
              </w:rPr>
            </w:pPr>
            <w:r w:rsidRPr="005D78C4">
              <w:rPr>
                <w:rFonts w:cs="Arial"/>
                <w:sz w:val="22"/>
                <w:szCs w:val="22"/>
              </w:rPr>
              <w:t>a uveďte  parameter</w:t>
            </w:r>
          </w:p>
          <w:p w14:paraId="0C42231D" w14:textId="77777777" w:rsidR="006B6E47" w:rsidRPr="005D78C4" w:rsidRDefault="006B6E47" w:rsidP="006B6E47">
            <w:pPr>
              <w:jc w:val="center"/>
              <w:rPr>
                <w:rFonts w:cs="Arial"/>
                <w:sz w:val="22"/>
                <w:szCs w:val="22"/>
                <w:lang w:val="en-CA"/>
              </w:rPr>
            </w:pPr>
            <w:r w:rsidRPr="005D78C4">
              <w:rPr>
                <w:rFonts w:cs="Arial"/>
                <w:sz w:val="22"/>
                <w:szCs w:val="22"/>
                <w:lang w:val="en-CA"/>
              </w:rPr>
              <w:t>Yes/No and</w:t>
            </w:r>
          </w:p>
          <w:p w14:paraId="3E1A11E3" w14:textId="6049D298" w:rsidR="006B6E47" w:rsidRPr="005D78C4" w:rsidRDefault="006B6E47" w:rsidP="006B6E47">
            <w:pPr>
              <w:jc w:val="center"/>
              <w:rPr>
                <w:rFonts w:cs="Arial"/>
                <w:sz w:val="22"/>
                <w:szCs w:val="22"/>
              </w:rPr>
            </w:pPr>
            <w:r w:rsidRPr="005D78C4">
              <w:rPr>
                <w:rFonts w:cs="Arial"/>
                <w:sz w:val="22"/>
                <w:szCs w:val="22"/>
                <w:lang w:val="en-CA"/>
              </w:rPr>
              <w:t>specify the parameter</w:t>
            </w:r>
          </w:p>
        </w:tc>
      </w:tr>
      <w:tr w:rsidR="005D78C4" w:rsidRPr="005D78C4" w14:paraId="4B16929C"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9B53E13" w14:textId="4663E8B8" w:rsidR="006B6E47" w:rsidRPr="005D78C4" w:rsidRDefault="006B6E47" w:rsidP="006B6E47">
            <w:pPr>
              <w:rPr>
                <w:rFonts w:cs="Arial"/>
                <w:sz w:val="22"/>
                <w:szCs w:val="22"/>
              </w:rPr>
            </w:pPr>
            <w:proofErr w:type="spellStart"/>
            <w:r w:rsidRPr="005D78C4">
              <w:rPr>
                <w:rFonts w:cs="Arial"/>
                <w:sz w:val="22"/>
                <w:szCs w:val="22"/>
              </w:rPr>
              <w:t>Vysledovateľnosť</w:t>
            </w:r>
            <w:proofErr w:type="spellEnd"/>
            <w:r w:rsidRPr="005D78C4">
              <w:rPr>
                <w:rFonts w:cs="Arial"/>
                <w:sz w:val="22"/>
                <w:szCs w:val="22"/>
              </w:rPr>
              <w:t xml:space="preserve"> triedených jabĺk </w:t>
            </w:r>
          </w:p>
          <w:p w14:paraId="5A86D2CF" w14:textId="3BE5C141" w:rsidR="006B6E47" w:rsidRPr="005D78C4" w:rsidRDefault="00B90BC7" w:rsidP="006B6E47">
            <w:pPr>
              <w:rPr>
                <w:rFonts w:cs="Arial"/>
                <w:sz w:val="22"/>
                <w:szCs w:val="22"/>
                <w:lang w:val="en-CA"/>
              </w:rPr>
            </w:pPr>
            <w:r w:rsidRPr="005D78C4">
              <w:rPr>
                <w:rFonts w:cs="Arial"/>
                <w:sz w:val="22"/>
                <w:szCs w:val="22"/>
              </w:rPr>
              <w:t xml:space="preserve">Traceability of </w:t>
            </w:r>
            <w:r w:rsidR="006B6E47" w:rsidRPr="005D78C4">
              <w:rPr>
                <w:rFonts w:cs="Arial"/>
                <w:sz w:val="22"/>
                <w:szCs w:val="22"/>
              </w:rPr>
              <w:t>graded apples</w:t>
            </w:r>
          </w:p>
        </w:tc>
        <w:tc>
          <w:tcPr>
            <w:tcW w:w="2982" w:type="dxa"/>
            <w:shd w:val="clear" w:color="auto" w:fill="E7EFF9"/>
            <w:vAlign w:val="center"/>
          </w:tcPr>
          <w:p w14:paraId="06C0C885"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01523DB9" w14:textId="238ABD11" w:rsidR="006B6E47" w:rsidRPr="005D78C4" w:rsidRDefault="006B6E47" w:rsidP="006B6E47">
            <w:pPr>
              <w:widowControl/>
              <w:suppressAutoHyphens w:val="0"/>
              <w:jc w:val="center"/>
              <w:rPr>
                <w:rFonts w:cs="Arial"/>
                <w:sz w:val="22"/>
                <w:szCs w:val="22"/>
                <w:lang w:val="en-CA"/>
              </w:rPr>
            </w:pPr>
            <w:r w:rsidRPr="005D78C4">
              <w:rPr>
                <w:rFonts w:cs="Arial"/>
                <w:sz w:val="22"/>
                <w:szCs w:val="22"/>
                <w:lang w:val="en-CA"/>
              </w:rPr>
              <w:t>Yes/No</w:t>
            </w:r>
          </w:p>
        </w:tc>
      </w:tr>
      <w:tr w:rsidR="005D78C4" w:rsidRPr="005D78C4" w14:paraId="03035A01"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8E45231" w14:textId="77777777" w:rsidR="006B6E47" w:rsidRPr="005D78C4" w:rsidRDefault="006B6E47" w:rsidP="006B6E47">
            <w:pPr>
              <w:rPr>
                <w:rFonts w:cs="Arial"/>
                <w:sz w:val="22"/>
                <w:szCs w:val="22"/>
              </w:rPr>
            </w:pPr>
            <w:r w:rsidRPr="005D78C4">
              <w:rPr>
                <w:rFonts w:cs="Arial"/>
                <w:sz w:val="22"/>
                <w:szCs w:val="22"/>
              </w:rPr>
              <w:t>Použitie ušľachtilých materiálov, odolávajúcich korózii</w:t>
            </w:r>
          </w:p>
          <w:p w14:paraId="625B2D72" w14:textId="0D8951FB" w:rsidR="006B6E47" w:rsidRPr="005D78C4" w:rsidRDefault="006B6E47" w:rsidP="006B6E47">
            <w:pPr>
              <w:rPr>
                <w:rFonts w:cs="Arial"/>
                <w:sz w:val="22"/>
                <w:szCs w:val="22"/>
              </w:rPr>
            </w:pPr>
            <w:r w:rsidRPr="005D78C4">
              <w:rPr>
                <w:rFonts w:cs="Arial"/>
                <w:sz w:val="22"/>
                <w:szCs w:val="22"/>
              </w:rPr>
              <w:t>Use of noble materials, resistant to corrosion</w:t>
            </w:r>
          </w:p>
        </w:tc>
        <w:tc>
          <w:tcPr>
            <w:tcW w:w="2982" w:type="dxa"/>
            <w:shd w:val="clear" w:color="auto" w:fill="E7EFF9"/>
            <w:vAlign w:val="center"/>
          </w:tcPr>
          <w:p w14:paraId="20F5CB63"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5EEB46AE" w14:textId="7AC01D54" w:rsidR="006B6E47" w:rsidRPr="005D78C4" w:rsidRDefault="006B6E47" w:rsidP="006B6E47">
            <w:pPr>
              <w:jc w:val="center"/>
              <w:rPr>
                <w:rFonts w:cs="Arial"/>
                <w:sz w:val="22"/>
                <w:szCs w:val="22"/>
                <w:lang w:val="en-CA"/>
              </w:rPr>
            </w:pPr>
            <w:r w:rsidRPr="005D78C4">
              <w:rPr>
                <w:rFonts w:cs="Arial"/>
                <w:sz w:val="22"/>
                <w:szCs w:val="22"/>
                <w:lang w:val="en-CA"/>
              </w:rPr>
              <w:t>Yes/No</w:t>
            </w:r>
          </w:p>
        </w:tc>
      </w:tr>
      <w:tr w:rsidR="005D78C4" w:rsidRPr="005D78C4" w14:paraId="4D697AF7"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379774B" w14:textId="09F0755D" w:rsidR="006B6E47" w:rsidRPr="005D78C4" w:rsidRDefault="006B6E47" w:rsidP="006B6E47">
            <w:pPr>
              <w:rPr>
                <w:rFonts w:cs="Arial"/>
                <w:sz w:val="22"/>
                <w:szCs w:val="22"/>
              </w:rPr>
            </w:pPr>
            <w:r w:rsidRPr="005D78C4">
              <w:rPr>
                <w:rFonts w:cs="Arial"/>
                <w:sz w:val="22"/>
                <w:szCs w:val="22"/>
              </w:rPr>
              <w:t>Automatick</w:t>
            </w:r>
            <w:r w:rsidR="00C8542A" w:rsidRPr="005D78C4">
              <w:rPr>
                <w:rFonts w:cs="Arial"/>
                <w:sz w:val="22"/>
                <w:szCs w:val="22"/>
              </w:rPr>
              <w:t>é</w:t>
            </w:r>
            <w:r w:rsidRPr="005D78C4">
              <w:rPr>
                <w:rFonts w:cs="Arial"/>
                <w:sz w:val="22"/>
                <w:szCs w:val="22"/>
              </w:rPr>
              <w:t xml:space="preserve"> vyhotovenie a ukladanie 3 ks fotiek jabĺk z každej bedne pred vytriedením pre ľahšie vyhodnotenie kvality tovaru. Miesto fotenia je prvý vodný dopravník</w:t>
            </w:r>
          </w:p>
          <w:p w14:paraId="53C60E17" w14:textId="674D6CAA" w:rsidR="00415BD6" w:rsidRPr="005D78C4" w:rsidRDefault="00415BD6" w:rsidP="006B6E47">
            <w:pPr>
              <w:rPr>
                <w:rFonts w:cs="Arial"/>
                <w:sz w:val="22"/>
                <w:szCs w:val="22"/>
              </w:rPr>
            </w:pPr>
            <w:r w:rsidRPr="005D78C4">
              <w:rPr>
                <w:rFonts w:cs="Arial"/>
                <w:sz w:val="22"/>
                <w:szCs w:val="22"/>
              </w:rPr>
              <w:t xml:space="preserve">Automatic </w:t>
            </w:r>
            <w:r w:rsidR="00B90BC7" w:rsidRPr="005D78C4">
              <w:rPr>
                <w:rFonts w:cs="Arial"/>
                <w:sz w:val="22"/>
                <w:szCs w:val="22"/>
              </w:rPr>
              <w:t xml:space="preserve">capture </w:t>
            </w:r>
            <w:r w:rsidRPr="005D78C4">
              <w:rPr>
                <w:rFonts w:cs="Arial"/>
                <w:sz w:val="22"/>
                <w:szCs w:val="22"/>
              </w:rPr>
              <w:t xml:space="preserve">and save 3 photos of apples from each </w:t>
            </w:r>
            <w:r w:rsidR="00B90BC7" w:rsidRPr="005D78C4">
              <w:rPr>
                <w:rFonts w:cs="Arial"/>
                <w:sz w:val="22"/>
                <w:szCs w:val="22"/>
              </w:rPr>
              <w:t>bin</w:t>
            </w:r>
            <w:r w:rsidRPr="005D78C4">
              <w:rPr>
                <w:rFonts w:cs="Arial"/>
                <w:sz w:val="22"/>
                <w:szCs w:val="22"/>
              </w:rPr>
              <w:t xml:space="preserve"> before sorting for easier evaluation of product quality. The photo location is the first water </w:t>
            </w:r>
            <w:r w:rsidR="00B90BC7" w:rsidRPr="005D78C4">
              <w:rPr>
                <w:rFonts w:cs="Arial"/>
                <w:sz w:val="22"/>
                <w:szCs w:val="22"/>
              </w:rPr>
              <w:t>channel before the brusher</w:t>
            </w:r>
          </w:p>
        </w:tc>
        <w:tc>
          <w:tcPr>
            <w:tcW w:w="2982" w:type="dxa"/>
            <w:shd w:val="clear" w:color="auto" w:fill="E7EFF9"/>
            <w:vAlign w:val="center"/>
          </w:tcPr>
          <w:p w14:paraId="59314DD8"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70176ACF" w14:textId="53842FF5"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540ABC2C"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122C174" w14:textId="77777777" w:rsidR="006B6E47" w:rsidRPr="005D78C4" w:rsidRDefault="006B6E47" w:rsidP="006B6E47">
            <w:pPr>
              <w:rPr>
                <w:rFonts w:cs="Arial"/>
                <w:sz w:val="22"/>
                <w:szCs w:val="22"/>
              </w:rPr>
            </w:pPr>
            <w:r w:rsidRPr="005D78C4">
              <w:rPr>
                <w:rFonts w:cs="Arial"/>
                <w:sz w:val="22"/>
                <w:szCs w:val="22"/>
              </w:rPr>
              <w:t>Sústava schodíkov, chodníkov a lávok pre bezpečný a jednoduchý prístup k jednotlivým častiam stroja,</w:t>
            </w:r>
          </w:p>
          <w:p w14:paraId="798B19BB" w14:textId="75971EF6" w:rsidR="00415BD6" w:rsidRPr="005D78C4" w:rsidRDefault="00415BD6" w:rsidP="006B6E47">
            <w:pPr>
              <w:rPr>
                <w:rFonts w:cs="Arial"/>
                <w:sz w:val="22"/>
                <w:szCs w:val="22"/>
              </w:rPr>
            </w:pPr>
            <w:r w:rsidRPr="005D78C4">
              <w:rPr>
                <w:rFonts w:cs="Arial"/>
                <w:sz w:val="22"/>
                <w:szCs w:val="22"/>
                <w:lang w:val="en"/>
              </w:rPr>
              <w:t>A system of stairs, walkways and footbridges for safe and easy access to all parts of the machine,</w:t>
            </w:r>
          </w:p>
        </w:tc>
        <w:tc>
          <w:tcPr>
            <w:tcW w:w="2982" w:type="dxa"/>
            <w:shd w:val="clear" w:color="auto" w:fill="E7EFF9"/>
            <w:vAlign w:val="center"/>
          </w:tcPr>
          <w:p w14:paraId="2661862F"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68670A80" w14:textId="06657146"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376819C6"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CAA6BBA" w14:textId="710784D6" w:rsidR="006B6E47" w:rsidRPr="005D78C4" w:rsidRDefault="006B6E47" w:rsidP="006B6E47">
            <w:pPr>
              <w:rPr>
                <w:rFonts w:cs="Arial"/>
                <w:sz w:val="22"/>
                <w:szCs w:val="22"/>
              </w:rPr>
            </w:pPr>
            <w:r w:rsidRPr="005D78C4">
              <w:rPr>
                <w:rFonts w:cs="Arial"/>
                <w:sz w:val="22"/>
                <w:szCs w:val="22"/>
              </w:rPr>
              <w:t>Príprava stroja pre montáž</w:t>
            </w:r>
            <w:r w:rsidR="00C8542A" w:rsidRPr="005D78C4">
              <w:rPr>
                <w:rFonts w:cs="Arial"/>
                <w:sz w:val="22"/>
                <w:szCs w:val="22"/>
              </w:rPr>
              <w:t xml:space="preserve"> budúcej možnej</w:t>
            </w:r>
            <w:r w:rsidRPr="005D78C4">
              <w:rPr>
                <w:rFonts w:cs="Arial"/>
                <w:sz w:val="22"/>
                <w:szCs w:val="22"/>
              </w:rPr>
              <w:t xml:space="preserve"> detekcie vnútorných defektov</w:t>
            </w:r>
          </w:p>
          <w:p w14:paraId="4AEF1F96" w14:textId="07E9BDD6" w:rsidR="00415BD6" w:rsidRPr="005D78C4" w:rsidRDefault="00415BD6" w:rsidP="006B6E47">
            <w:pPr>
              <w:rPr>
                <w:rFonts w:cs="Arial"/>
                <w:sz w:val="22"/>
                <w:szCs w:val="22"/>
              </w:rPr>
            </w:pPr>
            <w:r w:rsidRPr="005D78C4">
              <w:rPr>
                <w:rFonts w:cs="Arial"/>
                <w:sz w:val="22"/>
                <w:szCs w:val="22"/>
              </w:rPr>
              <w:t>Preparation of the machine for</w:t>
            </w:r>
            <w:r w:rsidR="00B90BC7" w:rsidRPr="005D78C4">
              <w:rPr>
                <w:rFonts w:cs="Arial"/>
                <w:sz w:val="22"/>
                <w:szCs w:val="22"/>
              </w:rPr>
              <w:t xml:space="preserve"> possible future</w:t>
            </w:r>
            <w:r w:rsidRPr="005D78C4">
              <w:rPr>
                <w:rFonts w:cs="Arial"/>
                <w:sz w:val="22"/>
                <w:szCs w:val="22"/>
              </w:rPr>
              <w:t xml:space="preserve"> inst</w:t>
            </w:r>
            <w:r w:rsidR="00B90BC7" w:rsidRPr="005D78C4">
              <w:rPr>
                <w:rFonts w:cs="Arial"/>
                <w:sz w:val="22"/>
                <w:szCs w:val="22"/>
              </w:rPr>
              <w:t>al</w:t>
            </w:r>
            <w:r w:rsidRPr="005D78C4">
              <w:rPr>
                <w:rFonts w:cs="Arial"/>
                <w:sz w:val="22"/>
                <w:szCs w:val="22"/>
              </w:rPr>
              <w:t>lation</w:t>
            </w:r>
            <w:r w:rsidR="00B90BC7" w:rsidRPr="005D78C4">
              <w:rPr>
                <w:rFonts w:cs="Arial"/>
                <w:sz w:val="22"/>
                <w:szCs w:val="22"/>
              </w:rPr>
              <w:t xml:space="preserve"> </w:t>
            </w:r>
            <w:r w:rsidRPr="005D78C4">
              <w:rPr>
                <w:rFonts w:cs="Arial"/>
                <w:sz w:val="22"/>
                <w:szCs w:val="22"/>
              </w:rPr>
              <w:t xml:space="preserve"> of internal defect detection</w:t>
            </w:r>
          </w:p>
        </w:tc>
        <w:tc>
          <w:tcPr>
            <w:tcW w:w="2982" w:type="dxa"/>
            <w:shd w:val="clear" w:color="auto" w:fill="E7EFF9"/>
            <w:vAlign w:val="center"/>
          </w:tcPr>
          <w:p w14:paraId="3F497BBF"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529BA079" w14:textId="011D2622"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423B626C"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FEF3654" w14:textId="77777777" w:rsidR="00CB719A" w:rsidRPr="005D78C4" w:rsidRDefault="006B6E47" w:rsidP="006B6E47">
            <w:pPr>
              <w:rPr>
                <w:rFonts w:cs="Arial"/>
                <w:sz w:val="22"/>
                <w:szCs w:val="22"/>
              </w:rPr>
            </w:pPr>
            <w:r w:rsidRPr="005D78C4">
              <w:rPr>
                <w:rFonts w:cs="Arial"/>
                <w:sz w:val="22"/>
                <w:szCs w:val="22"/>
              </w:rPr>
              <w:t>Elektrické rozvádzače osadené na INOX podstavcoch</w:t>
            </w:r>
          </w:p>
          <w:p w14:paraId="32056B51" w14:textId="5B250841" w:rsidR="006B6E47" w:rsidRPr="005D78C4" w:rsidRDefault="00CB719A" w:rsidP="006B6E47">
            <w:pPr>
              <w:rPr>
                <w:rFonts w:cs="Arial"/>
                <w:sz w:val="22"/>
                <w:szCs w:val="22"/>
              </w:rPr>
            </w:pPr>
            <w:r w:rsidRPr="005D78C4">
              <w:rPr>
                <w:rFonts w:cs="Arial"/>
                <w:sz w:val="22"/>
                <w:szCs w:val="22"/>
                <w:lang w:val="en"/>
              </w:rPr>
              <w:t>Electric switchboards mounted on INOX bases</w:t>
            </w:r>
            <w:r w:rsidR="006B6E47" w:rsidRPr="005D78C4">
              <w:rPr>
                <w:rFonts w:cs="Arial"/>
                <w:sz w:val="22"/>
                <w:szCs w:val="22"/>
              </w:rPr>
              <w:t>.</w:t>
            </w:r>
          </w:p>
        </w:tc>
        <w:tc>
          <w:tcPr>
            <w:tcW w:w="2982" w:type="dxa"/>
            <w:shd w:val="clear" w:color="auto" w:fill="E7EFF9"/>
            <w:vAlign w:val="center"/>
          </w:tcPr>
          <w:p w14:paraId="18D4009C"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14F2D0A7" w14:textId="18282DC7"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1D71C237"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E765261" w14:textId="77777777" w:rsidR="006B6E47" w:rsidRPr="005D78C4" w:rsidRDefault="006B6E47" w:rsidP="006B6E47">
            <w:pPr>
              <w:rPr>
                <w:rFonts w:cs="Arial"/>
                <w:sz w:val="22"/>
                <w:szCs w:val="22"/>
              </w:rPr>
            </w:pPr>
            <w:r w:rsidRPr="005D78C4">
              <w:rPr>
                <w:rFonts w:cs="Arial"/>
                <w:sz w:val="22"/>
                <w:szCs w:val="22"/>
              </w:rPr>
              <w:t>Príprava na pripojenie filtrácie vody</w:t>
            </w:r>
          </w:p>
          <w:p w14:paraId="767C7BE1" w14:textId="204E924C" w:rsidR="00CB719A" w:rsidRPr="005D78C4" w:rsidRDefault="00B90BC7" w:rsidP="006B6E47">
            <w:pPr>
              <w:rPr>
                <w:rFonts w:cs="Arial"/>
                <w:sz w:val="22"/>
                <w:szCs w:val="22"/>
              </w:rPr>
            </w:pPr>
            <w:r w:rsidRPr="005D78C4">
              <w:rPr>
                <w:rFonts w:cs="Arial"/>
                <w:sz w:val="22"/>
                <w:szCs w:val="22"/>
              </w:rPr>
              <w:t>Prepared</w:t>
            </w:r>
            <w:r w:rsidR="00CB719A" w:rsidRPr="005D78C4">
              <w:rPr>
                <w:rFonts w:cs="Arial"/>
                <w:sz w:val="22"/>
                <w:szCs w:val="22"/>
              </w:rPr>
              <w:t xml:space="preserve"> to connect water filtration</w:t>
            </w:r>
          </w:p>
        </w:tc>
        <w:tc>
          <w:tcPr>
            <w:tcW w:w="2982" w:type="dxa"/>
            <w:shd w:val="clear" w:color="auto" w:fill="E7EFF9"/>
            <w:vAlign w:val="center"/>
          </w:tcPr>
          <w:p w14:paraId="221F68B7"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20A96418" w14:textId="2A00F25F"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69A75049"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52E370F7" w14:textId="09748983" w:rsidR="006B6E47" w:rsidRPr="005D78C4" w:rsidRDefault="006B6E47" w:rsidP="006B6E47">
            <w:pPr>
              <w:rPr>
                <w:rFonts w:cs="Arial"/>
                <w:sz w:val="22"/>
                <w:szCs w:val="22"/>
              </w:rPr>
            </w:pPr>
            <w:r w:rsidRPr="005D78C4">
              <w:rPr>
                <w:rFonts w:cs="Arial"/>
                <w:sz w:val="22"/>
                <w:szCs w:val="22"/>
              </w:rPr>
              <w:t xml:space="preserve">Všetky vodné </w:t>
            </w:r>
            <w:r w:rsidR="00C8542A" w:rsidRPr="005D78C4">
              <w:rPr>
                <w:rFonts w:cs="Arial"/>
                <w:sz w:val="22"/>
                <w:szCs w:val="22"/>
              </w:rPr>
              <w:t>nádrže</w:t>
            </w:r>
            <w:r w:rsidRPr="005D78C4">
              <w:rPr>
                <w:rFonts w:cs="Arial"/>
                <w:sz w:val="22"/>
                <w:szCs w:val="22"/>
              </w:rPr>
              <w:t xml:space="preserve"> majú automatickú kontrolu výšky vodnej hladiny a automatickým dopúšťaním vody</w:t>
            </w:r>
          </w:p>
          <w:p w14:paraId="249703B8" w14:textId="014F2D9A" w:rsidR="00CB719A" w:rsidRPr="005D78C4" w:rsidRDefault="00CB719A" w:rsidP="006B6E47">
            <w:pPr>
              <w:rPr>
                <w:rFonts w:cs="Arial"/>
                <w:sz w:val="22"/>
                <w:szCs w:val="22"/>
              </w:rPr>
            </w:pPr>
            <w:r w:rsidRPr="005D78C4">
              <w:rPr>
                <w:rFonts w:cs="Arial"/>
                <w:sz w:val="22"/>
                <w:szCs w:val="22"/>
                <w:lang w:val="en"/>
              </w:rPr>
              <w:t>All water</w:t>
            </w:r>
            <w:r w:rsidR="00B90BC7" w:rsidRPr="005D78C4">
              <w:rPr>
                <w:rFonts w:cs="Arial"/>
                <w:sz w:val="22"/>
                <w:szCs w:val="22"/>
                <w:lang w:val="en"/>
              </w:rPr>
              <w:t xml:space="preserve"> tanks</w:t>
            </w:r>
            <w:r w:rsidRPr="005D78C4">
              <w:rPr>
                <w:rFonts w:cs="Arial"/>
                <w:sz w:val="22"/>
                <w:szCs w:val="22"/>
                <w:lang w:val="en"/>
              </w:rPr>
              <w:t xml:space="preserve"> have automatic water level control and automatic water intake</w:t>
            </w:r>
          </w:p>
        </w:tc>
        <w:tc>
          <w:tcPr>
            <w:tcW w:w="2982" w:type="dxa"/>
            <w:shd w:val="clear" w:color="auto" w:fill="E7EFF9"/>
            <w:vAlign w:val="center"/>
          </w:tcPr>
          <w:p w14:paraId="342522EC" w14:textId="77777777" w:rsidR="006B6E47" w:rsidRPr="005D78C4" w:rsidRDefault="006B6E47" w:rsidP="006B6E47">
            <w:pPr>
              <w:jc w:val="center"/>
              <w:rPr>
                <w:rFonts w:cs="Arial"/>
                <w:sz w:val="22"/>
                <w:szCs w:val="22"/>
                <w:lang w:val="en-CA"/>
              </w:rPr>
            </w:pPr>
            <w:r w:rsidRPr="005D78C4">
              <w:rPr>
                <w:rFonts w:cs="Arial"/>
                <w:sz w:val="22"/>
                <w:szCs w:val="22"/>
              </w:rPr>
              <w:t>spĺňa/nespĺňa</w:t>
            </w:r>
          </w:p>
          <w:p w14:paraId="50766902" w14:textId="0FB995FF" w:rsidR="006B6E47" w:rsidRPr="005D78C4" w:rsidRDefault="006B6E47" w:rsidP="006B6E47">
            <w:pPr>
              <w:jc w:val="center"/>
              <w:rPr>
                <w:rFonts w:cs="Arial"/>
                <w:sz w:val="22"/>
                <w:szCs w:val="22"/>
              </w:rPr>
            </w:pPr>
            <w:r w:rsidRPr="005D78C4">
              <w:rPr>
                <w:rFonts w:cs="Arial"/>
                <w:sz w:val="22"/>
                <w:szCs w:val="22"/>
                <w:lang w:val="en-CA"/>
              </w:rPr>
              <w:t>Yes/No</w:t>
            </w:r>
          </w:p>
        </w:tc>
      </w:tr>
      <w:tr w:rsidR="005D78C4" w:rsidRPr="005D78C4" w14:paraId="1D8CFA9E"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5038CAB" w14:textId="2C577C17" w:rsidR="006626BE" w:rsidRPr="005D78C4" w:rsidRDefault="006626BE" w:rsidP="006626BE">
            <w:pPr>
              <w:rPr>
                <w:rFonts w:cs="Arial"/>
                <w:sz w:val="22"/>
                <w:szCs w:val="22"/>
              </w:rPr>
            </w:pPr>
            <w:r w:rsidRPr="005D78C4">
              <w:rPr>
                <w:rFonts w:cs="Arial"/>
                <w:sz w:val="22"/>
                <w:szCs w:val="22"/>
              </w:rPr>
              <w:t>Textový popis jednotlivých čas</w:t>
            </w:r>
            <w:r w:rsidR="00C8542A" w:rsidRPr="005D78C4">
              <w:rPr>
                <w:rFonts w:cs="Arial"/>
                <w:sz w:val="22"/>
                <w:szCs w:val="22"/>
              </w:rPr>
              <w:t>t</w:t>
            </w:r>
            <w:r w:rsidRPr="005D78C4">
              <w:rPr>
                <w:rFonts w:cs="Arial"/>
                <w:sz w:val="22"/>
                <w:szCs w:val="22"/>
              </w:rPr>
              <w:t>í stroja a označením na pozicie na výkrese</w:t>
            </w:r>
          </w:p>
          <w:p w14:paraId="1DCDCA91" w14:textId="55952511" w:rsidR="00CB719A" w:rsidRPr="005D78C4" w:rsidRDefault="00CB719A" w:rsidP="006626BE">
            <w:pPr>
              <w:rPr>
                <w:rFonts w:cs="Arial"/>
                <w:sz w:val="22"/>
                <w:szCs w:val="22"/>
              </w:rPr>
            </w:pPr>
            <w:r w:rsidRPr="005D78C4">
              <w:rPr>
                <w:rFonts w:cs="Arial"/>
                <w:sz w:val="22"/>
                <w:szCs w:val="22"/>
              </w:rPr>
              <w:lastRenderedPageBreak/>
              <w:t xml:space="preserve">Text description of individual </w:t>
            </w:r>
            <w:r w:rsidR="00B90BC7" w:rsidRPr="005D78C4">
              <w:rPr>
                <w:rFonts w:cs="Arial"/>
                <w:sz w:val="22"/>
                <w:szCs w:val="22"/>
              </w:rPr>
              <w:t>items</w:t>
            </w:r>
            <w:r w:rsidRPr="005D78C4">
              <w:rPr>
                <w:rFonts w:cs="Arial"/>
                <w:sz w:val="22"/>
                <w:szCs w:val="22"/>
              </w:rPr>
              <w:t xml:space="preserve"> of the machine and marking of positions on the drawing</w:t>
            </w:r>
          </w:p>
        </w:tc>
        <w:tc>
          <w:tcPr>
            <w:tcW w:w="2982" w:type="dxa"/>
            <w:shd w:val="clear" w:color="auto" w:fill="E7EFF9"/>
            <w:vAlign w:val="center"/>
          </w:tcPr>
          <w:p w14:paraId="60D355D7" w14:textId="77777777" w:rsidR="006626BE" w:rsidRPr="005D78C4" w:rsidRDefault="006626BE" w:rsidP="006626BE">
            <w:pPr>
              <w:jc w:val="center"/>
              <w:rPr>
                <w:rFonts w:cs="Arial"/>
                <w:sz w:val="22"/>
                <w:szCs w:val="22"/>
                <w:lang w:val="en-CA"/>
              </w:rPr>
            </w:pPr>
            <w:r w:rsidRPr="005D78C4">
              <w:rPr>
                <w:rFonts w:cs="Arial"/>
                <w:sz w:val="22"/>
                <w:szCs w:val="22"/>
              </w:rPr>
              <w:lastRenderedPageBreak/>
              <w:t>spĺňa/nespĺňa</w:t>
            </w:r>
          </w:p>
          <w:p w14:paraId="7AE0CFB3" w14:textId="269106BA" w:rsidR="006626BE" w:rsidRPr="005D78C4" w:rsidRDefault="006626BE" w:rsidP="006626BE">
            <w:pPr>
              <w:jc w:val="center"/>
              <w:rPr>
                <w:rFonts w:cs="Arial"/>
                <w:sz w:val="22"/>
                <w:szCs w:val="22"/>
              </w:rPr>
            </w:pPr>
            <w:r w:rsidRPr="005D78C4">
              <w:rPr>
                <w:rFonts w:cs="Arial"/>
                <w:sz w:val="22"/>
                <w:szCs w:val="22"/>
                <w:lang w:val="en-CA"/>
              </w:rPr>
              <w:t>Yes/No</w:t>
            </w:r>
          </w:p>
        </w:tc>
      </w:tr>
      <w:tr w:rsidR="005D78C4" w:rsidRPr="005D78C4" w14:paraId="7BA930A0"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E15FC90" w14:textId="316B0EAB" w:rsidR="006626BE" w:rsidRPr="005D78C4" w:rsidRDefault="006626BE" w:rsidP="006626BE">
            <w:pPr>
              <w:rPr>
                <w:rFonts w:cs="Arial"/>
                <w:sz w:val="22"/>
                <w:szCs w:val="22"/>
              </w:rPr>
            </w:pPr>
            <w:r w:rsidRPr="005D78C4">
              <w:rPr>
                <w:rFonts w:cs="Arial"/>
                <w:sz w:val="22"/>
                <w:szCs w:val="22"/>
              </w:rPr>
              <w:t xml:space="preserve">Textový popis triediaceho </w:t>
            </w:r>
            <w:r w:rsidR="00C8542A" w:rsidRPr="005D78C4">
              <w:rPr>
                <w:rFonts w:cs="Arial"/>
                <w:sz w:val="22"/>
                <w:szCs w:val="22"/>
              </w:rPr>
              <w:t>software</w:t>
            </w:r>
          </w:p>
          <w:p w14:paraId="6EE7017B" w14:textId="55BBD8E3" w:rsidR="00CB719A" w:rsidRPr="005D78C4" w:rsidRDefault="00CB719A" w:rsidP="006626BE">
            <w:pPr>
              <w:rPr>
                <w:rFonts w:cs="Arial"/>
                <w:sz w:val="22"/>
                <w:szCs w:val="22"/>
              </w:rPr>
            </w:pPr>
            <w:r w:rsidRPr="005D78C4">
              <w:rPr>
                <w:rFonts w:cs="Arial"/>
                <w:sz w:val="22"/>
                <w:szCs w:val="22"/>
              </w:rPr>
              <w:t xml:space="preserve">Text description of the sorting </w:t>
            </w:r>
            <w:r w:rsidR="00B90BC7" w:rsidRPr="005D78C4">
              <w:rPr>
                <w:rFonts w:cs="Arial"/>
                <w:sz w:val="22"/>
                <w:szCs w:val="22"/>
              </w:rPr>
              <w:t>software</w:t>
            </w:r>
          </w:p>
        </w:tc>
        <w:tc>
          <w:tcPr>
            <w:tcW w:w="2982" w:type="dxa"/>
            <w:shd w:val="clear" w:color="auto" w:fill="E7EFF9"/>
            <w:vAlign w:val="center"/>
          </w:tcPr>
          <w:p w14:paraId="327F8AA8" w14:textId="77777777" w:rsidR="006626BE" w:rsidRPr="005D78C4" w:rsidRDefault="006626BE" w:rsidP="006626BE">
            <w:pPr>
              <w:jc w:val="center"/>
              <w:rPr>
                <w:rFonts w:cs="Arial"/>
                <w:sz w:val="22"/>
                <w:szCs w:val="22"/>
                <w:lang w:val="en-CA"/>
              </w:rPr>
            </w:pPr>
            <w:r w:rsidRPr="005D78C4">
              <w:rPr>
                <w:rFonts w:cs="Arial"/>
                <w:sz w:val="22"/>
                <w:szCs w:val="22"/>
              </w:rPr>
              <w:t>spĺňa/nespĺňa</w:t>
            </w:r>
          </w:p>
          <w:p w14:paraId="2F30BC01" w14:textId="61F71CF4" w:rsidR="006626BE" w:rsidRPr="005D78C4" w:rsidRDefault="006626BE" w:rsidP="006626BE">
            <w:pPr>
              <w:jc w:val="center"/>
              <w:rPr>
                <w:rFonts w:cs="Arial"/>
                <w:sz w:val="22"/>
                <w:szCs w:val="22"/>
              </w:rPr>
            </w:pPr>
            <w:r w:rsidRPr="005D78C4">
              <w:rPr>
                <w:rFonts w:cs="Arial"/>
                <w:sz w:val="22"/>
                <w:szCs w:val="22"/>
                <w:lang w:val="en-CA"/>
              </w:rPr>
              <w:t>Yes/No</w:t>
            </w:r>
          </w:p>
        </w:tc>
      </w:tr>
      <w:tr w:rsidR="005D78C4" w:rsidRPr="005D78C4" w14:paraId="66B71F65"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334C8D89" w14:textId="485CD4AB" w:rsidR="006626BE" w:rsidRPr="005D78C4" w:rsidRDefault="006626BE" w:rsidP="006626BE">
            <w:pPr>
              <w:rPr>
                <w:rFonts w:cs="Arial"/>
                <w:sz w:val="22"/>
                <w:szCs w:val="22"/>
              </w:rPr>
            </w:pPr>
            <w:r w:rsidRPr="005D78C4">
              <w:rPr>
                <w:rFonts w:cs="Arial"/>
                <w:sz w:val="22"/>
                <w:szCs w:val="22"/>
              </w:rPr>
              <w:t xml:space="preserve">Textový popis </w:t>
            </w:r>
            <w:r w:rsidR="00C8542A" w:rsidRPr="005D78C4">
              <w:rPr>
                <w:rFonts w:cs="Arial"/>
                <w:sz w:val="22"/>
                <w:szCs w:val="22"/>
              </w:rPr>
              <w:t xml:space="preserve">software </w:t>
            </w:r>
            <w:proofErr w:type="spellStart"/>
            <w:r w:rsidRPr="005D78C4">
              <w:rPr>
                <w:rFonts w:cs="Arial"/>
                <w:sz w:val="22"/>
                <w:szCs w:val="22"/>
              </w:rPr>
              <w:t>vysledovatelnosti</w:t>
            </w:r>
            <w:proofErr w:type="spellEnd"/>
            <w:r w:rsidR="00C8542A" w:rsidRPr="005D78C4">
              <w:rPr>
                <w:rFonts w:cs="Arial"/>
                <w:sz w:val="22"/>
                <w:szCs w:val="22"/>
              </w:rPr>
              <w:t xml:space="preserve"> </w:t>
            </w:r>
          </w:p>
          <w:p w14:paraId="16E319A9" w14:textId="227C6E5C" w:rsidR="00CB719A" w:rsidRPr="005D78C4" w:rsidRDefault="00CB719A" w:rsidP="006626BE">
            <w:pPr>
              <w:rPr>
                <w:rFonts w:cs="Arial"/>
                <w:sz w:val="22"/>
                <w:szCs w:val="22"/>
              </w:rPr>
            </w:pPr>
            <w:r w:rsidRPr="005D78C4">
              <w:rPr>
                <w:rFonts w:cs="Arial"/>
                <w:sz w:val="22"/>
                <w:szCs w:val="22"/>
              </w:rPr>
              <w:t>Text description of traceability</w:t>
            </w:r>
            <w:r w:rsidR="00B90BC7" w:rsidRPr="005D78C4">
              <w:rPr>
                <w:rFonts w:cs="Arial"/>
                <w:sz w:val="22"/>
                <w:szCs w:val="22"/>
              </w:rPr>
              <w:t xml:space="preserve"> software</w:t>
            </w:r>
          </w:p>
        </w:tc>
        <w:tc>
          <w:tcPr>
            <w:tcW w:w="2982" w:type="dxa"/>
            <w:shd w:val="clear" w:color="auto" w:fill="E7EFF9"/>
            <w:vAlign w:val="center"/>
          </w:tcPr>
          <w:p w14:paraId="0C22DD78" w14:textId="77777777" w:rsidR="006626BE" w:rsidRPr="005D78C4" w:rsidRDefault="006626BE" w:rsidP="006626BE">
            <w:pPr>
              <w:jc w:val="center"/>
              <w:rPr>
                <w:rFonts w:cs="Arial"/>
                <w:sz w:val="22"/>
                <w:szCs w:val="22"/>
                <w:lang w:val="en-CA"/>
              </w:rPr>
            </w:pPr>
            <w:r w:rsidRPr="005D78C4">
              <w:rPr>
                <w:rFonts w:cs="Arial"/>
                <w:sz w:val="22"/>
                <w:szCs w:val="22"/>
              </w:rPr>
              <w:t>spĺňa/nespĺňa</w:t>
            </w:r>
          </w:p>
          <w:p w14:paraId="215C22FE" w14:textId="3096F1EE" w:rsidR="006626BE" w:rsidRPr="005D78C4" w:rsidRDefault="006626BE" w:rsidP="006626BE">
            <w:pPr>
              <w:jc w:val="center"/>
              <w:rPr>
                <w:rFonts w:cs="Arial"/>
                <w:sz w:val="22"/>
                <w:szCs w:val="22"/>
              </w:rPr>
            </w:pPr>
            <w:r w:rsidRPr="005D78C4">
              <w:rPr>
                <w:rFonts w:cs="Arial"/>
                <w:sz w:val="22"/>
                <w:szCs w:val="22"/>
                <w:lang w:val="en-CA"/>
              </w:rPr>
              <w:t>Yes/No</w:t>
            </w:r>
          </w:p>
        </w:tc>
      </w:tr>
      <w:tr w:rsidR="005D78C4" w:rsidRPr="005D78C4" w14:paraId="4B0EEF15"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8826ECC" w14:textId="77777777" w:rsidR="006626BE" w:rsidRPr="005D78C4" w:rsidRDefault="006626BE" w:rsidP="006626BE">
            <w:pPr>
              <w:rPr>
                <w:rFonts w:cs="Arial"/>
                <w:sz w:val="22"/>
                <w:szCs w:val="22"/>
              </w:rPr>
            </w:pPr>
            <w:r w:rsidRPr="005D78C4">
              <w:rPr>
                <w:rFonts w:cs="Arial"/>
                <w:sz w:val="22"/>
                <w:szCs w:val="22"/>
              </w:rPr>
              <w:t>Textový popis ovládania stroja</w:t>
            </w:r>
          </w:p>
          <w:p w14:paraId="54D8C0E1" w14:textId="3638674E" w:rsidR="00CB719A" w:rsidRPr="005D78C4" w:rsidRDefault="00CB719A" w:rsidP="006626BE">
            <w:pPr>
              <w:rPr>
                <w:rFonts w:cs="Arial"/>
                <w:sz w:val="22"/>
                <w:szCs w:val="22"/>
              </w:rPr>
            </w:pPr>
            <w:r w:rsidRPr="005D78C4">
              <w:rPr>
                <w:rFonts w:cs="Arial"/>
                <w:sz w:val="22"/>
                <w:szCs w:val="22"/>
              </w:rPr>
              <w:t>Text description of machine control</w:t>
            </w:r>
          </w:p>
        </w:tc>
        <w:tc>
          <w:tcPr>
            <w:tcW w:w="2982" w:type="dxa"/>
            <w:shd w:val="clear" w:color="auto" w:fill="E7EFF9"/>
            <w:vAlign w:val="center"/>
          </w:tcPr>
          <w:p w14:paraId="654DD5F8" w14:textId="77777777" w:rsidR="006626BE" w:rsidRPr="005D78C4" w:rsidRDefault="006626BE" w:rsidP="006626BE">
            <w:pPr>
              <w:jc w:val="center"/>
              <w:rPr>
                <w:rFonts w:cs="Arial"/>
                <w:sz w:val="22"/>
                <w:szCs w:val="22"/>
                <w:lang w:val="en-CA"/>
              </w:rPr>
            </w:pPr>
            <w:r w:rsidRPr="005D78C4">
              <w:rPr>
                <w:rFonts w:cs="Arial"/>
                <w:sz w:val="22"/>
                <w:szCs w:val="22"/>
              </w:rPr>
              <w:t>spĺňa/nespĺňa</w:t>
            </w:r>
          </w:p>
          <w:p w14:paraId="1A6C6297" w14:textId="76166F1F" w:rsidR="006626BE" w:rsidRPr="005D78C4" w:rsidRDefault="006626BE" w:rsidP="006626BE">
            <w:pPr>
              <w:jc w:val="center"/>
              <w:rPr>
                <w:rFonts w:cs="Arial"/>
                <w:sz w:val="22"/>
                <w:szCs w:val="22"/>
              </w:rPr>
            </w:pPr>
            <w:r w:rsidRPr="005D78C4">
              <w:rPr>
                <w:rFonts w:cs="Arial"/>
                <w:sz w:val="22"/>
                <w:szCs w:val="22"/>
                <w:lang w:val="en-CA"/>
              </w:rPr>
              <w:t>Yes/No</w:t>
            </w:r>
          </w:p>
        </w:tc>
      </w:tr>
      <w:tr w:rsidR="005D78C4" w:rsidRPr="005D78C4" w14:paraId="432ECEF2"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28AAB7D5" w14:textId="77777777" w:rsidR="006626BE" w:rsidRPr="005D78C4" w:rsidRDefault="006626BE" w:rsidP="006626BE">
            <w:pPr>
              <w:rPr>
                <w:rFonts w:cs="Arial"/>
                <w:sz w:val="22"/>
                <w:szCs w:val="22"/>
              </w:rPr>
            </w:pPr>
            <w:r w:rsidRPr="005D78C4">
              <w:rPr>
                <w:rFonts w:cs="Arial"/>
                <w:sz w:val="22"/>
                <w:szCs w:val="22"/>
              </w:rPr>
              <w:t>Tréning operátora 2x 5 dní po spustení stroja v Dunajskej Lužnej</w:t>
            </w:r>
          </w:p>
          <w:p w14:paraId="1381D0B6" w14:textId="1EA1C2B1" w:rsidR="00CB719A" w:rsidRPr="005D78C4" w:rsidRDefault="00CB719A" w:rsidP="006626BE">
            <w:pPr>
              <w:rPr>
                <w:rFonts w:cs="Arial"/>
                <w:sz w:val="22"/>
                <w:szCs w:val="22"/>
              </w:rPr>
            </w:pPr>
            <w:r w:rsidRPr="005D78C4">
              <w:rPr>
                <w:rFonts w:cs="Arial"/>
                <w:sz w:val="22"/>
                <w:szCs w:val="22"/>
              </w:rPr>
              <w:t>Operator training 2x 5 days after starting the machine in Dunajská Lužna</w:t>
            </w:r>
          </w:p>
        </w:tc>
        <w:tc>
          <w:tcPr>
            <w:tcW w:w="2982" w:type="dxa"/>
            <w:shd w:val="clear" w:color="auto" w:fill="E7EFF9"/>
            <w:vAlign w:val="center"/>
          </w:tcPr>
          <w:p w14:paraId="3A77D755" w14:textId="77777777" w:rsidR="006626BE" w:rsidRPr="005D78C4" w:rsidRDefault="006626BE" w:rsidP="006626BE">
            <w:pPr>
              <w:jc w:val="center"/>
              <w:rPr>
                <w:rFonts w:cs="Arial"/>
                <w:sz w:val="22"/>
                <w:szCs w:val="22"/>
                <w:lang w:val="en-CA"/>
              </w:rPr>
            </w:pPr>
            <w:r w:rsidRPr="005D78C4">
              <w:rPr>
                <w:rFonts w:cs="Arial"/>
                <w:sz w:val="22"/>
                <w:szCs w:val="22"/>
              </w:rPr>
              <w:t>spĺňa/nespĺňa</w:t>
            </w:r>
          </w:p>
          <w:p w14:paraId="7630A4CA" w14:textId="228C995E" w:rsidR="006626BE" w:rsidRPr="005D78C4" w:rsidRDefault="006626BE" w:rsidP="006626BE">
            <w:pPr>
              <w:jc w:val="center"/>
              <w:rPr>
                <w:rFonts w:cs="Arial"/>
                <w:sz w:val="22"/>
                <w:szCs w:val="22"/>
              </w:rPr>
            </w:pPr>
            <w:r w:rsidRPr="005D78C4">
              <w:rPr>
                <w:rFonts w:cs="Arial"/>
                <w:sz w:val="22"/>
                <w:szCs w:val="22"/>
                <w:lang w:val="en-CA"/>
              </w:rPr>
              <w:t>Yes/No</w:t>
            </w:r>
          </w:p>
        </w:tc>
      </w:tr>
      <w:tr w:rsidR="005D78C4" w:rsidRPr="005D78C4" w14:paraId="6580B12A"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30103E94" w14:textId="0A8066C9" w:rsidR="006626BE" w:rsidRPr="005D78C4" w:rsidRDefault="006626BE" w:rsidP="006626BE">
            <w:pPr>
              <w:rPr>
                <w:rFonts w:cs="Arial"/>
                <w:sz w:val="22"/>
                <w:szCs w:val="22"/>
              </w:rPr>
            </w:pPr>
            <w:r w:rsidRPr="005D78C4">
              <w:rPr>
                <w:rFonts w:cs="Arial"/>
                <w:sz w:val="22"/>
                <w:szCs w:val="22"/>
              </w:rPr>
              <w:t>Zoznam referencii s</w:t>
            </w:r>
            <w:r w:rsidR="008F56D4">
              <w:rPr>
                <w:rFonts w:cs="Arial"/>
                <w:sz w:val="22"/>
                <w:szCs w:val="22"/>
              </w:rPr>
              <w:t> </w:t>
            </w:r>
            <w:r w:rsidRPr="005D78C4">
              <w:rPr>
                <w:rFonts w:cs="Arial"/>
                <w:sz w:val="22"/>
                <w:szCs w:val="22"/>
              </w:rPr>
              <w:t>tel</w:t>
            </w:r>
            <w:r w:rsidR="008F56D4">
              <w:rPr>
                <w:rFonts w:cs="Arial"/>
                <w:sz w:val="22"/>
                <w:szCs w:val="22"/>
              </w:rPr>
              <w:t>.</w:t>
            </w:r>
            <w:r w:rsidRPr="005D78C4">
              <w:rPr>
                <w:rFonts w:cs="Arial"/>
                <w:sz w:val="22"/>
                <w:szCs w:val="22"/>
              </w:rPr>
              <w:t xml:space="preserve"> kontaktom na predchádzajúce inštalácie so skúsenosťami s triedením odrôd Evelina, Golden Delicious, Gala, Tessa, Smeralda.</w:t>
            </w:r>
          </w:p>
          <w:p w14:paraId="637F556F" w14:textId="25856F75" w:rsidR="00CB719A" w:rsidRPr="005D78C4" w:rsidRDefault="00CB719A" w:rsidP="006626BE">
            <w:pPr>
              <w:rPr>
                <w:rFonts w:cs="Arial"/>
                <w:sz w:val="22"/>
                <w:szCs w:val="22"/>
              </w:rPr>
            </w:pPr>
            <w:r w:rsidRPr="005D78C4">
              <w:rPr>
                <w:rFonts w:cs="Arial"/>
                <w:sz w:val="22"/>
                <w:szCs w:val="22"/>
              </w:rPr>
              <w:t>List of references with phone contact for previous installations with experience sorting Evelina, Golden Delicious, Gala, Tessa, Smeralda varieties</w:t>
            </w:r>
          </w:p>
        </w:tc>
        <w:tc>
          <w:tcPr>
            <w:tcW w:w="2982" w:type="dxa"/>
            <w:shd w:val="clear" w:color="auto" w:fill="E7EFF9"/>
            <w:vAlign w:val="center"/>
          </w:tcPr>
          <w:p w14:paraId="0F35F105" w14:textId="77777777" w:rsidR="006626BE" w:rsidRPr="005D78C4" w:rsidRDefault="006626BE" w:rsidP="006626BE">
            <w:pPr>
              <w:jc w:val="center"/>
              <w:rPr>
                <w:rFonts w:cs="Arial"/>
                <w:sz w:val="22"/>
                <w:szCs w:val="22"/>
                <w:lang w:val="en-CA"/>
              </w:rPr>
            </w:pPr>
            <w:r w:rsidRPr="005D78C4">
              <w:rPr>
                <w:rFonts w:cs="Arial"/>
                <w:sz w:val="22"/>
                <w:szCs w:val="22"/>
              </w:rPr>
              <w:t>spĺňa/nespĺňa</w:t>
            </w:r>
          </w:p>
          <w:p w14:paraId="26FD7BBC" w14:textId="236C017E" w:rsidR="006626BE" w:rsidRPr="005D78C4" w:rsidRDefault="006626BE" w:rsidP="006626BE">
            <w:pPr>
              <w:jc w:val="center"/>
              <w:rPr>
                <w:rFonts w:cs="Arial"/>
                <w:sz w:val="22"/>
                <w:szCs w:val="22"/>
              </w:rPr>
            </w:pPr>
            <w:r w:rsidRPr="005D78C4">
              <w:rPr>
                <w:rFonts w:cs="Arial"/>
                <w:sz w:val="22"/>
                <w:szCs w:val="22"/>
                <w:lang w:val="en-CA"/>
              </w:rPr>
              <w:t>Yes/No</w:t>
            </w:r>
          </w:p>
        </w:tc>
      </w:tr>
      <w:tr w:rsidR="005D78C4" w:rsidRPr="005D78C4" w14:paraId="07ED218C"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6282F3B0" w14:textId="77777777" w:rsidR="00C8542A" w:rsidRPr="005D78C4" w:rsidRDefault="006626BE" w:rsidP="00C8542A">
            <w:pPr>
              <w:rPr>
                <w:rFonts w:cs="Arial"/>
                <w:sz w:val="22"/>
                <w:szCs w:val="22"/>
              </w:rPr>
            </w:pPr>
            <w:r w:rsidRPr="005D78C4">
              <w:rPr>
                <w:rFonts w:cs="Arial"/>
                <w:sz w:val="22"/>
                <w:szCs w:val="22"/>
              </w:rPr>
              <w:t>Záruka na dielo 2 roky od prebratia stroja</w:t>
            </w:r>
            <w:r w:rsidR="00C8542A" w:rsidRPr="005D78C4">
              <w:rPr>
                <w:rFonts w:cs="Arial"/>
                <w:sz w:val="22"/>
                <w:szCs w:val="22"/>
              </w:rPr>
              <w:t xml:space="preserve"> </w:t>
            </w:r>
          </w:p>
          <w:p w14:paraId="4550C628" w14:textId="54CB9AC7" w:rsidR="00CB719A" w:rsidRPr="005D78C4" w:rsidRDefault="00CB719A" w:rsidP="00C8542A">
            <w:pPr>
              <w:rPr>
                <w:rFonts w:cs="Arial"/>
                <w:sz w:val="22"/>
                <w:szCs w:val="22"/>
              </w:rPr>
            </w:pPr>
            <w:r w:rsidRPr="005D78C4">
              <w:rPr>
                <w:rFonts w:cs="Arial"/>
                <w:sz w:val="22"/>
                <w:szCs w:val="22"/>
                <w:lang w:val="en"/>
              </w:rPr>
              <w:t xml:space="preserve">Warranty for the machine 2 years </w:t>
            </w:r>
          </w:p>
        </w:tc>
        <w:tc>
          <w:tcPr>
            <w:tcW w:w="2982" w:type="dxa"/>
            <w:shd w:val="clear" w:color="auto" w:fill="E7EFF9"/>
            <w:vAlign w:val="center"/>
          </w:tcPr>
          <w:p w14:paraId="45CB2547" w14:textId="77777777" w:rsidR="006626BE" w:rsidRPr="005D78C4" w:rsidRDefault="006626BE" w:rsidP="006626BE">
            <w:pPr>
              <w:jc w:val="center"/>
              <w:rPr>
                <w:rFonts w:cs="Arial"/>
                <w:sz w:val="22"/>
                <w:szCs w:val="22"/>
                <w:lang w:val="en-CA"/>
              </w:rPr>
            </w:pPr>
            <w:r w:rsidRPr="005D78C4">
              <w:rPr>
                <w:rFonts w:cs="Arial"/>
                <w:sz w:val="22"/>
                <w:szCs w:val="22"/>
              </w:rPr>
              <w:t>spĺňa/nespĺňa</w:t>
            </w:r>
          </w:p>
          <w:p w14:paraId="46CED5CE" w14:textId="1D6201E4" w:rsidR="006626BE" w:rsidRPr="005D78C4" w:rsidRDefault="006626BE" w:rsidP="006626BE">
            <w:pPr>
              <w:jc w:val="center"/>
              <w:rPr>
                <w:rFonts w:cs="Arial"/>
                <w:sz w:val="22"/>
                <w:szCs w:val="22"/>
              </w:rPr>
            </w:pPr>
            <w:r w:rsidRPr="005D78C4">
              <w:rPr>
                <w:rFonts w:cs="Arial"/>
                <w:sz w:val="22"/>
                <w:szCs w:val="22"/>
                <w:lang w:val="en-CA"/>
              </w:rPr>
              <w:t>Yes/No</w:t>
            </w:r>
          </w:p>
        </w:tc>
      </w:tr>
      <w:tr w:rsidR="005D78C4" w:rsidRPr="005D78C4" w14:paraId="7DEADF04"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4D73B7B0" w14:textId="086E2DEC" w:rsidR="006626BE" w:rsidRPr="005D78C4" w:rsidRDefault="006626BE" w:rsidP="006626BE">
            <w:pPr>
              <w:rPr>
                <w:rFonts w:cs="Arial"/>
                <w:sz w:val="22"/>
                <w:szCs w:val="22"/>
              </w:rPr>
            </w:pPr>
            <w:r w:rsidRPr="005D78C4">
              <w:rPr>
                <w:rFonts w:cs="Arial"/>
                <w:sz w:val="22"/>
                <w:szCs w:val="22"/>
              </w:rPr>
              <w:t xml:space="preserve">Použitie bežných elektronických komponentov od štandardných výrobcov </w:t>
            </w:r>
          </w:p>
          <w:p w14:paraId="32A09535" w14:textId="2D879E4E" w:rsidR="006626BE" w:rsidRPr="005D78C4" w:rsidRDefault="006626BE" w:rsidP="006626BE">
            <w:pPr>
              <w:rPr>
                <w:rFonts w:cs="Arial"/>
                <w:sz w:val="22"/>
                <w:szCs w:val="22"/>
                <w:lang w:val="en-CA"/>
              </w:rPr>
            </w:pPr>
            <w:r w:rsidRPr="005D78C4">
              <w:rPr>
                <w:rFonts w:cs="Arial"/>
                <w:sz w:val="22"/>
                <w:szCs w:val="22"/>
                <w:lang w:val="en-CA"/>
              </w:rPr>
              <w:t xml:space="preserve">Using common electronic components from standard manufacturers </w:t>
            </w:r>
            <w:r w:rsidR="00B90BC7" w:rsidRPr="005D78C4">
              <w:rPr>
                <w:rFonts w:cs="Arial"/>
                <w:sz w:val="22"/>
                <w:szCs w:val="22"/>
                <w:lang w:val="en-CA"/>
              </w:rPr>
              <w:t>(</w:t>
            </w:r>
            <w:r w:rsidRPr="005D78C4">
              <w:rPr>
                <w:rFonts w:cs="Arial"/>
                <w:sz w:val="22"/>
                <w:szCs w:val="22"/>
                <w:lang w:val="en-CA"/>
              </w:rPr>
              <w:t>e.g.</w:t>
            </w:r>
            <w:r w:rsidRPr="005D78C4">
              <w:rPr>
                <w:rFonts w:cs="Arial"/>
                <w:sz w:val="22"/>
                <w:szCs w:val="22"/>
              </w:rPr>
              <w:t xml:space="preserve"> Omron, Siemens, Schneider, ABB...)</w:t>
            </w:r>
          </w:p>
        </w:tc>
        <w:tc>
          <w:tcPr>
            <w:tcW w:w="2982" w:type="dxa"/>
            <w:shd w:val="clear" w:color="auto" w:fill="E7EFF9"/>
            <w:vAlign w:val="center"/>
          </w:tcPr>
          <w:p w14:paraId="0CED775D" w14:textId="77777777" w:rsidR="006626BE" w:rsidRPr="005D78C4" w:rsidRDefault="006626BE" w:rsidP="006626BE">
            <w:pPr>
              <w:jc w:val="center"/>
              <w:rPr>
                <w:rFonts w:cs="Arial"/>
                <w:sz w:val="22"/>
                <w:szCs w:val="22"/>
                <w:lang w:val="en-CA"/>
              </w:rPr>
            </w:pPr>
            <w:r w:rsidRPr="005D78C4">
              <w:rPr>
                <w:rFonts w:cs="Arial"/>
                <w:sz w:val="22"/>
                <w:szCs w:val="22"/>
              </w:rPr>
              <w:t>spĺňa/nespĺňa</w:t>
            </w:r>
          </w:p>
          <w:p w14:paraId="5588D89D" w14:textId="2FC1C5D0" w:rsidR="006626BE" w:rsidRPr="005D78C4" w:rsidRDefault="006626BE" w:rsidP="006626BE">
            <w:pPr>
              <w:widowControl/>
              <w:suppressAutoHyphens w:val="0"/>
              <w:jc w:val="center"/>
              <w:rPr>
                <w:rFonts w:cs="Arial"/>
                <w:sz w:val="22"/>
                <w:szCs w:val="22"/>
                <w:lang w:val="en-CA"/>
              </w:rPr>
            </w:pPr>
            <w:r w:rsidRPr="005D78C4">
              <w:rPr>
                <w:rFonts w:cs="Arial"/>
                <w:sz w:val="22"/>
                <w:szCs w:val="22"/>
                <w:lang w:val="en-CA"/>
              </w:rPr>
              <w:t>Yes/No</w:t>
            </w:r>
          </w:p>
        </w:tc>
      </w:tr>
      <w:tr w:rsidR="005D78C4" w:rsidRPr="005D78C4" w14:paraId="1444289B" w14:textId="77777777" w:rsidTr="00AF66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6798" w:type="dxa"/>
            <w:shd w:val="clear" w:color="auto" w:fill="auto"/>
            <w:noWrap/>
          </w:tcPr>
          <w:p w14:paraId="736714F0" w14:textId="61A14451" w:rsidR="006626BE" w:rsidRPr="005D78C4" w:rsidRDefault="006626BE" w:rsidP="006626BE">
            <w:pPr>
              <w:rPr>
                <w:rFonts w:cs="Arial"/>
                <w:sz w:val="22"/>
                <w:szCs w:val="22"/>
              </w:rPr>
            </w:pPr>
            <w:r w:rsidRPr="005D78C4">
              <w:rPr>
                <w:rFonts w:cs="Arial"/>
                <w:sz w:val="22"/>
                <w:szCs w:val="22"/>
              </w:rPr>
              <w:t>Doprava a inštalácia v cene</w:t>
            </w:r>
          </w:p>
          <w:p w14:paraId="367A9071" w14:textId="1C9C6317" w:rsidR="006626BE" w:rsidRPr="005D78C4" w:rsidRDefault="006626BE" w:rsidP="006626BE">
            <w:pPr>
              <w:rPr>
                <w:rFonts w:cs="Arial"/>
                <w:sz w:val="22"/>
                <w:szCs w:val="22"/>
                <w:lang w:val="en-CA"/>
              </w:rPr>
            </w:pPr>
            <w:r w:rsidRPr="005D78C4">
              <w:rPr>
                <w:rFonts w:cs="Arial"/>
                <w:sz w:val="22"/>
                <w:szCs w:val="22"/>
                <w:lang w:val="en-CA"/>
              </w:rPr>
              <w:t>Transport and installation included in the price</w:t>
            </w:r>
          </w:p>
        </w:tc>
        <w:tc>
          <w:tcPr>
            <w:tcW w:w="2982" w:type="dxa"/>
            <w:shd w:val="clear" w:color="auto" w:fill="E7EFF9"/>
            <w:vAlign w:val="center"/>
          </w:tcPr>
          <w:p w14:paraId="3DB9C0AE" w14:textId="77777777" w:rsidR="006626BE" w:rsidRPr="005D78C4" w:rsidRDefault="006626BE" w:rsidP="006626BE">
            <w:pPr>
              <w:jc w:val="center"/>
              <w:rPr>
                <w:rFonts w:cs="Arial"/>
                <w:sz w:val="22"/>
                <w:szCs w:val="22"/>
                <w:lang w:val="en-CA"/>
              </w:rPr>
            </w:pPr>
            <w:r w:rsidRPr="005D78C4">
              <w:rPr>
                <w:rFonts w:cs="Arial"/>
                <w:sz w:val="22"/>
                <w:szCs w:val="22"/>
              </w:rPr>
              <w:t>spĺňa/nespĺňa</w:t>
            </w:r>
          </w:p>
          <w:p w14:paraId="17041FC9" w14:textId="15D13264" w:rsidR="006626BE" w:rsidRPr="005D78C4" w:rsidRDefault="006626BE" w:rsidP="006626BE">
            <w:pPr>
              <w:widowControl/>
              <w:suppressAutoHyphens w:val="0"/>
              <w:jc w:val="center"/>
              <w:rPr>
                <w:rFonts w:cs="Arial"/>
                <w:sz w:val="22"/>
                <w:szCs w:val="22"/>
                <w:lang w:val="en-CA"/>
              </w:rPr>
            </w:pPr>
            <w:r w:rsidRPr="005D78C4">
              <w:rPr>
                <w:rFonts w:cs="Arial"/>
                <w:sz w:val="22"/>
                <w:szCs w:val="22"/>
                <w:lang w:val="en-CA"/>
              </w:rPr>
              <w:t>Yes/No</w:t>
            </w:r>
          </w:p>
        </w:tc>
      </w:tr>
    </w:tbl>
    <w:p w14:paraId="1D06AB76" w14:textId="77777777" w:rsidR="00F32E71" w:rsidRPr="005D78C4" w:rsidRDefault="005F539A" w:rsidP="00F32E71">
      <w:pPr>
        <w:autoSpaceDE w:val="0"/>
        <w:autoSpaceDN w:val="0"/>
        <w:adjustRightInd w:val="0"/>
        <w:rPr>
          <w:rFonts w:eastAsia="Calibri" w:cs="Arial"/>
          <w:i/>
          <w:iCs/>
          <w:sz w:val="16"/>
          <w:szCs w:val="16"/>
          <w:lang w:val="en-CA"/>
        </w:rPr>
      </w:pPr>
      <w:r w:rsidRPr="005D78C4">
        <w:rPr>
          <w:rFonts w:cs="Arial"/>
          <w:b/>
          <w:i/>
          <w:iCs/>
          <w:sz w:val="22"/>
          <w:szCs w:val="22"/>
          <w:lang w:val="en-CA" w:eastAsia="ar-SA"/>
        </w:rPr>
        <w:t xml:space="preserve"> </w:t>
      </w:r>
      <w:r w:rsidR="00F32E71" w:rsidRPr="005D78C4">
        <w:rPr>
          <w:rFonts w:cs="Arial"/>
          <w:b/>
          <w:i/>
          <w:iCs/>
          <w:sz w:val="22"/>
          <w:szCs w:val="22"/>
          <w:lang w:val="en-CA" w:eastAsia="ar-SA"/>
        </w:rPr>
        <w:t xml:space="preserve"> </w:t>
      </w:r>
      <w:r w:rsidR="00F32E71" w:rsidRPr="005D78C4">
        <w:rPr>
          <w:rFonts w:eastAsia="Calibri" w:cs="Arial"/>
          <w:b/>
          <w:i/>
          <w:iCs/>
          <w:sz w:val="16"/>
          <w:szCs w:val="16"/>
          <w:lang w:val="en-CA"/>
        </w:rPr>
        <w:t>*</w:t>
      </w:r>
      <w:proofErr w:type="spellStart"/>
      <w:r w:rsidR="00F32E71" w:rsidRPr="005D78C4">
        <w:rPr>
          <w:rFonts w:eastAsia="Calibri" w:cs="Arial"/>
          <w:b/>
          <w:i/>
          <w:iCs/>
          <w:sz w:val="16"/>
          <w:szCs w:val="16"/>
          <w:lang w:val="en-CA"/>
        </w:rPr>
        <w:t>Fullfilment</w:t>
      </w:r>
      <w:proofErr w:type="spellEnd"/>
      <w:r w:rsidR="00F32E71" w:rsidRPr="005D78C4">
        <w:rPr>
          <w:rFonts w:eastAsia="Calibri" w:cs="Arial"/>
          <w:b/>
          <w:i/>
          <w:iCs/>
          <w:sz w:val="16"/>
          <w:szCs w:val="16"/>
          <w:lang w:val="en-CA"/>
        </w:rPr>
        <w:t xml:space="preserve"> of requirement – </w:t>
      </w:r>
      <w:r w:rsidR="00F32E71" w:rsidRPr="005D78C4">
        <w:rPr>
          <w:rFonts w:eastAsia="Calibri" w:cs="Arial"/>
          <w:i/>
          <w:iCs/>
          <w:sz w:val="16"/>
          <w:szCs w:val="16"/>
          <w:lang w:val="en-CA"/>
        </w:rPr>
        <w:t>applicant specifies by selection from following options:</w:t>
      </w:r>
    </w:p>
    <w:p w14:paraId="23EC828B" w14:textId="40CC6F88" w:rsidR="00F32E71" w:rsidRPr="005D78C4" w:rsidRDefault="00F32E71" w:rsidP="00F32E71">
      <w:pPr>
        <w:autoSpaceDE w:val="0"/>
        <w:autoSpaceDN w:val="0"/>
        <w:adjustRightInd w:val="0"/>
        <w:rPr>
          <w:rFonts w:eastAsia="Calibri" w:cs="Arial"/>
          <w:i/>
          <w:iCs/>
          <w:sz w:val="16"/>
          <w:szCs w:val="16"/>
          <w:lang w:val="en-CA"/>
        </w:rPr>
      </w:pPr>
      <w:r w:rsidRPr="005D78C4">
        <w:rPr>
          <w:rFonts w:eastAsia="Calibri" w:cs="Arial"/>
          <w:i/>
          <w:iCs/>
          <w:sz w:val="16"/>
          <w:szCs w:val="16"/>
          <w:lang w:val="en-CA"/>
        </w:rPr>
        <w:t xml:space="preserve">- The offer </w:t>
      </w:r>
      <w:r w:rsidR="002B1A46" w:rsidRPr="005D78C4">
        <w:rPr>
          <w:rFonts w:eastAsia="Calibri" w:cs="Arial"/>
          <w:b/>
          <w:bCs/>
          <w:i/>
          <w:iCs/>
          <w:sz w:val="16"/>
          <w:szCs w:val="16"/>
          <w:lang w:val="en-CA"/>
        </w:rPr>
        <w:t>fulfills</w:t>
      </w:r>
      <w:r w:rsidRPr="005D78C4">
        <w:rPr>
          <w:rFonts w:eastAsia="Calibri" w:cs="Arial"/>
          <w:i/>
          <w:iCs/>
          <w:sz w:val="16"/>
          <w:szCs w:val="16"/>
          <w:lang w:val="en-CA"/>
        </w:rPr>
        <w:t xml:space="preserve"> </w:t>
      </w:r>
      <w:r w:rsidR="002B1A46" w:rsidRPr="005D78C4">
        <w:rPr>
          <w:rFonts w:eastAsia="Calibri" w:cs="Arial"/>
          <w:i/>
          <w:iCs/>
          <w:sz w:val="16"/>
          <w:szCs w:val="16"/>
          <w:lang w:val="en-CA"/>
        </w:rPr>
        <w:t>required technical</w:t>
      </w:r>
      <w:r w:rsidRPr="005D78C4">
        <w:rPr>
          <w:rFonts w:eastAsia="Calibri" w:cs="Arial"/>
          <w:i/>
          <w:iCs/>
          <w:sz w:val="16"/>
          <w:szCs w:val="16"/>
          <w:lang w:val="en-CA"/>
        </w:rPr>
        <w:t xml:space="preserve"> parameter</w:t>
      </w:r>
      <w:r w:rsidR="002B1A46" w:rsidRPr="005D78C4">
        <w:rPr>
          <w:rFonts w:eastAsia="Calibri" w:cs="Arial"/>
          <w:i/>
          <w:iCs/>
          <w:sz w:val="16"/>
          <w:szCs w:val="16"/>
          <w:lang w:val="en-CA"/>
        </w:rPr>
        <w:t xml:space="preserve"> -Yes</w:t>
      </w:r>
    </w:p>
    <w:p w14:paraId="4358DC92" w14:textId="6AB9281E" w:rsidR="00F32E71" w:rsidRPr="005D78C4" w:rsidRDefault="00F32E71" w:rsidP="00F32E71">
      <w:pPr>
        <w:spacing w:line="276" w:lineRule="auto"/>
        <w:jc w:val="both"/>
        <w:rPr>
          <w:rFonts w:eastAsia="Calibri" w:cs="Arial"/>
          <w:i/>
          <w:iCs/>
          <w:sz w:val="16"/>
          <w:szCs w:val="16"/>
          <w:lang w:val="en-CA"/>
        </w:rPr>
      </w:pPr>
      <w:r w:rsidRPr="005D78C4">
        <w:rPr>
          <w:rFonts w:eastAsia="Calibri" w:cs="Arial"/>
          <w:i/>
          <w:iCs/>
          <w:sz w:val="16"/>
          <w:szCs w:val="16"/>
          <w:lang w:val="en-CA"/>
        </w:rPr>
        <w:t xml:space="preserve">- The offer </w:t>
      </w:r>
      <w:r w:rsidRPr="005D78C4">
        <w:rPr>
          <w:rFonts w:eastAsia="Calibri" w:cs="Arial"/>
          <w:b/>
          <w:i/>
          <w:iCs/>
          <w:sz w:val="16"/>
          <w:szCs w:val="16"/>
          <w:lang w:val="en-CA"/>
        </w:rPr>
        <w:t xml:space="preserve">does not </w:t>
      </w:r>
      <w:proofErr w:type="spellStart"/>
      <w:proofErr w:type="gramStart"/>
      <w:r w:rsidR="002B1A46" w:rsidRPr="005D78C4">
        <w:rPr>
          <w:rFonts w:eastAsia="Calibri" w:cs="Arial"/>
          <w:b/>
          <w:i/>
          <w:iCs/>
          <w:sz w:val="16"/>
          <w:szCs w:val="16"/>
          <w:lang w:val="en-CA"/>
        </w:rPr>
        <w:t>fulfill</w:t>
      </w:r>
      <w:r w:rsidRPr="005D78C4">
        <w:rPr>
          <w:rFonts w:eastAsia="Calibri" w:cs="Arial"/>
          <w:i/>
          <w:iCs/>
          <w:sz w:val="16"/>
          <w:szCs w:val="16"/>
          <w:lang w:val="en-CA"/>
        </w:rPr>
        <w:t>required</w:t>
      </w:r>
      <w:proofErr w:type="spellEnd"/>
      <w:r w:rsidRPr="005D78C4">
        <w:rPr>
          <w:rFonts w:eastAsia="Calibri" w:cs="Arial"/>
          <w:i/>
          <w:iCs/>
          <w:sz w:val="16"/>
          <w:szCs w:val="16"/>
          <w:lang w:val="en-CA"/>
        </w:rPr>
        <w:t xml:space="preserve">  technical</w:t>
      </w:r>
      <w:proofErr w:type="gramEnd"/>
      <w:r w:rsidRPr="005D78C4">
        <w:rPr>
          <w:rFonts w:eastAsia="Calibri" w:cs="Arial"/>
          <w:i/>
          <w:iCs/>
          <w:sz w:val="16"/>
          <w:szCs w:val="16"/>
          <w:lang w:val="en-CA"/>
        </w:rPr>
        <w:t xml:space="preserve"> parameter</w:t>
      </w:r>
      <w:r w:rsidR="002B1A46" w:rsidRPr="005D78C4">
        <w:rPr>
          <w:rFonts w:eastAsia="Calibri" w:cs="Arial"/>
          <w:i/>
          <w:iCs/>
          <w:sz w:val="16"/>
          <w:szCs w:val="16"/>
          <w:lang w:val="en-CA"/>
        </w:rPr>
        <w:t xml:space="preserve"> - No</w:t>
      </w:r>
    </w:p>
    <w:p w14:paraId="10C45470" w14:textId="2F63A6E7" w:rsidR="00B96448" w:rsidRPr="005D78C4" w:rsidRDefault="00B96448" w:rsidP="00F32E71">
      <w:pPr>
        <w:autoSpaceDE w:val="0"/>
        <w:autoSpaceDN w:val="0"/>
        <w:adjustRightInd w:val="0"/>
        <w:rPr>
          <w:rFonts w:eastAsia="Calibri" w:cs="Arial"/>
          <w:i/>
          <w:iCs/>
          <w:sz w:val="16"/>
          <w:szCs w:val="16"/>
          <w:lang w:val="en-CA"/>
        </w:rPr>
      </w:pPr>
    </w:p>
    <w:p w14:paraId="72BDD477" w14:textId="77777777" w:rsidR="006D01C2" w:rsidRPr="005D78C4" w:rsidRDefault="006D01C2" w:rsidP="005F539A">
      <w:pPr>
        <w:spacing w:line="276" w:lineRule="auto"/>
        <w:jc w:val="both"/>
        <w:rPr>
          <w:rFonts w:eastAsia="Calibri" w:cs="Arial"/>
          <w:i/>
          <w:iCs/>
          <w:sz w:val="16"/>
          <w:szCs w:val="16"/>
          <w:lang w:val="en-CA"/>
        </w:rPr>
      </w:pPr>
    </w:p>
    <w:tbl>
      <w:tblPr>
        <w:tblW w:w="963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6"/>
        <w:gridCol w:w="4823"/>
      </w:tblGrid>
      <w:tr w:rsidR="005D78C4" w:rsidRPr="005D78C4" w14:paraId="28702D6B" w14:textId="77777777" w:rsidTr="00100C86">
        <w:trPr>
          <w:trHeight w:val="349"/>
          <w:jc w:val="center"/>
        </w:trPr>
        <w:tc>
          <w:tcPr>
            <w:tcW w:w="5000" w:type="pct"/>
            <w:gridSpan w:val="2"/>
            <w:shd w:val="clear" w:color="auto" w:fill="F2F2F2" w:themeFill="background1" w:themeFillShade="F2"/>
            <w:vAlign w:val="center"/>
          </w:tcPr>
          <w:p w14:paraId="05FBD03B" w14:textId="22E9AC32" w:rsidR="005F539A" w:rsidRPr="005D78C4" w:rsidRDefault="00B102FE" w:rsidP="001B1895">
            <w:pPr>
              <w:rPr>
                <w:rFonts w:cs="Arial"/>
                <w:b/>
                <w:sz w:val="22"/>
                <w:szCs w:val="22"/>
                <w:highlight w:val="lightGray"/>
                <w:lang w:val="en-CA"/>
              </w:rPr>
            </w:pPr>
            <w:r w:rsidRPr="005D78C4">
              <w:rPr>
                <w:rFonts w:cs="Arial"/>
                <w:b/>
                <w:sz w:val="22"/>
                <w:szCs w:val="22"/>
              </w:rPr>
              <w:t>Cenová ponuka /</w:t>
            </w:r>
            <w:r w:rsidR="00F32E71" w:rsidRPr="005D78C4">
              <w:rPr>
                <w:rFonts w:cs="Arial"/>
                <w:b/>
                <w:sz w:val="22"/>
                <w:szCs w:val="22"/>
                <w:lang w:val="en-CA"/>
              </w:rPr>
              <w:t xml:space="preserve">Price offer </w:t>
            </w:r>
          </w:p>
        </w:tc>
      </w:tr>
      <w:tr w:rsidR="005D78C4" w:rsidRPr="005D78C4" w14:paraId="7E102C3B" w14:textId="77777777" w:rsidTr="00100C86">
        <w:trPr>
          <w:trHeight w:val="425"/>
          <w:jc w:val="center"/>
        </w:trPr>
        <w:tc>
          <w:tcPr>
            <w:tcW w:w="2498" w:type="pct"/>
            <w:shd w:val="clear" w:color="auto" w:fill="auto"/>
            <w:vAlign w:val="center"/>
          </w:tcPr>
          <w:p w14:paraId="554F2448" w14:textId="77EFA8E0" w:rsidR="00B102FE" w:rsidRPr="005D78C4" w:rsidRDefault="00B102FE" w:rsidP="00F32E71">
            <w:pPr>
              <w:rPr>
                <w:rFonts w:cs="Arial"/>
                <w:b/>
                <w:sz w:val="22"/>
                <w:szCs w:val="22"/>
              </w:rPr>
            </w:pPr>
            <w:r w:rsidRPr="005D78C4">
              <w:rPr>
                <w:rFonts w:cs="Arial"/>
                <w:b/>
                <w:sz w:val="22"/>
                <w:szCs w:val="22"/>
              </w:rPr>
              <w:t>Cena v EUR bez DPH:</w:t>
            </w:r>
          </w:p>
          <w:p w14:paraId="728B2E5F" w14:textId="72CC186A" w:rsidR="005F539A" w:rsidRPr="005D78C4" w:rsidRDefault="00F32E71" w:rsidP="00CC1B61">
            <w:pPr>
              <w:rPr>
                <w:rFonts w:cs="Arial"/>
                <w:b/>
                <w:sz w:val="22"/>
                <w:szCs w:val="22"/>
                <w:highlight w:val="lightGray"/>
                <w:lang w:val="en-CA"/>
              </w:rPr>
            </w:pPr>
            <w:r w:rsidRPr="005D78C4">
              <w:rPr>
                <w:rFonts w:cs="Arial"/>
                <w:b/>
                <w:sz w:val="22"/>
                <w:szCs w:val="22"/>
                <w:lang w:val="en-CA"/>
              </w:rPr>
              <w:t>Price in</w:t>
            </w:r>
            <w:r w:rsidR="005F539A" w:rsidRPr="005D78C4">
              <w:rPr>
                <w:rFonts w:cs="Arial"/>
                <w:b/>
                <w:sz w:val="22"/>
                <w:szCs w:val="22"/>
                <w:lang w:val="en-CA"/>
              </w:rPr>
              <w:t xml:space="preserve"> EUR </w:t>
            </w:r>
            <w:r w:rsidRPr="005D78C4">
              <w:rPr>
                <w:rFonts w:cs="Arial"/>
                <w:b/>
                <w:sz w:val="22"/>
                <w:szCs w:val="22"/>
                <w:lang w:val="en-CA"/>
              </w:rPr>
              <w:t>without VAT</w:t>
            </w:r>
            <w:r w:rsidR="00382263" w:rsidRPr="005D78C4">
              <w:rPr>
                <w:rFonts w:cs="Arial"/>
                <w:b/>
                <w:sz w:val="22"/>
                <w:szCs w:val="22"/>
                <w:lang w:val="en-CA"/>
              </w:rPr>
              <w:t xml:space="preserve"> </w:t>
            </w:r>
            <w:r w:rsidR="00A478B4" w:rsidRPr="005D78C4">
              <w:rPr>
                <w:rFonts w:cs="Arial"/>
                <w:b/>
                <w:sz w:val="22"/>
                <w:szCs w:val="22"/>
                <w:lang w:val="en-CA"/>
              </w:rPr>
              <w:t>for basic part</w:t>
            </w:r>
            <w:r w:rsidR="005F539A" w:rsidRPr="005D78C4">
              <w:rPr>
                <w:rFonts w:cs="Arial"/>
                <w:b/>
                <w:sz w:val="22"/>
                <w:szCs w:val="22"/>
                <w:lang w:val="en-CA"/>
              </w:rPr>
              <w:t>:</w:t>
            </w:r>
          </w:p>
        </w:tc>
        <w:tc>
          <w:tcPr>
            <w:tcW w:w="2502" w:type="pct"/>
            <w:shd w:val="clear" w:color="auto" w:fill="E7EFF9"/>
            <w:vAlign w:val="center"/>
          </w:tcPr>
          <w:p w14:paraId="607EDDCF" w14:textId="77777777" w:rsidR="005F539A" w:rsidRPr="005D78C4" w:rsidRDefault="005F539A" w:rsidP="00100C86">
            <w:pPr>
              <w:jc w:val="center"/>
              <w:rPr>
                <w:rFonts w:cs="Arial"/>
                <w:b/>
                <w:sz w:val="22"/>
                <w:szCs w:val="22"/>
                <w:highlight w:val="lightGray"/>
                <w:lang w:val="en-CA"/>
              </w:rPr>
            </w:pPr>
          </w:p>
        </w:tc>
      </w:tr>
      <w:tr w:rsidR="005D78C4" w:rsidRPr="005D78C4" w14:paraId="1CBB1EE5" w14:textId="77777777" w:rsidTr="00100C86">
        <w:trPr>
          <w:trHeight w:val="462"/>
          <w:jc w:val="center"/>
        </w:trPr>
        <w:tc>
          <w:tcPr>
            <w:tcW w:w="2498" w:type="pct"/>
            <w:shd w:val="clear" w:color="auto" w:fill="auto"/>
            <w:vAlign w:val="center"/>
          </w:tcPr>
          <w:p w14:paraId="103178C4" w14:textId="54F2BB63" w:rsidR="00B102FE" w:rsidRPr="005D78C4" w:rsidRDefault="00B102FE" w:rsidP="00100C86">
            <w:pPr>
              <w:rPr>
                <w:rFonts w:cs="Arial"/>
                <w:b/>
                <w:sz w:val="22"/>
                <w:szCs w:val="22"/>
                <w:lang w:val="en-CA"/>
              </w:rPr>
            </w:pPr>
            <w:r w:rsidRPr="005D78C4">
              <w:rPr>
                <w:rFonts w:cs="Arial"/>
                <w:b/>
                <w:sz w:val="22"/>
                <w:szCs w:val="22"/>
              </w:rPr>
              <w:t>DPH:</w:t>
            </w:r>
            <w:r w:rsidRPr="005D78C4">
              <w:rPr>
                <w:rFonts w:cs="Arial"/>
                <w:b/>
                <w:sz w:val="22"/>
                <w:szCs w:val="22"/>
                <w:lang w:val="en-CA"/>
              </w:rPr>
              <w:t xml:space="preserve"> </w:t>
            </w:r>
          </w:p>
          <w:p w14:paraId="4D7DD210" w14:textId="050E49CA" w:rsidR="005F539A" w:rsidRPr="005D78C4" w:rsidRDefault="00F32E71" w:rsidP="00100C86">
            <w:pPr>
              <w:rPr>
                <w:rFonts w:cs="Arial"/>
                <w:b/>
                <w:sz w:val="22"/>
                <w:szCs w:val="22"/>
                <w:lang w:val="en-CA"/>
              </w:rPr>
            </w:pPr>
            <w:r w:rsidRPr="005D78C4">
              <w:rPr>
                <w:rFonts w:cs="Arial"/>
                <w:b/>
                <w:sz w:val="22"/>
                <w:szCs w:val="22"/>
                <w:lang w:val="en-CA"/>
              </w:rPr>
              <w:t>VAT:</w:t>
            </w:r>
          </w:p>
        </w:tc>
        <w:tc>
          <w:tcPr>
            <w:tcW w:w="2502" w:type="pct"/>
            <w:shd w:val="clear" w:color="auto" w:fill="E7EFF9"/>
            <w:vAlign w:val="center"/>
          </w:tcPr>
          <w:p w14:paraId="6EF088C0" w14:textId="77777777" w:rsidR="005F539A" w:rsidRPr="005D78C4" w:rsidRDefault="005F539A" w:rsidP="00100C86">
            <w:pPr>
              <w:jc w:val="center"/>
              <w:rPr>
                <w:rFonts w:cs="Arial"/>
                <w:b/>
                <w:sz w:val="22"/>
                <w:szCs w:val="22"/>
                <w:highlight w:val="lightGray"/>
                <w:lang w:val="en-CA"/>
              </w:rPr>
            </w:pPr>
          </w:p>
        </w:tc>
      </w:tr>
      <w:tr w:rsidR="005D78C4" w:rsidRPr="005D78C4" w14:paraId="37799C64" w14:textId="77777777" w:rsidTr="00100C86">
        <w:trPr>
          <w:trHeight w:val="515"/>
          <w:jc w:val="center"/>
        </w:trPr>
        <w:tc>
          <w:tcPr>
            <w:tcW w:w="2498" w:type="pct"/>
            <w:shd w:val="clear" w:color="auto" w:fill="auto"/>
            <w:vAlign w:val="center"/>
          </w:tcPr>
          <w:p w14:paraId="59C0D6AF" w14:textId="38A425F6" w:rsidR="00A478B4" w:rsidRPr="005D78C4" w:rsidRDefault="00A478B4" w:rsidP="00A478B4">
            <w:pPr>
              <w:rPr>
                <w:rFonts w:cs="Arial"/>
                <w:b/>
                <w:sz w:val="22"/>
                <w:szCs w:val="22"/>
                <w:lang w:val="es-ES"/>
              </w:rPr>
            </w:pPr>
            <w:r w:rsidRPr="005D78C4">
              <w:rPr>
                <w:rFonts w:cs="Arial"/>
                <w:b/>
                <w:sz w:val="22"/>
                <w:szCs w:val="22"/>
              </w:rPr>
              <w:t>Sumárna cena v EUR s DPH:</w:t>
            </w:r>
          </w:p>
          <w:p w14:paraId="519CF575" w14:textId="0C512344" w:rsidR="00A478B4" w:rsidRPr="005D78C4" w:rsidRDefault="00A478B4" w:rsidP="00A478B4">
            <w:pPr>
              <w:rPr>
                <w:rFonts w:cs="Arial"/>
                <w:b/>
                <w:sz w:val="22"/>
                <w:szCs w:val="22"/>
                <w:vertAlign w:val="superscript"/>
                <w:lang w:val="en-CA"/>
              </w:rPr>
            </w:pPr>
            <w:r w:rsidRPr="005D78C4">
              <w:rPr>
                <w:rFonts w:cs="Arial"/>
                <w:b/>
                <w:sz w:val="22"/>
                <w:szCs w:val="22"/>
                <w:lang w:val="en-CA"/>
              </w:rPr>
              <w:t>Total price in EUR with VAT:</w:t>
            </w:r>
          </w:p>
        </w:tc>
        <w:tc>
          <w:tcPr>
            <w:tcW w:w="2502" w:type="pct"/>
            <w:shd w:val="clear" w:color="auto" w:fill="E7EFF9"/>
            <w:vAlign w:val="center"/>
          </w:tcPr>
          <w:p w14:paraId="0D81612C" w14:textId="77777777" w:rsidR="00A478B4" w:rsidRPr="005D78C4" w:rsidRDefault="00A478B4" w:rsidP="00A478B4">
            <w:pPr>
              <w:jc w:val="center"/>
              <w:rPr>
                <w:rFonts w:cs="Arial"/>
                <w:b/>
                <w:sz w:val="22"/>
                <w:szCs w:val="22"/>
                <w:highlight w:val="lightGray"/>
                <w:lang w:val="en-CA"/>
              </w:rPr>
            </w:pPr>
          </w:p>
        </w:tc>
      </w:tr>
    </w:tbl>
    <w:p w14:paraId="7CEC4C80" w14:textId="5B3C60C1" w:rsidR="009566BB" w:rsidRPr="005D78C4" w:rsidRDefault="009566BB" w:rsidP="00BE3AB2">
      <w:pPr>
        <w:spacing w:line="360" w:lineRule="auto"/>
        <w:rPr>
          <w:rFonts w:cs="Arial"/>
          <w:sz w:val="22"/>
          <w:szCs w:val="22"/>
        </w:rPr>
      </w:pPr>
      <w:r w:rsidRPr="005D78C4">
        <w:rPr>
          <w:rFonts w:cs="Arial"/>
          <w:sz w:val="22"/>
          <w:szCs w:val="22"/>
        </w:rPr>
        <w:t>Uchádzač uvedie, či  je / nie je platcom DPH.</w:t>
      </w:r>
    </w:p>
    <w:p w14:paraId="7F64EA4C" w14:textId="77B1D95A" w:rsidR="00BE3AB2" w:rsidRPr="005D78C4" w:rsidRDefault="00BE3AB2" w:rsidP="00BE3AB2">
      <w:pPr>
        <w:spacing w:line="360" w:lineRule="auto"/>
        <w:rPr>
          <w:rFonts w:cs="Arial"/>
          <w:sz w:val="22"/>
          <w:szCs w:val="22"/>
          <w:lang w:val="en-CA"/>
        </w:rPr>
      </w:pPr>
      <w:r w:rsidRPr="005D78C4">
        <w:rPr>
          <w:rFonts w:cs="Arial"/>
          <w:sz w:val="22"/>
          <w:szCs w:val="22"/>
          <w:lang w:val="en-CA"/>
        </w:rPr>
        <w:t>The applicant shall indicate whether he/she is a VAT payer.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24"/>
      </w:tblGrid>
      <w:tr w:rsidR="005D78C4" w:rsidRPr="005D78C4" w14:paraId="5CB6323C" w14:textId="77777777" w:rsidTr="00BE1401">
        <w:trPr>
          <w:trHeight w:val="67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F4A8BAC" w14:textId="77777777" w:rsidR="00430C85" w:rsidRPr="005D78C4" w:rsidRDefault="00430C85" w:rsidP="00430C85">
            <w:pPr>
              <w:spacing w:line="276" w:lineRule="auto"/>
              <w:rPr>
                <w:rFonts w:cs="Arial"/>
                <w:b/>
                <w:bCs/>
                <w:sz w:val="22"/>
                <w:szCs w:val="22"/>
              </w:rPr>
            </w:pPr>
            <w:r w:rsidRPr="005D78C4">
              <w:rPr>
                <w:rFonts w:cs="Arial"/>
                <w:b/>
                <w:bCs/>
                <w:sz w:val="22"/>
                <w:szCs w:val="22"/>
              </w:rPr>
              <w:t xml:space="preserve">Meno a priezvisko </w:t>
            </w:r>
          </w:p>
          <w:p w14:paraId="0E7C3D5B" w14:textId="79DD277D" w:rsidR="00430C85" w:rsidRPr="005D78C4" w:rsidRDefault="00430C85" w:rsidP="00430C85">
            <w:pPr>
              <w:spacing w:line="276" w:lineRule="auto"/>
              <w:rPr>
                <w:rFonts w:cs="Arial"/>
                <w:b/>
                <w:bCs/>
                <w:sz w:val="22"/>
                <w:szCs w:val="22"/>
                <w:lang w:val="it-IT"/>
              </w:rPr>
            </w:pPr>
            <w:r w:rsidRPr="005D78C4">
              <w:rPr>
                <w:rFonts w:cs="Arial"/>
                <w:b/>
                <w:bCs/>
                <w:sz w:val="22"/>
                <w:szCs w:val="22"/>
              </w:rPr>
              <w:t>štatutárneho zástupcu:</w:t>
            </w:r>
          </w:p>
          <w:p w14:paraId="18EE495C" w14:textId="4B0B605A" w:rsidR="00FC1E49" w:rsidRPr="005D78C4" w:rsidRDefault="008373EF" w:rsidP="0062358E">
            <w:pPr>
              <w:spacing w:line="276" w:lineRule="auto"/>
              <w:rPr>
                <w:rFonts w:cs="Arial"/>
                <w:b/>
                <w:bCs/>
                <w:sz w:val="22"/>
                <w:szCs w:val="22"/>
                <w:lang w:val="en-CA"/>
              </w:rPr>
            </w:pPr>
            <w:r w:rsidRPr="005D78C4">
              <w:rPr>
                <w:rFonts w:cs="Arial"/>
                <w:b/>
                <w:bCs/>
                <w:sz w:val="22"/>
                <w:szCs w:val="22"/>
                <w:lang w:val="en-CA"/>
              </w:rPr>
              <w:t>Name and surname of the statutory representative</w:t>
            </w:r>
            <w:r w:rsidR="00FC1E49" w:rsidRPr="005D78C4">
              <w:rPr>
                <w:rFonts w:cs="Arial"/>
                <w:b/>
                <w:bCs/>
                <w:sz w:val="22"/>
                <w:szCs w:val="22"/>
                <w:lang w:val="en-CA"/>
              </w:rPr>
              <w:t>:</w:t>
            </w:r>
          </w:p>
        </w:tc>
        <w:tc>
          <w:tcPr>
            <w:tcW w:w="4824" w:type="dxa"/>
            <w:tcBorders>
              <w:top w:val="single" w:sz="4" w:space="0" w:color="auto"/>
              <w:left w:val="single" w:sz="4" w:space="0" w:color="auto"/>
              <w:bottom w:val="single" w:sz="4" w:space="0" w:color="auto"/>
              <w:right w:val="single" w:sz="4" w:space="0" w:color="auto"/>
            </w:tcBorders>
            <w:shd w:val="clear" w:color="auto" w:fill="E7EFF9"/>
            <w:vAlign w:val="center"/>
          </w:tcPr>
          <w:p w14:paraId="08812006" w14:textId="04D9D652" w:rsidR="00FC1E49" w:rsidRPr="005D78C4" w:rsidRDefault="00FC1E49" w:rsidP="00492D6E">
            <w:pPr>
              <w:spacing w:line="276" w:lineRule="auto"/>
              <w:rPr>
                <w:rFonts w:cs="Arial"/>
                <w:sz w:val="22"/>
                <w:szCs w:val="22"/>
                <w:lang w:val="en-CA"/>
              </w:rPr>
            </w:pPr>
          </w:p>
        </w:tc>
      </w:tr>
      <w:tr w:rsidR="005D78C4" w:rsidRPr="005D78C4" w14:paraId="21BC97CF" w14:textId="77777777" w:rsidTr="000848A2">
        <w:trPr>
          <w:trHeight w:val="88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648B7F5" w14:textId="4EC609AB" w:rsidR="00430C85" w:rsidRPr="005D78C4" w:rsidRDefault="00430C85" w:rsidP="00492D6E">
            <w:pPr>
              <w:spacing w:line="276" w:lineRule="auto"/>
              <w:rPr>
                <w:rFonts w:cs="Arial"/>
                <w:b/>
                <w:bCs/>
                <w:sz w:val="22"/>
                <w:szCs w:val="22"/>
                <w:lang w:val="en-CA"/>
              </w:rPr>
            </w:pPr>
            <w:r w:rsidRPr="005D78C4">
              <w:rPr>
                <w:rFonts w:cs="Arial"/>
                <w:b/>
                <w:bCs/>
                <w:sz w:val="22"/>
                <w:szCs w:val="22"/>
              </w:rPr>
              <w:t>Podpis a pečiatka:</w:t>
            </w:r>
          </w:p>
          <w:p w14:paraId="54B22081" w14:textId="5E84C364" w:rsidR="00FC1E49" w:rsidRPr="005D78C4" w:rsidRDefault="008373EF" w:rsidP="00492D6E">
            <w:pPr>
              <w:spacing w:line="276" w:lineRule="auto"/>
              <w:rPr>
                <w:rFonts w:cs="Arial"/>
                <w:b/>
                <w:bCs/>
                <w:sz w:val="22"/>
                <w:szCs w:val="22"/>
                <w:lang w:val="en-CA"/>
              </w:rPr>
            </w:pPr>
            <w:r w:rsidRPr="005D78C4">
              <w:rPr>
                <w:rFonts w:cs="Arial"/>
                <w:b/>
                <w:bCs/>
                <w:sz w:val="22"/>
                <w:szCs w:val="22"/>
                <w:lang w:val="en-CA"/>
              </w:rPr>
              <w:t>Signature and stamp</w:t>
            </w:r>
            <w:r w:rsidR="00FC1E49" w:rsidRPr="005D78C4">
              <w:rPr>
                <w:rFonts w:cs="Arial"/>
                <w:b/>
                <w:bCs/>
                <w:sz w:val="22"/>
                <w:szCs w:val="22"/>
                <w:lang w:val="en-CA"/>
              </w:rPr>
              <w:t>:</w:t>
            </w:r>
          </w:p>
        </w:tc>
        <w:tc>
          <w:tcPr>
            <w:tcW w:w="4824" w:type="dxa"/>
            <w:tcBorders>
              <w:top w:val="single" w:sz="4" w:space="0" w:color="auto"/>
              <w:left w:val="single" w:sz="4" w:space="0" w:color="auto"/>
              <w:bottom w:val="single" w:sz="4" w:space="0" w:color="auto"/>
              <w:right w:val="single" w:sz="4" w:space="0" w:color="auto"/>
            </w:tcBorders>
            <w:shd w:val="clear" w:color="auto" w:fill="E7EFF9"/>
            <w:vAlign w:val="center"/>
          </w:tcPr>
          <w:p w14:paraId="5095E69B" w14:textId="77777777" w:rsidR="00FC1E49" w:rsidRPr="005D78C4" w:rsidRDefault="00FC1E49" w:rsidP="00492D6E">
            <w:pPr>
              <w:spacing w:line="276" w:lineRule="auto"/>
              <w:rPr>
                <w:rFonts w:cs="Arial"/>
                <w:sz w:val="22"/>
                <w:szCs w:val="22"/>
                <w:lang w:val="en-CA"/>
              </w:rPr>
            </w:pPr>
          </w:p>
        </w:tc>
      </w:tr>
      <w:tr w:rsidR="005D78C4" w:rsidRPr="005D78C4" w14:paraId="03B8DA5D" w14:textId="77777777" w:rsidTr="0062358E">
        <w:trPr>
          <w:trHeight w:val="602"/>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E661DCA" w14:textId="7E918706" w:rsidR="00430C85" w:rsidRPr="005D78C4" w:rsidRDefault="00430C85" w:rsidP="00492D6E">
            <w:pPr>
              <w:spacing w:line="276" w:lineRule="auto"/>
              <w:rPr>
                <w:rFonts w:cs="Arial"/>
                <w:b/>
                <w:bCs/>
                <w:sz w:val="22"/>
                <w:szCs w:val="22"/>
                <w:lang w:val="en-CA"/>
              </w:rPr>
            </w:pPr>
            <w:r w:rsidRPr="005D78C4">
              <w:rPr>
                <w:rFonts w:cs="Arial"/>
                <w:b/>
                <w:bCs/>
                <w:sz w:val="22"/>
                <w:szCs w:val="22"/>
              </w:rPr>
              <w:t>Miesto a dátum podpisu:</w:t>
            </w:r>
          </w:p>
          <w:p w14:paraId="5B18AF52" w14:textId="14F176C5" w:rsidR="00FC1E49" w:rsidRPr="005D78C4" w:rsidRDefault="008373EF" w:rsidP="00492D6E">
            <w:pPr>
              <w:spacing w:line="276" w:lineRule="auto"/>
              <w:rPr>
                <w:rFonts w:cs="Arial"/>
                <w:b/>
                <w:bCs/>
                <w:sz w:val="22"/>
                <w:szCs w:val="22"/>
                <w:lang w:val="en-CA"/>
              </w:rPr>
            </w:pPr>
            <w:r w:rsidRPr="005D78C4">
              <w:rPr>
                <w:rFonts w:cs="Arial"/>
                <w:b/>
                <w:bCs/>
                <w:sz w:val="22"/>
                <w:szCs w:val="22"/>
                <w:lang w:val="en-CA"/>
              </w:rPr>
              <w:t>Signature date and location</w:t>
            </w:r>
            <w:r w:rsidR="00FC1E49" w:rsidRPr="005D78C4">
              <w:rPr>
                <w:rFonts w:cs="Arial"/>
                <w:b/>
                <w:bCs/>
                <w:sz w:val="22"/>
                <w:szCs w:val="22"/>
                <w:lang w:val="en-CA"/>
              </w:rPr>
              <w:t>:</w:t>
            </w:r>
          </w:p>
        </w:tc>
        <w:tc>
          <w:tcPr>
            <w:tcW w:w="4824" w:type="dxa"/>
            <w:tcBorders>
              <w:top w:val="single" w:sz="4" w:space="0" w:color="auto"/>
              <w:left w:val="single" w:sz="4" w:space="0" w:color="auto"/>
              <w:bottom w:val="single" w:sz="4" w:space="0" w:color="auto"/>
              <w:right w:val="single" w:sz="4" w:space="0" w:color="auto"/>
            </w:tcBorders>
            <w:shd w:val="clear" w:color="auto" w:fill="E7EFF9"/>
            <w:vAlign w:val="center"/>
          </w:tcPr>
          <w:p w14:paraId="5D0AD5CC" w14:textId="5F483082" w:rsidR="00FC1E49" w:rsidRPr="005D78C4" w:rsidRDefault="00FC1E49" w:rsidP="00492D6E">
            <w:pPr>
              <w:spacing w:line="276" w:lineRule="auto"/>
              <w:rPr>
                <w:rFonts w:cs="Arial"/>
                <w:sz w:val="22"/>
                <w:szCs w:val="22"/>
                <w:lang w:val="en-CA"/>
              </w:rPr>
            </w:pPr>
          </w:p>
        </w:tc>
      </w:tr>
    </w:tbl>
    <w:p w14:paraId="659DE0CC" w14:textId="77777777" w:rsidR="007F4070" w:rsidRPr="005D78C4" w:rsidRDefault="007F4070" w:rsidP="00E579BF">
      <w:pPr>
        <w:pStyle w:val="Zkladntextodsazen21"/>
        <w:tabs>
          <w:tab w:val="left" w:pos="360"/>
        </w:tabs>
        <w:ind w:left="0"/>
        <w:jc w:val="both"/>
        <w:rPr>
          <w:rFonts w:cs="Arial"/>
          <w:b/>
          <w:sz w:val="22"/>
          <w:szCs w:val="22"/>
          <w:lang w:val="en-CA" w:eastAsia="ar-SA"/>
        </w:rPr>
      </w:pPr>
    </w:p>
    <w:sectPr w:rsidR="007F4070" w:rsidRPr="005D78C4" w:rsidSect="00E722E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709" w:right="1134" w:bottom="993" w:left="1134" w:header="274"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EB75" w14:textId="77777777" w:rsidR="004D4405" w:rsidRDefault="004D4405">
      <w:r>
        <w:separator/>
      </w:r>
    </w:p>
  </w:endnote>
  <w:endnote w:type="continuationSeparator" w:id="0">
    <w:p w14:paraId="069A44ED" w14:textId="77777777" w:rsidR="004D4405" w:rsidRDefault="004D4405">
      <w:r>
        <w:continuationSeparator/>
      </w:r>
    </w:p>
  </w:endnote>
  <w:endnote w:id="1">
    <w:p w14:paraId="61708AD5" w14:textId="77777777" w:rsidR="009E11D5" w:rsidRPr="00BE1401" w:rsidRDefault="009E11D5" w:rsidP="009E11D5">
      <w:pPr>
        <w:pStyle w:val="Textvysvetlivky"/>
        <w:rPr>
          <w:sz w:val="18"/>
          <w:szCs w:val="18"/>
        </w:rPr>
      </w:pPr>
      <w:r w:rsidRPr="00BE1401">
        <w:rPr>
          <w:rStyle w:val="Odkaznavysvetlivku"/>
          <w:sz w:val="18"/>
          <w:szCs w:val="18"/>
        </w:rPr>
        <w:endnoteRef/>
      </w:r>
      <w:r w:rsidRPr="00BE1401">
        <w:rPr>
          <w:sz w:val="18"/>
          <w:szCs w:val="18"/>
        </w:rPr>
        <w:t xml:space="preserve"> alebo obdobný údaj v prípade zahraničných uchádzačov</w:t>
      </w:r>
    </w:p>
  </w:endnote>
  <w:endnote w:id="2">
    <w:p w14:paraId="16A1D152" w14:textId="1EAC8588" w:rsidR="00257FFC" w:rsidRPr="00BE1401" w:rsidRDefault="00257FFC">
      <w:pPr>
        <w:pStyle w:val="Textvysvetlivky"/>
        <w:rPr>
          <w:sz w:val="18"/>
          <w:szCs w:val="18"/>
        </w:rPr>
      </w:pPr>
      <w:r w:rsidRPr="00BE1401">
        <w:rPr>
          <w:rStyle w:val="Odkaznavysvetlivku"/>
          <w:sz w:val="18"/>
          <w:szCs w:val="18"/>
        </w:rPr>
        <w:endnoteRef/>
      </w:r>
      <w:r w:rsidRPr="00BE1401">
        <w:rPr>
          <w:sz w:val="18"/>
          <w:szCs w:val="18"/>
        </w:rPr>
        <w:t xml:space="preserve"> </w:t>
      </w:r>
      <w:r w:rsidR="008373EF">
        <w:rPr>
          <w:sz w:val="16"/>
          <w:szCs w:val="16"/>
        </w:rPr>
        <w:t>Or similar data in case of foreign applicant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Segoe UI Symbol"/>
    <w:panose1 w:val="020B0604020202020204"/>
    <w:charset w:val="02"/>
    <w:family w:val="auto"/>
    <w:pitch w:val="default"/>
  </w:font>
  <w:font w:name="Tahoma">
    <w:panose1 w:val="020B0604030504040204"/>
    <w:charset w:val="EE"/>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B3F1" w14:textId="77777777" w:rsidR="00084373" w:rsidRDefault="0008437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01746"/>
      <w:docPartObj>
        <w:docPartGallery w:val="Page Numbers (Bottom of Page)"/>
        <w:docPartUnique/>
      </w:docPartObj>
    </w:sdtPr>
    <w:sdtContent>
      <w:p w14:paraId="198D63C6" w14:textId="77777777" w:rsidR="007E514A" w:rsidRDefault="007E514A">
        <w:pPr>
          <w:pStyle w:val="Pta"/>
          <w:jc w:val="center"/>
        </w:pPr>
        <w:r>
          <w:fldChar w:fldCharType="begin"/>
        </w:r>
        <w:r>
          <w:instrText>PAGE   \* MERGEFORMAT</w:instrText>
        </w:r>
        <w:r>
          <w:fldChar w:fldCharType="separate"/>
        </w:r>
        <w:r w:rsidR="00E420C1">
          <w:rPr>
            <w:noProof/>
          </w:rPr>
          <w:t>2</w:t>
        </w:r>
        <w:r>
          <w:fldChar w:fldCharType="end"/>
        </w:r>
      </w:p>
    </w:sdtContent>
  </w:sdt>
  <w:p w14:paraId="60395C19" w14:textId="77777777" w:rsidR="007E514A" w:rsidRDefault="007E514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D17C" w14:textId="77777777" w:rsidR="00084373" w:rsidRDefault="000843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2B08" w14:textId="77777777" w:rsidR="004D4405" w:rsidRDefault="004D4405">
      <w:r>
        <w:separator/>
      </w:r>
    </w:p>
  </w:footnote>
  <w:footnote w:type="continuationSeparator" w:id="0">
    <w:p w14:paraId="1B9D264E" w14:textId="77777777" w:rsidR="004D4405" w:rsidRDefault="004D4405">
      <w:r>
        <w:continuationSeparator/>
      </w:r>
    </w:p>
  </w:footnote>
  <w:footnote w:id="1">
    <w:p w14:paraId="3301A700" w14:textId="77777777" w:rsidR="009E11D5" w:rsidRPr="00CD49EA" w:rsidRDefault="009E11D5" w:rsidP="009E11D5">
      <w:pPr>
        <w:pStyle w:val="Textpoznmkypodiarou"/>
        <w:rPr>
          <w:sz w:val="16"/>
          <w:szCs w:val="16"/>
        </w:rPr>
      </w:pPr>
      <w:r w:rsidRPr="00CD49EA">
        <w:rPr>
          <w:rStyle w:val="Odkaznapoznmkupodiarou"/>
          <w:sz w:val="16"/>
          <w:szCs w:val="16"/>
        </w:rPr>
        <w:footnoteRef/>
      </w:r>
      <w:r w:rsidRPr="00CD49EA">
        <w:rPr>
          <w:sz w:val="16"/>
          <w:szCs w:val="16"/>
        </w:rPr>
        <w:t xml:space="preserve"> alebo obdobný údaj v prípade zahraničných uchádzačov</w:t>
      </w:r>
    </w:p>
  </w:footnote>
  <w:footnote w:id="2">
    <w:p w14:paraId="1ACE5346" w14:textId="521D9FDF" w:rsidR="00257FFC" w:rsidRPr="00CD49EA" w:rsidRDefault="00257FFC">
      <w:pPr>
        <w:pStyle w:val="Textpoznmkypodiarou"/>
        <w:rPr>
          <w:sz w:val="16"/>
          <w:szCs w:val="16"/>
        </w:rPr>
      </w:pPr>
      <w:r w:rsidRPr="00CD49EA">
        <w:rPr>
          <w:rStyle w:val="Odkaznapoznmkupodiarou"/>
          <w:sz w:val="16"/>
          <w:szCs w:val="16"/>
        </w:rPr>
        <w:footnoteRef/>
      </w:r>
      <w:r w:rsidRPr="00CD49EA">
        <w:rPr>
          <w:sz w:val="16"/>
          <w:szCs w:val="16"/>
        </w:rPr>
        <w:t xml:space="preserve"> </w:t>
      </w:r>
      <w:r w:rsidR="00241F85">
        <w:rPr>
          <w:sz w:val="16"/>
          <w:szCs w:val="16"/>
        </w:rPr>
        <w:t xml:space="preserve">Or similar data in case of foreign applicant </w:t>
      </w:r>
    </w:p>
  </w:footnote>
  <w:footnote w:id="3">
    <w:p w14:paraId="30DB7F84" w14:textId="77777777" w:rsidR="009E11D5" w:rsidRDefault="009E11D5" w:rsidP="009E11D5">
      <w:pPr>
        <w:pStyle w:val="Textpoznmkypodiarou"/>
      </w:pPr>
      <w:r w:rsidRPr="00CD49EA">
        <w:rPr>
          <w:rStyle w:val="Odkaznapoznmkupodiarou"/>
          <w:sz w:val="16"/>
          <w:szCs w:val="16"/>
        </w:rPr>
        <w:footnoteRef/>
      </w:r>
      <w:r w:rsidRPr="00CD49EA">
        <w:rPr>
          <w:sz w:val="16"/>
          <w:szCs w:val="16"/>
        </w:rPr>
        <w:t xml:space="preserve"> alebo obdobný identifikačný údaj v prípade zahraničných uchádzačov</w:t>
      </w:r>
    </w:p>
  </w:footnote>
  <w:footnote w:id="4">
    <w:p w14:paraId="7763D0F3" w14:textId="662AE7F7" w:rsidR="00257FFC" w:rsidRDefault="00257FFC">
      <w:pPr>
        <w:pStyle w:val="Textpoznmkypodiarou"/>
      </w:pPr>
      <w:r w:rsidRPr="00CD49EA">
        <w:rPr>
          <w:rStyle w:val="Odkaznapoznmkupodiarou"/>
          <w:sz w:val="16"/>
          <w:szCs w:val="16"/>
        </w:rPr>
        <w:footnoteRef/>
      </w:r>
      <w:r w:rsidRPr="00CD49EA">
        <w:rPr>
          <w:sz w:val="16"/>
          <w:szCs w:val="16"/>
        </w:rPr>
        <w:t xml:space="preserve"> </w:t>
      </w:r>
      <w:r w:rsidR="00241F85">
        <w:rPr>
          <w:sz w:val="16"/>
          <w:szCs w:val="16"/>
        </w:rPr>
        <w:t>Or similar identification data in case of foreign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2BC7" w14:textId="77777777" w:rsidR="00084373" w:rsidRDefault="0008437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53ED" w14:textId="77777777" w:rsidR="007E514A" w:rsidRPr="00791F85" w:rsidRDefault="007E514A" w:rsidP="00FF2423">
    <w:pPr>
      <w:widowControl/>
      <w:suppressAutoHyphens w:val="0"/>
      <w:autoSpaceDE w:val="0"/>
      <w:adjustRightInd w:val="0"/>
      <w:rPr>
        <w:rFonts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6B51" w14:textId="77777777" w:rsidR="00084373" w:rsidRDefault="000843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15:restartNumberingAfterBreak="0">
    <w:nsid w:val="00B4236E"/>
    <w:multiLevelType w:val="hybridMultilevel"/>
    <w:tmpl w:val="EDB61B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0DF2B4D"/>
    <w:multiLevelType w:val="hybridMultilevel"/>
    <w:tmpl w:val="0CFA2266"/>
    <w:lvl w:ilvl="0" w:tplc="DADCAB10">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1027C1"/>
    <w:multiLevelType w:val="hybridMultilevel"/>
    <w:tmpl w:val="87900292"/>
    <w:lvl w:ilvl="0" w:tplc="4052043E">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A46359"/>
    <w:multiLevelType w:val="hybridMultilevel"/>
    <w:tmpl w:val="40FC7E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075386"/>
    <w:multiLevelType w:val="hybridMultilevel"/>
    <w:tmpl w:val="174651A4"/>
    <w:lvl w:ilvl="0" w:tplc="4052043E">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2F602006"/>
    <w:multiLevelType w:val="hybridMultilevel"/>
    <w:tmpl w:val="856E33BC"/>
    <w:lvl w:ilvl="0" w:tplc="13CCD5D2">
      <w:start w:val="2"/>
      <w:numFmt w:val="bullet"/>
      <w:lvlText w:val="-"/>
      <w:lvlJc w:val="left"/>
      <w:pPr>
        <w:ind w:left="711" w:hanging="360"/>
      </w:pPr>
      <w:rPr>
        <w:rFonts w:ascii="Calibri" w:eastAsia="Times New Roman" w:hAnsi="Calibri" w:cs="Calibri" w:hint="default"/>
      </w:rPr>
    </w:lvl>
    <w:lvl w:ilvl="1" w:tplc="041B0003" w:tentative="1">
      <w:start w:val="1"/>
      <w:numFmt w:val="bullet"/>
      <w:lvlText w:val="o"/>
      <w:lvlJc w:val="left"/>
      <w:pPr>
        <w:ind w:left="1431" w:hanging="360"/>
      </w:pPr>
      <w:rPr>
        <w:rFonts w:ascii="Courier New" w:hAnsi="Courier New" w:cs="Courier New" w:hint="default"/>
      </w:rPr>
    </w:lvl>
    <w:lvl w:ilvl="2" w:tplc="041B0005" w:tentative="1">
      <w:start w:val="1"/>
      <w:numFmt w:val="bullet"/>
      <w:lvlText w:val=""/>
      <w:lvlJc w:val="left"/>
      <w:pPr>
        <w:ind w:left="2151" w:hanging="360"/>
      </w:pPr>
      <w:rPr>
        <w:rFonts w:ascii="Wingdings" w:hAnsi="Wingdings" w:hint="default"/>
      </w:rPr>
    </w:lvl>
    <w:lvl w:ilvl="3" w:tplc="041B0001" w:tentative="1">
      <w:start w:val="1"/>
      <w:numFmt w:val="bullet"/>
      <w:lvlText w:val=""/>
      <w:lvlJc w:val="left"/>
      <w:pPr>
        <w:ind w:left="2871" w:hanging="360"/>
      </w:pPr>
      <w:rPr>
        <w:rFonts w:ascii="Symbol" w:hAnsi="Symbol" w:hint="default"/>
      </w:rPr>
    </w:lvl>
    <w:lvl w:ilvl="4" w:tplc="041B0003" w:tentative="1">
      <w:start w:val="1"/>
      <w:numFmt w:val="bullet"/>
      <w:lvlText w:val="o"/>
      <w:lvlJc w:val="left"/>
      <w:pPr>
        <w:ind w:left="3591" w:hanging="360"/>
      </w:pPr>
      <w:rPr>
        <w:rFonts w:ascii="Courier New" w:hAnsi="Courier New" w:cs="Courier New" w:hint="default"/>
      </w:rPr>
    </w:lvl>
    <w:lvl w:ilvl="5" w:tplc="041B0005" w:tentative="1">
      <w:start w:val="1"/>
      <w:numFmt w:val="bullet"/>
      <w:lvlText w:val=""/>
      <w:lvlJc w:val="left"/>
      <w:pPr>
        <w:ind w:left="4311" w:hanging="360"/>
      </w:pPr>
      <w:rPr>
        <w:rFonts w:ascii="Wingdings" w:hAnsi="Wingdings" w:hint="default"/>
      </w:rPr>
    </w:lvl>
    <w:lvl w:ilvl="6" w:tplc="041B0001" w:tentative="1">
      <w:start w:val="1"/>
      <w:numFmt w:val="bullet"/>
      <w:lvlText w:val=""/>
      <w:lvlJc w:val="left"/>
      <w:pPr>
        <w:ind w:left="5031" w:hanging="360"/>
      </w:pPr>
      <w:rPr>
        <w:rFonts w:ascii="Symbol" w:hAnsi="Symbol" w:hint="default"/>
      </w:rPr>
    </w:lvl>
    <w:lvl w:ilvl="7" w:tplc="041B0003" w:tentative="1">
      <w:start w:val="1"/>
      <w:numFmt w:val="bullet"/>
      <w:lvlText w:val="o"/>
      <w:lvlJc w:val="left"/>
      <w:pPr>
        <w:ind w:left="5751" w:hanging="360"/>
      </w:pPr>
      <w:rPr>
        <w:rFonts w:ascii="Courier New" w:hAnsi="Courier New" w:cs="Courier New" w:hint="default"/>
      </w:rPr>
    </w:lvl>
    <w:lvl w:ilvl="8" w:tplc="041B0005" w:tentative="1">
      <w:start w:val="1"/>
      <w:numFmt w:val="bullet"/>
      <w:lvlText w:val=""/>
      <w:lvlJc w:val="left"/>
      <w:pPr>
        <w:ind w:left="6471" w:hanging="360"/>
      </w:pPr>
      <w:rPr>
        <w:rFonts w:ascii="Wingdings" w:hAnsi="Wingdings" w:hint="default"/>
      </w:rPr>
    </w:lvl>
  </w:abstractNum>
  <w:abstractNum w:abstractNumId="10" w15:restartNumberingAfterBreak="0">
    <w:nsid w:val="2FE945F5"/>
    <w:multiLevelType w:val="hybridMultilevel"/>
    <w:tmpl w:val="034E26FE"/>
    <w:lvl w:ilvl="0" w:tplc="4F26E66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7420E89"/>
    <w:multiLevelType w:val="hybridMultilevel"/>
    <w:tmpl w:val="377045B2"/>
    <w:lvl w:ilvl="0" w:tplc="13CCD5D2">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A112850"/>
    <w:multiLevelType w:val="hybridMultilevel"/>
    <w:tmpl w:val="97D409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C910E9"/>
    <w:multiLevelType w:val="hybridMultilevel"/>
    <w:tmpl w:val="53DC9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840A2F"/>
    <w:multiLevelType w:val="hybridMultilevel"/>
    <w:tmpl w:val="92C06404"/>
    <w:lvl w:ilvl="0" w:tplc="7A2E9806">
      <w:start w:val="295"/>
      <w:numFmt w:val="bullet"/>
      <w:lvlText w:val="-"/>
      <w:lvlJc w:val="left"/>
      <w:pPr>
        <w:tabs>
          <w:tab w:val="num" w:pos="1069"/>
        </w:tabs>
        <w:ind w:left="1069" w:hanging="360"/>
      </w:pPr>
      <w:rPr>
        <w:rFonts w:ascii="Arial" w:eastAsia="Times New Roman" w:hAnsi="Arial"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8155F51"/>
    <w:multiLevelType w:val="hybridMultilevel"/>
    <w:tmpl w:val="A728378E"/>
    <w:lvl w:ilvl="0" w:tplc="13CCD5D2">
      <w:start w:val="19"/>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DD90554"/>
    <w:multiLevelType w:val="hybridMultilevel"/>
    <w:tmpl w:val="9BB86C5C"/>
    <w:lvl w:ilvl="0" w:tplc="D31C8C16">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06C6AA9"/>
    <w:multiLevelType w:val="hybridMultilevel"/>
    <w:tmpl w:val="3912E88A"/>
    <w:lvl w:ilvl="0" w:tplc="76F8967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B973F8"/>
    <w:multiLevelType w:val="hybridMultilevel"/>
    <w:tmpl w:val="07685F4E"/>
    <w:lvl w:ilvl="0" w:tplc="76F8967E">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8C142F"/>
    <w:multiLevelType w:val="hybridMultilevel"/>
    <w:tmpl w:val="CBC86BFE"/>
    <w:lvl w:ilvl="0" w:tplc="A42816D2">
      <w:start w:val="1"/>
      <w:numFmt w:val="upperLetter"/>
      <w:lvlText w:val="%1)"/>
      <w:lvlJc w:val="left"/>
      <w:pPr>
        <w:ind w:left="643" w:hanging="360"/>
      </w:pPr>
      <w:rPr>
        <w:rFonts w:hint="default"/>
        <w:color w:val="auto"/>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0" w15:restartNumberingAfterBreak="0">
    <w:nsid w:val="62290CAC"/>
    <w:multiLevelType w:val="hybridMultilevel"/>
    <w:tmpl w:val="AF1C3808"/>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12094D"/>
    <w:multiLevelType w:val="hybridMultilevel"/>
    <w:tmpl w:val="8EC6D82E"/>
    <w:lvl w:ilvl="0" w:tplc="13CCD5D2">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0E965AD"/>
    <w:multiLevelType w:val="hybridMultilevel"/>
    <w:tmpl w:val="5D0284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7477826">
    <w:abstractNumId w:val="0"/>
  </w:num>
  <w:num w:numId="2" w16cid:durableId="1984769824">
    <w:abstractNumId w:val="1"/>
  </w:num>
  <w:num w:numId="3" w16cid:durableId="1940136851">
    <w:abstractNumId w:val="2"/>
  </w:num>
  <w:num w:numId="4" w16cid:durableId="984891369">
    <w:abstractNumId w:val="3"/>
  </w:num>
  <w:num w:numId="5" w16cid:durableId="1227454239">
    <w:abstractNumId w:val="14"/>
  </w:num>
  <w:num w:numId="6" w16cid:durableId="2130583312">
    <w:abstractNumId w:val="12"/>
  </w:num>
  <w:num w:numId="7" w16cid:durableId="1235122000">
    <w:abstractNumId w:val="18"/>
  </w:num>
  <w:num w:numId="8" w16cid:durableId="277376639">
    <w:abstractNumId w:val="17"/>
  </w:num>
  <w:num w:numId="9" w16cid:durableId="731778737">
    <w:abstractNumId w:val="19"/>
  </w:num>
  <w:num w:numId="10" w16cid:durableId="183977175">
    <w:abstractNumId w:val="16"/>
  </w:num>
  <w:num w:numId="11" w16cid:durableId="1876770886">
    <w:abstractNumId w:val="4"/>
  </w:num>
  <w:num w:numId="12" w16cid:durableId="861164950">
    <w:abstractNumId w:val="20"/>
  </w:num>
  <w:num w:numId="13" w16cid:durableId="569733432">
    <w:abstractNumId w:val="6"/>
  </w:num>
  <w:num w:numId="14" w16cid:durableId="1272739483">
    <w:abstractNumId w:val="21"/>
  </w:num>
  <w:num w:numId="15" w16cid:durableId="832254713">
    <w:abstractNumId w:val="9"/>
  </w:num>
  <w:num w:numId="16" w16cid:durableId="1951667331">
    <w:abstractNumId w:val="11"/>
  </w:num>
  <w:num w:numId="17" w16cid:durableId="1862622663">
    <w:abstractNumId w:val="15"/>
  </w:num>
  <w:num w:numId="18" w16cid:durableId="909652627">
    <w:abstractNumId w:val="7"/>
  </w:num>
  <w:num w:numId="19" w16cid:durableId="595098018">
    <w:abstractNumId w:val="8"/>
  </w:num>
  <w:num w:numId="20" w16cid:durableId="986591951">
    <w:abstractNumId w:val="10"/>
  </w:num>
  <w:num w:numId="21" w16cid:durableId="605119324">
    <w:abstractNumId w:val="5"/>
  </w:num>
  <w:num w:numId="22" w16cid:durableId="490759452">
    <w:abstractNumId w:val="22"/>
  </w:num>
  <w:num w:numId="23" w16cid:durableId="6813951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1D"/>
    <w:rsid w:val="000015AF"/>
    <w:rsid w:val="00001A2A"/>
    <w:rsid w:val="00002C4E"/>
    <w:rsid w:val="00004ED4"/>
    <w:rsid w:val="00005791"/>
    <w:rsid w:val="00012D28"/>
    <w:rsid w:val="00012FAB"/>
    <w:rsid w:val="000250C8"/>
    <w:rsid w:val="00031879"/>
    <w:rsid w:val="000409C6"/>
    <w:rsid w:val="0004160D"/>
    <w:rsid w:val="00042F5F"/>
    <w:rsid w:val="00045A46"/>
    <w:rsid w:val="0004728F"/>
    <w:rsid w:val="00066225"/>
    <w:rsid w:val="00071602"/>
    <w:rsid w:val="00072EC4"/>
    <w:rsid w:val="0007371E"/>
    <w:rsid w:val="0008137E"/>
    <w:rsid w:val="000817A6"/>
    <w:rsid w:val="00084373"/>
    <w:rsid w:val="000848A2"/>
    <w:rsid w:val="000857BA"/>
    <w:rsid w:val="00087832"/>
    <w:rsid w:val="00087BBF"/>
    <w:rsid w:val="00090390"/>
    <w:rsid w:val="000913A9"/>
    <w:rsid w:val="00092EAB"/>
    <w:rsid w:val="00093910"/>
    <w:rsid w:val="00096FD2"/>
    <w:rsid w:val="00097101"/>
    <w:rsid w:val="000A1672"/>
    <w:rsid w:val="000A2158"/>
    <w:rsid w:val="000A2B20"/>
    <w:rsid w:val="000A4FB5"/>
    <w:rsid w:val="000A644A"/>
    <w:rsid w:val="000B0CDC"/>
    <w:rsid w:val="000B18E4"/>
    <w:rsid w:val="000B3403"/>
    <w:rsid w:val="000B4D43"/>
    <w:rsid w:val="000B7CFD"/>
    <w:rsid w:val="000C1CCE"/>
    <w:rsid w:val="000C3175"/>
    <w:rsid w:val="000C652D"/>
    <w:rsid w:val="000D0ACF"/>
    <w:rsid w:val="000D4040"/>
    <w:rsid w:val="000D56FD"/>
    <w:rsid w:val="000D7BAC"/>
    <w:rsid w:val="000E093D"/>
    <w:rsid w:val="000E316B"/>
    <w:rsid w:val="000E3C04"/>
    <w:rsid w:val="000E7F8C"/>
    <w:rsid w:val="000F14D9"/>
    <w:rsid w:val="000F2099"/>
    <w:rsid w:val="000F473B"/>
    <w:rsid w:val="000F76B6"/>
    <w:rsid w:val="00100E91"/>
    <w:rsid w:val="0010566B"/>
    <w:rsid w:val="00111BED"/>
    <w:rsid w:val="00112451"/>
    <w:rsid w:val="0011331D"/>
    <w:rsid w:val="001139FC"/>
    <w:rsid w:val="00116412"/>
    <w:rsid w:val="0011729F"/>
    <w:rsid w:val="0011731A"/>
    <w:rsid w:val="00117F22"/>
    <w:rsid w:val="001201C2"/>
    <w:rsid w:val="00123BE4"/>
    <w:rsid w:val="00130F54"/>
    <w:rsid w:val="0013304F"/>
    <w:rsid w:val="00133107"/>
    <w:rsid w:val="001370C9"/>
    <w:rsid w:val="00140656"/>
    <w:rsid w:val="00140A9F"/>
    <w:rsid w:val="00141D5D"/>
    <w:rsid w:val="00142284"/>
    <w:rsid w:val="001428AB"/>
    <w:rsid w:val="00143033"/>
    <w:rsid w:val="00143174"/>
    <w:rsid w:val="00144C37"/>
    <w:rsid w:val="001506D0"/>
    <w:rsid w:val="00151BCD"/>
    <w:rsid w:val="00151F9A"/>
    <w:rsid w:val="001528BC"/>
    <w:rsid w:val="0016423B"/>
    <w:rsid w:val="0016619A"/>
    <w:rsid w:val="00166362"/>
    <w:rsid w:val="0017341D"/>
    <w:rsid w:val="00174C8B"/>
    <w:rsid w:val="00175AAA"/>
    <w:rsid w:val="00177211"/>
    <w:rsid w:val="00182F7A"/>
    <w:rsid w:val="001855D8"/>
    <w:rsid w:val="00192377"/>
    <w:rsid w:val="0019343F"/>
    <w:rsid w:val="00195E99"/>
    <w:rsid w:val="001A2934"/>
    <w:rsid w:val="001A3D6C"/>
    <w:rsid w:val="001A4175"/>
    <w:rsid w:val="001A4630"/>
    <w:rsid w:val="001B1895"/>
    <w:rsid w:val="001B2597"/>
    <w:rsid w:val="001B443E"/>
    <w:rsid w:val="001B671A"/>
    <w:rsid w:val="001B78BD"/>
    <w:rsid w:val="001C152C"/>
    <w:rsid w:val="001C26FC"/>
    <w:rsid w:val="001C550E"/>
    <w:rsid w:val="001D1484"/>
    <w:rsid w:val="001D21CC"/>
    <w:rsid w:val="001D563C"/>
    <w:rsid w:val="001D7BC1"/>
    <w:rsid w:val="001E026E"/>
    <w:rsid w:val="001E1B9E"/>
    <w:rsid w:val="001E2BBB"/>
    <w:rsid w:val="001E581A"/>
    <w:rsid w:val="001E7246"/>
    <w:rsid w:val="001F1EDD"/>
    <w:rsid w:val="002008B5"/>
    <w:rsid w:val="0020095E"/>
    <w:rsid w:val="00202820"/>
    <w:rsid w:val="00215847"/>
    <w:rsid w:val="002160D8"/>
    <w:rsid w:val="0021618E"/>
    <w:rsid w:val="002167A6"/>
    <w:rsid w:val="0022077F"/>
    <w:rsid w:val="0022402C"/>
    <w:rsid w:val="002251C3"/>
    <w:rsid w:val="00227D08"/>
    <w:rsid w:val="00230D63"/>
    <w:rsid w:val="00235163"/>
    <w:rsid w:val="00241F85"/>
    <w:rsid w:val="00242C85"/>
    <w:rsid w:val="00244AAF"/>
    <w:rsid w:val="00245E13"/>
    <w:rsid w:val="00247AA9"/>
    <w:rsid w:val="00257FFC"/>
    <w:rsid w:val="002651F9"/>
    <w:rsid w:val="00265C6B"/>
    <w:rsid w:val="00265E56"/>
    <w:rsid w:val="0027635A"/>
    <w:rsid w:val="00277C1D"/>
    <w:rsid w:val="0028353C"/>
    <w:rsid w:val="00283F89"/>
    <w:rsid w:val="00286A4B"/>
    <w:rsid w:val="002872F9"/>
    <w:rsid w:val="002913F9"/>
    <w:rsid w:val="00293682"/>
    <w:rsid w:val="002940B8"/>
    <w:rsid w:val="002A18C5"/>
    <w:rsid w:val="002A3315"/>
    <w:rsid w:val="002A5472"/>
    <w:rsid w:val="002A6F32"/>
    <w:rsid w:val="002B0523"/>
    <w:rsid w:val="002B1A46"/>
    <w:rsid w:val="002B3551"/>
    <w:rsid w:val="002B4679"/>
    <w:rsid w:val="002B7E3C"/>
    <w:rsid w:val="002C2AA4"/>
    <w:rsid w:val="002D5EC0"/>
    <w:rsid w:val="002E2D02"/>
    <w:rsid w:val="002E434A"/>
    <w:rsid w:val="002E5D24"/>
    <w:rsid w:val="00303CD1"/>
    <w:rsid w:val="003042FA"/>
    <w:rsid w:val="00311B8D"/>
    <w:rsid w:val="00314039"/>
    <w:rsid w:val="00320876"/>
    <w:rsid w:val="00323646"/>
    <w:rsid w:val="003315DD"/>
    <w:rsid w:val="00334370"/>
    <w:rsid w:val="00335004"/>
    <w:rsid w:val="00335B14"/>
    <w:rsid w:val="00336690"/>
    <w:rsid w:val="00336847"/>
    <w:rsid w:val="003369E7"/>
    <w:rsid w:val="00336EDC"/>
    <w:rsid w:val="00337E0F"/>
    <w:rsid w:val="003409E4"/>
    <w:rsid w:val="00343F2D"/>
    <w:rsid w:val="00345E15"/>
    <w:rsid w:val="0035231B"/>
    <w:rsid w:val="00355C03"/>
    <w:rsid w:val="00357E8C"/>
    <w:rsid w:val="00357FF8"/>
    <w:rsid w:val="00361C4C"/>
    <w:rsid w:val="00371404"/>
    <w:rsid w:val="003721D9"/>
    <w:rsid w:val="00372FDB"/>
    <w:rsid w:val="00376211"/>
    <w:rsid w:val="00377CAE"/>
    <w:rsid w:val="00382263"/>
    <w:rsid w:val="0038739A"/>
    <w:rsid w:val="00387A88"/>
    <w:rsid w:val="0039067C"/>
    <w:rsid w:val="0039098C"/>
    <w:rsid w:val="00393200"/>
    <w:rsid w:val="00394E46"/>
    <w:rsid w:val="0039620B"/>
    <w:rsid w:val="003A1488"/>
    <w:rsid w:val="003B34FD"/>
    <w:rsid w:val="003B4E56"/>
    <w:rsid w:val="003B6119"/>
    <w:rsid w:val="003B7A13"/>
    <w:rsid w:val="003C12DC"/>
    <w:rsid w:val="003C1B0C"/>
    <w:rsid w:val="003D4E7B"/>
    <w:rsid w:val="003D6171"/>
    <w:rsid w:val="003D64C6"/>
    <w:rsid w:val="003E08EC"/>
    <w:rsid w:val="003E23D4"/>
    <w:rsid w:val="003E30BA"/>
    <w:rsid w:val="003E3161"/>
    <w:rsid w:val="003E677C"/>
    <w:rsid w:val="003F0F96"/>
    <w:rsid w:val="003F28E8"/>
    <w:rsid w:val="003F4523"/>
    <w:rsid w:val="003F5E30"/>
    <w:rsid w:val="003F66D8"/>
    <w:rsid w:val="00400671"/>
    <w:rsid w:val="0040357A"/>
    <w:rsid w:val="004047C0"/>
    <w:rsid w:val="00406CD9"/>
    <w:rsid w:val="0041218F"/>
    <w:rsid w:val="00415BD6"/>
    <w:rsid w:val="00416C60"/>
    <w:rsid w:val="00416C8C"/>
    <w:rsid w:val="00420786"/>
    <w:rsid w:val="0042555F"/>
    <w:rsid w:val="00426148"/>
    <w:rsid w:val="00430C85"/>
    <w:rsid w:val="00431A44"/>
    <w:rsid w:val="00435D2F"/>
    <w:rsid w:val="0043735B"/>
    <w:rsid w:val="00440D80"/>
    <w:rsid w:val="00443DDE"/>
    <w:rsid w:val="004445ED"/>
    <w:rsid w:val="00445034"/>
    <w:rsid w:val="004509A6"/>
    <w:rsid w:val="00453872"/>
    <w:rsid w:val="0045689C"/>
    <w:rsid w:val="00457AB5"/>
    <w:rsid w:val="004618B3"/>
    <w:rsid w:val="00463765"/>
    <w:rsid w:val="0046390F"/>
    <w:rsid w:val="00464433"/>
    <w:rsid w:val="00465DF1"/>
    <w:rsid w:val="0046690E"/>
    <w:rsid w:val="00466C5E"/>
    <w:rsid w:val="00467195"/>
    <w:rsid w:val="00471616"/>
    <w:rsid w:val="00472550"/>
    <w:rsid w:val="00476D82"/>
    <w:rsid w:val="00480978"/>
    <w:rsid w:val="00480B18"/>
    <w:rsid w:val="0048280C"/>
    <w:rsid w:val="004923A1"/>
    <w:rsid w:val="004957EA"/>
    <w:rsid w:val="004A1329"/>
    <w:rsid w:val="004A6652"/>
    <w:rsid w:val="004A7228"/>
    <w:rsid w:val="004B1D35"/>
    <w:rsid w:val="004B327D"/>
    <w:rsid w:val="004C35E0"/>
    <w:rsid w:val="004C3781"/>
    <w:rsid w:val="004C612B"/>
    <w:rsid w:val="004C661A"/>
    <w:rsid w:val="004C7DC5"/>
    <w:rsid w:val="004C7EFF"/>
    <w:rsid w:val="004D30A6"/>
    <w:rsid w:val="004D4405"/>
    <w:rsid w:val="004D5DC4"/>
    <w:rsid w:val="004D5E93"/>
    <w:rsid w:val="004D729B"/>
    <w:rsid w:val="004D7AAC"/>
    <w:rsid w:val="004E5673"/>
    <w:rsid w:val="004F40B1"/>
    <w:rsid w:val="004F6357"/>
    <w:rsid w:val="0050096B"/>
    <w:rsid w:val="0050489B"/>
    <w:rsid w:val="005051ED"/>
    <w:rsid w:val="00520A33"/>
    <w:rsid w:val="00520DF3"/>
    <w:rsid w:val="0052165C"/>
    <w:rsid w:val="00526F10"/>
    <w:rsid w:val="00531EF3"/>
    <w:rsid w:val="00534148"/>
    <w:rsid w:val="0053591E"/>
    <w:rsid w:val="005401C2"/>
    <w:rsid w:val="0054183A"/>
    <w:rsid w:val="005418DA"/>
    <w:rsid w:val="00542103"/>
    <w:rsid w:val="00542962"/>
    <w:rsid w:val="00547AF4"/>
    <w:rsid w:val="00551AB9"/>
    <w:rsid w:val="0055401C"/>
    <w:rsid w:val="00557D29"/>
    <w:rsid w:val="0056313B"/>
    <w:rsid w:val="0056364F"/>
    <w:rsid w:val="00566C26"/>
    <w:rsid w:val="00570DCA"/>
    <w:rsid w:val="00574DE9"/>
    <w:rsid w:val="00574F5D"/>
    <w:rsid w:val="00582839"/>
    <w:rsid w:val="00583F5B"/>
    <w:rsid w:val="00586637"/>
    <w:rsid w:val="005874BD"/>
    <w:rsid w:val="0059425B"/>
    <w:rsid w:val="00595735"/>
    <w:rsid w:val="005A2E24"/>
    <w:rsid w:val="005A2F31"/>
    <w:rsid w:val="005A5CAA"/>
    <w:rsid w:val="005A7057"/>
    <w:rsid w:val="005A7675"/>
    <w:rsid w:val="005A7987"/>
    <w:rsid w:val="005B33DB"/>
    <w:rsid w:val="005B70DA"/>
    <w:rsid w:val="005C010A"/>
    <w:rsid w:val="005C02C2"/>
    <w:rsid w:val="005D115A"/>
    <w:rsid w:val="005D1EF4"/>
    <w:rsid w:val="005D2853"/>
    <w:rsid w:val="005D7067"/>
    <w:rsid w:val="005D78C4"/>
    <w:rsid w:val="005E4C3B"/>
    <w:rsid w:val="005E4CE0"/>
    <w:rsid w:val="005E5157"/>
    <w:rsid w:val="005E61C6"/>
    <w:rsid w:val="005F467D"/>
    <w:rsid w:val="005F539A"/>
    <w:rsid w:val="005F5DDA"/>
    <w:rsid w:val="005F6381"/>
    <w:rsid w:val="0060059B"/>
    <w:rsid w:val="00603455"/>
    <w:rsid w:val="00607092"/>
    <w:rsid w:val="00615954"/>
    <w:rsid w:val="00615FA5"/>
    <w:rsid w:val="00617171"/>
    <w:rsid w:val="00617D72"/>
    <w:rsid w:val="00621092"/>
    <w:rsid w:val="00622CA4"/>
    <w:rsid w:val="0062358E"/>
    <w:rsid w:val="0063059C"/>
    <w:rsid w:val="00632A50"/>
    <w:rsid w:val="00636D5D"/>
    <w:rsid w:val="0064591C"/>
    <w:rsid w:val="00662524"/>
    <w:rsid w:val="006626BE"/>
    <w:rsid w:val="006632DE"/>
    <w:rsid w:val="00675C19"/>
    <w:rsid w:val="0068111E"/>
    <w:rsid w:val="006816CF"/>
    <w:rsid w:val="00681C5A"/>
    <w:rsid w:val="006843BF"/>
    <w:rsid w:val="00684FA0"/>
    <w:rsid w:val="00691AE9"/>
    <w:rsid w:val="00692767"/>
    <w:rsid w:val="0069372E"/>
    <w:rsid w:val="006969FB"/>
    <w:rsid w:val="006A273C"/>
    <w:rsid w:val="006A46AE"/>
    <w:rsid w:val="006A5D43"/>
    <w:rsid w:val="006B3D4C"/>
    <w:rsid w:val="006B4E03"/>
    <w:rsid w:val="006B5E7D"/>
    <w:rsid w:val="006B6E47"/>
    <w:rsid w:val="006B71CC"/>
    <w:rsid w:val="006C68C8"/>
    <w:rsid w:val="006D01C2"/>
    <w:rsid w:val="006D2D2B"/>
    <w:rsid w:val="006D49E2"/>
    <w:rsid w:val="006D4F4C"/>
    <w:rsid w:val="006D6163"/>
    <w:rsid w:val="006E03F6"/>
    <w:rsid w:val="006E205C"/>
    <w:rsid w:val="006E304C"/>
    <w:rsid w:val="006E4E46"/>
    <w:rsid w:val="006E526F"/>
    <w:rsid w:val="006F34B7"/>
    <w:rsid w:val="006F5335"/>
    <w:rsid w:val="006F58F6"/>
    <w:rsid w:val="006F6310"/>
    <w:rsid w:val="00700D79"/>
    <w:rsid w:val="00705B64"/>
    <w:rsid w:val="0071079A"/>
    <w:rsid w:val="00713008"/>
    <w:rsid w:val="00714874"/>
    <w:rsid w:val="00717462"/>
    <w:rsid w:val="007218A7"/>
    <w:rsid w:val="00722855"/>
    <w:rsid w:val="00724A4F"/>
    <w:rsid w:val="0072765B"/>
    <w:rsid w:val="007279CB"/>
    <w:rsid w:val="007301E0"/>
    <w:rsid w:val="00737633"/>
    <w:rsid w:val="00740D8E"/>
    <w:rsid w:val="00745073"/>
    <w:rsid w:val="00747564"/>
    <w:rsid w:val="00752A6A"/>
    <w:rsid w:val="0075386C"/>
    <w:rsid w:val="0075447D"/>
    <w:rsid w:val="00765372"/>
    <w:rsid w:val="00765C31"/>
    <w:rsid w:val="007739C8"/>
    <w:rsid w:val="00775835"/>
    <w:rsid w:val="0077653A"/>
    <w:rsid w:val="00781717"/>
    <w:rsid w:val="0078224B"/>
    <w:rsid w:val="00782349"/>
    <w:rsid w:val="007825F8"/>
    <w:rsid w:val="0078390D"/>
    <w:rsid w:val="00787613"/>
    <w:rsid w:val="0078790A"/>
    <w:rsid w:val="00792D07"/>
    <w:rsid w:val="00793AE1"/>
    <w:rsid w:val="007944D4"/>
    <w:rsid w:val="007A106B"/>
    <w:rsid w:val="007A140A"/>
    <w:rsid w:val="007A425E"/>
    <w:rsid w:val="007A5993"/>
    <w:rsid w:val="007A5AB6"/>
    <w:rsid w:val="007B2AC8"/>
    <w:rsid w:val="007B3866"/>
    <w:rsid w:val="007B3F67"/>
    <w:rsid w:val="007B592F"/>
    <w:rsid w:val="007B7913"/>
    <w:rsid w:val="007C20B7"/>
    <w:rsid w:val="007C68E9"/>
    <w:rsid w:val="007D2B60"/>
    <w:rsid w:val="007D3898"/>
    <w:rsid w:val="007E2202"/>
    <w:rsid w:val="007E4B45"/>
    <w:rsid w:val="007E514A"/>
    <w:rsid w:val="007F1CCF"/>
    <w:rsid w:val="007F31A5"/>
    <w:rsid w:val="007F4070"/>
    <w:rsid w:val="007F4B33"/>
    <w:rsid w:val="008014F2"/>
    <w:rsid w:val="00803775"/>
    <w:rsid w:val="0080514F"/>
    <w:rsid w:val="00807246"/>
    <w:rsid w:val="008101A2"/>
    <w:rsid w:val="00812B17"/>
    <w:rsid w:val="00815D86"/>
    <w:rsid w:val="00816054"/>
    <w:rsid w:val="00817CC4"/>
    <w:rsid w:val="00821085"/>
    <w:rsid w:val="00823928"/>
    <w:rsid w:val="00823CB1"/>
    <w:rsid w:val="00823FEC"/>
    <w:rsid w:val="00823FFB"/>
    <w:rsid w:val="0082675D"/>
    <w:rsid w:val="00826C86"/>
    <w:rsid w:val="00832430"/>
    <w:rsid w:val="00833817"/>
    <w:rsid w:val="00833F24"/>
    <w:rsid w:val="00836522"/>
    <w:rsid w:val="008373EF"/>
    <w:rsid w:val="00837E25"/>
    <w:rsid w:val="00850AD4"/>
    <w:rsid w:val="00850F2E"/>
    <w:rsid w:val="00851C7C"/>
    <w:rsid w:val="00852B28"/>
    <w:rsid w:val="00853866"/>
    <w:rsid w:val="00853A46"/>
    <w:rsid w:val="00857C0B"/>
    <w:rsid w:val="0087005B"/>
    <w:rsid w:val="00871B2B"/>
    <w:rsid w:val="00873D7A"/>
    <w:rsid w:val="00877504"/>
    <w:rsid w:val="008829E9"/>
    <w:rsid w:val="008870C1"/>
    <w:rsid w:val="00887AC0"/>
    <w:rsid w:val="008901A1"/>
    <w:rsid w:val="00890FE6"/>
    <w:rsid w:val="00893827"/>
    <w:rsid w:val="00894622"/>
    <w:rsid w:val="00895DEF"/>
    <w:rsid w:val="008A1697"/>
    <w:rsid w:val="008A6598"/>
    <w:rsid w:val="008A6756"/>
    <w:rsid w:val="008B1403"/>
    <w:rsid w:val="008B1951"/>
    <w:rsid w:val="008B5022"/>
    <w:rsid w:val="008C1162"/>
    <w:rsid w:val="008C5C0F"/>
    <w:rsid w:val="008C5D4E"/>
    <w:rsid w:val="008D0588"/>
    <w:rsid w:val="008E4BF9"/>
    <w:rsid w:val="008E5372"/>
    <w:rsid w:val="008E6BCF"/>
    <w:rsid w:val="008E6FCD"/>
    <w:rsid w:val="008F05CF"/>
    <w:rsid w:val="008F0600"/>
    <w:rsid w:val="008F1306"/>
    <w:rsid w:val="008F1BD5"/>
    <w:rsid w:val="008F3DA6"/>
    <w:rsid w:val="008F56D4"/>
    <w:rsid w:val="008F574A"/>
    <w:rsid w:val="008F5990"/>
    <w:rsid w:val="00901815"/>
    <w:rsid w:val="0090435C"/>
    <w:rsid w:val="00904D5E"/>
    <w:rsid w:val="0090761A"/>
    <w:rsid w:val="00907C74"/>
    <w:rsid w:val="00911AF1"/>
    <w:rsid w:val="009160B8"/>
    <w:rsid w:val="00921715"/>
    <w:rsid w:val="009218B4"/>
    <w:rsid w:val="00925B30"/>
    <w:rsid w:val="00927938"/>
    <w:rsid w:val="00930A39"/>
    <w:rsid w:val="009335F9"/>
    <w:rsid w:val="00933C3C"/>
    <w:rsid w:val="0093647C"/>
    <w:rsid w:val="00940B81"/>
    <w:rsid w:val="009434A5"/>
    <w:rsid w:val="009517A3"/>
    <w:rsid w:val="0095552E"/>
    <w:rsid w:val="009556E6"/>
    <w:rsid w:val="009566BB"/>
    <w:rsid w:val="00956CB0"/>
    <w:rsid w:val="009573EC"/>
    <w:rsid w:val="009577B5"/>
    <w:rsid w:val="0095786A"/>
    <w:rsid w:val="00957FE7"/>
    <w:rsid w:val="00960154"/>
    <w:rsid w:val="00964087"/>
    <w:rsid w:val="00974852"/>
    <w:rsid w:val="009776D1"/>
    <w:rsid w:val="00980E27"/>
    <w:rsid w:val="00981C46"/>
    <w:rsid w:val="00984043"/>
    <w:rsid w:val="009856B8"/>
    <w:rsid w:val="00992C72"/>
    <w:rsid w:val="009958C0"/>
    <w:rsid w:val="00995CD4"/>
    <w:rsid w:val="009A15BF"/>
    <w:rsid w:val="009A375A"/>
    <w:rsid w:val="009A6403"/>
    <w:rsid w:val="009B0588"/>
    <w:rsid w:val="009B0ED2"/>
    <w:rsid w:val="009B1A43"/>
    <w:rsid w:val="009B3368"/>
    <w:rsid w:val="009C614B"/>
    <w:rsid w:val="009D675E"/>
    <w:rsid w:val="009D7AFE"/>
    <w:rsid w:val="009E111A"/>
    <w:rsid w:val="009E11D5"/>
    <w:rsid w:val="009E2D61"/>
    <w:rsid w:val="009E2F78"/>
    <w:rsid w:val="009E7CA2"/>
    <w:rsid w:val="009F06D3"/>
    <w:rsid w:val="009F1810"/>
    <w:rsid w:val="009F5C77"/>
    <w:rsid w:val="00A005C7"/>
    <w:rsid w:val="00A014F5"/>
    <w:rsid w:val="00A01F59"/>
    <w:rsid w:val="00A04E84"/>
    <w:rsid w:val="00A165C9"/>
    <w:rsid w:val="00A16722"/>
    <w:rsid w:val="00A16E04"/>
    <w:rsid w:val="00A249B1"/>
    <w:rsid w:val="00A24B4B"/>
    <w:rsid w:val="00A2735F"/>
    <w:rsid w:val="00A30CDC"/>
    <w:rsid w:val="00A37A5D"/>
    <w:rsid w:val="00A37E4B"/>
    <w:rsid w:val="00A4099B"/>
    <w:rsid w:val="00A4518E"/>
    <w:rsid w:val="00A478B4"/>
    <w:rsid w:val="00A47E1A"/>
    <w:rsid w:val="00A521E0"/>
    <w:rsid w:val="00A53D65"/>
    <w:rsid w:val="00A54050"/>
    <w:rsid w:val="00A56603"/>
    <w:rsid w:val="00A614FF"/>
    <w:rsid w:val="00A635AA"/>
    <w:rsid w:val="00A67A6E"/>
    <w:rsid w:val="00A67B64"/>
    <w:rsid w:val="00A71440"/>
    <w:rsid w:val="00A72B1E"/>
    <w:rsid w:val="00A76B53"/>
    <w:rsid w:val="00A843DA"/>
    <w:rsid w:val="00A849AA"/>
    <w:rsid w:val="00A86482"/>
    <w:rsid w:val="00A875B3"/>
    <w:rsid w:val="00A90235"/>
    <w:rsid w:val="00A972BD"/>
    <w:rsid w:val="00AA2CDC"/>
    <w:rsid w:val="00AA78E9"/>
    <w:rsid w:val="00AB01E9"/>
    <w:rsid w:val="00AB47CD"/>
    <w:rsid w:val="00AC3940"/>
    <w:rsid w:val="00AC4E24"/>
    <w:rsid w:val="00AC604C"/>
    <w:rsid w:val="00AC6467"/>
    <w:rsid w:val="00AC78AD"/>
    <w:rsid w:val="00AD0D72"/>
    <w:rsid w:val="00AD30BB"/>
    <w:rsid w:val="00AD3B99"/>
    <w:rsid w:val="00AE259F"/>
    <w:rsid w:val="00AE38A0"/>
    <w:rsid w:val="00AE43AE"/>
    <w:rsid w:val="00AE4D3E"/>
    <w:rsid w:val="00AF0352"/>
    <w:rsid w:val="00AF567B"/>
    <w:rsid w:val="00AF70DA"/>
    <w:rsid w:val="00AF7B52"/>
    <w:rsid w:val="00B0106D"/>
    <w:rsid w:val="00B01B4D"/>
    <w:rsid w:val="00B02591"/>
    <w:rsid w:val="00B102FE"/>
    <w:rsid w:val="00B131B6"/>
    <w:rsid w:val="00B14475"/>
    <w:rsid w:val="00B14E8D"/>
    <w:rsid w:val="00B21B6A"/>
    <w:rsid w:val="00B22AAD"/>
    <w:rsid w:val="00B244EA"/>
    <w:rsid w:val="00B24A40"/>
    <w:rsid w:val="00B24CD3"/>
    <w:rsid w:val="00B258AA"/>
    <w:rsid w:val="00B25E6C"/>
    <w:rsid w:val="00B278CA"/>
    <w:rsid w:val="00B34D46"/>
    <w:rsid w:val="00B40EE8"/>
    <w:rsid w:val="00B4271E"/>
    <w:rsid w:val="00B42EB4"/>
    <w:rsid w:val="00B4771C"/>
    <w:rsid w:val="00B52FFB"/>
    <w:rsid w:val="00B56258"/>
    <w:rsid w:val="00B56409"/>
    <w:rsid w:val="00B63D72"/>
    <w:rsid w:val="00B75AAF"/>
    <w:rsid w:val="00B75E8C"/>
    <w:rsid w:val="00B82A44"/>
    <w:rsid w:val="00B85827"/>
    <w:rsid w:val="00B86B4A"/>
    <w:rsid w:val="00B90BC7"/>
    <w:rsid w:val="00B920D6"/>
    <w:rsid w:val="00B94784"/>
    <w:rsid w:val="00B95C45"/>
    <w:rsid w:val="00B96325"/>
    <w:rsid w:val="00B96448"/>
    <w:rsid w:val="00BA06DC"/>
    <w:rsid w:val="00BA0D61"/>
    <w:rsid w:val="00BA1F52"/>
    <w:rsid w:val="00BA216B"/>
    <w:rsid w:val="00BA2FC0"/>
    <w:rsid w:val="00BA660C"/>
    <w:rsid w:val="00BA7399"/>
    <w:rsid w:val="00BB52F6"/>
    <w:rsid w:val="00BB6B68"/>
    <w:rsid w:val="00BB70B6"/>
    <w:rsid w:val="00BC1928"/>
    <w:rsid w:val="00BC6351"/>
    <w:rsid w:val="00BD0874"/>
    <w:rsid w:val="00BD1144"/>
    <w:rsid w:val="00BD4614"/>
    <w:rsid w:val="00BE1401"/>
    <w:rsid w:val="00BE17EA"/>
    <w:rsid w:val="00BE19DB"/>
    <w:rsid w:val="00BE3AB2"/>
    <w:rsid w:val="00BE54BE"/>
    <w:rsid w:val="00BE7706"/>
    <w:rsid w:val="00BE7B0B"/>
    <w:rsid w:val="00BF311E"/>
    <w:rsid w:val="00BF32A6"/>
    <w:rsid w:val="00BF3643"/>
    <w:rsid w:val="00C06F7C"/>
    <w:rsid w:val="00C116BE"/>
    <w:rsid w:val="00C15D7A"/>
    <w:rsid w:val="00C179AF"/>
    <w:rsid w:val="00C22E7C"/>
    <w:rsid w:val="00C23F2B"/>
    <w:rsid w:val="00C328E5"/>
    <w:rsid w:val="00C342B0"/>
    <w:rsid w:val="00C377BD"/>
    <w:rsid w:val="00C5187D"/>
    <w:rsid w:val="00C52261"/>
    <w:rsid w:val="00C5462B"/>
    <w:rsid w:val="00C5498E"/>
    <w:rsid w:val="00C56275"/>
    <w:rsid w:val="00C56981"/>
    <w:rsid w:val="00C61723"/>
    <w:rsid w:val="00C61D2D"/>
    <w:rsid w:val="00C6255E"/>
    <w:rsid w:val="00C655B1"/>
    <w:rsid w:val="00C71B88"/>
    <w:rsid w:val="00C72B1C"/>
    <w:rsid w:val="00C758E4"/>
    <w:rsid w:val="00C76082"/>
    <w:rsid w:val="00C76CC1"/>
    <w:rsid w:val="00C80F96"/>
    <w:rsid w:val="00C812CC"/>
    <w:rsid w:val="00C8542A"/>
    <w:rsid w:val="00C91CA3"/>
    <w:rsid w:val="00C93BDE"/>
    <w:rsid w:val="00CA2878"/>
    <w:rsid w:val="00CA7E67"/>
    <w:rsid w:val="00CB0EE1"/>
    <w:rsid w:val="00CB0FCB"/>
    <w:rsid w:val="00CB49F3"/>
    <w:rsid w:val="00CB4A1B"/>
    <w:rsid w:val="00CB4B2C"/>
    <w:rsid w:val="00CB4DBF"/>
    <w:rsid w:val="00CB690E"/>
    <w:rsid w:val="00CB719A"/>
    <w:rsid w:val="00CC00E5"/>
    <w:rsid w:val="00CC1B61"/>
    <w:rsid w:val="00CC315D"/>
    <w:rsid w:val="00CC50F0"/>
    <w:rsid w:val="00CD4769"/>
    <w:rsid w:val="00CD49EA"/>
    <w:rsid w:val="00CD5018"/>
    <w:rsid w:val="00CD53B8"/>
    <w:rsid w:val="00CD541A"/>
    <w:rsid w:val="00CD688F"/>
    <w:rsid w:val="00CF06F4"/>
    <w:rsid w:val="00CF1870"/>
    <w:rsid w:val="00CF497B"/>
    <w:rsid w:val="00D0180A"/>
    <w:rsid w:val="00D02CB1"/>
    <w:rsid w:val="00D05C56"/>
    <w:rsid w:val="00D0622D"/>
    <w:rsid w:val="00D069BF"/>
    <w:rsid w:val="00D10B78"/>
    <w:rsid w:val="00D145B7"/>
    <w:rsid w:val="00D15602"/>
    <w:rsid w:val="00D15A60"/>
    <w:rsid w:val="00D20A8E"/>
    <w:rsid w:val="00D23FFE"/>
    <w:rsid w:val="00D24234"/>
    <w:rsid w:val="00D2507A"/>
    <w:rsid w:val="00D27F85"/>
    <w:rsid w:val="00D31ED2"/>
    <w:rsid w:val="00D357BC"/>
    <w:rsid w:val="00D43DA6"/>
    <w:rsid w:val="00D442C8"/>
    <w:rsid w:val="00D55802"/>
    <w:rsid w:val="00D6285A"/>
    <w:rsid w:val="00D66AA0"/>
    <w:rsid w:val="00D700F6"/>
    <w:rsid w:val="00D70F1A"/>
    <w:rsid w:val="00D71575"/>
    <w:rsid w:val="00D715D1"/>
    <w:rsid w:val="00D775F6"/>
    <w:rsid w:val="00D77CA3"/>
    <w:rsid w:val="00D845D6"/>
    <w:rsid w:val="00D87F92"/>
    <w:rsid w:val="00D924EB"/>
    <w:rsid w:val="00D93ED6"/>
    <w:rsid w:val="00D96704"/>
    <w:rsid w:val="00D96B18"/>
    <w:rsid w:val="00DA2764"/>
    <w:rsid w:val="00DA2DB4"/>
    <w:rsid w:val="00DA6A16"/>
    <w:rsid w:val="00DA7031"/>
    <w:rsid w:val="00DB2436"/>
    <w:rsid w:val="00DB3D1A"/>
    <w:rsid w:val="00DB4508"/>
    <w:rsid w:val="00DB4E61"/>
    <w:rsid w:val="00DB7BD3"/>
    <w:rsid w:val="00DC2BB0"/>
    <w:rsid w:val="00DC5CBF"/>
    <w:rsid w:val="00DD18BE"/>
    <w:rsid w:val="00DD7B98"/>
    <w:rsid w:val="00DD7CD0"/>
    <w:rsid w:val="00DE3515"/>
    <w:rsid w:val="00DE4A5C"/>
    <w:rsid w:val="00DE4BAA"/>
    <w:rsid w:val="00DF7D34"/>
    <w:rsid w:val="00E02E02"/>
    <w:rsid w:val="00E103E8"/>
    <w:rsid w:val="00E138C9"/>
    <w:rsid w:val="00E13DC9"/>
    <w:rsid w:val="00E16CA0"/>
    <w:rsid w:val="00E20F39"/>
    <w:rsid w:val="00E2202B"/>
    <w:rsid w:val="00E22BDC"/>
    <w:rsid w:val="00E239C3"/>
    <w:rsid w:val="00E24A45"/>
    <w:rsid w:val="00E24CD2"/>
    <w:rsid w:val="00E304C8"/>
    <w:rsid w:val="00E33D3F"/>
    <w:rsid w:val="00E34E7F"/>
    <w:rsid w:val="00E363D6"/>
    <w:rsid w:val="00E420C1"/>
    <w:rsid w:val="00E421F4"/>
    <w:rsid w:val="00E42411"/>
    <w:rsid w:val="00E44DBB"/>
    <w:rsid w:val="00E45A56"/>
    <w:rsid w:val="00E47499"/>
    <w:rsid w:val="00E555C0"/>
    <w:rsid w:val="00E579BF"/>
    <w:rsid w:val="00E60B2F"/>
    <w:rsid w:val="00E639A3"/>
    <w:rsid w:val="00E65356"/>
    <w:rsid w:val="00E722E3"/>
    <w:rsid w:val="00E723D4"/>
    <w:rsid w:val="00E72BBC"/>
    <w:rsid w:val="00E7300D"/>
    <w:rsid w:val="00E75F71"/>
    <w:rsid w:val="00E82859"/>
    <w:rsid w:val="00E91BEA"/>
    <w:rsid w:val="00E9257F"/>
    <w:rsid w:val="00E937F6"/>
    <w:rsid w:val="00E97087"/>
    <w:rsid w:val="00EA4A48"/>
    <w:rsid w:val="00EB186A"/>
    <w:rsid w:val="00EB224C"/>
    <w:rsid w:val="00EB35C2"/>
    <w:rsid w:val="00EB5826"/>
    <w:rsid w:val="00EB65C9"/>
    <w:rsid w:val="00EB6D5A"/>
    <w:rsid w:val="00EB6E3F"/>
    <w:rsid w:val="00EB7F52"/>
    <w:rsid w:val="00EC252E"/>
    <w:rsid w:val="00EC3F08"/>
    <w:rsid w:val="00ED1386"/>
    <w:rsid w:val="00ED36D7"/>
    <w:rsid w:val="00ED434B"/>
    <w:rsid w:val="00EF0086"/>
    <w:rsid w:val="00EF13AA"/>
    <w:rsid w:val="00EF4885"/>
    <w:rsid w:val="00EF4B55"/>
    <w:rsid w:val="00F0179B"/>
    <w:rsid w:val="00F01F23"/>
    <w:rsid w:val="00F022CD"/>
    <w:rsid w:val="00F027F0"/>
    <w:rsid w:val="00F042C3"/>
    <w:rsid w:val="00F04548"/>
    <w:rsid w:val="00F06F70"/>
    <w:rsid w:val="00F10504"/>
    <w:rsid w:val="00F241D8"/>
    <w:rsid w:val="00F25AE2"/>
    <w:rsid w:val="00F32E71"/>
    <w:rsid w:val="00F33002"/>
    <w:rsid w:val="00F40E92"/>
    <w:rsid w:val="00F41B54"/>
    <w:rsid w:val="00F425B6"/>
    <w:rsid w:val="00F44D94"/>
    <w:rsid w:val="00F51963"/>
    <w:rsid w:val="00F522E0"/>
    <w:rsid w:val="00F545E1"/>
    <w:rsid w:val="00F56CA0"/>
    <w:rsid w:val="00F61708"/>
    <w:rsid w:val="00F71033"/>
    <w:rsid w:val="00F72C9C"/>
    <w:rsid w:val="00F82BDD"/>
    <w:rsid w:val="00F910B7"/>
    <w:rsid w:val="00F92455"/>
    <w:rsid w:val="00F92DEC"/>
    <w:rsid w:val="00F9614D"/>
    <w:rsid w:val="00FA06C5"/>
    <w:rsid w:val="00FA2977"/>
    <w:rsid w:val="00FA4C3B"/>
    <w:rsid w:val="00FA52BF"/>
    <w:rsid w:val="00FB02D2"/>
    <w:rsid w:val="00FB171E"/>
    <w:rsid w:val="00FB56C5"/>
    <w:rsid w:val="00FC09AC"/>
    <w:rsid w:val="00FC1E49"/>
    <w:rsid w:val="00FD3489"/>
    <w:rsid w:val="00FD5159"/>
    <w:rsid w:val="00FE3532"/>
    <w:rsid w:val="00FE6108"/>
    <w:rsid w:val="00FE6E64"/>
    <w:rsid w:val="00FF1CD4"/>
    <w:rsid w:val="00FF2423"/>
    <w:rsid w:val="00FF5D3A"/>
    <w:rsid w:val="00FF5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A7A1A5"/>
  <w15:docId w15:val="{1661DB15-D27E-4214-8E2F-70822844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3AB2"/>
    <w:pPr>
      <w:widowControl w:val="0"/>
      <w:suppressAutoHyphens/>
    </w:pPr>
    <w:rPr>
      <w:rFonts w:ascii="Arial" w:hAnsi="Arial"/>
      <w:szCs w:val="24"/>
      <w:lang w:val="sk-SK"/>
    </w:rPr>
  </w:style>
  <w:style w:type="paragraph" w:styleId="Nadpis1">
    <w:name w:val="heading 1"/>
    <w:basedOn w:val="Normlny"/>
    <w:next w:val="Normlny"/>
    <w:link w:val="Nadpis1Char"/>
    <w:uiPriority w:val="99"/>
    <w:qFormat/>
    <w:rsid w:val="00574DE9"/>
    <w:pPr>
      <w:keepNext/>
      <w:outlineLvl w:val="0"/>
    </w:pPr>
    <w:rPr>
      <w:b/>
    </w:rPr>
  </w:style>
  <w:style w:type="paragraph" w:styleId="Nadpis2">
    <w:name w:val="heading 2"/>
    <w:basedOn w:val="Normlny"/>
    <w:next w:val="Normlny"/>
    <w:link w:val="Nadpis2Char"/>
    <w:semiHidden/>
    <w:unhideWhenUsed/>
    <w:qFormat/>
    <w:locked/>
    <w:rsid w:val="00B244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qFormat/>
    <w:rsid w:val="00574DE9"/>
    <w:pPr>
      <w:keepNext/>
      <w:tabs>
        <w:tab w:val="num" w:pos="0"/>
        <w:tab w:val="left" w:pos="284"/>
      </w:tabs>
      <w:outlineLvl w:val="2"/>
    </w:pPr>
    <w:rPr>
      <w:rFonts w:cs="Arial"/>
      <w:bCs/>
      <w:i/>
      <w:iCs/>
      <w:lang w:val="en-US"/>
    </w:rPr>
  </w:style>
  <w:style w:type="paragraph" w:styleId="Nadpis5">
    <w:name w:val="heading 5"/>
    <w:basedOn w:val="Normlny"/>
    <w:next w:val="Normlny"/>
    <w:link w:val="Nadpis5Char"/>
    <w:uiPriority w:val="99"/>
    <w:qFormat/>
    <w:rsid w:val="00574DE9"/>
    <w:pPr>
      <w:tabs>
        <w:tab w:val="num" w:pos="0"/>
      </w:tabs>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D173C1"/>
    <w:rPr>
      <w:rFonts w:ascii="Cambria" w:eastAsia="Times New Roman" w:hAnsi="Cambria" w:cs="Times New Roman"/>
      <w:b/>
      <w:bCs/>
      <w:kern w:val="32"/>
      <w:sz w:val="32"/>
      <w:szCs w:val="32"/>
    </w:rPr>
  </w:style>
  <w:style w:type="character" w:customStyle="1" w:styleId="Nadpis3Char">
    <w:name w:val="Nadpis 3 Char"/>
    <w:link w:val="Nadpis3"/>
    <w:uiPriority w:val="9"/>
    <w:semiHidden/>
    <w:rsid w:val="00D173C1"/>
    <w:rPr>
      <w:rFonts w:ascii="Cambria" w:eastAsia="Times New Roman" w:hAnsi="Cambria" w:cs="Times New Roman"/>
      <w:b/>
      <w:bCs/>
      <w:sz w:val="26"/>
      <w:szCs w:val="26"/>
    </w:rPr>
  </w:style>
  <w:style w:type="character" w:customStyle="1" w:styleId="Nadpis5Char">
    <w:name w:val="Nadpis 5 Char"/>
    <w:link w:val="Nadpis5"/>
    <w:uiPriority w:val="9"/>
    <w:semiHidden/>
    <w:rsid w:val="00D173C1"/>
    <w:rPr>
      <w:rFonts w:ascii="Calibri" w:eastAsia="Times New Roman" w:hAnsi="Calibri" w:cs="Times New Roman"/>
      <w:b/>
      <w:bCs/>
      <w:i/>
      <w:iCs/>
      <w:sz w:val="26"/>
      <w:szCs w:val="26"/>
    </w:rPr>
  </w:style>
  <w:style w:type="character" w:customStyle="1" w:styleId="WW8Num3z0">
    <w:name w:val="WW8Num3z0"/>
    <w:uiPriority w:val="99"/>
    <w:rsid w:val="00574DE9"/>
    <w:rPr>
      <w:rFonts w:ascii="Symbol" w:hAnsi="Symbol"/>
      <w:sz w:val="18"/>
    </w:rPr>
  </w:style>
  <w:style w:type="character" w:customStyle="1" w:styleId="WW8Num4z0">
    <w:name w:val="WW8Num4z0"/>
    <w:uiPriority w:val="99"/>
    <w:rsid w:val="00574DE9"/>
    <w:rPr>
      <w:rFonts w:ascii="Symbol" w:hAnsi="Symbol"/>
      <w:sz w:val="18"/>
    </w:rPr>
  </w:style>
  <w:style w:type="character" w:customStyle="1" w:styleId="Absatz-Standardschriftart">
    <w:name w:val="Absatz-Standardschriftart"/>
    <w:uiPriority w:val="99"/>
    <w:rsid w:val="00574DE9"/>
  </w:style>
  <w:style w:type="character" w:customStyle="1" w:styleId="WW-Absatz-Standardschriftart">
    <w:name w:val="WW-Absatz-Standardschriftart"/>
    <w:uiPriority w:val="99"/>
    <w:rsid w:val="00574DE9"/>
  </w:style>
  <w:style w:type="character" w:customStyle="1" w:styleId="WW-Absatz-Standardschriftart1">
    <w:name w:val="WW-Absatz-Standardschriftart1"/>
    <w:uiPriority w:val="99"/>
    <w:rsid w:val="00574DE9"/>
  </w:style>
  <w:style w:type="character" w:customStyle="1" w:styleId="WW-Absatz-Standardschriftart11">
    <w:name w:val="WW-Absatz-Standardschriftart11"/>
    <w:uiPriority w:val="99"/>
    <w:rsid w:val="00574DE9"/>
  </w:style>
  <w:style w:type="character" w:customStyle="1" w:styleId="WW-Absatz-Standardschriftart111">
    <w:name w:val="WW-Absatz-Standardschriftart111"/>
    <w:uiPriority w:val="99"/>
    <w:rsid w:val="00574DE9"/>
  </w:style>
  <w:style w:type="character" w:customStyle="1" w:styleId="WW-Absatz-Standardschriftart1111">
    <w:name w:val="WW-Absatz-Standardschriftart1111"/>
    <w:uiPriority w:val="99"/>
    <w:rsid w:val="00574DE9"/>
  </w:style>
  <w:style w:type="character" w:customStyle="1" w:styleId="WW-Absatz-Standardschriftart11111">
    <w:name w:val="WW-Absatz-Standardschriftart11111"/>
    <w:uiPriority w:val="99"/>
    <w:rsid w:val="00574DE9"/>
  </w:style>
  <w:style w:type="character" w:customStyle="1" w:styleId="WW-Absatz-Standardschriftart111111">
    <w:name w:val="WW-Absatz-Standardschriftart111111"/>
    <w:uiPriority w:val="99"/>
    <w:rsid w:val="00574DE9"/>
  </w:style>
  <w:style w:type="character" w:customStyle="1" w:styleId="WW-Absatz-Standardschriftart1111111">
    <w:name w:val="WW-Absatz-Standardschriftart1111111"/>
    <w:uiPriority w:val="99"/>
    <w:rsid w:val="00574DE9"/>
  </w:style>
  <w:style w:type="character" w:customStyle="1" w:styleId="Odrky">
    <w:name w:val="Odrážky"/>
    <w:uiPriority w:val="99"/>
    <w:rsid w:val="00574DE9"/>
    <w:rPr>
      <w:rFonts w:ascii="StarSymbol" w:eastAsia="Times New Roman" w:hAnsi="StarSymbol"/>
      <w:sz w:val="18"/>
    </w:rPr>
  </w:style>
  <w:style w:type="paragraph" w:customStyle="1" w:styleId="Nadpis">
    <w:name w:val="Nadpis"/>
    <w:basedOn w:val="Normlny"/>
    <w:next w:val="Zkladntext"/>
    <w:uiPriority w:val="99"/>
    <w:rsid w:val="00574DE9"/>
    <w:pPr>
      <w:keepNext/>
      <w:spacing w:before="240" w:after="120"/>
    </w:pPr>
    <w:rPr>
      <w:rFonts w:cs="Tahoma"/>
      <w:sz w:val="28"/>
      <w:szCs w:val="28"/>
    </w:rPr>
  </w:style>
  <w:style w:type="paragraph" w:styleId="Zkladntext">
    <w:name w:val="Body Text"/>
    <w:basedOn w:val="Normlny"/>
    <w:link w:val="ZkladntextChar"/>
    <w:uiPriority w:val="99"/>
    <w:rsid w:val="00574DE9"/>
    <w:pPr>
      <w:spacing w:after="120"/>
    </w:pPr>
  </w:style>
  <w:style w:type="character" w:customStyle="1" w:styleId="ZkladntextChar">
    <w:name w:val="Základný text Char"/>
    <w:link w:val="Zkladntext"/>
    <w:uiPriority w:val="99"/>
    <w:semiHidden/>
    <w:rsid w:val="00D173C1"/>
    <w:rPr>
      <w:rFonts w:ascii="Arial" w:hAnsi="Arial"/>
      <w:sz w:val="20"/>
      <w:szCs w:val="24"/>
    </w:rPr>
  </w:style>
  <w:style w:type="paragraph" w:styleId="Zoznam">
    <w:name w:val="List"/>
    <w:basedOn w:val="Zkladntext"/>
    <w:uiPriority w:val="99"/>
    <w:rsid w:val="00574DE9"/>
    <w:rPr>
      <w:rFonts w:cs="Tahoma"/>
    </w:rPr>
  </w:style>
  <w:style w:type="paragraph" w:customStyle="1" w:styleId="Popisek">
    <w:name w:val="Popisek"/>
    <w:basedOn w:val="Normlny"/>
    <w:uiPriority w:val="99"/>
    <w:rsid w:val="00574DE9"/>
    <w:pPr>
      <w:suppressLineNumbers/>
      <w:spacing w:before="120" w:after="120"/>
    </w:pPr>
    <w:rPr>
      <w:rFonts w:cs="Tahoma"/>
      <w:i/>
      <w:iCs/>
      <w:sz w:val="24"/>
    </w:rPr>
  </w:style>
  <w:style w:type="paragraph" w:customStyle="1" w:styleId="Rejstk">
    <w:name w:val="Rejstřík"/>
    <w:basedOn w:val="Normlny"/>
    <w:uiPriority w:val="99"/>
    <w:rsid w:val="00574DE9"/>
    <w:pPr>
      <w:suppressLineNumbers/>
    </w:pPr>
    <w:rPr>
      <w:rFonts w:cs="Tahoma"/>
    </w:rPr>
  </w:style>
  <w:style w:type="paragraph" w:styleId="Hlavika">
    <w:name w:val="header"/>
    <w:basedOn w:val="Normlny"/>
    <w:link w:val="HlavikaChar"/>
    <w:rsid w:val="00574DE9"/>
    <w:pPr>
      <w:suppressLineNumbers/>
      <w:tabs>
        <w:tab w:val="center" w:pos="4818"/>
        <w:tab w:val="right" w:pos="9637"/>
      </w:tabs>
    </w:pPr>
  </w:style>
  <w:style w:type="character" w:customStyle="1" w:styleId="HlavikaChar">
    <w:name w:val="Hlavička Char"/>
    <w:link w:val="Hlavika"/>
    <w:uiPriority w:val="99"/>
    <w:rsid w:val="00D173C1"/>
    <w:rPr>
      <w:rFonts w:ascii="Arial" w:hAnsi="Arial"/>
      <w:sz w:val="20"/>
      <w:szCs w:val="24"/>
    </w:rPr>
  </w:style>
  <w:style w:type="paragraph" w:styleId="Pta">
    <w:name w:val="footer"/>
    <w:basedOn w:val="Normlny"/>
    <w:link w:val="PtaChar"/>
    <w:uiPriority w:val="99"/>
    <w:rsid w:val="00574DE9"/>
    <w:pPr>
      <w:suppressLineNumbers/>
      <w:tabs>
        <w:tab w:val="center" w:pos="4818"/>
        <w:tab w:val="right" w:pos="9637"/>
      </w:tabs>
    </w:pPr>
  </w:style>
  <w:style w:type="character" w:customStyle="1" w:styleId="PtaChar">
    <w:name w:val="Päta Char"/>
    <w:link w:val="Pta"/>
    <w:uiPriority w:val="99"/>
    <w:rsid w:val="00D173C1"/>
    <w:rPr>
      <w:rFonts w:ascii="Arial" w:hAnsi="Arial"/>
      <w:sz w:val="20"/>
      <w:szCs w:val="24"/>
    </w:rPr>
  </w:style>
  <w:style w:type="paragraph" w:styleId="Zarkazkladnhotextu">
    <w:name w:val="Body Text Indent"/>
    <w:basedOn w:val="Normlny"/>
    <w:link w:val="ZarkazkladnhotextuChar"/>
    <w:uiPriority w:val="99"/>
    <w:rsid w:val="00574DE9"/>
    <w:pPr>
      <w:tabs>
        <w:tab w:val="left" w:pos="284"/>
      </w:tabs>
      <w:ind w:left="360"/>
    </w:pPr>
    <w:rPr>
      <w:rFonts w:cs="Arial"/>
      <w:lang w:val="en-GB"/>
    </w:rPr>
  </w:style>
  <w:style w:type="character" w:customStyle="1" w:styleId="ZarkazkladnhotextuChar">
    <w:name w:val="Zarážka základného textu Char"/>
    <w:link w:val="Zarkazkladnhotextu"/>
    <w:uiPriority w:val="99"/>
    <w:semiHidden/>
    <w:rsid w:val="00D173C1"/>
    <w:rPr>
      <w:rFonts w:ascii="Arial" w:hAnsi="Arial"/>
      <w:sz w:val="20"/>
      <w:szCs w:val="24"/>
    </w:rPr>
  </w:style>
  <w:style w:type="paragraph" w:customStyle="1" w:styleId="Zkladntextodsazen31">
    <w:name w:val="Základní text odsazený 31"/>
    <w:basedOn w:val="Normlny"/>
    <w:uiPriority w:val="99"/>
    <w:rsid w:val="00574DE9"/>
    <w:pPr>
      <w:ind w:left="360"/>
      <w:jc w:val="both"/>
    </w:pPr>
    <w:rPr>
      <w:sz w:val="22"/>
      <w:lang w:val="en-GB"/>
    </w:rPr>
  </w:style>
  <w:style w:type="paragraph" w:customStyle="1" w:styleId="Zkladntextodsazen21">
    <w:name w:val="Základní text odsazený 21"/>
    <w:basedOn w:val="Normlny"/>
    <w:uiPriority w:val="99"/>
    <w:rsid w:val="00574DE9"/>
    <w:pPr>
      <w:ind w:left="360"/>
    </w:pPr>
    <w:rPr>
      <w:szCs w:val="20"/>
    </w:rPr>
  </w:style>
  <w:style w:type="paragraph" w:customStyle="1" w:styleId="Obsahrmce">
    <w:name w:val="Obsah rámce"/>
    <w:basedOn w:val="Zkladntext"/>
    <w:uiPriority w:val="99"/>
    <w:rsid w:val="00574DE9"/>
  </w:style>
  <w:style w:type="paragraph" w:customStyle="1" w:styleId="Obsahtabulky">
    <w:name w:val="Obsah tabulky"/>
    <w:basedOn w:val="Normlny"/>
    <w:uiPriority w:val="99"/>
    <w:rsid w:val="00574DE9"/>
    <w:pPr>
      <w:suppressLineNumbers/>
    </w:pPr>
  </w:style>
  <w:style w:type="paragraph" w:customStyle="1" w:styleId="Nadpistabulky">
    <w:name w:val="Nadpis tabulky"/>
    <w:basedOn w:val="Obsahtabulky"/>
    <w:uiPriority w:val="99"/>
    <w:rsid w:val="00574DE9"/>
    <w:pPr>
      <w:jc w:val="center"/>
    </w:pPr>
    <w:rPr>
      <w:b/>
      <w:bCs/>
      <w:i/>
      <w:iCs/>
    </w:rPr>
  </w:style>
  <w:style w:type="paragraph" w:styleId="Prvzarkazkladnhotextu">
    <w:name w:val="Body Text First Indent"/>
    <w:basedOn w:val="Zkladntext"/>
    <w:link w:val="PrvzarkazkladnhotextuChar"/>
    <w:uiPriority w:val="99"/>
    <w:rsid w:val="00574DE9"/>
    <w:pPr>
      <w:ind w:firstLine="283"/>
    </w:pPr>
  </w:style>
  <w:style w:type="character" w:customStyle="1" w:styleId="PrvzarkazkladnhotextuChar">
    <w:name w:val="Prvá zarážka základného textu Char"/>
    <w:link w:val="Prvzarkazkladnhotextu"/>
    <w:uiPriority w:val="99"/>
    <w:semiHidden/>
    <w:rsid w:val="00D173C1"/>
    <w:rPr>
      <w:rFonts w:ascii="Arial" w:hAnsi="Arial"/>
      <w:sz w:val="20"/>
      <w:szCs w:val="24"/>
    </w:rPr>
  </w:style>
  <w:style w:type="table" w:styleId="Mriekatabuky">
    <w:name w:val="Table Grid"/>
    <w:basedOn w:val="Normlnatabuka"/>
    <w:uiPriority w:val="59"/>
    <w:rsid w:val="00C812C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lny"/>
    <w:next w:val="Normlny"/>
    <w:uiPriority w:val="99"/>
    <w:rsid w:val="0059425B"/>
    <w:pPr>
      <w:widowControl/>
      <w:suppressAutoHyphens w:val="0"/>
      <w:autoSpaceDE w:val="0"/>
      <w:autoSpaceDN w:val="0"/>
      <w:adjustRightInd w:val="0"/>
      <w:spacing w:line="241" w:lineRule="atLeast"/>
    </w:pPr>
    <w:rPr>
      <w:rFonts w:ascii="Myriad Pro" w:hAnsi="Myriad Pro"/>
    </w:rPr>
  </w:style>
  <w:style w:type="character" w:customStyle="1" w:styleId="A8">
    <w:name w:val="A8"/>
    <w:uiPriority w:val="99"/>
    <w:rsid w:val="0059425B"/>
    <w:rPr>
      <w:color w:val="000000"/>
      <w:sz w:val="16"/>
    </w:rPr>
  </w:style>
  <w:style w:type="character" w:styleId="Hypertextovprepojenie">
    <w:name w:val="Hyperlink"/>
    <w:uiPriority w:val="99"/>
    <w:rsid w:val="00244AAF"/>
    <w:rPr>
      <w:rFonts w:cs="Times New Roman"/>
      <w:color w:val="0000FF"/>
      <w:u w:val="single"/>
    </w:rPr>
  </w:style>
  <w:style w:type="paragraph" w:styleId="Obyajntext">
    <w:name w:val="Plain Text"/>
    <w:basedOn w:val="Normlny"/>
    <w:link w:val="ObyajntextChar"/>
    <w:uiPriority w:val="99"/>
    <w:unhideWhenUsed/>
    <w:rsid w:val="00CF06F4"/>
    <w:pPr>
      <w:widowControl/>
      <w:suppressAutoHyphens w:val="0"/>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CF06F4"/>
    <w:rPr>
      <w:rFonts w:ascii="Calibri" w:eastAsiaTheme="minorHAnsi" w:hAnsi="Calibri" w:cstheme="minorBidi"/>
      <w:sz w:val="22"/>
      <w:szCs w:val="21"/>
      <w:lang w:eastAsia="en-US"/>
    </w:rPr>
  </w:style>
  <w:style w:type="character" w:styleId="PouitHypertextovPrepojenie">
    <w:name w:val="FollowedHyperlink"/>
    <w:basedOn w:val="Predvolenpsmoodseku"/>
    <w:uiPriority w:val="99"/>
    <w:semiHidden/>
    <w:unhideWhenUsed/>
    <w:rsid w:val="001855D8"/>
    <w:rPr>
      <w:color w:val="800080" w:themeColor="followedHyperlink"/>
      <w:u w:val="single"/>
    </w:rPr>
  </w:style>
  <w:style w:type="paragraph" w:styleId="Zarkazkladnhotextu2">
    <w:name w:val="Body Text Indent 2"/>
    <w:basedOn w:val="Normlny"/>
    <w:link w:val="Zarkazkladnhotextu2Char"/>
    <w:uiPriority w:val="99"/>
    <w:semiHidden/>
    <w:unhideWhenUsed/>
    <w:rsid w:val="007E514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E514A"/>
    <w:rPr>
      <w:rFonts w:ascii="Arial" w:hAnsi="Arial"/>
      <w:szCs w:val="24"/>
      <w:lang w:val="sk-SK"/>
    </w:rPr>
  </w:style>
  <w:style w:type="paragraph" w:customStyle="1" w:styleId="Default">
    <w:name w:val="Default"/>
    <w:rsid w:val="003A1488"/>
    <w:pPr>
      <w:autoSpaceDE w:val="0"/>
      <w:autoSpaceDN w:val="0"/>
      <w:adjustRightInd w:val="0"/>
    </w:pPr>
    <w:rPr>
      <w:color w:val="000000"/>
      <w:sz w:val="24"/>
      <w:szCs w:val="24"/>
      <w:lang w:val="sk-SK"/>
    </w:rPr>
  </w:style>
  <w:style w:type="paragraph" w:styleId="Odsekzoznamu">
    <w:name w:val="List Paragraph"/>
    <w:basedOn w:val="Normlny"/>
    <w:uiPriority w:val="34"/>
    <w:qFormat/>
    <w:rsid w:val="00087832"/>
    <w:pPr>
      <w:ind w:left="720"/>
      <w:contextualSpacing/>
    </w:pPr>
  </w:style>
  <w:style w:type="character" w:styleId="Odkaznakomentr">
    <w:name w:val="annotation reference"/>
    <w:basedOn w:val="Predvolenpsmoodseku"/>
    <w:uiPriority w:val="99"/>
    <w:semiHidden/>
    <w:unhideWhenUsed/>
    <w:rsid w:val="00B258AA"/>
    <w:rPr>
      <w:sz w:val="16"/>
      <w:szCs w:val="16"/>
    </w:rPr>
  </w:style>
  <w:style w:type="paragraph" w:styleId="Textkomentra">
    <w:name w:val="annotation text"/>
    <w:basedOn w:val="Normlny"/>
    <w:link w:val="TextkomentraChar"/>
    <w:uiPriority w:val="99"/>
    <w:unhideWhenUsed/>
    <w:rsid w:val="00B258AA"/>
    <w:rPr>
      <w:szCs w:val="20"/>
    </w:rPr>
  </w:style>
  <w:style w:type="character" w:customStyle="1" w:styleId="TextkomentraChar">
    <w:name w:val="Text komentára Char"/>
    <w:basedOn w:val="Predvolenpsmoodseku"/>
    <w:link w:val="Textkomentra"/>
    <w:uiPriority w:val="99"/>
    <w:rsid w:val="00B258AA"/>
    <w:rPr>
      <w:rFonts w:ascii="Arial" w:hAnsi="Arial"/>
      <w:lang w:val="sk-SK"/>
    </w:rPr>
  </w:style>
  <w:style w:type="paragraph" w:styleId="Predmetkomentra">
    <w:name w:val="annotation subject"/>
    <w:basedOn w:val="Textkomentra"/>
    <w:next w:val="Textkomentra"/>
    <w:link w:val="PredmetkomentraChar"/>
    <w:uiPriority w:val="99"/>
    <w:semiHidden/>
    <w:unhideWhenUsed/>
    <w:rsid w:val="00B258AA"/>
    <w:rPr>
      <w:b/>
      <w:bCs/>
    </w:rPr>
  </w:style>
  <w:style w:type="character" w:customStyle="1" w:styleId="PredmetkomentraChar">
    <w:name w:val="Predmet komentára Char"/>
    <w:basedOn w:val="TextkomentraChar"/>
    <w:link w:val="Predmetkomentra"/>
    <w:uiPriority w:val="99"/>
    <w:semiHidden/>
    <w:rsid w:val="00B258AA"/>
    <w:rPr>
      <w:rFonts w:ascii="Arial" w:hAnsi="Arial"/>
      <w:b/>
      <w:bCs/>
      <w:lang w:val="sk-SK"/>
    </w:rPr>
  </w:style>
  <w:style w:type="paragraph" w:styleId="Revzia">
    <w:name w:val="Revision"/>
    <w:hidden/>
    <w:uiPriority w:val="99"/>
    <w:semiHidden/>
    <w:rsid w:val="00E97087"/>
    <w:rPr>
      <w:rFonts w:ascii="Arial" w:hAnsi="Arial"/>
      <w:szCs w:val="24"/>
      <w:lang w:val="sk-SK"/>
    </w:rPr>
  </w:style>
  <w:style w:type="paragraph" w:styleId="Textpoznmkypodiarou">
    <w:name w:val="footnote text"/>
    <w:basedOn w:val="Normlny"/>
    <w:link w:val="TextpoznmkypodiarouChar"/>
    <w:uiPriority w:val="99"/>
    <w:semiHidden/>
    <w:unhideWhenUsed/>
    <w:rsid w:val="00BE1401"/>
    <w:rPr>
      <w:szCs w:val="20"/>
    </w:rPr>
  </w:style>
  <w:style w:type="character" w:customStyle="1" w:styleId="TextpoznmkypodiarouChar">
    <w:name w:val="Text poznámky pod čiarou Char"/>
    <w:basedOn w:val="Predvolenpsmoodseku"/>
    <w:link w:val="Textpoznmkypodiarou"/>
    <w:uiPriority w:val="99"/>
    <w:semiHidden/>
    <w:rsid w:val="00BE1401"/>
    <w:rPr>
      <w:rFonts w:ascii="Arial" w:hAnsi="Arial"/>
      <w:lang w:val="sk-SK"/>
    </w:rPr>
  </w:style>
  <w:style w:type="character" w:styleId="Odkaznapoznmkupodiarou">
    <w:name w:val="footnote reference"/>
    <w:basedOn w:val="Predvolenpsmoodseku"/>
    <w:uiPriority w:val="99"/>
    <w:semiHidden/>
    <w:unhideWhenUsed/>
    <w:rsid w:val="00BE1401"/>
    <w:rPr>
      <w:vertAlign w:val="superscript"/>
    </w:rPr>
  </w:style>
  <w:style w:type="paragraph" w:styleId="PredformtovanHTML">
    <w:name w:val="HTML Preformatted"/>
    <w:basedOn w:val="Normlny"/>
    <w:link w:val="PredformtovanHTMLChar"/>
    <w:uiPriority w:val="99"/>
    <w:unhideWhenUsed/>
    <w:rsid w:val="003F6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lang w:eastAsia="sk-SK"/>
    </w:rPr>
  </w:style>
  <w:style w:type="character" w:customStyle="1" w:styleId="PredformtovanHTMLChar">
    <w:name w:val="Predformátované HTML Char"/>
    <w:basedOn w:val="Predvolenpsmoodseku"/>
    <w:link w:val="PredformtovanHTML"/>
    <w:uiPriority w:val="99"/>
    <w:rsid w:val="003F66D8"/>
    <w:rPr>
      <w:rFonts w:ascii="Courier New" w:hAnsi="Courier New" w:cs="Courier New"/>
      <w:lang w:val="sk-SK" w:eastAsia="sk-SK"/>
    </w:rPr>
  </w:style>
  <w:style w:type="character" w:customStyle="1" w:styleId="y2iqfc">
    <w:name w:val="y2iqfc"/>
    <w:basedOn w:val="Predvolenpsmoodseku"/>
    <w:rsid w:val="003F66D8"/>
  </w:style>
  <w:style w:type="paragraph" w:styleId="Textvysvetlivky">
    <w:name w:val="endnote text"/>
    <w:basedOn w:val="Normlny"/>
    <w:link w:val="TextvysvetlivkyChar"/>
    <w:uiPriority w:val="99"/>
    <w:semiHidden/>
    <w:unhideWhenUsed/>
    <w:rsid w:val="00925B30"/>
    <w:rPr>
      <w:szCs w:val="20"/>
    </w:rPr>
  </w:style>
  <w:style w:type="character" w:customStyle="1" w:styleId="TextvysvetlivkyChar">
    <w:name w:val="Text vysvetlivky Char"/>
    <w:basedOn w:val="Predvolenpsmoodseku"/>
    <w:link w:val="Textvysvetlivky"/>
    <w:uiPriority w:val="99"/>
    <w:semiHidden/>
    <w:rsid w:val="00925B30"/>
    <w:rPr>
      <w:rFonts w:ascii="Arial" w:hAnsi="Arial"/>
      <w:lang w:val="sk-SK"/>
    </w:rPr>
  </w:style>
  <w:style w:type="character" w:styleId="Odkaznavysvetlivku">
    <w:name w:val="endnote reference"/>
    <w:basedOn w:val="Predvolenpsmoodseku"/>
    <w:uiPriority w:val="99"/>
    <w:semiHidden/>
    <w:unhideWhenUsed/>
    <w:rsid w:val="00925B30"/>
    <w:rPr>
      <w:vertAlign w:val="superscript"/>
    </w:rPr>
  </w:style>
  <w:style w:type="character" w:customStyle="1" w:styleId="Nadpis2Char">
    <w:name w:val="Nadpis 2 Char"/>
    <w:basedOn w:val="Predvolenpsmoodseku"/>
    <w:link w:val="Nadpis2"/>
    <w:semiHidden/>
    <w:rsid w:val="00B244EA"/>
    <w:rPr>
      <w:rFonts w:asciiTheme="majorHAnsi" w:eastAsiaTheme="majorEastAsia" w:hAnsiTheme="majorHAnsi" w:cstheme="majorBidi"/>
      <w:b/>
      <w:bCs/>
      <w:color w:val="4F81BD" w:themeColor="accent1"/>
      <w:sz w:val="26"/>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016">
      <w:bodyDiv w:val="1"/>
      <w:marLeft w:val="0"/>
      <w:marRight w:val="0"/>
      <w:marTop w:val="0"/>
      <w:marBottom w:val="0"/>
      <w:divBdr>
        <w:top w:val="none" w:sz="0" w:space="0" w:color="auto"/>
        <w:left w:val="none" w:sz="0" w:space="0" w:color="auto"/>
        <w:bottom w:val="none" w:sz="0" w:space="0" w:color="auto"/>
        <w:right w:val="none" w:sz="0" w:space="0" w:color="auto"/>
      </w:divBdr>
    </w:div>
    <w:div w:id="24257762">
      <w:bodyDiv w:val="1"/>
      <w:marLeft w:val="0"/>
      <w:marRight w:val="0"/>
      <w:marTop w:val="0"/>
      <w:marBottom w:val="0"/>
      <w:divBdr>
        <w:top w:val="none" w:sz="0" w:space="0" w:color="auto"/>
        <w:left w:val="none" w:sz="0" w:space="0" w:color="auto"/>
        <w:bottom w:val="none" w:sz="0" w:space="0" w:color="auto"/>
        <w:right w:val="none" w:sz="0" w:space="0" w:color="auto"/>
      </w:divBdr>
    </w:div>
    <w:div w:id="36202481">
      <w:bodyDiv w:val="1"/>
      <w:marLeft w:val="0"/>
      <w:marRight w:val="0"/>
      <w:marTop w:val="0"/>
      <w:marBottom w:val="0"/>
      <w:divBdr>
        <w:top w:val="none" w:sz="0" w:space="0" w:color="auto"/>
        <w:left w:val="none" w:sz="0" w:space="0" w:color="auto"/>
        <w:bottom w:val="none" w:sz="0" w:space="0" w:color="auto"/>
        <w:right w:val="none" w:sz="0" w:space="0" w:color="auto"/>
      </w:divBdr>
    </w:div>
    <w:div w:id="47728446">
      <w:bodyDiv w:val="1"/>
      <w:marLeft w:val="0"/>
      <w:marRight w:val="0"/>
      <w:marTop w:val="0"/>
      <w:marBottom w:val="0"/>
      <w:divBdr>
        <w:top w:val="none" w:sz="0" w:space="0" w:color="auto"/>
        <w:left w:val="none" w:sz="0" w:space="0" w:color="auto"/>
        <w:bottom w:val="none" w:sz="0" w:space="0" w:color="auto"/>
        <w:right w:val="none" w:sz="0" w:space="0" w:color="auto"/>
      </w:divBdr>
    </w:div>
    <w:div w:id="73167961">
      <w:bodyDiv w:val="1"/>
      <w:marLeft w:val="0"/>
      <w:marRight w:val="0"/>
      <w:marTop w:val="0"/>
      <w:marBottom w:val="0"/>
      <w:divBdr>
        <w:top w:val="none" w:sz="0" w:space="0" w:color="auto"/>
        <w:left w:val="none" w:sz="0" w:space="0" w:color="auto"/>
        <w:bottom w:val="none" w:sz="0" w:space="0" w:color="auto"/>
        <w:right w:val="none" w:sz="0" w:space="0" w:color="auto"/>
      </w:divBdr>
    </w:div>
    <w:div w:id="73942109">
      <w:bodyDiv w:val="1"/>
      <w:marLeft w:val="0"/>
      <w:marRight w:val="0"/>
      <w:marTop w:val="0"/>
      <w:marBottom w:val="0"/>
      <w:divBdr>
        <w:top w:val="none" w:sz="0" w:space="0" w:color="auto"/>
        <w:left w:val="none" w:sz="0" w:space="0" w:color="auto"/>
        <w:bottom w:val="none" w:sz="0" w:space="0" w:color="auto"/>
        <w:right w:val="none" w:sz="0" w:space="0" w:color="auto"/>
      </w:divBdr>
    </w:div>
    <w:div w:id="74405336">
      <w:bodyDiv w:val="1"/>
      <w:marLeft w:val="0"/>
      <w:marRight w:val="0"/>
      <w:marTop w:val="0"/>
      <w:marBottom w:val="0"/>
      <w:divBdr>
        <w:top w:val="none" w:sz="0" w:space="0" w:color="auto"/>
        <w:left w:val="none" w:sz="0" w:space="0" w:color="auto"/>
        <w:bottom w:val="none" w:sz="0" w:space="0" w:color="auto"/>
        <w:right w:val="none" w:sz="0" w:space="0" w:color="auto"/>
      </w:divBdr>
    </w:div>
    <w:div w:id="87390389">
      <w:bodyDiv w:val="1"/>
      <w:marLeft w:val="0"/>
      <w:marRight w:val="0"/>
      <w:marTop w:val="0"/>
      <w:marBottom w:val="0"/>
      <w:divBdr>
        <w:top w:val="none" w:sz="0" w:space="0" w:color="auto"/>
        <w:left w:val="none" w:sz="0" w:space="0" w:color="auto"/>
        <w:bottom w:val="none" w:sz="0" w:space="0" w:color="auto"/>
        <w:right w:val="none" w:sz="0" w:space="0" w:color="auto"/>
      </w:divBdr>
    </w:div>
    <w:div w:id="106701121">
      <w:bodyDiv w:val="1"/>
      <w:marLeft w:val="0"/>
      <w:marRight w:val="0"/>
      <w:marTop w:val="0"/>
      <w:marBottom w:val="0"/>
      <w:divBdr>
        <w:top w:val="none" w:sz="0" w:space="0" w:color="auto"/>
        <w:left w:val="none" w:sz="0" w:space="0" w:color="auto"/>
        <w:bottom w:val="none" w:sz="0" w:space="0" w:color="auto"/>
        <w:right w:val="none" w:sz="0" w:space="0" w:color="auto"/>
      </w:divBdr>
    </w:div>
    <w:div w:id="119425803">
      <w:bodyDiv w:val="1"/>
      <w:marLeft w:val="0"/>
      <w:marRight w:val="0"/>
      <w:marTop w:val="0"/>
      <w:marBottom w:val="0"/>
      <w:divBdr>
        <w:top w:val="none" w:sz="0" w:space="0" w:color="auto"/>
        <w:left w:val="none" w:sz="0" w:space="0" w:color="auto"/>
        <w:bottom w:val="none" w:sz="0" w:space="0" w:color="auto"/>
        <w:right w:val="none" w:sz="0" w:space="0" w:color="auto"/>
      </w:divBdr>
    </w:div>
    <w:div w:id="129634365">
      <w:bodyDiv w:val="1"/>
      <w:marLeft w:val="0"/>
      <w:marRight w:val="0"/>
      <w:marTop w:val="0"/>
      <w:marBottom w:val="0"/>
      <w:divBdr>
        <w:top w:val="none" w:sz="0" w:space="0" w:color="auto"/>
        <w:left w:val="none" w:sz="0" w:space="0" w:color="auto"/>
        <w:bottom w:val="none" w:sz="0" w:space="0" w:color="auto"/>
        <w:right w:val="none" w:sz="0" w:space="0" w:color="auto"/>
      </w:divBdr>
    </w:div>
    <w:div w:id="131992766">
      <w:bodyDiv w:val="1"/>
      <w:marLeft w:val="0"/>
      <w:marRight w:val="0"/>
      <w:marTop w:val="0"/>
      <w:marBottom w:val="0"/>
      <w:divBdr>
        <w:top w:val="none" w:sz="0" w:space="0" w:color="auto"/>
        <w:left w:val="none" w:sz="0" w:space="0" w:color="auto"/>
        <w:bottom w:val="none" w:sz="0" w:space="0" w:color="auto"/>
        <w:right w:val="none" w:sz="0" w:space="0" w:color="auto"/>
      </w:divBdr>
    </w:div>
    <w:div w:id="154537192">
      <w:bodyDiv w:val="1"/>
      <w:marLeft w:val="0"/>
      <w:marRight w:val="0"/>
      <w:marTop w:val="0"/>
      <w:marBottom w:val="0"/>
      <w:divBdr>
        <w:top w:val="none" w:sz="0" w:space="0" w:color="auto"/>
        <w:left w:val="none" w:sz="0" w:space="0" w:color="auto"/>
        <w:bottom w:val="none" w:sz="0" w:space="0" w:color="auto"/>
        <w:right w:val="none" w:sz="0" w:space="0" w:color="auto"/>
      </w:divBdr>
    </w:div>
    <w:div w:id="156504053">
      <w:bodyDiv w:val="1"/>
      <w:marLeft w:val="0"/>
      <w:marRight w:val="0"/>
      <w:marTop w:val="0"/>
      <w:marBottom w:val="0"/>
      <w:divBdr>
        <w:top w:val="none" w:sz="0" w:space="0" w:color="auto"/>
        <w:left w:val="none" w:sz="0" w:space="0" w:color="auto"/>
        <w:bottom w:val="none" w:sz="0" w:space="0" w:color="auto"/>
        <w:right w:val="none" w:sz="0" w:space="0" w:color="auto"/>
      </w:divBdr>
    </w:div>
    <w:div w:id="232355222">
      <w:bodyDiv w:val="1"/>
      <w:marLeft w:val="0"/>
      <w:marRight w:val="0"/>
      <w:marTop w:val="0"/>
      <w:marBottom w:val="0"/>
      <w:divBdr>
        <w:top w:val="none" w:sz="0" w:space="0" w:color="auto"/>
        <w:left w:val="none" w:sz="0" w:space="0" w:color="auto"/>
        <w:bottom w:val="none" w:sz="0" w:space="0" w:color="auto"/>
        <w:right w:val="none" w:sz="0" w:space="0" w:color="auto"/>
      </w:divBdr>
    </w:div>
    <w:div w:id="252863919">
      <w:bodyDiv w:val="1"/>
      <w:marLeft w:val="0"/>
      <w:marRight w:val="0"/>
      <w:marTop w:val="0"/>
      <w:marBottom w:val="0"/>
      <w:divBdr>
        <w:top w:val="none" w:sz="0" w:space="0" w:color="auto"/>
        <w:left w:val="none" w:sz="0" w:space="0" w:color="auto"/>
        <w:bottom w:val="none" w:sz="0" w:space="0" w:color="auto"/>
        <w:right w:val="none" w:sz="0" w:space="0" w:color="auto"/>
      </w:divBdr>
    </w:div>
    <w:div w:id="254945787">
      <w:bodyDiv w:val="1"/>
      <w:marLeft w:val="0"/>
      <w:marRight w:val="0"/>
      <w:marTop w:val="0"/>
      <w:marBottom w:val="0"/>
      <w:divBdr>
        <w:top w:val="none" w:sz="0" w:space="0" w:color="auto"/>
        <w:left w:val="none" w:sz="0" w:space="0" w:color="auto"/>
        <w:bottom w:val="none" w:sz="0" w:space="0" w:color="auto"/>
        <w:right w:val="none" w:sz="0" w:space="0" w:color="auto"/>
      </w:divBdr>
    </w:div>
    <w:div w:id="266624305">
      <w:bodyDiv w:val="1"/>
      <w:marLeft w:val="0"/>
      <w:marRight w:val="0"/>
      <w:marTop w:val="0"/>
      <w:marBottom w:val="0"/>
      <w:divBdr>
        <w:top w:val="none" w:sz="0" w:space="0" w:color="auto"/>
        <w:left w:val="none" w:sz="0" w:space="0" w:color="auto"/>
        <w:bottom w:val="none" w:sz="0" w:space="0" w:color="auto"/>
        <w:right w:val="none" w:sz="0" w:space="0" w:color="auto"/>
      </w:divBdr>
    </w:div>
    <w:div w:id="279075008">
      <w:bodyDiv w:val="1"/>
      <w:marLeft w:val="0"/>
      <w:marRight w:val="0"/>
      <w:marTop w:val="0"/>
      <w:marBottom w:val="0"/>
      <w:divBdr>
        <w:top w:val="none" w:sz="0" w:space="0" w:color="auto"/>
        <w:left w:val="none" w:sz="0" w:space="0" w:color="auto"/>
        <w:bottom w:val="none" w:sz="0" w:space="0" w:color="auto"/>
        <w:right w:val="none" w:sz="0" w:space="0" w:color="auto"/>
      </w:divBdr>
    </w:div>
    <w:div w:id="309402677">
      <w:bodyDiv w:val="1"/>
      <w:marLeft w:val="0"/>
      <w:marRight w:val="0"/>
      <w:marTop w:val="0"/>
      <w:marBottom w:val="0"/>
      <w:divBdr>
        <w:top w:val="none" w:sz="0" w:space="0" w:color="auto"/>
        <w:left w:val="none" w:sz="0" w:space="0" w:color="auto"/>
        <w:bottom w:val="none" w:sz="0" w:space="0" w:color="auto"/>
        <w:right w:val="none" w:sz="0" w:space="0" w:color="auto"/>
      </w:divBdr>
    </w:div>
    <w:div w:id="313804698">
      <w:bodyDiv w:val="1"/>
      <w:marLeft w:val="0"/>
      <w:marRight w:val="0"/>
      <w:marTop w:val="0"/>
      <w:marBottom w:val="0"/>
      <w:divBdr>
        <w:top w:val="none" w:sz="0" w:space="0" w:color="auto"/>
        <w:left w:val="none" w:sz="0" w:space="0" w:color="auto"/>
        <w:bottom w:val="none" w:sz="0" w:space="0" w:color="auto"/>
        <w:right w:val="none" w:sz="0" w:space="0" w:color="auto"/>
      </w:divBdr>
    </w:div>
    <w:div w:id="317617769">
      <w:bodyDiv w:val="1"/>
      <w:marLeft w:val="0"/>
      <w:marRight w:val="0"/>
      <w:marTop w:val="0"/>
      <w:marBottom w:val="0"/>
      <w:divBdr>
        <w:top w:val="none" w:sz="0" w:space="0" w:color="auto"/>
        <w:left w:val="none" w:sz="0" w:space="0" w:color="auto"/>
        <w:bottom w:val="none" w:sz="0" w:space="0" w:color="auto"/>
        <w:right w:val="none" w:sz="0" w:space="0" w:color="auto"/>
      </w:divBdr>
    </w:div>
    <w:div w:id="347604687">
      <w:bodyDiv w:val="1"/>
      <w:marLeft w:val="0"/>
      <w:marRight w:val="0"/>
      <w:marTop w:val="0"/>
      <w:marBottom w:val="0"/>
      <w:divBdr>
        <w:top w:val="none" w:sz="0" w:space="0" w:color="auto"/>
        <w:left w:val="none" w:sz="0" w:space="0" w:color="auto"/>
        <w:bottom w:val="none" w:sz="0" w:space="0" w:color="auto"/>
        <w:right w:val="none" w:sz="0" w:space="0" w:color="auto"/>
      </w:divBdr>
    </w:div>
    <w:div w:id="399644119">
      <w:bodyDiv w:val="1"/>
      <w:marLeft w:val="0"/>
      <w:marRight w:val="0"/>
      <w:marTop w:val="0"/>
      <w:marBottom w:val="0"/>
      <w:divBdr>
        <w:top w:val="none" w:sz="0" w:space="0" w:color="auto"/>
        <w:left w:val="none" w:sz="0" w:space="0" w:color="auto"/>
        <w:bottom w:val="none" w:sz="0" w:space="0" w:color="auto"/>
        <w:right w:val="none" w:sz="0" w:space="0" w:color="auto"/>
      </w:divBdr>
    </w:div>
    <w:div w:id="401220487">
      <w:bodyDiv w:val="1"/>
      <w:marLeft w:val="0"/>
      <w:marRight w:val="0"/>
      <w:marTop w:val="0"/>
      <w:marBottom w:val="0"/>
      <w:divBdr>
        <w:top w:val="none" w:sz="0" w:space="0" w:color="auto"/>
        <w:left w:val="none" w:sz="0" w:space="0" w:color="auto"/>
        <w:bottom w:val="none" w:sz="0" w:space="0" w:color="auto"/>
        <w:right w:val="none" w:sz="0" w:space="0" w:color="auto"/>
      </w:divBdr>
    </w:div>
    <w:div w:id="401801919">
      <w:bodyDiv w:val="1"/>
      <w:marLeft w:val="0"/>
      <w:marRight w:val="0"/>
      <w:marTop w:val="0"/>
      <w:marBottom w:val="0"/>
      <w:divBdr>
        <w:top w:val="none" w:sz="0" w:space="0" w:color="auto"/>
        <w:left w:val="none" w:sz="0" w:space="0" w:color="auto"/>
        <w:bottom w:val="none" w:sz="0" w:space="0" w:color="auto"/>
        <w:right w:val="none" w:sz="0" w:space="0" w:color="auto"/>
      </w:divBdr>
    </w:div>
    <w:div w:id="406465040">
      <w:bodyDiv w:val="1"/>
      <w:marLeft w:val="0"/>
      <w:marRight w:val="0"/>
      <w:marTop w:val="0"/>
      <w:marBottom w:val="0"/>
      <w:divBdr>
        <w:top w:val="none" w:sz="0" w:space="0" w:color="auto"/>
        <w:left w:val="none" w:sz="0" w:space="0" w:color="auto"/>
        <w:bottom w:val="none" w:sz="0" w:space="0" w:color="auto"/>
        <w:right w:val="none" w:sz="0" w:space="0" w:color="auto"/>
      </w:divBdr>
    </w:div>
    <w:div w:id="421688536">
      <w:bodyDiv w:val="1"/>
      <w:marLeft w:val="0"/>
      <w:marRight w:val="0"/>
      <w:marTop w:val="0"/>
      <w:marBottom w:val="0"/>
      <w:divBdr>
        <w:top w:val="none" w:sz="0" w:space="0" w:color="auto"/>
        <w:left w:val="none" w:sz="0" w:space="0" w:color="auto"/>
        <w:bottom w:val="none" w:sz="0" w:space="0" w:color="auto"/>
        <w:right w:val="none" w:sz="0" w:space="0" w:color="auto"/>
      </w:divBdr>
    </w:div>
    <w:div w:id="425922794">
      <w:bodyDiv w:val="1"/>
      <w:marLeft w:val="0"/>
      <w:marRight w:val="0"/>
      <w:marTop w:val="0"/>
      <w:marBottom w:val="0"/>
      <w:divBdr>
        <w:top w:val="none" w:sz="0" w:space="0" w:color="auto"/>
        <w:left w:val="none" w:sz="0" w:space="0" w:color="auto"/>
        <w:bottom w:val="none" w:sz="0" w:space="0" w:color="auto"/>
        <w:right w:val="none" w:sz="0" w:space="0" w:color="auto"/>
      </w:divBdr>
    </w:div>
    <w:div w:id="427505545">
      <w:bodyDiv w:val="1"/>
      <w:marLeft w:val="0"/>
      <w:marRight w:val="0"/>
      <w:marTop w:val="0"/>
      <w:marBottom w:val="0"/>
      <w:divBdr>
        <w:top w:val="none" w:sz="0" w:space="0" w:color="auto"/>
        <w:left w:val="none" w:sz="0" w:space="0" w:color="auto"/>
        <w:bottom w:val="none" w:sz="0" w:space="0" w:color="auto"/>
        <w:right w:val="none" w:sz="0" w:space="0" w:color="auto"/>
      </w:divBdr>
    </w:div>
    <w:div w:id="469906274">
      <w:bodyDiv w:val="1"/>
      <w:marLeft w:val="0"/>
      <w:marRight w:val="0"/>
      <w:marTop w:val="0"/>
      <w:marBottom w:val="0"/>
      <w:divBdr>
        <w:top w:val="none" w:sz="0" w:space="0" w:color="auto"/>
        <w:left w:val="none" w:sz="0" w:space="0" w:color="auto"/>
        <w:bottom w:val="none" w:sz="0" w:space="0" w:color="auto"/>
        <w:right w:val="none" w:sz="0" w:space="0" w:color="auto"/>
      </w:divBdr>
    </w:div>
    <w:div w:id="500396082">
      <w:bodyDiv w:val="1"/>
      <w:marLeft w:val="0"/>
      <w:marRight w:val="0"/>
      <w:marTop w:val="0"/>
      <w:marBottom w:val="0"/>
      <w:divBdr>
        <w:top w:val="none" w:sz="0" w:space="0" w:color="auto"/>
        <w:left w:val="none" w:sz="0" w:space="0" w:color="auto"/>
        <w:bottom w:val="none" w:sz="0" w:space="0" w:color="auto"/>
        <w:right w:val="none" w:sz="0" w:space="0" w:color="auto"/>
      </w:divBdr>
    </w:div>
    <w:div w:id="533731909">
      <w:bodyDiv w:val="1"/>
      <w:marLeft w:val="0"/>
      <w:marRight w:val="0"/>
      <w:marTop w:val="0"/>
      <w:marBottom w:val="0"/>
      <w:divBdr>
        <w:top w:val="none" w:sz="0" w:space="0" w:color="auto"/>
        <w:left w:val="none" w:sz="0" w:space="0" w:color="auto"/>
        <w:bottom w:val="none" w:sz="0" w:space="0" w:color="auto"/>
        <w:right w:val="none" w:sz="0" w:space="0" w:color="auto"/>
      </w:divBdr>
      <w:divsChild>
        <w:div w:id="801071850">
          <w:marLeft w:val="0"/>
          <w:marRight w:val="0"/>
          <w:marTop w:val="0"/>
          <w:marBottom w:val="0"/>
          <w:divBdr>
            <w:top w:val="none" w:sz="0" w:space="0" w:color="auto"/>
            <w:left w:val="none" w:sz="0" w:space="0" w:color="auto"/>
            <w:bottom w:val="none" w:sz="0" w:space="0" w:color="auto"/>
            <w:right w:val="none" w:sz="0" w:space="0" w:color="auto"/>
          </w:divBdr>
        </w:div>
        <w:div w:id="172888306">
          <w:marLeft w:val="0"/>
          <w:marRight w:val="0"/>
          <w:marTop w:val="0"/>
          <w:marBottom w:val="0"/>
          <w:divBdr>
            <w:top w:val="none" w:sz="0" w:space="0" w:color="auto"/>
            <w:left w:val="none" w:sz="0" w:space="0" w:color="auto"/>
            <w:bottom w:val="none" w:sz="0" w:space="0" w:color="auto"/>
            <w:right w:val="none" w:sz="0" w:space="0" w:color="auto"/>
          </w:divBdr>
          <w:divsChild>
            <w:div w:id="620112704">
              <w:marLeft w:val="0"/>
              <w:marRight w:val="0"/>
              <w:marTop w:val="0"/>
              <w:marBottom w:val="0"/>
              <w:divBdr>
                <w:top w:val="none" w:sz="0" w:space="0" w:color="auto"/>
                <w:left w:val="none" w:sz="0" w:space="0" w:color="auto"/>
                <w:bottom w:val="none" w:sz="0" w:space="0" w:color="auto"/>
                <w:right w:val="none" w:sz="0" w:space="0" w:color="auto"/>
              </w:divBdr>
              <w:divsChild>
                <w:div w:id="1670716162">
                  <w:marLeft w:val="0"/>
                  <w:marRight w:val="0"/>
                  <w:marTop w:val="0"/>
                  <w:marBottom w:val="0"/>
                  <w:divBdr>
                    <w:top w:val="none" w:sz="0" w:space="0" w:color="auto"/>
                    <w:left w:val="none" w:sz="0" w:space="0" w:color="auto"/>
                    <w:bottom w:val="none" w:sz="0" w:space="0" w:color="auto"/>
                    <w:right w:val="none" w:sz="0" w:space="0" w:color="auto"/>
                  </w:divBdr>
                  <w:divsChild>
                    <w:div w:id="1153566936">
                      <w:marLeft w:val="0"/>
                      <w:marRight w:val="0"/>
                      <w:marTop w:val="0"/>
                      <w:marBottom w:val="0"/>
                      <w:divBdr>
                        <w:top w:val="none" w:sz="0" w:space="0" w:color="auto"/>
                        <w:left w:val="none" w:sz="0" w:space="0" w:color="auto"/>
                        <w:bottom w:val="none" w:sz="0" w:space="0" w:color="auto"/>
                        <w:right w:val="none" w:sz="0" w:space="0" w:color="auto"/>
                      </w:divBdr>
                      <w:divsChild>
                        <w:div w:id="1070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00903">
              <w:marLeft w:val="0"/>
              <w:marRight w:val="0"/>
              <w:marTop w:val="0"/>
              <w:marBottom w:val="0"/>
              <w:divBdr>
                <w:top w:val="none" w:sz="0" w:space="0" w:color="auto"/>
                <w:left w:val="none" w:sz="0" w:space="0" w:color="auto"/>
                <w:bottom w:val="none" w:sz="0" w:space="0" w:color="auto"/>
                <w:right w:val="none" w:sz="0" w:space="0" w:color="auto"/>
              </w:divBdr>
              <w:divsChild>
                <w:div w:id="1932548310">
                  <w:marLeft w:val="0"/>
                  <w:marRight w:val="0"/>
                  <w:marTop w:val="0"/>
                  <w:marBottom w:val="0"/>
                  <w:divBdr>
                    <w:top w:val="none" w:sz="0" w:space="0" w:color="auto"/>
                    <w:left w:val="none" w:sz="0" w:space="0" w:color="auto"/>
                    <w:bottom w:val="none" w:sz="0" w:space="0" w:color="auto"/>
                    <w:right w:val="none" w:sz="0" w:space="0" w:color="auto"/>
                  </w:divBdr>
                  <w:divsChild>
                    <w:div w:id="12773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439906">
      <w:bodyDiv w:val="1"/>
      <w:marLeft w:val="0"/>
      <w:marRight w:val="0"/>
      <w:marTop w:val="0"/>
      <w:marBottom w:val="0"/>
      <w:divBdr>
        <w:top w:val="none" w:sz="0" w:space="0" w:color="auto"/>
        <w:left w:val="none" w:sz="0" w:space="0" w:color="auto"/>
        <w:bottom w:val="none" w:sz="0" w:space="0" w:color="auto"/>
        <w:right w:val="none" w:sz="0" w:space="0" w:color="auto"/>
      </w:divBdr>
    </w:div>
    <w:div w:id="638071567">
      <w:bodyDiv w:val="1"/>
      <w:marLeft w:val="0"/>
      <w:marRight w:val="0"/>
      <w:marTop w:val="0"/>
      <w:marBottom w:val="0"/>
      <w:divBdr>
        <w:top w:val="none" w:sz="0" w:space="0" w:color="auto"/>
        <w:left w:val="none" w:sz="0" w:space="0" w:color="auto"/>
        <w:bottom w:val="none" w:sz="0" w:space="0" w:color="auto"/>
        <w:right w:val="none" w:sz="0" w:space="0" w:color="auto"/>
      </w:divBdr>
    </w:div>
    <w:div w:id="656809415">
      <w:bodyDiv w:val="1"/>
      <w:marLeft w:val="0"/>
      <w:marRight w:val="0"/>
      <w:marTop w:val="0"/>
      <w:marBottom w:val="0"/>
      <w:divBdr>
        <w:top w:val="none" w:sz="0" w:space="0" w:color="auto"/>
        <w:left w:val="none" w:sz="0" w:space="0" w:color="auto"/>
        <w:bottom w:val="none" w:sz="0" w:space="0" w:color="auto"/>
        <w:right w:val="none" w:sz="0" w:space="0" w:color="auto"/>
      </w:divBdr>
    </w:div>
    <w:div w:id="659894174">
      <w:bodyDiv w:val="1"/>
      <w:marLeft w:val="0"/>
      <w:marRight w:val="0"/>
      <w:marTop w:val="0"/>
      <w:marBottom w:val="0"/>
      <w:divBdr>
        <w:top w:val="none" w:sz="0" w:space="0" w:color="auto"/>
        <w:left w:val="none" w:sz="0" w:space="0" w:color="auto"/>
        <w:bottom w:val="none" w:sz="0" w:space="0" w:color="auto"/>
        <w:right w:val="none" w:sz="0" w:space="0" w:color="auto"/>
      </w:divBdr>
    </w:div>
    <w:div w:id="672685608">
      <w:bodyDiv w:val="1"/>
      <w:marLeft w:val="0"/>
      <w:marRight w:val="0"/>
      <w:marTop w:val="0"/>
      <w:marBottom w:val="0"/>
      <w:divBdr>
        <w:top w:val="none" w:sz="0" w:space="0" w:color="auto"/>
        <w:left w:val="none" w:sz="0" w:space="0" w:color="auto"/>
        <w:bottom w:val="none" w:sz="0" w:space="0" w:color="auto"/>
        <w:right w:val="none" w:sz="0" w:space="0" w:color="auto"/>
      </w:divBdr>
    </w:div>
    <w:div w:id="736899975">
      <w:bodyDiv w:val="1"/>
      <w:marLeft w:val="0"/>
      <w:marRight w:val="0"/>
      <w:marTop w:val="0"/>
      <w:marBottom w:val="0"/>
      <w:divBdr>
        <w:top w:val="none" w:sz="0" w:space="0" w:color="auto"/>
        <w:left w:val="none" w:sz="0" w:space="0" w:color="auto"/>
        <w:bottom w:val="none" w:sz="0" w:space="0" w:color="auto"/>
        <w:right w:val="none" w:sz="0" w:space="0" w:color="auto"/>
      </w:divBdr>
    </w:div>
    <w:div w:id="742919145">
      <w:bodyDiv w:val="1"/>
      <w:marLeft w:val="0"/>
      <w:marRight w:val="0"/>
      <w:marTop w:val="0"/>
      <w:marBottom w:val="0"/>
      <w:divBdr>
        <w:top w:val="none" w:sz="0" w:space="0" w:color="auto"/>
        <w:left w:val="none" w:sz="0" w:space="0" w:color="auto"/>
        <w:bottom w:val="none" w:sz="0" w:space="0" w:color="auto"/>
        <w:right w:val="none" w:sz="0" w:space="0" w:color="auto"/>
      </w:divBdr>
    </w:div>
    <w:div w:id="863059837">
      <w:bodyDiv w:val="1"/>
      <w:marLeft w:val="0"/>
      <w:marRight w:val="0"/>
      <w:marTop w:val="0"/>
      <w:marBottom w:val="0"/>
      <w:divBdr>
        <w:top w:val="none" w:sz="0" w:space="0" w:color="auto"/>
        <w:left w:val="none" w:sz="0" w:space="0" w:color="auto"/>
        <w:bottom w:val="none" w:sz="0" w:space="0" w:color="auto"/>
        <w:right w:val="none" w:sz="0" w:space="0" w:color="auto"/>
      </w:divBdr>
    </w:div>
    <w:div w:id="867988087">
      <w:bodyDiv w:val="1"/>
      <w:marLeft w:val="0"/>
      <w:marRight w:val="0"/>
      <w:marTop w:val="0"/>
      <w:marBottom w:val="0"/>
      <w:divBdr>
        <w:top w:val="none" w:sz="0" w:space="0" w:color="auto"/>
        <w:left w:val="none" w:sz="0" w:space="0" w:color="auto"/>
        <w:bottom w:val="none" w:sz="0" w:space="0" w:color="auto"/>
        <w:right w:val="none" w:sz="0" w:space="0" w:color="auto"/>
      </w:divBdr>
    </w:div>
    <w:div w:id="871188253">
      <w:bodyDiv w:val="1"/>
      <w:marLeft w:val="0"/>
      <w:marRight w:val="0"/>
      <w:marTop w:val="0"/>
      <w:marBottom w:val="0"/>
      <w:divBdr>
        <w:top w:val="none" w:sz="0" w:space="0" w:color="auto"/>
        <w:left w:val="none" w:sz="0" w:space="0" w:color="auto"/>
        <w:bottom w:val="none" w:sz="0" w:space="0" w:color="auto"/>
        <w:right w:val="none" w:sz="0" w:space="0" w:color="auto"/>
      </w:divBdr>
    </w:div>
    <w:div w:id="971669305">
      <w:bodyDiv w:val="1"/>
      <w:marLeft w:val="0"/>
      <w:marRight w:val="0"/>
      <w:marTop w:val="0"/>
      <w:marBottom w:val="0"/>
      <w:divBdr>
        <w:top w:val="none" w:sz="0" w:space="0" w:color="auto"/>
        <w:left w:val="none" w:sz="0" w:space="0" w:color="auto"/>
        <w:bottom w:val="none" w:sz="0" w:space="0" w:color="auto"/>
        <w:right w:val="none" w:sz="0" w:space="0" w:color="auto"/>
      </w:divBdr>
    </w:div>
    <w:div w:id="1029992401">
      <w:bodyDiv w:val="1"/>
      <w:marLeft w:val="0"/>
      <w:marRight w:val="0"/>
      <w:marTop w:val="0"/>
      <w:marBottom w:val="0"/>
      <w:divBdr>
        <w:top w:val="none" w:sz="0" w:space="0" w:color="auto"/>
        <w:left w:val="none" w:sz="0" w:space="0" w:color="auto"/>
        <w:bottom w:val="none" w:sz="0" w:space="0" w:color="auto"/>
        <w:right w:val="none" w:sz="0" w:space="0" w:color="auto"/>
      </w:divBdr>
    </w:div>
    <w:div w:id="1086927532">
      <w:bodyDiv w:val="1"/>
      <w:marLeft w:val="0"/>
      <w:marRight w:val="0"/>
      <w:marTop w:val="0"/>
      <w:marBottom w:val="0"/>
      <w:divBdr>
        <w:top w:val="none" w:sz="0" w:space="0" w:color="auto"/>
        <w:left w:val="none" w:sz="0" w:space="0" w:color="auto"/>
        <w:bottom w:val="none" w:sz="0" w:space="0" w:color="auto"/>
        <w:right w:val="none" w:sz="0" w:space="0" w:color="auto"/>
      </w:divBdr>
    </w:div>
    <w:div w:id="1090540752">
      <w:bodyDiv w:val="1"/>
      <w:marLeft w:val="0"/>
      <w:marRight w:val="0"/>
      <w:marTop w:val="0"/>
      <w:marBottom w:val="0"/>
      <w:divBdr>
        <w:top w:val="none" w:sz="0" w:space="0" w:color="auto"/>
        <w:left w:val="none" w:sz="0" w:space="0" w:color="auto"/>
        <w:bottom w:val="none" w:sz="0" w:space="0" w:color="auto"/>
        <w:right w:val="none" w:sz="0" w:space="0" w:color="auto"/>
      </w:divBdr>
    </w:div>
    <w:div w:id="1107506689">
      <w:bodyDiv w:val="1"/>
      <w:marLeft w:val="0"/>
      <w:marRight w:val="0"/>
      <w:marTop w:val="0"/>
      <w:marBottom w:val="0"/>
      <w:divBdr>
        <w:top w:val="none" w:sz="0" w:space="0" w:color="auto"/>
        <w:left w:val="none" w:sz="0" w:space="0" w:color="auto"/>
        <w:bottom w:val="none" w:sz="0" w:space="0" w:color="auto"/>
        <w:right w:val="none" w:sz="0" w:space="0" w:color="auto"/>
      </w:divBdr>
    </w:div>
    <w:div w:id="1139684305">
      <w:bodyDiv w:val="1"/>
      <w:marLeft w:val="0"/>
      <w:marRight w:val="0"/>
      <w:marTop w:val="0"/>
      <w:marBottom w:val="0"/>
      <w:divBdr>
        <w:top w:val="none" w:sz="0" w:space="0" w:color="auto"/>
        <w:left w:val="none" w:sz="0" w:space="0" w:color="auto"/>
        <w:bottom w:val="none" w:sz="0" w:space="0" w:color="auto"/>
        <w:right w:val="none" w:sz="0" w:space="0" w:color="auto"/>
      </w:divBdr>
    </w:div>
    <w:div w:id="1149052174">
      <w:bodyDiv w:val="1"/>
      <w:marLeft w:val="0"/>
      <w:marRight w:val="0"/>
      <w:marTop w:val="0"/>
      <w:marBottom w:val="0"/>
      <w:divBdr>
        <w:top w:val="none" w:sz="0" w:space="0" w:color="auto"/>
        <w:left w:val="none" w:sz="0" w:space="0" w:color="auto"/>
        <w:bottom w:val="none" w:sz="0" w:space="0" w:color="auto"/>
        <w:right w:val="none" w:sz="0" w:space="0" w:color="auto"/>
      </w:divBdr>
    </w:div>
    <w:div w:id="1190607224">
      <w:bodyDiv w:val="1"/>
      <w:marLeft w:val="0"/>
      <w:marRight w:val="0"/>
      <w:marTop w:val="0"/>
      <w:marBottom w:val="0"/>
      <w:divBdr>
        <w:top w:val="none" w:sz="0" w:space="0" w:color="auto"/>
        <w:left w:val="none" w:sz="0" w:space="0" w:color="auto"/>
        <w:bottom w:val="none" w:sz="0" w:space="0" w:color="auto"/>
        <w:right w:val="none" w:sz="0" w:space="0" w:color="auto"/>
      </w:divBdr>
    </w:div>
    <w:div w:id="1224368325">
      <w:bodyDiv w:val="1"/>
      <w:marLeft w:val="0"/>
      <w:marRight w:val="0"/>
      <w:marTop w:val="0"/>
      <w:marBottom w:val="0"/>
      <w:divBdr>
        <w:top w:val="none" w:sz="0" w:space="0" w:color="auto"/>
        <w:left w:val="none" w:sz="0" w:space="0" w:color="auto"/>
        <w:bottom w:val="none" w:sz="0" w:space="0" w:color="auto"/>
        <w:right w:val="none" w:sz="0" w:space="0" w:color="auto"/>
      </w:divBdr>
    </w:div>
    <w:div w:id="1226448663">
      <w:bodyDiv w:val="1"/>
      <w:marLeft w:val="0"/>
      <w:marRight w:val="0"/>
      <w:marTop w:val="0"/>
      <w:marBottom w:val="0"/>
      <w:divBdr>
        <w:top w:val="none" w:sz="0" w:space="0" w:color="auto"/>
        <w:left w:val="none" w:sz="0" w:space="0" w:color="auto"/>
        <w:bottom w:val="none" w:sz="0" w:space="0" w:color="auto"/>
        <w:right w:val="none" w:sz="0" w:space="0" w:color="auto"/>
      </w:divBdr>
    </w:div>
    <w:div w:id="1276402939">
      <w:bodyDiv w:val="1"/>
      <w:marLeft w:val="0"/>
      <w:marRight w:val="0"/>
      <w:marTop w:val="0"/>
      <w:marBottom w:val="0"/>
      <w:divBdr>
        <w:top w:val="none" w:sz="0" w:space="0" w:color="auto"/>
        <w:left w:val="none" w:sz="0" w:space="0" w:color="auto"/>
        <w:bottom w:val="none" w:sz="0" w:space="0" w:color="auto"/>
        <w:right w:val="none" w:sz="0" w:space="0" w:color="auto"/>
      </w:divBdr>
    </w:div>
    <w:div w:id="1277368170">
      <w:bodyDiv w:val="1"/>
      <w:marLeft w:val="0"/>
      <w:marRight w:val="0"/>
      <w:marTop w:val="0"/>
      <w:marBottom w:val="0"/>
      <w:divBdr>
        <w:top w:val="none" w:sz="0" w:space="0" w:color="auto"/>
        <w:left w:val="none" w:sz="0" w:space="0" w:color="auto"/>
        <w:bottom w:val="none" w:sz="0" w:space="0" w:color="auto"/>
        <w:right w:val="none" w:sz="0" w:space="0" w:color="auto"/>
      </w:divBdr>
    </w:div>
    <w:div w:id="1284382462">
      <w:bodyDiv w:val="1"/>
      <w:marLeft w:val="0"/>
      <w:marRight w:val="0"/>
      <w:marTop w:val="0"/>
      <w:marBottom w:val="0"/>
      <w:divBdr>
        <w:top w:val="none" w:sz="0" w:space="0" w:color="auto"/>
        <w:left w:val="none" w:sz="0" w:space="0" w:color="auto"/>
        <w:bottom w:val="none" w:sz="0" w:space="0" w:color="auto"/>
        <w:right w:val="none" w:sz="0" w:space="0" w:color="auto"/>
      </w:divBdr>
    </w:div>
    <w:div w:id="1286035061">
      <w:bodyDiv w:val="1"/>
      <w:marLeft w:val="0"/>
      <w:marRight w:val="0"/>
      <w:marTop w:val="0"/>
      <w:marBottom w:val="0"/>
      <w:divBdr>
        <w:top w:val="none" w:sz="0" w:space="0" w:color="auto"/>
        <w:left w:val="none" w:sz="0" w:space="0" w:color="auto"/>
        <w:bottom w:val="none" w:sz="0" w:space="0" w:color="auto"/>
        <w:right w:val="none" w:sz="0" w:space="0" w:color="auto"/>
      </w:divBdr>
    </w:div>
    <w:div w:id="1313097477">
      <w:bodyDiv w:val="1"/>
      <w:marLeft w:val="0"/>
      <w:marRight w:val="0"/>
      <w:marTop w:val="0"/>
      <w:marBottom w:val="0"/>
      <w:divBdr>
        <w:top w:val="none" w:sz="0" w:space="0" w:color="auto"/>
        <w:left w:val="none" w:sz="0" w:space="0" w:color="auto"/>
        <w:bottom w:val="none" w:sz="0" w:space="0" w:color="auto"/>
        <w:right w:val="none" w:sz="0" w:space="0" w:color="auto"/>
      </w:divBdr>
    </w:div>
    <w:div w:id="1338846559">
      <w:bodyDiv w:val="1"/>
      <w:marLeft w:val="0"/>
      <w:marRight w:val="0"/>
      <w:marTop w:val="0"/>
      <w:marBottom w:val="0"/>
      <w:divBdr>
        <w:top w:val="none" w:sz="0" w:space="0" w:color="auto"/>
        <w:left w:val="none" w:sz="0" w:space="0" w:color="auto"/>
        <w:bottom w:val="none" w:sz="0" w:space="0" w:color="auto"/>
        <w:right w:val="none" w:sz="0" w:space="0" w:color="auto"/>
      </w:divBdr>
    </w:div>
    <w:div w:id="1358315364">
      <w:bodyDiv w:val="1"/>
      <w:marLeft w:val="0"/>
      <w:marRight w:val="0"/>
      <w:marTop w:val="0"/>
      <w:marBottom w:val="0"/>
      <w:divBdr>
        <w:top w:val="none" w:sz="0" w:space="0" w:color="auto"/>
        <w:left w:val="none" w:sz="0" w:space="0" w:color="auto"/>
        <w:bottom w:val="none" w:sz="0" w:space="0" w:color="auto"/>
        <w:right w:val="none" w:sz="0" w:space="0" w:color="auto"/>
      </w:divBdr>
    </w:div>
    <w:div w:id="1381707219">
      <w:bodyDiv w:val="1"/>
      <w:marLeft w:val="0"/>
      <w:marRight w:val="0"/>
      <w:marTop w:val="0"/>
      <w:marBottom w:val="0"/>
      <w:divBdr>
        <w:top w:val="none" w:sz="0" w:space="0" w:color="auto"/>
        <w:left w:val="none" w:sz="0" w:space="0" w:color="auto"/>
        <w:bottom w:val="none" w:sz="0" w:space="0" w:color="auto"/>
        <w:right w:val="none" w:sz="0" w:space="0" w:color="auto"/>
      </w:divBdr>
    </w:div>
    <w:div w:id="1408653376">
      <w:bodyDiv w:val="1"/>
      <w:marLeft w:val="0"/>
      <w:marRight w:val="0"/>
      <w:marTop w:val="0"/>
      <w:marBottom w:val="0"/>
      <w:divBdr>
        <w:top w:val="none" w:sz="0" w:space="0" w:color="auto"/>
        <w:left w:val="none" w:sz="0" w:space="0" w:color="auto"/>
        <w:bottom w:val="none" w:sz="0" w:space="0" w:color="auto"/>
        <w:right w:val="none" w:sz="0" w:space="0" w:color="auto"/>
      </w:divBdr>
    </w:div>
    <w:div w:id="1411275193">
      <w:bodyDiv w:val="1"/>
      <w:marLeft w:val="0"/>
      <w:marRight w:val="0"/>
      <w:marTop w:val="0"/>
      <w:marBottom w:val="0"/>
      <w:divBdr>
        <w:top w:val="none" w:sz="0" w:space="0" w:color="auto"/>
        <w:left w:val="none" w:sz="0" w:space="0" w:color="auto"/>
        <w:bottom w:val="none" w:sz="0" w:space="0" w:color="auto"/>
        <w:right w:val="none" w:sz="0" w:space="0" w:color="auto"/>
      </w:divBdr>
    </w:div>
    <w:div w:id="1413813786">
      <w:bodyDiv w:val="1"/>
      <w:marLeft w:val="0"/>
      <w:marRight w:val="0"/>
      <w:marTop w:val="0"/>
      <w:marBottom w:val="0"/>
      <w:divBdr>
        <w:top w:val="none" w:sz="0" w:space="0" w:color="auto"/>
        <w:left w:val="none" w:sz="0" w:space="0" w:color="auto"/>
        <w:bottom w:val="none" w:sz="0" w:space="0" w:color="auto"/>
        <w:right w:val="none" w:sz="0" w:space="0" w:color="auto"/>
      </w:divBdr>
    </w:div>
    <w:div w:id="1416051965">
      <w:bodyDiv w:val="1"/>
      <w:marLeft w:val="0"/>
      <w:marRight w:val="0"/>
      <w:marTop w:val="0"/>
      <w:marBottom w:val="0"/>
      <w:divBdr>
        <w:top w:val="none" w:sz="0" w:space="0" w:color="auto"/>
        <w:left w:val="none" w:sz="0" w:space="0" w:color="auto"/>
        <w:bottom w:val="none" w:sz="0" w:space="0" w:color="auto"/>
        <w:right w:val="none" w:sz="0" w:space="0" w:color="auto"/>
      </w:divBdr>
    </w:div>
    <w:div w:id="1417553037">
      <w:bodyDiv w:val="1"/>
      <w:marLeft w:val="0"/>
      <w:marRight w:val="0"/>
      <w:marTop w:val="0"/>
      <w:marBottom w:val="0"/>
      <w:divBdr>
        <w:top w:val="none" w:sz="0" w:space="0" w:color="auto"/>
        <w:left w:val="none" w:sz="0" w:space="0" w:color="auto"/>
        <w:bottom w:val="none" w:sz="0" w:space="0" w:color="auto"/>
        <w:right w:val="none" w:sz="0" w:space="0" w:color="auto"/>
      </w:divBdr>
    </w:div>
    <w:div w:id="1437211509">
      <w:bodyDiv w:val="1"/>
      <w:marLeft w:val="0"/>
      <w:marRight w:val="0"/>
      <w:marTop w:val="0"/>
      <w:marBottom w:val="0"/>
      <w:divBdr>
        <w:top w:val="none" w:sz="0" w:space="0" w:color="auto"/>
        <w:left w:val="none" w:sz="0" w:space="0" w:color="auto"/>
        <w:bottom w:val="none" w:sz="0" w:space="0" w:color="auto"/>
        <w:right w:val="none" w:sz="0" w:space="0" w:color="auto"/>
      </w:divBdr>
    </w:div>
    <w:div w:id="1450973205">
      <w:bodyDiv w:val="1"/>
      <w:marLeft w:val="0"/>
      <w:marRight w:val="0"/>
      <w:marTop w:val="0"/>
      <w:marBottom w:val="0"/>
      <w:divBdr>
        <w:top w:val="none" w:sz="0" w:space="0" w:color="auto"/>
        <w:left w:val="none" w:sz="0" w:space="0" w:color="auto"/>
        <w:bottom w:val="none" w:sz="0" w:space="0" w:color="auto"/>
        <w:right w:val="none" w:sz="0" w:space="0" w:color="auto"/>
      </w:divBdr>
    </w:div>
    <w:div w:id="1521897473">
      <w:bodyDiv w:val="1"/>
      <w:marLeft w:val="0"/>
      <w:marRight w:val="0"/>
      <w:marTop w:val="0"/>
      <w:marBottom w:val="0"/>
      <w:divBdr>
        <w:top w:val="none" w:sz="0" w:space="0" w:color="auto"/>
        <w:left w:val="none" w:sz="0" w:space="0" w:color="auto"/>
        <w:bottom w:val="none" w:sz="0" w:space="0" w:color="auto"/>
        <w:right w:val="none" w:sz="0" w:space="0" w:color="auto"/>
      </w:divBdr>
    </w:div>
    <w:div w:id="1537352818">
      <w:bodyDiv w:val="1"/>
      <w:marLeft w:val="0"/>
      <w:marRight w:val="0"/>
      <w:marTop w:val="0"/>
      <w:marBottom w:val="0"/>
      <w:divBdr>
        <w:top w:val="none" w:sz="0" w:space="0" w:color="auto"/>
        <w:left w:val="none" w:sz="0" w:space="0" w:color="auto"/>
        <w:bottom w:val="none" w:sz="0" w:space="0" w:color="auto"/>
        <w:right w:val="none" w:sz="0" w:space="0" w:color="auto"/>
      </w:divBdr>
    </w:div>
    <w:div w:id="1546209233">
      <w:bodyDiv w:val="1"/>
      <w:marLeft w:val="0"/>
      <w:marRight w:val="0"/>
      <w:marTop w:val="0"/>
      <w:marBottom w:val="0"/>
      <w:divBdr>
        <w:top w:val="none" w:sz="0" w:space="0" w:color="auto"/>
        <w:left w:val="none" w:sz="0" w:space="0" w:color="auto"/>
        <w:bottom w:val="none" w:sz="0" w:space="0" w:color="auto"/>
        <w:right w:val="none" w:sz="0" w:space="0" w:color="auto"/>
      </w:divBdr>
    </w:div>
    <w:div w:id="1547177222">
      <w:bodyDiv w:val="1"/>
      <w:marLeft w:val="0"/>
      <w:marRight w:val="0"/>
      <w:marTop w:val="0"/>
      <w:marBottom w:val="0"/>
      <w:divBdr>
        <w:top w:val="none" w:sz="0" w:space="0" w:color="auto"/>
        <w:left w:val="none" w:sz="0" w:space="0" w:color="auto"/>
        <w:bottom w:val="none" w:sz="0" w:space="0" w:color="auto"/>
        <w:right w:val="none" w:sz="0" w:space="0" w:color="auto"/>
      </w:divBdr>
    </w:div>
    <w:div w:id="1549099797">
      <w:bodyDiv w:val="1"/>
      <w:marLeft w:val="0"/>
      <w:marRight w:val="0"/>
      <w:marTop w:val="0"/>
      <w:marBottom w:val="0"/>
      <w:divBdr>
        <w:top w:val="none" w:sz="0" w:space="0" w:color="auto"/>
        <w:left w:val="none" w:sz="0" w:space="0" w:color="auto"/>
        <w:bottom w:val="none" w:sz="0" w:space="0" w:color="auto"/>
        <w:right w:val="none" w:sz="0" w:space="0" w:color="auto"/>
      </w:divBdr>
    </w:div>
    <w:div w:id="1552615344">
      <w:bodyDiv w:val="1"/>
      <w:marLeft w:val="0"/>
      <w:marRight w:val="0"/>
      <w:marTop w:val="0"/>
      <w:marBottom w:val="0"/>
      <w:divBdr>
        <w:top w:val="none" w:sz="0" w:space="0" w:color="auto"/>
        <w:left w:val="none" w:sz="0" w:space="0" w:color="auto"/>
        <w:bottom w:val="none" w:sz="0" w:space="0" w:color="auto"/>
        <w:right w:val="none" w:sz="0" w:space="0" w:color="auto"/>
      </w:divBdr>
    </w:div>
    <w:div w:id="1576470863">
      <w:bodyDiv w:val="1"/>
      <w:marLeft w:val="0"/>
      <w:marRight w:val="0"/>
      <w:marTop w:val="0"/>
      <w:marBottom w:val="0"/>
      <w:divBdr>
        <w:top w:val="none" w:sz="0" w:space="0" w:color="auto"/>
        <w:left w:val="none" w:sz="0" w:space="0" w:color="auto"/>
        <w:bottom w:val="none" w:sz="0" w:space="0" w:color="auto"/>
        <w:right w:val="none" w:sz="0" w:space="0" w:color="auto"/>
      </w:divBdr>
    </w:div>
    <w:div w:id="1592271872">
      <w:bodyDiv w:val="1"/>
      <w:marLeft w:val="0"/>
      <w:marRight w:val="0"/>
      <w:marTop w:val="0"/>
      <w:marBottom w:val="0"/>
      <w:divBdr>
        <w:top w:val="none" w:sz="0" w:space="0" w:color="auto"/>
        <w:left w:val="none" w:sz="0" w:space="0" w:color="auto"/>
        <w:bottom w:val="none" w:sz="0" w:space="0" w:color="auto"/>
        <w:right w:val="none" w:sz="0" w:space="0" w:color="auto"/>
      </w:divBdr>
    </w:div>
    <w:div w:id="1662999797">
      <w:bodyDiv w:val="1"/>
      <w:marLeft w:val="0"/>
      <w:marRight w:val="0"/>
      <w:marTop w:val="0"/>
      <w:marBottom w:val="0"/>
      <w:divBdr>
        <w:top w:val="none" w:sz="0" w:space="0" w:color="auto"/>
        <w:left w:val="none" w:sz="0" w:space="0" w:color="auto"/>
        <w:bottom w:val="none" w:sz="0" w:space="0" w:color="auto"/>
        <w:right w:val="none" w:sz="0" w:space="0" w:color="auto"/>
      </w:divBdr>
    </w:div>
    <w:div w:id="1706830021">
      <w:bodyDiv w:val="1"/>
      <w:marLeft w:val="0"/>
      <w:marRight w:val="0"/>
      <w:marTop w:val="0"/>
      <w:marBottom w:val="0"/>
      <w:divBdr>
        <w:top w:val="none" w:sz="0" w:space="0" w:color="auto"/>
        <w:left w:val="none" w:sz="0" w:space="0" w:color="auto"/>
        <w:bottom w:val="none" w:sz="0" w:space="0" w:color="auto"/>
        <w:right w:val="none" w:sz="0" w:space="0" w:color="auto"/>
      </w:divBdr>
    </w:div>
    <w:div w:id="1708333487">
      <w:bodyDiv w:val="1"/>
      <w:marLeft w:val="0"/>
      <w:marRight w:val="0"/>
      <w:marTop w:val="0"/>
      <w:marBottom w:val="0"/>
      <w:divBdr>
        <w:top w:val="none" w:sz="0" w:space="0" w:color="auto"/>
        <w:left w:val="none" w:sz="0" w:space="0" w:color="auto"/>
        <w:bottom w:val="none" w:sz="0" w:space="0" w:color="auto"/>
        <w:right w:val="none" w:sz="0" w:space="0" w:color="auto"/>
      </w:divBdr>
    </w:div>
    <w:div w:id="1745250637">
      <w:bodyDiv w:val="1"/>
      <w:marLeft w:val="0"/>
      <w:marRight w:val="0"/>
      <w:marTop w:val="0"/>
      <w:marBottom w:val="0"/>
      <w:divBdr>
        <w:top w:val="none" w:sz="0" w:space="0" w:color="auto"/>
        <w:left w:val="none" w:sz="0" w:space="0" w:color="auto"/>
        <w:bottom w:val="none" w:sz="0" w:space="0" w:color="auto"/>
        <w:right w:val="none" w:sz="0" w:space="0" w:color="auto"/>
      </w:divBdr>
    </w:div>
    <w:div w:id="1761094819">
      <w:bodyDiv w:val="1"/>
      <w:marLeft w:val="0"/>
      <w:marRight w:val="0"/>
      <w:marTop w:val="0"/>
      <w:marBottom w:val="0"/>
      <w:divBdr>
        <w:top w:val="none" w:sz="0" w:space="0" w:color="auto"/>
        <w:left w:val="none" w:sz="0" w:space="0" w:color="auto"/>
        <w:bottom w:val="none" w:sz="0" w:space="0" w:color="auto"/>
        <w:right w:val="none" w:sz="0" w:space="0" w:color="auto"/>
      </w:divBdr>
    </w:div>
    <w:div w:id="1770814139">
      <w:bodyDiv w:val="1"/>
      <w:marLeft w:val="0"/>
      <w:marRight w:val="0"/>
      <w:marTop w:val="0"/>
      <w:marBottom w:val="0"/>
      <w:divBdr>
        <w:top w:val="none" w:sz="0" w:space="0" w:color="auto"/>
        <w:left w:val="none" w:sz="0" w:space="0" w:color="auto"/>
        <w:bottom w:val="none" w:sz="0" w:space="0" w:color="auto"/>
        <w:right w:val="none" w:sz="0" w:space="0" w:color="auto"/>
      </w:divBdr>
    </w:div>
    <w:div w:id="1781799901">
      <w:bodyDiv w:val="1"/>
      <w:marLeft w:val="0"/>
      <w:marRight w:val="0"/>
      <w:marTop w:val="0"/>
      <w:marBottom w:val="0"/>
      <w:divBdr>
        <w:top w:val="none" w:sz="0" w:space="0" w:color="auto"/>
        <w:left w:val="none" w:sz="0" w:space="0" w:color="auto"/>
        <w:bottom w:val="none" w:sz="0" w:space="0" w:color="auto"/>
        <w:right w:val="none" w:sz="0" w:space="0" w:color="auto"/>
      </w:divBdr>
    </w:div>
    <w:div w:id="1814521385">
      <w:bodyDiv w:val="1"/>
      <w:marLeft w:val="0"/>
      <w:marRight w:val="0"/>
      <w:marTop w:val="0"/>
      <w:marBottom w:val="0"/>
      <w:divBdr>
        <w:top w:val="none" w:sz="0" w:space="0" w:color="auto"/>
        <w:left w:val="none" w:sz="0" w:space="0" w:color="auto"/>
        <w:bottom w:val="none" w:sz="0" w:space="0" w:color="auto"/>
        <w:right w:val="none" w:sz="0" w:space="0" w:color="auto"/>
      </w:divBdr>
    </w:div>
    <w:div w:id="1819036044">
      <w:bodyDiv w:val="1"/>
      <w:marLeft w:val="0"/>
      <w:marRight w:val="0"/>
      <w:marTop w:val="0"/>
      <w:marBottom w:val="0"/>
      <w:divBdr>
        <w:top w:val="none" w:sz="0" w:space="0" w:color="auto"/>
        <w:left w:val="none" w:sz="0" w:space="0" w:color="auto"/>
        <w:bottom w:val="none" w:sz="0" w:space="0" w:color="auto"/>
        <w:right w:val="none" w:sz="0" w:space="0" w:color="auto"/>
      </w:divBdr>
    </w:div>
    <w:div w:id="1873372429">
      <w:bodyDiv w:val="1"/>
      <w:marLeft w:val="0"/>
      <w:marRight w:val="0"/>
      <w:marTop w:val="0"/>
      <w:marBottom w:val="0"/>
      <w:divBdr>
        <w:top w:val="none" w:sz="0" w:space="0" w:color="auto"/>
        <w:left w:val="none" w:sz="0" w:space="0" w:color="auto"/>
        <w:bottom w:val="none" w:sz="0" w:space="0" w:color="auto"/>
        <w:right w:val="none" w:sz="0" w:space="0" w:color="auto"/>
      </w:divBdr>
    </w:div>
    <w:div w:id="1882597483">
      <w:bodyDiv w:val="1"/>
      <w:marLeft w:val="0"/>
      <w:marRight w:val="0"/>
      <w:marTop w:val="0"/>
      <w:marBottom w:val="0"/>
      <w:divBdr>
        <w:top w:val="none" w:sz="0" w:space="0" w:color="auto"/>
        <w:left w:val="none" w:sz="0" w:space="0" w:color="auto"/>
        <w:bottom w:val="none" w:sz="0" w:space="0" w:color="auto"/>
        <w:right w:val="none" w:sz="0" w:space="0" w:color="auto"/>
      </w:divBdr>
    </w:div>
    <w:div w:id="1899781453">
      <w:bodyDiv w:val="1"/>
      <w:marLeft w:val="0"/>
      <w:marRight w:val="0"/>
      <w:marTop w:val="0"/>
      <w:marBottom w:val="0"/>
      <w:divBdr>
        <w:top w:val="none" w:sz="0" w:space="0" w:color="auto"/>
        <w:left w:val="none" w:sz="0" w:space="0" w:color="auto"/>
        <w:bottom w:val="none" w:sz="0" w:space="0" w:color="auto"/>
        <w:right w:val="none" w:sz="0" w:space="0" w:color="auto"/>
      </w:divBdr>
    </w:div>
    <w:div w:id="1932857256">
      <w:bodyDiv w:val="1"/>
      <w:marLeft w:val="0"/>
      <w:marRight w:val="0"/>
      <w:marTop w:val="0"/>
      <w:marBottom w:val="0"/>
      <w:divBdr>
        <w:top w:val="none" w:sz="0" w:space="0" w:color="auto"/>
        <w:left w:val="none" w:sz="0" w:space="0" w:color="auto"/>
        <w:bottom w:val="none" w:sz="0" w:space="0" w:color="auto"/>
        <w:right w:val="none" w:sz="0" w:space="0" w:color="auto"/>
      </w:divBdr>
    </w:div>
    <w:div w:id="1995640534">
      <w:bodyDiv w:val="1"/>
      <w:marLeft w:val="0"/>
      <w:marRight w:val="0"/>
      <w:marTop w:val="0"/>
      <w:marBottom w:val="0"/>
      <w:divBdr>
        <w:top w:val="none" w:sz="0" w:space="0" w:color="auto"/>
        <w:left w:val="none" w:sz="0" w:space="0" w:color="auto"/>
        <w:bottom w:val="none" w:sz="0" w:space="0" w:color="auto"/>
        <w:right w:val="none" w:sz="0" w:space="0" w:color="auto"/>
      </w:divBdr>
    </w:div>
    <w:div w:id="2013489371">
      <w:bodyDiv w:val="1"/>
      <w:marLeft w:val="0"/>
      <w:marRight w:val="0"/>
      <w:marTop w:val="0"/>
      <w:marBottom w:val="0"/>
      <w:divBdr>
        <w:top w:val="none" w:sz="0" w:space="0" w:color="auto"/>
        <w:left w:val="none" w:sz="0" w:space="0" w:color="auto"/>
        <w:bottom w:val="none" w:sz="0" w:space="0" w:color="auto"/>
        <w:right w:val="none" w:sz="0" w:space="0" w:color="auto"/>
      </w:divBdr>
    </w:div>
    <w:div w:id="2059741780">
      <w:marLeft w:val="0"/>
      <w:marRight w:val="0"/>
      <w:marTop w:val="0"/>
      <w:marBottom w:val="0"/>
      <w:divBdr>
        <w:top w:val="none" w:sz="0" w:space="0" w:color="auto"/>
        <w:left w:val="none" w:sz="0" w:space="0" w:color="auto"/>
        <w:bottom w:val="none" w:sz="0" w:space="0" w:color="auto"/>
        <w:right w:val="none" w:sz="0" w:space="0" w:color="auto"/>
      </w:divBdr>
    </w:div>
    <w:div w:id="2059741781">
      <w:marLeft w:val="0"/>
      <w:marRight w:val="0"/>
      <w:marTop w:val="0"/>
      <w:marBottom w:val="0"/>
      <w:divBdr>
        <w:top w:val="none" w:sz="0" w:space="0" w:color="auto"/>
        <w:left w:val="none" w:sz="0" w:space="0" w:color="auto"/>
        <w:bottom w:val="none" w:sz="0" w:space="0" w:color="auto"/>
        <w:right w:val="none" w:sz="0" w:space="0" w:color="auto"/>
      </w:divBdr>
    </w:div>
    <w:div w:id="2059741782">
      <w:marLeft w:val="0"/>
      <w:marRight w:val="0"/>
      <w:marTop w:val="0"/>
      <w:marBottom w:val="0"/>
      <w:divBdr>
        <w:top w:val="none" w:sz="0" w:space="0" w:color="auto"/>
        <w:left w:val="none" w:sz="0" w:space="0" w:color="auto"/>
        <w:bottom w:val="none" w:sz="0" w:space="0" w:color="auto"/>
        <w:right w:val="none" w:sz="0" w:space="0" w:color="auto"/>
      </w:divBdr>
    </w:div>
    <w:div w:id="2059741783">
      <w:marLeft w:val="0"/>
      <w:marRight w:val="0"/>
      <w:marTop w:val="0"/>
      <w:marBottom w:val="0"/>
      <w:divBdr>
        <w:top w:val="none" w:sz="0" w:space="0" w:color="auto"/>
        <w:left w:val="none" w:sz="0" w:space="0" w:color="auto"/>
        <w:bottom w:val="none" w:sz="0" w:space="0" w:color="auto"/>
        <w:right w:val="none" w:sz="0" w:space="0" w:color="auto"/>
      </w:divBdr>
    </w:div>
    <w:div w:id="2059741784">
      <w:marLeft w:val="0"/>
      <w:marRight w:val="0"/>
      <w:marTop w:val="0"/>
      <w:marBottom w:val="0"/>
      <w:divBdr>
        <w:top w:val="none" w:sz="0" w:space="0" w:color="auto"/>
        <w:left w:val="none" w:sz="0" w:space="0" w:color="auto"/>
        <w:bottom w:val="none" w:sz="0" w:space="0" w:color="auto"/>
        <w:right w:val="none" w:sz="0" w:space="0" w:color="auto"/>
      </w:divBdr>
    </w:div>
    <w:div w:id="2059741785">
      <w:marLeft w:val="0"/>
      <w:marRight w:val="0"/>
      <w:marTop w:val="0"/>
      <w:marBottom w:val="0"/>
      <w:divBdr>
        <w:top w:val="none" w:sz="0" w:space="0" w:color="auto"/>
        <w:left w:val="none" w:sz="0" w:space="0" w:color="auto"/>
        <w:bottom w:val="none" w:sz="0" w:space="0" w:color="auto"/>
        <w:right w:val="none" w:sz="0" w:space="0" w:color="auto"/>
      </w:divBdr>
    </w:div>
    <w:div w:id="2090155626">
      <w:bodyDiv w:val="1"/>
      <w:marLeft w:val="0"/>
      <w:marRight w:val="0"/>
      <w:marTop w:val="0"/>
      <w:marBottom w:val="0"/>
      <w:divBdr>
        <w:top w:val="none" w:sz="0" w:space="0" w:color="auto"/>
        <w:left w:val="none" w:sz="0" w:space="0" w:color="auto"/>
        <w:bottom w:val="none" w:sz="0" w:space="0" w:color="auto"/>
        <w:right w:val="none" w:sz="0" w:space="0" w:color="auto"/>
      </w:divBdr>
    </w:div>
    <w:div w:id="21384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06440-192A-4405-BC38-03689D4B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2831</Words>
  <Characters>16140</Characters>
  <Application>Microsoft Office Word</Application>
  <DocSecurity>0</DocSecurity>
  <Lines>134</Lines>
  <Paragraphs>37</Paragraphs>
  <ScaleCrop>false</ScaleCrop>
  <HeadingPairs>
    <vt:vector size="6" baseType="variant">
      <vt:variant>
        <vt:lpstr>Názov</vt:lpstr>
      </vt:variant>
      <vt:variant>
        <vt:i4>1</vt:i4>
      </vt:variant>
      <vt:variant>
        <vt:lpstr>Titolo</vt:lpstr>
      </vt:variant>
      <vt:variant>
        <vt:i4>1</vt:i4>
      </vt:variant>
      <vt:variant>
        <vt:lpstr>Název</vt:lpstr>
      </vt:variant>
      <vt:variant>
        <vt:i4>1</vt:i4>
      </vt:variant>
    </vt:vector>
  </HeadingPairs>
  <TitlesOfParts>
    <vt:vector size="3" baseType="lpstr">
      <vt:lpstr/>
      <vt:lpstr/>
      <vt:lpstr>Tel</vt:lpstr>
    </vt:vector>
  </TitlesOfParts>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Turlík Peter</dc:creator>
  <cp:keywords/>
  <dc:description/>
  <cp:lastModifiedBy>Word</cp:lastModifiedBy>
  <cp:revision>4</cp:revision>
  <cp:lastPrinted>2020-03-09T16:22:00Z</cp:lastPrinted>
  <dcterms:created xsi:type="dcterms:W3CDTF">2024-11-15T07:46:00Z</dcterms:created>
  <dcterms:modified xsi:type="dcterms:W3CDTF">2024-11-17T19:49:00Z</dcterms:modified>
</cp:coreProperties>
</file>