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8A0C0" w14:textId="77777777" w:rsidR="00850214" w:rsidRPr="00850214" w:rsidRDefault="00850214" w:rsidP="00850214">
      <w:pPr>
        <w:pStyle w:val="Text"/>
        <w:rPr>
          <w:lang w:val="sk-SK" w:eastAsia="en-GB"/>
        </w:rPr>
      </w:pPr>
    </w:p>
    <w:p w14:paraId="6C312B96" w14:textId="77777777" w:rsidR="00B0761F" w:rsidRPr="000C13E3" w:rsidRDefault="00B0761F" w:rsidP="00B0761F">
      <w:pPr>
        <w:pStyle w:val="Text"/>
        <w:spacing w:after="120"/>
        <w:ind w:right="147" w:firstLine="0"/>
        <w:rPr>
          <w:rFonts w:ascii="Arial" w:hAnsi="Arial" w:cs="Arial"/>
          <w:b/>
          <w:caps/>
          <w:sz w:val="22"/>
          <w:szCs w:val="22"/>
          <w:lang w:val="sk-SK"/>
        </w:rPr>
      </w:pPr>
    </w:p>
    <w:p w14:paraId="3562125A" w14:textId="77777777" w:rsidR="00B0761F" w:rsidRPr="000C13E3" w:rsidRDefault="00B0761F" w:rsidP="00B0761F">
      <w:pPr>
        <w:pStyle w:val="Text"/>
        <w:spacing w:after="120"/>
        <w:ind w:right="147" w:firstLine="0"/>
        <w:rPr>
          <w:rFonts w:ascii="Arial" w:hAnsi="Arial" w:cs="Arial"/>
          <w:b/>
          <w:caps/>
          <w:sz w:val="22"/>
          <w:szCs w:val="22"/>
          <w:lang w:val="sk-SK"/>
        </w:rPr>
      </w:pPr>
    </w:p>
    <w:p w14:paraId="0E66E017" w14:textId="77777777" w:rsidR="00B0761F" w:rsidRPr="000C13E3" w:rsidRDefault="00B0761F" w:rsidP="00B0761F">
      <w:pPr>
        <w:pStyle w:val="Text"/>
        <w:spacing w:after="120"/>
        <w:ind w:right="147" w:firstLine="0"/>
        <w:rPr>
          <w:rFonts w:ascii="Arial" w:hAnsi="Arial" w:cs="Arial"/>
          <w:b/>
          <w:caps/>
          <w:sz w:val="22"/>
          <w:szCs w:val="22"/>
          <w:lang w:val="sk-SK"/>
        </w:rPr>
      </w:pPr>
    </w:p>
    <w:p w14:paraId="1BAF7A38" w14:textId="77777777" w:rsidR="00B0761F" w:rsidRPr="000C13E3" w:rsidRDefault="00B0761F" w:rsidP="00B0761F">
      <w:pPr>
        <w:pStyle w:val="Text"/>
        <w:spacing w:after="120"/>
        <w:ind w:right="147" w:firstLine="0"/>
        <w:rPr>
          <w:rFonts w:ascii="Arial" w:hAnsi="Arial" w:cs="Arial"/>
          <w:b/>
          <w:caps/>
          <w:sz w:val="22"/>
          <w:szCs w:val="22"/>
          <w:lang w:val="sk-SK"/>
        </w:rPr>
      </w:pPr>
    </w:p>
    <w:p w14:paraId="35F08219" w14:textId="77777777" w:rsidR="00B0761F" w:rsidRPr="000C13E3" w:rsidRDefault="00B0761F" w:rsidP="00B0761F">
      <w:pPr>
        <w:pStyle w:val="Text"/>
        <w:spacing w:after="120"/>
        <w:ind w:right="147" w:firstLine="0"/>
        <w:rPr>
          <w:rFonts w:ascii="Arial" w:hAnsi="Arial" w:cs="Arial"/>
          <w:b/>
          <w:caps/>
          <w:sz w:val="22"/>
          <w:szCs w:val="22"/>
          <w:lang w:val="sk-SK"/>
        </w:rPr>
      </w:pPr>
    </w:p>
    <w:p w14:paraId="66BBC50F" w14:textId="77777777" w:rsidR="00B0761F" w:rsidRPr="000C13E3" w:rsidRDefault="00B0761F" w:rsidP="00B0761F">
      <w:pPr>
        <w:pStyle w:val="Text"/>
        <w:spacing w:after="120"/>
        <w:ind w:right="147" w:firstLine="0"/>
        <w:rPr>
          <w:rFonts w:ascii="Arial" w:hAnsi="Arial" w:cs="Arial"/>
          <w:b/>
          <w:caps/>
          <w:sz w:val="22"/>
          <w:szCs w:val="22"/>
          <w:lang w:val="sk-SK"/>
        </w:rPr>
      </w:pPr>
    </w:p>
    <w:p w14:paraId="4C83B155" w14:textId="77777777" w:rsidR="00B0761F" w:rsidRPr="000C13E3" w:rsidRDefault="00B0761F" w:rsidP="00B0761F">
      <w:pPr>
        <w:pStyle w:val="Text"/>
        <w:spacing w:after="120"/>
        <w:ind w:right="147" w:firstLine="0"/>
        <w:rPr>
          <w:rFonts w:ascii="Arial" w:hAnsi="Arial" w:cs="Arial"/>
          <w:b/>
          <w:caps/>
          <w:sz w:val="22"/>
          <w:szCs w:val="22"/>
          <w:lang w:val="sk-SK"/>
        </w:rPr>
      </w:pPr>
    </w:p>
    <w:p w14:paraId="7336DE65" w14:textId="77777777" w:rsidR="00B0761F" w:rsidRPr="000C13E3" w:rsidRDefault="00B0761F" w:rsidP="00B0761F">
      <w:pPr>
        <w:pStyle w:val="Text"/>
        <w:spacing w:after="120"/>
        <w:ind w:right="147" w:firstLine="0"/>
        <w:rPr>
          <w:rFonts w:ascii="Arial" w:hAnsi="Arial" w:cs="Arial"/>
          <w:b/>
          <w:caps/>
          <w:sz w:val="22"/>
          <w:szCs w:val="22"/>
          <w:lang w:val="sk-SK"/>
        </w:rPr>
      </w:pPr>
    </w:p>
    <w:p w14:paraId="1AFEC4B3" w14:textId="77777777" w:rsidR="00B0761F" w:rsidRPr="000C13E3" w:rsidRDefault="00B0761F" w:rsidP="00B0761F">
      <w:pPr>
        <w:pStyle w:val="Text"/>
        <w:spacing w:after="120"/>
        <w:ind w:right="147" w:firstLine="0"/>
        <w:rPr>
          <w:rFonts w:ascii="Arial" w:hAnsi="Arial" w:cs="Arial"/>
          <w:b/>
          <w:caps/>
          <w:sz w:val="22"/>
          <w:szCs w:val="22"/>
          <w:lang w:val="sk-SK"/>
        </w:rPr>
      </w:pPr>
    </w:p>
    <w:p w14:paraId="3ACCD22E" w14:textId="77777777" w:rsidR="00B0761F" w:rsidRPr="000C13E3" w:rsidRDefault="00B0761F" w:rsidP="00B0761F">
      <w:pPr>
        <w:pStyle w:val="Text"/>
        <w:spacing w:after="120"/>
        <w:ind w:right="147" w:firstLine="0"/>
        <w:rPr>
          <w:rFonts w:ascii="Arial" w:hAnsi="Arial" w:cs="Arial"/>
          <w:b/>
          <w:caps/>
          <w:sz w:val="22"/>
          <w:szCs w:val="22"/>
          <w:lang w:val="sk-SK"/>
        </w:rPr>
      </w:pPr>
    </w:p>
    <w:p w14:paraId="5EA80FAB" w14:textId="77777777" w:rsidR="00B0761F" w:rsidRPr="000C13E3" w:rsidRDefault="00B0761F" w:rsidP="00B0761F">
      <w:pPr>
        <w:pStyle w:val="Text"/>
        <w:spacing w:after="120"/>
        <w:ind w:right="147" w:firstLine="0"/>
        <w:rPr>
          <w:rFonts w:ascii="Arial" w:hAnsi="Arial" w:cs="Arial"/>
          <w:b/>
          <w:caps/>
          <w:sz w:val="22"/>
          <w:szCs w:val="22"/>
          <w:lang w:val="sk-SK"/>
        </w:rPr>
      </w:pPr>
    </w:p>
    <w:p w14:paraId="706DEE9B" w14:textId="77777777" w:rsidR="00B0761F" w:rsidRPr="000C13E3" w:rsidRDefault="00B0761F" w:rsidP="00B0761F">
      <w:pPr>
        <w:pStyle w:val="Text"/>
        <w:spacing w:after="120"/>
        <w:ind w:right="147" w:firstLine="0"/>
        <w:rPr>
          <w:rFonts w:ascii="Arial" w:hAnsi="Arial" w:cs="Arial"/>
          <w:b/>
          <w:caps/>
          <w:sz w:val="22"/>
          <w:szCs w:val="22"/>
          <w:lang w:val="sk-SK"/>
        </w:rPr>
      </w:pPr>
    </w:p>
    <w:p w14:paraId="4467A832" w14:textId="77777777" w:rsidR="00374755" w:rsidRPr="000C13E3" w:rsidRDefault="00120D8A" w:rsidP="005F31A4">
      <w:pPr>
        <w:pStyle w:val="Text"/>
        <w:spacing w:after="120" w:line="240" w:lineRule="auto"/>
        <w:ind w:right="-29" w:firstLine="0"/>
        <w:rPr>
          <w:rFonts w:ascii="Arial" w:hAnsi="Arial" w:cs="Arial"/>
          <w:b/>
          <w:color w:val="1F284F"/>
          <w:sz w:val="44"/>
          <w:szCs w:val="44"/>
          <w:lang w:val="sk-SK"/>
        </w:rPr>
      </w:pPr>
      <w:r>
        <w:rPr>
          <w:rFonts w:ascii="Arial" w:hAnsi="Arial" w:cs="Arial"/>
          <w:b/>
          <w:color w:val="1F284F"/>
          <w:sz w:val="44"/>
          <w:szCs w:val="44"/>
          <w:lang w:val="sk-SK"/>
        </w:rPr>
        <w:t>Zmluva o dielo</w:t>
      </w:r>
    </w:p>
    <w:p w14:paraId="57AC519E" w14:textId="77777777" w:rsidR="0028130A" w:rsidRPr="000C13E3" w:rsidRDefault="00120D8A" w:rsidP="005F31A4">
      <w:pPr>
        <w:pStyle w:val="Text"/>
        <w:spacing w:after="120" w:line="240" w:lineRule="auto"/>
        <w:ind w:right="-29" w:firstLine="0"/>
        <w:rPr>
          <w:rFonts w:ascii="Arial" w:hAnsi="Arial" w:cs="Arial"/>
          <w:b/>
          <w:color w:val="1F284F"/>
          <w:sz w:val="44"/>
          <w:szCs w:val="44"/>
          <w:lang w:val="sk-SK"/>
        </w:rPr>
      </w:pPr>
      <w:r>
        <w:rPr>
          <w:rFonts w:ascii="Arial" w:hAnsi="Arial" w:cs="Arial"/>
          <w:b/>
          <w:color w:val="1F284F"/>
          <w:sz w:val="44"/>
          <w:szCs w:val="44"/>
          <w:lang w:val="sk-SK"/>
        </w:rPr>
        <w:t>Systém pre rozpoznávanie vozidiel</w:t>
      </w:r>
    </w:p>
    <w:p w14:paraId="08C3F0DF"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5FFC3FA6"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6B22BCB0" w14:textId="77777777" w:rsidR="00B0761F" w:rsidRPr="000C13E3" w:rsidRDefault="00B0761F" w:rsidP="00B0761F">
      <w:pPr>
        <w:pStyle w:val="Text"/>
        <w:spacing w:after="120" w:line="240" w:lineRule="auto"/>
        <w:ind w:right="147" w:firstLine="0"/>
        <w:rPr>
          <w:rFonts w:ascii="Arial" w:hAnsi="Arial" w:cs="Arial"/>
          <w:bCs/>
          <w:sz w:val="20"/>
          <w:lang w:val="sk-SK"/>
        </w:rPr>
      </w:pPr>
      <w:r w:rsidRPr="000C13E3">
        <w:rPr>
          <w:rFonts w:ascii="Arial" w:hAnsi="Arial" w:cs="Arial"/>
          <w:bCs/>
          <w:sz w:val="20"/>
          <w:lang w:val="sk-SK"/>
        </w:rPr>
        <w:t>medzi</w:t>
      </w:r>
    </w:p>
    <w:p w14:paraId="2EAD8FAB"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536D63F8"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26A0FA8F" w14:textId="77777777" w:rsidR="00B0761F" w:rsidRPr="000C13E3" w:rsidRDefault="0028130A" w:rsidP="00B0761F">
      <w:pPr>
        <w:pStyle w:val="Text"/>
        <w:spacing w:after="120" w:line="240" w:lineRule="auto"/>
        <w:ind w:right="147" w:firstLine="0"/>
        <w:rPr>
          <w:rFonts w:ascii="Arial" w:hAnsi="Arial" w:cs="Arial"/>
          <w:b/>
          <w:bCs/>
          <w:color w:val="1F284F"/>
          <w:sz w:val="20"/>
          <w:shd w:val="clear" w:color="auto" w:fill="FFFFFF"/>
          <w:lang w:val="sk-SK"/>
        </w:rPr>
      </w:pPr>
      <w:r w:rsidRPr="000C13E3">
        <w:rPr>
          <w:rFonts w:ascii="Arial" w:hAnsi="Arial" w:cs="Arial"/>
          <w:b/>
          <w:bCs/>
          <w:color w:val="1F284F"/>
          <w:sz w:val="20"/>
          <w:shd w:val="clear" w:color="auto" w:fill="FFFFFF"/>
          <w:lang w:val="sk-SK"/>
        </w:rPr>
        <w:t>BULK TRANSSHIPMENT SLOVAKIA, a. s.</w:t>
      </w:r>
    </w:p>
    <w:p w14:paraId="08B91525" w14:textId="77777777" w:rsidR="00B0761F" w:rsidRPr="000C13E3" w:rsidRDefault="00B0761F" w:rsidP="00B0761F">
      <w:pPr>
        <w:pStyle w:val="Text"/>
        <w:spacing w:after="120" w:line="240" w:lineRule="auto"/>
        <w:ind w:right="147" w:firstLine="0"/>
        <w:rPr>
          <w:rFonts w:ascii="Arial" w:hAnsi="Arial" w:cs="Arial"/>
          <w:bCs/>
          <w:sz w:val="20"/>
          <w:lang w:val="sk-SK"/>
        </w:rPr>
      </w:pPr>
      <w:r w:rsidRPr="000C13E3">
        <w:rPr>
          <w:rFonts w:ascii="Arial" w:hAnsi="Arial" w:cs="Arial"/>
          <w:bCs/>
          <w:sz w:val="20"/>
          <w:lang w:val="sk-SK"/>
        </w:rPr>
        <w:t xml:space="preserve">ako </w:t>
      </w:r>
      <w:r w:rsidR="0028130A" w:rsidRPr="000C13E3">
        <w:rPr>
          <w:rFonts w:ascii="Arial" w:hAnsi="Arial" w:cs="Arial"/>
          <w:bCs/>
          <w:sz w:val="20"/>
          <w:lang w:val="sk-SK"/>
        </w:rPr>
        <w:t>Objednávateľom</w:t>
      </w:r>
    </w:p>
    <w:p w14:paraId="3F6CF413"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51DC4941" w14:textId="77777777" w:rsidR="00B0761F" w:rsidRPr="000C13E3" w:rsidRDefault="00B0761F" w:rsidP="00B0761F">
      <w:pPr>
        <w:pStyle w:val="Text"/>
        <w:spacing w:after="120" w:line="240" w:lineRule="auto"/>
        <w:ind w:right="147" w:firstLine="0"/>
        <w:rPr>
          <w:rFonts w:ascii="Arial" w:hAnsi="Arial" w:cs="Arial"/>
          <w:bCs/>
          <w:sz w:val="20"/>
          <w:lang w:val="sk-SK"/>
        </w:rPr>
      </w:pPr>
      <w:r w:rsidRPr="000C13E3">
        <w:rPr>
          <w:rFonts w:ascii="Arial" w:hAnsi="Arial" w:cs="Arial"/>
          <w:bCs/>
          <w:sz w:val="20"/>
          <w:lang w:val="sk-SK"/>
        </w:rPr>
        <w:t>a</w:t>
      </w:r>
    </w:p>
    <w:p w14:paraId="0AF31FFA" w14:textId="77777777" w:rsidR="00B0761F" w:rsidRPr="000C13E3" w:rsidRDefault="00B0761F" w:rsidP="00B0761F">
      <w:pPr>
        <w:pStyle w:val="Text"/>
        <w:spacing w:after="120" w:line="240" w:lineRule="auto"/>
        <w:ind w:right="147" w:firstLine="0"/>
        <w:rPr>
          <w:rFonts w:ascii="Arial" w:hAnsi="Arial" w:cs="Arial"/>
          <w:bCs/>
          <w:sz w:val="20"/>
          <w:lang w:val="sk-SK"/>
        </w:rPr>
      </w:pPr>
    </w:p>
    <w:p w14:paraId="2C1E79BC" w14:textId="77777777" w:rsidR="00F8669D" w:rsidRPr="00C772B4" w:rsidRDefault="00F8669D" w:rsidP="00B0761F">
      <w:pPr>
        <w:pStyle w:val="Text"/>
        <w:spacing w:after="120" w:line="240" w:lineRule="auto"/>
        <w:ind w:right="147" w:firstLine="0"/>
        <w:rPr>
          <w:rFonts w:ascii="Arial" w:hAnsi="Arial"/>
          <w:sz w:val="18"/>
          <w:lang w:val="sk-SK"/>
        </w:rPr>
      </w:pPr>
      <w:r w:rsidRPr="00F8669D">
        <w:rPr>
          <w:rFonts w:ascii="Arial" w:hAnsi="Arial" w:cs="Arial"/>
          <w:b/>
          <w:bCs/>
          <w:color w:val="1F284F"/>
          <w:sz w:val="20"/>
          <w:shd w:val="clear" w:color="auto" w:fill="FFFFFF"/>
          <w:lang w:val="sk-SK"/>
        </w:rPr>
        <w:t>[</w:t>
      </w:r>
      <w:r w:rsidRPr="00F8669D">
        <w:rPr>
          <w:rFonts w:ascii="Arial" w:hAnsi="Arial" w:cs="Arial"/>
          <w:b/>
          <w:bCs/>
          <w:color w:val="1F284F"/>
          <w:sz w:val="20"/>
          <w:highlight w:val="yellow"/>
          <w:shd w:val="clear" w:color="auto" w:fill="FFFFFF"/>
          <w:lang w:val="sk-SK"/>
        </w:rPr>
        <w:t>_____</w:t>
      </w:r>
      <w:r w:rsidRPr="00F8669D">
        <w:rPr>
          <w:rFonts w:ascii="Arial" w:hAnsi="Arial" w:cs="Arial"/>
          <w:b/>
          <w:bCs/>
          <w:color w:val="1F284F"/>
          <w:sz w:val="20"/>
          <w:shd w:val="clear" w:color="auto" w:fill="FFFFFF"/>
          <w:lang w:val="sk-SK"/>
        </w:rPr>
        <w:t>]</w:t>
      </w:r>
    </w:p>
    <w:p w14:paraId="2830F8D1" w14:textId="77777777" w:rsidR="00B0761F" w:rsidRPr="000C13E3" w:rsidRDefault="00B0761F" w:rsidP="00B0761F">
      <w:pPr>
        <w:pStyle w:val="Text"/>
        <w:spacing w:after="120" w:line="240" w:lineRule="auto"/>
        <w:ind w:right="147" w:firstLine="0"/>
        <w:rPr>
          <w:rFonts w:ascii="Arial" w:hAnsi="Arial" w:cs="Arial"/>
          <w:bCs/>
          <w:sz w:val="20"/>
          <w:lang w:val="sk-SK"/>
        </w:rPr>
      </w:pPr>
      <w:r w:rsidRPr="000C13E3">
        <w:rPr>
          <w:rFonts w:ascii="Arial" w:hAnsi="Arial" w:cs="Arial"/>
          <w:bCs/>
          <w:sz w:val="20"/>
          <w:lang w:val="sk-SK"/>
        </w:rPr>
        <w:t xml:space="preserve">ako </w:t>
      </w:r>
      <w:r w:rsidR="00D27CF3">
        <w:rPr>
          <w:rFonts w:ascii="Arial" w:hAnsi="Arial" w:cs="Arial"/>
          <w:bCs/>
          <w:sz w:val="20"/>
          <w:lang w:val="sk-SK"/>
        </w:rPr>
        <w:t>Poskytovateľ</w:t>
      </w:r>
      <w:r w:rsidR="007149AD">
        <w:rPr>
          <w:rFonts w:ascii="Arial" w:hAnsi="Arial" w:cs="Arial"/>
          <w:bCs/>
          <w:sz w:val="20"/>
          <w:lang w:val="sk-SK"/>
        </w:rPr>
        <w:t>om</w:t>
      </w:r>
    </w:p>
    <w:p w14:paraId="79C62365" w14:textId="77777777" w:rsidR="00B0761F" w:rsidRPr="000C13E3" w:rsidRDefault="00B0761F" w:rsidP="00B0761F">
      <w:pPr>
        <w:pStyle w:val="Text"/>
        <w:spacing w:after="120"/>
        <w:ind w:right="147" w:firstLine="0"/>
        <w:rPr>
          <w:rFonts w:ascii="Arial" w:hAnsi="Arial" w:cs="Arial"/>
          <w:bCs/>
          <w:sz w:val="20"/>
          <w:lang w:val="sk-SK"/>
        </w:rPr>
      </w:pPr>
    </w:p>
    <w:p w14:paraId="4148BFBE" w14:textId="77777777" w:rsidR="00B0761F" w:rsidRPr="000C13E3" w:rsidRDefault="00B0761F" w:rsidP="00B0761F">
      <w:pPr>
        <w:pStyle w:val="Text"/>
        <w:spacing w:after="120"/>
        <w:ind w:right="147" w:firstLine="0"/>
        <w:rPr>
          <w:rFonts w:ascii="Arial" w:hAnsi="Arial" w:cs="Arial"/>
          <w:bCs/>
          <w:sz w:val="20"/>
          <w:lang w:val="sk-SK"/>
        </w:rPr>
      </w:pPr>
    </w:p>
    <w:p w14:paraId="1EF0C526" w14:textId="77777777" w:rsidR="00B0761F" w:rsidRPr="000C13E3" w:rsidRDefault="00B0761F" w:rsidP="00B0761F">
      <w:pPr>
        <w:pStyle w:val="Text"/>
        <w:spacing w:after="120"/>
        <w:ind w:right="147" w:firstLine="0"/>
        <w:rPr>
          <w:rFonts w:asciiTheme="minorHAnsi" w:hAnsiTheme="minorHAnsi" w:cstheme="minorHAnsi"/>
          <w:bCs/>
          <w:sz w:val="20"/>
          <w:lang w:val="sk-SK"/>
        </w:rPr>
      </w:pPr>
    </w:p>
    <w:p w14:paraId="15C81694" w14:textId="77777777" w:rsidR="00A322B9" w:rsidRPr="000C13E3" w:rsidRDefault="00A322B9" w:rsidP="009664C3">
      <w:pPr>
        <w:pStyle w:val="Text"/>
        <w:spacing w:after="120" w:line="240" w:lineRule="auto"/>
        <w:ind w:right="147" w:firstLine="0"/>
        <w:rPr>
          <w:rFonts w:asciiTheme="minorHAnsi" w:hAnsiTheme="minorHAnsi" w:cstheme="minorHAnsi"/>
          <w:sz w:val="20"/>
          <w:u w:val="single"/>
          <w:lang w:val="sk-SK"/>
        </w:rPr>
        <w:sectPr w:rsidR="00A322B9" w:rsidRPr="000C13E3" w:rsidSect="00D66689">
          <w:headerReference w:type="default" r:id="rId8"/>
          <w:footerReference w:type="even" r:id="rId9"/>
          <w:footerReference w:type="default" r:id="rId10"/>
          <w:headerReference w:type="first" r:id="rId11"/>
          <w:footerReference w:type="first" r:id="rId12"/>
          <w:type w:val="oddPage"/>
          <w:pgSz w:w="11907" w:h="16840" w:code="9"/>
          <w:pgMar w:top="1531" w:right="1304" w:bottom="1531" w:left="1560" w:header="816" w:footer="680" w:gutter="0"/>
          <w:paperSrc w:first="15" w:other="15"/>
          <w:cols w:space="708"/>
          <w:titlePg/>
          <w:docGrid w:linePitch="326"/>
        </w:sectPr>
      </w:pPr>
    </w:p>
    <w:p w14:paraId="3816E217" w14:textId="77777777" w:rsidR="00E65FC7" w:rsidRPr="000C13E3" w:rsidRDefault="00E65FC7" w:rsidP="005F31A4">
      <w:pPr>
        <w:spacing w:after="240"/>
        <w:rPr>
          <w:rFonts w:ascii="Arial" w:hAnsi="Arial" w:cs="Arial"/>
          <w:b/>
          <w:bCs/>
          <w:sz w:val="18"/>
          <w:szCs w:val="18"/>
        </w:rPr>
      </w:pPr>
      <w:r w:rsidRPr="000C13E3">
        <w:rPr>
          <w:rFonts w:ascii="Arial" w:hAnsi="Arial" w:cs="Arial"/>
          <w:b/>
          <w:bCs/>
          <w:sz w:val="18"/>
          <w:szCs w:val="18"/>
        </w:rPr>
        <w:lastRenderedPageBreak/>
        <w:t>OBSAH</w:t>
      </w:r>
    </w:p>
    <w:p w14:paraId="60EC5A47" w14:textId="59494637" w:rsidR="00D93FC9" w:rsidRPr="00C772B4" w:rsidRDefault="000047A4">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r w:rsidRPr="00C772B4">
        <w:rPr>
          <w:rFonts w:ascii="Arial" w:hAnsi="Arial" w:cs="Arial"/>
          <w:b w:val="0"/>
          <w:bCs w:val="0"/>
          <w:sz w:val="18"/>
          <w:szCs w:val="18"/>
        </w:rPr>
        <w:fldChar w:fldCharType="begin"/>
      </w:r>
      <w:r w:rsidRPr="00C772B4">
        <w:rPr>
          <w:rFonts w:ascii="Arial" w:hAnsi="Arial" w:cs="Arial"/>
          <w:b w:val="0"/>
          <w:bCs w:val="0"/>
          <w:sz w:val="18"/>
          <w:szCs w:val="18"/>
        </w:rPr>
        <w:instrText xml:space="preserve"> TOC \o "1-1" \h \z \u </w:instrText>
      </w:r>
      <w:r w:rsidRPr="00C772B4">
        <w:rPr>
          <w:rFonts w:ascii="Arial" w:hAnsi="Arial" w:cs="Arial"/>
          <w:b w:val="0"/>
          <w:bCs w:val="0"/>
          <w:sz w:val="18"/>
          <w:szCs w:val="18"/>
        </w:rPr>
        <w:fldChar w:fldCharType="separate"/>
      </w:r>
      <w:hyperlink w:anchor="_Toc177135752" w:history="1">
        <w:r w:rsidR="00D93FC9" w:rsidRPr="00C772B4">
          <w:rPr>
            <w:rStyle w:val="Hypertextovprepojenie"/>
            <w:rFonts w:ascii="Arial" w:hAnsi="Arial" w:cs="Arial"/>
            <w:b w:val="0"/>
            <w:bCs w:val="0"/>
            <w:noProof/>
            <w:sz w:val="18"/>
            <w:szCs w:val="18"/>
          </w:rPr>
          <w:t>1.</w:t>
        </w:r>
        <w:r w:rsidR="00D93FC9" w:rsidRPr="00C772B4">
          <w:rPr>
            <w:rFonts w:ascii="Arial" w:eastAsiaTheme="minorEastAsia" w:hAnsi="Arial" w:cs="Arial"/>
            <w:b w:val="0"/>
            <w:bCs w:val="0"/>
            <w:caps w:val="0"/>
            <w:noProof/>
            <w:kern w:val="2"/>
            <w:sz w:val="18"/>
            <w:szCs w:val="18"/>
            <w:lang w:eastAsia="sk-SK"/>
            <w14:ligatures w14:val="standardContextual"/>
          </w:rPr>
          <w:tab/>
        </w:r>
        <w:r w:rsidR="00D93FC9" w:rsidRPr="00C772B4">
          <w:rPr>
            <w:rStyle w:val="Hypertextovprepojenie"/>
            <w:rFonts w:ascii="Arial" w:hAnsi="Arial" w:cs="Arial"/>
            <w:b w:val="0"/>
            <w:bCs w:val="0"/>
            <w:noProof/>
            <w:sz w:val="18"/>
            <w:szCs w:val="18"/>
          </w:rPr>
          <w:t>Definície a výklad</w:t>
        </w:r>
        <w:r w:rsidR="00D93FC9" w:rsidRPr="00C772B4">
          <w:rPr>
            <w:rFonts w:ascii="Arial" w:hAnsi="Arial" w:cs="Arial"/>
            <w:b w:val="0"/>
            <w:bCs w:val="0"/>
            <w:noProof/>
            <w:webHidden/>
            <w:sz w:val="18"/>
            <w:szCs w:val="18"/>
          </w:rPr>
          <w:tab/>
        </w:r>
        <w:r w:rsidR="00D93FC9" w:rsidRPr="00C772B4">
          <w:rPr>
            <w:rFonts w:ascii="Arial" w:hAnsi="Arial" w:cs="Arial"/>
            <w:b w:val="0"/>
            <w:bCs w:val="0"/>
            <w:noProof/>
            <w:webHidden/>
            <w:sz w:val="18"/>
            <w:szCs w:val="18"/>
          </w:rPr>
          <w:fldChar w:fldCharType="begin"/>
        </w:r>
        <w:r w:rsidR="00D93FC9" w:rsidRPr="00C772B4">
          <w:rPr>
            <w:rFonts w:ascii="Arial" w:hAnsi="Arial" w:cs="Arial"/>
            <w:b w:val="0"/>
            <w:bCs w:val="0"/>
            <w:noProof/>
            <w:webHidden/>
            <w:sz w:val="18"/>
            <w:szCs w:val="18"/>
          </w:rPr>
          <w:instrText xml:space="preserve"> PAGEREF _Toc177135752 \h </w:instrText>
        </w:r>
        <w:r w:rsidR="00D93FC9" w:rsidRPr="00C772B4">
          <w:rPr>
            <w:rFonts w:ascii="Arial" w:hAnsi="Arial" w:cs="Arial"/>
            <w:b w:val="0"/>
            <w:bCs w:val="0"/>
            <w:noProof/>
            <w:webHidden/>
            <w:sz w:val="18"/>
            <w:szCs w:val="18"/>
          </w:rPr>
        </w:r>
        <w:r w:rsidR="00D93FC9"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3</w:t>
        </w:r>
        <w:r w:rsidR="00D93FC9" w:rsidRPr="00C772B4">
          <w:rPr>
            <w:rFonts w:ascii="Arial" w:hAnsi="Arial" w:cs="Arial"/>
            <w:b w:val="0"/>
            <w:bCs w:val="0"/>
            <w:noProof/>
            <w:webHidden/>
            <w:sz w:val="18"/>
            <w:szCs w:val="18"/>
          </w:rPr>
          <w:fldChar w:fldCharType="end"/>
        </w:r>
      </w:hyperlink>
    </w:p>
    <w:p w14:paraId="66505266" w14:textId="51C1A5CA"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3" w:history="1">
        <w:r w:rsidRPr="00C772B4">
          <w:rPr>
            <w:rStyle w:val="Hypertextovprepojenie"/>
            <w:rFonts w:ascii="Arial" w:hAnsi="Arial" w:cs="Arial"/>
            <w:b w:val="0"/>
            <w:bCs w:val="0"/>
            <w:noProof/>
            <w:sz w:val="18"/>
            <w:szCs w:val="18"/>
          </w:rPr>
          <w:t>2.</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Predmet a účel</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_Toc177135753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4</w:t>
        </w:r>
        <w:r w:rsidRPr="00C772B4">
          <w:rPr>
            <w:rFonts w:ascii="Arial" w:hAnsi="Arial" w:cs="Arial"/>
            <w:b w:val="0"/>
            <w:bCs w:val="0"/>
            <w:noProof/>
            <w:webHidden/>
            <w:sz w:val="18"/>
            <w:szCs w:val="18"/>
          </w:rPr>
          <w:fldChar w:fldCharType="end"/>
        </w:r>
      </w:hyperlink>
    </w:p>
    <w:p w14:paraId="3275EF84" w14:textId="0FBC08A5"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4" w:history="1">
        <w:r w:rsidRPr="00C772B4">
          <w:rPr>
            <w:rStyle w:val="Hypertextovprepojenie"/>
            <w:rFonts w:ascii="Arial" w:hAnsi="Arial" w:cs="Arial"/>
            <w:b w:val="0"/>
            <w:bCs w:val="0"/>
            <w:noProof/>
            <w:sz w:val="18"/>
            <w:szCs w:val="18"/>
          </w:rPr>
          <w:t>3.</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CENA a platobné podmienky</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_Toc177135754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4</w:t>
        </w:r>
        <w:r w:rsidRPr="00C772B4">
          <w:rPr>
            <w:rFonts w:ascii="Arial" w:hAnsi="Arial" w:cs="Arial"/>
            <w:b w:val="0"/>
            <w:bCs w:val="0"/>
            <w:noProof/>
            <w:webHidden/>
            <w:sz w:val="18"/>
            <w:szCs w:val="18"/>
          </w:rPr>
          <w:fldChar w:fldCharType="end"/>
        </w:r>
      </w:hyperlink>
    </w:p>
    <w:p w14:paraId="71727A56" w14:textId="05206253"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5" w:history="1">
        <w:r w:rsidRPr="00C772B4">
          <w:rPr>
            <w:rStyle w:val="Hypertextovprepojenie"/>
            <w:rFonts w:ascii="Arial" w:hAnsi="Arial" w:cs="Arial"/>
            <w:b w:val="0"/>
            <w:bCs w:val="0"/>
            <w:noProof/>
            <w:sz w:val="18"/>
            <w:szCs w:val="18"/>
          </w:rPr>
          <w:t>4.</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Miesto a termín plnenia</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_Toc177135755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5</w:t>
        </w:r>
        <w:r w:rsidRPr="00C772B4">
          <w:rPr>
            <w:rFonts w:ascii="Arial" w:hAnsi="Arial" w:cs="Arial"/>
            <w:b w:val="0"/>
            <w:bCs w:val="0"/>
            <w:noProof/>
            <w:webHidden/>
            <w:sz w:val="18"/>
            <w:szCs w:val="18"/>
          </w:rPr>
          <w:fldChar w:fldCharType="end"/>
        </w:r>
      </w:hyperlink>
    </w:p>
    <w:p w14:paraId="4FCC17D9" w14:textId="6A8AFFDF"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6" w:history="1">
        <w:r w:rsidRPr="00C772B4">
          <w:rPr>
            <w:rStyle w:val="Hypertextovprepojenie"/>
            <w:rFonts w:ascii="Arial" w:hAnsi="Arial" w:cs="Arial"/>
            <w:b w:val="0"/>
            <w:bCs w:val="0"/>
            <w:noProof/>
            <w:sz w:val="18"/>
            <w:szCs w:val="18"/>
          </w:rPr>
          <w:t>5.</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Spôsob vykonávania Služieb</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_Toc177135756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5</w:t>
        </w:r>
        <w:r w:rsidRPr="00C772B4">
          <w:rPr>
            <w:rFonts w:ascii="Arial" w:hAnsi="Arial" w:cs="Arial"/>
            <w:b w:val="0"/>
            <w:bCs w:val="0"/>
            <w:noProof/>
            <w:webHidden/>
            <w:sz w:val="18"/>
            <w:szCs w:val="18"/>
          </w:rPr>
          <w:fldChar w:fldCharType="end"/>
        </w:r>
      </w:hyperlink>
    </w:p>
    <w:p w14:paraId="63BBBB2B" w14:textId="40C0B660"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7" w:history="1">
        <w:r w:rsidRPr="00C772B4">
          <w:rPr>
            <w:rStyle w:val="Hypertextovprepojenie"/>
            <w:rFonts w:ascii="Arial" w:hAnsi="Arial" w:cs="Arial"/>
            <w:b w:val="0"/>
            <w:bCs w:val="0"/>
            <w:noProof/>
            <w:sz w:val="18"/>
            <w:szCs w:val="18"/>
          </w:rPr>
          <w:t>6.</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Odovzdanie a prevzatie IS</w:t>
        </w:r>
        <w:r w:rsidR="00757954" w:rsidRPr="00C772B4">
          <w:rPr>
            <w:rStyle w:val="Hypertextovprepojenie"/>
            <w:rFonts w:ascii="Arial" w:hAnsi="Arial" w:cs="Arial"/>
            <w:b w:val="0"/>
            <w:bCs w:val="0"/>
            <w:noProof/>
            <w:sz w:val="18"/>
            <w:szCs w:val="18"/>
          </w:rPr>
          <w:t xml:space="preserve"> a hw</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_Toc177135757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8</w:t>
        </w:r>
        <w:r w:rsidRPr="00C772B4">
          <w:rPr>
            <w:rFonts w:ascii="Arial" w:hAnsi="Arial" w:cs="Arial"/>
            <w:b w:val="0"/>
            <w:bCs w:val="0"/>
            <w:noProof/>
            <w:webHidden/>
            <w:sz w:val="18"/>
            <w:szCs w:val="18"/>
          </w:rPr>
          <w:fldChar w:fldCharType="end"/>
        </w:r>
      </w:hyperlink>
    </w:p>
    <w:p w14:paraId="34084A92" w14:textId="3C2166EE"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8" w:history="1">
        <w:r w:rsidRPr="00C772B4">
          <w:rPr>
            <w:rStyle w:val="Hypertextovprepojenie"/>
            <w:rFonts w:ascii="Arial" w:hAnsi="Arial" w:cs="Arial"/>
            <w:b w:val="0"/>
            <w:bCs w:val="0"/>
            <w:noProof/>
            <w:sz w:val="18"/>
            <w:szCs w:val="18"/>
          </w:rPr>
          <w:t>7.</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Záruka a odstraňovanie vád</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_Toc177135758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10</w:t>
        </w:r>
        <w:r w:rsidRPr="00C772B4">
          <w:rPr>
            <w:rFonts w:ascii="Arial" w:hAnsi="Arial" w:cs="Arial"/>
            <w:b w:val="0"/>
            <w:bCs w:val="0"/>
            <w:noProof/>
            <w:webHidden/>
            <w:sz w:val="18"/>
            <w:szCs w:val="18"/>
          </w:rPr>
          <w:fldChar w:fldCharType="end"/>
        </w:r>
      </w:hyperlink>
    </w:p>
    <w:p w14:paraId="3D2196BC" w14:textId="44E06EFD"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59" w:history="1">
        <w:r w:rsidRPr="00C772B4">
          <w:rPr>
            <w:rStyle w:val="Hypertextovprepojenie"/>
            <w:rFonts w:ascii="Arial" w:hAnsi="Arial" w:cs="Arial"/>
            <w:b w:val="0"/>
            <w:bCs w:val="0"/>
            <w:noProof/>
            <w:sz w:val="18"/>
            <w:szCs w:val="18"/>
          </w:rPr>
          <w:t>8.</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Práva duševného vlastníctva</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_Toc177135759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11</w:t>
        </w:r>
        <w:r w:rsidRPr="00C772B4">
          <w:rPr>
            <w:rFonts w:ascii="Arial" w:hAnsi="Arial" w:cs="Arial"/>
            <w:b w:val="0"/>
            <w:bCs w:val="0"/>
            <w:noProof/>
            <w:webHidden/>
            <w:sz w:val="18"/>
            <w:szCs w:val="18"/>
          </w:rPr>
          <w:fldChar w:fldCharType="end"/>
        </w:r>
      </w:hyperlink>
    </w:p>
    <w:p w14:paraId="4CA08004" w14:textId="68767B12"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0" w:history="1">
        <w:r w:rsidRPr="00C772B4">
          <w:rPr>
            <w:rStyle w:val="Hypertextovprepojenie"/>
            <w:rFonts w:ascii="Arial" w:hAnsi="Arial" w:cs="Arial"/>
            <w:b w:val="0"/>
            <w:bCs w:val="0"/>
            <w:noProof/>
            <w:sz w:val="18"/>
            <w:szCs w:val="18"/>
          </w:rPr>
          <w:t>9.</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Ochrana dôverných informácií</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_Toc177135760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11</w:t>
        </w:r>
        <w:r w:rsidRPr="00C772B4">
          <w:rPr>
            <w:rFonts w:ascii="Arial" w:hAnsi="Arial" w:cs="Arial"/>
            <w:b w:val="0"/>
            <w:bCs w:val="0"/>
            <w:noProof/>
            <w:webHidden/>
            <w:sz w:val="18"/>
            <w:szCs w:val="18"/>
          </w:rPr>
          <w:fldChar w:fldCharType="end"/>
        </w:r>
      </w:hyperlink>
    </w:p>
    <w:p w14:paraId="445BEB80" w14:textId="6A222D95" w:rsidR="00D93FC9" w:rsidRPr="00C772B4" w:rsidRDefault="00D93FC9" w:rsidP="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1" w:history="1">
        <w:r w:rsidRPr="00C772B4">
          <w:rPr>
            <w:rStyle w:val="Hypertextovprepojenie"/>
            <w:rFonts w:ascii="Arial" w:hAnsi="Arial" w:cs="Arial"/>
            <w:b w:val="0"/>
            <w:bCs w:val="0"/>
            <w:noProof/>
            <w:sz w:val="18"/>
            <w:szCs w:val="18"/>
          </w:rPr>
          <w:t>10.</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Zodpovednosť za škodu a náhrada škody</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_Toc177135761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12</w:t>
        </w:r>
        <w:r w:rsidRPr="00C772B4">
          <w:rPr>
            <w:rFonts w:ascii="Arial" w:hAnsi="Arial" w:cs="Arial"/>
            <w:b w:val="0"/>
            <w:bCs w:val="0"/>
            <w:noProof/>
            <w:webHidden/>
            <w:sz w:val="18"/>
            <w:szCs w:val="18"/>
          </w:rPr>
          <w:fldChar w:fldCharType="end"/>
        </w:r>
      </w:hyperlink>
    </w:p>
    <w:p w14:paraId="1566635F" w14:textId="245C4DBD" w:rsidR="00D93FC9" w:rsidRPr="00C772B4" w:rsidRDefault="00D93FC9" w:rsidP="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2" w:history="1">
        <w:r w:rsidRPr="00C772B4">
          <w:rPr>
            <w:rStyle w:val="Hypertextovprepojenie"/>
            <w:rFonts w:ascii="Arial" w:hAnsi="Arial" w:cs="Arial"/>
            <w:b w:val="0"/>
            <w:bCs w:val="0"/>
            <w:noProof/>
            <w:sz w:val="18"/>
            <w:szCs w:val="18"/>
          </w:rPr>
          <w:t>11.</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Zmluvné pokuty</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_Toc177135762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12</w:t>
        </w:r>
        <w:r w:rsidRPr="00C772B4">
          <w:rPr>
            <w:rFonts w:ascii="Arial" w:hAnsi="Arial" w:cs="Arial"/>
            <w:b w:val="0"/>
            <w:bCs w:val="0"/>
            <w:noProof/>
            <w:webHidden/>
            <w:sz w:val="18"/>
            <w:szCs w:val="18"/>
          </w:rPr>
          <w:fldChar w:fldCharType="end"/>
        </w:r>
      </w:hyperlink>
    </w:p>
    <w:p w14:paraId="13FEED22" w14:textId="041F0A3B" w:rsidR="00D93FC9" w:rsidRPr="00C772B4" w:rsidRDefault="00D93FC9" w:rsidP="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3" w:history="1">
        <w:r w:rsidRPr="00C772B4">
          <w:rPr>
            <w:rStyle w:val="Hypertextovprepojenie"/>
            <w:rFonts w:ascii="Arial" w:hAnsi="Arial" w:cs="Arial"/>
            <w:b w:val="0"/>
            <w:bCs w:val="0"/>
            <w:noProof/>
            <w:sz w:val="18"/>
            <w:szCs w:val="18"/>
          </w:rPr>
          <w:t>12.</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Ukončenie zmluvy</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_Toc177135763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13</w:t>
        </w:r>
        <w:r w:rsidRPr="00C772B4">
          <w:rPr>
            <w:rFonts w:ascii="Arial" w:hAnsi="Arial" w:cs="Arial"/>
            <w:b w:val="0"/>
            <w:bCs w:val="0"/>
            <w:noProof/>
            <w:webHidden/>
            <w:sz w:val="18"/>
            <w:szCs w:val="18"/>
          </w:rPr>
          <w:fldChar w:fldCharType="end"/>
        </w:r>
      </w:hyperlink>
    </w:p>
    <w:p w14:paraId="35DBFEFA" w14:textId="35D8203F" w:rsidR="00D93FC9" w:rsidRPr="00C772B4" w:rsidRDefault="00D93FC9" w:rsidP="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4" w:history="1">
        <w:r w:rsidRPr="00C772B4">
          <w:rPr>
            <w:rStyle w:val="Hypertextovprepojenie"/>
            <w:rFonts w:ascii="Arial" w:hAnsi="Arial" w:cs="Arial"/>
            <w:b w:val="0"/>
            <w:bCs w:val="0"/>
            <w:noProof/>
            <w:sz w:val="18"/>
            <w:szCs w:val="18"/>
          </w:rPr>
          <w:t>13.</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Doručovanie</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_Toc177135764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14</w:t>
        </w:r>
        <w:r w:rsidRPr="00C772B4">
          <w:rPr>
            <w:rFonts w:ascii="Arial" w:hAnsi="Arial" w:cs="Arial"/>
            <w:b w:val="0"/>
            <w:bCs w:val="0"/>
            <w:noProof/>
            <w:webHidden/>
            <w:sz w:val="18"/>
            <w:szCs w:val="18"/>
          </w:rPr>
          <w:fldChar w:fldCharType="end"/>
        </w:r>
      </w:hyperlink>
    </w:p>
    <w:p w14:paraId="53D19D8D" w14:textId="3F59EE2C" w:rsidR="00D93FC9" w:rsidRPr="00C772B4" w:rsidRDefault="00D93FC9">
      <w:pPr>
        <w:pStyle w:val="Obsah1"/>
        <w:tabs>
          <w:tab w:val="left" w:pos="480"/>
          <w:tab w:val="right" w:leader="dot" w:pos="9345"/>
        </w:tabs>
        <w:rPr>
          <w:rFonts w:ascii="Arial" w:eastAsiaTheme="minorEastAsia" w:hAnsi="Arial" w:cs="Arial"/>
          <w:b w:val="0"/>
          <w:bCs w:val="0"/>
          <w:caps w:val="0"/>
          <w:noProof/>
          <w:kern w:val="2"/>
          <w:sz w:val="18"/>
          <w:szCs w:val="18"/>
          <w:lang w:eastAsia="sk-SK"/>
          <w14:ligatures w14:val="standardContextual"/>
        </w:rPr>
      </w:pPr>
      <w:hyperlink w:anchor="_Toc177135765" w:history="1">
        <w:r w:rsidRPr="00C772B4">
          <w:rPr>
            <w:rStyle w:val="Hypertextovprepojenie"/>
            <w:rFonts w:ascii="Arial" w:hAnsi="Arial" w:cs="Arial"/>
            <w:b w:val="0"/>
            <w:bCs w:val="0"/>
            <w:noProof/>
            <w:sz w:val="18"/>
            <w:szCs w:val="18"/>
          </w:rPr>
          <w:t>14.</w:t>
        </w:r>
        <w:r w:rsidRPr="00C772B4">
          <w:rPr>
            <w:rFonts w:ascii="Arial" w:eastAsiaTheme="minorEastAsia" w:hAnsi="Arial" w:cs="Arial"/>
            <w:b w:val="0"/>
            <w:bCs w:val="0"/>
            <w:caps w:val="0"/>
            <w:noProof/>
            <w:kern w:val="2"/>
            <w:sz w:val="18"/>
            <w:szCs w:val="18"/>
            <w:lang w:eastAsia="sk-SK"/>
            <w14:ligatures w14:val="standardContextual"/>
          </w:rPr>
          <w:tab/>
        </w:r>
        <w:r w:rsidRPr="00C772B4">
          <w:rPr>
            <w:rStyle w:val="Hypertextovprepojenie"/>
            <w:rFonts w:ascii="Arial" w:hAnsi="Arial" w:cs="Arial"/>
            <w:b w:val="0"/>
            <w:bCs w:val="0"/>
            <w:noProof/>
            <w:sz w:val="18"/>
            <w:szCs w:val="18"/>
          </w:rPr>
          <w:t>ZÁVEREČNÉ USTANOVENIA</w:t>
        </w:r>
        <w:r w:rsidRPr="00C772B4">
          <w:rPr>
            <w:rFonts w:ascii="Arial" w:hAnsi="Arial" w:cs="Arial"/>
            <w:b w:val="0"/>
            <w:bCs w:val="0"/>
            <w:noProof/>
            <w:webHidden/>
            <w:sz w:val="18"/>
            <w:szCs w:val="18"/>
          </w:rPr>
          <w:tab/>
        </w:r>
        <w:r w:rsidRPr="00C772B4">
          <w:rPr>
            <w:rFonts w:ascii="Arial" w:hAnsi="Arial" w:cs="Arial"/>
            <w:b w:val="0"/>
            <w:bCs w:val="0"/>
            <w:noProof/>
            <w:webHidden/>
            <w:sz w:val="18"/>
            <w:szCs w:val="18"/>
          </w:rPr>
          <w:fldChar w:fldCharType="begin"/>
        </w:r>
        <w:r w:rsidRPr="00C772B4">
          <w:rPr>
            <w:rFonts w:ascii="Arial" w:hAnsi="Arial" w:cs="Arial"/>
            <w:b w:val="0"/>
            <w:bCs w:val="0"/>
            <w:noProof/>
            <w:webHidden/>
            <w:sz w:val="18"/>
            <w:szCs w:val="18"/>
          </w:rPr>
          <w:instrText xml:space="preserve"> PAGEREF _Toc177135765 \h </w:instrText>
        </w:r>
        <w:r w:rsidRPr="00C772B4">
          <w:rPr>
            <w:rFonts w:ascii="Arial" w:hAnsi="Arial" w:cs="Arial"/>
            <w:b w:val="0"/>
            <w:bCs w:val="0"/>
            <w:noProof/>
            <w:webHidden/>
            <w:sz w:val="18"/>
            <w:szCs w:val="18"/>
          </w:rPr>
        </w:r>
        <w:r w:rsidRPr="00C772B4">
          <w:rPr>
            <w:rFonts w:ascii="Arial" w:hAnsi="Arial" w:cs="Arial"/>
            <w:b w:val="0"/>
            <w:bCs w:val="0"/>
            <w:noProof/>
            <w:webHidden/>
            <w:sz w:val="18"/>
            <w:szCs w:val="18"/>
          </w:rPr>
          <w:fldChar w:fldCharType="separate"/>
        </w:r>
        <w:r w:rsidR="00313130">
          <w:rPr>
            <w:rFonts w:ascii="Arial" w:hAnsi="Arial" w:cs="Arial"/>
            <w:b w:val="0"/>
            <w:bCs w:val="0"/>
            <w:noProof/>
            <w:webHidden/>
            <w:sz w:val="18"/>
            <w:szCs w:val="18"/>
          </w:rPr>
          <w:t>15</w:t>
        </w:r>
        <w:r w:rsidRPr="00C772B4">
          <w:rPr>
            <w:rFonts w:ascii="Arial" w:hAnsi="Arial" w:cs="Arial"/>
            <w:b w:val="0"/>
            <w:bCs w:val="0"/>
            <w:noProof/>
            <w:webHidden/>
            <w:sz w:val="18"/>
            <w:szCs w:val="18"/>
          </w:rPr>
          <w:fldChar w:fldCharType="end"/>
        </w:r>
      </w:hyperlink>
      <w:r w:rsidR="00757954" w:rsidRPr="00C772B4">
        <w:rPr>
          <w:rFonts w:ascii="Arial" w:eastAsiaTheme="minorEastAsia" w:hAnsi="Arial" w:cs="Arial"/>
          <w:b w:val="0"/>
          <w:bCs w:val="0"/>
          <w:caps w:val="0"/>
          <w:noProof/>
          <w:kern w:val="2"/>
          <w:sz w:val="18"/>
          <w:szCs w:val="18"/>
          <w:lang w:eastAsia="sk-SK"/>
          <w14:ligatures w14:val="standardContextual"/>
        </w:rPr>
        <w:t xml:space="preserve"> </w:t>
      </w:r>
    </w:p>
    <w:p w14:paraId="2B96172C" w14:textId="77777777" w:rsidR="000047A4" w:rsidRPr="000C13E3" w:rsidRDefault="000047A4" w:rsidP="00A8045D">
      <w:pPr>
        <w:tabs>
          <w:tab w:val="left" w:pos="426"/>
          <w:tab w:val="right" w:leader="dot" w:pos="9214"/>
        </w:tabs>
        <w:spacing w:before="240" w:after="240"/>
        <w:ind w:right="227"/>
        <w:rPr>
          <w:rFonts w:ascii="Arial" w:hAnsi="Arial" w:cs="Arial"/>
          <w:b/>
          <w:bCs/>
          <w:sz w:val="18"/>
          <w:szCs w:val="18"/>
        </w:rPr>
      </w:pPr>
      <w:r w:rsidRPr="00C772B4">
        <w:rPr>
          <w:rFonts w:ascii="Arial" w:hAnsi="Arial" w:cs="Arial"/>
          <w:sz w:val="18"/>
          <w:szCs w:val="18"/>
        </w:rPr>
        <w:fldChar w:fldCharType="end"/>
      </w:r>
      <w:r w:rsidR="00A6652A" w:rsidRPr="000C13E3">
        <w:rPr>
          <w:rFonts w:ascii="Arial" w:hAnsi="Arial" w:cs="Arial"/>
          <w:b/>
          <w:bCs/>
          <w:sz w:val="18"/>
          <w:szCs w:val="18"/>
        </w:rPr>
        <w:t>PRÍLOHY</w:t>
      </w:r>
    </w:p>
    <w:p w14:paraId="3803AA82" w14:textId="5B575964" w:rsidR="000047A4" w:rsidRPr="000C13E3" w:rsidRDefault="00B26A41" w:rsidP="00E86E72">
      <w:pPr>
        <w:pStyle w:val="Obsah1"/>
        <w:numPr>
          <w:ilvl w:val="0"/>
          <w:numId w:val="22"/>
        </w:numPr>
        <w:tabs>
          <w:tab w:val="left" w:pos="426"/>
          <w:tab w:val="right" w:leader="dot" w:pos="9345"/>
        </w:tabs>
        <w:ind w:left="426" w:hanging="426"/>
        <w:rPr>
          <w:rFonts w:ascii="Arial" w:hAnsi="Arial" w:cs="Arial"/>
          <w:b w:val="0"/>
          <w:bCs w:val="0"/>
          <w:sz w:val="18"/>
          <w:szCs w:val="18"/>
        </w:rPr>
      </w:pPr>
      <w:r w:rsidRPr="000C13E3">
        <w:rPr>
          <w:rFonts w:ascii="Arial" w:hAnsi="Arial" w:cs="Arial"/>
          <w:b w:val="0"/>
          <w:bCs w:val="0"/>
          <w:sz w:val="18"/>
          <w:szCs w:val="18"/>
        </w:rPr>
        <w:t>DEFINÍCIE</w:t>
      </w:r>
      <w:r w:rsidR="00892018" w:rsidRPr="000C13E3">
        <w:rPr>
          <w:rFonts w:ascii="Arial" w:hAnsi="Arial" w:cs="Arial"/>
          <w:b w:val="0"/>
          <w:bCs w:val="0"/>
          <w:sz w:val="18"/>
          <w:szCs w:val="18"/>
        </w:rPr>
        <w:t xml:space="preserve"> a</w:t>
      </w:r>
      <w:r w:rsidR="005F31A4" w:rsidRPr="000C13E3">
        <w:rPr>
          <w:rFonts w:ascii="Arial" w:hAnsi="Arial" w:cs="Arial"/>
          <w:b w:val="0"/>
          <w:bCs w:val="0"/>
          <w:sz w:val="18"/>
          <w:szCs w:val="18"/>
        </w:rPr>
        <w:t> </w:t>
      </w:r>
      <w:r w:rsidR="00892018" w:rsidRPr="000C13E3">
        <w:rPr>
          <w:rFonts w:ascii="Arial" w:hAnsi="Arial" w:cs="Arial"/>
          <w:b w:val="0"/>
          <w:bCs w:val="0"/>
          <w:sz w:val="18"/>
          <w:szCs w:val="18"/>
        </w:rPr>
        <w:t>výklad</w:t>
      </w:r>
      <w:r w:rsidR="005F31A4" w:rsidRPr="000C13E3">
        <w:rPr>
          <w:rFonts w:ascii="Arial" w:hAnsi="Arial" w:cs="Arial"/>
          <w:b w:val="0"/>
          <w:bCs w:val="0"/>
          <w:sz w:val="18"/>
          <w:szCs w:val="18"/>
        </w:rPr>
        <w:tab/>
      </w:r>
      <w:r w:rsidRPr="000C13E3">
        <w:rPr>
          <w:rFonts w:ascii="Arial" w:hAnsi="Arial" w:cs="Arial"/>
          <w:b w:val="0"/>
          <w:bCs w:val="0"/>
          <w:sz w:val="18"/>
          <w:szCs w:val="18"/>
        </w:rPr>
        <w:fldChar w:fldCharType="begin"/>
      </w:r>
      <w:r w:rsidRPr="000C13E3">
        <w:rPr>
          <w:rFonts w:ascii="Arial" w:hAnsi="Arial" w:cs="Arial"/>
          <w:b w:val="0"/>
          <w:bCs w:val="0"/>
          <w:sz w:val="18"/>
          <w:szCs w:val="18"/>
        </w:rPr>
        <w:instrText xml:space="preserve"> PAGEREF _Ref38978628 \h </w:instrText>
      </w:r>
      <w:r w:rsidRPr="000C13E3">
        <w:rPr>
          <w:rFonts w:ascii="Arial" w:hAnsi="Arial" w:cs="Arial"/>
          <w:b w:val="0"/>
          <w:bCs w:val="0"/>
          <w:sz w:val="18"/>
          <w:szCs w:val="18"/>
        </w:rPr>
      </w:r>
      <w:r w:rsidRPr="000C13E3">
        <w:rPr>
          <w:rFonts w:ascii="Arial" w:hAnsi="Arial" w:cs="Arial"/>
          <w:b w:val="0"/>
          <w:bCs w:val="0"/>
          <w:sz w:val="18"/>
          <w:szCs w:val="18"/>
        </w:rPr>
        <w:fldChar w:fldCharType="separate"/>
      </w:r>
      <w:r w:rsidR="00313130">
        <w:rPr>
          <w:rFonts w:ascii="Arial" w:hAnsi="Arial" w:cs="Arial"/>
          <w:b w:val="0"/>
          <w:bCs w:val="0"/>
          <w:noProof/>
          <w:sz w:val="18"/>
          <w:szCs w:val="18"/>
        </w:rPr>
        <w:t>17</w:t>
      </w:r>
      <w:r w:rsidRPr="000C13E3">
        <w:rPr>
          <w:rFonts w:ascii="Arial" w:hAnsi="Arial" w:cs="Arial"/>
          <w:b w:val="0"/>
          <w:bCs w:val="0"/>
          <w:sz w:val="18"/>
          <w:szCs w:val="18"/>
        </w:rPr>
        <w:fldChar w:fldCharType="end"/>
      </w:r>
    </w:p>
    <w:p w14:paraId="7FB1078D" w14:textId="410D4ACA" w:rsidR="00B26A41" w:rsidRPr="000C13E3" w:rsidRDefault="003139C5" w:rsidP="00E86E72">
      <w:pPr>
        <w:pStyle w:val="Obsah1"/>
        <w:numPr>
          <w:ilvl w:val="0"/>
          <w:numId w:val="22"/>
        </w:numPr>
        <w:tabs>
          <w:tab w:val="left" w:pos="426"/>
          <w:tab w:val="right" w:leader="dot" w:pos="9345"/>
        </w:tabs>
        <w:ind w:left="426" w:hanging="426"/>
        <w:rPr>
          <w:rFonts w:ascii="Arial" w:hAnsi="Arial" w:cs="Arial"/>
          <w:b w:val="0"/>
          <w:bCs w:val="0"/>
          <w:sz w:val="18"/>
          <w:szCs w:val="18"/>
        </w:rPr>
      </w:pPr>
      <w:bookmarkStart w:id="0" w:name="_Ref177135865"/>
      <w:bookmarkStart w:id="1" w:name="_Ref177135866"/>
      <w:r>
        <w:rPr>
          <w:rFonts w:ascii="Arial" w:hAnsi="Arial" w:cs="Arial"/>
          <w:b w:val="0"/>
          <w:bCs w:val="0"/>
          <w:sz w:val="18"/>
          <w:szCs w:val="18"/>
        </w:rPr>
        <w:t xml:space="preserve">Technická </w:t>
      </w:r>
      <w:r w:rsidR="000C13E3" w:rsidRPr="000C13E3">
        <w:rPr>
          <w:rFonts w:ascii="Arial" w:hAnsi="Arial" w:cs="Arial"/>
          <w:b w:val="0"/>
          <w:bCs w:val="0"/>
          <w:sz w:val="18"/>
          <w:szCs w:val="18"/>
        </w:rPr>
        <w:t>Špecifikácia predmetu Zmluvy</w:t>
      </w:r>
      <w:bookmarkEnd w:id="0"/>
      <w:r w:rsidR="00B26A41" w:rsidRPr="000C13E3">
        <w:rPr>
          <w:rFonts w:ascii="Arial" w:hAnsi="Arial" w:cs="Arial"/>
          <w:b w:val="0"/>
          <w:bCs w:val="0"/>
          <w:sz w:val="18"/>
          <w:szCs w:val="18"/>
        </w:rPr>
        <w:tab/>
      </w:r>
      <w:bookmarkEnd w:id="1"/>
      <w:r w:rsidR="00D93FC9">
        <w:rPr>
          <w:rFonts w:ascii="Arial" w:hAnsi="Arial" w:cs="Arial"/>
          <w:b w:val="0"/>
          <w:bCs w:val="0"/>
          <w:sz w:val="18"/>
          <w:szCs w:val="18"/>
        </w:rPr>
        <w:fldChar w:fldCharType="begin"/>
      </w:r>
      <w:r w:rsidR="00D93FC9">
        <w:rPr>
          <w:rFonts w:ascii="Arial" w:hAnsi="Arial" w:cs="Arial"/>
          <w:b w:val="0"/>
          <w:bCs w:val="0"/>
          <w:sz w:val="18"/>
          <w:szCs w:val="18"/>
        </w:rPr>
        <w:instrText xml:space="preserve"> PAGEREF _Ref177135915 \h </w:instrText>
      </w:r>
      <w:r w:rsidR="00D93FC9">
        <w:rPr>
          <w:rFonts w:ascii="Arial" w:hAnsi="Arial" w:cs="Arial"/>
          <w:b w:val="0"/>
          <w:bCs w:val="0"/>
          <w:sz w:val="18"/>
          <w:szCs w:val="18"/>
        </w:rPr>
      </w:r>
      <w:r w:rsidR="00D93FC9">
        <w:rPr>
          <w:rFonts w:ascii="Arial" w:hAnsi="Arial" w:cs="Arial"/>
          <w:b w:val="0"/>
          <w:bCs w:val="0"/>
          <w:sz w:val="18"/>
          <w:szCs w:val="18"/>
        </w:rPr>
        <w:fldChar w:fldCharType="separate"/>
      </w:r>
      <w:r w:rsidR="00313130">
        <w:rPr>
          <w:rFonts w:ascii="Arial" w:hAnsi="Arial" w:cs="Arial"/>
          <w:b w:val="0"/>
          <w:bCs w:val="0"/>
          <w:noProof/>
          <w:sz w:val="18"/>
          <w:szCs w:val="18"/>
        </w:rPr>
        <w:t>21</w:t>
      </w:r>
      <w:r w:rsidR="00D93FC9">
        <w:rPr>
          <w:rFonts w:ascii="Arial" w:hAnsi="Arial" w:cs="Arial"/>
          <w:b w:val="0"/>
          <w:bCs w:val="0"/>
          <w:sz w:val="18"/>
          <w:szCs w:val="18"/>
        </w:rPr>
        <w:fldChar w:fldCharType="end"/>
      </w:r>
    </w:p>
    <w:p w14:paraId="457BB39E" w14:textId="35FAEBB8" w:rsidR="00B26A41" w:rsidRPr="000C13E3" w:rsidRDefault="000C13E3" w:rsidP="000C13E3">
      <w:pPr>
        <w:pStyle w:val="Obsah1"/>
        <w:numPr>
          <w:ilvl w:val="0"/>
          <w:numId w:val="22"/>
        </w:numPr>
        <w:tabs>
          <w:tab w:val="left" w:pos="480"/>
          <w:tab w:val="right" w:leader="dot" w:pos="9345"/>
        </w:tabs>
        <w:ind w:left="426" w:hanging="426"/>
        <w:rPr>
          <w:rFonts w:ascii="Arial" w:hAnsi="Arial" w:cs="Arial"/>
          <w:b w:val="0"/>
          <w:bCs w:val="0"/>
          <w:sz w:val="18"/>
          <w:szCs w:val="18"/>
        </w:rPr>
      </w:pPr>
      <w:r w:rsidRPr="000C13E3">
        <w:rPr>
          <w:rFonts w:ascii="Arial" w:hAnsi="Arial" w:cs="Arial"/>
          <w:b w:val="0"/>
          <w:bCs w:val="0"/>
          <w:sz w:val="18"/>
          <w:szCs w:val="18"/>
        </w:rPr>
        <w:t>Harmonogram</w:t>
      </w:r>
      <w:r w:rsidR="00B429F3" w:rsidRPr="000C13E3">
        <w:rPr>
          <w:rFonts w:ascii="Arial" w:hAnsi="Arial" w:cs="Arial"/>
          <w:b w:val="0"/>
          <w:bCs w:val="0"/>
          <w:sz w:val="18"/>
          <w:szCs w:val="18"/>
        </w:rPr>
        <w:tab/>
      </w:r>
      <w:r w:rsidR="00D93FC9">
        <w:rPr>
          <w:rFonts w:ascii="Arial" w:hAnsi="Arial" w:cs="Arial"/>
          <w:b w:val="0"/>
          <w:bCs w:val="0"/>
          <w:sz w:val="18"/>
          <w:szCs w:val="18"/>
        </w:rPr>
        <w:fldChar w:fldCharType="begin"/>
      </w:r>
      <w:r w:rsidR="00D93FC9">
        <w:rPr>
          <w:rFonts w:ascii="Arial" w:hAnsi="Arial" w:cs="Arial"/>
          <w:b w:val="0"/>
          <w:bCs w:val="0"/>
          <w:sz w:val="18"/>
          <w:szCs w:val="18"/>
        </w:rPr>
        <w:instrText xml:space="preserve"> PAGEREF _Ref161334602 \h </w:instrText>
      </w:r>
      <w:r w:rsidR="00D93FC9">
        <w:rPr>
          <w:rFonts w:ascii="Arial" w:hAnsi="Arial" w:cs="Arial"/>
          <w:b w:val="0"/>
          <w:bCs w:val="0"/>
          <w:sz w:val="18"/>
          <w:szCs w:val="18"/>
        </w:rPr>
      </w:r>
      <w:r w:rsidR="00D93FC9">
        <w:rPr>
          <w:rFonts w:ascii="Arial" w:hAnsi="Arial" w:cs="Arial"/>
          <w:b w:val="0"/>
          <w:bCs w:val="0"/>
          <w:sz w:val="18"/>
          <w:szCs w:val="18"/>
        </w:rPr>
        <w:fldChar w:fldCharType="separate"/>
      </w:r>
      <w:r w:rsidR="00313130">
        <w:rPr>
          <w:rFonts w:ascii="Arial" w:hAnsi="Arial" w:cs="Arial"/>
          <w:b w:val="0"/>
          <w:bCs w:val="0"/>
          <w:noProof/>
          <w:sz w:val="18"/>
          <w:szCs w:val="18"/>
        </w:rPr>
        <w:t>26</w:t>
      </w:r>
      <w:r w:rsidR="00D93FC9">
        <w:rPr>
          <w:rFonts w:ascii="Arial" w:hAnsi="Arial" w:cs="Arial"/>
          <w:b w:val="0"/>
          <w:bCs w:val="0"/>
          <w:sz w:val="18"/>
          <w:szCs w:val="18"/>
        </w:rPr>
        <w:fldChar w:fldCharType="end"/>
      </w:r>
    </w:p>
    <w:p w14:paraId="35A696EE" w14:textId="7631BE7E" w:rsidR="006F2CB0" w:rsidRPr="000C13E3" w:rsidRDefault="000C13E3" w:rsidP="000C13E3">
      <w:pPr>
        <w:pStyle w:val="Obsah1"/>
        <w:numPr>
          <w:ilvl w:val="0"/>
          <w:numId w:val="22"/>
        </w:numPr>
        <w:tabs>
          <w:tab w:val="left" w:pos="480"/>
          <w:tab w:val="right" w:leader="dot" w:pos="9345"/>
        </w:tabs>
        <w:ind w:left="426" w:hanging="426"/>
        <w:rPr>
          <w:rFonts w:ascii="Arial" w:hAnsi="Arial" w:cs="Arial"/>
          <w:b w:val="0"/>
          <w:bCs w:val="0"/>
          <w:sz w:val="18"/>
          <w:szCs w:val="18"/>
        </w:rPr>
      </w:pPr>
      <w:r w:rsidRPr="000C13E3">
        <w:rPr>
          <w:rFonts w:ascii="Arial" w:hAnsi="Arial" w:cs="Arial"/>
          <w:b w:val="0"/>
          <w:bCs w:val="0"/>
          <w:sz w:val="18"/>
          <w:szCs w:val="18"/>
        </w:rPr>
        <w:t>KATEGORIZÁCIA VÁD</w:t>
      </w:r>
      <w:r w:rsidR="006F2CB0" w:rsidRPr="000C13E3">
        <w:rPr>
          <w:rFonts w:ascii="Arial" w:hAnsi="Arial" w:cs="Arial"/>
          <w:b w:val="0"/>
          <w:bCs w:val="0"/>
          <w:sz w:val="18"/>
          <w:szCs w:val="18"/>
        </w:rPr>
        <w:tab/>
      </w:r>
      <w:r w:rsidR="00C1304A">
        <w:rPr>
          <w:rFonts w:ascii="Arial" w:hAnsi="Arial" w:cs="Arial"/>
          <w:b w:val="0"/>
          <w:bCs w:val="0"/>
          <w:sz w:val="18"/>
          <w:szCs w:val="18"/>
        </w:rPr>
        <w:fldChar w:fldCharType="begin"/>
      </w:r>
      <w:r w:rsidR="00C1304A">
        <w:rPr>
          <w:rFonts w:ascii="Arial" w:hAnsi="Arial" w:cs="Arial"/>
          <w:b w:val="0"/>
          <w:bCs w:val="0"/>
          <w:sz w:val="18"/>
          <w:szCs w:val="18"/>
        </w:rPr>
        <w:instrText xml:space="preserve"> PAGEREF _Ref152605760 \h </w:instrText>
      </w:r>
      <w:r w:rsidR="00C1304A">
        <w:rPr>
          <w:rFonts w:ascii="Arial" w:hAnsi="Arial" w:cs="Arial"/>
          <w:b w:val="0"/>
          <w:bCs w:val="0"/>
          <w:sz w:val="18"/>
          <w:szCs w:val="18"/>
        </w:rPr>
      </w:r>
      <w:r w:rsidR="00C1304A">
        <w:rPr>
          <w:rFonts w:ascii="Arial" w:hAnsi="Arial" w:cs="Arial"/>
          <w:b w:val="0"/>
          <w:bCs w:val="0"/>
          <w:sz w:val="18"/>
          <w:szCs w:val="18"/>
        </w:rPr>
        <w:fldChar w:fldCharType="separate"/>
      </w:r>
      <w:r w:rsidR="00313130">
        <w:rPr>
          <w:rFonts w:ascii="Arial" w:hAnsi="Arial" w:cs="Arial"/>
          <w:b w:val="0"/>
          <w:bCs w:val="0"/>
          <w:noProof/>
          <w:sz w:val="18"/>
          <w:szCs w:val="18"/>
        </w:rPr>
        <w:t>27</w:t>
      </w:r>
      <w:r w:rsidR="00C1304A">
        <w:rPr>
          <w:rFonts w:ascii="Arial" w:hAnsi="Arial" w:cs="Arial"/>
          <w:b w:val="0"/>
          <w:bCs w:val="0"/>
          <w:sz w:val="18"/>
          <w:szCs w:val="18"/>
        </w:rPr>
        <w:fldChar w:fldCharType="end"/>
      </w:r>
    </w:p>
    <w:p w14:paraId="52F8FCD4" w14:textId="6D65E101" w:rsidR="00B26A41" w:rsidRPr="000C13E3" w:rsidRDefault="000C13E3" w:rsidP="000C13E3">
      <w:pPr>
        <w:pStyle w:val="Obsah1"/>
        <w:numPr>
          <w:ilvl w:val="0"/>
          <w:numId w:val="22"/>
        </w:numPr>
        <w:tabs>
          <w:tab w:val="left" w:pos="480"/>
          <w:tab w:val="right" w:leader="dot" w:pos="9345"/>
        </w:tabs>
        <w:ind w:left="426" w:hanging="426"/>
        <w:rPr>
          <w:rFonts w:ascii="Arial" w:hAnsi="Arial" w:cs="Arial"/>
          <w:b w:val="0"/>
          <w:bCs w:val="0"/>
          <w:sz w:val="18"/>
          <w:szCs w:val="18"/>
        </w:rPr>
      </w:pPr>
      <w:r w:rsidRPr="000C13E3">
        <w:rPr>
          <w:rFonts w:ascii="Arial" w:hAnsi="Arial" w:cs="Arial"/>
          <w:b w:val="0"/>
          <w:bCs w:val="0"/>
          <w:sz w:val="18"/>
          <w:szCs w:val="18"/>
        </w:rPr>
        <w:t>Akceptačný protokol</w:t>
      </w:r>
      <w:r w:rsidR="00B26A41" w:rsidRPr="000C13E3">
        <w:rPr>
          <w:rFonts w:ascii="Arial" w:hAnsi="Arial" w:cs="Arial"/>
          <w:b w:val="0"/>
          <w:bCs w:val="0"/>
          <w:sz w:val="18"/>
          <w:szCs w:val="18"/>
        </w:rPr>
        <w:tab/>
      </w:r>
      <w:r w:rsidR="00C1304A">
        <w:rPr>
          <w:rFonts w:ascii="Arial" w:hAnsi="Arial" w:cs="Arial"/>
          <w:b w:val="0"/>
          <w:bCs w:val="0"/>
          <w:sz w:val="18"/>
          <w:szCs w:val="18"/>
        </w:rPr>
        <w:fldChar w:fldCharType="begin"/>
      </w:r>
      <w:r w:rsidR="00C1304A">
        <w:rPr>
          <w:rFonts w:ascii="Arial" w:hAnsi="Arial" w:cs="Arial"/>
          <w:b w:val="0"/>
          <w:bCs w:val="0"/>
          <w:sz w:val="18"/>
          <w:szCs w:val="18"/>
        </w:rPr>
        <w:instrText xml:space="preserve"> PAGEREF _Ref152605775 \h </w:instrText>
      </w:r>
      <w:r w:rsidR="00C1304A">
        <w:rPr>
          <w:rFonts w:ascii="Arial" w:hAnsi="Arial" w:cs="Arial"/>
          <w:b w:val="0"/>
          <w:bCs w:val="0"/>
          <w:sz w:val="18"/>
          <w:szCs w:val="18"/>
        </w:rPr>
      </w:r>
      <w:r w:rsidR="00C1304A">
        <w:rPr>
          <w:rFonts w:ascii="Arial" w:hAnsi="Arial" w:cs="Arial"/>
          <w:b w:val="0"/>
          <w:bCs w:val="0"/>
          <w:sz w:val="18"/>
          <w:szCs w:val="18"/>
        </w:rPr>
        <w:fldChar w:fldCharType="separate"/>
      </w:r>
      <w:r w:rsidR="00313130">
        <w:rPr>
          <w:rFonts w:ascii="Arial" w:hAnsi="Arial" w:cs="Arial"/>
          <w:b w:val="0"/>
          <w:bCs w:val="0"/>
          <w:noProof/>
          <w:sz w:val="18"/>
          <w:szCs w:val="18"/>
        </w:rPr>
        <w:t>28</w:t>
      </w:r>
      <w:r w:rsidR="00C1304A">
        <w:rPr>
          <w:rFonts w:ascii="Arial" w:hAnsi="Arial" w:cs="Arial"/>
          <w:b w:val="0"/>
          <w:bCs w:val="0"/>
          <w:sz w:val="18"/>
          <w:szCs w:val="18"/>
        </w:rPr>
        <w:fldChar w:fldCharType="end"/>
      </w:r>
    </w:p>
    <w:p w14:paraId="18690251" w14:textId="7875DFAB" w:rsidR="00377C22" w:rsidRDefault="00377C22" w:rsidP="00D678EF">
      <w:pPr>
        <w:pStyle w:val="Obsah1"/>
        <w:numPr>
          <w:ilvl w:val="0"/>
          <w:numId w:val="22"/>
        </w:numPr>
        <w:tabs>
          <w:tab w:val="left" w:pos="480"/>
          <w:tab w:val="right" w:leader="dot" w:pos="9345"/>
        </w:tabs>
        <w:ind w:left="426" w:hanging="426"/>
        <w:rPr>
          <w:rFonts w:ascii="Arial" w:hAnsi="Arial" w:cs="Arial"/>
          <w:b w:val="0"/>
          <w:bCs w:val="0"/>
          <w:sz w:val="18"/>
          <w:szCs w:val="18"/>
        </w:rPr>
      </w:pPr>
      <w:r>
        <w:rPr>
          <w:rFonts w:ascii="Arial" w:hAnsi="Arial" w:cs="Arial"/>
          <w:b w:val="0"/>
          <w:bCs w:val="0"/>
          <w:sz w:val="18"/>
          <w:szCs w:val="18"/>
        </w:rPr>
        <w:t>Ochrana osobných údajov</w:t>
      </w:r>
      <w:r w:rsidRPr="000C13E3">
        <w:rPr>
          <w:rFonts w:ascii="Arial" w:hAnsi="Arial" w:cs="Arial"/>
          <w:b w:val="0"/>
          <w:bCs w:val="0"/>
          <w:sz w:val="18"/>
          <w:szCs w:val="18"/>
        </w:rPr>
        <w:tab/>
      </w:r>
      <w:r w:rsidR="00D93FC9">
        <w:rPr>
          <w:rFonts w:ascii="Arial" w:hAnsi="Arial" w:cs="Arial"/>
          <w:b w:val="0"/>
          <w:bCs w:val="0"/>
          <w:sz w:val="18"/>
          <w:szCs w:val="18"/>
        </w:rPr>
        <w:fldChar w:fldCharType="begin"/>
      </w:r>
      <w:r w:rsidR="00D93FC9">
        <w:rPr>
          <w:rFonts w:ascii="Arial" w:hAnsi="Arial" w:cs="Arial"/>
          <w:b w:val="0"/>
          <w:bCs w:val="0"/>
          <w:sz w:val="18"/>
          <w:szCs w:val="18"/>
        </w:rPr>
        <w:instrText xml:space="preserve"> PAGEREF _Ref153872694 \h </w:instrText>
      </w:r>
      <w:r w:rsidR="00D93FC9">
        <w:rPr>
          <w:rFonts w:ascii="Arial" w:hAnsi="Arial" w:cs="Arial"/>
          <w:b w:val="0"/>
          <w:bCs w:val="0"/>
          <w:sz w:val="18"/>
          <w:szCs w:val="18"/>
        </w:rPr>
      </w:r>
      <w:r w:rsidR="00D93FC9">
        <w:rPr>
          <w:rFonts w:ascii="Arial" w:hAnsi="Arial" w:cs="Arial"/>
          <w:b w:val="0"/>
          <w:bCs w:val="0"/>
          <w:sz w:val="18"/>
          <w:szCs w:val="18"/>
        </w:rPr>
        <w:fldChar w:fldCharType="separate"/>
      </w:r>
      <w:r w:rsidR="00313130">
        <w:rPr>
          <w:rFonts w:ascii="Arial" w:hAnsi="Arial" w:cs="Arial"/>
          <w:b w:val="0"/>
          <w:bCs w:val="0"/>
          <w:noProof/>
          <w:sz w:val="18"/>
          <w:szCs w:val="18"/>
        </w:rPr>
        <w:t>29</w:t>
      </w:r>
      <w:r w:rsidR="00D93FC9">
        <w:rPr>
          <w:rFonts w:ascii="Arial" w:hAnsi="Arial" w:cs="Arial"/>
          <w:b w:val="0"/>
          <w:bCs w:val="0"/>
          <w:sz w:val="18"/>
          <w:szCs w:val="18"/>
        </w:rPr>
        <w:fldChar w:fldCharType="end"/>
      </w:r>
    </w:p>
    <w:p w14:paraId="0F8A904E" w14:textId="5D128A25" w:rsidR="00B26A41" w:rsidRPr="00F03045" w:rsidRDefault="00D93FC9" w:rsidP="00F03045">
      <w:pPr>
        <w:pStyle w:val="Obsah1"/>
        <w:numPr>
          <w:ilvl w:val="0"/>
          <w:numId w:val="22"/>
        </w:numPr>
        <w:tabs>
          <w:tab w:val="left" w:pos="480"/>
          <w:tab w:val="right" w:leader="dot" w:pos="9345"/>
        </w:tabs>
        <w:ind w:left="426" w:hanging="426"/>
        <w:rPr>
          <w:rFonts w:ascii="Arial" w:hAnsi="Arial" w:cs="Arial"/>
          <w:b w:val="0"/>
          <w:bCs w:val="0"/>
          <w:sz w:val="18"/>
          <w:szCs w:val="18"/>
        </w:rPr>
      </w:pPr>
      <w:r>
        <w:rPr>
          <w:rFonts w:ascii="Arial" w:hAnsi="Arial" w:cs="Arial"/>
          <w:b w:val="0"/>
          <w:bCs w:val="0"/>
          <w:sz w:val="18"/>
          <w:szCs w:val="18"/>
        </w:rPr>
        <w:t>DODÁVANÝ HW</w:t>
      </w:r>
      <w:r w:rsidR="00B26A41" w:rsidRPr="000C13E3">
        <w:rPr>
          <w:rFonts w:ascii="Arial" w:hAnsi="Arial" w:cs="Arial"/>
          <w:b w:val="0"/>
          <w:bCs w:val="0"/>
          <w:sz w:val="18"/>
          <w:szCs w:val="18"/>
        </w:rPr>
        <w:tab/>
      </w:r>
      <w:r w:rsidR="008C5B59">
        <w:rPr>
          <w:rFonts w:ascii="Arial" w:hAnsi="Arial" w:cs="Arial"/>
          <w:b w:val="0"/>
          <w:bCs w:val="0"/>
          <w:sz w:val="18"/>
          <w:szCs w:val="18"/>
        </w:rPr>
        <w:fldChar w:fldCharType="begin"/>
      </w:r>
      <w:r w:rsidR="008C5B59">
        <w:rPr>
          <w:rFonts w:ascii="Arial" w:hAnsi="Arial" w:cs="Arial"/>
          <w:b w:val="0"/>
          <w:bCs w:val="0"/>
          <w:sz w:val="18"/>
          <w:szCs w:val="18"/>
        </w:rPr>
        <w:instrText xml:space="preserve"> PAGEREF _Ref177136032 \h </w:instrText>
      </w:r>
      <w:r w:rsidR="008C5B59">
        <w:rPr>
          <w:rFonts w:ascii="Arial" w:hAnsi="Arial" w:cs="Arial"/>
          <w:b w:val="0"/>
          <w:bCs w:val="0"/>
          <w:sz w:val="18"/>
          <w:szCs w:val="18"/>
        </w:rPr>
      </w:r>
      <w:r w:rsidR="008C5B59">
        <w:rPr>
          <w:rFonts w:ascii="Arial" w:hAnsi="Arial" w:cs="Arial"/>
          <w:b w:val="0"/>
          <w:bCs w:val="0"/>
          <w:sz w:val="18"/>
          <w:szCs w:val="18"/>
        </w:rPr>
        <w:fldChar w:fldCharType="separate"/>
      </w:r>
      <w:r w:rsidR="00313130">
        <w:rPr>
          <w:rFonts w:ascii="Arial" w:hAnsi="Arial" w:cs="Arial"/>
          <w:b w:val="0"/>
          <w:bCs w:val="0"/>
          <w:noProof/>
          <w:sz w:val="18"/>
          <w:szCs w:val="18"/>
        </w:rPr>
        <w:t>33</w:t>
      </w:r>
      <w:r w:rsidR="008C5B59">
        <w:rPr>
          <w:rFonts w:ascii="Arial" w:hAnsi="Arial" w:cs="Arial"/>
          <w:b w:val="0"/>
          <w:bCs w:val="0"/>
          <w:sz w:val="18"/>
          <w:szCs w:val="18"/>
        </w:rPr>
        <w:fldChar w:fldCharType="end"/>
      </w:r>
      <w:r w:rsidR="00B26A41" w:rsidRPr="00F03045">
        <w:rPr>
          <w:sz w:val="18"/>
          <w:szCs w:val="18"/>
        </w:rPr>
        <w:br w:type="page"/>
      </w:r>
    </w:p>
    <w:p w14:paraId="51CEC0A0" w14:textId="77777777" w:rsidR="00A322B9" w:rsidRPr="00914DCD" w:rsidRDefault="00A322B9" w:rsidP="00CD10DF">
      <w:pPr>
        <w:pStyle w:val="Text"/>
        <w:spacing w:after="120" w:line="240" w:lineRule="auto"/>
        <w:ind w:right="-91" w:firstLine="0"/>
        <w:rPr>
          <w:rFonts w:ascii="Arial" w:hAnsi="Arial" w:cs="Arial"/>
          <w:sz w:val="18"/>
          <w:szCs w:val="18"/>
          <w:lang w:val="sk-SK"/>
        </w:rPr>
      </w:pPr>
      <w:r w:rsidRPr="00914DCD">
        <w:rPr>
          <w:rFonts w:ascii="Arial" w:hAnsi="Arial" w:cs="Arial"/>
          <w:sz w:val="18"/>
          <w:szCs w:val="18"/>
          <w:lang w:val="sk-SK"/>
        </w:rPr>
        <w:lastRenderedPageBreak/>
        <w:t xml:space="preserve">Táto </w:t>
      </w:r>
      <w:r w:rsidR="001B52C1">
        <w:rPr>
          <w:rFonts w:ascii="Arial" w:hAnsi="Arial" w:cs="Arial"/>
          <w:b/>
          <w:bCs/>
          <w:caps/>
          <w:sz w:val="18"/>
          <w:szCs w:val="18"/>
          <w:lang w:val="sk-SK"/>
        </w:rPr>
        <w:t xml:space="preserve">zmluva o </w:t>
      </w:r>
      <w:r w:rsidR="007C0FC4">
        <w:rPr>
          <w:rFonts w:ascii="Arial" w:hAnsi="Arial" w:cs="Arial"/>
          <w:b/>
          <w:bCs/>
          <w:caps/>
          <w:sz w:val="18"/>
          <w:szCs w:val="18"/>
          <w:lang w:val="sk-SK"/>
        </w:rPr>
        <w:t>DIELO</w:t>
      </w:r>
      <w:r w:rsidR="00981082" w:rsidRPr="00914DCD">
        <w:rPr>
          <w:rFonts w:ascii="Arial" w:hAnsi="Arial" w:cs="Arial"/>
          <w:b/>
          <w:sz w:val="18"/>
          <w:szCs w:val="18"/>
          <w:lang w:val="sk-SK"/>
        </w:rPr>
        <w:t xml:space="preserve"> </w:t>
      </w:r>
      <w:r w:rsidRPr="00914DCD">
        <w:rPr>
          <w:rFonts w:ascii="Arial" w:hAnsi="Arial" w:cs="Arial"/>
          <w:sz w:val="18"/>
          <w:szCs w:val="18"/>
          <w:lang w:val="sk-SK"/>
        </w:rPr>
        <w:t xml:space="preserve">(ďalej len </w:t>
      </w:r>
      <w:r w:rsidRPr="00914DCD">
        <w:rPr>
          <w:rFonts w:ascii="Arial" w:hAnsi="Arial" w:cs="Arial"/>
          <w:b/>
          <w:sz w:val="18"/>
          <w:szCs w:val="18"/>
          <w:lang w:val="sk-SK"/>
        </w:rPr>
        <w:t>Zmluva</w:t>
      </w:r>
      <w:r w:rsidRPr="00914DCD">
        <w:rPr>
          <w:rFonts w:ascii="Arial" w:hAnsi="Arial" w:cs="Arial"/>
          <w:sz w:val="18"/>
          <w:szCs w:val="18"/>
          <w:lang w:val="sk-SK"/>
        </w:rPr>
        <w:t>) sa uzatvára</w:t>
      </w:r>
      <w:r w:rsidR="00C460EC" w:rsidRPr="00914DCD">
        <w:rPr>
          <w:rFonts w:ascii="Arial" w:hAnsi="Arial" w:cs="Arial"/>
          <w:sz w:val="18"/>
          <w:szCs w:val="18"/>
          <w:lang w:val="sk-SK"/>
        </w:rPr>
        <w:t xml:space="preserve"> podľa ustanovenia</w:t>
      </w:r>
      <w:r w:rsidRPr="00914DCD">
        <w:rPr>
          <w:rFonts w:ascii="Arial" w:hAnsi="Arial" w:cs="Arial"/>
          <w:sz w:val="18"/>
          <w:szCs w:val="18"/>
          <w:lang w:val="sk-SK"/>
        </w:rPr>
        <w:t xml:space="preserve"> </w:t>
      </w:r>
      <w:r w:rsidR="00C460EC" w:rsidRPr="00914DCD">
        <w:rPr>
          <w:rFonts w:ascii="Arial" w:hAnsi="Arial" w:cs="Arial"/>
          <w:sz w:val="18"/>
          <w:szCs w:val="18"/>
          <w:lang w:val="sk-SK"/>
        </w:rPr>
        <w:t>§ 5</w:t>
      </w:r>
      <w:r w:rsidR="007C0FC4">
        <w:rPr>
          <w:rFonts w:ascii="Arial" w:hAnsi="Arial" w:cs="Arial"/>
          <w:sz w:val="18"/>
          <w:szCs w:val="18"/>
          <w:lang w:val="sk-SK"/>
        </w:rPr>
        <w:t>36</w:t>
      </w:r>
      <w:r w:rsidR="00C460EC" w:rsidRPr="00914DCD">
        <w:rPr>
          <w:rFonts w:ascii="Arial" w:hAnsi="Arial" w:cs="Arial"/>
          <w:sz w:val="18"/>
          <w:szCs w:val="18"/>
          <w:lang w:val="sk-SK"/>
        </w:rPr>
        <w:t xml:space="preserve"> a </w:t>
      </w:r>
      <w:proofErr w:type="spellStart"/>
      <w:r w:rsidR="00C460EC" w:rsidRPr="00914DCD">
        <w:rPr>
          <w:rFonts w:ascii="Arial" w:hAnsi="Arial" w:cs="Arial"/>
          <w:sz w:val="18"/>
          <w:szCs w:val="18"/>
          <w:lang w:val="sk-SK"/>
        </w:rPr>
        <w:t>nasl</w:t>
      </w:r>
      <w:proofErr w:type="spellEnd"/>
      <w:r w:rsidR="00C460EC" w:rsidRPr="00914DCD">
        <w:rPr>
          <w:rFonts w:ascii="Arial" w:hAnsi="Arial" w:cs="Arial"/>
          <w:sz w:val="18"/>
          <w:szCs w:val="18"/>
          <w:lang w:val="sk-SK"/>
        </w:rPr>
        <w:t>.</w:t>
      </w:r>
      <w:r w:rsidR="007C0FC4">
        <w:rPr>
          <w:rFonts w:ascii="Arial" w:hAnsi="Arial" w:cs="Arial"/>
          <w:sz w:val="18"/>
          <w:szCs w:val="18"/>
          <w:lang w:val="sk-SK"/>
        </w:rPr>
        <w:t xml:space="preserve"> </w:t>
      </w:r>
      <w:r w:rsidR="001B52C1" w:rsidRPr="00914DCD">
        <w:rPr>
          <w:rFonts w:ascii="Arial" w:hAnsi="Arial" w:cs="Arial"/>
          <w:sz w:val="18"/>
          <w:szCs w:val="18"/>
          <w:lang w:val="sk-SK"/>
        </w:rPr>
        <w:t>Obchodného zákonníka</w:t>
      </w:r>
      <w:r w:rsidR="00F7613B">
        <w:rPr>
          <w:rFonts w:ascii="Arial" w:hAnsi="Arial" w:cs="Arial"/>
          <w:sz w:val="18"/>
          <w:szCs w:val="18"/>
          <w:lang w:val="sk-SK"/>
        </w:rPr>
        <w:t xml:space="preserve"> a ustanovenia § 65 a </w:t>
      </w:r>
      <w:proofErr w:type="spellStart"/>
      <w:r w:rsidR="00F7613B">
        <w:rPr>
          <w:rFonts w:ascii="Arial" w:hAnsi="Arial" w:cs="Arial"/>
          <w:sz w:val="18"/>
          <w:szCs w:val="18"/>
          <w:lang w:val="sk-SK"/>
        </w:rPr>
        <w:t>nasl</w:t>
      </w:r>
      <w:proofErr w:type="spellEnd"/>
      <w:r w:rsidR="00F7613B">
        <w:rPr>
          <w:rFonts w:ascii="Arial" w:hAnsi="Arial" w:cs="Arial"/>
          <w:sz w:val="18"/>
          <w:szCs w:val="18"/>
          <w:lang w:val="sk-SK"/>
        </w:rPr>
        <w:t>. Autorského zákona</w:t>
      </w:r>
      <w:r w:rsidR="001B52C1" w:rsidRPr="00914DCD">
        <w:rPr>
          <w:rFonts w:ascii="Arial" w:hAnsi="Arial" w:cs="Arial"/>
          <w:sz w:val="18"/>
          <w:szCs w:val="18"/>
          <w:lang w:val="sk-SK"/>
        </w:rPr>
        <w:t>, a </w:t>
      </w:r>
      <w:r w:rsidR="00C460EC" w:rsidRPr="00914DCD">
        <w:rPr>
          <w:rFonts w:ascii="Arial" w:hAnsi="Arial" w:cs="Arial"/>
          <w:sz w:val="18"/>
          <w:szCs w:val="18"/>
          <w:lang w:val="sk-SK"/>
        </w:rPr>
        <w:t xml:space="preserve"> </w:t>
      </w:r>
      <w:r w:rsidRPr="00914DCD">
        <w:rPr>
          <w:rFonts w:ascii="Arial" w:hAnsi="Arial" w:cs="Arial"/>
          <w:sz w:val="18"/>
          <w:szCs w:val="18"/>
          <w:lang w:val="sk-SK"/>
        </w:rPr>
        <w:t>medzi:</w:t>
      </w:r>
    </w:p>
    <w:p w14:paraId="03C08E20" w14:textId="77777777" w:rsidR="0028130A" w:rsidRPr="00914DCD" w:rsidRDefault="0028130A" w:rsidP="00CD10DF">
      <w:pPr>
        <w:pStyle w:val="Text"/>
        <w:numPr>
          <w:ilvl w:val="0"/>
          <w:numId w:val="16"/>
        </w:numPr>
        <w:spacing w:before="240" w:after="120" w:line="240" w:lineRule="auto"/>
        <w:ind w:left="709" w:hanging="709"/>
        <w:rPr>
          <w:rFonts w:ascii="Arial" w:hAnsi="Arial" w:cs="Arial"/>
          <w:sz w:val="18"/>
          <w:szCs w:val="18"/>
          <w:lang w:val="sk-SK"/>
        </w:rPr>
      </w:pPr>
      <w:r w:rsidRPr="00914DCD">
        <w:rPr>
          <w:rFonts w:ascii="Arial" w:hAnsi="Arial" w:cs="Arial"/>
          <w:b/>
          <w:sz w:val="18"/>
          <w:szCs w:val="18"/>
          <w:lang w:val="sk-SK"/>
        </w:rPr>
        <w:t>BULK TRANSSHIPMENT SLOVAKIA, a. s.</w:t>
      </w:r>
    </w:p>
    <w:p w14:paraId="0D19067E" w14:textId="77777777" w:rsidR="0028130A" w:rsidRPr="00914DCD" w:rsidRDefault="00C630AD"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so sídlom</w:t>
      </w:r>
      <w:r w:rsidR="0028130A" w:rsidRPr="00914DCD">
        <w:rPr>
          <w:rFonts w:ascii="Arial" w:hAnsi="Arial" w:cs="Arial"/>
          <w:sz w:val="18"/>
          <w:szCs w:val="18"/>
          <w:lang w:val="sk-SK"/>
        </w:rPr>
        <w:t>:</w:t>
      </w:r>
      <w:r w:rsidR="0028130A" w:rsidRPr="00914DCD">
        <w:rPr>
          <w:rFonts w:ascii="Arial" w:hAnsi="Arial" w:cs="Arial"/>
          <w:sz w:val="18"/>
          <w:szCs w:val="18"/>
          <w:lang w:val="sk-SK"/>
        </w:rPr>
        <w:tab/>
        <w:t>Železničná 1, 076 43 Čierna nad Tisou</w:t>
      </w:r>
      <w:r w:rsidRPr="00914DCD">
        <w:rPr>
          <w:rFonts w:ascii="Arial" w:hAnsi="Arial" w:cs="Arial"/>
          <w:sz w:val="18"/>
          <w:szCs w:val="18"/>
          <w:lang w:val="sk-SK"/>
        </w:rPr>
        <w:t>, Slovenská republika</w:t>
      </w:r>
    </w:p>
    <w:p w14:paraId="141AD157" w14:textId="77777777" w:rsidR="0028130A" w:rsidRPr="00914DCD" w:rsidRDefault="00C630AD"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IČO</w:t>
      </w:r>
      <w:r w:rsidR="0028130A" w:rsidRPr="00914DCD">
        <w:rPr>
          <w:rFonts w:ascii="Arial" w:hAnsi="Arial" w:cs="Arial"/>
          <w:sz w:val="18"/>
          <w:szCs w:val="18"/>
          <w:lang w:val="sk-SK"/>
        </w:rPr>
        <w:t>:</w:t>
      </w:r>
      <w:r w:rsidR="0028130A" w:rsidRPr="00914DCD">
        <w:rPr>
          <w:rFonts w:ascii="Arial" w:hAnsi="Arial" w:cs="Arial"/>
          <w:sz w:val="18"/>
          <w:szCs w:val="18"/>
          <w:lang w:val="sk-SK"/>
        </w:rPr>
        <w:tab/>
      </w:r>
      <w:r w:rsidR="0028130A" w:rsidRPr="00914DCD">
        <w:rPr>
          <w:rFonts w:ascii="Arial" w:hAnsi="Arial" w:cs="Arial"/>
          <w:sz w:val="18"/>
          <w:szCs w:val="18"/>
          <w:lang w:val="sk-SK"/>
        </w:rPr>
        <w:tab/>
        <w:t>36 774 278</w:t>
      </w:r>
    </w:p>
    <w:p w14:paraId="63DDA79B"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DIČ:</w:t>
      </w:r>
      <w:r w:rsidRPr="00914DCD">
        <w:rPr>
          <w:rFonts w:ascii="Arial" w:hAnsi="Arial" w:cs="Arial"/>
          <w:sz w:val="18"/>
          <w:szCs w:val="18"/>
          <w:lang w:val="sk-SK"/>
        </w:rPr>
        <w:tab/>
      </w:r>
      <w:r w:rsidRPr="00914DCD">
        <w:rPr>
          <w:rFonts w:ascii="Arial" w:hAnsi="Arial" w:cs="Arial"/>
          <w:sz w:val="18"/>
          <w:szCs w:val="18"/>
          <w:lang w:val="sk-SK"/>
        </w:rPr>
        <w:tab/>
      </w:r>
      <w:r w:rsidRPr="00914DCD">
        <w:rPr>
          <w:rFonts w:ascii="Arial" w:hAnsi="Arial" w:cs="Arial"/>
          <w:sz w:val="18"/>
          <w:szCs w:val="18"/>
          <w:shd w:val="clear" w:color="auto" w:fill="FFFFFF"/>
          <w:lang w:val="sk-SK"/>
        </w:rPr>
        <w:t>2022372000</w:t>
      </w:r>
    </w:p>
    <w:p w14:paraId="4973DD91"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IČ DPH:</w:t>
      </w:r>
      <w:r w:rsidRPr="00914DCD">
        <w:rPr>
          <w:rFonts w:ascii="Arial" w:hAnsi="Arial" w:cs="Arial"/>
          <w:sz w:val="18"/>
          <w:szCs w:val="18"/>
          <w:lang w:val="sk-SK"/>
        </w:rPr>
        <w:tab/>
      </w:r>
      <w:r w:rsidRPr="00914DCD">
        <w:rPr>
          <w:rFonts w:ascii="Arial" w:hAnsi="Arial" w:cs="Arial"/>
          <w:sz w:val="18"/>
          <w:szCs w:val="18"/>
          <w:lang w:val="sk-SK"/>
        </w:rPr>
        <w:tab/>
        <w:t>SK</w:t>
      </w:r>
      <w:r w:rsidRPr="00914DCD">
        <w:rPr>
          <w:rFonts w:ascii="Arial" w:hAnsi="Arial" w:cs="Arial"/>
          <w:sz w:val="18"/>
          <w:szCs w:val="18"/>
          <w:shd w:val="clear" w:color="auto" w:fill="FFFFFF"/>
          <w:lang w:val="sk-SK"/>
        </w:rPr>
        <w:t>2022372000</w:t>
      </w:r>
    </w:p>
    <w:p w14:paraId="7D07F1F8"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Banka:</w:t>
      </w:r>
      <w:r w:rsidRPr="00914DCD">
        <w:rPr>
          <w:rFonts w:ascii="Arial" w:hAnsi="Arial" w:cs="Arial"/>
          <w:sz w:val="18"/>
          <w:szCs w:val="18"/>
          <w:lang w:val="sk-SK"/>
        </w:rPr>
        <w:tab/>
      </w:r>
      <w:r w:rsidRPr="00914DCD">
        <w:rPr>
          <w:rFonts w:ascii="Arial" w:hAnsi="Arial" w:cs="Arial"/>
          <w:sz w:val="18"/>
          <w:szCs w:val="18"/>
          <w:lang w:val="sk-SK"/>
        </w:rPr>
        <w:tab/>
        <w:t>Slovenská sporiteľňa, a.s.</w:t>
      </w:r>
    </w:p>
    <w:p w14:paraId="34DA9F52"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IBAN:</w:t>
      </w:r>
      <w:r w:rsidRPr="00914DCD">
        <w:rPr>
          <w:rFonts w:ascii="Arial" w:hAnsi="Arial" w:cs="Arial"/>
          <w:sz w:val="18"/>
          <w:szCs w:val="18"/>
          <w:lang w:val="sk-SK"/>
        </w:rPr>
        <w:tab/>
      </w:r>
      <w:r w:rsidRPr="00914DCD">
        <w:rPr>
          <w:rFonts w:ascii="Arial" w:hAnsi="Arial" w:cs="Arial"/>
          <w:sz w:val="18"/>
          <w:szCs w:val="18"/>
          <w:lang w:val="sk-SK"/>
        </w:rPr>
        <w:tab/>
        <w:t>SK72 0900 0000 0050 4041 8340</w:t>
      </w:r>
    </w:p>
    <w:p w14:paraId="421ED9BE"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SWIFT: </w:t>
      </w:r>
      <w:r w:rsidRPr="00914DCD">
        <w:rPr>
          <w:rFonts w:ascii="Arial" w:hAnsi="Arial" w:cs="Arial"/>
          <w:sz w:val="18"/>
          <w:szCs w:val="18"/>
          <w:lang w:val="sk-SK"/>
        </w:rPr>
        <w:tab/>
      </w:r>
      <w:r w:rsidRPr="00914DCD">
        <w:rPr>
          <w:rFonts w:ascii="Arial" w:hAnsi="Arial" w:cs="Arial"/>
          <w:sz w:val="18"/>
          <w:szCs w:val="18"/>
          <w:lang w:val="sk-SK"/>
        </w:rPr>
        <w:tab/>
        <w:t>GIBASKBX</w:t>
      </w:r>
    </w:p>
    <w:p w14:paraId="34941668"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Registrácia:</w:t>
      </w:r>
      <w:r w:rsidRPr="00914DCD">
        <w:rPr>
          <w:rFonts w:ascii="Arial" w:hAnsi="Arial" w:cs="Arial"/>
          <w:sz w:val="18"/>
          <w:szCs w:val="18"/>
          <w:lang w:val="sk-SK"/>
        </w:rPr>
        <w:tab/>
      </w:r>
      <w:r w:rsidR="00C537EF">
        <w:rPr>
          <w:rFonts w:ascii="Arial" w:hAnsi="Arial" w:cs="Arial"/>
          <w:sz w:val="18"/>
          <w:szCs w:val="18"/>
          <w:lang w:val="sk-SK"/>
        </w:rPr>
        <w:t>Obchodný</w:t>
      </w:r>
      <w:r w:rsidR="00C537EF" w:rsidRPr="00914DCD">
        <w:rPr>
          <w:rFonts w:ascii="Arial" w:hAnsi="Arial" w:cs="Arial"/>
          <w:sz w:val="18"/>
          <w:szCs w:val="18"/>
          <w:lang w:val="sk-SK"/>
        </w:rPr>
        <w:t xml:space="preserve"> </w:t>
      </w:r>
      <w:r w:rsidRPr="00914DCD">
        <w:rPr>
          <w:rFonts w:ascii="Arial" w:hAnsi="Arial" w:cs="Arial"/>
          <w:sz w:val="18"/>
          <w:szCs w:val="18"/>
          <w:lang w:val="sk-SK"/>
        </w:rPr>
        <w:t>register Mestského súdu Košice, oddiel Sa</w:t>
      </w:r>
      <w:r w:rsidR="00640BF3">
        <w:rPr>
          <w:rFonts w:ascii="Arial" w:hAnsi="Arial" w:cs="Arial"/>
          <w:sz w:val="18"/>
          <w:szCs w:val="18"/>
          <w:lang w:val="sk-SK"/>
        </w:rPr>
        <w:t>,</w:t>
      </w:r>
      <w:r w:rsidRPr="00914DCD">
        <w:rPr>
          <w:rFonts w:ascii="Arial" w:hAnsi="Arial" w:cs="Arial"/>
          <w:sz w:val="18"/>
          <w:szCs w:val="18"/>
          <w:lang w:val="sk-SK"/>
        </w:rPr>
        <w:t xml:space="preserve"> vložka 1525/V</w:t>
      </w:r>
    </w:p>
    <w:p w14:paraId="302C5917" w14:textId="77777777" w:rsidR="00DE0C5F" w:rsidRPr="00914DCD" w:rsidRDefault="00981082"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(ďalej len </w:t>
      </w:r>
      <w:r w:rsidR="0028130A" w:rsidRPr="00914DCD">
        <w:rPr>
          <w:rFonts w:ascii="Arial" w:hAnsi="Arial" w:cs="Arial"/>
          <w:b/>
          <w:bCs/>
          <w:sz w:val="18"/>
          <w:szCs w:val="18"/>
          <w:lang w:val="sk-SK"/>
        </w:rPr>
        <w:t>Objednávateľ</w:t>
      </w:r>
      <w:r w:rsidRPr="00914DCD">
        <w:rPr>
          <w:rFonts w:ascii="Arial" w:hAnsi="Arial" w:cs="Arial"/>
          <w:sz w:val="18"/>
          <w:szCs w:val="18"/>
          <w:lang w:val="sk-SK"/>
        </w:rPr>
        <w:t>), a</w:t>
      </w:r>
    </w:p>
    <w:p w14:paraId="3062A1DF" w14:textId="77777777" w:rsidR="0028130A" w:rsidRPr="00C772B4" w:rsidRDefault="008C3456" w:rsidP="00CD10DF">
      <w:pPr>
        <w:pStyle w:val="Text"/>
        <w:numPr>
          <w:ilvl w:val="0"/>
          <w:numId w:val="16"/>
        </w:numPr>
        <w:spacing w:before="240" w:after="120" w:line="240" w:lineRule="auto"/>
        <w:ind w:left="709" w:hanging="709"/>
        <w:rPr>
          <w:rFonts w:ascii="Arial" w:hAnsi="Arial"/>
          <w:b/>
          <w:sz w:val="18"/>
          <w:lang w:val="sk-SK"/>
        </w:rPr>
      </w:pPr>
      <w:r w:rsidRPr="00C772B4">
        <w:rPr>
          <w:rFonts w:ascii="Arial" w:hAnsi="Arial"/>
          <w:b/>
          <w:sz w:val="18"/>
          <w:lang w:val="sk-SK"/>
        </w:rPr>
        <w:t>[</w:t>
      </w:r>
      <w:r w:rsidRPr="008C3456">
        <w:rPr>
          <w:rFonts w:ascii="Arial" w:hAnsi="Arial" w:cs="Arial"/>
          <w:b/>
          <w:bCs/>
          <w:sz w:val="18"/>
          <w:szCs w:val="18"/>
          <w:highlight w:val="yellow"/>
          <w:lang w:val="sk-SK"/>
        </w:rPr>
        <w:t>_____</w:t>
      </w:r>
      <w:r w:rsidRPr="00C772B4">
        <w:rPr>
          <w:rFonts w:ascii="Arial" w:hAnsi="Arial"/>
          <w:b/>
          <w:sz w:val="18"/>
          <w:lang w:val="sk-SK"/>
        </w:rPr>
        <w:t>]</w:t>
      </w:r>
    </w:p>
    <w:p w14:paraId="52E8ABAC"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so sídlom:</w:t>
      </w:r>
      <w:r w:rsidRPr="00914DCD">
        <w:rPr>
          <w:rFonts w:ascii="Arial" w:hAnsi="Arial" w:cs="Arial"/>
          <w:sz w:val="18"/>
          <w:szCs w:val="18"/>
          <w:lang w:val="sk-SK"/>
        </w:rPr>
        <w:tab/>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p>
    <w:p w14:paraId="430EC026"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IČO:</w:t>
      </w:r>
      <w:r w:rsidRPr="00914DCD">
        <w:rPr>
          <w:rFonts w:ascii="Arial" w:hAnsi="Arial" w:cs="Arial"/>
          <w:sz w:val="18"/>
          <w:szCs w:val="18"/>
          <w:lang w:val="sk-SK"/>
        </w:rPr>
        <w:tab/>
      </w:r>
      <w:r w:rsidRPr="00914DCD">
        <w:rPr>
          <w:rFonts w:ascii="Arial" w:hAnsi="Arial" w:cs="Arial"/>
          <w:sz w:val="18"/>
          <w:szCs w:val="18"/>
          <w:lang w:val="sk-SK"/>
        </w:rPr>
        <w:tab/>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p>
    <w:p w14:paraId="27EE4367"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DIČ:</w:t>
      </w:r>
      <w:r w:rsidRPr="00914DCD">
        <w:rPr>
          <w:rFonts w:ascii="Arial" w:hAnsi="Arial" w:cs="Arial"/>
          <w:sz w:val="18"/>
          <w:szCs w:val="18"/>
          <w:lang w:val="sk-SK"/>
        </w:rPr>
        <w:tab/>
      </w:r>
      <w:r w:rsidRPr="00914DCD">
        <w:rPr>
          <w:rFonts w:ascii="Arial" w:hAnsi="Arial" w:cs="Arial"/>
          <w:sz w:val="18"/>
          <w:szCs w:val="18"/>
          <w:lang w:val="sk-SK"/>
        </w:rPr>
        <w:tab/>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p>
    <w:p w14:paraId="7A9C98D6"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IČ DPH:</w:t>
      </w:r>
      <w:r w:rsidRPr="00914DCD">
        <w:rPr>
          <w:rFonts w:ascii="Arial" w:hAnsi="Arial" w:cs="Arial"/>
          <w:sz w:val="18"/>
          <w:szCs w:val="18"/>
          <w:lang w:val="sk-SK"/>
        </w:rPr>
        <w:tab/>
      </w:r>
      <w:r w:rsidRPr="00914DCD">
        <w:rPr>
          <w:rFonts w:ascii="Arial" w:hAnsi="Arial" w:cs="Arial"/>
          <w:sz w:val="18"/>
          <w:szCs w:val="18"/>
          <w:lang w:val="sk-SK"/>
        </w:rPr>
        <w:tab/>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p>
    <w:p w14:paraId="64A04273"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Banka:</w:t>
      </w:r>
      <w:r w:rsidRPr="00914DCD">
        <w:rPr>
          <w:rFonts w:ascii="Arial" w:hAnsi="Arial" w:cs="Arial"/>
          <w:sz w:val="18"/>
          <w:szCs w:val="18"/>
          <w:lang w:val="sk-SK"/>
        </w:rPr>
        <w:tab/>
      </w:r>
      <w:r w:rsidRPr="00914DCD">
        <w:rPr>
          <w:rFonts w:ascii="Arial" w:hAnsi="Arial" w:cs="Arial"/>
          <w:sz w:val="18"/>
          <w:szCs w:val="18"/>
          <w:lang w:val="sk-SK"/>
        </w:rPr>
        <w:tab/>
      </w:r>
      <w:r w:rsidRPr="00914DCD">
        <w:rPr>
          <w:rFonts w:ascii="Arial" w:hAnsi="Arial" w:cs="Arial"/>
          <w:bCs/>
          <w:sz w:val="18"/>
          <w:szCs w:val="18"/>
          <w:lang w:val="sk-SK"/>
        </w:rPr>
        <w:t>[</w:t>
      </w:r>
      <w:r w:rsidRPr="00914DCD">
        <w:rPr>
          <w:rFonts w:ascii="Arial" w:hAnsi="Arial" w:cs="Arial"/>
          <w:bCs/>
          <w:sz w:val="18"/>
          <w:szCs w:val="18"/>
          <w:highlight w:val="yellow"/>
          <w:lang w:val="sk-SK"/>
        </w:rPr>
        <w:t>_____</w:t>
      </w:r>
      <w:r w:rsidRPr="00914DCD">
        <w:rPr>
          <w:rFonts w:ascii="Arial" w:hAnsi="Arial" w:cs="Arial"/>
          <w:bCs/>
          <w:sz w:val="18"/>
          <w:szCs w:val="18"/>
          <w:lang w:val="sk-SK"/>
        </w:rPr>
        <w:t>]</w:t>
      </w:r>
    </w:p>
    <w:p w14:paraId="73222797"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IBAN:</w:t>
      </w:r>
      <w:r w:rsidRPr="00914DCD">
        <w:rPr>
          <w:rFonts w:ascii="Arial" w:hAnsi="Arial" w:cs="Arial"/>
          <w:sz w:val="18"/>
          <w:szCs w:val="18"/>
          <w:lang w:val="sk-SK"/>
        </w:rPr>
        <w:tab/>
      </w:r>
      <w:r w:rsidRPr="00914DCD">
        <w:rPr>
          <w:rFonts w:ascii="Arial" w:hAnsi="Arial" w:cs="Arial"/>
          <w:sz w:val="18"/>
          <w:szCs w:val="18"/>
          <w:lang w:val="sk-SK"/>
        </w:rPr>
        <w:tab/>
      </w:r>
      <w:r w:rsidRPr="00914DCD">
        <w:rPr>
          <w:rFonts w:ascii="Arial" w:hAnsi="Arial" w:cs="Arial"/>
          <w:bCs/>
          <w:sz w:val="18"/>
          <w:szCs w:val="18"/>
          <w:lang w:val="sk-SK"/>
        </w:rPr>
        <w:t>[</w:t>
      </w:r>
      <w:r w:rsidRPr="00914DCD">
        <w:rPr>
          <w:rFonts w:ascii="Arial" w:hAnsi="Arial" w:cs="Arial"/>
          <w:bCs/>
          <w:sz w:val="18"/>
          <w:szCs w:val="18"/>
          <w:highlight w:val="yellow"/>
          <w:lang w:val="sk-SK"/>
        </w:rPr>
        <w:t>_____</w:t>
      </w:r>
      <w:r w:rsidRPr="00914DCD">
        <w:rPr>
          <w:rFonts w:ascii="Arial" w:hAnsi="Arial" w:cs="Arial"/>
          <w:bCs/>
          <w:sz w:val="18"/>
          <w:szCs w:val="18"/>
          <w:lang w:val="sk-SK"/>
        </w:rPr>
        <w:t>]</w:t>
      </w:r>
    </w:p>
    <w:p w14:paraId="0055C8B1"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SWIFT: </w:t>
      </w:r>
      <w:r w:rsidRPr="00914DCD">
        <w:rPr>
          <w:rFonts w:ascii="Arial" w:hAnsi="Arial" w:cs="Arial"/>
          <w:sz w:val="18"/>
          <w:szCs w:val="18"/>
          <w:lang w:val="sk-SK"/>
        </w:rPr>
        <w:tab/>
      </w:r>
      <w:r w:rsidRPr="00914DCD">
        <w:rPr>
          <w:rFonts w:ascii="Arial" w:hAnsi="Arial" w:cs="Arial"/>
          <w:sz w:val="18"/>
          <w:szCs w:val="18"/>
          <w:lang w:val="sk-SK"/>
        </w:rPr>
        <w:tab/>
      </w:r>
      <w:r w:rsidRPr="00914DCD">
        <w:rPr>
          <w:rFonts w:ascii="Arial" w:hAnsi="Arial" w:cs="Arial"/>
          <w:bCs/>
          <w:sz w:val="18"/>
          <w:szCs w:val="18"/>
          <w:lang w:val="sk-SK"/>
        </w:rPr>
        <w:t>[</w:t>
      </w:r>
      <w:r w:rsidRPr="00914DCD">
        <w:rPr>
          <w:rFonts w:ascii="Arial" w:hAnsi="Arial" w:cs="Arial"/>
          <w:bCs/>
          <w:sz w:val="18"/>
          <w:szCs w:val="18"/>
          <w:highlight w:val="yellow"/>
          <w:lang w:val="sk-SK"/>
        </w:rPr>
        <w:t>_____</w:t>
      </w:r>
      <w:r w:rsidRPr="00914DCD">
        <w:rPr>
          <w:rFonts w:ascii="Arial" w:hAnsi="Arial" w:cs="Arial"/>
          <w:bCs/>
          <w:sz w:val="18"/>
          <w:szCs w:val="18"/>
          <w:lang w:val="sk-SK"/>
        </w:rPr>
        <w:t>]</w:t>
      </w:r>
    </w:p>
    <w:p w14:paraId="7600D316"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Registrácia:</w:t>
      </w:r>
      <w:r w:rsidRPr="00914DCD">
        <w:rPr>
          <w:rFonts w:ascii="Arial" w:hAnsi="Arial" w:cs="Arial"/>
          <w:sz w:val="18"/>
          <w:szCs w:val="18"/>
          <w:lang w:val="sk-SK"/>
        </w:rPr>
        <w:tab/>
      </w:r>
      <w:r w:rsidR="00640BF3">
        <w:rPr>
          <w:rFonts w:ascii="Arial" w:hAnsi="Arial" w:cs="Arial"/>
          <w:sz w:val="18"/>
          <w:szCs w:val="18"/>
          <w:lang w:val="sk-SK"/>
        </w:rPr>
        <w:t>Obchodný</w:t>
      </w:r>
      <w:r w:rsidR="00640BF3" w:rsidRPr="00914DCD">
        <w:rPr>
          <w:rFonts w:ascii="Arial" w:hAnsi="Arial" w:cs="Arial"/>
          <w:sz w:val="18"/>
          <w:szCs w:val="18"/>
          <w:lang w:val="sk-SK"/>
        </w:rPr>
        <w:t xml:space="preserve"> register </w:t>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r w:rsidR="00640BF3" w:rsidRPr="00914DCD">
        <w:rPr>
          <w:rFonts w:ascii="Arial" w:hAnsi="Arial" w:cs="Arial"/>
          <w:sz w:val="18"/>
          <w:szCs w:val="18"/>
          <w:lang w:val="sk-SK"/>
        </w:rPr>
        <w:t xml:space="preserve">, oddiel </w:t>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r w:rsidR="00640BF3">
        <w:rPr>
          <w:rFonts w:ascii="Arial" w:hAnsi="Arial" w:cs="Arial"/>
          <w:sz w:val="18"/>
          <w:szCs w:val="18"/>
          <w:lang w:val="sk-SK"/>
        </w:rPr>
        <w:t>,</w:t>
      </w:r>
      <w:r w:rsidR="00640BF3" w:rsidRPr="00640BF3">
        <w:rPr>
          <w:rFonts w:ascii="Arial" w:hAnsi="Arial" w:cs="Arial"/>
          <w:sz w:val="18"/>
          <w:szCs w:val="18"/>
          <w:lang w:val="sk-SK"/>
        </w:rPr>
        <w:t xml:space="preserve"> </w:t>
      </w:r>
      <w:r w:rsidR="00640BF3" w:rsidRPr="00914DCD">
        <w:rPr>
          <w:rFonts w:ascii="Arial" w:hAnsi="Arial" w:cs="Arial"/>
          <w:sz w:val="18"/>
          <w:szCs w:val="18"/>
          <w:lang w:val="sk-SK"/>
        </w:rPr>
        <w:t xml:space="preserve">vložka </w:t>
      </w:r>
      <w:r w:rsidR="00F8669D" w:rsidRPr="00914DCD">
        <w:rPr>
          <w:rFonts w:ascii="Arial" w:hAnsi="Arial" w:cs="Arial"/>
          <w:bCs/>
          <w:sz w:val="18"/>
          <w:szCs w:val="18"/>
          <w:lang w:val="sk-SK"/>
        </w:rPr>
        <w:t>[</w:t>
      </w:r>
      <w:r w:rsidR="00F8669D" w:rsidRPr="00914DCD">
        <w:rPr>
          <w:rFonts w:ascii="Arial" w:hAnsi="Arial" w:cs="Arial"/>
          <w:bCs/>
          <w:sz w:val="18"/>
          <w:szCs w:val="18"/>
          <w:highlight w:val="yellow"/>
          <w:lang w:val="sk-SK"/>
        </w:rPr>
        <w:t>_____</w:t>
      </w:r>
      <w:r w:rsidR="00F8669D" w:rsidRPr="00914DCD">
        <w:rPr>
          <w:rFonts w:ascii="Arial" w:hAnsi="Arial" w:cs="Arial"/>
          <w:bCs/>
          <w:sz w:val="18"/>
          <w:szCs w:val="18"/>
          <w:lang w:val="sk-SK"/>
        </w:rPr>
        <w:t>]</w:t>
      </w:r>
    </w:p>
    <w:p w14:paraId="18AEFA51" w14:textId="77777777" w:rsidR="0028130A" w:rsidRPr="00914DCD" w:rsidRDefault="0028130A"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(ďalej len </w:t>
      </w:r>
      <w:r w:rsidR="00D27CF3">
        <w:rPr>
          <w:rFonts w:ascii="Arial" w:hAnsi="Arial" w:cs="Arial"/>
          <w:b/>
          <w:bCs/>
          <w:sz w:val="18"/>
          <w:szCs w:val="18"/>
          <w:lang w:val="sk-SK"/>
        </w:rPr>
        <w:t>Poskytovateľ</w:t>
      </w:r>
      <w:r w:rsidRPr="00914DCD">
        <w:rPr>
          <w:rFonts w:ascii="Arial" w:hAnsi="Arial" w:cs="Arial"/>
          <w:sz w:val="18"/>
          <w:szCs w:val="18"/>
          <w:lang w:val="sk-SK"/>
        </w:rPr>
        <w:t>)</w:t>
      </w:r>
    </w:p>
    <w:p w14:paraId="0BC5B8F1" w14:textId="77777777" w:rsidR="00A322B9" w:rsidRPr="00914DCD" w:rsidRDefault="00A322B9" w:rsidP="00CD10DF">
      <w:pPr>
        <w:pStyle w:val="Text"/>
        <w:spacing w:before="240" w:after="120" w:line="240" w:lineRule="auto"/>
        <w:ind w:firstLine="0"/>
        <w:rPr>
          <w:rFonts w:ascii="Arial" w:hAnsi="Arial" w:cs="Arial"/>
          <w:b/>
          <w:sz w:val="18"/>
          <w:szCs w:val="18"/>
          <w:lang w:val="sk-SK"/>
        </w:rPr>
      </w:pPr>
      <w:r w:rsidRPr="00914DCD">
        <w:rPr>
          <w:rFonts w:ascii="Arial" w:hAnsi="Arial" w:cs="Arial"/>
          <w:b/>
          <w:sz w:val="18"/>
          <w:szCs w:val="18"/>
          <w:lang w:val="sk-SK"/>
        </w:rPr>
        <w:t>KEĎŽE:</w:t>
      </w:r>
    </w:p>
    <w:p w14:paraId="3B549BEA" w14:textId="3C6313C6" w:rsidR="00214FDC" w:rsidRPr="00214FDC" w:rsidRDefault="00214FDC" w:rsidP="00CD10DF">
      <w:pPr>
        <w:pStyle w:val="Text"/>
        <w:numPr>
          <w:ilvl w:val="0"/>
          <w:numId w:val="17"/>
        </w:numPr>
        <w:spacing w:after="120" w:line="240" w:lineRule="auto"/>
        <w:ind w:left="709"/>
        <w:rPr>
          <w:rFonts w:ascii="Arial" w:hAnsi="Arial" w:cs="Arial"/>
          <w:sz w:val="18"/>
          <w:szCs w:val="18"/>
          <w:lang w:val="sk-SK"/>
        </w:rPr>
      </w:pPr>
      <w:r>
        <w:rPr>
          <w:rFonts w:ascii="Arial" w:hAnsi="Arial" w:cs="Arial"/>
          <w:sz w:val="18"/>
          <w:szCs w:val="18"/>
          <w:lang w:val="sk-SK"/>
        </w:rPr>
        <w:t>Objednávateľ,</w:t>
      </w:r>
      <w:r w:rsidRPr="00214FDC">
        <w:rPr>
          <w:rFonts w:ascii="Arial" w:hAnsi="Arial" w:cs="Arial"/>
          <w:sz w:val="18"/>
          <w:szCs w:val="18"/>
          <w:lang w:val="sk-SK"/>
        </w:rPr>
        <w:t xml:space="preserve"> vyhlásil </w:t>
      </w:r>
      <w:r w:rsidR="00B906EA" w:rsidRPr="00074259">
        <w:rPr>
          <w:rFonts w:ascii="Arial" w:hAnsi="Arial" w:cs="Arial"/>
          <w:sz w:val="18"/>
          <w:szCs w:val="18"/>
          <w:lang w:val="sk-SK"/>
        </w:rPr>
        <w:t xml:space="preserve">verejnú súťaž </w:t>
      </w:r>
      <w:r w:rsidRPr="00074259">
        <w:rPr>
          <w:rFonts w:ascii="Arial" w:hAnsi="Arial" w:cs="Arial"/>
          <w:sz w:val="18"/>
          <w:szCs w:val="18"/>
          <w:lang w:val="sk-SK"/>
        </w:rPr>
        <w:t>na predmet zákazky: „</w:t>
      </w:r>
      <w:r w:rsidR="00327A62" w:rsidRPr="00074259">
        <w:rPr>
          <w:rFonts w:ascii="Arial" w:hAnsi="Arial" w:cs="Arial"/>
          <w:sz w:val="18"/>
          <w:szCs w:val="18"/>
          <w:lang w:val="sk-SK"/>
        </w:rPr>
        <w:t>Dodávka systému pre rozpoznávanie vozidiel pre cestnú aj vlakovú bránu</w:t>
      </w:r>
      <w:r w:rsidR="004F4AD2">
        <w:rPr>
          <w:rFonts w:ascii="Arial" w:hAnsi="Arial" w:cs="Arial"/>
          <w:sz w:val="18"/>
          <w:szCs w:val="18"/>
          <w:lang w:val="sk-SK"/>
        </w:rPr>
        <w:t xml:space="preserve"> </w:t>
      </w:r>
      <w:r w:rsidR="00041858">
        <w:rPr>
          <w:rFonts w:ascii="Arial" w:hAnsi="Arial" w:cs="Arial"/>
          <w:sz w:val="18"/>
          <w:szCs w:val="18"/>
          <w:lang w:val="sk-SK"/>
        </w:rPr>
        <w:t>a</w:t>
      </w:r>
      <w:r w:rsidR="004F4AD2">
        <w:rPr>
          <w:rFonts w:ascii="Arial" w:hAnsi="Arial" w:cs="Arial"/>
          <w:sz w:val="18"/>
          <w:szCs w:val="18"/>
          <w:lang w:val="sk-SK"/>
        </w:rPr>
        <w:t xml:space="preserve"> </w:t>
      </w:r>
      <w:r w:rsidR="00041858">
        <w:rPr>
          <w:rFonts w:ascii="Arial" w:hAnsi="Arial" w:cs="Arial"/>
          <w:sz w:val="18"/>
          <w:szCs w:val="18"/>
          <w:lang w:val="sk-SK"/>
        </w:rPr>
        <w:t>T</w:t>
      </w:r>
      <w:r w:rsidR="004F4AD2">
        <w:rPr>
          <w:rFonts w:ascii="Arial" w:hAnsi="Arial" w:cs="Arial"/>
          <w:sz w:val="18"/>
          <w:szCs w:val="18"/>
          <w:lang w:val="sk-SK"/>
        </w:rPr>
        <w:t>abletov</w:t>
      </w:r>
      <w:r w:rsidR="00356056" w:rsidRPr="00074259">
        <w:rPr>
          <w:rFonts w:ascii="Arial" w:hAnsi="Arial" w:cs="Arial"/>
          <w:sz w:val="18"/>
          <w:szCs w:val="18"/>
          <w:lang w:val="sk-SK"/>
        </w:rPr>
        <w:t>“</w:t>
      </w:r>
      <w:r w:rsidRPr="00214FDC">
        <w:rPr>
          <w:rFonts w:ascii="Arial" w:hAnsi="Arial" w:cs="Arial"/>
          <w:sz w:val="18"/>
          <w:szCs w:val="18"/>
          <w:lang w:val="sk-SK"/>
        </w:rPr>
        <w:t>, vyhlásen</w:t>
      </w:r>
      <w:r w:rsidR="00B906EA">
        <w:rPr>
          <w:rFonts w:ascii="Arial" w:hAnsi="Arial" w:cs="Arial"/>
          <w:sz w:val="18"/>
          <w:szCs w:val="18"/>
          <w:lang w:val="sk-SK"/>
        </w:rPr>
        <w:t>ú</w:t>
      </w:r>
      <w:r w:rsidRPr="00214FDC">
        <w:rPr>
          <w:rFonts w:ascii="Arial" w:hAnsi="Arial" w:cs="Arial"/>
          <w:sz w:val="18"/>
          <w:szCs w:val="18"/>
          <w:lang w:val="sk-SK"/>
        </w:rPr>
        <w:t xml:space="preserve"> </w:t>
      </w:r>
      <w:r w:rsidR="00B906EA">
        <w:rPr>
          <w:rFonts w:ascii="Arial" w:hAnsi="Arial" w:cs="Arial"/>
          <w:sz w:val="18"/>
          <w:szCs w:val="18"/>
          <w:lang w:val="sk-SK"/>
        </w:rPr>
        <w:t xml:space="preserve">zverejnením </w:t>
      </w:r>
      <w:r w:rsidRPr="00214FDC">
        <w:rPr>
          <w:rFonts w:ascii="Arial" w:hAnsi="Arial" w:cs="Arial"/>
          <w:sz w:val="18"/>
          <w:szCs w:val="18"/>
          <w:lang w:val="sk-SK"/>
        </w:rPr>
        <w:t>oznámen</w:t>
      </w:r>
      <w:r w:rsidR="00B906EA">
        <w:rPr>
          <w:rFonts w:ascii="Arial" w:hAnsi="Arial" w:cs="Arial"/>
          <w:sz w:val="18"/>
          <w:szCs w:val="18"/>
          <w:lang w:val="sk-SK"/>
        </w:rPr>
        <w:t>ia</w:t>
      </w:r>
      <w:r w:rsidRPr="00214FDC">
        <w:rPr>
          <w:rFonts w:ascii="Arial" w:hAnsi="Arial" w:cs="Arial"/>
          <w:sz w:val="18"/>
          <w:szCs w:val="18"/>
          <w:lang w:val="sk-SK"/>
        </w:rPr>
        <w:t xml:space="preserve"> o vyhlásení verejného obstarávania uverejneným </w:t>
      </w:r>
      <w:r w:rsidR="00B906EA">
        <w:rPr>
          <w:rFonts w:ascii="Arial" w:hAnsi="Arial" w:cs="Arial"/>
          <w:sz w:val="18"/>
          <w:szCs w:val="18"/>
          <w:lang w:val="sk-SK"/>
        </w:rPr>
        <w:t>v Úradnom vestníku</w:t>
      </w:r>
      <w:r w:rsidR="00B906EA" w:rsidRPr="00214FDC">
        <w:rPr>
          <w:rFonts w:ascii="Arial" w:hAnsi="Arial" w:cs="Arial"/>
          <w:sz w:val="18"/>
          <w:szCs w:val="18"/>
          <w:lang w:val="sk-SK"/>
        </w:rPr>
        <w:t xml:space="preserve"> </w:t>
      </w:r>
      <w:r w:rsidR="00B906EA">
        <w:rPr>
          <w:rFonts w:ascii="Arial" w:hAnsi="Arial" w:cs="Arial"/>
          <w:sz w:val="18"/>
          <w:szCs w:val="18"/>
          <w:lang w:val="sk-SK"/>
        </w:rPr>
        <w:t xml:space="preserve">EÚ pod značkou </w:t>
      </w:r>
      <w:r w:rsidR="00B906EA" w:rsidRPr="00214FDC">
        <w:rPr>
          <w:rFonts w:ascii="Arial" w:hAnsi="Arial" w:cs="Arial"/>
          <w:sz w:val="18"/>
          <w:szCs w:val="18"/>
          <w:highlight w:val="yellow"/>
          <w:lang w:val="sk-SK"/>
        </w:rPr>
        <w:t>[●]</w:t>
      </w:r>
      <w:r w:rsidR="00B906EA">
        <w:rPr>
          <w:rFonts w:ascii="Arial" w:hAnsi="Arial" w:cs="Arial"/>
          <w:sz w:val="18"/>
          <w:szCs w:val="18"/>
          <w:lang w:val="sk-SK"/>
        </w:rPr>
        <w:t xml:space="preserve"> dňa </w:t>
      </w:r>
      <w:r w:rsidR="00B906EA" w:rsidRPr="00214FDC">
        <w:rPr>
          <w:rFonts w:ascii="Arial" w:hAnsi="Arial" w:cs="Arial"/>
          <w:sz w:val="18"/>
          <w:szCs w:val="18"/>
          <w:highlight w:val="yellow"/>
          <w:lang w:val="sk-SK"/>
        </w:rPr>
        <w:t>[●]</w:t>
      </w:r>
      <w:r w:rsidR="00B906EA">
        <w:rPr>
          <w:rFonts w:ascii="Arial" w:hAnsi="Arial" w:cs="Arial"/>
          <w:sz w:val="18"/>
          <w:szCs w:val="18"/>
          <w:lang w:val="sk-SK"/>
        </w:rPr>
        <w:t xml:space="preserve"> a </w:t>
      </w:r>
      <w:r w:rsidRPr="00214FDC">
        <w:rPr>
          <w:rFonts w:ascii="Arial" w:hAnsi="Arial" w:cs="Arial"/>
          <w:sz w:val="18"/>
          <w:szCs w:val="18"/>
          <w:lang w:val="sk-SK"/>
        </w:rPr>
        <w:t xml:space="preserve">vo Vestníku verejného obstarávania č. </w:t>
      </w:r>
      <w:r w:rsidRPr="00214FDC">
        <w:rPr>
          <w:rFonts w:ascii="Arial" w:hAnsi="Arial" w:cs="Arial"/>
          <w:sz w:val="18"/>
          <w:szCs w:val="18"/>
          <w:highlight w:val="yellow"/>
          <w:lang w:val="sk-SK"/>
        </w:rPr>
        <w:t>[●]</w:t>
      </w:r>
      <w:r w:rsidRPr="00214FDC">
        <w:rPr>
          <w:rFonts w:ascii="Arial" w:hAnsi="Arial" w:cs="Arial"/>
          <w:sz w:val="18"/>
          <w:szCs w:val="18"/>
          <w:lang w:val="sk-SK"/>
        </w:rPr>
        <w:t xml:space="preserve"> dňa </w:t>
      </w:r>
      <w:r w:rsidRPr="00214FDC">
        <w:rPr>
          <w:rFonts w:ascii="Arial" w:hAnsi="Arial" w:cs="Arial"/>
          <w:sz w:val="18"/>
          <w:szCs w:val="18"/>
          <w:highlight w:val="yellow"/>
          <w:lang w:val="sk-SK"/>
        </w:rPr>
        <w:t>[●]</w:t>
      </w:r>
      <w:r w:rsidRPr="00214FDC">
        <w:rPr>
          <w:rFonts w:ascii="Arial" w:hAnsi="Arial" w:cs="Arial"/>
          <w:sz w:val="18"/>
          <w:szCs w:val="18"/>
          <w:lang w:val="sk-SK"/>
        </w:rPr>
        <w:t xml:space="preserve"> pod značkou </w:t>
      </w:r>
      <w:r w:rsidRPr="00214FDC">
        <w:rPr>
          <w:rFonts w:ascii="Arial" w:hAnsi="Arial" w:cs="Arial"/>
          <w:sz w:val="18"/>
          <w:szCs w:val="18"/>
          <w:highlight w:val="yellow"/>
          <w:lang w:val="sk-SK"/>
        </w:rPr>
        <w:t>[●]</w:t>
      </w:r>
      <w:r w:rsidRPr="00214FDC">
        <w:rPr>
          <w:rFonts w:ascii="Arial" w:hAnsi="Arial" w:cs="Arial"/>
          <w:sz w:val="18"/>
          <w:szCs w:val="18"/>
          <w:lang w:val="sk-SK"/>
        </w:rPr>
        <w:t xml:space="preserve">, ktorej predmetom je dodávka </w:t>
      </w:r>
      <w:r w:rsidR="00A0298D">
        <w:rPr>
          <w:rFonts w:ascii="Arial" w:hAnsi="Arial" w:cs="Arial"/>
          <w:sz w:val="18"/>
          <w:szCs w:val="18"/>
          <w:lang w:val="sk-SK"/>
        </w:rPr>
        <w:t>systému pre rozpoznávanie vozidiel pre cestnú aj vlakovú bránu</w:t>
      </w:r>
      <w:r w:rsidRPr="00214FDC">
        <w:rPr>
          <w:rFonts w:ascii="Arial" w:hAnsi="Arial" w:cs="Arial"/>
          <w:sz w:val="18"/>
          <w:szCs w:val="18"/>
          <w:lang w:val="sk-SK"/>
        </w:rPr>
        <w:t xml:space="preserve"> podľa technickej špecifikácie dodávky v</w:t>
      </w:r>
      <w:r w:rsidR="00B906EA">
        <w:rPr>
          <w:rFonts w:ascii="Arial" w:hAnsi="Arial" w:cs="Arial"/>
          <w:sz w:val="18"/>
          <w:szCs w:val="18"/>
          <w:lang w:val="sk-SK"/>
        </w:rPr>
        <w:t> súťažných podkladoch</w:t>
      </w:r>
      <w:r w:rsidRPr="00214FDC">
        <w:rPr>
          <w:rFonts w:ascii="Arial" w:hAnsi="Arial" w:cs="Arial"/>
          <w:sz w:val="18"/>
          <w:szCs w:val="18"/>
          <w:lang w:val="sk-SK"/>
        </w:rPr>
        <w:t xml:space="preserve"> verejného obstarávania.</w:t>
      </w:r>
      <w:r w:rsidR="00781FA5">
        <w:rPr>
          <w:rFonts w:ascii="Arial" w:hAnsi="Arial" w:cs="Arial"/>
          <w:sz w:val="18"/>
          <w:szCs w:val="18"/>
          <w:lang w:val="sk-SK"/>
        </w:rPr>
        <w:t xml:space="preserve"> Spolufinancovanie realizácie predmetu Zmluvy sa predpokladá z fondov Európskej únie prostredníctvom </w:t>
      </w:r>
      <w:r w:rsidR="004F4AD2" w:rsidRPr="004F4AD2">
        <w:rPr>
          <w:rFonts w:ascii="Arial" w:hAnsi="Arial" w:cs="Arial"/>
          <w:sz w:val="18"/>
          <w:szCs w:val="18"/>
          <w:lang w:val="sk-SK"/>
        </w:rPr>
        <w:t>finančných prostriedkov alokovaných v rámci tzv. nástroja na prepájanie Európy (</w:t>
      </w:r>
      <w:proofErr w:type="spellStart"/>
      <w:r w:rsidR="004F4AD2" w:rsidRPr="004F4AD2">
        <w:rPr>
          <w:rFonts w:ascii="Arial" w:hAnsi="Arial" w:cs="Arial"/>
          <w:sz w:val="18"/>
          <w:szCs w:val="18"/>
          <w:lang w:val="sk-SK"/>
        </w:rPr>
        <w:t>connecting</w:t>
      </w:r>
      <w:proofErr w:type="spellEnd"/>
      <w:r w:rsidR="004F4AD2" w:rsidRPr="004F4AD2">
        <w:rPr>
          <w:rFonts w:ascii="Arial" w:hAnsi="Arial" w:cs="Arial"/>
          <w:sz w:val="18"/>
          <w:szCs w:val="18"/>
          <w:lang w:val="sk-SK"/>
        </w:rPr>
        <w:t xml:space="preserve"> </w:t>
      </w:r>
      <w:proofErr w:type="spellStart"/>
      <w:r w:rsidR="004F4AD2" w:rsidRPr="004F4AD2">
        <w:rPr>
          <w:rFonts w:ascii="Arial" w:hAnsi="Arial" w:cs="Arial"/>
          <w:sz w:val="18"/>
          <w:szCs w:val="18"/>
          <w:lang w:val="sk-SK"/>
        </w:rPr>
        <w:t>europe</w:t>
      </w:r>
      <w:proofErr w:type="spellEnd"/>
      <w:r w:rsidR="004F4AD2" w:rsidRPr="004F4AD2">
        <w:rPr>
          <w:rFonts w:ascii="Arial" w:hAnsi="Arial" w:cs="Arial"/>
          <w:sz w:val="18"/>
          <w:szCs w:val="18"/>
          <w:lang w:val="sk-SK"/>
        </w:rPr>
        <w:t xml:space="preserve"> </w:t>
      </w:r>
      <w:proofErr w:type="spellStart"/>
      <w:r w:rsidR="004F4AD2" w:rsidRPr="004F4AD2">
        <w:rPr>
          <w:rFonts w:ascii="Arial" w:hAnsi="Arial" w:cs="Arial"/>
          <w:sz w:val="18"/>
          <w:szCs w:val="18"/>
          <w:lang w:val="sk-SK"/>
        </w:rPr>
        <w:t>facility</w:t>
      </w:r>
      <w:proofErr w:type="spellEnd"/>
      <w:r w:rsidR="004F4AD2" w:rsidRPr="004F4AD2">
        <w:rPr>
          <w:rFonts w:ascii="Arial" w:hAnsi="Arial" w:cs="Arial"/>
          <w:sz w:val="18"/>
          <w:szCs w:val="18"/>
          <w:lang w:val="sk-SK"/>
        </w:rPr>
        <w:t>) (CEF)</w:t>
      </w:r>
      <w:r w:rsidR="00781FA5">
        <w:rPr>
          <w:rFonts w:ascii="Arial" w:hAnsi="Arial" w:cs="Arial"/>
          <w:sz w:val="18"/>
          <w:szCs w:val="18"/>
          <w:lang w:val="sk-SK"/>
        </w:rPr>
        <w:t>.</w:t>
      </w:r>
    </w:p>
    <w:p w14:paraId="37EE39D9" w14:textId="77777777" w:rsidR="00050E7B" w:rsidRDefault="00050E7B" w:rsidP="00CD10DF">
      <w:pPr>
        <w:pStyle w:val="Text"/>
        <w:numPr>
          <w:ilvl w:val="0"/>
          <w:numId w:val="17"/>
        </w:numPr>
        <w:spacing w:after="120" w:line="240" w:lineRule="auto"/>
        <w:ind w:left="709"/>
        <w:rPr>
          <w:rFonts w:ascii="Arial" w:hAnsi="Arial" w:cs="Arial"/>
          <w:sz w:val="18"/>
          <w:szCs w:val="18"/>
          <w:lang w:val="sk-SK"/>
        </w:rPr>
      </w:pPr>
      <w:r w:rsidRPr="00050E7B">
        <w:rPr>
          <w:rFonts w:ascii="Arial" w:hAnsi="Arial" w:cs="Arial"/>
          <w:sz w:val="18"/>
          <w:szCs w:val="18"/>
          <w:lang w:val="sk-SK"/>
        </w:rPr>
        <w:t xml:space="preserve">Na základe vyhodnotenia ponúk vo </w:t>
      </w:r>
      <w:r>
        <w:rPr>
          <w:rFonts w:ascii="Arial" w:hAnsi="Arial" w:cs="Arial"/>
          <w:sz w:val="18"/>
          <w:szCs w:val="18"/>
          <w:lang w:val="sk-SK"/>
        </w:rPr>
        <w:t>v</w:t>
      </w:r>
      <w:r w:rsidRPr="00050E7B">
        <w:rPr>
          <w:rFonts w:ascii="Arial" w:hAnsi="Arial" w:cs="Arial"/>
          <w:sz w:val="18"/>
          <w:szCs w:val="18"/>
          <w:lang w:val="sk-SK"/>
        </w:rPr>
        <w:t xml:space="preserve">erejnom obstarávaní bola vybraná ponuka </w:t>
      </w:r>
      <w:r w:rsidR="00D27CF3">
        <w:rPr>
          <w:rFonts w:ascii="Arial" w:hAnsi="Arial" w:cs="Arial"/>
          <w:sz w:val="18"/>
          <w:szCs w:val="18"/>
          <w:lang w:val="sk-SK"/>
        </w:rPr>
        <w:t>Poskytovateľ</w:t>
      </w:r>
      <w:r>
        <w:rPr>
          <w:rFonts w:ascii="Arial" w:hAnsi="Arial" w:cs="Arial"/>
          <w:sz w:val="18"/>
          <w:szCs w:val="18"/>
          <w:lang w:val="sk-SK"/>
        </w:rPr>
        <w:t>a,</w:t>
      </w:r>
      <w:r w:rsidRPr="00050E7B">
        <w:rPr>
          <w:rFonts w:ascii="Arial" w:hAnsi="Arial" w:cs="Arial"/>
          <w:sz w:val="18"/>
          <w:szCs w:val="18"/>
          <w:lang w:val="sk-SK"/>
        </w:rPr>
        <w:t xml:space="preserve"> ako ponuka úspešného uchádzača. Vzhľadom na túto skutočnosť sa </w:t>
      </w:r>
      <w:r>
        <w:rPr>
          <w:rFonts w:ascii="Arial" w:hAnsi="Arial" w:cs="Arial"/>
          <w:sz w:val="18"/>
          <w:szCs w:val="18"/>
          <w:lang w:val="sk-SK"/>
        </w:rPr>
        <w:t>S</w:t>
      </w:r>
      <w:r w:rsidRPr="00050E7B">
        <w:rPr>
          <w:rFonts w:ascii="Arial" w:hAnsi="Arial" w:cs="Arial"/>
          <w:sz w:val="18"/>
          <w:szCs w:val="18"/>
          <w:lang w:val="sk-SK"/>
        </w:rPr>
        <w:t xml:space="preserve">trany v slobodnej vôli a v súlade s platnými právnymi predpismi rozhodli uzatvoriť Zmluvu, ktorá upravuje práva a povinnosti </w:t>
      </w:r>
      <w:r w:rsidR="00FB1BBA">
        <w:rPr>
          <w:rFonts w:ascii="Arial" w:hAnsi="Arial" w:cs="Arial"/>
          <w:sz w:val="18"/>
          <w:szCs w:val="18"/>
          <w:lang w:val="sk-SK"/>
        </w:rPr>
        <w:t>S</w:t>
      </w:r>
      <w:r w:rsidRPr="00050E7B">
        <w:rPr>
          <w:rFonts w:ascii="Arial" w:hAnsi="Arial" w:cs="Arial"/>
          <w:sz w:val="18"/>
          <w:szCs w:val="18"/>
          <w:lang w:val="sk-SK"/>
        </w:rPr>
        <w:t xml:space="preserve">trán pri dodaní predmetu zákazky </w:t>
      </w:r>
      <w:r w:rsidR="00D27CF3">
        <w:rPr>
          <w:rFonts w:ascii="Arial" w:hAnsi="Arial" w:cs="Arial"/>
          <w:sz w:val="18"/>
          <w:szCs w:val="18"/>
          <w:lang w:val="sk-SK"/>
        </w:rPr>
        <w:t>Poskytovateľ</w:t>
      </w:r>
      <w:r w:rsidR="00FB1BBA">
        <w:rPr>
          <w:rFonts w:ascii="Arial" w:hAnsi="Arial" w:cs="Arial"/>
          <w:sz w:val="18"/>
          <w:szCs w:val="18"/>
          <w:lang w:val="sk-SK"/>
        </w:rPr>
        <w:t>om</w:t>
      </w:r>
      <w:r w:rsidRPr="00050E7B">
        <w:rPr>
          <w:rFonts w:ascii="Arial" w:hAnsi="Arial" w:cs="Arial"/>
          <w:sz w:val="18"/>
          <w:szCs w:val="18"/>
          <w:lang w:val="sk-SK"/>
        </w:rPr>
        <w:t xml:space="preserve"> </w:t>
      </w:r>
      <w:r w:rsidR="00FB1BBA">
        <w:rPr>
          <w:rFonts w:ascii="Arial" w:hAnsi="Arial" w:cs="Arial"/>
          <w:sz w:val="18"/>
          <w:szCs w:val="18"/>
          <w:lang w:val="sk-SK"/>
        </w:rPr>
        <w:t>Objednávateľovi</w:t>
      </w:r>
      <w:r w:rsidRPr="00050E7B">
        <w:rPr>
          <w:rFonts w:ascii="Arial" w:hAnsi="Arial" w:cs="Arial"/>
          <w:sz w:val="18"/>
          <w:szCs w:val="18"/>
          <w:lang w:val="sk-SK"/>
        </w:rPr>
        <w:t>.</w:t>
      </w:r>
    </w:p>
    <w:p w14:paraId="492E0B81" w14:textId="77777777" w:rsidR="00353CA4" w:rsidRPr="00914DCD" w:rsidRDefault="00D27CF3" w:rsidP="00CD10DF">
      <w:pPr>
        <w:pStyle w:val="Text"/>
        <w:numPr>
          <w:ilvl w:val="0"/>
          <w:numId w:val="17"/>
        </w:numPr>
        <w:spacing w:after="120" w:line="240" w:lineRule="auto"/>
        <w:ind w:left="709"/>
        <w:rPr>
          <w:rFonts w:ascii="Arial" w:hAnsi="Arial" w:cs="Arial"/>
          <w:sz w:val="18"/>
          <w:szCs w:val="18"/>
          <w:lang w:val="sk-SK"/>
        </w:rPr>
      </w:pPr>
      <w:r>
        <w:rPr>
          <w:rFonts w:ascii="Arial" w:hAnsi="Arial" w:cs="Arial"/>
          <w:sz w:val="18"/>
          <w:szCs w:val="18"/>
          <w:lang w:val="sk-SK"/>
        </w:rPr>
        <w:t>Poskytovateľ</w:t>
      </w:r>
      <w:r w:rsidR="00353CA4" w:rsidRPr="00914DCD">
        <w:rPr>
          <w:rFonts w:ascii="Arial" w:hAnsi="Arial" w:cs="Arial"/>
          <w:sz w:val="18"/>
          <w:szCs w:val="18"/>
          <w:lang w:val="sk-SK"/>
        </w:rPr>
        <w:t xml:space="preserve"> je </w:t>
      </w:r>
      <w:r w:rsidR="00B709FC">
        <w:rPr>
          <w:rFonts w:ascii="Arial" w:hAnsi="Arial" w:cs="Arial"/>
          <w:sz w:val="18"/>
          <w:szCs w:val="18"/>
          <w:lang w:val="sk-SK"/>
        </w:rPr>
        <w:t xml:space="preserve">odborníkom </w:t>
      </w:r>
      <w:r w:rsidR="00353CA4" w:rsidRPr="00914DCD">
        <w:rPr>
          <w:rFonts w:ascii="Arial" w:hAnsi="Arial" w:cs="Arial"/>
          <w:sz w:val="18"/>
          <w:szCs w:val="18"/>
          <w:lang w:val="sk-SK"/>
        </w:rPr>
        <w:t xml:space="preserve">v odbore </w:t>
      </w:r>
      <w:r w:rsidR="00550D87">
        <w:rPr>
          <w:rFonts w:ascii="Arial" w:hAnsi="Arial" w:cs="Arial"/>
          <w:sz w:val="18"/>
          <w:szCs w:val="18"/>
          <w:lang w:val="sk-SK"/>
        </w:rPr>
        <w:t xml:space="preserve">informačných </w:t>
      </w:r>
      <w:r w:rsidR="00353CA4" w:rsidRPr="00914DCD">
        <w:rPr>
          <w:rFonts w:ascii="Arial" w:hAnsi="Arial" w:cs="Arial"/>
          <w:sz w:val="18"/>
          <w:szCs w:val="18"/>
          <w:lang w:val="sk-SK"/>
        </w:rPr>
        <w:t>technológi</w:t>
      </w:r>
      <w:r w:rsidR="00550D87">
        <w:rPr>
          <w:rFonts w:ascii="Arial" w:hAnsi="Arial" w:cs="Arial"/>
          <w:sz w:val="18"/>
          <w:szCs w:val="18"/>
          <w:lang w:val="sk-SK"/>
        </w:rPr>
        <w:t>í a zariadení</w:t>
      </w:r>
      <w:r w:rsidR="005663BF">
        <w:rPr>
          <w:rFonts w:ascii="Arial" w:hAnsi="Arial" w:cs="Arial"/>
          <w:sz w:val="18"/>
          <w:szCs w:val="18"/>
          <w:lang w:val="sk-SK"/>
        </w:rPr>
        <w:t>, ktorých dodanie je predmetom tejto Zmluvy</w:t>
      </w:r>
      <w:r w:rsidR="00353CA4" w:rsidRPr="00914DCD">
        <w:rPr>
          <w:rFonts w:ascii="Arial" w:hAnsi="Arial" w:cs="Arial"/>
          <w:sz w:val="18"/>
          <w:szCs w:val="18"/>
          <w:lang w:val="sk-SK"/>
        </w:rPr>
        <w:t xml:space="preserve"> a vyhlasuje, že má všetky dostupné požadované znalosti a skúsenosti v</w:t>
      </w:r>
      <w:r w:rsidR="005663BF">
        <w:rPr>
          <w:rFonts w:ascii="Arial" w:hAnsi="Arial" w:cs="Arial"/>
          <w:sz w:val="18"/>
          <w:szCs w:val="18"/>
          <w:lang w:val="sk-SK"/>
        </w:rPr>
        <w:t xml:space="preserve"> tejto </w:t>
      </w:r>
      <w:r w:rsidR="00353CA4" w:rsidRPr="00914DCD">
        <w:rPr>
          <w:rFonts w:ascii="Arial" w:hAnsi="Arial" w:cs="Arial"/>
          <w:sz w:val="18"/>
          <w:szCs w:val="18"/>
          <w:lang w:val="sk-SK"/>
        </w:rPr>
        <w:t xml:space="preserve">oblasti </w:t>
      </w:r>
      <w:r>
        <w:rPr>
          <w:rFonts w:ascii="Arial" w:hAnsi="Arial" w:cs="Arial"/>
          <w:sz w:val="18"/>
          <w:szCs w:val="18"/>
          <w:lang w:val="sk-SK"/>
        </w:rPr>
        <w:t>a je</w:t>
      </w:r>
      <w:r w:rsidR="00353CA4" w:rsidRPr="00914DCD">
        <w:rPr>
          <w:rFonts w:ascii="Arial" w:hAnsi="Arial" w:cs="Arial"/>
          <w:sz w:val="18"/>
          <w:szCs w:val="18"/>
          <w:lang w:val="sk-SK"/>
        </w:rPr>
        <w:t xml:space="preserve"> pripravený plniť svoje povinnosti zo Zmluvy a realizovať predmet Zmluvy pri vynaložení Náležitej starostlivosti</w:t>
      </w:r>
      <w:r w:rsidR="00D22058" w:rsidRPr="00914DCD">
        <w:rPr>
          <w:rFonts w:ascii="Arial" w:hAnsi="Arial" w:cs="Arial"/>
          <w:sz w:val="18"/>
          <w:szCs w:val="18"/>
          <w:lang w:val="sk-SK"/>
        </w:rPr>
        <w:t>.</w:t>
      </w:r>
    </w:p>
    <w:p w14:paraId="067C2D42" w14:textId="77777777" w:rsidR="00353CA4" w:rsidRPr="00914DCD" w:rsidRDefault="00D27CF3" w:rsidP="00CD10DF">
      <w:pPr>
        <w:pStyle w:val="Text"/>
        <w:numPr>
          <w:ilvl w:val="0"/>
          <w:numId w:val="17"/>
        </w:numPr>
        <w:spacing w:after="120" w:line="240" w:lineRule="auto"/>
        <w:ind w:left="709"/>
        <w:rPr>
          <w:rFonts w:ascii="Arial" w:hAnsi="Arial" w:cs="Arial"/>
          <w:sz w:val="18"/>
          <w:szCs w:val="18"/>
          <w:lang w:val="sk-SK"/>
        </w:rPr>
      </w:pPr>
      <w:r>
        <w:rPr>
          <w:rFonts w:ascii="Arial" w:hAnsi="Arial" w:cs="Arial"/>
          <w:sz w:val="18"/>
          <w:szCs w:val="18"/>
          <w:lang w:val="sk-SK"/>
        </w:rPr>
        <w:t>Poskytovateľ</w:t>
      </w:r>
      <w:r w:rsidR="00353CA4" w:rsidRPr="00914DCD">
        <w:rPr>
          <w:rFonts w:ascii="Arial" w:hAnsi="Arial" w:cs="Arial"/>
          <w:sz w:val="18"/>
          <w:szCs w:val="18"/>
          <w:lang w:val="sk-SK"/>
        </w:rPr>
        <w:t xml:space="preserve"> vyhlasuje, že pred podpisom Zmluvy obdržal od Objednávateľa všetky podklady a informácie potrebné k riadnemu plneniu Zmluvy</w:t>
      </w:r>
      <w:r w:rsidR="00D22058" w:rsidRPr="00914DCD">
        <w:rPr>
          <w:rFonts w:ascii="Arial" w:hAnsi="Arial" w:cs="Arial"/>
          <w:sz w:val="18"/>
          <w:szCs w:val="18"/>
          <w:lang w:val="sk-SK"/>
        </w:rPr>
        <w:t xml:space="preserve"> a zoznámil sa s povahou predmetu Zmluvy, a to tak, že sú mu známe všetky relevantné technické, kvalitatívne a iné podmienky pre </w:t>
      </w:r>
      <w:r>
        <w:rPr>
          <w:rFonts w:ascii="Arial" w:hAnsi="Arial" w:cs="Arial"/>
          <w:sz w:val="18"/>
          <w:szCs w:val="18"/>
          <w:lang w:val="sk-SK"/>
        </w:rPr>
        <w:t>plnenie Zmluvy</w:t>
      </w:r>
      <w:r w:rsidR="00353CA4" w:rsidRPr="00914DCD">
        <w:rPr>
          <w:rFonts w:ascii="Arial" w:hAnsi="Arial" w:cs="Arial"/>
          <w:sz w:val="18"/>
          <w:szCs w:val="18"/>
          <w:lang w:val="sk-SK"/>
        </w:rPr>
        <w:t>.</w:t>
      </w:r>
    </w:p>
    <w:p w14:paraId="64E0E4D6" w14:textId="77777777" w:rsidR="00A322B9" w:rsidRPr="00914DCD" w:rsidRDefault="00A322B9" w:rsidP="00CD10DF">
      <w:pPr>
        <w:pStyle w:val="Text"/>
        <w:spacing w:before="240" w:after="120" w:line="240" w:lineRule="auto"/>
        <w:ind w:firstLine="0"/>
        <w:rPr>
          <w:rFonts w:ascii="Arial" w:hAnsi="Arial" w:cs="Arial"/>
          <w:b/>
          <w:sz w:val="18"/>
          <w:szCs w:val="18"/>
          <w:lang w:val="sk-SK"/>
        </w:rPr>
      </w:pPr>
      <w:r w:rsidRPr="00914DCD">
        <w:rPr>
          <w:rFonts w:ascii="Arial" w:hAnsi="Arial" w:cs="Arial"/>
          <w:b/>
          <w:sz w:val="18"/>
          <w:szCs w:val="18"/>
          <w:lang w:val="sk-SK"/>
        </w:rPr>
        <w:t>STRANY SA DOHODLI NASLEDOVNE:</w:t>
      </w:r>
    </w:p>
    <w:p w14:paraId="22B7D7DC" w14:textId="77777777" w:rsidR="00A322B9" w:rsidRPr="00914DCD" w:rsidRDefault="00CD10DF" w:rsidP="00CD10DF">
      <w:pPr>
        <w:pStyle w:val="HKVHeading1"/>
        <w:ind w:left="709" w:hanging="709"/>
        <w:rPr>
          <w:rFonts w:ascii="Arial" w:hAnsi="Arial" w:cs="Arial"/>
          <w:caps/>
          <w:sz w:val="18"/>
          <w:szCs w:val="18"/>
        </w:rPr>
      </w:pPr>
      <w:bookmarkStart w:id="2" w:name="_Toc177135752"/>
      <w:bookmarkStart w:id="3" w:name="_Toc161334365"/>
      <w:r w:rsidRPr="00914DCD">
        <w:rPr>
          <w:rFonts w:ascii="Arial" w:hAnsi="Arial" w:cs="Arial"/>
          <w:caps/>
          <w:sz w:val="18"/>
          <w:szCs w:val="18"/>
        </w:rPr>
        <w:t>Definície a výklad</w:t>
      </w:r>
      <w:bookmarkEnd w:id="2"/>
      <w:bookmarkEnd w:id="3"/>
    </w:p>
    <w:p w14:paraId="01E0DEE7" w14:textId="77777777" w:rsidR="00A322B9" w:rsidRPr="00914DCD" w:rsidRDefault="00A322B9" w:rsidP="00CD10DF">
      <w:pPr>
        <w:pStyle w:val="Nadpis2"/>
        <w:numPr>
          <w:ilvl w:val="1"/>
          <w:numId w:val="14"/>
        </w:numPr>
        <w:snapToGrid w:val="0"/>
        <w:spacing w:after="120"/>
        <w:ind w:left="709" w:hanging="709"/>
        <w:jc w:val="both"/>
        <w:rPr>
          <w:rFonts w:ascii="Arial" w:hAnsi="Arial" w:cs="Arial"/>
          <w:sz w:val="18"/>
          <w:szCs w:val="18"/>
          <w:lang w:val="sk-SK"/>
        </w:rPr>
      </w:pPr>
      <w:bookmarkStart w:id="4" w:name="_Toc58675831"/>
      <w:bookmarkStart w:id="5" w:name="_Toc216091189"/>
      <w:bookmarkStart w:id="6" w:name="_Toc263948732"/>
      <w:bookmarkStart w:id="7" w:name="_Toc270596789"/>
      <w:bookmarkStart w:id="8" w:name="_Toc270943287"/>
      <w:r w:rsidRPr="00914DCD">
        <w:rPr>
          <w:rFonts w:ascii="Arial" w:hAnsi="Arial" w:cs="Arial"/>
          <w:sz w:val="18"/>
          <w:szCs w:val="18"/>
          <w:lang w:val="sk-SK"/>
        </w:rPr>
        <w:t>Definície</w:t>
      </w:r>
      <w:bookmarkEnd w:id="4"/>
      <w:bookmarkEnd w:id="5"/>
      <w:bookmarkEnd w:id="6"/>
      <w:bookmarkEnd w:id="7"/>
      <w:bookmarkEnd w:id="8"/>
    </w:p>
    <w:p w14:paraId="2AD3FE70" w14:textId="77777777" w:rsidR="00A322B9" w:rsidRPr="00914DCD" w:rsidRDefault="00A322B9"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V Zmluve majú výrazy, ktoré sa začínajú s veľkým počiatočným písmenom význam</w:t>
      </w:r>
      <w:r w:rsidR="00843C50" w:rsidRPr="00914DCD">
        <w:rPr>
          <w:rFonts w:ascii="Arial" w:hAnsi="Arial" w:cs="Arial"/>
          <w:sz w:val="18"/>
          <w:szCs w:val="18"/>
          <w:lang w:val="sk-SK"/>
        </w:rPr>
        <w:t xml:space="preserve"> podľa p</w:t>
      </w:r>
      <w:r w:rsidR="00723094" w:rsidRPr="00914DCD">
        <w:rPr>
          <w:rFonts w:ascii="Arial" w:hAnsi="Arial" w:cs="Arial"/>
          <w:sz w:val="18"/>
          <w:szCs w:val="18"/>
          <w:lang w:val="sk-SK"/>
        </w:rPr>
        <w:t>rílohy 1</w:t>
      </w:r>
      <w:r w:rsidR="00AB5E93" w:rsidRPr="00914DCD">
        <w:rPr>
          <w:rFonts w:ascii="Arial" w:hAnsi="Arial" w:cs="Arial"/>
          <w:sz w:val="18"/>
          <w:szCs w:val="18"/>
          <w:lang w:val="sk-SK"/>
        </w:rPr>
        <w:t>.</w:t>
      </w:r>
    </w:p>
    <w:p w14:paraId="21D4E336" w14:textId="77777777" w:rsidR="00FD725B" w:rsidRPr="00914DCD" w:rsidRDefault="00FD725B" w:rsidP="00CD10DF">
      <w:pPr>
        <w:pStyle w:val="Nadpis2"/>
        <w:numPr>
          <w:ilvl w:val="1"/>
          <w:numId w:val="14"/>
        </w:numPr>
        <w:snapToGrid w:val="0"/>
        <w:spacing w:after="120"/>
        <w:ind w:left="709" w:hanging="709"/>
        <w:jc w:val="both"/>
        <w:rPr>
          <w:rFonts w:ascii="Arial" w:hAnsi="Arial" w:cs="Arial"/>
          <w:sz w:val="18"/>
          <w:szCs w:val="18"/>
          <w:lang w:val="sk-SK"/>
        </w:rPr>
      </w:pPr>
      <w:bookmarkStart w:id="9" w:name="_Toc50467690"/>
      <w:bookmarkStart w:id="10" w:name="_Toc58675837"/>
      <w:r w:rsidRPr="00914DCD">
        <w:rPr>
          <w:rFonts w:ascii="Arial" w:hAnsi="Arial" w:cs="Arial"/>
          <w:sz w:val="18"/>
          <w:szCs w:val="18"/>
          <w:lang w:val="sk-SK"/>
        </w:rPr>
        <w:t>Výklad</w:t>
      </w:r>
    </w:p>
    <w:p w14:paraId="7F1D54E5" w14:textId="77777777" w:rsidR="00FD725B" w:rsidRPr="00914DCD" w:rsidRDefault="00FD725B" w:rsidP="00CD10DF">
      <w:pPr>
        <w:pStyle w:val="Text"/>
        <w:spacing w:after="120" w:line="240" w:lineRule="auto"/>
        <w:ind w:left="709" w:firstLine="0"/>
        <w:rPr>
          <w:rFonts w:ascii="Arial" w:hAnsi="Arial" w:cs="Arial"/>
          <w:sz w:val="18"/>
          <w:szCs w:val="18"/>
          <w:lang w:val="sk-SK" w:eastAsia="en-GB"/>
        </w:rPr>
      </w:pPr>
      <w:r w:rsidRPr="00914DCD">
        <w:rPr>
          <w:rFonts w:ascii="Arial" w:hAnsi="Arial" w:cs="Arial"/>
          <w:sz w:val="18"/>
          <w:szCs w:val="18"/>
          <w:lang w:val="sk-SK"/>
        </w:rPr>
        <w:lastRenderedPageBreak/>
        <w:t>Výklad Zmluvy sa riadi výkladovými pravidlami uvedenými v prílohe 1.</w:t>
      </w:r>
    </w:p>
    <w:p w14:paraId="234EE3EF" w14:textId="77777777" w:rsidR="00D30FE0" w:rsidRPr="00914DCD" w:rsidRDefault="00580F61" w:rsidP="00CD10DF">
      <w:pPr>
        <w:pStyle w:val="HKVHeading1"/>
        <w:ind w:left="709" w:hanging="709"/>
        <w:rPr>
          <w:rFonts w:ascii="Arial" w:hAnsi="Arial" w:cs="Arial"/>
          <w:caps/>
          <w:sz w:val="18"/>
          <w:szCs w:val="18"/>
        </w:rPr>
      </w:pPr>
      <w:bookmarkStart w:id="11" w:name="_Toc177135753"/>
      <w:bookmarkStart w:id="12" w:name="_Toc161334366"/>
      <w:bookmarkStart w:id="13" w:name="_Toc270596795"/>
      <w:bookmarkStart w:id="14" w:name="_Toc270943293"/>
      <w:bookmarkEnd w:id="9"/>
      <w:bookmarkEnd w:id="10"/>
      <w:r w:rsidRPr="00914DCD">
        <w:rPr>
          <w:rFonts w:ascii="Arial" w:hAnsi="Arial" w:cs="Arial"/>
          <w:caps/>
          <w:sz w:val="18"/>
          <w:szCs w:val="18"/>
        </w:rPr>
        <w:t>Predmet</w:t>
      </w:r>
      <w:r w:rsidR="00CD10DF" w:rsidRPr="00914DCD">
        <w:rPr>
          <w:rFonts w:ascii="Arial" w:hAnsi="Arial" w:cs="Arial"/>
          <w:caps/>
          <w:sz w:val="18"/>
          <w:szCs w:val="18"/>
        </w:rPr>
        <w:t xml:space="preserve"> a účel</w:t>
      </w:r>
      <w:bookmarkEnd w:id="11"/>
      <w:bookmarkEnd w:id="12"/>
    </w:p>
    <w:p w14:paraId="248AFC5A" w14:textId="5DDBD37D" w:rsidR="00D27CF3" w:rsidRDefault="00580F61" w:rsidP="00CD10DF">
      <w:pPr>
        <w:pStyle w:val="Nadpis2"/>
        <w:numPr>
          <w:ilvl w:val="1"/>
          <w:numId w:val="14"/>
        </w:numPr>
        <w:snapToGrid w:val="0"/>
        <w:spacing w:after="120"/>
        <w:ind w:left="709" w:hanging="709"/>
        <w:jc w:val="both"/>
        <w:rPr>
          <w:rFonts w:ascii="Arial" w:hAnsi="Arial" w:cs="Arial"/>
          <w:b w:val="0"/>
          <w:bCs/>
          <w:sz w:val="18"/>
          <w:szCs w:val="18"/>
          <w:lang w:val="sk-SK"/>
        </w:rPr>
      </w:pPr>
      <w:bookmarkStart w:id="15" w:name="_Ref152590602"/>
      <w:r w:rsidRPr="00914DCD">
        <w:rPr>
          <w:rFonts w:ascii="Arial" w:hAnsi="Arial" w:cs="Arial"/>
          <w:b w:val="0"/>
          <w:bCs/>
          <w:sz w:val="18"/>
          <w:szCs w:val="18"/>
          <w:lang w:val="sk-SK"/>
        </w:rPr>
        <w:t xml:space="preserve">Predmetom Zmluvy je </w:t>
      </w:r>
      <w:r w:rsidR="00D27CF3">
        <w:rPr>
          <w:rFonts w:ascii="Arial" w:hAnsi="Arial" w:cs="Arial"/>
          <w:b w:val="0"/>
          <w:bCs/>
          <w:sz w:val="18"/>
          <w:szCs w:val="18"/>
          <w:lang w:val="sk-SK"/>
        </w:rPr>
        <w:t>záväzok Poskytovateľa</w:t>
      </w:r>
      <w:r w:rsidR="00624898">
        <w:rPr>
          <w:rFonts w:ascii="Arial" w:hAnsi="Arial" w:cs="Arial"/>
          <w:b w:val="0"/>
          <w:bCs/>
          <w:sz w:val="18"/>
          <w:szCs w:val="18"/>
          <w:lang w:val="sk-SK"/>
        </w:rPr>
        <w:t xml:space="preserve"> dodať HW,</w:t>
      </w:r>
      <w:r w:rsidR="00B96E57">
        <w:rPr>
          <w:rFonts w:ascii="Arial" w:hAnsi="Arial" w:cs="Arial"/>
          <w:b w:val="0"/>
          <w:bCs/>
          <w:sz w:val="18"/>
          <w:szCs w:val="18"/>
          <w:lang w:val="sk-SK"/>
        </w:rPr>
        <w:t xml:space="preserve"> </w:t>
      </w:r>
      <w:r w:rsidR="00D27CF3">
        <w:rPr>
          <w:rFonts w:ascii="Arial" w:hAnsi="Arial" w:cs="Arial"/>
          <w:b w:val="0"/>
          <w:bCs/>
          <w:sz w:val="18"/>
          <w:szCs w:val="18"/>
          <w:lang w:val="sk-SK"/>
        </w:rPr>
        <w:t xml:space="preserve">udeliť Objednávateľovi </w:t>
      </w:r>
      <w:r w:rsidR="00B96E57">
        <w:rPr>
          <w:rFonts w:ascii="Arial" w:hAnsi="Arial" w:cs="Arial"/>
          <w:b w:val="0"/>
          <w:bCs/>
          <w:sz w:val="18"/>
          <w:szCs w:val="18"/>
          <w:lang w:val="sk-SK"/>
        </w:rPr>
        <w:t>l</w:t>
      </w:r>
      <w:r w:rsidR="00D27CF3">
        <w:rPr>
          <w:rFonts w:ascii="Arial" w:hAnsi="Arial" w:cs="Arial"/>
          <w:b w:val="0"/>
          <w:bCs/>
          <w:sz w:val="18"/>
          <w:szCs w:val="18"/>
          <w:lang w:val="sk-SK"/>
        </w:rPr>
        <w:t>icenci</w:t>
      </w:r>
      <w:r w:rsidR="00624898">
        <w:rPr>
          <w:rFonts w:ascii="Arial" w:hAnsi="Arial" w:cs="Arial"/>
          <w:b w:val="0"/>
          <w:bCs/>
          <w:sz w:val="18"/>
          <w:szCs w:val="18"/>
          <w:lang w:val="sk-SK"/>
        </w:rPr>
        <w:t xml:space="preserve">u k existujúcemu softvéru Poskytovateľa </w:t>
      </w:r>
      <w:r w:rsidR="00624898" w:rsidRPr="00521B23">
        <w:rPr>
          <w:rFonts w:ascii="Arial" w:hAnsi="Arial" w:cs="Arial"/>
          <w:b w:val="0"/>
          <w:bCs/>
          <w:sz w:val="18"/>
          <w:szCs w:val="18"/>
          <w:lang w:val="sk-SK"/>
        </w:rPr>
        <w:t>[</w:t>
      </w:r>
      <w:r w:rsidR="00624898" w:rsidRPr="00521B23">
        <w:rPr>
          <w:rFonts w:ascii="Arial" w:hAnsi="Arial" w:cs="Arial"/>
          <w:b w:val="0"/>
          <w:bCs/>
          <w:sz w:val="18"/>
          <w:szCs w:val="18"/>
          <w:highlight w:val="yellow"/>
          <w:lang w:val="sk-SK"/>
        </w:rPr>
        <w:t>_____</w:t>
      </w:r>
      <w:r w:rsidR="00624898" w:rsidRPr="00521B23">
        <w:rPr>
          <w:rFonts w:ascii="Arial" w:hAnsi="Arial" w:cs="Arial"/>
          <w:b w:val="0"/>
          <w:bCs/>
          <w:sz w:val="18"/>
          <w:szCs w:val="18"/>
          <w:lang w:val="sk-SK"/>
        </w:rPr>
        <w:t>]</w:t>
      </w:r>
      <w:r w:rsidR="00D27CF3">
        <w:rPr>
          <w:rFonts w:ascii="Arial" w:hAnsi="Arial" w:cs="Arial"/>
          <w:b w:val="0"/>
          <w:bCs/>
          <w:sz w:val="18"/>
          <w:szCs w:val="18"/>
          <w:lang w:val="sk-SK"/>
        </w:rPr>
        <w:t>, poskytovať služby podpory</w:t>
      </w:r>
      <w:r w:rsidR="00897B99">
        <w:rPr>
          <w:rFonts w:ascii="Arial" w:hAnsi="Arial" w:cs="Arial"/>
          <w:b w:val="0"/>
          <w:bCs/>
          <w:sz w:val="18"/>
          <w:szCs w:val="18"/>
          <w:lang w:val="sk-SK"/>
        </w:rPr>
        <w:t xml:space="preserve"> a</w:t>
      </w:r>
      <w:r w:rsidR="00D27CF3">
        <w:rPr>
          <w:rFonts w:ascii="Arial" w:hAnsi="Arial" w:cs="Arial"/>
          <w:b w:val="0"/>
          <w:bCs/>
          <w:sz w:val="18"/>
          <w:szCs w:val="18"/>
          <w:lang w:val="sk-SK"/>
        </w:rPr>
        <w:t xml:space="preserve"> správy IS, </w:t>
      </w:r>
      <w:r w:rsidR="00D27CF3" w:rsidRPr="00914DCD">
        <w:rPr>
          <w:rFonts w:ascii="Arial" w:hAnsi="Arial" w:cs="Arial"/>
          <w:b w:val="0"/>
          <w:bCs/>
          <w:sz w:val="18"/>
          <w:szCs w:val="18"/>
          <w:lang w:val="sk-SK"/>
        </w:rPr>
        <w:t xml:space="preserve">ktoré rámcovo </w:t>
      </w:r>
      <w:r w:rsidR="004B51A1" w:rsidRPr="00914DCD">
        <w:rPr>
          <w:rFonts w:ascii="Arial" w:hAnsi="Arial" w:cs="Arial"/>
          <w:b w:val="0"/>
          <w:bCs/>
          <w:sz w:val="18"/>
          <w:szCs w:val="18"/>
          <w:lang w:val="sk-SK"/>
        </w:rPr>
        <w:t>pozostáv</w:t>
      </w:r>
      <w:r w:rsidR="004B51A1">
        <w:rPr>
          <w:rFonts w:ascii="Arial" w:hAnsi="Arial" w:cs="Arial"/>
          <w:b w:val="0"/>
          <w:bCs/>
          <w:sz w:val="18"/>
          <w:szCs w:val="18"/>
          <w:lang w:val="sk-SK"/>
        </w:rPr>
        <w:t>ajú</w:t>
      </w:r>
      <w:r w:rsidR="00D27CF3" w:rsidRPr="00914DCD">
        <w:rPr>
          <w:rFonts w:ascii="Arial" w:hAnsi="Arial" w:cs="Arial"/>
          <w:b w:val="0"/>
          <w:bCs/>
          <w:sz w:val="18"/>
          <w:szCs w:val="18"/>
          <w:lang w:val="sk-SK"/>
        </w:rPr>
        <w:t xml:space="preserve"> najmä z </w:t>
      </w:r>
      <w:r w:rsidR="00D27CF3">
        <w:rPr>
          <w:rFonts w:ascii="Arial" w:hAnsi="Arial" w:cs="Arial"/>
          <w:b w:val="0"/>
          <w:bCs/>
          <w:sz w:val="18"/>
          <w:szCs w:val="18"/>
          <w:lang w:val="sk-SK"/>
        </w:rPr>
        <w:t>plnení</w:t>
      </w:r>
      <w:r w:rsidR="00D27CF3" w:rsidRPr="00914DCD">
        <w:rPr>
          <w:rFonts w:ascii="Arial" w:hAnsi="Arial" w:cs="Arial"/>
          <w:b w:val="0"/>
          <w:bCs/>
          <w:sz w:val="18"/>
          <w:szCs w:val="18"/>
          <w:lang w:val="sk-SK"/>
        </w:rPr>
        <w:t xml:space="preserve"> uvedených nižšie, ktoré sú ďalej špecifikované v Zmluve a v prílohe 2.</w:t>
      </w:r>
    </w:p>
    <w:p w14:paraId="02FFC8D7" w14:textId="77777777" w:rsidR="00624898" w:rsidRDefault="00624898" w:rsidP="00135230">
      <w:pPr>
        <w:pStyle w:val="Nadpis2"/>
        <w:numPr>
          <w:ilvl w:val="2"/>
          <w:numId w:val="14"/>
        </w:numPr>
        <w:snapToGrid w:val="0"/>
        <w:spacing w:after="120"/>
        <w:jc w:val="both"/>
        <w:rPr>
          <w:rFonts w:ascii="Arial" w:hAnsi="Arial" w:cs="Arial"/>
          <w:b w:val="0"/>
          <w:bCs/>
          <w:sz w:val="18"/>
          <w:szCs w:val="18"/>
          <w:lang w:val="sk-SK"/>
        </w:rPr>
      </w:pPr>
      <w:bookmarkStart w:id="16" w:name="_Ref177045439"/>
      <w:bookmarkEnd w:id="15"/>
      <w:r w:rsidRPr="00914DCD">
        <w:rPr>
          <w:rFonts w:ascii="Arial" w:hAnsi="Arial" w:cs="Arial"/>
          <w:b w:val="0"/>
          <w:bCs/>
          <w:sz w:val="18"/>
          <w:szCs w:val="18"/>
          <w:lang w:val="sk-SK"/>
        </w:rPr>
        <w:t>Dodanie HW potrebného na Implementáciu IS a zaistenie technickej podpory od výrobcov HW</w:t>
      </w:r>
      <w:bookmarkEnd w:id="16"/>
      <w:r w:rsidR="00CE39D5">
        <w:rPr>
          <w:rFonts w:ascii="Arial" w:hAnsi="Arial" w:cs="Arial"/>
          <w:b w:val="0"/>
          <w:bCs/>
          <w:sz w:val="18"/>
          <w:szCs w:val="18"/>
          <w:lang w:val="sk-SK"/>
        </w:rPr>
        <w:t>,</w:t>
      </w:r>
    </w:p>
    <w:p w14:paraId="29C87FCD" w14:textId="77777777" w:rsidR="00C53B65" w:rsidRDefault="00C53B65" w:rsidP="00135230">
      <w:pPr>
        <w:pStyle w:val="Nadpis2"/>
        <w:numPr>
          <w:ilvl w:val="2"/>
          <w:numId w:val="14"/>
        </w:numPr>
        <w:snapToGrid w:val="0"/>
        <w:spacing w:after="120"/>
        <w:jc w:val="both"/>
        <w:rPr>
          <w:rFonts w:ascii="Arial" w:hAnsi="Arial" w:cs="Arial"/>
          <w:b w:val="0"/>
          <w:bCs/>
          <w:sz w:val="18"/>
          <w:szCs w:val="18"/>
          <w:lang w:val="sk-SK"/>
        </w:rPr>
      </w:pPr>
      <w:bookmarkStart w:id="17" w:name="_Ref177045412"/>
      <w:r w:rsidRPr="00914DCD">
        <w:rPr>
          <w:rFonts w:ascii="Arial" w:hAnsi="Arial" w:cs="Arial"/>
          <w:b w:val="0"/>
          <w:bCs/>
          <w:sz w:val="18"/>
          <w:szCs w:val="18"/>
          <w:lang w:val="sk-SK"/>
        </w:rPr>
        <w:t>Implementácia IS</w:t>
      </w:r>
      <w:r w:rsidR="00897B99">
        <w:rPr>
          <w:rFonts w:ascii="Arial" w:hAnsi="Arial" w:cs="Arial"/>
          <w:b w:val="0"/>
          <w:bCs/>
          <w:sz w:val="18"/>
          <w:szCs w:val="18"/>
          <w:lang w:val="sk-SK"/>
        </w:rPr>
        <w:t xml:space="preserve"> vrátane</w:t>
      </w:r>
      <w:r w:rsidR="00EC63C7">
        <w:rPr>
          <w:rFonts w:ascii="Arial" w:hAnsi="Arial" w:cs="Arial"/>
          <w:b w:val="0"/>
          <w:bCs/>
          <w:sz w:val="18"/>
          <w:szCs w:val="18"/>
          <w:lang w:val="sk-SK"/>
        </w:rPr>
        <w:t xml:space="preserve"> zaisteni</w:t>
      </w:r>
      <w:r w:rsidR="00897B99">
        <w:rPr>
          <w:rFonts w:ascii="Arial" w:hAnsi="Arial" w:cs="Arial"/>
          <w:b w:val="0"/>
          <w:bCs/>
          <w:sz w:val="18"/>
          <w:szCs w:val="18"/>
          <w:lang w:val="sk-SK"/>
        </w:rPr>
        <w:t>a</w:t>
      </w:r>
      <w:r w:rsidR="00EC63C7">
        <w:rPr>
          <w:rFonts w:ascii="Arial" w:hAnsi="Arial" w:cs="Arial"/>
          <w:b w:val="0"/>
          <w:bCs/>
          <w:sz w:val="18"/>
          <w:szCs w:val="18"/>
          <w:lang w:val="sk-SK"/>
        </w:rPr>
        <w:t xml:space="preserve"> </w:t>
      </w:r>
      <w:r w:rsidR="00E9431F" w:rsidRPr="00E9431F">
        <w:rPr>
          <w:rFonts w:ascii="Arial" w:hAnsi="Arial" w:cs="Arial"/>
          <w:b w:val="0"/>
          <w:sz w:val="18"/>
          <w:szCs w:val="18"/>
          <w:lang w:val="sk-SK"/>
        </w:rPr>
        <w:t>plnej kompatibility IS s programovým vybavením Objednávateľa</w:t>
      </w:r>
      <w:r w:rsidRPr="00914DCD">
        <w:rPr>
          <w:rFonts w:ascii="Arial" w:hAnsi="Arial" w:cs="Arial"/>
          <w:b w:val="0"/>
          <w:bCs/>
          <w:sz w:val="18"/>
          <w:szCs w:val="18"/>
          <w:lang w:val="sk-SK"/>
        </w:rPr>
        <w:t>,</w:t>
      </w:r>
      <w:bookmarkEnd w:id="17"/>
    </w:p>
    <w:p w14:paraId="0BDBAEF3" w14:textId="77777777" w:rsidR="00C53B65" w:rsidRDefault="00C53B65" w:rsidP="00135230">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 xml:space="preserve">Udelenie </w:t>
      </w:r>
      <w:r w:rsidR="00D1412C">
        <w:rPr>
          <w:rFonts w:ascii="Arial" w:hAnsi="Arial" w:cs="Arial"/>
          <w:b w:val="0"/>
          <w:bCs/>
          <w:sz w:val="18"/>
          <w:szCs w:val="18"/>
          <w:lang w:val="sk-SK"/>
        </w:rPr>
        <w:t>l</w:t>
      </w:r>
      <w:r>
        <w:rPr>
          <w:rFonts w:ascii="Arial" w:hAnsi="Arial" w:cs="Arial"/>
          <w:b w:val="0"/>
          <w:bCs/>
          <w:sz w:val="18"/>
          <w:szCs w:val="18"/>
          <w:lang w:val="sk-SK"/>
        </w:rPr>
        <w:t>icenci</w:t>
      </w:r>
      <w:r w:rsidR="00D1412C">
        <w:rPr>
          <w:rFonts w:ascii="Arial" w:hAnsi="Arial" w:cs="Arial"/>
          <w:b w:val="0"/>
          <w:bCs/>
          <w:sz w:val="18"/>
          <w:szCs w:val="18"/>
          <w:lang w:val="sk-SK"/>
        </w:rPr>
        <w:t>e</w:t>
      </w:r>
      <w:r>
        <w:rPr>
          <w:rFonts w:ascii="Arial" w:hAnsi="Arial" w:cs="Arial"/>
          <w:b w:val="0"/>
          <w:bCs/>
          <w:sz w:val="18"/>
          <w:szCs w:val="18"/>
          <w:lang w:val="sk-SK"/>
        </w:rPr>
        <w:t xml:space="preserve"> k IS,</w:t>
      </w:r>
    </w:p>
    <w:p w14:paraId="05D351BC" w14:textId="27B73985" w:rsidR="00C53B65" w:rsidRDefault="00C53B65" w:rsidP="00135230">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Školenie užívateľov </w:t>
      </w:r>
      <w:r>
        <w:rPr>
          <w:rFonts w:ascii="Arial" w:hAnsi="Arial" w:cs="Arial"/>
          <w:b w:val="0"/>
          <w:bCs/>
          <w:sz w:val="18"/>
          <w:szCs w:val="18"/>
          <w:lang w:val="sk-SK"/>
        </w:rPr>
        <w:t xml:space="preserve">IS </w:t>
      </w:r>
      <w:r w:rsidRPr="00914DCD">
        <w:rPr>
          <w:rFonts w:ascii="Arial" w:hAnsi="Arial" w:cs="Arial"/>
          <w:b w:val="0"/>
          <w:bCs/>
          <w:sz w:val="18"/>
          <w:szCs w:val="18"/>
          <w:lang w:val="sk-SK"/>
        </w:rPr>
        <w:t xml:space="preserve">podľa odseku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_Ref152673357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5.6</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16F34848" w14:textId="4B775D6A" w:rsidR="00C53B65" w:rsidRDefault="00C53B65" w:rsidP="00135230">
      <w:pPr>
        <w:pStyle w:val="Nadpis2"/>
        <w:numPr>
          <w:ilvl w:val="2"/>
          <w:numId w:val="14"/>
        </w:numPr>
        <w:snapToGrid w:val="0"/>
        <w:spacing w:after="120"/>
        <w:jc w:val="both"/>
        <w:rPr>
          <w:rFonts w:ascii="Arial" w:hAnsi="Arial" w:cs="Arial"/>
          <w:b w:val="0"/>
          <w:bCs/>
          <w:sz w:val="18"/>
          <w:szCs w:val="18"/>
          <w:lang w:val="sk-SK"/>
        </w:rPr>
      </w:pPr>
      <w:bookmarkStart w:id="18" w:name="_Ref161330224"/>
      <w:r w:rsidRPr="00914DCD">
        <w:rPr>
          <w:rFonts w:ascii="Arial" w:hAnsi="Arial" w:cs="Arial"/>
          <w:b w:val="0"/>
          <w:bCs/>
          <w:sz w:val="18"/>
          <w:szCs w:val="18"/>
          <w:lang w:val="sk-SK"/>
        </w:rPr>
        <w:t>Spracovanie a odovzdanie Dokumentácie podľa odseku</w:t>
      </w:r>
      <w:r w:rsidR="00EC63C7">
        <w:rPr>
          <w:rFonts w:ascii="Arial" w:hAnsi="Arial" w:cs="Arial"/>
          <w:b w:val="0"/>
          <w:bCs/>
          <w:sz w:val="18"/>
          <w:szCs w:val="18"/>
          <w:lang w:val="sk-SK"/>
        </w:rPr>
        <w:t xml:space="preserve"> </w:t>
      </w:r>
      <w:r w:rsidR="00EC63C7">
        <w:rPr>
          <w:rFonts w:ascii="Arial" w:hAnsi="Arial" w:cs="Arial"/>
          <w:b w:val="0"/>
          <w:bCs/>
          <w:sz w:val="18"/>
          <w:szCs w:val="18"/>
          <w:lang w:val="sk-SK"/>
        </w:rPr>
        <w:fldChar w:fldCharType="begin"/>
      </w:r>
      <w:r w:rsidR="00EC63C7">
        <w:rPr>
          <w:rFonts w:ascii="Arial" w:hAnsi="Arial" w:cs="Arial"/>
          <w:b w:val="0"/>
          <w:bCs/>
          <w:sz w:val="18"/>
          <w:szCs w:val="18"/>
          <w:lang w:val="sk-SK"/>
        </w:rPr>
        <w:instrText xml:space="preserve"> REF _Ref177114128 \r \h </w:instrText>
      </w:r>
      <w:r w:rsidR="00EC63C7">
        <w:rPr>
          <w:rFonts w:ascii="Arial" w:hAnsi="Arial" w:cs="Arial"/>
          <w:b w:val="0"/>
          <w:bCs/>
          <w:sz w:val="18"/>
          <w:szCs w:val="18"/>
          <w:lang w:val="sk-SK"/>
        </w:rPr>
      </w:r>
      <w:r w:rsidR="00EC63C7">
        <w:rPr>
          <w:rFonts w:ascii="Arial" w:hAnsi="Arial" w:cs="Arial"/>
          <w:b w:val="0"/>
          <w:bCs/>
          <w:sz w:val="18"/>
          <w:szCs w:val="18"/>
          <w:lang w:val="sk-SK"/>
        </w:rPr>
        <w:fldChar w:fldCharType="separate"/>
      </w:r>
      <w:r w:rsidR="00313130">
        <w:rPr>
          <w:rFonts w:ascii="Arial" w:hAnsi="Arial" w:cs="Arial"/>
          <w:b w:val="0"/>
          <w:bCs/>
          <w:sz w:val="18"/>
          <w:szCs w:val="18"/>
          <w:lang w:val="sk-SK"/>
        </w:rPr>
        <w:t>6.4</w:t>
      </w:r>
      <w:r w:rsidR="00EC63C7">
        <w:rPr>
          <w:rFonts w:ascii="Arial" w:hAnsi="Arial" w:cs="Arial"/>
          <w:b w:val="0"/>
          <w:bCs/>
          <w:sz w:val="18"/>
          <w:szCs w:val="18"/>
          <w:lang w:val="sk-SK"/>
        </w:rPr>
        <w:fldChar w:fldCharType="end"/>
      </w:r>
      <w:r w:rsidRPr="00914DCD">
        <w:rPr>
          <w:rFonts w:ascii="Arial" w:hAnsi="Arial" w:cs="Arial"/>
          <w:b w:val="0"/>
          <w:bCs/>
          <w:sz w:val="18"/>
          <w:szCs w:val="18"/>
          <w:lang w:val="sk-SK"/>
        </w:rPr>
        <w:t>,</w:t>
      </w:r>
      <w:bookmarkEnd w:id="18"/>
    </w:p>
    <w:p w14:paraId="0E28A15D" w14:textId="77777777" w:rsidR="00671525" w:rsidRDefault="00671525" w:rsidP="00671525">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 xml:space="preserve">Poskytovanie </w:t>
      </w:r>
      <w:r w:rsidRPr="00432E61">
        <w:rPr>
          <w:rFonts w:ascii="Arial" w:hAnsi="Arial" w:cs="Arial"/>
          <w:b w:val="0"/>
          <w:bCs/>
          <w:sz w:val="18"/>
          <w:szCs w:val="18"/>
          <w:lang w:val="sk-SK"/>
        </w:rPr>
        <w:t>Služ</w:t>
      </w:r>
      <w:r>
        <w:rPr>
          <w:rFonts w:ascii="Arial" w:hAnsi="Arial" w:cs="Arial"/>
          <w:b w:val="0"/>
          <w:bCs/>
          <w:sz w:val="18"/>
          <w:szCs w:val="18"/>
          <w:lang w:val="sk-SK"/>
        </w:rPr>
        <w:t>ieb</w:t>
      </w:r>
      <w:r w:rsidRPr="00432E61">
        <w:rPr>
          <w:rFonts w:ascii="Arial" w:hAnsi="Arial" w:cs="Arial"/>
          <w:b w:val="0"/>
          <w:bCs/>
          <w:sz w:val="18"/>
          <w:szCs w:val="18"/>
          <w:lang w:val="sk-SK"/>
        </w:rPr>
        <w:t xml:space="preserve"> podpory prevádzky</w:t>
      </w:r>
      <w:r>
        <w:rPr>
          <w:rFonts w:ascii="Arial" w:hAnsi="Arial" w:cs="Arial"/>
          <w:b w:val="0"/>
          <w:bCs/>
          <w:sz w:val="18"/>
          <w:szCs w:val="18"/>
          <w:lang w:val="sk-SK"/>
        </w:rPr>
        <w:t>,</w:t>
      </w:r>
    </w:p>
    <w:p w14:paraId="47C330E5" w14:textId="77777777" w:rsidR="00580F61" w:rsidRPr="00914DCD" w:rsidRDefault="001D5BF2"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O</w:t>
      </w:r>
      <w:r w:rsidR="00580F61" w:rsidRPr="00914DCD">
        <w:rPr>
          <w:rFonts w:ascii="Arial" w:hAnsi="Arial" w:cs="Arial"/>
          <w:b w:val="0"/>
          <w:bCs/>
          <w:sz w:val="18"/>
          <w:szCs w:val="18"/>
          <w:lang w:val="sk-SK"/>
        </w:rPr>
        <w:t>statné dodávky, činnosti a práce nevyhnutné pre realizáciu</w:t>
      </w:r>
      <w:r w:rsidR="00AB4623">
        <w:rPr>
          <w:rFonts w:ascii="Arial" w:hAnsi="Arial" w:cs="Arial"/>
          <w:b w:val="0"/>
          <w:bCs/>
          <w:sz w:val="18"/>
          <w:szCs w:val="18"/>
          <w:lang w:val="sk-SK"/>
        </w:rPr>
        <w:t xml:space="preserve"> Zmluvy</w:t>
      </w:r>
      <w:r w:rsidR="00580F61" w:rsidRPr="00914DCD">
        <w:rPr>
          <w:rFonts w:ascii="Arial" w:hAnsi="Arial" w:cs="Arial"/>
          <w:b w:val="0"/>
          <w:bCs/>
          <w:sz w:val="18"/>
          <w:szCs w:val="18"/>
          <w:lang w:val="sk-SK"/>
        </w:rPr>
        <w:t>, ktoré nie sú výslovne stanovené ako povinnosť Objednávateľa</w:t>
      </w:r>
      <w:r w:rsidR="002F0E63" w:rsidRPr="00914DCD">
        <w:rPr>
          <w:rFonts w:ascii="Arial" w:hAnsi="Arial" w:cs="Arial"/>
          <w:b w:val="0"/>
          <w:bCs/>
          <w:sz w:val="18"/>
          <w:szCs w:val="18"/>
          <w:lang w:val="sk-SK"/>
        </w:rPr>
        <w:t>.</w:t>
      </w:r>
    </w:p>
    <w:p w14:paraId="26379F4E" w14:textId="77777777" w:rsidR="00931901" w:rsidRPr="00914DCD" w:rsidRDefault="00931901"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Objednávateľ sa zaväzuje </w:t>
      </w:r>
      <w:r w:rsidR="00C72B97" w:rsidRPr="00914DCD">
        <w:rPr>
          <w:rFonts w:ascii="Arial" w:hAnsi="Arial" w:cs="Arial"/>
          <w:b w:val="0"/>
          <w:bCs/>
          <w:sz w:val="18"/>
          <w:szCs w:val="18"/>
          <w:lang w:val="sk-SK"/>
        </w:rPr>
        <w:t>riadne</w:t>
      </w:r>
      <w:r w:rsidR="009D2DE6">
        <w:rPr>
          <w:rFonts w:ascii="Arial" w:hAnsi="Arial" w:cs="Arial"/>
          <w:b w:val="0"/>
          <w:bCs/>
          <w:sz w:val="18"/>
          <w:szCs w:val="18"/>
          <w:lang w:val="sk-SK"/>
        </w:rPr>
        <w:t xml:space="preserve"> a včas</w:t>
      </w:r>
      <w:r w:rsidR="00C72B97" w:rsidRPr="00914DCD">
        <w:rPr>
          <w:rFonts w:ascii="Arial" w:hAnsi="Arial" w:cs="Arial"/>
          <w:b w:val="0"/>
          <w:bCs/>
          <w:sz w:val="18"/>
          <w:szCs w:val="18"/>
          <w:lang w:val="sk-SK"/>
        </w:rPr>
        <w:t xml:space="preserve"> vykonané </w:t>
      </w:r>
      <w:r w:rsidR="004B51A1">
        <w:rPr>
          <w:rFonts w:ascii="Arial" w:hAnsi="Arial" w:cs="Arial"/>
          <w:b w:val="0"/>
          <w:bCs/>
          <w:sz w:val="18"/>
          <w:szCs w:val="18"/>
          <w:lang w:val="sk-SK"/>
        </w:rPr>
        <w:t>Služby</w:t>
      </w:r>
      <w:r w:rsidR="008730A2">
        <w:rPr>
          <w:rFonts w:ascii="Arial" w:hAnsi="Arial" w:cs="Arial"/>
          <w:b w:val="0"/>
          <w:bCs/>
          <w:sz w:val="18"/>
          <w:szCs w:val="18"/>
          <w:lang w:val="sk-SK"/>
        </w:rPr>
        <w:t xml:space="preserve"> podľa Zmluvy</w:t>
      </w:r>
      <w:r w:rsidR="00C72B97" w:rsidRPr="00914DCD">
        <w:rPr>
          <w:rFonts w:ascii="Arial" w:hAnsi="Arial" w:cs="Arial"/>
          <w:b w:val="0"/>
          <w:bCs/>
          <w:sz w:val="18"/>
          <w:szCs w:val="18"/>
          <w:lang w:val="sk-SK"/>
        </w:rPr>
        <w:t xml:space="preserve"> </w:t>
      </w:r>
      <w:r w:rsidRPr="00914DCD">
        <w:rPr>
          <w:rFonts w:ascii="Arial" w:hAnsi="Arial" w:cs="Arial"/>
          <w:b w:val="0"/>
          <w:bCs/>
          <w:sz w:val="18"/>
          <w:szCs w:val="18"/>
          <w:lang w:val="sk-SK"/>
        </w:rPr>
        <w:t xml:space="preserve">prevziať a zaplatiť </w:t>
      </w:r>
      <w:r w:rsidR="00D27CF3">
        <w:rPr>
          <w:rFonts w:ascii="Arial" w:hAnsi="Arial" w:cs="Arial"/>
          <w:b w:val="0"/>
          <w:bCs/>
          <w:sz w:val="18"/>
          <w:szCs w:val="18"/>
          <w:lang w:val="sk-SK"/>
        </w:rPr>
        <w:t>Poskytovateľ</w:t>
      </w:r>
      <w:r w:rsidRPr="00914DCD">
        <w:rPr>
          <w:rFonts w:ascii="Arial" w:hAnsi="Arial" w:cs="Arial"/>
          <w:b w:val="0"/>
          <w:bCs/>
          <w:sz w:val="18"/>
          <w:szCs w:val="18"/>
          <w:lang w:val="sk-SK"/>
        </w:rPr>
        <w:t>ovi Cenu, a to všetko podľa podmienok Zmluvy.</w:t>
      </w:r>
    </w:p>
    <w:p w14:paraId="3EE72C35" w14:textId="77777777" w:rsidR="005B2774" w:rsidRPr="00914DCD" w:rsidRDefault="005B2774" w:rsidP="00CD10DF">
      <w:pPr>
        <w:pStyle w:val="Nadpis2"/>
        <w:numPr>
          <w:ilvl w:val="1"/>
          <w:numId w:val="14"/>
        </w:numPr>
        <w:snapToGrid w:val="0"/>
        <w:spacing w:after="120"/>
        <w:ind w:left="709" w:hanging="709"/>
        <w:jc w:val="both"/>
        <w:rPr>
          <w:rFonts w:ascii="Arial" w:hAnsi="Arial" w:cs="Arial"/>
          <w:b w:val="0"/>
          <w:bCs/>
          <w:sz w:val="18"/>
          <w:szCs w:val="18"/>
          <w:lang w:val="sk-SK"/>
        </w:rPr>
      </w:pPr>
      <w:bookmarkStart w:id="19" w:name="_Hlk153484704"/>
      <w:r w:rsidRPr="00914DCD">
        <w:rPr>
          <w:rFonts w:ascii="Arial" w:hAnsi="Arial" w:cs="Arial"/>
          <w:b w:val="0"/>
          <w:bCs/>
          <w:sz w:val="18"/>
          <w:szCs w:val="18"/>
          <w:lang w:val="sk-SK"/>
        </w:rPr>
        <w:t xml:space="preserve">Účelom Zmluvy je </w:t>
      </w:r>
      <w:r w:rsidR="00E5293C" w:rsidRPr="00914DCD">
        <w:rPr>
          <w:rFonts w:ascii="Arial" w:hAnsi="Arial" w:cs="Arial"/>
          <w:b w:val="0"/>
          <w:bCs/>
          <w:sz w:val="18"/>
          <w:szCs w:val="18"/>
          <w:lang w:val="sk-SK"/>
        </w:rPr>
        <w:t xml:space="preserve">najmä (i) </w:t>
      </w:r>
      <w:r w:rsidRPr="00914DCD">
        <w:rPr>
          <w:rFonts w:ascii="Arial" w:hAnsi="Arial" w:cs="Arial"/>
          <w:b w:val="0"/>
          <w:bCs/>
          <w:sz w:val="18"/>
          <w:szCs w:val="18"/>
          <w:lang w:val="sk-SK"/>
        </w:rPr>
        <w:t>zaistenie nerušeného užívania</w:t>
      </w:r>
      <w:r w:rsidR="00246ED2">
        <w:rPr>
          <w:rFonts w:ascii="Arial" w:hAnsi="Arial" w:cs="Arial"/>
          <w:b w:val="0"/>
          <w:bCs/>
          <w:sz w:val="18"/>
          <w:szCs w:val="18"/>
          <w:lang w:val="sk-SK"/>
        </w:rPr>
        <w:t xml:space="preserve"> </w:t>
      </w:r>
      <w:r w:rsidR="00CE39D5">
        <w:rPr>
          <w:rFonts w:ascii="Arial" w:hAnsi="Arial" w:cs="Arial"/>
          <w:b w:val="0"/>
          <w:bCs/>
          <w:sz w:val="18"/>
          <w:szCs w:val="18"/>
          <w:lang w:val="sk-SK"/>
        </w:rPr>
        <w:t xml:space="preserve">HW a </w:t>
      </w:r>
      <w:r w:rsidRPr="00914DCD">
        <w:rPr>
          <w:rFonts w:ascii="Arial" w:hAnsi="Arial" w:cs="Arial"/>
          <w:b w:val="0"/>
          <w:bCs/>
          <w:sz w:val="18"/>
          <w:szCs w:val="18"/>
          <w:lang w:val="sk-SK"/>
        </w:rPr>
        <w:t xml:space="preserve">IS Objednávateľom v plne funkčnom stave tak, aby bola prostredníctvom jeho funkcionalít zabezpečená riadna </w:t>
      </w:r>
      <w:r w:rsidR="00897B99">
        <w:rPr>
          <w:rFonts w:ascii="Arial" w:hAnsi="Arial" w:cs="Arial"/>
          <w:b w:val="0"/>
          <w:bCs/>
          <w:sz w:val="18"/>
          <w:szCs w:val="18"/>
          <w:lang w:val="sk-SK"/>
        </w:rPr>
        <w:t>evidencia vozidiel prechádzajúcich cez cestnú a vlakovú bránu</w:t>
      </w:r>
      <w:r w:rsidRPr="00914DCD">
        <w:rPr>
          <w:rFonts w:ascii="Arial" w:hAnsi="Arial" w:cs="Arial"/>
          <w:b w:val="0"/>
          <w:bCs/>
          <w:sz w:val="18"/>
          <w:szCs w:val="18"/>
          <w:lang w:val="sk-SK"/>
        </w:rPr>
        <w:t xml:space="preserve"> Objednávateľa</w:t>
      </w:r>
      <w:r w:rsidR="00897B99">
        <w:rPr>
          <w:rFonts w:ascii="Arial" w:hAnsi="Arial" w:cs="Arial"/>
          <w:b w:val="0"/>
          <w:bCs/>
          <w:sz w:val="18"/>
          <w:szCs w:val="18"/>
          <w:lang w:val="sk-SK"/>
        </w:rPr>
        <w:t xml:space="preserve"> na Termináli kombinovanej dopravy Dobrá</w:t>
      </w:r>
      <w:r w:rsidRPr="00914DCD">
        <w:rPr>
          <w:rFonts w:ascii="Arial" w:hAnsi="Arial" w:cs="Arial"/>
          <w:b w:val="0"/>
          <w:bCs/>
          <w:sz w:val="18"/>
          <w:szCs w:val="18"/>
          <w:lang w:val="sk-SK"/>
        </w:rPr>
        <w:t xml:space="preserve">, ako aj </w:t>
      </w:r>
      <w:r w:rsidR="00D73DAE">
        <w:rPr>
          <w:rFonts w:ascii="Arial" w:hAnsi="Arial" w:cs="Arial"/>
          <w:b w:val="0"/>
          <w:bCs/>
          <w:sz w:val="18"/>
          <w:szCs w:val="18"/>
          <w:lang w:val="sk-SK"/>
        </w:rPr>
        <w:t xml:space="preserve">(ii) </w:t>
      </w:r>
      <w:r w:rsidRPr="00914DCD">
        <w:rPr>
          <w:rFonts w:ascii="Arial" w:hAnsi="Arial" w:cs="Arial"/>
          <w:b w:val="0"/>
          <w:bCs/>
          <w:sz w:val="18"/>
          <w:szCs w:val="18"/>
          <w:lang w:val="sk-SK"/>
        </w:rPr>
        <w:t>zabezpečenie</w:t>
      </w:r>
      <w:r w:rsidR="008730A2">
        <w:rPr>
          <w:rFonts w:ascii="Arial" w:hAnsi="Arial" w:cs="Arial"/>
          <w:b w:val="0"/>
          <w:bCs/>
          <w:sz w:val="18"/>
          <w:szCs w:val="18"/>
          <w:lang w:val="sk-SK"/>
        </w:rPr>
        <w:t xml:space="preserve"> </w:t>
      </w:r>
      <w:r w:rsidR="008B2BC7" w:rsidRPr="00914DCD">
        <w:rPr>
          <w:rFonts w:ascii="Arial" w:hAnsi="Arial" w:cs="Arial"/>
          <w:b w:val="0"/>
          <w:bCs/>
          <w:sz w:val="18"/>
          <w:szCs w:val="18"/>
          <w:lang w:val="sk-SK"/>
        </w:rPr>
        <w:t>podpory a</w:t>
      </w:r>
      <w:r w:rsidR="00246ED2">
        <w:rPr>
          <w:rFonts w:ascii="Arial" w:hAnsi="Arial" w:cs="Arial"/>
          <w:b w:val="0"/>
          <w:bCs/>
          <w:sz w:val="18"/>
          <w:szCs w:val="18"/>
          <w:lang w:val="sk-SK"/>
        </w:rPr>
        <w:t> </w:t>
      </w:r>
      <w:r w:rsidR="008B2BC7" w:rsidRPr="00914DCD">
        <w:rPr>
          <w:rFonts w:ascii="Arial" w:hAnsi="Arial" w:cs="Arial"/>
          <w:b w:val="0"/>
          <w:bCs/>
          <w:sz w:val="18"/>
          <w:szCs w:val="18"/>
          <w:lang w:val="sk-SK"/>
        </w:rPr>
        <w:t>servisu</w:t>
      </w:r>
      <w:r w:rsidR="00246ED2">
        <w:rPr>
          <w:rFonts w:ascii="Arial" w:hAnsi="Arial" w:cs="Arial"/>
          <w:b w:val="0"/>
          <w:bCs/>
          <w:sz w:val="18"/>
          <w:szCs w:val="18"/>
          <w:lang w:val="sk-SK"/>
        </w:rPr>
        <w:t xml:space="preserve"> HW a</w:t>
      </w:r>
      <w:r w:rsidR="008B2BC7" w:rsidRPr="00914DCD">
        <w:rPr>
          <w:rFonts w:ascii="Arial" w:hAnsi="Arial" w:cs="Arial"/>
          <w:b w:val="0"/>
          <w:bCs/>
          <w:sz w:val="18"/>
          <w:szCs w:val="18"/>
          <w:lang w:val="sk-SK"/>
        </w:rPr>
        <w:t xml:space="preserve"> IS</w:t>
      </w:r>
      <w:r w:rsidR="00D95467" w:rsidRPr="00914DCD">
        <w:rPr>
          <w:rFonts w:ascii="Arial" w:hAnsi="Arial" w:cs="Arial"/>
          <w:b w:val="0"/>
          <w:bCs/>
          <w:sz w:val="18"/>
          <w:szCs w:val="18"/>
          <w:lang w:val="sk-SK"/>
        </w:rPr>
        <w:t>, a to všetko</w:t>
      </w:r>
      <w:r w:rsidR="00A40E86" w:rsidRPr="00914DCD">
        <w:rPr>
          <w:rFonts w:ascii="Arial" w:hAnsi="Arial" w:cs="Arial"/>
          <w:b w:val="0"/>
          <w:bCs/>
          <w:sz w:val="18"/>
          <w:szCs w:val="18"/>
          <w:lang w:val="sk-SK"/>
        </w:rPr>
        <w:t xml:space="preserve"> bez toho, aby bol Objednávateľ viazaný výhradnými právami </w:t>
      </w:r>
      <w:r w:rsidR="00D27CF3">
        <w:rPr>
          <w:rFonts w:ascii="Arial" w:hAnsi="Arial" w:cs="Arial"/>
          <w:b w:val="0"/>
          <w:bCs/>
          <w:sz w:val="18"/>
          <w:szCs w:val="18"/>
          <w:lang w:val="sk-SK"/>
        </w:rPr>
        <w:t>Poskytovateľ</w:t>
      </w:r>
      <w:r w:rsidR="00A40E86" w:rsidRPr="00914DCD">
        <w:rPr>
          <w:rFonts w:ascii="Arial" w:hAnsi="Arial" w:cs="Arial"/>
          <w:b w:val="0"/>
          <w:bCs/>
          <w:sz w:val="18"/>
          <w:szCs w:val="18"/>
          <w:lang w:val="sk-SK"/>
        </w:rPr>
        <w:t>a, či tretích osôb</w:t>
      </w:r>
      <w:r w:rsidR="008B2BC7" w:rsidRPr="00914DCD">
        <w:rPr>
          <w:rFonts w:ascii="Arial" w:hAnsi="Arial" w:cs="Arial"/>
          <w:b w:val="0"/>
          <w:bCs/>
          <w:sz w:val="18"/>
          <w:szCs w:val="18"/>
          <w:lang w:val="sk-SK"/>
        </w:rPr>
        <w:t>.</w:t>
      </w:r>
      <w:bookmarkEnd w:id="19"/>
    </w:p>
    <w:p w14:paraId="4597C1EC" w14:textId="77777777" w:rsidR="00A322B9" w:rsidRPr="00914DCD" w:rsidRDefault="00A322B9" w:rsidP="00CD10DF">
      <w:pPr>
        <w:pStyle w:val="HKVHeading1"/>
        <w:ind w:left="709" w:hanging="709"/>
        <w:rPr>
          <w:rFonts w:ascii="Arial" w:hAnsi="Arial" w:cs="Arial"/>
          <w:caps/>
          <w:sz w:val="18"/>
          <w:szCs w:val="18"/>
        </w:rPr>
      </w:pPr>
      <w:bookmarkStart w:id="20" w:name="_Toc270943296"/>
      <w:bookmarkStart w:id="21" w:name="_Toc38977927"/>
      <w:bookmarkStart w:id="22" w:name="_Toc177135754"/>
      <w:bookmarkStart w:id="23" w:name="_Toc161334367"/>
      <w:bookmarkEnd w:id="13"/>
      <w:bookmarkEnd w:id="14"/>
      <w:r w:rsidRPr="00914DCD">
        <w:rPr>
          <w:rFonts w:ascii="Arial" w:hAnsi="Arial" w:cs="Arial"/>
          <w:caps/>
          <w:sz w:val="18"/>
          <w:szCs w:val="18"/>
        </w:rPr>
        <w:t>CENA</w:t>
      </w:r>
      <w:bookmarkEnd w:id="20"/>
      <w:bookmarkEnd w:id="21"/>
      <w:r w:rsidR="00FF67FF" w:rsidRPr="00914DCD">
        <w:rPr>
          <w:rFonts w:ascii="Arial" w:hAnsi="Arial" w:cs="Arial"/>
          <w:caps/>
          <w:sz w:val="18"/>
          <w:szCs w:val="18"/>
        </w:rPr>
        <w:t xml:space="preserve"> a platobné podmienky</w:t>
      </w:r>
      <w:bookmarkEnd w:id="22"/>
      <w:bookmarkEnd w:id="23"/>
    </w:p>
    <w:p w14:paraId="69F75E50" w14:textId="77777777" w:rsidR="00A322B9" w:rsidRPr="00914DCD" w:rsidRDefault="00FF67FF" w:rsidP="00CD10DF">
      <w:pPr>
        <w:pStyle w:val="Nadpis2"/>
        <w:numPr>
          <w:ilvl w:val="1"/>
          <w:numId w:val="14"/>
        </w:numPr>
        <w:snapToGrid w:val="0"/>
        <w:spacing w:after="120"/>
        <w:ind w:left="709" w:hanging="709"/>
        <w:jc w:val="both"/>
        <w:rPr>
          <w:rFonts w:ascii="Arial" w:hAnsi="Arial" w:cs="Arial"/>
          <w:bCs/>
          <w:sz w:val="18"/>
          <w:szCs w:val="18"/>
          <w:lang w:val="sk-SK"/>
        </w:rPr>
      </w:pPr>
      <w:bookmarkStart w:id="24" w:name="_Toc270596799"/>
      <w:bookmarkStart w:id="25" w:name="_Toc270943297"/>
      <w:bookmarkStart w:id="26" w:name="_Ref38976040"/>
      <w:bookmarkStart w:id="27" w:name="_Ref38976062"/>
      <w:bookmarkStart w:id="28" w:name="_Ref161852647"/>
      <w:r w:rsidRPr="00914DCD">
        <w:rPr>
          <w:rFonts w:ascii="Arial" w:hAnsi="Arial" w:cs="Arial"/>
          <w:bCs/>
          <w:sz w:val="18"/>
          <w:szCs w:val="18"/>
          <w:lang w:val="sk-SK"/>
        </w:rPr>
        <w:t>C</w:t>
      </w:r>
      <w:r w:rsidR="00D80EB8" w:rsidRPr="00914DCD">
        <w:rPr>
          <w:rFonts w:ascii="Arial" w:hAnsi="Arial" w:cs="Arial"/>
          <w:bCs/>
          <w:sz w:val="18"/>
          <w:szCs w:val="18"/>
          <w:lang w:val="sk-SK"/>
        </w:rPr>
        <w:t>ena</w:t>
      </w:r>
      <w:bookmarkEnd w:id="24"/>
      <w:bookmarkEnd w:id="25"/>
      <w:bookmarkEnd w:id="26"/>
      <w:bookmarkEnd w:id="27"/>
      <w:bookmarkEnd w:id="28"/>
    </w:p>
    <w:p w14:paraId="51EA0C43" w14:textId="7F5E75C5" w:rsidR="00501BDB" w:rsidRDefault="00501BDB" w:rsidP="00CD10DF">
      <w:pPr>
        <w:pStyle w:val="Text"/>
        <w:numPr>
          <w:ilvl w:val="2"/>
          <w:numId w:val="18"/>
        </w:numPr>
        <w:spacing w:after="120" w:line="240" w:lineRule="auto"/>
        <w:rPr>
          <w:rFonts w:ascii="Arial" w:hAnsi="Arial" w:cs="Arial"/>
          <w:sz w:val="18"/>
          <w:szCs w:val="18"/>
          <w:lang w:val="sk-SK"/>
        </w:rPr>
      </w:pPr>
      <w:bookmarkStart w:id="29" w:name="_Ref152340168"/>
      <w:bookmarkStart w:id="30" w:name="_Ref152578813"/>
      <w:r w:rsidRPr="00914DCD">
        <w:rPr>
          <w:rFonts w:ascii="Arial" w:hAnsi="Arial" w:cs="Arial"/>
          <w:sz w:val="18"/>
          <w:szCs w:val="18"/>
          <w:lang w:val="sk-SK"/>
        </w:rPr>
        <w:t>Celková cena</w:t>
      </w:r>
      <w:r>
        <w:rPr>
          <w:rFonts w:ascii="Arial" w:hAnsi="Arial" w:cs="Arial"/>
          <w:sz w:val="18"/>
          <w:szCs w:val="18"/>
          <w:lang w:val="sk-SK"/>
        </w:rPr>
        <w:t xml:space="preserve"> HW podľa odseku </w:t>
      </w:r>
      <w:r>
        <w:rPr>
          <w:rFonts w:ascii="Arial" w:hAnsi="Arial" w:cs="Arial"/>
          <w:sz w:val="18"/>
          <w:szCs w:val="18"/>
          <w:lang w:val="sk-SK"/>
        </w:rPr>
        <w:fldChar w:fldCharType="begin"/>
      </w:r>
      <w:r>
        <w:rPr>
          <w:rFonts w:ascii="Arial" w:hAnsi="Arial" w:cs="Arial"/>
          <w:sz w:val="18"/>
          <w:szCs w:val="18"/>
          <w:lang w:val="sk-SK"/>
        </w:rPr>
        <w:instrText xml:space="preserve"> REF _Ref177045439 \r \h </w:instrText>
      </w:r>
      <w:r>
        <w:rPr>
          <w:rFonts w:ascii="Arial" w:hAnsi="Arial" w:cs="Arial"/>
          <w:sz w:val="18"/>
          <w:szCs w:val="18"/>
          <w:lang w:val="sk-SK"/>
        </w:rPr>
      </w:r>
      <w:r>
        <w:rPr>
          <w:rFonts w:ascii="Arial" w:hAnsi="Arial" w:cs="Arial"/>
          <w:sz w:val="18"/>
          <w:szCs w:val="18"/>
          <w:lang w:val="sk-SK"/>
        </w:rPr>
        <w:fldChar w:fldCharType="separate"/>
      </w:r>
      <w:r w:rsidR="00313130">
        <w:rPr>
          <w:rFonts w:ascii="Arial" w:hAnsi="Arial" w:cs="Arial"/>
          <w:sz w:val="18"/>
          <w:szCs w:val="18"/>
          <w:lang w:val="sk-SK"/>
        </w:rPr>
        <w:t>2.1.1</w:t>
      </w:r>
      <w:r>
        <w:rPr>
          <w:rFonts w:ascii="Arial" w:hAnsi="Arial" w:cs="Arial"/>
          <w:sz w:val="18"/>
          <w:szCs w:val="18"/>
          <w:lang w:val="sk-SK"/>
        </w:rPr>
        <w:fldChar w:fldCharType="end"/>
      </w:r>
      <w:r w:rsidRPr="00501BDB">
        <w:rPr>
          <w:rFonts w:ascii="Arial" w:hAnsi="Arial" w:cs="Arial"/>
          <w:sz w:val="18"/>
          <w:szCs w:val="18"/>
          <w:lang w:val="sk-SK"/>
        </w:rPr>
        <w:t xml:space="preserve"> </w:t>
      </w:r>
      <w:r>
        <w:rPr>
          <w:rFonts w:ascii="Arial" w:hAnsi="Arial" w:cs="Arial"/>
          <w:sz w:val="18"/>
          <w:szCs w:val="18"/>
          <w:lang w:val="sk-SK"/>
        </w:rPr>
        <w:t>je</w:t>
      </w:r>
      <w:r w:rsidRPr="00914DCD">
        <w:rPr>
          <w:rFonts w:ascii="Arial" w:hAnsi="Arial" w:cs="Arial"/>
          <w:sz w:val="18"/>
          <w:szCs w:val="18"/>
          <w:lang w:val="sk-SK"/>
        </w:rPr>
        <w:t xml:space="preserve"> </w:t>
      </w:r>
      <w:r w:rsidRPr="00914DCD">
        <w:rPr>
          <w:rFonts w:ascii="Arial" w:hAnsi="Arial" w:cs="Arial"/>
          <w:b/>
          <w:bCs/>
          <w:sz w:val="18"/>
          <w:szCs w:val="18"/>
          <w:lang w:val="sk-SK"/>
        </w:rPr>
        <w:t>[</w:t>
      </w:r>
      <w:r w:rsidRPr="00914DCD">
        <w:rPr>
          <w:rFonts w:ascii="Arial" w:hAnsi="Arial" w:cs="Arial"/>
          <w:b/>
          <w:bCs/>
          <w:sz w:val="18"/>
          <w:szCs w:val="18"/>
          <w:highlight w:val="yellow"/>
          <w:lang w:val="sk-SK"/>
        </w:rPr>
        <w:t>_____</w:t>
      </w:r>
      <w:r w:rsidRPr="00914DCD">
        <w:rPr>
          <w:rFonts w:ascii="Arial" w:hAnsi="Arial" w:cs="Arial"/>
          <w:b/>
          <w:bCs/>
          <w:sz w:val="18"/>
          <w:szCs w:val="18"/>
          <w:lang w:val="sk-SK"/>
        </w:rPr>
        <w:t>] EUR</w:t>
      </w:r>
      <w:r>
        <w:rPr>
          <w:rFonts w:ascii="Arial" w:hAnsi="Arial" w:cs="Arial"/>
          <w:sz w:val="18"/>
          <w:szCs w:val="18"/>
          <w:lang w:val="sk-SK"/>
        </w:rPr>
        <w:t xml:space="preserve"> a pozostáva z čiastkových cien podľa prílohy </w:t>
      </w:r>
      <w:r w:rsidR="00060155">
        <w:rPr>
          <w:rFonts w:ascii="Arial" w:hAnsi="Arial" w:cs="Arial"/>
          <w:sz w:val="18"/>
          <w:szCs w:val="18"/>
          <w:lang w:val="sk-SK"/>
        </w:rPr>
        <w:t>7</w:t>
      </w:r>
      <w:r w:rsidR="00246ED2">
        <w:rPr>
          <w:rFonts w:ascii="Arial" w:hAnsi="Arial" w:cs="Arial"/>
          <w:sz w:val="18"/>
          <w:szCs w:val="18"/>
          <w:lang w:val="sk-SK"/>
        </w:rPr>
        <w:t>.</w:t>
      </w:r>
    </w:p>
    <w:p w14:paraId="1AE54115" w14:textId="45B353A7" w:rsidR="0051379C" w:rsidRPr="00914DCD" w:rsidRDefault="00FF67FF" w:rsidP="00CD10DF">
      <w:pPr>
        <w:pStyle w:val="Text"/>
        <w:numPr>
          <w:ilvl w:val="2"/>
          <w:numId w:val="18"/>
        </w:numPr>
        <w:spacing w:after="120" w:line="240" w:lineRule="auto"/>
        <w:rPr>
          <w:rFonts w:ascii="Arial" w:hAnsi="Arial" w:cs="Arial"/>
          <w:sz w:val="18"/>
          <w:szCs w:val="18"/>
          <w:lang w:val="sk-SK"/>
        </w:rPr>
      </w:pPr>
      <w:bookmarkStart w:id="31" w:name="_Ref177131345"/>
      <w:r w:rsidRPr="00914DCD">
        <w:rPr>
          <w:rFonts w:ascii="Arial" w:hAnsi="Arial" w:cs="Arial"/>
          <w:sz w:val="18"/>
          <w:szCs w:val="18"/>
          <w:lang w:val="sk-SK"/>
        </w:rPr>
        <w:t xml:space="preserve">Celková cena </w:t>
      </w:r>
      <w:r w:rsidR="004B51A1">
        <w:rPr>
          <w:rFonts w:ascii="Arial" w:hAnsi="Arial" w:cs="Arial"/>
          <w:sz w:val="18"/>
          <w:szCs w:val="18"/>
          <w:lang w:val="sk-SK"/>
        </w:rPr>
        <w:t>Služieb</w:t>
      </w:r>
      <w:r w:rsidR="00C53B65">
        <w:rPr>
          <w:rFonts w:ascii="Arial" w:hAnsi="Arial" w:cs="Arial"/>
          <w:sz w:val="18"/>
          <w:szCs w:val="18"/>
          <w:lang w:val="sk-SK"/>
        </w:rPr>
        <w:t xml:space="preserve"> v rozsahu odsekov </w:t>
      </w:r>
      <w:r w:rsidR="002C5CEB">
        <w:rPr>
          <w:rFonts w:ascii="Arial" w:hAnsi="Arial" w:cs="Arial"/>
          <w:sz w:val="18"/>
          <w:szCs w:val="18"/>
          <w:lang w:val="sk-SK"/>
        </w:rPr>
        <w:fldChar w:fldCharType="begin"/>
      </w:r>
      <w:r w:rsidR="002C5CEB">
        <w:rPr>
          <w:rFonts w:ascii="Arial" w:hAnsi="Arial" w:cs="Arial"/>
          <w:sz w:val="18"/>
          <w:szCs w:val="18"/>
          <w:lang w:val="sk-SK"/>
        </w:rPr>
        <w:instrText xml:space="preserve"> REF _Ref177045439 \r \h </w:instrText>
      </w:r>
      <w:r w:rsidR="002C5CEB">
        <w:rPr>
          <w:rFonts w:ascii="Arial" w:hAnsi="Arial" w:cs="Arial"/>
          <w:sz w:val="18"/>
          <w:szCs w:val="18"/>
          <w:lang w:val="sk-SK"/>
        </w:rPr>
      </w:r>
      <w:r w:rsidR="002C5CEB">
        <w:rPr>
          <w:rFonts w:ascii="Arial" w:hAnsi="Arial" w:cs="Arial"/>
          <w:sz w:val="18"/>
          <w:szCs w:val="18"/>
          <w:lang w:val="sk-SK"/>
        </w:rPr>
        <w:fldChar w:fldCharType="separate"/>
      </w:r>
      <w:r w:rsidR="00313130">
        <w:rPr>
          <w:rFonts w:ascii="Arial" w:hAnsi="Arial" w:cs="Arial"/>
          <w:sz w:val="18"/>
          <w:szCs w:val="18"/>
          <w:lang w:val="sk-SK"/>
        </w:rPr>
        <w:t>2.1.1</w:t>
      </w:r>
      <w:r w:rsidR="002C5CEB">
        <w:rPr>
          <w:rFonts w:ascii="Arial" w:hAnsi="Arial" w:cs="Arial"/>
          <w:sz w:val="18"/>
          <w:szCs w:val="18"/>
          <w:lang w:val="sk-SK"/>
        </w:rPr>
        <w:fldChar w:fldCharType="end"/>
      </w:r>
      <w:r w:rsidR="00C53B65">
        <w:rPr>
          <w:rFonts w:ascii="Arial" w:hAnsi="Arial" w:cs="Arial"/>
          <w:sz w:val="18"/>
          <w:szCs w:val="18"/>
          <w:lang w:val="sk-SK"/>
        </w:rPr>
        <w:t xml:space="preserve"> až </w:t>
      </w:r>
      <w:r w:rsidR="00C53B65">
        <w:rPr>
          <w:rFonts w:ascii="Arial" w:hAnsi="Arial" w:cs="Arial"/>
          <w:sz w:val="18"/>
          <w:szCs w:val="18"/>
          <w:lang w:val="sk-SK"/>
        </w:rPr>
        <w:fldChar w:fldCharType="begin"/>
      </w:r>
      <w:r w:rsidR="00C53B65">
        <w:rPr>
          <w:rFonts w:ascii="Arial" w:hAnsi="Arial" w:cs="Arial"/>
          <w:sz w:val="18"/>
          <w:szCs w:val="18"/>
          <w:lang w:val="sk-SK"/>
        </w:rPr>
        <w:instrText xml:space="preserve"> REF _Ref161330224 \r \h </w:instrText>
      </w:r>
      <w:r w:rsidR="00C53B65">
        <w:rPr>
          <w:rFonts w:ascii="Arial" w:hAnsi="Arial" w:cs="Arial"/>
          <w:sz w:val="18"/>
          <w:szCs w:val="18"/>
          <w:lang w:val="sk-SK"/>
        </w:rPr>
      </w:r>
      <w:r w:rsidR="00C53B65">
        <w:rPr>
          <w:rFonts w:ascii="Arial" w:hAnsi="Arial" w:cs="Arial"/>
          <w:sz w:val="18"/>
          <w:szCs w:val="18"/>
          <w:lang w:val="sk-SK"/>
        </w:rPr>
        <w:fldChar w:fldCharType="separate"/>
      </w:r>
      <w:r w:rsidR="00313130">
        <w:rPr>
          <w:rFonts w:ascii="Arial" w:hAnsi="Arial" w:cs="Arial"/>
          <w:sz w:val="18"/>
          <w:szCs w:val="18"/>
          <w:lang w:val="sk-SK"/>
        </w:rPr>
        <w:t>2.1.5</w:t>
      </w:r>
      <w:r w:rsidR="00C53B65">
        <w:rPr>
          <w:rFonts w:ascii="Arial" w:hAnsi="Arial" w:cs="Arial"/>
          <w:sz w:val="18"/>
          <w:szCs w:val="18"/>
          <w:lang w:val="sk-SK"/>
        </w:rPr>
        <w:fldChar w:fldCharType="end"/>
      </w:r>
      <w:r w:rsidR="00C53B65">
        <w:rPr>
          <w:rFonts w:ascii="Arial" w:hAnsi="Arial" w:cs="Arial"/>
          <w:sz w:val="18"/>
          <w:szCs w:val="18"/>
          <w:lang w:val="sk-SK"/>
        </w:rPr>
        <w:t xml:space="preserve"> (dodanie </w:t>
      </w:r>
      <w:r w:rsidR="00246ED2">
        <w:rPr>
          <w:rFonts w:ascii="Arial" w:hAnsi="Arial" w:cs="Arial"/>
          <w:sz w:val="18"/>
          <w:szCs w:val="18"/>
          <w:lang w:val="sk-SK"/>
        </w:rPr>
        <w:t xml:space="preserve">HW a </w:t>
      </w:r>
      <w:r w:rsidR="00C53B65">
        <w:rPr>
          <w:rFonts w:ascii="Arial" w:hAnsi="Arial" w:cs="Arial"/>
          <w:sz w:val="18"/>
          <w:szCs w:val="18"/>
          <w:lang w:val="sk-SK"/>
        </w:rPr>
        <w:t>IS)</w:t>
      </w:r>
      <w:r w:rsidR="004B51A1">
        <w:rPr>
          <w:rFonts w:ascii="Arial" w:hAnsi="Arial" w:cs="Arial"/>
          <w:sz w:val="18"/>
          <w:szCs w:val="18"/>
          <w:lang w:val="sk-SK"/>
        </w:rPr>
        <w:t xml:space="preserve"> </w:t>
      </w:r>
      <w:r w:rsidR="00E36989">
        <w:rPr>
          <w:rFonts w:ascii="Arial" w:hAnsi="Arial" w:cs="Arial"/>
          <w:sz w:val="18"/>
          <w:szCs w:val="18"/>
          <w:lang w:val="sk-SK"/>
        </w:rPr>
        <w:t>je</w:t>
      </w:r>
      <w:r w:rsidRPr="00914DCD">
        <w:rPr>
          <w:rFonts w:ascii="Arial" w:hAnsi="Arial" w:cs="Arial"/>
          <w:sz w:val="18"/>
          <w:szCs w:val="18"/>
          <w:lang w:val="sk-SK"/>
        </w:rPr>
        <w:t xml:space="preserve"> </w:t>
      </w:r>
      <w:r w:rsidRPr="00914DCD">
        <w:rPr>
          <w:rFonts w:ascii="Arial" w:hAnsi="Arial" w:cs="Arial"/>
          <w:b/>
          <w:bCs/>
          <w:sz w:val="18"/>
          <w:szCs w:val="18"/>
          <w:lang w:val="sk-SK"/>
        </w:rPr>
        <w:t>[</w:t>
      </w:r>
      <w:r w:rsidRPr="00914DCD">
        <w:rPr>
          <w:rFonts w:ascii="Arial" w:hAnsi="Arial" w:cs="Arial"/>
          <w:b/>
          <w:bCs/>
          <w:sz w:val="18"/>
          <w:szCs w:val="18"/>
          <w:highlight w:val="yellow"/>
          <w:lang w:val="sk-SK"/>
        </w:rPr>
        <w:t>_____</w:t>
      </w:r>
      <w:r w:rsidRPr="00914DCD">
        <w:rPr>
          <w:rFonts w:ascii="Arial" w:hAnsi="Arial" w:cs="Arial"/>
          <w:b/>
          <w:bCs/>
          <w:sz w:val="18"/>
          <w:szCs w:val="18"/>
          <w:lang w:val="sk-SK"/>
        </w:rPr>
        <w:t>] EUR</w:t>
      </w:r>
      <w:bookmarkEnd w:id="29"/>
      <w:r w:rsidR="00D04E54">
        <w:rPr>
          <w:rFonts w:ascii="Arial" w:hAnsi="Arial" w:cs="Arial"/>
          <w:sz w:val="18"/>
          <w:szCs w:val="18"/>
          <w:lang w:val="sk-SK"/>
        </w:rPr>
        <w:t xml:space="preserve">, z čoho cena za licenciu podľa odseku </w:t>
      </w:r>
      <w:r w:rsidR="00D04E54">
        <w:rPr>
          <w:rFonts w:ascii="Arial" w:hAnsi="Arial" w:cs="Arial"/>
          <w:sz w:val="18"/>
          <w:szCs w:val="18"/>
          <w:lang w:val="sk-SK"/>
        </w:rPr>
        <w:fldChar w:fldCharType="begin"/>
      </w:r>
      <w:r w:rsidR="00D04E54">
        <w:rPr>
          <w:rFonts w:ascii="Arial" w:hAnsi="Arial" w:cs="Arial"/>
          <w:sz w:val="18"/>
          <w:szCs w:val="18"/>
          <w:lang w:val="sk-SK"/>
        </w:rPr>
        <w:instrText xml:space="preserve"> REF _Ref152591898 \r \h </w:instrText>
      </w:r>
      <w:r w:rsidR="00D04E54">
        <w:rPr>
          <w:rFonts w:ascii="Arial" w:hAnsi="Arial" w:cs="Arial"/>
          <w:sz w:val="18"/>
          <w:szCs w:val="18"/>
          <w:lang w:val="sk-SK"/>
        </w:rPr>
      </w:r>
      <w:r w:rsidR="00D04E54">
        <w:rPr>
          <w:rFonts w:ascii="Arial" w:hAnsi="Arial" w:cs="Arial"/>
          <w:sz w:val="18"/>
          <w:szCs w:val="18"/>
          <w:lang w:val="sk-SK"/>
        </w:rPr>
        <w:fldChar w:fldCharType="separate"/>
      </w:r>
      <w:r w:rsidR="00313130">
        <w:rPr>
          <w:rFonts w:ascii="Arial" w:hAnsi="Arial" w:cs="Arial"/>
          <w:sz w:val="18"/>
          <w:szCs w:val="18"/>
          <w:lang w:val="sk-SK"/>
        </w:rPr>
        <w:t>8</w:t>
      </w:r>
      <w:r w:rsidR="00D04E54">
        <w:rPr>
          <w:rFonts w:ascii="Arial" w:hAnsi="Arial" w:cs="Arial"/>
          <w:sz w:val="18"/>
          <w:szCs w:val="18"/>
          <w:lang w:val="sk-SK"/>
        </w:rPr>
        <w:fldChar w:fldCharType="end"/>
      </w:r>
      <w:r w:rsidR="00D04E54">
        <w:rPr>
          <w:rFonts w:ascii="Arial" w:hAnsi="Arial" w:cs="Arial"/>
          <w:sz w:val="18"/>
          <w:szCs w:val="18"/>
          <w:lang w:val="sk-SK"/>
        </w:rPr>
        <w:t xml:space="preserve"> je vo výške </w:t>
      </w:r>
      <w:r w:rsidR="00D04E54" w:rsidRPr="006F6F18">
        <w:rPr>
          <w:rFonts w:ascii="Arial" w:hAnsi="Arial" w:cs="Arial"/>
          <w:bCs/>
          <w:sz w:val="18"/>
          <w:szCs w:val="18"/>
          <w:lang w:val="sk-SK"/>
        </w:rPr>
        <w:t>[</w:t>
      </w:r>
      <w:r w:rsidR="00D04E54" w:rsidRPr="006F6F18">
        <w:rPr>
          <w:rFonts w:ascii="Arial" w:hAnsi="Arial" w:cs="Arial"/>
          <w:bCs/>
          <w:sz w:val="18"/>
          <w:szCs w:val="18"/>
          <w:highlight w:val="yellow"/>
          <w:lang w:val="sk-SK"/>
        </w:rPr>
        <w:t>_____</w:t>
      </w:r>
      <w:r w:rsidR="00D04E54" w:rsidRPr="006F6F18">
        <w:rPr>
          <w:rFonts w:ascii="Arial" w:hAnsi="Arial" w:cs="Arial"/>
          <w:bCs/>
          <w:sz w:val="18"/>
          <w:szCs w:val="18"/>
          <w:lang w:val="sk-SK"/>
        </w:rPr>
        <w:t>]</w:t>
      </w:r>
      <w:r w:rsidR="00D04E54">
        <w:rPr>
          <w:rFonts w:ascii="Arial" w:hAnsi="Arial" w:cs="Arial"/>
          <w:bCs/>
          <w:sz w:val="18"/>
          <w:szCs w:val="18"/>
          <w:lang w:val="sk-SK"/>
        </w:rPr>
        <w:t xml:space="preserve"> EUR</w:t>
      </w:r>
      <w:r w:rsidRPr="00914DCD">
        <w:rPr>
          <w:rFonts w:ascii="Arial" w:hAnsi="Arial" w:cs="Arial"/>
          <w:sz w:val="18"/>
          <w:szCs w:val="18"/>
          <w:lang w:val="sk-SK"/>
        </w:rPr>
        <w:t>.</w:t>
      </w:r>
      <w:bookmarkEnd w:id="30"/>
      <w:bookmarkEnd w:id="31"/>
    </w:p>
    <w:p w14:paraId="67FE74D4" w14:textId="169D6158" w:rsidR="00CB7EB4" w:rsidRDefault="006F6F18" w:rsidP="00CB7EB4">
      <w:pPr>
        <w:pStyle w:val="Text"/>
        <w:numPr>
          <w:ilvl w:val="2"/>
          <w:numId w:val="18"/>
        </w:numPr>
        <w:spacing w:after="120" w:line="240" w:lineRule="auto"/>
        <w:rPr>
          <w:rFonts w:ascii="Arial" w:hAnsi="Arial" w:cs="Arial"/>
          <w:bCs/>
          <w:sz w:val="18"/>
          <w:szCs w:val="18"/>
          <w:lang w:val="sk-SK"/>
        </w:rPr>
      </w:pPr>
      <w:bookmarkStart w:id="32" w:name="_Ref153530050"/>
      <w:r w:rsidRPr="00CB7EB4">
        <w:rPr>
          <w:rFonts w:ascii="Arial" w:hAnsi="Arial" w:cs="Arial"/>
          <w:bCs/>
          <w:sz w:val="18"/>
          <w:szCs w:val="18"/>
          <w:lang w:val="sk-SK"/>
        </w:rPr>
        <w:t>Cena</w:t>
      </w:r>
      <w:r w:rsidRPr="006F6F18">
        <w:rPr>
          <w:rFonts w:ascii="Arial" w:hAnsi="Arial" w:cs="Arial"/>
          <w:bCs/>
          <w:sz w:val="18"/>
          <w:szCs w:val="18"/>
          <w:lang w:val="sk-SK"/>
        </w:rPr>
        <w:t xml:space="preserve"> Služieb podpory prevádzky je </w:t>
      </w:r>
      <w:r w:rsidR="00501BDB" w:rsidRPr="00E41AD6">
        <w:rPr>
          <w:rFonts w:ascii="Arial" w:hAnsi="Arial" w:cs="Arial"/>
          <w:b/>
          <w:bCs/>
          <w:sz w:val="18"/>
          <w:szCs w:val="18"/>
          <w:lang w:val="sk-SK"/>
        </w:rPr>
        <w:t>[</w:t>
      </w:r>
      <w:r w:rsidR="00501BDB" w:rsidRPr="00E41AD6">
        <w:rPr>
          <w:rFonts w:ascii="Arial" w:hAnsi="Arial" w:cs="Arial"/>
          <w:b/>
          <w:bCs/>
          <w:sz w:val="18"/>
          <w:szCs w:val="18"/>
          <w:highlight w:val="yellow"/>
          <w:lang w:val="sk-SK"/>
        </w:rPr>
        <w:t>_____</w:t>
      </w:r>
      <w:r w:rsidR="00501BDB" w:rsidRPr="00E41AD6">
        <w:rPr>
          <w:rFonts w:ascii="Arial" w:hAnsi="Arial" w:cs="Arial"/>
          <w:b/>
          <w:bCs/>
          <w:sz w:val="18"/>
          <w:szCs w:val="18"/>
          <w:lang w:val="sk-SK"/>
        </w:rPr>
        <w:t>] EUR</w:t>
      </w:r>
      <w:r w:rsidR="00501BDB">
        <w:rPr>
          <w:rFonts w:ascii="Arial" w:hAnsi="Arial" w:cs="Arial"/>
          <w:b/>
          <w:bCs/>
          <w:sz w:val="18"/>
          <w:szCs w:val="18"/>
          <w:lang w:val="sk-SK"/>
        </w:rPr>
        <w:t xml:space="preserve"> </w:t>
      </w:r>
      <w:r w:rsidR="00501BDB" w:rsidRPr="00521B23">
        <w:rPr>
          <w:rFonts w:ascii="Arial" w:hAnsi="Arial" w:cs="Arial"/>
          <w:sz w:val="18"/>
          <w:szCs w:val="18"/>
          <w:lang w:val="sk-SK"/>
        </w:rPr>
        <w:t>z</w:t>
      </w:r>
      <w:r w:rsidR="00501BDB">
        <w:rPr>
          <w:rFonts w:ascii="Arial" w:hAnsi="Arial" w:cs="Arial"/>
          <w:bCs/>
          <w:sz w:val="18"/>
          <w:szCs w:val="18"/>
          <w:lang w:val="sk-SK"/>
        </w:rPr>
        <w:t xml:space="preserve">a </w:t>
      </w:r>
      <w:r w:rsidR="00060155">
        <w:rPr>
          <w:rFonts w:ascii="Arial" w:hAnsi="Arial" w:cs="Arial"/>
          <w:bCs/>
          <w:sz w:val="18"/>
          <w:szCs w:val="18"/>
          <w:lang w:val="sk-SK"/>
        </w:rPr>
        <w:t xml:space="preserve">prvé 2 roky od začatia poskytovania Služieb podpory prevádzky podľa </w:t>
      </w:r>
      <w:r w:rsidR="005D3F99">
        <w:rPr>
          <w:rFonts w:ascii="Arial" w:hAnsi="Arial" w:cs="Arial"/>
          <w:bCs/>
          <w:sz w:val="18"/>
          <w:szCs w:val="18"/>
          <w:lang w:val="sk-SK"/>
        </w:rPr>
        <w:t xml:space="preserve">odseku </w:t>
      </w:r>
      <w:r w:rsidR="005D3F99">
        <w:rPr>
          <w:rFonts w:ascii="Arial" w:hAnsi="Arial" w:cs="Arial"/>
          <w:bCs/>
          <w:sz w:val="18"/>
          <w:szCs w:val="18"/>
          <w:lang w:val="sk-SK"/>
        </w:rPr>
        <w:fldChar w:fldCharType="begin"/>
      </w:r>
      <w:r w:rsidR="005D3F99">
        <w:rPr>
          <w:rFonts w:ascii="Arial" w:hAnsi="Arial" w:cs="Arial"/>
          <w:bCs/>
          <w:sz w:val="18"/>
          <w:szCs w:val="18"/>
          <w:lang w:val="sk-SK"/>
        </w:rPr>
        <w:instrText xml:space="preserve"> REF _Ref153547928 \r \h </w:instrText>
      </w:r>
      <w:r w:rsidR="005D3F99">
        <w:rPr>
          <w:rFonts w:ascii="Arial" w:hAnsi="Arial" w:cs="Arial"/>
          <w:bCs/>
          <w:sz w:val="18"/>
          <w:szCs w:val="18"/>
          <w:lang w:val="sk-SK"/>
        </w:rPr>
      </w:r>
      <w:r w:rsidR="005D3F99">
        <w:rPr>
          <w:rFonts w:ascii="Arial" w:hAnsi="Arial" w:cs="Arial"/>
          <w:bCs/>
          <w:sz w:val="18"/>
          <w:szCs w:val="18"/>
          <w:lang w:val="sk-SK"/>
        </w:rPr>
        <w:fldChar w:fldCharType="separate"/>
      </w:r>
      <w:r w:rsidR="00313130">
        <w:rPr>
          <w:rFonts w:ascii="Arial" w:hAnsi="Arial" w:cs="Arial"/>
          <w:bCs/>
          <w:sz w:val="18"/>
          <w:szCs w:val="18"/>
          <w:lang w:val="sk-SK"/>
        </w:rPr>
        <w:t>5.2.1</w:t>
      </w:r>
      <w:r w:rsidR="005D3F99">
        <w:rPr>
          <w:rFonts w:ascii="Arial" w:hAnsi="Arial" w:cs="Arial"/>
          <w:bCs/>
          <w:sz w:val="18"/>
          <w:szCs w:val="18"/>
          <w:lang w:val="sk-SK"/>
        </w:rPr>
        <w:fldChar w:fldCharType="end"/>
      </w:r>
      <w:r w:rsidR="00154C91">
        <w:rPr>
          <w:rFonts w:ascii="Arial" w:hAnsi="Arial" w:cs="Arial"/>
          <w:bCs/>
          <w:sz w:val="18"/>
          <w:szCs w:val="18"/>
          <w:lang w:val="sk-SK"/>
        </w:rPr>
        <w:t xml:space="preserve">, čo zodpovedá jednotkovej cene </w:t>
      </w:r>
      <w:r w:rsidR="00154C91" w:rsidRPr="00E41AD6">
        <w:rPr>
          <w:rFonts w:ascii="Arial" w:hAnsi="Arial" w:cs="Arial"/>
          <w:b/>
          <w:bCs/>
          <w:sz w:val="18"/>
          <w:szCs w:val="18"/>
          <w:lang w:val="sk-SK"/>
        </w:rPr>
        <w:t>[</w:t>
      </w:r>
      <w:r w:rsidR="00154C91" w:rsidRPr="00E41AD6">
        <w:rPr>
          <w:rFonts w:ascii="Arial" w:hAnsi="Arial" w:cs="Arial"/>
          <w:b/>
          <w:bCs/>
          <w:sz w:val="18"/>
          <w:szCs w:val="18"/>
          <w:highlight w:val="yellow"/>
          <w:lang w:val="sk-SK"/>
        </w:rPr>
        <w:t>_____</w:t>
      </w:r>
      <w:r w:rsidR="00154C91" w:rsidRPr="00E41AD6">
        <w:rPr>
          <w:rFonts w:ascii="Arial" w:hAnsi="Arial" w:cs="Arial"/>
          <w:b/>
          <w:bCs/>
          <w:sz w:val="18"/>
          <w:szCs w:val="18"/>
          <w:lang w:val="sk-SK"/>
        </w:rPr>
        <w:t>] EUR</w:t>
      </w:r>
      <w:r w:rsidR="00154C91">
        <w:rPr>
          <w:rFonts w:ascii="Arial" w:hAnsi="Arial" w:cs="Arial"/>
          <w:sz w:val="18"/>
          <w:szCs w:val="18"/>
          <w:lang w:val="sk-SK"/>
        </w:rPr>
        <w:t xml:space="preserve"> za 1 kalendárny mesiac</w:t>
      </w:r>
      <w:r w:rsidRPr="006F6F18">
        <w:rPr>
          <w:rFonts w:ascii="Arial" w:hAnsi="Arial" w:cs="Arial"/>
          <w:bCs/>
          <w:sz w:val="18"/>
          <w:szCs w:val="18"/>
          <w:lang w:val="sk-SK"/>
        </w:rPr>
        <w:t>.</w:t>
      </w:r>
      <w:bookmarkEnd w:id="32"/>
      <w:r w:rsidR="00154C91">
        <w:rPr>
          <w:rFonts w:ascii="Arial" w:hAnsi="Arial" w:cs="Arial"/>
          <w:bCs/>
          <w:sz w:val="18"/>
          <w:szCs w:val="18"/>
          <w:lang w:val="sk-SK"/>
        </w:rPr>
        <w:t xml:space="preserve"> </w:t>
      </w:r>
      <w:r w:rsidR="00154C91" w:rsidRPr="006F6F18">
        <w:rPr>
          <w:rFonts w:ascii="Arial" w:hAnsi="Arial" w:cs="Arial"/>
          <w:sz w:val="18"/>
          <w:szCs w:val="18"/>
          <w:lang w:val="sk-SK"/>
        </w:rPr>
        <w:t>Ak Služby podpory prevádzky neboli poskytnuté za celý kalendárny mesiac</w:t>
      </w:r>
      <w:r w:rsidR="00154C91">
        <w:rPr>
          <w:rFonts w:ascii="Arial" w:hAnsi="Arial" w:cs="Arial"/>
          <w:sz w:val="18"/>
          <w:szCs w:val="18"/>
          <w:lang w:val="sk-SK"/>
        </w:rPr>
        <w:t>,</w:t>
      </w:r>
      <w:r w:rsidR="00154C91" w:rsidRPr="006F6F18">
        <w:rPr>
          <w:rFonts w:ascii="Arial" w:hAnsi="Arial" w:cs="Arial"/>
          <w:sz w:val="18"/>
          <w:szCs w:val="18"/>
          <w:lang w:val="sk-SK"/>
        </w:rPr>
        <w:t xml:space="preserve"> má Poskytovateľ nárok na alikvotnú časť mesačnej ceny Služieb podpory prevádzky.</w:t>
      </w:r>
    </w:p>
    <w:p w14:paraId="27D4DDAE" w14:textId="7F4C35D2" w:rsidR="00FF67FF" w:rsidRPr="00914DCD" w:rsidRDefault="006F6F18" w:rsidP="00CD10DF">
      <w:pPr>
        <w:pStyle w:val="Text"/>
        <w:numPr>
          <w:ilvl w:val="2"/>
          <w:numId w:val="18"/>
        </w:numPr>
        <w:spacing w:after="120" w:line="240" w:lineRule="auto"/>
        <w:rPr>
          <w:rFonts w:ascii="Arial" w:hAnsi="Arial" w:cs="Arial"/>
          <w:sz w:val="18"/>
          <w:szCs w:val="18"/>
          <w:lang w:val="sk-SK"/>
        </w:rPr>
      </w:pPr>
      <w:r w:rsidRPr="00914DCD">
        <w:rPr>
          <w:rFonts w:ascii="Arial" w:hAnsi="Arial" w:cs="Arial"/>
          <w:sz w:val="18"/>
          <w:szCs w:val="18"/>
          <w:lang w:val="sk-SK"/>
        </w:rPr>
        <w:t>Cena</w:t>
      </w:r>
      <w:r>
        <w:rPr>
          <w:rFonts w:ascii="Arial" w:hAnsi="Arial" w:cs="Arial"/>
          <w:sz w:val="18"/>
          <w:szCs w:val="18"/>
          <w:lang w:val="sk-SK"/>
        </w:rPr>
        <w:t xml:space="preserve"> podľa odsekov </w:t>
      </w:r>
      <w:r>
        <w:rPr>
          <w:rFonts w:ascii="Arial" w:hAnsi="Arial" w:cs="Arial"/>
          <w:sz w:val="18"/>
          <w:szCs w:val="18"/>
          <w:lang w:val="sk-SK"/>
        </w:rPr>
        <w:fldChar w:fldCharType="begin"/>
      </w:r>
      <w:r>
        <w:rPr>
          <w:rFonts w:ascii="Arial" w:hAnsi="Arial" w:cs="Arial"/>
          <w:sz w:val="18"/>
          <w:szCs w:val="18"/>
          <w:lang w:val="sk-SK"/>
        </w:rPr>
        <w:instrText xml:space="preserve"> REF _Ref152578813 \r \h </w:instrText>
      </w:r>
      <w:r>
        <w:rPr>
          <w:rFonts w:ascii="Arial" w:hAnsi="Arial" w:cs="Arial"/>
          <w:sz w:val="18"/>
          <w:szCs w:val="18"/>
          <w:lang w:val="sk-SK"/>
        </w:rPr>
      </w:r>
      <w:r>
        <w:rPr>
          <w:rFonts w:ascii="Arial" w:hAnsi="Arial" w:cs="Arial"/>
          <w:sz w:val="18"/>
          <w:szCs w:val="18"/>
          <w:lang w:val="sk-SK"/>
        </w:rPr>
        <w:fldChar w:fldCharType="separate"/>
      </w:r>
      <w:r w:rsidR="00313130">
        <w:rPr>
          <w:rFonts w:ascii="Arial" w:hAnsi="Arial" w:cs="Arial"/>
          <w:sz w:val="18"/>
          <w:szCs w:val="18"/>
          <w:lang w:val="sk-SK"/>
        </w:rPr>
        <w:t>3.1.1</w:t>
      </w:r>
      <w:r>
        <w:rPr>
          <w:rFonts w:ascii="Arial" w:hAnsi="Arial" w:cs="Arial"/>
          <w:sz w:val="18"/>
          <w:szCs w:val="18"/>
          <w:lang w:val="sk-SK"/>
        </w:rPr>
        <w:fldChar w:fldCharType="end"/>
      </w:r>
      <w:r>
        <w:rPr>
          <w:rFonts w:ascii="Arial" w:hAnsi="Arial" w:cs="Arial"/>
          <w:sz w:val="18"/>
          <w:szCs w:val="18"/>
          <w:lang w:val="sk-SK"/>
        </w:rPr>
        <w:t xml:space="preserve"> až </w:t>
      </w:r>
      <w:r w:rsidR="00CB7EB4">
        <w:rPr>
          <w:rFonts w:ascii="Arial" w:hAnsi="Arial" w:cs="Arial"/>
          <w:sz w:val="18"/>
          <w:szCs w:val="18"/>
          <w:lang w:val="sk-SK"/>
        </w:rPr>
        <w:fldChar w:fldCharType="begin"/>
      </w:r>
      <w:r w:rsidR="00CB7EB4">
        <w:rPr>
          <w:rFonts w:ascii="Arial" w:hAnsi="Arial" w:cs="Arial"/>
          <w:sz w:val="18"/>
          <w:szCs w:val="18"/>
          <w:lang w:val="sk-SK"/>
        </w:rPr>
        <w:instrText xml:space="preserve"> REF _Ref153530050 \r \h </w:instrText>
      </w:r>
      <w:r w:rsidR="00CB7EB4">
        <w:rPr>
          <w:rFonts w:ascii="Arial" w:hAnsi="Arial" w:cs="Arial"/>
          <w:sz w:val="18"/>
          <w:szCs w:val="18"/>
          <w:lang w:val="sk-SK"/>
        </w:rPr>
      </w:r>
      <w:r w:rsidR="00CB7EB4">
        <w:rPr>
          <w:rFonts w:ascii="Arial" w:hAnsi="Arial" w:cs="Arial"/>
          <w:sz w:val="18"/>
          <w:szCs w:val="18"/>
          <w:lang w:val="sk-SK"/>
        </w:rPr>
        <w:fldChar w:fldCharType="separate"/>
      </w:r>
      <w:r w:rsidR="00313130">
        <w:rPr>
          <w:rFonts w:ascii="Arial" w:hAnsi="Arial" w:cs="Arial"/>
          <w:sz w:val="18"/>
          <w:szCs w:val="18"/>
          <w:lang w:val="sk-SK"/>
        </w:rPr>
        <w:t>3.1.3</w:t>
      </w:r>
      <w:r w:rsidR="00CB7EB4">
        <w:rPr>
          <w:rFonts w:ascii="Arial" w:hAnsi="Arial" w:cs="Arial"/>
          <w:sz w:val="18"/>
          <w:szCs w:val="18"/>
          <w:lang w:val="sk-SK"/>
        </w:rPr>
        <w:fldChar w:fldCharType="end"/>
      </w:r>
      <w:r w:rsidRPr="00914DCD">
        <w:rPr>
          <w:rFonts w:ascii="Arial" w:hAnsi="Arial" w:cs="Arial"/>
          <w:sz w:val="18"/>
          <w:szCs w:val="18"/>
          <w:lang w:val="sk-SK"/>
        </w:rPr>
        <w:t xml:space="preserve"> je maximálna, bez možnosti jej navýšenia, a zahŕňa akékoľvek a všetky náklady na vykonanie predmetu Zmluvy. Cena môže byť nižšia podľa skutočného stavu.</w:t>
      </w:r>
      <w:r>
        <w:rPr>
          <w:rFonts w:ascii="Arial" w:hAnsi="Arial" w:cs="Arial"/>
          <w:sz w:val="18"/>
          <w:szCs w:val="18"/>
          <w:lang w:val="sk-SK"/>
        </w:rPr>
        <w:t xml:space="preserve"> </w:t>
      </w:r>
      <w:r w:rsidR="00FF67FF" w:rsidRPr="00914DCD">
        <w:rPr>
          <w:rFonts w:ascii="Arial" w:hAnsi="Arial" w:cs="Arial"/>
          <w:sz w:val="18"/>
          <w:szCs w:val="18"/>
          <w:lang w:val="sk-SK"/>
        </w:rPr>
        <w:t xml:space="preserve">Pre vylúčenie pochybností platí, že </w:t>
      </w:r>
      <w:r w:rsidR="00D27CF3">
        <w:rPr>
          <w:rFonts w:ascii="Arial" w:hAnsi="Arial" w:cs="Arial"/>
          <w:sz w:val="18"/>
          <w:szCs w:val="18"/>
          <w:lang w:val="sk-SK"/>
        </w:rPr>
        <w:t>Poskytovateľ</w:t>
      </w:r>
      <w:r w:rsidR="00FF67FF" w:rsidRPr="00914DCD">
        <w:rPr>
          <w:rFonts w:ascii="Arial" w:hAnsi="Arial" w:cs="Arial"/>
          <w:sz w:val="18"/>
          <w:szCs w:val="18"/>
          <w:lang w:val="sk-SK"/>
        </w:rPr>
        <w:t xml:space="preserve"> nie je oprávnený účtovať Objednávateľovi akékoľvek práce (naviac práce</w:t>
      </w:r>
      <w:r w:rsidR="009D2DE6">
        <w:rPr>
          <w:rFonts w:ascii="Arial" w:hAnsi="Arial" w:cs="Arial"/>
          <w:sz w:val="18"/>
          <w:szCs w:val="18"/>
          <w:lang w:val="sk-SK"/>
        </w:rPr>
        <w:t xml:space="preserve"> nad rámec dohodnutej Ceny</w:t>
      </w:r>
      <w:r w:rsidR="00FF67FF" w:rsidRPr="00914DCD">
        <w:rPr>
          <w:rFonts w:ascii="Arial" w:hAnsi="Arial" w:cs="Arial"/>
          <w:sz w:val="18"/>
          <w:szCs w:val="18"/>
          <w:lang w:val="sk-SK"/>
        </w:rPr>
        <w:t>) bez predchádzajúceho písomného súhlasu Objednávateľa.</w:t>
      </w:r>
    </w:p>
    <w:p w14:paraId="2C492EEF" w14:textId="77777777" w:rsidR="00B430D7" w:rsidRPr="00914DCD" w:rsidRDefault="002A2BA3" w:rsidP="00CD10DF">
      <w:pPr>
        <w:pStyle w:val="Nadpis2"/>
        <w:numPr>
          <w:ilvl w:val="1"/>
          <w:numId w:val="14"/>
        </w:numPr>
        <w:snapToGrid w:val="0"/>
        <w:spacing w:after="120"/>
        <w:ind w:left="709" w:hanging="709"/>
        <w:jc w:val="both"/>
        <w:rPr>
          <w:rFonts w:ascii="Arial" w:hAnsi="Arial" w:cs="Arial"/>
          <w:b w:val="0"/>
          <w:sz w:val="18"/>
          <w:szCs w:val="18"/>
          <w:lang w:val="sk-SK"/>
        </w:rPr>
      </w:pPr>
      <w:bookmarkStart w:id="33" w:name="_Ref38976048"/>
      <w:r w:rsidRPr="00914DCD">
        <w:rPr>
          <w:rFonts w:ascii="Arial" w:hAnsi="Arial" w:cs="Arial"/>
          <w:bCs/>
          <w:sz w:val="18"/>
          <w:szCs w:val="18"/>
          <w:lang w:val="sk-SK"/>
        </w:rPr>
        <w:t>Platobné</w:t>
      </w:r>
      <w:r w:rsidRPr="00914DCD">
        <w:rPr>
          <w:rFonts w:ascii="Arial" w:hAnsi="Arial" w:cs="Arial"/>
          <w:sz w:val="18"/>
          <w:szCs w:val="18"/>
          <w:lang w:val="sk-SK"/>
        </w:rPr>
        <w:t xml:space="preserve"> podmienky</w:t>
      </w:r>
      <w:bookmarkEnd w:id="33"/>
      <w:r w:rsidR="00BA727B" w:rsidRPr="00914DCD">
        <w:rPr>
          <w:rFonts w:ascii="Arial" w:hAnsi="Arial" w:cs="Arial"/>
          <w:sz w:val="18"/>
          <w:szCs w:val="18"/>
          <w:lang w:val="sk-SK"/>
        </w:rPr>
        <w:t xml:space="preserve"> a</w:t>
      </w:r>
      <w:r w:rsidR="009D2DE6">
        <w:rPr>
          <w:rFonts w:ascii="Arial" w:hAnsi="Arial" w:cs="Arial"/>
          <w:sz w:val="18"/>
          <w:szCs w:val="18"/>
          <w:lang w:val="sk-SK"/>
        </w:rPr>
        <w:t> </w:t>
      </w:r>
      <w:r w:rsidR="00BA727B" w:rsidRPr="00914DCD">
        <w:rPr>
          <w:rFonts w:ascii="Arial" w:hAnsi="Arial" w:cs="Arial"/>
          <w:sz w:val="18"/>
          <w:szCs w:val="18"/>
          <w:lang w:val="sk-SK"/>
        </w:rPr>
        <w:t>fakturácia</w:t>
      </w:r>
    </w:p>
    <w:p w14:paraId="0E9A4EAF" w14:textId="77777777" w:rsidR="005D6DC3" w:rsidRPr="00914DCD" w:rsidRDefault="00D27CF3" w:rsidP="00CD10DF">
      <w:pPr>
        <w:pStyle w:val="Text"/>
        <w:numPr>
          <w:ilvl w:val="2"/>
          <w:numId w:val="21"/>
        </w:numPr>
        <w:spacing w:after="120" w:line="240" w:lineRule="auto"/>
        <w:rPr>
          <w:rFonts w:ascii="Arial" w:hAnsi="Arial" w:cs="Arial"/>
          <w:sz w:val="18"/>
          <w:szCs w:val="18"/>
          <w:lang w:val="sk-SK" w:eastAsia="sk-SK"/>
        </w:rPr>
      </w:pPr>
      <w:r>
        <w:rPr>
          <w:rFonts w:ascii="Arial" w:hAnsi="Arial" w:cs="Arial"/>
          <w:sz w:val="18"/>
          <w:szCs w:val="18"/>
          <w:lang w:val="sk-SK"/>
        </w:rPr>
        <w:t>Poskytovateľ</w:t>
      </w:r>
      <w:r w:rsidR="00FF67FF" w:rsidRPr="00914DCD">
        <w:rPr>
          <w:rFonts w:ascii="Arial" w:hAnsi="Arial" w:cs="Arial"/>
          <w:sz w:val="18"/>
          <w:szCs w:val="18"/>
          <w:lang w:val="sk-SK"/>
        </w:rPr>
        <w:t xml:space="preserve"> je oprávnený fakturovať </w:t>
      </w:r>
      <w:r w:rsidR="00B6325A">
        <w:rPr>
          <w:rFonts w:ascii="Arial" w:hAnsi="Arial" w:cs="Arial"/>
          <w:sz w:val="18"/>
          <w:szCs w:val="18"/>
          <w:lang w:val="sk-SK"/>
        </w:rPr>
        <w:t>C</w:t>
      </w:r>
      <w:r w:rsidR="00FF67FF" w:rsidRPr="00914DCD">
        <w:rPr>
          <w:rFonts w:ascii="Arial" w:hAnsi="Arial" w:cs="Arial"/>
          <w:sz w:val="18"/>
          <w:szCs w:val="18"/>
          <w:lang w:val="sk-SK"/>
        </w:rPr>
        <w:t>enu</w:t>
      </w:r>
      <w:r w:rsidR="00433EDE">
        <w:rPr>
          <w:rFonts w:ascii="Arial" w:hAnsi="Arial" w:cs="Arial"/>
          <w:sz w:val="18"/>
          <w:szCs w:val="18"/>
          <w:lang w:val="sk-SK"/>
        </w:rPr>
        <w:t xml:space="preserve"> </w:t>
      </w:r>
      <w:r w:rsidR="00246ED2">
        <w:rPr>
          <w:rFonts w:ascii="Arial" w:hAnsi="Arial" w:cs="Arial"/>
          <w:sz w:val="18"/>
          <w:szCs w:val="18"/>
          <w:lang w:val="sk-SK"/>
        </w:rPr>
        <w:t xml:space="preserve">HW a </w:t>
      </w:r>
      <w:r w:rsidR="00433EDE">
        <w:rPr>
          <w:rFonts w:ascii="Arial" w:hAnsi="Arial" w:cs="Arial"/>
          <w:sz w:val="18"/>
          <w:szCs w:val="18"/>
          <w:lang w:val="sk-SK"/>
        </w:rPr>
        <w:t>IS</w:t>
      </w:r>
      <w:r w:rsidR="00FF67FF" w:rsidRPr="00914DCD">
        <w:rPr>
          <w:rFonts w:ascii="Arial" w:hAnsi="Arial" w:cs="Arial"/>
          <w:sz w:val="18"/>
          <w:szCs w:val="18"/>
          <w:lang w:val="sk-SK"/>
        </w:rPr>
        <w:t xml:space="preserve"> v</w:t>
      </w:r>
      <w:r w:rsidR="009D2DE6">
        <w:rPr>
          <w:rFonts w:ascii="Arial" w:hAnsi="Arial" w:cs="Arial"/>
          <w:sz w:val="18"/>
          <w:szCs w:val="18"/>
          <w:lang w:val="sk-SK"/>
        </w:rPr>
        <w:t> </w:t>
      </w:r>
      <w:r w:rsidR="00FF67FF" w:rsidRPr="00914DCD">
        <w:rPr>
          <w:rFonts w:ascii="Arial" w:hAnsi="Arial" w:cs="Arial"/>
          <w:sz w:val="18"/>
          <w:szCs w:val="18"/>
          <w:lang w:val="sk-SK"/>
        </w:rPr>
        <w:t xml:space="preserve">platobných míľnikoch podľa prílohy </w:t>
      </w:r>
      <w:r w:rsidR="00D678EF" w:rsidRPr="00914DCD">
        <w:rPr>
          <w:rFonts w:ascii="Arial" w:hAnsi="Arial" w:cs="Arial"/>
          <w:sz w:val="18"/>
          <w:szCs w:val="18"/>
          <w:lang w:val="sk-SK"/>
        </w:rPr>
        <w:t>3</w:t>
      </w:r>
      <w:r w:rsidR="00FF67FF" w:rsidRPr="00914DCD">
        <w:rPr>
          <w:rFonts w:ascii="Arial" w:hAnsi="Arial" w:cs="Arial"/>
          <w:sz w:val="18"/>
          <w:szCs w:val="18"/>
          <w:lang w:val="sk-SK"/>
        </w:rPr>
        <w:t xml:space="preserve">. </w:t>
      </w:r>
      <w:r>
        <w:rPr>
          <w:rFonts w:ascii="Arial" w:hAnsi="Arial" w:cs="Arial"/>
          <w:sz w:val="18"/>
          <w:szCs w:val="18"/>
          <w:lang w:val="sk-SK"/>
        </w:rPr>
        <w:t>Poskytovateľ</w:t>
      </w:r>
      <w:r w:rsidR="00FF67FF" w:rsidRPr="00914DCD">
        <w:rPr>
          <w:rFonts w:ascii="Arial" w:hAnsi="Arial" w:cs="Arial"/>
          <w:sz w:val="18"/>
          <w:szCs w:val="18"/>
          <w:lang w:val="sk-SK"/>
        </w:rPr>
        <w:t xml:space="preserve"> vystaví Objednávateľovi faktúru po:</w:t>
      </w:r>
    </w:p>
    <w:p w14:paraId="50C94A78" w14:textId="5239891C" w:rsidR="00FF67FF" w:rsidRPr="00914DCD" w:rsidRDefault="00FF67FF" w:rsidP="00930A06">
      <w:pPr>
        <w:pStyle w:val="Text"/>
        <w:numPr>
          <w:ilvl w:val="0"/>
          <w:numId w:val="27"/>
        </w:numPr>
        <w:spacing w:after="120" w:line="240" w:lineRule="auto"/>
        <w:rPr>
          <w:rFonts w:ascii="Arial" w:hAnsi="Arial" w:cs="Arial"/>
          <w:sz w:val="18"/>
          <w:szCs w:val="18"/>
          <w:lang w:val="sk-SK" w:eastAsia="sk-SK"/>
        </w:rPr>
      </w:pPr>
      <w:r w:rsidRPr="00914DCD">
        <w:rPr>
          <w:rFonts w:ascii="Arial" w:hAnsi="Arial" w:cs="Arial"/>
          <w:sz w:val="18"/>
          <w:szCs w:val="18"/>
          <w:lang w:val="sk-SK"/>
        </w:rPr>
        <w:t>ukončení procesu akceptácie odovzdávan</w:t>
      </w:r>
      <w:r w:rsidR="00FE131D">
        <w:rPr>
          <w:rFonts w:ascii="Arial" w:hAnsi="Arial" w:cs="Arial"/>
          <w:sz w:val="18"/>
          <w:szCs w:val="18"/>
          <w:lang w:val="sk-SK"/>
        </w:rPr>
        <w:t>ého</w:t>
      </w:r>
      <w:r w:rsidRPr="00914DCD">
        <w:rPr>
          <w:rFonts w:ascii="Arial" w:hAnsi="Arial" w:cs="Arial"/>
          <w:sz w:val="18"/>
          <w:szCs w:val="18"/>
          <w:lang w:val="sk-SK"/>
        </w:rPr>
        <w:t xml:space="preserve"> čiastkového plnenia v</w:t>
      </w:r>
      <w:r w:rsidR="009D2DE6">
        <w:rPr>
          <w:rFonts w:ascii="Arial" w:hAnsi="Arial" w:cs="Arial"/>
          <w:sz w:val="18"/>
          <w:szCs w:val="18"/>
          <w:lang w:val="sk-SK"/>
        </w:rPr>
        <w:t> </w:t>
      </w:r>
      <w:r w:rsidRPr="00914DCD">
        <w:rPr>
          <w:rFonts w:ascii="Arial" w:hAnsi="Arial" w:cs="Arial"/>
          <w:sz w:val="18"/>
          <w:szCs w:val="18"/>
          <w:lang w:val="sk-SK"/>
        </w:rPr>
        <w:t xml:space="preserve">zmysle </w:t>
      </w:r>
      <w:r w:rsidR="00CD6434" w:rsidRPr="00914DCD">
        <w:rPr>
          <w:rFonts w:ascii="Arial" w:hAnsi="Arial" w:cs="Arial"/>
          <w:sz w:val="18"/>
          <w:szCs w:val="18"/>
          <w:lang w:val="sk-SK"/>
        </w:rPr>
        <w:t xml:space="preserve">odseku </w:t>
      </w:r>
      <w:r w:rsidR="00CD6434" w:rsidRPr="00914DCD">
        <w:rPr>
          <w:rFonts w:ascii="Arial" w:hAnsi="Arial" w:cs="Arial"/>
          <w:sz w:val="18"/>
          <w:szCs w:val="18"/>
          <w:lang w:val="sk-SK"/>
        </w:rPr>
        <w:fldChar w:fldCharType="begin"/>
      </w:r>
      <w:r w:rsidR="00CD6434" w:rsidRPr="00914DCD">
        <w:rPr>
          <w:rFonts w:ascii="Arial" w:hAnsi="Arial" w:cs="Arial"/>
          <w:sz w:val="18"/>
          <w:szCs w:val="18"/>
          <w:lang w:val="sk-SK"/>
        </w:rPr>
        <w:instrText xml:space="preserve"> REF _Ref152592094 \r \h </w:instrText>
      </w:r>
      <w:r w:rsidR="00CD10DF" w:rsidRPr="00914DCD">
        <w:rPr>
          <w:rFonts w:ascii="Arial" w:hAnsi="Arial" w:cs="Arial"/>
          <w:sz w:val="18"/>
          <w:szCs w:val="18"/>
          <w:lang w:val="sk-SK"/>
        </w:rPr>
        <w:instrText xml:space="preserve"> \* MERGEFORMAT </w:instrText>
      </w:r>
      <w:r w:rsidR="00CD6434" w:rsidRPr="00914DCD">
        <w:rPr>
          <w:rFonts w:ascii="Arial" w:hAnsi="Arial" w:cs="Arial"/>
          <w:sz w:val="18"/>
          <w:szCs w:val="18"/>
          <w:lang w:val="sk-SK"/>
        </w:rPr>
      </w:r>
      <w:r w:rsidR="00CD6434" w:rsidRPr="00914DCD">
        <w:rPr>
          <w:rFonts w:ascii="Arial" w:hAnsi="Arial" w:cs="Arial"/>
          <w:sz w:val="18"/>
          <w:szCs w:val="18"/>
          <w:lang w:val="sk-SK"/>
        </w:rPr>
        <w:fldChar w:fldCharType="separate"/>
      </w:r>
      <w:r w:rsidR="00313130">
        <w:rPr>
          <w:rFonts w:ascii="Arial" w:hAnsi="Arial" w:cs="Arial"/>
          <w:sz w:val="18"/>
          <w:szCs w:val="18"/>
          <w:lang w:val="sk-SK"/>
        </w:rPr>
        <w:t>6</w:t>
      </w:r>
      <w:r w:rsidR="00CD6434" w:rsidRPr="00914DCD">
        <w:rPr>
          <w:rFonts w:ascii="Arial" w:hAnsi="Arial" w:cs="Arial"/>
          <w:sz w:val="18"/>
          <w:szCs w:val="18"/>
          <w:lang w:val="sk-SK"/>
        </w:rPr>
        <w:fldChar w:fldCharType="end"/>
      </w:r>
      <w:r w:rsidRPr="00914DCD">
        <w:rPr>
          <w:rFonts w:ascii="Arial" w:hAnsi="Arial" w:cs="Arial"/>
          <w:sz w:val="18"/>
          <w:szCs w:val="18"/>
          <w:lang w:val="sk-SK"/>
        </w:rPr>
        <w:t>,</w:t>
      </w:r>
    </w:p>
    <w:p w14:paraId="553AAE97" w14:textId="77777777" w:rsidR="001B7B7E" w:rsidRPr="00C13CEF" w:rsidRDefault="00FF67FF" w:rsidP="00C13CEF">
      <w:pPr>
        <w:pStyle w:val="Text"/>
        <w:numPr>
          <w:ilvl w:val="0"/>
          <w:numId w:val="27"/>
        </w:numPr>
        <w:spacing w:after="120" w:line="240" w:lineRule="auto"/>
        <w:rPr>
          <w:rFonts w:ascii="Arial" w:hAnsi="Arial" w:cs="Arial"/>
          <w:sz w:val="18"/>
          <w:szCs w:val="18"/>
          <w:lang w:val="sk-SK" w:eastAsia="sk-SK"/>
        </w:rPr>
      </w:pPr>
      <w:r w:rsidRPr="00914DCD">
        <w:rPr>
          <w:rFonts w:ascii="Arial" w:hAnsi="Arial" w:cs="Arial"/>
          <w:sz w:val="18"/>
          <w:szCs w:val="18"/>
          <w:lang w:val="sk-SK"/>
        </w:rPr>
        <w:t>podpísaní príslušného Akceptačného protokolu</w:t>
      </w:r>
      <w:r w:rsidR="009D2DE6">
        <w:rPr>
          <w:rFonts w:ascii="Arial" w:hAnsi="Arial" w:cs="Arial"/>
          <w:sz w:val="18"/>
          <w:szCs w:val="18"/>
          <w:lang w:val="sk-SK"/>
        </w:rPr>
        <w:t xml:space="preserve"> Stranami</w:t>
      </w:r>
      <w:r w:rsidRPr="00914DCD">
        <w:rPr>
          <w:rFonts w:ascii="Arial" w:hAnsi="Arial" w:cs="Arial"/>
          <w:sz w:val="18"/>
          <w:szCs w:val="18"/>
          <w:lang w:val="sk-SK"/>
        </w:rPr>
        <w:t>, a</w:t>
      </w:r>
    </w:p>
    <w:p w14:paraId="4748BE42" w14:textId="39B9C1DB" w:rsidR="00154C91" w:rsidRDefault="00154C91" w:rsidP="00A34203">
      <w:pPr>
        <w:pStyle w:val="Text"/>
        <w:numPr>
          <w:ilvl w:val="2"/>
          <w:numId w:val="21"/>
        </w:numPr>
        <w:spacing w:after="120" w:line="240" w:lineRule="auto"/>
        <w:rPr>
          <w:rFonts w:ascii="Arial" w:hAnsi="Arial" w:cs="Arial"/>
          <w:sz w:val="18"/>
          <w:szCs w:val="18"/>
          <w:lang w:val="sk-SK"/>
        </w:rPr>
      </w:pPr>
      <w:r>
        <w:rPr>
          <w:rFonts w:ascii="Arial" w:hAnsi="Arial" w:cs="Arial"/>
          <w:sz w:val="18"/>
          <w:szCs w:val="18"/>
          <w:lang w:val="sk-SK"/>
        </w:rPr>
        <w:t>Poskytovateľ</w:t>
      </w:r>
      <w:r w:rsidRPr="00914DCD">
        <w:rPr>
          <w:rFonts w:ascii="Arial" w:hAnsi="Arial" w:cs="Arial"/>
          <w:sz w:val="18"/>
          <w:szCs w:val="18"/>
          <w:lang w:val="sk-SK"/>
        </w:rPr>
        <w:t xml:space="preserve"> je oprávnený fakturovať </w:t>
      </w:r>
      <w:r>
        <w:rPr>
          <w:rFonts w:ascii="Arial" w:hAnsi="Arial" w:cs="Arial"/>
          <w:sz w:val="18"/>
          <w:szCs w:val="18"/>
          <w:lang w:val="sk-SK"/>
        </w:rPr>
        <w:t>C</w:t>
      </w:r>
      <w:r w:rsidRPr="00914DCD">
        <w:rPr>
          <w:rFonts w:ascii="Arial" w:hAnsi="Arial" w:cs="Arial"/>
          <w:sz w:val="18"/>
          <w:szCs w:val="18"/>
          <w:lang w:val="sk-SK"/>
        </w:rPr>
        <w:t>enu</w:t>
      </w:r>
      <w:r>
        <w:rPr>
          <w:rFonts w:ascii="Arial" w:hAnsi="Arial" w:cs="Arial"/>
          <w:sz w:val="18"/>
          <w:szCs w:val="18"/>
          <w:lang w:val="sk-SK"/>
        </w:rPr>
        <w:t xml:space="preserve"> Služieb podpory prevádzky vopred za </w:t>
      </w:r>
      <w:r w:rsidR="009307FA">
        <w:rPr>
          <w:rFonts w:ascii="Arial" w:hAnsi="Arial" w:cs="Arial"/>
          <w:bCs/>
          <w:sz w:val="18"/>
          <w:szCs w:val="18"/>
          <w:lang w:val="sk-SK"/>
        </w:rPr>
        <w:t xml:space="preserve">prvé 2 roky od začatia poskytovania Služieb podpory prevádzky podľa </w:t>
      </w:r>
      <w:r w:rsidR="005D3F99">
        <w:rPr>
          <w:rFonts w:ascii="Arial" w:hAnsi="Arial" w:cs="Arial"/>
          <w:bCs/>
          <w:sz w:val="18"/>
          <w:szCs w:val="18"/>
          <w:lang w:val="sk-SK"/>
        </w:rPr>
        <w:t xml:space="preserve">odseku </w:t>
      </w:r>
      <w:r w:rsidR="005D3F99">
        <w:rPr>
          <w:rFonts w:ascii="Arial" w:hAnsi="Arial" w:cs="Arial"/>
          <w:bCs/>
          <w:sz w:val="18"/>
          <w:szCs w:val="18"/>
          <w:lang w:val="sk-SK"/>
        </w:rPr>
        <w:fldChar w:fldCharType="begin"/>
      </w:r>
      <w:r w:rsidR="005D3F99">
        <w:rPr>
          <w:rFonts w:ascii="Arial" w:hAnsi="Arial" w:cs="Arial"/>
          <w:bCs/>
          <w:sz w:val="18"/>
          <w:szCs w:val="18"/>
          <w:lang w:val="sk-SK"/>
        </w:rPr>
        <w:instrText xml:space="preserve"> REF _Ref153547928 \r \h </w:instrText>
      </w:r>
      <w:r w:rsidR="005D3F99">
        <w:rPr>
          <w:rFonts w:ascii="Arial" w:hAnsi="Arial" w:cs="Arial"/>
          <w:bCs/>
          <w:sz w:val="18"/>
          <w:szCs w:val="18"/>
          <w:lang w:val="sk-SK"/>
        </w:rPr>
      </w:r>
      <w:r w:rsidR="005D3F99">
        <w:rPr>
          <w:rFonts w:ascii="Arial" w:hAnsi="Arial" w:cs="Arial"/>
          <w:bCs/>
          <w:sz w:val="18"/>
          <w:szCs w:val="18"/>
          <w:lang w:val="sk-SK"/>
        </w:rPr>
        <w:fldChar w:fldCharType="separate"/>
      </w:r>
      <w:r w:rsidR="00313130">
        <w:rPr>
          <w:rFonts w:ascii="Arial" w:hAnsi="Arial" w:cs="Arial"/>
          <w:bCs/>
          <w:sz w:val="18"/>
          <w:szCs w:val="18"/>
          <w:lang w:val="sk-SK"/>
        </w:rPr>
        <w:t>5.2.1</w:t>
      </w:r>
      <w:r w:rsidR="005D3F99">
        <w:rPr>
          <w:rFonts w:ascii="Arial" w:hAnsi="Arial" w:cs="Arial"/>
          <w:bCs/>
          <w:sz w:val="18"/>
          <w:szCs w:val="18"/>
          <w:lang w:val="sk-SK"/>
        </w:rPr>
        <w:fldChar w:fldCharType="end"/>
      </w:r>
      <w:r>
        <w:rPr>
          <w:rFonts w:ascii="Arial" w:hAnsi="Arial" w:cs="Arial"/>
          <w:sz w:val="18"/>
          <w:szCs w:val="18"/>
          <w:lang w:val="sk-SK"/>
        </w:rPr>
        <w:t xml:space="preserve"> po podpise Záverečného akceptačného protokolu.</w:t>
      </w:r>
      <w:r w:rsidR="009307FA">
        <w:rPr>
          <w:rFonts w:ascii="Arial" w:hAnsi="Arial" w:cs="Arial"/>
          <w:sz w:val="18"/>
          <w:szCs w:val="18"/>
          <w:lang w:val="sk-SK"/>
        </w:rPr>
        <w:t xml:space="preserve"> Po uplynutí tohto obdobia je P</w:t>
      </w:r>
      <w:r w:rsidR="009307FA" w:rsidRPr="00C45E80">
        <w:rPr>
          <w:rFonts w:ascii="Arial" w:hAnsi="Arial" w:cs="Arial"/>
          <w:sz w:val="18"/>
          <w:szCs w:val="18"/>
          <w:lang w:val="sk-SK"/>
        </w:rPr>
        <w:t xml:space="preserve">oskytovateľ oprávnený fakturovať Cenu Služieb podpory prevádzky vždy po skončení kalendárneho mesiaca, v ktorom boli Služby podpory prevádzky poskytnuté na základe daňového dokladu (faktúry) </w:t>
      </w:r>
      <w:r w:rsidR="009307FA">
        <w:rPr>
          <w:rFonts w:ascii="Arial" w:hAnsi="Arial" w:cs="Arial"/>
          <w:sz w:val="18"/>
          <w:szCs w:val="18"/>
          <w:lang w:val="sk-SK"/>
        </w:rPr>
        <w:t xml:space="preserve">riadne </w:t>
      </w:r>
      <w:r w:rsidR="009307FA" w:rsidRPr="00C45E80">
        <w:rPr>
          <w:rFonts w:ascii="Arial" w:hAnsi="Arial" w:cs="Arial"/>
          <w:sz w:val="18"/>
          <w:szCs w:val="18"/>
          <w:lang w:val="sk-SK"/>
        </w:rPr>
        <w:t>vystaveného Poskytovateľom</w:t>
      </w:r>
      <w:r w:rsidR="009307FA">
        <w:rPr>
          <w:rFonts w:ascii="Arial" w:hAnsi="Arial" w:cs="Arial"/>
          <w:sz w:val="18"/>
          <w:szCs w:val="18"/>
          <w:lang w:val="sk-SK"/>
        </w:rPr>
        <w:t xml:space="preserve">. </w:t>
      </w:r>
      <w:r w:rsidR="009307FA" w:rsidRPr="00C45E80">
        <w:rPr>
          <w:rFonts w:ascii="Arial" w:hAnsi="Arial" w:cs="Arial"/>
          <w:sz w:val="18"/>
          <w:szCs w:val="18"/>
          <w:lang w:val="sk-SK"/>
        </w:rPr>
        <w:t xml:space="preserve">Poskytovateľ sa zaväzuje vystaviť faktúru najneskôr do 5 </w:t>
      </w:r>
      <w:r w:rsidR="009307FA">
        <w:rPr>
          <w:rFonts w:ascii="Arial" w:hAnsi="Arial" w:cs="Arial"/>
          <w:sz w:val="18"/>
          <w:szCs w:val="18"/>
          <w:lang w:val="sk-SK"/>
        </w:rPr>
        <w:t>P</w:t>
      </w:r>
      <w:r w:rsidR="009307FA" w:rsidRPr="00C45E80">
        <w:rPr>
          <w:rFonts w:ascii="Arial" w:hAnsi="Arial" w:cs="Arial"/>
          <w:sz w:val="18"/>
          <w:szCs w:val="18"/>
          <w:lang w:val="sk-SK"/>
        </w:rPr>
        <w:t>racovných dní od schválenia príslušnej Správy.</w:t>
      </w:r>
    </w:p>
    <w:p w14:paraId="4CB7B6ED" w14:textId="77777777" w:rsidR="001E5D01" w:rsidRPr="00A34203" w:rsidRDefault="00D27CF3" w:rsidP="00A34203">
      <w:pPr>
        <w:pStyle w:val="Text"/>
        <w:numPr>
          <w:ilvl w:val="2"/>
          <w:numId w:val="21"/>
        </w:numPr>
        <w:spacing w:after="120" w:line="240" w:lineRule="auto"/>
        <w:rPr>
          <w:rFonts w:ascii="Arial" w:hAnsi="Arial" w:cs="Arial"/>
          <w:sz w:val="18"/>
          <w:szCs w:val="18"/>
          <w:lang w:val="sk-SK"/>
        </w:rPr>
      </w:pPr>
      <w:r>
        <w:rPr>
          <w:rFonts w:ascii="Arial" w:hAnsi="Arial" w:cs="Arial"/>
          <w:sz w:val="18"/>
          <w:szCs w:val="18"/>
          <w:lang w:val="sk-SK"/>
        </w:rPr>
        <w:t>Poskytovateľ</w:t>
      </w:r>
      <w:r w:rsidR="0050480C">
        <w:rPr>
          <w:rFonts w:ascii="Arial" w:hAnsi="Arial" w:cs="Arial"/>
          <w:sz w:val="18"/>
          <w:szCs w:val="18"/>
          <w:lang w:val="sk-SK"/>
        </w:rPr>
        <w:t xml:space="preserve"> doručuje f</w:t>
      </w:r>
      <w:r w:rsidR="001E5D01" w:rsidRPr="00914DCD">
        <w:rPr>
          <w:rFonts w:ascii="Arial" w:hAnsi="Arial" w:cs="Arial"/>
          <w:sz w:val="18"/>
          <w:szCs w:val="18"/>
          <w:lang w:val="sk-SK"/>
        </w:rPr>
        <w:t>aktúr</w:t>
      </w:r>
      <w:r w:rsidR="0050480C">
        <w:rPr>
          <w:rFonts w:ascii="Arial" w:hAnsi="Arial" w:cs="Arial"/>
          <w:sz w:val="18"/>
          <w:szCs w:val="18"/>
          <w:lang w:val="sk-SK"/>
        </w:rPr>
        <w:t>u</w:t>
      </w:r>
      <w:r w:rsidR="001E5D01" w:rsidRPr="00914DCD">
        <w:rPr>
          <w:rFonts w:ascii="Arial" w:hAnsi="Arial" w:cs="Arial"/>
          <w:sz w:val="18"/>
          <w:szCs w:val="18"/>
          <w:lang w:val="sk-SK"/>
        </w:rPr>
        <w:t xml:space="preserve"> Objednávateľovi na adresu jeho sídla uvedeného v záhlaví Zmluvy.</w:t>
      </w:r>
      <w:r w:rsidR="00D70466" w:rsidRPr="00914DCD">
        <w:rPr>
          <w:rFonts w:ascii="Arial" w:hAnsi="Arial" w:cs="Arial"/>
          <w:sz w:val="18"/>
          <w:szCs w:val="18"/>
          <w:lang w:val="sk-SK"/>
        </w:rPr>
        <w:t xml:space="preserve"> Prílohou faktúry je </w:t>
      </w:r>
      <w:r w:rsidR="00D21896">
        <w:rPr>
          <w:rFonts w:ascii="Arial" w:hAnsi="Arial" w:cs="Arial"/>
          <w:sz w:val="18"/>
          <w:szCs w:val="18"/>
          <w:lang w:val="sk-SK"/>
        </w:rPr>
        <w:t xml:space="preserve">(i) </w:t>
      </w:r>
      <w:r w:rsidR="00D70466" w:rsidRPr="00914DCD">
        <w:rPr>
          <w:rFonts w:ascii="Arial" w:hAnsi="Arial" w:cs="Arial"/>
          <w:sz w:val="18"/>
          <w:szCs w:val="18"/>
          <w:lang w:val="sk-SK"/>
        </w:rPr>
        <w:t xml:space="preserve">podpísaný Akceptačný protokol </w:t>
      </w:r>
      <w:r w:rsidR="00D21896">
        <w:rPr>
          <w:rFonts w:ascii="Arial" w:hAnsi="Arial" w:cs="Arial"/>
          <w:sz w:val="18"/>
          <w:szCs w:val="18"/>
          <w:lang w:val="sk-SK"/>
        </w:rPr>
        <w:t xml:space="preserve">a (ii) v prípade </w:t>
      </w:r>
      <w:r w:rsidR="00D21896" w:rsidRPr="00C45E80">
        <w:rPr>
          <w:rFonts w:ascii="Arial" w:hAnsi="Arial" w:cs="Arial"/>
          <w:sz w:val="18"/>
          <w:szCs w:val="18"/>
          <w:lang w:val="sk-SK"/>
        </w:rPr>
        <w:t>Služieb podpory prevádzky</w:t>
      </w:r>
      <w:r w:rsidR="00D21896">
        <w:rPr>
          <w:rFonts w:ascii="Arial" w:hAnsi="Arial" w:cs="Arial"/>
          <w:sz w:val="18"/>
          <w:szCs w:val="18"/>
          <w:lang w:val="sk-SK"/>
        </w:rPr>
        <w:t xml:space="preserve">, </w:t>
      </w:r>
      <w:r w:rsidR="00D21896" w:rsidRPr="00D746D6">
        <w:rPr>
          <w:rFonts w:ascii="Arial" w:hAnsi="Arial" w:cs="Arial"/>
          <w:sz w:val="18"/>
          <w:szCs w:val="18"/>
          <w:lang w:val="sk-SK"/>
        </w:rPr>
        <w:t xml:space="preserve">kópia </w:t>
      </w:r>
      <w:r w:rsidR="00D21896" w:rsidRPr="006452EA">
        <w:rPr>
          <w:rFonts w:ascii="Arial" w:hAnsi="Arial" w:cs="Arial"/>
          <w:bCs/>
          <w:sz w:val="18"/>
          <w:szCs w:val="18"/>
          <w:lang w:val="sk-SK"/>
        </w:rPr>
        <w:t>schválenej</w:t>
      </w:r>
      <w:r w:rsidR="00D21896" w:rsidRPr="00D746D6">
        <w:rPr>
          <w:rFonts w:ascii="Arial" w:hAnsi="Arial" w:cs="Arial"/>
          <w:sz w:val="18"/>
          <w:szCs w:val="18"/>
          <w:lang w:val="sk-SK"/>
        </w:rPr>
        <w:t xml:space="preserve"> Správy, vrátane dokladu o jej schválení</w:t>
      </w:r>
      <w:r w:rsidR="00D21896">
        <w:rPr>
          <w:rFonts w:ascii="Arial" w:hAnsi="Arial" w:cs="Arial"/>
          <w:sz w:val="18"/>
          <w:szCs w:val="18"/>
          <w:lang w:val="sk-SK"/>
        </w:rPr>
        <w:t>.</w:t>
      </w:r>
      <w:r w:rsidR="00A34203">
        <w:rPr>
          <w:rFonts w:ascii="Arial" w:hAnsi="Arial" w:cs="Arial"/>
          <w:sz w:val="18"/>
          <w:szCs w:val="18"/>
          <w:lang w:val="sk-SK"/>
        </w:rPr>
        <w:t xml:space="preserve"> </w:t>
      </w:r>
      <w:r w:rsidR="00C671B2" w:rsidRPr="00A34203">
        <w:rPr>
          <w:rFonts w:ascii="Arial" w:hAnsi="Arial" w:cs="Arial"/>
          <w:sz w:val="18"/>
          <w:szCs w:val="18"/>
          <w:lang w:val="sk-SK"/>
        </w:rPr>
        <w:t>V opačnom prípade nie je Objednávateľ povinný faktúru uhradiť.</w:t>
      </w:r>
    </w:p>
    <w:p w14:paraId="3EF190D8" w14:textId="77777777" w:rsidR="001E5D01" w:rsidRPr="00914DCD" w:rsidRDefault="001E5D01" w:rsidP="00CD10DF">
      <w:pPr>
        <w:pStyle w:val="Text"/>
        <w:numPr>
          <w:ilvl w:val="2"/>
          <w:numId w:val="21"/>
        </w:numPr>
        <w:spacing w:after="120" w:line="240" w:lineRule="auto"/>
        <w:rPr>
          <w:rFonts w:ascii="Arial" w:hAnsi="Arial" w:cs="Arial"/>
          <w:sz w:val="18"/>
          <w:szCs w:val="18"/>
          <w:lang w:val="sk-SK"/>
        </w:rPr>
      </w:pPr>
      <w:r w:rsidRPr="00914DCD">
        <w:rPr>
          <w:rFonts w:ascii="Arial" w:hAnsi="Arial" w:cs="Arial"/>
          <w:sz w:val="18"/>
          <w:szCs w:val="18"/>
          <w:lang w:val="sk-SK"/>
        </w:rPr>
        <w:lastRenderedPageBreak/>
        <w:t>Objednávateľovi možno faktúru zaslať tiež elektronicky na adresu [</w:t>
      </w:r>
      <w:r w:rsidRPr="00914DCD">
        <w:rPr>
          <w:rFonts w:ascii="Arial" w:hAnsi="Arial" w:cs="Arial"/>
          <w:sz w:val="18"/>
          <w:szCs w:val="18"/>
          <w:highlight w:val="yellow"/>
          <w:lang w:val="sk-SK"/>
        </w:rPr>
        <w:t>_____</w:t>
      </w:r>
      <w:r w:rsidRPr="00914DCD">
        <w:rPr>
          <w:rFonts w:ascii="Arial" w:hAnsi="Arial" w:cs="Arial"/>
          <w:sz w:val="18"/>
          <w:szCs w:val="18"/>
          <w:lang w:val="sk-SK"/>
        </w:rPr>
        <w:t>] vo formáte PDF. Všetky prílohy budú v samostatných súboroch taktiež vo formáte PDF.</w:t>
      </w:r>
    </w:p>
    <w:p w14:paraId="544E73C7" w14:textId="77777777" w:rsidR="001E5D01" w:rsidRPr="00914DCD" w:rsidRDefault="001E5D01" w:rsidP="00CD10DF">
      <w:pPr>
        <w:pStyle w:val="Text"/>
        <w:numPr>
          <w:ilvl w:val="2"/>
          <w:numId w:val="21"/>
        </w:numPr>
        <w:spacing w:after="120" w:line="240" w:lineRule="auto"/>
        <w:rPr>
          <w:rFonts w:ascii="Arial" w:hAnsi="Arial" w:cs="Arial"/>
          <w:sz w:val="18"/>
          <w:szCs w:val="18"/>
          <w:lang w:val="sk-SK"/>
        </w:rPr>
      </w:pPr>
      <w:r w:rsidRPr="00914DCD">
        <w:rPr>
          <w:rFonts w:ascii="Arial" w:hAnsi="Arial" w:cs="Arial"/>
          <w:sz w:val="18"/>
          <w:szCs w:val="18"/>
          <w:lang w:val="sk-SK"/>
        </w:rPr>
        <w:t>Doba splatnosti jednotlivých faktúr je 30 dní od doručenia faktúry Objednávateľovi.</w:t>
      </w:r>
      <w:r w:rsidR="00060C20" w:rsidRPr="00914DCD">
        <w:rPr>
          <w:rFonts w:ascii="Arial" w:hAnsi="Arial" w:cs="Arial"/>
          <w:sz w:val="18"/>
          <w:szCs w:val="18"/>
          <w:lang w:val="sk-SK"/>
        </w:rPr>
        <w:t xml:space="preserve"> Objednávateľ je povinný uhradiť </w:t>
      </w:r>
      <w:r w:rsidR="00D27CF3">
        <w:rPr>
          <w:rFonts w:ascii="Arial" w:hAnsi="Arial" w:cs="Arial"/>
          <w:sz w:val="18"/>
          <w:szCs w:val="18"/>
          <w:lang w:val="sk-SK"/>
        </w:rPr>
        <w:t>Poskytovateľ</w:t>
      </w:r>
      <w:r w:rsidR="00060C20" w:rsidRPr="00914DCD">
        <w:rPr>
          <w:rFonts w:ascii="Arial" w:hAnsi="Arial" w:cs="Arial"/>
          <w:sz w:val="18"/>
          <w:szCs w:val="18"/>
          <w:lang w:val="sk-SK"/>
        </w:rPr>
        <w:t xml:space="preserve">ovi fakturovanú sumu </w:t>
      </w:r>
      <w:r w:rsidR="00662503" w:rsidRPr="00914DCD">
        <w:rPr>
          <w:rFonts w:ascii="Arial" w:hAnsi="Arial" w:cs="Arial"/>
          <w:sz w:val="18"/>
          <w:szCs w:val="18"/>
          <w:lang w:val="sk-SK"/>
        </w:rPr>
        <w:t xml:space="preserve">bezhotovostným </w:t>
      </w:r>
      <w:r w:rsidR="00060C20" w:rsidRPr="00914DCD">
        <w:rPr>
          <w:rFonts w:ascii="Arial" w:hAnsi="Arial" w:cs="Arial"/>
          <w:sz w:val="18"/>
          <w:szCs w:val="18"/>
          <w:lang w:val="sk-SK"/>
        </w:rPr>
        <w:t xml:space="preserve">prevodom na bankový účet </w:t>
      </w:r>
      <w:r w:rsidR="00D27CF3">
        <w:rPr>
          <w:rFonts w:ascii="Arial" w:hAnsi="Arial" w:cs="Arial"/>
          <w:sz w:val="18"/>
          <w:szCs w:val="18"/>
          <w:lang w:val="sk-SK"/>
        </w:rPr>
        <w:t>Poskytovateľ</w:t>
      </w:r>
      <w:r w:rsidR="00060C20" w:rsidRPr="00914DCD">
        <w:rPr>
          <w:rFonts w:ascii="Arial" w:hAnsi="Arial" w:cs="Arial"/>
          <w:sz w:val="18"/>
          <w:szCs w:val="18"/>
          <w:lang w:val="sk-SK"/>
        </w:rPr>
        <w:t>a uvedený na faktúre, ktorý musí byť zhodný s bankovým účtom uvedeným v záhlaví Zmluvy</w:t>
      </w:r>
      <w:r w:rsidR="005D6095">
        <w:rPr>
          <w:rFonts w:ascii="Arial" w:hAnsi="Arial" w:cs="Arial"/>
          <w:sz w:val="18"/>
          <w:szCs w:val="18"/>
          <w:lang w:val="sk-SK"/>
        </w:rPr>
        <w:t xml:space="preserve"> a </w:t>
      </w:r>
      <w:r w:rsidR="005D6095" w:rsidRPr="00CA4576">
        <w:rPr>
          <w:rFonts w:ascii="Arial" w:hAnsi="Arial" w:cs="Arial"/>
          <w:sz w:val="18"/>
          <w:szCs w:val="18"/>
          <w:lang w:val="sk-SK"/>
        </w:rPr>
        <w:t>bankovým účtom zverejneným správcom dane, ak je zverejnený</w:t>
      </w:r>
      <w:r w:rsidR="00060C20" w:rsidRPr="00914DCD">
        <w:rPr>
          <w:rFonts w:ascii="Arial" w:hAnsi="Arial" w:cs="Arial"/>
          <w:sz w:val="18"/>
          <w:szCs w:val="18"/>
          <w:lang w:val="sk-SK"/>
        </w:rPr>
        <w:t>.</w:t>
      </w:r>
      <w:r w:rsidR="00C17C94" w:rsidRPr="00914DCD">
        <w:rPr>
          <w:rFonts w:ascii="Arial" w:hAnsi="Arial" w:cs="Arial"/>
          <w:sz w:val="18"/>
          <w:szCs w:val="18"/>
          <w:lang w:val="sk-SK"/>
        </w:rPr>
        <w:t xml:space="preserve"> Dňom úhrady sa rozumie deň odpísania prostriedkov z účtu Objednávateľa.</w:t>
      </w:r>
    </w:p>
    <w:p w14:paraId="60BC73CE" w14:textId="77777777" w:rsidR="001E5D01" w:rsidRPr="00914DCD" w:rsidRDefault="001E5D01" w:rsidP="00CD10DF">
      <w:pPr>
        <w:pStyle w:val="Text"/>
        <w:numPr>
          <w:ilvl w:val="2"/>
          <w:numId w:val="21"/>
        </w:numPr>
        <w:spacing w:after="120" w:line="240" w:lineRule="auto"/>
        <w:rPr>
          <w:rFonts w:ascii="Arial" w:hAnsi="Arial" w:cs="Arial"/>
          <w:sz w:val="18"/>
          <w:szCs w:val="18"/>
          <w:lang w:val="sk-SK"/>
        </w:rPr>
      </w:pPr>
      <w:r w:rsidRPr="00914DCD">
        <w:rPr>
          <w:rFonts w:ascii="Arial" w:hAnsi="Arial" w:cs="Arial"/>
          <w:sz w:val="18"/>
          <w:szCs w:val="18"/>
          <w:lang w:val="sk-SK"/>
        </w:rPr>
        <w:t xml:space="preserve">Ak </w:t>
      </w:r>
      <w:r w:rsidR="00E574F4" w:rsidRPr="00914DCD">
        <w:rPr>
          <w:rFonts w:ascii="Arial" w:hAnsi="Arial" w:cs="Arial"/>
          <w:sz w:val="18"/>
          <w:szCs w:val="18"/>
          <w:lang w:val="sk-SK"/>
        </w:rPr>
        <w:t>faktúra neobsahuje</w:t>
      </w:r>
      <w:r w:rsidRPr="00914DCD">
        <w:rPr>
          <w:rFonts w:ascii="Arial" w:hAnsi="Arial" w:cs="Arial"/>
          <w:sz w:val="18"/>
          <w:szCs w:val="18"/>
          <w:lang w:val="sk-SK"/>
        </w:rPr>
        <w:t xml:space="preserve"> všetky údaje vyžadované platnými právnymi predpismi alebo pokiaľ v nej nebudú správne uvedené údaje, je Objednávateľ oprávnený ju v lehote </w:t>
      </w:r>
      <w:r w:rsidR="004C23BA" w:rsidRPr="00914DCD">
        <w:rPr>
          <w:rFonts w:ascii="Arial" w:hAnsi="Arial" w:cs="Arial"/>
          <w:sz w:val="18"/>
          <w:szCs w:val="18"/>
          <w:lang w:val="sk-SK"/>
        </w:rPr>
        <w:t xml:space="preserve">splatnosti vrátiť </w:t>
      </w:r>
      <w:r w:rsidRPr="00914DCD">
        <w:rPr>
          <w:rFonts w:ascii="Arial" w:hAnsi="Arial" w:cs="Arial"/>
          <w:sz w:val="18"/>
          <w:szCs w:val="18"/>
          <w:lang w:val="sk-SK"/>
        </w:rPr>
        <w:t xml:space="preserve">späť </w:t>
      </w:r>
      <w:r w:rsidR="00D27CF3">
        <w:rPr>
          <w:rFonts w:ascii="Arial" w:hAnsi="Arial" w:cs="Arial"/>
          <w:sz w:val="18"/>
          <w:szCs w:val="18"/>
          <w:lang w:val="sk-SK"/>
        </w:rPr>
        <w:t>Poskytovateľ</w:t>
      </w:r>
      <w:r w:rsidRPr="00914DCD">
        <w:rPr>
          <w:rFonts w:ascii="Arial" w:hAnsi="Arial" w:cs="Arial"/>
          <w:sz w:val="18"/>
          <w:szCs w:val="18"/>
          <w:lang w:val="sk-SK"/>
        </w:rPr>
        <w:t xml:space="preserve">ovi s uvedením chýbajúcich náležitostí alebo nesprávnych údajov. V takomto </w:t>
      </w:r>
      <w:r w:rsidR="00EE683D">
        <w:rPr>
          <w:rFonts w:ascii="Arial" w:hAnsi="Arial" w:cs="Arial"/>
          <w:sz w:val="18"/>
          <w:szCs w:val="18"/>
          <w:lang w:val="sk-SK"/>
        </w:rPr>
        <w:t xml:space="preserve">prípade </w:t>
      </w:r>
      <w:r w:rsidR="00EE683D" w:rsidRPr="00914DCD">
        <w:rPr>
          <w:rFonts w:ascii="Arial" w:hAnsi="Arial" w:cs="Arial"/>
          <w:sz w:val="18"/>
          <w:szCs w:val="18"/>
          <w:lang w:val="sk-SK"/>
        </w:rPr>
        <w:t xml:space="preserve">začína </w:t>
      </w:r>
      <w:r w:rsidRPr="00914DCD">
        <w:rPr>
          <w:rFonts w:ascii="Arial" w:hAnsi="Arial" w:cs="Arial"/>
          <w:sz w:val="18"/>
          <w:szCs w:val="18"/>
          <w:lang w:val="sk-SK"/>
        </w:rPr>
        <w:t xml:space="preserve">nová lehota splatnosti </w:t>
      </w:r>
      <w:r w:rsidR="00615E46" w:rsidRPr="00914DCD">
        <w:rPr>
          <w:rFonts w:ascii="Arial" w:hAnsi="Arial" w:cs="Arial"/>
          <w:sz w:val="18"/>
          <w:szCs w:val="18"/>
          <w:lang w:val="sk-SK"/>
        </w:rPr>
        <w:t>plynúť</w:t>
      </w:r>
      <w:r w:rsidRPr="00914DCD">
        <w:rPr>
          <w:rFonts w:ascii="Arial" w:hAnsi="Arial" w:cs="Arial"/>
          <w:sz w:val="18"/>
          <w:szCs w:val="18"/>
          <w:lang w:val="sk-SK"/>
        </w:rPr>
        <w:t xml:space="preserve"> doručením opravenej faktúry Objednávateľovi.</w:t>
      </w:r>
    </w:p>
    <w:p w14:paraId="38B38FDC" w14:textId="77777777" w:rsidR="001E5D01" w:rsidRPr="00914DCD" w:rsidRDefault="001E5D01" w:rsidP="00CD10DF">
      <w:pPr>
        <w:pStyle w:val="Text"/>
        <w:numPr>
          <w:ilvl w:val="2"/>
          <w:numId w:val="21"/>
        </w:numPr>
        <w:spacing w:after="120" w:line="240" w:lineRule="auto"/>
        <w:rPr>
          <w:rFonts w:ascii="Arial" w:hAnsi="Arial" w:cs="Arial"/>
          <w:sz w:val="18"/>
          <w:szCs w:val="18"/>
          <w:lang w:val="sk-SK"/>
        </w:rPr>
      </w:pPr>
      <w:r w:rsidRPr="00914DCD">
        <w:rPr>
          <w:rFonts w:ascii="Arial" w:hAnsi="Arial" w:cs="Arial"/>
          <w:sz w:val="18"/>
          <w:szCs w:val="18"/>
          <w:lang w:val="sk-SK"/>
        </w:rPr>
        <w:t>V</w:t>
      </w:r>
      <w:r w:rsidR="009D2DE6">
        <w:rPr>
          <w:rFonts w:ascii="Arial" w:hAnsi="Arial" w:cs="Arial"/>
          <w:sz w:val="18"/>
          <w:szCs w:val="18"/>
          <w:lang w:val="sk-SK"/>
        </w:rPr>
        <w:t xml:space="preserve"> prípade</w:t>
      </w:r>
      <w:r w:rsidR="006C0D5B" w:rsidRPr="00914DCD">
        <w:rPr>
          <w:rFonts w:ascii="Arial" w:hAnsi="Arial" w:cs="Arial"/>
          <w:sz w:val="18"/>
          <w:szCs w:val="18"/>
          <w:lang w:val="sk-SK"/>
        </w:rPr>
        <w:t> omeškania Objednávateľa s úhradou faktúry</w:t>
      </w:r>
      <w:r w:rsidRPr="00914DCD">
        <w:rPr>
          <w:rFonts w:ascii="Arial" w:hAnsi="Arial" w:cs="Arial"/>
          <w:sz w:val="18"/>
          <w:szCs w:val="18"/>
          <w:lang w:val="sk-SK"/>
        </w:rPr>
        <w:t xml:space="preserve"> má </w:t>
      </w:r>
      <w:r w:rsidR="00D27CF3">
        <w:rPr>
          <w:rFonts w:ascii="Arial" w:hAnsi="Arial" w:cs="Arial"/>
          <w:sz w:val="18"/>
          <w:szCs w:val="18"/>
          <w:lang w:val="sk-SK"/>
        </w:rPr>
        <w:t>Poskytovateľ</w:t>
      </w:r>
      <w:r w:rsidRPr="00914DCD">
        <w:rPr>
          <w:rFonts w:ascii="Arial" w:hAnsi="Arial" w:cs="Arial"/>
          <w:sz w:val="18"/>
          <w:szCs w:val="18"/>
          <w:lang w:val="sk-SK"/>
        </w:rPr>
        <w:t xml:space="preserve"> nárok účtovať Objednávateľovi úrok z omeškania z dlžnej čiastky vo výške 0,02% </w:t>
      </w:r>
      <w:r w:rsidR="00F9608E" w:rsidRPr="00914DCD">
        <w:rPr>
          <w:rFonts w:ascii="Arial" w:hAnsi="Arial" w:cs="Arial"/>
          <w:sz w:val="18"/>
          <w:szCs w:val="18"/>
          <w:lang w:val="sk-SK"/>
        </w:rPr>
        <w:t>za každý začatý deň omeškania</w:t>
      </w:r>
      <w:r w:rsidRPr="00914DCD">
        <w:rPr>
          <w:rFonts w:ascii="Arial" w:hAnsi="Arial" w:cs="Arial"/>
          <w:sz w:val="18"/>
          <w:szCs w:val="18"/>
          <w:lang w:val="sk-SK"/>
        </w:rPr>
        <w:t>.</w:t>
      </w:r>
    </w:p>
    <w:p w14:paraId="5BA2C595" w14:textId="77777777" w:rsidR="001E5D01" w:rsidRPr="00914DCD" w:rsidRDefault="001E5D01" w:rsidP="00CD10DF">
      <w:pPr>
        <w:pStyle w:val="Text"/>
        <w:numPr>
          <w:ilvl w:val="2"/>
          <w:numId w:val="21"/>
        </w:numPr>
        <w:spacing w:after="120" w:line="240" w:lineRule="auto"/>
        <w:rPr>
          <w:rFonts w:ascii="Arial" w:hAnsi="Arial" w:cs="Arial"/>
          <w:sz w:val="18"/>
          <w:szCs w:val="18"/>
          <w:lang w:val="sk-SK"/>
        </w:rPr>
      </w:pPr>
      <w:r w:rsidRPr="00914DCD">
        <w:rPr>
          <w:rFonts w:ascii="Arial" w:hAnsi="Arial" w:cs="Arial"/>
          <w:sz w:val="18"/>
          <w:szCs w:val="18"/>
          <w:lang w:val="sk-SK"/>
        </w:rPr>
        <w:t>Všetky ceny dohodnuté a uvedené v Zmluve sú uvedené bez DPH.</w:t>
      </w:r>
      <w:r w:rsidR="00D43C48" w:rsidRPr="00914DCD">
        <w:rPr>
          <w:rFonts w:ascii="Arial" w:hAnsi="Arial" w:cs="Arial"/>
          <w:sz w:val="18"/>
          <w:szCs w:val="18"/>
          <w:lang w:val="sk-SK"/>
        </w:rPr>
        <w:t xml:space="preserve"> K cenám sa pripočíta DPH v zmysle aplikovateľných právnych predpisov.</w:t>
      </w:r>
    </w:p>
    <w:p w14:paraId="0E82DD18" w14:textId="77777777" w:rsidR="00DE30DE" w:rsidRPr="00914DCD" w:rsidRDefault="00E24090" w:rsidP="00CD10DF">
      <w:pPr>
        <w:pStyle w:val="HKVHeading1"/>
        <w:ind w:left="709" w:hanging="709"/>
        <w:rPr>
          <w:rFonts w:ascii="Arial" w:hAnsi="Arial" w:cs="Arial"/>
          <w:caps/>
          <w:sz w:val="18"/>
          <w:szCs w:val="18"/>
        </w:rPr>
      </w:pPr>
      <w:bookmarkStart w:id="34" w:name="_Toc177135755"/>
      <w:bookmarkStart w:id="35" w:name="_Toc161334368"/>
      <w:bookmarkStart w:id="36" w:name="_Toc38977928"/>
      <w:r w:rsidRPr="00914DCD">
        <w:rPr>
          <w:rFonts w:ascii="Arial" w:hAnsi="Arial" w:cs="Arial"/>
          <w:caps/>
          <w:sz w:val="18"/>
          <w:szCs w:val="18"/>
        </w:rPr>
        <w:t>Miesto a</w:t>
      </w:r>
      <w:r w:rsidR="009D2DE6">
        <w:rPr>
          <w:rFonts w:ascii="Arial" w:hAnsi="Arial" w:cs="Arial"/>
          <w:caps/>
          <w:sz w:val="18"/>
          <w:szCs w:val="18"/>
        </w:rPr>
        <w:t> </w:t>
      </w:r>
      <w:r w:rsidRPr="00914DCD">
        <w:rPr>
          <w:rFonts w:ascii="Arial" w:hAnsi="Arial" w:cs="Arial"/>
          <w:caps/>
          <w:sz w:val="18"/>
          <w:szCs w:val="18"/>
        </w:rPr>
        <w:t>termín plnenia</w:t>
      </w:r>
      <w:bookmarkEnd w:id="34"/>
      <w:bookmarkEnd w:id="35"/>
    </w:p>
    <w:p w14:paraId="4D688DC7" w14:textId="77777777" w:rsidR="00DE30DE" w:rsidRPr="00914DCD" w:rsidRDefault="00E24090"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Miestom plnenia predmetu Zmluvy je Terminál kombinovanej dopravy Dobrá, na adrese: </w:t>
      </w:r>
      <w:proofErr w:type="spellStart"/>
      <w:r w:rsidRPr="00914DCD">
        <w:rPr>
          <w:rFonts w:ascii="Arial" w:hAnsi="Arial" w:cs="Arial"/>
          <w:b w:val="0"/>
          <w:bCs/>
          <w:sz w:val="18"/>
          <w:szCs w:val="18"/>
          <w:lang w:val="sk-SK"/>
        </w:rPr>
        <w:t>Terminálska</w:t>
      </w:r>
      <w:proofErr w:type="spellEnd"/>
      <w:r w:rsidRPr="00914DCD">
        <w:rPr>
          <w:rFonts w:ascii="Arial" w:hAnsi="Arial" w:cs="Arial"/>
          <w:b w:val="0"/>
          <w:bCs/>
          <w:sz w:val="18"/>
          <w:szCs w:val="18"/>
          <w:lang w:val="sk-SK"/>
        </w:rPr>
        <w:t xml:space="preserve"> 170, </w:t>
      </w:r>
      <w:r w:rsidR="00FB49A9" w:rsidRPr="00914DCD">
        <w:rPr>
          <w:rFonts w:ascii="Arial" w:hAnsi="Arial" w:cs="Arial"/>
          <w:b w:val="0"/>
          <w:bCs/>
          <w:sz w:val="18"/>
          <w:szCs w:val="18"/>
          <w:lang w:val="sk-SK"/>
        </w:rPr>
        <w:t xml:space="preserve">076 41 </w:t>
      </w:r>
      <w:r w:rsidRPr="00914DCD">
        <w:rPr>
          <w:rFonts w:ascii="Arial" w:hAnsi="Arial" w:cs="Arial"/>
          <w:b w:val="0"/>
          <w:bCs/>
          <w:sz w:val="18"/>
          <w:szCs w:val="18"/>
          <w:lang w:val="sk-SK"/>
        </w:rPr>
        <w:t>Dobrá, Slovenská republika.</w:t>
      </w:r>
    </w:p>
    <w:p w14:paraId="3F13DDA4" w14:textId="77777777" w:rsidR="00E24090" w:rsidRPr="00914DCD" w:rsidRDefault="00D27CF3" w:rsidP="00CD10DF">
      <w:pPr>
        <w:pStyle w:val="Nadpis2"/>
        <w:numPr>
          <w:ilvl w:val="1"/>
          <w:numId w:val="14"/>
        </w:numPr>
        <w:snapToGrid w:val="0"/>
        <w:spacing w:after="120"/>
        <w:ind w:left="709" w:hanging="709"/>
        <w:jc w:val="both"/>
        <w:rPr>
          <w:rFonts w:ascii="Arial" w:hAnsi="Arial" w:cs="Arial"/>
          <w:b w:val="0"/>
          <w:bCs/>
          <w:sz w:val="18"/>
          <w:szCs w:val="18"/>
          <w:lang w:val="sk-SK"/>
        </w:rPr>
      </w:pPr>
      <w:r>
        <w:rPr>
          <w:rFonts w:ascii="Arial" w:hAnsi="Arial" w:cs="Arial"/>
          <w:b w:val="0"/>
          <w:bCs/>
          <w:sz w:val="18"/>
          <w:szCs w:val="18"/>
          <w:lang w:val="sk-SK"/>
        </w:rPr>
        <w:t>Poskytovateľ</w:t>
      </w:r>
      <w:r w:rsidR="00E24090" w:rsidRPr="00914DCD">
        <w:rPr>
          <w:rFonts w:ascii="Arial" w:hAnsi="Arial" w:cs="Arial"/>
          <w:b w:val="0"/>
          <w:bCs/>
          <w:sz w:val="18"/>
          <w:szCs w:val="18"/>
          <w:lang w:val="sk-SK"/>
        </w:rPr>
        <w:t xml:space="preserve"> </w:t>
      </w:r>
      <w:r w:rsidR="006D3FFD">
        <w:rPr>
          <w:rFonts w:ascii="Arial" w:hAnsi="Arial" w:cs="Arial"/>
          <w:b w:val="0"/>
          <w:bCs/>
          <w:sz w:val="18"/>
          <w:szCs w:val="18"/>
          <w:lang w:val="sk-SK"/>
        </w:rPr>
        <w:t xml:space="preserve">môže </w:t>
      </w:r>
      <w:r w:rsidR="00FE131D">
        <w:rPr>
          <w:rFonts w:ascii="Arial" w:hAnsi="Arial" w:cs="Arial"/>
          <w:b w:val="0"/>
          <w:bCs/>
          <w:sz w:val="18"/>
          <w:szCs w:val="18"/>
          <w:lang w:val="sk-SK"/>
        </w:rPr>
        <w:t>poskytovať Služby</w:t>
      </w:r>
      <w:r w:rsidR="00E24090" w:rsidRPr="00914DCD">
        <w:rPr>
          <w:rFonts w:ascii="Arial" w:hAnsi="Arial" w:cs="Arial"/>
          <w:b w:val="0"/>
          <w:bCs/>
          <w:sz w:val="18"/>
          <w:szCs w:val="18"/>
          <w:lang w:val="sk-SK"/>
        </w:rPr>
        <w:t xml:space="preserve"> </w:t>
      </w:r>
      <w:r w:rsidR="009D2DE6">
        <w:rPr>
          <w:rFonts w:ascii="Arial" w:hAnsi="Arial" w:cs="Arial"/>
          <w:b w:val="0"/>
          <w:bCs/>
          <w:sz w:val="18"/>
          <w:szCs w:val="18"/>
          <w:lang w:val="sk-SK"/>
        </w:rPr>
        <w:t>(</w:t>
      </w:r>
      <w:r w:rsidR="00FE131D">
        <w:rPr>
          <w:rFonts w:ascii="Arial" w:hAnsi="Arial" w:cs="Arial"/>
          <w:b w:val="0"/>
          <w:bCs/>
          <w:sz w:val="18"/>
          <w:szCs w:val="18"/>
          <w:lang w:val="sk-SK"/>
        </w:rPr>
        <w:t xml:space="preserve">ich </w:t>
      </w:r>
      <w:r w:rsidR="009D2DE6">
        <w:rPr>
          <w:rFonts w:ascii="Arial" w:hAnsi="Arial" w:cs="Arial"/>
          <w:b w:val="0"/>
          <w:bCs/>
          <w:sz w:val="18"/>
          <w:szCs w:val="18"/>
          <w:lang w:val="sk-SK"/>
        </w:rPr>
        <w:t>čas</w:t>
      </w:r>
      <w:r w:rsidR="00FE131D">
        <w:rPr>
          <w:rFonts w:ascii="Arial" w:hAnsi="Arial" w:cs="Arial"/>
          <w:b w:val="0"/>
          <w:bCs/>
          <w:sz w:val="18"/>
          <w:szCs w:val="18"/>
          <w:lang w:val="sk-SK"/>
        </w:rPr>
        <w:t>ti</w:t>
      </w:r>
      <w:r w:rsidR="009D2DE6">
        <w:rPr>
          <w:rFonts w:ascii="Arial" w:hAnsi="Arial" w:cs="Arial"/>
          <w:b w:val="0"/>
          <w:bCs/>
          <w:sz w:val="18"/>
          <w:szCs w:val="18"/>
          <w:lang w:val="sk-SK"/>
        </w:rPr>
        <w:t xml:space="preserve">) </w:t>
      </w:r>
      <w:r w:rsidR="00E24090" w:rsidRPr="00914DCD">
        <w:rPr>
          <w:rFonts w:ascii="Arial" w:hAnsi="Arial" w:cs="Arial"/>
          <w:b w:val="0"/>
          <w:bCs/>
          <w:sz w:val="18"/>
          <w:szCs w:val="18"/>
          <w:lang w:val="sk-SK"/>
        </w:rPr>
        <w:t>aj prostredníctvom vzdialeného prístupu</w:t>
      </w:r>
      <w:r w:rsidR="000B048C" w:rsidRPr="00914DCD">
        <w:rPr>
          <w:rFonts w:ascii="Arial" w:hAnsi="Arial" w:cs="Arial"/>
          <w:b w:val="0"/>
          <w:bCs/>
          <w:sz w:val="18"/>
          <w:szCs w:val="18"/>
          <w:lang w:val="sk-SK"/>
        </w:rPr>
        <w:t>, ak to umožňuje povaha plnenia Zmluvy a Objednávateľ voči tomu nemá výhrady</w:t>
      </w:r>
      <w:r w:rsidR="00E24090" w:rsidRPr="00914DCD">
        <w:rPr>
          <w:rFonts w:ascii="Arial" w:hAnsi="Arial" w:cs="Arial"/>
          <w:b w:val="0"/>
          <w:bCs/>
          <w:sz w:val="18"/>
          <w:szCs w:val="18"/>
          <w:lang w:val="sk-SK"/>
        </w:rPr>
        <w:t>.</w:t>
      </w:r>
    </w:p>
    <w:p w14:paraId="782AA7F4" w14:textId="77777777" w:rsidR="009A2CE3" w:rsidRPr="00914DCD" w:rsidRDefault="00D27CF3" w:rsidP="00CD10DF">
      <w:pPr>
        <w:pStyle w:val="Nadpis2"/>
        <w:numPr>
          <w:ilvl w:val="1"/>
          <w:numId w:val="14"/>
        </w:numPr>
        <w:snapToGrid w:val="0"/>
        <w:spacing w:after="120"/>
        <w:ind w:left="709" w:hanging="709"/>
        <w:jc w:val="both"/>
        <w:rPr>
          <w:rFonts w:ascii="Arial" w:hAnsi="Arial" w:cs="Arial"/>
          <w:b w:val="0"/>
          <w:bCs/>
          <w:sz w:val="18"/>
          <w:szCs w:val="18"/>
          <w:lang w:val="sk-SK"/>
        </w:rPr>
      </w:pPr>
      <w:bookmarkStart w:id="37" w:name="_Ref152595257"/>
      <w:r>
        <w:rPr>
          <w:rFonts w:ascii="Arial" w:hAnsi="Arial" w:cs="Arial"/>
          <w:b w:val="0"/>
          <w:bCs/>
          <w:sz w:val="18"/>
          <w:szCs w:val="18"/>
          <w:lang w:val="sk-SK"/>
        </w:rPr>
        <w:t>Poskytovateľ</w:t>
      </w:r>
      <w:r w:rsidR="00E24090" w:rsidRPr="00914DCD">
        <w:rPr>
          <w:rFonts w:ascii="Arial" w:hAnsi="Arial" w:cs="Arial"/>
          <w:b w:val="0"/>
          <w:bCs/>
          <w:sz w:val="18"/>
          <w:szCs w:val="18"/>
          <w:lang w:val="sk-SK"/>
        </w:rPr>
        <w:t xml:space="preserve"> </w:t>
      </w:r>
      <w:r w:rsidR="00FE131D">
        <w:rPr>
          <w:rFonts w:ascii="Arial" w:hAnsi="Arial" w:cs="Arial"/>
          <w:b w:val="0"/>
          <w:bCs/>
          <w:sz w:val="18"/>
          <w:szCs w:val="18"/>
          <w:lang w:val="sk-SK"/>
        </w:rPr>
        <w:t>poskytuje Služby</w:t>
      </w:r>
      <w:r w:rsidR="00E24090" w:rsidRPr="00914DCD">
        <w:rPr>
          <w:rFonts w:ascii="Arial" w:hAnsi="Arial" w:cs="Arial"/>
          <w:b w:val="0"/>
          <w:bCs/>
          <w:sz w:val="18"/>
          <w:szCs w:val="18"/>
          <w:lang w:val="sk-SK"/>
        </w:rPr>
        <w:t xml:space="preserve"> postupne </w:t>
      </w:r>
      <w:r w:rsidR="00F1738B" w:rsidRPr="00914DCD">
        <w:rPr>
          <w:rFonts w:ascii="Arial" w:hAnsi="Arial" w:cs="Arial"/>
          <w:b w:val="0"/>
          <w:bCs/>
          <w:sz w:val="18"/>
          <w:szCs w:val="18"/>
          <w:lang w:val="sk-SK"/>
        </w:rPr>
        <w:t>v termínoch</w:t>
      </w:r>
      <w:r w:rsidR="00E24090" w:rsidRPr="00914DCD">
        <w:rPr>
          <w:rFonts w:ascii="Arial" w:hAnsi="Arial" w:cs="Arial"/>
          <w:b w:val="0"/>
          <w:bCs/>
          <w:sz w:val="18"/>
          <w:szCs w:val="18"/>
          <w:lang w:val="sk-SK"/>
        </w:rPr>
        <w:t xml:space="preserve"> časových míľnikov podľa </w:t>
      </w:r>
      <w:r w:rsidR="009A2CE3" w:rsidRPr="00914DCD">
        <w:rPr>
          <w:rFonts w:ascii="Arial" w:hAnsi="Arial" w:cs="Arial"/>
          <w:b w:val="0"/>
          <w:bCs/>
          <w:sz w:val="18"/>
          <w:szCs w:val="18"/>
          <w:lang w:val="sk-SK"/>
        </w:rPr>
        <w:t>H</w:t>
      </w:r>
      <w:r w:rsidR="00E24090" w:rsidRPr="00914DCD">
        <w:rPr>
          <w:rFonts w:ascii="Arial" w:hAnsi="Arial" w:cs="Arial"/>
          <w:b w:val="0"/>
          <w:bCs/>
          <w:sz w:val="18"/>
          <w:szCs w:val="18"/>
          <w:lang w:val="sk-SK"/>
        </w:rPr>
        <w:t>armonogramu.</w:t>
      </w:r>
      <w:r w:rsidR="00F1738B" w:rsidRPr="00914DCD">
        <w:rPr>
          <w:rFonts w:ascii="Arial" w:hAnsi="Arial" w:cs="Arial"/>
          <w:b w:val="0"/>
          <w:bCs/>
          <w:sz w:val="18"/>
          <w:szCs w:val="18"/>
          <w:lang w:val="sk-SK"/>
        </w:rPr>
        <w:t xml:space="preserve"> </w:t>
      </w:r>
      <w:r>
        <w:rPr>
          <w:rFonts w:ascii="Arial" w:hAnsi="Arial" w:cs="Arial"/>
          <w:b w:val="0"/>
          <w:bCs/>
          <w:sz w:val="18"/>
          <w:szCs w:val="18"/>
          <w:lang w:val="sk-SK"/>
        </w:rPr>
        <w:t>Poskytovateľ</w:t>
      </w:r>
      <w:r w:rsidR="00F1738B" w:rsidRPr="00914DCD">
        <w:rPr>
          <w:rFonts w:ascii="Arial" w:hAnsi="Arial" w:cs="Arial"/>
          <w:b w:val="0"/>
          <w:bCs/>
          <w:sz w:val="18"/>
          <w:szCs w:val="18"/>
          <w:lang w:val="sk-SK"/>
        </w:rPr>
        <w:t xml:space="preserve"> začne s plnením Zmluvy bezodkladne po nadobudnutí účinnosti Zmluvy, </w:t>
      </w:r>
      <w:r w:rsidR="00D46384" w:rsidRPr="00914DCD">
        <w:rPr>
          <w:rFonts w:ascii="Arial" w:hAnsi="Arial" w:cs="Arial"/>
          <w:b w:val="0"/>
          <w:bCs/>
          <w:sz w:val="18"/>
          <w:szCs w:val="18"/>
          <w:lang w:val="sk-SK"/>
        </w:rPr>
        <w:t xml:space="preserve">avšak </w:t>
      </w:r>
      <w:r w:rsidR="00F1738B" w:rsidRPr="00914DCD">
        <w:rPr>
          <w:rFonts w:ascii="Arial" w:hAnsi="Arial" w:cs="Arial"/>
          <w:b w:val="0"/>
          <w:bCs/>
          <w:sz w:val="18"/>
          <w:szCs w:val="18"/>
          <w:lang w:val="sk-SK"/>
        </w:rPr>
        <w:t>najneskôr do 5 Pracovných dní.</w:t>
      </w:r>
      <w:bookmarkEnd w:id="37"/>
    </w:p>
    <w:p w14:paraId="177A3181" w14:textId="77777777" w:rsidR="004760CA" w:rsidRPr="00914DCD" w:rsidRDefault="000F7936" w:rsidP="00CD10DF">
      <w:pPr>
        <w:pStyle w:val="HKVHeading1"/>
        <w:ind w:left="709" w:hanging="709"/>
        <w:rPr>
          <w:rFonts w:ascii="Arial" w:hAnsi="Arial" w:cs="Arial"/>
          <w:caps/>
          <w:sz w:val="18"/>
          <w:szCs w:val="18"/>
        </w:rPr>
      </w:pPr>
      <w:bookmarkStart w:id="38" w:name="_Toc177135756"/>
      <w:bookmarkStart w:id="39" w:name="_Toc161334369"/>
      <w:bookmarkEnd w:id="36"/>
      <w:r>
        <w:rPr>
          <w:rFonts w:ascii="Arial" w:hAnsi="Arial" w:cs="Arial"/>
          <w:caps/>
          <w:sz w:val="18"/>
          <w:szCs w:val="18"/>
        </w:rPr>
        <w:t>Spôsob vykonávania</w:t>
      </w:r>
      <w:r w:rsidR="0053685F">
        <w:rPr>
          <w:rFonts w:ascii="Arial" w:hAnsi="Arial" w:cs="Arial"/>
          <w:caps/>
          <w:sz w:val="18"/>
          <w:szCs w:val="18"/>
        </w:rPr>
        <w:t xml:space="preserve"> Služieb</w:t>
      </w:r>
      <w:bookmarkEnd w:id="38"/>
      <w:bookmarkEnd w:id="39"/>
    </w:p>
    <w:p w14:paraId="45C9F110" w14:textId="77777777" w:rsidR="00A30AE6" w:rsidRPr="00914DCD" w:rsidRDefault="00A30AE6" w:rsidP="00CD10DF">
      <w:pPr>
        <w:pStyle w:val="Nadpis2"/>
        <w:numPr>
          <w:ilvl w:val="1"/>
          <w:numId w:val="14"/>
        </w:numPr>
        <w:snapToGrid w:val="0"/>
        <w:spacing w:after="120"/>
        <w:ind w:left="709" w:hanging="709"/>
        <w:jc w:val="both"/>
        <w:rPr>
          <w:rFonts w:ascii="Arial" w:hAnsi="Arial" w:cs="Arial"/>
          <w:sz w:val="18"/>
          <w:szCs w:val="18"/>
          <w:lang w:val="sk-SK"/>
        </w:rPr>
      </w:pPr>
      <w:bookmarkStart w:id="40" w:name="_Ref152597722"/>
      <w:bookmarkStart w:id="41" w:name="_Ref95807892"/>
      <w:r w:rsidRPr="00914DCD">
        <w:rPr>
          <w:rFonts w:ascii="Arial" w:hAnsi="Arial" w:cs="Arial"/>
          <w:sz w:val="18"/>
          <w:szCs w:val="18"/>
          <w:lang w:val="sk-SK"/>
        </w:rPr>
        <w:t xml:space="preserve">Všeobecné záväzky </w:t>
      </w:r>
      <w:r w:rsidR="00D27CF3">
        <w:rPr>
          <w:rFonts w:ascii="Arial" w:hAnsi="Arial" w:cs="Arial"/>
          <w:sz w:val="18"/>
          <w:szCs w:val="18"/>
          <w:lang w:val="sk-SK"/>
        </w:rPr>
        <w:t>Poskytovateľ</w:t>
      </w:r>
      <w:r w:rsidR="00400677" w:rsidRPr="00914DCD">
        <w:rPr>
          <w:rFonts w:ascii="Arial" w:hAnsi="Arial" w:cs="Arial"/>
          <w:sz w:val="18"/>
          <w:szCs w:val="18"/>
          <w:lang w:val="sk-SK"/>
        </w:rPr>
        <w:t>a</w:t>
      </w:r>
      <w:r w:rsidRPr="00914DCD">
        <w:rPr>
          <w:rFonts w:ascii="Arial" w:hAnsi="Arial" w:cs="Arial"/>
          <w:sz w:val="18"/>
          <w:szCs w:val="18"/>
          <w:lang w:val="sk-SK"/>
        </w:rPr>
        <w:t xml:space="preserve"> a vyhlásenia a ubezpečenia </w:t>
      </w:r>
      <w:r w:rsidR="00D27CF3">
        <w:rPr>
          <w:rFonts w:ascii="Arial" w:hAnsi="Arial" w:cs="Arial"/>
          <w:sz w:val="18"/>
          <w:szCs w:val="18"/>
          <w:lang w:val="sk-SK"/>
        </w:rPr>
        <w:t>Poskytovateľ</w:t>
      </w:r>
      <w:r w:rsidRPr="00914DCD">
        <w:rPr>
          <w:rFonts w:ascii="Arial" w:hAnsi="Arial" w:cs="Arial"/>
          <w:sz w:val="18"/>
          <w:szCs w:val="18"/>
          <w:lang w:val="sk-SK"/>
        </w:rPr>
        <w:t>a</w:t>
      </w:r>
      <w:bookmarkEnd w:id="40"/>
    </w:p>
    <w:p w14:paraId="6F31CC6D" w14:textId="77777777" w:rsidR="00A30AE6"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bookmarkStart w:id="42" w:name="_Ref152599174"/>
      <w:bookmarkEnd w:id="41"/>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vyhlasuje a ubezpečuje Objednávateľa, a</w:t>
      </w:r>
      <w:r w:rsidR="008779DA" w:rsidRPr="00914DCD">
        <w:rPr>
          <w:rFonts w:ascii="Arial" w:hAnsi="Arial" w:cs="Arial"/>
          <w:b w:val="0"/>
          <w:bCs/>
          <w:sz w:val="18"/>
          <w:szCs w:val="18"/>
          <w:lang w:val="sk-SK"/>
        </w:rPr>
        <w:t xml:space="preserve"> zaväzuje sa zabezpečiť, aby </w:t>
      </w:r>
      <w:r w:rsidR="0021051A">
        <w:rPr>
          <w:rFonts w:ascii="Arial" w:hAnsi="Arial" w:cs="Arial"/>
          <w:b w:val="0"/>
          <w:bCs/>
          <w:sz w:val="18"/>
          <w:szCs w:val="18"/>
          <w:lang w:val="sk-SK"/>
        </w:rPr>
        <w:t>nasledovné</w:t>
      </w:r>
      <w:r w:rsidR="008779DA" w:rsidRPr="00914DCD">
        <w:rPr>
          <w:rFonts w:ascii="Arial" w:hAnsi="Arial" w:cs="Arial"/>
          <w:b w:val="0"/>
          <w:bCs/>
          <w:sz w:val="18"/>
          <w:szCs w:val="18"/>
          <w:lang w:val="sk-SK"/>
        </w:rPr>
        <w:t xml:space="preserve"> vyhlásenia a ubezpečenia boli pravdivé </w:t>
      </w:r>
      <w:r w:rsidR="00A30AE6" w:rsidRPr="00914DCD">
        <w:rPr>
          <w:rFonts w:ascii="Arial" w:hAnsi="Arial" w:cs="Arial"/>
          <w:b w:val="0"/>
          <w:bCs/>
          <w:sz w:val="18"/>
          <w:szCs w:val="18"/>
          <w:lang w:val="sk-SK"/>
        </w:rPr>
        <w:t>v každom momente trvania Zmluvy:</w:t>
      </w:r>
      <w:bookmarkEnd w:id="42"/>
    </w:p>
    <w:p w14:paraId="647C54BA" w14:textId="77777777" w:rsidR="00A30AE6" w:rsidRDefault="00D27CF3" w:rsidP="00930A06">
      <w:pPr>
        <w:pStyle w:val="Nadpis2"/>
        <w:numPr>
          <w:ilvl w:val="0"/>
          <w:numId w:val="29"/>
        </w:numPr>
        <w:snapToGrid w:val="0"/>
        <w:spacing w:after="120"/>
        <w:jc w:val="both"/>
        <w:rPr>
          <w:rFonts w:ascii="Arial" w:hAnsi="Arial" w:cs="Arial"/>
          <w:b w:val="0"/>
          <w:bCs/>
          <w:sz w:val="18"/>
          <w:szCs w:val="18"/>
          <w:lang w:val="sk-SK"/>
        </w:rPr>
      </w:pPr>
      <w:bookmarkStart w:id="43" w:name="_Ref152599171"/>
      <w:r>
        <w:rPr>
          <w:rFonts w:ascii="Arial" w:hAnsi="Arial" w:cs="Arial"/>
          <w:b w:val="0"/>
          <w:bCs/>
          <w:sz w:val="18"/>
          <w:szCs w:val="18"/>
          <w:lang w:val="sk-SK"/>
        </w:rPr>
        <w:t>Poskytovateľ</w:t>
      </w:r>
      <w:r w:rsidR="0021051A">
        <w:rPr>
          <w:rFonts w:ascii="Arial" w:hAnsi="Arial" w:cs="Arial"/>
          <w:b w:val="0"/>
          <w:bCs/>
          <w:sz w:val="18"/>
          <w:szCs w:val="18"/>
          <w:lang w:val="sk-SK"/>
        </w:rPr>
        <w:t xml:space="preserve"> </w:t>
      </w:r>
      <w:r w:rsidR="00A30AE6" w:rsidRPr="00914DCD">
        <w:rPr>
          <w:rFonts w:ascii="Arial" w:hAnsi="Arial" w:cs="Arial"/>
          <w:b w:val="0"/>
          <w:bCs/>
          <w:sz w:val="18"/>
          <w:szCs w:val="18"/>
          <w:lang w:val="sk-SK"/>
        </w:rPr>
        <w:t>disponuje všetkými oprávneniami požadovanými príslušnými orgánmi a vyžadovanými príslušnými právnymi predpismi</w:t>
      </w:r>
      <w:r w:rsidR="00EB559A">
        <w:rPr>
          <w:rFonts w:ascii="Arial" w:hAnsi="Arial" w:cs="Arial"/>
          <w:b w:val="0"/>
          <w:bCs/>
          <w:sz w:val="18"/>
          <w:szCs w:val="18"/>
          <w:lang w:val="sk-SK"/>
        </w:rPr>
        <w:t>,</w:t>
      </w:r>
      <w:r w:rsidR="00A30AE6" w:rsidRPr="00914DCD">
        <w:rPr>
          <w:rFonts w:ascii="Arial" w:hAnsi="Arial" w:cs="Arial"/>
          <w:b w:val="0"/>
          <w:bCs/>
          <w:sz w:val="18"/>
          <w:szCs w:val="18"/>
          <w:lang w:val="sk-SK"/>
        </w:rPr>
        <w:t xml:space="preserve"> a že má k dispozícii nevyhnutné kapacity a technické schopnosti na riadne a včasné </w:t>
      </w:r>
      <w:r w:rsidR="009E3EB3">
        <w:rPr>
          <w:rFonts w:ascii="Arial" w:hAnsi="Arial" w:cs="Arial"/>
          <w:b w:val="0"/>
          <w:bCs/>
          <w:sz w:val="18"/>
          <w:szCs w:val="18"/>
          <w:lang w:val="sk-SK"/>
        </w:rPr>
        <w:t>poskytovanie Služieb</w:t>
      </w:r>
      <w:r w:rsidR="00A30AE6" w:rsidRPr="00914DCD">
        <w:rPr>
          <w:rFonts w:ascii="Arial" w:hAnsi="Arial" w:cs="Arial"/>
          <w:b w:val="0"/>
          <w:bCs/>
          <w:sz w:val="18"/>
          <w:szCs w:val="18"/>
          <w:lang w:val="sk-SK"/>
        </w:rPr>
        <w:t xml:space="preserve"> podľa podmienok Zmluv</w:t>
      </w:r>
      <w:r w:rsidR="00EE68D1">
        <w:rPr>
          <w:rFonts w:ascii="Arial" w:hAnsi="Arial" w:cs="Arial"/>
          <w:b w:val="0"/>
          <w:bCs/>
          <w:sz w:val="18"/>
          <w:szCs w:val="18"/>
          <w:lang w:val="sk-SK"/>
        </w:rPr>
        <w:t>y</w:t>
      </w:r>
      <w:r w:rsidR="00A30AE6" w:rsidRPr="00914DCD">
        <w:rPr>
          <w:rFonts w:ascii="Arial" w:hAnsi="Arial" w:cs="Arial"/>
          <w:b w:val="0"/>
          <w:bCs/>
          <w:sz w:val="18"/>
          <w:szCs w:val="18"/>
          <w:lang w:val="sk-SK"/>
        </w:rPr>
        <w:t>.</w:t>
      </w:r>
      <w:bookmarkEnd w:id="43"/>
    </w:p>
    <w:p w14:paraId="10CB4967" w14:textId="373299AB" w:rsidR="00CA798A" w:rsidRPr="00CA798A" w:rsidRDefault="00506577" w:rsidP="00CA798A">
      <w:pPr>
        <w:pStyle w:val="Nadpis2"/>
        <w:numPr>
          <w:ilvl w:val="0"/>
          <w:numId w:val="29"/>
        </w:numPr>
        <w:snapToGrid w:val="0"/>
        <w:spacing w:after="120"/>
        <w:jc w:val="both"/>
        <w:rPr>
          <w:rFonts w:ascii="Arial" w:hAnsi="Arial" w:cs="Arial"/>
          <w:b w:val="0"/>
          <w:bCs/>
          <w:sz w:val="18"/>
          <w:szCs w:val="18"/>
          <w:lang w:val="sk-SK"/>
        </w:rPr>
      </w:pPr>
      <w:r w:rsidRPr="00964D8A">
        <w:rPr>
          <w:rFonts w:ascii="Arial" w:hAnsi="Arial" w:cs="Arial"/>
          <w:b w:val="0"/>
          <w:bCs/>
          <w:sz w:val="18"/>
          <w:szCs w:val="18"/>
          <w:lang w:val="sk-SK"/>
        </w:rPr>
        <w:t>Poskytovate</w:t>
      </w:r>
      <w:r w:rsidRPr="00506577">
        <w:rPr>
          <w:rFonts w:ascii="Arial" w:hAnsi="Arial" w:cs="Arial"/>
          <w:b w:val="0"/>
          <w:bCs/>
          <w:sz w:val="18"/>
          <w:szCs w:val="18"/>
          <w:lang w:val="sk-SK"/>
        </w:rPr>
        <w:t xml:space="preserve">ľ </w:t>
      </w:r>
      <w:r w:rsidR="00CA798A" w:rsidRPr="00074259">
        <w:rPr>
          <w:rFonts w:ascii="Arial" w:hAnsi="Arial" w:cs="Arial"/>
          <w:b w:val="0"/>
          <w:bCs/>
          <w:sz w:val="18"/>
          <w:szCs w:val="18"/>
          <w:lang w:val="sk-SK"/>
        </w:rPr>
        <w:t>m</w:t>
      </w:r>
      <w:r w:rsidR="00CA798A" w:rsidRPr="00506577">
        <w:rPr>
          <w:rFonts w:ascii="Arial" w:hAnsi="Arial" w:cs="Arial"/>
          <w:b w:val="0"/>
          <w:bCs/>
          <w:sz w:val="18"/>
          <w:szCs w:val="18"/>
          <w:lang w:val="sk-SK"/>
        </w:rPr>
        <w:t>á splnené</w:t>
      </w:r>
      <w:r w:rsidR="00CA798A" w:rsidRPr="00914DCD">
        <w:rPr>
          <w:rFonts w:ascii="Arial" w:hAnsi="Arial" w:cs="Arial"/>
          <w:b w:val="0"/>
          <w:bCs/>
          <w:sz w:val="18"/>
          <w:szCs w:val="18"/>
          <w:lang w:val="sk-SK"/>
        </w:rPr>
        <w:t xml:space="preserve"> povinnosti, ktoré mu vyplývajú v </w:t>
      </w:r>
      <w:r w:rsidR="00CA798A" w:rsidRPr="00B22D43">
        <w:rPr>
          <w:rFonts w:ascii="Arial" w:hAnsi="Arial" w:cs="Arial"/>
          <w:b w:val="0"/>
          <w:bCs/>
          <w:sz w:val="18"/>
          <w:szCs w:val="18"/>
          <w:lang w:val="sk-SK"/>
        </w:rPr>
        <w:t>zmysle Zákona o registri partnerov verejného sektora a počas trvania Zmluvy bude udržiavať zápis v tomto registri a plniť všetky povinnosti vyplývajúce pre neho zo Zákona o registri partnerov verejného sektora. Zhotoviteľ sa zaväzuje zabezpečiť, aby si tieto povinnosti splnili aj jeho subdodávatelia.</w:t>
      </w:r>
    </w:p>
    <w:p w14:paraId="61CBA21F" w14:textId="77777777" w:rsidR="00A30AE6"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bookmarkStart w:id="44" w:name="_Ref152599308"/>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sa zaväzuje:</w:t>
      </w:r>
      <w:bookmarkEnd w:id="44"/>
    </w:p>
    <w:p w14:paraId="5C1777D2" w14:textId="77777777" w:rsidR="00A30AE6" w:rsidRPr="00914DCD" w:rsidRDefault="009E3EB3" w:rsidP="00930A06">
      <w:pPr>
        <w:pStyle w:val="Nadpis2"/>
        <w:numPr>
          <w:ilvl w:val="0"/>
          <w:numId w:val="28"/>
        </w:numPr>
        <w:snapToGrid w:val="0"/>
        <w:spacing w:after="120"/>
        <w:jc w:val="both"/>
        <w:rPr>
          <w:rFonts w:ascii="Arial" w:hAnsi="Arial" w:cs="Arial"/>
          <w:b w:val="0"/>
          <w:bCs/>
          <w:sz w:val="18"/>
          <w:szCs w:val="18"/>
          <w:lang w:val="sk-SK"/>
        </w:rPr>
      </w:pPr>
      <w:r>
        <w:rPr>
          <w:rFonts w:ascii="Arial" w:hAnsi="Arial" w:cs="Arial"/>
          <w:b w:val="0"/>
          <w:bCs/>
          <w:sz w:val="18"/>
          <w:szCs w:val="18"/>
          <w:lang w:val="sk-SK"/>
        </w:rPr>
        <w:t>Poskytovať Služby</w:t>
      </w:r>
      <w:r w:rsidR="00A30AE6" w:rsidRPr="00914DCD">
        <w:rPr>
          <w:rFonts w:ascii="Arial" w:hAnsi="Arial" w:cs="Arial"/>
          <w:b w:val="0"/>
          <w:bCs/>
          <w:sz w:val="18"/>
          <w:szCs w:val="18"/>
          <w:lang w:val="sk-SK"/>
        </w:rPr>
        <w:t xml:space="preserve"> riadne, s vynaložením Náležitej starostlivosti, včas, na svoje náklady a na svoje nebezpečenstvo v súlade s požiadavkami Objednávateľa</w:t>
      </w:r>
      <w:r w:rsidR="000337C8">
        <w:rPr>
          <w:rFonts w:ascii="Arial" w:hAnsi="Arial" w:cs="Arial"/>
          <w:b w:val="0"/>
          <w:bCs/>
          <w:sz w:val="18"/>
          <w:szCs w:val="18"/>
          <w:lang w:val="sk-SK"/>
        </w:rPr>
        <w:t>,</w:t>
      </w:r>
      <w:r w:rsidR="00A30AE6" w:rsidRPr="00914DCD">
        <w:rPr>
          <w:rFonts w:ascii="Arial" w:hAnsi="Arial" w:cs="Arial"/>
          <w:b w:val="0"/>
          <w:bCs/>
          <w:sz w:val="18"/>
          <w:szCs w:val="18"/>
          <w:lang w:val="sk-SK"/>
        </w:rPr>
        <w:t xml:space="preserve"> Zmluv</w:t>
      </w:r>
      <w:r w:rsidR="000337C8">
        <w:rPr>
          <w:rFonts w:ascii="Arial" w:hAnsi="Arial" w:cs="Arial"/>
          <w:b w:val="0"/>
          <w:bCs/>
          <w:sz w:val="18"/>
          <w:szCs w:val="18"/>
          <w:lang w:val="sk-SK"/>
        </w:rPr>
        <w:t>ou</w:t>
      </w:r>
      <w:r w:rsidR="00A30AE6" w:rsidRPr="00914DCD">
        <w:rPr>
          <w:rFonts w:ascii="Arial" w:hAnsi="Arial" w:cs="Arial"/>
          <w:b w:val="0"/>
          <w:bCs/>
          <w:sz w:val="18"/>
          <w:szCs w:val="18"/>
          <w:lang w:val="sk-SK"/>
        </w:rPr>
        <w:t xml:space="preserve">, vrátane jej príloh, a v súlade so všeobecne záväznými právnymi predpismi; a odovzdať </w:t>
      </w:r>
      <w:r>
        <w:rPr>
          <w:rFonts w:ascii="Arial" w:hAnsi="Arial" w:cs="Arial"/>
          <w:b w:val="0"/>
          <w:bCs/>
          <w:sz w:val="18"/>
          <w:szCs w:val="18"/>
          <w:lang w:val="sk-SK"/>
        </w:rPr>
        <w:t>ich</w:t>
      </w:r>
      <w:r w:rsidR="00A30AE6" w:rsidRPr="00914DCD">
        <w:rPr>
          <w:rFonts w:ascii="Arial" w:hAnsi="Arial" w:cs="Arial"/>
          <w:b w:val="0"/>
          <w:bCs/>
          <w:sz w:val="18"/>
          <w:szCs w:val="18"/>
          <w:lang w:val="sk-SK"/>
        </w:rPr>
        <w:t xml:space="preserve"> Objednávateľovi,</w:t>
      </w:r>
    </w:p>
    <w:p w14:paraId="0B5C9719" w14:textId="77777777" w:rsidR="0030370E" w:rsidRPr="00914DCD" w:rsidRDefault="0030370E"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využiť k plneniu svojich záväzkov podľa Zmluvy služ</w:t>
      </w:r>
      <w:r w:rsidR="00EB559A">
        <w:rPr>
          <w:rFonts w:ascii="Arial" w:hAnsi="Arial" w:cs="Arial"/>
          <w:b w:val="0"/>
          <w:bCs/>
          <w:sz w:val="18"/>
          <w:szCs w:val="18"/>
          <w:lang w:val="sk-SK"/>
        </w:rPr>
        <w:t>by</w:t>
      </w:r>
      <w:r w:rsidRPr="00914DCD">
        <w:rPr>
          <w:rFonts w:ascii="Arial" w:hAnsi="Arial" w:cs="Arial"/>
          <w:b w:val="0"/>
          <w:bCs/>
          <w:sz w:val="18"/>
          <w:szCs w:val="18"/>
          <w:lang w:val="sk-SK"/>
        </w:rPr>
        <w:t xml:space="preserve"> tretích strán</w:t>
      </w:r>
      <w:r w:rsidR="008B5A62">
        <w:rPr>
          <w:rFonts w:ascii="Arial" w:hAnsi="Arial" w:cs="Arial"/>
          <w:b w:val="0"/>
          <w:bCs/>
          <w:sz w:val="18"/>
          <w:szCs w:val="18"/>
          <w:lang w:val="sk-SK"/>
        </w:rPr>
        <w:t xml:space="preserve"> (subdodávateľov)</w:t>
      </w:r>
      <w:r w:rsidRPr="00914DCD">
        <w:rPr>
          <w:rFonts w:ascii="Arial" w:hAnsi="Arial" w:cs="Arial"/>
          <w:b w:val="0"/>
          <w:bCs/>
          <w:sz w:val="18"/>
          <w:szCs w:val="18"/>
          <w:lang w:val="sk-SK"/>
        </w:rPr>
        <w:t xml:space="preserve"> len s predchádzajúcim písomným súhlasom Objednávateľa. </w:t>
      </w:r>
      <w:r w:rsidR="005021F2" w:rsidRPr="00914DCD">
        <w:rPr>
          <w:rFonts w:ascii="Arial" w:hAnsi="Arial" w:cs="Arial"/>
          <w:b w:val="0"/>
          <w:bCs/>
          <w:sz w:val="18"/>
          <w:szCs w:val="18"/>
          <w:lang w:val="sk-SK"/>
        </w:rPr>
        <w:t>V takom prípade z</w:t>
      </w:r>
      <w:r w:rsidRPr="00914DCD">
        <w:rPr>
          <w:rFonts w:ascii="Arial" w:hAnsi="Arial" w:cs="Arial"/>
          <w:b w:val="0"/>
          <w:bCs/>
          <w:sz w:val="18"/>
          <w:szCs w:val="18"/>
          <w:lang w:val="sk-SK"/>
        </w:rPr>
        <w:t xml:space="preserve">a plnenie tretích strán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voči Objednávateľovi zodpovedá tak, ako keby ho poskytol sám</w:t>
      </w:r>
      <w:r w:rsidR="001A56F5">
        <w:rPr>
          <w:rFonts w:ascii="Arial" w:hAnsi="Arial" w:cs="Arial"/>
          <w:b w:val="0"/>
          <w:bCs/>
          <w:sz w:val="18"/>
          <w:szCs w:val="18"/>
          <w:lang w:val="sk-SK"/>
        </w:rPr>
        <w:t>,</w:t>
      </w:r>
    </w:p>
    <w:p w14:paraId="7A1D4B75"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pri plnení povinností podľa Zmluvy</w:t>
      </w:r>
      <w:r w:rsidR="003849BF">
        <w:rPr>
          <w:rFonts w:ascii="Arial" w:hAnsi="Arial" w:cs="Arial"/>
          <w:b w:val="0"/>
          <w:bCs/>
          <w:sz w:val="18"/>
          <w:szCs w:val="18"/>
          <w:lang w:val="sk-SK"/>
        </w:rPr>
        <w:t xml:space="preserve"> </w:t>
      </w:r>
      <w:r w:rsidRPr="00914DCD">
        <w:rPr>
          <w:rFonts w:ascii="Arial" w:hAnsi="Arial" w:cs="Arial"/>
          <w:b w:val="0"/>
          <w:bCs/>
          <w:sz w:val="18"/>
          <w:szCs w:val="18"/>
          <w:lang w:val="sk-SK"/>
        </w:rPr>
        <w:t>dodržiavať pokyny Objednávateľa,</w:t>
      </w:r>
    </w:p>
    <w:p w14:paraId="50E4BC3E" w14:textId="77777777" w:rsidR="00CA6E32" w:rsidRDefault="00CA6E32" w:rsidP="00930A06">
      <w:pPr>
        <w:pStyle w:val="Nadpis2"/>
        <w:numPr>
          <w:ilvl w:val="0"/>
          <w:numId w:val="28"/>
        </w:numPr>
        <w:snapToGrid w:val="0"/>
        <w:spacing w:after="120"/>
        <w:jc w:val="both"/>
        <w:rPr>
          <w:rFonts w:ascii="Arial" w:hAnsi="Arial" w:cs="Arial"/>
          <w:b w:val="0"/>
          <w:bCs/>
          <w:sz w:val="18"/>
          <w:szCs w:val="18"/>
          <w:lang w:val="sk-SK"/>
        </w:rPr>
      </w:pPr>
      <w:r>
        <w:rPr>
          <w:rFonts w:ascii="Arial" w:hAnsi="Arial" w:cs="Arial"/>
          <w:b w:val="0"/>
          <w:bCs/>
          <w:sz w:val="18"/>
          <w:szCs w:val="18"/>
          <w:lang w:val="sk-SK"/>
        </w:rPr>
        <w:t>v prípade potreby priebežne komunikovať s Objednávateľom a tretími osobami, ak je to potrebné alebo vhodné za účelom riadneho plnenia Zmluvy,</w:t>
      </w:r>
    </w:p>
    <w:p w14:paraId="7216705C"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bezodkladne písomne informovať Objednávateľa o každom prípadnom omeškaní, či iných skutočnostiach, ktoré by mohli ohroziť riadne a včasné dodanie </w:t>
      </w:r>
      <w:r w:rsidR="009E3EB3">
        <w:rPr>
          <w:rFonts w:ascii="Arial" w:hAnsi="Arial" w:cs="Arial"/>
          <w:b w:val="0"/>
          <w:bCs/>
          <w:sz w:val="18"/>
          <w:szCs w:val="18"/>
          <w:lang w:val="sk-SK"/>
        </w:rPr>
        <w:t>Služieb</w:t>
      </w:r>
      <w:r w:rsidRPr="00914DCD">
        <w:rPr>
          <w:rFonts w:ascii="Arial" w:hAnsi="Arial" w:cs="Arial"/>
          <w:b w:val="0"/>
          <w:bCs/>
          <w:sz w:val="18"/>
          <w:szCs w:val="18"/>
          <w:lang w:val="sk-SK"/>
        </w:rPr>
        <w:t>,</w:t>
      </w:r>
    </w:p>
    <w:p w14:paraId="61E17175"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poskytnúť Objednávateľ</w:t>
      </w:r>
      <w:r w:rsidR="00E1174C">
        <w:rPr>
          <w:rFonts w:ascii="Arial" w:hAnsi="Arial" w:cs="Arial"/>
          <w:b w:val="0"/>
          <w:bCs/>
          <w:sz w:val="18"/>
          <w:szCs w:val="18"/>
          <w:lang w:val="sk-SK"/>
        </w:rPr>
        <w:t>ovi</w:t>
      </w:r>
      <w:r w:rsidR="00532A49">
        <w:rPr>
          <w:rFonts w:ascii="Arial" w:hAnsi="Arial" w:cs="Arial"/>
          <w:b w:val="0"/>
          <w:bCs/>
          <w:sz w:val="18"/>
          <w:szCs w:val="18"/>
          <w:lang w:val="sk-SK"/>
        </w:rPr>
        <w:t xml:space="preserve"> </w:t>
      </w:r>
      <w:r w:rsidRPr="00914DCD">
        <w:rPr>
          <w:rFonts w:ascii="Arial" w:hAnsi="Arial" w:cs="Arial"/>
          <w:b w:val="0"/>
          <w:bCs/>
          <w:sz w:val="18"/>
          <w:szCs w:val="18"/>
          <w:lang w:val="sk-SK"/>
        </w:rPr>
        <w:t>informáciu o stave plnenia Zmluvy alebo informáciu súvisiacu s plnením na základe žiadosti Objednávateľa bezodkladne, avšak najneskôr do 3 Pracovných dní,</w:t>
      </w:r>
    </w:p>
    <w:p w14:paraId="20CA6F0C"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bezodkladne prerokúvať s Objednávateľom všetky otázky, ktoré by mohli negatívne ovplyvniť </w:t>
      </w:r>
      <w:r w:rsidR="009E3EB3">
        <w:rPr>
          <w:rFonts w:ascii="Arial" w:hAnsi="Arial" w:cs="Arial"/>
          <w:b w:val="0"/>
          <w:bCs/>
          <w:sz w:val="18"/>
          <w:szCs w:val="18"/>
          <w:lang w:val="sk-SK"/>
        </w:rPr>
        <w:t>poskytovanie Služieb</w:t>
      </w:r>
      <w:r w:rsidRPr="00914DCD">
        <w:rPr>
          <w:rFonts w:ascii="Arial" w:hAnsi="Arial" w:cs="Arial"/>
          <w:b w:val="0"/>
          <w:bCs/>
          <w:sz w:val="18"/>
          <w:szCs w:val="18"/>
          <w:lang w:val="sk-SK"/>
        </w:rPr>
        <w:t xml:space="preserve"> pri plnení jeho záväzkov podľa Zmluvy,</w:t>
      </w:r>
    </w:p>
    <w:p w14:paraId="1112D529" w14:textId="77777777" w:rsidR="00CA6E32" w:rsidRDefault="00CA6E32" w:rsidP="00930A06">
      <w:pPr>
        <w:pStyle w:val="Nadpis2"/>
        <w:numPr>
          <w:ilvl w:val="0"/>
          <w:numId w:val="28"/>
        </w:numPr>
        <w:snapToGrid w:val="0"/>
        <w:spacing w:after="120"/>
        <w:jc w:val="both"/>
        <w:rPr>
          <w:rFonts w:ascii="Arial" w:hAnsi="Arial" w:cs="Arial"/>
          <w:b w:val="0"/>
          <w:bCs/>
          <w:sz w:val="18"/>
          <w:szCs w:val="18"/>
          <w:lang w:val="sk-SK"/>
        </w:rPr>
      </w:pPr>
      <w:r>
        <w:rPr>
          <w:rFonts w:ascii="Arial" w:hAnsi="Arial" w:cs="Arial"/>
          <w:b w:val="0"/>
          <w:bCs/>
          <w:sz w:val="18"/>
          <w:szCs w:val="18"/>
          <w:lang w:val="sk-SK"/>
        </w:rPr>
        <w:lastRenderedPageBreak/>
        <w:t xml:space="preserve">aj bez pokynov </w:t>
      </w:r>
      <w:r w:rsidR="00D27CF3">
        <w:rPr>
          <w:rFonts w:ascii="Arial" w:hAnsi="Arial" w:cs="Arial"/>
          <w:b w:val="0"/>
          <w:bCs/>
          <w:sz w:val="18"/>
          <w:szCs w:val="18"/>
          <w:lang w:val="sk-SK"/>
        </w:rPr>
        <w:t>Poskytovateľ</w:t>
      </w:r>
      <w:r>
        <w:rPr>
          <w:rFonts w:ascii="Arial" w:hAnsi="Arial" w:cs="Arial"/>
          <w:b w:val="0"/>
          <w:bCs/>
          <w:sz w:val="18"/>
          <w:szCs w:val="18"/>
          <w:lang w:val="sk-SK"/>
        </w:rPr>
        <w:t>a vykonať nevyhnutné úkony, ktoré napriek tomu, že nie sú predmetom Zmluvy, sú s ohľadom na nepredvídateľné okolnosti, pre plnenie Zmluvy nevyhnutné, alebo sú potrebné pre zamedzenie vzniku škody,</w:t>
      </w:r>
    </w:p>
    <w:p w14:paraId="1A884968"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udržiavať nasadené časti</w:t>
      </w:r>
      <w:r w:rsidR="00FC3DF1">
        <w:rPr>
          <w:rFonts w:ascii="Arial" w:hAnsi="Arial" w:cs="Arial"/>
          <w:b w:val="0"/>
          <w:bCs/>
          <w:sz w:val="18"/>
          <w:szCs w:val="18"/>
          <w:lang w:val="sk-SK"/>
        </w:rPr>
        <w:t xml:space="preserve"> HW a</w:t>
      </w:r>
      <w:r w:rsidRPr="00914DCD">
        <w:rPr>
          <w:rFonts w:ascii="Arial" w:hAnsi="Arial" w:cs="Arial"/>
          <w:b w:val="0"/>
          <w:bCs/>
          <w:sz w:val="18"/>
          <w:szCs w:val="18"/>
          <w:lang w:val="sk-SK"/>
        </w:rPr>
        <w:t xml:space="preserve"> IS </w:t>
      </w:r>
      <w:r w:rsidR="00EB559A">
        <w:rPr>
          <w:rFonts w:ascii="Arial" w:hAnsi="Arial" w:cs="Arial"/>
          <w:b w:val="0"/>
          <w:bCs/>
          <w:sz w:val="18"/>
          <w:szCs w:val="18"/>
          <w:lang w:val="sk-SK"/>
        </w:rPr>
        <w:t>v</w:t>
      </w:r>
      <w:r w:rsidRPr="00914DCD">
        <w:rPr>
          <w:rFonts w:ascii="Arial" w:hAnsi="Arial" w:cs="Arial"/>
          <w:b w:val="0"/>
          <w:bCs/>
          <w:sz w:val="18"/>
          <w:szCs w:val="18"/>
          <w:lang w:val="sk-SK"/>
        </w:rPr>
        <w:t xml:space="preserve"> prevádzk</w:t>
      </w:r>
      <w:r w:rsidR="00EB559A">
        <w:rPr>
          <w:rFonts w:ascii="Arial" w:hAnsi="Arial" w:cs="Arial"/>
          <w:b w:val="0"/>
          <w:bCs/>
          <w:sz w:val="18"/>
          <w:szCs w:val="18"/>
          <w:lang w:val="sk-SK"/>
        </w:rPr>
        <w:t>e</w:t>
      </w:r>
      <w:r w:rsidRPr="00914DCD">
        <w:rPr>
          <w:rFonts w:ascii="Arial" w:hAnsi="Arial" w:cs="Arial"/>
          <w:b w:val="0"/>
          <w:bCs/>
          <w:sz w:val="18"/>
          <w:szCs w:val="18"/>
          <w:lang w:val="sk-SK"/>
        </w:rPr>
        <w:t xml:space="preserve"> v súlade s Dokumentáciou,</w:t>
      </w:r>
    </w:p>
    <w:p w14:paraId="7974E781" w14:textId="77777777" w:rsidR="00A30AE6" w:rsidRPr="00914DCD"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poskytovať Objednávateľovi nevyhnutnú súčinnosť za účelom používania nasadených častí </w:t>
      </w:r>
      <w:r w:rsidR="00FC3DF1">
        <w:rPr>
          <w:rFonts w:ascii="Arial" w:hAnsi="Arial" w:cs="Arial"/>
          <w:b w:val="0"/>
          <w:bCs/>
          <w:sz w:val="18"/>
          <w:szCs w:val="18"/>
          <w:lang w:val="sk-SK"/>
        </w:rPr>
        <w:t xml:space="preserve">HW a </w:t>
      </w:r>
      <w:r w:rsidRPr="00914DCD">
        <w:rPr>
          <w:rFonts w:ascii="Arial" w:hAnsi="Arial" w:cs="Arial"/>
          <w:b w:val="0"/>
          <w:bCs/>
          <w:sz w:val="18"/>
          <w:szCs w:val="18"/>
          <w:lang w:val="sk-SK"/>
        </w:rPr>
        <w:t>IS.</w:t>
      </w:r>
    </w:p>
    <w:p w14:paraId="14E24012" w14:textId="2B3E0752" w:rsidR="00CC158D" w:rsidRPr="00CC158D" w:rsidRDefault="00CC158D" w:rsidP="00930A06">
      <w:pPr>
        <w:pStyle w:val="Nadpis2"/>
        <w:numPr>
          <w:ilvl w:val="0"/>
          <w:numId w:val="28"/>
        </w:numPr>
        <w:snapToGrid w:val="0"/>
        <w:spacing w:after="120"/>
        <w:jc w:val="both"/>
        <w:rPr>
          <w:rFonts w:ascii="Arial" w:hAnsi="Arial" w:cs="Arial"/>
          <w:b w:val="0"/>
          <w:bCs/>
          <w:sz w:val="18"/>
          <w:szCs w:val="18"/>
          <w:lang w:val="sk-SK"/>
        </w:rPr>
      </w:pPr>
      <w:r>
        <w:rPr>
          <w:rFonts w:ascii="Arial" w:hAnsi="Arial" w:cs="Arial"/>
          <w:b w:val="0"/>
          <w:bCs/>
          <w:sz w:val="18"/>
          <w:szCs w:val="18"/>
          <w:lang w:val="sk-SK"/>
        </w:rPr>
        <w:t>v rozsahu v akom získa prístup k osobným údajom koncových užívateľov IS, či subjektov evidovaných v IS, tieto ako správca pre Objednávateľa spracúvať, a to podľa podmienok prílohy</w:t>
      </w:r>
      <w:r w:rsidR="009E3EB3">
        <w:rPr>
          <w:rFonts w:ascii="Arial" w:hAnsi="Arial" w:cs="Arial"/>
          <w:b w:val="0"/>
          <w:bCs/>
          <w:sz w:val="18"/>
          <w:szCs w:val="18"/>
          <w:lang w:val="sk-SK"/>
        </w:rPr>
        <w:t xml:space="preserve"> </w:t>
      </w:r>
      <w:r w:rsidR="00060155">
        <w:rPr>
          <w:rFonts w:ascii="Arial" w:hAnsi="Arial" w:cs="Arial"/>
          <w:b w:val="0"/>
          <w:bCs/>
          <w:sz w:val="18"/>
          <w:szCs w:val="18"/>
          <w:lang w:val="sk-SK"/>
        </w:rPr>
        <w:t>6</w:t>
      </w:r>
      <w:r w:rsidR="009E3EB3">
        <w:rPr>
          <w:rFonts w:ascii="Arial" w:hAnsi="Arial" w:cs="Arial"/>
          <w:b w:val="0"/>
          <w:bCs/>
          <w:sz w:val="18"/>
          <w:szCs w:val="18"/>
          <w:lang w:val="sk-SK"/>
        </w:rPr>
        <w:t>,</w:t>
      </w:r>
    </w:p>
    <w:p w14:paraId="46C09DEC" w14:textId="77777777" w:rsidR="00B50A62" w:rsidRPr="00B50A62" w:rsidRDefault="00A30AE6" w:rsidP="00930A06">
      <w:pPr>
        <w:pStyle w:val="Nadpis2"/>
        <w:numPr>
          <w:ilvl w:val="0"/>
          <w:numId w:val="28"/>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poskytnúť Objednávateľovi kompletnú Dokumentáciu podľa Zmluvy, vrátane administrátorských prístupov,</w:t>
      </w:r>
    </w:p>
    <w:p w14:paraId="66774717" w14:textId="4E120C93" w:rsidR="00ED0660" w:rsidRPr="00914DCD" w:rsidRDefault="00ED0660" w:rsidP="00930A06">
      <w:pPr>
        <w:pStyle w:val="Nadpis2"/>
        <w:numPr>
          <w:ilvl w:val="0"/>
          <w:numId w:val="28"/>
        </w:numPr>
        <w:snapToGrid w:val="0"/>
        <w:spacing w:after="120"/>
        <w:jc w:val="both"/>
        <w:rPr>
          <w:rFonts w:ascii="Arial" w:hAnsi="Arial" w:cs="Arial"/>
          <w:b w:val="0"/>
          <w:bCs/>
          <w:sz w:val="18"/>
          <w:szCs w:val="18"/>
          <w:lang w:val="sk-SK"/>
        </w:rPr>
      </w:pPr>
      <w:bookmarkStart w:id="45" w:name="_Ref152675619"/>
      <w:r w:rsidRPr="00914DCD">
        <w:rPr>
          <w:rFonts w:ascii="Arial" w:hAnsi="Arial" w:cs="Arial"/>
          <w:b w:val="0"/>
          <w:bCs/>
          <w:sz w:val="18"/>
          <w:szCs w:val="18"/>
          <w:lang w:val="sk-SK"/>
        </w:rPr>
        <w:t xml:space="preserve">zabezpečiť, aby </w:t>
      </w:r>
      <w:r w:rsidR="00B50A62">
        <w:rPr>
          <w:rFonts w:ascii="Arial" w:hAnsi="Arial" w:cs="Arial"/>
          <w:b w:val="0"/>
          <w:bCs/>
          <w:sz w:val="18"/>
          <w:szCs w:val="18"/>
          <w:lang w:val="sk-SK"/>
        </w:rPr>
        <w:t>Poskytovateľ bol</w:t>
      </w:r>
      <w:r w:rsidRPr="00914DCD">
        <w:rPr>
          <w:rFonts w:ascii="Arial" w:hAnsi="Arial" w:cs="Arial"/>
          <w:b w:val="0"/>
          <w:bCs/>
          <w:sz w:val="18"/>
          <w:szCs w:val="18"/>
          <w:lang w:val="sk-SK"/>
        </w:rPr>
        <w:t xml:space="preserve"> nositeľom majetkových práv</w:t>
      </w:r>
      <w:r w:rsidR="006743B6">
        <w:rPr>
          <w:rFonts w:ascii="Arial" w:hAnsi="Arial" w:cs="Arial"/>
          <w:b w:val="0"/>
          <w:bCs/>
          <w:sz w:val="18"/>
          <w:szCs w:val="18"/>
          <w:lang w:val="sk-SK"/>
        </w:rPr>
        <w:t>, alebo držiteľom licencie s právom udeliť sublicenciu Objednávateľovi</w:t>
      </w:r>
      <w:r w:rsidR="00463F19">
        <w:rPr>
          <w:rFonts w:ascii="Arial" w:hAnsi="Arial" w:cs="Arial"/>
          <w:b w:val="0"/>
          <w:bCs/>
          <w:sz w:val="18"/>
          <w:szCs w:val="18"/>
          <w:lang w:val="sk-SK"/>
        </w:rPr>
        <w:t xml:space="preserve"> </w:t>
      </w:r>
      <w:r w:rsidRPr="00914DCD">
        <w:rPr>
          <w:rFonts w:ascii="Arial" w:hAnsi="Arial" w:cs="Arial"/>
          <w:b w:val="0"/>
          <w:bCs/>
          <w:sz w:val="18"/>
          <w:szCs w:val="18"/>
          <w:lang w:val="sk-SK"/>
        </w:rPr>
        <w:t>k</w:t>
      </w:r>
      <w:r w:rsidR="00B50A62">
        <w:rPr>
          <w:rFonts w:ascii="Arial" w:hAnsi="Arial" w:cs="Arial"/>
          <w:b w:val="0"/>
          <w:bCs/>
          <w:sz w:val="18"/>
          <w:szCs w:val="18"/>
          <w:lang w:val="sk-SK"/>
        </w:rPr>
        <w:t xml:space="preserve"> všetkým</w:t>
      </w:r>
      <w:r w:rsidRPr="00914DCD">
        <w:rPr>
          <w:rFonts w:ascii="Arial" w:hAnsi="Arial" w:cs="Arial"/>
          <w:b w:val="0"/>
          <w:bCs/>
          <w:sz w:val="18"/>
          <w:szCs w:val="18"/>
          <w:lang w:val="sk-SK"/>
        </w:rPr>
        <w:t xml:space="preserve"> autorským dielam, ktoré sú súčasťou </w:t>
      </w:r>
      <w:r w:rsidR="00B50A62">
        <w:rPr>
          <w:rFonts w:ascii="Arial" w:hAnsi="Arial" w:cs="Arial"/>
          <w:b w:val="0"/>
          <w:bCs/>
          <w:sz w:val="18"/>
          <w:szCs w:val="18"/>
          <w:lang w:val="sk-SK"/>
        </w:rPr>
        <w:t>IS</w:t>
      </w:r>
      <w:r w:rsidRPr="00914DCD">
        <w:rPr>
          <w:rFonts w:ascii="Arial" w:hAnsi="Arial" w:cs="Arial"/>
          <w:b w:val="0"/>
          <w:bCs/>
          <w:sz w:val="18"/>
          <w:szCs w:val="18"/>
          <w:lang w:val="sk-SK"/>
        </w:rPr>
        <w:t>,</w:t>
      </w:r>
      <w:r w:rsidR="00CE135D">
        <w:rPr>
          <w:rFonts w:ascii="Arial" w:hAnsi="Arial" w:cs="Arial"/>
          <w:b w:val="0"/>
          <w:bCs/>
          <w:sz w:val="18"/>
          <w:szCs w:val="18"/>
          <w:lang w:val="sk-SK"/>
        </w:rPr>
        <w:t xml:space="preserve"> a to počas celého trvania Zmluvy.</w:t>
      </w:r>
    </w:p>
    <w:p w14:paraId="08EF2DD4" w14:textId="77777777" w:rsidR="00360CF9" w:rsidRDefault="00360CF9" w:rsidP="00360CF9">
      <w:pPr>
        <w:pStyle w:val="Nadpis2"/>
        <w:numPr>
          <w:ilvl w:val="1"/>
          <w:numId w:val="14"/>
        </w:numPr>
        <w:tabs>
          <w:tab w:val="num" w:pos="0"/>
        </w:tabs>
        <w:snapToGrid w:val="0"/>
        <w:spacing w:after="120"/>
        <w:ind w:left="709" w:hanging="709"/>
        <w:jc w:val="both"/>
        <w:rPr>
          <w:rFonts w:ascii="Arial" w:hAnsi="Arial" w:cs="Arial"/>
          <w:caps/>
          <w:sz w:val="18"/>
          <w:szCs w:val="18"/>
        </w:rPr>
      </w:pPr>
      <w:bookmarkStart w:id="46" w:name="_Ref153827004"/>
      <w:bookmarkStart w:id="47" w:name="_Ref152674041"/>
      <w:bookmarkStart w:id="48" w:name="_Ref152695470"/>
      <w:bookmarkStart w:id="49" w:name="_Ref152340958"/>
      <w:bookmarkStart w:id="50" w:name="_Ref152521979"/>
      <w:bookmarkEnd w:id="45"/>
      <w:r w:rsidRPr="00E53265">
        <w:rPr>
          <w:rFonts w:ascii="Arial" w:hAnsi="Arial" w:cs="Arial"/>
          <w:sz w:val="18"/>
          <w:szCs w:val="18"/>
          <w:lang w:val="sk-SK"/>
        </w:rPr>
        <w:t xml:space="preserve">Spôsob poskytovania </w:t>
      </w:r>
      <w:r>
        <w:rPr>
          <w:rFonts w:ascii="Arial" w:hAnsi="Arial" w:cs="Arial"/>
          <w:sz w:val="18"/>
          <w:szCs w:val="18"/>
          <w:lang w:val="sk-SK"/>
        </w:rPr>
        <w:t>S</w:t>
      </w:r>
      <w:r w:rsidRPr="00E53265">
        <w:rPr>
          <w:rFonts w:ascii="Arial" w:hAnsi="Arial" w:cs="Arial"/>
          <w:sz w:val="18"/>
          <w:szCs w:val="18"/>
          <w:lang w:val="sk-SK"/>
        </w:rPr>
        <w:t>lužieb podpory prevádzky</w:t>
      </w:r>
      <w:bookmarkEnd w:id="46"/>
    </w:p>
    <w:p w14:paraId="5ABDC3C7" w14:textId="77777777" w:rsidR="00360CF9" w:rsidRDefault="00360CF9" w:rsidP="00360CF9">
      <w:pPr>
        <w:pStyle w:val="Nadpis2"/>
        <w:numPr>
          <w:ilvl w:val="2"/>
          <w:numId w:val="14"/>
        </w:numPr>
        <w:snapToGrid w:val="0"/>
        <w:spacing w:after="120"/>
        <w:jc w:val="both"/>
        <w:rPr>
          <w:rFonts w:ascii="Arial" w:hAnsi="Arial" w:cs="Arial"/>
          <w:b w:val="0"/>
          <w:bCs/>
          <w:sz w:val="18"/>
          <w:szCs w:val="18"/>
          <w:lang w:val="sk-SK"/>
        </w:rPr>
      </w:pPr>
      <w:bookmarkStart w:id="51" w:name="_Ref153547928"/>
      <w:r>
        <w:rPr>
          <w:rFonts w:ascii="Arial" w:hAnsi="Arial" w:cs="Arial"/>
          <w:b w:val="0"/>
          <w:bCs/>
          <w:sz w:val="18"/>
          <w:szCs w:val="18"/>
          <w:lang w:val="sk-SK"/>
        </w:rPr>
        <w:t>Poskytovateľ sa zaväzuje poskytovať Objednávateľovi Služby podpory prevádzky odo dňa akceptácie míľnika „T</w:t>
      </w:r>
      <w:r w:rsidR="00CB2449">
        <w:rPr>
          <w:rFonts w:ascii="Arial" w:hAnsi="Arial" w:cs="Arial"/>
          <w:b w:val="0"/>
          <w:bCs/>
          <w:sz w:val="18"/>
          <w:szCs w:val="18"/>
          <w:lang w:val="sk-SK"/>
        </w:rPr>
        <w:t>4</w:t>
      </w:r>
      <w:r>
        <w:rPr>
          <w:rFonts w:ascii="Arial" w:hAnsi="Arial" w:cs="Arial"/>
          <w:b w:val="0"/>
          <w:bCs/>
          <w:sz w:val="18"/>
          <w:szCs w:val="18"/>
          <w:lang w:val="sk-SK"/>
        </w:rPr>
        <w:t xml:space="preserve"> Skúšobná prevádzka a prechod do bežnej prevádzky“ podľa prílohy 3 a tieto služby poskytovať nepretržite po dobu trvania Zmluvy.</w:t>
      </w:r>
      <w:bookmarkEnd w:id="51"/>
    </w:p>
    <w:p w14:paraId="3D0C981D" w14:textId="77777777" w:rsidR="00360CF9" w:rsidRPr="00F168D8" w:rsidRDefault="00360CF9" w:rsidP="00360CF9">
      <w:pPr>
        <w:pStyle w:val="Nadpis2"/>
        <w:numPr>
          <w:ilvl w:val="2"/>
          <w:numId w:val="14"/>
        </w:numPr>
        <w:snapToGrid w:val="0"/>
        <w:spacing w:after="120"/>
        <w:jc w:val="both"/>
        <w:rPr>
          <w:rFonts w:ascii="Arial" w:hAnsi="Arial" w:cs="Arial"/>
          <w:b w:val="0"/>
          <w:bCs/>
          <w:sz w:val="18"/>
          <w:szCs w:val="18"/>
          <w:lang w:val="sk-SK"/>
        </w:rPr>
      </w:pPr>
      <w:r w:rsidRPr="002D7289">
        <w:rPr>
          <w:rFonts w:ascii="Arial" w:hAnsi="Arial" w:cs="Arial"/>
          <w:b w:val="0"/>
          <w:bCs/>
          <w:sz w:val="18"/>
          <w:szCs w:val="18"/>
          <w:lang w:val="sk-SK"/>
        </w:rPr>
        <w:t xml:space="preserve">Poskytovateľ sa zaväzuje poskytovať Služby podpory prevádzky v rozsahu a spôsobom </w:t>
      </w:r>
      <w:r>
        <w:rPr>
          <w:rFonts w:ascii="Arial" w:hAnsi="Arial" w:cs="Arial"/>
          <w:b w:val="0"/>
          <w:bCs/>
          <w:sz w:val="18"/>
          <w:szCs w:val="18"/>
          <w:lang w:val="sk-SK"/>
        </w:rPr>
        <w:t xml:space="preserve">bližšie </w:t>
      </w:r>
      <w:r w:rsidRPr="002D7289">
        <w:rPr>
          <w:rFonts w:ascii="Arial" w:hAnsi="Arial" w:cs="Arial"/>
          <w:b w:val="0"/>
          <w:bCs/>
          <w:sz w:val="18"/>
          <w:szCs w:val="18"/>
          <w:lang w:val="sk-SK"/>
        </w:rPr>
        <w:t>uvedeným v</w:t>
      </w:r>
      <w:r>
        <w:rPr>
          <w:rFonts w:ascii="Arial" w:hAnsi="Arial" w:cs="Arial"/>
          <w:b w:val="0"/>
          <w:bCs/>
          <w:sz w:val="18"/>
          <w:szCs w:val="18"/>
          <w:lang w:val="sk-SK"/>
        </w:rPr>
        <w:t> prílohe 2</w:t>
      </w:r>
      <w:r w:rsidRPr="002D7289">
        <w:rPr>
          <w:rFonts w:ascii="Arial" w:hAnsi="Arial" w:cs="Arial"/>
          <w:b w:val="0"/>
          <w:bCs/>
          <w:sz w:val="18"/>
          <w:szCs w:val="18"/>
          <w:lang w:val="sk-SK"/>
        </w:rPr>
        <w:t xml:space="preserve">, a to v kvalite definovanej pre jednotlivé SLA </w:t>
      </w:r>
      <w:bookmarkStart w:id="52" w:name="_Hlk153470969"/>
      <w:r w:rsidRPr="002D7289">
        <w:rPr>
          <w:rFonts w:ascii="Arial" w:hAnsi="Arial" w:cs="Arial"/>
          <w:b w:val="0"/>
          <w:bCs/>
          <w:sz w:val="18"/>
          <w:szCs w:val="18"/>
          <w:lang w:val="sk-SK"/>
        </w:rPr>
        <w:t>alebo</w:t>
      </w:r>
      <w:r>
        <w:rPr>
          <w:rFonts w:ascii="Arial" w:hAnsi="Arial" w:cs="Arial"/>
          <w:b w:val="0"/>
          <w:bCs/>
          <w:sz w:val="18"/>
          <w:szCs w:val="18"/>
          <w:lang w:val="sk-SK"/>
        </w:rPr>
        <w:t>,</w:t>
      </w:r>
      <w:r w:rsidRPr="002D7289">
        <w:rPr>
          <w:rFonts w:ascii="Arial" w:hAnsi="Arial" w:cs="Arial"/>
          <w:b w:val="0"/>
          <w:bCs/>
          <w:sz w:val="18"/>
          <w:szCs w:val="18"/>
          <w:lang w:val="sk-SK"/>
        </w:rPr>
        <w:t xml:space="preserve"> </w:t>
      </w:r>
      <w:r>
        <w:rPr>
          <w:rFonts w:ascii="Arial" w:hAnsi="Arial" w:cs="Arial"/>
          <w:b w:val="0"/>
          <w:bCs/>
          <w:sz w:val="18"/>
          <w:szCs w:val="18"/>
          <w:lang w:val="sk-SK"/>
        </w:rPr>
        <w:t>ak</w:t>
      </w:r>
      <w:r w:rsidRPr="002D7289">
        <w:rPr>
          <w:rFonts w:ascii="Arial" w:hAnsi="Arial" w:cs="Arial"/>
          <w:b w:val="0"/>
          <w:bCs/>
          <w:sz w:val="18"/>
          <w:szCs w:val="18"/>
          <w:lang w:val="sk-SK"/>
        </w:rPr>
        <w:t xml:space="preserve"> daná čiastková Služba podpory prevádzky nemá definované SLA, v</w:t>
      </w:r>
      <w:r>
        <w:rPr>
          <w:rFonts w:ascii="Arial" w:hAnsi="Arial" w:cs="Arial"/>
          <w:b w:val="0"/>
          <w:bCs/>
          <w:sz w:val="18"/>
          <w:szCs w:val="18"/>
          <w:lang w:val="sk-SK"/>
        </w:rPr>
        <w:t> </w:t>
      </w:r>
      <w:r w:rsidRPr="002D7289">
        <w:rPr>
          <w:rFonts w:ascii="Arial" w:hAnsi="Arial" w:cs="Arial"/>
          <w:b w:val="0"/>
          <w:bCs/>
          <w:sz w:val="18"/>
          <w:szCs w:val="18"/>
          <w:lang w:val="sk-SK"/>
        </w:rPr>
        <w:t>kvalite</w:t>
      </w:r>
      <w:r>
        <w:rPr>
          <w:rFonts w:ascii="Arial" w:hAnsi="Arial" w:cs="Arial"/>
          <w:b w:val="0"/>
          <w:bCs/>
          <w:sz w:val="18"/>
          <w:szCs w:val="18"/>
          <w:lang w:val="sk-SK"/>
        </w:rPr>
        <w:t xml:space="preserve"> </w:t>
      </w:r>
      <w:r w:rsidRPr="00F168D8">
        <w:rPr>
          <w:rFonts w:ascii="Arial" w:hAnsi="Arial" w:cs="Arial"/>
          <w:b w:val="0"/>
          <w:bCs/>
          <w:sz w:val="18"/>
          <w:szCs w:val="18"/>
          <w:lang w:val="sk-SK"/>
        </w:rPr>
        <w:t>zodpovedajúcej popisu jednotlivých čiastkových Služieb podpory prevádzky a záväzných činností definovaných pre jednotlivé Služby podpory prevádzky v prílohe 2</w:t>
      </w:r>
      <w:bookmarkEnd w:id="52"/>
      <w:r w:rsidRPr="00F168D8">
        <w:rPr>
          <w:rFonts w:ascii="Arial" w:hAnsi="Arial" w:cs="Arial"/>
          <w:b w:val="0"/>
          <w:bCs/>
          <w:sz w:val="18"/>
          <w:szCs w:val="18"/>
          <w:lang w:val="sk-SK"/>
        </w:rPr>
        <w:t>.</w:t>
      </w:r>
    </w:p>
    <w:p w14:paraId="27345CD0" w14:textId="2215B92D" w:rsidR="00360CF9" w:rsidRPr="00075483" w:rsidRDefault="00360CF9" w:rsidP="00360CF9">
      <w:pPr>
        <w:pStyle w:val="Nadpis2"/>
        <w:numPr>
          <w:ilvl w:val="2"/>
          <w:numId w:val="14"/>
        </w:numPr>
        <w:snapToGrid w:val="0"/>
        <w:spacing w:after="120"/>
        <w:jc w:val="both"/>
        <w:rPr>
          <w:rFonts w:ascii="Arial" w:hAnsi="Arial"/>
          <w:b w:val="0"/>
          <w:sz w:val="18"/>
          <w:lang w:val="sk-SK"/>
        </w:rPr>
      </w:pPr>
      <w:r w:rsidRPr="00075483">
        <w:rPr>
          <w:rFonts w:ascii="Arial" w:hAnsi="Arial"/>
          <w:b w:val="0"/>
          <w:sz w:val="18"/>
          <w:lang w:val="sk-SK"/>
        </w:rPr>
        <w:t xml:space="preserve">Poskytovateľ sa zaväzuje najneskôr v deň začatia poskytovania Služieb podpory prevádzky podľa Zmluvy uviesť do prevádzky systém Monitoringu. Monitoring musí zasielať a prijímať informácie potrebné k sledovaniu kvalitatívnych a kvalitatívnych parametrov Služieb podpory prevádzky a automaticky ich vyhodnocovať. Nástroj Monitoringu bude využívať </w:t>
      </w:r>
      <w:r w:rsidR="006743B6">
        <w:rPr>
          <w:rFonts w:ascii="Arial" w:hAnsi="Arial"/>
          <w:b w:val="0"/>
          <w:sz w:val="18"/>
          <w:lang w:val="sk-SK"/>
        </w:rPr>
        <w:t xml:space="preserve">Objednávateľom schválený </w:t>
      </w:r>
      <w:r w:rsidRPr="00075483">
        <w:rPr>
          <w:rFonts w:ascii="Arial" w:hAnsi="Arial"/>
          <w:b w:val="0"/>
          <w:sz w:val="18"/>
          <w:lang w:val="sk-SK"/>
        </w:rPr>
        <w:t xml:space="preserve">monitorovací systém. </w:t>
      </w:r>
    </w:p>
    <w:p w14:paraId="1ED96DF5" w14:textId="25793C32" w:rsidR="00360CF9" w:rsidRPr="00B22D43" w:rsidRDefault="00360CF9" w:rsidP="00360CF9">
      <w:pPr>
        <w:pStyle w:val="Nadpis2"/>
        <w:numPr>
          <w:ilvl w:val="2"/>
          <w:numId w:val="14"/>
        </w:numPr>
        <w:snapToGrid w:val="0"/>
        <w:spacing w:after="120"/>
        <w:jc w:val="both"/>
        <w:rPr>
          <w:rFonts w:ascii="Arial" w:hAnsi="Arial" w:cs="Arial"/>
          <w:b w:val="0"/>
          <w:bCs/>
          <w:sz w:val="18"/>
          <w:szCs w:val="18"/>
          <w:lang w:val="sk-SK"/>
        </w:rPr>
      </w:pPr>
      <w:bookmarkStart w:id="53" w:name="_Ref153294393"/>
      <w:r w:rsidRPr="00B22D43">
        <w:rPr>
          <w:rFonts w:ascii="Arial" w:hAnsi="Arial" w:cs="Arial"/>
          <w:b w:val="0"/>
          <w:bCs/>
          <w:sz w:val="18"/>
          <w:szCs w:val="18"/>
          <w:lang w:val="sk-SK"/>
        </w:rPr>
        <w:t>Poskytovateľ je povinný od začatia poskytovania Služieb podpory prevádzky počas celej dob</w:t>
      </w:r>
      <w:r w:rsidR="00463F19">
        <w:rPr>
          <w:rFonts w:ascii="Arial" w:hAnsi="Arial" w:cs="Arial"/>
          <w:b w:val="0"/>
          <w:bCs/>
          <w:sz w:val="18"/>
          <w:szCs w:val="18"/>
          <w:lang w:val="sk-SK"/>
        </w:rPr>
        <w:t>y</w:t>
      </w:r>
      <w:r w:rsidRPr="00B22D43">
        <w:rPr>
          <w:rFonts w:ascii="Arial" w:hAnsi="Arial" w:cs="Arial"/>
          <w:b w:val="0"/>
          <w:bCs/>
          <w:sz w:val="18"/>
          <w:szCs w:val="18"/>
          <w:lang w:val="sk-SK"/>
        </w:rPr>
        <w:t xml:space="preserve"> trvania Zmluvy prevádzkovať Helpdesk, ako aj podporné riešenia podľa odseku </w:t>
      </w:r>
      <w:r w:rsidR="00A50805" w:rsidRPr="00B22D43">
        <w:rPr>
          <w:rFonts w:ascii="Arial" w:hAnsi="Arial" w:cs="Arial"/>
          <w:b w:val="0"/>
          <w:bCs/>
          <w:sz w:val="18"/>
          <w:szCs w:val="18"/>
          <w:lang w:val="sk-SK"/>
        </w:rPr>
        <w:fldChar w:fldCharType="begin"/>
      </w:r>
      <w:r w:rsidR="00A50805" w:rsidRPr="00B22D43">
        <w:rPr>
          <w:rFonts w:ascii="Arial" w:hAnsi="Arial" w:cs="Arial"/>
          <w:b w:val="0"/>
          <w:bCs/>
          <w:sz w:val="18"/>
          <w:szCs w:val="18"/>
          <w:lang w:val="sk-SK"/>
        </w:rPr>
        <w:instrText xml:space="preserve"> REF _Ref153896311 \r \h </w:instrText>
      </w:r>
      <w:r w:rsidR="00DA7C0D" w:rsidRPr="00B22D43">
        <w:rPr>
          <w:rFonts w:ascii="Arial" w:hAnsi="Arial" w:cs="Arial"/>
          <w:b w:val="0"/>
          <w:bCs/>
          <w:sz w:val="18"/>
          <w:szCs w:val="18"/>
          <w:lang w:val="sk-SK"/>
        </w:rPr>
        <w:instrText xml:space="preserve"> \* MERGEFORMAT </w:instrText>
      </w:r>
      <w:r w:rsidR="00A50805" w:rsidRPr="00B22D43">
        <w:rPr>
          <w:rFonts w:ascii="Arial" w:hAnsi="Arial" w:cs="Arial"/>
          <w:b w:val="0"/>
          <w:bCs/>
          <w:sz w:val="18"/>
          <w:szCs w:val="18"/>
          <w:lang w:val="sk-SK"/>
        </w:rPr>
      </w:r>
      <w:r w:rsidR="00A50805" w:rsidRPr="00B22D43">
        <w:rPr>
          <w:rFonts w:ascii="Arial" w:hAnsi="Arial" w:cs="Arial"/>
          <w:b w:val="0"/>
          <w:bCs/>
          <w:sz w:val="18"/>
          <w:szCs w:val="18"/>
          <w:lang w:val="sk-SK"/>
        </w:rPr>
        <w:fldChar w:fldCharType="separate"/>
      </w:r>
      <w:r w:rsidR="00313130">
        <w:rPr>
          <w:rFonts w:ascii="Arial" w:hAnsi="Arial" w:cs="Arial"/>
          <w:b w:val="0"/>
          <w:bCs/>
          <w:sz w:val="18"/>
          <w:szCs w:val="18"/>
          <w:lang w:val="sk-SK"/>
        </w:rPr>
        <w:t>6.3</w:t>
      </w:r>
      <w:r w:rsidR="00A50805" w:rsidRPr="00B22D43">
        <w:rPr>
          <w:rFonts w:ascii="Arial" w:hAnsi="Arial" w:cs="Arial"/>
          <w:b w:val="0"/>
          <w:bCs/>
          <w:sz w:val="18"/>
          <w:szCs w:val="18"/>
          <w:lang w:val="sk-SK"/>
        </w:rPr>
        <w:fldChar w:fldCharType="end"/>
      </w:r>
      <w:r w:rsidRPr="00B22D43">
        <w:rPr>
          <w:rFonts w:ascii="Arial" w:hAnsi="Arial" w:cs="Arial"/>
          <w:b w:val="0"/>
          <w:bCs/>
          <w:sz w:val="18"/>
          <w:szCs w:val="18"/>
          <w:lang w:val="sk-SK"/>
        </w:rPr>
        <w:t xml:space="preserve"> prílohy 2 (</w:t>
      </w:r>
      <w:proofErr w:type="spellStart"/>
      <w:r w:rsidRPr="00B22D43">
        <w:rPr>
          <w:rFonts w:ascii="Arial" w:hAnsi="Arial" w:cs="Arial"/>
          <w:b w:val="0"/>
          <w:bCs/>
          <w:sz w:val="18"/>
          <w:szCs w:val="18"/>
          <w:lang w:val="sk-SK"/>
        </w:rPr>
        <w:t>hotline</w:t>
      </w:r>
      <w:proofErr w:type="spellEnd"/>
      <w:r w:rsidRPr="00B22D43">
        <w:rPr>
          <w:rFonts w:ascii="Arial" w:hAnsi="Arial" w:cs="Arial"/>
          <w:b w:val="0"/>
          <w:bCs/>
          <w:sz w:val="18"/>
          <w:szCs w:val="18"/>
          <w:lang w:val="sk-SK"/>
        </w:rPr>
        <w:t>, servisný email).</w:t>
      </w:r>
    </w:p>
    <w:p w14:paraId="165C140B" w14:textId="77777777" w:rsidR="00360CF9" w:rsidRPr="00075483" w:rsidRDefault="00360CF9" w:rsidP="00360CF9">
      <w:pPr>
        <w:pStyle w:val="Nadpis2"/>
        <w:numPr>
          <w:ilvl w:val="2"/>
          <w:numId w:val="14"/>
        </w:numPr>
        <w:snapToGrid w:val="0"/>
        <w:spacing w:after="120"/>
        <w:jc w:val="both"/>
        <w:rPr>
          <w:rFonts w:ascii="Arial" w:hAnsi="Arial"/>
          <w:b w:val="0"/>
          <w:sz w:val="18"/>
          <w:lang w:val="sk-SK"/>
        </w:rPr>
      </w:pPr>
      <w:bookmarkStart w:id="54" w:name="_Ref153541309"/>
      <w:r w:rsidRPr="00075483">
        <w:rPr>
          <w:rFonts w:ascii="Arial" w:hAnsi="Arial"/>
          <w:b w:val="0"/>
          <w:sz w:val="18"/>
          <w:lang w:val="sk-SK"/>
        </w:rPr>
        <w:t>Poskytovateľ je povinný predkladať Objednávateľovi Správy na mesačnej báze, najneskôr do 5. kalendárneho dňa nasledujúceho kalendárneho mesiaca za obdobie bezprostredne predchádzajúceho kalendárneho mesiaca (</w:t>
      </w:r>
      <w:r w:rsidRPr="00075483">
        <w:rPr>
          <w:rFonts w:ascii="Arial" w:hAnsi="Arial"/>
          <w:sz w:val="18"/>
          <w:lang w:val="sk-SK"/>
        </w:rPr>
        <w:t>Vyhodnocovacie obdobie</w:t>
      </w:r>
      <w:r w:rsidRPr="00075483">
        <w:rPr>
          <w:rFonts w:ascii="Arial" w:hAnsi="Arial"/>
          <w:b w:val="0"/>
          <w:sz w:val="18"/>
          <w:lang w:val="sk-SK"/>
        </w:rPr>
        <w:t>), ako aj na základe požiadavky Objednávateľa. Z obsahu Správy musí byť zrejmé či boli Služby podpory prevádzky poskytované riadne.</w:t>
      </w:r>
      <w:bookmarkEnd w:id="54"/>
    </w:p>
    <w:p w14:paraId="65799AC6" w14:textId="1B9B68DE" w:rsidR="00360CF9" w:rsidRPr="00075483" w:rsidRDefault="00360CF9" w:rsidP="00360CF9">
      <w:pPr>
        <w:pStyle w:val="Nadpis2"/>
        <w:numPr>
          <w:ilvl w:val="2"/>
          <w:numId w:val="14"/>
        </w:numPr>
        <w:snapToGrid w:val="0"/>
        <w:spacing w:after="120"/>
        <w:jc w:val="both"/>
        <w:rPr>
          <w:rFonts w:ascii="Arial" w:hAnsi="Arial"/>
          <w:b w:val="0"/>
          <w:sz w:val="18"/>
          <w:lang w:val="sk-SK"/>
        </w:rPr>
      </w:pPr>
      <w:bookmarkStart w:id="55" w:name="_Ref153297767"/>
      <w:bookmarkEnd w:id="53"/>
      <w:r w:rsidRPr="00075483">
        <w:rPr>
          <w:rFonts w:ascii="Arial" w:hAnsi="Arial"/>
          <w:b w:val="0"/>
          <w:sz w:val="18"/>
          <w:lang w:val="sk-SK"/>
        </w:rPr>
        <w:t>Správy podliehajú schváleniu zo strany Objednávateľa. Objednávateľ je povinný Správu podľa predchádzajúceho odseku následne schváliť alebo neschváliť v lehote do 10 Pracovných dní od jej predloženia Poskytovateľom. Ak Objednávateľ Správu neschváli z dôvodu, že Poskytovateľ neposkytol Služby podpory prevádzky v súlade s SLA, Objednávateľ vo svojich výhradách k Správe vyčísli zľavu z ceny Služieb podpory prevádzky v súlade s</w:t>
      </w:r>
      <w:r w:rsidR="00A50805" w:rsidRPr="00075483">
        <w:rPr>
          <w:rFonts w:ascii="Arial" w:hAnsi="Arial"/>
          <w:b w:val="0"/>
          <w:sz w:val="18"/>
          <w:lang w:val="sk-SK"/>
        </w:rPr>
        <w:t> </w:t>
      </w:r>
      <w:r w:rsidRPr="00075483">
        <w:rPr>
          <w:rFonts w:ascii="Arial" w:hAnsi="Arial"/>
          <w:b w:val="0"/>
          <w:sz w:val="18"/>
          <w:lang w:val="sk-SK"/>
        </w:rPr>
        <w:t>odsekom</w:t>
      </w:r>
      <w:r w:rsidR="00A50805" w:rsidRPr="00075483">
        <w:rPr>
          <w:rFonts w:ascii="Arial" w:hAnsi="Arial"/>
          <w:b w:val="0"/>
          <w:sz w:val="18"/>
          <w:lang w:val="sk-SK"/>
        </w:rPr>
        <w:t xml:space="preserve"> </w:t>
      </w:r>
      <w:r w:rsidR="00A50805" w:rsidRPr="00C772B4">
        <w:rPr>
          <w:rFonts w:ascii="Arial" w:hAnsi="Arial" w:cs="Arial"/>
          <w:b w:val="0"/>
          <w:bCs/>
          <w:sz w:val="18"/>
          <w:szCs w:val="18"/>
          <w:lang w:val="sk-SK"/>
        </w:rPr>
        <w:fldChar w:fldCharType="begin"/>
      </w:r>
      <w:r w:rsidR="00A50805" w:rsidRPr="00C772B4">
        <w:rPr>
          <w:rFonts w:ascii="Arial" w:hAnsi="Arial" w:cs="Arial"/>
          <w:b w:val="0"/>
          <w:bCs/>
          <w:sz w:val="18"/>
          <w:szCs w:val="18"/>
          <w:lang w:val="sk-SK"/>
        </w:rPr>
        <w:instrText xml:space="preserve"> REF _Ref161333300 \r \h </w:instrText>
      </w:r>
      <w:r w:rsidR="00DA7C0D" w:rsidRPr="00C772B4">
        <w:rPr>
          <w:rFonts w:ascii="Arial" w:hAnsi="Arial" w:cs="Arial"/>
          <w:b w:val="0"/>
          <w:bCs/>
          <w:sz w:val="18"/>
          <w:szCs w:val="18"/>
          <w:lang w:val="sk-SK"/>
        </w:rPr>
        <w:instrText xml:space="preserve"> \* MERGEFORMAT </w:instrText>
      </w:r>
      <w:r w:rsidR="00A50805" w:rsidRPr="00C772B4">
        <w:rPr>
          <w:rFonts w:ascii="Arial" w:hAnsi="Arial" w:cs="Arial"/>
          <w:b w:val="0"/>
          <w:bCs/>
          <w:sz w:val="18"/>
          <w:szCs w:val="18"/>
          <w:lang w:val="sk-SK"/>
        </w:rPr>
      </w:r>
      <w:r w:rsidR="00A50805" w:rsidRPr="00C772B4">
        <w:rPr>
          <w:rFonts w:ascii="Arial" w:hAnsi="Arial" w:cs="Arial"/>
          <w:b w:val="0"/>
          <w:bCs/>
          <w:sz w:val="18"/>
          <w:szCs w:val="18"/>
          <w:lang w:val="sk-SK"/>
        </w:rPr>
        <w:fldChar w:fldCharType="separate"/>
      </w:r>
      <w:r w:rsidR="00313130">
        <w:rPr>
          <w:rFonts w:ascii="Arial" w:hAnsi="Arial" w:cs="Arial"/>
          <w:b w:val="0"/>
          <w:bCs/>
          <w:sz w:val="18"/>
          <w:szCs w:val="18"/>
          <w:lang w:val="sk-SK"/>
        </w:rPr>
        <w:t>11.1</w:t>
      </w:r>
      <w:r w:rsidR="00A50805" w:rsidRPr="00C772B4">
        <w:rPr>
          <w:rFonts w:ascii="Arial" w:hAnsi="Arial" w:cs="Arial"/>
          <w:b w:val="0"/>
          <w:bCs/>
          <w:sz w:val="18"/>
          <w:szCs w:val="18"/>
          <w:lang w:val="sk-SK"/>
        </w:rPr>
        <w:fldChar w:fldCharType="end"/>
      </w:r>
      <w:r w:rsidRPr="00075483">
        <w:rPr>
          <w:rFonts w:ascii="Arial" w:hAnsi="Arial"/>
          <w:b w:val="0"/>
          <w:sz w:val="18"/>
          <w:lang w:val="sk-SK"/>
        </w:rPr>
        <w:t xml:space="preserve"> a prílohou 2. Túto zľavu Poskytovateľ zohľadní vo faktúre za príslušný mesiac poskytovania Služieb podpory prevádzky. Ak sa Objednávateľ k Správe nevyjadrí v lehote podľa prvej vety tohto odseku, Poskytovateľ ho opätovne písomne vyzve na vyjadrenie. Ak Objednávateľ bez oprávneného dôvodu neschváli Správu podľa tohto odseku alebo nezašle Poskytovateľovi žiadne výhrady k zaslanej Správe do 20 Pracovných dní od jej predloženia (napriek opakovanej výzve Poskytovateľa), považuje sa táto Správa za schválenú. Pri uplatnení výhrad Objednávateľom je Poskytovateľ povinný predložiť na schválenie Objednávateľovi opravenú Správu bezodkladne, najneskôr do 5 Pracovných dní, a následne začína plynúť nová lehota 10 Pracovných dní na schválenie alebo neschválenie opravenej Správy odo dňa opätovného predloženia opravenej Správy Poskytovateľom.</w:t>
      </w:r>
      <w:bookmarkEnd w:id="55"/>
    </w:p>
    <w:p w14:paraId="0533814A" w14:textId="77777777" w:rsidR="00A30AE6" w:rsidRPr="00914DCD" w:rsidRDefault="00A30AE6" w:rsidP="00CD10DF">
      <w:pPr>
        <w:pStyle w:val="Nadpis2"/>
        <w:numPr>
          <w:ilvl w:val="1"/>
          <w:numId w:val="14"/>
        </w:numPr>
        <w:snapToGrid w:val="0"/>
        <w:spacing w:after="120"/>
        <w:ind w:left="709" w:hanging="709"/>
        <w:jc w:val="both"/>
        <w:rPr>
          <w:rFonts w:ascii="Arial" w:hAnsi="Arial" w:cs="Arial"/>
          <w:sz w:val="18"/>
          <w:szCs w:val="18"/>
          <w:lang w:val="sk-SK"/>
        </w:rPr>
      </w:pPr>
      <w:bookmarkStart w:id="56" w:name="_Ref153473005"/>
      <w:bookmarkEnd w:id="47"/>
      <w:bookmarkEnd w:id="48"/>
      <w:bookmarkEnd w:id="49"/>
      <w:bookmarkEnd w:id="50"/>
      <w:r w:rsidRPr="00914DCD">
        <w:rPr>
          <w:rFonts w:ascii="Arial" w:hAnsi="Arial" w:cs="Arial"/>
          <w:sz w:val="18"/>
          <w:szCs w:val="18"/>
          <w:lang w:val="sk-SK"/>
        </w:rPr>
        <w:t>Pokyny Objednávateľa</w:t>
      </w:r>
      <w:bookmarkEnd w:id="56"/>
    </w:p>
    <w:p w14:paraId="23F3A1D1" w14:textId="77777777" w:rsidR="00A30AE6"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bookmarkStart w:id="57" w:name="_Ref95813336"/>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je povinný postupovať pri plnení pokynov a zadaní zo strany Objednávateľa s Náležitou starostlivosťou, pričom je povinný </w:t>
      </w:r>
      <w:r w:rsidR="00A30AE6" w:rsidRPr="00914DCD">
        <w:rPr>
          <w:rFonts w:ascii="Arial" w:hAnsi="Arial" w:cs="Arial"/>
          <w:b w:val="0"/>
          <w:bCs/>
          <w:sz w:val="18"/>
          <w:szCs w:val="18"/>
          <w:lang w:val="sk-SK" w:eastAsia="sk-SK"/>
        </w:rPr>
        <w:t xml:space="preserve">bez zbytočného odkladu písomne upozorniť Objednávateľa na nevhodnú povahu pokynov </w:t>
      </w:r>
      <w:r w:rsidR="00D916F7">
        <w:rPr>
          <w:rFonts w:ascii="Arial" w:hAnsi="Arial" w:cs="Arial"/>
          <w:b w:val="0"/>
          <w:bCs/>
          <w:sz w:val="18"/>
          <w:szCs w:val="18"/>
          <w:lang w:val="sk-SK" w:eastAsia="sk-SK"/>
        </w:rPr>
        <w:t>alebo</w:t>
      </w:r>
      <w:r w:rsidR="00A30AE6" w:rsidRPr="00914DCD">
        <w:rPr>
          <w:rFonts w:ascii="Arial" w:hAnsi="Arial" w:cs="Arial"/>
          <w:b w:val="0"/>
          <w:bCs/>
          <w:sz w:val="18"/>
          <w:szCs w:val="18"/>
          <w:lang w:val="sk-SK" w:eastAsia="sk-SK"/>
        </w:rPr>
        <w:t xml:space="preserve"> podkladov poskytnutých Objednávateľom s</w:t>
      </w:r>
      <w:r w:rsidR="00DA7C0D">
        <w:rPr>
          <w:rFonts w:ascii="Arial" w:hAnsi="Arial" w:cs="Arial"/>
          <w:b w:val="0"/>
          <w:bCs/>
          <w:sz w:val="18"/>
          <w:szCs w:val="18"/>
          <w:lang w:val="sk-SK" w:eastAsia="sk-SK"/>
        </w:rPr>
        <w:t xml:space="preserve"> </w:t>
      </w:r>
      <w:r w:rsidR="00A30AE6" w:rsidRPr="00914DCD">
        <w:rPr>
          <w:rFonts w:ascii="Arial" w:hAnsi="Arial" w:cs="Arial"/>
          <w:b w:val="0"/>
          <w:bCs/>
          <w:sz w:val="18"/>
          <w:szCs w:val="18"/>
          <w:lang w:val="sk-SK" w:eastAsia="sk-SK"/>
        </w:rPr>
        <w:t xml:space="preserve">adekvátnym odôvodnením nevhodnosti povahy takýchto pokynov alebo podkladov, ak </w:t>
      </w:r>
      <w:r w:rsidR="00A30AE6" w:rsidRPr="00914DCD">
        <w:rPr>
          <w:rFonts w:ascii="Arial" w:hAnsi="Arial" w:cs="Arial"/>
          <w:b w:val="0"/>
          <w:bCs/>
          <w:sz w:val="18"/>
          <w:szCs w:val="18"/>
          <w:lang w:val="sk-SK"/>
        </w:rPr>
        <w:t>mohol</w:t>
      </w:r>
      <w:r w:rsidR="00A30AE6" w:rsidRPr="00914DCD">
        <w:rPr>
          <w:rFonts w:ascii="Arial" w:hAnsi="Arial" w:cs="Arial"/>
          <w:b w:val="0"/>
          <w:bCs/>
          <w:sz w:val="18"/>
          <w:szCs w:val="18"/>
          <w:lang w:val="sk-SK" w:eastAsia="sk-SK"/>
        </w:rPr>
        <w:t xml:space="preserve"> túto nevhodnosť zistiť pri vynaložení Náležitej starostlivosti</w:t>
      </w:r>
      <w:r w:rsidR="00A30AE6" w:rsidRPr="00914DCD">
        <w:rPr>
          <w:rFonts w:ascii="Arial" w:hAnsi="Arial" w:cs="Arial"/>
          <w:b w:val="0"/>
          <w:bCs/>
          <w:sz w:val="18"/>
          <w:szCs w:val="18"/>
          <w:lang w:val="sk-SK"/>
        </w:rPr>
        <w:t xml:space="preserve">. Ak </w:t>
      </w:r>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písomne neupozorní Objednávateľa na nevhodnosť pokynov, nemôže sa zbaviť zodpovednosti za vzniknutú škodu, iba ak nevhodnosť nemohol zistiť ani pri vynaložení Náležitej starostlivosti. </w:t>
      </w:r>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nezodpovedá za škodu, ktorá </w:t>
      </w:r>
      <w:r w:rsidR="00A30AE6" w:rsidRPr="00914DCD">
        <w:rPr>
          <w:rFonts w:ascii="Arial" w:hAnsi="Arial" w:cs="Arial"/>
          <w:b w:val="0"/>
          <w:bCs/>
          <w:sz w:val="18"/>
          <w:szCs w:val="18"/>
          <w:lang w:val="sk-SK"/>
        </w:rPr>
        <w:lastRenderedPageBreak/>
        <w:t xml:space="preserve">vznikla v dôsledku nevhodného pokynu alebo podkladu zo strany Objednávateľa, ak </w:t>
      </w:r>
      <w:r>
        <w:rPr>
          <w:rFonts w:ascii="Arial" w:hAnsi="Arial" w:cs="Arial"/>
          <w:b w:val="0"/>
          <w:bCs/>
          <w:sz w:val="18"/>
          <w:szCs w:val="18"/>
          <w:lang w:val="sk-SK"/>
        </w:rPr>
        <w:t>Poskytovateľ</w:t>
      </w:r>
      <w:r w:rsidR="00A30AE6" w:rsidRPr="00914DCD">
        <w:rPr>
          <w:rFonts w:ascii="Arial" w:hAnsi="Arial" w:cs="Arial"/>
          <w:b w:val="0"/>
          <w:bCs/>
          <w:sz w:val="18"/>
          <w:szCs w:val="18"/>
          <w:lang w:val="sk-SK"/>
        </w:rPr>
        <w:t xml:space="preserve"> bezodkladne písomne upozornil Objednávateľa na nevhodnosť tohto pokynu alebo podkladu a Objednávateľ na takom pokyne alebo podklade naďalej trval.</w:t>
      </w:r>
      <w:bookmarkEnd w:id="57"/>
    </w:p>
    <w:p w14:paraId="54938FAA" w14:textId="77777777" w:rsidR="00A30AE6" w:rsidRPr="00914DCD" w:rsidRDefault="00A30AE6"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Ak nevhodné pokyny alebo podklady dané Objednávateľom prekážajú v riadnom plnení povinností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podľa Zmluvy, je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povinný ich plnenie v nevyhnutnom rozsahu prerušiť do doby výmeny nevhodných podkladov alebo zmeny pokynov Objednávateľa alebo písomného oznámenia, že Objednávateľ trvá na poskytnutí plnení podľa Zmluvy s použitím jeho podkladov a pokynov. O dobu, po ktorú bolo potrebné plnenie povinností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podľa Zmluvy prerušiť, sa predlžuje lehota určená na ich splnenie. Uvedené neplatí, ak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Objednávateľa na nevhodnosť pokynov Objednávateľa neupozornil a nevhodnosť mohol zistiť pri vynaložení </w:t>
      </w:r>
      <w:r w:rsidR="009C3A45" w:rsidRPr="00914DCD">
        <w:rPr>
          <w:rFonts w:ascii="Arial" w:hAnsi="Arial" w:cs="Arial"/>
          <w:b w:val="0"/>
          <w:bCs/>
          <w:sz w:val="18"/>
          <w:szCs w:val="18"/>
          <w:lang w:val="sk-SK"/>
        </w:rPr>
        <w:t>Náležitej</w:t>
      </w:r>
      <w:r w:rsidRPr="00914DCD">
        <w:rPr>
          <w:rFonts w:ascii="Arial" w:hAnsi="Arial" w:cs="Arial"/>
          <w:b w:val="0"/>
          <w:bCs/>
          <w:sz w:val="18"/>
          <w:szCs w:val="18"/>
          <w:lang w:val="sk-SK"/>
        </w:rPr>
        <w:t xml:space="preserve"> starostlivosti.</w:t>
      </w:r>
    </w:p>
    <w:p w14:paraId="3FF83228" w14:textId="77777777" w:rsidR="0012612A" w:rsidRPr="00914DCD" w:rsidRDefault="0012612A" w:rsidP="0012612A">
      <w:pPr>
        <w:pStyle w:val="Nadpis2"/>
        <w:numPr>
          <w:ilvl w:val="1"/>
          <w:numId w:val="14"/>
        </w:numPr>
        <w:snapToGrid w:val="0"/>
        <w:spacing w:after="120"/>
        <w:ind w:left="709" w:hanging="709"/>
        <w:jc w:val="both"/>
        <w:rPr>
          <w:rFonts w:ascii="Arial" w:hAnsi="Arial" w:cs="Arial"/>
          <w:sz w:val="18"/>
          <w:szCs w:val="18"/>
          <w:lang w:val="sk-SK"/>
        </w:rPr>
      </w:pPr>
      <w:bookmarkStart w:id="58" w:name="_Ref152669961"/>
      <w:bookmarkStart w:id="59" w:name="_Ref152590850"/>
      <w:r w:rsidRPr="00914DCD">
        <w:rPr>
          <w:rFonts w:ascii="Arial" w:hAnsi="Arial" w:cs="Arial"/>
          <w:sz w:val="18"/>
          <w:szCs w:val="18"/>
          <w:lang w:val="sk-SK"/>
        </w:rPr>
        <w:t>Súčinnosť Objednávateľa</w:t>
      </w:r>
      <w:bookmarkEnd w:id="58"/>
    </w:p>
    <w:p w14:paraId="2FA91002" w14:textId="08902729" w:rsidR="0012612A" w:rsidRPr="00914DCD" w:rsidRDefault="0012612A" w:rsidP="0012612A">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Objednávateľ sa zaväzuje poskytnúť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ovi potrebnú </w:t>
      </w:r>
      <w:r w:rsidR="00EB559A">
        <w:rPr>
          <w:rFonts w:ascii="Arial" w:hAnsi="Arial" w:cs="Arial"/>
          <w:b w:val="0"/>
          <w:bCs/>
          <w:sz w:val="18"/>
          <w:szCs w:val="18"/>
          <w:lang w:val="sk-SK"/>
        </w:rPr>
        <w:t xml:space="preserve">primeranú </w:t>
      </w:r>
      <w:r w:rsidRPr="00914DCD">
        <w:rPr>
          <w:rFonts w:ascii="Arial" w:hAnsi="Arial" w:cs="Arial"/>
          <w:b w:val="0"/>
          <w:bCs/>
          <w:sz w:val="18"/>
          <w:szCs w:val="18"/>
          <w:lang w:val="sk-SK"/>
        </w:rPr>
        <w:t xml:space="preserve">súčinnosť pri plnení Zmluvy, a to v rozsahu podľa odseku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_Ref152669961 \r \h </w:instrText>
      </w:r>
      <w:r w:rsidR="00914DCD" w:rsidRPr="00914DCD">
        <w:rPr>
          <w:rFonts w:ascii="Arial" w:hAnsi="Arial" w:cs="Arial"/>
          <w:b w:val="0"/>
          <w:bCs/>
          <w:sz w:val="18"/>
          <w:szCs w:val="18"/>
          <w:lang w:val="sk-SK"/>
        </w:rPr>
        <w:instrText xml:space="preserve">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5.4</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r w:rsidR="00A4361F" w:rsidRPr="00914DCD">
        <w:rPr>
          <w:rFonts w:ascii="Arial" w:hAnsi="Arial" w:cs="Arial"/>
          <w:b w:val="0"/>
          <w:bCs/>
          <w:sz w:val="18"/>
          <w:szCs w:val="18"/>
          <w:lang w:val="sk-SK"/>
        </w:rPr>
        <w:t xml:space="preserve"> Pre vylúčenie pochybností platí, že Objednávateľ nie je povinný poskytnúť </w:t>
      </w:r>
      <w:r w:rsidR="00D27CF3">
        <w:rPr>
          <w:rFonts w:ascii="Arial" w:hAnsi="Arial" w:cs="Arial"/>
          <w:b w:val="0"/>
          <w:bCs/>
          <w:sz w:val="18"/>
          <w:szCs w:val="18"/>
          <w:lang w:val="sk-SK"/>
        </w:rPr>
        <w:t>Poskytovateľ</w:t>
      </w:r>
      <w:r w:rsidR="00A4361F" w:rsidRPr="00914DCD">
        <w:rPr>
          <w:rFonts w:ascii="Arial" w:hAnsi="Arial" w:cs="Arial"/>
          <w:b w:val="0"/>
          <w:bCs/>
          <w:sz w:val="18"/>
          <w:szCs w:val="18"/>
          <w:lang w:val="sk-SK"/>
        </w:rPr>
        <w:t xml:space="preserve">ovi žiadnu súčinnosť nad rámec súčinnosti podľa odseku </w:t>
      </w:r>
      <w:r w:rsidR="00A4361F" w:rsidRPr="00914DCD">
        <w:rPr>
          <w:rFonts w:ascii="Arial" w:hAnsi="Arial" w:cs="Arial"/>
          <w:b w:val="0"/>
          <w:bCs/>
          <w:sz w:val="18"/>
          <w:szCs w:val="18"/>
          <w:lang w:val="sk-SK"/>
        </w:rPr>
        <w:fldChar w:fldCharType="begin"/>
      </w:r>
      <w:r w:rsidR="00A4361F" w:rsidRPr="00914DCD">
        <w:rPr>
          <w:rFonts w:ascii="Arial" w:hAnsi="Arial" w:cs="Arial"/>
          <w:b w:val="0"/>
          <w:bCs/>
          <w:sz w:val="18"/>
          <w:szCs w:val="18"/>
          <w:lang w:val="sk-SK"/>
        </w:rPr>
        <w:instrText xml:space="preserve"> REF _Ref152669961 \r \h </w:instrText>
      </w:r>
      <w:r w:rsidR="00914DCD" w:rsidRPr="00914DCD">
        <w:rPr>
          <w:rFonts w:ascii="Arial" w:hAnsi="Arial" w:cs="Arial"/>
          <w:b w:val="0"/>
          <w:bCs/>
          <w:sz w:val="18"/>
          <w:szCs w:val="18"/>
          <w:lang w:val="sk-SK"/>
        </w:rPr>
        <w:instrText xml:space="preserve"> \* MERGEFORMAT </w:instrText>
      </w:r>
      <w:r w:rsidR="00A4361F" w:rsidRPr="00914DCD">
        <w:rPr>
          <w:rFonts w:ascii="Arial" w:hAnsi="Arial" w:cs="Arial"/>
          <w:b w:val="0"/>
          <w:bCs/>
          <w:sz w:val="18"/>
          <w:szCs w:val="18"/>
          <w:lang w:val="sk-SK"/>
        </w:rPr>
      </w:r>
      <w:r w:rsidR="00A4361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5.4</w:t>
      </w:r>
      <w:r w:rsidR="00A4361F" w:rsidRPr="00914DCD">
        <w:rPr>
          <w:rFonts w:ascii="Arial" w:hAnsi="Arial" w:cs="Arial"/>
          <w:b w:val="0"/>
          <w:bCs/>
          <w:sz w:val="18"/>
          <w:szCs w:val="18"/>
          <w:lang w:val="sk-SK"/>
        </w:rPr>
        <w:fldChar w:fldCharType="end"/>
      </w:r>
      <w:r w:rsidR="00A4361F" w:rsidRPr="00914DCD">
        <w:rPr>
          <w:rFonts w:ascii="Arial" w:hAnsi="Arial" w:cs="Arial"/>
          <w:b w:val="0"/>
          <w:bCs/>
          <w:sz w:val="18"/>
          <w:szCs w:val="18"/>
          <w:lang w:val="sk-SK"/>
        </w:rPr>
        <w:t xml:space="preserve">, ktorú </w:t>
      </w:r>
      <w:r w:rsidR="00D27CF3">
        <w:rPr>
          <w:rFonts w:ascii="Arial" w:hAnsi="Arial" w:cs="Arial"/>
          <w:b w:val="0"/>
          <w:bCs/>
          <w:sz w:val="18"/>
          <w:szCs w:val="18"/>
          <w:lang w:val="sk-SK"/>
        </w:rPr>
        <w:t>Poskytovateľ</w:t>
      </w:r>
      <w:r w:rsidR="00A4361F" w:rsidRPr="00914DCD">
        <w:rPr>
          <w:rFonts w:ascii="Arial" w:hAnsi="Arial" w:cs="Arial"/>
          <w:b w:val="0"/>
          <w:bCs/>
          <w:sz w:val="18"/>
          <w:szCs w:val="18"/>
          <w:lang w:val="sk-SK"/>
        </w:rPr>
        <w:t xml:space="preserve"> považuje za dostatočnú pre plnenie svojich záväzkov zo Zmluvy.</w:t>
      </w:r>
    </w:p>
    <w:p w14:paraId="03D7F0A6" w14:textId="77777777" w:rsidR="0012612A" w:rsidRPr="00914DCD" w:rsidRDefault="00A4361F" w:rsidP="0012612A">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V rámci poskytovania súčinnosti je Objednávateľ povinný poskytnúť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ovi dokumenty, ktorými disponuje, ktoré sú nevyhnutné pre riadne plnenie Zmluvy </w:t>
      </w:r>
      <w:r w:rsidR="00D27CF3">
        <w:rPr>
          <w:rFonts w:ascii="Arial" w:hAnsi="Arial" w:cs="Arial"/>
          <w:b w:val="0"/>
          <w:bCs/>
          <w:sz w:val="18"/>
          <w:szCs w:val="18"/>
          <w:lang w:val="sk-SK"/>
        </w:rPr>
        <w:t>Poskytovateľ</w:t>
      </w:r>
      <w:r w:rsidRPr="00914DCD">
        <w:rPr>
          <w:rFonts w:ascii="Arial" w:hAnsi="Arial" w:cs="Arial"/>
          <w:b w:val="0"/>
          <w:bCs/>
          <w:sz w:val="18"/>
          <w:szCs w:val="18"/>
          <w:lang w:val="sk-SK"/>
        </w:rPr>
        <w:t>om. Objednávateľ však nie je povinný vytvárať žiadne nové dokumenty.</w:t>
      </w:r>
    </w:p>
    <w:p w14:paraId="0E37D491" w14:textId="77777777" w:rsidR="00A4361F" w:rsidRPr="00914DCD" w:rsidRDefault="00A4361F" w:rsidP="0012612A">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Za účelom poskytnutia súčinnosti Objednávateľ:</w:t>
      </w:r>
    </w:p>
    <w:p w14:paraId="0EE2845D" w14:textId="77777777" w:rsidR="00A4361F" w:rsidRPr="00914DCD" w:rsidRDefault="00A4361F" w:rsidP="00930A06">
      <w:pPr>
        <w:pStyle w:val="Nadpis2"/>
        <w:numPr>
          <w:ilvl w:val="0"/>
          <w:numId w:val="50"/>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sa bude zúčastňovať akceptačného konania,</w:t>
      </w:r>
    </w:p>
    <w:p w14:paraId="22FC946A" w14:textId="77777777" w:rsidR="0012612A" w:rsidRPr="00914DCD" w:rsidRDefault="00A4361F" w:rsidP="00930A06">
      <w:pPr>
        <w:pStyle w:val="Nadpis2"/>
        <w:numPr>
          <w:ilvl w:val="0"/>
          <w:numId w:val="50"/>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zabezpečí </w:t>
      </w:r>
      <w:r w:rsidR="00D27CF3">
        <w:rPr>
          <w:rFonts w:ascii="Arial" w:hAnsi="Arial" w:cs="Arial"/>
          <w:b w:val="0"/>
          <w:bCs/>
          <w:sz w:val="18"/>
          <w:szCs w:val="18"/>
          <w:lang w:val="sk-SK"/>
        </w:rPr>
        <w:t>Poskytovateľ</w:t>
      </w:r>
      <w:r w:rsidRPr="00914DCD">
        <w:rPr>
          <w:rFonts w:ascii="Arial" w:hAnsi="Arial" w:cs="Arial"/>
          <w:b w:val="0"/>
          <w:bCs/>
          <w:sz w:val="18"/>
          <w:szCs w:val="18"/>
          <w:lang w:val="sk-SK"/>
        </w:rPr>
        <w:t>ovi vstup na pracoviská Objednávateľa</w:t>
      </w:r>
      <w:r w:rsidR="00447597">
        <w:rPr>
          <w:rFonts w:ascii="Arial" w:hAnsi="Arial" w:cs="Arial"/>
          <w:b w:val="0"/>
          <w:bCs/>
          <w:sz w:val="18"/>
          <w:szCs w:val="18"/>
          <w:lang w:val="sk-SK"/>
        </w:rPr>
        <w:t>, avšak</w:t>
      </w:r>
      <w:r w:rsidRPr="00914DCD">
        <w:rPr>
          <w:rFonts w:ascii="Arial" w:hAnsi="Arial" w:cs="Arial"/>
          <w:b w:val="0"/>
          <w:bCs/>
          <w:sz w:val="18"/>
          <w:szCs w:val="18"/>
          <w:lang w:val="sk-SK"/>
        </w:rPr>
        <w:t xml:space="preserve"> výlučne za prítomnosti Objednávateľa, resp. v sprievode </w:t>
      </w:r>
      <w:r w:rsidR="00422252">
        <w:rPr>
          <w:rFonts w:ascii="Arial" w:hAnsi="Arial" w:cs="Arial"/>
          <w:b w:val="0"/>
          <w:bCs/>
          <w:sz w:val="18"/>
          <w:szCs w:val="18"/>
          <w:lang w:val="sk-SK"/>
        </w:rPr>
        <w:t>oprávnenej</w:t>
      </w:r>
      <w:r w:rsidR="00422252" w:rsidRPr="00914DCD">
        <w:rPr>
          <w:rFonts w:ascii="Arial" w:hAnsi="Arial" w:cs="Arial"/>
          <w:b w:val="0"/>
          <w:bCs/>
          <w:sz w:val="18"/>
          <w:szCs w:val="18"/>
          <w:lang w:val="sk-SK"/>
        </w:rPr>
        <w:t xml:space="preserve"> </w:t>
      </w:r>
      <w:r w:rsidRPr="00914DCD">
        <w:rPr>
          <w:rFonts w:ascii="Arial" w:hAnsi="Arial" w:cs="Arial"/>
          <w:b w:val="0"/>
          <w:bCs/>
          <w:sz w:val="18"/>
          <w:szCs w:val="18"/>
          <w:lang w:val="sk-SK"/>
        </w:rPr>
        <w:t>osoby Objednávateľa,</w:t>
      </w:r>
    </w:p>
    <w:p w14:paraId="4ED67BED" w14:textId="2472DB14" w:rsidR="00A4361F" w:rsidRPr="00914DCD" w:rsidRDefault="00A4361F" w:rsidP="00930A06">
      <w:pPr>
        <w:pStyle w:val="Nadpis2"/>
        <w:numPr>
          <w:ilvl w:val="0"/>
          <w:numId w:val="50"/>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sprístupní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ovi, pri dodržaní bezpečnostných a ďalších predpisov Objednávateľa, technickú, komunikačnú a systémovú infraštruktúru pre zhotovovanie IS vrátane zdrojov energie, v rozsahu nevyhnutnom pre riadne zhotovenie IS na náklady Objednávateľa, s výnimkou nákladov na prevádzku komunikačnej linky pre vzdialený prístup. Rozsah požadovaných prístupových práv je uvedený v prílohe </w:t>
      </w:r>
      <w:r w:rsidR="00060155">
        <w:rPr>
          <w:rFonts w:ascii="Arial" w:hAnsi="Arial" w:cs="Arial"/>
          <w:b w:val="0"/>
          <w:bCs/>
          <w:sz w:val="18"/>
          <w:szCs w:val="18"/>
          <w:lang w:val="sk-SK"/>
        </w:rPr>
        <w:t>6</w:t>
      </w:r>
      <w:r w:rsidR="00E96B4D" w:rsidRPr="00914DCD">
        <w:rPr>
          <w:rFonts w:ascii="Arial" w:hAnsi="Arial" w:cs="Arial"/>
          <w:b w:val="0"/>
          <w:bCs/>
          <w:sz w:val="18"/>
          <w:szCs w:val="18"/>
          <w:lang w:val="sk-SK"/>
        </w:rPr>
        <w:t>.</w:t>
      </w:r>
    </w:p>
    <w:p w14:paraId="155D0FA3" w14:textId="77777777" w:rsidR="00513CC3" w:rsidRPr="00914DCD" w:rsidRDefault="00513CC3" w:rsidP="00513CC3">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Ak prípadné omeškanie Objednávateľa s poskytnutím súčinnosti má alebo preukázateľne bude mať vplyv na dodržanie Harmonogramu, t.</w:t>
      </w:r>
      <w:r w:rsidR="00884848">
        <w:rPr>
          <w:rFonts w:ascii="Arial" w:hAnsi="Arial" w:cs="Arial"/>
          <w:b w:val="0"/>
          <w:bCs/>
          <w:sz w:val="18"/>
          <w:szCs w:val="18"/>
          <w:lang w:val="sk-SK"/>
        </w:rPr>
        <w:t xml:space="preserve"> </w:t>
      </w:r>
      <w:r w:rsidRPr="00914DCD">
        <w:rPr>
          <w:rFonts w:ascii="Arial" w:hAnsi="Arial" w:cs="Arial"/>
          <w:b w:val="0"/>
          <w:bCs/>
          <w:sz w:val="18"/>
          <w:szCs w:val="18"/>
          <w:lang w:val="sk-SK"/>
        </w:rPr>
        <w:t xml:space="preserve">j. ak ide o neposkytnutie takej súčinnosti, ktorá je nevyhnutná pre včasné vykonanie </w:t>
      </w:r>
      <w:r w:rsidR="001B514F">
        <w:rPr>
          <w:rFonts w:ascii="Arial" w:hAnsi="Arial" w:cs="Arial"/>
          <w:b w:val="0"/>
          <w:bCs/>
          <w:sz w:val="18"/>
          <w:szCs w:val="18"/>
          <w:lang w:val="sk-SK"/>
        </w:rPr>
        <w:t>plnenia podľa Zmluvy</w:t>
      </w:r>
      <w:r w:rsidRPr="00914DCD">
        <w:rPr>
          <w:rFonts w:ascii="Arial" w:hAnsi="Arial" w:cs="Arial"/>
          <w:b w:val="0"/>
          <w:bCs/>
          <w:sz w:val="18"/>
          <w:szCs w:val="18"/>
          <w:lang w:val="sk-SK"/>
        </w:rPr>
        <w:t xml:space="preserv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nie je v omeškaní </w:t>
      </w:r>
      <w:r w:rsidR="00F16CA4">
        <w:rPr>
          <w:rFonts w:ascii="Arial" w:hAnsi="Arial" w:cs="Arial"/>
          <w:b w:val="0"/>
          <w:bCs/>
          <w:sz w:val="18"/>
          <w:szCs w:val="18"/>
          <w:lang w:val="sk-SK"/>
        </w:rPr>
        <w:t>s poskytovaním Služby</w:t>
      </w:r>
      <w:r w:rsidR="00EB559A">
        <w:rPr>
          <w:rFonts w:ascii="Arial" w:hAnsi="Arial" w:cs="Arial"/>
          <w:b w:val="0"/>
          <w:bCs/>
          <w:sz w:val="18"/>
          <w:szCs w:val="18"/>
          <w:lang w:val="sk-SK"/>
        </w:rPr>
        <w:t xml:space="preserve"> počas času trvania omeškania Objednávateľa</w:t>
      </w:r>
      <w:r w:rsidRPr="00914DCD">
        <w:rPr>
          <w:rFonts w:ascii="Arial" w:hAnsi="Arial" w:cs="Arial"/>
          <w:b w:val="0"/>
          <w:bCs/>
          <w:sz w:val="18"/>
          <w:szCs w:val="18"/>
          <w:lang w:val="sk-SK"/>
        </w:rPr>
        <w:t xml:space="preserve">. Ihneď po vzniku omeškania Objednávateľa podľa predchádzajúcej vety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písomne upozorní Objednávateľa na konkrétne vymedzenú povinnosť, s ktorou je Objednávateľ v omeškaní, a toto upozornenie pravidelne písomne obnovuje najmenej jedenkrát za 10 Pracovných dní až do dosiahnutia nápravy. V prípade nesplnenia uvedenej informačnej povinnosti </w:t>
      </w:r>
      <w:r w:rsidR="00D27CF3">
        <w:rPr>
          <w:rFonts w:ascii="Arial" w:hAnsi="Arial" w:cs="Arial"/>
          <w:b w:val="0"/>
          <w:bCs/>
          <w:sz w:val="18"/>
          <w:szCs w:val="18"/>
          <w:lang w:val="sk-SK"/>
        </w:rPr>
        <w:t>Poskytovateľ</w:t>
      </w:r>
      <w:r w:rsidR="00EB559A">
        <w:rPr>
          <w:rFonts w:ascii="Arial" w:hAnsi="Arial" w:cs="Arial"/>
          <w:b w:val="0"/>
          <w:bCs/>
          <w:sz w:val="18"/>
          <w:szCs w:val="18"/>
          <w:lang w:val="sk-SK"/>
        </w:rPr>
        <w:t xml:space="preserve">om </w:t>
      </w:r>
      <w:r w:rsidRPr="00914DCD">
        <w:rPr>
          <w:rFonts w:ascii="Arial" w:hAnsi="Arial" w:cs="Arial"/>
          <w:b w:val="0"/>
          <w:bCs/>
          <w:sz w:val="18"/>
          <w:szCs w:val="18"/>
          <w:lang w:val="sk-SK"/>
        </w:rPr>
        <w:t>sa má za to, že Objednávateľ nie je v omeškaní.</w:t>
      </w:r>
    </w:p>
    <w:p w14:paraId="2E2DA034" w14:textId="77777777" w:rsidR="006B125A" w:rsidRPr="00914DCD" w:rsidRDefault="006B125A" w:rsidP="00CD10DF">
      <w:pPr>
        <w:pStyle w:val="Nadpis2"/>
        <w:numPr>
          <w:ilvl w:val="1"/>
          <w:numId w:val="14"/>
        </w:numPr>
        <w:snapToGrid w:val="0"/>
        <w:spacing w:after="120"/>
        <w:ind w:left="709" w:hanging="709"/>
        <w:jc w:val="both"/>
        <w:rPr>
          <w:rFonts w:ascii="Arial" w:hAnsi="Arial" w:cs="Arial"/>
          <w:sz w:val="18"/>
          <w:szCs w:val="18"/>
          <w:lang w:val="sk-SK"/>
        </w:rPr>
      </w:pPr>
      <w:bookmarkStart w:id="60" w:name="_Ref152858550"/>
      <w:bookmarkEnd w:id="59"/>
      <w:r w:rsidRPr="00914DCD">
        <w:rPr>
          <w:rFonts w:ascii="Arial" w:hAnsi="Arial" w:cs="Arial"/>
          <w:sz w:val="18"/>
          <w:szCs w:val="18"/>
          <w:lang w:val="sk-SK"/>
        </w:rPr>
        <w:t>Správy o plnení</w:t>
      </w:r>
      <w:bookmarkEnd w:id="60"/>
    </w:p>
    <w:p w14:paraId="2767C961" w14:textId="77777777" w:rsidR="006B125A"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6B125A" w:rsidRPr="00914DCD">
        <w:rPr>
          <w:rFonts w:ascii="Arial" w:hAnsi="Arial" w:cs="Arial"/>
          <w:b w:val="0"/>
          <w:bCs/>
          <w:sz w:val="18"/>
          <w:szCs w:val="18"/>
          <w:lang w:val="sk-SK"/>
        </w:rPr>
        <w:t xml:space="preserve"> je počas trvania Zmluvy povinný predkladať oprávnenej osobe Objednávateľa správy o plnení </w:t>
      </w:r>
      <w:r w:rsidR="00502FD7" w:rsidRPr="00914DCD">
        <w:rPr>
          <w:rFonts w:ascii="Arial" w:hAnsi="Arial" w:cs="Arial"/>
          <w:b w:val="0"/>
          <w:bCs/>
          <w:sz w:val="18"/>
          <w:szCs w:val="18"/>
          <w:lang w:val="sk-SK"/>
        </w:rPr>
        <w:t xml:space="preserve">Zmluvy </w:t>
      </w:r>
      <w:r w:rsidR="006B125A" w:rsidRPr="00914DCD">
        <w:rPr>
          <w:rFonts w:ascii="Arial" w:hAnsi="Arial" w:cs="Arial"/>
          <w:b w:val="0"/>
          <w:bCs/>
          <w:sz w:val="18"/>
          <w:szCs w:val="18"/>
          <w:lang w:val="sk-SK"/>
        </w:rPr>
        <w:t>v nižšie uvedenom rozsahu a</w:t>
      </w:r>
      <w:r w:rsidR="00F436A2" w:rsidRPr="00914DCD">
        <w:rPr>
          <w:rFonts w:ascii="Arial" w:hAnsi="Arial" w:cs="Arial"/>
          <w:b w:val="0"/>
          <w:bCs/>
          <w:sz w:val="18"/>
          <w:szCs w:val="18"/>
          <w:lang w:val="sk-SK"/>
        </w:rPr>
        <w:t> </w:t>
      </w:r>
      <w:r w:rsidR="006B125A" w:rsidRPr="00914DCD">
        <w:rPr>
          <w:rFonts w:ascii="Arial" w:hAnsi="Arial" w:cs="Arial"/>
          <w:b w:val="0"/>
          <w:bCs/>
          <w:sz w:val="18"/>
          <w:szCs w:val="18"/>
          <w:lang w:val="sk-SK"/>
        </w:rPr>
        <w:t>termínoch</w:t>
      </w:r>
      <w:r w:rsidR="00F436A2" w:rsidRPr="00914DCD">
        <w:rPr>
          <w:rFonts w:ascii="Arial" w:hAnsi="Arial" w:cs="Arial"/>
          <w:b w:val="0"/>
          <w:bCs/>
          <w:sz w:val="18"/>
          <w:szCs w:val="18"/>
          <w:lang w:val="sk-SK"/>
        </w:rPr>
        <w:t>.</w:t>
      </w:r>
    </w:p>
    <w:p w14:paraId="53A54396" w14:textId="77777777" w:rsidR="006B125A" w:rsidRPr="00914DCD" w:rsidRDefault="006B125A" w:rsidP="00CD10DF">
      <w:pPr>
        <w:pStyle w:val="Nadpis2"/>
        <w:numPr>
          <w:ilvl w:val="2"/>
          <w:numId w:val="14"/>
        </w:numPr>
        <w:snapToGrid w:val="0"/>
        <w:spacing w:after="120"/>
        <w:jc w:val="both"/>
        <w:rPr>
          <w:rFonts w:ascii="Arial" w:hAnsi="Arial" w:cs="Arial"/>
          <w:b w:val="0"/>
          <w:bCs/>
          <w:sz w:val="18"/>
          <w:szCs w:val="18"/>
          <w:lang w:val="sk-SK"/>
        </w:rPr>
      </w:pPr>
      <w:bookmarkStart w:id="61" w:name="_Ref152792123"/>
      <w:r w:rsidRPr="00914DCD">
        <w:rPr>
          <w:rFonts w:ascii="Arial" w:hAnsi="Arial" w:cs="Arial"/>
          <w:b w:val="0"/>
          <w:bCs/>
          <w:sz w:val="18"/>
          <w:szCs w:val="18"/>
          <w:lang w:val="sk-SK"/>
        </w:rPr>
        <w:t xml:space="preserve">Priebežné správy je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povinný predkladať pri dosiahnutí míľnika </w:t>
      </w:r>
      <w:r w:rsidR="00502FD7" w:rsidRPr="00914DCD">
        <w:rPr>
          <w:rFonts w:ascii="Arial" w:hAnsi="Arial" w:cs="Arial"/>
          <w:b w:val="0"/>
          <w:bCs/>
          <w:sz w:val="18"/>
          <w:szCs w:val="18"/>
          <w:lang w:val="sk-SK"/>
        </w:rPr>
        <w:t>H</w:t>
      </w:r>
      <w:r w:rsidRPr="00914DCD">
        <w:rPr>
          <w:rFonts w:ascii="Arial" w:hAnsi="Arial" w:cs="Arial"/>
          <w:b w:val="0"/>
          <w:bCs/>
          <w:sz w:val="18"/>
          <w:szCs w:val="18"/>
          <w:lang w:val="sk-SK"/>
        </w:rPr>
        <w:t>armonogramu,</w:t>
      </w:r>
      <w:r w:rsidR="00182DC2" w:rsidRPr="00914DCD">
        <w:rPr>
          <w:rFonts w:ascii="Arial" w:hAnsi="Arial" w:cs="Arial"/>
          <w:b w:val="0"/>
          <w:bCs/>
          <w:sz w:val="18"/>
          <w:szCs w:val="18"/>
          <w:lang w:val="sk-SK"/>
        </w:rPr>
        <w:t xml:space="preserve"> minimálne však </w:t>
      </w:r>
      <w:r w:rsidR="00B92DE2">
        <w:rPr>
          <w:rFonts w:ascii="Arial" w:hAnsi="Arial" w:cs="Arial"/>
          <w:b w:val="0"/>
          <w:bCs/>
          <w:sz w:val="18"/>
          <w:szCs w:val="18"/>
          <w:lang w:val="sk-SK"/>
        </w:rPr>
        <w:t>na mesačnej báze, najneskôr do 10. kalendárneho dňa nasledujúceho kalendárneho mesiaca za obdobie bezprostredne predchádzajúceho kalendárneho mesiaca</w:t>
      </w:r>
      <w:r w:rsidR="00182DC2" w:rsidRPr="00914DCD">
        <w:rPr>
          <w:rFonts w:ascii="Arial" w:hAnsi="Arial" w:cs="Arial"/>
          <w:b w:val="0"/>
          <w:bCs/>
          <w:sz w:val="18"/>
          <w:szCs w:val="18"/>
          <w:lang w:val="sk-SK"/>
        </w:rPr>
        <w:t>,</w:t>
      </w:r>
      <w:r w:rsidRPr="00914DCD">
        <w:rPr>
          <w:rFonts w:ascii="Arial" w:hAnsi="Arial" w:cs="Arial"/>
          <w:b w:val="0"/>
          <w:bCs/>
          <w:sz w:val="18"/>
          <w:szCs w:val="18"/>
          <w:lang w:val="sk-SK"/>
        </w:rPr>
        <w:t xml:space="preserve"> ako aj na základe požiadavky Objednávateľa</w:t>
      </w:r>
      <w:r w:rsidR="00B92DE2">
        <w:rPr>
          <w:rFonts w:ascii="Arial" w:hAnsi="Arial" w:cs="Arial"/>
          <w:b w:val="0"/>
          <w:bCs/>
          <w:sz w:val="18"/>
          <w:szCs w:val="18"/>
          <w:lang w:val="sk-SK"/>
        </w:rPr>
        <w:t>,</w:t>
      </w:r>
      <w:r w:rsidRPr="00914DCD">
        <w:rPr>
          <w:rFonts w:ascii="Arial" w:hAnsi="Arial" w:cs="Arial"/>
          <w:b w:val="0"/>
          <w:bCs/>
          <w:sz w:val="18"/>
          <w:szCs w:val="18"/>
          <w:lang w:val="sk-SK"/>
        </w:rPr>
        <w:t xml:space="preserve"> spolu s nasledovnou dokumentáciou:</w:t>
      </w:r>
      <w:bookmarkEnd w:id="61"/>
      <w:r w:rsidRPr="00914DCD">
        <w:rPr>
          <w:rFonts w:ascii="Arial" w:hAnsi="Arial" w:cs="Arial"/>
          <w:b w:val="0"/>
          <w:bCs/>
          <w:sz w:val="18"/>
          <w:szCs w:val="18"/>
          <w:lang w:val="sk-SK"/>
        </w:rPr>
        <w:t xml:space="preserve"> </w:t>
      </w:r>
    </w:p>
    <w:p w14:paraId="061EB7EC" w14:textId="77777777" w:rsidR="006B125A" w:rsidRPr="00914DCD" w:rsidRDefault="006B125A" w:rsidP="00930A06">
      <w:pPr>
        <w:pStyle w:val="Nadpis2"/>
        <w:numPr>
          <w:ilvl w:val="0"/>
          <w:numId w:val="3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sumarizáciu progresu aktivít – informácie o postupe prác, ktoré umožnia kontrolu plnenia úloh</w:t>
      </w:r>
      <w:r w:rsidR="0039282D">
        <w:rPr>
          <w:rFonts w:ascii="Arial" w:hAnsi="Arial" w:cs="Arial"/>
          <w:b w:val="0"/>
          <w:bCs/>
          <w:sz w:val="18"/>
          <w:szCs w:val="18"/>
          <w:lang w:val="sk-SK"/>
        </w:rPr>
        <w:t xml:space="preserve"> </w:t>
      </w:r>
      <w:r w:rsidR="0039282D" w:rsidRPr="00914DCD">
        <w:rPr>
          <w:rFonts w:ascii="Arial" w:hAnsi="Arial" w:cs="Arial"/>
          <w:b w:val="0"/>
          <w:bCs/>
          <w:sz w:val="18"/>
          <w:szCs w:val="18"/>
          <w:lang w:val="sk-SK"/>
        </w:rPr>
        <w:t>s ohľadom na úspešnosť činnosti plnenia termínov podľa Harmonogramu,</w:t>
      </w:r>
    </w:p>
    <w:p w14:paraId="638297D2" w14:textId="7B92C9F7" w:rsidR="001E5AEA" w:rsidRPr="00914DCD" w:rsidRDefault="00144B4F" w:rsidP="00930A06">
      <w:pPr>
        <w:pStyle w:val="Nadpis2"/>
        <w:numPr>
          <w:ilvl w:val="0"/>
          <w:numId w:val="34"/>
        </w:numPr>
        <w:snapToGrid w:val="0"/>
        <w:spacing w:after="120"/>
        <w:jc w:val="both"/>
        <w:rPr>
          <w:rFonts w:ascii="Arial" w:hAnsi="Arial" w:cs="Arial"/>
          <w:b w:val="0"/>
          <w:bCs/>
          <w:sz w:val="18"/>
          <w:szCs w:val="18"/>
          <w:lang w:val="sk-SK"/>
        </w:rPr>
      </w:pPr>
      <w:r>
        <w:rPr>
          <w:rFonts w:ascii="Arial" w:hAnsi="Arial" w:cs="Arial"/>
          <w:b w:val="0"/>
          <w:bCs/>
          <w:sz w:val="18"/>
          <w:szCs w:val="18"/>
          <w:lang w:val="sk-SK"/>
        </w:rPr>
        <w:t>Správu (</w:t>
      </w:r>
      <w:r w:rsidRPr="00144B4F">
        <w:rPr>
          <w:rFonts w:ascii="Arial" w:hAnsi="Arial" w:cs="Arial"/>
          <w:b w:val="0"/>
          <w:sz w:val="18"/>
          <w:szCs w:val="18"/>
          <w:lang w:val="sk-SK"/>
        </w:rPr>
        <w:t xml:space="preserve">podľa odseku </w:t>
      </w:r>
      <w:r w:rsidRPr="00144B4F">
        <w:rPr>
          <w:rFonts w:ascii="Arial" w:hAnsi="Arial" w:cs="Arial"/>
          <w:b w:val="0"/>
          <w:sz w:val="18"/>
          <w:szCs w:val="18"/>
          <w:highlight w:val="yellow"/>
          <w:lang w:val="sk-SK"/>
        </w:rPr>
        <w:fldChar w:fldCharType="begin"/>
      </w:r>
      <w:r w:rsidRPr="00144B4F">
        <w:rPr>
          <w:rFonts w:ascii="Arial" w:hAnsi="Arial" w:cs="Arial"/>
          <w:b w:val="0"/>
          <w:sz w:val="18"/>
          <w:szCs w:val="18"/>
          <w:lang w:val="sk-SK"/>
        </w:rPr>
        <w:instrText xml:space="preserve"> REF _Ref153827004 \r \h </w:instrText>
      </w:r>
      <w:r>
        <w:rPr>
          <w:rFonts w:ascii="Arial" w:hAnsi="Arial" w:cs="Arial"/>
          <w:b w:val="0"/>
          <w:sz w:val="18"/>
          <w:szCs w:val="18"/>
          <w:highlight w:val="yellow"/>
          <w:lang w:val="sk-SK"/>
        </w:rPr>
        <w:instrText xml:space="preserve"> \* MERGEFORMAT </w:instrText>
      </w:r>
      <w:r w:rsidRPr="00144B4F">
        <w:rPr>
          <w:rFonts w:ascii="Arial" w:hAnsi="Arial" w:cs="Arial"/>
          <w:b w:val="0"/>
          <w:sz w:val="18"/>
          <w:szCs w:val="18"/>
          <w:highlight w:val="yellow"/>
          <w:lang w:val="sk-SK"/>
        </w:rPr>
      </w:r>
      <w:r w:rsidRPr="00144B4F">
        <w:rPr>
          <w:rFonts w:ascii="Arial" w:hAnsi="Arial" w:cs="Arial"/>
          <w:b w:val="0"/>
          <w:sz w:val="18"/>
          <w:szCs w:val="18"/>
          <w:highlight w:val="yellow"/>
          <w:lang w:val="sk-SK"/>
        </w:rPr>
        <w:fldChar w:fldCharType="separate"/>
      </w:r>
      <w:r w:rsidR="00313130">
        <w:rPr>
          <w:rFonts w:ascii="Arial" w:hAnsi="Arial" w:cs="Arial"/>
          <w:b w:val="0"/>
          <w:sz w:val="18"/>
          <w:szCs w:val="18"/>
          <w:lang w:val="sk-SK"/>
        </w:rPr>
        <w:t>5.2</w:t>
      </w:r>
      <w:r w:rsidRPr="00144B4F">
        <w:rPr>
          <w:rFonts w:ascii="Arial" w:hAnsi="Arial" w:cs="Arial"/>
          <w:b w:val="0"/>
          <w:sz w:val="18"/>
          <w:szCs w:val="18"/>
          <w:highlight w:val="yellow"/>
          <w:lang w:val="sk-SK"/>
        </w:rPr>
        <w:fldChar w:fldCharType="end"/>
      </w:r>
      <w:r>
        <w:rPr>
          <w:rFonts w:ascii="Arial" w:hAnsi="Arial" w:cs="Arial"/>
          <w:b w:val="0"/>
          <w:bCs/>
          <w:sz w:val="18"/>
          <w:szCs w:val="18"/>
          <w:lang w:val="sk-SK"/>
        </w:rPr>
        <w:t>)</w:t>
      </w:r>
      <w:r w:rsidR="0039282D">
        <w:rPr>
          <w:rFonts w:ascii="Arial" w:hAnsi="Arial" w:cs="Arial"/>
          <w:b w:val="0"/>
          <w:sz w:val="18"/>
          <w:szCs w:val="18"/>
          <w:lang w:val="sk-SK"/>
        </w:rPr>
        <w:t>,</w:t>
      </w:r>
    </w:p>
    <w:p w14:paraId="2407513F" w14:textId="77777777" w:rsidR="006B125A" w:rsidRDefault="006B125A" w:rsidP="00930A06">
      <w:pPr>
        <w:pStyle w:val="Nadpis2"/>
        <w:numPr>
          <w:ilvl w:val="0"/>
          <w:numId w:val="3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identifikáciu dôležitých problémov a spôsobu ich riešenia, ktoré sa vyskytnú v priebehu plnenia Zmluvy</w:t>
      </w:r>
      <w:r w:rsidR="0043628B">
        <w:rPr>
          <w:rFonts w:ascii="Arial" w:hAnsi="Arial" w:cs="Arial"/>
          <w:b w:val="0"/>
          <w:bCs/>
          <w:sz w:val="18"/>
          <w:szCs w:val="18"/>
          <w:lang w:val="sk-SK"/>
        </w:rPr>
        <w:t>,</w:t>
      </w:r>
    </w:p>
    <w:p w14:paraId="47C49E53" w14:textId="77777777" w:rsidR="006B125A" w:rsidRPr="00914DCD" w:rsidRDefault="00657C77" w:rsidP="00CD10DF">
      <w:pPr>
        <w:pStyle w:val="Nadpis2"/>
        <w:numPr>
          <w:ilvl w:val="2"/>
          <w:numId w:val="14"/>
        </w:numPr>
        <w:snapToGrid w:val="0"/>
        <w:spacing w:after="120"/>
        <w:jc w:val="both"/>
        <w:rPr>
          <w:rFonts w:ascii="Arial" w:hAnsi="Arial" w:cs="Arial"/>
          <w:b w:val="0"/>
          <w:bCs/>
          <w:sz w:val="18"/>
          <w:szCs w:val="18"/>
          <w:lang w:val="sk-SK"/>
        </w:rPr>
      </w:pPr>
      <w:bookmarkStart w:id="62" w:name="_Ref95809386"/>
      <w:r w:rsidRPr="00914DCD">
        <w:rPr>
          <w:rFonts w:ascii="Arial" w:hAnsi="Arial" w:cs="Arial"/>
          <w:b w:val="0"/>
          <w:bCs/>
          <w:sz w:val="18"/>
          <w:szCs w:val="18"/>
          <w:lang w:val="sk-SK"/>
        </w:rPr>
        <w:t>Konečnú správu je</w:t>
      </w:r>
      <w:r w:rsidR="00720767">
        <w:rPr>
          <w:rFonts w:ascii="Arial" w:hAnsi="Arial" w:cs="Arial"/>
          <w:b w:val="0"/>
          <w:bCs/>
          <w:sz w:val="18"/>
          <w:szCs w:val="18"/>
          <w:lang w:val="sk-SK"/>
        </w:rPr>
        <w:t xml:space="preserv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povinný predložiť </w:t>
      </w:r>
      <w:r w:rsidR="00720767">
        <w:rPr>
          <w:rFonts w:ascii="Arial" w:hAnsi="Arial" w:cs="Arial"/>
          <w:b w:val="0"/>
          <w:bCs/>
          <w:sz w:val="18"/>
          <w:szCs w:val="18"/>
          <w:lang w:val="sk-SK"/>
        </w:rPr>
        <w:t xml:space="preserve">Objednávateľovi na schválenie </w:t>
      </w:r>
      <w:r w:rsidR="0039282D">
        <w:rPr>
          <w:rFonts w:ascii="Arial" w:hAnsi="Arial" w:cs="Arial"/>
          <w:b w:val="0"/>
          <w:bCs/>
          <w:sz w:val="18"/>
          <w:szCs w:val="18"/>
          <w:lang w:val="sk-SK"/>
        </w:rPr>
        <w:t xml:space="preserve">po </w:t>
      </w:r>
      <w:r w:rsidR="002E51CD">
        <w:rPr>
          <w:rFonts w:ascii="Arial" w:hAnsi="Arial" w:cs="Arial"/>
          <w:b w:val="0"/>
          <w:bCs/>
          <w:sz w:val="18"/>
          <w:szCs w:val="18"/>
          <w:lang w:val="sk-SK"/>
        </w:rPr>
        <w:t>I</w:t>
      </w:r>
      <w:r w:rsidR="0039282D">
        <w:rPr>
          <w:rFonts w:ascii="Arial" w:hAnsi="Arial" w:cs="Arial"/>
          <w:b w:val="0"/>
          <w:bCs/>
          <w:sz w:val="18"/>
          <w:szCs w:val="18"/>
          <w:lang w:val="sk-SK"/>
        </w:rPr>
        <w:t>mplementácii IS</w:t>
      </w:r>
      <w:r w:rsidR="00336DC4">
        <w:rPr>
          <w:rFonts w:ascii="Arial" w:hAnsi="Arial" w:cs="Arial"/>
          <w:b w:val="0"/>
          <w:bCs/>
          <w:sz w:val="18"/>
          <w:szCs w:val="18"/>
          <w:lang w:val="sk-SK"/>
        </w:rPr>
        <w:t xml:space="preserve"> a HW</w:t>
      </w:r>
      <w:r w:rsidR="0039282D">
        <w:rPr>
          <w:rFonts w:ascii="Arial" w:hAnsi="Arial" w:cs="Arial"/>
          <w:b w:val="0"/>
          <w:bCs/>
          <w:sz w:val="18"/>
          <w:szCs w:val="18"/>
          <w:lang w:val="sk-SK"/>
        </w:rPr>
        <w:t xml:space="preserve"> </w:t>
      </w:r>
      <w:r w:rsidR="00720767">
        <w:rPr>
          <w:rFonts w:ascii="Arial" w:hAnsi="Arial" w:cs="Arial"/>
          <w:b w:val="0"/>
          <w:bCs/>
          <w:sz w:val="18"/>
          <w:szCs w:val="18"/>
          <w:lang w:val="sk-SK"/>
        </w:rPr>
        <w:t>a</w:t>
      </w:r>
      <w:r w:rsidR="00566D0B">
        <w:rPr>
          <w:rFonts w:ascii="Arial" w:hAnsi="Arial" w:cs="Arial"/>
          <w:b w:val="0"/>
          <w:bCs/>
          <w:sz w:val="18"/>
          <w:szCs w:val="18"/>
          <w:lang w:val="sk-SK"/>
        </w:rPr>
        <w:t xml:space="preserve"> </w:t>
      </w:r>
      <w:r w:rsidR="00720767">
        <w:rPr>
          <w:rFonts w:ascii="Arial" w:hAnsi="Arial" w:cs="Arial"/>
          <w:b w:val="0"/>
          <w:bCs/>
          <w:sz w:val="18"/>
          <w:szCs w:val="18"/>
          <w:lang w:val="sk-SK"/>
        </w:rPr>
        <w:t xml:space="preserve">následne Stranami odsúhlasenú verziu </w:t>
      </w:r>
      <w:r w:rsidRPr="00914DCD">
        <w:rPr>
          <w:rFonts w:ascii="Arial" w:hAnsi="Arial" w:cs="Arial"/>
          <w:b w:val="0"/>
          <w:bCs/>
          <w:sz w:val="18"/>
          <w:szCs w:val="18"/>
          <w:lang w:val="sk-SK"/>
        </w:rPr>
        <w:t xml:space="preserve">najneskôr v deň podpísania Záverečného akceptačného protokolu. </w:t>
      </w:r>
      <w:r w:rsidR="006B125A" w:rsidRPr="00914DCD">
        <w:rPr>
          <w:rFonts w:ascii="Arial" w:hAnsi="Arial" w:cs="Arial"/>
          <w:b w:val="0"/>
          <w:bCs/>
          <w:sz w:val="18"/>
          <w:szCs w:val="18"/>
          <w:lang w:val="sk-SK"/>
        </w:rPr>
        <w:t xml:space="preserve">Konečná správa </w:t>
      </w:r>
      <w:r w:rsidR="001A25CC" w:rsidRPr="00914DCD">
        <w:rPr>
          <w:rFonts w:ascii="Arial" w:hAnsi="Arial" w:cs="Arial"/>
          <w:b w:val="0"/>
          <w:bCs/>
          <w:sz w:val="18"/>
          <w:szCs w:val="18"/>
          <w:lang w:val="sk-SK"/>
        </w:rPr>
        <w:t>obsahuje</w:t>
      </w:r>
      <w:r w:rsidR="006B125A" w:rsidRPr="00914DCD">
        <w:rPr>
          <w:rFonts w:ascii="Arial" w:hAnsi="Arial" w:cs="Arial"/>
          <w:b w:val="0"/>
          <w:bCs/>
          <w:sz w:val="18"/>
          <w:szCs w:val="18"/>
          <w:lang w:val="sk-SK"/>
        </w:rPr>
        <w:t>:</w:t>
      </w:r>
      <w:bookmarkEnd w:id="62"/>
    </w:p>
    <w:p w14:paraId="5CFAB815" w14:textId="77777777" w:rsidR="006B125A" w:rsidRPr="00914DCD" w:rsidRDefault="006B125A" w:rsidP="00930A06">
      <w:pPr>
        <w:pStyle w:val="Nadpis2"/>
        <w:numPr>
          <w:ilvl w:val="0"/>
          <w:numId w:val="35"/>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informácie o všetkých dôležitých problémoch a spôsobe ich riešenia, ktoré sa vyskytli počas plnenia Zmluv</w:t>
      </w:r>
      <w:r w:rsidR="0039282D">
        <w:rPr>
          <w:rFonts w:ascii="Arial" w:hAnsi="Arial" w:cs="Arial"/>
          <w:b w:val="0"/>
          <w:bCs/>
          <w:sz w:val="18"/>
          <w:szCs w:val="18"/>
          <w:lang w:val="sk-SK"/>
        </w:rPr>
        <w:t>y</w:t>
      </w:r>
      <w:r w:rsidRPr="00914DCD">
        <w:rPr>
          <w:rFonts w:ascii="Arial" w:hAnsi="Arial" w:cs="Arial"/>
          <w:b w:val="0"/>
          <w:bCs/>
          <w:sz w:val="18"/>
          <w:szCs w:val="18"/>
          <w:lang w:val="sk-SK"/>
        </w:rPr>
        <w:t>,</w:t>
      </w:r>
    </w:p>
    <w:p w14:paraId="1974E6FB" w14:textId="77777777" w:rsidR="006B125A" w:rsidRPr="00914DCD" w:rsidRDefault="006B125A" w:rsidP="00930A06">
      <w:pPr>
        <w:pStyle w:val="Nadpis2"/>
        <w:numPr>
          <w:ilvl w:val="0"/>
          <w:numId w:val="35"/>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odporúčania </w:t>
      </w:r>
      <w:r w:rsidR="00D27CF3">
        <w:rPr>
          <w:rFonts w:ascii="Arial" w:hAnsi="Arial" w:cs="Arial"/>
          <w:b w:val="0"/>
          <w:bCs/>
          <w:sz w:val="18"/>
          <w:szCs w:val="18"/>
          <w:lang w:val="sk-SK"/>
        </w:rPr>
        <w:t>Poskytovateľ</w:t>
      </w:r>
      <w:r w:rsidRPr="00914DCD">
        <w:rPr>
          <w:rFonts w:ascii="Arial" w:hAnsi="Arial" w:cs="Arial"/>
          <w:b w:val="0"/>
          <w:bCs/>
          <w:sz w:val="18"/>
          <w:szCs w:val="18"/>
          <w:lang w:val="sk-SK"/>
        </w:rPr>
        <w:t>a ako sa v budúcnosti vyhnúť prípadným problémom,</w:t>
      </w:r>
    </w:p>
    <w:p w14:paraId="34CDED7F" w14:textId="77777777" w:rsidR="006B125A" w:rsidRPr="00914DCD" w:rsidRDefault="00720767" w:rsidP="00930A06">
      <w:pPr>
        <w:pStyle w:val="Nadpis2"/>
        <w:numPr>
          <w:ilvl w:val="0"/>
          <w:numId w:val="35"/>
        </w:numPr>
        <w:snapToGrid w:val="0"/>
        <w:spacing w:after="120"/>
        <w:jc w:val="both"/>
        <w:rPr>
          <w:rFonts w:ascii="Arial" w:hAnsi="Arial" w:cs="Arial"/>
          <w:b w:val="0"/>
          <w:bCs/>
          <w:sz w:val="18"/>
          <w:szCs w:val="18"/>
          <w:lang w:val="sk-SK"/>
        </w:rPr>
      </w:pPr>
      <w:r>
        <w:rPr>
          <w:rFonts w:ascii="Arial" w:hAnsi="Arial" w:cs="Arial"/>
          <w:b w:val="0"/>
          <w:bCs/>
          <w:sz w:val="18"/>
          <w:szCs w:val="18"/>
          <w:lang w:val="sk-SK"/>
        </w:rPr>
        <w:t>zoznam</w:t>
      </w:r>
      <w:r w:rsidR="006B125A" w:rsidRPr="00914DCD">
        <w:rPr>
          <w:rFonts w:ascii="Arial" w:hAnsi="Arial" w:cs="Arial"/>
          <w:b w:val="0"/>
          <w:bCs/>
          <w:sz w:val="18"/>
          <w:szCs w:val="18"/>
          <w:lang w:val="sk-SK"/>
        </w:rPr>
        <w:t xml:space="preserve"> rizík a otvorených otázok.</w:t>
      </w:r>
    </w:p>
    <w:p w14:paraId="5B1CF175" w14:textId="77777777" w:rsidR="00132CB7" w:rsidRPr="00914DCD" w:rsidRDefault="00132CB7" w:rsidP="00CD10DF">
      <w:pPr>
        <w:pStyle w:val="Nadpis2"/>
        <w:numPr>
          <w:ilvl w:val="1"/>
          <w:numId w:val="14"/>
        </w:numPr>
        <w:snapToGrid w:val="0"/>
        <w:spacing w:after="120"/>
        <w:ind w:left="709" w:hanging="709"/>
        <w:jc w:val="both"/>
        <w:rPr>
          <w:rFonts w:ascii="Arial" w:hAnsi="Arial" w:cs="Arial"/>
          <w:sz w:val="18"/>
          <w:szCs w:val="18"/>
          <w:lang w:val="sk-SK"/>
        </w:rPr>
      </w:pPr>
      <w:bookmarkStart w:id="63" w:name="_Ref152673357"/>
      <w:r w:rsidRPr="00914DCD">
        <w:rPr>
          <w:rFonts w:ascii="Arial" w:hAnsi="Arial" w:cs="Arial"/>
          <w:sz w:val="18"/>
          <w:szCs w:val="18"/>
          <w:lang w:val="sk-SK"/>
        </w:rPr>
        <w:lastRenderedPageBreak/>
        <w:t>Školenia</w:t>
      </w:r>
      <w:bookmarkEnd w:id="63"/>
    </w:p>
    <w:p w14:paraId="00680AEC" w14:textId="77777777" w:rsidR="00132CB7"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132CB7" w:rsidRPr="00914DCD">
        <w:rPr>
          <w:rFonts w:ascii="Arial" w:hAnsi="Arial" w:cs="Arial"/>
          <w:b w:val="0"/>
          <w:bCs/>
          <w:sz w:val="18"/>
          <w:szCs w:val="18"/>
          <w:lang w:val="sk-SK"/>
        </w:rPr>
        <w:t xml:space="preserve"> sa zaväzuje, že bude počas </w:t>
      </w:r>
      <w:r w:rsidR="00255754">
        <w:rPr>
          <w:rFonts w:ascii="Arial" w:hAnsi="Arial" w:cs="Arial"/>
          <w:b w:val="0"/>
          <w:bCs/>
          <w:sz w:val="18"/>
          <w:szCs w:val="18"/>
          <w:lang w:val="sk-SK"/>
        </w:rPr>
        <w:t>poskytovania Služieb</w:t>
      </w:r>
      <w:r w:rsidR="00132CB7" w:rsidRPr="00914DCD">
        <w:rPr>
          <w:rFonts w:ascii="Arial" w:hAnsi="Arial" w:cs="Arial"/>
          <w:b w:val="0"/>
          <w:bCs/>
          <w:sz w:val="18"/>
          <w:szCs w:val="18"/>
          <w:lang w:val="sk-SK"/>
        </w:rPr>
        <w:t xml:space="preserve"> vykonávať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kolenia pre pracovníkov Objednávateľa </w:t>
      </w:r>
      <w:r w:rsidR="00C36C47">
        <w:rPr>
          <w:rFonts w:ascii="Arial" w:hAnsi="Arial" w:cs="Arial"/>
          <w:b w:val="0"/>
          <w:bCs/>
          <w:sz w:val="18"/>
          <w:szCs w:val="18"/>
          <w:lang w:val="sk-SK"/>
        </w:rPr>
        <w:t xml:space="preserve">v rozsahu a </w:t>
      </w:r>
      <w:r w:rsidR="00132CB7" w:rsidRPr="00914DCD">
        <w:rPr>
          <w:rFonts w:ascii="Arial" w:hAnsi="Arial" w:cs="Arial"/>
          <w:b w:val="0"/>
          <w:bCs/>
          <w:sz w:val="18"/>
          <w:szCs w:val="18"/>
          <w:lang w:val="sk-SK"/>
        </w:rPr>
        <w:t xml:space="preserve">podľa potreby Objednávateľa. </w:t>
      </w:r>
    </w:p>
    <w:p w14:paraId="3277A50D" w14:textId="77777777" w:rsidR="00132CB7" w:rsidRPr="00914DCD" w:rsidRDefault="00132CB7"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Školenia bude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vykonávať v priestoroch Objednávateľa, ak sa Strany písomne nedohodnú inak. Objednávateľ sa zaväzuje poskytnúť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ovi potrebnú súčinnosť, a to najmä formou včasného poskytnutia vhodnej miestnosti na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kolenia, pričom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je povinný požiadať Objednávateľa o poskytnutie priestorov najneskôr 5 Pracovných dní pred uskutočnením </w:t>
      </w:r>
      <w:r w:rsidR="009E3698">
        <w:rPr>
          <w:rFonts w:ascii="Arial" w:hAnsi="Arial" w:cs="Arial"/>
          <w:b w:val="0"/>
          <w:bCs/>
          <w:sz w:val="18"/>
          <w:szCs w:val="18"/>
          <w:lang w:val="sk-SK"/>
        </w:rPr>
        <w:t>Š</w:t>
      </w:r>
      <w:r w:rsidRPr="00914DCD">
        <w:rPr>
          <w:rFonts w:ascii="Arial" w:hAnsi="Arial" w:cs="Arial"/>
          <w:b w:val="0"/>
          <w:bCs/>
          <w:sz w:val="18"/>
          <w:szCs w:val="18"/>
          <w:lang w:val="sk-SK"/>
        </w:rPr>
        <w:t>kolenia.</w:t>
      </w:r>
    </w:p>
    <w:p w14:paraId="3303A8BC" w14:textId="77777777" w:rsidR="00132CB7"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132CB7" w:rsidRPr="00914DCD">
        <w:rPr>
          <w:rFonts w:ascii="Arial" w:hAnsi="Arial" w:cs="Arial"/>
          <w:b w:val="0"/>
          <w:bCs/>
          <w:sz w:val="18"/>
          <w:szCs w:val="18"/>
          <w:lang w:val="sk-SK"/>
        </w:rPr>
        <w:t xml:space="preserve"> sa zaväzuje vykonať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kolenia tak, aby účastníci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kolení ovládali všetky funkcionality potrebné k výkonu ich práce na pokročilej úrovni najneskôr v čase nasadenia</w:t>
      </w:r>
      <w:r w:rsidR="00E913DF">
        <w:rPr>
          <w:rFonts w:ascii="Arial" w:hAnsi="Arial" w:cs="Arial"/>
          <w:b w:val="0"/>
          <w:bCs/>
          <w:sz w:val="18"/>
          <w:szCs w:val="18"/>
          <w:lang w:val="sk-SK"/>
        </w:rPr>
        <w:t xml:space="preserve"> HW a</w:t>
      </w:r>
      <w:r w:rsidR="00132CB7" w:rsidRPr="00914DCD">
        <w:rPr>
          <w:rFonts w:ascii="Arial" w:hAnsi="Arial" w:cs="Arial"/>
          <w:b w:val="0"/>
          <w:bCs/>
          <w:sz w:val="18"/>
          <w:szCs w:val="18"/>
          <w:lang w:val="sk-SK"/>
        </w:rPr>
        <w:t xml:space="preserve"> IS do </w:t>
      </w:r>
      <w:r w:rsidR="00E556F3" w:rsidRPr="00914DCD">
        <w:rPr>
          <w:rFonts w:ascii="Arial" w:hAnsi="Arial" w:cs="Arial"/>
          <w:b w:val="0"/>
          <w:bCs/>
          <w:sz w:val="18"/>
          <w:szCs w:val="18"/>
          <w:lang w:val="sk-SK"/>
        </w:rPr>
        <w:t>bežnej</w:t>
      </w:r>
      <w:r w:rsidR="00A42095">
        <w:rPr>
          <w:rFonts w:ascii="Arial" w:hAnsi="Arial" w:cs="Arial"/>
          <w:b w:val="0"/>
          <w:bCs/>
          <w:sz w:val="18"/>
          <w:szCs w:val="18"/>
          <w:lang w:val="sk-SK"/>
        </w:rPr>
        <w:t xml:space="preserve"> </w:t>
      </w:r>
      <w:r w:rsidR="00132CB7" w:rsidRPr="00914DCD">
        <w:rPr>
          <w:rFonts w:ascii="Arial" w:hAnsi="Arial" w:cs="Arial"/>
          <w:b w:val="0"/>
          <w:bCs/>
          <w:sz w:val="18"/>
          <w:szCs w:val="18"/>
          <w:lang w:val="sk-SK"/>
        </w:rPr>
        <w:t>prevádzky</w:t>
      </w:r>
      <w:r w:rsidR="00C36C47">
        <w:rPr>
          <w:rFonts w:ascii="Arial" w:hAnsi="Arial" w:cs="Arial"/>
          <w:b w:val="0"/>
          <w:bCs/>
          <w:sz w:val="18"/>
          <w:szCs w:val="18"/>
          <w:lang w:val="sk-SK"/>
        </w:rPr>
        <w:t xml:space="preserve"> (čo preukáže ich otestovaním na </w:t>
      </w:r>
      <w:r w:rsidR="00CE135D">
        <w:rPr>
          <w:rFonts w:ascii="Arial" w:hAnsi="Arial" w:cs="Arial"/>
          <w:b w:val="0"/>
          <w:bCs/>
          <w:sz w:val="18"/>
          <w:szCs w:val="18"/>
          <w:lang w:val="sk-SK"/>
        </w:rPr>
        <w:t>záver</w:t>
      </w:r>
      <w:r w:rsidR="00C36C47">
        <w:rPr>
          <w:rFonts w:ascii="Arial" w:hAnsi="Arial" w:cs="Arial"/>
          <w:b w:val="0"/>
          <w:bCs/>
          <w:sz w:val="18"/>
          <w:szCs w:val="18"/>
          <w:lang w:val="sk-SK"/>
        </w:rPr>
        <w:t xml:space="preserve"> každého </w:t>
      </w:r>
      <w:r w:rsidR="009E3698">
        <w:rPr>
          <w:rFonts w:ascii="Arial" w:hAnsi="Arial" w:cs="Arial"/>
          <w:b w:val="0"/>
          <w:bCs/>
          <w:sz w:val="18"/>
          <w:szCs w:val="18"/>
          <w:lang w:val="sk-SK"/>
        </w:rPr>
        <w:t>Š</w:t>
      </w:r>
      <w:r w:rsidR="00C36C47">
        <w:rPr>
          <w:rFonts w:ascii="Arial" w:hAnsi="Arial" w:cs="Arial"/>
          <w:b w:val="0"/>
          <w:bCs/>
          <w:sz w:val="18"/>
          <w:szCs w:val="18"/>
          <w:lang w:val="sk-SK"/>
        </w:rPr>
        <w:t>kolenia)</w:t>
      </w:r>
      <w:r w:rsidR="00132CB7" w:rsidRPr="00914DCD">
        <w:rPr>
          <w:rFonts w:ascii="Arial" w:hAnsi="Arial" w:cs="Arial"/>
          <w:b w:val="0"/>
          <w:bCs/>
          <w:sz w:val="18"/>
          <w:szCs w:val="18"/>
          <w:lang w:val="sk-SK"/>
        </w:rPr>
        <w:t xml:space="preserve"> s výnimkou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kolení založených na produktívnych dátach, alebo spojených so zadávaním produktívnych dát užívateľmi, ktoré </w:t>
      </w:r>
      <w:r>
        <w:rPr>
          <w:rFonts w:ascii="Arial" w:hAnsi="Arial" w:cs="Arial"/>
          <w:b w:val="0"/>
          <w:bCs/>
          <w:sz w:val="18"/>
          <w:szCs w:val="18"/>
          <w:lang w:val="sk-SK"/>
        </w:rPr>
        <w:t>Poskytovateľ</w:t>
      </w:r>
      <w:r w:rsidR="00132CB7" w:rsidRPr="00914DCD">
        <w:rPr>
          <w:rFonts w:ascii="Arial" w:hAnsi="Arial" w:cs="Arial"/>
          <w:b w:val="0"/>
          <w:bCs/>
          <w:sz w:val="18"/>
          <w:szCs w:val="18"/>
          <w:lang w:val="sk-SK"/>
        </w:rPr>
        <w:t xml:space="preserve"> vykoná najneskôr do 2 týždňov od uvedenia IS do </w:t>
      </w:r>
      <w:r w:rsidR="00E556F3" w:rsidRPr="00914DCD">
        <w:rPr>
          <w:rFonts w:ascii="Arial" w:hAnsi="Arial" w:cs="Arial"/>
          <w:b w:val="0"/>
          <w:bCs/>
          <w:sz w:val="18"/>
          <w:szCs w:val="18"/>
          <w:lang w:val="sk-SK"/>
        </w:rPr>
        <w:t>bežnej</w:t>
      </w:r>
      <w:r w:rsidR="00132CB7" w:rsidRPr="00914DCD">
        <w:rPr>
          <w:rFonts w:ascii="Arial" w:hAnsi="Arial" w:cs="Arial"/>
          <w:b w:val="0"/>
          <w:bCs/>
          <w:sz w:val="18"/>
          <w:szCs w:val="18"/>
          <w:lang w:val="sk-SK"/>
        </w:rPr>
        <w:t xml:space="preserve"> prevádzky. Ak po vykonaní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kolenia došlo k zmene funkcionality IS, vykoná </w:t>
      </w:r>
      <w:r>
        <w:rPr>
          <w:rFonts w:ascii="Arial" w:hAnsi="Arial" w:cs="Arial"/>
          <w:b w:val="0"/>
          <w:bCs/>
          <w:sz w:val="18"/>
          <w:szCs w:val="18"/>
          <w:lang w:val="sk-SK"/>
        </w:rPr>
        <w:t>Poskytovateľ</w:t>
      </w:r>
      <w:r w:rsidR="00132CB7" w:rsidRPr="00914DCD">
        <w:rPr>
          <w:rFonts w:ascii="Arial" w:hAnsi="Arial" w:cs="Arial"/>
          <w:b w:val="0"/>
          <w:bCs/>
          <w:sz w:val="18"/>
          <w:szCs w:val="18"/>
          <w:lang w:val="sk-SK"/>
        </w:rPr>
        <w:t xml:space="preserve">a nové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kolenie pokrývajúce vykonané zmeny v IS.</w:t>
      </w:r>
    </w:p>
    <w:p w14:paraId="2E6D0153" w14:textId="77777777" w:rsidR="00132CB7" w:rsidRPr="00914DCD" w:rsidRDefault="00132CB7"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Počet účastníkov v rámci jedného </w:t>
      </w:r>
      <w:r w:rsidR="009E3698">
        <w:rPr>
          <w:rFonts w:ascii="Arial" w:hAnsi="Arial" w:cs="Arial"/>
          <w:b w:val="0"/>
          <w:bCs/>
          <w:sz w:val="18"/>
          <w:szCs w:val="18"/>
          <w:lang w:val="sk-SK"/>
        </w:rPr>
        <w:t>Š</w:t>
      </w:r>
      <w:r w:rsidRPr="00914DCD">
        <w:rPr>
          <w:rFonts w:ascii="Arial" w:hAnsi="Arial" w:cs="Arial"/>
          <w:b w:val="0"/>
          <w:bCs/>
          <w:sz w:val="18"/>
          <w:szCs w:val="18"/>
          <w:lang w:val="sk-SK"/>
        </w:rPr>
        <w:t>kolenia je spravidla</w:t>
      </w:r>
      <w:r w:rsidR="00AF3A22" w:rsidRPr="00914DCD">
        <w:rPr>
          <w:rFonts w:ascii="Arial" w:hAnsi="Arial" w:cs="Arial"/>
          <w:b w:val="0"/>
          <w:bCs/>
          <w:sz w:val="18"/>
          <w:szCs w:val="18"/>
          <w:lang w:val="sk-SK"/>
        </w:rPr>
        <w:t xml:space="preserve"> do</w:t>
      </w:r>
      <w:r w:rsidRPr="00914DCD">
        <w:rPr>
          <w:rFonts w:ascii="Arial" w:hAnsi="Arial" w:cs="Arial"/>
          <w:b w:val="0"/>
          <w:bCs/>
          <w:sz w:val="18"/>
          <w:szCs w:val="18"/>
          <w:lang w:val="sk-SK"/>
        </w:rPr>
        <w:t xml:space="preserve"> 10 osôb a minimálna dĺžka </w:t>
      </w:r>
      <w:r w:rsidR="009E3698">
        <w:rPr>
          <w:rFonts w:ascii="Arial" w:hAnsi="Arial" w:cs="Arial"/>
          <w:b w:val="0"/>
          <w:bCs/>
          <w:sz w:val="18"/>
          <w:szCs w:val="18"/>
          <w:lang w:val="sk-SK"/>
        </w:rPr>
        <w:t>Š</w:t>
      </w:r>
      <w:r w:rsidRPr="00914DCD">
        <w:rPr>
          <w:rFonts w:ascii="Arial" w:hAnsi="Arial" w:cs="Arial"/>
          <w:b w:val="0"/>
          <w:bCs/>
          <w:sz w:val="18"/>
          <w:szCs w:val="18"/>
          <w:lang w:val="sk-SK"/>
        </w:rPr>
        <w:t>kolenia je</w:t>
      </w:r>
      <w:r w:rsidR="00AF3A22" w:rsidRPr="00914DCD">
        <w:rPr>
          <w:rFonts w:ascii="Arial" w:hAnsi="Arial" w:cs="Arial"/>
          <w:b w:val="0"/>
          <w:bCs/>
          <w:sz w:val="18"/>
          <w:szCs w:val="18"/>
          <w:lang w:val="sk-SK"/>
        </w:rPr>
        <w:t xml:space="preserve"> </w:t>
      </w:r>
      <w:r w:rsidRPr="00914DCD">
        <w:rPr>
          <w:rFonts w:ascii="Arial" w:hAnsi="Arial" w:cs="Arial"/>
          <w:b w:val="0"/>
          <w:bCs/>
          <w:sz w:val="18"/>
          <w:szCs w:val="18"/>
          <w:lang w:val="sk-SK"/>
        </w:rPr>
        <w:t>1 človekodeň.</w:t>
      </w:r>
    </w:p>
    <w:p w14:paraId="26D89C81" w14:textId="77777777" w:rsidR="00132CB7" w:rsidRPr="00914DCD" w:rsidRDefault="00D27CF3" w:rsidP="00CD10DF">
      <w:pPr>
        <w:pStyle w:val="Nadpis2"/>
        <w:numPr>
          <w:ilvl w:val="2"/>
          <w:numId w:val="14"/>
        </w:numPr>
        <w:snapToGrid w:val="0"/>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132CB7" w:rsidRPr="00914DCD">
        <w:rPr>
          <w:rFonts w:ascii="Arial" w:hAnsi="Arial" w:cs="Arial"/>
          <w:b w:val="0"/>
          <w:bCs/>
          <w:sz w:val="18"/>
          <w:szCs w:val="18"/>
          <w:lang w:val="sk-SK"/>
        </w:rPr>
        <w:t xml:space="preserve"> sa zaväzuje pripraviť pre účastníkov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kolení aj študijné materiály na jednotlivé témy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kolenia</w:t>
      </w:r>
      <w:r w:rsidR="00C36C47">
        <w:rPr>
          <w:rFonts w:ascii="Arial" w:hAnsi="Arial" w:cs="Arial"/>
          <w:b w:val="0"/>
          <w:bCs/>
          <w:sz w:val="18"/>
          <w:szCs w:val="18"/>
          <w:lang w:val="sk-SK"/>
        </w:rPr>
        <w:t xml:space="preserve"> (vrátane kontrolného testu pre účastníkov </w:t>
      </w:r>
      <w:r w:rsidR="009E3698">
        <w:rPr>
          <w:rFonts w:ascii="Arial" w:hAnsi="Arial" w:cs="Arial"/>
          <w:b w:val="0"/>
          <w:bCs/>
          <w:sz w:val="18"/>
          <w:szCs w:val="18"/>
          <w:lang w:val="sk-SK"/>
        </w:rPr>
        <w:t>Š</w:t>
      </w:r>
      <w:r w:rsidR="00C36C47">
        <w:rPr>
          <w:rFonts w:ascii="Arial" w:hAnsi="Arial" w:cs="Arial"/>
          <w:b w:val="0"/>
          <w:bCs/>
          <w:sz w:val="18"/>
          <w:szCs w:val="18"/>
          <w:lang w:val="sk-SK"/>
        </w:rPr>
        <w:t>kolení)</w:t>
      </w:r>
      <w:r w:rsidR="00132CB7" w:rsidRPr="00914DCD">
        <w:rPr>
          <w:rFonts w:ascii="Arial" w:hAnsi="Arial" w:cs="Arial"/>
          <w:b w:val="0"/>
          <w:bCs/>
          <w:sz w:val="18"/>
          <w:szCs w:val="18"/>
          <w:lang w:val="sk-SK"/>
        </w:rPr>
        <w:t xml:space="preserve">, ktoré v dostatočnom časovom predstihu pred určeným termínom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 xml:space="preserve">kolenia zašle emailom Objednávateľovi, ako aj účastníkom </w:t>
      </w:r>
      <w:r w:rsidR="009E3698">
        <w:rPr>
          <w:rFonts w:ascii="Arial" w:hAnsi="Arial" w:cs="Arial"/>
          <w:b w:val="0"/>
          <w:bCs/>
          <w:sz w:val="18"/>
          <w:szCs w:val="18"/>
          <w:lang w:val="sk-SK"/>
        </w:rPr>
        <w:t>Š</w:t>
      </w:r>
      <w:r w:rsidR="00132CB7" w:rsidRPr="00914DCD">
        <w:rPr>
          <w:rFonts w:ascii="Arial" w:hAnsi="Arial" w:cs="Arial"/>
          <w:b w:val="0"/>
          <w:bCs/>
          <w:sz w:val="18"/>
          <w:szCs w:val="18"/>
          <w:lang w:val="sk-SK"/>
        </w:rPr>
        <w:t>kolení.</w:t>
      </w:r>
    </w:p>
    <w:p w14:paraId="5EF8C20D" w14:textId="77777777" w:rsidR="00132CB7" w:rsidRPr="00914DCD" w:rsidRDefault="00910B1D"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Prílohou Akceptačného protokolu</w:t>
      </w:r>
      <w:r>
        <w:rPr>
          <w:rFonts w:ascii="Arial" w:hAnsi="Arial" w:cs="Arial"/>
          <w:b w:val="0"/>
          <w:bCs/>
          <w:sz w:val="18"/>
          <w:szCs w:val="18"/>
          <w:lang w:val="sk-SK"/>
        </w:rPr>
        <w:t xml:space="preserve"> </w:t>
      </w:r>
      <w:r w:rsidR="009E3698">
        <w:rPr>
          <w:rFonts w:ascii="Arial" w:hAnsi="Arial" w:cs="Arial"/>
          <w:b w:val="0"/>
          <w:bCs/>
          <w:sz w:val="18"/>
          <w:szCs w:val="18"/>
          <w:lang w:val="sk-SK"/>
        </w:rPr>
        <w:t>Š</w:t>
      </w:r>
      <w:r>
        <w:rPr>
          <w:rFonts w:ascii="Arial" w:hAnsi="Arial" w:cs="Arial"/>
          <w:b w:val="0"/>
          <w:bCs/>
          <w:sz w:val="18"/>
          <w:szCs w:val="18"/>
          <w:lang w:val="sk-SK"/>
        </w:rPr>
        <w:t>kolenia</w:t>
      </w:r>
      <w:r w:rsidRPr="00914DCD">
        <w:rPr>
          <w:rFonts w:ascii="Arial" w:hAnsi="Arial" w:cs="Arial"/>
          <w:b w:val="0"/>
          <w:bCs/>
          <w:sz w:val="18"/>
          <w:szCs w:val="18"/>
          <w:lang w:val="sk-SK"/>
        </w:rPr>
        <w:t xml:space="preserve"> je aj podrobný rozpis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kolení s uvedením témy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kolenia, jeho trvania a miesta, ako aj priložené prezenčné listiny účastníkov </w:t>
      </w:r>
      <w:r w:rsidR="009E3698">
        <w:rPr>
          <w:rFonts w:ascii="Arial" w:hAnsi="Arial" w:cs="Arial"/>
          <w:b w:val="0"/>
          <w:bCs/>
          <w:sz w:val="18"/>
          <w:szCs w:val="18"/>
          <w:lang w:val="sk-SK"/>
        </w:rPr>
        <w:t>Š</w:t>
      </w:r>
      <w:r w:rsidRPr="00914DCD">
        <w:rPr>
          <w:rFonts w:ascii="Arial" w:hAnsi="Arial" w:cs="Arial"/>
          <w:b w:val="0"/>
          <w:bCs/>
          <w:sz w:val="18"/>
          <w:szCs w:val="18"/>
          <w:lang w:val="sk-SK"/>
        </w:rPr>
        <w:t>kolenia</w:t>
      </w:r>
      <w:r>
        <w:rPr>
          <w:rFonts w:ascii="Arial" w:hAnsi="Arial" w:cs="Arial"/>
          <w:b w:val="0"/>
          <w:bCs/>
          <w:sz w:val="18"/>
          <w:szCs w:val="18"/>
          <w:lang w:val="sk-SK"/>
        </w:rPr>
        <w:t xml:space="preserve"> a výsledky kontrolného trestu účastníkov </w:t>
      </w:r>
      <w:r w:rsidR="009E3698">
        <w:rPr>
          <w:rFonts w:ascii="Arial" w:hAnsi="Arial" w:cs="Arial"/>
          <w:b w:val="0"/>
          <w:bCs/>
          <w:sz w:val="18"/>
          <w:szCs w:val="18"/>
          <w:lang w:val="sk-SK"/>
        </w:rPr>
        <w:t>Š</w:t>
      </w:r>
      <w:r>
        <w:rPr>
          <w:rFonts w:ascii="Arial" w:hAnsi="Arial" w:cs="Arial"/>
          <w:b w:val="0"/>
          <w:bCs/>
          <w:sz w:val="18"/>
          <w:szCs w:val="18"/>
          <w:lang w:val="sk-SK"/>
        </w:rPr>
        <w:t>kolenia</w:t>
      </w:r>
      <w:r w:rsidRPr="00914DCD">
        <w:rPr>
          <w:rFonts w:ascii="Arial" w:hAnsi="Arial" w:cs="Arial"/>
          <w:b w:val="0"/>
          <w:bCs/>
          <w:sz w:val="18"/>
          <w:szCs w:val="18"/>
          <w:lang w:val="sk-SK"/>
        </w:rPr>
        <w:t>.</w:t>
      </w:r>
    </w:p>
    <w:p w14:paraId="0839479D" w14:textId="77777777" w:rsidR="00132CB7" w:rsidRPr="00914DCD" w:rsidRDefault="00132CB7"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Objednávateľ je povinný informovať najneskôr 1 Pracovný deň pred výkonom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kolenia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o prekážkach, ktoré znemožňujú vykonanie </w:t>
      </w:r>
      <w:r w:rsidR="009E3698">
        <w:rPr>
          <w:rFonts w:ascii="Arial" w:hAnsi="Arial" w:cs="Arial"/>
          <w:b w:val="0"/>
          <w:bCs/>
          <w:sz w:val="18"/>
          <w:szCs w:val="18"/>
          <w:lang w:val="sk-SK"/>
        </w:rPr>
        <w:t>Š</w:t>
      </w:r>
      <w:r w:rsidRPr="00914DCD">
        <w:rPr>
          <w:rFonts w:ascii="Arial" w:hAnsi="Arial" w:cs="Arial"/>
          <w:b w:val="0"/>
          <w:bCs/>
          <w:sz w:val="18"/>
          <w:szCs w:val="18"/>
          <w:lang w:val="sk-SK"/>
        </w:rPr>
        <w:t>kolenia.</w:t>
      </w:r>
    </w:p>
    <w:p w14:paraId="187D122D" w14:textId="77777777" w:rsidR="00132CB7" w:rsidRPr="00914DCD" w:rsidRDefault="00132CB7"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Ak sa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kolenie neuskutoční z dôvodu prekážok na strane Objednávateľa, resp.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a Objednávateľ naďalej trvá na uskutočnení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kolenia, náhradné </w:t>
      </w:r>
      <w:r w:rsidR="009E3698">
        <w:rPr>
          <w:rFonts w:ascii="Arial" w:hAnsi="Arial" w:cs="Arial"/>
          <w:b w:val="0"/>
          <w:bCs/>
          <w:sz w:val="18"/>
          <w:szCs w:val="18"/>
          <w:lang w:val="sk-SK"/>
        </w:rPr>
        <w:t>Š</w:t>
      </w:r>
      <w:r w:rsidRPr="00914DCD">
        <w:rPr>
          <w:rFonts w:ascii="Arial" w:hAnsi="Arial" w:cs="Arial"/>
          <w:b w:val="0"/>
          <w:bCs/>
          <w:sz w:val="18"/>
          <w:szCs w:val="18"/>
          <w:lang w:val="sk-SK"/>
        </w:rPr>
        <w:t>kolenie sa uskutoční v čase a mieste podľa inštrukcie Objednávateľa.</w:t>
      </w:r>
    </w:p>
    <w:p w14:paraId="112F0E69" w14:textId="77777777" w:rsidR="00132CB7" w:rsidRPr="00914DCD" w:rsidRDefault="00132CB7" w:rsidP="00CD10DF">
      <w:pPr>
        <w:pStyle w:val="Nadpis2"/>
        <w:numPr>
          <w:ilvl w:val="2"/>
          <w:numId w:val="14"/>
        </w:numPr>
        <w:snapToGrid w:val="0"/>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Všetky náklady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súvisiace so zabezpečením </w:t>
      </w:r>
      <w:r w:rsidR="009E3698">
        <w:rPr>
          <w:rFonts w:ascii="Arial" w:hAnsi="Arial" w:cs="Arial"/>
          <w:b w:val="0"/>
          <w:bCs/>
          <w:sz w:val="18"/>
          <w:szCs w:val="18"/>
          <w:lang w:val="sk-SK"/>
        </w:rPr>
        <w:t>Š</w:t>
      </w:r>
      <w:r w:rsidRPr="00914DCD">
        <w:rPr>
          <w:rFonts w:ascii="Arial" w:hAnsi="Arial" w:cs="Arial"/>
          <w:b w:val="0"/>
          <w:bCs/>
          <w:sz w:val="18"/>
          <w:szCs w:val="18"/>
          <w:lang w:val="sk-SK"/>
        </w:rPr>
        <w:t xml:space="preserve">kolení, vrátane školiacich materiálov, sú súčasťou </w:t>
      </w:r>
      <w:r w:rsidR="00262D42" w:rsidRPr="00914DCD">
        <w:rPr>
          <w:rFonts w:ascii="Arial" w:hAnsi="Arial" w:cs="Arial"/>
          <w:b w:val="0"/>
          <w:bCs/>
          <w:sz w:val="18"/>
          <w:szCs w:val="18"/>
          <w:lang w:val="sk-SK"/>
        </w:rPr>
        <w:t>Ceny</w:t>
      </w:r>
      <w:r w:rsidRPr="00914DCD">
        <w:rPr>
          <w:rFonts w:ascii="Arial" w:hAnsi="Arial" w:cs="Arial"/>
          <w:b w:val="0"/>
          <w:bCs/>
          <w:sz w:val="18"/>
          <w:szCs w:val="18"/>
          <w:lang w:val="sk-SK"/>
        </w:rPr>
        <w:t>.</w:t>
      </w:r>
    </w:p>
    <w:p w14:paraId="55487F40" w14:textId="77777777" w:rsidR="00501C74" w:rsidRPr="00914DCD" w:rsidRDefault="004B763C" w:rsidP="00CD10DF">
      <w:pPr>
        <w:pStyle w:val="HKVHeading1"/>
        <w:ind w:left="709" w:hanging="709"/>
        <w:rPr>
          <w:rFonts w:ascii="Arial" w:hAnsi="Arial" w:cs="Arial"/>
          <w:caps/>
          <w:sz w:val="18"/>
          <w:szCs w:val="18"/>
        </w:rPr>
      </w:pPr>
      <w:bookmarkStart w:id="64" w:name="_Ref152592094"/>
      <w:bookmarkStart w:id="65" w:name="_Ref161333332"/>
      <w:bookmarkStart w:id="66" w:name="_Toc177135757"/>
      <w:bookmarkStart w:id="67" w:name="_Toc161334370"/>
      <w:bookmarkStart w:id="68" w:name="_Toc38977929"/>
      <w:r w:rsidRPr="00914DCD">
        <w:rPr>
          <w:rFonts w:ascii="Arial" w:hAnsi="Arial" w:cs="Arial"/>
          <w:caps/>
          <w:sz w:val="18"/>
          <w:szCs w:val="18"/>
        </w:rPr>
        <w:t xml:space="preserve">Odovzdanie a prevzatie </w:t>
      </w:r>
      <w:bookmarkEnd w:id="64"/>
      <w:r w:rsidR="00EB08CB">
        <w:rPr>
          <w:rFonts w:ascii="Arial" w:hAnsi="Arial" w:cs="Arial"/>
          <w:caps/>
          <w:sz w:val="18"/>
          <w:szCs w:val="18"/>
        </w:rPr>
        <w:t>IS</w:t>
      </w:r>
      <w:bookmarkEnd w:id="65"/>
      <w:bookmarkEnd w:id="66"/>
      <w:bookmarkEnd w:id="67"/>
      <w:r w:rsidR="001D4715">
        <w:rPr>
          <w:rFonts w:ascii="Arial" w:hAnsi="Arial" w:cs="Arial"/>
          <w:caps/>
          <w:sz w:val="18"/>
          <w:szCs w:val="18"/>
        </w:rPr>
        <w:t xml:space="preserve"> A HW</w:t>
      </w:r>
    </w:p>
    <w:p w14:paraId="5946A16D" w14:textId="77777777" w:rsidR="00D71C56" w:rsidRPr="00914DCD" w:rsidRDefault="00D71C56" w:rsidP="00CD10DF">
      <w:pPr>
        <w:pStyle w:val="Nadpis2"/>
        <w:numPr>
          <w:ilvl w:val="1"/>
          <w:numId w:val="14"/>
        </w:numPr>
        <w:snapToGrid w:val="0"/>
        <w:spacing w:after="120"/>
        <w:ind w:left="709" w:hanging="709"/>
        <w:jc w:val="both"/>
        <w:rPr>
          <w:rFonts w:ascii="Arial" w:hAnsi="Arial" w:cs="Arial"/>
          <w:bCs/>
          <w:sz w:val="18"/>
          <w:szCs w:val="18"/>
          <w:lang w:val="sk-SK"/>
        </w:rPr>
      </w:pPr>
      <w:bookmarkStart w:id="69" w:name="_Ref152673251"/>
      <w:bookmarkStart w:id="70" w:name="_Ref40365946"/>
      <w:r w:rsidRPr="00914DCD">
        <w:rPr>
          <w:rFonts w:ascii="Arial" w:hAnsi="Arial" w:cs="Arial"/>
          <w:bCs/>
          <w:sz w:val="18"/>
          <w:szCs w:val="18"/>
          <w:lang w:val="sk-SK"/>
        </w:rPr>
        <w:t>Všeobecné ustanovenia</w:t>
      </w:r>
      <w:bookmarkEnd w:id="69"/>
    </w:p>
    <w:p w14:paraId="05ABB103" w14:textId="443BECF4" w:rsidR="00772053" w:rsidRPr="00914DCD" w:rsidRDefault="00EB08CB" w:rsidP="00CD10DF">
      <w:pPr>
        <w:pStyle w:val="Nadpis2"/>
        <w:numPr>
          <w:ilvl w:val="2"/>
          <w:numId w:val="14"/>
        </w:numPr>
        <w:snapToGrid w:val="0"/>
        <w:spacing w:after="120"/>
        <w:jc w:val="both"/>
        <w:rPr>
          <w:rFonts w:ascii="Arial" w:hAnsi="Arial" w:cs="Arial"/>
          <w:b w:val="0"/>
          <w:sz w:val="18"/>
          <w:szCs w:val="18"/>
          <w:lang w:val="sk-SK"/>
        </w:rPr>
      </w:pPr>
      <w:r>
        <w:rPr>
          <w:rFonts w:ascii="Arial" w:hAnsi="Arial" w:cs="Arial"/>
          <w:b w:val="0"/>
          <w:sz w:val="18"/>
          <w:szCs w:val="18"/>
          <w:lang w:val="sk-SK"/>
        </w:rPr>
        <w:t xml:space="preserve">Plnenie Poskytovateľa podľa Zmluvy </w:t>
      </w:r>
      <w:r w:rsidR="0007132B" w:rsidRPr="00914DCD">
        <w:rPr>
          <w:rFonts w:ascii="Arial" w:hAnsi="Arial" w:cs="Arial"/>
          <w:b w:val="0"/>
          <w:sz w:val="18"/>
          <w:szCs w:val="18"/>
          <w:lang w:val="sk-SK"/>
        </w:rPr>
        <w:t xml:space="preserve">sa odovzdáva Objednávateľovi postupom podľa tohto odseku </w:t>
      </w:r>
      <w:r w:rsidR="0007132B" w:rsidRPr="00914DCD">
        <w:rPr>
          <w:rFonts w:ascii="Arial" w:hAnsi="Arial" w:cs="Arial"/>
          <w:b w:val="0"/>
          <w:sz w:val="18"/>
          <w:szCs w:val="18"/>
          <w:lang w:val="sk-SK"/>
        </w:rPr>
        <w:fldChar w:fldCharType="begin"/>
      </w:r>
      <w:r w:rsidR="0007132B" w:rsidRPr="00914DCD">
        <w:rPr>
          <w:rFonts w:ascii="Arial" w:hAnsi="Arial" w:cs="Arial"/>
          <w:b w:val="0"/>
          <w:sz w:val="18"/>
          <w:szCs w:val="18"/>
          <w:lang w:val="sk-SK"/>
        </w:rPr>
        <w:instrText xml:space="preserve"> REF _Ref152592094 \w \h </w:instrText>
      </w:r>
      <w:r w:rsidR="00914DCD" w:rsidRPr="00914DCD">
        <w:rPr>
          <w:rFonts w:ascii="Arial" w:hAnsi="Arial" w:cs="Arial"/>
          <w:b w:val="0"/>
          <w:sz w:val="18"/>
          <w:szCs w:val="18"/>
          <w:lang w:val="sk-SK"/>
        </w:rPr>
        <w:instrText xml:space="preserve"> \* MERGEFORMAT </w:instrText>
      </w:r>
      <w:r w:rsidR="0007132B" w:rsidRPr="00914DCD">
        <w:rPr>
          <w:rFonts w:ascii="Arial" w:hAnsi="Arial" w:cs="Arial"/>
          <w:b w:val="0"/>
          <w:sz w:val="18"/>
          <w:szCs w:val="18"/>
          <w:lang w:val="sk-SK"/>
        </w:rPr>
      </w:r>
      <w:r w:rsidR="0007132B" w:rsidRPr="00914DCD">
        <w:rPr>
          <w:rFonts w:ascii="Arial" w:hAnsi="Arial" w:cs="Arial"/>
          <w:b w:val="0"/>
          <w:sz w:val="18"/>
          <w:szCs w:val="18"/>
          <w:lang w:val="sk-SK"/>
        </w:rPr>
        <w:fldChar w:fldCharType="separate"/>
      </w:r>
      <w:r w:rsidR="00313130">
        <w:rPr>
          <w:rFonts w:ascii="Arial" w:hAnsi="Arial" w:cs="Arial"/>
          <w:b w:val="0"/>
          <w:sz w:val="18"/>
          <w:szCs w:val="18"/>
          <w:lang w:val="sk-SK"/>
        </w:rPr>
        <w:t>6</w:t>
      </w:r>
      <w:r w:rsidR="0007132B" w:rsidRPr="00914DCD">
        <w:rPr>
          <w:rFonts w:ascii="Arial" w:hAnsi="Arial" w:cs="Arial"/>
          <w:b w:val="0"/>
          <w:sz w:val="18"/>
          <w:szCs w:val="18"/>
          <w:lang w:val="sk-SK"/>
        </w:rPr>
        <w:fldChar w:fldCharType="end"/>
      </w:r>
      <w:r w:rsidR="002122EC" w:rsidRPr="00914DCD">
        <w:rPr>
          <w:rFonts w:ascii="Arial" w:hAnsi="Arial" w:cs="Arial"/>
          <w:b w:val="0"/>
          <w:sz w:val="18"/>
          <w:szCs w:val="18"/>
          <w:lang w:val="sk-SK"/>
        </w:rPr>
        <w:t>.</w:t>
      </w:r>
    </w:p>
    <w:p w14:paraId="26B26E79" w14:textId="77777777" w:rsidR="004B763C" w:rsidRPr="00914DCD" w:rsidRDefault="00D27CF3" w:rsidP="00CD10DF">
      <w:pPr>
        <w:pStyle w:val="Nadpis2"/>
        <w:numPr>
          <w:ilvl w:val="2"/>
          <w:numId w:val="14"/>
        </w:numPr>
        <w:snapToGrid w:val="0"/>
        <w:spacing w:after="120"/>
        <w:jc w:val="both"/>
        <w:rPr>
          <w:rFonts w:ascii="Arial" w:hAnsi="Arial" w:cs="Arial"/>
          <w:b w:val="0"/>
          <w:sz w:val="18"/>
          <w:szCs w:val="18"/>
          <w:lang w:val="sk-SK"/>
        </w:rPr>
      </w:pPr>
      <w:r>
        <w:rPr>
          <w:rFonts w:ascii="Arial" w:hAnsi="Arial" w:cs="Arial"/>
          <w:b w:val="0"/>
          <w:sz w:val="18"/>
          <w:szCs w:val="18"/>
          <w:lang w:val="sk-SK"/>
        </w:rPr>
        <w:t>Poskytovateľ</w:t>
      </w:r>
      <w:r w:rsidR="00D71C56" w:rsidRPr="00914DCD">
        <w:rPr>
          <w:rFonts w:ascii="Arial" w:hAnsi="Arial" w:cs="Arial"/>
          <w:b w:val="0"/>
          <w:sz w:val="18"/>
          <w:szCs w:val="18"/>
          <w:lang w:val="sk-SK"/>
        </w:rPr>
        <w:t xml:space="preserve"> sa zaväzuje odovzdať Objednávateľovi </w:t>
      </w:r>
      <w:r w:rsidR="00AC3790">
        <w:rPr>
          <w:rFonts w:ascii="Arial" w:hAnsi="Arial" w:cs="Arial"/>
          <w:b w:val="0"/>
          <w:sz w:val="18"/>
          <w:szCs w:val="18"/>
          <w:lang w:val="sk-SK"/>
        </w:rPr>
        <w:t>IS</w:t>
      </w:r>
      <w:r w:rsidR="001D4715">
        <w:rPr>
          <w:rFonts w:ascii="Arial" w:hAnsi="Arial" w:cs="Arial"/>
          <w:b w:val="0"/>
          <w:sz w:val="18"/>
          <w:szCs w:val="18"/>
          <w:lang w:val="sk-SK"/>
        </w:rPr>
        <w:t xml:space="preserve"> a HW</w:t>
      </w:r>
      <w:r w:rsidR="004B763C" w:rsidRPr="00914DCD">
        <w:rPr>
          <w:rFonts w:ascii="Arial" w:hAnsi="Arial" w:cs="Arial"/>
          <w:b w:val="0"/>
          <w:sz w:val="18"/>
          <w:szCs w:val="18"/>
          <w:lang w:val="sk-SK"/>
        </w:rPr>
        <w:t xml:space="preserve"> v termínoch podľa Harmonogramu.</w:t>
      </w:r>
      <w:r w:rsidR="004B763C" w:rsidRPr="00914DCD" w:rsidDel="001C51FC">
        <w:rPr>
          <w:rFonts w:ascii="Arial" w:hAnsi="Arial" w:cs="Arial"/>
          <w:b w:val="0"/>
          <w:sz w:val="18"/>
          <w:szCs w:val="18"/>
          <w:lang w:val="sk-SK"/>
        </w:rPr>
        <w:t xml:space="preserve"> </w:t>
      </w:r>
      <w:r w:rsidR="004B763C" w:rsidRPr="00914DCD">
        <w:rPr>
          <w:rFonts w:ascii="Arial" w:hAnsi="Arial" w:cs="Arial"/>
          <w:b w:val="0"/>
          <w:sz w:val="18"/>
          <w:szCs w:val="18"/>
          <w:lang w:val="sk-SK"/>
        </w:rPr>
        <w:t xml:space="preserve">Výsledkom odovzdania </w:t>
      </w:r>
      <w:r w:rsidR="001B514F">
        <w:rPr>
          <w:rFonts w:ascii="Arial" w:hAnsi="Arial" w:cs="Arial"/>
          <w:b w:val="0"/>
          <w:sz w:val="18"/>
          <w:szCs w:val="18"/>
          <w:lang w:val="sk-SK"/>
        </w:rPr>
        <w:t>IS</w:t>
      </w:r>
      <w:r w:rsidR="001D4715">
        <w:rPr>
          <w:rFonts w:ascii="Arial" w:hAnsi="Arial" w:cs="Arial"/>
          <w:b w:val="0"/>
          <w:sz w:val="18"/>
          <w:szCs w:val="18"/>
          <w:lang w:val="sk-SK"/>
        </w:rPr>
        <w:t xml:space="preserve"> a HW</w:t>
      </w:r>
      <w:r w:rsidR="004B763C" w:rsidRPr="00914DCD">
        <w:rPr>
          <w:rFonts w:ascii="Arial" w:hAnsi="Arial" w:cs="Arial"/>
          <w:b w:val="0"/>
          <w:sz w:val="18"/>
          <w:szCs w:val="18"/>
          <w:lang w:val="sk-SK"/>
        </w:rPr>
        <w:t xml:space="preserve"> </w:t>
      </w:r>
      <w:r>
        <w:rPr>
          <w:rFonts w:ascii="Arial" w:hAnsi="Arial" w:cs="Arial"/>
          <w:b w:val="0"/>
          <w:sz w:val="18"/>
          <w:szCs w:val="18"/>
          <w:lang w:val="sk-SK"/>
        </w:rPr>
        <w:t>Poskytovateľ</w:t>
      </w:r>
      <w:r w:rsidR="004B763C" w:rsidRPr="00914DCD">
        <w:rPr>
          <w:rFonts w:ascii="Arial" w:hAnsi="Arial" w:cs="Arial"/>
          <w:b w:val="0"/>
          <w:sz w:val="18"/>
          <w:szCs w:val="18"/>
          <w:lang w:val="sk-SK"/>
        </w:rPr>
        <w:t>om a jeho prevzatia Objednávateľom je podpísanie Akceptačného protokolu oprávnenými osobami Strán.</w:t>
      </w:r>
    </w:p>
    <w:p w14:paraId="2644DC25" w14:textId="77777777"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Objednávateľ neprevezme </w:t>
      </w:r>
      <w:r w:rsidR="00AC3790">
        <w:rPr>
          <w:rFonts w:ascii="Arial" w:hAnsi="Arial" w:cs="Arial"/>
          <w:b w:val="0"/>
          <w:sz w:val="18"/>
          <w:szCs w:val="18"/>
          <w:lang w:val="sk-SK"/>
        </w:rPr>
        <w:t>IS</w:t>
      </w:r>
      <w:r w:rsidR="001D4715">
        <w:rPr>
          <w:rFonts w:ascii="Arial" w:hAnsi="Arial" w:cs="Arial"/>
          <w:b w:val="0"/>
          <w:sz w:val="18"/>
          <w:szCs w:val="18"/>
          <w:lang w:val="sk-SK"/>
        </w:rPr>
        <w:t xml:space="preserve"> alebo HW</w:t>
      </w:r>
      <w:r w:rsidR="00AC3790">
        <w:rPr>
          <w:rFonts w:ascii="Arial" w:hAnsi="Arial" w:cs="Arial"/>
          <w:b w:val="0"/>
          <w:sz w:val="18"/>
          <w:szCs w:val="18"/>
          <w:lang w:val="sk-SK"/>
        </w:rPr>
        <w:t xml:space="preserve"> ak </w:t>
      </w:r>
      <w:r w:rsidRPr="00914DCD">
        <w:rPr>
          <w:rFonts w:ascii="Arial" w:hAnsi="Arial" w:cs="Arial"/>
          <w:b w:val="0"/>
          <w:sz w:val="18"/>
          <w:szCs w:val="18"/>
          <w:lang w:val="sk-SK"/>
        </w:rPr>
        <w:t xml:space="preserve">má právne </w:t>
      </w:r>
      <w:r w:rsidR="001965CD">
        <w:rPr>
          <w:rFonts w:ascii="Arial" w:hAnsi="Arial" w:cs="Arial"/>
          <w:b w:val="0"/>
          <w:sz w:val="18"/>
          <w:szCs w:val="18"/>
          <w:lang w:val="sk-SK"/>
        </w:rPr>
        <w:t>alebo</w:t>
      </w:r>
      <w:r w:rsidRPr="00914DCD">
        <w:rPr>
          <w:rFonts w:ascii="Arial" w:hAnsi="Arial" w:cs="Arial"/>
          <w:b w:val="0"/>
          <w:sz w:val="18"/>
          <w:szCs w:val="18"/>
          <w:lang w:val="sk-SK"/>
        </w:rPr>
        <w:t xml:space="preserve"> faktické vady</w:t>
      </w:r>
      <w:r w:rsidR="001D4715">
        <w:rPr>
          <w:rFonts w:ascii="Arial" w:hAnsi="Arial" w:cs="Arial"/>
          <w:b w:val="0"/>
          <w:sz w:val="18"/>
          <w:szCs w:val="18"/>
          <w:lang w:val="sk-SK"/>
        </w:rPr>
        <w:t>, a</w:t>
      </w:r>
      <w:r w:rsidRPr="00914DCD">
        <w:rPr>
          <w:rFonts w:ascii="Arial" w:hAnsi="Arial" w:cs="Arial"/>
          <w:b w:val="0"/>
          <w:sz w:val="18"/>
          <w:szCs w:val="18"/>
          <w:lang w:val="sk-SK"/>
        </w:rPr>
        <w:t>k je</w:t>
      </w:r>
      <w:r w:rsidR="001D4715">
        <w:rPr>
          <w:rFonts w:ascii="Arial" w:hAnsi="Arial" w:cs="Arial"/>
          <w:b w:val="0"/>
          <w:sz w:val="18"/>
          <w:szCs w:val="18"/>
          <w:lang w:val="sk-SK"/>
        </w:rPr>
        <w:t xml:space="preserve"> </w:t>
      </w:r>
      <w:r w:rsidRPr="00914DCD">
        <w:rPr>
          <w:rFonts w:ascii="Arial" w:hAnsi="Arial" w:cs="Arial"/>
          <w:b w:val="0"/>
          <w:sz w:val="18"/>
          <w:szCs w:val="18"/>
          <w:lang w:val="sk-SK"/>
        </w:rPr>
        <w:t xml:space="preserve">zhotovené v rozpore podmienkami stanovenými v Zmluve </w:t>
      </w:r>
      <w:r w:rsidR="001965CD">
        <w:rPr>
          <w:rFonts w:ascii="Arial" w:hAnsi="Arial" w:cs="Arial"/>
          <w:b w:val="0"/>
          <w:sz w:val="18"/>
          <w:szCs w:val="18"/>
          <w:lang w:val="sk-SK"/>
        </w:rPr>
        <w:t>alebo</w:t>
      </w:r>
      <w:r w:rsidRPr="00914DCD">
        <w:rPr>
          <w:rFonts w:ascii="Arial" w:hAnsi="Arial" w:cs="Arial"/>
          <w:b w:val="0"/>
          <w:sz w:val="18"/>
          <w:szCs w:val="18"/>
          <w:lang w:val="sk-SK"/>
        </w:rPr>
        <w:t xml:space="preserve"> v rozpore so všeobecne záväznými právnymi predpismi.</w:t>
      </w:r>
    </w:p>
    <w:p w14:paraId="3ABE3628" w14:textId="77777777"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Prílohou Akceptačného protokolu je:</w:t>
      </w:r>
    </w:p>
    <w:p w14:paraId="2E3077A5" w14:textId="77777777" w:rsidR="004B763C" w:rsidRPr="00914DCD" w:rsidRDefault="004B763C" w:rsidP="00930A06">
      <w:pPr>
        <w:pStyle w:val="Nadpis2"/>
        <w:numPr>
          <w:ilvl w:val="0"/>
          <w:numId w:val="32"/>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zápisnica o vykonaných akceptačných testoch, ak sa Akceptačným protokolom odovzdáva IS,</w:t>
      </w:r>
    </w:p>
    <w:p w14:paraId="146AC9FD" w14:textId="77777777" w:rsidR="004B763C" w:rsidRPr="00914DCD" w:rsidRDefault="004B763C" w:rsidP="00930A06">
      <w:pPr>
        <w:pStyle w:val="Nadpis2"/>
        <w:numPr>
          <w:ilvl w:val="0"/>
          <w:numId w:val="32"/>
        </w:numPr>
        <w:snapToGrid w:val="0"/>
        <w:spacing w:after="120"/>
        <w:jc w:val="both"/>
        <w:rPr>
          <w:rFonts w:ascii="Arial" w:hAnsi="Arial" w:cs="Arial"/>
          <w:b w:val="0"/>
          <w:sz w:val="18"/>
          <w:szCs w:val="18"/>
          <w:lang w:val="sk-SK"/>
        </w:rPr>
      </w:pPr>
      <w:bookmarkStart w:id="71" w:name="_Ref96327822"/>
      <w:r w:rsidRPr="00914DCD">
        <w:rPr>
          <w:rFonts w:ascii="Arial" w:hAnsi="Arial" w:cs="Arial"/>
          <w:b w:val="0"/>
          <w:sz w:val="18"/>
          <w:szCs w:val="18"/>
          <w:lang w:val="sk-SK"/>
        </w:rPr>
        <w:t xml:space="preserve">prezenčné listiny zo školení, ak boli vykonané pre užívateľov </w:t>
      </w:r>
      <w:r w:rsidR="00D71BA9">
        <w:rPr>
          <w:rFonts w:ascii="Arial" w:hAnsi="Arial" w:cs="Arial"/>
          <w:b w:val="0"/>
          <w:sz w:val="18"/>
          <w:szCs w:val="18"/>
          <w:lang w:val="sk-SK"/>
        </w:rPr>
        <w:t>IS</w:t>
      </w:r>
      <w:r w:rsidRPr="00914DCD">
        <w:rPr>
          <w:rFonts w:ascii="Arial" w:hAnsi="Arial" w:cs="Arial"/>
          <w:b w:val="0"/>
          <w:sz w:val="18"/>
          <w:szCs w:val="18"/>
          <w:lang w:val="sk-SK"/>
        </w:rPr>
        <w:t>, spolu so školiacim materiálom.</w:t>
      </w:r>
    </w:p>
    <w:bookmarkEnd w:id="71"/>
    <w:p w14:paraId="5FD3A89A" w14:textId="77777777" w:rsidR="004B763C" w:rsidRPr="00914DCD" w:rsidRDefault="004B763C" w:rsidP="00930A06">
      <w:pPr>
        <w:pStyle w:val="Nadpis2"/>
        <w:numPr>
          <w:ilvl w:val="0"/>
          <w:numId w:val="32"/>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dokumenty a doklady osvedčujúce kvalitu </w:t>
      </w:r>
      <w:r w:rsidR="00371A20" w:rsidRPr="00914DCD">
        <w:rPr>
          <w:rFonts w:ascii="Arial" w:hAnsi="Arial" w:cs="Arial"/>
          <w:b w:val="0"/>
          <w:sz w:val="18"/>
          <w:szCs w:val="18"/>
          <w:lang w:val="sk-SK"/>
        </w:rPr>
        <w:t>a</w:t>
      </w:r>
      <w:r w:rsidRPr="00914DCD">
        <w:rPr>
          <w:rFonts w:ascii="Arial" w:hAnsi="Arial" w:cs="Arial"/>
          <w:b w:val="0"/>
          <w:sz w:val="18"/>
          <w:szCs w:val="18"/>
          <w:lang w:val="sk-SK"/>
        </w:rPr>
        <w:t xml:space="preserve"> kompletnosť (napr.: zoznam dodávok</w:t>
      </w:r>
      <w:r w:rsidR="00624898">
        <w:rPr>
          <w:rFonts w:ascii="Arial" w:hAnsi="Arial" w:cs="Arial"/>
          <w:b w:val="0"/>
          <w:sz w:val="18"/>
          <w:szCs w:val="18"/>
          <w:lang w:val="sk-SK"/>
        </w:rPr>
        <w:t xml:space="preserve"> </w:t>
      </w:r>
      <w:r w:rsidR="00624898" w:rsidRPr="00914DCD">
        <w:rPr>
          <w:rFonts w:ascii="Arial" w:hAnsi="Arial" w:cs="Arial"/>
          <w:b w:val="0"/>
          <w:sz w:val="18"/>
          <w:szCs w:val="18"/>
          <w:lang w:val="sk-SK"/>
        </w:rPr>
        <w:t>a HW</w:t>
      </w:r>
      <w:r w:rsidRPr="00914DCD">
        <w:rPr>
          <w:rFonts w:ascii="Arial" w:hAnsi="Arial" w:cs="Arial"/>
          <w:b w:val="0"/>
          <w:sz w:val="18"/>
          <w:szCs w:val="18"/>
          <w:lang w:val="sk-SK"/>
        </w:rPr>
        <w:t xml:space="preserve">, osvedčenie o akosti a kompletnosti, návody na montáž a obsluhu, a 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 a ak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odovzdáva také časti </w:t>
      </w:r>
      <w:r w:rsidR="0084038B">
        <w:rPr>
          <w:rFonts w:ascii="Arial" w:hAnsi="Arial" w:cs="Arial"/>
          <w:b w:val="0"/>
          <w:sz w:val="18"/>
          <w:szCs w:val="18"/>
          <w:lang w:val="sk-SK"/>
        </w:rPr>
        <w:t xml:space="preserve">HW alebo </w:t>
      </w:r>
      <w:r w:rsidR="00F64296">
        <w:rPr>
          <w:rFonts w:ascii="Arial" w:hAnsi="Arial" w:cs="Arial"/>
          <w:b w:val="0"/>
          <w:sz w:val="18"/>
          <w:szCs w:val="18"/>
          <w:lang w:val="sk-SK"/>
        </w:rPr>
        <w:t>IS</w:t>
      </w:r>
      <w:r w:rsidRPr="00914DCD">
        <w:rPr>
          <w:rFonts w:ascii="Arial" w:hAnsi="Arial" w:cs="Arial"/>
          <w:b w:val="0"/>
          <w:sz w:val="18"/>
          <w:szCs w:val="18"/>
          <w:lang w:val="sk-SK"/>
        </w:rPr>
        <w:t>, ktoré vyžadujú osvedčenie kvality.</w:t>
      </w:r>
    </w:p>
    <w:p w14:paraId="55F816E7" w14:textId="77777777" w:rsidR="00D71C56" w:rsidRPr="00914DCD" w:rsidRDefault="008774B6" w:rsidP="00CD10DF">
      <w:pPr>
        <w:pStyle w:val="Nadpis2"/>
        <w:numPr>
          <w:ilvl w:val="1"/>
          <w:numId w:val="14"/>
        </w:numPr>
        <w:snapToGrid w:val="0"/>
        <w:spacing w:after="120"/>
        <w:ind w:left="709" w:hanging="709"/>
        <w:jc w:val="both"/>
        <w:rPr>
          <w:rFonts w:ascii="Arial" w:hAnsi="Arial" w:cs="Arial"/>
          <w:bCs/>
          <w:sz w:val="18"/>
          <w:szCs w:val="18"/>
          <w:lang w:val="sk-SK"/>
        </w:rPr>
      </w:pPr>
      <w:bookmarkStart w:id="72" w:name="_Ref153878220"/>
      <w:r>
        <w:rPr>
          <w:rFonts w:ascii="Arial" w:hAnsi="Arial" w:cs="Arial"/>
          <w:bCs/>
          <w:sz w:val="18"/>
          <w:szCs w:val="18"/>
          <w:lang w:val="sk-SK"/>
        </w:rPr>
        <w:t>Akceptácia IS</w:t>
      </w:r>
      <w:bookmarkEnd w:id="72"/>
    </w:p>
    <w:p w14:paraId="29937888" w14:textId="77777777" w:rsidR="00E95ABB" w:rsidRDefault="00E95ABB" w:rsidP="00E95ABB">
      <w:pPr>
        <w:pStyle w:val="Nadpis2"/>
        <w:numPr>
          <w:ilvl w:val="2"/>
          <w:numId w:val="14"/>
        </w:numPr>
        <w:snapToGrid w:val="0"/>
        <w:spacing w:after="120"/>
        <w:jc w:val="both"/>
        <w:rPr>
          <w:rFonts w:ascii="Arial" w:hAnsi="Arial" w:cs="Arial"/>
          <w:b w:val="0"/>
          <w:sz w:val="18"/>
          <w:szCs w:val="18"/>
          <w:lang w:val="sk-SK"/>
        </w:rPr>
      </w:pPr>
      <w:bookmarkStart w:id="73" w:name="_Ref153878282"/>
      <w:r>
        <w:rPr>
          <w:rFonts w:ascii="Arial" w:hAnsi="Arial" w:cs="Arial"/>
          <w:b w:val="0"/>
          <w:sz w:val="18"/>
          <w:szCs w:val="18"/>
          <w:lang w:val="sk-SK"/>
        </w:rPr>
        <w:t>Akceptačná procedúra IS, jeho časti alebo iného softvéru</w:t>
      </w:r>
      <w:r w:rsidR="00D25041">
        <w:rPr>
          <w:rFonts w:ascii="Arial" w:hAnsi="Arial" w:cs="Arial"/>
          <w:b w:val="0"/>
          <w:sz w:val="18"/>
          <w:szCs w:val="18"/>
          <w:lang w:val="sk-SK"/>
        </w:rPr>
        <w:t>,</w:t>
      </w:r>
      <w:r>
        <w:rPr>
          <w:rFonts w:ascii="Arial" w:hAnsi="Arial" w:cs="Arial"/>
          <w:b w:val="0"/>
          <w:sz w:val="18"/>
          <w:szCs w:val="18"/>
          <w:lang w:val="sk-SK"/>
        </w:rPr>
        <w:t xml:space="preserve"> pozostáva z</w:t>
      </w:r>
      <w:r w:rsidR="00327305">
        <w:rPr>
          <w:rFonts w:ascii="Arial" w:hAnsi="Arial" w:cs="Arial"/>
          <w:b w:val="0"/>
          <w:sz w:val="18"/>
          <w:szCs w:val="18"/>
          <w:lang w:val="sk-SK"/>
        </w:rPr>
        <w:t> akceptačných testov, a to</w:t>
      </w:r>
      <w:r>
        <w:rPr>
          <w:rFonts w:ascii="Arial" w:hAnsi="Arial" w:cs="Arial"/>
          <w:b w:val="0"/>
          <w:sz w:val="18"/>
          <w:szCs w:val="18"/>
          <w:lang w:val="sk-SK"/>
        </w:rPr>
        <w:t>:</w:t>
      </w:r>
      <w:bookmarkEnd w:id="73"/>
    </w:p>
    <w:p w14:paraId="1983C05E" w14:textId="36422C6B" w:rsidR="00E95ABB" w:rsidRDefault="00E95ABB" w:rsidP="00930A06">
      <w:pPr>
        <w:pStyle w:val="Text"/>
        <w:numPr>
          <w:ilvl w:val="0"/>
          <w:numId w:val="59"/>
        </w:numPr>
        <w:spacing w:after="120" w:line="240" w:lineRule="auto"/>
        <w:rPr>
          <w:rFonts w:ascii="Arial" w:hAnsi="Arial" w:cs="Arial"/>
          <w:sz w:val="18"/>
          <w:szCs w:val="18"/>
          <w:lang w:val="sk-SK" w:eastAsia="en-GB"/>
        </w:rPr>
      </w:pPr>
      <w:bookmarkStart w:id="74" w:name="_Ref153878275"/>
      <w:r>
        <w:rPr>
          <w:rFonts w:ascii="Arial" w:hAnsi="Arial" w:cs="Arial"/>
          <w:sz w:val="18"/>
          <w:szCs w:val="18"/>
          <w:lang w:val="sk-SK" w:eastAsia="en-GB"/>
        </w:rPr>
        <w:t xml:space="preserve">Dodávateľských testov, ktoré budú realizované na základe špecifikácie Dodávateľských testov pripravených </w:t>
      </w:r>
      <w:r w:rsidR="00D27CF3">
        <w:rPr>
          <w:rFonts w:ascii="Arial" w:hAnsi="Arial" w:cs="Arial"/>
          <w:sz w:val="18"/>
          <w:szCs w:val="18"/>
          <w:lang w:val="sk-SK" w:eastAsia="en-GB"/>
        </w:rPr>
        <w:t>Poskytovateľ</w:t>
      </w:r>
      <w:r>
        <w:rPr>
          <w:rFonts w:ascii="Arial" w:hAnsi="Arial" w:cs="Arial"/>
          <w:sz w:val="18"/>
          <w:szCs w:val="18"/>
          <w:lang w:val="sk-SK" w:eastAsia="en-GB"/>
        </w:rPr>
        <w:t xml:space="preserve">om v čiastkovej detailnej špecifikácii príslušnej časti </w:t>
      </w:r>
      <w:r w:rsidR="00557954">
        <w:rPr>
          <w:rFonts w:ascii="Arial" w:hAnsi="Arial" w:cs="Arial"/>
          <w:sz w:val="18"/>
          <w:szCs w:val="18"/>
          <w:lang w:val="sk-SK" w:eastAsia="en-GB"/>
        </w:rPr>
        <w:t>IS</w:t>
      </w:r>
      <w:r>
        <w:rPr>
          <w:rFonts w:ascii="Arial" w:hAnsi="Arial" w:cs="Arial"/>
          <w:sz w:val="18"/>
          <w:szCs w:val="18"/>
          <w:lang w:val="sk-SK" w:eastAsia="en-GB"/>
        </w:rPr>
        <w:t xml:space="preserve">. Ak sa Strany písomne nedohodnú inak, prípravu scenárov, príkladov a dát na tento test a samotné </w:t>
      </w:r>
      <w:r>
        <w:rPr>
          <w:rFonts w:ascii="Arial" w:hAnsi="Arial" w:cs="Arial"/>
          <w:sz w:val="18"/>
          <w:szCs w:val="18"/>
          <w:lang w:val="sk-SK" w:eastAsia="en-GB"/>
        </w:rPr>
        <w:lastRenderedPageBreak/>
        <w:t xml:space="preserve">otestovanie zabezpečí </w:t>
      </w:r>
      <w:r w:rsidR="00D27CF3">
        <w:rPr>
          <w:rFonts w:ascii="Arial" w:hAnsi="Arial" w:cs="Arial"/>
          <w:sz w:val="18"/>
          <w:szCs w:val="18"/>
          <w:lang w:val="sk-SK" w:eastAsia="en-GB"/>
        </w:rPr>
        <w:t>Poskytovateľ</w:t>
      </w:r>
      <w:r>
        <w:rPr>
          <w:rFonts w:ascii="Arial" w:hAnsi="Arial" w:cs="Arial"/>
          <w:sz w:val="18"/>
          <w:szCs w:val="18"/>
          <w:lang w:val="sk-SK" w:eastAsia="en-GB"/>
        </w:rPr>
        <w:t>. Objednávateľ má právo požadovať úpravu špecifikácie Dodávateľských testov a </w:t>
      </w:r>
      <w:r w:rsidR="00D27CF3">
        <w:rPr>
          <w:rFonts w:ascii="Arial" w:hAnsi="Arial" w:cs="Arial"/>
          <w:sz w:val="18"/>
          <w:szCs w:val="18"/>
          <w:lang w:val="sk-SK" w:eastAsia="en-GB"/>
        </w:rPr>
        <w:t>Poskytovateľ</w:t>
      </w:r>
      <w:r>
        <w:rPr>
          <w:rFonts w:ascii="Arial" w:hAnsi="Arial" w:cs="Arial"/>
          <w:sz w:val="18"/>
          <w:szCs w:val="18"/>
          <w:lang w:val="sk-SK" w:eastAsia="en-GB"/>
        </w:rPr>
        <w:t xml:space="preserve"> je povinný tieto zapracovať podľa podmienok odseku </w:t>
      </w:r>
      <w:r>
        <w:rPr>
          <w:rFonts w:ascii="Arial" w:hAnsi="Arial" w:cs="Arial"/>
          <w:sz w:val="18"/>
          <w:szCs w:val="18"/>
          <w:lang w:val="sk-SK" w:eastAsia="en-GB"/>
        </w:rPr>
        <w:fldChar w:fldCharType="begin"/>
      </w:r>
      <w:r>
        <w:rPr>
          <w:rFonts w:ascii="Arial" w:hAnsi="Arial" w:cs="Arial"/>
          <w:sz w:val="18"/>
          <w:szCs w:val="18"/>
          <w:lang w:val="sk-SK" w:eastAsia="en-GB"/>
        </w:rPr>
        <w:instrText xml:space="preserve"> REF _Ref153473005 \r \h </w:instrText>
      </w:r>
      <w:r>
        <w:rPr>
          <w:rFonts w:ascii="Arial" w:hAnsi="Arial" w:cs="Arial"/>
          <w:sz w:val="18"/>
          <w:szCs w:val="18"/>
          <w:lang w:val="sk-SK" w:eastAsia="en-GB"/>
        </w:rPr>
      </w:r>
      <w:r>
        <w:rPr>
          <w:rFonts w:ascii="Arial" w:hAnsi="Arial" w:cs="Arial"/>
          <w:sz w:val="18"/>
          <w:szCs w:val="18"/>
          <w:lang w:val="sk-SK" w:eastAsia="en-GB"/>
        </w:rPr>
        <w:fldChar w:fldCharType="separate"/>
      </w:r>
      <w:r w:rsidR="00313130">
        <w:rPr>
          <w:rFonts w:ascii="Arial" w:hAnsi="Arial" w:cs="Arial"/>
          <w:sz w:val="18"/>
          <w:szCs w:val="18"/>
          <w:lang w:val="sk-SK" w:eastAsia="en-GB"/>
        </w:rPr>
        <w:t>5.3</w:t>
      </w:r>
      <w:r>
        <w:rPr>
          <w:rFonts w:ascii="Arial" w:hAnsi="Arial" w:cs="Arial"/>
          <w:sz w:val="18"/>
          <w:szCs w:val="18"/>
          <w:lang w:val="sk-SK" w:eastAsia="en-GB"/>
        </w:rPr>
        <w:fldChar w:fldCharType="end"/>
      </w:r>
      <w:r>
        <w:rPr>
          <w:rFonts w:ascii="Arial" w:hAnsi="Arial" w:cs="Arial"/>
          <w:sz w:val="18"/>
          <w:szCs w:val="18"/>
          <w:lang w:val="sk-SK" w:eastAsia="en-GB"/>
        </w:rPr>
        <w:t>.</w:t>
      </w:r>
      <w:bookmarkEnd w:id="74"/>
    </w:p>
    <w:p w14:paraId="6E778A25" w14:textId="77777777" w:rsidR="00E95ABB" w:rsidRPr="00CA4576" w:rsidRDefault="00E95ABB" w:rsidP="00930A06">
      <w:pPr>
        <w:pStyle w:val="Text"/>
        <w:numPr>
          <w:ilvl w:val="0"/>
          <w:numId w:val="59"/>
        </w:numPr>
        <w:spacing w:after="120" w:line="240" w:lineRule="auto"/>
        <w:rPr>
          <w:rFonts w:ascii="Arial" w:hAnsi="Arial" w:cs="Arial"/>
          <w:sz w:val="18"/>
          <w:szCs w:val="18"/>
          <w:lang w:val="sk-SK" w:eastAsia="en-GB"/>
        </w:rPr>
      </w:pPr>
      <w:r>
        <w:rPr>
          <w:rFonts w:ascii="Arial" w:hAnsi="Arial" w:cs="Arial"/>
          <w:sz w:val="18"/>
          <w:szCs w:val="18"/>
          <w:lang w:val="sk-SK" w:eastAsia="en-GB"/>
        </w:rPr>
        <w:t xml:space="preserve">UAT testov, ktoré vykoná Objednávateľ, a to najmä na základe odsúhlasených testovacích scenárov. Prípravu scenárov na tento </w:t>
      </w:r>
      <w:r w:rsidR="00062227">
        <w:rPr>
          <w:rFonts w:ascii="Arial" w:hAnsi="Arial" w:cs="Arial"/>
          <w:sz w:val="18"/>
          <w:szCs w:val="18"/>
          <w:lang w:val="sk-SK" w:eastAsia="en-GB"/>
        </w:rPr>
        <w:t>t</w:t>
      </w:r>
      <w:r>
        <w:rPr>
          <w:rFonts w:ascii="Arial" w:hAnsi="Arial" w:cs="Arial"/>
          <w:sz w:val="18"/>
          <w:szCs w:val="18"/>
          <w:lang w:val="sk-SK" w:eastAsia="en-GB"/>
        </w:rPr>
        <w:t xml:space="preserve">est zabezpečí </w:t>
      </w:r>
      <w:r w:rsidR="00D27CF3">
        <w:rPr>
          <w:rFonts w:ascii="Arial" w:hAnsi="Arial" w:cs="Arial"/>
          <w:sz w:val="18"/>
          <w:szCs w:val="18"/>
          <w:lang w:val="sk-SK" w:eastAsia="en-GB"/>
        </w:rPr>
        <w:t>Poskytovateľ</w:t>
      </w:r>
      <w:r>
        <w:rPr>
          <w:rFonts w:ascii="Arial" w:hAnsi="Arial" w:cs="Arial"/>
          <w:sz w:val="18"/>
          <w:szCs w:val="18"/>
          <w:lang w:val="sk-SK" w:eastAsia="en-GB"/>
        </w:rPr>
        <w:t>.</w:t>
      </w:r>
      <w:r w:rsidRPr="00E95ABB">
        <w:rPr>
          <w:rFonts w:ascii="Arial" w:hAnsi="Arial" w:cs="Arial"/>
          <w:sz w:val="18"/>
          <w:szCs w:val="18"/>
          <w:lang w:val="sk-SK" w:eastAsia="en-GB"/>
        </w:rPr>
        <w:t xml:space="preserve"> </w:t>
      </w:r>
      <w:r>
        <w:rPr>
          <w:rFonts w:ascii="Arial" w:hAnsi="Arial" w:cs="Arial"/>
          <w:sz w:val="18"/>
          <w:szCs w:val="18"/>
          <w:lang w:val="sk-SK" w:eastAsia="en-GB"/>
        </w:rPr>
        <w:t>Objednávateľ má právo požadovať úpravu špecifikácie Dodávateľských testov a </w:t>
      </w:r>
      <w:r w:rsidR="00D27CF3">
        <w:rPr>
          <w:rFonts w:ascii="Arial" w:hAnsi="Arial" w:cs="Arial"/>
          <w:sz w:val="18"/>
          <w:szCs w:val="18"/>
          <w:lang w:val="sk-SK" w:eastAsia="en-GB"/>
        </w:rPr>
        <w:t>Poskytovateľ</w:t>
      </w:r>
      <w:r>
        <w:rPr>
          <w:rFonts w:ascii="Arial" w:hAnsi="Arial" w:cs="Arial"/>
          <w:sz w:val="18"/>
          <w:szCs w:val="18"/>
          <w:lang w:val="sk-SK" w:eastAsia="en-GB"/>
        </w:rPr>
        <w:t xml:space="preserve"> je povinný tieto zapracovať.</w:t>
      </w:r>
    </w:p>
    <w:p w14:paraId="7AFBAFE3" w14:textId="030DC70C" w:rsidR="000836B2" w:rsidRDefault="00D27CF3" w:rsidP="00CD10DF">
      <w:pPr>
        <w:pStyle w:val="Nadpis2"/>
        <w:numPr>
          <w:ilvl w:val="2"/>
          <w:numId w:val="14"/>
        </w:numPr>
        <w:snapToGrid w:val="0"/>
        <w:spacing w:after="120"/>
        <w:jc w:val="both"/>
        <w:rPr>
          <w:rFonts w:ascii="Arial" w:hAnsi="Arial" w:cs="Arial"/>
          <w:b w:val="0"/>
          <w:sz w:val="18"/>
          <w:szCs w:val="18"/>
          <w:lang w:val="sk-SK"/>
        </w:rPr>
      </w:pPr>
      <w:r>
        <w:rPr>
          <w:rFonts w:ascii="Arial" w:hAnsi="Arial" w:cs="Arial"/>
          <w:b w:val="0"/>
          <w:sz w:val="18"/>
          <w:szCs w:val="18"/>
          <w:lang w:val="sk-SK"/>
        </w:rPr>
        <w:t>Poskytovateľ</w:t>
      </w:r>
      <w:r w:rsidR="000836B2">
        <w:rPr>
          <w:rFonts w:ascii="Arial" w:hAnsi="Arial" w:cs="Arial"/>
          <w:b w:val="0"/>
          <w:sz w:val="18"/>
          <w:szCs w:val="18"/>
          <w:lang w:val="sk-SK"/>
        </w:rPr>
        <w:t xml:space="preserve"> pred odovzdaním čiastkového plnenia či výstupu, ktorý je softvérom, tento výstup skontroluje a zabezpečí vykonanie Dodávateľských testov. O ich priebehu Dodávateľských testov </w:t>
      </w:r>
      <w:r>
        <w:rPr>
          <w:rFonts w:ascii="Arial" w:hAnsi="Arial" w:cs="Arial"/>
          <w:b w:val="0"/>
          <w:sz w:val="18"/>
          <w:szCs w:val="18"/>
          <w:lang w:val="sk-SK"/>
        </w:rPr>
        <w:t>Poskytovateľ</w:t>
      </w:r>
      <w:r w:rsidR="000836B2">
        <w:rPr>
          <w:rFonts w:ascii="Arial" w:hAnsi="Arial" w:cs="Arial"/>
          <w:b w:val="0"/>
          <w:sz w:val="18"/>
          <w:szCs w:val="18"/>
          <w:lang w:val="sk-SK"/>
        </w:rPr>
        <w:t xml:space="preserve"> vypracuje </w:t>
      </w:r>
      <w:r w:rsidR="00327305">
        <w:rPr>
          <w:rFonts w:ascii="Arial" w:hAnsi="Arial" w:cs="Arial"/>
          <w:b w:val="0"/>
          <w:sz w:val="18"/>
          <w:szCs w:val="18"/>
          <w:lang w:val="sk-SK"/>
        </w:rPr>
        <w:t xml:space="preserve">zápisnicu podľa odseku </w:t>
      </w:r>
      <w:r w:rsidR="00327305">
        <w:rPr>
          <w:rFonts w:ascii="Arial" w:hAnsi="Arial" w:cs="Arial"/>
          <w:b w:val="0"/>
          <w:sz w:val="18"/>
          <w:szCs w:val="18"/>
          <w:lang w:val="sk-SK"/>
        </w:rPr>
        <w:fldChar w:fldCharType="begin"/>
      </w:r>
      <w:r w:rsidR="00327305">
        <w:rPr>
          <w:rFonts w:ascii="Arial" w:hAnsi="Arial" w:cs="Arial"/>
          <w:b w:val="0"/>
          <w:sz w:val="18"/>
          <w:szCs w:val="18"/>
          <w:lang w:val="sk-SK"/>
        </w:rPr>
        <w:instrText xml:space="preserve"> REF _Ref153473740 \r \h </w:instrText>
      </w:r>
      <w:r w:rsidR="00327305">
        <w:rPr>
          <w:rFonts w:ascii="Arial" w:hAnsi="Arial" w:cs="Arial"/>
          <w:b w:val="0"/>
          <w:sz w:val="18"/>
          <w:szCs w:val="18"/>
          <w:lang w:val="sk-SK"/>
        </w:rPr>
      </w:r>
      <w:r w:rsidR="00327305">
        <w:rPr>
          <w:rFonts w:ascii="Arial" w:hAnsi="Arial" w:cs="Arial"/>
          <w:b w:val="0"/>
          <w:sz w:val="18"/>
          <w:szCs w:val="18"/>
          <w:lang w:val="sk-SK"/>
        </w:rPr>
        <w:fldChar w:fldCharType="separate"/>
      </w:r>
      <w:r w:rsidR="00313130">
        <w:rPr>
          <w:rFonts w:ascii="Arial" w:hAnsi="Arial" w:cs="Arial"/>
          <w:b w:val="0"/>
          <w:sz w:val="18"/>
          <w:szCs w:val="18"/>
          <w:lang w:val="sk-SK"/>
        </w:rPr>
        <w:t>6.2.8</w:t>
      </w:r>
      <w:r w:rsidR="00327305">
        <w:rPr>
          <w:rFonts w:ascii="Arial" w:hAnsi="Arial" w:cs="Arial"/>
          <w:b w:val="0"/>
          <w:sz w:val="18"/>
          <w:szCs w:val="18"/>
          <w:lang w:val="sk-SK"/>
        </w:rPr>
        <w:fldChar w:fldCharType="end"/>
      </w:r>
      <w:r w:rsidR="000836B2">
        <w:rPr>
          <w:rFonts w:ascii="Arial" w:hAnsi="Arial" w:cs="Arial"/>
          <w:b w:val="0"/>
          <w:sz w:val="18"/>
          <w:szCs w:val="18"/>
          <w:lang w:val="sk-SK"/>
        </w:rPr>
        <w:t xml:space="preserve">, </w:t>
      </w:r>
      <w:r w:rsidR="00327305">
        <w:rPr>
          <w:rFonts w:ascii="Arial" w:hAnsi="Arial" w:cs="Arial"/>
          <w:b w:val="0"/>
          <w:sz w:val="18"/>
          <w:szCs w:val="18"/>
          <w:lang w:val="sk-SK"/>
        </w:rPr>
        <w:t>Zápisnica</w:t>
      </w:r>
      <w:r w:rsidR="000836B2">
        <w:rPr>
          <w:rFonts w:ascii="Arial" w:hAnsi="Arial" w:cs="Arial"/>
          <w:b w:val="0"/>
          <w:sz w:val="18"/>
          <w:szCs w:val="18"/>
          <w:lang w:val="sk-SK"/>
        </w:rPr>
        <w:t xml:space="preserve"> </w:t>
      </w:r>
      <w:r w:rsidR="00327305">
        <w:rPr>
          <w:rFonts w:ascii="Arial" w:hAnsi="Arial" w:cs="Arial"/>
          <w:b w:val="0"/>
          <w:sz w:val="18"/>
          <w:szCs w:val="18"/>
          <w:lang w:val="sk-SK"/>
        </w:rPr>
        <w:t xml:space="preserve">je </w:t>
      </w:r>
      <w:r w:rsidR="000836B2">
        <w:rPr>
          <w:rFonts w:ascii="Arial" w:hAnsi="Arial" w:cs="Arial"/>
          <w:b w:val="0"/>
          <w:sz w:val="18"/>
          <w:szCs w:val="18"/>
          <w:lang w:val="sk-SK"/>
        </w:rPr>
        <w:t>prílohou Akceptačného protokolu.</w:t>
      </w:r>
    </w:p>
    <w:p w14:paraId="2497A0CF" w14:textId="77777777" w:rsidR="000836B2" w:rsidRDefault="000836B2" w:rsidP="00CD10DF">
      <w:pPr>
        <w:pStyle w:val="Nadpis2"/>
        <w:numPr>
          <w:ilvl w:val="2"/>
          <w:numId w:val="14"/>
        </w:numPr>
        <w:snapToGrid w:val="0"/>
        <w:spacing w:after="120"/>
        <w:jc w:val="both"/>
        <w:rPr>
          <w:rFonts w:ascii="Arial" w:hAnsi="Arial" w:cs="Arial"/>
          <w:b w:val="0"/>
          <w:sz w:val="18"/>
          <w:szCs w:val="18"/>
          <w:lang w:val="sk-SK"/>
        </w:rPr>
      </w:pPr>
      <w:bookmarkStart w:id="75" w:name="_Ref153834598"/>
      <w:r>
        <w:rPr>
          <w:rFonts w:ascii="Arial" w:hAnsi="Arial" w:cs="Arial"/>
          <w:b w:val="0"/>
          <w:sz w:val="18"/>
          <w:szCs w:val="18"/>
          <w:lang w:val="sk-SK"/>
        </w:rPr>
        <w:t xml:space="preserve">Objednávateľ zabezpečí vykonanie UAT testov odovzdaného čiastkového plnenia či výstupu užívateľmi (testermi) minimálne však v trvaní </w:t>
      </w:r>
      <w:r w:rsidR="00A70F65">
        <w:rPr>
          <w:rFonts w:ascii="Arial" w:hAnsi="Arial" w:cs="Arial"/>
          <w:b w:val="0"/>
          <w:sz w:val="18"/>
          <w:szCs w:val="18"/>
          <w:lang w:val="sk-SK"/>
        </w:rPr>
        <w:t>[10</w:t>
      </w:r>
      <w:r w:rsidR="00A70F65" w:rsidRPr="00A70F65">
        <w:rPr>
          <w:rFonts w:ascii="Arial" w:hAnsi="Arial" w:cs="Arial"/>
          <w:b w:val="0"/>
          <w:sz w:val="18"/>
          <w:szCs w:val="18"/>
          <w:lang w:val="sk-SK"/>
        </w:rPr>
        <w:t>]</w:t>
      </w:r>
      <w:r>
        <w:rPr>
          <w:rFonts w:ascii="Arial" w:hAnsi="Arial" w:cs="Arial"/>
          <w:b w:val="0"/>
          <w:sz w:val="18"/>
          <w:szCs w:val="18"/>
          <w:lang w:val="sk-SK"/>
        </w:rPr>
        <w:t xml:space="preserve"> Pracovných dní, ak sa Strany písomne nedohodnú inak. Ak bude mať Objednávateľ v nadväznosti na vykonané UAT testy pripomienky k testovanému čiastkovému plneniu, oznámi ich </w:t>
      </w:r>
      <w:r w:rsidR="00D27CF3">
        <w:rPr>
          <w:rFonts w:ascii="Arial" w:hAnsi="Arial" w:cs="Arial"/>
          <w:b w:val="0"/>
          <w:sz w:val="18"/>
          <w:szCs w:val="18"/>
          <w:lang w:val="sk-SK"/>
        </w:rPr>
        <w:t>Poskytovateľ</w:t>
      </w:r>
      <w:r>
        <w:rPr>
          <w:rFonts w:ascii="Arial" w:hAnsi="Arial" w:cs="Arial"/>
          <w:b w:val="0"/>
          <w:sz w:val="18"/>
          <w:szCs w:val="18"/>
          <w:lang w:val="sk-SK"/>
        </w:rPr>
        <w:t xml:space="preserve">ovi písomne. </w:t>
      </w:r>
      <w:r w:rsidR="00D27CF3">
        <w:rPr>
          <w:rFonts w:ascii="Arial" w:hAnsi="Arial" w:cs="Arial"/>
          <w:b w:val="0"/>
          <w:sz w:val="18"/>
          <w:szCs w:val="18"/>
          <w:lang w:val="sk-SK"/>
        </w:rPr>
        <w:t>Poskytovateľ</w:t>
      </w:r>
      <w:r>
        <w:rPr>
          <w:rFonts w:ascii="Arial" w:hAnsi="Arial" w:cs="Arial"/>
          <w:b w:val="0"/>
          <w:sz w:val="18"/>
          <w:szCs w:val="18"/>
          <w:lang w:val="sk-SK"/>
        </w:rPr>
        <w:t xml:space="preserve"> je povinný takéto pripomienky bez zbytočného odkladu, najneskôr do </w:t>
      </w:r>
      <w:r w:rsidR="00A70F65">
        <w:rPr>
          <w:rFonts w:ascii="Arial" w:hAnsi="Arial" w:cs="Arial"/>
          <w:b w:val="0"/>
          <w:sz w:val="18"/>
          <w:szCs w:val="18"/>
          <w:lang w:val="sk-SK"/>
        </w:rPr>
        <w:t>[10</w:t>
      </w:r>
      <w:r w:rsidR="00A70F65" w:rsidRPr="00A70F65">
        <w:rPr>
          <w:rFonts w:ascii="Arial" w:hAnsi="Arial" w:cs="Arial"/>
          <w:b w:val="0"/>
          <w:sz w:val="18"/>
          <w:szCs w:val="18"/>
          <w:lang w:val="sk-SK"/>
        </w:rPr>
        <w:t>]</w:t>
      </w:r>
      <w:r>
        <w:rPr>
          <w:rFonts w:ascii="Arial" w:hAnsi="Arial" w:cs="Arial"/>
          <w:b w:val="0"/>
          <w:sz w:val="18"/>
          <w:szCs w:val="18"/>
          <w:lang w:val="sk-SK"/>
        </w:rPr>
        <w:t xml:space="preserve"> Pracovných dní vyriešiť a vady odstrániť</w:t>
      </w:r>
      <w:r w:rsidR="00864D32">
        <w:rPr>
          <w:rFonts w:ascii="Arial" w:hAnsi="Arial" w:cs="Arial"/>
          <w:b w:val="0"/>
          <w:sz w:val="18"/>
          <w:szCs w:val="18"/>
          <w:lang w:val="sk-SK"/>
        </w:rPr>
        <w:t xml:space="preserve">. Následne Objednávateľ zopakuje UAT </w:t>
      </w:r>
      <w:r w:rsidR="00FA1F78">
        <w:rPr>
          <w:rFonts w:ascii="Arial" w:hAnsi="Arial" w:cs="Arial"/>
          <w:b w:val="0"/>
          <w:sz w:val="18"/>
          <w:szCs w:val="18"/>
          <w:lang w:val="sk-SK"/>
        </w:rPr>
        <w:t>t</w:t>
      </w:r>
      <w:r w:rsidR="00864D32">
        <w:rPr>
          <w:rFonts w:ascii="Arial" w:hAnsi="Arial" w:cs="Arial"/>
          <w:b w:val="0"/>
          <w:sz w:val="18"/>
          <w:szCs w:val="18"/>
          <w:lang w:val="sk-SK"/>
        </w:rPr>
        <w:t>esty. Tento postup je možné vykonať aj opakovane.</w:t>
      </w:r>
      <w:bookmarkEnd w:id="75"/>
    </w:p>
    <w:p w14:paraId="6800FD17" w14:textId="77777777"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Akceptačné testy sa vykonajú v prostredí a na infraštruktúre </w:t>
      </w:r>
      <w:r w:rsidR="00E700F2">
        <w:rPr>
          <w:rFonts w:ascii="Arial" w:hAnsi="Arial" w:cs="Arial"/>
          <w:b w:val="0"/>
          <w:sz w:val="18"/>
          <w:szCs w:val="18"/>
          <w:lang w:val="sk-SK"/>
        </w:rPr>
        <w:t>Poskytovateľa</w:t>
      </w:r>
      <w:r w:rsidR="00062227">
        <w:rPr>
          <w:rFonts w:ascii="Arial" w:hAnsi="Arial" w:cs="Arial"/>
          <w:b w:val="0"/>
          <w:sz w:val="18"/>
          <w:szCs w:val="18"/>
          <w:lang w:val="sk-SK"/>
        </w:rPr>
        <w:t xml:space="preserve"> </w:t>
      </w:r>
      <w:r w:rsidRPr="00914DCD">
        <w:rPr>
          <w:rFonts w:ascii="Arial" w:hAnsi="Arial" w:cs="Arial"/>
          <w:b w:val="0"/>
          <w:sz w:val="18"/>
          <w:szCs w:val="18"/>
          <w:lang w:val="sk-SK"/>
        </w:rPr>
        <w:t>a</w:t>
      </w:r>
      <w:r w:rsidR="00062227">
        <w:rPr>
          <w:rFonts w:ascii="Arial" w:hAnsi="Arial" w:cs="Arial"/>
          <w:b w:val="0"/>
          <w:sz w:val="18"/>
          <w:szCs w:val="18"/>
          <w:lang w:val="sk-SK"/>
        </w:rPr>
        <w:t xml:space="preserve"> </w:t>
      </w:r>
      <w:r w:rsidRPr="00914DCD">
        <w:rPr>
          <w:rFonts w:ascii="Arial" w:hAnsi="Arial" w:cs="Arial"/>
          <w:b w:val="0"/>
          <w:sz w:val="18"/>
          <w:szCs w:val="18"/>
          <w:lang w:val="sk-SK"/>
        </w:rPr>
        <w:t xml:space="preserve">v oddelených testovacích prostrediach (t. j. bez možnosti ovplyvniť bežnú činnosť Objednávateľa, mimo produkčných databáz), ak sa </w:t>
      </w:r>
      <w:r w:rsidR="00E67EAF" w:rsidRPr="00914DCD">
        <w:rPr>
          <w:rFonts w:ascii="Arial" w:hAnsi="Arial" w:cs="Arial"/>
          <w:b w:val="0"/>
          <w:sz w:val="18"/>
          <w:szCs w:val="18"/>
          <w:lang w:val="sk-SK"/>
        </w:rPr>
        <w:t>S</w:t>
      </w:r>
      <w:r w:rsidRPr="00914DCD">
        <w:rPr>
          <w:rFonts w:ascii="Arial" w:hAnsi="Arial" w:cs="Arial"/>
          <w:b w:val="0"/>
          <w:sz w:val="18"/>
          <w:szCs w:val="18"/>
          <w:lang w:val="sk-SK"/>
        </w:rPr>
        <w:t xml:space="preserve">trany vopred nedohodnú inak. Pre úspešné vykonanie akceptačných testov sa vyžaduje osobná prítomnosť oprávnených osôb </w:t>
      </w:r>
      <w:r w:rsidR="00E67EAF" w:rsidRPr="00914DCD">
        <w:rPr>
          <w:rFonts w:ascii="Arial" w:hAnsi="Arial" w:cs="Arial"/>
          <w:b w:val="0"/>
          <w:sz w:val="18"/>
          <w:szCs w:val="18"/>
          <w:lang w:val="sk-SK"/>
        </w:rPr>
        <w:t>S</w:t>
      </w:r>
      <w:r w:rsidRPr="00914DCD">
        <w:rPr>
          <w:rFonts w:ascii="Arial" w:hAnsi="Arial" w:cs="Arial"/>
          <w:b w:val="0"/>
          <w:sz w:val="18"/>
          <w:szCs w:val="18"/>
          <w:lang w:val="sk-SK"/>
        </w:rPr>
        <w:t xml:space="preserve">trán; inak sa akceptačné testy nemôžu vykonať. Výsledky akceptačných testov sa zachytia v zápisnici podpísanej oprávnenými osobami </w:t>
      </w:r>
      <w:r w:rsidR="00E67EAF" w:rsidRPr="00914DCD">
        <w:rPr>
          <w:rFonts w:ascii="Arial" w:hAnsi="Arial" w:cs="Arial"/>
          <w:b w:val="0"/>
          <w:sz w:val="18"/>
          <w:szCs w:val="18"/>
          <w:lang w:val="sk-SK"/>
        </w:rPr>
        <w:t>S</w:t>
      </w:r>
      <w:r w:rsidRPr="00914DCD">
        <w:rPr>
          <w:rFonts w:ascii="Arial" w:hAnsi="Arial" w:cs="Arial"/>
          <w:b w:val="0"/>
          <w:sz w:val="18"/>
          <w:szCs w:val="18"/>
          <w:lang w:val="sk-SK"/>
        </w:rPr>
        <w:t>trán.</w:t>
      </w:r>
    </w:p>
    <w:p w14:paraId="08FA37AC" w14:textId="3386E4A4"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bookmarkStart w:id="76" w:name="_Ref95814018"/>
      <w:r w:rsidRPr="00914DCD">
        <w:rPr>
          <w:rFonts w:ascii="Arial" w:hAnsi="Arial" w:cs="Arial"/>
          <w:b w:val="0"/>
          <w:sz w:val="18"/>
          <w:szCs w:val="18"/>
          <w:lang w:val="sk-SK"/>
        </w:rPr>
        <w:t>Akceptačné testy IS alebo jeho časti sa uskutočnia v súlade s časovým plánom akceptačných testov špecifikovaným v</w:t>
      </w:r>
      <w:r w:rsidR="0009342E">
        <w:rPr>
          <w:rFonts w:ascii="Arial" w:hAnsi="Arial" w:cs="Arial"/>
          <w:b w:val="0"/>
          <w:sz w:val="18"/>
          <w:szCs w:val="18"/>
          <w:lang w:val="sk-SK"/>
        </w:rPr>
        <w:t> </w:t>
      </w:r>
      <w:r w:rsidR="00D57A2F" w:rsidRPr="00914DCD">
        <w:rPr>
          <w:rFonts w:ascii="Arial" w:hAnsi="Arial" w:cs="Arial"/>
          <w:b w:val="0"/>
          <w:sz w:val="18"/>
          <w:szCs w:val="18"/>
          <w:lang w:val="sk-SK"/>
        </w:rPr>
        <w:t>H</w:t>
      </w:r>
      <w:r w:rsidRPr="00914DCD">
        <w:rPr>
          <w:rFonts w:ascii="Arial" w:hAnsi="Arial" w:cs="Arial"/>
          <w:b w:val="0"/>
          <w:sz w:val="18"/>
          <w:szCs w:val="18"/>
          <w:lang w:val="sk-SK"/>
        </w:rPr>
        <w:t xml:space="preserve">armonograme. Ak sa akceptačné testy uskutočnia v inom termíne, ako sú plánované podľa </w:t>
      </w:r>
      <w:r w:rsidR="00D57A2F" w:rsidRPr="00914DCD">
        <w:rPr>
          <w:rFonts w:ascii="Arial" w:hAnsi="Arial" w:cs="Arial"/>
          <w:b w:val="0"/>
          <w:sz w:val="18"/>
          <w:szCs w:val="18"/>
          <w:lang w:val="sk-SK"/>
        </w:rPr>
        <w:t>H</w:t>
      </w:r>
      <w:r w:rsidRPr="00914DCD">
        <w:rPr>
          <w:rFonts w:ascii="Arial" w:hAnsi="Arial" w:cs="Arial"/>
          <w:b w:val="0"/>
          <w:sz w:val="18"/>
          <w:szCs w:val="18"/>
          <w:lang w:val="sk-SK"/>
        </w:rPr>
        <w:t xml:space="preserve">armonogramu, </w:t>
      </w:r>
      <w:r w:rsidR="00D57A2F" w:rsidRPr="00914DCD">
        <w:rPr>
          <w:rFonts w:ascii="Arial" w:hAnsi="Arial" w:cs="Arial"/>
          <w:b w:val="0"/>
          <w:sz w:val="18"/>
          <w:szCs w:val="18"/>
          <w:lang w:val="sk-SK"/>
        </w:rPr>
        <w:t>S</w:t>
      </w:r>
      <w:r w:rsidRPr="00914DCD">
        <w:rPr>
          <w:rFonts w:ascii="Arial" w:hAnsi="Arial" w:cs="Arial"/>
          <w:b w:val="0"/>
          <w:sz w:val="18"/>
          <w:szCs w:val="18"/>
          <w:lang w:val="sk-SK"/>
        </w:rPr>
        <w:t xml:space="preserve">trany sa na novom termíne dohodnú písomne.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písomne informuje Objednávateľa o návrhu nového termínu akceptačných testov najmenej 5 Pracovných dní pred ich pôvodným termínom uskutočnenia. Ak akceptačné testy prebehli úspešne podľa </w:t>
      </w:r>
      <w:r w:rsidR="00737030" w:rsidRPr="00914DCD">
        <w:rPr>
          <w:rFonts w:ascii="Arial" w:hAnsi="Arial" w:cs="Arial"/>
          <w:b w:val="0"/>
          <w:bCs/>
          <w:sz w:val="18"/>
          <w:szCs w:val="18"/>
          <w:lang w:val="sk-SK"/>
        </w:rPr>
        <w:t>odseku</w:t>
      </w:r>
      <w:r w:rsidRPr="00914DCD">
        <w:rPr>
          <w:rFonts w:ascii="Arial" w:hAnsi="Arial" w:cs="Arial"/>
          <w:b w:val="0"/>
          <w:sz w:val="18"/>
          <w:szCs w:val="18"/>
          <w:lang w:val="sk-SK"/>
        </w:rPr>
        <w:t xml:space="preserve"> </w:t>
      </w:r>
      <w:r w:rsidRPr="00914DCD">
        <w:rPr>
          <w:rFonts w:ascii="Arial" w:hAnsi="Arial" w:cs="Arial"/>
          <w:b w:val="0"/>
          <w:sz w:val="18"/>
          <w:szCs w:val="18"/>
          <w:lang w:val="sk-SK"/>
        </w:rPr>
        <w:fldChar w:fldCharType="begin"/>
      </w:r>
      <w:r w:rsidRPr="00914DCD">
        <w:rPr>
          <w:rFonts w:ascii="Arial" w:hAnsi="Arial" w:cs="Arial"/>
          <w:b w:val="0"/>
          <w:sz w:val="18"/>
          <w:szCs w:val="18"/>
          <w:lang w:val="sk-SK"/>
        </w:rPr>
        <w:instrText xml:space="preserve"> REF _Ref31965252 \r \h  \* MERGEFORMAT </w:instrText>
      </w:r>
      <w:r w:rsidRPr="00914DCD">
        <w:rPr>
          <w:rFonts w:ascii="Arial" w:hAnsi="Arial" w:cs="Arial"/>
          <w:b w:val="0"/>
          <w:sz w:val="18"/>
          <w:szCs w:val="18"/>
          <w:lang w:val="sk-SK"/>
        </w:rPr>
      </w:r>
      <w:r w:rsidRPr="00914DCD">
        <w:rPr>
          <w:rFonts w:ascii="Arial" w:hAnsi="Arial" w:cs="Arial"/>
          <w:b w:val="0"/>
          <w:sz w:val="18"/>
          <w:szCs w:val="18"/>
          <w:lang w:val="sk-SK"/>
        </w:rPr>
        <w:fldChar w:fldCharType="separate"/>
      </w:r>
      <w:r w:rsidR="00313130">
        <w:rPr>
          <w:rFonts w:ascii="Arial" w:hAnsi="Arial" w:cs="Arial"/>
          <w:b w:val="0"/>
          <w:sz w:val="18"/>
          <w:szCs w:val="18"/>
          <w:lang w:val="sk-SK"/>
        </w:rPr>
        <w:t>6.2.6</w:t>
      </w:r>
      <w:r w:rsidRPr="00914DCD">
        <w:rPr>
          <w:rFonts w:ascii="Arial" w:hAnsi="Arial" w:cs="Arial"/>
          <w:b w:val="0"/>
          <w:sz w:val="18"/>
          <w:szCs w:val="18"/>
          <w:lang w:val="sk-SK"/>
        </w:rPr>
        <w:fldChar w:fldCharType="end"/>
      </w:r>
      <w:r w:rsidRPr="00914DCD">
        <w:rPr>
          <w:rFonts w:ascii="Arial" w:hAnsi="Arial" w:cs="Arial"/>
          <w:b w:val="0"/>
          <w:sz w:val="18"/>
          <w:szCs w:val="18"/>
          <w:lang w:val="sk-SK"/>
        </w:rPr>
        <w:t xml:space="preserve">, časové obdobie medzi úspešnými akceptačnými testami a odovzdaním a prevzatím IS alebo jeho časti potvrdeným podpisom Akceptačného protokolu nepresiahne </w:t>
      </w:r>
      <w:r w:rsidR="00E700F2">
        <w:rPr>
          <w:rFonts w:ascii="Arial" w:hAnsi="Arial" w:cs="Arial"/>
          <w:b w:val="0"/>
          <w:sz w:val="18"/>
          <w:szCs w:val="18"/>
          <w:lang w:val="sk-SK"/>
        </w:rPr>
        <w:t>[10</w:t>
      </w:r>
      <w:r w:rsidR="00E700F2" w:rsidRPr="00A70F65">
        <w:rPr>
          <w:rFonts w:ascii="Arial" w:hAnsi="Arial" w:cs="Arial"/>
          <w:b w:val="0"/>
          <w:sz w:val="18"/>
          <w:szCs w:val="18"/>
          <w:lang w:val="sk-SK"/>
        </w:rPr>
        <w:t>]</w:t>
      </w:r>
      <w:r w:rsidR="00AA772E" w:rsidRPr="00914DCD">
        <w:rPr>
          <w:rFonts w:ascii="Arial" w:hAnsi="Arial" w:cs="Arial"/>
          <w:b w:val="0"/>
          <w:sz w:val="18"/>
          <w:szCs w:val="18"/>
          <w:lang w:val="sk-SK"/>
        </w:rPr>
        <w:t xml:space="preserve"> Pracovných</w:t>
      </w:r>
      <w:r w:rsidRPr="00914DCD">
        <w:rPr>
          <w:rFonts w:ascii="Arial" w:hAnsi="Arial" w:cs="Arial"/>
          <w:b w:val="0"/>
          <w:sz w:val="18"/>
          <w:szCs w:val="18"/>
          <w:lang w:val="sk-SK"/>
        </w:rPr>
        <w:t xml:space="preserve"> dní.</w:t>
      </w:r>
      <w:bookmarkEnd w:id="76"/>
    </w:p>
    <w:p w14:paraId="02366C92" w14:textId="227FD47A" w:rsidR="002643EA" w:rsidRPr="00914DCD" w:rsidRDefault="00F16384" w:rsidP="00CD10DF">
      <w:pPr>
        <w:pStyle w:val="Nadpis2"/>
        <w:numPr>
          <w:ilvl w:val="2"/>
          <w:numId w:val="14"/>
        </w:numPr>
        <w:snapToGrid w:val="0"/>
        <w:spacing w:after="120"/>
        <w:jc w:val="both"/>
        <w:rPr>
          <w:rFonts w:ascii="Arial" w:hAnsi="Arial" w:cs="Arial"/>
          <w:b w:val="0"/>
          <w:sz w:val="18"/>
          <w:szCs w:val="18"/>
          <w:lang w:val="sk-SK"/>
        </w:rPr>
      </w:pPr>
      <w:bookmarkStart w:id="77" w:name="_Ref31965252"/>
      <w:r w:rsidRPr="00914DCD">
        <w:rPr>
          <w:rFonts w:ascii="Arial" w:hAnsi="Arial" w:cs="Arial"/>
          <w:b w:val="0"/>
          <w:sz w:val="18"/>
          <w:szCs w:val="18"/>
          <w:lang w:val="sk-SK"/>
        </w:rPr>
        <w:t>A</w:t>
      </w:r>
      <w:r w:rsidR="004B763C" w:rsidRPr="00914DCD">
        <w:rPr>
          <w:rFonts w:ascii="Arial" w:hAnsi="Arial" w:cs="Arial"/>
          <w:b w:val="0"/>
          <w:sz w:val="18"/>
          <w:szCs w:val="18"/>
          <w:lang w:val="sk-SK"/>
        </w:rPr>
        <w:t>kceptačné testy prebehli úspešne</w:t>
      </w:r>
      <w:r w:rsidR="002643EA" w:rsidRPr="00914DCD">
        <w:rPr>
          <w:rFonts w:ascii="Arial" w:hAnsi="Arial" w:cs="Arial"/>
          <w:b w:val="0"/>
          <w:sz w:val="18"/>
          <w:szCs w:val="18"/>
          <w:lang w:val="sk-SK"/>
        </w:rPr>
        <w:t xml:space="preserve"> ak sú splnené</w:t>
      </w:r>
      <w:r w:rsidR="004B763C" w:rsidRPr="00914DCD">
        <w:rPr>
          <w:rFonts w:ascii="Arial" w:hAnsi="Arial" w:cs="Arial"/>
          <w:b w:val="0"/>
          <w:sz w:val="18"/>
          <w:szCs w:val="18"/>
          <w:lang w:val="sk-SK"/>
        </w:rPr>
        <w:t xml:space="preserve"> </w:t>
      </w:r>
      <w:r w:rsidR="002643EA" w:rsidRPr="00914DCD">
        <w:rPr>
          <w:rFonts w:ascii="Arial" w:hAnsi="Arial" w:cs="Arial"/>
          <w:b w:val="0"/>
          <w:sz w:val="18"/>
          <w:szCs w:val="18"/>
          <w:lang w:val="sk-SK"/>
        </w:rPr>
        <w:t>a</w:t>
      </w:r>
      <w:r w:rsidR="004B763C" w:rsidRPr="00914DCD">
        <w:rPr>
          <w:rFonts w:ascii="Arial" w:hAnsi="Arial" w:cs="Arial"/>
          <w:b w:val="0"/>
          <w:sz w:val="18"/>
          <w:szCs w:val="18"/>
          <w:lang w:val="sk-SK"/>
        </w:rPr>
        <w:t xml:space="preserve">kceptačné kritériá </w:t>
      </w:r>
      <w:r w:rsidR="002643EA" w:rsidRPr="00914DCD">
        <w:rPr>
          <w:rFonts w:ascii="Arial" w:hAnsi="Arial" w:cs="Arial"/>
          <w:b w:val="0"/>
          <w:sz w:val="18"/>
          <w:szCs w:val="18"/>
          <w:lang w:val="sk-SK"/>
        </w:rPr>
        <w:t xml:space="preserve">podľa prílohy </w:t>
      </w:r>
      <w:r w:rsidR="00D678EF" w:rsidRPr="00914DCD">
        <w:rPr>
          <w:rFonts w:ascii="Arial" w:hAnsi="Arial" w:cs="Arial"/>
          <w:b w:val="0"/>
          <w:sz w:val="18"/>
          <w:szCs w:val="18"/>
          <w:lang w:val="sk-SK"/>
        </w:rPr>
        <w:t>4</w:t>
      </w:r>
      <w:r w:rsidR="002643EA" w:rsidRPr="00914DCD">
        <w:rPr>
          <w:rFonts w:ascii="Arial" w:hAnsi="Arial" w:cs="Arial"/>
          <w:b w:val="0"/>
          <w:sz w:val="18"/>
          <w:szCs w:val="18"/>
          <w:lang w:val="sk-SK"/>
        </w:rPr>
        <w:t xml:space="preserve">. </w:t>
      </w:r>
      <w:r w:rsidR="00240AAF">
        <w:rPr>
          <w:rFonts w:ascii="Arial" w:hAnsi="Arial" w:cs="Arial"/>
          <w:b w:val="0"/>
          <w:sz w:val="18"/>
          <w:szCs w:val="18"/>
          <w:lang w:val="sk-SK"/>
        </w:rPr>
        <w:t>Ak sú akceptačné kritériá splnené napriek tomu, že IS vykazuje vady, o</w:t>
      </w:r>
      <w:r w:rsidR="002643EA" w:rsidRPr="00914DCD">
        <w:rPr>
          <w:rFonts w:ascii="Arial" w:hAnsi="Arial" w:cs="Arial"/>
          <w:b w:val="0"/>
          <w:sz w:val="18"/>
          <w:szCs w:val="18"/>
          <w:lang w:val="sk-SK"/>
        </w:rPr>
        <w:t xml:space="preserve">pakovanie akceptačných testov nie je potrebné, </w:t>
      </w:r>
      <w:r w:rsidR="00D27CF3">
        <w:rPr>
          <w:rFonts w:ascii="Arial" w:hAnsi="Arial" w:cs="Arial"/>
          <w:b w:val="0"/>
          <w:sz w:val="18"/>
          <w:szCs w:val="18"/>
          <w:lang w:val="sk-SK"/>
        </w:rPr>
        <w:t>Poskytovateľ</w:t>
      </w:r>
      <w:r w:rsidR="002643EA" w:rsidRPr="00914DCD">
        <w:rPr>
          <w:rFonts w:ascii="Arial" w:hAnsi="Arial" w:cs="Arial"/>
          <w:b w:val="0"/>
          <w:sz w:val="18"/>
          <w:szCs w:val="18"/>
          <w:lang w:val="sk-SK"/>
        </w:rPr>
        <w:t xml:space="preserve"> je však naďalej povinný </w:t>
      </w:r>
      <w:r w:rsidR="00240AAF" w:rsidRPr="00914DCD">
        <w:rPr>
          <w:rFonts w:ascii="Arial" w:hAnsi="Arial" w:cs="Arial"/>
          <w:b w:val="0"/>
          <w:sz w:val="18"/>
          <w:szCs w:val="18"/>
          <w:lang w:val="sk-SK"/>
        </w:rPr>
        <w:t xml:space="preserve">v </w:t>
      </w:r>
      <w:r w:rsidR="00F879DF">
        <w:rPr>
          <w:rFonts w:ascii="Arial" w:hAnsi="Arial" w:cs="Arial"/>
          <w:b w:val="0"/>
          <w:sz w:val="18"/>
          <w:szCs w:val="18"/>
          <w:lang w:val="sk-SK"/>
        </w:rPr>
        <w:t>dobe</w:t>
      </w:r>
      <w:r w:rsidR="00240AAF" w:rsidRPr="00914DCD">
        <w:rPr>
          <w:rFonts w:ascii="Arial" w:hAnsi="Arial" w:cs="Arial"/>
          <w:b w:val="0"/>
          <w:sz w:val="18"/>
          <w:szCs w:val="18"/>
          <w:lang w:val="sk-SK"/>
        </w:rPr>
        <w:t xml:space="preserve"> podľa </w:t>
      </w:r>
      <w:r w:rsidR="00F879DF">
        <w:rPr>
          <w:rFonts w:ascii="Arial" w:hAnsi="Arial" w:cs="Arial"/>
          <w:b w:val="0"/>
          <w:sz w:val="18"/>
          <w:szCs w:val="18"/>
          <w:lang w:val="sk-SK"/>
        </w:rPr>
        <w:t xml:space="preserve">odseku </w:t>
      </w:r>
      <w:r w:rsidR="00F879DF">
        <w:rPr>
          <w:rFonts w:ascii="Arial" w:hAnsi="Arial" w:cs="Arial"/>
          <w:b w:val="0"/>
          <w:sz w:val="18"/>
          <w:szCs w:val="18"/>
          <w:lang w:val="sk-SK"/>
        </w:rPr>
        <w:fldChar w:fldCharType="begin"/>
      </w:r>
      <w:r w:rsidR="00F879DF">
        <w:rPr>
          <w:rFonts w:ascii="Arial" w:hAnsi="Arial" w:cs="Arial"/>
          <w:b w:val="0"/>
          <w:sz w:val="18"/>
          <w:szCs w:val="18"/>
          <w:lang w:val="sk-SK"/>
        </w:rPr>
        <w:instrText xml:space="preserve"> REF _Ref153834598 \r \h </w:instrText>
      </w:r>
      <w:r w:rsidR="00F879DF">
        <w:rPr>
          <w:rFonts w:ascii="Arial" w:hAnsi="Arial" w:cs="Arial"/>
          <w:b w:val="0"/>
          <w:sz w:val="18"/>
          <w:szCs w:val="18"/>
          <w:lang w:val="sk-SK"/>
        </w:rPr>
      </w:r>
      <w:r w:rsidR="00F879DF">
        <w:rPr>
          <w:rFonts w:ascii="Arial" w:hAnsi="Arial" w:cs="Arial"/>
          <w:b w:val="0"/>
          <w:sz w:val="18"/>
          <w:szCs w:val="18"/>
          <w:lang w:val="sk-SK"/>
        </w:rPr>
        <w:fldChar w:fldCharType="separate"/>
      </w:r>
      <w:r w:rsidR="00313130">
        <w:rPr>
          <w:rFonts w:ascii="Arial" w:hAnsi="Arial" w:cs="Arial"/>
          <w:b w:val="0"/>
          <w:sz w:val="18"/>
          <w:szCs w:val="18"/>
          <w:lang w:val="sk-SK"/>
        </w:rPr>
        <w:t>6.2.3</w:t>
      </w:r>
      <w:r w:rsidR="00F879DF">
        <w:rPr>
          <w:rFonts w:ascii="Arial" w:hAnsi="Arial" w:cs="Arial"/>
          <w:b w:val="0"/>
          <w:sz w:val="18"/>
          <w:szCs w:val="18"/>
          <w:lang w:val="sk-SK"/>
        </w:rPr>
        <w:fldChar w:fldCharType="end"/>
      </w:r>
      <w:r w:rsidR="00240AAF" w:rsidRPr="00914DCD">
        <w:rPr>
          <w:rFonts w:ascii="Arial" w:hAnsi="Arial" w:cs="Arial"/>
          <w:b w:val="0"/>
          <w:sz w:val="18"/>
          <w:szCs w:val="18"/>
          <w:lang w:val="sk-SK"/>
        </w:rPr>
        <w:t xml:space="preserve"> </w:t>
      </w:r>
      <w:r w:rsidR="002643EA" w:rsidRPr="00914DCD">
        <w:rPr>
          <w:rFonts w:ascii="Arial" w:hAnsi="Arial" w:cs="Arial"/>
          <w:b w:val="0"/>
          <w:sz w:val="18"/>
          <w:szCs w:val="18"/>
          <w:lang w:val="sk-SK"/>
        </w:rPr>
        <w:t>odstrániť na vlastné náklady všetky vady IS alebo jeho časti podľa príslušnej zápisnice o akceptačných testoch.</w:t>
      </w:r>
      <w:r w:rsidR="00240AAF">
        <w:rPr>
          <w:rFonts w:ascii="Arial" w:hAnsi="Arial" w:cs="Arial"/>
          <w:b w:val="0"/>
          <w:sz w:val="18"/>
          <w:szCs w:val="18"/>
          <w:lang w:val="sk-SK"/>
        </w:rPr>
        <w:t xml:space="preserve"> Ak v Akceptačnom protokole alebo v zápisnici o akceptačných testoch nie je nejaká vada uvedená, </w:t>
      </w:r>
      <w:r w:rsidR="00D27CF3">
        <w:rPr>
          <w:rFonts w:ascii="Arial" w:hAnsi="Arial" w:cs="Arial"/>
          <w:b w:val="0"/>
          <w:sz w:val="18"/>
          <w:szCs w:val="18"/>
          <w:lang w:val="sk-SK"/>
        </w:rPr>
        <w:t>Poskytovateľ</w:t>
      </w:r>
      <w:r w:rsidR="00240AAF">
        <w:rPr>
          <w:rFonts w:ascii="Arial" w:hAnsi="Arial" w:cs="Arial"/>
          <w:b w:val="0"/>
          <w:sz w:val="18"/>
          <w:szCs w:val="18"/>
          <w:lang w:val="sk-SK"/>
        </w:rPr>
        <w:t xml:space="preserve"> ju stále má povinnosť odstrániť, ak o nej vie, dodatočne sa o nej dozvie, alebo mu bola dodatočne oznámená.</w:t>
      </w:r>
    </w:p>
    <w:p w14:paraId="7CEFE185" w14:textId="32CD942A"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bookmarkStart w:id="78" w:name="_Ref152435891"/>
      <w:bookmarkEnd w:id="77"/>
      <w:r w:rsidRPr="00914DCD">
        <w:rPr>
          <w:rFonts w:ascii="Arial" w:hAnsi="Arial" w:cs="Arial"/>
          <w:b w:val="0"/>
          <w:sz w:val="18"/>
          <w:szCs w:val="18"/>
          <w:lang w:val="sk-SK"/>
        </w:rPr>
        <w:t xml:space="preserve">Ak IS </w:t>
      </w:r>
      <w:r w:rsidR="00D061EC">
        <w:rPr>
          <w:rFonts w:ascii="Arial" w:hAnsi="Arial" w:cs="Arial"/>
          <w:b w:val="0"/>
          <w:sz w:val="18"/>
          <w:szCs w:val="18"/>
          <w:lang w:val="sk-SK"/>
        </w:rPr>
        <w:t xml:space="preserve">alebo </w:t>
      </w:r>
      <w:r w:rsidRPr="00914DCD">
        <w:rPr>
          <w:rFonts w:ascii="Arial" w:hAnsi="Arial" w:cs="Arial"/>
          <w:b w:val="0"/>
          <w:sz w:val="18"/>
          <w:szCs w:val="18"/>
          <w:lang w:val="sk-SK"/>
        </w:rPr>
        <w:t>jeho časť nespĺňa akceptačné kritériá, Objednávateľ uvedie a popíše všetky identifikované právne a/alebo faktické vady IS v zápisnici o akceptačných testoch a </w:t>
      </w:r>
      <w:r w:rsidR="00FE0B91">
        <w:rPr>
          <w:rFonts w:ascii="Arial" w:hAnsi="Arial" w:cs="Arial"/>
          <w:b w:val="0"/>
          <w:sz w:val="18"/>
          <w:szCs w:val="18"/>
          <w:lang w:val="sk-SK"/>
        </w:rPr>
        <w:t>určí</w:t>
      </w:r>
      <w:r w:rsidRPr="00914DCD">
        <w:rPr>
          <w:rFonts w:ascii="Arial" w:hAnsi="Arial" w:cs="Arial"/>
          <w:b w:val="0"/>
          <w:sz w:val="18"/>
          <w:szCs w:val="18"/>
          <w:lang w:val="sk-SK"/>
        </w:rPr>
        <w:t xml:space="preserve"> nový termín pre vykonanie akceptačných testov</w:t>
      </w:r>
      <w:r w:rsidR="00FE0B91">
        <w:rPr>
          <w:rFonts w:ascii="Arial" w:hAnsi="Arial" w:cs="Arial"/>
          <w:b w:val="0"/>
          <w:sz w:val="18"/>
          <w:szCs w:val="18"/>
          <w:lang w:val="sk-SK"/>
        </w:rPr>
        <w:t xml:space="preserve"> a postup podľa odseku</w:t>
      </w:r>
      <w:r w:rsidR="00AC05A3">
        <w:rPr>
          <w:rFonts w:ascii="Arial" w:hAnsi="Arial" w:cs="Arial"/>
          <w:b w:val="0"/>
          <w:sz w:val="18"/>
          <w:szCs w:val="18"/>
          <w:lang w:val="sk-SK"/>
        </w:rPr>
        <w:t xml:space="preserve"> </w:t>
      </w:r>
      <w:r w:rsidR="00AC05A3">
        <w:rPr>
          <w:rFonts w:ascii="Arial" w:hAnsi="Arial" w:cs="Arial"/>
          <w:b w:val="0"/>
          <w:sz w:val="18"/>
          <w:szCs w:val="18"/>
          <w:lang w:val="sk-SK"/>
        </w:rPr>
        <w:fldChar w:fldCharType="begin"/>
      </w:r>
      <w:r w:rsidR="00AC05A3">
        <w:rPr>
          <w:rFonts w:ascii="Arial" w:hAnsi="Arial" w:cs="Arial"/>
          <w:b w:val="0"/>
          <w:sz w:val="18"/>
          <w:szCs w:val="18"/>
          <w:lang w:val="sk-SK"/>
        </w:rPr>
        <w:instrText xml:space="preserve"> REF _Ref153878220 \w \h </w:instrText>
      </w:r>
      <w:r w:rsidR="00AC05A3">
        <w:rPr>
          <w:rFonts w:ascii="Arial" w:hAnsi="Arial" w:cs="Arial"/>
          <w:b w:val="0"/>
          <w:sz w:val="18"/>
          <w:szCs w:val="18"/>
          <w:lang w:val="sk-SK"/>
        </w:rPr>
      </w:r>
      <w:r w:rsidR="00AC05A3">
        <w:rPr>
          <w:rFonts w:ascii="Arial" w:hAnsi="Arial" w:cs="Arial"/>
          <w:b w:val="0"/>
          <w:sz w:val="18"/>
          <w:szCs w:val="18"/>
          <w:lang w:val="sk-SK"/>
        </w:rPr>
        <w:fldChar w:fldCharType="separate"/>
      </w:r>
      <w:r w:rsidR="00313130">
        <w:rPr>
          <w:rFonts w:ascii="Arial" w:hAnsi="Arial" w:cs="Arial"/>
          <w:b w:val="0"/>
          <w:sz w:val="18"/>
          <w:szCs w:val="18"/>
          <w:lang w:val="sk-SK"/>
        </w:rPr>
        <w:t>6.2</w:t>
      </w:r>
      <w:r w:rsidR="00AC05A3">
        <w:rPr>
          <w:rFonts w:ascii="Arial" w:hAnsi="Arial" w:cs="Arial"/>
          <w:b w:val="0"/>
          <w:sz w:val="18"/>
          <w:szCs w:val="18"/>
          <w:lang w:val="sk-SK"/>
        </w:rPr>
        <w:fldChar w:fldCharType="end"/>
      </w:r>
      <w:r w:rsidR="00FE0B91">
        <w:rPr>
          <w:rFonts w:ascii="Arial" w:hAnsi="Arial" w:cs="Arial"/>
          <w:b w:val="0"/>
          <w:sz w:val="18"/>
          <w:szCs w:val="18"/>
          <w:lang w:val="sk-SK"/>
        </w:rPr>
        <w:t xml:space="preserve"> sa primerane zopakuje</w:t>
      </w:r>
      <w:r w:rsidRPr="00914DCD">
        <w:rPr>
          <w:rFonts w:ascii="Arial" w:hAnsi="Arial" w:cs="Arial"/>
          <w:b w:val="0"/>
          <w:sz w:val="18"/>
          <w:szCs w:val="18"/>
          <w:lang w:val="sk-SK"/>
        </w:rPr>
        <w:t xml:space="preserve">.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sa zaväzuje odstrániť vady </w:t>
      </w:r>
      <w:r w:rsidR="005C2055" w:rsidRPr="00914DCD">
        <w:rPr>
          <w:rFonts w:ascii="Arial" w:hAnsi="Arial" w:cs="Arial"/>
          <w:b w:val="0"/>
          <w:sz w:val="18"/>
          <w:szCs w:val="18"/>
          <w:lang w:val="sk-SK"/>
        </w:rPr>
        <w:t>IS</w:t>
      </w:r>
      <w:r w:rsidRPr="00914DCD">
        <w:rPr>
          <w:rFonts w:ascii="Arial" w:hAnsi="Arial" w:cs="Arial"/>
          <w:b w:val="0"/>
          <w:sz w:val="18"/>
          <w:szCs w:val="18"/>
          <w:lang w:val="sk-SK"/>
        </w:rPr>
        <w:t xml:space="preserve"> uvedené v zápisnici o akceptačných testoch a opätovne uskutočniť nevyhnutné akceptačné testy, a to aj opakovane maximálne však 3 krát vo vzťahu ku každej odovzdávanej časti IS. Ak napriek opakovaným akceptačným testom nebude </w:t>
      </w:r>
      <w:r w:rsidR="005C2055" w:rsidRPr="00914DCD">
        <w:rPr>
          <w:rFonts w:ascii="Arial" w:hAnsi="Arial" w:cs="Arial"/>
          <w:b w:val="0"/>
          <w:sz w:val="18"/>
          <w:szCs w:val="18"/>
          <w:lang w:val="sk-SK"/>
        </w:rPr>
        <w:t>IS</w:t>
      </w:r>
      <w:r w:rsidRPr="00914DCD">
        <w:rPr>
          <w:rFonts w:ascii="Arial" w:hAnsi="Arial" w:cs="Arial"/>
          <w:b w:val="0"/>
          <w:sz w:val="18"/>
          <w:szCs w:val="18"/>
          <w:lang w:val="sk-SK"/>
        </w:rPr>
        <w:t xml:space="preserve"> alebo jeho časť bez vád, t</w:t>
      </w:r>
      <w:r w:rsidR="003E1D5B">
        <w:rPr>
          <w:rFonts w:ascii="Arial" w:hAnsi="Arial" w:cs="Arial"/>
          <w:b w:val="0"/>
          <w:sz w:val="18"/>
          <w:szCs w:val="18"/>
          <w:lang w:val="sk-SK"/>
        </w:rPr>
        <w:t>.</w:t>
      </w:r>
      <w:r w:rsidR="00C13CEF">
        <w:rPr>
          <w:rFonts w:ascii="Arial" w:hAnsi="Arial" w:cs="Arial"/>
          <w:b w:val="0"/>
          <w:sz w:val="18"/>
          <w:szCs w:val="18"/>
          <w:lang w:val="sk-SK"/>
        </w:rPr>
        <w:t xml:space="preserve"> </w:t>
      </w:r>
      <w:r w:rsidRPr="00914DCD">
        <w:rPr>
          <w:rFonts w:ascii="Arial" w:hAnsi="Arial" w:cs="Arial"/>
          <w:b w:val="0"/>
          <w:sz w:val="18"/>
          <w:szCs w:val="18"/>
          <w:lang w:val="sk-SK"/>
        </w:rPr>
        <w:t xml:space="preserve">j. nebudú splnené všetky </w:t>
      </w:r>
      <w:r w:rsidR="005C2055" w:rsidRPr="00914DCD">
        <w:rPr>
          <w:rFonts w:ascii="Arial" w:hAnsi="Arial" w:cs="Arial"/>
          <w:b w:val="0"/>
          <w:sz w:val="18"/>
          <w:szCs w:val="18"/>
          <w:lang w:val="sk-SK"/>
        </w:rPr>
        <w:t>akceptačné kritériá</w:t>
      </w:r>
      <w:r w:rsidRPr="00914DCD">
        <w:rPr>
          <w:rFonts w:ascii="Arial" w:hAnsi="Arial" w:cs="Arial"/>
          <w:b w:val="0"/>
          <w:sz w:val="18"/>
          <w:szCs w:val="18"/>
          <w:lang w:val="sk-SK"/>
        </w:rPr>
        <w:t xml:space="preserve"> podľa </w:t>
      </w:r>
      <w:r w:rsidR="00B2595E" w:rsidRPr="00914DCD">
        <w:rPr>
          <w:rFonts w:ascii="Arial" w:hAnsi="Arial" w:cs="Arial"/>
          <w:b w:val="0"/>
          <w:sz w:val="18"/>
          <w:szCs w:val="18"/>
          <w:lang w:val="sk-SK"/>
        </w:rPr>
        <w:t>odseku</w:t>
      </w:r>
      <w:r w:rsidRPr="00914DCD">
        <w:rPr>
          <w:rFonts w:ascii="Arial" w:hAnsi="Arial" w:cs="Arial"/>
          <w:b w:val="0"/>
          <w:sz w:val="18"/>
          <w:szCs w:val="18"/>
          <w:lang w:val="sk-SK"/>
        </w:rPr>
        <w:t xml:space="preserve"> </w:t>
      </w:r>
      <w:r w:rsidRPr="00914DCD">
        <w:rPr>
          <w:rFonts w:ascii="Arial" w:hAnsi="Arial" w:cs="Arial"/>
          <w:b w:val="0"/>
          <w:sz w:val="18"/>
          <w:szCs w:val="18"/>
          <w:lang w:val="sk-SK"/>
        </w:rPr>
        <w:fldChar w:fldCharType="begin"/>
      </w:r>
      <w:r w:rsidRPr="00914DCD">
        <w:rPr>
          <w:rFonts w:ascii="Arial" w:hAnsi="Arial" w:cs="Arial"/>
          <w:b w:val="0"/>
          <w:sz w:val="18"/>
          <w:szCs w:val="18"/>
          <w:lang w:val="sk-SK"/>
        </w:rPr>
        <w:instrText xml:space="preserve"> REF _Ref31965252 \r \h  \* MERGEFORMAT </w:instrText>
      </w:r>
      <w:r w:rsidRPr="00914DCD">
        <w:rPr>
          <w:rFonts w:ascii="Arial" w:hAnsi="Arial" w:cs="Arial"/>
          <w:b w:val="0"/>
          <w:sz w:val="18"/>
          <w:szCs w:val="18"/>
          <w:lang w:val="sk-SK"/>
        </w:rPr>
      </w:r>
      <w:r w:rsidRPr="00914DCD">
        <w:rPr>
          <w:rFonts w:ascii="Arial" w:hAnsi="Arial" w:cs="Arial"/>
          <w:b w:val="0"/>
          <w:sz w:val="18"/>
          <w:szCs w:val="18"/>
          <w:lang w:val="sk-SK"/>
        </w:rPr>
        <w:fldChar w:fldCharType="separate"/>
      </w:r>
      <w:r w:rsidR="00313130">
        <w:rPr>
          <w:rFonts w:ascii="Arial" w:hAnsi="Arial" w:cs="Arial"/>
          <w:b w:val="0"/>
          <w:sz w:val="18"/>
          <w:szCs w:val="18"/>
          <w:lang w:val="sk-SK"/>
        </w:rPr>
        <w:t>6.2.6</w:t>
      </w:r>
      <w:r w:rsidRPr="00914DCD">
        <w:rPr>
          <w:rFonts w:ascii="Arial" w:hAnsi="Arial" w:cs="Arial"/>
          <w:b w:val="0"/>
          <w:sz w:val="18"/>
          <w:szCs w:val="18"/>
          <w:lang w:val="sk-SK"/>
        </w:rPr>
        <w:fldChar w:fldCharType="end"/>
      </w:r>
      <w:r w:rsidRPr="00914DCD">
        <w:rPr>
          <w:rFonts w:ascii="Arial" w:hAnsi="Arial" w:cs="Arial"/>
          <w:b w:val="0"/>
          <w:sz w:val="18"/>
          <w:szCs w:val="18"/>
          <w:lang w:val="sk-SK"/>
        </w:rPr>
        <w:t>, Objednávateľ je oprávnený odmietnuť akceptáciu IS alebo jeho časti.</w:t>
      </w:r>
      <w:bookmarkEnd w:id="78"/>
    </w:p>
    <w:p w14:paraId="19ABAC46" w14:textId="77777777" w:rsidR="004B763C" w:rsidRPr="00914DCD" w:rsidRDefault="00D305BD" w:rsidP="00CD10DF">
      <w:pPr>
        <w:pStyle w:val="Nadpis2"/>
        <w:numPr>
          <w:ilvl w:val="2"/>
          <w:numId w:val="14"/>
        </w:numPr>
        <w:snapToGrid w:val="0"/>
        <w:spacing w:after="120"/>
        <w:jc w:val="both"/>
        <w:rPr>
          <w:rFonts w:ascii="Arial" w:hAnsi="Arial" w:cs="Arial"/>
          <w:b w:val="0"/>
          <w:sz w:val="18"/>
          <w:szCs w:val="18"/>
          <w:lang w:val="sk-SK"/>
        </w:rPr>
      </w:pPr>
      <w:bookmarkStart w:id="79" w:name="_Ref519610054"/>
      <w:bookmarkStart w:id="80" w:name="_Ref153473740"/>
      <w:r w:rsidRPr="00914DCD">
        <w:rPr>
          <w:rFonts w:ascii="Arial" w:hAnsi="Arial" w:cs="Arial"/>
          <w:b w:val="0"/>
          <w:sz w:val="18"/>
          <w:szCs w:val="18"/>
          <w:lang w:val="sk-SK"/>
        </w:rPr>
        <w:t>S</w:t>
      </w:r>
      <w:r w:rsidR="004B763C" w:rsidRPr="00914DCD">
        <w:rPr>
          <w:rFonts w:ascii="Arial" w:hAnsi="Arial" w:cs="Arial"/>
          <w:b w:val="0"/>
          <w:sz w:val="18"/>
          <w:szCs w:val="18"/>
          <w:lang w:val="sk-SK"/>
        </w:rPr>
        <w:t xml:space="preserve">trany sa zaväzujú dodržiavať časový plán akceptačných testov a pri výskyte vád IS vynaložiť nevyhnutné úsilie na jeho dodržanie. Vady IS, ktoré sa vyskytnú pri akceptačných testoch, budú </w:t>
      </w:r>
      <w:r w:rsidRPr="00914DCD">
        <w:rPr>
          <w:rFonts w:ascii="Arial" w:hAnsi="Arial" w:cs="Arial"/>
          <w:b w:val="0"/>
          <w:sz w:val="18"/>
          <w:szCs w:val="18"/>
          <w:lang w:val="sk-SK"/>
        </w:rPr>
        <w:t>kategorizované</w:t>
      </w:r>
      <w:r w:rsidR="004B763C" w:rsidRPr="00914DCD">
        <w:rPr>
          <w:rFonts w:ascii="Arial" w:hAnsi="Arial" w:cs="Arial"/>
          <w:b w:val="0"/>
          <w:sz w:val="18"/>
          <w:szCs w:val="18"/>
          <w:lang w:val="sk-SK"/>
        </w:rPr>
        <w:t xml:space="preserve"> podľa ich závažnosti podľa </w:t>
      </w:r>
      <w:r w:rsidR="00D228D2" w:rsidRPr="00914DCD">
        <w:rPr>
          <w:rFonts w:ascii="Arial" w:hAnsi="Arial" w:cs="Arial"/>
          <w:b w:val="0"/>
          <w:sz w:val="18"/>
          <w:szCs w:val="18"/>
          <w:lang w:val="sk-SK"/>
        </w:rPr>
        <w:t>p</w:t>
      </w:r>
      <w:r w:rsidR="004B763C" w:rsidRPr="00914DCD">
        <w:rPr>
          <w:rFonts w:ascii="Arial" w:hAnsi="Arial" w:cs="Arial"/>
          <w:b w:val="0"/>
          <w:sz w:val="18"/>
          <w:szCs w:val="18"/>
          <w:lang w:val="sk-SK"/>
        </w:rPr>
        <w:t xml:space="preserve">rílohy </w:t>
      </w:r>
      <w:r w:rsidR="00D678EF" w:rsidRPr="00914DCD">
        <w:rPr>
          <w:rFonts w:ascii="Arial" w:hAnsi="Arial" w:cs="Arial"/>
          <w:b w:val="0"/>
          <w:sz w:val="18"/>
          <w:szCs w:val="18"/>
          <w:lang w:val="sk-SK"/>
        </w:rPr>
        <w:t>4</w:t>
      </w:r>
      <w:r w:rsidR="004B763C" w:rsidRPr="00914DCD">
        <w:rPr>
          <w:rFonts w:ascii="Arial" w:hAnsi="Arial" w:cs="Arial"/>
          <w:b w:val="0"/>
          <w:sz w:val="18"/>
          <w:szCs w:val="18"/>
          <w:lang w:val="sk-SK"/>
        </w:rPr>
        <w:t xml:space="preserve">. Zápisnica o akceptačných testoch musí obsahovať správu o priebehu akceptačného testu a </w:t>
      </w:r>
      <w:r w:rsidRPr="00914DCD">
        <w:rPr>
          <w:rFonts w:ascii="Arial" w:hAnsi="Arial" w:cs="Arial"/>
          <w:b w:val="0"/>
          <w:sz w:val="18"/>
          <w:szCs w:val="18"/>
          <w:lang w:val="sk-SK"/>
        </w:rPr>
        <w:t>kategorizáciu</w:t>
      </w:r>
      <w:r w:rsidR="004B763C" w:rsidRPr="00914DCD">
        <w:rPr>
          <w:rFonts w:ascii="Arial" w:hAnsi="Arial" w:cs="Arial"/>
          <w:b w:val="0"/>
          <w:sz w:val="18"/>
          <w:szCs w:val="18"/>
          <w:lang w:val="sk-SK"/>
        </w:rPr>
        <w:t xml:space="preserve"> zistených vád IS</w:t>
      </w:r>
      <w:bookmarkEnd w:id="79"/>
      <w:r w:rsidR="004B763C" w:rsidRPr="00914DCD">
        <w:rPr>
          <w:rFonts w:ascii="Arial" w:hAnsi="Arial" w:cs="Arial"/>
          <w:b w:val="0"/>
          <w:sz w:val="18"/>
          <w:szCs w:val="18"/>
          <w:lang w:val="sk-SK"/>
        </w:rPr>
        <w:t>.</w:t>
      </w:r>
      <w:bookmarkEnd w:id="80"/>
    </w:p>
    <w:p w14:paraId="69FCB4B2" w14:textId="77777777" w:rsidR="004B763C" w:rsidRPr="00914DCD" w:rsidRDefault="004B763C"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Ak pri zhotovení </w:t>
      </w:r>
      <w:r w:rsidR="0059519D" w:rsidRPr="00914DCD">
        <w:rPr>
          <w:rFonts w:ascii="Arial" w:hAnsi="Arial" w:cs="Arial"/>
          <w:b w:val="0"/>
          <w:sz w:val="18"/>
          <w:szCs w:val="18"/>
          <w:lang w:val="sk-SK"/>
        </w:rPr>
        <w:t>IS</w:t>
      </w:r>
      <w:r w:rsidRPr="00914DCD">
        <w:rPr>
          <w:rFonts w:ascii="Arial" w:hAnsi="Arial" w:cs="Arial"/>
          <w:b w:val="0"/>
          <w:sz w:val="18"/>
          <w:szCs w:val="18"/>
          <w:lang w:val="sk-SK"/>
        </w:rPr>
        <w:t xml:space="preserve"> dôjde k zhotoveniu databázy 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 </w:t>
      </w:r>
      <w:r w:rsidR="00276EAD" w:rsidRPr="00914DCD">
        <w:rPr>
          <w:rFonts w:ascii="Arial" w:hAnsi="Arial" w:cs="Arial"/>
          <w:b w:val="0"/>
          <w:sz w:val="18"/>
          <w:szCs w:val="18"/>
          <w:lang w:val="sk-SK"/>
        </w:rPr>
        <w:t>IS</w:t>
      </w:r>
      <w:r w:rsidRPr="00914DCD">
        <w:rPr>
          <w:rFonts w:ascii="Arial" w:hAnsi="Arial" w:cs="Arial"/>
          <w:b w:val="0"/>
          <w:sz w:val="18"/>
          <w:szCs w:val="18"/>
          <w:lang w:val="sk-SK"/>
        </w:rPr>
        <w:t xml:space="preserve"> alebo jeho časti.</w:t>
      </w:r>
    </w:p>
    <w:p w14:paraId="1EAD0481" w14:textId="5EA33094" w:rsidR="006963DA" w:rsidRPr="00914DCD" w:rsidRDefault="006963DA" w:rsidP="00CD10DF">
      <w:pPr>
        <w:pStyle w:val="Nadpis2"/>
        <w:numPr>
          <w:ilvl w:val="2"/>
          <w:numId w:val="14"/>
        </w:numPr>
        <w:snapToGrid w:val="0"/>
        <w:spacing w:after="120"/>
        <w:jc w:val="both"/>
        <w:rPr>
          <w:rFonts w:ascii="Arial" w:hAnsi="Arial" w:cs="Arial"/>
          <w:b w:val="0"/>
          <w:sz w:val="18"/>
          <w:szCs w:val="18"/>
          <w:lang w:val="sk-SK"/>
        </w:rPr>
      </w:pPr>
      <w:bookmarkStart w:id="81" w:name="_Ref95810197"/>
      <w:r w:rsidRPr="00914DCD">
        <w:rPr>
          <w:rFonts w:ascii="Arial" w:hAnsi="Arial" w:cs="Arial"/>
          <w:b w:val="0"/>
          <w:sz w:val="18"/>
          <w:szCs w:val="18"/>
          <w:lang w:val="sk-SK"/>
        </w:rPr>
        <w:t xml:space="preserve">Ak došlo k odovzdaniu a prevzatiu </w:t>
      </w:r>
      <w:r w:rsidR="003F1430">
        <w:rPr>
          <w:rFonts w:ascii="Arial" w:hAnsi="Arial" w:cs="Arial"/>
          <w:b w:val="0"/>
          <w:sz w:val="18"/>
          <w:szCs w:val="18"/>
          <w:lang w:val="sk-SK"/>
        </w:rPr>
        <w:t>IS</w:t>
      </w:r>
      <w:r w:rsidRPr="00914DCD">
        <w:rPr>
          <w:rFonts w:ascii="Arial" w:hAnsi="Arial" w:cs="Arial"/>
          <w:b w:val="0"/>
          <w:sz w:val="18"/>
          <w:szCs w:val="18"/>
          <w:lang w:val="sk-SK"/>
        </w:rPr>
        <w:t xml:space="preserve"> a zároveň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odstránil všetky vady </w:t>
      </w:r>
      <w:r w:rsidR="003F1430">
        <w:rPr>
          <w:rFonts w:ascii="Arial" w:hAnsi="Arial" w:cs="Arial"/>
          <w:b w:val="0"/>
          <w:sz w:val="18"/>
          <w:szCs w:val="18"/>
          <w:lang w:val="sk-SK"/>
        </w:rPr>
        <w:t>IS</w:t>
      </w:r>
      <w:r w:rsidRPr="00914DCD">
        <w:rPr>
          <w:rFonts w:ascii="Arial" w:hAnsi="Arial" w:cs="Arial"/>
          <w:b w:val="0"/>
          <w:sz w:val="18"/>
          <w:szCs w:val="18"/>
          <w:lang w:val="sk-SK"/>
        </w:rPr>
        <w:t xml:space="preserve">, Strany podpíšu Záverečný akceptačný protokol, s tým, že jeho prílohou je konečná správa </w:t>
      </w:r>
      <w:r w:rsidR="002E0E88" w:rsidRPr="00914DCD">
        <w:rPr>
          <w:rFonts w:ascii="Arial" w:hAnsi="Arial" w:cs="Arial"/>
          <w:b w:val="0"/>
          <w:sz w:val="18"/>
          <w:szCs w:val="18"/>
          <w:lang w:val="sk-SK"/>
        </w:rPr>
        <w:t xml:space="preserve">podľa odseku </w:t>
      </w:r>
      <w:r w:rsidR="002E0E88" w:rsidRPr="00914DCD">
        <w:rPr>
          <w:rFonts w:ascii="Arial" w:hAnsi="Arial" w:cs="Arial"/>
          <w:b w:val="0"/>
          <w:sz w:val="18"/>
          <w:szCs w:val="18"/>
          <w:highlight w:val="cyan"/>
          <w:lang w:val="sk-SK"/>
        </w:rPr>
        <w:fldChar w:fldCharType="begin"/>
      </w:r>
      <w:r w:rsidR="002E0E88" w:rsidRPr="00914DCD">
        <w:rPr>
          <w:rFonts w:ascii="Arial" w:hAnsi="Arial" w:cs="Arial"/>
          <w:b w:val="0"/>
          <w:sz w:val="18"/>
          <w:szCs w:val="18"/>
          <w:lang w:val="sk-SK"/>
        </w:rPr>
        <w:instrText xml:space="preserve"> REF _Ref95809386 \r \h </w:instrText>
      </w:r>
      <w:r w:rsidR="00CD10DF" w:rsidRPr="00914DCD">
        <w:rPr>
          <w:rFonts w:ascii="Arial" w:hAnsi="Arial" w:cs="Arial"/>
          <w:b w:val="0"/>
          <w:sz w:val="18"/>
          <w:szCs w:val="18"/>
          <w:highlight w:val="cyan"/>
          <w:lang w:val="sk-SK"/>
        </w:rPr>
        <w:instrText xml:space="preserve"> \* MERGEFORMAT </w:instrText>
      </w:r>
      <w:r w:rsidR="002E0E88" w:rsidRPr="00914DCD">
        <w:rPr>
          <w:rFonts w:ascii="Arial" w:hAnsi="Arial" w:cs="Arial"/>
          <w:b w:val="0"/>
          <w:sz w:val="18"/>
          <w:szCs w:val="18"/>
          <w:highlight w:val="cyan"/>
          <w:lang w:val="sk-SK"/>
        </w:rPr>
      </w:r>
      <w:r w:rsidR="002E0E88" w:rsidRPr="00914DCD">
        <w:rPr>
          <w:rFonts w:ascii="Arial" w:hAnsi="Arial" w:cs="Arial"/>
          <w:b w:val="0"/>
          <w:sz w:val="18"/>
          <w:szCs w:val="18"/>
          <w:highlight w:val="cyan"/>
          <w:lang w:val="sk-SK"/>
        </w:rPr>
        <w:fldChar w:fldCharType="separate"/>
      </w:r>
      <w:r w:rsidR="00313130">
        <w:rPr>
          <w:rFonts w:ascii="Arial" w:hAnsi="Arial" w:cs="Arial"/>
          <w:b w:val="0"/>
          <w:sz w:val="18"/>
          <w:szCs w:val="18"/>
          <w:lang w:val="sk-SK"/>
        </w:rPr>
        <w:t>5.5.3</w:t>
      </w:r>
      <w:r w:rsidR="002E0E88" w:rsidRPr="00914DCD">
        <w:rPr>
          <w:rFonts w:ascii="Arial" w:hAnsi="Arial" w:cs="Arial"/>
          <w:b w:val="0"/>
          <w:sz w:val="18"/>
          <w:szCs w:val="18"/>
          <w:highlight w:val="cyan"/>
          <w:lang w:val="sk-SK"/>
        </w:rPr>
        <w:fldChar w:fldCharType="end"/>
      </w:r>
      <w:r w:rsidRPr="00914DCD">
        <w:rPr>
          <w:rFonts w:ascii="Arial" w:hAnsi="Arial" w:cs="Arial"/>
          <w:b w:val="0"/>
          <w:sz w:val="18"/>
          <w:szCs w:val="18"/>
          <w:lang w:val="sk-SK"/>
        </w:rPr>
        <w:t xml:space="preserve">. Podpísaním Záverečného akceptačného protokolu oprávnenými osobami </w:t>
      </w:r>
      <w:r w:rsidR="00044BB8" w:rsidRPr="00914DCD">
        <w:rPr>
          <w:rFonts w:ascii="Arial" w:hAnsi="Arial" w:cs="Arial"/>
          <w:b w:val="0"/>
          <w:sz w:val="18"/>
          <w:szCs w:val="18"/>
          <w:lang w:val="sk-SK"/>
        </w:rPr>
        <w:t>S</w:t>
      </w:r>
      <w:r w:rsidRPr="00914DCD">
        <w:rPr>
          <w:rFonts w:ascii="Arial" w:hAnsi="Arial" w:cs="Arial"/>
          <w:b w:val="0"/>
          <w:sz w:val="18"/>
          <w:szCs w:val="18"/>
          <w:lang w:val="sk-SK"/>
        </w:rPr>
        <w:t xml:space="preserve">trán sa považuje </w:t>
      </w:r>
      <w:r w:rsidR="005310AE">
        <w:rPr>
          <w:rFonts w:ascii="Arial" w:hAnsi="Arial" w:cs="Arial"/>
          <w:b w:val="0"/>
          <w:sz w:val="18"/>
          <w:szCs w:val="18"/>
          <w:lang w:val="sk-SK"/>
        </w:rPr>
        <w:t>IS</w:t>
      </w:r>
      <w:r w:rsidRPr="00914DCD">
        <w:rPr>
          <w:rFonts w:ascii="Arial" w:hAnsi="Arial" w:cs="Arial"/>
          <w:b w:val="0"/>
          <w:sz w:val="18"/>
          <w:szCs w:val="18"/>
          <w:lang w:val="sk-SK"/>
        </w:rPr>
        <w:t xml:space="preserve"> za </w:t>
      </w:r>
      <w:r w:rsidR="00044BB8" w:rsidRPr="00914DCD">
        <w:rPr>
          <w:rFonts w:ascii="Arial" w:hAnsi="Arial" w:cs="Arial"/>
          <w:b w:val="0"/>
          <w:sz w:val="18"/>
          <w:szCs w:val="18"/>
          <w:lang w:val="sk-SK"/>
        </w:rPr>
        <w:t>riadne</w:t>
      </w:r>
      <w:r w:rsidRPr="00914DCD">
        <w:rPr>
          <w:rFonts w:ascii="Arial" w:hAnsi="Arial" w:cs="Arial"/>
          <w:b w:val="0"/>
          <w:sz w:val="18"/>
          <w:szCs w:val="18"/>
          <w:lang w:val="sk-SK"/>
        </w:rPr>
        <w:t xml:space="preserve"> odovzdan</w:t>
      </w:r>
      <w:r w:rsidR="006F750E">
        <w:rPr>
          <w:rFonts w:ascii="Arial" w:hAnsi="Arial" w:cs="Arial"/>
          <w:b w:val="0"/>
          <w:sz w:val="18"/>
          <w:szCs w:val="18"/>
          <w:lang w:val="sk-SK"/>
        </w:rPr>
        <w:t>ý</w:t>
      </w:r>
      <w:r w:rsidRPr="00914DCD">
        <w:rPr>
          <w:rFonts w:ascii="Arial" w:hAnsi="Arial" w:cs="Arial"/>
          <w:b w:val="0"/>
          <w:sz w:val="18"/>
          <w:szCs w:val="18"/>
          <w:lang w:val="sk-SK"/>
        </w:rPr>
        <w:t xml:space="preserve"> </w:t>
      </w:r>
      <w:r w:rsidR="00D27CF3">
        <w:rPr>
          <w:rFonts w:ascii="Arial" w:hAnsi="Arial" w:cs="Arial"/>
          <w:b w:val="0"/>
          <w:sz w:val="18"/>
          <w:szCs w:val="18"/>
          <w:lang w:val="sk-SK"/>
        </w:rPr>
        <w:t>Poskytovateľ</w:t>
      </w:r>
      <w:r w:rsidRPr="00914DCD">
        <w:rPr>
          <w:rFonts w:ascii="Arial" w:hAnsi="Arial" w:cs="Arial"/>
          <w:b w:val="0"/>
          <w:sz w:val="18"/>
          <w:szCs w:val="18"/>
          <w:lang w:val="sk-SK"/>
        </w:rPr>
        <w:t>om a prevzat</w:t>
      </w:r>
      <w:r w:rsidR="006F750E">
        <w:rPr>
          <w:rFonts w:ascii="Arial" w:hAnsi="Arial" w:cs="Arial"/>
          <w:b w:val="0"/>
          <w:sz w:val="18"/>
          <w:szCs w:val="18"/>
          <w:lang w:val="sk-SK"/>
        </w:rPr>
        <w:t>ý</w:t>
      </w:r>
      <w:r w:rsidRPr="00914DCD">
        <w:rPr>
          <w:rFonts w:ascii="Arial" w:hAnsi="Arial" w:cs="Arial"/>
          <w:b w:val="0"/>
          <w:sz w:val="18"/>
          <w:szCs w:val="18"/>
          <w:lang w:val="sk-SK"/>
        </w:rPr>
        <w:t xml:space="preserve"> Objednávateľom.</w:t>
      </w:r>
      <w:bookmarkEnd w:id="81"/>
    </w:p>
    <w:p w14:paraId="6E929BA8" w14:textId="77777777" w:rsidR="00780C0B" w:rsidRPr="00914DCD" w:rsidRDefault="00780C0B" w:rsidP="00780C0B">
      <w:pPr>
        <w:pStyle w:val="Nadpis2"/>
        <w:numPr>
          <w:ilvl w:val="1"/>
          <w:numId w:val="14"/>
        </w:numPr>
        <w:snapToGrid w:val="0"/>
        <w:spacing w:after="120"/>
        <w:ind w:left="709" w:hanging="709"/>
        <w:jc w:val="both"/>
        <w:rPr>
          <w:rFonts w:ascii="Arial" w:hAnsi="Arial" w:cs="Arial"/>
          <w:bCs/>
          <w:sz w:val="18"/>
          <w:szCs w:val="18"/>
          <w:lang w:val="sk-SK"/>
        </w:rPr>
      </w:pPr>
      <w:bookmarkStart w:id="82" w:name="_Ref152673386"/>
      <w:bookmarkStart w:id="83" w:name="_Ref153543828"/>
      <w:r>
        <w:rPr>
          <w:rFonts w:ascii="Arial" w:hAnsi="Arial" w:cs="Arial"/>
          <w:bCs/>
          <w:sz w:val="18"/>
          <w:szCs w:val="18"/>
          <w:lang w:val="sk-SK"/>
        </w:rPr>
        <w:t>Akceptácia HW</w:t>
      </w:r>
    </w:p>
    <w:p w14:paraId="096A7139" w14:textId="77777777" w:rsidR="00780C0B" w:rsidRDefault="00780C0B" w:rsidP="00780C0B">
      <w:pPr>
        <w:pStyle w:val="Nadpis2"/>
        <w:numPr>
          <w:ilvl w:val="2"/>
          <w:numId w:val="14"/>
        </w:numPr>
        <w:snapToGrid w:val="0"/>
        <w:spacing w:after="120"/>
        <w:jc w:val="both"/>
        <w:rPr>
          <w:rFonts w:ascii="Arial" w:hAnsi="Arial" w:cs="Arial"/>
          <w:b w:val="0"/>
          <w:sz w:val="18"/>
          <w:szCs w:val="18"/>
          <w:lang w:val="sk-SK"/>
        </w:rPr>
      </w:pPr>
      <w:r>
        <w:rPr>
          <w:rFonts w:ascii="Arial" w:hAnsi="Arial" w:cs="Arial"/>
          <w:b w:val="0"/>
          <w:sz w:val="18"/>
          <w:szCs w:val="18"/>
          <w:lang w:val="sk-SK"/>
        </w:rPr>
        <w:t>HW sa vo všeobecnosti dodáva spolu s dodaním IS.</w:t>
      </w:r>
    </w:p>
    <w:p w14:paraId="53864E7B" w14:textId="77777777" w:rsidR="00780C0B" w:rsidRPr="008769F3" w:rsidRDefault="00780C0B" w:rsidP="00780C0B">
      <w:pPr>
        <w:pStyle w:val="Nadpis2"/>
        <w:numPr>
          <w:ilvl w:val="2"/>
          <w:numId w:val="14"/>
        </w:numPr>
        <w:snapToGrid w:val="0"/>
        <w:spacing w:after="120"/>
        <w:jc w:val="both"/>
        <w:rPr>
          <w:rFonts w:ascii="Arial" w:hAnsi="Arial" w:cs="Arial"/>
          <w:b w:val="0"/>
          <w:sz w:val="18"/>
          <w:szCs w:val="18"/>
          <w:lang w:val="sk-SK"/>
        </w:rPr>
      </w:pPr>
      <w:bookmarkStart w:id="84" w:name="_Ref177131704"/>
      <w:r w:rsidRPr="008769F3">
        <w:rPr>
          <w:rFonts w:ascii="Arial" w:hAnsi="Arial" w:cs="Arial"/>
          <w:b w:val="0"/>
          <w:sz w:val="18"/>
          <w:szCs w:val="18"/>
          <w:lang w:val="sk-SK"/>
        </w:rPr>
        <w:lastRenderedPageBreak/>
        <w:t>Dodaný</w:t>
      </w:r>
      <w:r w:rsidRPr="00914DCD">
        <w:rPr>
          <w:rFonts w:ascii="Arial" w:hAnsi="Arial" w:cs="Arial"/>
          <w:b w:val="0"/>
          <w:bCs/>
          <w:color w:val="000000"/>
          <w:sz w:val="18"/>
          <w:szCs w:val="18"/>
          <w:lang w:val="sk-SK"/>
        </w:rPr>
        <w:t xml:space="preserve"> HW musí byť nový, nepoužitý a bez vád. Spolu s HW </w:t>
      </w:r>
      <w:r w:rsidR="00E45C0E">
        <w:rPr>
          <w:rFonts w:ascii="Arial" w:hAnsi="Arial" w:cs="Arial"/>
          <w:b w:val="0"/>
          <w:bCs/>
          <w:color w:val="000000"/>
          <w:sz w:val="18"/>
          <w:szCs w:val="18"/>
          <w:lang w:val="sk-SK"/>
        </w:rPr>
        <w:t>Poskytovateľ</w:t>
      </w:r>
      <w:r w:rsidRPr="00914DCD">
        <w:rPr>
          <w:rFonts w:ascii="Arial" w:hAnsi="Arial" w:cs="Arial"/>
          <w:b w:val="0"/>
          <w:bCs/>
          <w:color w:val="000000"/>
          <w:sz w:val="18"/>
          <w:szCs w:val="18"/>
          <w:lang w:val="sk-SK"/>
        </w:rPr>
        <w:t xml:space="preserve"> dodá aj súvisiace doklady obvyklé na trhu</w:t>
      </w:r>
      <w:r w:rsidR="00B074E6">
        <w:rPr>
          <w:rFonts w:ascii="Arial" w:hAnsi="Arial" w:cs="Arial"/>
          <w:b w:val="0"/>
          <w:bCs/>
          <w:color w:val="000000"/>
          <w:sz w:val="18"/>
          <w:szCs w:val="18"/>
          <w:lang w:val="sk-SK"/>
        </w:rPr>
        <w:t>.</w:t>
      </w:r>
      <w:bookmarkEnd w:id="84"/>
    </w:p>
    <w:p w14:paraId="627D960E" w14:textId="77777777" w:rsidR="0032569B" w:rsidRPr="00914DCD" w:rsidRDefault="008774B6" w:rsidP="00CD10DF">
      <w:pPr>
        <w:pStyle w:val="Nadpis2"/>
        <w:numPr>
          <w:ilvl w:val="1"/>
          <w:numId w:val="14"/>
        </w:numPr>
        <w:snapToGrid w:val="0"/>
        <w:spacing w:after="120"/>
        <w:ind w:left="709" w:hanging="709"/>
        <w:jc w:val="both"/>
        <w:rPr>
          <w:rFonts w:ascii="Arial" w:hAnsi="Arial" w:cs="Arial"/>
          <w:bCs/>
          <w:sz w:val="18"/>
          <w:szCs w:val="18"/>
          <w:lang w:val="sk-SK"/>
        </w:rPr>
      </w:pPr>
      <w:bookmarkStart w:id="85" w:name="_Ref177114128"/>
      <w:r>
        <w:rPr>
          <w:rFonts w:ascii="Arial" w:hAnsi="Arial" w:cs="Arial"/>
          <w:bCs/>
          <w:sz w:val="18"/>
          <w:szCs w:val="18"/>
          <w:lang w:val="sk-SK"/>
        </w:rPr>
        <w:t xml:space="preserve">Akceptácia </w:t>
      </w:r>
      <w:r w:rsidR="0032569B" w:rsidRPr="00914DCD">
        <w:rPr>
          <w:rFonts w:ascii="Arial" w:hAnsi="Arial" w:cs="Arial"/>
          <w:bCs/>
          <w:sz w:val="18"/>
          <w:szCs w:val="18"/>
          <w:lang w:val="sk-SK"/>
        </w:rPr>
        <w:t>Dokumentáci</w:t>
      </w:r>
      <w:r>
        <w:rPr>
          <w:rFonts w:ascii="Arial" w:hAnsi="Arial" w:cs="Arial"/>
          <w:bCs/>
          <w:sz w:val="18"/>
          <w:szCs w:val="18"/>
          <w:lang w:val="sk-SK"/>
        </w:rPr>
        <w:t>e</w:t>
      </w:r>
      <w:bookmarkEnd w:id="82"/>
      <w:bookmarkEnd w:id="83"/>
      <w:bookmarkEnd w:id="85"/>
    </w:p>
    <w:p w14:paraId="06F27AF8" w14:textId="77777777" w:rsidR="0032569B" w:rsidRPr="00914DCD" w:rsidRDefault="0032569B" w:rsidP="00CD10DF">
      <w:pPr>
        <w:pStyle w:val="Nadpis2"/>
        <w:numPr>
          <w:ilvl w:val="2"/>
          <w:numId w:val="14"/>
        </w:numPr>
        <w:snapToGrid w:val="0"/>
        <w:spacing w:after="120"/>
        <w:jc w:val="both"/>
        <w:rPr>
          <w:rFonts w:ascii="Arial" w:hAnsi="Arial" w:cs="Arial"/>
          <w:b w:val="0"/>
          <w:sz w:val="18"/>
          <w:szCs w:val="18"/>
          <w:lang w:val="sk-SK"/>
        </w:rPr>
      </w:pPr>
      <w:bookmarkStart w:id="86" w:name="_Ref95809138"/>
      <w:r w:rsidRPr="00914DCD">
        <w:rPr>
          <w:rFonts w:ascii="Arial" w:hAnsi="Arial" w:cs="Arial"/>
          <w:b w:val="0"/>
          <w:sz w:val="18"/>
          <w:szCs w:val="18"/>
          <w:lang w:val="sk-SK"/>
        </w:rPr>
        <w:t xml:space="preserve">Ak sa Strany nedohodnú inak,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je povinný odovzdať Objednávateľovi Dokumentáciu k</w:t>
      </w:r>
      <w:r w:rsidR="003531FD">
        <w:rPr>
          <w:rFonts w:ascii="Arial" w:hAnsi="Arial" w:cs="Arial"/>
          <w:b w:val="0"/>
          <w:sz w:val="18"/>
          <w:szCs w:val="18"/>
          <w:lang w:val="sk-SK"/>
        </w:rPr>
        <w:t xml:space="preserve"> IS </w:t>
      </w:r>
      <w:r w:rsidRPr="00914DCD">
        <w:rPr>
          <w:rFonts w:ascii="Arial" w:hAnsi="Arial" w:cs="Arial"/>
          <w:b w:val="0"/>
          <w:sz w:val="18"/>
          <w:szCs w:val="18"/>
          <w:lang w:val="sk-SK"/>
        </w:rPr>
        <w:t>na elektronickom zariadení/nosiči dát (USB prenosné zariadenie) alebo na inom vhodnom, dohodnutom nosiči dát a v prípade potreby a požiadavky Objednávateľa aj v jednom vyhotovení v písomnej forme</w:t>
      </w:r>
      <w:r w:rsidR="00FE0B91">
        <w:rPr>
          <w:rFonts w:ascii="Arial" w:hAnsi="Arial" w:cs="Arial"/>
          <w:b w:val="0"/>
          <w:sz w:val="18"/>
          <w:szCs w:val="18"/>
          <w:lang w:val="sk-SK"/>
        </w:rPr>
        <w:t xml:space="preserve"> v primeranom čase pred</w:t>
      </w:r>
      <w:r w:rsidRPr="00914DCD">
        <w:rPr>
          <w:rFonts w:ascii="Arial" w:hAnsi="Arial" w:cs="Arial"/>
          <w:b w:val="0"/>
          <w:sz w:val="18"/>
          <w:szCs w:val="18"/>
          <w:lang w:val="sk-SK"/>
        </w:rPr>
        <w:t xml:space="preserve"> podpis</w:t>
      </w:r>
      <w:r w:rsidR="00FE0B91">
        <w:rPr>
          <w:rFonts w:ascii="Arial" w:hAnsi="Arial" w:cs="Arial"/>
          <w:b w:val="0"/>
          <w:sz w:val="18"/>
          <w:szCs w:val="18"/>
          <w:lang w:val="sk-SK"/>
        </w:rPr>
        <w:t>om</w:t>
      </w:r>
      <w:r w:rsidRPr="00914DCD">
        <w:rPr>
          <w:rFonts w:ascii="Arial" w:hAnsi="Arial" w:cs="Arial"/>
          <w:b w:val="0"/>
          <w:sz w:val="18"/>
          <w:szCs w:val="18"/>
          <w:lang w:val="sk-SK"/>
        </w:rPr>
        <w:t xml:space="preserve"> Akceptačného protokolu. Dokumentácia, ktorá je súčasťou </w:t>
      </w:r>
      <w:r w:rsidR="001B514F">
        <w:rPr>
          <w:rFonts w:ascii="Arial" w:hAnsi="Arial" w:cs="Arial"/>
          <w:b w:val="0"/>
          <w:sz w:val="18"/>
          <w:szCs w:val="18"/>
          <w:lang w:val="sk-SK"/>
        </w:rPr>
        <w:t>IS</w:t>
      </w:r>
      <w:r w:rsidRPr="00914DCD">
        <w:rPr>
          <w:rFonts w:ascii="Arial" w:hAnsi="Arial" w:cs="Arial"/>
          <w:b w:val="0"/>
          <w:sz w:val="18"/>
          <w:szCs w:val="18"/>
          <w:lang w:val="sk-SK"/>
        </w:rPr>
        <w:t>, bude akceptovaná nasledovne:</w:t>
      </w:r>
      <w:bookmarkEnd w:id="86"/>
    </w:p>
    <w:p w14:paraId="1F643471" w14:textId="77777777" w:rsidR="0032569B" w:rsidRPr="00914DCD" w:rsidRDefault="0032569B" w:rsidP="00930A06">
      <w:pPr>
        <w:pStyle w:val="Nadpis2"/>
        <w:numPr>
          <w:ilvl w:val="0"/>
          <w:numId w:val="33"/>
        </w:numPr>
        <w:snapToGrid w:val="0"/>
        <w:spacing w:after="120"/>
        <w:jc w:val="both"/>
        <w:rPr>
          <w:rFonts w:ascii="Arial" w:hAnsi="Arial" w:cs="Arial"/>
          <w:b w:val="0"/>
          <w:sz w:val="18"/>
          <w:szCs w:val="18"/>
          <w:lang w:val="sk-SK"/>
        </w:rPr>
      </w:pPr>
      <w:bookmarkStart w:id="87" w:name="_Ref152425766"/>
      <w:r w:rsidRPr="00914DCD">
        <w:rPr>
          <w:rFonts w:ascii="Arial" w:hAnsi="Arial" w:cs="Arial"/>
          <w:b w:val="0"/>
          <w:sz w:val="18"/>
          <w:szCs w:val="18"/>
          <w:lang w:val="sk-SK"/>
        </w:rPr>
        <w:t xml:space="preserve">Objednávateľ je oprávnený zaslať pripomienky k </w:t>
      </w:r>
      <w:r w:rsidR="008B5140" w:rsidRPr="00914DCD">
        <w:rPr>
          <w:rFonts w:ascii="Arial" w:hAnsi="Arial" w:cs="Arial"/>
          <w:b w:val="0"/>
          <w:sz w:val="18"/>
          <w:szCs w:val="18"/>
          <w:lang w:val="sk-SK"/>
        </w:rPr>
        <w:t>D</w:t>
      </w:r>
      <w:r w:rsidRPr="00914DCD">
        <w:rPr>
          <w:rFonts w:ascii="Arial" w:hAnsi="Arial" w:cs="Arial"/>
          <w:b w:val="0"/>
          <w:sz w:val="18"/>
          <w:szCs w:val="18"/>
          <w:lang w:val="sk-SK"/>
        </w:rPr>
        <w:t>okumentácii v dohodnutom formáte v lehote do 10 Pracovných dní odo dňa jej odovzdania Objednávateľovi,</w:t>
      </w:r>
      <w:bookmarkEnd w:id="87"/>
    </w:p>
    <w:p w14:paraId="623C9D4E" w14:textId="77777777" w:rsidR="0032569B" w:rsidRPr="00914DCD" w:rsidRDefault="00D27CF3" w:rsidP="00930A06">
      <w:pPr>
        <w:pStyle w:val="Nadpis2"/>
        <w:numPr>
          <w:ilvl w:val="0"/>
          <w:numId w:val="33"/>
        </w:numPr>
        <w:snapToGrid w:val="0"/>
        <w:spacing w:after="120"/>
        <w:jc w:val="both"/>
        <w:rPr>
          <w:rFonts w:ascii="Arial" w:hAnsi="Arial" w:cs="Arial"/>
          <w:b w:val="0"/>
          <w:sz w:val="18"/>
          <w:szCs w:val="18"/>
          <w:lang w:val="sk-SK"/>
        </w:rPr>
      </w:pPr>
      <w:bookmarkStart w:id="88" w:name="_Ref152425798"/>
      <w:r>
        <w:rPr>
          <w:rFonts w:ascii="Arial" w:hAnsi="Arial" w:cs="Arial"/>
          <w:b w:val="0"/>
          <w:sz w:val="18"/>
          <w:szCs w:val="18"/>
          <w:lang w:val="sk-SK"/>
        </w:rPr>
        <w:t>Poskytovateľ</w:t>
      </w:r>
      <w:r w:rsidR="0032569B" w:rsidRPr="00914DCD">
        <w:rPr>
          <w:rFonts w:ascii="Arial" w:hAnsi="Arial" w:cs="Arial"/>
          <w:b w:val="0"/>
          <w:sz w:val="18"/>
          <w:szCs w:val="18"/>
          <w:lang w:val="sk-SK"/>
        </w:rPr>
        <w:t xml:space="preserve"> je povinný pripomienky odborne posúdiť a upraviť Dokumentáciu podľa vznesených pripomienok najneskôr do 5 Pracovných dní od zaslania pripomienok Objednávateľa. Ak nie je možné niektorú z pripomienok Objednávateľa akceptovať, </w:t>
      </w:r>
      <w:r>
        <w:rPr>
          <w:rFonts w:ascii="Arial" w:hAnsi="Arial" w:cs="Arial"/>
          <w:b w:val="0"/>
          <w:sz w:val="18"/>
          <w:szCs w:val="18"/>
          <w:lang w:val="sk-SK"/>
        </w:rPr>
        <w:t>Poskytovateľ</w:t>
      </w:r>
      <w:r w:rsidR="0032569B" w:rsidRPr="00914DCD">
        <w:rPr>
          <w:rFonts w:ascii="Arial" w:hAnsi="Arial" w:cs="Arial"/>
          <w:b w:val="0"/>
          <w:sz w:val="18"/>
          <w:szCs w:val="18"/>
          <w:lang w:val="sk-SK"/>
        </w:rPr>
        <w:t xml:space="preserve"> túto skutočnosť bezodkladne oznámi a písomne vysvetlí Objednávateľovi v lehote podľa predchádzajúcej vety,</w:t>
      </w:r>
      <w:bookmarkEnd w:id="88"/>
    </w:p>
    <w:p w14:paraId="4A6B9366" w14:textId="77777777" w:rsidR="0032569B" w:rsidRPr="00914DCD" w:rsidRDefault="0032569B" w:rsidP="00930A06">
      <w:pPr>
        <w:pStyle w:val="Nadpis2"/>
        <w:numPr>
          <w:ilvl w:val="0"/>
          <w:numId w:val="33"/>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Objednávateľ je povinný do 5 Pracovných dní od dodania prepracovanej Dokumentácie preveriť spôsob zapracovania pripomienok a v prípade nesúhlasu v uvedenej lehote zaslať svoje stanovisko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ovi, pričom </w:t>
      </w:r>
      <w:r w:rsidR="00FE0B91">
        <w:rPr>
          <w:rFonts w:ascii="Arial" w:hAnsi="Arial" w:cs="Arial"/>
          <w:b w:val="0"/>
          <w:sz w:val="18"/>
          <w:szCs w:val="18"/>
          <w:lang w:val="sk-SK"/>
        </w:rPr>
        <w:t xml:space="preserve">v takom prípade </w:t>
      </w:r>
      <w:r w:rsidRPr="00914DCD">
        <w:rPr>
          <w:rFonts w:ascii="Arial" w:hAnsi="Arial" w:cs="Arial"/>
          <w:b w:val="0"/>
          <w:sz w:val="18"/>
          <w:szCs w:val="18"/>
          <w:lang w:val="sk-SK"/>
        </w:rPr>
        <w:t>Akceptačný protokol nemôže byť podpísaný.</w:t>
      </w:r>
      <w:r w:rsidR="001921E2" w:rsidRPr="00914DCD">
        <w:rPr>
          <w:rFonts w:ascii="Arial" w:hAnsi="Arial" w:cs="Arial"/>
          <w:b w:val="0"/>
          <w:sz w:val="18"/>
          <w:szCs w:val="18"/>
          <w:lang w:val="sk-SK"/>
        </w:rPr>
        <w:t xml:space="preserve"> </w:t>
      </w:r>
      <w:r w:rsidR="00FE0B91">
        <w:rPr>
          <w:rFonts w:ascii="Arial" w:hAnsi="Arial" w:cs="Arial"/>
          <w:b w:val="0"/>
          <w:sz w:val="18"/>
          <w:szCs w:val="18"/>
          <w:lang w:val="sk-SK"/>
        </w:rPr>
        <w:t>Uvedený postup akceptácie Dokumentácie sa zopakuje primerane najviac 2 krát, pokiaľ bude mať</w:t>
      </w:r>
      <w:r w:rsidR="00FE0B91" w:rsidRPr="00FE0B91">
        <w:rPr>
          <w:rFonts w:ascii="Arial" w:hAnsi="Arial" w:cs="Arial"/>
          <w:b w:val="0"/>
          <w:sz w:val="18"/>
          <w:szCs w:val="18"/>
          <w:lang w:val="sk-SK"/>
        </w:rPr>
        <w:t xml:space="preserve"> </w:t>
      </w:r>
      <w:r w:rsidR="00FE0B91">
        <w:rPr>
          <w:rFonts w:ascii="Arial" w:hAnsi="Arial" w:cs="Arial"/>
          <w:b w:val="0"/>
          <w:sz w:val="18"/>
          <w:szCs w:val="18"/>
          <w:lang w:val="sk-SK"/>
        </w:rPr>
        <w:t>Objednávateľ</w:t>
      </w:r>
      <w:r w:rsidR="00443DFE">
        <w:rPr>
          <w:rFonts w:ascii="Arial" w:hAnsi="Arial" w:cs="Arial"/>
          <w:b w:val="0"/>
          <w:sz w:val="18"/>
          <w:szCs w:val="18"/>
          <w:lang w:val="sk-SK"/>
        </w:rPr>
        <w:t xml:space="preserve"> aj po treťom kole akceptácie</w:t>
      </w:r>
      <w:r w:rsidR="00FE0B91">
        <w:rPr>
          <w:rFonts w:ascii="Arial" w:hAnsi="Arial" w:cs="Arial"/>
          <w:b w:val="0"/>
          <w:sz w:val="18"/>
          <w:szCs w:val="18"/>
          <w:lang w:val="sk-SK"/>
        </w:rPr>
        <w:t xml:space="preserve"> stále pripomienky k Dokumentácii, </w:t>
      </w:r>
      <w:r w:rsidR="001921E2" w:rsidRPr="00914DCD">
        <w:rPr>
          <w:rFonts w:ascii="Arial" w:hAnsi="Arial" w:cs="Arial"/>
          <w:b w:val="0"/>
          <w:sz w:val="18"/>
          <w:szCs w:val="18"/>
          <w:lang w:val="sk-SK"/>
        </w:rPr>
        <w:t xml:space="preserve">je oprávnený </w:t>
      </w:r>
      <w:r w:rsidR="00FE0B91" w:rsidRPr="00914DCD">
        <w:rPr>
          <w:rFonts w:ascii="Arial" w:hAnsi="Arial" w:cs="Arial"/>
          <w:b w:val="0"/>
          <w:sz w:val="18"/>
          <w:szCs w:val="18"/>
          <w:lang w:val="sk-SK"/>
        </w:rPr>
        <w:t xml:space="preserve">Dokumentáciu </w:t>
      </w:r>
      <w:r w:rsidR="00095B38">
        <w:rPr>
          <w:rFonts w:ascii="Arial" w:hAnsi="Arial" w:cs="Arial"/>
          <w:b w:val="0"/>
          <w:sz w:val="18"/>
          <w:szCs w:val="18"/>
          <w:lang w:val="sk-SK"/>
        </w:rPr>
        <w:t xml:space="preserve">a prevzatie </w:t>
      </w:r>
      <w:r w:rsidR="007021A9">
        <w:rPr>
          <w:rFonts w:ascii="Arial" w:hAnsi="Arial" w:cs="Arial"/>
          <w:b w:val="0"/>
          <w:sz w:val="18"/>
          <w:szCs w:val="18"/>
          <w:lang w:val="sk-SK"/>
        </w:rPr>
        <w:t xml:space="preserve">HW alebo </w:t>
      </w:r>
      <w:r w:rsidR="001B514F">
        <w:rPr>
          <w:rFonts w:ascii="Arial" w:hAnsi="Arial" w:cs="Arial"/>
          <w:b w:val="0"/>
          <w:sz w:val="18"/>
          <w:szCs w:val="18"/>
          <w:lang w:val="sk-SK"/>
        </w:rPr>
        <w:t xml:space="preserve">IS </w:t>
      </w:r>
      <w:r w:rsidR="001921E2" w:rsidRPr="00914DCD">
        <w:rPr>
          <w:rFonts w:ascii="Arial" w:hAnsi="Arial" w:cs="Arial"/>
          <w:b w:val="0"/>
          <w:sz w:val="18"/>
          <w:szCs w:val="18"/>
          <w:lang w:val="sk-SK"/>
        </w:rPr>
        <w:t>odmietnuť.</w:t>
      </w:r>
    </w:p>
    <w:p w14:paraId="1C0296A2" w14:textId="4671D933" w:rsidR="0057330A" w:rsidRPr="00914DCD" w:rsidRDefault="0057330A"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Márne uplynutie ktorejkoľvek z lehôt v zmysle odseku </w:t>
      </w:r>
      <w:r w:rsidRPr="00914DCD">
        <w:rPr>
          <w:rFonts w:ascii="Arial" w:hAnsi="Arial" w:cs="Arial"/>
          <w:b w:val="0"/>
          <w:sz w:val="18"/>
          <w:szCs w:val="18"/>
          <w:lang w:val="sk-SK"/>
        </w:rPr>
        <w:fldChar w:fldCharType="begin"/>
      </w:r>
      <w:r w:rsidRPr="00914DCD">
        <w:rPr>
          <w:rFonts w:ascii="Arial" w:hAnsi="Arial" w:cs="Arial"/>
          <w:b w:val="0"/>
          <w:sz w:val="18"/>
          <w:szCs w:val="18"/>
          <w:lang w:val="sk-SK"/>
        </w:rPr>
        <w:instrText xml:space="preserve"> REF _Ref95809138 \r \h </w:instrText>
      </w:r>
      <w:r w:rsidR="00CD10DF" w:rsidRPr="00914DCD">
        <w:rPr>
          <w:rFonts w:ascii="Arial" w:hAnsi="Arial" w:cs="Arial"/>
          <w:b w:val="0"/>
          <w:sz w:val="18"/>
          <w:szCs w:val="18"/>
          <w:lang w:val="sk-SK"/>
        </w:rPr>
        <w:instrText xml:space="preserve"> \* MERGEFORMAT </w:instrText>
      </w:r>
      <w:r w:rsidRPr="00914DCD">
        <w:rPr>
          <w:rFonts w:ascii="Arial" w:hAnsi="Arial" w:cs="Arial"/>
          <w:b w:val="0"/>
          <w:sz w:val="18"/>
          <w:szCs w:val="18"/>
          <w:lang w:val="sk-SK"/>
        </w:rPr>
      </w:r>
      <w:r w:rsidRPr="00914DCD">
        <w:rPr>
          <w:rFonts w:ascii="Arial" w:hAnsi="Arial" w:cs="Arial"/>
          <w:b w:val="0"/>
          <w:sz w:val="18"/>
          <w:szCs w:val="18"/>
          <w:lang w:val="sk-SK"/>
        </w:rPr>
        <w:fldChar w:fldCharType="separate"/>
      </w:r>
      <w:r w:rsidR="00313130">
        <w:rPr>
          <w:rFonts w:ascii="Arial" w:hAnsi="Arial" w:cs="Arial"/>
          <w:b w:val="0"/>
          <w:sz w:val="18"/>
          <w:szCs w:val="18"/>
          <w:lang w:val="sk-SK"/>
        </w:rPr>
        <w:t>6.4.1</w:t>
      </w:r>
      <w:r w:rsidRPr="00914DCD">
        <w:rPr>
          <w:rFonts w:ascii="Arial" w:hAnsi="Arial" w:cs="Arial"/>
          <w:b w:val="0"/>
          <w:sz w:val="18"/>
          <w:szCs w:val="18"/>
          <w:lang w:val="sk-SK"/>
        </w:rPr>
        <w:fldChar w:fldCharType="end"/>
      </w:r>
      <w:r w:rsidRPr="00914DCD">
        <w:rPr>
          <w:rFonts w:ascii="Arial" w:hAnsi="Arial" w:cs="Arial"/>
          <w:b w:val="0"/>
          <w:sz w:val="18"/>
          <w:szCs w:val="18"/>
          <w:lang w:val="sk-SK"/>
        </w:rPr>
        <w:t xml:space="preserve"> spôsobené nekonaním Strany je omeškaním tejto Strany.</w:t>
      </w:r>
    </w:p>
    <w:p w14:paraId="2A5991E1" w14:textId="77777777" w:rsidR="009B7A4E" w:rsidRDefault="00D27CF3" w:rsidP="009B7A4E">
      <w:pPr>
        <w:pStyle w:val="Nadpis2"/>
        <w:numPr>
          <w:ilvl w:val="2"/>
          <w:numId w:val="14"/>
        </w:numPr>
        <w:snapToGrid w:val="0"/>
        <w:spacing w:after="120"/>
        <w:jc w:val="both"/>
        <w:rPr>
          <w:rFonts w:ascii="Arial" w:hAnsi="Arial" w:cs="Arial"/>
          <w:b w:val="0"/>
          <w:sz w:val="18"/>
          <w:szCs w:val="18"/>
          <w:lang w:val="sk-SK"/>
        </w:rPr>
      </w:pPr>
      <w:r>
        <w:rPr>
          <w:rFonts w:ascii="Arial" w:hAnsi="Arial" w:cs="Arial"/>
          <w:b w:val="0"/>
          <w:sz w:val="18"/>
          <w:szCs w:val="18"/>
          <w:lang w:val="sk-SK"/>
        </w:rPr>
        <w:t>Poskytovateľ</w:t>
      </w:r>
      <w:r w:rsidR="0057330A" w:rsidRPr="00914DCD">
        <w:rPr>
          <w:rFonts w:ascii="Arial" w:hAnsi="Arial" w:cs="Arial"/>
          <w:b w:val="0"/>
          <w:sz w:val="18"/>
          <w:szCs w:val="18"/>
          <w:lang w:val="sk-SK"/>
        </w:rPr>
        <w:t xml:space="preserve"> je povinný odovzdať Objednávateľovi</w:t>
      </w:r>
      <w:r w:rsidR="0028051B" w:rsidRPr="0028051B">
        <w:rPr>
          <w:rFonts w:ascii="Arial" w:hAnsi="Arial" w:cs="Arial"/>
          <w:b w:val="0"/>
          <w:sz w:val="18"/>
          <w:szCs w:val="18"/>
          <w:lang w:val="sk-SK"/>
        </w:rPr>
        <w:t xml:space="preserve"> </w:t>
      </w:r>
      <w:r w:rsidR="0057330A" w:rsidRPr="00914DCD">
        <w:rPr>
          <w:rFonts w:ascii="Arial" w:hAnsi="Arial" w:cs="Arial"/>
          <w:b w:val="0"/>
          <w:sz w:val="18"/>
          <w:szCs w:val="18"/>
          <w:lang w:val="sk-SK"/>
        </w:rPr>
        <w:t xml:space="preserve">súčasne s odovzdaním </w:t>
      </w:r>
      <w:r w:rsidR="007021A9">
        <w:rPr>
          <w:rFonts w:ascii="Arial" w:hAnsi="Arial" w:cs="Arial"/>
          <w:b w:val="0"/>
          <w:sz w:val="18"/>
          <w:szCs w:val="18"/>
          <w:lang w:val="sk-SK"/>
        </w:rPr>
        <w:t xml:space="preserve">HW a </w:t>
      </w:r>
      <w:r w:rsidR="001B514F">
        <w:rPr>
          <w:rFonts w:ascii="Arial" w:hAnsi="Arial" w:cs="Arial"/>
          <w:b w:val="0"/>
          <w:sz w:val="18"/>
          <w:szCs w:val="18"/>
          <w:lang w:val="sk-SK"/>
        </w:rPr>
        <w:t>IS</w:t>
      </w:r>
      <w:r w:rsidR="00B2717F">
        <w:rPr>
          <w:rFonts w:ascii="Arial" w:hAnsi="Arial" w:cs="Arial"/>
          <w:b w:val="0"/>
          <w:sz w:val="18"/>
          <w:szCs w:val="18"/>
          <w:lang w:val="sk-SK"/>
        </w:rPr>
        <w:t xml:space="preserve"> </w:t>
      </w:r>
      <w:r w:rsidR="00B2717F" w:rsidRPr="00914DCD">
        <w:rPr>
          <w:rFonts w:ascii="Arial" w:hAnsi="Arial" w:cs="Arial"/>
          <w:b w:val="0"/>
          <w:sz w:val="18"/>
          <w:szCs w:val="18"/>
          <w:lang w:val="sk-SK"/>
        </w:rPr>
        <w:t>Dokumentáciu</w:t>
      </w:r>
      <w:r w:rsidR="0057330A" w:rsidRPr="00914DCD">
        <w:rPr>
          <w:rFonts w:ascii="Arial" w:hAnsi="Arial" w:cs="Arial"/>
          <w:b w:val="0"/>
          <w:sz w:val="18"/>
          <w:szCs w:val="18"/>
          <w:lang w:val="sk-SK"/>
        </w:rPr>
        <w:t>.</w:t>
      </w:r>
    </w:p>
    <w:p w14:paraId="493E3416" w14:textId="77777777" w:rsidR="009B7A4E" w:rsidRPr="00914DCD" w:rsidRDefault="009B7A4E" w:rsidP="009B7A4E">
      <w:pPr>
        <w:pStyle w:val="Nadpis2"/>
        <w:numPr>
          <w:ilvl w:val="1"/>
          <w:numId w:val="14"/>
        </w:numPr>
        <w:snapToGrid w:val="0"/>
        <w:spacing w:after="120"/>
        <w:ind w:left="709" w:hanging="709"/>
        <w:jc w:val="both"/>
        <w:rPr>
          <w:rFonts w:ascii="Arial" w:hAnsi="Arial" w:cs="Arial"/>
          <w:bCs/>
          <w:sz w:val="18"/>
          <w:szCs w:val="18"/>
          <w:lang w:val="sk-SK"/>
        </w:rPr>
      </w:pPr>
      <w:r>
        <w:rPr>
          <w:rFonts w:ascii="Arial" w:hAnsi="Arial" w:cs="Arial"/>
          <w:bCs/>
          <w:sz w:val="18"/>
          <w:szCs w:val="18"/>
          <w:lang w:val="sk-SK"/>
        </w:rPr>
        <w:t>Akceptácia školení</w:t>
      </w:r>
    </w:p>
    <w:p w14:paraId="7261178A" w14:textId="77777777" w:rsidR="009B7A4E" w:rsidRPr="00914DCD" w:rsidRDefault="009B7A4E" w:rsidP="009B7A4E">
      <w:pPr>
        <w:pStyle w:val="Nadpis2"/>
        <w:snapToGrid w:val="0"/>
        <w:spacing w:after="120"/>
        <w:ind w:left="709"/>
        <w:jc w:val="both"/>
        <w:rPr>
          <w:rFonts w:ascii="Arial" w:hAnsi="Arial" w:cs="Arial"/>
          <w:b w:val="0"/>
          <w:sz w:val="18"/>
          <w:szCs w:val="18"/>
          <w:lang w:val="sk-SK"/>
        </w:rPr>
      </w:pPr>
      <w:r w:rsidRPr="00760DA1">
        <w:rPr>
          <w:rFonts w:ascii="Arial" w:hAnsi="Arial" w:cs="Arial"/>
          <w:b w:val="0"/>
          <w:sz w:val="18"/>
          <w:szCs w:val="18"/>
          <w:lang w:val="sk-SK"/>
        </w:rPr>
        <w:t>Akceptácia</w:t>
      </w:r>
      <w:r>
        <w:rPr>
          <w:rFonts w:ascii="Arial" w:hAnsi="Arial" w:cs="Arial"/>
          <w:b w:val="0"/>
          <w:sz w:val="18"/>
          <w:szCs w:val="18"/>
          <w:lang w:val="sk-SK"/>
        </w:rPr>
        <w:t xml:space="preserve"> školení sa realizuje podpisom Akceptačného protokolu, ktorého prílohou je (i) prezenčná listina účastníkov školenia, (ii) študijné materiály pokrývajúce celú tému školenia, a (iii) výsledky kontrolného testu účastníkov školenia.</w:t>
      </w:r>
    </w:p>
    <w:p w14:paraId="11D10A63" w14:textId="77777777" w:rsidR="004E56B3" w:rsidRPr="00914DCD" w:rsidRDefault="004E56B3" w:rsidP="00CD10DF">
      <w:pPr>
        <w:pStyle w:val="HKVHeading1"/>
        <w:ind w:left="709" w:hanging="709"/>
        <w:rPr>
          <w:rFonts w:ascii="Arial" w:hAnsi="Arial" w:cs="Arial"/>
          <w:caps/>
          <w:sz w:val="18"/>
          <w:szCs w:val="18"/>
        </w:rPr>
      </w:pPr>
      <w:bookmarkStart w:id="89" w:name="_Ref152601258"/>
      <w:bookmarkStart w:id="90" w:name="_Toc177135758"/>
      <w:bookmarkStart w:id="91" w:name="_Toc161334371"/>
      <w:bookmarkStart w:id="92" w:name="_Ref152587155"/>
      <w:r w:rsidRPr="00914DCD">
        <w:rPr>
          <w:rFonts w:ascii="Arial" w:hAnsi="Arial" w:cs="Arial"/>
          <w:caps/>
          <w:sz w:val="18"/>
          <w:szCs w:val="18"/>
        </w:rPr>
        <w:t>Záruka a odstraňovanie vád</w:t>
      </w:r>
      <w:bookmarkEnd w:id="89"/>
      <w:bookmarkEnd w:id="90"/>
      <w:bookmarkEnd w:id="91"/>
    </w:p>
    <w:p w14:paraId="1B88382E" w14:textId="77777777" w:rsidR="004E56B3" w:rsidRPr="00914DCD" w:rsidRDefault="00D27CF3" w:rsidP="00CD10DF">
      <w:pPr>
        <w:pStyle w:val="Nadpis2"/>
        <w:numPr>
          <w:ilvl w:val="1"/>
          <w:numId w:val="14"/>
        </w:numPr>
        <w:snapToGrid w:val="0"/>
        <w:spacing w:after="120"/>
        <w:ind w:left="709" w:hanging="709"/>
        <w:jc w:val="both"/>
        <w:rPr>
          <w:rFonts w:ascii="Arial" w:hAnsi="Arial" w:cs="Arial"/>
          <w:b w:val="0"/>
          <w:sz w:val="18"/>
          <w:szCs w:val="18"/>
          <w:lang w:val="sk-SK"/>
        </w:rPr>
      </w:pPr>
      <w:bookmarkStart w:id="93" w:name="_Ref152588358"/>
      <w:r>
        <w:rPr>
          <w:rFonts w:ascii="Arial" w:hAnsi="Arial" w:cs="Arial"/>
          <w:b w:val="0"/>
          <w:sz w:val="18"/>
          <w:szCs w:val="18"/>
          <w:lang w:val="sk-SK"/>
        </w:rPr>
        <w:t>Poskytovateľ</w:t>
      </w:r>
      <w:r w:rsidR="004E56B3" w:rsidRPr="00914DCD">
        <w:rPr>
          <w:rFonts w:ascii="Arial" w:hAnsi="Arial" w:cs="Arial"/>
          <w:b w:val="0"/>
          <w:sz w:val="18"/>
          <w:szCs w:val="18"/>
          <w:lang w:val="sk-SK"/>
        </w:rPr>
        <w:t xml:space="preserve"> zodpovedá za to, že </w:t>
      </w:r>
      <w:r w:rsidR="00F570E0">
        <w:rPr>
          <w:rFonts w:ascii="Arial" w:hAnsi="Arial" w:cs="Arial"/>
          <w:b w:val="0"/>
          <w:sz w:val="18"/>
          <w:szCs w:val="18"/>
          <w:lang w:val="sk-SK"/>
        </w:rPr>
        <w:t>IS</w:t>
      </w:r>
      <w:r w:rsidR="00780C0B">
        <w:rPr>
          <w:rFonts w:ascii="Arial" w:hAnsi="Arial" w:cs="Arial"/>
          <w:b w:val="0"/>
          <w:sz w:val="18"/>
          <w:szCs w:val="18"/>
          <w:lang w:val="sk-SK"/>
        </w:rPr>
        <w:t xml:space="preserve"> a HW</w:t>
      </w:r>
      <w:r w:rsidR="004E56B3" w:rsidRPr="00914DCD">
        <w:rPr>
          <w:rFonts w:ascii="Arial" w:hAnsi="Arial" w:cs="Arial"/>
          <w:b w:val="0"/>
          <w:sz w:val="18"/>
          <w:szCs w:val="18"/>
          <w:lang w:val="sk-SK"/>
        </w:rPr>
        <w:t xml:space="preserve"> ku dňu prevzatia Objednávateľom </w:t>
      </w:r>
      <w:r w:rsidR="00546F57">
        <w:rPr>
          <w:rFonts w:ascii="Arial" w:hAnsi="Arial" w:cs="Arial"/>
          <w:b w:val="0"/>
          <w:sz w:val="18"/>
          <w:szCs w:val="18"/>
          <w:lang w:val="sk-SK"/>
        </w:rPr>
        <w:t>a</w:t>
      </w:r>
      <w:r w:rsidR="004E56B3" w:rsidRPr="00914DCD">
        <w:rPr>
          <w:rFonts w:ascii="Arial" w:hAnsi="Arial" w:cs="Arial"/>
          <w:b w:val="0"/>
          <w:sz w:val="18"/>
          <w:szCs w:val="18"/>
          <w:lang w:val="sk-SK"/>
        </w:rPr>
        <w:t xml:space="preserve"> má všetky vlastnosti uvedené v Zmluve, vrátane príloh</w:t>
      </w:r>
      <w:r w:rsidR="00EC1D2B">
        <w:rPr>
          <w:rFonts w:ascii="Arial" w:hAnsi="Arial" w:cs="Arial"/>
          <w:b w:val="0"/>
          <w:sz w:val="18"/>
          <w:szCs w:val="18"/>
          <w:lang w:val="sk-SK"/>
        </w:rPr>
        <w:t xml:space="preserve"> (najmä prílohe 2)</w:t>
      </w:r>
      <w:r w:rsidR="00112AF5">
        <w:rPr>
          <w:rFonts w:ascii="Arial" w:hAnsi="Arial" w:cs="Arial"/>
          <w:b w:val="0"/>
          <w:sz w:val="18"/>
          <w:szCs w:val="18"/>
          <w:lang w:val="sk-SK"/>
        </w:rPr>
        <w:t>,</w:t>
      </w:r>
      <w:r w:rsidR="004E56B3" w:rsidRPr="00914DCD">
        <w:rPr>
          <w:rFonts w:ascii="Arial" w:hAnsi="Arial" w:cs="Arial"/>
          <w:b w:val="0"/>
          <w:sz w:val="18"/>
          <w:szCs w:val="18"/>
          <w:lang w:val="sk-SK"/>
        </w:rPr>
        <w:t xml:space="preserve"> a zodpovedá funkčným a technickým vlastnostiam tam uvedeným</w:t>
      </w:r>
      <w:r w:rsidR="008467D5">
        <w:rPr>
          <w:rFonts w:ascii="Arial" w:hAnsi="Arial" w:cs="Arial"/>
          <w:b w:val="0"/>
          <w:sz w:val="18"/>
          <w:szCs w:val="18"/>
          <w:lang w:val="sk-SK"/>
        </w:rPr>
        <w:t xml:space="preserve"> a ktoré sú inak </w:t>
      </w:r>
      <w:r w:rsidR="005841FC">
        <w:rPr>
          <w:rFonts w:ascii="Arial" w:hAnsi="Arial" w:cs="Arial"/>
          <w:b w:val="0"/>
          <w:sz w:val="18"/>
          <w:szCs w:val="18"/>
          <w:lang w:val="sk-SK"/>
        </w:rPr>
        <w:t>obvykl</w:t>
      </w:r>
      <w:r w:rsidR="008467D5">
        <w:rPr>
          <w:rFonts w:ascii="Arial" w:hAnsi="Arial" w:cs="Arial"/>
          <w:b w:val="0"/>
          <w:sz w:val="18"/>
          <w:szCs w:val="18"/>
          <w:lang w:val="sk-SK"/>
        </w:rPr>
        <w:t>é</w:t>
      </w:r>
      <w:r w:rsidR="004E56B3" w:rsidRPr="00914DCD">
        <w:rPr>
          <w:rFonts w:ascii="Arial" w:hAnsi="Arial" w:cs="Arial"/>
          <w:b w:val="0"/>
          <w:sz w:val="18"/>
          <w:szCs w:val="18"/>
          <w:lang w:val="sk-SK"/>
        </w:rPr>
        <w:t xml:space="preserve">. </w:t>
      </w:r>
      <w:r>
        <w:rPr>
          <w:rFonts w:ascii="Arial" w:hAnsi="Arial" w:cs="Arial"/>
          <w:b w:val="0"/>
          <w:sz w:val="18"/>
          <w:szCs w:val="18"/>
          <w:lang w:val="sk-SK"/>
        </w:rPr>
        <w:t>Poskytovateľ</w:t>
      </w:r>
      <w:r w:rsidR="004E56B3" w:rsidRPr="00914DCD">
        <w:rPr>
          <w:rFonts w:ascii="Arial" w:hAnsi="Arial" w:cs="Arial"/>
          <w:b w:val="0"/>
          <w:sz w:val="18"/>
          <w:szCs w:val="18"/>
          <w:lang w:val="sk-SK"/>
        </w:rPr>
        <w:t xml:space="preserve"> zodpovedá za vady zjavné i skryté, ktoré má </w:t>
      </w:r>
      <w:r w:rsidR="00F570E0">
        <w:rPr>
          <w:rFonts w:ascii="Arial" w:hAnsi="Arial" w:cs="Arial"/>
          <w:b w:val="0"/>
          <w:sz w:val="18"/>
          <w:szCs w:val="18"/>
          <w:lang w:val="sk-SK"/>
        </w:rPr>
        <w:t>IS</w:t>
      </w:r>
      <w:r w:rsidR="00780C0B">
        <w:rPr>
          <w:rFonts w:ascii="Arial" w:hAnsi="Arial" w:cs="Arial"/>
          <w:b w:val="0"/>
          <w:sz w:val="18"/>
          <w:szCs w:val="18"/>
          <w:lang w:val="sk-SK"/>
        </w:rPr>
        <w:t xml:space="preserve"> a HW</w:t>
      </w:r>
      <w:r w:rsidR="00F570E0">
        <w:rPr>
          <w:rFonts w:ascii="Arial" w:hAnsi="Arial" w:cs="Arial"/>
          <w:b w:val="0"/>
          <w:sz w:val="18"/>
          <w:szCs w:val="18"/>
          <w:lang w:val="sk-SK"/>
        </w:rPr>
        <w:t xml:space="preserve"> </w:t>
      </w:r>
      <w:r w:rsidR="003B57C4" w:rsidRPr="00914DCD">
        <w:rPr>
          <w:rFonts w:ascii="Arial" w:hAnsi="Arial" w:cs="Arial"/>
          <w:b w:val="0"/>
          <w:sz w:val="18"/>
          <w:szCs w:val="18"/>
          <w:lang w:val="sk-SK"/>
        </w:rPr>
        <w:t>ku dňu prevzatia Objednávateľom</w:t>
      </w:r>
      <w:r w:rsidR="004E56B3" w:rsidRPr="00914DCD">
        <w:rPr>
          <w:rFonts w:ascii="Arial" w:hAnsi="Arial" w:cs="Arial"/>
          <w:b w:val="0"/>
          <w:sz w:val="18"/>
          <w:szCs w:val="18"/>
          <w:lang w:val="sk-SK"/>
        </w:rPr>
        <w:t xml:space="preserve">, a ďalej za tie, ktoré sa na </w:t>
      </w:r>
      <w:r w:rsidR="00D57BBC">
        <w:rPr>
          <w:rFonts w:ascii="Arial" w:hAnsi="Arial" w:cs="Arial"/>
          <w:b w:val="0"/>
          <w:sz w:val="18"/>
          <w:szCs w:val="18"/>
          <w:lang w:val="sk-SK"/>
        </w:rPr>
        <w:t>IS</w:t>
      </w:r>
      <w:r w:rsidR="00780C0B">
        <w:rPr>
          <w:rFonts w:ascii="Arial" w:hAnsi="Arial" w:cs="Arial"/>
          <w:b w:val="0"/>
          <w:sz w:val="18"/>
          <w:szCs w:val="18"/>
          <w:lang w:val="sk-SK"/>
        </w:rPr>
        <w:t xml:space="preserve"> a HW</w:t>
      </w:r>
      <w:r w:rsidR="00D57BBC">
        <w:rPr>
          <w:rFonts w:ascii="Arial" w:hAnsi="Arial" w:cs="Arial"/>
          <w:b w:val="0"/>
          <w:sz w:val="18"/>
          <w:szCs w:val="18"/>
          <w:lang w:val="sk-SK"/>
        </w:rPr>
        <w:t xml:space="preserve"> </w:t>
      </w:r>
      <w:r w:rsidR="004E56B3" w:rsidRPr="00914DCD">
        <w:rPr>
          <w:rFonts w:ascii="Arial" w:hAnsi="Arial" w:cs="Arial"/>
          <w:b w:val="0"/>
          <w:sz w:val="18"/>
          <w:szCs w:val="18"/>
          <w:lang w:val="sk-SK"/>
        </w:rPr>
        <w:t xml:space="preserve">vyskytnú v záručnej dobe. </w:t>
      </w:r>
      <w:r>
        <w:rPr>
          <w:rFonts w:ascii="Arial" w:hAnsi="Arial" w:cs="Arial"/>
          <w:b w:val="0"/>
          <w:sz w:val="18"/>
          <w:szCs w:val="18"/>
          <w:lang w:val="sk-SK"/>
        </w:rPr>
        <w:t>Poskytovateľ</w:t>
      </w:r>
      <w:r w:rsidR="004E56B3" w:rsidRPr="00914DCD">
        <w:rPr>
          <w:rFonts w:ascii="Arial" w:hAnsi="Arial" w:cs="Arial"/>
          <w:b w:val="0"/>
          <w:sz w:val="18"/>
          <w:szCs w:val="18"/>
          <w:lang w:val="sk-SK"/>
        </w:rPr>
        <w:t xml:space="preserve"> zároveň zaručuje, že v záručnej dobe bude </w:t>
      </w:r>
      <w:r w:rsidR="008E7A3F">
        <w:rPr>
          <w:rFonts w:ascii="Arial" w:hAnsi="Arial" w:cs="Arial"/>
          <w:b w:val="0"/>
          <w:sz w:val="18"/>
          <w:szCs w:val="18"/>
          <w:lang w:val="sk-SK"/>
        </w:rPr>
        <w:t xml:space="preserve">HW a </w:t>
      </w:r>
      <w:r w:rsidR="004E56B3" w:rsidRPr="00914DCD">
        <w:rPr>
          <w:rFonts w:ascii="Arial" w:hAnsi="Arial" w:cs="Arial"/>
          <w:b w:val="0"/>
          <w:sz w:val="18"/>
          <w:szCs w:val="18"/>
          <w:lang w:val="sk-SK"/>
        </w:rPr>
        <w:t>IS</w:t>
      </w:r>
      <w:r w:rsidR="00F570E0">
        <w:rPr>
          <w:rFonts w:ascii="Arial" w:hAnsi="Arial" w:cs="Arial"/>
          <w:b w:val="0"/>
          <w:sz w:val="18"/>
          <w:szCs w:val="18"/>
          <w:lang w:val="sk-SK"/>
        </w:rPr>
        <w:t xml:space="preserve"> </w:t>
      </w:r>
      <w:r w:rsidR="004E56B3" w:rsidRPr="00914DCD">
        <w:rPr>
          <w:rFonts w:ascii="Arial" w:hAnsi="Arial" w:cs="Arial"/>
          <w:b w:val="0"/>
          <w:sz w:val="18"/>
          <w:szCs w:val="18"/>
          <w:lang w:val="sk-SK"/>
        </w:rPr>
        <w:t xml:space="preserve">spôsobilý na použitie na </w:t>
      </w:r>
      <w:r w:rsidR="00F31CB7">
        <w:rPr>
          <w:rFonts w:ascii="Arial" w:hAnsi="Arial" w:cs="Arial"/>
          <w:b w:val="0"/>
          <w:sz w:val="18"/>
          <w:szCs w:val="18"/>
          <w:lang w:val="sk-SK"/>
        </w:rPr>
        <w:t xml:space="preserve">svoj </w:t>
      </w:r>
      <w:r w:rsidR="004E56B3" w:rsidRPr="00914DCD">
        <w:rPr>
          <w:rFonts w:ascii="Arial" w:hAnsi="Arial" w:cs="Arial"/>
          <w:b w:val="0"/>
          <w:sz w:val="18"/>
          <w:szCs w:val="18"/>
          <w:lang w:val="sk-SK"/>
        </w:rPr>
        <w:t>účel.</w:t>
      </w:r>
      <w:bookmarkEnd w:id="93"/>
    </w:p>
    <w:p w14:paraId="53E009BD" w14:textId="3F9F9168" w:rsidR="004E56B3" w:rsidRPr="00914DCD" w:rsidRDefault="00D27CF3" w:rsidP="00CD10DF">
      <w:pPr>
        <w:pStyle w:val="Nadpis2"/>
        <w:numPr>
          <w:ilvl w:val="1"/>
          <w:numId w:val="14"/>
        </w:numPr>
        <w:snapToGrid w:val="0"/>
        <w:spacing w:after="120"/>
        <w:ind w:left="709" w:hanging="709"/>
        <w:jc w:val="both"/>
        <w:rPr>
          <w:rFonts w:ascii="Arial" w:hAnsi="Arial" w:cs="Arial"/>
          <w:b w:val="0"/>
          <w:sz w:val="18"/>
          <w:szCs w:val="18"/>
          <w:lang w:val="sk-SK"/>
        </w:rPr>
      </w:pPr>
      <w:bookmarkStart w:id="94" w:name="_Ref152341298"/>
      <w:r>
        <w:rPr>
          <w:rFonts w:ascii="Arial" w:hAnsi="Arial" w:cs="Arial"/>
          <w:b w:val="0"/>
          <w:sz w:val="18"/>
          <w:szCs w:val="18"/>
          <w:lang w:val="sk-SK"/>
        </w:rPr>
        <w:t>Poskytovateľ</w:t>
      </w:r>
      <w:r w:rsidR="004E56B3" w:rsidRPr="00914DCD">
        <w:rPr>
          <w:rFonts w:ascii="Arial" w:hAnsi="Arial" w:cs="Arial"/>
          <w:b w:val="0"/>
          <w:sz w:val="18"/>
          <w:szCs w:val="18"/>
          <w:lang w:val="sk-SK"/>
        </w:rPr>
        <w:t xml:space="preserve"> poskytuje Objednávateľovi záruku na akosť</w:t>
      </w:r>
      <w:r w:rsidR="008E7A3F">
        <w:rPr>
          <w:rFonts w:ascii="Arial" w:hAnsi="Arial" w:cs="Arial"/>
          <w:b w:val="0"/>
          <w:sz w:val="18"/>
          <w:szCs w:val="18"/>
          <w:lang w:val="sk-SK"/>
        </w:rPr>
        <w:t xml:space="preserve"> HW a</w:t>
      </w:r>
      <w:r w:rsidR="004E56B3" w:rsidRPr="00914DCD">
        <w:rPr>
          <w:rFonts w:ascii="Arial" w:hAnsi="Arial" w:cs="Arial"/>
          <w:b w:val="0"/>
          <w:sz w:val="18"/>
          <w:szCs w:val="18"/>
          <w:lang w:val="sk-SK"/>
        </w:rPr>
        <w:t xml:space="preserve"> </w:t>
      </w:r>
      <w:r w:rsidR="00504B01">
        <w:rPr>
          <w:rFonts w:ascii="Arial" w:hAnsi="Arial" w:cs="Arial"/>
          <w:b w:val="0"/>
          <w:sz w:val="18"/>
          <w:szCs w:val="18"/>
          <w:lang w:val="sk-SK"/>
        </w:rPr>
        <w:t xml:space="preserve">IS </w:t>
      </w:r>
      <w:r w:rsidR="004E56B3" w:rsidRPr="00914DCD">
        <w:rPr>
          <w:rFonts w:ascii="Arial" w:hAnsi="Arial" w:cs="Arial"/>
          <w:b w:val="0"/>
          <w:sz w:val="18"/>
          <w:szCs w:val="18"/>
          <w:lang w:val="sk-SK"/>
        </w:rPr>
        <w:t xml:space="preserve">spočívajúcu v tom, že </w:t>
      </w:r>
      <w:r w:rsidR="00504B01">
        <w:rPr>
          <w:rFonts w:ascii="Arial" w:hAnsi="Arial" w:cs="Arial"/>
          <w:b w:val="0"/>
          <w:sz w:val="18"/>
          <w:szCs w:val="18"/>
          <w:lang w:val="sk-SK"/>
        </w:rPr>
        <w:t>IS</w:t>
      </w:r>
      <w:r w:rsidR="004E56B3" w:rsidRPr="00914DCD">
        <w:rPr>
          <w:rFonts w:ascii="Arial" w:hAnsi="Arial" w:cs="Arial"/>
          <w:b w:val="0"/>
          <w:sz w:val="18"/>
          <w:szCs w:val="18"/>
          <w:lang w:val="sk-SK"/>
        </w:rPr>
        <w:t xml:space="preserve">, ako aj všetky </w:t>
      </w:r>
      <w:r w:rsidR="00D57BBC">
        <w:rPr>
          <w:rFonts w:ascii="Arial" w:hAnsi="Arial" w:cs="Arial"/>
          <w:b w:val="0"/>
          <w:sz w:val="18"/>
          <w:szCs w:val="18"/>
          <w:lang w:val="sk-SK"/>
        </w:rPr>
        <w:t>jeho</w:t>
      </w:r>
      <w:r w:rsidR="004E56B3" w:rsidRPr="00914DCD">
        <w:rPr>
          <w:rFonts w:ascii="Arial" w:hAnsi="Arial" w:cs="Arial"/>
          <w:b w:val="0"/>
          <w:sz w:val="18"/>
          <w:szCs w:val="18"/>
          <w:lang w:val="sk-SK"/>
        </w:rPr>
        <w:t xml:space="preserve"> časti, budú </w:t>
      </w:r>
      <w:r w:rsidR="00D57BBC">
        <w:rPr>
          <w:rFonts w:ascii="Arial" w:hAnsi="Arial" w:cs="Arial"/>
          <w:b w:val="0"/>
          <w:sz w:val="18"/>
          <w:szCs w:val="18"/>
          <w:lang w:val="sk-SK"/>
        </w:rPr>
        <w:t>počas</w:t>
      </w:r>
      <w:r w:rsidR="004E56B3" w:rsidRPr="00914DCD">
        <w:rPr>
          <w:rFonts w:ascii="Arial" w:hAnsi="Arial" w:cs="Arial"/>
          <w:b w:val="0"/>
          <w:sz w:val="18"/>
          <w:szCs w:val="18"/>
          <w:lang w:val="sk-SK"/>
        </w:rPr>
        <w:t xml:space="preserve"> záručn</w:t>
      </w:r>
      <w:r w:rsidR="00D57BBC">
        <w:rPr>
          <w:rFonts w:ascii="Arial" w:hAnsi="Arial" w:cs="Arial"/>
          <w:b w:val="0"/>
          <w:sz w:val="18"/>
          <w:szCs w:val="18"/>
          <w:lang w:val="sk-SK"/>
        </w:rPr>
        <w:t>ej</w:t>
      </w:r>
      <w:r w:rsidR="004E56B3" w:rsidRPr="00914DCD">
        <w:rPr>
          <w:rFonts w:ascii="Arial" w:hAnsi="Arial" w:cs="Arial"/>
          <w:b w:val="0"/>
          <w:sz w:val="18"/>
          <w:szCs w:val="18"/>
          <w:lang w:val="sk-SK"/>
        </w:rPr>
        <w:t xml:space="preserve"> dob</w:t>
      </w:r>
      <w:r w:rsidR="00D57BBC">
        <w:rPr>
          <w:rFonts w:ascii="Arial" w:hAnsi="Arial" w:cs="Arial"/>
          <w:b w:val="0"/>
          <w:sz w:val="18"/>
          <w:szCs w:val="18"/>
          <w:lang w:val="sk-SK"/>
        </w:rPr>
        <w:t>y</w:t>
      </w:r>
      <w:r w:rsidR="0060673F" w:rsidRPr="00914DCD">
        <w:rPr>
          <w:rFonts w:ascii="Arial" w:hAnsi="Arial" w:cs="Arial"/>
          <w:b w:val="0"/>
          <w:sz w:val="18"/>
          <w:szCs w:val="18"/>
          <w:lang w:val="sk-SK"/>
        </w:rPr>
        <w:t xml:space="preserve"> mať všetky vlastnosti podľa odseku </w:t>
      </w:r>
      <w:r w:rsidR="0060673F" w:rsidRPr="00914DCD">
        <w:rPr>
          <w:rFonts w:ascii="Arial" w:hAnsi="Arial" w:cs="Arial"/>
          <w:b w:val="0"/>
          <w:sz w:val="18"/>
          <w:szCs w:val="18"/>
          <w:lang w:val="sk-SK"/>
        </w:rPr>
        <w:fldChar w:fldCharType="begin"/>
      </w:r>
      <w:r w:rsidR="0060673F" w:rsidRPr="00914DCD">
        <w:rPr>
          <w:rFonts w:ascii="Arial" w:hAnsi="Arial" w:cs="Arial"/>
          <w:b w:val="0"/>
          <w:sz w:val="18"/>
          <w:szCs w:val="18"/>
          <w:lang w:val="sk-SK"/>
        </w:rPr>
        <w:instrText xml:space="preserve"> REF _Ref152588358 \r \h </w:instrText>
      </w:r>
      <w:r w:rsidR="00CD10DF" w:rsidRPr="00914DCD">
        <w:rPr>
          <w:rFonts w:ascii="Arial" w:hAnsi="Arial" w:cs="Arial"/>
          <w:b w:val="0"/>
          <w:sz w:val="18"/>
          <w:szCs w:val="18"/>
          <w:lang w:val="sk-SK"/>
        </w:rPr>
        <w:instrText xml:space="preserve"> \* MERGEFORMAT </w:instrText>
      </w:r>
      <w:r w:rsidR="0060673F" w:rsidRPr="00914DCD">
        <w:rPr>
          <w:rFonts w:ascii="Arial" w:hAnsi="Arial" w:cs="Arial"/>
          <w:b w:val="0"/>
          <w:sz w:val="18"/>
          <w:szCs w:val="18"/>
          <w:lang w:val="sk-SK"/>
        </w:rPr>
      </w:r>
      <w:r w:rsidR="0060673F" w:rsidRPr="00914DCD">
        <w:rPr>
          <w:rFonts w:ascii="Arial" w:hAnsi="Arial" w:cs="Arial"/>
          <w:b w:val="0"/>
          <w:sz w:val="18"/>
          <w:szCs w:val="18"/>
          <w:lang w:val="sk-SK"/>
        </w:rPr>
        <w:fldChar w:fldCharType="separate"/>
      </w:r>
      <w:r w:rsidR="00313130">
        <w:rPr>
          <w:rFonts w:ascii="Arial" w:hAnsi="Arial" w:cs="Arial"/>
          <w:b w:val="0"/>
          <w:sz w:val="18"/>
          <w:szCs w:val="18"/>
          <w:lang w:val="sk-SK"/>
        </w:rPr>
        <w:t>7.1</w:t>
      </w:r>
      <w:r w:rsidR="0060673F" w:rsidRPr="00914DCD">
        <w:rPr>
          <w:rFonts w:ascii="Arial" w:hAnsi="Arial" w:cs="Arial"/>
          <w:b w:val="0"/>
          <w:sz w:val="18"/>
          <w:szCs w:val="18"/>
          <w:lang w:val="sk-SK"/>
        </w:rPr>
        <w:fldChar w:fldCharType="end"/>
      </w:r>
      <w:bookmarkEnd w:id="94"/>
      <w:r w:rsidR="0060673F" w:rsidRPr="00914DCD">
        <w:rPr>
          <w:rFonts w:ascii="Arial" w:hAnsi="Arial" w:cs="Arial"/>
          <w:b w:val="0"/>
          <w:sz w:val="18"/>
          <w:szCs w:val="18"/>
          <w:lang w:val="sk-SK"/>
        </w:rPr>
        <w:t>. Záručná doba je</w:t>
      </w:r>
      <w:r w:rsidR="004E56B3" w:rsidRPr="00914DCD">
        <w:rPr>
          <w:rFonts w:ascii="Arial" w:hAnsi="Arial" w:cs="Arial"/>
          <w:b w:val="0"/>
          <w:sz w:val="18"/>
          <w:szCs w:val="18"/>
          <w:lang w:val="sk-SK"/>
        </w:rPr>
        <w:t xml:space="preserve"> 24 mesiacov a začína plynúť odo dňa prevzatia </w:t>
      </w:r>
      <w:r w:rsidR="008E7A3F">
        <w:rPr>
          <w:rFonts w:ascii="Arial" w:hAnsi="Arial" w:cs="Arial"/>
          <w:b w:val="0"/>
          <w:sz w:val="18"/>
          <w:szCs w:val="18"/>
          <w:lang w:val="sk-SK"/>
        </w:rPr>
        <w:t xml:space="preserve">HW a </w:t>
      </w:r>
      <w:r w:rsidR="00504B01">
        <w:rPr>
          <w:rFonts w:ascii="Arial" w:hAnsi="Arial" w:cs="Arial"/>
          <w:b w:val="0"/>
          <w:sz w:val="18"/>
          <w:szCs w:val="18"/>
          <w:lang w:val="sk-SK"/>
        </w:rPr>
        <w:t xml:space="preserve">IS </w:t>
      </w:r>
      <w:r w:rsidR="004E56B3" w:rsidRPr="00914DCD">
        <w:rPr>
          <w:rFonts w:ascii="Arial" w:hAnsi="Arial" w:cs="Arial"/>
          <w:b w:val="0"/>
          <w:sz w:val="18"/>
          <w:szCs w:val="18"/>
          <w:lang w:val="sk-SK"/>
        </w:rPr>
        <w:t>Objednávateľom na základe Záverečného akceptačného protokolu. Záručná doba neplynie počas dob</w:t>
      </w:r>
      <w:r w:rsidR="00443DFE">
        <w:rPr>
          <w:rFonts w:ascii="Arial" w:hAnsi="Arial" w:cs="Arial"/>
          <w:b w:val="0"/>
          <w:sz w:val="18"/>
          <w:szCs w:val="18"/>
          <w:lang w:val="sk-SK"/>
        </w:rPr>
        <w:t>y</w:t>
      </w:r>
      <w:r w:rsidR="004E56B3" w:rsidRPr="00914DCD">
        <w:rPr>
          <w:rFonts w:ascii="Arial" w:hAnsi="Arial" w:cs="Arial"/>
          <w:b w:val="0"/>
          <w:sz w:val="18"/>
          <w:szCs w:val="18"/>
          <w:lang w:val="sk-SK"/>
        </w:rPr>
        <w:t>, počas ktor</w:t>
      </w:r>
      <w:r w:rsidR="00443DFE">
        <w:rPr>
          <w:rFonts w:ascii="Arial" w:hAnsi="Arial" w:cs="Arial"/>
          <w:b w:val="0"/>
          <w:sz w:val="18"/>
          <w:szCs w:val="18"/>
          <w:lang w:val="sk-SK"/>
        </w:rPr>
        <w:t>ej</w:t>
      </w:r>
      <w:r w:rsidR="004E56B3" w:rsidRPr="00914DCD">
        <w:rPr>
          <w:rFonts w:ascii="Arial" w:hAnsi="Arial" w:cs="Arial"/>
          <w:b w:val="0"/>
          <w:sz w:val="18"/>
          <w:szCs w:val="18"/>
          <w:lang w:val="sk-SK"/>
        </w:rPr>
        <w:t xml:space="preserve"> Objednávateľ nemôže </w:t>
      </w:r>
      <w:r w:rsidR="008E7A3F">
        <w:rPr>
          <w:rFonts w:ascii="Arial" w:hAnsi="Arial" w:cs="Arial"/>
          <w:b w:val="0"/>
          <w:sz w:val="18"/>
          <w:szCs w:val="18"/>
          <w:lang w:val="sk-SK"/>
        </w:rPr>
        <w:t xml:space="preserve">HW alebo </w:t>
      </w:r>
      <w:r w:rsidR="00504B01">
        <w:rPr>
          <w:rFonts w:ascii="Arial" w:hAnsi="Arial" w:cs="Arial"/>
          <w:b w:val="0"/>
          <w:sz w:val="18"/>
          <w:szCs w:val="18"/>
          <w:lang w:val="sk-SK"/>
        </w:rPr>
        <w:t xml:space="preserve">IS </w:t>
      </w:r>
      <w:r w:rsidR="004E56B3" w:rsidRPr="00914DCD">
        <w:rPr>
          <w:rFonts w:ascii="Arial" w:hAnsi="Arial" w:cs="Arial"/>
          <w:b w:val="0"/>
          <w:sz w:val="18"/>
          <w:szCs w:val="18"/>
          <w:lang w:val="sk-SK"/>
        </w:rPr>
        <w:t>riadne užívať</w:t>
      </w:r>
      <w:r w:rsidR="006C02D5" w:rsidRPr="00914DCD">
        <w:rPr>
          <w:rFonts w:ascii="Arial" w:hAnsi="Arial" w:cs="Arial"/>
          <w:b w:val="0"/>
          <w:sz w:val="18"/>
          <w:szCs w:val="18"/>
          <w:lang w:val="sk-SK"/>
        </w:rPr>
        <w:t xml:space="preserve"> na jeho účel</w:t>
      </w:r>
      <w:r w:rsidR="004E56B3" w:rsidRPr="00914DCD">
        <w:rPr>
          <w:rFonts w:ascii="Arial" w:hAnsi="Arial" w:cs="Arial"/>
          <w:b w:val="0"/>
          <w:sz w:val="18"/>
          <w:szCs w:val="18"/>
          <w:lang w:val="sk-SK"/>
        </w:rPr>
        <w:t xml:space="preserve"> pre vady, za ktoré zodpovedá </w:t>
      </w:r>
      <w:r>
        <w:rPr>
          <w:rFonts w:ascii="Arial" w:hAnsi="Arial" w:cs="Arial"/>
          <w:b w:val="0"/>
          <w:sz w:val="18"/>
          <w:szCs w:val="18"/>
          <w:lang w:val="sk-SK"/>
        </w:rPr>
        <w:t>Poskytovateľ</w:t>
      </w:r>
      <w:r w:rsidR="004E56B3" w:rsidRPr="00914DCD">
        <w:rPr>
          <w:rFonts w:ascii="Arial" w:hAnsi="Arial" w:cs="Arial"/>
          <w:b w:val="0"/>
          <w:sz w:val="18"/>
          <w:szCs w:val="18"/>
          <w:lang w:val="sk-SK"/>
        </w:rPr>
        <w:t>.</w:t>
      </w:r>
    </w:p>
    <w:p w14:paraId="54E26702" w14:textId="1F120862" w:rsidR="004E56B3" w:rsidRPr="00914DCD" w:rsidRDefault="004E56B3" w:rsidP="00CD10DF">
      <w:pPr>
        <w:pStyle w:val="Nadpis2"/>
        <w:numPr>
          <w:ilvl w:val="1"/>
          <w:numId w:val="14"/>
        </w:numPr>
        <w:snapToGrid w:val="0"/>
        <w:spacing w:after="120"/>
        <w:ind w:left="709" w:hanging="709"/>
        <w:jc w:val="both"/>
        <w:rPr>
          <w:rFonts w:ascii="Arial" w:hAnsi="Arial" w:cs="Arial"/>
          <w:b w:val="0"/>
          <w:sz w:val="18"/>
          <w:szCs w:val="18"/>
          <w:lang w:val="sk-SK"/>
        </w:rPr>
      </w:pPr>
      <w:bookmarkStart w:id="95" w:name="_Ref95813120"/>
      <w:bookmarkStart w:id="96" w:name="_Ref152341328"/>
      <w:bookmarkStart w:id="97" w:name="_Ref152435926"/>
      <w:r w:rsidRPr="00914DCD">
        <w:rPr>
          <w:rFonts w:ascii="Arial" w:hAnsi="Arial" w:cs="Arial"/>
          <w:b w:val="0"/>
          <w:sz w:val="18"/>
          <w:szCs w:val="18"/>
          <w:lang w:val="sk-SK"/>
        </w:rPr>
        <w:t xml:space="preserve">Objednávateľ je povinný oznámiť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ovi vady podľa tohto </w:t>
      </w:r>
      <w:r w:rsidR="00737030" w:rsidRPr="00914DCD">
        <w:rPr>
          <w:rFonts w:ascii="Arial" w:hAnsi="Arial" w:cs="Arial"/>
          <w:b w:val="0"/>
          <w:bCs/>
          <w:sz w:val="18"/>
          <w:szCs w:val="18"/>
          <w:lang w:val="sk-SK"/>
        </w:rPr>
        <w:t>odseku</w:t>
      </w:r>
      <w:r w:rsidRPr="00914DCD">
        <w:rPr>
          <w:rFonts w:ascii="Arial" w:hAnsi="Arial" w:cs="Arial"/>
          <w:b w:val="0"/>
          <w:sz w:val="18"/>
          <w:szCs w:val="18"/>
          <w:lang w:val="sk-SK"/>
        </w:rPr>
        <w:t xml:space="preserve"> kedykoľvek do uplynutia záručnej doby. Objednávateľ je oprávnený požadovať od </w:t>
      </w:r>
      <w:r w:rsidR="00D27CF3">
        <w:rPr>
          <w:rFonts w:ascii="Arial" w:hAnsi="Arial" w:cs="Arial"/>
          <w:b w:val="0"/>
          <w:sz w:val="18"/>
          <w:szCs w:val="18"/>
          <w:lang w:val="sk-SK"/>
        </w:rPr>
        <w:t>Poskytovateľ</w:t>
      </w:r>
      <w:r w:rsidRPr="00914DCD">
        <w:rPr>
          <w:rFonts w:ascii="Arial" w:hAnsi="Arial" w:cs="Arial"/>
          <w:b w:val="0"/>
          <w:sz w:val="18"/>
          <w:szCs w:val="18"/>
          <w:lang w:val="sk-SK"/>
        </w:rPr>
        <w:t>a bezplatné odstránenie vady</w:t>
      </w:r>
      <w:r w:rsidR="002E2FE2" w:rsidRPr="00914DCD">
        <w:rPr>
          <w:rFonts w:ascii="Arial" w:hAnsi="Arial" w:cs="Arial"/>
          <w:b w:val="0"/>
          <w:sz w:val="18"/>
          <w:szCs w:val="18"/>
          <w:lang w:val="sk-SK"/>
        </w:rPr>
        <w:t>, a to</w:t>
      </w:r>
      <w:r w:rsidRPr="00914DCD">
        <w:rPr>
          <w:rFonts w:ascii="Arial" w:hAnsi="Arial" w:cs="Arial"/>
          <w:b w:val="0"/>
          <w:sz w:val="18"/>
          <w:szCs w:val="18"/>
          <w:lang w:val="sk-SK"/>
        </w:rPr>
        <w:t xml:space="preserve"> v </w:t>
      </w:r>
      <w:r w:rsidR="002E2FE2" w:rsidRPr="00914DCD">
        <w:rPr>
          <w:rFonts w:ascii="Arial" w:hAnsi="Arial" w:cs="Arial"/>
          <w:b w:val="0"/>
          <w:sz w:val="18"/>
          <w:szCs w:val="18"/>
          <w:lang w:val="sk-SK"/>
        </w:rPr>
        <w:t>dobe</w:t>
      </w:r>
      <w:r w:rsidRPr="00914DCD">
        <w:rPr>
          <w:rFonts w:ascii="Arial" w:hAnsi="Arial" w:cs="Arial"/>
          <w:b w:val="0"/>
          <w:sz w:val="18"/>
          <w:szCs w:val="18"/>
          <w:lang w:val="sk-SK"/>
        </w:rPr>
        <w:t xml:space="preserve"> podľa </w:t>
      </w:r>
      <w:r w:rsidRPr="00C15B0E">
        <w:rPr>
          <w:rFonts w:ascii="Arial" w:hAnsi="Arial" w:cs="Arial"/>
          <w:b w:val="0"/>
          <w:sz w:val="18"/>
          <w:szCs w:val="18"/>
          <w:lang w:val="sk-SK"/>
        </w:rPr>
        <w:t xml:space="preserve">kategórie vady </w:t>
      </w:r>
      <w:r w:rsidR="00144EB0" w:rsidRPr="00C15B0E">
        <w:rPr>
          <w:rFonts w:ascii="Arial" w:hAnsi="Arial" w:cs="Arial"/>
          <w:b w:val="0"/>
          <w:sz w:val="18"/>
          <w:szCs w:val="18"/>
          <w:lang w:val="sk-SK"/>
        </w:rPr>
        <w:t xml:space="preserve">podľa </w:t>
      </w:r>
      <w:r w:rsidR="009A5FBD" w:rsidRPr="00C15B0E">
        <w:rPr>
          <w:rFonts w:ascii="Arial" w:hAnsi="Arial" w:cs="Arial"/>
          <w:b w:val="0"/>
          <w:sz w:val="18"/>
          <w:szCs w:val="18"/>
          <w:lang w:val="sk-SK"/>
        </w:rPr>
        <w:t xml:space="preserve">odseku </w:t>
      </w:r>
      <w:r w:rsidR="00C15B0E" w:rsidRPr="00C15B0E">
        <w:rPr>
          <w:rFonts w:ascii="Arial" w:hAnsi="Arial" w:cs="Arial"/>
          <w:b w:val="0"/>
          <w:sz w:val="18"/>
          <w:szCs w:val="18"/>
          <w:lang w:val="sk-SK"/>
        </w:rPr>
        <w:fldChar w:fldCharType="begin"/>
      </w:r>
      <w:r w:rsidR="00C15B0E" w:rsidRPr="00C15B0E">
        <w:rPr>
          <w:rFonts w:ascii="Arial" w:hAnsi="Arial" w:cs="Arial"/>
          <w:b w:val="0"/>
          <w:sz w:val="18"/>
          <w:szCs w:val="18"/>
          <w:lang w:val="sk-SK"/>
        </w:rPr>
        <w:instrText xml:space="preserve"> REF _Ref161333761 \r \h </w:instrText>
      </w:r>
      <w:r w:rsidR="00C15B0E">
        <w:rPr>
          <w:rFonts w:ascii="Arial" w:hAnsi="Arial" w:cs="Arial"/>
          <w:b w:val="0"/>
          <w:sz w:val="18"/>
          <w:szCs w:val="18"/>
          <w:lang w:val="sk-SK"/>
        </w:rPr>
        <w:instrText xml:space="preserve"> \* MERGEFORMAT </w:instrText>
      </w:r>
      <w:r w:rsidR="00C15B0E" w:rsidRPr="00C15B0E">
        <w:rPr>
          <w:rFonts w:ascii="Arial" w:hAnsi="Arial" w:cs="Arial"/>
          <w:b w:val="0"/>
          <w:sz w:val="18"/>
          <w:szCs w:val="18"/>
          <w:lang w:val="sk-SK"/>
        </w:rPr>
      </w:r>
      <w:r w:rsidR="00C15B0E" w:rsidRPr="00C15B0E">
        <w:rPr>
          <w:rFonts w:ascii="Arial" w:hAnsi="Arial" w:cs="Arial"/>
          <w:b w:val="0"/>
          <w:sz w:val="18"/>
          <w:szCs w:val="18"/>
          <w:lang w:val="sk-SK"/>
        </w:rPr>
        <w:fldChar w:fldCharType="separate"/>
      </w:r>
      <w:r w:rsidR="00313130">
        <w:rPr>
          <w:rFonts w:ascii="Arial" w:hAnsi="Arial" w:cs="Arial"/>
          <w:b w:val="0"/>
          <w:sz w:val="18"/>
          <w:szCs w:val="18"/>
          <w:lang w:val="sk-SK"/>
        </w:rPr>
        <w:t>5.1</w:t>
      </w:r>
      <w:r w:rsidR="00C15B0E" w:rsidRPr="00C15B0E">
        <w:rPr>
          <w:rFonts w:ascii="Arial" w:hAnsi="Arial" w:cs="Arial"/>
          <w:b w:val="0"/>
          <w:sz w:val="18"/>
          <w:szCs w:val="18"/>
          <w:lang w:val="sk-SK"/>
        </w:rPr>
        <w:fldChar w:fldCharType="end"/>
      </w:r>
      <w:r w:rsidR="00C15B0E" w:rsidRPr="00C15B0E">
        <w:rPr>
          <w:rFonts w:ascii="Arial" w:hAnsi="Arial" w:cs="Arial"/>
          <w:b w:val="0"/>
          <w:sz w:val="18"/>
          <w:szCs w:val="18"/>
          <w:lang w:val="sk-SK"/>
        </w:rPr>
        <w:t xml:space="preserve"> </w:t>
      </w:r>
      <w:r w:rsidR="009A5FBD" w:rsidRPr="00C15B0E">
        <w:rPr>
          <w:rFonts w:ascii="Arial" w:hAnsi="Arial" w:cs="Arial"/>
          <w:b w:val="0"/>
          <w:sz w:val="18"/>
          <w:szCs w:val="18"/>
          <w:lang w:val="sk-SK"/>
        </w:rPr>
        <w:t>prílohy 2</w:t>
      </w:r>
      <w:r w:rsidRPr="00C15B0E">
        <w:rPr>
          <w:rFonts w:ascii="Arial" w:hAnsi="Arial" w:cs="Arial"/>
          <w:b w:val="0"/>
          <w:sz w:val="18"/>
          <w:szCs w:val="18"/>
          <w:lang w:val="sk-SK"/>
        </w:rPr>
        <w:t>, ak</w:t>
      </w:r>
      <w:r w:rsidRPr="00914DCD">
        <w:rPr>
          <w:rFonts w:ascii="Arial" w:hAnsi="Arial" w:cs="Arial"/>
          <w:b w:val="0"/>
          <w:sz w:val="18"/>
          <w:szCs w:val="18"/>
          <w:lang w:val="sk-SK"/>
        </w:rPr>
        <w:t xml:space="preserve"> sa </w:t>
      </w:r>
      <w:r w:rsidR="00C460EC" w:rsidRPr="00914DCD">
        <w:rPr>
          <w:rFonts w:ascii="Arial" w:hAnsi="Arial" w:cs="Arial"/>
          <w:b w:val="0"/>
          <w:sz w:val="18"/>
          <w:szCs w:val="18"/>
          <w:lang w:val="sk-SK"/>
        </w:rPr>
        <w:t>S</w:t>
      </w:r>
      <w:r w:rsidRPr="00914DCD">
        <w:rPr>
          <w:rFonts w:ascii="Arial" w:hAnsi="Arial" w:cs="Arial"/>
          <w:b w:val="0"/>
          <w:sz w:val="18"/>
          <w:szCs w:val="18"/>
          <w:lang w:val="sk-SK"/>
        </w:rPr>
        <w:t xml:space="preserve">trany </w:t>
      </w:r>
      <w:r w:rsidR="00F32E34">
        <w:rPr>
          <w:rFonts w:ascii="Arial" w:hAnsi="Arial" w:cs="Arial"/>
          <w:b w:val="0"/>
          <w:sz w:val="18"/>
          <w:szCs w:val="18"/>
          <w:lang w:val="sk-SK"/>
        </w:rPr>
        <w:t xml:space="preserve">písomne </w:t>
      </w:r>
      <w:r w:rsidRPr="00914DCD">
        <w:rPr>
          <w:rFonts w:ascii="Arial" w:hAnsi="Arial" w:cs="Arial"/>
          <w:b w:val="0"/>
          <w:sz w:val="18"/>
          <w:szCs w:val="18"/>
          <w:lang w:val="sk-SK"/>
        </w:rPr>
        <w:t xml:space="preserve">nedohodnú na </w:t>
      </w:r>
      <w:r w:rsidR="002E2FE2" w:rsidRPr="00914DCD">
        <w:rPr>
          <w:rFonts w:ascii="Arial" w:hAnsi="Arial" w:cs="Arial"/>
          <w:b w:val="0"/>
          <w:sz w:val="18"/>
          <w:szCs w:val="18"/>
          <w:lang w:val="sk-SK"/>
        </w:rPr>
        <w:t>inej l</w:t>
      </w:r>
      <w:r w:rsidRPr="00914DCD">
        <w:rPr>
          <w:rFonts w:ascii="Arial" w:hAnsi="Arial" w:cs="Arial"/>
          <w:b w:val="0"/>
          <w:sz w:val="18"/>
          <w:szCs w:val="18"/>
          <w:lang w:val="sk-SK"/>
        </w:rPr>
        <w:t>ehote.</w:t>
      </w:r>
      <w:bookmarkEnd w:id="95"/>
    </w:p>
    <w:bookmarkEnd w:id="96"/>
    <w:bookmarkEnd w:id="97"/>
    <w:p w14:paraId="0C969F48" w14:textId="77777777" w:rsidR="004E56B3" w:rsidRPr="00914DCD" w:rsidRDefault="00A21FF6"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 xml:space="preserve">Bez ohľadu na iné nároky Objednávateľa podľa </w:t>
      </w:r>
      <w:r w:rsidR="00222EBA">
        <w:rPr>
          <w:rFonts w:ascii="Arial" w:hAnsi="Arial" w:cs="Arial"/>
          <w:b w:val="0"/>
          <w:sz w:val="18"/>
          <w:szCs w:val="18"/>
          <w:lang w:val="sk-SK"/>
        </w:rPr>
        <w:t>Z</w:t>
      </w:r>
      <w:r w:rsidRPr="00914DCD">
        <w:rPr>
          <w:rFonts w:ascii="Arial" w:hAnsi="Arial" w:cs="Arial"/>
          <w:b w:val="0"/>
          <w:sz w:val="18"/>
          <w:szCs w:val="18"/>
          <w:lang w:val="sk-SK"/>
        </w:rPr>
        <w:t xml:space="preserve">mluvy, ak je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v omeškaní s odstraňovaním vady</w:t>
      </w:r>
      <w:r w:rsidR="00F87B1B">
        <w:rPr>
          <w:rFonts w:ascii="Arial" w:hAnsi="Arial" w:cs="Arial"/>
          <w:b w:val="0"/>
          <w:sz w:val="18"/>
          <w:szCs w:val="18"/>
          <w:lang w:val="sk-SK"/>
        </w:rPr>
        <w:t>,</w:t>
      </w:r>
      <w:r w:rsidRPr="00914DCD">
        <w:rPr>
          <w:rFonts w:ascii="Arial" w:hAnsi="Arial" w:cs="Arial"/>
          <w:b w:val="0"/>
          <w:sz w:val="18"/>
          <w:szCs w:val="18"/>
          <w:lang w:val="sk-SK"/>
        </w:rPr>
        <w:t xml:space="preserve"> má Objednávateľ nárok zabezpečiť opravu prostredníctvom tretej osoby na náklady </w:t>
      </w:r>
      <w:r w:rsidR="00D27CF3">
        <w:rPr>
          <w:rFonts w:ascii="Arial" w:hAnsi="Arial" w:cs="Arial"/>
          <w:b w:val="0"/>
          <w:sz w:val="18"/>
          <w:szCs w:val="18"/>
          <w:lang w:val="sk-SK"/>
        </w:rPr>
        <w:t>Poskytovateľ</w:t>
      </w:r>
      <w:r w:rsidRPr="00914DCD">
        <w:rPr>
          <w:rFonts w:ascii="Arial" w:hAnsi="Arial" w:cs="Arial"/>
          <w:b w:val="0"/>
          <w:sz w:val="18"/>
          <w:szCs w:val="18"/>
          <w:lang w:val="sk-SK"/>
        </w:rPr>
        <w:t>a.</w:t>
      </w:r>
    </w:p>
    <w:p w14:paraId="096941AF" w14:textId="77777777" w:rsidR="00A21FF6" w:rsidRPr="00914DCD" w:rsidRDefault="00D27CF3" w:rsidP="00CD10DF">
      <w:pPr>
        <w:pStyle w:val="Nadpis2"/>
        <w:numPr>
          <w:ilvl w:val="1"/>
          <w:numId w:val="14"/>
        </w:numPr>
        <w:snapToGrid w:val="0"/>
        <w:spacing w:after="120"/>
        <w:ind w:left="709" w:hanging="709"/>
        <w:jc w:val="both"/>
        <w:rPr>
          <w:rFonts w:ascii="Arial" w:hAnsi="Arial" w:cs="Arial"/>
          <w:b w:val="0"/>
          <w:sz w:val="18"/>
          <w:szCs w:val="18"/>
          <w:lang w:val="sk-SK"/>
        </w:rPr>
      </w:pPr>
      <w:bookmarkStart w:id="98" w:name="_Ref95814028"/>
      <w:r>
        <w:rPr>
          <w:rFonts w:ascii="Arial" w:hAnsi="Arial" w:cs="Arial"/>
          <w:b w:val="0"/>
          <w:sz w:val="18"/>
          <w:szCs w:val="18"/>
          <w:lang w:val="sk-SK"/>
        </w:rPr>
        <w:t>Poskytovateľ</w:t>
      </w:r>
      <w:r w:rsidR="00A21FF6" w:rsidRPr="00914DCD">
        <w:rPr>
          <w:rFonts w:ascii="Arial" w:hAnsi="Arial" w:cs="Arial"/>
          <w:b w:val="0"/>
          <w:sz w:val="18"/>
          <w:szCs w:val="18"/>
          <w:lang w:val="sk-SK"/>
        </w:rPr>
        <w:t xml:space="preserve"> zodpovedá za to, že </w:t>
      </w:r>
      <w:r w:rsidR="00504B01">
        <w:rPr>
          <w:rFonts w:ascii="Arial" w:hAnsi="Arial" w:cs="Arial"/>
          <w:b w:val="0"/>
          <w:sz w:val="18"/>
          <w:szCs w:val="18"/>
          <w:lang w:val="sk-SK"/>
        </w:rPr>
        <w:t>IS</w:t>
      </w:r>
      <w:r w:rsidR="00780C0B">
        <w:rPr>
          <w:rFonts w:ascii="Arial" w:hAnsi="Arial" w:cs="Arial"/>
          <w:b w:val="0"/>
          <w:sz w:val="18"/>
          <w:szCs w:val="18"/>
          <w:lang w:val="sk-SK"/>
        </w:rPr>
        <w:t xml:space="preserve"> a HW</w:t>
      </w:r>
      <w:r w:rsidR="00A21FF6" w:rsidRPr="00914DCD">
        <w:rPr>
          <w:rFonts w:ascii="Arial" w:hAnsi="Arial" w:cs="Arial"/>
          <w:b w:val="0"/>
          <w:sz w:val="18"/>
          <w:szCs w:val="18"/>
          <w:lang w:val="sk-SK"/>
        </w:rPr>
        <w:t xml:space="preserve">, alebo ktorákoľvek jeho časť nemá právne vady, predovšetkým nie je zaťažená </w:t>
      </w:r>
      <w:r w:rsidR="00005C73" w:rsidRPr="00914DCD">
        <w:rPr>
          <w:rFonts w:ascii="Arial" w:hAnsi="Arial" w:cs="Arial"/>
          <w:b w:val="0"/>
          <w:sz w:val="18"/>
          <w:szCs w:val="18"/>
          <w:lang w:val="sk-SK"/>
        </w:rPr>
        <w:t>Právom tretej osoby</w:t>
      </w:r>
      <w:r w:rsidR="00A21FF6" w:rsidRPr="00914DCD">
        <w:rPr>
          <w:rFonts w:ascii="Arial" w:hAnsi="Arial" w:cs="Arial"/>
          <w:b w:val="0"/>
          <w:sz w:val="18"/>
          <w:szCs w:val="18"/>
          <w:lang w:val="sk-SK"/>
        </w:rPr>
        <w:t xml:space="preserve"> ani nie je v rozpore s </w:t>
      </w:r>
      <w:r w:rsidR="00005C73" w:rsidRPr="00914DCD">
        <w:rPr>
          <w:rFonts w:ascii="Arial" w:hAnsi="Arial" w:cs="Arial"/>
          <w:b w:val="0"/>
          <w:sz w:val="18"/>
          <w:szCs w:val="18"/>
          <w:lang w:val="sk-SK"/>
        </w:rPr>
        <w:t>akýmikoľvek</w:t>
      </w:r>
      <w:r w:rsidR="00A21FF6" w:rsidRPr="00914DCD">
        <w:rPr>
          <w:rFonts w:ascii="Arial" w:hAnsi="Arial" w:cs="Arial"/>
          <w:b w:val="0"/>
          <w:sz w:val="18"/>
          <w:szCs w:val="18"/>
          <w:lang w:val="sk-SK"/>
        </w:rPr>
        <w:t xml:space="preserve"> právami</w:t>
      </w:r>
      <w:r w:rsidR="00005C73" w:rsidRPr="00914DCD">
        <w:rPr>
          <w:rFonts w:ascii="Arial" w:hAnsi="Arial" w:cs="Arial"/>
          <w:b w:val="0"/>
          <w:sz w:val="18"/>
          <w:szCs w:val="18"/>
          <w:lang w:val="sk-SK"/>
        </w:rPr>
        <w:t xml:space="preserve"> tretích osôb</w:t>
      </w:r>
      <w:r w:rsidR="00A21FF6" w:rsidRPr="00914DCD">
        <w:rPr>
          <w:rFonts w:ascii="Arial" w:hAnsi="Arial" w:cs="Arial"/>
          <w:b w:val="0"/>
          <w:sz w:val="18"/>
          <w:szCs w:val="18"/>
          <w:lang w:val="sk-SK"/>
        </w:rPr>
        <w:t xml:space="preserve"> (najmä právami duševného vlastníctva). V prípade porušenia sa </w:t>
      </w:r>
      <w:r>
        <w:rPr>
          <w:rFonts w:ascii="Arial" w:hAnsi="Arial" w:cs="Arial"/>
          <w:b w:val="0"/>
          <w:sz w:val="18"/>
          <w:szCs w:val="18"/>
          <w:lang w:val="sk-SK"/>
        </w:rPr>
        <w:t>Poskytovateľ</w:t>
      </w:r>
      <w:r w:rsidR="00A21FF6" w:rsidRPr="00914DCD">
        <w:rPr>
          <w:rFonts w:ascii="Arial" w:hAnsi="Arial" w:cs="Arial"/>
          <w:b w:val="0"/>
          <w:sz w:val="18"/>
          <w:szCs w:val="18"/>
          <w:lang w:val="sk-SK"/>
        </w:rPr>
        <w:t xml:space="preserve"> zaväzuje nahradiť Objednávateľovi akúkoľvek ujmu v rozsahu prostriedkov vynaložených Objednávateľom na odstránenie právnej vady, alebo limitovaním jej následkov na maximálnu možnú mieru, ktorá zahŕňa aj rozumne vynaložené prostriedky na odborných zástupcov Objednávateľa a prípadné náklady na obranu voči nároku tretej osoby.</w:t>
      </w:r>
      <w:r w:rsidR="00382ED5">
        <w:rPr>
          <w:rFonts w:ascii="Arial" w:hAnsi="Arial" w:cs="Arial"/>
          <w:b w:val="0"/>
          <w:sz w:val="18"/>
          <w:szCs w:val="18"/>
          <w:lang w:val="sk-SK"/>
        </w:rPr>
        <w:t xml:space="preserve"> Ak by nárok tretej osoby vzniknutý v súvislosti s plnením </w:t>
      </w:r>
      <w:r>
        <w:rPr>
          <w:rFonts w:ascii="Arial" w:hAnsi="Arial" w:cs="Arial"/>
          <w:b w:val="0"/>
          <w:sz w:val="18"/>
          <w:szCs w:val="18"/>
          <w:lang w:val="sk-SK"/>
        </w:rPr>
        <w:t>Poskytovateľ</w:t>
      </w:r>
      <w:r w:rsidR="00382ED5">
        <w:rPr>
          <w:rFonts w:ascii="Arial" w:hAnsi="Arial" w:cs="Arial"/>
          <w:b w:val="0"/>
          <w:sz w:val="18"/>
          <w:szCs w:val="18"/>
          <w:lang w:val="sk-SK"/>
        </w:rPr>
        <w:t xml:space="preserve">a podľa </w:t>
      </w:r>
      <w:r w:rsidR="00DC25AA">
        <w:rPr>
          <w:rFonts w:ascii="Arial" w:hAnsi="Arial" w:cs="Arial"/>
          <w:b w:val="0"/>
          <w:sz w:val="18"/>
          <w:szCs w:val="18"/>
          <w:lang w:val="sk-SK"/>
        </w:rPr>
        <w:t>Z</w:t>
      </w:r>
      <w:r w:rsidR="00382ED5">
        <w:rPr>
          <w:rFonts w:ascii="Arial" w:hAnsi="Arial" w:cs="Arial"/>
          <w:b w:val="0"/>
          <w:sz w:val="18"/>
          <w:szCs w:val="18"/>
          <w:lang w:val="sk-SK"/>
        </w:rPr>
        <w:t xml:space="preserve">mluvy, bez ohľadu na jeho oprávnenosť, viedol k dočasnému či trvalému súdnemu zákazu, či obmedzeniu užívania </w:t>
      </w:r>
      <w:r w:rsidR="00BB7D97">
        <w:rPr>
          <w:rFonts w:ascii="Arial" w:hAnsi="Arial" w:cs="Arial"/>
          <w:b w:val="0"/>
          <w:sz w:val="18"/>
          <w:szCs w:val="18"/>
          <w:lang w:val="sk-SK"/>
        </w:rPr>
        <w:t xml:space="preserve">HW alebo </w:t>
      </w:r>
      <w:r w:rsidR="001B514F">
        <w:rPr>
          <w:rFonts w:ascii="Arial" w:hAnsi="Arial" w:cs="Arial"/>
          <w:b w:val="0"/>
          <w:sz w:val="18"/>
          <w:szCs w:val="18"/>
          <w:lang w:val="sk-SK"/>
        </w:rPr>
        <w:t>IS</w:t>
      </w:r>
      <w:r w:rsidR="00382ED5">
        <w:rPr>
          <w:rFonts w:ascii="Arial" w:hAnsi="Arial" w:cs="Arial"/>
          <w:b w:val="0"/>
          <w:sz w:val="18"/>
          <w:szCs w:val="18"/>
          <w:lang w:val="sk-SK"/>
        </w:rPr>
        <w:t xml:space="preserve">, alebo jeho časti, </w:t>
      </w:r>
      <w:r w:rsidR="002C11A5">
        <w:rPr>
          <w:rFonts w:ascii="Arial" w:hAnsi="Arial" w:cs="Arial"/>
          <w:b w:val="0"/>
          <w:sz w:val="18"/>
          <w:szCs w:val="18"/>
          <w:lang w:val="sk-SK"/>
        </w:rPr>
        <w:t xml:space="preserve">sa </w:t>
      </w:r>
      <w:r>
        <w:rPr>
          <w:rFonts w:ascii="Arial" w:hAnsi="Arial" w:cs="Arial"/>
          <w:b w:val="0"/>
          <w:sz w:val="18"/>
          <w:szCs w:val="18"/>
          <w:lang w:val="sk-SK"/>
        </w:rPr>
        <w:t>Poskytovateľ</w:t>
      </w:r>
      <w:r w:rsidR="00685EF3">
        <w:rPr>
          <w:rFonts w:ascii="Arial" w:hAnsi="Arial" w:cs="Arial"/>
          <w:b w:val="0"/>
          <w:sz w:val="18"/>
          <w:szCs w:val="18"/>
          <w:lang w:val="sk-SK"/>
        </w:rPr>
        <w:t xml:space="preserve"> </w:t>
      </w:r>
      <w:r w:rsidR="00382ED5">
        <w:rPr>
          <w:rFonts w:ascii="Arial" w:hAnsi="Arial" w:cs="Arial"/>
          <w:b w:val="0"/>
          <w:sz w:val="18"/>
          <w:szCs w:val="18"/>
          <w:lang w:val="sk-SK"/>
        </w:rPr>
        <w:t>zaväzuje zabezpečiť náhradné riešenie a minimalizovať negatívne dopady takejto situácie, a to na vlastné náklady. Tým nie je dotknutý nárok Objednávateľa na náhradu škody.</w:t>
      </w:r>
    </w:p>
    <w:p w14:paraId="260996B7" w14:textId="77777777" w:rsidR="0067366D" w:rsidRPr="00914DCD" w:rsidRDefault="0067366D" w:rsidP="00CD10DF">
      <w:pPr>
        <w:pStyle w:val="HKVHeading1"/>
        <w:ind w:left="709" w:hanging="709"/>
        <w:rPr>
          <w:rFonts w:ascii="Arial" w:hAnsi="Arial" w:cs="Arial"/>
          <w:caps/>
          <w:sz w:val="18"/>
          <w:szCs w:val="18"/>
        </w:rPr>
      </w:pPr>
      <w:bookmarkStart w:id="99" w:name="_Ref152591898"/>
      <w:bookmarkStart w:id="100" w:name="_Toc177135759"/>
      <w:bookmarkStart w:id="101" w:name="_Toc161334372"/>
      <w:bookmarkEnd w:id="98"/>
      <w:r w:rsidRPr="00914DCD">
        <w:rPr>
          <w:rFonts w:ascii="Arial" w:hAnsi="Arial" w:cs="Arial"/>
          <w:caps/>
          <w:sz w:val="18"/>
          <w:szCs w:val="18"/>
        </w:rPr>
        <w:lastRenderedPageBreak/>
        <w:t>Práva duševného vlastníctva</w:t>
      </w:r>
      <w:bookmarkEnd w:id="92"/>
      <w:bookmarkEnd w:id="99"/>
      <w:bookmarkEnd w:id="100"/>
      <w:bookmarkEnd w:id="101"/>
    </w:p>
    <w:p w14:paraId="58E7B08A" w14:textId="3476F0E6" w:rsidR="00E60D7B" w:rsidRPr="009C034E" w:rsidRDefault="0004790E" w:rsidP="009C034E">
      <w:pPr>
        <w:pStyle w:val="Nadpis2"/>
        <w:numPr>
          <w:ilvl w:val="1"/>
          <w:numId w:val="14"/>
        </w:numPr>
        <w:snapToGrid w:val="0"/>
        <w:spacing w:after="120"/>
        <w:ind w:left="709" w:hanging="709"/>
        <w:jc w:val="both"/>
        <w:rPr>
          <w:rFonts w:ascii="Arial" w:hAnsi="Arial" w:cs="Arial"/>
          <w:b w:val="0"/>
          <w:sz w:val="18"/>
          <w:szCs w:val="18"/>
          <w:lang w:val="sk-SK"/>
        </w:rPr>
      </w:pPr>
      <w:bookmarkStart w:id="102" w:name="_Ref95810088"/>
      <w:bookmarkStart w:id="103" w:name="_Ref152691986"/>
      <w:r>
        <w:rPr>
          <w:rFonts w:ascii="Arial" w:hAnsi="Arial" w:cs="Arial"/>
          <w:b w:val="0"/>
          <w:sz w:val="18"/>
          <w:szCs w:val="18"/>
          <w:lang w:val="sk-SK"/>
        </w:rPr>
        <w:t xml:space="preserve">Poskytovateľ </w:t>
      </w:r>
      <w:r w:rsidR="00E60D7B" w:rsidRPr="00914DCD">
        <w:rPr>
          <w:rFonts w:ascii="Arial" w:hAnsi="Arial" w:cs="Arial"/>
          <w:b w:val="0"/>
          <w:sz w:val="18"/>
          <w:szCs w:val="18"/>
          <w:lang w:val="sk-SK"/>
        </w:rPr>
        <w:t xml:space="preserve">udeľuje Objednávateľovi súhlas používať </w:t>
      </w:r>
      <w:r>
        <w:rPr>
          <w:rFonts w:ascii="Arial" w:hAnsi="Arial" w:cs="Arial"/>
          <w:b w:val="0"/>
          <w:sz w:val="18"/>
          <w:szCs w:val="18"/>
          <w:lang w:val="sk-SK"/>
        </w:rPr>
        <w:t>IS</w:t>
      </w:r>
      <w:r w:rsidR="00E60D7B" w:rsidRPr="00914DCD">
        <w:rPr>
          <w:rFonts w:ascii="Arial" w:hAnsi="Arial" w:cs="Arial"/>
          <w:b w:val="0"/>
          <w:sz w:val="18"/>
          <w:szCs w:val="18"/>
          <w:lang w:val="sk-SK"/>
        </w:rPr>
        <w:t>,</w:t>
      </w:r>
      <w:r w:rsidR="00FF08F1">
        <w:rPr>
          <w:rFonts w:ascii="Arial" w:hAnsi="Arial" w:cs="Arial"/>
          <w:b w:val="0"/>
          <w:sz w:val="18"/>
          <w:szCs w:val="18"/>
          <w:lang w:val="sk-SK"/>
        </w:rPr>
        <w:t xml:space="preserve"> ako aj</w:t>
      </w:r>
      <w:r w:rsidR="00FF08F1" w:rsidRPr="00FF08F1">
        <w:rPr>
          <w:rFonts w:ascii="Arial" w:hAnsi="Arial" w:cs="Arial"/>
          <w:b w:val="0"/>
          <w:sz w:val="18"/>
          <w:szCs w:val="18"/>
          <w:lang w:val="sk-SK"/>
        </w:rPr>
        <w:t xml:space="preserve"> </w:t>
      </w:r>
      <w:r w:rsidR="00FF08F1">
        <w:rPr>
          <w:rFonts w:ascii="Arial" w:hAnsi="Arial" w:cs="Arial"/>
          <w:b w:val="0"/>
          <w:sz w:val="18"/>
          <w:szCs w:val="18"/>
          <w:lang w:val="sk-SK"/>
        </w:rPr>
        <w:t xml:space="preserve">akékoľvek </w:t>
      </w:r>
      <w:r w:rsidR="00FF08F1" w:rsidRPr="00914DCD">
        <w:rPr>
          <w:rFonts w:ascii="Arial" w:hAnsi="Arial" w:cs="Arial"/>
          <w:b w:val="0"/>
          <w:sz w:val="18"/>
          <w:szCs w:val="18"/>
          <w:lang w:val="sk-SK"/>
        </w:rPr>
        <w:t>dielo chránené Autorským zákonom</w:t>
      </w:r>
      <w:r w:rsidR="00FF08F1">
        <w:rPr>
          <w:rFonts w:ascii="Arial" w:hAnsi="Arial" w:cs="Arial"/>
          <w:b w:val="0"/>
          <w:sz w:val="18"/>
          <w:szCs w:val="18"/>
          <w:lang w:val="sk-SK"/>
        </w:rPr>
        <w:t xml:space="preserve"> vytvorené Poskytovateľom alebo odovzdané Objednávateľovi na základe Zmluvy alebo v súvislosti so Zmluvou, </w:t>
      </w:r>
      <w:r w:rsidR="00E60D7B" w:rsidRPr="00914DCD">
        <w:rPr>
          <w:rFonts w:ascii="Arial" w:hAnsi="Arial" w:cs="Arial"/>
          <w:b w:val="0"/>
          <w:sz w:val="18"/>
          <w:szCs w:val="18"/>
          <w:lang w:val="sk-SK"/>
        </w:rPr>
        <w:t xml:space="preserve">a to ako </w:t>
      </w:r>
      <w:r>
        <w:rPr>
          <w:rFonts w:ascii="Arial" w:hAnsi="Arial" w:cs="Arial"/>
          <w:b w:val="0"/>
          <w:sz w:val="18"/>
          <w:szCs w:val="18"/>
          <w:lang w:val="sk-SK"/>
        </w:rPr>
        <w:t>ne</w:t>
      </w:r>
      <w:r w:rsidR="00045609">
        <w:rPr>
          <w:rFonts w:ascii="Arial" w:hAnsi="Arial" w:cs="Arial"/>
          <w:b w:val="0"/>
          <w:sz w:val="18"/>
          <w:szCs w:val="18"/>
          <w:lang w:val="sk-SK"/>
        </w:rPr>
        <w:t xml:space="preserve">výhradnú </w:t>
      </w:r>
      <w:r w:rsidR="00E60D7B" w:rsidRPr="00914DCD">
        <w:rPr>
          <w:rFonts w:ascii="Arial" w:hAnsi="Arial" w:cs="Arial"/>
          <w:b w:val="0"/>
          <w:sz w:val="18"/>
          <w:szCs w:val="18"/>
          <w:lang w:val="sk-SK"/>
        </w:rPr>
        <w:t xml:space="preserve">licenciu, časovo neobmedzenú (po dobu trvania majetkových práv autora), </w:t>
      </w:r>
      <w:r w:rsidR="00820DC7">
        <w:rPr>
          <w:rFonts w:ascii="Arial" w:hAnsi="Arial" w:cs="Arial"/>
          <w:b w:val="0"/>
          <w:sz w:val="18"/>
          <w:szCs w:val="18"/>
          <w:lang w:val="sk-SK"/>
        </w:rPr>
        <w:t>teritoriálne</w:t>
      </w:r>
      <w:r w:rsidR="00E60D7B" w:rsidRPr="00914DCD">
        <w:rPr>
          <w:rFonts w:ascii="Arial" w:hAnsi="Arial" w:cs="Arial"/>
          <w:b w:val="0"/>
          <w:sz w:val="18"/>
          <w:szCs w:val="18"/>
          <w:lang w:val="sk-SK"/>
        </w:rPr>
        <w:t xml:space="preserve"> </w:t>
      </w:r>
      <w:r w:rsidR="00220F7C">
        <w:rPr>
          <w:rFonts w:ascii="Arial" w:hAnsi="Arial" w:cs="Arial"/>
          <w:b w:val="0"/>
          <w:sz w:val="18"/>
          <w:szCs w:val="18"/>
          <w:lang w:val="sk-SK"/>
        </w:rPr>
        <w:t>ne</w:t>
      </w:r>
      <w:r w:rsidR="00E60D7B" w:rsidRPr="00914DCD">
        <w:rPr>
          <w:rFonts w:ascii="Arial" w:hAnsi="Arial" w:cs="Arial"/>
          <w:b w:val="0"/>
          <w:sz w:val="18"/>
          <w:szCs w:val="18"/>
          <w:lang w:val="sk-SK"/>
        </w:rPr>
        <w:t>obmedzenú, v neobmedzenom rozsahu (najmä na neobmedzený počet zariadení a užívateľov)</w:t>
      </w:r>
      <w:r w:rsidR="00FF08F1">
        <w:rPr>
          <w:rFonts w:ascii="Arial" w:hAnsi="Arial" w:cs="Arial"/>
          <w:b w:val="0"/>
          <w:sz w:val="18"/>
          <w:szCs w:val="18"/>
          <w:lang w:val="sk-SK"/>
        </w:rPr>
        <w:t xml:space="preserve"> na všetky spôsoby použitia podľa účelu Zmluvy, najmä na (i) inštaláciu, (ii) používanie, (iii) vytvorenie záložnej kópie</w:t>
      </w:r>
      <w:r w:rsidR="009C034E">
        <w:rPr>
          <w:rFonts w:ascii="Arial" w:hAnsi="Arial" w:cs="Arial"/>
          <w:b w:val="0"/>
          <w:sz w:val="18"/>
          <w:szCs w:val="18"/>
          <w:lang w:val="sk-SK"/>
        </w:rPr>
        <w:t xml:space="preserve">. </w:t>
      </w:r>
      <w:r w:rsidR="00E60D7B" w:rsidRPr="009C034E">
        <w:rPr>
          <w:rFonts w:ascii="Arial" w:hAnsi="Arial" w:cs="Arial"/>
          <w:b w:val="0"/>
          <w:sz w:val="18"/>
          <w:szCs w:val="18"/>
          <w:lang w:val="sk-SK"/>
        </w:rPr>
        <w:t xml:space="preserve">Objednávateľ je bez potreby akéhokoľvek ďalšieho súhlasu </w:t>
      </w:r>
      <w:r w:rsidR="00D27CF3" w:rsidRPr="009C034E">
        <w:rPr>
          <w:rFonts w:ascii="Arial" w:hAnsi="Arial" w:cs="Arial"/>
          <w:b w:val="0"/>
          <w:sz w:val="18"/>
          <w:szCs w:val="18"/>
          <w:lang w:val="sk-SK"/>
        </w:rPr>
        <w:t>Poskytovateľ</w:t>
      </w:r>
      <w:r w:rsidR="00E60D7B" w:rsidRPr="009C034E">
        <w:rPr>
          <w:rFonts w:ascii="Arial" w:hAnsi="Arial" w:cs="Arial"/>
          <w:b w:val="0"/>
          <w:sz w:val="18"/>
          <w:szCs w:val="18"/>
          <w:lang w:val="sk-SK"/>
        </w:rPr>
        <w:t>a oprávnený udeliť tretej osobe sublicenciu na použitie takéhoto diela (vrátane pokračujúceho radu sublicencií).</w:t>
      </w:r>
      <w:bookmarkEnd w:id="102"/>
      <w:r w:rsidR="00E60D7B" w:rsidRPr="009C034E">
        <w:rPr>
          <w:rFonts w:ascii="Arial" w:hAnsi="Arial" w:cs="Arial"/>
          <w:b w:val="0"/>
          <w:sz w:val="18"/>
          <w:szCs w:val="18"/>
          <w:lang w:val="sk-SK"/>
        </w:rPr>
        <w:t xml:space="preserve"> </w:t>
      </w:r>
      <w:bookmarkStart w:id="104" w:name="_Ref54557523"/>
      <w:r w:rsidR="00E60D7B" w:rsidRPr="009C034E">
        <w:rPr>
          <w:rFonts w:ascii="Arial" w:hAnsi="Arial" w:cs="Arial"/>
          <w:b w:val="0"/>
          <w:sz w:val="18"/>
          <w:szCs w:val="18"/>
          <w:lang w:val="sk-SK"/>
        </w:rPr>
        <w:t xml:space="preserve">Objednávateľ je oprávnený postúpiť </w:t>
      </w:r>
      <w:r w:rsidR="00DB14B2" w:rsidRPr="009C034E">
        <w:rPr>
          <w:rFonts w:ascii="Arial" w:hAnsi="Arial" w:cs="Arial"/>
          <w:b w:val="0"/>
          <w:sz w:val="18"/>
          <w:szCs w:val="18"/>
          <w:lang w:val="sk-SK"/>
        </w:rPr>
        <w:t>l</w:t>
      </w:r>
      <w:r w:rsidR="00E60D7B" w:rsidRPr="009C034E">
        <w:rPr>
          <w:rFonts w:ascii="Arial" w:hAnsi="Arial" w:cs="Arial"/>
          <w:b w:val="0"/>
          <w:sz w:val="18"/>
          <w:szCs w:val="18"/>
          <w:lang w:val="sk-SK"/>
        </w:rPr>
        <w:t>icenciu tretej</w:t>
      </w:r>
      <w:r w:rsidR="009073C1">
        <w:rPr>
          <w:rFonts w:ascii="Arial" w:hAnsi="Arial" w:cs="Arial"/>
          <w:b w:val="0"/>
          <w:sz w:val="18"/>
          <w:szCs w:val="18"/>
          <w:lang w:val="sk-SK"/>
        </w:rPr>
        <w:t xml:space="preserve"> majetkovo alebo personálne prepojenej</w:t>
      </w:r>
      <w:r w:rsidR="00E60D7B" w:rsidRPr="009C034E">
        <w:rPr>
          <w:rFonts w:ascii="Arial" w:hAnsi="Arial" w:cs="Arial"/>
          <w:b w:val="0"/>
          <w:sz w:val="18"/>
          <w:szCs w:val="18"/>
          <w:lang w:val="sk-SK"/>
        </w:rPr>
        <w:t xml:space="preserve"> osobe.</w:t>
      </w:r>
      <w:bookmarkEnd w:id="104"/>
      <w:r w:rsidR="00E60D7B" w:rsidRPr="009C034E">
        <w:rPr>
          <w:rFonts w:ascii="Arial" w:hAnsi="Arial" w:cs="Arial"/>
          <w:b w:val="0"/>
          <w:sz w:val="18"/>
          <w:szCs w:val="18"/>
          <w:lang w:val="sk-SK"/>
        </w:rPr>
        <w:t xml:space="preserve"> Na udelenie sublicencie a na postúpenie licencie sa nevyžaduje písomná forma. </w:t>
      </w:r>
      <w:r w:rsidR="00D04E54">
        <w:rPr>
          <w:rFonts w:ascii="Arial" w:hAnsi="Arial" w:cs="Arial"/>
          <w:b w:val="0"/>
          <w:sz w:val="18"/>
          <w:szCs w:val="18"/>
          <w:lang w:val="sk-SK"/>
        </w:rPr>
        <w:t xml:space="preserve">Cena licencie je súčasťou Ceny podľa odseku </w:t>
      </w:r>
      <w:r w:rsidR="00C16C9F">
        <w:rPr>
          <w:rFonts w:ascii="Arial" w:hAnsi="Arial" w:cs="Arial"/>
          <w:b w:val="0"/>
          <w:sz w:val="18"/>
          <w:szCs w:val="18"/>
          <w:lang w:val="sk-SK"/>
        </w:rPr>
        <w:fldChar w:fldCharType="begin"/>
      </w:r>
      <w:r w:rsidR="00C16C9F">
        <w:rPr>
          <w:rFonts w:ascii="Arial" w:hAnsi="Arial" w:cs="Arial"/>
          <w:b w:val="0"/>
          <w:sz w:val="18"/>
          <w:szCs w:val="18"/>
          <w:lang w:val="sk-SK"/>
        </w:rPr>
        <w:instrText xml:space="preserve"> REF _Ref177131345 \r \h </w:instrText>
      </w:r>
      <w:r w:rsidR="00C16C9F">
        <w:rPr>
          <w:rFonts w:ascii="Arial" w:hAnsi="Arial" w:cs="Arial"/>
          <w:b w:val="0"/>
          <w:sz w:val="18"/>
          <w:szCs w:val="18"/>
          <w:lang w:val="sk-SK"/>
        </w:rPr>
      </w:r>
      <w:r w:rsidR="00C16C9F">
        <w:rPr>
          <w:rFonts w:ascii="Arial" w:hAnsi="Arial" w:cs="Arial"/>
          <w:b w:val="0"/>
          <w:sz w:val="18"/>
          <w:szCs w:val="18"/>
          <w:lang w:val="sk-SK"/>
        </w:rPr>
        <w:fldChar w:fldCharType="separate"/>
      </w:r>
      <w:r w:rsidR="00313130">
        <w:rPr>
          <w:rFonts w:ascii="Arial" w:hAnsi="Arial" w:cs="Arial"/>
          <w:b w:val="0"/>
          <w:sz w:val="18"/>
          <w:szCs w:val="18"/>
          <w:lang w:val="sk-SK"/>
        </w:rPr>
        <w:t>3.1.2</w:t>
      </w:r>
      <w:r w:rsidR="00C16C9F">
        <w:rPr>
          <w:rFonts w:ascii="Arial" w:hAnsi="Arial" w:cs="Arial"/>
          <w:b w:val="0"/>
          <w:sz w:val="18"/>
          <w:szCs w:val="18"/>
          <w:lang w:val="sk-SK"/>
        </w:rPr>
        <w:fldChar w:fldCharType="end"/>
      </w:r>
      <w:r w:rsidR="00E60D7B" w:rsidRPr="009C034E">
        <w:rPr>
          <w:rFonts w:ascii="Arial" w:hAnsi="Arial" w:cs="Arial"/>
          <w:b w:val="0"/>
          <w:sz w:val="18"/>
          <w:szCs w:val="18"/>
          <w:lang w:val="sk-SK"/>
        </w:rPr>
        <w:t>.</w:t>
      </w:r>
      <w:bookmarkEnd w:id="103"/>
    </w:p>
    <w:p w14:paraId="4B6C719A" w14:textId="77777777" w:rsidR="000F47E6" w:rsidRPr="00914DCD" w:rsidRDefault="0098647C"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 xml:space="preserve">Ak sú s použitím </w:t>
      </w:r>
      <w:r w:rsidR="009C034E">
        <w:rPr>
          <w:rFonts w:ascii="Arial" w:hAnsi="Arial" w:cs="Arial"/>
          <w:b w:val="0"/>
          <w:sz w:val="18"/>
          <w:szCs w:val="18"/>
          <w:lang w:val="sk-SK"/>
        </w:rPr>
        <w:t>IS</w:t>
      </w:r>
      <w:r w:rsidRPr="00914DCD">
        <w:rPr>
          <w:rFonts w:ascii="Arial" w:hAnsi="Arial" w:cs="Arial"/>
          <w:b w:val="0"/>
          <w:sz w:val="18"/>
          <w:szCs w:val="18"/>
          <w:lang w:val="sk-SK"/>
        </w:rPr>
        <w:t xml:space="preserve">, služieb podpory k nemu v rozsahu v akom sú nevyhnutné, či iných súvisiacich plnení, spojené akékoľvek poplatky (vrátane licenčných poplatkov), je </w:t>
      </w:r>
      <w:r w:rsidR="00D27CF3">
        <w:rPr>
          <w:rFonts w:ascii="Arial" w:hAnsi="Arial" w:cs="Arial"/>
          <w:b w:val="0"/>
          <w:sz w:val="18"/>
          <w:szCs w:val="18"/>
          <w:lang w:val="sk-SK"/>
        </w:rPr>
        <w:t>Poskytovateľ</w:t>
      </w:r>
      <w:r w:rsidRPr="00914DCD">
        <w:rPr>
          <w:rFonts w:ascii="Arial" w:hAnsi="Arial" w:cs="Arial"/>
          <w:b w:val="0"/>
          <w:sz w:val="18"/>
          <w:szCs w:val="18"/>
          <w:lang w:val="sk-SK"/>
        </w:rPr>
        <w:t xml:space="preserve"> povinný riadne uhradiť všetky tieto poplatky za celú dobu trvania Zmluvy a tiež počas obdobia trvania záručnej doby.</w:t>
      </w:r>
    </w:p>
    <w:p w14:paraId="1A4F0820" w14:textId="3532E011" w:rsidR="00E60D7B" w:rsidRPr="00914DCD" w:rsidRDefault="00E60D7B"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 xml:space="preserve">Ak zo Zmluvy alebo z kogentných ustanovení aplikovateľných právnych predpisov nevyplýva inak, Zmluvu v časti </w:t>
      </w:r>
      <w:r w:rsidR="005224E1" w:rsidRPr="00914DCD">
        <w:rPr>
          <w:rFonts w:ascii="Arial" w:hAnsi="Arial" w:cs="Arial"/>
          <w:b w:val="0"/>
          <w:sz w:val="18"/>
          <w:szCs w:val="18"/>
          <w:lang w:val="sk-SK"/>
        </w:rPr>
        <w:t xml:space="preserve">odseku </w:t>
      </w:r>
      <w:r w:rsidR="00606517">
        <w:rPr>
          <w:rFonts w:ascii="Arial" w:hAnsi="Arial" w:cs="Arial"/>
          <w:b w:val="0"/>
          <w:sz w:val="18"/>
          <w:szCs w:val="18"/>
          <w:lang w:val="sk-SK"/>
        </w:rPr>
        <w:fldChar w:fldCharType="begin"/>
      </w:r>
      <w:r w:rsidR="00606517">
        <w:rPr>
          <w:rFonts w:ascii="Arial" w:hAnsi="Arial" w:cs="Arial"/>
          <w:b w:val="0"/>
          <w:sz w:val="18"/>
          <w:szCs w:val="18"/>
          <w:lang w:val="sk-SK"/>
        </w:rPr>
        <w:instrText xml:space="preserve"> REF _Ref152591898 \r \h </w:instrText>
      </w:r>
      <w:r w:rsidR="00606517">
        <w:rPr>
          <w:rFonts w:ascii="Arial" w:hAnsi="Arial" w:cs="Arial"/>
          <w:b w:val="0"/>
          <w:sz w:val="18"/>
          <w:szCs w:val="18"/>
          <w:lang w:val="sk-SK"/>
        </w:rPr>
      </w:r>
      <w:r w:rsidR="00606517">
        <w:rPr>
          <w:rFonts w:ascii="Arial" w:hAnsi="Arial" w:cs="Arial"/>
          <w:b w:val="0"/>
          <w:sz w:val="18"/>
          <w:szCs w:val="18"/>
          <w:lang w:val="sk-SK"/>
        </w:rPr>
        <w:fldChar w:fldCharType="separate"/>
      </w:r>
      <w:r w:rsidR="00313130">
        <w:rPr>
          <w:rFonts w:ascii="Arial" w:hAnsi="Arial" w:cs="Arial"/>
          <w:b w:val="0"/>
          <w:sz w:val="18"/>
          <w:szCs w:val="18"/>
          <w:lang w:val="sk-SK"/>
        </w:rPr>
        <w:t>8</w:t>
      </w:r>
      <w:r w:rsidR="00606517">
        <w:rPr>
          <w:rFonts w:ascii="Arial" w:hAnsi="Arial" w:cs="Arial"/>
          <w:b w:val="0"/>
          <w:sz w:val="18"/>
          <w:szCs w:val="18"/>
          <w:lang w:val="sk-SK"/>
        </w:rPr>
        <w:fldChar w:fldCharType="end"/>
      </w:r>
      <w:r w:rsidRPr="00914DCD">
        <w:rPr>
          <w:rFonts w:ascii="Arial" w:hAnsi="Arial" w:cs="Arial"/>
          <w:b w:val="0"/>
          <w:sz w:val="18"/>
          <w:szCs w:val="18"/>
          <w:lang w:val="sk-SK"/>
        </w:rPr>
        <w:t xml:space="preserve"> nie je možné vypovedať, odstúpiť od nej ani ju inak ukončiť jednostranným úkonom ktorejkoľvek zo </w:t>
      </w:r>
      <w:r w:rsidR="005224E1" w:rsidRPr="00914DCD">
        <w:rPr>
          <w:rFonts w:ascii="Arial" w:hAnsi="Arial" w:cs="Arial"/>
          <w:b w:val="0"/>
          <w:sz w:val="18"/>
          <w:szCs w:val="18"/>
          <w:lang w:val="sk-SK"/>
        </w:rPr>
        <w:t>S</w:t>
      </w:r>
      <w:r w:rsidRPr="00914DCD">
        <w:rPr>
          <w:rFonts w:ascii="Arial" w:hAnsi="Arial" w:cs="Arial"/>
          <w:b w:val="0"/>
          <w:sz w:val="18"/>
          <w:szCs w:val="18"/>
          <w:lang w:val="sk-SK"/>
        </w:rPr>
        <w:t xml:space="preserve">trán. Pre vylúčenie akýchkoľvek pochybností </w:t>
      </w:r>
      <w:r w:rsidR="005224E1" w:rsidRPr="00914DCD">
        <w:rPr>
          <w:rFonts w:ascii="Arial" w:hAnsi="Arial" w:cs="Arial"/>
          <w:b w:val="0"/>
          <w:sz w:val="18"/>
          <w:szCs w:val="18"/>
          <w:lang w:val="sk-SK"/>
        </w:rPr>
        <w:t>S</w:t>
      </w:r>
      <w:r w:rsidRPr="00914DCD">
        <w:rPr>
          <w:rFonts w:ascii="Arial" w:hAnsi="Arial" w:cs="Arial"/>
          <w:b w:val="0"/>
          <w:sz w:val="18"/>
          <w:szCs w:val="18"/>
          <w:lang w:val="sk-SK"/>
        </w:rPr>
        <w:t xml:space="preserve">trany vylučujú aplikáciu všetkých dispozitívnych ustanovení aplikovateľných právnych predpisov umožňujúcich takéto jednostranné ukončenie Zmluvy </w:t>
      </w:r>
      <w:r w:rsidR="005224E1" w:rsidRPr="00914DCD">
        <w:rPr>
          <w:rFonts w:ascii="Arial" w:hAnsi="Arial" w:cs="Arial"/>
          <w:b w:val="0"/>
          <w:sz w:val="18"/>
          <w:szCs w:val="18"/>
          <w:lang w:val="sk-SK"/>
        </w:rPr>
        <w:t xml:space="preserve">v časti odseku </w:t>
      </w:r>
      <w:r w:rsidR="00606517">
        <w:rPr>
          <w:rFonts w:ascii="Arial" w:hAnsi="Arial" w:cs="Arial"/>
          <w:b w:val="0"/>
          <w:sz w:val="18"/>
          <w:szCs w:val="18"/>
          <w:lang w:val="sk-SK"/>
        </w:rPr>
        <w:fldChar w:fldCharType="begin"/>
      </w:r>
      <w:r w:rsidR="00606517">
        <w:rPr>
          <w:rFonts w:ascii="Arial" w:hAnsi="Arial" w:cs="Arial"/>
          <w:b w:val="0"/>
          <w:sz w:val="18"/>
          <w:szCs w:val="18"/>
          <w:lang w:val="sk-SK"/>
        </w:rPr>
        <w:instrText xml:space="preserve"> REF _Ref152591898 \r \h </w:instrText>
      </w:r>
      <w:r w:rsidR="00606517">
        <w:rPr>
          <w:rFonts w:ascii="Arial" w:hAnsi="Arial" w:cs="Arial"/>
          <w:b w:val="0"/>
          <w:sz w:val="18"/>
          <w:szCs w:val="18"/>
          <w:lang w:val="sk-SK"/>
        </w:rPr>
      </w:r>
      <w:r w:rsidR="00606517">
        <w:rPr>
          <w:rFonts w:ascii="Arial" w:hAnsi="Arial" w:cs="Arial"/>
          <w:b w:val="0"/>
          <w:sz w:val="18"/>
          <w:szCs w:val="18"/>
          <w:lang w:val="sk-SK"/>
        </w:rPr>
        <w:fldChar w:fldCharType="separate"/>
      </w:r>
      <w:r w:rsidR="00313130">
        <w:rPr>
          <w:rFonts w:ascii="Arial" w:hAnsi="Arial" w:cs="Arial"/>
          <w:b w:val="0"/>
          <w:sz w:val="18"/>
          <w:szCs w:val="18"/>
          <w:lang w:val="sk-SK"/>
        </w:rPr>
        <w:t>8</w:t>
      </w:r>
      <w:r w:rsidR="00606517">
        <w:rPr>
          <w:rFonts w:ascii="Arial" w:hAnsi="Arial" w:cs="Arial"/>
          <w:b w:val="0"/>
          <w:sz w:val="18"/>
          <w:szCs w:val="18"/>
          <w:lang w:val="sk-SK"/>
        </w:rPr>
        <w:fldChar w:fldCharType="end"/>
      </w:r>
      <w:r w:rsidRPr="00914DCD">
        <w:rPr>
          <w:rFonts w:ascii="Arial" w:hAnsi="Arial" w:cs="Arial"/>
          <w:b w:val="0"/>
          <w:sz w:val="18"/>
          <w:szCs w:val="18"/>
          <w:lang w:val="sk-SK"/>
        </w:rPr>
        <w:t>.</w:t>
      </w:r>
    </w:p>
    <w:p w14:paraId="64F76BAB" w14:textId="77777777" w:rsidR="007A0FAC" w:rsidRPr="00914DCD" w:rsidRDefault="00AE2629" w:rsidP="00CD10DF">
      <w:pPr>
        <w:pStyle w:val="HKVHeading1"/>
        <w:ind w:left="709" w:hanging="709"/>
        <w:rPr>
          <w:rFonts w:ascii="Arial" w:hAnsi="Arial" w:cs="Arial"/>
          <w:caps/>
          <w:sz w:val="18"/>
          <w:szCs w:val="18"/>
        </w:rPr>
      </w:pPr>
      <w:bookmarkStart w:id="105" w:name="_Ref152598095"/>
      <w:bookmarkStart w:id="106" w:name="_Toc177135760"/>
      <w:bookmarkStart w:id="107" w:name="_Toc161334373"/>
      <w:bookmarkEnd w:id="68"/>
      <w:bookmarkEnd w:id="70"/>
      <w:r w:rsidRPr="00914DCD">
        <w:rPr>
          <w:rFonts w:ascii="Arial" w:hAnsi="Arial" w:cs="Arial"/>
          <w:caps/>
          <w:sz w:val="18"/>
          <w:szCs w:val="18"/>
        </w:rPr>
        <w:t>Ochrana dôverných informácií</w:t>
      </w:r>
      <w:bookmarkEnd w:id="105"/>
      <w:bookmarkEnd w:id="106"/>
      <w:bookmarkEnd w:id="107"/>
    </w:p>
    <w:p w14:paraId="02EA7A3B" w14:textId="72A748D1" w:rsidR="00E14078" w:rsidRDefault="00E14078" w:rsidP="00CD10DF">
      <w:pPr>
        <w:pStyle w:val="Nadpis2"/>
        <w:numPr>
          <w:ilvl w:val="1"/>
          <w:numId w:val="14"/>
        </w:numPr>
        <w:snapToGrid w:val="0"/>
        <w:spacing w:after="120"/>
        <w:ind w:left="709" w:hanging="709"/>
        <w:jc w:val="both"/>
        <w:rPr>
          <w:rFonts w:ascii="Arial" w:hAnsi="Arial" w:cs="Arial"/>
          <w:b w:val="0"/>
          <w:sz w:val="18"/>
          <w:szCs w:val="18"/>
          <w:lang w:val="sk-SK"/>
        </w:rPr>
      </w:pPr>
      <w:r>
        <w:rPr>
          <w:rFonts w:ascii="Arial" w:hAnsi="Arial" w:cs="Arial"/>
          <w:b w:val="0"/>
          <w:sz w:val="18"/>
          <w:szCs w:val="18"/>
          <w:lang w:val="sk-SK"/>
        </w:rPr>
        <w:t xml:space="preserve">Strany sú si vedomé, že </w:t>
      </w:r>
      <w:r w:rsidR="00FA3E32">
        <w:rPr>
          <w:rFonts w:ascii="Arial" w:hAnsi="Arial" w:cs="Arial"/>
          <w:b w:val="0"/>
          <w:sz w:val="18"/>
          <w:szCs w:val="18"/>
          <w:lang w:val="sk-SK"/>
        </w:rPr>
        <w:t xml:space="preserve">v </w:t>
      </w:r>
      <w:r>
        <w:rPr>
          <w:rFonts w:ascii="Arial" w:hAnsi="Arial" w:cs="Arial"/>
          <w:b w:val="0"/>
          <w:sz w:val="18"/>
          <w:szCs w:val="18"/>
          <w:lang w:val="sk-SK"/>
        </w:rPr>
        <w:t>rámci plnenia Zmluvy si môžu vzájomne vedome alebo nevedome poskytnúť informácie, ktoré sú považované za dôverné</w:t>
      </w:r>
      <w:r w:rsidR="00F31CB7">
        <w:rPr>
          <w:rFonts w:ascii="Arial" w:hAnsi="Arial" w:cs="Arial"/>
          <w:b w:val="0"/>
          <w:sz w:val="18"/>
          <w:szCs w:val="18"/>
          <w:lang w:val="sk-SK"/>
        </w:rPr>
        <w:t xml:space="preserve">, </w:t>
      </w:r>
      <w:r>
        <w:rPr>
          <w:rFonts w:ascii="Arial" w:hAnsi="Arial" w:cs="Arial"/>
          <w:b w:val="0"/>
          <w:sz w:val="18"/>
          <w:szCs w:val="18"/>
          <w:lang w:val="sk-SK"/>
        </w:rPr>
        <w:t>či už výmenou medzi Stranami, oprávnenými osobami Strán, alebo inými osobami (napr. zamestnancami) počas plnenia Zmluvy.</w:t>
      </w:r>
    </w:p>
    <w:p w14:paraId="785FED9D" w14:textId="55829A2D" w:rsidR="00E14078" w:rsidRDefault="00E14078" w:rsidP="00CD10DF">
      <w:pPr>
        <w:pStyle w:val="Nadpis2"/>
        <w:numPr>
          <w:ilvl w:val="1"/>
          <w:numId w:val="14"/>
        </w:numPr>
        <w:snapToGrid w:val="0"/>
        <w:spacing w:after="120"/>
        <w:ind w:left="709" w:hanging="709"/>
        <w:jc w:val="both"/>
        <w:rPr>
          <w:rFonts w:ascii="Arial" w:hAnsi="Arial" w:cs="Arial"/>
          <w:b w:val="0"/>
          <w:sz w:val="18"/>
          <w:szCs w:val="18"/>
          <w:lang w:val="sk-SK"/>
        </w:rPr>
      </w:pPr>
      <w:r>
        <w:rPr>
          <w:rFonts w:ascii="Arial" w:hAnsi="Arial" w:cs="Arial"/>
          <w:b w:val="0"/>
          <w:sz w:val="18"/>
          <w:szCs w:val="18"/>
          <w:lang w:val="sk-SK"/>
        </w:rPr>
        <w:t xml:space="preserve">Všetky informácie poskytnuté Objednávateľom </w:t>
      </w:r>
      <w:r w:rsidR="00D27CF3">
        <w:rPr>
          <w:rFonts w:ascii="Arial" w:hAnsi="Arial" w:cs="Arial"/>
          <w:b w:val="0"/>
          <w:sz w:val="18"/>
          <w:szCs w:val="18"/>
          <w:lang w:val="sk-SK"/>
        </w:rPr>
        <w:t>Poskytovateľ</w:t>
      </w:r>
      <w:r>
        <w:rPr>
          <w:rFonts w:ascii="Arial" w:hAnsi="Arial" w:cs="Arial"/>
          <w:b w:val="0"/>
          <w:sz w:val="18"/>
          <w:szCs w:val="18"/>
          <w:lang w:val="sk-SK"/>
        </w:rPr>
        <w:t xml:space="preserve">ovi sa považujú za dôverné, ak nie je v konkrétnom prípade Objednávateľom uvedené inak. Informácie poskytnuté </w:t>
      </w:r>
      <w:r w:rsidR="00D27CF3">
        <w:rPr>
          <w:rFonts w:ascii="Arial" w:hAnsi="Arial" w:cs="Arial"/>
          <w:b w:val="0"/>
          <w:sz w:val="18"/>
          <w:szCs w:val="18"/>
          <w:lang w:val="sk-SK"/>
        </w:rPr>
        <w:t>Poskytovateľ</w:t>
      </w:r>
      <w:r>
        <w:rPr>
          <w:rFonts w:ascii="Arial" w:hAnsi="Arial" w:cs="Arial"/>
          <w:b w:val="0"/>
          <w:sz w:val="18"/>
          <w:szCs w:val="18"/>
          <w:lang w:val="sk-SK"/>
        </w:rPr>
        <w:t xml:space="preserve">om Objednávateľovi sa považujú za dôverné, ak na ich dôvernosť </w:t>
      </w:r>
      <w:r w:rsidR="00D27CF3">
        <w:rPr>
          <w:rFonts w:ascii="Arial" w:hAnsi="Arial" w:cs="Arial"/>
          <w:b w:val="0"/>
          <w:sz w:val="18"/>
          <w:szCs w:val="18"/>
          <w:lang w:val="sk-SK"/>
        </w:rPr>
        <w:t>Poskytovateľ</w:t>
      </w:r>
      <w:r>
        <w:rPr>
          <w:rFonts w:ascii="Arial" w:hAnsi="Arial" w:cs="Arial"/>
          <w:b w:val="0"/>
          <w:sz w:val="18"/>
          <w:szCs w:val="18"/>
          <w:lang w:val="sk-SK"/>
        </w:rPr>
        <w:t xml:space="preserve"> Objednávateľa vopred písomne upozornil. Ak sú dôverné informácie </w:t>
      </w:r>
      <w:r w:rsidR="00D27CF3">
        <w:rPr>
          <w:rFonts w:ascii="Arial" w:hAnsi="Arial" w:cs="Arial"/>
          <w:b w:val="0"/>
          <w:sz w:val="18"/>
          <w:szCs w:val="18"/>
          <w:lang w:val="sk-SK"/>
        </w:rPr>
        <w:t>Poskytovateľ</w:t>
      </w:r>
      <w:r>
        <w:rPr>
          <w:rFonts w:ascii="Arial" w:hAnsi="Arial" w:cs="Arial"/>
          <w:b w:val="0"/>
          <w:sz w:val="18"/>
          <w:szCs w:val="18"/>
          <w:lang w:val="sk-SK"/>
        </w:rPr>
        <w:t xml:space="preserve">a poskytované </w:t>
      </w:r>
      <w:r w:rsidR="00FA3E32">
        <w:rPr>
          <w:rFonts w:ascii="Arial" w:hAnsi="Arial" w:cs="Arial"/>
          <w:b w:val="0"/>
          <w:sz w:val="18"/>
          <w:szCs w:val="18"/>
          <w:lang w:val="sk-SK"/>
        </w:rPr>
        <w:t xml:space="preserve">v </w:t>
      </w:r>
      <w:r>
        <w:rPr>
          <w:rFonts w:ascii="Arial" w:hAnsi="Arial" w:cs="Arial"/>
          <w:b w:val="0"/>
          <w:sz w:val="18"/>
          <w:szCs w:val="18"/>
          <w:lang w:val="sk-SK"/>
        </w:rPr>
        <w:t xml:space="preserve">písomnej podobe, alebo na elektronických nosičoch, je </w:t>
      </w:r>
      <w:r w:rsidR="00D27CF3">
        <w:rPr>
          <w:rFonts w:ascii="Arial" w:hAnsi="Arial" w:cs="Arial"/>
          <w:b w:val="0"/>
          <w:sz w:val="18"/>
          <w:szCs w:val="18"/>
          <w:lang w:val="sk-SK"/>
        </w:rPr>
        <w:t>Poskytovateľ</w:t>
      </w:r>
      <w:r>
        <w:rPr>
          <w:rFonts w:ascii="Arial" w:hAnsi="Arial" w:cs="Arial"/>
          <w:b w:val="0"/>
          <w:sz w:val="18"/>
          <w:szCs w:val="18"/>
          <w:lang w:val="sk-SK"/>
        </w:rPr>
        <w:t xml:space="preserve"> povinný Objednávateľa upozorniť na dôvernosť takéto materiálu</w:t>
      </w:r>
      <w:r w:rsidR="00921CC7">
        <w:rPr>
          <w:rFonts w:ascii="Arial" w:hAnsi="Arial" w:cs="Arial"/>
          <w:b w:val="0"/>
          <w:sz w:val="18"/>
          <w:szCs w:val="18"/>
          <w:lang w:val="sk-SK"/>
        </w:rPr>
        <w:t xml:space="preserve"> tiež ich vyznačením aspoň na titulnej strane dokumentu, alebo názvom priečinku.</w:t>
      </w:r>
    </w:p>
    <w:p w14:paraId="132BAB7B" w14:textId="77777777" w:rsidR="00793BA5" w:rsidRPr="00914DCD" w:rsidRDefault="00302BEC"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S</w:t>
      </w:r>
      <w:r w:rsidR="00793BA5" w:rsidRPr="00914DCD">
        <w:rPr>
          <w:rFonts w:ascii="Arial" w:hAnsi="Arial" w:cs="Arial"/>
          <w:b w:val="0"/>
          <w:sz w:val="18"/>
          <w:szCs w:val="18"/>
          <w:lang w:val="sk-SK"/>
        </w:rPr>
        <w:t>trany sú povinné zachovávať mlčanlivosť o</w:t>
      </w:r>
      <w:r w:rsidR="00135BCE">
        <w:rPr>
          <w:rFonts w:ascii="Arial" w:hAnsi="Arial" w:cs="Arial"/>
          <w:b w:val="0"/>
          <w:sz w:val="18"/>
          <w:szCs w:val="18"/>
          <w:lang w:val="sk-SK"/>
        </w:rPr>
        <w:t xml:space="preserve"> dôverných </w:t>
      </w:r>
      <w:r w:rsidR="00793BA5" w:rsidRPr="00914DCD">
        <w:rPr>
          <w:rFonts w:ascii="Arial" w:hAnsi="Arial" w:cs="Arial"/>
          <w:b w:val="0"/>
          <w:sz w:val="18"/>
          <w:szCs w:val="18"/>
          <w:lang w:val="sk-SK"/>
        </w:rPr>
        <w:t>informáciách</w:t>
      </w:r>
      <w:r w:rsidR="00135BCE">
        <w:rPr>
          <w:rFonts w:ascii="Arial" w:hAnsi="Arial" w:cs="Arial"/>
          <w:b w:val="0"/>
          <w:sz w:val="18"/>
          <w:szCs w:val="18"/>
          <w:lang w:val="sk-SK"/>
        </w:rPr>
        <w:t xml:space="preserve"> </w:t>
      </w:r>
      <w:r w:rsidR="00793BA5" w:rsidRPr="00914DCD">
        <w:rPr>
          <w:rFonts w:ascii="Arial" w:hAnsi="Arial" w:cs="Arial"/>
          <w:b w:val="0"/>
          <w:sz w:val="18"/>
          <w:szCs w:val="18"/>
          <w:lang w:val="sk-SK"/>
        </w:rPr>
        <w:t xml:space="preserve">a získané výsledky nesmú ďalej použiť na iné účely ako plnenie jej predmetu, okrem prípadu poskytnutia informácií </w:t>
      </w:r>
      <w:r w:rsidR="00135BCE">
        <w:rPr>
          <w:rFonts w:ascii="Arial" w:hAnsi="Arial" w:cs="Arial"/>
          <w:b w:val="0"/>
          <w:sz w:val="18"/>
          <w:szCs w:val="18"/>
          <w:lang w:val="sk-SK"/>
        </w:rPr>
        <w:t xml:space="preserve">svojim </w:t>
      </w:r>
      <w:r w:rsidR="00793BA5" w:rsidRPr="00914DCD">
        <w:rPr>
          <w:rFonts w:ascii="Arial" w:hAnsi="Arial" w:cs="Arial"/>
          <w:b w:val="0"/>
          <w:sz w:val="18"/>
          <w:szCs w:val="18"/>
          <w:lang w:val="sk-SK"/>
        </w:rPr>
        <w:t>odborným poradcom</w:t>
      </w:r>
      <w:r w:rsidR="00135BCE">
        <w:rPr>
          <w:rFonts w:ascii="Arial" w:hAnsi="Arial" w:cs="Arial"/>
          <w:b w:val="0"/>
          <w:sz w:val="18"/>
          <w:szCs w:val="18"/>
          <w:lang w:val="sk-SK"/>
        </w:rPr>
        <w:t xml:space="preserve"> </w:t>
      </w:r>
      <w:r w:rsidR="00793BA5" w:rsidRPr="00914DCD">
        <w:rPr>
          <w:rFonts w:ascii="Arial" w:hAnsi="Arial" w:cs="Arial"/>
          <w:b w:val="0"/>
          <w:sz w:val="18"/>
          <w:szCs w:val="18"/>
          <w:lang w:val="sk-SK"/>
        </w:rPr>
        <w:t xml:space="preserve">(vrátane právnych, účtovných, daňových a iných poradcov alebo audítorov), ktorí sú viazaní všeobecnou povinnosťou mlčanlivosti na základe osobitných právnych predpisov alebo sú povinní zachovávať mlčanlivosť na základe písomnej dohody. Túto povinnosť mlčanlivosti majú </w:t>
      </w:r>
      <w:r w:rsidRPr="00914DCD">
        <w:rPr>
          <w:rFonts w:ascii="Arial" w:hAnsi="Arial" w:cs="Arial"/>
          <w:b w:val="0"/>
          <w:sz w:val="18"/>
          <w:szCs w:val="18"/>
          <w:lang w:val="sk-SK"/>
        </w:rPr>
        <w:t>S</w:t>
      </w:r>
      <w:r w:rsidR="00793BA5" w:rsidRPr="00914DCD">
        <w:rPr>
          <w:rFonts w:ascii="Arial" w:hAnsi="Arial" w:cs="Arial"/>
          <w:b w:val="0"/>
          <w:sz w:val="18"/>
          <w:szCs w:val="18"/>
          <w:lang w:val="sk-SK"/>
        </w:rPr>
        <w:t xml:space="preserve">trany aj po ukončení </w:t>
      </w:r>
      <w:r w:rsidRPr="00914DCD">
        <w:rPr>
          <w:rFonts w:ascii="Arial" w:hAnsi="Arial" w:cs="Arial"/>
          <w:b w:val="0"/>
          <w:sz w:val="18"/>
          <w:szCs w:val="18"/>
          <w:lang w:val="sk-SK"/>
        </w:rPr>
        <w:t>Zmluvy</w:t>
      </w:r>
      <w:r w:rsidR="00793BA5" w:rsidRPr="00914DCD">
        <w:rPr>
          <w:rFonts w:ascii="Arial" w:hAnsi="Arial" w:cs="Arial"/>
          <w:b w:val="0"/>
          <w:sz w:val="18"/>
          <w:szCs w:val="18"/>
          <w:lang w:val="sk-SK"/>
        </w:rPr>
        <w:t>.</w:t>
      </w:r>
    </w:p>
    <w:p w14:paraId="0D5E5971" w14:textId="77777777" w:rsidR="00793BA5" w:rsidRPr="00914DCD" w:rsidRDefault="00AE2629"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S</w:t>
      </w:r>
      <w:r w:rsidR="00793BA5" w:rsidRPr="00914DCD">
        <w:rPr>
          <w:rFonts w:ascii="Arial" w:hAnsi="Arial" w:cs="Arial"/>
          <w:b w:val="0"/>
          <w:sz w:val="18"/>
          <w:szCs w:val="18"/>
          <w:lang w:val="sk-SK"/>
        </w:rPr>
        <w:t>trany sú povinné zaviazať mlčanlivosťou o osobných údajoch fyzické osoby, ktoré prídu do styku s osobnými údajmi, pričom povinnosť mlčanlivosti trvá aj po skončení pracovného pomeru, alebo obdobného pracovného, alebo obchodného vzťahu fyzických osôb, ktorých k plneniu povinností podľa Zmluvy využijú.</w:t>
      </w:r>
    </w:p>
    <w:p w14:paraId="7799E9A9" w14:textId="2C8B9F98" w:rsidR="00793BA5" w:rsidRPr="00914DCD" w:rsidRDefault="00793BA5"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 xml:space="preserve">Za porušenie povinnosti mlčanlivosti podľa </w:t>
      </w:r>
      <w:r w:rsidR="00AE2629" w:rsidRPr="00914DCD">
        <w:rPr>
          <w:rFonts w:ascii="Arial" w:hAnsi="Arial" w:cs="Arial"/>
          <w:b w:val="0"/>
          <w:sz w:val="18"/>
          <w:szCs w:val="18"/>
          <w:lang w:val="sk-SK"/>
        </w:rPr>
        <w:t>odseku</w:t>
      </w:r>
      <w:r w:rsidR="00A449FA" w:rsidRPr="00914DCD">
        <w:rPr>
          <w:rFonts w:ascii="Arial" w:hAnsi="Arial" w:cs="Arial"/>
          <w:b w:val="0"/>
          <w:sz w:val="18"/>
          <w:szCs w:val="18"/>
          <w:lang w:val="sk-SK"/>
        </w:rPr>
        <w:t xml:space="preserve"> </w:t>
      </w:r>
      <w:r w:rsidR="00A449FA" w:rsidRPr="00914DCD">
        <w:rPr>
          <w:rFonts w:ascii="Arial" w:hAnsi="Arial" w:cs="Arial"/>
          <w:b w:val="0"/>
          <w:sz w:val="18"/>
          <w:szCs w:val="18"/>
          <w:lang w:val="sk-SK"/>
        </w:rPr>
        <w:fldChar w:fldCharType="begin"/>
      </w:r>
      <w:r w:rsidR="00A449FA" w:rsidRPr="00914DCD">
        <w:rPr>
          <w:rFonts w:ascii="Arial" w:hAnsi="Arial" w:cs="Arial"/>
          <w:b w:val="0"/>
          <w:sz w:val="18"/>
          <w:szCs w:val="18"/>
          <w:lang w:val="sk-SK"/>
        </w:rPr>
        <w:instrText xml:space="preserve"> REF _Ref152598095 \r \h </w:instrText>
      </w:r>
      <w:r w:rsidR="00914DCD" w:rsidRPr="00914DCD">
        <w:rPr>
          <w:rFonts w:ascii="Arial" w:hAnsi="Arial" w:cs="Arial"/>
          <w:b w:val="0"/>
          <w:sz w:val="18"/>
          <w:szCs w:val="18"/>
          <w:lang w:val="sk-SK"/>
        </w:rPr>
        <w:instrText xml:space="preserve"> \* MERGEFORMAT </w:instrText>
      </w:r>
      <w:r w:rsidR="00A449FA" w:rsidRPr="00914DCD">
        <w:rPr>
          <w:rFonts w:ascii="Arial" w:hAnsi="Arial" w:cs="Arial"/>
          <w:b w:val="0"/>
          <w:sz w:val="18"/>
          <w:szCs w:val="18"/>
          <w:lang w:val="sk-SK"/>
        </w:rPr>
      </w:r>
      <w:r w:rsidR="00A449FA" w:rsidRPr="00914DCD">
        <w:rPr>
          <w:rFonts w:ascii="Arial" w:hAnsi="Arial" w:cs="Arial"/>
          <w:b w:val="0"/>
          <w:sz w:val="18"/>
          <w:szCs w:val="18"/>
          <w:lang w:val="sk-SK"/>
        </w:rPr>
        <w:fldChar w:fldCharType="separate"/>
      </w:r>
      <w:r w:rsidR="00313130">
        <w:rPr>
          <w:rFonts w:ascii="Arial" w:hAnsi="Arial" w:cs="Arial"/>
          <w:b w:val="0"/>
          <w:sz w:val="18"/>
          <w:szCs w:val="18"/>
          <w:lang w:val="sk-SK"/>
        </w:rPr>
        <w:t>9</w:t>
      </w:r>
      <w:r w:rsidR="00A449FA" w:rsidRPr="00914DCD">
        <w:rPr>
          <w:rFonts w:ascii="Arial" w:hAnsi="Arial" w:cs="Arial"/>
          <w:b w:val="0"/>
          <w:sz w:val="18"/>
          <w:szCs w:val="18"/>
          <w:lang w:val="sk-SK"/>
        </w:rPr>
        <w:fldChar w:fldCharType="end"/>
      </w:r>
      <w:r w:rsidR="00AE2629" w:rsidRPr="00914DCD">
        <w:rPr>
          <w:rFonts w:ascii="Arial" w:hAnsi="Arial" w:cs="Arial"/>
          <w:b w:val="0"/>
          <w:sz w:val="18"/>
          <w:szCs w:val="18"/>
          <w:lang w:val="sk-SK"/>
        </w:rPr>
        <w:t xml:space="preserve"> </w:t>
      </w:r>
      <w:r w:rsidRPr="00914DCD">
        <w:rPr>
          <w:rFonts w:ascii="Arial" w:hAnsi="Arial" w:cs="Arial"/>
          <w:b w:val="0"/>
          <w:sz w:val="18"/>
          <w:szCs w:val="18"/>
          <w:lang w:val="sk-SK"/>
        </w:rPr>
        <w:t>sa nepovažuje:</w:t>
      </w:r>
    </w:p>
    <w:p w14:paraId="66A5FFA3" w14:textId="77777777" w:rsidR="00793BA5" w:rsidRPr="00914DCD" w:rsidRDefault="0022332D"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ak</w:t>
      </w:r>
      <w:r w:rsidR="00793BA5" w:rsidRPr="00914DCD">
        <w:rPr>
          <w:rFonts w:ascii="Arial" w:hAnsi="Arial" w:cs="Arial"/>
          <w:b w:val="0"/>
          <w:sz w:val="18"/>
          <w:szCs w:val="18"/>
          <w:lang w:val="sk-SK"/>
        </w:rPr>
        <w:t xml:space="preserve"> na sprístupnenie informácií dostane </w:t>
      </w:r>
      <w:r w:rsidRPr="00914DCD">
        <w:rPr>
          <w:rFonts w:ascii="Arial" w:hAnsi="Arial" w:cs="Arial"/>
          <w:b w:val="0"/>
          <w:sz w:val="18"/>
          <w:szCs w:val="18"/>
          <w:lang w:val="sk-SK"/>
        </w:rPr>
        <w:t>S</w:t>
      </w:r>
      <w:r w:rsidR="00793BA5" w:rsidRPr="00914DCD">
        <w:rPr>
          <w:rFonts w:ascii="Arial" w:hAnsi="Arial" w:cs="Arial"/>
          <w:b w:val="0"/>
          <w:sz w:val="18"/>
          <w:szCs w:val="18"/>
          <w:lang w:val="sk-SK"/>
        </w:rPr>
        <w:t xml:space="preserve">trana písomný súhlas druhej </w:t>
      </w:r>
      <w:r w:rsidRPr="00914DCD">
        <w:rPr>
          <w:rFonts w:ascii="Arial" w:hAnsi="Arial" w:cs="Arial"/>
          <w:b w:val="0"/>
          <w:sz w:val="18"/>
          <w:szCs w:val="18"/>
          <w:lang w:val="sk-SK"/>
        </w:rPr>
        <w:t>S</w:t>
      </w:r>
      <w:r w:rsidR="00793BA5" w:rsidRPr="00914DCD">
        <w:rPr>
          <w:rFonts w:ascii="Arial" w:hAnsi="Arial" w:cs="Arial"/>
          <w:b w:val="0"/>
          <w:sz w:val="18"/>
          <w:szCs w:val="18"/>
          <w:lang w:val="sk-SK"/>
        </w:rPr>
        <w:t>trany,</w:t>
      </w:r>
    </w:p>
    <w:p w14:paraId="094D0B2D" w14:textId="77777777" w:rsidR="00793BA5" w:rsidRPr="00914DCD" w:rsidRDefault="00793BA5"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boli zverejnené už pred </w:t>
      </w:r>
      <w:r w:rsidR="0022332D" w:rsidRPr="00914DCD">
        <w:rPr>
          <w:rFonts w:ascii="Arial" w:hAnsi="Arial" w:cs="Arial"/>
          <w:b w:val="0"/>
          <w:sz w:val="18"/>
          <w:szCs w:val="18"/>
          <w:lang w:val="sk-SK"/>
        </w:rPr>
        <w:t>uzavretím</w:t>
      </w:r>
      <w:r w:rsidRPr="00914DCD">
        <w:rPr>
          <w:rFonts w:ascii="Arial" w:hAnsi="Arial" w:cs="Arial"/>
          <w:b w:val="0"/>
          <w:sz w:val="18"/>
          <w:szCs w:val="18"/>
          <w:lang w:val="sk-SK"/>
        </w:rPr>
        <w:t xml:space="preserve"> Zmluv</w:t>
      </w:r>
      <w:r w:rsidR="0022332D" w:rsidRPr="00914DCD">
        <w:rPr>
          <w:rFonts w:ascii="Arial" w:hAnsi="Arial" w:cs="Arial"/>
          <w:b w:val="0"/>
          <w:sz w:val="18"/>
          <w:szCs w:val="18"/>
          <w:lang w:val="sk-SK"/>
        </w:rPr>
        <w:t>y</w:t>
      </w:r>
      <w:r w:rsidRPr="00914DCD">
        <w:rPr>
          <w:rFonts w:ascii="Arial" w:hAnsi="Arial" w:cs="Arial"/>
          <w:b w:val="0"/>
          <w:sz w:val="18"/>
          <w:szCs w:val="18"/>
          <w:lang w:val="sk-SK"/>
        </w:rPr>
        <w:t>,</w:t>
      </w:r>
    </w:p>
    <w:p w14:paraId="6BB27398" w14:textId="77777777" w:rsidR="00793BA5" w:rsidRPr="00914DCD" w:rsidRDefault="00793BA5"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sa stanú všeobecne a verejne dostupné po </w:t>
      </w:r>
      <w:r w:rsidR="0022332D" w:rsidRPr="00914DCD">
        <w:rPr>
          <w:rFonts w:ascii="Arial" w:hAnsi="Arial" w:cs="Arial"/>
          <w:b w:val="0"/>
          <w:sz w:val="18"/>
          <w:szCs w:val="18"/>
          <w:lang w:val="sk-SK"/>
        </w:rPr>
        <w:t>uzavretí</w:t>
      </w:r>
      <w:r w:rsidRPr="00914DCD">
        <w:rPr>
          <w:rFonts w:ascii="Arial" w:hAnsi="Arial" w:cs="Arial"/>
          <w:b w:val="0"/>
          <w:sz w:val="18"/>
          <w:szCs w:val="18"/>
          <w:lang w:val="sk-SK"/>
        </w:rPr>
        <w:t xml:space="preserve"> Zmluvy z iného dôvodu, ako z dôvodu porušenia povinností podľa Zmluvy,</w:t>
      </w:r>
    </w:p>
    <w:p w14:paraId="38097B8A" w14:textId="77777777" w:rsidR="00793BA5" w:rsidRPr="00914DCD" w:rsidRDefault="00793BA5"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majú byť sprístupnené na základe povinnosti stanovenej zákonom, rozhodnutím súdu, prokuratúry alebo na základe iného záväzného rozhodnutia príslušného orgánu,</w:t>
      </w:r>
    </w:p>
    <w:p w14:paraId="5ED53792" w14:textId="77777777" w:rsidR="00793BA5" w:rsidRPr="00914DCD" w:rsidRDefault="00793BA5" w:rsidP="00CD10DF">
      <w:pPr>
        <w:pStyle w:val="Nadpis2"/>
        <w:numPr>
          <w:ilvl w:val="2"/>
          <w:numId w:val="14"/>
        </w:numPr>
        <w:snapToGrid w:val="0"/>
        <w:spacing w:after="120"/>
        <w:jc w:val="both"/>
        <w:rPr>
          <w:rFonts w:ascii="Arial" w:hAnsi="Arial" w:cs="Arial"/>
          <w:b w:val="0"/>
          <w:sz w:val="18"/>
          <w:szCs w:val="18"/>
          <w:lang w:val="sk-SK"/>
        </w:rPr>
      </w:pPr>
      <w:r w:rsidRPr="00914DCD">
        <w:rPr>
          <w:rFonts w:ascii="Arial" w:hAnsi="Arial" w:cs="Arial"/>
          <w:b w:val="0"/>
          <w:sz w:val="18"/>
          <w:szCs w:val="18"/>
          <w:lang w:val="sk-SK"/>
        </w:rPr>
        <w:t xml:space="preserve">boli získané </w:t>
      </w:r>
      <w:r w:rsidR="00D738D0">
        <w:rPr>
          <w:rFonts w:ascii="Arial" w:hAnsi="Arial" w:cs="Arial"/>
          <w:b w:val="0"/>
          <w:sz w:val="18"/>
          <w:szCs w:val="18"/>
          <w:lang w:val="sk-SK"/>
        </w:rPr>
        <w:t>Stranou</w:t>
      </w:r>
      <w:r w:rsidRPr="00914DCD">
        <w:rPr>
          <w:rFonts w:ascii="Arial" w:hAnsi="Arial" w:cs="Arial"/>
          <w:b w:val="0"/>
          <w:sz w:val="18"/>
          <w:szCs w:val="18"/>
          <w:lang w:val="sk-SK"/>
        </w:rPr>
        <w:t xml:space="preserve"> od tretej strany, ktorá ich legitímne získala alebo vyvinula a ktorá nemá žiadnu povinnosť, ktorá by obmedzovala ich zverejňovanie.</w:t>
      </w:r>
    </w:p>
    <w:p w14:paraId="34C1BF18" w14:textId="77777777" w:rsidR="00793BA5" w:rsidRPr="00914DCD" w:rsidRDefault="000C7A31" w:rsidP="00CD10DF">
      <w:pPr>
        <w:pStyle w:val="Nadpis2"/>
        <w:numPr>
          <w:ilvl w:val="1"/>
          <w:numId w:val="14"/>
        </w:numPr>
        <w:snapToGrid w:val="0"/>
        <w:spacing w:after="120"/>
        <w:ind w:left="709" w:hanging="709"/>
        <w:jc w:val="both"/>
        <w:rPr>
          <w:rFonts w:ascii="Arial" w:hAnsi="Arial" w:cs="Arial"/>
          <w:b w:val="0"/>
          <w:sz w:val="18"/>
          <w:szCs w:val="18"/>
          <w:lang w:val="sk-SK"/>
        </w:rPr>
      </w:pPr>
      <w:r w:rsidRPr="00914DCD">
        <w:rPr>
          <w:rFonts w:ascii="Arial" w:hAnsi="Arial" w:cs="Arial"/>
          <w:b w:val="0"/>
          <w:sz w:val="18"/>
          <w:szCs w:val="18"/>
          <w:lang w:val="sk-SK"/>
        </w:rPr>
        <w:t>S</w:t>
      </w:r>
      <w:r w:rsidR="00793BA5" w:rsidRPr="00914DCD">
        <w:rPr>
          <w:rFonts w:ascii="Arial" w:hAnsi="Arial" w:cs="Arial"/>
          <w:b w:val="0"/>
          <w:sz w:val="18"/>
          <w:szCs w:val="18"/>
          <w:lang w:val="sk-SK"/>
        </w:rPr>
        <w:t xml:space="preserve">trany sa zaväzujú užívať dôverné informácie výlučne na účel, na ktorý im boli poskytnuté a zároveň sa zaväzujú ich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Zmluve ustanovené inak, zaväzujú sa, že bez predchádzajúceho písomného súhlasu druhej </w:t>
      </w:r>
      <w:r w:rsidRPr="00914DCD">
        <w:rPr>
          <w:rFonts w:ascii="Arial" w:hAnsi="Arial" w:cs="Arial"/>
          <w:b w:val="0"/>
          <w:sz w:val="18"/>
          <w:szCs w:val="18"/>
          <w:lang w:val="sk-SK"/>
        </w:rPr>
        <w:t>S</w:t>
      </w:r>
      <w:r w:rsidR="00793BA5" w:rsidRPr="00914DCD">
        <w:rPr>
          <w:rFonts w:ascii="Arial" w:hAnsi="Arial" w:cs="Arial"/>
          <w:b w:val="0"/>
          <w:sz w:val="18"/>
          <w:szCs w:val="18"/>
          <w:lang w:val="sk-SK"/>
        </w:rPr>
        <w:t xml:space="preserve">trany neposkytnú, neodovzdajú, neoznámia alebo iným spôsobom nevyzradia, resp. nesprístupnia dôverné informácie druhej </w:t>
      </w:r>
      <w:r w:rsidRPr="00914DCD">
        <w:rPr>
          <w:rFonts w:ascii="Arial" w:hAnsi="Arial" w:cs="Arial"/>
          <w:b w:val="0"/>
          <w:sz w:val="18"/>
          <w:szCs w:val="18"/>
          <w:lang w:val="sk-SK"/>
        </w:rPr>
        <w:t>S</w:t>
      </w:r>
      <w:r w:rsidR="00793BA5" w:rsidRPr="00914DCD">
        <w:rPr>
          <w:rFonts w:ascii="Arial" w:hAnsi="Arial" w:cs="Arial"/>
          <w:b w:val="0"/>
          <w:sz w:val="18"/>
          <w:szCs w:val="18"/>
          <w:lang w:val="sk-SK"/>
        </w:rPr>
        <w:t>trany tretej osobe.</w:t>
      </w:r>
    </w:p>
    <w:p w14:paraId="07CCDA82" w14:textId="77777777" w:rsidR="008E38F9" w:rsidRPr="00914DCD" w:rsidRDefault="008E38F9" w:rsidP="00CD10DF">
      <w:pPr>
        <w:pStyle w:val="HKVHeading1"/>
        <w:ind w:left="709" w:hanging="709"/>
        <w:rPr>
          <w:rFonts w:ascii="Arial" w:hAnsi="Arial" w:cs="Arial"/>
          <w:caps/>
          <w:sz w:val="18"/>
          <w:szCs w:val="18"/>
        </w:rPr>
      </w:pPr>
      <w:bookmarkStart w:id="108" w:name="_Ref152704523"/>
      <w:bookmarkStart w:id="109" w:name="_Toc177135761"/>
      <w:bookmarkStart w:id="110" w:name="_Toc161334375"/>
      <w:bookmarkStart w:id="111" w:name="_Toc38977930"/>
      <w:r w:rsidRPr="00914DCD">
        <w:rPr>
          <w:rFonts w:ascii="Arial" w:hAnsi="Arial" w:cs="Arial"/>
          <w:caps/>
          <w:sz w:val="18"/>
          <w:szCs w:val="18"/>
        </w:rPr>
        <w:lastRenderedPageBreak/>
        <w:t>Zodpovednosť za škodu a náhrada škody</w:t>
      </w:r>
      <w:bookmarkEnd w:id="108"/>
      <w:bookmarkEnd w:id="109"/>
      <w:bookmarkEnd w:id="110"/>
    </w:p>
    <w:p w14:paraId="58E75816" w14:textId="77777777" w:rsidR="008E38F9" w:rsidRPr="00914DCD" w:rsidRDefault="008E38F9"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Každá zo Strán nesie zodpovednosť za spôsobenú škodu porušením všeobecne platných a účinných právnych predpisov Slovenskej republiky a Zmluvy. Strany sa zaväzujú vyvinúť </w:t>
      </w:r>
      <w:r w:rsidR="00DD1AD3" w:rsidRPr="00914DCD">
        <w:rPr>
          <w:rFonts w:ascii="Arial" w:hAnsi="Arial" w:cs="Arial"/>
          <w:b w:val="0"/>
          <w:bCs/>
          <w:sz w:val="18"/>
          <w:szCs w:val="18"/>
          <w:lang w:val="sk-SK"/>
        </w:rPr>
        <w:t>potrebné</w:t>
      </w:r>
      <w:r w:rsidRPr="00914DCD">
        <w:rPr>
          <w:rFonts w:ascii="Arial" w:hAnsi="Arial" w:cs="Arial"/>
          <w:b w:val="0"/>
          <w:bCs/>
          <w:sz w:val="18"/>
          <w:szCs w:val="18"/>
          <w:lang w:val="sk-SK"/>
        </w:rPr>
        <w:t xml:space="preserve"> úsilie k predchádzaniu škodám a k minimalizácii vzniknutých škôd.</w:t>
      </w:r>
    </w:p>
    <w:p w14:paraId="3E2B19EF" w14:textId="77777777" w:rsidR="008E38F9" w:rsidRPr="00914DCD" w:rsidRDefault="00D27CF3" w:rsidP="00CD10DF">
      <w:pPr>
        <w:pStyle w:val="Nadpis2"/>
        <w:numPr>
          <w:ilvl w:val="1"/>
          <w:numId w:val="14"/>
        </w:numPr>
        <w:snapToGrid w:val="0"/>
        <w:spacing w:after="120"/>
        <w:ind w:left="709" w:hanging="709"/>
        <w:jc w:val="both"/>
        <w:rPr>
          <w:rFonts w:ascii="Arial" w:hAnsi="Arial" w:cs="Arial"/>
          <w:b w:val="0"/>
          <w:bCs/>
          <w:sz w:val="18"/>
          <w:szCs w:val="18"/>
          <w:lang w:val="sk-SK"/>
        </w:rPr>
      </w:pPr>
      <w:r>
        <w:rPr>
          <w:rFonts w:ascii="Arial" w:hAnsi="Arial" w:cs="Arial"/>
          <w:b w:val="0"/>
          <w:bCs/>
          <w:sz w:val="18"/>
          <w:szCs w:val="18"/>
          <w:lang w:val="sk-SK"/>
        </w:rPr>
        <w:t>Poskytovateľ</w:t>
      </w:r>
      <w:r w:rsidR="008E38F9" w:rsidRPr="00914DCD">
        <w:rPr>
          <w:rFonts w:ascii="Arial" w:hAnsi="Arial" w:cs="Arial"/>
          <w:b w:val="0"/>
          <w:bCs/>
          <w:sz w:val="18"/>
          <w:szCs w:val="18"/>
          <w:lang w:val="sk-SK"/>
        </w:rPr>
        <w:t xml:space="preserve"> zodpovedá za škodu spôsobenú Objednávateľovi jeho zamestnancami </w:t>
      </w:r>
      <w:r w:rsidR="00076345" w:rsidRPr="00914DCD">
        <w:rPr>
          <w:rFonts w:ascii="Arial" w:hAnsi="Arial" w:cs="Arial"/>
          <w:b w:val="0"/>
          <w:bCs/>
          <w:sz w:val="18"/>
          <w:szCs w:val="18"/>
          <w:lang w:val="sk-SK"/>
        </w:rPr>
        <w:t>a</w:t>
      </w:r>
      <w:r w:rsidR="008E38F9" w:rsidRPr="00914DCD">
        <w:rPr>
          <w:rFonts w:ascii="Arial" w:hAnsi="Arial" w:cs="Arial"/>
          <w:b w:val="0"/>
          <w:bCs/>
          <w:sz w:val="18"/>
          <w:szCs w:val="18"/>
          <w:lang w:val="sk-SK"/>
        </w:rPr>
        <w:t xml:space="preserve"> subdodávateľmi.</w:t>
      </w:r>
    </w:p>
    <w:p w14:paraId="168ECCC7" w14:textId="77777777" w:rsidR="008E38F9" w:rsidRPr="00914DCD" w:rsidRDefault="00D27CF3" w:rsidP="00CD10DF">
      <w:pPr>
        <w:pStyle w:val="Nadpis2"/>
        <w:numPr>
          <w:ilvl w:val="1"/>
          <w:numId w:val="14"/>
        </w:numPr>
        <w:snapToGrid w:val="0"/>
        <w:spacing w:after="120"/>
        <w:ind w:left="709" w:hanging="709"/>
        <w:jc w:val="both"/>
        <w:rPr>
          <w:rFonts w:ascii="Arial" w:hAnsi="Arial" w:cs="Arial"/>
          <w:b w:val="0"/>
          <w:bCs/>
          <w:sz w:val="18"/>
          <w:szCs w:val="18"/>
          <w:lang w:val="sk-SK"/>
        </w:rPr>
      </w:pPr>
      <w:r>
        <w:rPr>
          <w:rFonts w:ascii="Arial" w:hAnsi="Arial" w:cs="Arial"/>
          <w:b w:val="0"/>
          <w:bCs/>
          <w:sz w:val="18"/>
          <w:szCs w:val="18"/>
          <w:lang w:val="sk-SK"/>
        </w:rPr>
        <w:t>Poskytovateľ</w:t>
      </w:r>
      <w:r w:rsidR="008E38F9" w:rsidRPr="00914DCD">
        <w:rPr>
          <w:rFonts w:ascii="Arial" w:hAnsi="Arial" w:cs="Arial"/>
          <w:b w:val="0"/>
          <w:bCs/>
          <w:sz w:val="18"/>
          <w:szCs w:val="18"/>
          <w:lang w:val="sk-SK"/>
        </w:rPr>
        <w:t xml:space="preserve"> zodpovedá za škodu spôsobenú vado</w:t>
      </w:r>
      <w:r w:rsidR="001C4559">
        <w:rPr>
          <w:rFonts w:ascii="Arial" w:hAnsi="Arial" w:cs="Arial"/>
          <w:b w:val="0"/>
          <w:bCs/>
          <w:sz w:val="18"/>
          <w:szCs w:val="18"/>
          <w:lang w:val="sk-SK"/>
        </w:rPr>
        <w:t>u</w:t>
      </w:r>
      <w:r w:rsidR="008A0B26">
        <w:rPr>
          <w:rFonts w:ascii="Arial" w:hAnsi="Arial" w:cs="Arial"/>
          <w:b w:val="0"/>
          <w:bCs/>
          <w:sz w:val="18"/>
          <w:szCs w:val="18"/>
          <w:lang w:val="sk-SK"/>
        </w:rPr>
        <w:t xml:space="preserve"> </w:t>
      </w:r>
      <w:r w:rsidR="003F394D" w:rsidRPr="00914DCD">
        <w:rPr>
          <w:rFonts w:ascii="Arial" w:hAnsi="Arial" w:cs="Arial"/>
          <w:b w:val="0"/>
          <w:bCs/>
          <w:sz w:val="18"/>
          <w:szCs w:val="18"/>
          <w:lang w:val="sk-SK"/>
        </w:rPr>
        <w:t>IS</w:t>
      </w:r>
      <w:r w:rsidR="008E38F9" w:rsidRPr="00914DCD">
        <w:rPr>
          <w:rFonts w:ascii="Arial" w:hAnsi="Arial" w:cs="Arial"/>
          <w:b w:val="0"/>
          <w:bCs/>
          <w:sz w:val="18"/>
          <w:szCs w:val="18"/>
          <w:lang w:val="sk-SK"/>
        </w:rPr>
        <w:t xml:space="preserve">, ktorá vznikne Objednávateľovi aj po </w:t>
      </w:r>
      <w:r w:rsidR="003F394D" w:rsidRPr="00914DCD">
        <w:rPr>
          <w:rFonts w:ascii="Arial" w:hAnsi="Arial" w:cs="Arial"/>
          <w:b w:val="0"/>
          <w:bCs/>
          <w:sz w:val="18"/>
          <w:szCs w:val="18"/>
          <w:lang w:val="sk-SK"/>
        </w:rPr>
        <w:t>skončení</w:t>
      </w:r>
      <w:r w:rsidR="008E38F9" w:rsidRPr="00914DCD">
        <w:rPr>
          <w:rFonts w:ascii="Arial" w:hAnsi="Arial" w:cs="Arial"/>
          <w:b w:val="0"/>
          <w:bCs/>
          <w:sz w:val="18"/>
          <w:szCs w:val="18"/>
          <w:lang w:val="sk-SK"/>
        </w:rPr>
        <w:t xml:space="preserve"> Zmluvy.</w:t>
      </w:r>
    </w:p>
    <w:p w14:paraId="7F52B7CB" w14:textId="77777777" w:rsidR="00980579" w:rsidRPr="00914DCD" w:rsidRDefault="00980579"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Žiadna Strana nie je zodpovedná za porušenie Zmluvy, ak a v rozsahu, v akom je takéto porušenie spôsobené udalosťou Vyššej moci. Ak </w:t>
      </w:r>
      <w:r w:rsidR="003B26E2" w:rsidRPr="00914DCD">
        <w:rPr>
          <w:rFonts w:ascii="Arial" w:hAnsi="Arial" w:cs="Arial"/>
          <w:b w:val="0"/>
          <w:bCs/>
          <w:sz w:val="18"/>
          <w:szCs w:val="18"/>
          <w:lang w:val="sk-SK"/>
        </w:rPr>
        <w:t xml:space="preserve">nastala udalosť Vyššej moci je </w:t>
      </w:r>
      <w:r w:rsidR="00C876D2" w:rsidRPr="00914DCD">
        <w:rPr>
          <w:rFonts w:ascii="Arial" w:hAnsi="Arial" w:cs="Arial"/>
          <w:b w:val="0"/>
          <w:bCs/>
          <w:sz w:val="18"/>
          <w:szCs w:val="18"/>
          <w:lang w:val="sk-SK"/>
        </w:rPr>
        <w:t>S</w:t>
      </w:r>
      <w:r w:rsidRPr="00914DCD">
        <w:rPr>
          <w:rFonts w:ascii="Arial" w:hAnsi="Arial" w:cs="Arial"/>
          <w:b w:val="0"/>
          <w:bCs/>
          <w:sz w:val="18"/>
          <w:szCs w:val="18"/>
          <w:lang w:val="sk-SK"/>
        </w:rPr>
        <w:t>trana</w:t>
      </w:r>
      <w:r w:rsidR="003B26E2" w:rsidRPr="00914DCD">
        <w:rPr>
          <w:rFonts w:ascii="Arial" w:hAnsi="Arial" w:cs="Arial"/>
          <w:b w:val="0"/>
          <w:bCs/>
          <w:sz w:val="18"/>
          <w:szCs w:val="18"/>
          <w:lang w:val="sk-SK"/>
        </w:rPr>
        <w:t xml:space="preserve">, voči ktorej udalosť Vyššej moci pôsobí, povinná vykonať </w:t>
      </w:r>
      <w:r w:rsidRPr="00914DCD">
        <w:rPr>
          <w:rFonts w:ascii="Arial" w:hAnsi="Arial" w:cs="Arial"/>
          <w:b w:val="0"/>
          <w:bCs/>
          <w:sz w:val="18"/>
          <w:szCs w:val="18"/>
          <w:lang w:val="sk-SK"/>
        </w:rPr>
        <w:t xml:space="preserve">všetky kroky na minimalizáciu </w:t>
      </w:r>
      <w:r w:rsidR="003B26E2" w:rsidRPr="00914DCD">
        <w:rPr>
          <w:rFonts w:ascii="Arial" w:hAnsi="Arial" w:cs="Arial"/>
          <w:b w:val="0"/>
          <w:bCs/>
          <w:sz w:val="18"/>
          <w:szCs w:val="18"/>
          <w:lang w:val="sk-SK"/>
        </w:rPr>
        <w:t>jej dôsledkov</w:t>
      </w:r>
      <w:r w:rsidRPr="00914DCD">
        <w:rPr>
          <w:rFonts w:ascii="Arial" w:hAnsi="Arial" w:cs="Arial"/>
          <w:b w:val="0"/>
          <w:bCs/>
          <w:sz w:val="18"/>
          <w:szCs w:val="18"/>
          <w:lang w:val="sk-SK"/>
        </w:rPr>
        <w:t>.</w:t>
      </w:r>
    </w:p>
    <w:p w14:paraId="2361EE38" w14:textId="77777777" w:rsidR="00C94289" w:rsidRPr="00914DCD" w:rsidRDefault="00C94289"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Za Vyššiu moc sa nepovažujú okolnosti, ktoré vyplývajú z osobných, najmä hospodárskych pomerov povinnej Strany, a ďalej prekážky plnenia, ktoré bola táto Strana povinná prekonať alebo odstrániť podľa Zmluvy, obchodných zvyklostí alebo všeobecne záväzných právnych predpisov, alebo ak môže dôsledky svojej zodpovednosti zmluvne previesť na tretiu osobu, ako aj okolnosti, ktoré sa prejavili až v dobe, keď bola povinná Strana už v omeškaní.</w:t>
      </w:r>
    </w:p>
    <w:p w14:paraId="7EFC9D67" w14:textId="77777777" w:rsidR="00C94289" w:rsidRPr="00914DCD" w:rsidRDefault="00C94289" w:rsidP="00C94289">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Za Vyššiu moc sa taktiež nepovažujú okolnosti, ktoré mohla a mala povinná Strana pri uzatváraní Zmluvy predvídať pri vynaložení Náležitej starostlivosti, iba ak by oprávnená Strana dala najavo, že uzatvára túto Zmluvu aj napriek tomu, že táto prekážka môže jej plnenie ohroziť.</w:t>
      </w:r>
    </w:p>
    <w:p w14:paraId="3C2F6810" w14:textId="77777777" w:rsidR="00C94289" w:rsidRPr="00914DCD" w:rsidRDefault="00616CFD" w:rsidP="00C94289">
      <w:pPr>
        <w:pStyle w:val="Nadpis2"/>
        <w:numPr>
          <w:ilvl w:val="1"/>
          <w:numId w:val="14"/>
        </w:numPr>
        <w:snapToGrid w:val="0"/>
        <w:spacing w:after="120"/>
        <w:ind w:left="709" w:hanging="709"/>
        <w:jc w:val="both"/>
        <w:rPr>
          <w:rFonts w:ascii="Arial" w:hAnsi="Arial" w:cs="Arial"/>
          <w:b w:val="0"/>
          <w:bCs/>
          <w:sz w:val="18"/>
          <w:szCs w:val="18"/>
          <w:lang w:val="sk-SK"/>
        </w:rPr>
      </w:pPr>
      <w:bookmarkStart w:id="112" w:name="_Ref152343859"/>
      <w:r w:rsidRPr="00914DCD">
        <w:rPr>
          <w:rFonts w:ascii="Arial" w:hAnsi="Arial" w:cs="Arial"/>
          <w:b w:val="0"/>
          <w:bCs/>
          <w:sz w:val="18"/>
          <w:szCs w:val="18"/>
          <w:lang w:val="sk-SK"/>
        </w:rPr>
        <w:t>S</w:t>
      </w:r>
      <w:r w:rsidR="00C94289" w:rsidRPr="00914DCD">
        <w:rPr>
          <w:rFonts w:ascii="Arial" w:hAnsi="Arial" w:cs="Arial"/>
          <w:b w:val="0"/>
          <w:bCs/>
          <w:sz w:val="18"/>
          <w:szCs w:val="18"/>
          <w:lang w:val="sk-SK"/>
        </w:rPr>
        <w:t xml:space="preserve">trana uplatňujúca nárok z titulu zásahu </w:t>
      </w:r>
      <w:r w:rsidRPr="00914DCD">
        <w:rPr>
          <w:rFonts w:ascii="Arial" w:hAnsi="Arial" w:cs="Arial"/>
          <w:b w:val="0"/>
          <w:bCs/>
          <w:sz w:val="18"/>
          <w:szCs w:val="18"/>
          <w:lang w:val="sk-SK"/>
        </w:rPr>
        <w:t>Vyššej moci</w:t>
      </w:r>
      <w:r w:rsidR="00C94289" w:rsidRPr="00914DCD">
        <w:rPr>
          <w:rFonts w:ascii="Arial" w:hAnsi="Arial" w:cs="Arial"/>
          <w:b w:val="0"/>
          <w:bCs/>
          <w:sz w:val="18"/>
          <w:szCs w:val="18"/>
          <w:lang w:val="sk-SK"/>
        </w:rPr>
        <w:t xml:space="preserve"> oznámi písomne bez zbytočného odkladu, najneskôr však do </w:t>
      </w:r>
      <w:r w:rsidRPr="00914DCD">
        <w:rPr>
          <w:rFonts w:ascii="Arial" w:hAnsi="Arial" w:cs="Arial"/>
          <w:b w:val="0"/>
          <w:bCs/>
          <w:sz w:val="18"/>
          <w:szCs w:val="18"/>
          <w:lang w:val="sk-SK"/>
        </w:rPr>
        <w:t>5</w:t>
      </w:r>
      <w:r w:rsidR="00C94289" w:rsidRPr="00914DCD">
        <w:rPr>
          <w:rFonts w:ascii="Arial" w:hAnsi="Arial" w:cs="Arial"/>
          <w:b w:val="0"/>
          <w:bCs/>
          <w:sz w:val="18"/>
          <w:szCs w:val="18"/>
          <w:lang w:val="sk-SK"/>
        </w:rPr>
        <w:t xml:space="preserve"> </w:t>
      </w:r>
      <w:r w:rsidRPr="00914DCD">
        <w:rPr>
          <w:rFonts w:ascii="Arial" w:hAnsi="Arial" w:cs="Arial"/>
          <w:b w:val="0"/>
          <w:bCs/>
          <w:sz w:val="18"/>
          <w:szCs w:val="18"/>
          <w:lang w:val="sk-SK"/>
        </w:rPr>
        <w:t>P</w:t>
      </w:r>
      <w:r w:rsidR="00C94289" w:rsidRPr="00914DCD">
        <w:rPr>
          <w:rFonts w:ascii="Arial" w:hAnsi="Arial" w:cs="Arial"/>
          <w:b w:val="0"/>
          <w:bCs/>
          <w:sz w:val="18"/>
          <w:szCs w:val="18"/>
          <w:lang w:val="sk-SK"/>
        </w:rPr>
        <w:t xml:space="preserve">racovných dní, druhej </w:t>
      </w:r>
      <w:r w:rsidRPr="00914DCD">
        <w:rPr>
          <w:rFonts w:ascii="Arial" w:hAnsi="Arial" w:cs="Arial"/>
          <w:b w:val="0"/>
          <w:bCs/>
          <w:sz w:val="18"/>
          <w:szCs w:val="18"/>
          <w:lang w:val="sk-SK"/>
        </w:rPr>
        <w:t>S</w:t>
      </w:r>
      <w:r w:rsidR="00C94289" w:rsidRPr="00914DCD">
        <w:rPr>
          <w:rFonts w:ascii="Arial" w:hAnsi="Arial" w:cs="Arial"/>
          <w:b w:val="0"/>
          <w:bCs/>
          <w:sz w:val="18"/>
          <w:szCs w:val="18"/>
          <w:lang w:val="sk-SK"/>
        </w:rPr>
        <w:t>trane takúto okolnosť</w:t>
      </w:r>
      <w:r w:rsidR="002B6604">
        <w:rPr>
          <w:rFonts w:ascii="Arial" w:hAnsi="Arial" w:cs="Arial"/>
          <w:b w:val="0"/>
          <w:bCs/>
          <w:sz w:val="18"/>
          <w:szCs w:val="18"/>
          <w:lang w:val="sk-SK"/>
        </w:rPr>
        <w:t xml:space="preserve"> </w:t>
      </w:r>
      <w:r w:rsidR="00C94289" w:rsidRPr="00914DCD">
        <w:rPr>
          <w:rFonts w:ascii="Arial" w:hAnsi="Arial" w:cs="Arial"/>
          <w:b w:val="0"/>
          <w:bCs/>
          <w:sz w:val="18"/>
          <w:szCs w:val="18"/>
          <w:lang w:val="sk-SK"/>
        </w:rPr>
        <w:t xml:space="preserve">s uvedením jej začiatku a pravdepodobnej doby trvania. V rovnakej lehote je </w:t>
      </w:r>
      <w:r w:rsidRPr="00914DCD">
        <w:rPr>
          <w:rFonts w:ascii="Arial" w:hAnsi="Arial" w:cs="Arial"/>
          <w:b w:val="0"/>
          <w:bCs/>
          <w:sz w:val="18"/>
          <w:szCs w:val="18"/>
          <w:lang w:val="sk-SK"/>
        </w:rPr>
        <w:t>S</w:t>
      </w:r>
      <w:r w:rsidR="00C94289" w:rsidRPr="00914DCD">
        <w:rPr>
          <w:rFonts w:ascii="Arial" w:hAnsi="Arial" w:cs="Arial"/>
          <w:b w:val="0"/>
          <w:bCs/>
          <w:sz w:val="18"/>
          <w:szCs w:val="18"/>
          <w:lang w:val="sk-SK"/>
        </w:rPr>
        <w:t>trana povinná oznámiť zánik okolnosti</w:t>
      </w:r>
      <w:r w:rsidRPr="00914DCD">
        <w:rPr>
          <w:rFonts w:ascii="Arial" w:hAnsi="Arial" w:cs="Arial"/>
          <w:b w:val="0"/>
          <w:bCs/>
          <w:sz w:val="18"/>
          <w:szCs w:val="18"/>
          <w:lang w:val="sk-SK"/>
        </w:rPr>
        <w:t>, ktorá zásah Vyššej moci spôsobila</w:t>
      </w:r>
      <w:r w:rsidR="00C94289" w:rsidRPr="00914DCD">
        <w:rPr>
          <w:rFonts w:ascii="Arial" w:hAnsi="Arial" w:cs="Arial"/>
          <w:b w:val="0"/>
          <w:bCs/>
          <w:sz w:val="18"/>
          <w:szCs w:val="18"/>
          <w:lang w:val="sk-SK"/>
        </w:rPr>
        <w:t>.</w:t>
      </w:r>
      <w:bookmarkEnd w:id="112"/>
    </w:p>
    <w:p w14:paraId="01B7FA2B" w14:textId="6C3A8F8A" w:rsidR="00C94289" w:rsidRPr="00914DCD" w:rsidRDefault="00C94289" w:rsidP="00C94289">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Spolu s oznámením o vzniku okolnosti </w:t>
      </w:r>
      <w:r w:rsidR="00552387" w:rsidRPr="00914DCD">
        <w:rPr>
          <w:rFonts w:ascii="Arial" w:hAnsi="Arial" w:cs="Arial"/>
          <w:b w:val="0"/>
          <w:bCs/>
          <w:sz w:val="18"/>
          <w:szCs w:val="18"/>
          <w:lang w:val="sk-SK"/>
        </w:rPr>
        <w:t>Vyššej moci</w:t>
      </w:r>
      <w:r w:rsidRPr="00914DCD">
        <w:rPr>
          <w:rFonts w:ascii="Arial" w:hAnsi="Arial" w:cs="Arial"/>
          <w:b w:val="0"/>
          <w:bCs/>
          <w:sz w:val="18"/>
          <w:szCs w:val="18"/>
          <w:lang w:val="sk-SK"/>
        </w:rPr>
        <w:t xml:space="preserve"> podľa </w:t>
      </w:r>
      <w:r w:rsidR="004949E4" w:rsidRPr="00914DCD">
        <w:rPr>
          <w:rFonts w:ascii="Arial" w:hAnsi="Arial" w:cs="Arial"/>
          <w:b w:val="0"/>
          <w:bCs/>
          <w:sz w:val="18"/>
          <w:szCs w:val="18"/>
          <w:lang w:val="sk-SK"/>
        </w:rPr>
        <w:t>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_Ref152343859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10.7</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 xml:space="preserve"> alebo najneskôr do 5 Pracovných dní po takomto oznámení, oznamujúca </w:t>
      </w:r>
      <w:r w:rsidR="00552387" w:rsidRPr="00914DCD">
        <w:rPr>
          <w:rFonts w:ascii="Arial" w:hAnsi="Arial" w:cs="Arial"/>
          <w:b w:val="0"/>
          <w:bCs/>
          <w:sz w:val="18"/>
          <w:szCs w:val="18"/>
          <w:lang w:val="sk-SK"/>
        </w:rPr>
        <w:t>S</w:t>
      </w:r>
      <w:r w:rsidRPr="00914DCD">
        <w:rPr>
          <w:rFonts w:ascii="Arial" w:hAnsi="Arial" w:cs="Arial"/>
          <w:b w:val="0"/>
          <w:bCs/>
          <w:sz w:val="18"/>
          <w:szCs w:val="18"/>
          <w:lang w:val="sk-SK"/>
        </w:rPr>
        <w:t xml:space="preserve">trana predloží druhej </w:t>
      </w:r>
      <w:r w:rsidR="00552387" w:rsidRPr="00914DCD">
        <w:rPr>
          <w:rFonts w:ascii="Arial" w:hAnsi="Arial" w:cs="Arial"/>
          <w:b w:val="0"/>
          <w:bCs/>
          <w:sz w:val="18"/>
          <w:szCs w:val="18"/>
          <w:lang w:val="sk-SK"/>
        </w:rPr>
        <w:t>S</w:t>
      </w:r>
      <w:r w:rsidRPr="00914DCD">
        <w:rPr>
          <w:rFonts w:ascii="Arial" w:hAnsi="Arial" w:cs="Arial"/>
          <w:b w:val="0"/>
          <w:bCs/>
          <w:sz w:val="18"/>
          <w:szCs w:val="18"/>
          <w:lang w:val="sk-SK"/>
        </w:rPr>
        <w:t xml:space="preserve">trane dôveryhodný dôkaz, potvrdzujúci vznik okolnosti </w:t>
      </w:r>
      <w:r w:rsidR="00552387" w:rsidRPr="00914DCD">
        <w:rPr>
          <w:rFonts w:ascii="Arial" w:hAnsi="Arial" w:cs="Arial"/>
          <w:b w:val="0"/>
          <w:bCs/>
          <w:sz w:val="18"/>
          <w:szCs w:val="18"/>
          <w:lang w:val="sk-SK"/>
        </w:rPr>
        <w:t>Vyššej moci</w:t>
      </w:r>
      <w:r w:rsidRPr="00914DCD">
        <w:rPr>
          <w:rFonts w:ascii="Arial" w:hAnsi="Arial" w:cs="Arial"/>
          <w:b w:val="0"/>
          <w:bCs/>
          <w:sz w:val="18"/>
          <w:szCs w:val="18"/>
          <w:lang w:val="sk-SK"/>
        </w:rPr>
        <w:t>, ako aj to, že zásadne ovplyvňuje plnenie jej záväzkov z</w:t>
      </w:r>
      <w:r w:rsidR="00385FDA" w:rsidRPr="00914DCD">
        <w:rPr>
          <w:rFonts w:ascii="Arial" w:hAnsi="Arial" w:cs="Arial"/>
          <w:b w:val="0"/>
          <w:bCs/>
          <w:sz w:val="18"/>
          <w:szCs w:val="18"/>
          <w:lang w:val="sk-SK"/>
        </w:rPr>
        <w:t>o</w:t>
      </w:r>
      <w:r w:rsidRPr="00914DCD">
        <w:rPr>
          <w:rFonts w:ascii="Arial" w:hAnsi="Arial" w:cs="Arial"/>
          <w:b w:val="0"/>
          <w:bCs/>
          <w:sz w:val="18"/>
          <w:szCs w:val="18"/>
          <w:lang w:val="sk-SK"/>
        </w:rPr>
        <w:t xml:space="preserve"> Zmluvy.</w:t>
      </w:r>
    </w:p>
    <w:p w14:paraId="0A04FA9F" w14:textId="77777777" w:rsidR="00980579" w:rsidRPr="00914DCD" w:rsidRDefault="00B96ABA" w:rsidP="00CD10DF">
      <w:pPr>
        <w:pStyle w:val="Nadpis2"/>
        <w:numPr>
          <w:ilvl w:val="1"/>
          <w:numId w:val="14"/>
        </w:numPr>
        <w:snapToGrid w:val="0"/>
        <w:spacing w:after="120"/>
        <w:ind w:left="709" w:hanging="709"/>
        <w:jc w:val="both"/>
        <w:rPr>
          <w:rFonts w:ascii="Arial" w:hAnsi="Arial" w:cs="Arial"/>
          <w:b w:val="0"/>
          <w:bCs/>
          <w:sz w:val="18"/>
          <w:szCs w:val="18"/>
          <w:lang w:val="sk-SK"/>
        </w:rPr>
      </w:pPr>
      <w:r w:rsidRPr="003F1C23">
        <w:rPr>
          <w:rFonts w:ascii="Arial" w:hAnsi="Arial" w:cs="Arial"/>
          <w:b w:val="0"/>
          <w:bCs/>
          <w:sz w:val="18"/>
          <w:szCs w:val="18"/>
          <w:lang w:val="sk-SK"/>
        </w:rPr>
        <w:t>Každá Strana je povinná zmierniť škodu, ako aj vykonať všetky kroky, ktoré možno od takejto Strany rozumne očakávať na zmiernenie následkov škody, ak sa škode nedá úplne zabrániť, a to v rozsahu podľa § 417 až §</w:t>
      </w:r>
      <w:r w:rsidR="003C4250">
        <w:rPr>
          <w:rFonts w:ascii="Arial" w:hAnsi="Arial" w:cs="Arial"/>
          <w:b w:val="0"/>
          <w:bCs/>
          <w:sz w:val="18"/>
          <w:szCs w:val="18"/>
          <w:lang w:val="sk-SK"/>
        </w:rPr>
        <w:t> </w:t>
      </w:r>
      <w:r w:rsidRPr="003F1C23">
        <w:rPr>
          <w:rFonts w:ascii="Arial" w:hAnsi="Arial" w:cs="Arial"/>
          <w:b w:val="0"/>
          <w:bCs/>
          <w:sz w:val="18"/>
          <w:szCs w:val="18"/>
          <w:lang w:val="sk-SK"/>
        </w:rPr>
        <w:t xml:space="preserve">419 </w:t>
      </w:r>
      <w:r>
        <w:rPr>
          <w:rFonts w:ascii="Arial" w:hAnsi="Arial" w:cs="Arial"/>
          <w:b w:val="0"/>
          <w:bCs/>
          <w:sz w:val="18"/>
          <w:szCs w:val="18"/>
          <w:lang w:val="sk-SK"/>
        </w:rPr>
        <w:t>zákona č. 40/1964 Zb. Občiansky zákonník, v znení neskorších právnych predpisov</w:t>
      </w:r>
      <w:r w:rsidRPr="003F1C23">
        <w:rPr>
          <w:rFonts w:ascii="Arial" w:hAnsi="Arial" w:cs="Arial"/>
          <w:b w:val="0"/>
          <w:bCs/>
          <w:sz w:val="18"/>
          <w:szCs w:val="18"/>
          <w:lang w:val="sk-SK"/>
        </w:rPr>
        <w:t>.</w:t>
      </w:r>
    </w:p>
    <w:p w14:paraId="7C0F65AD" w14:textId="77777777" w:rsidR="007E6802" w:rsidRPr="00914DCD" w:rsidRDefault="007E6802"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Ak sa na určité porušenie povinnosti podľa </w:t>
      </w:r>
      <w:r w:rsidR="0037744F">
        <w:rPr>
          <w:rFonts w:ascii="Arial" w:hAnsi="Arial" w:cs="Arial"/>
          <w:b w:val="0"/>
          <w:bCs/>
          <w:sz w:val="18"/>
          <w:szCs w:val="18"/>
          <w:lang w:val="sk-SK"/>
        </w:rPr>
        <w:t>Z</w:t>
      </w:r>
      <w:r w:rsidRPr="00914DCD">
        <w:rPr>
          <w:rFonts w:ascii="Arial" w:hAnsi="Arial" w:cs="Arial"/>
          <w:b w:val="0"/>
          <w:bCs/>
          <w:sz w:val="18"/>
          <w:szCs w:val="18"/>
          <w:lang w:val="sk-SK"/>
        </w:rPr>
        <w:t xml:space="preserve">mluvy vzťahuje zmluvná pokuta, oprávnená </w:t>
      </w:r>
      <w:r w:rsidR="00475B4D">
        <w:rPr>
          <w:rFonts w:ascii="Arial" w:hAnsi="Arial" w:cs="Arial"/>
          <w:b w:val="0"/>
          <w:bCs/>
          <w:sz w:val="18"/>
          <w:szCs w:val="18"/>
          <w:lang w:val="sk-SK"/>
        </w:rPr>
        <w:t>S</w:t>
      </w:r>
      <w:r w:rsidRPr="00914DCD">
        <w:rPr>
          <w:rFonts w:ascii="Arial" w:hAnsi="Arial" w:cs="Arial"/>
          <w:b w:val="0"/>
          <w:bCs/>
          <w:sz w:val="18"/>
          <w:szCs w:val="18"/>
          <w:lang w:val="sk-SK"/>
        </w:rPr>
        <w:t xml:space="preserve">trana má nárok na náhradu škody </w:t>
      </w:r>
      <w:r w:rsidR="0023576E">
        <w:rPr>
          <w:rFonts w:ascii="Arial" w:hAnsi="Arial" w:cs="Arial"/>
          <w:b w:val="0"/>
          <w:bCs/>
          <w:sz w:val="18"/>
          <w:szCs w:val="18"/>
          <w:lang w:val="sk-SK"/>
        </w:rPr>
        <w:t>popri nároku na</w:t>
      </w:r>
      <w:r w:rsidRPr="00914DCD">
        <w:rPr>
          <w:rFonts w:ascii="Arial" w:hAnsi="Arial" w:cs="Arial"/>
          <w:b w:val="0"/>
          <w:bCs/>
          <w:sz w:val="18"/>
          <w:szCs w:val="18"/>
          <w:lang w:val="sk-SK"/>
        </w:rPr>
        <w:t xml:space="preserve"> zmluvnú pokutu.</w:t>
      </w:r>
    </w:p>
    <w:p w14:paraId="75BC8C5B" w14:textId="77777777" w:rsidR="003B26E2" w:rsidRPr="00914DCD" w:rsidRDefault="003B26E2" w:rsidP="00CD10DF">
      <w:pPr>
        <w:pStyle w:val="HKVHeading1"/>
        <w:ind w:left="709" w:hanging="709"/>
        <w:rPr>
          <w:rFonts w:ascii="Arial" w:hAnsi="Arial" w:cs="Arial"/>
          <w:caps/>
          <w:sz w:val="18"/>
          <w:szCs w:val="18"/>
        </w:rPr>
      </w:pPr>
      <w:bookmarkStart w:id="113" w:name="_Toc177135762"/>
      <w:bookmarkStart w:id="114" w:name="_Toc161334376"/>
      <w:r w:rsidRPr="00914DCD">
        <w:rPr>
          <w:rFonts w:ascii="Arial" w:hAnsi="Arial" w:cs="Arial"/>
          <w:caps/>
          <w:sz w:val="18"/>
          <w:szCs w:val="18"/>
        </w:rPr>
        <w:t>Zmluvné pokuty</w:t>
      </w:r>
      <w:bookmarkEnd w:id="113"/>
      <w:bookmarkEnd w:id="114"/>
    </w:p>
    <w:p w14:paraId="5D616CFA" w14:textId="330B0CA0" w:rsidR="000D2955" w:rsidRDefault="000D2955" w:rsidP="000D2955">
      <w:pPr>
        <w:pStyle w:val="Nadpis2"/>
        <w:numPr>
          <w:ilvl w:val="1"/>
          <w:numId w:val="14"/>
        </w:numPr>
        <w:tabs>
          <w:tab w:val="num" w:pos="0"/>
        </w:tabs>
        <w:snapToGrid w:val="0"/>
        <w:spacing w:after="120"/>
        <w:ind w:left="709" w:hanging="709"/>
        <w:jc w:val="both"/>
        <w:rPr>
          <w:rFonts w:ascii="Arial" w:hAnsi="Arial" w:cs="Arial"/>
          <w:b w:val="0"/>
          <w:bCs/>
          <w:sz w:val="18"/>
          <w:szCs w:val="18"/>
          <w:lang w:val="sk-SK"/>
        </w:rPr>
      </w:pPr>
      <w:bookmarkStart w:id="115" w:name="_Ref161333300"/>
      <w:bookmarkStart w:id="116" w:name="_Ref95813551"/>
      <w:r>
        <w:rPr>
          <w:rFonts w:ascii="Arial" w:hAnsi="Arial" w:cs="Arial"/>
          <w:b w:val="0"/>
          <w:bCs/>
          <w:sz w:val="18"/>
          <w:szCs w:val="18"/>
          <w:lang w:val="sk-SK"/>
        </w:rPr>
        <w:t xml:space="preserve">Objednávateľ má právo požadovať od Poskytovateľa zľavu </w:t>
      </w:r>
      <w:r w:rsidRPr="000D2955">
        <w:rPr>
          <w:rFonts w:ascii="Arial" w:hAnsi="Arial" w:cs="Arial"/>
          <w:b w:val="0"/>
          <w:bCs/>
          <w:sz w:val="18"/>
          <w:szCs w:val="18"/>
          <w:lang w:val="sk-SK"/>
        </w:rPr>
        <w:t xml:space="preserve">z Ceny Služby podpory prevádzky podľa odseku </w:t>
      </w:r>
      <w:r w:rsidRPr="000D2955">
        <w:rPr>
          <w:rFonts w:ascii="Arial" w:hAnsi="Arial" w:cs="Arial"/>
          <w:b w:val="0"/>
          <w:bCs/>
          <w:sz w:val="18"/>
          <w:szCs w:val="18"/>
          <w:lang w:val="sk-SK"/>
        </w:rPr>
        <w:fldChar w:fldCharType="begin"/>
      </w:r>
      <w:r w:rsidRPr="000D2955">
        <w:rPr>
          <w:rFonts w:ascii="Arial" w:hAnsi="Arial" w:cs="Arial"/>
          <w:b w:val="0"/>
          <w:bCs/>
          <w:sz w:val="18"/>
          <w:szCs w:val="18"/>
          <w:lang w:val="sk-SK"/>
        </w:rPr>
        <w:instrText xml:space="preserve"> REF _Ref153530050 \r \h  \* MERGEFORMAT </w:instrText>
      </w:r>
      <w:r w:rsidRPr="000D2955">
        <w:rPr>
          <w:rFonts w:ascii="Arial" w:hAnsi="Arial" w:cs="Arial"/>
          <w:b w:val="0"/>
          <w:bCs/>
          <w:sz w:val="18"/>
          <w:szCs w:val="18"/>
          <w:lang w:val="sk-SK"/>
        </w:rPr>
      </w:r>
      <w:r w:rsidRPr="000D2955">
        <w:rPr>
          <w:rFonts w:ascii="Arial" w:hAnsi="Arial" w:cs="Arial"/>
          <w:b w:val="0"/>
          <w:bCs/>
          <w:sz w:val="18"/>
          <w:szCs w:val="18"/>
          <w:lang w:val="sk-SK"/>
        </w:rPr>
        <w:fldChar w:fldCharType="separate"/>
      </w:r>
      <w:r w:rsidR="00313130">
        <w:rPr>
          <w:rFonts w:ascii="Arial" w:hAnsi="Arial" w:cs="Arial"/>
          <w:b w:val="0"/>
          <w:bCs/>
          <w:sz w:val="18"/>
          <w:szCs w:val="18"/>
          <w:lang w:val="sk-SK"/>
        </w:rPr>
        <w:t>3.1.3</w:t>
      </w:r>
      <w:r w:rsidRPr="000D2955">
        <w:rPr>
          <w:rFonts w:ascii="Arial" w:hAnsi="Arial" w:cs="Arial"/>
          <w:b w:val="0"/>
          <w:bCs/>
          <w:sz w:val="18"/>
          <w:szCs w:val="18"/>
          <w:lang w:val="sk-SK"/>
        </w:rPr>
        <w:fldChar w:fldCharType="end"/>
      </w:r>
      <w:r>
        <w:rPr>
          <w:rFonts w:ascii="Arial" w:hAnsi="Arial" w:cs="Arial"/>
          <w:b w:val="0"/>
          <w:bCs/>
          <w:sz w:val="18"/>
          <w:szCs w:val="18"/>
          <w:lang w:val="sk-SK"/>
        </w:rPr>
        <w:t>:</w:t>
      </w:r>
      <w:bookmarkEnd w:id="115"/>
    </w:p>
    <w:p w14:paraId="7D9E9EA4" w14:textId="27E0919D"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 xml:space="preserve">200 </w:t>
      </w:r>
      <w:r>
        <w:rPr>
          <w:rFonts w:ascii="Arial" w:hAnsi="Arial" w:cs="Arial"/>
          <w:bCs/>
          <w:sz w:val="18"/>
          <w:szCs w:val="18"/>
        </w:rPr>
        <w:t>EUR, za každú vadu/Incident kategórie (A) nad 1, počas obdobia 3 po sebe nasledujúcich kalendárnych mesiacov,</w:t>
      </w:r>
    </w:p>
    <w:p w14:paraId="4938E207" w14:textId="6D3F0E19"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 xml:space="preserve">100 </w:t>
      </w:r>
      <w:r>
        <w:rPr>
          <w:rFonts w:ascii="Arial" w:hAnsi="Arial" w:cs="Arial"/>
          <w:bCs/>
          <w:sz w:val="18"/>
          <w:szCs w:val="18"/>
        </w:rPr>
        <w:t>EUR, za každú vadu/Incident kategórie (B) nad 5, počas obdobia 3 po sebe nasledujúcich kalendárnych mesiacov,</w:t>
      </w:r>
    </w:p>
    <w:p w14:paraId="2644087A" w14:textId="270CBBA9"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 xml:space="preserve">50 </w:t>
      </w:r>
      <w:r>
        <w:rPr>
          <w:rFonts w:ascii="Arial" w:hAnsi="Arial" w:cs="Arial"/>
          <w:bCs/>
          <w:sz w:val="18"/>
          <w:szCs w:val="18"/>
        </w:rPr>
        <w:t>EUR, za každú vadu/Incident kategórie (C) nad 10, počas obdobia 3 po sebe nasledujúcich kalendárnych mesiacov,</w:t>
      </w:r>
    </w:p>
    <w:p w14:paraId="1B05F34F" w14:textId="583F2576"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200</w:t>
      </w:r>
      <w:r w:rsidR="003A2E77" w:rsidRPr="00914DCD">
        <w:rPr>
          <w:rFonts w:ascii="Arial" w:hAnsi="Arial" w:cs="Arial"/>
          <w:bCs/>
          <w:sz w:val="18"/>
          <w:szCs w:val="18"/>
        </w:rPr>
        <w:t xml:space="preserve"> </w:t>
      </w:r>
      <w:r w:rsidRPr="00914DCD">
        <w:rPr>
          <w:rFonts w:ascii="Arial" w:hAnsi="Arial" w:cs="Arial"/>
          <w:bCs/>
          <w:sz w:val="18"/>
          <w:szCs w:val="18"/>
        </w:rPr>
        <w:t>EUR</w:t>
      </w:r>
      <w:r>
        <w:rPr>
          <w:rFonts w:ascii="Arial" w:hAnsi="Arial" w:cs="Arial"/>
          <w:bCs/>
          <w:sz w:val="18"/>
          <w:szCs w:val="18"/>
        </w:rPr>
        <w:t xml:space="preserve">, </w:t>
      </w:r>
      <w:r w:rsidRPr="00914DCD">
        <w:rPr>
          <w:rFonts w:ascii="Arial" w:hAnsi="Arial" w:cs="Arial"/>
          <w:bCs/>
          <w:sz w:val="18"/>
          <w:szCs w:val="18"/>
        </w:rPr>
        <w:t xml:space="preserve">za každú (aj začatú) hodinu omeškania riešením </w:t>
      </w:r>
      <w:r>
        <w:rPr>
          <w:rFonts w:ascii="Arial" w:hAnsi="Arial" w:cs="Arial"/>
          <w:bCs/>
          <w:sz w:val="18"/>
          <w:szCs w:val="18"/>
        </w:rPr>
        <w:t>Incidentu</w:t>
      </w:r>
      <w:r w:rsidRPr="00914DCD">
        <w:rPr>
          <w:rFonts w:ascii="Arial" w:hAnsi="Arial" w:cs="Arial"/>
          <w:bCs/>
          <w:sz w:val="18"/>
          <w:szCs w:val="18"/>
        </w:rPr>
        <w:t xml:space="preserve"> kategórie (A) v </w:t>
      </w:r>
      <w:r w:rsidR="0011457E" w:rsidRPr="00914DCD">
        <w:rPr>
          <w:rFonts w:ascii="Arial" w:hAnsi="Arial" w:cs="Arial"/>
          <w:bCs/>
          <w:sz w:val="18"/>
          <w:szCs w:val="18"/>
        </w:rPr>
        <w:t xml:space="preserve">Reakčnej </w:t>
      </w:r>
      <w:r w:rsidRPr="00914DCD">
        <w:rPr>
          <w:rFonts w:ascii="Arial" w:hAnsi="Arial" w:cs="Arial"/>
          <w:bCs/>
          <w:sz w:val="18"/>
          <w:szCs w:val="18"/>
        </w:rPr>
        <w:t xml:space="preserve">dobe, Dobe neutralizácie, alebo Dobe odstránenia podľa </w:t>
      </w:r>
      <w:r w:rsidRPr="00161CBE">
        <w:rPr>
          <w:rFonts w:ascii="Arial" w:hAnsi="Arial" w:cs="Arial"/>
          <w:bCs/>
          <w:sz w:val="18"/>
          <w:szCs w:val="18"/>
          <w:lang w:bidi="sk-SK"/>
        </w:rPr>
        <w:t xml:space="preserve">odseku </w:t>
      </w:r>
      <w:r w:rsidR="00C15B0E">
        <w:rPr>
          <w:rFonts w:ascii="Arial" w:hAnsi="Arial" w:cs="Arial"/>
          <w:bCs/>
          <w:sz w:val="18"/>
          <w:szCs w:val="18"/>
          <w:highlight w:val="yellow"/>
          <w:lang w:bidi="sk-SK"/>
        </w:rPr>
        <w:fldChar w:fldCharType="begin"/>
      </w:r>
      <w:r w:rsidR="00C15B0E">
        <w:rPr>
          <w:rFonts w:ascii="Arial" w:hAnsi="Arial" w:cs="Arial"/>
          <w:bCs/>
          <w:sz w:val="18"/>
          <w:szCs w:val="18"/>
          <w:lang w:bidi="sk-SK"/>
        </w:rPr>
        <w:instrText xml:space="preserve"> REF _Ref153879202 \r \h </w:instrText>
      </w:r>
      <w:r w:rsidR="00C15B0E">
        <w:rPr>
          <w:rFonts w:ascii="Arial" w:hAnsi="Arial" w:cs="Arial"/>
          <w:bCs/>
          <w:sz w:val="18"/>
          <w:szCs w:val="18"/>
          <w:highlight w:val="yellow"/>
          <w:lang w:bidi="sk-SK"/>
        </w:rPr>
      </w:r>
      <w:r w:rsidR="00C15B0E">
        <w:rPr>
          <w:rFonts w:ascii="Arial" w:hAnsi="Arial" w:cs="Arial"/>
          <w:bCs/>
          <w:sz w:val="18"/>
          <w:szCs w:val="18"/>
          <w:highlight w:val="yellow"/>
          <w:lang w:bidi="sk-SK"/>
        </w:rPr>
        <w:fldChar w:fldCharType="separate"/>
      </w:r>
      <w:r w:rsidR="00313130">
        <w:rPr>
          <w:rFonts w:ascii="Arial" w:hAnsi="Arial" w:cs="Arial"/>
          <w:bCs/>
          <w:sz w:val="18"/>
          <w:szCs w:val="18"/>
          <w:lang w:bidi="sk-SK"/>
        </w:rPr>
        <w:t>5.2</w:t>
      </w:r>
      <w:r w:rsidR="00C15B0E">
        <w:rPr>
          <w:rFonts w:ascii="Arial" w:hAnsi="Arial" w:cs="Arial"/>
          <w:bCs/>
          <w:sz w:val="18"/>
          <w:szCs w:val="18"/>
          <w:highlight w:val="yellow"/>
          <w:lang w:bidi="sk-SK"/>
        </w:rPr>
        <w:fldChar w:fldCharType="end"/>
      </w:r>
      <w:r>
        <w:rPr>
          <w:rFonts w:ascii="Arial" w:hAnsi="Arial" w:cs="Arial"/>
          <w:bCs/>
          <w:sz w:val="18"/>
          <w:szCs w:val="18"/>
          <w:lang w:bidi="sk-SK"/>
        </w:rPr>
        <w:t xml:space="preserve"> </w:t>
      </w:r>
      <w:r w:rsidRPr="00914DCD">
        <w:rPr>
          <w:rFonts w:ascii="Arial" w:hAnsi="Arial" w:cs="Arial"/>
          <w:bCs/>
          <w:sz w:val="18"/>
          <w:szCs w:val="18"/>
        </w:rPr>
        <w:t xml:space="preserve">prílohy </w:t>
      </w:r>
      <w:r>
        <w:rPr>
          <w:rFonts w:ascii="Arial" w:hAnsi="Arial" w:cs="Arial"/>
          <w:bCs/>
          <w:sz w:val="18"/>
          <w:szCs w:val="18"/>
        </w:rPr>
        <w:t>2</w:t>
      </w:r>
      <w:r w:rsidR="00AB0E65">
        <w:rPr>
          <w:rFonts w:ascii="Arial" w:hAnsi="Arial" w:cs="Arial"/>
          <w:bCs/>
          <w:sz w:val="18"/>
          <w:szCs w:val="18"/>
        </w:rPr>
        <w:t>,</w:t>
      </w:r>
    </w:p>
    <w:p w14:paraId="4E53E003" w14:textId="7FE44B77"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100</w:t>
      </w:r>
      <w:r w:rsidR="003A2E77" w:rsidRPr="00914DCD">
        <w:rPr>
          <w:rFonts w:ascii="Arial" w:hAnsi="Arial" w:cs="Arial"/>
          <w:bCs/>
          <w:sz w:val="18"/>
          <w:szCs w:val="18"/>
        </w:rPr>
        <w:t xml:space="preserve"> </w:t>
      </w:r>
      <w:r w:rsidRPr="00914DCD">
        <w:rPr>
          <w:rFonts w:ascii="Arial" w:hAnsi="Arial" w:cs="Arial"/>
          <w:bCs/>
          <w:sz w:val="18"/>
          <w:szCs w:val="18"/>
        </w:rPr>
        <w:t>EUR</w:t>
      </w:r>
      <w:r>
        <w:rPr>
          <w:rFonts w:ascii="Arial" w:hAnsi="Arial" w:cs="Arial"/>
          <w:bCs/>
          <w:sz w:val="18"/>
          <w:szCs w:val="18"/>
        </w:rPr>
        <w:t xml:space="preserve">, </w:t>
      </w:r>
      <w:r w:rsidRPr="00914DCD">
        <w:rPr>
          <w:rFonts w:ascii="Arial" w:hAnsi="Arial" w:cs="Arial"/>
          <w:bCs/>
          <w:sz w:val="18"/>
          <w:szCs w:val="18"/>
        </w:rPr>
        <w:t xml:space="preserve">za každú (aj začatú) hodinu omeškania riešením </w:t>
      </w:r>
      <w:r>
        <w:rPr>
          <w:rFonts w:ascii="Arial" w:hAnsi="Arial" w:cs="Arial"/>
          <w:bCs/>
          <w:sz w:val="18"/>
          <w:szCs w:val="18"/>
        </w:rPr>
        <w:t>Incidentu</w:t>
      </w:r>
      <w:r w:rsidRPr="00914DCD">
        <w:rPr>
          <w:rFonts w:ascii="Arial" w:hAnsi="Arial" w:cs="Arial"/>
          <w:bCs/>
          <w:sz w:val="18"/>
          <w:szCs w:val="18"/>
        </w:rPr>
        <w:t xml:space="preserve"> kategórie (</w:t>
      </w:r>
      <w:r>
        <w:rPr>
          <w:rFonts w:ascii="Arial" w:hAnsi="Arial" w:cs="Arial"/>
          <w:bCs/>
          <w:sz w:val="18"/>
          <w:szCs w:val="18"/>
        </w:rPr>
        <w:t>B</w:t>
      </w:r>
      <w:r w:rsidRPr="00914DCD">
        <w:rPr>
          <w:rFonts w:ascii="Arial" w:hAnsi="Arial" w:cs="Arial"/>
          <w:bCs/>
          <w:sz w:val="18"/>
          <w:szCs w:val="18"/>
        </w:rPr>
        <w:t xml:space="preserve">) v Reakčnej dobe, Dobe neutralizácie, alebo Dobe odstránenia podľa </w:t>
      </w:r>
      <w:r w:rsidRPr="00161CBE">
        <w:rPr>
          <w:rFonts w:ascii="Arial" w:hAnsi="Arial" w:cs="Arial"/>
          <w:bCs/>
          <w:sz w:val="18"/>
          <w:szCs w:val="18"/>
          <w:lang w:bidi="sk-SK"/>
        </w:rPr>
        <w:t>odseku</w:t>
      </w:r>
      <w:r w:rsidR="00C15B0E">
        <w:rPr>
          <w:rFonts w:ascii="Arial" w:hAnsi="Arial" w:cs="Arial"/>
          <w:bCs/>
          <w:sz w:val="18"/>
          <w:szCs w:val="18"/>
          <w:lang w:bidi="sk-SK"/>
        </w:rPr>
        <w:t xml:space="preserve"> </w:t>
      </w:r>
      <w:r w:rsidR="00C15B0E">
        <w:rPr>
          <w:rFonts w:ascii="Arial" w:hAnsi="Arial" w:cs="Arial"/>
          <w:bCs/>
          <w:sz w:val="18"/>
          <w:szCs w:val="18"/>
          <w:highlight w:val="yellow"/>
          <w:lang w:bidi="sk-SK"/>
        </w:rPr>
        <w:fldChar w:fldCharType="begin"/>
      </w:r>
      <w:r w:rsidR="00C15B0E">
        <w:rPr>
          <w:rFonts w:ascii="Arial" w:hAnsi="Arial" w:cs="Arial"/>
          <w:bCs/>
          <w:sz w:val="18"/>
          <w:szCs w:val="18"/>
          <w:lang w:bidi="sk-SK"/>
        </w:rPr>
        <w:instrText xml:space="preserve"> REF _Ref153879202 \r \h </w:instrText>
      </w:r>
      <w:r w:rsidR="00C15B0E">
        <w:rPr>
          <w:rFonts w:ascii="Arial" w:hAnsi="Arial" w:cs="Arial"/>
          <w:bCs/>
          <w:sz w:val="18"/>
          <w:szCs w:val="18"/>
          <w:highlight w:val="yellow"/>
          <w:lang w:bidi="sk-SK"/>
        </w:rPr>
      </w:r>
      <w:r w:rsidR="00C15B0E">
        <w:rPr>
          <w:rFonts w:ascii="Arial" w:hAnsi="Arial" w:cs="Arial"/>
          <w:bCs/>
          <w:sz w:val="18"/>
          <w:szCs w:val="18"/>
          <w:highlight w:val="yellow"/>
          <w:lang w:bidi="sk-SK"/>
        </w:rPr>
        <w:fldChar w:fldCharType="separate"/>
      </w:r>
      <w:r w:rsidR="00313130">
        <w:rPr>
          <w:rFonts w:ascii="Arial" w:hAnsi="Arial" w:cs="Arial"/>
          <w:bCs/>
          <w:sz w:val="18"/>
          <w:szCs w:val="18"/>
          <w:lang w:bidi="sk-SK"/>
        </w:rPr>
        <w:t>5.2</w:t>
      </w:r>
      <w:r w:rsidR="00C15B0E">
        <w:rPr>
          <w:rFonts w:ascii="Arial" w:hAnsi="Arial" w:cs="Arial"/>
          <w:bCs/>
          <w:sz w:val="18"/>
          <w:szCs w:val="18"/>
          <w:highlight w:val="yellow"/>
          <w:lang w:bidi="sk-SK"/>
        </w:rPr>
        <w:fldChar w:fldCharType="end"/>
      </w:r>
      <w:r>
        <w:rPr>
          <w:rFonts w:ascii="Arial" w:hAnsi="Arial" w:cs="Arial"/>
          <w:bCs/>
          <w:sz w:val="18"/>
          <w:szCs w:val="18"/>
          <w:lang w:bidi="sk-SK"/>
        </w:rPr>
        <w:t xml:space="preserve"> </w:t>
      </w:r>
      <w:r w:rsidRPr="00914DCD">
        <w:rPr>
          <w:rFonts w:ascii="Arial" w:hAnsi="Arial" w:cs="Arial"/>
          <w:bCs/>
          <w:sz w:val="18"/>
          <w:szCs w:val="18"/>
        </w:rPr>
        <w:t xml:space="preserve">prílohy </w:t>
      </w:r>
      <w:r>
        <w:rPr>
          <w:rFonts w:ascii="Arial" w:hAnsi="Arial" w:cs="Arial"/>
          <w:bCs/>
          <w:sz w:val="18"/>
          <w:szCs w:val="18"/>
        </w:rPr>
        <w:t>2</w:t>
      </w:r>
      <w:r w:rsidRPr="00914DCD">
        <w:rPr>
          <w:rFonts w:ascii="Arial" w:hAnsi="Arial" w:cs="Arial"/>
          <w:bCs/>
          <w:sz w:val="18"/>
          <w:szCs w:val="18"/>
        </w:rPr>
        <w:t>,</w:t>
      </w:r>
    </w:p>
    <w:p w14:paraId="02C5A36B" w14:textId="74924C60" w:rsidR="000D2955" w:rsidRDefault="000D2955" w:rsidP="000D2955">
      <w:pPr>
        <w:pStyle w:val="MLOdsek"/>
        <w:numPr>
          <w:ilvl w:val="2"/>
          <w:numId w:val="14"/>
        </w:numPr>
        <w:spacing w:line="240" w:lineRule="auto"/>
        <w:rPr>
          <w:rFonts w:ascii="Arial" w:hAnsi="Arial" w:cs="Arial"/>
          <w:bCs/>
          <w:sz w:val="18"/>
          <w:szCs w:val="18"/>
        </w:rPr>
      </w:pPr>
      <w:r>
        <w:rPr>
          <w:rFonts w:ascii="Arial" w:hAnsi="Arial" w:cs="Arial"/>
          <w:bCs/>
          <w:sz w:val="18"/>
          <w:szCs w:val="18"/>
        </w:rPr>
        <w:t xml:space="preserve">vo výške </w:t>
      </w:r>
      <w:r w:rsidR="003A2E77">
        <w:rPr>
          <w:rFonts w:ascii="Arial" w:hAnsi="Arial" w:cs="Arial"/>
          <w:bCs/>
          <w:sz w:val="18"/>
          <w:szCs w:val="18"/>
        </w:rPr>
        <w:t>50</w:t>
      </w:r>
      <w:r w:rsidR="003A2E77" w:rsidRPr="00914DCD">
        <w:rPr>
          <w:rFonts w:ascii="Arial" w:hAnsi="Arial" w:cs="Arial"/>
          <w:bCs/>
          <w:sz w:val="18"/>
          <w:szCs w:val="18"/>
        </w:rPr>
        <w:t xml:space="preserve"> </w:t>
      </w:r>
      <w:r w:rsidRPr="00914DCD">
        <w:rPr>
          <w:rFonts w:ascii="Arial" w:hAnsi="Arial" w:cs="Arial"/>
          <w:bCs/>
          <w:sz w:val="18"/>
          <w:szCs w:val="18"/>
        </w:rPr>
        <w:t>EUR</w:t>
      </w:r>
      <w:r>
        <w:rPr>
          <w:rFonts w:ascii="Arial" w:hAnsi="Arial" w:cs="Arial"/>
          <w:bCs/>
          <w:sz w:val="18"/>
          <w:szCs w:val="18"/>
        </w:rPr>
        <w:t xml:space="preserve">, </w:t>
      </w:r>
      <w:r w:rsidRPr="00914DCD">
        <w:rPr>
          <w:rFonts w:ascii="Arial" w:hAnsi="Arial" w:cs="Arial"/>
          <w:bCs/>
          <w:sz w:val="18"/>
          <w:szCs w:val="18"/>
        </w:rPr>
        <w:t xml:space="preserve">za každú (aj začatú) hodinu omeškania riešením </w:t>
      </w:r>
      <w:r>
        <w:rPr>
          <w:rFonts w:ascii="Arial" w:hAnsi="Arial" w:cs="Arial"/>
          <w:bCs/>
          <w:sz w:val="18"/>
          <w:szCs w:val="18"/>
        </w:rPr>
        <w:t>Incidentu</w:t>
      </w:r>
      <w:r w:rsidRPr="00914DCD">
        <w:rPr>
          <w:rFonts w:ascii="Arial" w:hAnsi="Arial" w:cs="Arial"/>
          <w:bCs/>
          <w:sz w:val="18"/>
          <w:szCs w:val="18"/>
        </w:rPr>
        <w:t xml:space="preserve"> kategórie (</w:t>
      </w:r>
      <w:r>
        <w:rPr>
          <w:rFonts w:ascii="Arial" w:hAnsi="Arial" w:cs="Arial"/>
          <w:bCs/>
          <w:sz w:val="18"/>
          <w:szCs w:val="18"/>
        </w:rPr>
        <w:t>C</w:t>
      </w:r>
      <w:r w:rsidRPr="00914DCD">
        <w:rPr>
          <w:rFonts w:ascii="Arial" w:hAnsi="Arial" w:cs="Arial"/>
          <w:bCs/>
          <w:sz w:val="18"/>
          <w:szCs w:val="18"/>
        </w:rPr>
        <w:t xml:space="preserve">) v Reakčnej dobe, Dobe neutralizácie, alebo Dobe odstránenia podľa </w:t>
      </w:r>
      <w:r w:rsidRPr="00161CBE">
        <w:rPr>
          <w:rFonts w:ascii="Arial" w:hAnsi="Arial" w:cs="Arial"/>
          <w:bCs/>
          <w:sz w:val="18"/>
          <w:szCs w:val="18"/>
        </w:rPr>
        <w:t xml:space="preserve">odseku </w:t>
      </w:r>
      <w:r w:rsidR="00C15B0E">
        <w:rPr>
          <w:rFonts w:ascii="Arial" w:hAnsi="Arial" w:cs="Arial"/>
          <w:bCs/>
          <w:sz w:val="18"/>
          <w:szCs w:val="18"/>
          <w:highlight w:val="yellow"/>
          <w:lang w:bidi="sk-SK"/>
        </w:rPr>
        <w:fldChar w:fldCharType="begin"/>
      </w:r>
      <w:r w:rsidR="00C15B0E">
        <w:rPr>
          <w:rFonts w:ascii="Arial" w:hAnsi="Arial" w:cs="Arial"/>
          <w:bCs/>
          <w:sz w:val="18"/>
          <w:szCs w:val="18"/>
          <w:lang w:bidi="sk-SK"/>
        </w:rPr>
        <w:instrText xml:space="preserve"> REF _Ref153879202 \r \h </w:instrText>
      </w:r>
      <w:r w:rsidR="00C15B0E">
        <w:rPr>
          <w:rFonts w:ascii="Arial" w:hAnsi="Arial" w:cs="Arial"/>
          <w:bCs/>
          <w:sz w:val="18"/>
          <w:szCs w:val="18"/>
          <w:highlight w:val="yellow"/>
          <w:lang w:bidi="sk-SK"/>
        </w:rPr>
      </w:r>
      <w:r w:rsidR="00C15B0E">
        <w:rPr>
          <w:rFonts w:ascii="Arial" w:hAnsi="Arial" w:cs="Arial"/>
          <w:bCs/>
          <w:sz w:val="18"/>
          <w:szCs w:val="18"/>
          <w:highlight w:val="yellow"/>
          <w:lang w:bidi="sk-SK"/>
        </w:rPr>
        <w:fldChar w:fldCharType="separate"/>
      </w:r>
      <w:r w:rsidR="00313130">
        <w:rPr>
          <w:rFonts w:ascii="Arial" w:hAnsi="Arial" w:cs="Arial"/>
          <w:bCs/>
          <w:sz w:val="18"/>
          <w:szCs w:val="18"/>
          <w:lang w:bidi="sk-SK"/>
        </w:rPr>
        <w:t>5.2</w:t>
      </w:r>
      <w:r w:rsidR="00C15B0E">
        <w:rPr>
          <w:rFonts w:ascii="Arial" w:hAnsi="Arial" w:cs="Arial"/>
          <w:bCs/>
          <w:sz w:val="18"/>
          <w:szCs w:val="18"/>
          <w:highlight w:val="yellow"/>
          <w:lang w:bidi="sk-SK"/>
        </w:rPr>
        <w:fldChar w:fldCharType="end"/>
      </w:r>
      <w:r w:rsidR="00C15B0E">
        <w:rPr>
          <w:rFonts w:ascii="Arial" w:hAnsi="Arial" w:cs="Arial"/>
          <w:bCs/>
          <w:sz w:val="18"/>
          <w:szCs w:val="18"/>
          <w:lang w:bidi="sk-SK"/>
        </w:rPr>
        <w:t xml:space="preserve"> </w:t>
      </w:r>
      <w:r w:rsidRPr="00914DCD">
        <w:rPr>
          <w:rFonts w:ascii="Arial" w:hAnsi="Arial" w:cs="Arial"/>
          <w:bCs/>
          <w:sz w:val="18"/>
          <w:szCs w:val="18"/>
        </w:rPr>
        <w:t xml:space="preserve">prílohy </w:t>
      </w:r>
      <w:r>
        <w:rPr>
          <w:rFonts w:ascii="Arial" w:hAnsi="Arial" w:cs="Arial"/>
          <w:bCs/>
          <w:sz w:val="18"/>
          <w:szCs w:val="18"/>
        </w:rPr>
        <w:t>2.</w:t>
      </w:r>
    </w:p>
    <w:p w14:paraId="731AE88E" w14:textId="77777777" w:rsidR="003B26E2" w:rsidRPr="00914DCD" w:rsidRDefault="003B26E2" w:rsidP="00CD10DF">
      <w:pPr>
        <w:pStyle w:val="Nadpis2"/>
        <w:numPr>
          <w:ilvl w:val="1"/>
          <w:numId w:val="14"/>
        </w:numPr>
        <w:snapToGrid w:val="0"/>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Objednávateľ je oprávnený požadovať od </w:t>
      </w:r>
      <w:r w:rsidR="00D27CF3">
        <w:rPr>
          <w:rFonts w:ascii="Arial" w:hAnsi="Arial" w:cs="Arial"/>
          <w:b w:val="0"/>
          <w:bCs/>
          <w:sz w:val="18"/>
          <w:szCs w:val="18"/>
          <w:lang w:val="sk-SK"/>
        </w:rPr>
        <w:t>Poskytovateľ</w:t>
      </w:r>
      <w:r w:rsidRPr="00914DCD">
        <w:rPr>
          <w:rFonts w:ascii="Arial" w:hAnsi="Arial" w:cs="Arial"/>
          <w:b w:val="0"/>
          <w:bCs/>
          <w:sz w:val="18"/>
          <w:szCs w:val="18"/>
          <w:lang w:val="sk-SK"/>
        </w:rPr>
        <w:t>a zmluvnú pokutu vo výške:</w:t>
      </w:r>
      <w:bookmarkEnd w:id="116"/>
    </w:p>
    <w:p w14:paraId="6A5881A0" w14:textId="3F418FF2" w:rsidR="00F61C38" w:rsidRPr="00914DCD" w:rsidRDefault="00F61C38" w:rsidP="00CD10DF">
      <w:pPr>
        <w:pStyle w:val="MLOdsek"/>
        <w:numPr>
          <w:ilvl w:val="2"/>
          <w:numId w:val="14"/>
        </w:numPr>
        <w:spacing w:line="240" w:lineRule="auto"/>
        <w:rPr>
          <w:rFonts w:ascii="Arial" w:hAnsi="Arial" w:cs="Arial"/>
          <w:bCs/>
          <w:sz w:val="18"/>
          <w:szCs w:val="18"/>
        </w:rPr>
      </w:pPr>
      <w:r w:rsidRPr="00914DCD">
        <w:rPr>
          <w:rFonts w:ascii="Arial" w:hAnsi="Arial" w:cs="Arial"/>
          <w:bCs/>
          <w:sz w:val="18"/>
          <w:szCs w:val="18"/>
        </w:rPr>
        <w:t>0,</w:t>
      </w:r>
      <w:r w:rsidR="00487607">
        <w:rPr>
          <w:rFonts w:ascii="Arial" w:eastAsiaTheme="minorEastAsia" w:hAnsi="Arial" w:cs="Arial"/>
          <w:bCs/>
          <w:sz w:val="18"/>
          <w:szCs w:val="18"/>
          <w:lang w:eastAsia="en-US"/>
        </w:rPr>
        <w:t>10</w:t>
      </w:r>
      <w:r w:rsidRPr="00914DCD">
        <w:rPr>
          <w:rFonts w:ascii="Arial" w:eastAsiaTheme="minorEastAsia" w:hAnsi="Arial" w:cs="Arial"/>
          <w:bCs/>
          <w:sz w:val="18"/>
          <w:szCs w:val="18"/>
          <w:lang w:eastAsia="en-US"/>
        </w:rPr>
        <w:t>%</w:t>
      </w:r>
      <w:r w:rsidRPr="00914DCD">
        <w:rPr>
          <w:rFonts w:ascii="Arial" w:hAnsi="Arial" w:cs="Arial"/>
          <w:bCs/>
          <w:sz w:val="18"/>
          <w:szCs w:val="18"/>
        </w:rPr>
        <w:t xml:space="preserve"> z Ceny, za každý (aj začatý) deň omeškania so splnením povinnosti podľa odseku </w:t>
      </w:r>
      <w:r w:rsidRPr="00914DCD">
        <w:rPr>
          <w:rFonts w:ascii="Arial" w:hAnsi="Arial" w:cs="Arial"/>
          <w:bCs/>
          <w:sz w:val="18"/>
          <w:szCs w:val="18"/>
        </w:rPr>
        <w:fldChar w:fldCharType="begin"/>
      </w:r>
      <w:r w:rsidRPr="00914DCD">
        <w:rPr>
          <w:rFonts w:ascii="Arial" w:hAnsi="Arial" w:cs="Arial"/>
          <w:bCs/>
          <w:sz w:val="18"/>
          <w:szCs w:val="18"/>
        </w:rPr>
        <w:instrText xml:space="preserve"> REF _Ref152595257 \r \h </w:instrText>
      </w:r>
      <w:r w:rsidR="00CD10DF" w:rsidRPr="00914DCD">
        <w:rPr>
          <w:rFonts w:ascii="Arial" w:hAnsi="Arial" w:cs="Arial"/>
          <w:bCs/>
          <w:sz w:val="18"/>
          <w:szCs w:val="18"/>
        </w:rPr>
        <w:instrText xml:space="preserve"> \* MERGEFORMAT </w:instrText>
      </w:r>
      <w:r w:rsidRPr="00914DCD">
        <w:rPr>
          <w:rFonts w:ascii="Arial" w:hAnsi="Arial" w:cs="Arial"/>
          <w:bCs/>
          <w:sz w:val="18"/>
          <w:szCs w:val="18"/>
        </w:rPr>
      </w:r>
      <w:r w:rsidRPr="00914DCD">
        <w:rPr>
          <w:rFonts w:ascii="Arial" w:hAnsi="Arial" w:cs="Arial"/>
          <w:bCs/>
          <w:sz w:val="18"/>
          <w:szCs w:val="18"/>
        </w:rPr>
        <w:fldChar w:fldCharType="separate"/>
      </w:r>
      <w:r w:rsidR="00313130">
        <w:rPr>
          <w:rFonts w:ascii="Arial" w:hAnsi="Arial" w:cs="Arial"/>
          <w:bCs/>
          <w:sz w:val="18"/>
          <w:szCs w:val="18"/>
        </w:rPr>
        <w:t>4.3</w:t>
      </w:r>
      <w:r w:rsidRPr="00914DCD">
        <w:rPr>
          <w:rFonts w:ascii="Arial" w:hAnsi="Arial" w:cs="Arial"/>
          <w:bCs/>
          <w:sz w:val="18"/>
          <w:szCs w:val="18"/>
        </w:rPr>
        <w:fldChar w:fldCharType="end"/>
      </w:r>
      <w:r w:rsidRPr="00914DCD">
        <w:rPr>
          <w:rFonts w:ascii="Arial" w:hAnsi="Arial" w:cs="Arial"/>
          <w:bCs/>
          <w:sz w:val="18"/>
          <w:szCs w:val="18"/>
        </w:rPr>
        <w:t xml:space="preserve"> (termín plnenia),</w:t>
      </w:r>
      <w:r w:rsidR="00857FE5">
        <w:rPr>
          <w:rFonts w:ascii="Arial" w:hAnsi="Arial" w:cs="Arial"/>
          <w:bCs/>
          <w:sz w:val="18"/>
          <w:szCs w:val="18"/>
        </w:rPr>
        <w:t xml:space="preserve"> podľa Harmonogramu</w:t>
      </w:r>
      <w:r w:rsidRPr="00914DCD">
        <w:rPr>
          <w:rFonts w:ascii="Arial" w:hAnsi="Arial" w:cs="Arial"/>
          <w:bCs/>
          <w:sz w:val="18"/>
          <w:szCs w:val="18"/>
        </w:rPr>
        <w:t>,</w:t>
      </w:r>
      <w:r w:rsidR="00DE2F5A" w:rsidRPr="00914DCD">
        <w:rPr>
          <w:rFonts w:ascii="Arial" w:hAnsi="Arial" w:cs="Arial"/>
          <w:bCs/>
          <w:sz w:val="18"/>
          <w:szCs w:val="18"/>
        </w:rPr>
        <w:t xml:space="preserve"> pričom </w:t>
      </w:r>
      <w:r w:rsidR="00A9573B">
        <w:rPr>
          <w:rFonts w:ascii="Arial" w:hAnsi="Arial" w:cs="Arial"/>
          <w:bCs/>
          <w:sz w:val="18"/>
          <w:szCs w:val="18"/>
        </w:rPr>
        <w:t>pokuta</w:t>
      </w:r>
      <w:r w:rsidR="00A9573B" w:rsidRPr="00914DCD">
        <w:rPr>
          <w:rFonts w:ascii="Arial" w:hAnsi="Arial" w:cs="Arial"/>
          <w:bCs/>
          <w:sz w:val="18"/>
          <w:szCs w:val="18"/>
        </w:rPr>
        <w:t xml:space="preserve"> </w:t>
      </w:r>
      <w:r w:rsidR="00DE2F5A" w:rsidRPr="00914DCD">
        <w:rPr>
          <w:rFonts w:ascii="Arial" w:hAnsi="Arial" w:cs="Arial"/>
          <w:bCs/>
          <w:sz w:val="18"/>
          <w:szCs w:val="18"/>
        </w:rPr>
        <w:t>sa počíta za každý míľnik Harmonogramu samostatne, t.</w:t>
      </w:r>
      <w:r w:rsidR="00A36107">
        <w:rPr>
          <w:rFonts w:ascii="Arial" w:hAnsi="Arial" w:cs="Arial"/>
          <w:bCs/>
          <w:sz w:val="18"/>
          <w:szCs w:val="18"/>
        </w:rPr>
        <w:t xml:space="preserve"> </w:t>
      </w:r>
      <w:r w:rsidR="00DE2F5A" w:rsidRPr="00914DCD">
        <w:rPr>
          <w:rFonts w:ascii="Arial" w:hAnsi="Arial" w:cs="Arial"/>
          <w:bCs/>
          <w:sz w:val="18"/>
          <w:szCs w:val="18"/>
        </w:rPr>
        <w:t>j. pri súčasnom omeškaní s dodržaním termínu odovzdania viac míľnikov sa sankcie sčítavajú,</w:t>
      </w:r>
    </w:p>
    <w:p w14:paraId="6071D993" w14:textId="0A809516" w:rsidR="003B26E2" w:rsidRPr="00914DCD" w:rsidRDefault="003B26E2" w:rsidP="00CD10DF">
      <w:pPr>
        <w:pStyle w:val="MLOdsek"/>
        <w:numPr>
          <w:ilvl w:val="2"/>
          <w:numId w:val="14"/>
        </w:numPr>
        <w:spacing w:line="240" w:lineRule="auto"/>
        <w:rPr>
          <w:rFonts w:ascii="Arial" w:hAnsi="Arial" w:cs="Arial"/>
          <w:bCs/>
          <w:sz w:val="18"/>
          <w:szCs w:val="18"/>
        </w:rPr>
      </w:pPr>
      <w:r w:rsidRPr="00914DCD">
        <w:rPr>
          <w:rFonts w:ascii="Arial" w:hAnsi="Arial" w:cs="Arial"/>
          <w:bCs/>
          <w:sz w:val="18"/>
          <w:szCs w:val="18"/>
        </w:rPr>
        <w:t>0,</w:t>
      </w:r>
      <w:r w:rsidR="00487607">
        <w:rPr>
          <w:rFonts w:ascii="Arial" w:eastAsiaTheme="minorHAnsi" w:hAnsi="Arial" w:cs="Arial"/>
          <w:bCs/>
          <w:sz w:val="18"/>
          <w:szCs w:val="18"/>
          <w:lang w:eastAsia="en-US"/>
        </w:rPr>
        <w:t>10</w:t>
      </w:r>
      <w:r w:rsidRPr="00914DCD">
        <w:rPr>
          <w:rFonts w:ascii="Arial" w:eastAsiaTheme="minorHAnsi" w:hAnsi="Arial" w:cs="Arial"/>
          <w:bCs/>
          <w:sz w:val="18"/>
          <w:szCs w:val="18"/>
          <w:lang w:eastAsia="en-US"/>
        </w:rPr>
        <w:t>%</w:t>
      </w:r>
      <w:r w:rsidRPr="00914DCD">
        <w:rPr>
          <w:rFonts w:ascii="Arial" w:hAnsi="Arial" w:cs="Arial"/>
          <w:bCs/>
          <w:sz w:val="18"/>
          <w:szCs w:val="18"/>
        </w:rPr>
        <w:t xml:space="preserve"> z Ceny, za každý (aj začatý) deň omeškania</w:t>
      </w:r>
      <w:r w:rsidR="00F61C38" w:rsidRPr="00914DCD">
        <w:rPr>
          <w:rFonts w:ascii="Arial" w:hAnsi="Arial" w:cs="Arial"/>
          <w:bCs/>
          <w:sz w:val="18"/>
          <w:szCs w:val="18"/>
        </w:rPr>
        <w:t xml:space="preserve"> so splnením </w:t>
      </w:r>
      <w:r w:rsidR="002062E1" w:rsidRPr="00914DCD">
        <w:rPr>
          <w:rFonts w:ascii="Arial" w:hAnsi="Arial" w:cs="Arial"/>
          <w:bCs/>
          <w:sz w:val="18"/>
          <w:szCs w:val="18"/>
        </w:rPr>
        <w:t xml:space="preserve">ktorejkoľvek povinnosti (tzn. každej samostatne) </w:t>
      </w:r>
      <w:r w:rsidR="00F61C38" w:rsidRPr="00914DCD">
        <w:rPr>
          <w:rFonts w:ascii="Arial" w:hAnsi="Arial" w:cs="Arial"/>
          <w:bCs/>
          <w:sz w:val="18"/>
          <w:szCs w:val="18"/>
        </w:rPr>
        <w:t xml:space="preserve">podľa odseku </w:t>
      </w:r>
      <w:r w:rsidR="00F61C38" w:rsidRPr="00914DCD">
        <w:rPr>
          <w:rFonts w:ascii="Arial" w:hAnsi="Arial" w:cs="Arial"/>
          <w:bCs/>
          <w:sz w:val="18"/>
          <w:szCs w:val="18"/>
        </w:rPr>
        <w:fldChar w:fldCharType="begin"/>
      </w:r>
      <w:r w:rsidR="00F61C38" w:rsidRPr="00914DCD">
        <w:rPr>
          <w:rFonts w:ascii="Arial" w:hAnsi="Arial" w:cs="Arial"/>
          <w:bCs/>
          <w:sz w:val="18"/>
          <w:szCs w:val="18"/>
        </w:rPr>
        <w:instrText xml:space="preserve"> REF _Ref152590850 \r \h </w:instrText>
      </w:r>
      <w:r w:rsidR="00CD10DF" w:rsidRPr="00914DCD">
        <w:rPr>
          <w:rFonts w:ascii="Arial" w:hAnsi="Arial" w:cs="Arial"/>
          <w:bCs/>
          <w:sz w:val="18"/>
          <w:szCs w:val="18"/>
        </w:rPr>
        <w:instrText xml:space="preserve"> \* MERGEFORMAT </w:instrText>
      </w:r>
      <w:r w:rsidR="00F61C38" w:rsidRPr="00914DCD">
        <w:rPr>
          <w:rFonts w:ascii="Arial" w:hAnsi="Arial" w:cs="Arial"/>
          <w:bCs/>
          <w:sz w:val="18"/>
          <w:szCs w:val="18"/>
        </w:rPr>
      </w:r>
      <w:r w:rsidR="00F61C38" w:rsidRPr="00914DCD">
        <w:rPr>
          <w:rFonts w:ascii="Arial" w:hAnsi="Arial" w:cs="Arial"/>
          <w:bCs/>
          <w:sz w:val="18"/>
          <w:szCs w:val="18"/>
        </w:rPr>
        <w:fldChar w:fldCharType="separate"/>
      </w:r>
      <w:r w:rsidR="00313130">
        <w:rPr>
          <w:rFonts w:ascii="Arial" w:hAnsi="Arial" w:cs="Arial"/>
          <w:bCs/>
          <w:sz w:val="18"/>
          <w:szCs w:val="18"/>
        </w:rPr>
        <w:t>5.4</w:t>
      </w:r>
      <w:r w:rsidR="00F61C38" w:rsidRPr="00914DCD">
        <w:rPr>
          <w:rFonts w:ascii="Arial" w:hAnsi="Arial" w:cs="Arial"/>
          <w:bCs/>
          <w:sz w:val="18"/>
          <w:szCs w:val="18"/>
        </w:rPr>
        <w:fldChar w:fldCharType="end"/>
      </w:r>
      <w:r w:rsidR="00F61C38" w:rsidRPr="00914DCD">
        <w:rPr>
          <w:rFonts w:ascii="Arial" w:hAnsi="Arial" w:cs="Arial"/>
          <w:bCs/>
          <w:sz w:val="18"/>
          <w:szCs w:val="18"/>
        </w:rPr>
        <w:t xml:space="preserve"> (súčinnosť </w:t>
      </w:r>
      <w:r w:rsidR="00D27CF3">
        <w:rPr>
          <w:rFonts w:ascii="Arial" w:hAnsi="Arial" w:cs="Arial"/>
          <w:bCs/>
          <w:sz w:val="18"/>
          <w:szCs w:val="18"/>
        </w:rPr>
        <w:t>Poskytovateľ</w:t>
      </w:r>
      <w:r w:rsidR="00F61C38" w:rsidRPr="00914DCD">
        <w:rPr>
          <w:rFonts w:ascii="Arial" w:hAnsi="Arial" w:cs="Arial"/>
          <w:bCs/>
          <w:sz w:val="18"/>
          <w:szCs w:val="18"/>
        </w:rPr>
        <w:t>a)</w:t>
      </w:r>
      <w:r w:rsidRPr="00914DCD">
        <w:rPr>
          <w:rFonts w:ascii="Arial" w:hAnsi="Arial" w:cs="Arial"/>
          <w:bCs/>
          <w:sz w:val="18"/>
          <w:szCs w:val="18"/>
        </w:rPr>
        <w:t>,</w:t>
      </w:r>
    </w:p>
    <w:p w14:paraId="531C0A8C" w14:textId="6887B0E1" w:rsidR="00F8465D" w:rsidRDefault="00487607" w:rsidP="00CD10DF">
      <w:pPr>
        <w:pStyle w:val="MLOdsek"/>
        <w:numPr>
          <w:ilvl w:val="2"/>
          <w:numId w:val="14"/>
        </w:numPr>
        <w:spacing w:line="240" w:lineRule="auto"/>
        <w:rPr>
          <w:rFonts w:ascii="Arial" w:hAnsi="Arial" w:cs="Arial"/>
          <w:bCs/>
          <w:sz w:val="18"/>
          <w:szCs w:val="18"/>
        </w:rPr>
      </w:pPr>
      <w:r>
        <w:rPr>
          <w:rFonts w:ascii="Arial" w:hAnsi="Arial" w:cs="Arial"/>
          <w:bCs/>
          <w:sz w:val="18"/>
          <w:szCs w:val="18"/>
        </w:rPr>
        <w:t>500</w:t>
      </w:r>
      <w:r w:rsidR="00F8465D">
        <w:rPr>
          <w:rFonts w:ascii="Arial" w:hAnsi="Arial" w:cs="Arial"/>
          <w:bCs/>
          <w:sz w:val="18"/>
          <w:szCs w:val="18"/>
        </w:rPr>
        <w:t xml:space="preserve"> EUR, ak </w:t>
      </w:r>
      <w:r w:rsidR="00D27CF3">
        <w:rPr>
          <w:rFonts w:ascii="Arial" w:hAnsi="Arial" w:cs="Arial"/>
          <w:bCs/>
          <w:sz w:val="18"/>
          <w:szCs w:val="18"/>
        </w:rPr>
        <w:t>Poskytovateľ</w:t>
      </w:r>
      <w:r w:rsidR="00E41ED7">
        <w:rPr>
          <w:rFonts w:ascii="Arial" w:hAnsi="Arial" w:cs="Arial"/>
          <w:bCs/>
          <w:sz w:val="18"/>
          <w:szCs w:val="18"/>
        </w:rPr>
        <w:t xml:space="preserve"> odovzdá Objednávateľovi k akceptácii akýkoľvek výstup, ktorý nespĺňa akceptačné kritériá podľa prílohy 4,</w:t>
      </w:r>
    </w:p>
    <w:p w14:paraId="75CD7652" w14:textId="2A732E1A" w:rsidR="003B26E2" w:rsidRPr="00857FE5" w:rsidRDefault="00456BFF" w:rsidP="00857FE5">
      <w:pPr>
        <w:pStyle w:val="MLOdsek"/>
        <w:numPr>
          <w:ilvl w:val="2"/>
          <w:numId w:val="14"/>
        </w:numPr>
        <w:spacing w:line="240" w:lineRule="auto"/>
        <w:rPr>
          <w:rFonts w:ascii="Arial" w:hAnsi="Arial" w:cs="Arial"/>
          <w:bCs/>
          <w:sz w:val="18"/>
          <w:szCs w:val="18"/>
        </w:rPr>
      </w:pPr>
      <w:r w:rsidRPr="00914DCD">
        <w:rPr>
          <w:rFonts w:ascii="Arial" w:hAnsi="Arial" w:cs="Arial"/>
          <w:bCs/>
          <w:sz w:val="18"/>
          <w:szCs w:val="18"/>
        </w:rPr>
        <w:lastRenderedPageBreak/>
        <w:t>5</w:t>
      </w:r>
      <w:r w:rsidR="00214689" w:rsidRPr="00914DCD">
        <w:rPr>
          <w:rFonts w:ascii="Arial" w:eastAsiaTheme="minorEastAsia" w:hAnsi="Arial" w:cs="Arial"/>
          <w:bCs/>
          <w:sz w:val="18"/>
          <w:szCs w:val="18"/>
          <w:lang w:eastAsia="en-US"/>
        </w:rPr>
        <w:t>%</w:t>
      </w:r>
      <w:r w:rsidR="00214689" w:rsidRPr="00914DCD">
        <w:rPr>
          <w:rFonts w:ascii="Arial" w:hAnsi="Arial" w:cs="Arial"/>
          <w:bCs/>
          <w:sz w:val="18"/>
          <w:szCs w:val="18"/>
        </w:rPr>
        <w:t xml:space="preserve"> z Ceny, </w:t>
      </w:r>
      <w:r w:rsidRPr="00914DCD">
        <w:rPr>
          <w:rFonts w:ascii="Arial" w:hAnsi="Arial" w:cs="Arial"/>
          <w:bCs/>
          <w:sz w:val="18"/>
          <w:szCs w:val="18"/>
        </w:rPr>
        <w:t xml:space="preserve">v prípade porušenia </w:t>
      </w:r>
      <w:r w:rsidR="00214689" w:rsidRPr="00914DCD">
        <w:rPr>
          <w:rFonts w:ascii="Arial" w:hAnsi="Arial" w:cs="Arial"/>
          <w:bCs/>
          <w:sz w:val="18"/>
          <w:szCs w:val="18"/>
        </w:rPr>
        <w:t xml:space="preserve">ktorejkoľvek povinnosti (tzn. každej samostatne) podľa odseku </w:t>
      </w:r>
      <w:r w:rsidR="00214689" w:rsidRPr="00914DCD">
        <w:rPr>
          <w:rFonts w:ascii="Arial" w:hAnsi="Arial" w:cs="Arial"/>
          <w:bCs/>
          <w:sz w:val="18"/>
          <w:szCs w:val="18"/>
        </w:rPr>
        <w:fldChar w:fldCharType="begin"/>
      </w:r>
      <w:r w:rsidR="00214689" w:rsidRPr="00914DCD">
        <w:rPr>
          <w:rFonts w:ascii="Arial" w:hAnsi="Arial" w:cs="Arial"/>
          <w:bCs/>
          <w:sz w:val="18"/>
          <w:szCs w:val="18"/>
        </w:rPr>
        <w:instrText xml:space="preserve"> REF _Ref152591898 \r \h </w:instrText>
      </w:r>
      <w:r w:rsidR="00CD10DF" w:rsidRPr="00914DCD">
        <w:rPr>
          <w:rFonts w:ascii="Arial" w:hAnsi="Arial" w:cs="Arial"/>
          <w:bCs/>
          <w:sz w:val="18"/>
          <w:szCs w:val="18"/>
        </w:rPr>
        <w:instrText xml:space="preserve"> \* MERGEFORMAT </w:instrText>
      </w:r>
      <w:r w:rsidR="00214689" w:rsidRPr="00914DCD">
        <w:rPr>
          <w:rFonts w:ascii="Arial" w:hAnsi="Arial" w:cs="Arial"/>
          <w:bCs/>
          <w:sz w:val="18"/>
          <w:szCs w:val="18"/>
        </w:rPr>
      </w:r>
      <w:r w:rsidR="00214689" w:rsidRPr="00914DCD">
        <w:rPr>
          <w:rFonts w:ascii="Arial" w:hAnsi="Arial" w:cs="Arial"/>
          <w:bCs/>
          <w:sz w:val="18"/>
          <w:szCs w:val="18"/>
        </w:rPr>
        <w:fldChar w:fldCharType="separate"/>
      </w:r>
      <w:r w:rsidR="00313130">
        <w:rPr>
          <w:rFonts w:ascii="Arial" w:hAnsi="Arial" w:cs="Arial"/>
          <w:bCs/>
          <w:sz w:val="18"/>
          <w:szCs w:val="18"/>
        </w:rPr>
        <w:t>8</w:t>
      </w:r>
      <w:r w:rsidR="00214689" w:rsidRPr="00914DCD">
        <w:rPr>
          <w:rFonts w:ascii="Arial" w:hAnsi="Arial" w:cs="Arial"/>
          <w:bCs/>
          <w:sz w:val="18"/>
          <w:szCs w:val="18"/>
        </w:rPr>
        <w:fldChar w:fldCharType="end"/>
      </w:r>
      <w:r w:rsidR="00214689" w:rsidRPr="00914DCD">
        <w:rPr>
          <w:rFonts w:ascii="Arial" w:hAnsi="Arial" w:cs="Arial"/>
          <w:bCs/>
          <w:sz w:val="18"/>
          <w:szCs w:val="18"/>
        </w:rPr>
        <w:t xml:space="preserve"> (Práva duševného vlastníctva),</w:t>
      </w:r>
    </w:p>
    <w:p w14:paraId="66412358" w14:textId="38998699" w:rsidR="007064DE" w:rsidRPr="00914DCD" w:rsidRDefault="009A4E40" w:rsidP="00CD10DF">
      <w:pPr>
        <w:pStyle w:val="MLOdsek"/>
        <w:numPr>
          <w:ilvl w:val="2"/>
          <w:numId w:val="14"/>
        </w:numPr>
        <w:spacing w:line="240" w:lineRule="auto"/>
        <w:rPr>
          <w:rFonts w:ascii="Arial" w:hAnsi="Arial" w:cs="Arial"/>
          <w:bCs/>
          <w:sz w:val="18"/>
          <w:szCs w:val="18"/>
        </w:rPr>
      </w:pPr>
      <w:r>
        <w:rPr>
          <w:rFonts w:ascii="Arial" w:eastAsiaTheme="minorEastAsia" w:hAnsi="Arial" w:cs="Arial"/>
          <w:bCs/>
          <w:sz w:val="18"/>
          <w:szCs w:val="18"/>
          <w:lang w:eastAsia="en-US"/>
        </w:rPr>
        <w:t>5</w:t>
      </w:r>
      <w:r w:rsidR="007064DE" w:rsidRPr="00914DCD">
        <w:rPr>
          <w:rFonts w:ascii="Arial" w:eastAsiaTheme="minorEastAsia" w:hAnsi="Arial" w:cs="Arial"/>
          <w:bCs/>
          <w:sz w:val="18"/>
          <w:szCs w:val="18"/>
          <w:lang w:eastAsia="en-US"/>
        </w:rPr>
        <w:t>.000</w:t>
      </w:r>
      <w:r w:rsidR="007064DE" w:rsidRPr="00914DCD">
        <w:rPr>
          <w:rFonts w:ascii="Arial" w:hAnsi="Arial" w:cs="Arial"/>
          <w:bCs/>
          <w:sz w:val="18"/>
          <w:szCs w:val="18"/>
        </w:rPr>
        <w:t xml:space="preserve"> EUR, v prípade porušenia povinnosti podľa </w:t>
      </w:r>
      <w:r w:rsidR="00CC2CC7">
        <w:rPr>
          <w:rFonts w:ascii="Arial" w:hAnsi="Arial" w:cs="Arial"/>
          <w:bCs/>
          <w:sz w:val="18"/>
          <w:szCs w:val="18"/>
        </w:rPr>
        <w:t xml:space="preserve">prílohy </w:t>
      </w:r>
      <w:r w:rsidR="00060155">
        <w:rPr>
          <w:rFonts w:ascii="Arial" w:hAnsi="Arial" w:cs="Arial"/>
          <w:bCs/>
          <w:sz w:val="18"/>
          <w:szCs w:val="18"/>
        </w:rPr>
        <w:t>6</w:t>
      </w:r>
      <w:r w:rsidR="007064DE" w:rsidRPr="00914DCD">
        <w:rPr>
          <w:rFonts w:ascii="Arial" w:hAnsi="Arial" w:cs="Arial"/>
          <w:bCs/>
          <w:sz w:val="18"/>
          <w:szCs w:val="18"/>
        </w:rPr>
        <w:t xml:space="preserve"> (Ochrana osobných údajov),</w:t>
      </w:r>
    </w:p>
    <w:p w14:paraId="6BF5D509" w14:textId="6788B7FA" w:rsidR="00701960" w:rsidRDefault="00DD56E4" w:rsidP="00CD10DF">
      <w:pPr>
        <w:pStyle w:val="MLOdsek"/>
        <w:numPr>
          <w:ilvl w:val="2"/>
          <w:numId w:val="14"/>
        </w:numPr>
        <w:spacing w:line="240" w:lineRule="auto"/>
        <w:rPr>
          <w:rFonts w:ascii="Arial" w:hAnsi="Arial" w:cs="Arial"/>
          <w:bCs/>
          <w:sz w:val="18"/>
          <w:szCs w:val="18"/>
        </w:rPr>
      </w:pPr>
      <w:r w:rsidRPr="00914DCD">
        <w:rPr>
          <w:rFonts w:ascii="Arial" w:hAnsi="Arial" w:cs="Arial"/>
          <w:bCs/>
          <w:sz w:val="18"/>
          <w:szCs w:val="18"/>
        </w:rPr>
        <w:t>0,</w:t>
      </w:r>
      <w:r w:rsidR="00487607">
        <w:rPr>
          <w:rFonts w:ascii="Arial" w:eastAsiaTheme="minorEastAsia" w:hAnsi="Arial" w:cs="Arial"/>
          <w:bCs/>
          <w:sz w:val="18"/>
          <w:szCs w:val="18"/>
          <w:lang w:eastAsia="en-US"/>
        </w:rPr>
        <w:t>10</w:t>
      </w:r>
      <w:r w:rsidRPr="00914DCD">
        <w:rPr>
          <w:rFonts w:ascii="Arial" w:eastAsiaTheme="minorEastAsia" w:hAnsi="Arial" w:cs="Arial"/>
          <w:bCs/>
          <w:sz w:val="18"/>
          <w:szCs w:val="18"/>
          <w:lang w:eastAsia="en-US"/>
        </w:rPr>
        <w:t>%</w:t>
      </w:r>
      <w:r w:rsidRPr="00914DCD">
        <w:rPr>
          <w:rFonts w:ascii="Arial" w:hAnsi="Arial" w:cs="Arial"/>
          <w:bCs/>
          <w:sz w:val="18"/>
          <w:szCs w:val="18"/>
        </w:rPr>
        <w:t xml:space="preserve"> z Ceny, za každý (aj začatý) deň omeškania so splnením ktorejkoľvek povinnosti (tzn. každej samostatne) podľa odseku </w:t>
      </w:r>
      <w:r w:rsidRPr="00914DCD">
        <w:rPr>
          <w:rFonts w:ascii="Arial" w:hAnsi="Arial" w:cs="Arial"/>
          <w:bCs/>
          <w:sz w:val="18"/>
          <w:szCs w:val="18"/>
        </w:rPr>
        <w:fldChar w:fldCharType="begin"/>
      </w:r>
      <w:r w:rsidRPr="00914DCD">
        <w:rPr>
          <w:rFonts w:ascii="Arial" w:hAnsi="Arial" w:cs="Arial"/>
          <w:bCs/>
          <w:sz w:val="18"/>
          <w:szCs w:val="18"/>
        </w:rPr>
        <w:instrText xml:space="preserve"> REF _Ref152597722 \r \h </w:instrText>
      </w:r>
      <w:r w:rsidR="00CD10DF" w:rsidRPr="00914DCD">
        <w:rPr>
          <w:rFonts w:ascii="Arial" w:hAnsi="Arial" w:cs="Arial"/>
          <w:bCs/>
          <w:sz w:val="18"/>
          <w:szCs w:val="18"/>
        </w:rPr>
        <w:instrText xml:space="preserve"> \* MERGEFORMAT </w:instrText>
      </w:r>
      <w:r w:rsidRPr="00914DCD">
        <w:rPr>
          <w:rFonts w:ascii="Arial" w:hAnsi="Arial" w:cs="Arial"/>
          <w:bCs/>
          <w:sz w:val="18"/>
          <w:szCs w:val="18"/>
        </w:rPr>
      </w:r>
      <w:r w:rsidRPr="00914DCD">
        <w:rPr>
          <w:rFonts w:ascii="Arial" w:hAnsi="Arial" w:cs="Arial"/>
          <w:bCs/>
          <w:sz w:val="18"/>
          <w:szCs w:val="18"/>
        </w:rPr>
        <w:fldChar w:fldCharType="separate"/>
      </w:r>
      <w:r w:rsidR="00313130">
        <w:rPr>
          <w:rFonts w:ascii="Arial" w:hAnsi="Arial" w:cs="Arial"/>
          <w:bCs/>
          <w:sz w:val="18"/>
          <w:szCs w:val="18"/>
        </w:rPr>
        <w:t>5.1</w:t>
      </w:r>
      <w:r w:rsidRPr="00914DCD">
        <w:rPr>
          <w:rFonts w:ascii="Arial" w:hAnsi="Arial" w:cs="Arial"/>
          <w:bCs/>
          <w:sz w:val="18"/>
          <w:szCs w:val="18"/>
        </w:rPr>
        <w:fldChar w:fldCharType="end"/>
      </w:r>
      <w:r w:rsidR="00095B38">
        <w:rPr>
          <w:rFonts w:ascii="Arial" w:hAnsi="Arial" w:cs="Arial"/>
          <w:bCs/>
          <w:sz w:val="18"/>
          <w:szCs w:val="18"/>
        </w:rPr>
        <w:t>,</w:t>
      </w:r>
      <w:r w:rsidR="00C40100">
        <w:rPr>
          <w:rFonts w:ascii="Arial" w:hAnsi="Arial" w:cs="Arial"/>
          <w:bCs/>
          <w:sz w:val="18"/>
          <w:szCs w:val="18"/>
        </w:rPr>
        <w:t xml:space="preserve"> </w:t>
      </w:r>
      <w:r w:rsidR="00095B38">
        <w:rPr>
          <w:rFonts w:ascii="Arial" w:hAnsi="Arial" w:cs="Arial"/>
          <w:bCs/>
          <w:sz w:val="18"/>
          <w:szCs w:val="18"/>
        </w:rPr>
        <w:t xml:space="preserve">odseku </w:t>
      </w:r>
      <w:r w:rsidR="00095B38">
        <w:rPr>
          <w:rFonts w:ascii="Arial" w:hAnsi="Arial" w:cs="Arial"/>
          <w:bCs/>
          <w:sz w:val="18"/>
          <w:szCs w:val="18"/>
        </w:rPr>
        <w:fldChar w:fldCharType="begin"/>
      </w:r>
      <w:r w:rsidR="00095B38">
        <w:rPr>
          <w:rFonts w:ascii="Arial" w:hAnsi="Arial" w:cs="Arial"/>
          <w:bCs/>
          <w:sz w:val="18"/>
          <w:szCs w:val="18"/>
        </w:rPr>
        <w:instrText xml:space="preserve"> REF _Ref152858550 \r \h </w:instrText>
      </w:r>
      <w:r w:rsidR="00095B38">
        <w:rPr>
          <w:rFonts w:ascii="Arial" w:hAnsi="Arial" w:cs="Arial"/>
          <w:bCs/>
          <w:sz w:val="18"/>
          <w:szCs w:val="18"/>
        </w:rPr>
      </w:r>
      <w:r w:rsidR="00095B38">
        <w:rPr>
          <w:rFonts w:ascii="Arial" w:hAnsi="Arial" w:cs="Arial"/>
          <w:bCs/>
          <w:sz w:val="18"/>
          <w:szCs w:val="18"/>
        </w:rPr>
        <w:fldChar w:fldCharType="separate"/>
      </w:r>
      <w:r w:rsidR="00313130">
        <w:rPr>
          <w:rFonts w:ascii="Arial" w:hAnsi="Arial" w:cs="Arial"/>
          <w:bCs/>
          <w:sz w:val="18"/>
          <w:szCs w:val="18"/>
        </w:rPr>
        <w:t>5.5</w:t>
      </w:r>
      <w:r w:rsidR="00095B38">
        <w:rPr>
          <w:rFonts w:ascii="Arial" w:hAnsi="Arial" w:cs="Arial"/>
          <w:bCs/>
          <w:sz w:val="18"/>
          <w:szCs w:val="18"/>
        </w:rPr>
        <w:fldChar w:fldCharType="end"/>
      </w:r>
      <w:r w:rsidR="00C40100">
        <w:rPr>
          <w:rFonts w:ascii="Arial" w:hAnsi="Arial" w:cs="Arial"/>
          <w:bCs/>
          <w:sz w:val="18"/>
          <w:szCs w:val="18"/>
        </w:rPr>
        <w:t xml:space="preserve">, odseku </w:t>
      </w:r>
      <w:r w:rsidR="00C40100">
        <w:rPr>
          <w:rFonts w:ascii="Arial" w:hAnsi="Arial" w:cs="Arial"/>
          <w:bCs/>
          <w:sz w:val="18"/>
          <w:szCs w:val="18"/>
        </w:rPr>
        <w:fldChar w:fldCharType="begin"/>
      </w:r>
      <w:r w:rsidR="00C40100">
        <w:rPr>
          <w:rFonts w:ascii="Arial" w:hAnsi="Arial" w:cs="Arial"/>
          <w:bCs/>
          <w:sz w:val="18"/>
          <w:szCs w:val="18"/>
        </w:rPr>
        <w:instrText xml:space="preserve"> REF _Ref153878220 \r \h </w:instrText>
      </w:r>
      <w:r w:rsidR="00C40100">
        <w:rPr>
          <w:rFonts w:ascii="Arial" w:hAnsi="Arial" w:cs="Arial"/>
          <w:bCs/>
          <w:sz w:val="18"/>
          <w:szCs w:val="18"/>
        </w:rPr>
      </w:r>
      <w:r w:rsidR="00C40100">
        <w:rPr>
          <w:rFonts w:ascii="Arial" w:hAnsi="Arial" w:cs="Arial"/>
          <w:bCs/>
          <w:sz w:val="18"/>
          <w:szCs w:val="18"/>
        </w:rPr>
        <w:fldChar w:fldCharType="separate"/>
      </w:r>
      <w:r w:rsidR="00313130">
        <w:rPr>
          <w:rFonts w:ascii="Arial" w:hAnsi="Arial" w:cs="Arial"/>
          <w:bCs/>
          <w:sz w:val="18"/>
          <w:szCs w:val="18"/>
        </w:rPr>
        <w:t>6.2</w:t>
      </w:r>
      <w:r w:rsidR="00C40100">
        <w:rPr>
          <w:rFonts w:ascii="Arial" w:hAnsi="Arial" w:cs="Arial"/>
          <w:bCs/>
          <w:sz w:val="18"/>
          <w:szCs w:val="18"/>
        </w:rPr>
        <w:fldChar w:fldCharType="end"/>
      </w:r>
      <w:r w:rsidR="00095B38">
        <w:rPr>
          <w:rFonts w:ascii="Arial" w:hAnsi="Arial" w:cs="Arial"/>
          <w:bCs/>
          <w:sz w:val="18"/>
          <w:szCs w:val="18"/>
        </w:rPr>
        <w:t xml:space="preserve"> alebo odseku </w:t>
      </w:r>
      <w:r w:rsidR="00601229">
        <w:rPr>
          <w:rFonts w:ascii="Arial" w:hAnsi="Arial" w:cs="Arial"/>
          <w:bCs/>
          <w:sz w:val="18"/>
          <w:szCs w:val="18"/>
        </w:rPr>
        <w:fldChar w:fldCharType="begin"/>
      </w:r>
      <w:r w:rsidR="00601229">
        <w:rPr>
          <w:rFonts w:ascii="Arial" w:hAnsi="Arial" w:cs="Arial"/>
          <w:bCs/>
          <w:sz w:val="18"/>
          <w:szCs w:val="18"/>
        </w:rPr>
        <w:instrText xml:space="preserve"> REF _Ref153543828 \r \h </w:instrText>
      </w:r>
      <w:r w:rsidR="00601229">
        <w:rPr>
          <w:rFonts w:ascii="Arial" w:hAnsi="Arial" w:cs="Arial"/>
          <w:bCs/>
          <w:sz w:val="18"/>
          <w:szCs w:val="18"/>
        </w:rPr>
      </w:r>
      <w:r w:rsidR="00601229">
        <w:rPr>
          <w:rFonts w:ascii="Arial" w:hAnsi="Arial" w:cs="Arial"/>
          <w:bCs/>
          <w:sz w:val="18"/>
          <w:szCs w:val="18"/>
        </w:rPr>
        <w:fldChar w:fldCharType="separate"/>
      </w:r>
      <w:r w:rsidR="00313130">
        <w:rPr>
          <w:rFonts w:ascii="Arial" w:hAnsi="Arial" w:cs="Arial"/>
          <w:bCs/>
          <w:sz w:val="18"/>
          <w:szCs w:val="18"/>
        </w:rPr>
        <w:t>6.3</w:t>
      </w:r>
      <w:r w:rsidR="00601229">
        <w:rPr>
          <w:rFonts w:ascii="Arial" w:hAnsi="Arial" w:cs="Arial"/>
          <w:bCs/>
          <w:sz w:val="18"/>
          <w:szCs w:val="18"/>
        </w:rPr>
        <w:fldChar w:fldCharType="end"/>
      </w:r>
      <w:r w:rsidRPr="00914DCD">
        <w:rPr>
          <w:rFonts w:ascii="Arial" w:hAnsi="Arial" w:cs="Arial"/>
          <w:bCs/>
          <w:sz w:val="18"/>
          <w:szCs w:val="18"/>
        </w:rPr>
        <w:t xml:space="preserve"> (okrem ak je na daný prípad aplikovateľná iná zmluvná pokuta podľa odseku </w:t>
      </w:r>
      <w:r w:rsidRPr="00914DCD">
        <w:rPr>
          <w:rFonts w:ascii="Arial" w:hAnsi="Arial" w:cs="Arial"/>
          <w:bCs/>
          <w:sz w:val="18"/>
          <w:szCs w:val="18"/>
        </w:rPr>
        <w:fldChar w:fldCharType="begin"/>
      </w:r>
      <w:r w:rsidRPr="00914DCD">
        <w:rPr>
          <w:rFonts w:ascii="Arial" w:hAnsi="Arial" w:cs="Arial"/>
          <w:bCs/>
          <w:sz w:val="18"/>
          <w:szCs w:val="18"/>
        </w:rPr>
        <w:instrText xml:space="preserve"> REF _Ref95813551 \r \h </w:instrText>
      </w:r>
      <w:r w:rsidR="00CD10DF" w:rsidRPr="00914DCD">
        <w:rPr>
          <w:rFonts w:ascii="Arial" w:hAnsi="Arial" w:cs="Arial"/>
          <w:bCs/>
          <w:sz w:val="18"/>
          <w:szCs w:val="18"/>
        </w:rPr>
        <w:instrText xml:space="preserve"> \* MERGEFORMAT </w:instrText>
      </w:r>
      <w:r w:rsidRPr="00914DCD">
        <w:rPr>
          <w:rFonts w:ascii="Arial" w:hAnsi="Arial" w:cs="Arial"/>
          <w:bCs/>
          <w:sz w:val="18"/>
          <w:szCs w:val="18"/>
        </w:rPr>
      </w:r>
      <w:r w:rsidRPr="00914DCD">
        <w:rPr>
          <w:rFonts w:ascii="Arial" w:hAnsi="Arial" w:cs="Arial"/>
          <w:bCs/>
          <w:sz w:val="18"/>
          <w:szCs w:val="18"/>
        </w:rPr>
        <w:fldChar w:fldCharType="separate"/>
      </w:r>
      <w:r w:rsidR="00313130">
        <w:rPr>
          <w:rFonts w:ascii="Arial" w:hAnsi="Arial" w:cs="Arial"/>
          <w:bCs/>
          <w:sz w:val="18"/>
          <w:szCs w:val="18"/>
        </w:rPr>
        <w:t>11.1</w:t>
      </w:r>
      <w:r w:rsidRPr="00914DCD">
        <w:rPr>
          <w:rFonts w:ascii="Arial" w:hAnsi="Arial" w:cs="Arial"/>
          <w:bCs/>
          <w:sz w:val="18"/>
          <w:szCs w:val="18"/>
        </w:rPr>
        <w:fldChar w:fldCharType="end"/>
      </w:r>
      <w:r w:rsidRPr="00914DCD">
        <w:rPr>
          <w:rFonts w:ascii="Arial" w:hAnsi="Arial" w:cs="Arial"/>
          <w:bCs/>
          <w:sz w:val="18"/>
          <w:szCs w:val="18"/>
        </w:rPr>
        <w:t>)</w:t>
      </w:r>
      <w:r w:rsidR="00701960">
        <w:rPr>
          <w:rFonts w:ascii="Arial" w:hAnsi="Arial" w:cs="Arial"/>
          <w:bCs/>
          <w:sz w:val="18"/>
          <w:szCs w:val="18"/>
        </w:rPr>
        <w:t>,</w:t>
      </w:r>
    </w:p>
    <w:p w14:paraId="50FAB3F4" w14:textId="77777777" w:rsidR="00045744" w:rsidRPr="00045744" w:rsidRDefault="00045744" w:rsidP="00045744">
      <w:pPr>
        <w:pStyle w:val="Nadpis2"/>
        <w:numPr>
          <w:ilvl w:val="1"/>
          <w:numId w:val="14"/>
        </w:numPr>
        <w:snapToGrid w:val="0"/>
        <w:spacing w:after="120"/>
        <w:ind w:left="709" w:hanging="709"/>
        <w:jc w:val="both"/>
        <w:rPr>
          <w:rFonts w:ascii="Arial" w:hAnsi="Arial" w:cs="Arial"/>
          <w:b w:val="0"/>
          <w:bCs/>
          <w:sz w:val="18"/>
          <w:szCs w:val="18"/>
          <w:lang w:val="sk-SK"/>
        </w:rPr>
      </w:pPr>
      <w:r w:rsidRPr="003D1772">
        <w:rPr>
          <w:rFonts w:ascii="Arial" w:hAnsi="Arial" w:cs="Arial"/>
          <w:b w:val="0"/>
          <w:bCs/>
          <w:sz w:val="18"/>
          <w:szCs w:val="18"/>
          <w:lang w:val="sk-SK"/>
        </w:rPr>
        <w:t xml:space="preserve">Zmluvná pokuta je splatná do 14 dní odo dňa doručenia písomnej výzvy </w:t>
      </w:r>
      <w:r w:rsidR="00D27CF3">
        <w:rPr>
          <w:rFonts w:ascii="Arial" w:hAnsi="Arial" w:cs="Arial"/>
          <w:b w:val="0"/>
          <w:bCs/>
          <w:sz w:val="18"/>
          <w:szCs w:val="18"/>
          <w:lang w:val="sk-SK"/>
        </w:rPr>
        <w:t>Poskytovateľ</w:t>
      </w:r>
      <w:r w:rsidRPr="00045744">
        <w:rPr>
          <w:rFonts w:ascii="Arial" w:hAnsi="Arial" w:cs="Arial"/>
          <w:b w:val="0"/>
          <w:bCs/>
          <w:sz w:val="18"/>
          <w:szCs w:val="18"/>
          <w:lang w:val="sk-SK"/>
        </w:rPr>
        <w:t>ovi</w:t>
      </w:r>
      <w:r w:rsidRPr="003D1772">
        <w:rPr>
          <w:rFonts w:ascii="Arial" w:hAnsi="Arial" w:cs="Arial"/>
          <w:b w:val="0"/>
          <w:bCs/>
          <w:sz w:val="18"/>
          <w:szCs w:val="18"/>
          <w:lang w:val="sk-SK"/>
        </w:rPr>
        <w:t>.</w:t>
      </w:r>
    </w:p>
    <w:p w14:paraId="3CD670E1" w14:textId="77777777" w:rsidR="00E64F87" w:rsidRPr="00914DCD" w:rsidRDefault="00FA1898" w:rsidP="00CD10DF">
      <w:pPr>
        <w:pStyle w:val="HKVHeading1"/>
        <w:ind w:left="709" w:hanging="709"/>
        <w:rPr>
          <w:rFonts w:ascii="Arial" w:hAnsi="Arial" w:cs="Arial"/>
          <w:caps/>
          <w:sz w:val="18"/>
          <w:szCs w:val="18"/>
        </w:rPr>
      </w:pPr>
      <w:bookmarkStart w:id="117" w:name="_Toc177135763"/>
      <w:bookmarkStart w:id="118" w:name="_Toc161334377"/>
      <w:bookmarkEnd w:id="111"/>
      <w:r w:rsidRPr="00914DCD">
        <w:rPr>
          <w:rFonts w:ascii="Arial" w:hAnsi="Arial" w:cs="Arial"/>
          <w:caps/>
          <w:sz w:val="18"/>
          <w:szCs w:val="18"/>
        </w:rPr>
        <w:t>Ukončenie zmluvy</w:t>
      </w:r>
      <w:bookmarkEnd w:id="117"/>
      <w:bookmarkEnd w:id="118"/>
    </w:p>
    <w:p w14:paraId="09B54E65" w14:textId="77777777" w:rsidR="00C87D1B" w:rsidRPr="00914DCD" w:rsidRDefault="00C87D1B" w:rsidP="00CD10DF">
      <w:pPr>
        <w:pStyle w:val="Nadpis2"/>
        <w:numPr>
          <w:ilvl w:val="1"/>
          <w:numId w:val="14"/>
        </w:numPr>
        <w:spacing w:after="120"/>
        <w:ind w:left="709" w:hanging="709"/>
        <w:jc w:val="both"/>
        <w:rPr>
          <w:rFonts w:ascii="Arial" w:hAnsi="Arial" w:cs="Arial"/>
          <w:b w:val="0"/>
          <w:bCs/>
          <w:sz w:val="18"/>
          <w:szCs w:val="18"/>
          <w:lang w:val="sk-SK"/>
        </w:rPr>
      </w:pPr>
      <w:bookmarkStart w:id="119" w:name="_Ref27050859"/>
      <w:bookmarkStart w:id="120" w:name="_Ref38975598"/>
      <w:r w:rsidRPr="00914DCD">
        <w:rPr>
          <w:rFonts w:ascii="Arial" w:hAnsi="Arial" w:cs="Arial"/>
          <w:b w:val="0"/>
          <w:bCs/>
          <w:sz w:val="18"/>
          <w:szCs w:val="18"/>
          <w:lang w:val="sk-SK"/>
        </w:rPr>
        <w:t>Zmluva zaniká:</w:t>
      </w:r>
      <w:bookmarkEnd w:id="119"/>
    </w:p>
    <w:p w14:paraId="0B8D2654"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písomnou dohodou </w:t>
      </w:r>
      <w:r w:rsidR="002963B2" w:rsidRPr="00914DCD">
        <w:rPr>
          <w:rFonts w:ascii="Arial" w:hAnsi="Arial" w:cs="Arial"/>
          <w:b w:val="0"/>
          <w:bCs/>
          <w:sz w:val="18"/>
          <w:szCs w:val="18"/>
          <w:lang w:val="sk-SK"/>
        </w:rPr>
        <w:t>S</w:t>
      </w:r>
      <w:r w:rsidRPr="00914DCD">
        <w:rPr>
          <w:rFonts w:ascii="Arial" w:hAnsi="Arial" w:cs="Arial"/>
          <w:b w:val="0"/>
          <w:bCs/>
          <w:sz w:val="18"/>
          <w:szCs w:val="18"/>
          <w:lang w:val="sk-SK"/>
        </w:rPr>
        <w:t>trán,</w:t>
      </w:r>
    </w:p>
    <w:p w14:paraId="41040961"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písomným odstúpením od Zmluvy </w:t>
      </w:r>
      <w:r w:rsidR="002963B2" w:rsidRPr="00914DCD">
        <w:rPr>
          <w:rFonts w:ascii="Arial" w:hAnsi="Arial" w:cs="Arial"/>
          <w:b w:val="0"/>
          <w:bCs/>
          <w:sz w:val="18"/>
          <w:szCs w:val="18"/>
          <w:lang w:val="sk-SK"/>
        </w:rPr>
        <w:t>S</w:t>
      </w:r>
      <w:r w:rsidRPr="00914DCD">
        <w:rPr>
          <w:rFonts w:ascii="Arial" w:hAnsi="Arial" w:cs="Arial"/>
          <w:b w:val="0"/>
          <w:bCs/>
          <w:sz w:val="18"/>
          <w:szCs w:val="18"/>
          <w:lang w:val="sk-SK"/>
        </w:rPr>
        <w:t>tranou podľa podmienok ustanovených v Zmluve.</w:t>
      </w:r>
    </w:p>
    <w:p w14:paraId="52E8B62A" w14:textId="77777777" w:rsidR="00C87D1B" w:rsidRPr="00914DCD" w:rsidRDefault="002963B2" w:rsidP="00CD10DF">
      <w:pPr>
        <w:pStyle w:val="Nadpis2"/>
        <w:numPr>
          <w:ilvl w:val="1"/>
          <w:numId w:val="14"/>
        </w:numPr>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S</w:t>
      </w:r>
      <w:r w:rsidR="00C87D1B" w:rsidRPr="00914DCD">
        <w:rPr>
          <w:rFonts w:ascii="Arial" w:hAnsi="Arial" w:cs="Arial"/>
          <w:b w:val="0"/>
          <w:bCs/>
          <w:sz w:val="18"/>
          <w:szCs w:val="18"/>
          <w:lang w:val="sk-SK"/>
        </w:rPr>
        <w:t>trany môžu odstúpiť od Zmluvy nasledovným spôsobom:</w:t>
      </w:r>
    </w:p>
    <w:p w14:paraId="44A140A0" w14:textId="77777777" w:rsidR="00C87D1B" w:rsidRPr="00914DCD" w:rsidRDefault="00C87D1B" w:rsidP="008B388B">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Okamžite/bezodkladne v prípadoch: </w:t>
      </w:r>
    </w:p>
    <w:p w14:paraId="79390C05" w14:textId="3C0F86E5" w:rsidR="00095B38" w:rsidRDefault="00C87D1B" w:rsidP="00930A06">
      <w:pPr>
        <w:pStyle w:val="Nadpis2"/>
        <w:numPr>
          <w:ilvl w:val="0"/>
          <w:numId w:val="55"/>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podľa </w:t>
      </w:r>
      <w:r w:rsidR="0091043A" w:rsidRPr="00914DCD">
        <w:rPr>
          <w:rFonts w:ascii="Arial" w:hAnsi="Arial" w:cs="Arial"/>
          <w:b w:val="0"/>
          <w:bCs/>
          <w:sz w:val="18"/>
          <w:szCs w:val="18"/>
          <w:lang w:val="sk-SK"/>
        </w:rPr>
        <w:t>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_Ref95813884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12.3</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1C8F0A1D" w14:textId="14B684D1" w:rsidR="00C87D1B" w:rsidRPr="00CE135D" w:rsidRDefault="00C87D1B" w:rsidP="00930A06">
      <w:pPr>
        <w:pStyle w:val="Nadpis2"/>
        <w:numPr>
          <w:ilvl w:val="0"/>
          <w:numId w:val="55"/>
        </w:numPr>
        <w:spacing w:after="120"/>
        <w:jc w:val="both"/>
        <w:rPr>
          <w:lang w:val="sk-SK"/>
        </w:rPr>
      </w:pPr>
      <w:r w:rsidRPr="00CE135D">
        <w:rPr>
          <w:rFonts w:ascii="Arial" w:hAnsi="Arial" w:cs="Arial"/>
          <w:b w:val="0"/>
          <w:bCs/>
          <w:sz w:val="18"/>
          <w:szCs w:val="18"/>
          <w:lang w:val="sk-SK"/>
        </w:rPr>
        <w:t xml:space="preserve">podstatného porušenia zmluvných povinností druhou </w:t>
      </w:r>
      <w:r w:rsidR="0091043A" w:rsidRPr="00CE135D">
        <w:rPr>
          <w:rFonts w:ascii="Arial" w:hAnsi="Arial" w:cs="Arial"/>
          <w:b w:val="0"/>
          <w:bCs/>
          <w:sz w:val="18"/>
          <w:szCs w:val="18"/>
          <w:lang w:val="sk-SK"/>
        </w:rPr>
        <w:t>S</w:t>
      </w:r>
      <w:r w:rsidRPr="00CE135D">
        <w:rPr>
          <w:rFonts w:ascii="Arial" w:hAnsi="Arial" w:cs="Arial"/>
          <w:b w:val="0"/>
          <w:bCs/>
          <w:sz w:val="18"/>
          <w:szCs w:val="18"/>
          <w:lang w:val="sk-SK"/>
        </w:rPr>
        <w:t xml:space="preserve">tranou, konkrétne v prípadoch podľa </w:t>
      </w:r>
      <w:r w:rsidR="00EC7276" w:rsidRPr="00CE135D">
        <w:rPr>
          <w:rFonts w:ascii="Arial" w:hAnsi="Arial" w:cs="Arial"/>
          <w:b w:val="0"/>
          <w:bCs/>
          <w:sz w:val="18"/>
          <w:szCs w:val="18"/>
          <w:lang w:val="sk-SK"/>
        </w:rPr>
        <w:t>odseku</w:t>
      </w:r>
      <w:r w:rsidRPr="00CE135D">
        <w:rPr>
          <w:rFonts w:ascii="Arial" w:hAnsi="Arial" w:cs="Arial"/>
          <w:b w:val="0"/>
          <w:bCs/>
          <w:sz w:val="18"/>
          <w:szCs w:val="18"/>
          <w:lang w:val="sk-SK"/>
        </w:rPr>
        <w:t xml:space="preserve"> </w:t>
      </w:r>
      <w:r w:rsidRPr="00CE135D">
        <w:rPr>
          <w:rFonts w:ascii="Arial" w:hAnsi="Arial" w:cs="Arial"/>
          <w:b w:val="0"/>
          <w:bCs/>
          <w:sz w:val="18"/>
          <w:szCs w:val="18"/>
          <w:lang w:val="sk-SK"/>
        </w:rPr>
        <w:fldChar w:fldCharType="begin"/>
      </w:r>
      <w:r w:rsidRPr="00CE135D">
        <w:rPr>
          <w:rFonts w:ascii="Arial" w:hAnsi="Arial" w:cs="Arial"/>
          <w:b w:val="0"/>
          <w:bCs/>
          <w:sz w:val="18"/>
          <w:szCs w:val="18"/>
          <w:lang w:val="sk-SK"/>
        </w:rPr>
        <w:instrText xml:space="preserve"> REF _Ref95813900 \r \h  \* MERGEFORMAT </w:instrText>
      </w:r>
      <w:r w:rsidRPr="00CE135D">
        <w:rPr>
          <w:rFonts w:ascii="Arial" w:hAnsi="Arial" w:cs="Arial"/>
          <w:b w:val="0"/>
          <w:bCs/>
          <w:sz w:val="18"/>
          <w:szCs w:val="18"/>
          <w:lang w:val="sk-SK"/>
        </w:rPr>
      </w:r>
      <w:r w:rsidRPr="00CE135D">
        <w:rPr>
          <w:rFonts w:ascii="Arial" w:hAnsi="Arial" w:cs="Arial"/>
          <w:b w:val="0"/>
          <w:bCs/>
          <w:sz w:val="18"/>
          <w:szCs w:val="18"/>
          <w:lang w:val="sk-SK"/>
        </w:rPr>
        <w:fldChar w:fldCharType="separate"/>
      </w:r>
      <w:r w:rsidR="00313130">
        <w:rPr>
          <w:rFonts w:ascii="Arial" w:hAnsi="Arial" w:cs="Arial"/>
          <w:b w:val="0"/>
          <w:bCs/>
          <w:sz w:val="18"/>
          <w:szCs w:val="18"/>
          <w:lang w:val="sk-SK"/>
        </w:rPr>
        <w:t>12.5</w:t>
      </w:r>
      <w:r w:rsidRPr="00CE135D">
        <w:rPr>
          <w:rFonts w:ascii="Arial" w:hAnsi="Arial" w:cs="Arial"/>
          <w:b w:val="0"/>
          <w:bCs/>
          <w:sz w:val="18"/>
          <w:szCs w:val="18"/>
          <w:lang w:val="sk-SK"/>
        </w:rPr>
        <w:fldChar w:fldCharType="end"/>
      </w:r>
      <w:r w:rsidRPr="00CE135D">
        <w:rPr>
          <w:rFonts w:ascii="Arial" w:hAnsi="Arial" w:cs="Arial"/>
          <w:b w:val="0"/>
          <w:bCs/>
          <w:sz w:val="18"/>
          <w:szCs w:val="18"/>
          <w:lang w:val="sk-SK"/>
        </w:rPr>
        <w:t xml:space="preserve"> alebo v prípadoch podstatného porušenia zmluvných povinností druhou </w:t>
      </w:r>
      <w:r w:rsidR="00EC7276" w:rsidRPr="00CE135D">
        <w:rPr>
          <w:rFonts w:ascii="Arial" w:hAnsi="Arial" w:cs="Arial"/>
          <w:b w:val="0"/>
          <w:bCs/>
          <w:sz w:val="18"/>
          <w:szCs w:val="18"/>
          <w:lang w:val="sk-SK"/>
        </w:rPr>
        <w:t>S</w:t>
      </w:r>
      <w:r w:rsidRPr="00CE135D">
        <w:rPr>
          <w:rFonts w:ascii="Arial" w:hAnsi="Arial" w:cs="Arial"/>
          <w:b w:val="0"/>
          <w:bCs/>
          <w:sz w:val="18"/>
          <w:szCs w:val="18"/>
          <w:lang w:val="sk-SK"/>
        </w:rPr>
        <w:t>tranou v prípadoch stanovených Obchodným zákonníkom,</w:t>
      </w:r>
    </w:p>
    <w:p w14:paraId="3683BC66" w14:textId="77777777" w:rsidR="00C87D1B" w:rsidRPr="00914DCD" w:rsidRDefault="00C87D1B" w:rsidP="008B388B">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Po poskytnutí dodatočnej lehoty</w:t>
      </w:r>
      <w:r w:rsidR="00095B38">
        <w:rPr>
          <w:rFonts w:ascii="Arial" w:hAnsi="Arial" w:cs="Arial"/>
          <w:b w:val="0"/>
          <w:bCs/>
          <w:sz w:val="18"/>
          <w:szCs w:val="18"/>
          <w:lang w:val="sk-SK"/>
        </w:rPr>
        <w:t xml:space="preserve"> druhej Strane</w:t>
      </w:r>
      <w:r w:rsidRPr="00914DCD">
        <w:rPr>
          <w:rFonts w:ascii="Arial" w:hAnsi="Arial" w:cs="Arial"/>
          <w:b w:val="0"/>
          <w:bCs/>
          <w:sz w:val="18"/>
          <w:szCs w:val="18"/>
          <w:lang w:val="sk-SK"/>
        </w:rPr>
        <w:t xml:space="preserve"> na splnenie porušenej zmluvnej povinnosti v trvaní aspoň 10 Pracovných dní</w:t>
      </w:r>
      <w:r w:rsidR="00095B38">
        <w:rPr>
          <w:rFonts w:ascii="Arial" w:hAnsi="Arial" w:cs="Arial"/>
          <w:b w:val="0"/>
          <w:bCs/>
          <w:sz w:val="18"/>
          <w:szCs w:val="18"/>
          <w:lang w:val="sk-SK"/>
        </w:rPr>
        <w:t xml:space="preserve"> po zaslaní oznámenia</w:t>
      </w:r>
      <w:r w:rsidRPr="00914DCD">
        <w:rPr>
          <w:rFonts w:ascii="Arial" w:hAnsi="Arial" w:cs="Arial"/>
          <w:b w:val="0"/>
          <w:bCs/>
          <w:sz w:val="18"/>
          <w:szCs w:val="18"/>
          <w:lang w:val="sk-SK"/>
        </w:rPr>
        <w:t xml:space="preserve">, v prípade: </w:t>
      </w:r>
    </w:p>
    <w:p w14:paraId="76DF61EE" w14:textId="3AB0D02E" w:rsidR="00CE135D" w:rsidRDefault="00C87D1B" w:rsidP="00930A06">
      <w:pPr>
        <w:pStyle w:val="Nadpis2"/>
        <w:numPr>
          <w:ilvl w:val="0"/>
          <w:numId w:val="56"/>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nepodstatného porušenia zmluvných povinností druhou </w:t>
      </w:r>
      <w:r w:rsidR="00F17ABB" w:rsidRPr="00914DCD">
        <w:rPr>
          <w:rFonts w:ascii="Arial" w:hAnsi="Arial" w:cs="Arial"/>
          <w:b w:val="0"/>
          <w:bCs/>
          <w:sz w:val="18"/>
          <w:szCs w:val="18"/>
          <w:lang w:val="sk-SK"/>
        </w:rPr>
        <w:t>S</w:t>
      </w:r>
      <w:r w:rsidRPr="00914DCD">
        <w:rPr>
          <w:rFonts w:ascii="Arial" w:hAnsi="Arial" w:cs="Arial"/>
          <w:b w:val="0"/>
          <w:bCs/>
          <w:sz w:val="18"/>
          <w:szCs w:val="18"/>
          <w:lang w:val="sk-SK"/>
        </w:rPr>
        <w:t xml:space="preserve">tranou podľa </w:t>
      </w:r>
      <w:r w:rsidR="00F17ABB" w:rsidRPr="00914DCD">
        <w:rPr>
          <w:rFonts w:ascii="Arial" w:hAnsi="Arial" w:cs="Arial"/>
          <w:b w:val="0"/>
          <w:bCs/>
          <w:sz w:val="18"/>
          <w:szCs w:val="18"/>
          <w:lang w:val="sk-SK"/>
        </w:rPr>
        <w:t>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_Ref95813924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12.6</w:t>
      </w:r>
      <w:r w:rsidRPr="00914DCD">
        <w:rPr>
          <w:rFonts w:ascii="Arial" w:hAnsi="Arial" w:cs="Arial"/>
          <w:b w:val="0"/>
          <w:bCs/>
          <w:sz w:val="18"/>
          <w:szCs w:val="18"/>
          <w:lang w:val="sk-SK"/>
        </w:rPr>
        <w:fldChar w:fldCharType="end"/>
      </w:r>
      <w:r w:rsidR="00CE135D">
        <w:rPr>
          <w:rFonts w:ascii="Arial" w:hAnsi="Arial" w:cs="Arial"/>
          <w:b w:val="0"/>
          <w:bCs/>
          <w:sz w:val="18"/>
          <w:szCs w:val="18"/>
          <w:lang w:val="sk-SK"/>
        </w:rPr>
        <w:t xml:space="preserve">, </w:t>
      </w:r>
      <w:r w:rsidRPr="00914DCD">
        <w:rPr>
          <w:rFonts w:ascii="Arial" w:hAnsi="Arial" w:cs="Arial"/>
          <w:b w:val="0"/>
          <w:bCs/>
          <w:sz w:val="18"/>
          <w:szCs w:val="18"/>
          <w:lang w:val="sk-SK"/>
        </w:rPr>
        <w:t>alebo</w:t>
      </w:r>
    </w:p>
    <w:p w14:paraId="72BCCF3C" w14:textId="77777777" w:rsidR="00C87D1B" w:rsidRPr="00914DCD" w:rsidRDefault="00C87D1B" w:rsidP="00930A06">
      <w:pPr>
        <w:pStyle w:val="Nadpis2"/>
        <w:numPr>
          <w:ilvl w:val="0"/>
          <w:numId w:val="56"/>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nepodstatného porušenia zmluvných povinností druhou </w:t>
      </w:r>
      <w:r w:rsidR="00EF429C" w:rsidRPr="00914DCD">
        <w:rPr>
          <w:rFonts w:ascii="Arial" w:hAnsi="Arial" w:cs="Arial"/>
          <w:b w:val="0"/>
          <w:bCs/>
          <w:sz w:val="18"/>
          <w:szCs w:val="18"/>
          <w:lang w:val="sk-SK"/>
        </w:rPr>
        <w:t>S</w:t>
      </w:r>
      <w:r w:rsidRPr="00914DCD">
        <w:rPr>
          <w:rFonts w:ascii="Arial" w:hAnsi="Arial" w:cs="Arial"/>
          <w:b w:val="0"/>
          <w:bCs/>
          <w:sz w:val="18"/>
          <w:szCs w:val="18"/>
          <w:lang w:val="sk-SK"/>
        </w:rPr>
        <w:t>tranou v prípadoch stanovených Obchodných zákonníkom.</w:t>
      </w:r>
    </w:p>
    <w:p w14:paraId="506720AA" w14:textId="77777777" w:rsidR="00C87D1B" w:rsidRPr="00914DCD" w:rsidRDefault="002963B2" w:rsidP="00CD10DF">
      <w:pPr>
        <w:pStyle w:val="Nadpis2"/>
        <w:numPr>
          <w:ilvl w:val="1"/>
          <w:numId w:val="14"/>
        </w:numPr>
        <w:spacing w:after="120"/>
        <w:ind w:left="709" w:hanging="709"/>
        <w:jc w:val="both"/>
        <w:rPr>
          <w:rFonts w:ascii="Arial" w:hAnsi="Arial" w:cs="Arial"/>
          <w:b w:val="0"/>
          <w:bCs/>
          <w:sz w:val="18"/>
          <w:szCs w:val="18"/>
          <w:lang w:val="sk-SK"/>
        </w:rPr>
      </w:pPr>
      <w:bookmarkStart w:id="121" w:name="_Ref95813884"/>
      <w:r w:rsidRPr="00914DCD">
        <w:rPr>
          <w:rFonts w:ascii="Arial" w:hAnsi="Arial" w:cs="Arial"/>
          <w:b w:val="0"/>
          <w:bCs/>
          <w:sz w:val="18"/>
          <w:szCs w:val="18"/>
          <w:lang w:val="sk-SK"/>
        </w:rPr>
        <w:t>S</w:t>
      </w:r>
      <w:r w:rsidR="00C87D1B" w:rsidRPr="00914DCD">
        <w:rPr>
          <w:rFonts w:ascii="Arial" w:hAnsi="Arial" w:cs="Arial"/>
          <w:b w:val="0"/>
          <w:bCs/>
          <w:sz w:val="18"/>
          <w:szCs w:val="18"/>
          <w:lang w:val="sk-SK"/>
        </w:rPr>
        <w:t>trany môžu odstúpiť od Zmluvy, ak:</w:t>
      </w:r>
      <w:bookmarkEnd w:id="121"/>
    </w:p>
    <w:p w14:paraId="1F5CFAF1" w14:textId="77777777" w:rsidR="00C87D1B" w:rsidRPr="00914DCD" w:rsidRDefault="00D27CF3"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C87D1B" w:rsidRPr="00914DCD">
        <w:rPr>
          <w:rFonts w:ascii="Arial" w:hAnsi="Arial" w:cs="Arial"/>
          <w:b w:val="0"/>
          <w:bCs/>
          <w:sz w:val="18"/>
          <w:szCs w:val="18"/>
          <w:lang w:val="sk-SK"/>
        </w:rPr>
        <w:t xml:space="preserve"> skončí svoju podnikateľskú činnosť alebo stratí podnikateľské oprávnenie potrebné pre plnenie Zmluvy,</w:t>
      </w:r>
    </w:p>
    <w:p w14:paraId="4D13B994" w14:textId="77777777" w:rsidR="00C87D1B" w:rsidRPr="00914DCD" w:rsidRDefault="00D27CF3"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C87D1B" w:rsidRPr="00914DCD">
        <w:rPr>
          <w:rFonts w:ascii="Arial" w:hAnsi="Arial" w:cs="Arial"/>
          <w:b w:val="0"/>
          <w:bCs/>
          <w:sz w:val="18"/>
          <w:szCs w:val="18"/>
          <w:lang w:val="sk-SK"/>
        </w:rPr>
        <w:t xml:space="preserve"> vstúpi do likvidácie bez právneho nástupcu,</w:t>
      </w:r>
    </w:p>
    <w:p w14:paraId="08C34E4B"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je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preukázateľne v úpadku alebo je na majetok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vyhlásený konkurz, zastaví sa konkurzné konanie pre nedostatok majetku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alebo sa zruší konkurz pre nedostatok majetku </w:t>
      </w:r>
      <w:r w:rsidR="00D27CF3">
        <w:rPr>
          <w:rFonts w:ascii="Arial" w:hAnsi="Arial" w:cs="Arial"/>
          <w:b w:val="0"/>
          <w:bCs/>
          <w:sz w:val="18"/>
          <w:szCs w:val="18"/>
          <w:lang w:val="sk-SK"/>
        </w:rPr>
        <w:t>Poskytovateľ</w:t>
      </w:r>
      <w:r w:rsidRPr="00914DCD">
        <w:rPr>
          <w:rFonts w:ascii="Arial" w:hAnsi="Arial" w:cs="Arial"/>
          <w:b w:val="0"/>
          <w:bCs/>
          <w:sz w:val="18"/>
          <w:szCs w:val="18"/>
          <w:lang w:val="sk-SK"/>
        </w:rPr>
        <w:t>a,</w:t>
      </w:r>
    </w:p>
    <w:p w14:paraId="479F3976"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je majetok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predmetom exekučného konania, </w:t>
      </w:r>
    </w:p>
    <w:p w14:paraId="426C2FC5"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bol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ovi právoplatne uložený trest zrušenia právnickej osoby, trest zákazu činnosti, trest zákazu prijímať dotácie alebo subvencie, trest zákazu prijímať pomoc a podporu poskytovanú z fondov Európskej únie, trest zákazu účasti vo verejnom obstarávaní podľa </w:t>
      </w:r>
      <w:r w:rsidR="00061406" w:rsidRPr="00914DCD">
        <w:rPr>
          <w:rFonts w:ascii="Arial" w:hAnsi="Arial" w:cs="Arial"/>
          <w:b w:val="0"/>
          <w:bCs/>
          <w:sz w:val="18"/>
          <w:szCs w:val="18"/>
          <w:lang w:val="sk-SK"/>
        </w:rPr>
        <w:t>Z</w:t>
      </w:r>
      <w:r w:rsidRPr="00914DCD">
        <w:rPr>
          <w:rFonts w:ascii="Arial" w:hAnsi="Arial" w:cs="Arial"/>
          <w:b w:val="0"/>
          <w:bCs/>
          <w:sz w:val="18"/>
          <w:szCs w:val="18"/>
          <w:lang w:val="sk-SK"/>
        </w:rPr>
        <w:t xml:space="preserve">ákona o trestnej zodpovednosti právnických osôb, </w:t>
      </w:r>
    </w:p>
    <w:p w14:paraId="4B71727B" w14:textId="77777777" w:rsidR="00C87D1B"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bol štatutárny orgán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alebo člen štatutárneho alebo dozorného orgánu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právoplatne odsúdený za niektorý z trestných činov korupcie (trestné činy podľa ôsmej hlavy tretieho dielu osobitnej časti </w:t>
      </w:r>
      <w:r w:rsidR="00061406" w:rsidRPr="00914DCD">
        <w:rPr>
          <w:rFonts w:ascii="Arial" w:hAnsi="Arial" w:cs="Arial"/>
          <w:b w:val="0"/>
          <w:bCs/>
          <w:sz w:val="18"/>
          <w:szCs w:val="18"/>
          <w:lang w:val="sk-SK"/>
        </w:rPr>
        <w:t>T</w:t>
      </w:r>
      <w:r w:rsidRPr="00914DCD">
        <w:rPr>
          <w:rFonts w:ascii="Arial" w:hAnsi="Arial" w:cs="Arial"/>
          <w:b w:val="0"/>
          <w:bCs/>
          <w:sz w:val="18"/>
          <w:szCs w:val="18"/>
          <w:lang w:val="sk-SK"/>
        </w:rPr>
        <w:t xml:space="preserve">restného zákona), trestný čin legalizácie príjmov z trestnej činnosti (§ 233 </w:t>
      </w:r>
      <w:r w:rsidR="00061406" w:rsidRPr="00914DCD">
        <w:rPr>
          <w:rFonts w:ascii="Arial" w:hAnsi="Arial" w:cs="Arial"/>
          <w:b w:val="0"/>
          <w:bCs/>
          <w:sz w:val="18"/>
          <w:szCs w:val="18"/>
          <w:lang w:val="sk-SK"/>
        </w:rPr>
        <w:t>T</w:t>
      </w:r>
      <w:r w:rsidRPr="00914DCD">
        <w:rPr>
          <w:rFonts w:ascii="Arial" w:hAnsi="Arial" w:cs="Arial"/>
          <w:b w:val="0"/>
          <w:bCs/>
          <w:sz w:val="18"/>
          <w:szCs w:val="18"/>
          <w:lang w:val="sk-SK"/>
        </w:rPr>
        <w:t xml:space="preserve">restného zákona), trestný čin poškodzovania finančných záujmov Európskej únie (§ 263 </w:t>
      </w:r>
      <w:r w:rsidR="00061406" w:rsidRPr="00914DCD">
        <w:rPr>
          <w:rFonts w:ascii="Arial" w:hAnsi="Arial" w:cs="Arial"/>
          <w:b w:val="0"/>
          <w:bCs/>
          <w:sz w:val="18"/>
          <w:szCs w:val="18"/>
          <w:lang w:val="sk-SK"/>
        </w:rPr>
        <w:t>T</w:t>
      </w:r>
      <w:r w:rsidRPr="00914DCD">
        <w:rPr>
          <w:rFonts w:ascii="Arial" w:hAnsi="Arial" w:cs="Arial"/>
          <w:b w:val="0"/>
          <w:bCs/>
          <w:sz w:val="18"/>
          <w:szCs w:val="18"/>
          <w:lang w:val="sk-SK"/>
        </w:rPr>
        <w:t xml:space="preserve">restného zákona), trestný čin machinácie vo verejnom obstarávaní alebo vo verejnej dražbe (§ 266 </w:t>
      </w:r>
      <w:r w:rsidR="00061406" w:rsidRPr="00914DCD">
        <w:rPr>
          <w:rFonts w:ascii="Arial" w:hAnsi="Arial" w:cs="Arial"/>
          <w:b w:val="0"/>
          <w:bCs/>
          <w:sz w:val="18"/>
          <w:szCs w:val="18"/>
          <w:lang w:val="sk-SK"/>
        </w:rPr>
        <w:t>T</w:t>
      </w:r>
      <w:r w:rsidRPr="00914DCD">
        <w:rPr>
          <w:rFonts w:ascii="Arial" w:hAnsi="Arial" w:cs="Arial"/>
          <w:b w:val="0"/>
          <w:bCs/>
          <w:sz w:val="18"/>
          <w:szCs w:val="18"/>
          <w:lang w:val="sk-SK"/>
        </w:rPr>
        <w:t xml:space="preserve">restného zákona), ako aj za akýkoľvek trestný čin, ktorého skutková podstata súvisí s podnikaním </w:t>
      </w:r>
      <w:r w:rsidR="00D27CF3">
        <w:rPr>
          <w:rFonts w:ascii="Arial" w:hAnsi="Arial" w:cs="Arial"/>
          <w:b w:val="0"/>
          <w:bCs/>
          <w:sz w:val="18"/>
          <w:szCs w:val="18"/>
          <w:lang w:val="sk-SK"/>
        </w:rPr>
        <w:t>Poskytovateľ</w:t>
      </w:r>
      <w:r w:rsidRPr="00914DCD">
        <w:rPr>
          <w:rFonts w:ascii="Arial" w:hAnsi="Arial" w:cs="Arial"/>
          <w:b w:val="0"/>
          <w:bCs/>
          <w:sz w:val="18"/>
          <w:szCs w:val="18"/>
          <w:lang w:val="sk-SK"/>
        </w:rPr>
        <w:t>a alebo výkonom jeho činnosti,</w:t>
      </w:r>
    </w:p>
    <w:p w14:paraId="5A41B153" w14:textId="77777777" w:rsidR="00372682" w:rsidRPr="00C02C84" w:rsidRDefault="00372682" w:rsidP="00372682">
      <w:pPr>
        <w:pStyle w:val="Nadpis2"/>
        <w:numPr>
          <w:ilvl w:val="2"/>
          <w:numId w:val="14"/>
        </w:numPr>
        <w:spacing w:after="120"/>
        <w:jc w:val="both"/>
        <w:rPr>
          <w:rFonts w:ascii="Arial" w:hAnsi="Arial" w:cs="Arial"/>
          <w:b w:val="0"/>
          <w:bCs/>
          <w:sz w:val="18"/>
          <w:szCs w:val="18"/>
          <w:lang w:val="sk-SK"/>
        </w:rPr>
      </w:pPr>
      <w:r w:rsidRPr="00C02C84">
        <w:rPr>
          <w:rFonts w:ascii="Arial" w:hAnsi="Arial" w:cs="Arial"/>
          <w:b w:val="0"/>
          <w:bCs/>
          <w:sz w:val="18"/>
          <w:szCs w:val="18"/>
          <w:lang w:val="sk-SK"/>
        </w:rPr>
        <w:t>ak preukázateľne nastala skutočnosť, ktorá môže viesť k výmazu Zhotoviteľa alebo jeho subdodávateľa z registra partnerov verejného sektora podľa Zákona o registri partnerov verejného sektora,</w:t>
      </w:r>
    </w:p>
    <w:p w14:paraId="253C926C" w14:textId="77777777" w:rsidR="00C87D1B" w:rsidRPr="00914DCD" w:rsidRDefault="00EE477F"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S</w:t>
      </w:r>
      <w:r w:rsidR="00C87D1B" w:rsidRPr="00914DCD">
        <w:rPr>
          <w:rFonts w:ascii="Arial" w:hAnsi="Arial" w:cs="Arial"/>
          <w:b w:val="0"/>
          <w:bCs/>
          <w:sz w:val="18"/>
          <w:szCs w:val="18"/>
          <w:lang w:val="sk-SK"/>
        </w:rPr>
        <w:t xml:space="preserve">trana porušujúca túto Zmluvu vedela v čase jej uzatvorenia alebo v tomto čase bolo možné rozumne predvídať s prihliadnutím na účel Zmluvy, ktorý plynie z jej obsahu a z okolností jej uzatvorenia, že druhá </w:t>
      </w:r>
      <w:r w:rsidR="00B53009" w:rsidRPr="00914DCD">
        <w:rPr>
          <w:rFonts w:ascii="Arial" w:hAnsi="Arial" w:cs="Arial"/>
          <w:b w:val="0"/>
          <w:bCs/>
          <w:sz w:val="18"/>
          <w:szCs w:val="18"/>
          <w:lang w:val="sk-SK"/>
        </w:rPr>
        <w:t>S</w:t>
      </w:r>
      <w:r w:rsidR="00C87D1B" w:rsidRPr="00914DCD">
        <w:rPr>
          <w:rFonts w:ascii="Arial" w:hAnsi="Arial" w:cs="Arial"/>
          <w:b w:val="0"/>
          <w:bCs/>
          <w:sz w:val="18"/>
          <w:szCs w:val="18"/>
          <w:lang w:val="sk-SK"/>
        </w:rPr>
        <w:t>trana nebude mať záujem na plnení povinností pri takom porušení Zmluvy,</w:t>
      </w:r>
    </w:p>
    <w:p w14:paraId="1FCA07D6" w14:textId="77777777" w:rsidR="00EE477F" w:rsidRPr="00EE477F" w:rsidRDefault="00EE477F" w:rsidP="00EE477F">
      <w:pPr>
        <w:pStyle w:val="Nadpis2"/>
        <w:numPr>
          <w:ilvl w:val="1"/>
          <w:numId w:val="14"/>
        </w:numPr>
        <w:spacing w:after="120"/>
        <w:ind w:left="709" w:hanging="709"/>
        <w:jc w:val="both"/>
        <w:rPr>
          <w:rFonts w:ascii="Arial" w:hAnsi="Arial" w:cs="Arial"/>
          <w:b w:val="0"/>
          <w:bCs/>
          <w:sz w:val="18"/>
          <w:szCs w:val="18"/>
          <w:lang w:val="sk-SK"/>
        </w:rPr>
      </w:pPr>
      <w:r>
        <w:rPr>
          <w:rFonts w:ascii="Arial" w:hAnsi="Arial" w:cs="Arial"/>
          <w:b w:val="0"/>
          <w:bCs/>
          <w:sz w:val="18"/>
          <w:szCs w:val="18"/>
          <w:lang w:val="sk-SK"/>
        </w:rPr>
        <w:t xml:space="preserve">Objednávateľ </w:t>
      </w:r>
      <w:r w:rsidRPr="00914DCD">
        <w:rPr>
          <w:rFonts w:ascii="Arial" w:hAnsi="Arial" w:cs="Arial"/>
          <w:b w:val="0"/>
          <w:bCs/>
          <w:sz w:val="18"/>
          <w:szCs w:val="18"/>
          <w:lang w:val="sk-SK"/>
        </w:rPr>
        <w:t>môž</w:t>
      </w:r>
      <w:r>
        <w:rPr>
          <w:rFonts w:ascii="Arial" w:hAnsi="Arial" w:cs="Arial"/>
          <w:b w:val="0"/>
          <w:bCs/>
          <w:sz w:val="18"/>
          <w:szCs w:val="18"/>
          <w:lang w:val="sk-SK"/>
        </w:rPr>
        <w:t>e</w:t>
      </w:r>
      <w:r w:rsidRPr="00914DCD">
        <w:rPr>
          <w:rFonts w:ascii="Arial" w:hAnsi="Arial" w:cs="Arial"/>
          <w:b w:val="0"/>
          <w:bCs/>
          <w:sz w:val="18"/>
          <w:szCs w:val="18"/>
          <w:lang w:val="sk-SK"/>
        </w:rPr>
        <w:t xml:space="preserve"> odstúpiť od Zmluvy, ak</w:t>
      </w:r>
      <w:r>
        <w:rPr>
          <w:rFonts w:ascii="Arial" w:hAnsi="Arial" w:cs="Arial"/>
          <w:b w:val="0"/>
          <w:bCs/>
          <w:sz w:val="18"/>
          <w:szCs w:val="18"/>
          <w:lang w:val="sk-SK"/>
        </w:rPr>
        <w:t>:</w:t>
      </w:r>
    </w:p>
    <w:p w14:paraId="249B64FA" w14:textId="77777777" w:rsidR="00EE477F" w:rsidRDefault="00D27CF3" w:rsidP="00FB5528">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Poskytovateľ</w:t>
      </w:r>
      <w:r w:rsidR="00EE477F" w:rsidRPr="00914DCD">
        <w:rPr>
          <w:rFonts w:ascii="Arial" w:hAnsi="Arial" w:cs="Arial"/>
          <w:b w:val="0"/>
          <w:bCs/>
          <w:sz w:val="18"/>
          <w:szCs w:val="18"/>
          <w:lang w:val="sk-SK"/>
        </w:rPr>
        <w:t xml:space="preserve"> preruší svoju podnikateľskú činnosť potrebn</w:t>
      </w:r>
      <w:r w:rsidR="00EE477F">
        <w:rPr>
          <w:rFonts w:ascii="Arial" w:hAnsi="Arial" w:cs="Arial"/>
          <w:b w:val="0"/>
          <w:bCs/>
          <w:sz w:val="18"/>
          <w:szCs w:val="18"/>
          <w:lang w:val="sk-SK"/>
        </w:rPr>
        <w:t>ú</w:t>
      </w:r>
      <w:r w:rsidR="00EE477F" w:rsidRPr="00914DCD">
        <w:rPr>
          <w:rFonts w:ascii="Arial" w:hAnsi="Arial" w:cs="Arial"/>
          <w:b w:val="0"/>
          <w:bCs/>
          <w:sz w:val="18"/>
          <w:szCs w:val="18"/>
          <w:lang w:val="sk-SK"/>
        </w:rPr>
        <w:t xml:space="preserve"> pre plnenie Zmluvy,</w:t>
      </w:r>
    </w:p>
    <w:p w14:paraId="787D8230" w14:textId="77777777" w:rsidR="00EE477F" w:rsidRPr="00EE477F" w:rsidRDefault="00EE477F" w:rsidP="00EE477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sa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 stane spoločnosťou v kríze v zmysle § 67a Obchodného zákonníka,</w:t>
      </w:r>
    </w:p>
    <w:p w14:paraId="01F8748F" w14:textId="77777777" w:rsidR="00FB5528" w:rsidRDefault="00FB5528" w:rsidP="00FB5528">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lastRenderedPageBreak/>
        <w:t xml:space="preserve">prípad Vyššej moci, ktorý bráni </w:t>
      </w:r>
      <w:r w:rsidR="00D27CF3">
        <w:rPr>
          <w:rFonts w:ascii="Arial" w:hAnsi="Arial" w:cs="Arial"/>
          <w:b w:val="0"/>
          <w:bCs/>
          <w:sz w:val="18"/>
          <w:szCs w:val="18"/>
          <w:lang w:val="sk-SK"/>
        </w:rPr>
        <w:t>Poskytovateľ</w:t>
      </w:r>
      <w:r w:rsidRPr="00914DCD">
        <w:rPr>
          <w:rFonts w:ascii="Arial" w:hAnsi="Arial" w:cs="Arial"/>
          <w:b w:val="0"/>
          <w:bCs/>
          <w:sz w:val="18"/>
          <w:szCs w:val="18"/>
          <w:lang w:val="sk-SK"/>
        </w:rPr>
        <w:t>ovi v plnení Zmluvy trvá viac ako 20 Pracovných dní</w:t>
      </w:r>
      <w:r w:rsidR="00B218D1">
        <w:rPr>
          <w:rFonts w:ascii="Arial" w:hAnsi="Arial" w:cs="Arial"/>
          <w:b w:val="0"/>
          <w:bCs/>
          <w:sz w:val="18"/>
          <w:szCs w:val="18"/>
          <w:lang w:val="sk-SK"/>
        </w:rPr>
        <w:t>,</w:t>
      </w:r>
    </w:p>
    <w:p w14:paraId="339C5503" w14:textId="77777777" w:rsidR="001028B0" w:rsidRDefault="004A54CB" w:rsidP="00B218D1">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 xml:space="preserve">bez predchádzajúceho písomného súhlasu Objednávateľa </w:t>
      </w:r>
      <w:r w:rsidR="00B218D1">
        <w:rPr>
          <w:rFonts w:ascii="Arial" w:hAnsi="Arial" w:cs="Arial"/>
          <w:b w:val="0"/>
          <w:bCs/>
          <w:sz w:val="18"/>
          <w:szCs w:val="18"/>
          <w:lang w:val="sk-SK"/>
        </w:rPr>
        <w:t>dôjde k</w:t>
      </w:r>
      <w:r>
        <w:rPr>
          <w:rFonts w:ascii="Arial" w:hAnsi="Arial" w:cs="Arial"/>
          <w:b w:val="0"/>
          <w:bCs/>
          <w:sz w:val="18"/>
          <w:szCs w:val="18"/>
          <w:lang w:val="sk-SK"/>
        </w:rPr>
        <w:t> </w:t>
      </w:r>
      <w:r w:rsidR="00B218D1">
        <w:rPr>
          <w:rFonts w:ascii="Arial" w:hAnsi="Arial" w:cs="Arial"/>
          <w:b w:val="0"/>
          <w:bCs/>
          <w:sz w:val="18"/>
          <w:szCs w:val="18"/>
          <w:lang w:val="sk-SK"/>
        </w:rPr>
        <w:t>zmene</w:t>
      </w:r>
      <w:r>
        <w:rPr>
          <w:rFonts w:ascii="Arial" w:hAnsi="Arial" w:cs="Arial"/>
          <w:b w:val="0"/>
          <w:bCs/>
          <w:sz w:val="18"/>
          <w:szCs w:val="18"/>
          <w:lang w:val="sk-SK"/>
        </w:rPr>
        <w:t xml:space="preserve"> osoby, alebo osôb vykonávajúcich</w:t>
      </w:r>
      <w:r w:rsidR="00B218D1">
        <w:rPr>
          <w:rFonts w:ascii="Arial" w:hAnsi="Arial" w:cs="Arial"/>
          <w:b w:val="0"/>
          <w:bCs/>
          <w:sz w:val="18"/>
          <w:szCs w:val="18"/>
          <w:lang w:val="sk-SK"/>
        </w:rPr>
        <w:t xml:space="preserve"> </w:t>
      </w:r>
      <w:r>
        <w:rPr>
          <w:rFonts w:ascii="Arial" w:hAnsi="Arial" w:cs="Arial"/>
          <w:b w:val="0"/>
          <w:bCs/>
          <w:sz w:val="18"/>
          <w:szCs w:val="18"/>
          <w:lang w:val="sk-SK"/>
        </w:rPr>
        <w:t>výlučnú</w:t>
      </w:r>
      <w:r w:rsidR="001028B0">
        <w:rPr>
          <w:rFonts w:ascii="Arial" w:hAnsi="Arial" w:cs="Arial"/>
          <w:b w:val="0"/>
          <w:bCs/>
          <w:sz w:val="18"/>
          <w:szCs w:val="18"/>
          <w:lang w:val="sk-SK"/>
        </w:rPr>
        <w:t xml:space="preserve"> alebo spoločn</w:t>
      </w:r>
      <w:r>
        <w:rPr>
          <w:rFonts w:ascii="Arial" w:hAnsi="Arial" w:cs="Arial"/>
          <w:b w:val="0"/>
          <w:bCs/>
          <w:sz w:val="18"/>
          <w:szCs w:val="18"/>
          <w:lang w:val="sk-SK"/>
        </w:rPr>
        <w:t>ú</w:t>
      </w:r>
      <w:r w:rsidR="001028B0">
        <w:rPr>
          <w:rFonts w:ascii="Arial" w:hAnsi="Arial" w:cs="Arial"/>
          <w:b w:val="0"/>
          <w:bCs/>
          <w:sz w:val="18"/>
          <w:szCs w:val="18"/>
          <w:lang w:val="sk-SK"/>
        </w:rPr>
        <w:t xml:space="preserve"> kontrol</w:t>
      </w:r>
      <w:r>
        <w:rPr>
          <w:rFonts w:ascii="Arial" w:hAnsi="Arial" w:cs="Arial"/>
          <w:b w:val="0"/>
          <w:bCs/>
          <w:sz w:val="18"/>
          <w:szCs w:val="18"/>
          <w:lang w:val="sk-SK"/>
        </w:rPr>
        <w:t>u</w:t>
      </w:r>
      <w:r w:rsidR="001028B0">
        <w:rPr>
          <w:rFonts w:ascii="Arial" w:hAnsi="Arial" w:cs="Arial"/>
          <w:b w:val="0"/>
          <w:bCs/>
          <w:sz w:val="18"/>
          <w:szCs w:val="18"/>
          <w:lang w:val="sk-SK"/>
        </w:rPr>
        <w:t xml:space="preserve"> </w:t>
      </w:r>
      <w:r w:rsidR="00B218D1">
        <w:rPr>
          <w:rFonts w:ascii="Arial" w:hAnsi="Arial" w:cs="Arial"/>
          <w:b w:val="0"/>
          <w:bCs/>
          <w:sz w:val="18"/>
          <w:szCs w:val="18"/>
          <w:lang w:val="sk-SK"/>
        </w:rPr>
        <w:t>nad</w:t>
      </w:r>
      <w:r w:rsidR="001028B0">
        <w:rPr>
          <w:rFonts w:ascii="Arial" w:hAnsi="Arial" w:cs="Arial"/>
          <w:b w:val="0"/>
          <w:bCs/>
          <w:sz w:val="18"/>
          <w:szCs w:val="18"/>
          <w:lang w:val="sk-SK"/>
        </w:rPr>
        <w:t xml:space="preserve"> spoločnosťou</w:t>
      </w:r>
      <w:r w:rsidR="00B218D1">
        <w:rPr>
          <w:rFonts w:ascii="Arial" w:hAnsi="Arial" w:cs="Arial"/>
          <w:b w:val="0"/>
          <w:bCs/>
          <w:sz w:val="18"/>
          <w:szCs w:val="18"/>
          <w:lang w:val="sk-SK"/>
        </w:rPr>
        <w:t xml:space="preserve"> </w:t>
      </w:r>
      <w:r w:rsidR="00D27CF3">
        <w:rPr>
          <w:rFonts w:ascii="Arial" w:hAnsi="Arial" w:cs="Arial"/>
          <w:b w:val="0"/>
          <w:bCs/>
          <w:sz w:val="18"/>
          <w:szCs w:val="18"/>
          <w:lang w:val="sk-SK"/>
        </w:rPr>
        <w:t>Poskytovateľ</w:t>
      </w:r>
      <w:r w:rsidR="001028B0">
        <w:rPr>
          <w:rFonts w:ascii="Arial" w:hAnsi="Arial" w:cs="Arial"/>
          <w:b w:val="0"/>
          <w:bCs/>
          <w:sz w:val="18"/>
          <w:szCs w:val="18"/>
          <w:lang w:val="sk-SK"/>
        </w:rPr>
        <w:t xml:space="preserve">a, alebo dôjde k zmene </w:t>
      </w:r>
      <w:r>
        <w:rPr>
          <w:rFonts w:ascii="Arial" w:hAnsi="Arial" w:cs="Arial"/>
          <w:b w:val="0"/>
          <w:bCs/>
          <w:sz w:val="18"/>
          <w:szCs w:val="18"/>
          <w:lang w:val="sk-SK"/>
        </w:rPr>
        <w:t xml:space="preserve">konečných užívateľov výhod spoločnosti </w:t>
      </w:r>
      <w:r w:rsidR="00D27CF3">
        <w:rPr>
          <w:rFonts w:ascii="Arial" w:hAnsi="Arial" w:cs="Arial"/>
          <w:b w:val="0"/>
          <w:bCs/>
          <w:sz w:val="18"/>
          <w:szCs w:val="18"/>
          <w:lang w:val="sk-SK"/>
        </w:rPr>
        <w:t>Poskytovateľ</w:t>
      </w:r>
      <w:r>
        <w:rPr>
          <w:rFonts w:ascii="Arial" w:hAnsi="Arial" w:cs="Arial"/>
          <w:b w:val="0"/>
          <w:bCs/>
          <w:sz w:val="18"/>
          <w:szCs w:val="18"/>
          <w:lang w:val="sk-SK"/>
        </w:rPr>
        <w:t>a.</w:t>
      </w:r>
    </w:p>
    <w:p w14:paraId="0F761D60" w14:textId="77777777" w:rsidR="00C87D1B" w:rsidRPr="00914DCD" w:rsidRDefault="00C87D1B" w:rsidP="00CD10DF">
      <w:pPr>
        <w:pStyle w:val="Nadpis2"/>
        <w:numPr>
          <w:ilvl w:val="1"/>
          <w:numId w:val="14"/>
        </w:numPr>
        <w:spacing w:after="120"/>
        <w:ind w:left="709" w:hanging="709"/>
        <w:jc w:val="both"/>
        <w:rPr>
          <w:rFonts w:ascii="Arial" w:hAnsi="Arial" w:cs="Arial"/>
          <w:b w:val="0"/>
          <w:bCs/>
          <w:sz w:val="18"/>
          <w:szCs w:val="18"/>
          <w:lang w:val="sk-SK"/>
        </w:rPr>
      </w:pPr>
      <w:bookmarkStart w:id="122" w:name="_Ref95813900"/>
      <w:r w:rsidRPr="00914DCD">
        <w:rPr>
          <w:rFonts w:ascii="Arial" w:hAnsi="Arial" w:cs="Arial"/>
          <w:b w:val="0"/>
          <w:bCs/>
          <w:sz w:val="18"/>
          <w:szCs w:val="18"/>
          <w:lang w:val="sk-SK"/>
        </w:rPr>
        <w:t>Podstatným porušením zmluvnej povinnosti podľa Zmluvy je:</w:t>
      </w:r>
      <w:bookmarkEnd w:id="122"/>
      <w:r w:rsidRPr="00914DCD">
        <w:rPr>
          <w:rFonts w:ascii="Arial" w:hAnsi="Arial" w:cs="Arial"/>
          <w:b w:val="0"/>
          <w:bCs/>
          <w:sz w:val="18"/>
          <w:szCs w:val="18"/>
          <w:lang w:val="sk-SK"/>
        </w:rPr>
        <w:t xml:space="preserve"> </w:t>
      </w:r>
    </w:p>
    <w:p w14:paraId="4151A8B8" w14:textId="2E1626B3"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odovzdanie </w:t>
      </w:r>
      <w:r w:rsidR="00C40100">
        <w:rPr>
          <w:rFonts w:ascii="Arial" w:hAnsi="Arial" w:cs="Arial"/>
          <w:b w:val="0"/>
          <w:bCs/>
          <w:sz w:val="18"/>
          <w:szCs w:val="18"/>
          <w:lang w:val="sk-SK"/>
        </w:rPr>
        <w:t xml:space="preserve">HW alebo </w:t>
      </w:r>
      <w:r w:rsidR="00DA5A19">
        <w:rPr>
          <w:rFonts w:ascii="Arial" w:hAnsi="Arial" w:cs="Arial"/>
          <w:b w:val="0"/>
          <w:bCs/>
          <w:sz w:val="18"/>
          <w:szCs w:val="18"/>
          <w:lang w:val="sk-SK"/>
        </w:rPr>
        <w:t>IS</w:t>
      </w:r>
      <w:r w:rsidRPr="00914DCD">
        <w:rPr>
          <w:rFonts w:ascii="Arial" w:hAnsi="Arial" w:cs="Arial"/>
          <w:b w:val="0"/>
          <w:bCs/>
          <w:sz w:val="18"/>
          <w:szCs w:val="18"/>
          <w:lang w:val="sk-SK"/>
        </w:rPr>
        <w:t xml:space="preserve"> v rozpore s</w:t>
      </w:r>
      <w:r w:rsidR="00221A4D" w:rsidRPr="00914DCD">
        <w:rPr>
          <w:rFonts w:ascii="Arial" w:hAnsi="Arial" w:cs="Arial"/>
          <w:b w:val="0"/>
          <w:bCs/>
          <w:sz w:val="18"/>
          <w:szCs w:val="18"/>
          <w:lang w:val="sk-SK"/>
        </w:rPr>
        <w:t> </w:t>
      </w:r>
      <w:r w:rsidR="00B53009" w:rsidRPr="00914DCD">
        <w:rPr>
          <w:rFonts w:ascii="Arial" w:hAnsi="Arial" w:cs="Arial"/>
          <w:b w:val="0"/>
          <w:bCs/>
          <w:sz w:val="18"/>
          <w:szCs w:val="18"/>
          <w:lang w:val="sk-SK"/>
        </w:rPr>
        <w:t>odsekom</w:t>
      </w:r>
      <w:r w:rsidR="00221A4D" w:rsidRPr="00914DCD">
        <w:rPr>
          <w:rFonts w:ascii="Arial" w:hAnsi="Arial" w:cs="Arial"/>
          <w:b w:val="0"/>
          <w:bCs/>
          <w:sz w:val="18"/>
          <w:szCs w:val="18"/>
          <w:lang w:val="sk-SK"/>
        </w:rPr>
        <w:t xml:space="preserve"> </w:t>
      </w:r>
      <w:r w:rsidR="00221A4D" w:rsidRPr="00914DCD">
        <w:rPr>
          <w:rFonts w:ascii="Arial" w:hAnsi="Arial" w:cs="Arial"/>
          <w:b w:val="0"/>
          <w:bCs/>
          <w:sz w:val="18"/>
          <w:szCs w:val="18"/>
          <w:lang w:val="sk-SK"/>
        </w:rPr>
        <w:fldChar w:fldCharType="begin"/>
      </w:r>
      <w:r w:rsidR="00221A4D" w:rsidRPr="00914DCD">
        <w:rPr>
          <w:rFonts w:ascii="Arial" w:hAnsi="Arial" w:cs="Arial"/>
          <w:b w:val="0"/>
          <w:bCs/>
          <w:sz w:val="18"/>
          <w:szCs w:val="18"/>
          <w:lang w:val="sk-SK"/>
        </w:rPr>
        <w:instrText xml:space="preserve"> REF _Ref152599308 \w \h </w:instrText>
      </w:r>
      <w:r w:rsidR="00CD10DF" w:rsidRPr="00914DCD">
        <w:rPr>
          <w:rFonts w:ascii="Arial" w:hAnsi="Arial" w:cs="Arial"/>
          <w:b w:val="0"/>
          <w:bCs/>
          <w:sz w:val="18"/>
          <w:szCs w:val="18"/>
          <w:lang w:val="sk-SK"/>
        </w:rPr>
        <w:instrText xml:space="preserve"> \* MERGEFORMAT </w:instrText>
      </w:r>
      <w:r w:rsidR="00221A4D" w:rsidRPr="00914DCD">
        <w:rPr>
          <w:rFonts w:ascii="Arial" w:hAnsi="Arial" w:cs="Arial"/>
          <w:b w:val="0"/>
          <w:bCs/>
          <w:sz w:val="18"/>
          <w:szCs w:val="18"/>
          <w:lang w:val="sk-SK"/>
        </w:rPr>
      </w:r>
      <w:r w:rsidR="00221A4D" w:rsidRPr="00914DCD">
        <w:rPr>
          <w:rFonts w:ascii="Arial" w:hAnsi="Arial" w:cs="Arial"/>
          <w:b w:val="0"/>
          <w:bCs/>
          <w:sz w:val="18"/>
          <w:szCs w:val="18"/>
          <w:lang w:val="sk-SK"/>
        </w:rPr>
        <w:fldChar w:fldCharType="separate"/>
      </w:r>
      <w:r w:rsidR="00313130">
        <w:rPr>
          <w:rFonts w:ascii="Arial" w:hAnsi="Arial" w:cs="Arial"/>
          <w:b w:val="0"/>
          <w:bCs/>
          <w:sz w:val="18"/>
          <w:szCs w:val="18"/>
          <w:lang w:val="sk-SK"/>
        </w:rPr>
        <w:t>5.1.2</w:t>
      </w:r>
      <w:r w:rsidR="00221A4D"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74C26133" w14:textId="6A9C7D89"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dodanie </w:t>
      </w:r>
      <w:r w:rsidR="00C40100">
        <w:rPr>
          <w:rFonts w:ascii="Arial" w:hAnsi="Arial" w:cs="Arial"/>
          <w:b w:val="0"/>
          <w:bCs/>
          <w:sz w:val="18"/>
          <w:szCs w:val="18"/>
          <w:lang w:val="sk-SK"/>
        </w:rPr>
        <w:t xml:space="preserve">HW alebo </w:t>
      </w:r>
      <w:r w:rsidR="00DA5A19">
        <w:rPr>
          <w:rFonts w:ascii="Arial" w:hAnsi="Arial" w:cs="Arial"/>
          <w:b w:val="0"/>
          <w:bCs/>
          <w:sz w:val="18"/>
          <w:szCs w:val="18"/>
          <w:lang w:val="sk-SK"/>
        </w:rPr>
        <w:t>IS</w:t>
      </w:r>
      <w:r w:rsidRPr="00914DCD">
        <w:rPr>
          <w:rFonts w:ascii="Arial" w:hAnsi="Arial" w:cs="Arial"/>
          <w:b w:val="0"/>
          <w:bCs/>
          <w:sz w:val="18"/>
          <w:szCs w:val="18"/>
          <w:lang w:val="sk-SK"/>
        </w:rPr>
        <w:t xml:space="preserve"> alebo jeho časti tak, že nesplní akceptačné kritériá v dôsledku čoho </w:t>
      </w:r>
      <w:r w:rsidR="00EE477F">
        <w:rPr>
          <w:rFonts w:ascii="Arial" w:hAnsi="Arial" w:cs="Arial"/>
          <w:b w:val="0"/>
          <w:bCs/>
          <w:sz w:val="18"/>
          <w:szCs w:val="18"/>
          <w:lang w:val="sk-SK"/>
        </w:rPr>
        <w:t xml:space="preserve">Objednávateľ </w:t>
      </w:r>
      <w:r w:rsidRPr="00914DCD">
        <w:rPr>
          <w:rFonts w:ascii="Arial" w:hAnsi="Arial" w:cs="Arial"/>
          <w:b w:val="0"/>
          <w:bCs/>
          <w:sz w:val="18"/>
          <w:szCs w:val="18"/>
          <w:lang w:val="sk-SK"/>
        </w:rPr>
        <w:t>odmietne</w:t>
      </w:r>
      <w:r w:rsidR="00F76B20">
        <w:rPr>
          <w:rFonts w:ascii="Arial" w:hAnsi="Arial" w:cs="Arial"/>
          <w:b w:val="0"/>
          <w:bCs/>
          <w:sz w:val="18"/>
          <w:szCs w:val="18"/>
          <w:lang w:val="sk-SK"/>
        </w:rPr>
        <w:t xml:space="preserve"> HW alebo</w:t>
      </w:r>
      <w:r w:rsidRPr="00914DCD">
        <w:rPr>
          <w:rFonts w:ascii="Arial" w:hAnsi="Arial" w:cs="Arial"/>
          <w:b w:val="0"/>
          <w:bCs/>
          <w:sz w:val="18"/>
          <w:szCs w:val="18"/>
          <w:lang w:val="sk-SK"/>
        </w:rPr>
        <w:t xml:space="preserve"> </w:t>
      </w:r>
      <w:r w:rsidR="00DA5A19">
        <w:rPr>
          <w:rFonts w:ascii="Arial" w:hAnsi="Arial" w:cs="Arial"/>
          <w:b w:val="0"/>
          <w:bCs/>
          <w:sz w:val="18"/>
          <w:szCs w:val="18"/>
          <w:lang w:val="sk-SK"/>
        </w:rPr>
        <w:t>IS</w:t>
      </w:r>
      <w:r w:rsidRPr="00914DCD">
        <w:rPr>
          <w:rFonts w:ascii="Arial" w:hAnsi="Arial" w:cs="Arial"/>
          <w:b w:val="0"/>
          <w:bCs/>
          <w:sz w:val="18"/>
          <w:szCs w:val="18"/>
          <w:lang w:val="sk-SK"/>
        </w:rPr>
        <w:t xml:space="preserve"> </w:t>
      </w:r>
      <w:r w:rsidR="00DA5A19">
        <w:rPr>
          <w:rFonts w:ascii="Arial" w:hAnsi="Arial" w:cs="Arial"/>
          <w:b w:val="0"/>
          <w:bCs/>
          <w:sz w:val="18"/>
          <w:szCs w:val="18"/>
          <w:lang w:val="sk-SK"/>
        </w:rPr>
        <w:t xml:space="preserve">prevziať </w:t>
      </w:r>
      <w:r w:rsidRPr="00914DCD">
        <w:rPr>
          <w:rFonts w:ascii="Arial" w:hAnsi="Arial" w:cs="Arial"/>
          <w:b w:val="0"/>
          <w:bCs/>
          <w:sz w:val="18"/>
          <w:szCs w:val="18"/>
          <w:lang w:val="sk-SK"/>
        </w:rPr>
        <w:t>podľa</w:t>
      </w:r>
      <w:r w:rsidR="00385FDA" w:rsidRPr="00914DCD">
        <w:rPr>
          <w:rFonts w:ascii="Arial" w:hAnsi="Arial" w:cs="Arial"/>
          <w:b w:val="0"/>
          <w:bCs/>
          <w:sz w:val="18"/>
          <w:szCs w:val="18"/>
          <w:lang w:val="sk-SK"/>
        </w:rPr>
        <w:t xml:space="preserve"> 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_Ref152435891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6.2.7</w:t>
      </w:r>
      <w:r w:rsidRPr="00914DCD">
        <w:rPr>
          <w:rFonts w:ascii="Arial" w:hAnsi="Arial" w:cs="Arial"/>
          <w:b w:val="0"/>
          <w:bCs/>
          <w:sz w:val="18"/>
          <w:szCs w:val="18"/>
          <w:lang w:val="sk-SK"/>
        </w:rPr>
        <w:fldChar w:fldCharType="end"/>
      </w:r>
      <w:r w:rsidR="000C439D">
        <w:rPr>
          <w:rFonts w:ascii="Arial" w:hAnsi="Arial" w:cs="Arial"/>
          <w:b w:val="0"/>
          <w:bCs/>
          <w:sz w:val="18"/>
          <w:szCs w:val="18"/>
          <w:lang w:val="sk-SK"/>
        </w:rPr>
        <w:t xml:space="preserve">, </w:t>
      </w:r>
      <w:r w:rsidR="000C439D">
        <w:rPr>
          <w:rFonts w:ascii="Arial" w:hAnsi="Arial" w:cs="Arial"/>
          <w:b w:val="0"/>
          <w:bCs/>
          <w:sz w:val="18"/>
          <w:szCs w:val="18"/>
          <w:lang w:val="sk-SK"/>
        </w:rPr>
        <w:fldChar w:fldCharType="begin"/>
      </w:r>
      <w:r w:rsidR="000C439D">
        <w:rPr>
          <w:rFonts w:ascii="Arial" w:hAnsi="Arial" w:cs="Arial"/>
          <w:b w:val="0"/>
          <w:bCs/>
          <w:sz w:val="18"/>
          <w:szCs w:val="18"/>
          <w:lang w:val="sk-SK"/>
        </w:rPr>
        <w:instrText xml:space="preserve"> REF _Ref177131704 \r \h </w:instrText>
      </w:r>
      <w:r w:rsidR="000C439D">
        <w:rPr>
          <w:rFonts w:ascii="Arial" w:hAnsi="Arial" w:cs="Arial"/>
          <w:b w:val="0"/>
          <w:bCs/>
          <w:sz w:val="18"/>
          <w:szCs w:val="18"/>
          <w:lang w:val="sk-SK"/>
        </w:rPr>
      </w:r>
      <w:r w:rsidR="000C439D">
        <w:rPr>
          <w:rFonts w:ascii="Arial" w:hAnsi="Arial" w:cs="Arial"/>
          <w:b w:val="0"/>
          <w:bCs/>
          <w:sz w:val="18"/>
          <w:szCs w:val="18"/>
          <w:lang w:val="sk-SK"/>
        </w:rPr>
        <w:fldChar w:fldCharType="separate"/>
      </w:r>
      <w:r w:rsidR="00313130">
        <w:rPr>
          <w:rFonts w:ascii="Arial" w:hAnsi="Arial" w:cs="Arial"/>
          <w:b w:val="0"/>
          <w:bCs/>
          <w:sz w:val="18"/>
          <w:szCs w:val="18"/>
          <w:lang w:val="sk-SK"/>
        </w:rPr>
        <w:t>6.3.2</w:t>
      </w:r>
      <w:r w:rsidR="000C439D">
        <w:rPr>
          <w:rFonts w:ascii="Arial" w:hAnsi="Arial" w:cs="Arial"/>
          <w:b w:val="0"/>
          <w:bCs/>
          <w:sz w:val="18"/>
          <w:szCs w:val="18"/>
          <w:lang w:val="sk-SK"/>
        </w:rPr>
        <w:fldChar w:fldCharType="end"/>
      </w:r>
      <w:r w:rsidR="001921E2" w:rsidRPr="00914DCD">
        <w:rPr>
          <w:rFonts w:ascii="Arial" w:hAnsi="Arial" w:cs="Arial"/>
          <w:b w:val="0"/>
          <w:bCs/>
          <w:sz w:val="18"/>
          <w:szCs w:val="18"/>
          <w:lang w:val="sk-SK"/>
        </w:rPr>
        <w:t xml:space="preserve"> alebo </w:t>
      </w:r>
      <w:r w:rsidR="001921E2" w:rsidRPr="00914DCD">
        <w:rPr>
          <w:rFonts w:ascii="Arial" w:hAnsi="Arial" w:cs="Arial"/>
          <w:b w:val="0"/>
          <w:bCs/>
          <w:sz w:val="18"/>
          <w:szCs w:val="18"/>
          <w:lang w:val="sk-SK"/>
        </w:rPr>
        <w:fldChar w:fldCharType="begin"/>
      </w:r>
      <w:r w:rsidR="001921E2" w:rsidRPr="00914DCD">
        <w:rPr>
          <w:rFonts w:ascii="Arial" w:hAnsi="Arial" w:cs="Arial"/>
          <w:b w:val="0"/>
          <w:bCs/>
          <w:sz w:val="18"/>
          <w:szCs w:val="18"/>
          <w:lang w:val="sk-SK"/>
        </w:rPr>
        <w:instrText xml:space="preserve"> REF _Ref95809138 \r \h </w:instrText>
      </w:r>
      <w:r w:rsidR="00914DCD" w:rsidRPr="00914DCD">
        <w:rPr>
          <w:rFonts w:ascii="Arial" w:hAnsi="Arial" w:cs="Arial"/>
          <w:b w:val="0"/>
          <w:bCs/>
          <w:sz w:val="18"/>
          <w:szCs w:val="18"/>
          <w:lang w:val="sk-SK"/>
        </w:rPr>
        <w:instrText xml:space="preserve"> \* MERGEFORMAT </w:instrText>
      </w:r>
      <w:r w:rsidR="001921E2" w:rsidRPr="00914DCD">
        <w:rPr>
          <w:rFonts w:ascii="Arial" w:hAnsi="Arial" w:cs="Arial"/>
          <w:b w:val="0"/>
          <w:bCs/>
          <w:sz w:val="18"/>
          <w:szCs w:val="18"/>
          <w:lang w:val="sk-SK"/>
        </w:rPr>
      </w:r>
      <w:r w:rsidR="001921E2" w:rsidRPr="00914DCD">
        <w:rPr>
          <w:rFonts w:ascii="Arial" w:hAnsi="Arial" w:cs="Arial"/>
          <w:b w:val="0"/>
          <w:bCs/>
          <w:sz w:val="18"/>
          <w:szCs w:val="18"/>
          <w:lang w:val="sk-SK"/>
        </w:rPr>
        <w:fldChar w:fldCharType="separate"/>
      </w:r>
      <w:r w:rsidR="00313130">
        <w:rPr>
          <w:rFonts w:ascii="Arial" w:hAnsi="Arial" w:cs="Arial"/>
          <w:b w:val="0"/>
          <w:bCs/>
          <w:sz w:val="18"/>
          <w:szCs w:val="18"/>
          <w:lang w:val="sk-SK"/>
        </w:rPr>
        <w:t>6.4.1</w:t>
      </w:r>
      <w:r w:rsidR="001921E2"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6017D0DF" w14:textId="6F01C41A" w:rsidR="0061245A" w:rsidRPr="00914DCD" w:rsidRDefault="0061245A"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porušenie niektorej z povinností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podľa </w:t>
      </w:r>
      <w:r w:rsidR="00385FDA" w:rsidRPr="00914DCD">
        <w:rPr>
          <w:rFonts w:ascii="Arial" w:hAnsi="Arial" w:cs="Arial"/>
          <w:b w:val="0"/>
          <w:bCs/>
          <w:sz w:val="18"/>
          <w:szCs w:val="18"/>
          <w:lang w:val="sk-SK"/>
        </w:rPr>
        <w:t>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_Ref95813120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7.3</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0CB4D1DB" w14:textId="23E7EC6E"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porušenie </w:t>
      </w:r>
      <w:r w:rsidR="0061245A" w:rsidRPr="00914DCD">
        <w:rPr>
          <w:rFonts w:ascii="Arial" w:hAnsi="Arial" w:cs="Arial"/>
          <w:b w:val="0"/>
          <w:bCs/>
          <w:sz w:val="18"/>
          <w:szCs w:val="18"/>
          <w:lang w:val="sk-SK"/>
        </w:rPr>
        <w:t>povinnosti</w:t>
      </w:r>
      <w:r w:rsidRPr="00914DCD">
        <w:rPr>
          <w:rFonts w:ascii="Arial" w:hAnsi="Arial" w:cs="Arial"/>
          <w:b w:val="0"/>
          <w:bCs/>
          <w:sz w:val="18"/>
          <w:szCs w:val="18"/>
          <w:lang w:val="sk-SK"/>
        </w:rPr>
        <w:t xml:space="preserv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podľa </w:t>
      </w:r>
      <w:r w:rsidR="00415F1D" w:rsidRPr="00914DCD">
        <w:rPr>
          <w:rFonts w:ascii="Arial" w:hAnsi="Arial" w:cs="Arial"/>
          <w:b w:val="0"/>
          <w:bCs/>
          <w:sz w:val="18"/>
          <w:szCs w:val="18"/>
          <w:lang w:val="sk-SK"/>
        </w:rPr>
        <w:t xml:space="preserve">odseku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_Ref95814028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7.5</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p>
    <w:p w14:paraId="0FE3860B" w14:textId="77777777" w:rsidR="005F7CCB" w:rsidRPr="00914DCD" w:rsidRDefault="005F7CC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také porušenie zmluvných povinností, s ktorým Zmluva spája možnosť uplatniť si zmluvnú pokutu v súhrne aspoň 15% Ceny (bez ohľadu na to, či bola Objednávateľom uplatnená alebo </w:t>
      </w:r>
      <w:r w:rsidR="00D27CF3">
        <w:rPr>
          <w:rFonts w:ascii="Arial" w:hAnsi="Arial" w:cs="Arial"/>
          <w:b w:val="0"/>
          <w:bCs/>
          <w:sz w:val="18"/>
          <w:szCs w:val="18"/>
          <w:lang w:val="sk-SK"/>
        </w:rPr>
        <w:t>Poskytovateľ</w:t>
      </w:r>
      <w:r w:rsidRPr="00914DCD">
        <w:rPr>
          <w:rFonts w:ascii="Arial" w:hAnsi="Arial" w:cs="Arial"/>
          <w:b w:val="0"/>
          <w:bCs/>
          <w:sz w:val="18"/>
          <w:szCs w:val="18"/>
          <w:lang w:val="sk-SK"/>
        </w:rPr>
        <w:t>om uhradená),</w:t>
      </w:r>
    </w:p>
    <w:p w14:paraId="269A126A" w14:textId="4C5E674F"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pozastavenie plnenia Zmluvy zo strany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v trvaní aspoň </w:t>
      </w:r>
      <w:r w:rsidR="00A80E99">
        <w:rPr>
          <w:rFonts w:ascii="Arial" w:hAnsi="Arial" w:cs="Arial"/>
          <w:b w:val="0"/>
          <w:bCs/>
          <w:sz w:val="18"/>
          <w:szCs w:val="18"/>
          <w:lang w:val="sk-SK"/>
        </w:rPr>
        <w:t>1</w:t>
      </w:r>
      <w:r w:rsidRPr="00914DCD">
        <w:rPr>
          <w:rFonts w:ascii="Arial" w:hAnsi="Arial" w:cs="Arial"/>
          <w:b w:val="0"/>
          <w:bCs/>
          <w:sz w:val="18"/>
          <w:szCs w:val="18"/>
          <w:lang w:val="sk-SK"/>
        </w:rPr>
        <w:t>0 Pracovných dní,</w:t>
      </w:r>
      <w:r w:rsidR="0061245A" w:rsidRPr="00914DCD">
        <w:rPr>
          <w:rFonts w:ascii="Arial" w:hAnsi="Arial" w:cs="Arial"/>
          <w:b w:val="0"/>
          <w:bCs/>
          <w:sz w:val="18"/>
          <w:szCs w:val="18"/>
          <w:lang w:val="sk-SK"/>
        </w:rPr>
        <w:t xml:space="preserve"> alebo </w:t>
      </w:r>
      <w:r w:rsidR="006D3EF8">
        <w:rPr>
          <w:rFonts w:ascii="Arial" w:hAnsi="Arial" w:cs="Arial"/>
          <w:b w:val="0"/>
          <w:bCs/>
          <w:sz w:val="18"/>
          <w:szCs w:val="18"/>
          <w:lang w:val="sk-SK"/>
        </w:rPr>
        <w:t xml:space="preserve">porušenie povinnosti začať s plnením Zmluvy podľa druhej vety odseku </w:t>
      </w:r>
      <w:r w:rsidR="006D3EF8">
        <w:rPr>
          <w:rFonts w:ascii="Arial" w:hAnsi="Arial" w:cs="Arial"/>
          <w:b w:val="0"/>
          <w:bCs/>
          <w:sz w:val="18"/>
          <w:szCs w:val="18"/>
          <w:lang w:val="sk-SK"/>
        </w:rPr>
        <w:fldChar w:fldCharType="begin"/>
      </w:r>
      <w:r w:rsidR="006D3EF8">
        <w:rPr>
          <w:rFonts w:ascii="Arial" w:hAnsi="Arial" w:cs="Arial"/>
          <w:b w:val="0"/>
          <w:bCs/>
          <w:sz w:val="18"/>
          <w:szCs w:val="18"/>
          <w:lang w:val="sk-SK"/>
        </w:rPr>
        <w:instrText xml:space="preserve"> REF _Ref152595257 \r \h </w:instrText>
      </w:r>
      <w:r w:rsidR="006D3EF8">
        <w:rPr>
          <w:rFonts w:ascii="Arial" w:hAnsi="Arial" w:cs="Arial"/>
          <w:b w:val="0"/>
          <w:bCs/>
          <w:sz w:val="18"/>
          <w:szCs w:val="18"/>
          <w:lang w:val="sk-SK"/>
        </w:rPr>
      </w:r>
      <w:r w:rsidR="006D3EF8">
        <w:rPr>
          <w:rFonts w:ascii="Arial" w:hAnsi="Arial" w:cs="Arial"/>
          <w:b w:val="0"/>
          <w:bCs/>
          <w:sz w:val="18"/>
          <w:szCs w:val="18"/>
          <w:lang w:val="sk-SK"/>
        </w:rPr>
        <w:fldChar w:fldCharType="separate"/>
      </w:r>
      <w:r w:rsidR="00313130">
        <w:rPr>
          <w:rFonts w:ascii="Arial" w:hAnsi="Arial" w:cs="Arial"/>
          <w:b w:val="0"/>
          <w:bCs/>
          <w:sz w:val="18"/>
          <w:szCs w:val="18"/>
          <w:lang w:val="sk-SK"/>
        </w:rPr>
        <w:t>4.3</w:t>
      </w:r>
      <w:r w:rsidR="006D3EF8">
        <w:rPr>
          <w:rFonts w:ascii="Arial" w:hAnsi="Arial" w:cs="Arial"/>
          <w:b w:val="0"/>
          <w:bCs/>
          <w:sz w:val="18"/>
          <w:szCs w:val="18"/>
          <w:lang w:val="sk-SK"/>
        </w:rPr>
        <w:fldChar w:fldCharType="end"/>
      </w:r>
      <w:r w:rsidR="0061245A" w:rsidRPr="00914DCD">
        <w:rPr>
          <w:rFonts w:ascii="Arial" w:hAnsi="Arial" w:cs="Arial"/>
          <w:b w:val="0"/>
          <w:bCs/>
          <w:sz w:val="18"/>
          <w:szCs w:val="18"/>
          <w:lang w:val="sk-SK"/>
        </w:rPr>
        <w:t>,</w:t>
      </w:r>
    </w:p>
    <w:p w14:paraId="7FC12BBE" w14:textId="77777777" w:rsidR="004A4721" w:rsidRDefault="004A4721" w:rsidP="004A4721">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 xml:space="preserve">Služba </w:t>
      </w:r>
      <w:r w:rsidR="00B97439">
        <w:rPr>
          <w:rFonts w:ascii="Arial" w:hAnsi="Arial" w:cs="Arial"/>
          <w:b w:val="0"/>
          <w:bCs/>
          <w:sz w:val="18"/>
          <w:szCs w:val="18"/>
          <w:lang w:val="sk-SK"/>
        </w:rPr>
        <w:t xml:space="preserve">Helpdesk </w:t>
      </w:r>
      <w:r>
        <w:rPr>
          <w:rFonts w:ascii="Arial" w:hAnsi="Arial" w:cs="Arial"/>
          <w:b w:val="0"/>
          <w:bCs/>
          <w:sz w:val="18"/>
          <w:szCs w:val="18"/>
          <w:lang w:val="sk-SK"/>
        </w:rPr>
        <w:t xml:space="preserve">je počas Pracovnej doby nedostupná viac ako 2 hodiny, ak (i) </w:t>
      </w:r>
      <w:r w:rsidR="00CF1A86">
        <w:rPr>
          <w:rFonts w:ascii="Arial" w:hAnsi="Arial" w:cs="Arial"/>
          <w:b w:val="0"/>
          <w:bCs/>
          <w:sz w:val="18"/>
          <w:szCs w:val="18"/>
          <w:lang w:val="sk-SK"/>
        </w:rPr>
        <w:t xml:space="preserve">táto skutočnosť </w:t>
      </w:r>
      <w:r>
        <w:rPr>
          <w:rFonts w:ascii="Arial" w:hAnsi="Arial" w:cs="Arial"/>
          <w:b w:val="0"/>
          <w:bCs/>
          <w:sz w:val="18"/>
          <w:szCs w:val="18"/>
          <w:lang w:val="sk-SK"/>
        </w:rPr>
        <w:t xml:space="preserve">nastala aspoň 2 </w:t>
      </w:r>
      <w:r w:rsidR="00CF1A86">
        <w:rPr>
          <w:rFonts w:ascii="Arial" w:hAnsi="Arial" w:cs="Arial"/>
          <w:b w:val="0"/>
          <w:bCs/>
          <w:sz w:val="18"/>
          <w:szCs w:val="18"/>
          <w:lang w:val="sk-SK"/>
        </w:rPr>
        <w:t xml:space="preserve">krát </w:t>
      </w:r>
      <w:r>
        <w:rPr>
          <w:rFonts w:ascii="Arial" w:hAnsi="Arial" w:cs="Arial"/>
          <w:b w:val="0"/>
          <w:bCs/>
          <w:sz w:val="18"/>
          <w:szCs w:val="18"/>
          <w:lang w:val="sk-SK"/>
        </w:rPr>
        <w:t>v období 30 po sebe nasledujúcich kalendárnych dní, alebo (ii) aspoň 4 krát v období 3 kalendárnych mesiacov</w:t>
      </w:r>
      <w:r w:rsidR="000B0A83">
        <w:rPr>
          <w:rFonts w:ascii="Arial" w:hAnsi="Arial" w:cs="Arial"/>
          <w:b w:val="0"/>
          <w:bCs/>
          <w:sz w:val="18"/>
          <w:szCs w:val="18"/>
          <w:lang w:val="sk-SK"/>
        </w:rPr>
        <w:t>,</w:t>
      </w:r>
    </w:p>
    <w:p w14:paraId="30B823EA" w14:textId="77777777" w:rsidR="00A80E99" w:rsidRDefault="00A80E99"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výskyt minimálne 3 Incidentov kategórie (A) počas obdobia 3 po sebe nasledujúcich kalendárnych mesiacov,</w:t>
      </w:r>
    </w:p>
    <w:p w14:paraId="2346A6A5" w14:textId="77777777" w:rsidR="00A80E99" w:rsidRDefault="00A80E99"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výskyt minimálne 15 Incidentov kategórie (B) počas obdobia 3 po sebe nasledujúcich kalendárnych mesiacov,</w:t>
      </w:r>
    </w:p>
    <w:p w14:paraId="6873CB3A" w14:textId="77777777" w:rsidR="00A80E99" w:rsidRDefault="00A80E99"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výskyt minimálne 30 Incidentov kategórie (C) počas obdobia 3 po sebe nasledujúcich kalendárnych mesiacov,</w:t>
      </w:r>
    </w:p>
    <w:p w14:paraId="3D484E41" w14:textId="77777777" w:rsidR="00A80E99" w:rsidRDefault="00A80E99"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trvanie Incidentu kategórie (A) po dobu dlhšiu ako je päťnásobok dohodnutej Doby neutralizácie, alebo Doby odstránenia,</w:t>
      </w:r>
    </w:p>
    <w:p w14:paraId="19EEF9D1" w14:textId="77777777" w:rsidR="00A80E99" w:rsidRDefault="00A80E99" w:rsidP="00CD10DF">
      <w:pPr>
        <w:pStyle w:val="Nadpis2"/>
        <w:numPr>
          <w:ilvl w:val="2"/>
          <w:numId w:val="14"/>
        </w:numPr>
        <w:spacing w:after="120"/>
        <w:jc w:val="both"/>
        <w:rPr>
          <w:rFonts w:ascii="Arial" w:hAnsi="Arial" w:cs="Arial"/>
          <w:b w:val="0"/>
          <w:bCs/>
          <w:sz w:val="18"/>
          <w:szCs w:val="18"/>
          <w:lang w:val="sk-SK"/>
        </w:rPr>
      </w:pPr>
      <w:r>
        <w:rPr>
          <w:rFonts w:ascii="Arial" w:hAnsi="Arial" w:cs="Arial"/>
          <w:b w:val="0"/>
          <w:bCs/>
          <w:sz w:val="18"/>
          <w:szCs w:val="18"/>
          <w:lang w:val="sk-SK"/>
        </w:rPr>
        <w:t>trvanie Incidentu kategórie (B) alebo (C) po dobu dlhšiu ako je desaťnásobok dohodnutej Doby neutralizácie, alebo Doby odstránenia,</w:t>
      </w:r>
    </w:p>
    <w:p w14:paraId="7FF29778" w14:textId="77777777" w:rsidR="00C87D1B" w:rsidRPr="00914DCD" w:rsidRDefault="00C87D1B" w:rsidP="00CD10DF">
      <w:pPr>
        <w:pStyle w:val="Nadpis2"/>
        <w:numPr>
          <w:ilvl w:val="2"/>
          <w:numId w:val="14"/>
        </w:numPr>
        <w:spacing w:after="120"/>
        <w:jc w:val="both"/>
        <w:rPr>
          <w:rFonts w:ascii="Arial" w:hAnsi="Arial" w:cs="Arial"/>
          <w:b w:val="0"/>
          <w:bCs/>
          <w:sz w:val="18"/>
          <w:szCs w:val="18"/>
          <w:lang w:val="sk-SK"/>
        </w:rPr>
      </w:pPr>
      <w:r w:rsidRPr="00914DCD">
        <w:rPr>
          <w:rFonts w:ascii="Arial" w:hAnsi="Arial" w:cs="Arial"/>
          <w:b w:val="0"/>
          <w:bCs/>
          <w:sz w:val="18"/>
          <w:szCs w:val="18"/>
          <w:lang w:val="sk-SK"/>
        </w:rPr>
        <w:t xml:space="preserve">ak Objednávateľ nesplní svoj finančný záväzok, napriek písomnej výzve </w:t>
      </w:r>
      <w:r w:rsidR="00D27CF3">
        <w:rPr>
          <w:rFonts w:ascii="Arial" w:hAnsi="Arial" w:cs="Arial"/>
          <w:b w:val="0"/>
          <w:bCs/>
          <w:sz w:val="18"/>
          <w:szCs w:val="18"/>
          <w:lang w:val="sk-SK"/>
        </w:rPr>
        <w:t>Poskytovateľ</w:t>
      </w:r>
      <w:r w:rsidRPr="00914DCD">
        <w:rPr>
          <w:rFonts w:ascii="Arial" w:hAnsi="Arial" w:cs="Arial"/>
          <w:b w:val="0"/>
          <w:bCs/>
          <w:sz w:val="18"/>
          <w:szCs w:val="18"/>
          <w:lang w:val="sk-SK"/>
        </w:rPr>
        <w:t xml:space="preserve">a, ani do </w:t>
      </w:r>
      <w:r w:rsidR="00402F59" w:rsidRPr="00914DCD">
        <w:rPr>
          <w:rFonts w:ascii="Arial" w:hAnsi="Arial" w:cs="Arial"/>
          <w:b w:val="0"/>
          <w:bCs/>
          <w:sz w:val="18"/>
          <w:szCs w:val="18"/>
          <w:lang w:val="sk-SK"/>
        </w:rPr>
        <w:t>30</w:t>
      </w:r>
      <w:r w:rsidRPr="00914DCD">
        <w:rPr>
          <w:rFonts w:ascii="Arial" w:hAnsi="Arial" w:cs="Arial"/>
          <w:b w:val="0"/>
          <w:bCs/>
          <w:sz w:val="18"/>
          <w:szCs w:val="18"/>
          <w:lang w:val="sk-SK"/>
        </w:rPr>
        <w:t xml:space="preserve"> Pracovných dní odo dňa </w:t>
      </w:r>
      <w:r w:rsidR="00402F59" w:rsidRPr="00914DCD">
        <w:rPr>
          <w:rFonts w:ascii="Arial" w:hAnsi="Arial" w:cs="Arial"/>
          <w:b w:val="0"/>
          <w:bCs/>
          <w:sz w:val="18"/>
          <w:szCs w:val="18"/>
          <w:lang w:val="sk-SK"/>
        </w:rPr>
        <w:t xml:space="preserve">doručenia výzvy </w:t>
      </w:r>
      <w:r w:rsidR="00D27CF3">
        <w:rPr>
          <w:rFonts w:ascii="Arial" w:hAnsi="Arial" w:cs="Arial"/>
          <w:b w:val="0"/>
          <w:bCs/>
          <w:sz w:val="18"/>
          <w:szCs w:val="18"/>
          <w:lang w:val="sk-SK"/>
        </w:rPr>
        <w:t>Poskytovateľ</w:t>
      </w:r>
      <w:r w:rsidR="00402F59" w:rsidRPr="00914DCD">
        <w:rPr>
          <w:rFonts w:ascii="Arial" w:hAnsi="Arial" w:cs="Arial"/>
          <w:b w:val="0"/>
          <w:bCs/>
          <w:sz w:val="18"/>
          <w:szCs w:val="18"/>
          <w:lang w:val="sk-SK"/>
        </w:rPr>
        <w:t>a</w:t>
      </w:r>
      <w:r w:rsidR="00EE477F">
        <w:rPr>
          <w:rFonts w:ascii="Arial" w:hAnsi="Arial" w:cs="Arial"/>
          <w:b w:val="0"/>
          <w:bCs/>
          <w:sz w:val="18"/>
          <w:szCs w:val="18"/>
          <w:lang w:val="sk-SK"/>
        </w:rPr>
        <w:t xml:space="preserve"> na nápravu</w:t>
      </w:r>
      <w:r w:rsidRPr="00914DCD">
        <w:rPr>
          <w:rFonts w:ascii="Arial" w:hAnsi="Arial" w:cs="Arial"/>
          <w:b w:val="0"/>
          <w:bCs/>
          <w:sz w:val="18"/>
          <w:szCs w:val="18"/>
          <w:lang w:val="sk-SK"/>
        </w:rPr>
        <w:t>.</w:t>
      </w:r>
    </w:p>
    <w:p w14:paraId="18A9E0EA" w14:textId="017737A5" w:rsidR="00C87D1B" w:rsidRPr="00914DCD" w:rsidRDefault="00C87D1B" w:rsidP="00CD10DF">
      <w:pPr>
        <w:pStyle w:val="Nadpis2"/>
        <w:numPr>
          <w:ilvl w:val="1"/>
          <w:numId w:val="14"/>
        </w:numPr>
        <w:spacing w:after="120"/>
        <w:ind w:left="709" w:hanging="709"/>
        <w:jc w:val="both"/>
        <w:rPr>
          <w:rFonts w:ascii="Arial" w:hAnsi="Arial" w:cs="Arial"/>
          <w:b w:val="0"/>
          <w:bCs/>
          <w:sz w:val="18"/>
          <w:szCs w:val="18"/>
          <w:lang w:val="sk-SK"/>
        </w:rPr>
      </w:pPr>
      <w:bookmarkStart w:id="123" w:name="_Ref95813924"/>
      <w:r w:rsidRPr="00914DCD">
        <w:rPr>
          <w:rFonts w:ascii="Arial" w:hAnsi="Arial" w:cs="Arial"/>
          <w:b w:val="0"/>
          <w:bCs/>
          <w:sz w:val="18"/>
          <w:szCs w:val="18"/>
          <w:lang w:val="sk-SK"/>
        </w:rPr>
        <w:t>Nepodstatným porušením zmluvnej povinnosti podľa Zmluvy je nesplnenie zmluvnej povinnosti neuvedenej v </w:t>
      </w:r>
      <w:r w:rsidR="00385FDA" w:rsidRPr="00914DCD">
        <w:rPr>
          <w:rFonts w:ascii="Arial" w:hAnsi="Arial" w:cs="Arial"/>
          <w:b w:val="0"/>
          <w:bCs/>
          <w:sz w:val="18"/>
          <w:szCs w:val="18"/>
          <w:lang w:val="sk-SK"/>
        </w:rPr>
        <w:t>odseku</w:t>
      </w:r>
      <w:r w:rsidRPr="00914DCD">
        <w:rPr>
          <w:rFonts w:ascii="Arial" w:hAnsi="Arial" w:cs="Arial"/>
          <w:b w:val="0"/>
          <w:bCs/>
          <w:sz w:val="18"/>
          <w:szCs w:val="18"/>
          <w:lang w:val="sk-SK"/>
        </w:rPr>
        <w:t xml:space="preserve"> </w:t>
      </w:r>
      <w:r w:rsidRPr="00914DCD">
        <w:rPr>
          <w:rFonts w:ascii="Arial" w:hAnsi="Arial" w:cs="Arial"/>
          <w:b w:val="0"/>
          <w:bCs/>
          <w:sz w:val="18"/>
          <w:szCs w:val="18"/>
          <w:lang w:val="sk-SK"/>
        </w:rPr>
        <w:fldChar w:fldCharType="begin"/>
      </w:r>
      <w:r w:rsidRPr="00914DCD">
        <w:rPr>
          <w:rFonts w:ascii="Arial" w:hAnsi="Arial" w:cs="Arial"/>
          <w:b w:val="0"/>
          <w:bCs/>
          <w:sz w:val="18"/>
          <w:szCs w:val="18"/>
          <w:lang w:val="sk-SK"/>
        </w:rPr>
        <w:instrText xml:space="preserve"> REF _Ref95813900 \r \h  \* MERGEFORMAT </w:instrText>
      </w:r>
      <w:r w:rsidRPr="00914DCD">
        <w:rPr>
          <w:rFonts w:ascii="Arial" w:hAnsi="Arial" w:cs="Arial"/>
          <w:b w:val="0"/>
          <w:bCs/>
          <w:sz w:val="18"/>
          <w:szCs w:val="18"/>
          <w:lang w:val="sk-SK"/>
        </w:rPr>
      </w:r>
      <w:r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12.5</w:t>
      </w:r>
      <w:r w:rsidRPr="00914DCD">
        <w:rPr>
          <w:rFonts w:ascii="Arial" w:hAnsi="Arial" w:cs="Arial"/>
          <w:b w:val="0"/>
          <w:bCs/>
          <w:sz w:val="18"/>
          <w:szCs w:val="18"/>
          <w:lang w:val="sk-SK"/>
        </w:rPr>
        <w:fldChar w:fldCharType="end"/>
      </w:r>
      <w:r w:rsidRPr="00914DCD">
        <w:rPr>
          <w:rFonts w:ascii="Arial" w:hAnsi="Arial" w:cs="Arial"/>
          <w:b w:val="0"/>
          <w:bCs/>
          <w:sz w:val="18"/>
          <w:szCs w:val="18"/>
          <w:lang w:val="sk-SK"/>
        </w:rPr>
        <w:t>.</w:t>
      </w:r>
      <w:bookmarkEnd w:id="123"/>
    </w:p>
    <w:p w14:paraId="48263079" w14:textId="77777777" w:rsidR="00C87D1B" w:rsidRPr="00914DCD" w:rsidRDefault="00C87D1B" w:rsidP="00CD10DF">
      <w:pPr>
        <w:pStyle w:val="Nadpis2"/>
        <w:numPr>
          <w:ilvl w:val="1"/>
          <w:numId w:val="14"/>
        </w:numPr>
        <w:spacing w:after="120"/>
        <w:ind w:left="709" w:hanging="709"/>
        <w:jc w:val="both"/>
        <w:rPr>
          <w:rFonts w:ascii="Arial" w:hAnsi="Arial" w:cs="Arial"/>
          <w:b w:val="0"/>
          <w:bCs/>
          <w:sz w:val="18"/>
          <w:szCs w:val="18"/>
          <w:lang w:val="sk-SK"/>
        </w:rPr>
      </w:pPr>
      <w:bookmarkStart w:id="124" w:name="_Ref95813994"/>
      <w:r w:rsidRPr="00914DCD">
        <w:rPr>
          <w:rFonts w:ascii="Arial" w:hAnsi="Arial" w:cs="Arial"/>
          <w:b w:val="0"/>
          <w:bCs/>
          <w:sz w:val="18"/>
          <w:szCs w:val="18"/>
          <w:lang w:val="sk-SK"/>
        </w:rPr>
        <w:t xml:space="preserve">Odstúpenie od Zmluvy musí byť vyhotovené v písomnej podobe a riadne odôvodnené spoločne s uvedením konkrétneho dôvodu odstúpenia. Odstúpenie nadobúda účinnosť doručením druhej </w:t>
      </w:r>
      <w:r w:rsidR="00C30FA9" w:rsidRPr="00914DCD">
        <w:rPr>
          <w:rFonts w:ascii="Arial" w:hAnsi="Arial" w:cs="Arial"/>
          <w:b w:val="0"/>
          <w:bCs/>
          <w:sz w:val="18"/>
          <w:szCs w:val="18"/>
          <w:lang w:val="sk-SK"/>
        </w:rPr>
        <w:t>S</w:t>
      </w:r>
      <w:r w:rsidRPr="00914DCD">
        <w:rPr>
          <w:rFonts w:ascii="Arial" w:hAnsi="Arial" w:cs="Arial"/>
          <w:b w:val="0"/>
          <w:bCs/>
          <w:sz w:val="18"/>
          <w:szCs w:val="18"/>
          <w:lang w:val="sk-SK"/>
        </w:rPr>
        <w:t>trane.</w:t>
      </w:r>
      <w:bookmarkEnd w:id="124"/>
    </w:p>
    <w:p w14:paraId="7C1E6606" w14:textId="77777777" w:rsidR="00C87D1B" w:rsidRPr="00914DCD" w:rsidRDefault="00C87D1B" w:rsidP="00CD10DF">
      <w:pPr>
        <w:pStyle w:val="Nadpis2"/>
        <w:numPr>
          <w:ilvl w:val="1"/>
          <w:numId w:val="14"/>
        </w:numPr>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 xml:space="preserve">Pre prípady ukončenia Zmluvy platí, že </w:t>
      </w:r>
      <w:r w:rsidR="00C30FA9" w:rsidRPr="00914DCD">
        <w:rPr>
          <w:rFonts w:ascii="Arial" w:hAnsi="Arial" w:cs="Arial"/>
          <w:b w:val="0"/>
          <w:bCs/>
          <w:sz w:val="18"/>
          <w:szCs w:val="18"/>
          <w:lang w:val="sk-SK"/>
        </w:rPr>
        <w:t>S</w:t>
      </w:r>
      <w:r w:rsidRPr="00914DCD">
        <w:rPr>
          <w:rFonts w:ascii="Arial" w:hAnsi="Arial" w:cs="Arial"/>
          <w:b w:val="0"/>
          <w:bCs/>
          <w:sz w:val="18"/>
          <w:szCs w:val="18"/>
          <w:lang w:val="sk-SK"/>
        </w:rPr>
        <w:t xml:space="preserve">trana, ktorá odstúpila od Zmluvy je oprávnená si ponechať odovzdané plnenia, ak takéto plnenie má vzhľadom na svoju povahu pre oprávnenú </w:t>
      </w:r>
      <w:r w:rsidR="00EE477F">
        <w:rPr>
          <w:rFonts w:ascii="Arial" w:hAnsi="Arial" w:cs="Arial"/>
          <w:b w:val="0"/>
          <w:bCs/>
          <w:sz w:val="18"/>
          <w:szCs w:val="18"/>
          <w:lang w:val="sk-SK"/>
        </w:rPr>
        <w:t>S</w:t>
      </w:r>
      <w:r w:rsidRPr="00914DCD">
        <w:rPr>
          <w:rFonts w:ascii="Arial" w:hAnsi="Arial" w:cs="Arial"/>
          <w:b w:val="0"/>
          <w:bCs/>
          <w:sz w:val="18"/>
          <w:szCs w:val="18"/>
          <w:lang w:val="sk-SK"/>
        </w:rPr>
        <w:t xml:space="preserve">tranu hospodársky význam bez zvyšku plnenia, pri ktorom nastalo omeškanie, napr. sú objektívne použiteľné za účelom pokračovania </w:t>
      </w:r>
      <w:r w:rsidR="001B514F">
        <w:rPr>
          <w:rFonts w:ascii="Arial" w:hAnsi="Arial" w:cs="Arial"/>
          <w:b w:val="0"/>
          <w:bCs/>
          <w:sz w:val="18"/>
          <w:szCs w:val="18"/>
          <w:lang w:val="sk-SK"/>
        </w:rPr>
        <w:t>plnenia Zmluvy</w:t>
      </w:r>
      <w:r w:rsidRPr="00914DCD">
        <w:rPr>
          <w:rFonts w:ascii="Arial" w:hAnsi="Arial" w:cs="Arial"/>
          <w:b w:val="0"/>
          <w:bCs/>
          <w:sz w:val="18"/>
          <w:szCs w:val="18"/>
          <w:lang w:val="sk-SK"/>
        </w:rPr>
        <w:t xml:space="preserve">, alebo ide o samostatne funkčnú časť. V takomto prípade vzniká druhej </w:t>
      </w:r>
      <w:r w:rsidR="00C30FA9" w:rsidRPr="00914DCD">
        <w:rPr>
          <w:rFonts w:ascii="Arial" w:hAnsi="Arial" w:cs="Arial"/>
          <w:b w:val="0"/>
          <w:bCs/>
          <w:sz w:val="18"/>
          <w:szCs w:val="18"/>
          <w:lang w:val="sk-SK"/>
        </w:rPr>
        <w:t>S</w:t>
      </w:r>
      <w:r w:rsidRPr="00914DCD">
        <w:rPr>
          <w:rFonts w:ascii="Arial" w:hAnsi="Arial" w:cs="Arial"/>
          <w:b w:val="0"/>
          <w:bCs/>
          <w:sz w:val="18"/>
          <w:szCs w:val="18"/>
          <w:lang w:val="sk-SK"/>
        </w:rPr>
        <w:t xml:space="preserve">trane nárok na dohodnutú pomernú časť </w:t>
      </w:r>
      <w:r w:rsidR="00C30FA9" w:rsidRPr="00914DCD">
        <w:rPr>
          <w:rFonts w:ascii="Arial" w:hAnsi="Arial" w:cs="Arial"/>
          <w:b w:val="0"/>
          <w:bCs/>
          <w:sz w:val="18"/>
          <w:szCs w:val="18"/>
          <w:lang w:val="sk-SK"/>
        </w:rPr>
        <w:t>C</w:t>
      </w:r>
      <w:r w:rsidRPr="00914DCD">
        <w:rPr>
          <w:rFonts w:ascii="Arial" w:hAnsi="Arial" w:cs="Arial"/>
          <w:b w:val="0"/>
          <w:bCs/>
          <w:sz w:val="18"/>
          <w:szCs w:val="18"/>
          <w:lang w:val="sk-SK"/>
        </w:rPr>
        <w:t>eny.</w:t>
      </w:r>
    </w:p>
    <w:p w14:paraId="353CECBE" w14:textId="77777777" w:rsidR="00AD46CB" w:rsidRDefault="00D27CF3" w:rsidP="00CD10DF">
      <w:pPr>
        <w:pStyle w:val="Nadpis2"/>
        <w:numPr>
          <w:ilvl w:val="1"/>
          <w:numId w:val="14"/>
        </w:numPr>
        <w:spacing w:after="120"/>
        <w:ind w:left="709" w:hanging="709"/>
        <w:jc w:val="both"/>
        <w:rPr>
          <w:rFonts w:ascii="Arial" w:hAnsi="Arial" w:cs="Arial"/>
          <w:b w:val="0"/>
          <w:bCs/>
          <w:sz w:val="18"/>
          <w:szCs w:val="18"/>
          <w:lang w:val="sk-SK"/>
        </w:rPr>
      </w:pPr>
      <w:r>
        <w:rPr>
          <w:rFonts w:ascii="Arial" w:hAnsi="Arial" w:cs="Arial"/>
          <w:b w:val="0"/>
          <w:bCs/>
          <w:sz w:val="18"/>
          <w:szCs w:val="18"/>
          <w:lang w:val="sk-SK"/>
        </w:rPr>
        <w:t>Poskytovateľ</w:t>
      </w:r>
      <w:r w:rsidR="00AD46CB">
        <w:rPr>
          <w:rFonts w:ascii="Arial" w:hAnsi="Arial" w:cs="Arial"/>
          <w:b w:val="0"/>
          <w:bCs/>
          <w:sz w:val="18"/>
          <w:szCs w:val="18"/>
          <w:lang w:val="sk-SK"/>
        </w:rPr>
        <w:t xml:space="preserve"> je povinný Objednávateľa bezodkladne informovať, ak nastane niektorá zo skutočností zakladajúca právo Objednávateľa odstúpiť od Zmluvy, alebo ak nastane situácia, ktorá by mohla viesť k takému stavu.</w:t>
      </w:r>
    </w:p>
    <w:p w14:paraId="7D52F289" w14:textId="641A58D1" w:rsidR="00C87D1B" w:rsidRDefault="00C30FA9" w:rsidP="00CD10DF">
      <w:pPr>
        <w:pStyle w:val="Nadpis2"/>
        <w:numPr>
          <w:ilvl w:val="1"/>
          <w:numId w:val="14"/>
        </w:numPr>
        <w:spacing w:after="120"/>
        <w:ind w:left="709" w:hanging="709"/>
        <w:jc w:val="both"/>
        <w:rPr>
          <w:rFonts w:ascii="Arial" w:hAnsi="Arial" w:cs="Arial"/>
          <w:b w:val="0"/>
          <w:bCs/>
          <w:sz w:val="18"/>
          <w:szCs w:val="18"/>
          <w:lang w:val="sk-SK"/>
        </w:rPr>
      </w:pPr>
      <w:r w:rsidRPr="00914DCD">
        <w:rPr>
          <w:rFonts w:ascii="Arial" w:hAnsi="Arial" w:cs="Arial"/>
          <w:b w:val="0"/>
          <w:bCs/>
          <w:sz w:val="18"/>
          <w:szCs w:val="18"/>
          <w:lang w:val="sk-SK"/>
        </w:rPr>
        <w:t>Ukončenie Zmluvy</w:t>
      </w:r>
      <w:r w:rsidR="00C87D1B" w:rsidRPr="00914DCD">
        <w:rPr>
          <w:rFonts w:ascii="Arial" w:hAnsi="Arial" w:cs="Arial"/>
          <w:b w:val="0"/>
          <w:bCs/>
          <w:sz w:val="18"/>
          <w:szCs w:val="18"/>
          <w:lang w:val="sk-SK"/>
        </w:rPr>
        <w:t xml:space="preserve"> sa nedotýka zodpovednostných nárokov </w:t>
      </w:r>
      <w:r w:rsidRPr="00914DCD">
        <w:rPr>
          <w:rFonts w:ascii="Arial" w:hAnsi="Arial" w:cs="Arial"/>
          <w:b w:val="0"/>
          <w:bCs/>
          <w:sz w:val="18"/>
          <w:szCs w:val="18"/>
          <w:lang w:val="sk-SK"/>
        </w:rPr>
        <w:t>S</w:t>
      </w:r>
      <w:r w:rsidR="00C87D1B" w:rsidRPr="00914DCD">
        <w:rPr>
          <w:rFonts w:ascii="Arial" w:hAnsi="Arial" w:cs="Arial"/>
          <w:b w:val="0"/>
          <w:bCs/>
          <w:sz w:val="18"/>
          <w:szCs w:val="18"/>
          <w:lang w:val="sk-SK"/>
        </w:rPr>
        <w:t>trán vzniknutých do účinnosti odstúpenia, a ďalej ustanovení, ktoré vzhľadom na svoju povahu majú trvať aj po ukončení Zmluvy,</w:t>
      </w:r>
      <w:r w:rsidRPr="00914DCD">
        <w:rPr>
          <w:rFonts w:ascii="Arial" w:hAnsi="Arial" w:cs="Arial"/>
          <w:b w:val="0"/>
          <w:bCs/>
          <w:sz w:val="18"/>
          <w:szCs w:val="18"/>
          <w:lang w:val="sk-SK"/>
        </w:rPr>
        <w:t xml:space="preserve"> </w:t>
      </w:r>
      <w:r w:rsidR="00C87D1B" w:rsidRPr="00914DCD">
        <w:rPr>
          <w:rFonts w:ascii="Arial" w:hAnsi="Arial" w:cs="Arial"/>
          <w:b w:val="0"/>
          <w:bCs/>
          <w:sz w:val="18"/>
          <w:szCs w:val="18"/>
          <w:lang w:val="sk-SK"/>
        </w:rPr>
        <w:t>najmä</w:t>
      </w:r>
      <w:r w:rsidRPr="00914DCD">
        <w:rPr>
          <w:rFonts w:ascii="Arial" w:hAnsi="Arial" w:cs="Arial"/>
          <w:b w:val="0"/>
          <w:bCs/>
          <w:sz w:val="18"/>
          <w:szCs w:val="18"/>
          <w:lang w:val="sk-SK"/>
        </w:rPr>
        <w:t xml:space="preserve"> ustanovení odsekov</w:t>
      </w:r>
      <w:r w:rsidR="0042578F" w:rsidRPr="00914DCD">
        <w:rPr>
          <w:rFonts w:ascii="Arial" w:hAnsi="Arial" w:cs="Arial"/>
          <w:b w:val="0"/>
          <w:bCs/>
          <w:sz w:val="18"/>
          <w:szCs w:val="18"/>
          <w:lang w:val="sk-SK"/>
        </w:rPr>
        <w:t xml:space="preserve">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_Ref152601258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7</w:t>
      </w:r>
      <w:r w:rsidR="0042578F" w:rsidRPr="00914DCD">
        <w:rPr>
          <w:rFonts w:ascii="Arial" w:hAnsi="Arial" w:cs="Arial"/>
          <w:b w:val="0"/>
          <w:bCs/>
          <w:sz w:val="18"/>
          <w:szCs w:val="18"/>
          <w:lang w:val="sk-SK"/>
        </w:rPr>
        <w:fldChar w:fldCharType="end"/>
      </w:r>
      <w:r w:rsidRPr="00914DCD">
        <w:rPr>
          <w:rFonts w:ascii="Arial" w:hAnsi="Arial" w:cs="Arial"/>
          <w:b w:val="0"/>
          <w:bCs/>
          <w:sz w:val="18"/>
          <w:szCs w:val="18"/>
          <w:lang w:val="sk-SK"/>
        </w:rPr>
        <w:t xml:space="preserve"> </w:t>
      </w:r>
      <w:r w:rsidR="0042578F" w:rsidRPr="00914DCD">
        <w:rPr>
          <w:rFonts w:ascii="Arial" w:hAnsi="Arial" w:cs="Arial"/>
          <w:b w:val="0"/>
          <w:bCs/>
          <w:sz w:val="18"/>
          <w:szCs w:val="18"/>
          <w:lang w:val="sk-SK"/>
        </w:rPr>
        <w:t xml:space="preserve">(Záruka a odstraňovanie vád),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_Ref152591898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8</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(Práva duševného vlastníctva),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_Ref152598095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9</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(Ochrana dôverných informácií),</w:t>
      </w:r>
      <w:r w:rsidR="002A0575" w:rsidRPr="00914DCD">
        <w:rPr>
          <w:rFonts w:ascii="Arial" w:hAnsi="Arial" w:cs="Arial"/>
          <w:b w:val="0"/>
          <w:bCs/>
          <w:sz w:val="18"/>
          <w:szCs w:val="18"/>
          <w:lang w:val="sk-SK"/>
        </w:rPr>
        <w:t xml:space="preserve"> </w:t>
      </w:r>
      <w:r w:rsidR="002A0575" w:rsidRPr="00914DCD">
        <w:rPr>
          <w:rFonts w:ascii="Arial" w:hAnsi="Arial" w:cs="Arial"/>
          <w:b w:val="0"/>
          <w:bCs/>
          <w:sz w:val="18"/>
          <w:szCs w:val="18"/>
          <w:lang w:val="sk-SK"/>
        </w:rPr>
        <w:fldChar w:fldCharType="begin"/>
      </w:r>
      <w:r w:rsidR="002A0575" w:rsidRPr="00914DCD">
        <w:rPr>
          <w:rFonts w:ascii="Arial" w:hAnsi="Arial" w:cs="Arial"/>
          <w:b w:val="0"/>
          <w:bCs/>
          <w:sz w:val="18"/>
          <w:szCs w:val="18"/>
          <w:lang w:val="sk-SK"/>
        </w:rPr>
        <w:instrText xml:space="preserve"> REF _Ref152704523 \w \h </w:instrText>
      </w:r>
      <w:r w:rsidR="00914DCD" w:rsidRPr="00914DCD">
        <w:rPr>
          <w:rFonts w:ascii="Arial" w:hAnsi="Arial" w:cs="Arial"/>
          <w:b w:val="0"/>
          <w:bCs/>
          <w:sz w:val="18"/>
          <w:szCs w:val="18"/>
          <w:lang w:val="sk-SK"/>
        </w:rPr>
        <w:instrText xml:space="preserve"> \* MERGEFORMAT </w:instrText>
      </w:r>
      <w:r w:rsidR="002A0575" w:rsidRPr="00914DCD">
        <w:rPr>
          <w:rFonts w:ascii="Arial" w:hAnsi="Arial" w:cs="Arial"/>
          <w:b w:val="0"/>
          <w:bCs/>
          <w:sz w:val="18"/>
          <w:szCs w:val="18"/>
          <w:lang w:val="sk-SK"/>
        </w:rPr>
      </w:r>
      <w:r w:rsidR="002A0575"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10</w:t>
      </w:r>
      <w:r w:rsidR="002A0575" w:rsidRPr="00914DCD">
        <w:rPr>
          <w:rFonts w:ascii="Arial" w:hAnsi="Arial" w:cs="Arial"/>
          <w:b w:val="0"/>
          <w:bCs/>
          <w:sz w:val="18"/>
          <w:szCs w:val="18"/>
          <w:lang w:val="sk-SK"/>
        </w:rPr>
        <w:fldChar w:fldCharType="end"/>
      </w:r>
      <w:r w:rsidR="002A0575" w:rsidRPr="00914DCD">
        <w:rPr>
          <w:rFonts w:ascii="Arial" w:hAnsi="Arial" w:cs="Arial"/>
          <w:b w:val="0"/>
          <w:bCs/>
          <w:sz w:val="18"/>
          <w:szCs w:val="18"/>
          <w:lang w:val="sk-SK"/>
        </w:rPr>
        <w:t xml:space="preserve"> (Zodpovednosť za škodu a náhrada škody),</w:t>
      </w:r>
      <w:r w:rsidR="0042578F" w:rsidRPr="00914DCD">
        <w:rPr>
          <w:rFonts w:ascii="Arial" w:hAnsi="Arial" w:cs="Arial"/>
          <w:b w:val="0"/>
          <w:bCs/>
          <w:sz w:val="18"/>
          <w:szCs w:val="18"/>
          <w:lang w:val="sk-SK"/>
        </w:rPr>
        <w:t xml:space="preserve">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_Ref152601341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13</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(Doručovanie),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_Ref152601378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14.5</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(Rozhodné právo a oddeliteľnosť),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_Ref40199194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14.6</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(Riešenie sporov),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_Ref152601450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14.7</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(Úplná dohoda),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_Ref152601469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14.8</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(Postúpenie), </w:t>
      </w:r>
      <w:r w:rsidR="0042578F" w:rsidRPr="00914DCD">
        <w:rPr>
          <w:rFonts w:ascii="Arial" w:hAnsi="Arial" w:cs="Arial"/>
          <w:b w:val="0"/>
          <w:bCs/>
          <w:sz w:val="18"/>
          <w:szCs w:val="18"/>
          <w:lang w:val="sk-SK"/>
        </w:rPr>
        <w:fldChar w:fldCharType="begin"/>
      </w:r>
      <w:r w:rsidR="0042578F" w:rsidRPr="00914DCD">
        <w:rPr>
          <w:rFonts w:ascii="Arial" w:hAnsi="Arial" w:cs="Arial"/>
          <w:b w:val="0"/>
          <w:bCs/>
          <w:sz w:val="18"/>
          <w:szCs w:val="18"/>
          <w:lang w:val="sk-SK"/>
        </w:rPr>
        <w:instrText xml:space="preserve"> REF _Ref152601480 \w \h </w:instrText>
      </w:r>
      <w:r w:rsidR="00CD10DF" w:rsidRPr="00914DCD">
        <w:rPr>
          <w:rFonts w:ascii="Arial" w:hAnsi="Arial" w:cs="Arial"/>
          <w:b w:val="0"/>
          <w:bCs/>
          <w:sz w:val="18"/>
          <w:szCs w:val="18"/>
          <w:lang w:val="sk-SK"/>
        </w:rPr>
        <w:instrText xml:space="preserve"> \* MERGEFORMAT </w:instrText>
      </w:r>
      <w:r w:rsidR="0042578F" w:rsidRPr="00914DCD">
        <w:rPr>
          <w:rFonts w:ascii="Arial" w:hAnsi="Arial" w:cs="Arial"/>
          <w:b w:val="0"/>
          <w:bCs/>
          <w:sz w:val="18"/>
          <w:szCs w:val="18"/>
          <w:lang w:val="sk-SK"/>
        </w:rPr>
      </w:r>
      <w:r w:rsidR="0042578F" w:rsidRPr="00914DCD">
        <w:rPr>
          <w:rFonts w:ascii="Arial" w:hAnsi="Arial" w:cs="Arial"/>
          <w:b w:val="0"/>
          <w:bCs/>
          <w:sz w:val="18"/>
          <w:szCs w:val="18"/>
          <w:lang w:val="sk-SK"/>
        </w:rPr>
        <w:fldChar w:fldCharType="separate"/>
      </w:r>
      <w:r w:rsidR="00313130">
        <w:rPr>
          <w:rFonts w:ascii="Arial" w:hAnsi="Arial" w:cs="Arial"/>
          <w:b w:val="0"/>
          <w:bCs/>
          <w:sz w:val="18"/>
          <w:szCs w:val="18"/>
          <w:lang w:val="sk-SK"/>
        </w:rPr>
        <w:t>14.9</w:t>
      </w:r>
      <w:r w:rsidR="0042578F" w:rsidRPr="00914DCD">
        <w:rPr>
          <w:rFonts w:ascii="Arial" w:hAnsi="Arial" w:cs="Arial"/>
          <w:b w:val="0"/>
          <w:bCs/>
          <w:sz w:val="18"/>
          <w:szCs w:val="18"/>
          <w:lang w:val="sk-SK"/>
        </w:rPr>
        <w:fldChar w:fldCharType="end"/>
      </w:r>
      <w:r w:rsidR="0042578F" w:rsidRPr="00914DCD">
        <w:rPr>
          <w:rFonts w:ascii="Arial" w:hAnsi="Arial" w:cs="Arial"/>
          <w:b w:val="0"/>
          <w:bCs/>
          <w:sz w:val="18"/>
          <w:szCs w:val="18"/>
          <w:lang w:val="sk-SK"/>
        </w:rPr>
        <w:t xml:space="preserve"> (Platby a započítanie)</w:t>
      </w:r>
      <w:r w:rsidR="001937EC">
        <w:rPr>
          <w:rFonts w:ascii="Arial" w:hAnsi="Arial" w:cs="Arial"/>
          <w:b w:val="0"/>
          <w:bCs/>
          <w:sz w:val="18"/>
          <w:szCs w:val="18"/>
          <w:lang w:val="sk-SK"/>
        </w:rPr>
        <w:t xml:space="preserve">, a prílohy </w:t>
      </w:r>
      <w:r w:rsidR="00060155">
        <w:rPr>
          <w:rFonts w:ascii="Arial" w:hAnsi="Arial" w:cs="Arial"/>
          <w:b w:val="0"/>
          <w:bCs/>
          <w:sz w:val="18"/>
          <w:szCs w:val="18"/>
          <w:lang w:val="sk-SK"/>
        </w:rPr>
        <w:t>6</w:t>
      </w:r>
      <w:r w:rsidR="001937EC">
        <w:rPr>
          <w:rFonts w:ascii="Arial" w:hAnsi="Arial" w:cs="Arial"/>
          <w:b w:val="0"/>
          <w:bCs/>
          <w:sz w:val="18"/>
          <w:szCs w:val="18"/>
          <w:lang w:val="sk-SK"/>
        </w:rPr>
        <w:t xml:space="preserve"> (Ochrana osobných údajov)</w:t>
      </w:r>
      <w:r w:rsidR="00C87D1B" w:rsidRPr="00914DCD">
        <w:rPr>
          <w:rFonts w:ascii="Arial" w:hAnsi="Arial" w:cs="Arial"/>
          <w:b w:val="0"/>
          <w:bCs/>
          <w:sz w:val="18"/>
          <w:szCs w:val="18"/>
          <w:lang w:val="sk-SK"/>
        </w:rPr>
        <w:t>.</w:t>
      </w:r>
    </w:p>
    <w:p w14:paraId="722F76D7" w14:textId="77777777" w:rsidR="00F95ACE" w:rsidRPr="00914DCD" w:rsidRDefault="00C50037" w:rsidP="00CD10DF">
      <w:pPr>
        <w:pStyle w:val="HKVHeading1"/>
        <w:ind w:left="709" w:hanging="709"/>
        <w:rPr>
          <w:rFonts w:ascii="Arial" w:hAnsi="Arial" w:cs="Arial"/>
          <w:caps/>
          <w:sz w:val="18"/>
          <w:szCs w:val="18"/>
        </w:rPr>
      </w:pPr>
      <w:bookmarkStart w:id="125" w:name="_Ref152583663"/>
      <w:bookmarkStart w:id="126" w:name="_Ref152601341"/>
      <w:bookmarkStart w:id="127" w:name="_Ref152602420"/>
      <w:bookmarkStart w:id="128" w:name="_Toc177135764"/>
      <w:bookmarkStart w:id="129" w:name="_Toc161334378"/>
      <w:bookmarkStart w:id="130" w:name="_Toc38977938"/>
      <w:bookmarkStart w:id="131" w:name="_Toc57772683"/>
      <w:bookmarkStart w:id="132" w:name="_Toc156105169"/>
      <w:bookmarkStart w:id="133" w:name="_Toc207560338"/>
      <w:bookmarkStart w:id="134" w:name="_Toc207818858"/>
      <w:bookmarkStart w:id="135" w:name="_Toc210735572"/>
      <w:bookmarkStart w:id="136" w:name="_Toc211177892"/>
      <w:bookmarkStart w:id="137" w:name="_Toc213471147"/>
      <w:bookmarkStart w:id="138" w:name="_Toc214173817"/>
      <w:bookmarkStart w:id="139" w:name="_Toc216660330"/>
      <w:bookmarkStart w:id="140" w:name="_Toc216702732"/>
      <w:bookmarkStart w:id="141" w:name="_Toc216841625"/>
      <w:bookmarkStart w:id="142" w:name="_Toc216842619"/>
      <w:bookmarkStart w:id="143" w:name="_Toc217214498"/>
      <w:bookmarkStart w:id="144" w:name="_Toc217220519"/>
      <w:bookmarkStart w:id="145" w:name="_Toc217280423"/>
      <w:bookmarkStart w:id="146" w:name="_Toc251697664"/>
      <w:bookmarkStart w:id="147" w:name="_Toc255290421"/>
      <w:bookmarkStart w:id="148" w:name="_Toc256590781"/>
      <w:bookmarkStart w:id="149" w:name="_Toc256789960"/>
      <w:bookmarkStart w:id="150" w:name="_Toc257011978"/>
      <w:bookmarkStart w:id="151" w:name="_Toc257194076"/>
      <w:bookmarkStart w:id="152" w:name="_Toc260196832"/>
      <w:bookmarkStart w:id="153" w:name="_Toc260309777"/>
      <w:bookmarkStart w:id="154" w:name="_Toc261279259"/>
      <w:bookmarkStart w:id="155" w:name="_Toc270596817"/>
      <w:bookmarkStart w:id="156" w:name="_Toc270943311"/>
      <w:bookmarkStart w:id="157" w:name="_Ref39588402"/>
      <w:bookmarkStart w:id="158" w:name="_Toc58675889"/>
      <w:bookmarkStart w:id="159" w:name="_Toc202636090"/>
      <w:bookmarkStart w:id="160" w:name="_Toc215561109"/>
      <w:bookmarkStart w:id="161" w:name="_Toc216091242"/>
      <w:bookmarkStart w:id="162" w:name="_Toc263948786"/>
      <w:bookmarkEnd w:id="120"/>
      <w:r w:rsidRPr="00914DCD">
        <w:rPr>
          <w:rFonts w:ascii="Arial" w:hAnsi="Arial" w:cs="Arial"/>
          <w:caps/>
          <w:sz w:val="18"/>
          <w:szCs w:val="18"/>
        </w:rPr>
        <w:t>Doručovanie</w:t>
      </w:r>
      <w:bookmarkEnd w:id="125"/>
      <w:bookmarkEnd w:id="126"/>
      <w:bookmarkEnd w:id="127"/>
      <w:bookmarkEnd w:id="128"/>
      <w:bookmarkEnd w:id="129"/>
    </w:p>
    <w:p w14:paraId="21EF06BA" w14:textId="77777777" w:rsidR="00F95ACE" w:rsidRPr="00914DCD" w:rsidRDefault="002A56C7" w:rsidP="00CD10DF">
      <w:pPr>
        <w:numPr>
          <w:ilvl w:val="1"/>
          <w:numId w:val="14"/>
        </w:numPr>
        <w:spacing w:after="120"/>
        <w:ind w:left="709" w:hanging="709"/>
        <w:jc w:val="both"/>
        <w:rPr>
          <w:rFonts w:ascii="Arial" w:hAnsi="Arial" w:cs="Arial"/>
          <w:b/>
          <w:sz w:val="18"/>
          <w:szCs w:val="18"/>
        </w:rPr>
      </w:pPr>
      <w:bookmarkStart w:id="163" w:name="_Ref38967001"/>
      <w:r w:rsidRPr="00914DCD">
        <w:rPr>
          <w:rFonts w:ascii="Arial" w:hAnsi="Arial" w:cs="Arial"/>
          <w:sz w:val="18"/>
          <w:szCs w:val="18"/>
        </w:rPr>
        <w:t>Všetky oznámenia a žiadosti podľa Zmluvy musia byť v písomnej forme a doručené osobne, kuriérom, doporučenou poštou, alebo emailom. Emailom nie sú doručované žiadne oznámenia a žiadosti smerujúce k ukončeniu Zmluvy, jej zmene, alebo uplatneniu zodpovednostných nárokov</w:t>
      </w:r>
      <w:r w:rsidR="00B870C6">
        <w:rPr>
          <w:rFonts w:ascii="Arial" w:hAnsi="Arial" w:cs="Arial"/>
          <w:sz w:val="18"/>
          <w:szCs w:val="18"/>
        </w:rPr>
        <w:t xml:space="preserve"> (s výnimkou riešenia vád)</w:t>
      </w:r>
      <w:r w:rsidRPr="00914DCD">
        <w:rPr>
          <w:rFonts w:ascii="Arial" w:hAnsi="Arial" w:cs="Arial"/>
          <w:sz w:val="18"/>
          <w:szCs w:val="18"/>
        </w:rPr>
        <w:t xml:space="preserve">. </w:t>
      </w:r>
      <w:r w:rsidRPr="00914DCD">
        <w:rPr>
          <w:rFonts w:ascii="Arial" w:hAnsi="Arial" w:cs="Arial"/>
          <w:sz w:val="18"/>
          <w:szCs w:val="18"/>
        </w:rPr>
        <w:lastRenderedPageBreak/>
        <w:t>Doručenie takýchto správ emailom má preto iba informačný charakter a ako také nezakladá vznik, zmenu alebo zánik akéhokoľvek práva alebo povinnosti Strán.</w:t>
      </w:r>
      <w:bookmarkEnd w:id="163"/>
    </w:p>
    <w:p w14:paraId="69E1C158" w14:textId="77777777" w:rsidR="00F95ACE" w:rsidRPr="00914DCD" w:rsidRDefault="002A56C7" w:rsidP="00CD10DF">
      <w:pPr>
        <w:numPr>
          <w:ilvl w:val="1"/>
          <w:numId w:val="14"/>
        </w:numPr>
        <w:spacing w:after="120"/>
        <w:ind w:left="709" w:hanging="709"/>
        <w:jc w:val="both"/>
        <w:rPr>
          <w:rFonts w:ascii="Arial" w:hAnsi="Arial" w:cs="Arial"/>
          <w:b/>
          <w:sz w:val="18"/>
          <w:szCs w:val="18"/>
        </w:rPr>
      </w:pPr>
      <w:r w:rsidRPr="00914DCD">
        <w:rPr>
          <w:rFonts w:ascii="Arial" w:hAnsi="Arial" w:cs="Arial"/>
          <w:sz w:val="18"/>
          <w:szCs w:val="18"/>
        </w:rPr>
        <w:t>Takéto oznámenia, žiadosti a zasielané dokumenty sa považujú za doručené:</w:t>
      </w:r>
    </w:p>
    <w:p w14:paraId="14C33A84" w14:textId="77777777" w:rsidR="00F95ACE" w:rsidRPr="00914DCD" w:rsidRDefault="002A56C7" w:rsidP="00CD10DF">
      <w:pPr>
        <w:pStyle w:val="Odsekzoznamu"/>
        <w:numPr>
          <w:ilvl w:val="2"/>
          <w:numId w:val="14"/>
        </w:numPr>
        <w:spacing w:after="120" w:line="240" w:lineRule="auto"/>
        <w:contextualSpacing w:val="0"/>
        <w:jc w:val="both"/>
        <w:rPr>
          <w:rFonts w:ascii="Arial" w:hAnsi="Arial" w:cs="Arial"/>
          <w:sz w:val="18"/>
          <w:szCs w:val="18"/>
          <w:lang w:val="sk-SK"/>
        </w:rPr>
      </w:pPr>
      <w:r w:rsidRPr="00914DCD">
        <w:rPr>
          <w:rFonts w:ascii="Arial" w:hAnsi="Arial" w:cs="Arial"/>
          <w:sz w:val="18"/>
          <w:szCs w:val="18"/>
          <w:lang w:val="sk-SK"/>
        </w:rPr>
        <w:t>momentom prevzatia alebo momentom odmietnutia prevzatia (v prípade osobného doručenia a doručenia kuriérom),</w:t>
      </w:r>
    </w:p>
    <w:p w14:paraId="20A8A2DC" w14:textId="77777777" w:rsidR="00F95ACE" w:rsidRPr="00914DCD" w:rsidRDefault="002A56C7" w:rsidP="00CD10DF">
      <w:pPr>
        <w:pStyle w:val="Odsekzoznamu"/>
        <w:numPr>
          <w:ilvl w:val="2"/>
          <w:numId w:val="14"/>
        </w:numPr>
        <w:spacing w:after="120" w:line="240" w:lineRule="auto"/>
        <w:contextualSpacing w:val="0"/>
        <w:jc w:val="both"/>
        <w:rPr>
          <w:rFonts w:ascii="Arial" w:hAnsi="Arial" w:cs="Arial"/>
          <w:b/>
          <w:sz w:val="18"/>
          <w:szCs w:val="18"/>
          <w:lang w:val="sk-SK"/>
        </w:rPr>
      </w:pPr>
      <w:r w:rsidRPr="00914DCD">
        <w:rPr>
          <w:rFonts w:ascii="Arial" w:hAnsi="Arial" w:cs="Arial"/>
          <w:sz w:val="18"/>
          <w:szCs w:val="18"/>
          <w:lang w:val="sk-SK"/>
        </w:rPr>
        <w:t>uplynutím 5. dňa od odoslania (v prípade doručovania doporučenou poštou), ak k doručeniu preukázateľne nedošlo skôr (prevzatie doporučenej zásielky), alebo</w:t>
      </w:r>
    </w:p>
    <w:p w14:paraId="007CA1A6" w14:textId="77777777" w:rsidR="00F95ACE" w:rsidRPr="00914DCD" w:rsidRDefault="002A56C7" w:rsidP="00CD10DF">
      <w:pPr>
        <w:pStyle w:val="Odsekzoznamu"/>
        <w:numPr>
          <w:ilvl w:val="2"/>
          <w:numId w:val="14"/>
        </w:numPr>
        <w:spacing w:after="120" w:line="240" w:lineRule="auto"/>
        <w:contextualSpacing w:val="0"/>
        <w:jc w:val="both"/>
        <w:rPr>
          <w:rFonts w:ascii="Arial" w:hAnsi="Arial" w:cs="Arial"/>
          <w:b/>
          <w:sz w:val="18"/>
          <w:szCs w:val="18"/>
          <w:lang w:val="sk-SK"/>
        </w:rPr>
      </w:pPr>
      <w:r w:rsidRPr="00914DCD">
        <w:rPr>
          <w:rFonts w:ascii="Arial" w:hAnsi="Arial" w:cs="Arial"/>
          <w:sz w:val="18"/>
          <w:szCs w:val="18"/>
          <w:lang w:val="sk-SK"/>
        </w:rPr>
        <w:t>momentom odoslania emailu, ak odosielateľovi nie je doručená automaticky generovaná správa, že správu sa nepodarilo doručiť (v prípade doručovania emailom).</w:t>
      </w:r>
    </w:p>
    <w:p w14:paraId="48521AF8" w14:textId="77777777" w:rsidR="00EE5960" w:rsidRPr="00EE5960" w:rsidRDefault="002A56C7" w:rsidP="00CD10DF">
      <w:pPr>
        <w:numPr>
          <w:ilvl w:val="1"/>
          <w:numId w:val="14"/>
        </w:numPr>
        <w:spacing w:after="120"/>
        <w:ind w:left="709" w:hanging="709"/>
        <w:jc w:val="both"/>
        <w:rPr>
          <w:rFonts w:ascii="Arial" w:hAnsi="Arial" w:cs="Arial"/>
          <w:b/>
          <w:sz w:val="18"/>
          <w:szCs w:val="18"/>
        </w:rPr>
      </w:pPr>
      <w:r w:rsidRPr="00914DCD">
        <w:rPr>
          <w:rFonts w:ascii="Arial" w:hAnsi="Arial" w:cs="Arial"/>
          <w:sz w:val="18"/>
          <w:szCs w:val="18"/>
        </w:rPr>
        <w:t>Oznámenia, žiadosti a dokumenty doručené v daný Pracovný deň</w:t>
      </w:r>
      <w:r w:rsidR="00EE5960">
        <w:rPr>
          <w:rFonts w:ascii="Arial" w:hAnsi="Arial" w:cs="Arial"/>
          <w:sz w:val="18"/>
          <w:szCs w:val="18"/>
        </w:rPr>
        <w:t xml:space="preserve"> mimo Pracovn</w:t>
      </w:r>
      <w:r w:rsidR="00B07C04">
        <w:rPr>
          <w:rFonts w:ascii="Arial" w:hAnsi="Arial" w:cs="Arial"/>
          <w:sz w:val="18"/>
          <w:szCs w:val="18"/>
        </w:rPr>
        <w:t>ej</w:t>
      </w:r>
      <w:r w:rsidR="00EE5960">
        <w:rPr>
          <w:rFonts w:ascii="Arial" w:hAnsi="Arial" w:cs="Arial"/>
          <w:sz w:val="18"/>
          <w:szCs w:val="18"/>
        </w:rPr>
        <w:t xml:space="preserve"> </w:t>
      </w:r>
      <w:r w:rsidR="00B07C04">
        <w:rPr>
          <w:rFonts w:ascii="Arial" w:hAnsi="Arial" w:cs="Arial"/>
          <w:sz w:val="18"/>
          <w:szCs w:val="18"/>
        </w:rPr>
        <w:t>doby</w:t>
      </w:r>
      <w:r w:rsidR="00EE5960">
        <w:rPr>
          <w:rFonts w:ascii="Arial" w:hAnsi="Arial" w:cs="Arial"/>
          <w:sz w:val="18"/>
          <w:szCs w:val="18"/>
        </w:rPr>
        <w:t xml:space="preserve"> sa považujú za doručené nasledujúci Pracovný deň </w:t>
      </w:r>
      <w:r w:rsidR="00127B92">
        <w:rPr>
          <w:rFonts w:ascii="Arial" w:hAnsi="Arial" w:cs="Arial"/>
          <w:sz w:val="18"/>
          <w:szCs w:val="18"/>
        </w:rPr>
        <w:t>od začiatku</w:t>
      </w:r>
      <w:r w:rsidR="00EE5960">
        <w:rPr>
          <w:rFonts w:ascii="Arial" w:hAnsi="Arial" w:cs="Arial"/>
          <w:sz w:val="18"/>
          <w:szCs w:val="18"/>
        </w:rPr>
        <w:t xml:space="preserve"> Pracovn</w:t>
      </w:r>
      <w:r w:rsidR="005C1390">
        <w:rPr>
          <w:rFonts w:ascii="Arial" w:hAnsi="Arial" w:cs="Arial"/>
          <w:sz w:val="18"/>
          <w:szCs w:val="18"/>
        </w:rPr>
        <w:t>ej doby</w:t>
      </w:r>
      <w:r w:rsidR="00EE5960">
        <w:rPr>
          <w:rFonts w:ascii="Arial" w:hAnsi="Arial" w:cs="Arial"/>
          <w:sz w:val="18"/>
          <w:szCs w:val="18"/>
        </w:rPr>
        <w:t>.</w:t>
      </w:r>
    </w:p>
    <w:p w14:paraId="10E188BE" w14:textId="3D27BD66" w:rsidR="00F95ACE" w:rsidRPr="00914DCD" w:rsidRDefault="002A56C7" w:rsidP="00CD10DF">
      <w:pPr>
        <w:numPr>
          <w:ilvl w:val="1"/>
          <w:numId w:val="14"/>
        </w:numPr>
        <w:spacing w:after="120"/>
        <w:ind w:left="709" w:hanging="709"/>
        <w:jc w:val="both"/>
        <w:rPr>
          <w:rFonts w:ascii="Arial" w:hAnsi="Arial" w:cs="Arial"/>
          <w:b/>
          <w:sz w:val="18"/>
          <w:szCs w:val="18"/>
        </w:rPr>
      </w:pPr>
      <w:r w:rsidRPr="00914DCD">
        <w:rPr>
          <w:rFonts w:ascii="Arial" w:hAnsi="Arial" w:cs="Arial"/>
          <w:sz w:val="18"/>
          <w:szCs w:val="18"/>
        </w:rPr>
        <w:t>Oznámenia, žiadosti a dokumenty, ktoré majú byť Strane doručené, sú prijímajúcej Strane doručované na adresu sídla uvedenú v záhlaví Zmluvy, pokiaľ takáto prijímajúca Strana vopred neoznámi druhej Strane zmenu svojej adresy</w:t>
      </w:r>
      <w:r w:rsidR="0049393F">
        <w:rPr>
          <w:rFonts w:ascii="Arial" w:hAnsi="Arial" w:cs="Arial"/>
          <w:sz w:val="18"/>
          <w:szCs w:val="18"/>
        </w:rPr>
        <w:t xml:space="preserve"> sídla</w:t>
      </w:r>
      <w:r w:rsidRPr="00914DCD">
        <w:rPr>
          <w:rFonts w:ascii="Arial" w:hAnsi="Arial" w:cs="Arial"/>
          <w:sz w:val="18"/>
          <w:szCs w:val="18"/>
        </w:rPr>
        <w:t xml:space="preserve">. </w:t>
      </w:r>
      <w:bookmarkStart w:id="164" w:name="_Hlk152583569"/>
      <w:r w:rsidRPr="00914DCD">
        <w:rPr>
          <w:rFonts w:ascii="Arial" w:hAnsi="Arial" w:cs="Arial"/>
          <w:sz w:val="18"/>
          <w:szCs w:val="18"/>
        </w:rPr>
        <w:t xml:space="preserve">Takáto zmena je účinná momentom doručenia podľa pravidiel tohto odseku </w:t>
      </w:r>
      <w:r w:rsidRPr="00914DCD">
        <w:rPr>
          <w:rFonts w:ascii="Arial" w:hAnsi="Arial" w:cs="Arial"/>
          <w:sz w:val="18"/>
          <w:szCs w:val="18"/>
        </w:rPr>
        <w:fldChar w:fldCharType="begin"/>
      </w:r>
      <w:r w:rsidRPr="00914DCD">
        <w:rPr>
          <w:rFonts w:ascii="Arial" w:hAnsi="Arial" w:cs="Arial"/>
          <w:sz w:val="18"/>
          <w:szCs w:val="18"/>
        </w:rPr>
        <w:instrText xml:space="preserve"> REF _Ref152602420 \w \h </w:instrText>
      </w:r>
      <w:r w:rsidR="00CD10DF" w:rsidRPr="00914DCD">
        <w:rPr>
          <w:rFonts w:ascii="Arial" w:hAnsi="Arial" w:cs="Arial"/>
          <w:sz w:val="18"/>
          <w:szCs w:val="18"/>
        </w:rPr>
        <w:instrText xml:space="preserve"> \* MERGEFORMAT </w:instrText>
      </w:r>
      <w:r w:rsidRPr="00914DCD">
        <w:rPr>
          <w:rFonts w:ascii="Arial" w:hAnsi="Arial" w:cs="Arial"/>
          <w:sz w:val="18"/>
          <w:szCs w:val="18"/>
        </w:rPr>
      </w:r>
      <w:r w:rsidRPr="00914DCD">
        <w:rPr>
          <w:rFonts w:ascii="Arial" w:hAnsi="Arial" w:cs="Arial"/>
          <w:sz w:val="18"/>
          <w:szCs w:val="18"/>
        </w:rPr>
        <w:fldChar w:fldCharType="separate"/>
      </w:r>
      <w:r w:rsidR="00313130">
        <w:rPr>
          <w:rFonts w:ascii="Arial" w:hAnsi="Arial" w:cs="Arial"/>
          <w:sz w:val="18"/>
          <w:szCs w:val="18"/>
        </w:rPr>
        <w:t>13</w:t>
      </w:r>
      <w:r w:rsidRPr="00914DCD">
        <w:rPr>
          <w:rFonts w:ascii="Arial" w:hAnsi="Arial" w:cs="Arial"/>
          <w:sz w:val="18"/>
          <w:szCs w:val="18"/>
        </w:rPr>
        <w:fldChar w:fldCharType="end"/>
      </w:r>
      <w:r w:rsidRPr="00914DCD">
        <w:rPr>
          <w:rFonts w:ascii="Arial" w:hAnsi="Arial" w:cs="Arial"/>
          <w:sz w:val="18"/>
          <w:szCs w:val="18"/>
        </w:rPr>
        <w:t xml:space="preserve"> a nevyžaduje uzavretie dodatku k Zmluve.</w:t>
      </w:r>
      <w:bookmarkEnd w:id="164"/>
    </w:p>
    <w:p w14:paraId="53FE374B" w14:textId="77777777" w:rsidR="002A56C7" w:rsidRPr="00914DCD" w:rsidRDefault="002A56C7" w:rsidP="00CD10DF">
      <w:pPr>
        <w:numPr>
          <w:ilvl w:val="1"/>
          <w:numId w:val="14"/>
        </w:numPr>
        <w:spacing w:after="120"/>
        <w:ind w:left="709" w:hanging="709"/>
        <w:jc w:val="both"/>
        <w:rPr>
          <w:rFonts w:ascii="Arial" w:hAnsi="Arial" w:cs="Arial"/>
          <w:b/>
          <w:sz w:val="18"/>
          <w:szCs w:val="18"/>
        </w:rPr>
      </w:pPr>
      <w:r w:rsidRPr="00914DCD">
        <w:rPr>
          <w:rFonts w:ascii="Arial" w:hAnsi="Arial" w:cs="Arial"/>
          <w:sz w:val="18"/>
          <w:szCs w:val="18"/>
        </w:rPr>
        <w:t xml:space="preserve">Oznámenia, žiadosti a dokumenty, doručované podľa Zmluvy </w:t>
      </w:r>
      <w:r w:rsidR="00526EB5" w:rsidRPr="00914DCD">
        <w:rPr>
          <w:rFonts w:ascii="Arial" w:hAnsi="Arial" w:cs="Arial"/>
          <w:sz w:val="18"/>
          <w:szCs w:val="18"/>
        </w:rPr>
        <w:t>musia byť v</w:t>
      </w:r>
      <w:r w:rsidRPr="00914DCD">
        <w:rPr>
          <w:rFonts w:ascii="Arial" w:hAnsi="Arial" w:cs="Arial"/>
          <w:sz w:val="18"/>
          <w:szCs w:val="18"/>
        </w:rPr>
        <w:t xml:space="preserve"> slovenskom </w:t>
      </w:r>
      <w:r w:rsidR="005C1390">
        <w:rPr>
          <w:rFonts w:ascii="Arial" w:hAnsi="Arial" w:cs="Arial"/>
          <w:sz w:val="18"/>
          <w:szCs w:val="18"/>
        </w:rPr>
        <w:t xml:space="preserve">alebo českom </w:t>
      </w:r>
      <w:r w:rsidRPr="00914DCD">
        <w:rPr>
          <w:rFonts w:ascii="Arial" w:hAnsi="Arial" w:cs="Arial"/>
          <w:sz w:val="18"/>
          <w:szCs w:val="18"/>
        </w:rPr>
        <w:t>jazyku.</w:t>
      </w:r>
    </w:p>
    <w:p w14:paraId="5A9C2D6F" w14:textId="77777777" w:rsidR="00D30FE0" w:rsidRPr="00914DCD" w:rsidRDefault="00A322B9" w:rsidP="00CD10DF">
      <w:pPr>
        <w:pStyle w:val="HKVHeading1"/>
        <w:ind w:left="709" w:hanging="709"/>
        <w:rPr>
          <w:rFonts w:ascii="Arial" w:hAnsi="Arial" w:cs="Arial"/>
          <w:caps/>
          <w:sz w:val="18"/>
          <w:szCs w:val="18"/>
        </w:rPr>
      </w:pPr>
      <w:bookmarkStart w:id="165" w:name="_Toc270943313"/>
      <w:bookmarkStart w:id="166" w:name="_Toc38977940"/>
      <w:bookmarkStart w:id="167" w:name="_Toc177135765"/>
      <w:bookmarkStart w:id="168" w:name="_Toc16133437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914DCD">
        <w:rPr>
          <w:rFonts w:ascii="Arial" w:hAnsi="Arial" w:cs="Arial"/>
          <w:caps/>
          <w:sz w:val="18"/>
          <w:szCs w:val="18"/>
        </w:rPr>
        <w:t>ZÁVEREČNÉ USTANOVENIA</w:t>
      </w:r>
      <w:bookmarkStart w:id="169" w:name="_Toc270596820"/>
      <w:bookmarkStart w:id="170" w:name="_Toc270943314"/>
      <w:bookmarkEnd w:id="165"/>
      <w:bookmarkEnd w:id="166"/>
      <w:bookmarkEnd w:id="167"/>
      <w:bookmarkEnd w:id="168"/>
    </w:p>
    <w:p w14:paraId="3487D876" w14:textId="77777777" w:rsidR="007E10C3" w:rsidRPr="00914DCD" w:rsidRDefault="00263870" w:rsidP="00CD10DF">
      <w:pPr>
        <w:numPr>
          <w:ilvl w:val="1"/>
          <w:numId w:val="14"/>
        </w:numPr>
        <w:spacing w:after="120"/>
        <w:ind w:left="709" w:hanging="709"/>
        <w:rPr>
          <w:rFonts w:ascii="Arial" w:hAnsi="Arial" w:cs="Arial"/>
          <w:b/>
          <w:sz w:val="18"/>
          <w:szCs w:val="18"/>
        </w:rPr>
      </w:pPr>
      <w:r w:rsidRPr="00914DCD">
        <w:rPr>
          <w:rFonts w:ascii="Arial" w:hAnsi="Arial" w:cs="Arial"/>
          <w:b/>
          <w:sz w:val="18"/>
          <w:szCs w:val="18"/>
        </w:rPr>
        <w:t>Platnosť</w:t>
      </w:r>
      <w:r>
        <w:rPr>
          <w:rFonts w:ascii="Arial" w:hAnsi="Arial" w:cs="Arial"/>
          <w:b/>
          <w:sz w:val="18"/>
          <w:szCs w:val="18"/>
        </w:rPr>
        <w:t xml:space="preserve">, </w:t>
      </w:r>
      <w:r w:rsidRPr="00914DCD">
        <w:rPr>
          <w:rFonts w:ascii="Arial" w:hAnsi="Arial" w:cs="Arial"/>
          <w:b/>
          <w:sz w:val="18"/>
          <w:szCs w:val="18"/>
        </w:rPr>
        <w:t>účinnosť</w:t>
      </w:r>
      <w:r>
        <w:rPr>
          <w:rFonts w:ascii="Arial" w:hAnsi="Arial" w:cs="Arial"/>
          <w:b/>
          <w:sz w:val="18"/>
          <w:szCs w:val="18"/>
        </w:rPr>
        <w:t xml:space="preserve"> a doba trvania Zmluvy</w:t>
      </w:r>
    </w:p>
    <w:p w14:paraId="5A87F83D" w14:textId="00D66EDB" w:rsidR="003C3E28" w:rsidRDefault="00263870" w:rsidP="00CD10DF">
      <w:pPr>
        <w:pStyle w:val="Text"/>
        <w:spacing w:after="120" w:line="240" w:lineRule="auto"/>
        <w:ind w:left="709" w:firstLine="0"/>
        <w:textAlignment w:val="auto"/>
        <w:rPr>
          <w:rFonts w:ascii="Arial" w:hAnsi="Arial" w:cs="Arial"/>
          <w:sz w:val="18"/>
          <w:szCs w:val="18"/>
          <w:lang w:val="sk-SK"/>
        </w:rPr>
      </w:pPr>
      <w:bookmarkStart w:id="171" w:name="_Ref153959753"/>
      <w:r w:rsidRPr="00914DCD">
        <w:rPr>
          <w:rFonts w:ascii="Arial" w:hAnsi="Arial" w:cs="Arial"/>
          <w:sz w:val="18"/>
          <w:szCs w:val="18"/>
          <w:lang w:val="sk-SK"/>
        </w:rPr>
        <w:t>Zmluva je platná v deň </w:t>
      </w:r>
      <w:r>
        <w:rPr>
          <w:rFonts w:ascii="Arial" w:hAnsi="Arial" w:cs="Arial"/>
          <w:sz w:val="18"/>
          <w:szCs w:val="18"/>
          <w:lang w:val="sk-SK"/>
        </w:rPr>
        <w:t>podpísania Zmluvy</w:t>
      </w:r>
      <w:r w:rsidRPr="00914DCD">
        <w:rPr>
          <w:rFonts w:ascii="Arial" w:hAnsi="Arial" w:cs="Arial"/>
          <w:sz w:val="18"/>
          <w:szCs w:val="18"/>
          <w:lang w:val="sk-SK"/>
        </w:rPr>
        <w:t xml:space="preserve"> oboma Stranami.</w:t>
      </w:r>
      <w:bookmarkStart w:id="172" w:name="_Ref153912741"/>
      <w:r w:rsidRPr="00382DAF">
        <w:rPr>
          <w:rFonts w:ascii="Arial" w:hAnsi="Arial" w:cs="Arial"/>
          <w:sz w:val="18"/>
          <w:szCs w:val="18"/>
          <w:lang w:val="sk-SK"/>
        </w:rPr>
        <w:t xml:space="preserve"> </w:t>
      </w:r>
      <w:r>
        <w:rPr>
          <w:rFonts w:ascii="Arial" w:hAnsi="Arial" w:cs="Arial"/>
          <w:sz w:val="18"/>
          <w:szCs w:val="18"/>
          <w:lang w:val="sk-SK"/>
        </w:rPr>
        <w:t xml:space="preserve">Zmluva je uzavretá na dobu určitú </w:t>
      </w:r>
      <w:r w:rsidR="00B2618E">
        <w:rPr>
          <w:rFonts w:ascii="Arial" w:hAnsi="Arial" w:cs="Arial"/>
          <w:sz w:val="18"/>
          <w:szCs w:val="18"/>
          <w:lang w:val="sk-SK"/>
        </w:rPr>
        <w:t>2</w:t>
      </w:r>
      <w:r>
        <w:rPr>
          <w:rFonts w:ascii="Arial" w:hAnsi="Arial" w:cs="Arial"/>
          <w:sz w:val="18"/>
          <w:szCs w:val="18"/>
          <w:lang w:val="sk-SK"/>
        </w:rPr>
        <w:t xml:space="preserve">rokov odo dňa </w:t>
      </w:r>
      <w:r w:rsidR="005D3F99">
        <w:rPr>
          <w:rFonts w:ascii="Arial" w:hAnsi="Arial" w:cs="Arial"/>
          <w:sz w:val="18"/>
          <w:szCs w:val="18"/>
          <w:lang w:val="sk-SK"/>
        </w:rPr>
        <w:t xml:space="preserve">začiatku poskytovania Služieb podpory prevádzky </w:t>
      </w:r>
      <w:r w:rsidR="005D3F99">
        <w:rPr>
          <w:rFonts w:ascii="Arial" w:hAnsi="Arial" w:cs="Arial"/>
          <w:bCs/>
          <w:sz w:val="18"/>
          <w:szCs w:val="18"/>
          <w:lang w:val="sk-SK"/>
        </w:rPr>
        <w:t xml:space="preserve">podľa odseku </w:t>
      </w:r>
      <w:r w:rsidR="005D3F99">
        <w:rPr>
          <w:rFonts w:ascii="Arial" w:hAnsi="Arial" w:cs="Arial"/>
          <w:bCs/>
          <w:sz w:val="18"/>
          <w:szCs w:val="18"/>
          <w:lang w:val="sk-SK"/>
        </w:rPr>
        <w:fldChar w:fldCharType="begin"/>
      </w:r>
      <w:r w:rsidR="005D3F99">
        <w:rPr>
          <w:rFonts w:ascii="Arial" w:hAnsi="Arial" w:cs="Arial"/>
          <w:bCs/>
          <w:sz w:val="18"/>
          <w:szCs w:val="18"/>
          <w:lang w:val="sk-SK"/>
        </w:rPr>
        <w:instrText xml:space="preserve"> REF _Ref153547928 \r \h </w:instrText>
      </w:r>
      <w:r w:rsidR="005D3F99">
        <w:rPr>
          <w:rFonts w:ascii="Arial" w:hAnsi="Arial" w:cs="Arial"/>
          <w:bCs/>
          <w:sz w:val="18"/>
          <w:szCs w:val="18"/>
          <w:lang w:val="sk-SK"/>
        </w:rPr>
      </w:r>
      <w:r w:rsidR="005D3F99">
        <w:rPr>
          <w:rFonts w:ascii="Arial" w:hAnsi="Arial" w:cs="Arial"/>
          <w:bCs/>
          <w:sz w:val="18"/>
          <w:szCs w:val="18"/>
          <w:lang w:val="sk-SK"/>
        </w:rPr>
        <w:fldChar w:fldCharType="separate"/>
      </w:r>
      <w:r w:rsidR="00313130">
        <w:rPr>
          <w:rFonts w:ascii="Arial" w:hAnsi="Arial" w:cs="Arial"/>
          <w:bCs/>
          <w:sz w:val="18"/>
          <w:szCs w:val="18"/>
          <w:lang w:val="sk-SK"/>
        </w:rPr>
        <w:t>5.2.1</w:t>
      </w:r>
      <w:r w:rsidR="005D3F99">
        <w:rPr>
          <w:rFonts w:ascii="Arial" w:hAnsi="Arial" w:cs="Arial"/>
          <w:bCs/>
          <w:sz w:val="18"/>
          <w:szCs w:val="18"/>
          <w:lang w:val="sk-SK"/>
        </w:rPr>
        <w:fldChar w:fldCharType="end"/>
      </w:r>
      <w:r>
        <w:rPr>
          <w:rFonts w:ascii="Arial" w:hAnsi="Arial" w:cs="Arial"/>
          <w:sz w:val="18"/>
          <w:szCs w:val="18"/>
          <w:lang w:val="sk-SK"/>
        </w:rPr>
        <w:t>. Ak ktorákoľvek Strana neoznámi druhej Strane, že trvá na ukončení Zmluvy uplynutím doby určitej podľa predchádzajúcej vety, najneskôr 3 mesiace pred jej skončením, doba trvania Zmluvy sa automaticky predlžuje o 1 rok, a to aj opakovane.</w:t>
      </w:r>
      <w:bookmarkEnd w:id="171"/>
      <w:bookmarkEnd w:id="172"/>
    </w:p>
    <w:p w14:paraId="2D4B200B" w14:textId="77777777" w:rsidR="00A322B9" w:rsidRPr="00914DCD" w:rsidRDefault="00ED547C" w:rsidP="00CD10DF">
      <w:pPr>
        <w:numPr>
          <w:ilvl w:val="1"/>
          <w:numId w:val="14"/>
        </w:numPr>
        <w:spacing w:after="120"/>
        <w:ind w:left="709" w:hanging="709"/>
        <w:rPr>
          <w:rFonts w:ascii="Arial" w:hAnsi="Arial" w:cs="Arial"/>
          <w:b/>
          <w:sz w:val="18"/>
          <w:szCs w:val="18"/>
        </w:rPr>
      </w:pPr>
      <w:r w:rsidRPr="00914DCD">
        <w:rPr>
          <w:rFonts w:ascii="Arial" w:hAnsi="Arial" w:cs="Arial"/>
          <w:b/>
          <w:sz w:val="18"/>
          <w:szCs w:val="18"/>
        </w:rPr>
        <w:t>Jazyk</w:t>
      </w:r>
      <w:bookmarkEnd w:id="158"/>
      <w:bookmarkEnd w:id="159"/>
      <w:bookmarkEnd w:id="160"/>
      <w:bookmarkEnd w:id="161"/>
      <w:bookmarkEnd w:id="162"/>
      <w:bookmarkEnd w:id="169"/>
      <w:bookmarkEnd w:id="170"/>
    </w:p>
    <w:p w14:paraId="3618FE58" w14:textId="77777777" w:rsidR="00B60902" w:rsidRPr="00914DCD" w:rsidRDefault="00B60902" w:rsidP="00CD10DF">
      <w:pPr>
        <w:pStyle w:val="Text"/>
        <w:numPr>
          <w:ilvl w:val="2"/>
          <w:numId w:val="14"/>
        </w:numPr>
        <w:spacing w:after="120" w:line="240" w:lineRule="auto"/>
        <w:textAlignment w:val="auto"/>
        <w:rPr>
          <w:rFonts w:ascii="Arial" w:hAnsi="Arial" w:cs="Arial"/>
          <w:sz w:val="18"/>
          <w:szCs w:val="18"/>
          <w:lang w:val="sk-SK"/>
        </w:rPr>
      </w:pPr>
      <w:bookmarkStart w:id="173" w:name="_Toc58675890"/>
      <w:bookmarkStart w:id="174" w:name="_Toc202636091"/>
      <w:bookmarkStart w:id="175" w:name="_Toc215561110"/>
      <w:bookmarkStart w:id="176" w:name="_Toc216091243"/>
      <w:bookmarkStart w:id="177" w:name="_Toc263948787"/>
      <w:bookmarkStart w:id="178" w:name="_Toc270596821"/>
      <w:bookmarkStart w:id="179" w:name="_Toc270943315"/>
      <w:r w:rsidRPr="00914DCD">
        <w:rPr>
          <w:rFonts w:ascii="Arial" w:hAnsi="Arial" w:cs="Arial"/>
          <w:sz w:val="18"/>
          <w:szCs w:val="18"/>
          <w:lang w:val="sk-SK"/>
        </w:rPr>
        <w:t>Zmluva sa vyhotovuje v slovenskom jazyku.</w:t>
      </w:r>
    </w:p>
    <w:p w14:paraId="77E24038" w14:textId="77777777" w:rsidR="00ED547C" w:rsidRPr="00914DCD" w:rsidRDefault="00B60902" w:rsidP="00CD10DF">
      <w:pPr>
        <w:pStyle w:val="Text"/>
        <w:numPr>
          <w:ilvl w:val="2"/>
          <w:numId w:val="14"/>
        </w:numPr>
        <w:spacing w:after="120" w:line="240" w:lineRule="auto"/>
        <w:rPr>
          <w:rFonts w:ascii="Arial" w:hAnsi="Arial" w:cs="Arial"/>
          <w:sz w:val="18"/>
          <w:szCs w:val="18"/>
          <w:lang w:val="sk-SK"/>
        </w:rPr>
      </w:pPr>
      <w:r w:rsidRPr="00914DCD">
        <w:rPr>
          <w:rFonts w:ascii="Arial" w:hAnsi="Arial" w:cs="Arial"/>
          <w:sz w:val="18"/>
          <w:szCs w:val="18"/>
          <w:lang w:val="sk-SK"/>
        </w:rPr>
        <w:t>V prípade akéhokoľvek prekladu zo slovenského jazyka do akéhokoľvek iného jazyka zostáva verzia Zmluvy v slovenskom jazyku rozhodujúca.</w:t>
      </w:r>
    </w:p>
    <w:p w14:paraId="3DC6A4C5" w14:textId="77777777" w:rsidR="00ED547C" w:rsidRPr="00914DCD" w:rsidRDefault="00ED547C" w:rsidP="00CD10DF">
      <w:pPr>
        <w:numPr>
          <w:ilvl w:val="1"/>
          <w:numId w:val="14"/>
        </w:numPr>
        <w:spacing w:after="120"/>
        <w:ind w:left="709" w:hanging="709"/>
        <w:rPr>
          <w:rFonts w:ascii="Arial" w:hAnsi="Arial" w:cs="Arial"/>
          <w:b/>
          <w:sz w:val="18"/>
          <w:szCs w:val="18"/>
        </w:rPr>
      </w:pPr>
      <w:r w:rsidRPr="00914DCD">
        <w:rPr>
          <w:rFonts w:ascii="Arial" w:hAnsi="Arial" w:cs="Arial"/>
          <w:b/>
          <w:sz w:val="18"/>
          <w:szCs w:val="18"/>
        </w:rPr>
        <w:t>Rovnopisy</w:t>
      </w:r>
    </w:p>
    <w:p w14:paraId="08AC004C" w14:textId="77777777" w:rsidR="00A322B9" w:rsidRPr="00914DCD" w:rsidRDefault="00B60902" w:rsidP="00CD10DF">
      <w:pPr>
        <w:pStyle w:val="Text"/>
        <w:spacing w:after="120" w:line="240" w:lineRule="auto"/>
        <w:ind w:left="709" w:firstLine="0"/>
        <w:rPr>
          <w:rFonts w:ascii="Arial" w:hAnsi="Arial" w:cs="Arial"/>
          <w:sz w:val="18"/>
          <w:szCs w:val="18"/>
          <w:lang w:val="sk-SK"/>
        </w:rPr>
      </w:pPr>
      <w:bookmarkStart w:id="180" w:name="_Toc58675895"/>
      <w:bookmarkStart w:id="181" w:name="_Toc152387266"/>
      <w:bookmarkStart w:id="182" w:name="_Toc216091244"/>
      <w:bookmarkStart w:id="183" w:name="_Toc263948788"/>
      <w:bookmarkEnd w:id="173"/>
      <w:bookmarkEnd w:id="174"/>
      <w:bookmarkEnd w:id="175"/>
      <w:bookmarkEnd w:id="176"/>
      <w:bookmarkEnd w:id="177"/>
      <w:bookmarkEnd w:id="178"/>
      <w:bookmarkEnd w:id="179"/>
      <w:r w:rsidRPr="00914DCD">
        <w:rPr>
          <w:rFonts w:ascii="Arial" w:hAnsi="Arial" w:cs="Arial"/>
          <w:sz w:val="18"/>
          <w:szCs w:val="18"/>
          <w:lang w:val="sk-SK"/>
        </w:rPr>
        <w:t>Zmluva sa vyhotovuje v</w:t>
      </w:r>
      <w:r w:rsidR="00B520F4" w:rsidRPr="00914DCD">
        <w:rPr>
          <w:rFonts w:ascii="Arial" w:hAnsi="Arial" w:cs="Arial"/>
          <w:sz w:val="18"/>
          <w:szCs w:val="18"/>
          <w:lang w:val="sk-SK"/>
        </w:rPr>
        <w:t xml:space="preserve"> </w:t>
      </w:r>
      <w:r w:rsidR="002F3486" w:rsidRPr="00914DCD">
        <w:rPr>
          <w:rFonts w:ascii="Arial" w:hAnsi="Arial" w:cs="Arial"/>
          <w:sz w:val="18"/>
          <w:szCs w:val="18"/>
          <w:lang w:val="sk-SK"/>
        </w:rPr>
        <w:t>2</w:t>
      </w:r>
      <w:r w:rsidRPr="00914DCD">
        <w:rPr>
          <w:rFonts w:ascii="Arial" w:hAnsi="Arial" w:cs="Arial"/>
          <w:sz w:val="18"/>
          <w:szCs w:val="18"/>
          <w:lang w:val="sk-SK"/>
        </w:rPr>
        <w:t xml:space="preserve"> rovnopisoch</w:t>
      </w:r>
      <w:r w:rsidR="00B520F4" w:rsidRPr="00914DCD">
        <w:rPr>
          <w:rFonts w:ascii="Arial" w:hAnsi="Arial" w:cs="Arial"/>
          <w:sz w:val="18"/>
          <w:szCs w:val="18"/>
          <w:lang w:val="sk-SK"/>
        </w:rPr>
        <w:t>, po 1 pre každú Stranu</w:t>
      </w:r>
      <w:r w:rsidRPr="00914DCD">
        <w:rPr>
          <w:rFonts w:ascii="Arial" w:hAnsi="Arial" w:cs="Arial"/>
          <w:sz w:val="18"/>
          <w:szCs w:val="18"/>
          <w:lang w:val="sk-SK"/>
        </w:rPr>
        <w:t>.</w:t>
      </w:r>
    </w:p>
    <w:p w14:paraId="49941835" w14:textId="77777777" w:rsidR="00B60902" w:rsidRPr="00914DCD" w:rsidRDefault="00B60902" w:rsidP="00CD10DF">
      <w:pPr>
        <w:numPr>
          <w:ilvl w:val="1"/>
          <w:numId w:val="14"/>
        </w:numPr>
        <w:spacing w:after="120"/>
        <w:ind w:left="709" w:hanging="709"/>
        <w:rPr>
          <w:rFonts w:ascii="Arial" w:hAnsi="Arial" w:cs="Arial"/>
          <w:b/>
          <w:sz w:val="18"/>
          <w:szCs w:val="18"/>
        </w:rPr>
      </w:pPr>
      <w:bookmarkStart w:id="184" w:name="_Toc270596822"/>
      <w:bookmarkStart w:id="185" w:name="_Toc270943316"/>
      <w:bookmarkEnd w:id="180"/>
      <w:bookmarkEnd w:id="181"/>
      <w:bookmarkEnd w:id="182"/>
      <w:bookmarkEnd w:id="183"/>
      <w:r w:rsidRPr="00914DCD">
        <w:rPr>
          <w:rFonts w:ascii="Arial" w:hAnsi="Arial" w:cs="Arial"/>
          <w:b/>
          <w:sz w:val="18"/>
          <w:szCs w:val="18"/>
        </w:rPr>
        <w:t>Dodatky</w:t>
      </w:r>
    </w:p>
    <w:p w14:paraId="517196B9" w14:textId="77777777" w:rsidR="00B60902" w:rsidRPr="00914DCD" w:rsidRDefault="00B60902" w:rsidP="00CD10DF">
      <w:pPr>
        <w:spacing w:after="120"/>
        <w:ind w:left="709"/>
        <w:jc w:val="both"/>
        <w:rPr>
          <w:rFonts w:ascii="Arial" w:hAnsi="Arial" w:cs="Arial"/>
          <w:b/>
          <w:sz w:val="18"/>
          <w:szCs w:val="18"/>
        </w:rPr>
      </w:pPr>
      <w:r w:rsidRPr="00914DCD">
        <w:rPr>
          <w:rFonts w:ascii="Arial" w:hAnsi="Arial" w:cs="Arial"/>
          <w:sz w:val="18"/>
          <w:szCs w:val="18"/>
        </w:rPr>
        <w:t>Zmluv</w:t>
      </w:r>
      <w:r w:rsidR="003E602C" w:rsidRPr="00914DCD">
        <w:rPr>
          <w:rFonts w:ascii="Arial" w:hAnsi="Arial" w:cs="Arial"/>
          <w:sz w:val="18"/>
          <w:szCs w:val="18"/>
        </w:rPr>
        <w:t>u</w:t>
      </w:r>
      <w:r w:rsidRPr="00914DCD">
        <w:rPr>
          <w:rFonts w:ascii="Arial" w:hAnsi="Arial" w:cs="Arial"/>
          <w:sz w:val="18"/>
          <w:szCs w:val="18"/>
        </w:rPr>
        <w:t xml:space="preserve"> </w:t>
      </w:r>
      <w:r w:rsidR="003E602C" w:rsidRPr="00914DCD">
        <w:rPr>
          <w:rFonts w:ascii="Arial" w:hAnsi="Arial" w:cs="Arial"/>
          <w:sz w:val="18"/>
          <w:szCs w:val="18"/>
        </w:rPr>
        <w:t xml:space="preserve">je možné meniť len </w:t>
      </w:r>
      <w:r w:rsidRPr="00914DCD">
        <w:rPr>
          <w:rFonts w:ascii="Arial" w:hAnsi="Arial" w:cs="Arial"/>
          <w:sz w:val="18"/>
          <w:szCs w:val="18"/>
        </w:rPr>
        <w:t>na základe písomných dodatkov podpísan</w:t>
      </w:r>
      <w:r w:rsidR="003E602C" w:rsidRPr="00914DCD">
        <w:rPr>
          <w:rFonts w:ascii="Arial" w:hAnsi="Arial" w:cs="Arial"/>
          <w:sz w:val="18"/>
          <w:szCs w:val="18"/>
        </w:rPr>
        <w:t>ými</w:t>
      </w:r>
      <w:r w:rsidRPr="00914DCD">
        <w:rPr>
          <w:rFonts w:ascii="Arial" w:hAnsi="Arial" w:cs="Arial"/>
          <w:sz w:val="18"/>
          <w:szCs w:val="18"/>
        </w:rPr>
        <w:t xml:space="preserve"> </w:t>
      </w:r>
      <w:r w:rsidR="002F3486" w:rsidRPr="00914DCD">
        <w:rPr>
          <w:rFonts w:ascii="Arial" w:hAnsi="Arial" w:cs="Arial"/>
          <w:sz w:val="18"/>
          <w:szCs w:val="18"/>
        </w:rPr>
        <w:t xml:space="preserve">oboma </w:t>
      </w:r>
      <w:r w:rsidRPr="00914DCD">
        <w:rPr>
          <w:rFonts w:ascii="Arial" w:hAnsi="Arial" w:cs="Arial"/>
          <w:sz w:val="18"/>
          <w:szCs w:val="18"/>
        </w:rPr>
        <w:t>Stranami.</w:t>
      </w:r>
    </w:p>
    <w:p w14:paraId="0DB01F83" w14:textId="77777777" w:rsidR="00B60902" w:rsidRPr="00914DCD" w:rsidRDefault="00B60902" w:rsidP="00CD10DF">
      <w:pPr>
        <w:numPr>
          <w:ilvl w:val="1"/>
          <w:numId w:val="14"/>
        </w:numPr>
        <w:spacing w:after="120"/>
        <w:ind w:left="709" w:hanging="709"/>
        <w:rPr>
          <w:rFonts w:ascii="Arial" w:hAnsi="Arial" w:cs="Arial"/>
          <w:b/>
          <w:sz w:val="18"/>
          <w:szCs w:val="18"/>
        </w:rPr>
      </w:pPr>
      <w:bookmarkStart w:id="186" w:name="_Ref152601378"/>
      <w:r w:rsidRPr="00914DCD">
        <w:rPr>
          <w:rFonts w:ascii="Arial" w:hAnsi="Arial" w:cs="Arial"/>
          <w:b/>
          <w:sz w:val="18"/>
          <w:szCs w:val="18"/>
        </w:rPr>
        <w:t>Rozhodné právo a oddeliteľnosť</w:t>
      </w:r>
      <w:bookmarkEnd w:id="186"/>
    </w:p>
    <w:p w14:paraId="38B59212" w14:textId="77777777" w:rsidR="00B60902" w:rsidRPr="00914DCD" w:rsidRDefault="00C63B4A" w:rsidP="00CD10DF">
      <w:pPr>
        <w:pStyle w:val="Text"/>
        <w:numPr>
          <w:ilvl w:val="2"/>
          <w:numId w:val="14"/>
        </w:numPr>
        <w:spacing w:after="120" w:line="240" w:lineRule="auto"/>
        <w:textAlignment w:val="auto"/>
        <w:rPr>
          <w:rFonts w:ascii="Arial" w:hAnsi="Arial" w:cs="Arial"/>
          <w:sz w:val="18"/>
          <w:szCs w:val="18"/>
          <w:lang w:val="sk-SK"/>
        </w:rPr>
      </w:pPr>
      <w:r w:rsidRPr="00914DCD">
        <w:rPr>
          <w:rFonts w:ascii="Arial" w:hAnsi="Arial" w:cs="Arial"/>
          <w:sz w:val="18"/>
          <w:szCs w:val="18"/>
          <w:lang w:val="sk-SK"/>
        </w:rPr>
        <w:t>Zmluva a akékoľvek mimozmluvné záväzky s ňou súvisiace</w:t>
      </w:r>
      <w:r w:rsidR="005346C9">
        <w:rPr>
          <w:rFonts w:ascii="Arial" w:hAnsi="Arial" w:cs="Arial"/>
          <w:sz w:val="18"/>
          <w:szCs w:val="18"/>
          <w:lang w:val="sk-SK"/>
        </w:rPr>
        <w:t xml:space="preserve"> alebo z nej vyplývajúce</w:t>
      </w:r>
      <w:r w:rsidRPr="00914DCD">
        <w:rPr>
          <w:rFonts w:ascii="Arial" w:hAnsi="Arial" w:cs="Arial"/>
          <w:sz w:val="18"/>
          <w:szCs w:val="18"/>
          <w:lang w:val="sk-SK"/>
        </w:rPr>
        <w:t xml:space="preserve">, sa spravujú </w:t>
      </w:r>
      <w:r w:rsidR="00B60902" w:rsidRPr="00914DCD">
        <w:rPr>
          <w:rFonts w:ascii="Arial" w:hAnsi="Arial" w:cs="Arial"/>
          <w:sz w:val="18"/>
          <w:szCs w:val="18"/>
          <w:lang w:val="sk-SK"/>
        </w:rPr>
        <w:t>právnymi predpismi Slovenskej republiky.</w:t>
      </w:r>
      <w:r w:rsidRPr="00914DCD">
        <w:rPr>
          <w:rFonts w:ascii="Arial" w:hAnsi="Arial" w:cs="Arial"/>
          <w:sz w:val="18"/>
          <w:szCs w:val="18"/>
          <w:lang w:val="sk-SK"/>
        </w:rPr>
        <w:t xml:space="preserve"> Na právne vzťahy Zmluvou neupravené sa vzťahujú príslušné ustanovenia Obchodného zákonníka a súvisiacich právnych predpisov.</w:t>
      </w:r>
    </w:p>
    <w:p w14:paraId="28B1A032" w14:textId="77777777" w:rsidR="00B60902" w:rsidRPr="00914DCD" w:rsidRDefault="00B60902" w:rsidP="00CD10DF">
      <w:pPr>
        <w:pStyle w:val="Text"/>
        <w:numPr>
          <w:ilvl w:val="2"/>
          <w:numId w:val="14"/>
        </w:numPr>
        <w:spacing w:after="120" w:line="240" w:lineRule="auto"/>
        <w:textAlignment w:val="auto"/>
        <w:rPr>
          <w:rFonts w:ascii="Arial" w:hAnsi="Arial" w:cs="Arial"/>
          <w:sz w:val="18"/>
          <w:szCs w:val="18"/>
          <w:lang w:val="sk-SK"/>
        </w:rPr>
      </w:pPr>
      <w:r w:rsidRPr="00914DCD">
        <w:rPr>
          <w:rFonts w:ascii="Arial" w:hAnsi="Arial" w:cs="Arial"/>
          <w:sz w:val="18"/>
          <w:szCs w:val="18"/>
          <w:lang w:val="sk-SK"/>
        </w:rPr>
        <w:t>V prípade rozporu medzi ustanoveniami Zmluvy a dispozitívnymi ustanoveniami všeobecne záväzných právnych predpisov, platia ustanovenia Zmluvy.</w:t>
      </w:r>
    </w:p>
    <w:p w14:paraId="415B67F8" w14:textId="77777777" w:rsidR="00B60902" w:rsidRPr="00914DCD" w:rsidRDefault="00B60902" w:rsidP="00CD10DF">
      <w:pPr>
        <w:pStyle w:val="Text"/>
        <w:numPr>
          <w:ilvl w:val="2"/>
          <w:numId w:val="14"/>
        </w:numPr>
        <w:spacing w:after="120" w:line="240" w:lineRule="auto"/>
        <w:rPr>
          <w:rFonts w:ascii="Arial" w:hAnsi="Arial" w:cs="Arial"/>
          <w:sz w:val="18"/>
          <w:szCs w:val="18"/>
          <w:lang w:val="sk-SK"/>
        </w:rPr>
      </w:pPr>
      <w:r w:rsidRPr="00914DCD">
        <w:rPr>
          <w:rFonts w:ascii="Arial" w:hAnsi="Arial" w:cs="Arial"/>
          <w:sz w:val="18"/>
          <w:szCs w:val="18"/>
          <w:lang w:val="sk-SK"/>
        </w:rPr>
        <w:t>Ak je alebo sa stane niektoré z ustanovení Zmluvy v akomkoľvek ohľade neplatným</w:t>
      </w:r>
      <w:r w:rsidR="003E602C" w:rsidRPr="00914DCD">
        <w:rPr>
          <w:rFonts w:ascii="Arial" w:hAnsi="Arial" w:cs="Arial"/>
          <w:sz w:val="18"/>
          <w:szCs w:val="18"/>
          <w:lang w:val="sk-SK"/>
        </w:rPr>
        <w:t>, neúčinným</w:t>
      </w:r>
      <w:r w:rsidRPr="00914DCD">
        <w:rPr>
          <w:rFonts w:ascii="Arial" w:hAnsi="Arial" w:cs="Arial"/>
          <w:sz w:val="18"/>
          <w:szCs w:val="18"/>
          <w:lang w:val="sk-SK"/>
        </w:rPr>
        <w:t xml:space="preserve"> alebo nevykonateľným, nebude tým dotknutá ani oslabená platnosť</w:t>
      </w:r>
      <w:r w:rsidR="003E602C" w:rsidRPr="00914DCD">
        <w:rPr>
          <w:rFonts w:ascii="Arial" w:hAnsi="Arial" w:cs="Arial"/>
          <w:sz w:val="18"/>
          <w:szCs w:val="18"/>
          <w:lang w:val="sk-SK"/>
        </w:rPr>
        <w:t>, účinnosť</w:t>
      </w:r>
      <w:r w:rsidRPr="00914DCD">
        <w:rPr>
          <w:rFonts w:ascii="Arial" w:hAnsi="Arial" w:cs="Arial"/>
          <w:sz w:val="18"/>
          <w:szCs w:val="18"/>
          <w:lang w:val="sk-SK"/>
        </w:rPr>
        <w:t xml:space="preserve"> či vykonateľnosť zostávajúcich ustanovení Zmluvy. Strany sa zaväzujú zabezpečiť </w:t>
      </w:r>
      <w:r w:rsidR="003E602C" w:rsidRPr="00914DCD">
        <w:rPr>
          <w:rFonts w:ascii="Arial" w:hAnsi="Arial" w:cs="Arial"/>
          <w:sz w:val="18"/>
          <w:szCs w:val="18"/>
          <w:lang w:val="sk-SK"/>
        </w:rPr>
        <w:t>vykonanie všetkých úkonov a krokov</w:t>
      </w:r>
      <w:r w:rsidRPr="00914DCD">
        <w:rPr>
          <w:rFonts w:ascii="Arial" w:hAnsi="Arial" w:cs="Arial"/>
          <w:sz w:val="18"/>
          <w:szCs w:val="18"/>
          <w:lang w:val="sk-SK"/>
        </w:rPr>
        <w:t>, ktoré budú potrebné na to, aby bolo</w:t>
      </w:r>
      <w:r w:rsidR="003E602C" w:rsidRPr="00914DCD">
        <w:rPr>
          <w:rFonts w:ascii="Arial" w:hAnsi="Arial" w:cs="Arial"/>
          <w:sz w:val="18"/>
          <w:szCs w:val="18"/>
          <w:lang w:val="sk-SK"/>
        </w:rPr>
        <w:t xml:space="preserve"> dotknuté ustanovenie Zmluvy nahradené iným, platným, účinným a vykonateľným</w:t>
      </w:r>
      <w:r w:rsidRPr="00914DCD">
        <w:rPr>
          <w:rFonts w:ascii="Arial" w:hAnsi="Arial" w:cs="Arial"/>
          <w:sz w:val="18"/>
          <w:szCs w:val="18"/>
          <w:lang w:val="sk-SK"/>
        </w:rPr>
        <w:t xml:space="preserve"> </w:t>
      </w:r>
      <w:r w:rsidR="003E602C" w:rsidRPr="00914DCD">
        <w:rPr>
          <w:rFonts w:ascii="Arial" w:hAnsi="Arial" w:cs="Arial"/>
          <w:sz w:val="18"/>
          <w:szCs w:val="18"/>
          <w:lang w:val="sk-SK"/>
        </w:rPr>
        <w:t xml:space="preserve">ustanovením </w:t>
      </w:r>
      <w:r w:rsidRPr="00914DCD">
        <w:rPr>
          <w:rFonts w:ascii="Arial" w:hAnsi="Arial" w:cs="Arial"/>
          <w:sz w:val="18"/>
          <w:szCs w:val="18"/>
          <w:lang w:val="sk-SK"/>
        </w:rPr>
        <w:t>s</w:t>
      </w:r>
      <w:r w:rsidR="003E602C" w:rsidRPr="00914DCD">
        <w:rPr>
          <w:rFonts w:ascii="Arial" w:hAnsi="Arial" w:cs="Arial"/>
          <w:sz w:val="18"/>
          <w:szCs w:val="18"/>
          <w:lang w:val="sk-SK"/>
        </w:rPr>
        <w:t> </w:t>
      </w:r>
      <w:r w:rsidRPr="00914DCD">
        <w:rPr>
          <w:rFonts w:ascii="Arial" w:hAnsi="Arial" w:cs="Arial"/>
          <w:sz w:val="18"/>
          <w:szCs w:val="18"/>
          <w:lang w:val="sk-SK"/>
        </w:rPr>
        <w:t>podobným</w:t>
      </w:r>
      <w:r w:rsidR="003E602C" w:rsidRPr="00914DCD">
        <w:rPr>
          <w:rFonts w:ascii="Arial" w:hAnsi="Arial" w:cs="Arial"/>
          <w:sz w:val="18"/>
          <w:szCs w:val="18"/>
          <w:lang w:val="sk-SK"/>
        </w:rPr>
        <w:t xml:space="preserve"> ekonomickým a právnym</w:t>
      </w:r>
      <w:r w:rsidRPr="00914DCD">
        <w:rPr>
          <w:rFonts w:ascii="Arial" w:hAnsi="Arial" w:cs="Arial"/>
          <w:sz w:val="18"/>
          <w:szCs w:val="18"/>
          <w:lang w:val="sk-SK"/>
        </w:rPr>
        <w:t xml:space="preserve"> účinkom.</w:t>
      </w:r>
    </w:p>
    <w:p w14:paraId="6AB06BB5" w14:textId="77777777" w:rsidR="00B60902" w:rsidRPr="00914DCD" w:rsidRDefault="00C63B4A" w:rsidP="00CD10DF">
      <w:pPr>
        <w:numPr>
          <w:ilvl w:val="1"/>
          <w:numId w:val="14"/>
        </w:numPr>
        <w:spacing w:after="120"/>
        <w:ind w:left="709" w:hanging="709"/>
        <w:rPr>
          <w:rFonts w:ascii="Arial" w:hAnsi="Arial" w:cs="Arial"/>
          <w:b/>
          <w:sz w:val="18"/>
          <w:szCs w:val="18"/>
        </w:rPr>
      </w:pPr>
      <w:bookmarkStart w:id="187" w:name="_Ref40199194"/>
      <w:r w:rsidRPr="00914DCD">
        <w:rPr>
          <w:rFonts w:ascii="Arial" w:hAnsi="Arial" w:cs="Arial"/>
          <w:b/>
          <w:sz w:val="18"/>
          <w:szCs w:val="18"/>
        </w:rPr>
        <w:t>R</w:t>
      </w:r>
      <w:r w:rsidR="00B60902" w:rsidRPr="00914DCD">
        <w:rPr>
          <w:rFonts w:ascii="Arial" w:hAnsi="Arial" w:cs="Arial"/>
          <w:b/>
          <w:sz w:val="18"/>
          <w:szCs w:val="18"/>
        </w:rPr>
        <w:t>iešenie sporov</w:t>
      </w:r>
      <w:bookmarkEnd w:id="187"/>
    </w:p>
    <w:p w14:paraId="0D20FE0F" w14:textId="77777777" w:rsidR="00B60902" w:rsidRPr="00914DCD" w:rsidRDefault="00485A42" w:rsidP="00CD10DF">
      <w:pPr>
        <w:pStyle w:val="Text"/>
        <w:numPr>
          <w:ilvl w:val="2"/>
          <w:numId w:val="14"/>
        </w:numPr>
        <w:spacing w:after="120" w:line="240" w:lineRule="auto"/>
        <w:textAlignment w:val="auto"/>
        <w:rPr>
          <w:rFonts w:ascii="Arial" w:hAnsi="Arial" w:cs="Arial"/>
          <w:sz w:val="18"/>
          <w:szCs w:val="18"/>
          <w:lang w:val="sk-SK"/>
        </w:rPr>
      </w:pPr>
      <w:bookmarkStart w:id="188" w:name="_Ref39508132"/>
      <w:r w:rsidRPr="00914DCD">
        <w:rPr>
          <w:rFonts w:ascii="Arial" w:hAnsi="Arial" w:cs="Arial"/>
          <w:sz w:val="18"/>
          <w:szCs w:val="18"/>
          <w:lang w:val="sk-SK"/>
        </w:rPr>
        <w:t>S</w:t>
      </w:r>
      <w:r w:rsidR="00B60902" w:rsidRPr="00914DCD">
        <w:rPr>
          <w:rFonts w:ascii="Arial" w:hAnsi="Arial" w:cs="Arial"/>
          <w:sz w:val="18"/>
          <w:szCs w:val="18"/>
          <w:lang w:val="sk-SK"/>
        </w:rPr>
        <w:t>porné otázky, ktoré vzniknú na základe alebo v súvislosti s</w:t>
      </w:r>
      <w:r w:rsidRPr="00914DCD">
        <w:rPr>
          <w:rFonts w:ascii="Arial" w:hAnsi="Arial" w:cs="Arial"/>
          <w:sz w:val="18"/>
          <w:szCs w:val="18"/>
          <w:lang w:val="sk-SK"/>
        </w:rPr>
        <w:t>o</w:t>
      </w:r>
      <w:r w:rsidR="00B60902" w:rsidRPr="00914DCD">
        <w:rPr>
          <w:rFonts w:ascii="Arial" w:hAnsi="Arial" w:cs="Arial"/>
          <w:sz w:val="18"/>
          <w:szCs w:val="18"/>
          <w:lang w:val="sk-SK"/>
        </w:rPr>
        <w:t xml:space="preserve"> Zmluvou budú</w:t>
      </w:r>
      <w:r w:rsidRPr="00914DCD">
        <w:rPr>
          <w:rFonts w:ascii="Arial" w:hAnsi="Arial" w:cs="Arial"/>
          <w:sz w:val="18"/>
          <w:szCs w:val="18"/>
          <w:lang w:val="sk-SK"/>
        </w:rPr>
        <w:t xml:space="preserve"> Strany riešiť</w:t>
      </w:r>
      <w:r w:rsidR="00B60902" w:rsidRPr="00914DCD">
        <w:rPr>
          <w:rFonts w:ascii="Arial" w:hAnsi="Arial" w:cs="Arial"/>
          <w:sz w:val="18"/>
          <w:szCs w:val="18"/>
          <w:lang w:val="sk-SK"/>
        </w:rPr>
        <w:t xml:space="preserve"> prednostne </w:t>
      </w:r>
      <w:r w:rsidRPr="00914DCD">
        <w:rPr>
          <w:rFonts w:ascii="Arial" w:hAnsi="Arial" w:cs="Arial"/>
          <w:sz w:val="18"/>
          <w:szCs w:val="18"/>
          <w:lang w:val="sk-SK"/>
        </w:rPr>
        <w:t xml:space="preserve">spoločnými </w:t>
      </w:r>
      <w:r w:rsidR="00B60902" w:rsidRPr="00914DCD">
        <w:rPr>
          <w:rFonts w:ascii="Arial" w:hAnsi="Arial" w:cs="Arial"/>
          <w:sz w:val="18"/>
          <w:szCs w:val="18"/>
          <w:lang w:val="sk-SK"/>
        </w:rPr>
        <w:t>rokovaniami v dobrej viere.</w:t>
      </w:r>
      <w:bookmarkEnd w:id="188"/>
    </w:p>
    <w:p w14:paraId="45BF503A" w14:textId="470A2CE1" w:rsidR="00292ADB" w:rsidRPr="00914DCD" w:rsidRDefault="003842EF" w:rsidP="00CD10DF">
      <w:pPr>
        <w:pStyle w:val="Text"/>
        <w:numPr>
          <w:ilvl w:val="2"/>
          <w:numId w:val="14"/>
        </w:numPr>
        <w:spacing w:after="120" w:line="240" w:lineRule="auto"/>
        <w:textAlignment w:val="auto"/>
        <w:rPr>
          <w:rFonts w:ascii="Arial" w:hAnsi="Arial" w:cs="Arial"/>
          <w:sz w:val="18"/>
          <w:szCs w:val="18"/>
          <w:lang w:val="sk-SK"/>
        </w:rPr>
      </w:pPr>
      <w:r w:rsidRPr="00914DCD">
        <w:rPr>
          <w:rFonts w:ascii="Arial" w:hAnsi="Arial" w:cs="Arial"/>
          <w:sz w:val="18"/>
          <w:szCs w:val="18"/>
          <w:lang w:val="sk-SK"/>
        </w:rPr>
        <w:t xml:space="preserve">Všetky spory </w:t>
      </w:r>
      <w:r w:rsidR="00AF4DD6" w:rsidRPr="00914DCD">
        <w:rPr>
          <w:rFonts w:ascii="Arial" w:hAnsi="Arial" w:cs="Arial"/>
          <w:sz w:val="18"/>
          <w:szCs w:val="18"/>
          <w:lang w:val="sk-SK"/>
        </w:rPr>
        <w:t xml:space="preserve">alebo nároky, ktoré vzniknú zo Zmluvy alebo v súvislosti s ňou, </w:t>
      </w:r>
      <w:r w:rsidRPr="00914DCD">
        <w:rPr>
          <w:rFonts w:ascii="Arial" w:hAnsi="Arial" w:cs="Arial"/>
          <w:sz w:val="18"/>
          <w:szCs w:val="18"/>
          <w:lang w:val="sk-SK"/>
        </w:rPr>
        <w:t xml:space="preserve">vrátane sporov o mimozmluvných nárokoch, </w:t>
      </w:r>
      <w:r w:rsidR="006928ED" w:rsidRPr="00914DCD">
        <w:rPr>
          <w:rFonts w:ascii="Arial" w:hAnsi="Arial" w:cs="Arial"/>
          <w:sz w:val="18"/>
          <w:szCs w:val="18"/>
          <w:lang w:val="sk-SK"/>
        </w:rPr>
        <w:t>sporov týkajúcich sa jej platnosti, porušenia, ukončenia alebo existencie,</w:t>
      </w:r>
      <w:r w:rsidR="005523F5" w:rsidRPr="00914DCD">
        <w:rPr>
          <w:rFonts w:ascii="Arial" w:hAnsi="Arial" w:cs="Arial"/>
          <w:sz w:val="18"/>
          <w:szCs w:val="18"/>
          <w:lang w:val="sk-SK"/>
        </w:rPr>
        <w:t xml:space="preserve"> ktoré sa Stranám nepodarilo vyriešiť </w:t>
      </w:r>
      <w:r w:rsidR="001E1CFF" w:rsidRPr="00914DCD">
        <w:rPr>
          <w:rFonts w:ascii="Arial" w:hAnsi="Arial" w:cs="Arial"/>
          <w:sz w:val="18"/>
          <w:szCs w:val="18"/>
          <w:lang w:val="sk-SK"/>
        </w:rPr>
        <w:t>rokovaniami v dobrej viere</w:t>
      </w:r>
      <w:r w:rsidR="005523F5" w:rsidRPr="00914DCD">
        <w:rPr>
          <w:rFonts w:ascii="Arial" w:hAnsi="Arial" w:cs="Arial"/>
          <w:sz w:val="18"/>
          <w:szCs w:val="18"/>
          <w:lang w:val="sk-SK"/>
        </w:rPr>
        <w:t xml:space="preserve"> podľa </w:t>
      </w:r>
      <w:r w:rsidR="004949E4" w:rsidRPr="00914DCD">
        <w:rPr>
          <w:rFonts w:ascii="Arial" w:hAnsi="Arial" w:cs="Arial"/>
          <w:sz w:val="18"/>
          <w:szCs w:val="18"/>
          <w:lang w:val="sk-SK"/>
        </w:rPr>
        <w:t>odseku</w:t>
      </w:r>
      <w:r w:rsidR="005523F5" w:rsidRPr="00914DCD">
        <w:rPr>
          <w:rFonts w:ascii="Arial" w:hAnsi="Arial" w:cs="Arial"/>
          <w:sz w:val="18"/>
          <w:szCs w:val="18"/>
          <w:lang w:val="sk-SK"/>
        </w:rPr>
        <w:t xml:space="preserve"> </w:t>
      </w:r>
      <w:r w:rsidR="00E85DC7" w:rsidRPr="00914DCD">
        <w:rPr>
          <w:rFonts w:ascii="Arial" w:hAnsi="Arial" w:cs="Arial"/>
          <w:sz w:val="18"/>
          <w:szCs w:val="18"/>
          <w:highlight w:val="yellow"/>
          <w:lang w:val="sk-SK"/>
        </w:rPr>
        <w:fldChar w:fldCharType="begin"/>
      </w:r>
      <w:r w:rsidR="00E85DC7" w:rsidRPr="00914DCD">
        <w:rPr>
          <w:rFonts w:ascii="Arial" w:hAnsi="Arial" w:cs="Arial"/>
          <w:sz w:val="18"/>
          <w:szCs w:val="18"/>
          <w:lang w:val="sk-SK"/>
        </w:rPr>
        <w:instrText xml:space="preserve"> REF _Ref39508132 \r \h </w:instrText>
      </w:r>
      <w:r w:rsidR="00C648E0" w:rsidRPr="00914DCD">
        <w:rPr>
          <w:rFonts w:ascii="Arial" w:hAnsi="Arial" w:cs="Arial"/>
          <w:sz w:val="18"/>
          <w:szCs w:val="18"/>
          <w:highlight w:val="yellow"/>
          <w:lang w:val="sk-SK"/>
        </w:rPr>
        <w:instrText xml:space="preserve"> \* MERGEFORMAT </w:instrText>
      </w:r>
      <w:r w:rsidR="00E85DC7" w:rsidRPr="00914DCD">
        <w:rPr>
          <w:rFonts w:ascii="Arial" w:hAnsi="Arial" w:cs="Arial"/>
          <w:sz w:val="18"/>
          <w:szCs w:val="18"/>
          <w:highlight w:val="yellow"/>
          <w:lang w:val="sk-SK"/>
        </w:rPr>
      </w:r>
      <w:r w:rsidR="00E85DC7" w:rsidRPr="00914DCD">
        <w:rPr>
          <w:rFonts w:ascii="Arial" w:hAnsi="Arial" w:cs="Arial"/>
          <w:sz w:val="18"/>
          <w:szCs w:val="18"/>
          <w:highlight w:val="yellow"/>
          <w:lang w:val="sk-SK"/>
        </w:rPr>
        <w:fldChar w:fldCharType="separate"/>
      </w:r>
      <w:r w:rsidR="00313130">
        <w:rPr>
          <w:rFonts w:ascii="Arial" w:hAnsi="Arial" w:cs="Arial"/>
          <w:sz w:val="18"/>
          <w:szCs w:val="18"/>
          <w:lang w:val="sk-SK"/>
        </w:rPr>
        <w:t>14.6.1</w:t>
      </w:r>
      <w:r w:rsidR="00E85DC7" w:rsidRPr="00914DCD">
        <w:rPr>
          <w:rFonts w:ascii="Arial" w:hAnsi="Arial" w:cs="Arial"/>
          <w:sz w:val="18"/>
          <w:szCs w:val="18"/>
          <w:highlight w:val="yellow"/>
          <w:lang w:val="sk-SK"/>
        </w:rPr>
        <w:fldChar w:fldCharType="end"/>
      </w:r>
      <w:r w:rsidR="005523F5" w:rsidRPr="00914DCD">
        <w:rPr>
          <w:rFonts w:ascii="Arial" w:hAnsi="Arial" w:cs="Arial"/>
          <w:sz w:val="18"/>
          <w:szCs w:val="18"/>
          <w:lang w:val="sk-SK"/>
        </w:rPr>
        <w:t xml:space="preserve"> ani do 30 Pracovných dní,</w:t>
      </w:r>
      <w:r w:rsidR="006928ED" w:rsidRPr="00914DCD">
        <w:rPr>
          <w:rFonts w:ascii="Arial" w:hAnsi="Arial" w:cs="Arial"/>
          <w:sz w:val="18"/>
          <w:szCs w:val="18"/>
          <w:lang w:val="sk-SK"/>
        </w:rPr>
        <w:t xml:space="preserve"> budú s konečnou platnosťou rozhodnuté </w:t>
      </w:r>
      <w:r w:rsidR="005D160B" w:rsidRPr="00914DCD">
        <w:rPr>
          <w:rFonts w:ascii="Arial" w:hAnsi="Arial" w:cs="Arial"/>
          <w:sz w:val="18"/>
          <w:szCs w:val="18"/>
          <w:lang w:val="sk-SK"/>
        </w:rPr>
        <w:t>slovenskými súdmi.</w:t>
      </w:r>
    </w:p>
    <w:p w14:paraId="5775A58C" w14:textId="77777777" w:rsidR="00C63B4A" w:rsidRPr="00914DCD" w:rsidRDefault="00C63B4A" w:rsidP="00CD10DF">
      <w:pPr>
        <w:numPr>
          <w:ilvl w:val="1"/>
          <w:numId w:val="14"/>
        </w:numPr>
        <w:spacing w:after="120"/>
        <w:ind w:left="709" w:hanging="709"/>
        <w:rPr>
          <w:rFonts w:ascii="Arial" w:hAnsi="Arial" w:cs="Arial"/>
          <w:b/>
          <w:sz w:val="18"/>
          <w:szCs w:val="18"/>
        </w:rPr>
      </w:pPr>
      <w:bookmarkStart w:id="189" w:name="_Ref152601450"/>
      <w:r w:rsidRPr="00914DCD">
        <w:rPr>
          <w:rFonts w:ascii="Arial" w:hAnsi="Arial" w:cs="Arial"/>
          <w:b/>
          <w:sz w:val="18"/>
          <w:szCs w:val="18"/>
        </w:rPr>
        <w:t>Úplná dohoda</w:t>
      </w:r>
      <w:bookmarkEnd w:id="189"/>
    </w:p>
    <w:p w14:paraId="575CDBF3" w14:textId="77777777" w:rsidR="00241F64" w:rsidRPr="00241F64" w:rsidRDefault="00C63B4A" w:rsidP="00241F64">
      <w:pPr>
        <w:pStyle w:val="Text"/>
        <w:numPr>
          <w:ilvl w:val="2"/>
          <w:numId w:val="14"/>
        </w:numPr>
        <w:spacing w:after="120" w:line="240" w:lineRule="auto"/>
        <w:textAlignment w:val="auto"/>
        <w:rPr>
          <w:rFonts w:ascii="Arial" w:hAnsi="Arial" w:cs="Arial"/>
          <w:sz w:val="18"/>
          <w:szCs w:val="18"/>
          <w:lang w:val="sk-SK"/>
        </w:rPr>
      </w:pPr>
      <w:r w:rsidRPr="00241F64">
        <w:rPr>
          <w:rFonts w:ascii="Arial" w:hAnsi="Arial" w:cs="Arial"/>
          <w:sz w:val="18"/>
          <w:szCs w:val="18"/>
          <w:lang w:val="sk-SK"/>
        </w:rPr>
        <w:t xml:space="preserve">Zmluva, vrátane jej príloh, predstavuje úplnú dohodu o právach a povinnostiach Strán v súvislosti </w:t>
      </w:r>
      <w:r w:rsidRPr="00241F64">
        <w:rPr>
          <w:rFonts w:ascii="Arial" w:hAnsi="Arial" w:cs="Arial"/>
          <w:sz w:val="18"/>
          <w:szCs w:val="18"/>
          <w:lang w:val="sk-SK"/>
        </w:rPr>
        <w:lastRenderedPageBreak/>
        <w:t>s predmetom Zmluvy a nahrádza všetky prípadné predchádzajúce konkludentné, ústne alebo písomné dohody Strán v súvislosti s predmetom Zmluvy.</w:t>
      </w:r>
    </w:p>
    <w:p w14:paraId="206EEF4B" w14:textId="77777777" w:rsidR="00C63B4A" w:rsidRPr="00241F64" w:rsidRDefault="00241F64" w:rsidP="00241F64">
      <w:pPr>
        <w:pStyle w:val="Text"/>
        <w:numPr>
          <w:ilvl w:val="2"/>
          <w:numId w:val="14"/>
        </w:numPr>
        <w:spacing w:after="120" w:line="240" w:lineRule="auto"/>
        <w:textAlignment w:val="auto"/>
        <w:rPr>
          <w:rFonts w:ascii="Arial" w:hAnsi="Arial" w:cs="Arial"/>
          <w:sz w:val="18"/>
          <w:szCs w:val="18"/>
          <w:lang w:val="sk-SK"/>
        </w:rPr>
      </w:pPr>
      <w:r w:rsidRPr="00241F64">
        <w:rPr>
          <w:rFonts w:ascii="Arial" w:hAnsi="Arial" w:cs="Arial"/>
          <w:sz w:val="18"/>
          <w:szCs w:val="18"/>
          <w:lang w:val="sk-SK"/>
        </w:rPr>
        <w:t xml:space="preserve">Všeobecné obchodné podmienky </w:t>
      </w:r>
      <w:r w:rsidR="00D27CF3">
        <w:rPr>
          <w:rFonts w:ascii="Arial" w:hAnsi="Arial" w:cs="Arial"/>
          <w:sz w:val="18"/>
          <w:szCs w:val="18"/>
          <w:lang w:val="sk-SK"/>
        </w:rPr>
        <w:t>Poskytovateľ</w:t>
      </w:r>
      <w:r w:rsidRPr="00241F64">
        <w:rPr>
          <w:rFonts w:ascii="Arial" w:hAnsi="Arial" w:cs="Arial"/>
          <w:sz w:val="18"/>
          <w:szCs w:val="18"/>
          <w:lang w:val="sk-SK"/>
        </w:rPr>
        <w:t xml:space="preserve">a alebo iné obdobné podmienky </w:t>
      </w:r>
      <w:r w:rsidR="00D27CF3">
        <w:rPr>
          <w:rFonts w:ascii="Arial" w:hAnsi="Arial" w:cs="Arial"/>
          <w:sz w:val="18"/>
          <w:szCs w:val="18"/>
          <w:lang w:val="sk-SK"/>
        </w:rPr>
        <w:t>Poskytovateľ</w:t>
      </w:r>
      <w:r w:rsidRPr="00241F64">
        <w:rPr>
          <w:rFonts w:ascii="Arial" w:hAnsi="Arial" w:cs="Arial"/>
          <w:sz w:val="18"/>
          <w:szCs w:val="18"/>
          <w:lang w:val="sk-SK"/>
        </w:rPr>
        <w:t>a sa nevzťahujú na vzťahy upravené Zmluvou, a to ani ak sú takéto podmienky súčasťou komunikácie medzi Stranami.</w:t>
      </w:r>
    </w:p>
    <w:p w14:paraId="5ADEC6F1" w14:textId="77777777" w:rsidR="00C63B4A" w:rsidRPr="00914DCD" w:rsidRDefault="00C63B4A" w:rsidP="00CD10DF">
      <w:pPr>
        <w:numPr>
          <w:ilvl w:val="1"/>
          <w:numId w:val="14"/>
        </w:numPr>
        <w:spacing w:after="120"/>
        <w:ind w:left="709" w:hanging="709"/>
        <w:rPr>
          <w:rFonts w:ascii="Arial" w:hAnsi="Arial" w:cs="Arial"/>
          <w:b/>
          <w:sz w:val="18"/>
          <w:szCs w:val="18"/>
        </w:rPr>
      </w:pPr>
      <w:bookmarkStart w:id="190" w:name="_Ref152601469"/>
      <w:r w:rsidRPr="00914DCD">
        <w:rPr>
          <w:rFonts w:ascii="Arial" w:hAnsi="Arial" w:cs="Arial"/>
          <w:b/>
          <w:sz w:val="18"/>
          <w:szCs w:val="18"/>
        </w:rPr>
        <w:t>Postúpenie</w:t>
      </w:r>
      <w:bookmarkEnd w:id="190"/>
    </w:p>
    <w:p w14:paraId="2F82FC52" w14:textId="77777777" w:rsidR="00C63B4A" w:rsidRPr="00914DCD" w:rsidRDefault="00C63B4A" w:rsidP="00CD10DF">
      <w:pPr>
        <w:pStyle w:val="Text"/>
        <w:numPr>
          <w:ilvl w:val="2"/>
          <w:numId w:val="14"/>
        </w:numPr>
        <w:spacing w:after="120" w:line="240" w:lineRule="auto"/>
        <w:textAlignment w:val="auto"/>
        <w:rPr>
          <w:rFonts w:ascii="Arial" w:hAnsi="Arial" w:cs="Arial"/>
          <w:sz w:val="18"/>
          <w:szCs w:val="18"/>
          <w:lang w:val="sk-SK"/>
        </w:rPr>
      </w:pPr>
      <w:r w:rsidRPr="00914DCD">
        <w:rPr>
          <w:rFonts w:ascii="Arial" w:hAnsi="Arial" w:cs="Arial"/>
          <w:sz w:val="18"/>
          <w:szCs w:val="18"/>
          <w:lang w:val="sk-SK"/>
        </w:rPr>
        <w:t>Práva a povinnosti založené Zmluvou prechádzajú na právnych nástupcov Strán.</w:t>
      </w:r>
    </w:p>
    <w:p w14:paraId="4F16976D" w14:textId="77777777" w:rsidR="00C63B4A" w:rsidRPr="00914DCD" w:rsidRDefault="00D27CF3" w:rsidP="00CD10DF">
      <w:pPr>
        <w:pStyle w:val="Text"/>
        <w:numPr>
          <w:ilvl w:val="2"/>
          <w:numId w:val="14"/>
        </w:numPr>
        <w:spacing w:after="120" w:line="240" w:lineRule="auto"/>
        <w:rPr>
          <w:rFonts w:ascii="Arial" w:hAnsi="Arial" w:cs="Arial"/>
          <w:sz w:val="18"/>
          <w:szCs w:val="18"/>
          <w:lang w:val="sk-SK"/>
        </w:rPr>
      </w:pPr>
      <w:r>
        <w:rPr>
          <w:rFonts w:ascii="Arial" w:hAnsi="Arial" w:cs="Arial"/>
          <w:sz w:val="18"/>
          <w:szCs w:val="18"/>
          <w:lang w:val="sk-SK"/>
        </w:rPr>
        <w:t>Poskytovateľ</w:t>
      </w:r>
      <w:r w:rsidR="0042579E" w:rsidRPr="00914DCD">
        <w:rPr>
          <w:rFonts w:ascii="Arial" w:hAnsi="Arial" w:cs="Arial"/>
          <w:sz w:val="18"/>
          <w:szCs w:val="18"/>
          <w:lang w:val="sk-SK"/>
        </w:rPr>
        <w:t xml:space="preserve"> môže previesť svoje práva a povinnosti </w:t>
      </w:r>
      <w:r w:rsidR="00C63B4A" w:rsidRPr="00914DCD">
        <w:rPr>
          <w:rFonts w:ascii="Arial" w:hAnsi="Arial" w:cs="Arial"/>
          <w:sz w:val="18"/>
          <w:szCs w:val="18"/>
          <w:lang w:val="sk-SK"/>
        </w:rPr>
        <w:t xml:space="preserve">zo Zmluvy len s predchádzajúcim písomným súhlasom </w:t>
      </w:r>
      <w:r w:rsidR="0042579E" w:rsidRPr="00914DCD">
        <w:rPr>
          <w:rFonts w:ascii="Arial" w:hAnsi="Arial" w:cs="Arial"/>
          <w:sz w:val="18"/>
          <w:szCs w:val="18"/>
          <w:lang w:val="sk-SK"/>
        </w:rPr>
        <w:t>Objednávateľa</w:t>
      </w:r>
      <w:r w:rsidR="00C63B4A" w:rsidRPr="00914DCD">
        <w:rPr>
          <w:rFonts w:ascii="Arial" w:hAnsi="Arial" w:cs="Arial"/>
          <w:sz w:val="18"/>
          <w:szCs w:val="18"/>
          <w:lang w:val="sk-SK"/>
        </w:rPr>
        <w:t>.</w:t>
      </w:r>
      <w:r w:rsidR="0042579E" w:rsidRPr="00914DCD">
        <w:rPr>
          <w:rFonts w:ascii="Arial" w:hAnsi="Arial" w:cs="Arial"/>
          <w:sz w:val="18"/>
          <w:szCs w:val="18"/>
          <w:lang w:val="sk-SK"/>
        </w:rPr>
        <w:t xml:space="preserve"> Objednávateľ môže previesť svoje práva a povinnosti zo Zmluvy aj bez súhlasu </w:t>
      </w:r>
      <w:r>
        <w:rPr>
          <w:rFonts w:ascii="Arial" w:hAnsi="Arial" w:cs="Arial"/>
          <w:sz w:val="18"/>
          <w:szCs w:val="18"/>
          <w:lang w:val="sk-SK"/>
        </w:rPr>
        <w:t>Poskytovateľ</w:t>
      </w:r>
      <w:r w:rsidR="008879A5">
        <w:rPr>
          <w:rFonts w:ascii="Arial" w:hAnsi="Arial" w:cs="Arial"/>
          <w:sz w:val="18"/>
          <w:szCs w:val="18"/>
          <w:lang w:val="sk-SK"/>
        </w:rPr>
        <w:t>a</w:t>
      </w:r>
      <w:r w:rsidR="0042579E" w:rsidRPr="00914DCD">
        <w:rPr>
          <w:rFonts w:ascii="Arial" w:hAnsi="Arial" w:cs="Arial"/>
          <w:sz w:val="18"/>
          <w:szCs w:val="18"/>
          <w:lang w:val="sk-SK"/>
        </w:rPr>
        <w:t>, resp. tento sa považuje za daný.</w:t>
      </w:r>
    </w:p>
    <w:p w14:paraId="30BC0EEF" w14:textId="77777777" w:rsidR="00911397" w:rsidRPr="00914DCD" w:rsidRDefault="00911397" w:rsidP="00CD10DF">
      <w:pPr>
        <w:numPr>
          <w:ilvl w:val="1"/>
          <w:numId w:val="14"/>
        </w:numPr>
        <w:spacing w:after="120"/>
        <w:ind w:left="709" w:hanging="709"/>
        <w:rPr>
          <w:rFonts w:ascii="Arial" w:hAnsi="Arial" w:cs="Arial"/>
          <w:b/>
          <w:sz w:val="18"/>
          <w:szCs w:val="18"/>
        </w:rPr>
      </w:pPr>
      <w:bookmarkStart w:id="191" w:name="_Ref152601480"/>
      <w:r w:rsidRPr="00914DCD">
        <w:rPr>
          <w:rFonts w:ascii="Arial" w:hAnsi="Arial" w:cs="Arial"/>
          <w:b/>
          <w:sz w:val="18"/>
          <w:szCs w:val="18"/>
        </w:rPr>
        <w:t>Platby</w:t>
      </w:r>
      <w:r w:rsidR="00CB3A0C" w:rsidRPr="00914DCD">
        <w:rPr>
          <w:rFonts w:ascii="Arial" w:hAnsi="Arial" w:cs="Arial"/>
          <w:b/>
          <w:sz w:val="18"/>
          <w:szCs w:val="18"/>
        </w:rPr>
        <w:t xml:space="preserve"> a započítanie</w:t>
      </w:r>
      <w:bookmarkEnd w:id="191"/>
    </w:p>
    <w:p w14:paraId="3995B49A" w14:textId="77777777" w:rsidR="00911397" w:rsidRPr="00914DCD" w:rsidRDefault="00CB3A0C" w:rsidP="00CD10DF">
      <w:pPr>
        <w:pStyle w:val="Odsekzoznamu"/>
        <w:numPr>
          <w:ilvl w:val="2"/>
          <w:numId w:val="14"/>
        </w:numPr>
        <w:spacing w:after="120" w:line="240" w:lineRule="auto"/>
        <w:ind w:left="1429"/>
        <w:contextualSpacing w:val="0"/>
        <w:jc w:val="both"/>
        <w:rPr>
          <w:rFonts w:ascii="Arial" w:hAnsi="Arial" w:cs="Arial"/>
          <w:bCs/>
          <w:sz w:val="18"/>
          <w:szCs w:val="18"/>
          <w:lang w:val="sk-SK"/>
        </w:rPr>
      </w:pPr>
      <w:r w:rsidRPr="00914DCD">
        <w:rPr>
          <w:rFonts w:ascii="Arial" w:hAnsi="Arial" w:cs="Arial"/>
          <w:bCs/>
          <w:sz w:val="18"/>
          <w:szCs w:val="18"/>
          <w:lang w:val="sk-SK"/>
        </w:rPr>
        <w:t>Ak</w:t>
      </w:r>
      <w:r w:rsidR="00911397" w:rsidRPr="00914DCD">
        <w:rPr>
          <w:rFonts w:ascii="Arial" w:hAnsi="Arial" w:cs="Arial"/>
          <w:bCs/>
          <w:sz w:val="18"/>
          <w:szCs w:val="18"/>
          <w:lang w:val="sk-SK"/>
        </w:rPr>
        <w:t xml:space="preserve"> nie je v Zmluve uvedené inak a kým ktorákoľvek Strana neoznámi druhej Strane zmenu svojho účtu pre platobný styk, </w:t>
      </w:r>
      <w:r w:rsidRPr="00914DCD">
        <w:rPr>
          <w:rFonts w:ascii="Arial" w:hAnsi="Arial" w:cs="Arial"/>
          <w:bCs/>
          <w:sz w:val="18"/>
          <w:szCs w:val="18"/>
          <w:lang w:val="sk-SK"/>
        </w:rPr>
        <w:t>sú</w:t>
      </w:r>
      <w:r w:rsidR="00911397" w:rsidRPr="00914DCD">
        <w:rPr>
          <w:rFonts w:ascii="Arial" w:hAnsi="Arial" w:cs="Arial"/>
          <w:bCs/>
          <w:sz w:val="18"/>
          <w:szCs w:val="18"/>
          <w:lang w:val="sk-SK"/>
        </w:rPr>
        <w:t xml:space="preserve"> všetky platby podľa Zmluvy zasielané na</w:t>
      </w:r>
      <w:r w:rsidR="005122F0" w:rsidRPr="00914DCD">
        <w:rPr>
          <w:rFonts w:ascii="Arial" w:hAnsi="Arial" w:cs="Arial"/>
          <w:bCs/>
          <w:sz w:val="18"/>
          <w:szCs w:val="18"/>
          <w:lang w:val="sk-SK"/>
        </w:rPr>
        <w:t xml:space="preserve"> účty Strán uvedené v záhlaví Zmluvy</w:t>
      </w:r>
      <w:r w:rsidR="00911397" w:rsidRPr="00914DCD">
        <w:rPr>
          <w:rFonts w:ascii="Arial" w:hAnsi="Arial" w:cs="Arial"/>
          <w:bCs/>
          <w:sz w:val="18"/>
          <w:szCs w:val="18"/>
          <w:lang w:val="sk-SK"/>
        </w:rPr>
        <w:t>.</w:t>
      </w:r>
    </w:p>
    <w:p w14:paraId="3F3E4040" w14:textId="04901B79" w:rsidR="00CB3A0C" w:rsidRPr="00914DCD" w:rsidRDefault="00CB3A0C" w:rsidP="00CD10DF">
      <w:pPr>
        <w:pStyle w:val="Odsekzoznamu"/>
        <w:numPr>
          <w:ilvl w:val="2"/>
          <w:numId w:val="14"/>
        </w:numPr>
        <w:spacing w:after="120" w:line="240" w:lineRule="auto"/>
        <w:ind w:left="1429"/>
        <w:contextualSpacing w:val="0"/>
        <w:jc w:val="both"/>
        <w:rPr>
          <w:rFonts w:ascii="Arial" w:hAnsi="Arial" w:cs="Arial"/>
          <w:bCs/>
          <w:sz w:val="18"/>
          <w:szCs w:val="18"/>
          <w:lang w:val="sk-SK"/>
        </w:rPr>
      </w:pPr>
      <w:bookmarkStart w:id="192" w:name="_Ref152602887"/>
      <w:r w:rsidRPr="00914DCD">
        <w:rPr>
          <w:rFonts w:ascii="Arial" w:hAnsi="Arial" w:cs="Arial"/>
          <w:bCs/>
          <w:sz w:val="18"/>
          <w:szCs w:val="18"/>
          <w:lang w:val="sk-SK"/>
        </w:rPr>
        <w:t>Akákoľvek suma, ktorú má jedna Strana uhradiť druhej Strane podľa Zmluvy sa uhrádza v celosti, bez akéhokoľvek započítania, protinároku, zrážky alebo zadržania</w:t>
      </w:r>
      <w:r w:rsidR="007746AE" w:rsidRPr="00914DCD">
        <w:rPr>
          <w:rFonts w:ascii="Arial" w:hAnsi="Arial" w:cs="Arial"/>
          <w:bCs/>
          <w:sz w:val="18"/>
          <w:szCs w:val="18"/>
          <w:lang w:val="sk-SK"/>
        </w:rPr>
        <w:t>, okrem prípadu</w:t>
      </w:r>
      <w:r w:rsidRPr="00914DCD">
        <w:rPr>
          <w:rFonts w:ascii="Arial" w:hAnsi="Arial" w:cs="Arial"/>
          <w:bCs/>
          <w:sz w:val="18"/>
          <w:szCs w:val="18"/>
          <w:lang w:val="sk-SK"/>
        </w:rPr>
        <w:t>, ak takúto zrážku alebo zadržanie určitej sumy vyžadujú aplikovateľné právne predpisy</w:t>
      </w:r>
      <w:r w:rsidR="005122F0" w:rsidRPr="00914DCD">
        <w:rPr>
          <w:rFonts w:ascii="Arial" w:hAnsi="Arial" w:cs="Arial"/>
          <w:bCs/>
          <w:sz w:val="18"/>
          <w:szCs w:val="18"/>
          <w:lang w:val="sk-SK"/>
        </w:rPr>
        <w:t xml:space="preserve">, alebo ak je započítanie umožnené podľa tohto odseku </w:t>
      </w:r>
      <w:r w:rsidR="005122F0" w:rsidRPr="00914DCD">
        <w:rPr>
          <w:rFonts w:ascii="Arial" w:hAnsi="Arial" w:cs="Arial"/>
          <w:bCs/>
          <w:sz w:val="18"/>
          <w:szCs w:val="18"/>
          <w:lang w:val="sk-SK"/>
        </w:rPr>
        <w:fldChar w:fldCharType="begin"/>
      </w:r>
      <w:r w:rsidR="005122F0" w:rsidRPr="00914DCD">
        <w:rPr>
          <w:rFonts w:ascii="Arial" w:hAnsi="Arial" w:cs="Arial"/>
          <w:bCs/>
          <w:sz w:val="18"/>
          <w:szCs w:val="18"/>
          <w:lang w:val="sk-SK"/>
        </w:rPr>
        <w:instrText xml:space="preserve"> REF _Ref152602887 \w \h  \* MERGEFORMAT </w:instrText>
      </w:r>
      <w:r w:rsidR="005122F0" w:rsidRPr="00914DCD">
        <w:rPr>
          <w:rFonts w:ascii="Arial" w:hAnsi="Arial" w:cs="Arial"/>
          <w:bCs/>
          <w:sz w:val="18"/>
          <w:szCs w:val="18"/>
          <w:lang w:val="sk-SK"/>
        </w:rPr>
      </w:r>
      <w:r w:rsidR="005122F0" w:rsidRPr="00914DCD">
        <w:rPr>
          <w:rFonts w:ascii="Arial" w:hAnsi="Arial" w:cs="Arial"/>
          <w:bCs/>
          <w:sz w:val="18"/>
          <w:szCs w:val="18"/>
          <w:lang w:val="sk-SK"/>
        </w:rPr>
        <w:fldChar w:fldCharType="separate"/>
      </w:r>
      <w:r w:rsidR="00313130">
        <w:rPr>
          <w:rFonts w:ascii="Arial" w:hAnsi="Arial" w:cs="Arial"/>
          <w:bCs/>
          <w:sz w:val="18"/>
          <w:szCs w:val="18"/>
          <w:lang w:val="sk-SK"/>
        </w:rPr>
        <w:t>14.9.2</w:t>
      </w:r>
      <w:r w:rsidR="005122F0" w:rsidRPr="00914DCD">
        <w:rPr>
          <w:rFonts w:ascii="Arial" w:hAnsi="Arial" w:cs="Arial"/>
          <w:bCs/>
          <w:sz w:val="18"/>
          <w:szCs w:val="18"/>
          <w:lang w:val="sk-SK"/>
        </w:rPr>
        <w:fldChar w:fldCharType="end"/>
      </w:r>
      <w:r w:rsidRPr="00914DCD">
        <w:rPr>
          <w:rFonts w:ascii="Arial" w:hAnsi="Arial" w:cs="Arial"/>
          <w:bCs/>
          <w:sz w:val="18"/>
          <w:szCs w:val="18"/>
          <w:lang w:val="sk-SK"/>
        </w:rPr>
        <w:t>.</w:t>
      </w:r>
      <w:r w:rsidR="005122F0" w:rsidRPr="00914DCD">
        <w:rPr>
          <w:rFonts w:ascii="Arial" w:hAnsi="Arial" w:cs="Arial"/>
          <w:bCs/>
          <w:sz w:val="18"/>
          <w:szCs w:val="18"/>
          <w:lang w:val="sk-SK"/>
        </w:rPr>
        <w:t xml:space="preserve"> Ak si Objednávateľ uplatní akýkoľvek peňažný zodpovednostný nárok voči </w:t>
      </w:r>
      <w:r w:rsidR="00D27CF3">
        <w:rPr>
          <w:rFonts w:ascii="Arial" w:hAnsi="Arial" w:cs="Arial"/>
          <w:bCs/>
          <w:sz w:val="18"/>
          <w:szCs w:val="18"/>
          <w:lang w:val="sk-SK"/>
        </w:rPr>
        <w:t>Poskytovateľ</w:t>
      </w:r>
      <w:r w:rsidR="005122F0" w:rsidRPr="00914DCD">
        <w:rPr>
          <w:rFonts w:ascii="Arial" w:hAnsi="Arial" w:cs="Arial"/>
          <w:bCs/>
          <w:sz w:val="18"/>
          <w:szCs w:val="18"/>
          <w:lang w:val="sk-SK"/>
        </w:rPr>
        <w:t xml:space="preserve">ovi podľa Zmluvy, má právo si tento započítať voči pohľadávke </w:t>
      </w:r>
      <w:r w:rsidR="00D27CF3">
        <w:rPr>
          <w:rFonts w:ascii="Arial" w:hAnsi="Arial" w:cs="Arial"/>
          <w:bCs/>
          <w:sz w:val="18"/>
          <w:szCs w:val="18"/>
          <w:lang w:val="sk-SK"/>
        </w:rPr>
        <w:t>Poskytovateľ</w:t>
      </w:r>
      <w:r w:rsidR="005122F0" w:rsidRPr="00914DCD">
        <w:rPr>
          <w:rFonts w:ascii="Arial" w:hAnsi="Arial" w:cs="Arial"/>
          <w:bCs/>
          <w:sz w:val="18"/>
          <w:szCs w:val="18"/>
          <w:lang w:val="sk-SK"/>
        </w:rPr>
        <w:t>a na úhradu časti Ceny v najbližšom fakturačnom míľniku.</w:t>
      </w:r>
      <w:bookmarkEnd w:id="192"/>
    </w:p>
    <w:p w14:paraId="5233BBF4" w14:textId="77777777" w:rsidR="003835F7" w:rsidRPr="00914DCD" w:rsidRDefault="003835F7" w:rsidP="00CD10DF">
      <w:pPr>
        <w:pStyle w:val="Odsekzoznamu"/>
        <w:numPr>
          <w:ilvl w:val="2"/>
          <w:numId w:val="14"/>
        </w:numPr>
        <w:spacing w:after="120" w:line="240" w:lineRule="auto"/>
        <w:ind w:left="1429"/>
        <w:contextualSpacing w:val="0"/>
        <w:jc w:val="both"/>
        <w:rPr>
          <w:rFonts w:ascii="Arial" w:hAnsi="Arial" w:cs="Arial"/>
          <w:bCs/>
          <w:sz w:val="18"/>
          <w:szCs w:val="18"/>
          <w:lang w:val="sk-SK"/>
        </w:rPr>
      </w:pPr>
      <w:r w:rsidRPr="00914DCD">
        <w:rPr>
          <w:rFonts w:ascii="Arial" w:hAnsi="Arial" w:cs="Arial"/>
          <w:bCs/>
          <w:sz w:val="18"/>
          <w:szCs w:val="18"/>
          <w:lang w:val="sk-SK"/>
        </w:rPr>
        <w:t>Všetky platby uhrádzané podľa Zmluvy sú v EUR, ak sa Strany v konkrétnom prípade nedohodnú inak.</w:t>
      </w:r>
    </w:p>
    <w:p w14:paraId="25BE5E47" w14:textId="77777777" w:rsidR="00B60902" w:rsidRPr="00914DCD" w:rsidRDefault="00B60902" w:rsidP="00CD10DF">
      <w:pPr>
        <w:numPr>
          <w:ilvl w:val="1"/>
          <w:numId w:val="14"/>
        </w:numPr>
        <w:spacing w:after="120"/>
        <w:ind w:left="709" w:hanging="709"/>
        <w:rPr>
          <w:rFonts w:ascii="Arial" w:hAnsi="Arial" w:cs="Arial"/>
          <w:b/>
          <w:sz w:val="18"/>
          <w:szCs w:val="18"/>
        </w:rPr>
      </w:pPr>
      <w:r w:rsidRPr="00914DCD">
        <w:rPr>
          <w:rFonts w:ascii="Arial" w:hAnsi="Arial" w:cs="Arial"/>
          <w:b/>
          <w:sz w:val="18"/>
          <w:szCs w:val="18"/>
        </w:rPr>
        <w:t>Prílohy</w:t>
      </w:r>
    </w:p>
    <w:p w14:paraId="13338D15" w14:textId="77777777" w:rsidR="00B60902" w:rsidRPr="00914DCD" w:rsidRDefault="00B60902" w:rsidP="00CD10DF">
      <w:pPr>
        <w:pStyle w:val="Text"/>
        <w:spacing w:after="120" w:line="240" w:lineRule="auto"/>
        <w:ind w:firstLine="720"/>
        <w:rPr>
          <w:rFonts w:ascii="Arial" w:hAnsi="Arial" w:cs="Arial"/>
          <w:sz w:val="18"/>
          <w:szCs w:val="18"/>
          <w:lang w:val="sk-SK"/>
        </w:rPr>
      </w:pPr>
      <w:r w:rsidRPr="00914DCD">
        <w:rPr>
          <w:rFonts w:ascii="Arial" w:hAnsi="Arial" w:cs="Arial"/>
          <w:sz w:val="18"/>
          <w:szCs w:val="18"/>
          <w:lang w:val="sk-SK"/>
        </w:rPr>
        <w:t>Nasledovné prílohy tvoria neoddeliteľnú súčasť Zmluvy:</w:t>
      </w:r>
    </w:p>
    <w:p w14:paraId="3BB81673" w14:textId="77777777" w:rsidR="00DB1181" w:rsidRPr="00914DCD" w:rsidRDefault="00DB1181"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Príloha 1 – Definície</w:t>
      </w:r>
      <w:r w:rsidR="00014EA7" w:rsidRPr="00914DCD">
        <w:rPr>
          <w:rFonts w:ascii="Arial" w:hAnsi="Arial" w:cs="Arial"/>
          <w:sz w:val="18"/>
          <w:szCs w:val="18"/>
          <w:lang w:val="sk-SK"/>
        </w:rPr>
        <w:t xml:space="preserve"> a výklad</w:t>
      </w:r>
      <w:r w:rsidR="0034005E" w:rsidRPr="00914DCD">
        <w:rPr>
          <w:rFonts w:ascii="Arial" w:hAnsi="Arial" w:cs="Arial"/>
          <w:sz w:val="18"/>
          <w:szCs w:val="18"/>
          <w:lang w:val="sk-SK"/>
        </w:rPr>
        <w:t>;</w:t>
      </w:r>
    </w:p>
    <w:p w14:paraId="20421FFB" w14:textId="77777777" w:rsidR="00B60902" w:rsidRPr="00914DCD" w:rsidRDefault="00B60902"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 xml:space="preserve">Príloha </w:t>
      </w:r>
      <w:r w:rsidR="00B605FD" w:rsidRPr="00914DCD">
        <w:rPr>
          <w:rFonts w:ascii="Arial" w:hAnsi="Arial" w:cs="Arial"/>
          <w:sz w:val="18"/>
          <w:szCs w:val="18"/>
          <w:lang w:val="sk-SK"/>
        </w:rPr>
        <w:t>2</w:t>
      </w:r>
      <w:r w:rsidRPr="00914DCD">
        <w:rPr>
          <w:rFonts w:ascii="Arial" w:hAnsi="Arial" w:cs="Arial"/>
          <w:sz w:val="18"/>
          <w:szCs w:val="18"/>
          <w:lang w:val="sk-SK"/>
        </w:rPr>
        <w:t xml:space="preserve"> – </w:t>
      </w:r>
      <w:r w:rsidR="002B117E">
        <w:rPr>
          <w:rFonts w:ascii="Arial" w:hAnsi="Arial" w:cs="Arial"/>
          <w:sz w:val="18"/>
          <w:szCs w:val="18"/>
          <w:lang w:val="sk-SK"/>
        </w:rPr>
        <w:t>Technická š</w:t>
      </w:r>
      <w:r w:rsidR="00014EA7" w:rsidRPr="00914DCD">
        <w:rPr>
          <w:rFonts w:ascii="Arial" w:hAnsi="Arial" w:cs="Arial"/>
          <w:sz w:val="18"/>
          <w:szCs w:val="18"/>
          <w:lang w:val="sk-SK"/>
        </w:rPr>
        <w:t>pecifikácia predmetu Zmluvy</w:t>
      </w:r>
      <w:r w:rsidRPr="00914DCD">
        <w:rPr>
          <w:rFonts w:ascii="Arial" w:hAnsi="Arial" w:cs="Arial"/>
          <w:sz w:val="18"/>
          <w:szCs w:val="18"/>
          <w:lang w:val="sk-SK"/>
        </w:rPr>
        <w:t>;</w:t>
      </w:r>
    </w:p>
    <w:p w14:paraId="23D1B0BC" w14:textId="77777777" w:rsidR="00B605FD" w:rsidRPr="00914DCD" w:rsidRDefault="00B60902"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 xml:space="preserve">Príloha </w:t>
      </w:r>
      <w:r w:rsidR="00B605FD" w:rsidRPr="00914DCD">
        <w:rPr>
          <w:rFonts w:ascii="Arial" w:hAnsi="Arial" w:cs="Arial"/>
          <w:sz w:val="18"/>
          <w:szCs w:val="18"/>
          <w:lang w:val="sk-SK"/>
        </w:rPr>
        <w:t>3</w:t>
      </w:r>
      <w:r w:rsidRPr="00914DCD">
        <w:rPr>
          <w:rFonts w:ascii="Arial" w:hAnsi="Arial" w:cs="Arial"/>
          <w:sz w:val="18"/>
          <w:szCs w:val="18"/>
          <w:lang w:val="sk-SK"/>
        </w:rPr>
        <w:t xml:space="preserve"> – </w:t>
      </w:r>
      <w:r w:rsidR="00014EA7" w:rsidRPr="00914DCD">
        <w:rPr>
          <w:rFonts w:ascii="Arial" w:hAnsi="Arial" w:cs="Arial"/>
          <w:sz w:val="18"/>
          <w:szCs w:val="18"/>
          <w:lang w:val="sk-SK"/>
        </w:rPr>
        <w:t>Harmonogram</w:t>
      </w:r>
      <w:r w:rsidR="00B605FD" w:rsidRPr="00914DCD">
        <w:rPr>
          <w:rFonts w:ascii="Arial" w:hAnsi="Arial" w:cs="Arial"/>
          <w:sz w:val="18"/>
          <w:szCs w:val="18"/>
          <w:lang w:val="sk-SK"/>
        </w:rPr>
        <w:t>;</w:t>
      </w:r>
    </w:p>
    <w:p w14:paraId="3E75D9E3" w14:textId="77777777" w:rsidR="00B60902" w:rsidRPr="00914DCD" w:rsidRDefault="00B60902"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 xml:space="preserve">Príloha </w:t>
      </w:r>
      <w:r w:rsidR="00CF43DF" w:rsidRPr="00914DCD">
        <w:rPr>
          <w:rFonts w:ascii="Arial" w:hAnsi="Arial" w:cs="Arial"/>
          <w:sz w:val="18"/>
          <w:szCs w:val="18"/>
          <w:lang w:val="sk-SK"/>
        </w:rPr>
        <w:t>4</w:t>
      </w:r>
      <w:r w:rsidRPr="00914DCD">
        <w:rPr>
          <w:rFonts w:ascii="Arial" w:hAnsi="Arial" w:cs="Arial"/>
          <w:sz w:val="18"/>
          <w:szCs w:val="18"/>
          <w:lang w:val="sk-SK"/>
        </w:rPr>
        <w:t xml:space="preserve"> – </w:t>
      </w:r>
      <w:r w:rsidR="00014EA7" w:rsidRPr="00914DCD">
        <w:rPr>
          <w:rFonts w:ascii="Arial" w:hAnsi="Arial" w:cs="Arial"/>
          <w:sz w:val="18"/>
          <w:szCs w:val="18"/>
          <w:lang w:val="sk-SK"/>
        </w:rPr>
        <w:t>Kategorizácia vád</w:t>
      </w:r>
      <w:r w:rsidRPr="00914DCD">
        <w:rPr>
          <w:rFonts w:ascii="Arial" w:hAnsi="Arial" w:cs="Arial"/>
          <w:sz w:val="18"/>
          <w:szCs w:val="18"/>
          <w:lang w:val="sk-SK"/>
        </w:rPr>
        <w:t>;</w:t>
      </w:r>
    </w:p>
    <w:p w14:paraId="4A34BF24" w14:textId="77777777" w:rsidR="00E502CC" w:rsidRPr="00914DCD" w:rsidRDefault="00E502CC"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 xml:space="preserve">Príloha </w:t>
      </w:r>
      <w:r w:rsidR="00CF43DF" w:rsidRPr="00914DCD">
        <w:rPr>
          <w:rFonts w:ascii="Arial" w:hAnsi="Arial" w:cs="Arial"/>
          <w:sz w:val="18"/>
          <w:szCs w:val="18"/>
          <w:lang w:val="sk-SK"/>
        </w:rPr>
        <w:t>5</w:t>
      </w:r>
      <w:r w:rsidRPr="00914DCD">
        <w:rPr>
          <w:rFonts w:ascii="Arial" w:hAnsi="Arial" w:cs="Arial"/>
          <w:sz w:val="18"/>
          <w:szCs w:val="18"/>
          <w:lang w:val="sk-SK"/>
        </w:rPr>
        <w:t xml:space="preserve"> – </w:t>
      </w:r>
      <w:r w:rsidR="00014EA7" w:rsidRPr="00914DCD">
        <w:rPr>
          <w:rFonts w:ascii="Arial" w:hAnsi="Arial" w:cs="Arial"/>
          <w:sz w:val="18"/>
          <w:szCs w:val="18"/>
          <w:lang w:val="sk-SK"/>
        </w:rPr>
        <w:t>Akceptačný protokol</w:t>
      </w:r>
      <w:r w:rsidRPr="00914DCD">
        <w:rPr>
          <w:rFonts w:ascii="Arial" w:hAnsi="Arial" w:cs="Arial"/>
          <w:sz w:val="18"/>
          <w:szCs w:val="18"/>
          <w:lang w:val="sk-SK"/>
        </w:rPr>
        <w:t>;</w:t>
      </w:r>
    </w:p>
    <w:p w14:paraId="5E3D45D7" w14:textId="155B54D4" w:rsidR="008A785D" w:rsidRDefault="008A785D" w:rsidP="00CD10DF">
      <w:pPr>
        <w:pStyle w:val="Text"/>
        <w:spacing w:after="120" w:line="240" w:lineRule="auto"/>
        <w:ind w:left="1418" w:firstLine="0"/>
        <w:textAlignment w:val="auto"/>
        <w:rPr>
          <w:rFonts w:ascii="Arial" w:hAnsi="Arial" w:cs="Arial"/>
          <w:sz w:val="18"/>
          <w:szCs w:val="18"/>
          <w:lang w:val="sk-SK"/>
        </w:rPr>
      </w:pPr>
      <w:r>
        <w:rPr>
          <w:rFonts w:ascii="Arial" w:hAnsi="Arial" w:cs="Arial"/>
          <w:sz w:val="18"/>
          <w:szCs w:val="18"/>
          <w:lang w:val="sk-SK"/>
        </w:rPr>
        <w:t xml:space="preserve">Príloha </w:t>
      </w:r>
      <w:r w:rsidR="00AE3717">
        <w:rPr>
          <w:rFonts w:ascii="Arial" w:hAnsi="Arial" w:cs="Arial"/>
          <w:sz w:val="18"/>
          <w:szCs w:val="18"/>
          <w:lang w:val="sk-SK"/>
        </w:rPr>
        <w:t>6</w:t>
      </w:r>
      <w:r>
        <w:rPr>
          <w:rFonts w:ascii="Arial" w:hAnsi="Arial" w:cs="Arial"/>
          <w:sz w:val="18"/>
          <w:szCs w:val="18"/>
          <w:lang w:val="sk-SK"/>
        </w:rPr>
        <w:t xml:space="preserve"> – Ochrana osobných údajov</w:t>
      </w:r>
      <w:r w:rsidRPr="00914DCD">
        <w:rPr>
          <w:rFonts w:ascii="Arial" w:hAnsi="Arial" w:cs="Arial"/>
          <w:sz w:val="18"/>
          <w:szCs w:val="18"/>
          <w:lang w:val="sk-SK"/>
        </w:rPr>
        <w:t>;</w:t>
      </w:r>
    </w:p>
    <w:p w14:paraId="6FAD2C28" w14:textId="6BD20F09" w:rsidR="00B60902" w:rsidRDefault="00B60902" w:rsidP="00CD10DF">
      <w:pPr>
        <w:pStyle w:val="Text"/>
        <w:spacing w:after="120" w:line="240" w:lineRule="auto"/>
        <w:ind w:left="1418" w:firstLine="0"/>
        <w:textAlignment w:val="auto"/>
        <w:rPr>
          <w:rFonts w:ascii="Arial" w:hAnsi="Arial" w:cs="Arial"/>
          <w:sz w:val="18"/>
          <w:szCs w:val="18"/>
          <w:lang w:val="sk-SK"/>
        </w:rPr>
      </w:pPr>
      <w:r w:rsidRPr="00914DCD">
        <w:rPr>
          <w:rFonts w:ascii="Arial" w:hAnsi="Arial" w:cs="Arial"/>
          <w:sz w:val="18"/>
          <w:szCs w:val="18"/>
          <w:lang w:val="sk-SK"/>
        </w:rPr>
        <w:t xml:space="preserve">Príloha </w:t>
      </w:r>
      <w:r w:rsidR="00AE3717">
        <w:rPr>
          <w:rFonts w:ascii="Arial" w:hAnsi="Arial" w:cs="Arial"/>
          <w:sz w:val="18"/>
          <w:szCs w:val="18"/>
          <w:lang w:val="sk-SK"/>
        </w:rPr>
        <w:t>7</w:t>
      </w:r>
      <w:r w:rsidR="002C5804" w:rsidRPr="00914DCD">
        <w:rPr>
          <w:rFonts w:ascii="Arial" w:hAnsi="Arial" w:cs="Arial"/>
          <w:sz w:val="18"/>
          <w:szCs w:val="18"/>
          <w:lang w:val="sk-SK"/>
        </w:rPr>
        <w:t xml:space="preserve"> –</w:t>
      </w:r>
      <w:r w:rsidR="000C439D">
        <w:rPr>
          <w:rFonts w:ascii="Arial" w:hAnsi="Arial" w:cs="Arial"/>
          <w:sz w:val="18"/>
          <w:szCs w:val="18"/>
          <w:lang w:val="sk-SK"/>
        </w:rPr>
        <w:t xml:space="preserve"> Dodávaný HW</w:t>
      </w:r>
      <w:r w:rsidR="008A785D">
        <w:rPr>
          <w:rFonts w:ascii="Arial" w:hAnsi="Arial" w:cs="Arial"/>
          <w:sz w:val="18"/>
          <w:szCs w:val="18"/>
          <w:lang w:val="sk-SK"/>
        </w:rPr>
        <w:t>.</w:t>
      </w:r>
    </w:p>
    <w:p w14:paraId="6183FFAD" w14:textId="77777777" w:rsidR="00D14BB3" w:rsidRPr="00914DCD" w:rsidRDefault="00D14BB3" w:rsidP="00F33368">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V prípade rozporu medzi </w:t>
      </w:r>
      <w:r w:rsidR="008C434D" w:rsidRPr="00914DCD">
        <w:rPr>
          <w:rFonts w:ascii="Arial" w:hAnsi="Arial" w:cs="Arial"/>
          <w:sz w:val="18"/>
          <w:szCs w:val="18"/>
          <w:lang w:val="sk-SK"/>
        </w:rPr>
        <w:t xml:space="preserve">obsahom </w:t>
      </w:r>
      <w:r w:rsidR="00B46776" w:rsidRPr="00914DCD">
        <w:rPr>
          <w:rFonts w:ascii="Arial" w:hAnsi="Arial" w:cs="Arial"/>
          <w:sz w:val="18"/>
          <w:szCs w:val="18"/>
          <w:lang w:val="sk-SK"/>
        </w:rPr>
        <w:t>Z</w:t>
      </w:r>
      <w:r w:rsidR="008C434D" w:rsidRPr="00914DCD">
        <w:rPr>
          <w:rFonts w:ascii="Arial" w:hAnsi="Arial" w:cs="Arial"/>
          <w:sz w:val="18"/>
          <w:szCs w:val="18"/>
          <w:lang w:val="sk-SK"/>
        </w:rPr>
        <w:t>mluvy a obsahom príloh má pri výklad</w:t>
      </w:r>
      <w:r w:rsidR="003F07AC">
        <w:rPr>
          <w:rFonts w:ascii="Arial" w:hAnsi="Arial" w:cs="Arial"/>
          <w:sz w:val="18"/>
          <w:szCs w:val="18"/>
          <w:lang w:val="sk-SK"/>
        </w:rPr>
        <w:t>e</w:t>
      </w:r>
      <w:r w:rsidR="008C434D" w:rsidRPr="00914DCD">
        <w:rPr>
          <w:rFonts w:ascii="Arial" w:hAnsi="Arial" w:cs="Arial"/>
          <w:sz w:val="18"/>
          <w:szCs w:val="18"/>
          <w:lang w:val="sk-SK"/>
        </w:rPr>
        <w:t xml:space="preserve"> prednosť príloha </w:t>
      </w:r>
      <w:r w:rsidR="00990C7E" w:rsidRPr="00914DCD">
        <w:rPr>
          <w:rFonts w:ascii="Arial" w:hAnsi="Arial" w:cs="Arial"/>
          <w:sz w:val="18"/>
          <w:szCs w:val="18"/>
          <w:lang w:val="sk-SK"/>
        </w:rPr>
        <w:t>2</w:t>
      </w:r>
      <w:r w:rsidR="008C434D" w:rsidRPr="00914DCD">
        <w:rPr>
          <w:rFonts w:ascii="Arial" w:hAnsi="Arial" w:cs="Arial"/>
          <w:sz w:val="18"/>
          <w:szCs w:val="18"/>
          <w:lang w:val="sk-SK"/>
        </w:rPr>
        <w:t>, následne Zmluva a nakoniec ostatné prílohy, pričom v prípade rozporu medzi týmito ostatnými prílohami má zároveň prednosť príloha s nižším číslom pred prílohou s vyšším číslom.</w:t>
      </w:r>
    </w:p>
    <w:p w14:paraId="1FF48783" w14:textId="77777777" w:rsidR="00B60902" w:rsidRPr="00914DCD" w:rsidRDefault="00B60902" w:rsidP="00CD10DF">
      <w:pPr>
        <w:numPr>
          <w:ilvl w:val="1"/>
          <w:numId w:val="14"/>
        </w:numPr>
        <w:spacing w:after="120"/>
        <w:ind w:left="709" w:hanging="709"/>
        <w:rPr>
          <w:rFonts w:ascii="Arial" w:hAnsi="Arial" w:cs="Arial"/>
          <w:b/>
          <w:sz w:val="18"/>
          <w:szCs w:val="18"/>
        </w:rPr>
      </w:pPr>
      <w:r w:rsidRPr="00914DCD">
        <w:rPr>
          <w:rFonts w:ascii="Arial" w:hAnsi="Arial" w:cs="Arial"/>
          <w:b/>
          <w:sz w:val="18"/>
          <w:szCs w:val="18"/>
        </w:rPr>
        <w:t>Záverečné vyhlásenie</w:t>
      </w:r>
    </w:p>
    <w:bookmarkEnd w:id="184"/>
    <w:bookmarkEnd w:id="185"/>
    <w:p w14:paraId="02FF6324" w14:textId="77777777" w:rsidR="00A322B9" w:rsidRPr="00914DCD" w:rsidRDefault="00B60902" w:rsidP="00CD10DF">
      <w:pPr>
        <w:spacing w:after="120"/>
        <w:ind w:left="709"/>
        <w:jc w:val="both"/>
        <w:rPr>
          <w:rFonts w:ascii="Arial" w:hAnsi="Arial" w:cs="Arial"/>
          <w:b/>
          <w:sz w:val="18"/>
          <w:szCs w:val="18"/>
        </w:rPr>
      </w:pPr>
      <w:r w:rsidRPr="00914DCD">
        <w:rPr>
          <w:rFonts w:ascii="Arial" w:hAnsi="Arial" w:cs="Arial"/>
          <w:sz w:val="18"/>
          <w:szCs w:val="18"/>
        </w:rPr>
        <w:t>Strany vyhlasujú, že si text Zmluvy pozorne prečítali, jeho obsahu porozumeli a že tento vyjadruje ich slobodnú a vážnu vôľu, bez akýchkoľvek omylov, čo potvrdzujú vlastnoručnými podpismi, ktoré pripájajú.</w:t>
      </w:r>
    </w:p>
    <w:p w14:paraId="1A8B188C" w14:textId="77777777" w:rsidR="00A322B9" w:rsidRPr="00914DCD" w:rsidRDefault="00F12AA3" w:rsidP="00CD10DF">
      <w:pPr>
        <w:spacing w:before="240" w:after="120"/>
        <w:jc w:val="center"/>
        <w:rPr>
          <w:rFonts w:ascii="Arial" w:hAnsi="Arial" w:cs="Arial"/>
          <w:b/>
          <w:bCs/>
          <w:color w:val="808080"/>
          <w:sz w:val="18"/>
          <w:szCs w:val="18"/>
        </w:rPr>
      </w:pPr>
      <w:bookmarkStart w:id="193" w:name="_Toc44318581"/>
      <w:bookmarkStart w:id="194" w:name="_Toc50536671"/>
      <w:bookmarkStart w:id="195" w:name="_Toc58675896"/>
      <w:r w:rsidRPr="00914DCD">
        <w:rPr>
          <w:rFonts w:ascii="Arial" w:hAnsi="Arial" w:cs="Arial"/>
          <w:b/>
          <w:bCs/>
          <w:color w:val="808080"/>
          <w:sz w:val="18"/>
          <w:szCs w:val="18"/>
        </w:rPr>
        <w:t>[</w:t>
      </w:r>
      <w:r w:rsidR="003969D5" w:rsidRPr="00914DCD">
        <w:rPr>
          <w:rFonts w:ascii="Arial" w:eastAsia="PMingLiU" w:hAnsi="Arial" w:cs="Arial"/>
          <w:b/>
          <w:bCs/>
          <w:color w:val="808080"/>
          <w:sz w:val="18"/>
          <w:szCs w:val="18"/>
          <w:lang w:eastAsia="zh-HK"/>
        </w:rPr>
        <w:t xml:space="preserve">PODPISOVÁ </w:t>
      </w:r>
      <w:r w:rsidRPr="00914DCD">
        <w:rPr>
          <w:rFonts w:ascii="Arial" w:eastAsia="PMingLiU" w:hAnsi="Arial" w:cs="Arial"/>
          <w:b/>
          <w:bCs/>
          <w:color w:val="808080"/>
          <w:sz w:val="18"/>
          <w:szCs w:val="18"/>
          <w:lang w:eastAsia="zh-HK"/>
        </w:rPr>
        <w:t>STRANA</w:t>
      </w:r>
      <w:r w:rsidR="00014EA7" w:rsidRPr="00914DCD">
        <w:rPr>
          <w:rFonts w:ascii="Arial" w:eastAsia="PMingLiU" w:hAnsi="Arial" w:cs="Arial"/>
          <w:b/>
          <w:bCs/>
          <w:color w:val="808080"/>
          <w:sz w:val="18"/>
          <w:szCs w:val="18"/>
          <w:lang w:eastAsia="zh-HK"/>
        </w:rPr>
        <w:t xml:space="preserve"> NASLEDUJE PO PRÍLOHÁCH</w:t>
      </w:r>
      <w:r w:rsidRPr="00914DCD">
        <w:rPr>
          <w:rFonts w:ascii="Arial" w:hAnsi="Arial" w:cs="Arial"/>
          <w:b/>
          <w:bCs/>
          <w:color w:val="808080"/>
          <w:sz w:val="18"/>
          <w:szCs w:val="18"/>
        </w:rPr>
        <w:t>]</w:t>
      </w:r>
    </w:p>
    <w:p w14:paraId="65397CBD" w14:textId="77777777" w:rsidR="00014EA7" w:rsidRPr="00914DCD" w:rsidRDefault="00014EA7" w:rsidP="00CD10DF">
      <w:pPr>
        <w:spacing w:after="120"/>
        <w:jc w:val="center"/>
        <w:rPr>
          <w:rFonts w:ascii="Arial" w:hAnsi="Arial" w:cs="Arial"/>
          <w:b/>
          <w:bCs/>
          <w:sz w:val="18"/>
          <w:szCs w:val="18"/>
        </w:rPr>
        <w:sectPr w:rsidR="00014EA7" w:rsidRPr="00914DCD" w:rsidSect="00D66689">
          <w:headerReference w:type="default" r:id="rId13"/>
          <w:footerReference w:type="default" r:id="rId14"/>
          <w:pgSz w:w="11907" w:h="16840" w:code="9"/>
          <w:pgMar w:top="1531" w:right="992" w:bottom="1531" w:left="1560" w:header="794" w:footer="753" w:gutter="0"/>
          <w:cols w:space="708"/>
          <w:docGrid w:linePitch="360"/>
        </w:sectPr>
      </w:pPr>
      <w:r w:rsidRPr="00914DCD">
        <w:rPr>
          <w:rFonts w:ascii="Arial" w:hAnsi="Arial" w:cs="Arial"/>
          <w:b/>
          <w:bCs/>
          <w:color w:val="808080"/>
          <w:sz w:val="18"/>
          <w:szCs w:val="18"/>
        </w:rPr>
        <w:t>[</w:t>
      </w:r>
      <w:r w:rsidRPr="00914DCD">
        <w:rPr>
          <w:rFonts w:ascii="Arial" w:eastAsia="PMingLiU" w:hAnsi="Arial" w:cs="Arial"/>
          <w:b/>
          <w:bCs/>
          <w:color w:val="808080"/>
          <w:sz w:val="18"/>
          <w:szCs w:val="18"/>
          <w:lang w:eastAsia="zh-HK"/>
        </w:rPr>
        <w:t>ZÁMERNE PONECHANÉ PRÁZDNE</w:t>
      </w:r>
      <w:r w:rsidRPr="00914DCD">
        <w:rPr>
          <w:rFonts w:ascii="Arial" w:hAnsi="Arial" w:cs="Arial"/>
          <w:b/>
          <w:bCs/>
          <w:color w:val="808080"/>
          <w:sz w:val="18"/>
          <w:szCs w:val="18"/>
        </w:rPr>
        <w:t>]</w:t>
      </w:r>
    </w:p>
    <w:p w14:paraId="6973533F" w14:textId="77777777" w:rsidR="003B6B34" w:rsidRPr="00914DCD" w:rsidRDefault="003B6B34" w:rsidP="00CD10DF">
      <w:pPr>
        <w:pStyle w:val="Text"/>
        <w:spacing w:after="120" w:line="240" w:lineRule="auto"/>
        <w:ind w:firstLine="0"/>
        <w:rPr>
          <w:rFonts w:ascii="Arial" w:hAnsi="Arial" w:cs="Arial"/>
          <w:b/>
          <w:caps/>
          <w:sz w:val="18"/>
          <w:szCs w:val="18"/>
          <w:lang w:val="sk-SK"/>
        </w:rPr>
      </w:pPr>
      <w:r w:rsidRPr="00914DCD">
        <w:rPr>
          <w:rFonts w:ascii="Arial" w:hAnsi="Arial" w:cs="Arial"/>
          <w:b/>
          <w:caps/>
          <w:color w:val="000000"/>
          <w:sz w:val="18"/>
          <w:szCs w:val="18"/>
          <w:shd w:val="clear" w:color="auto" w:fill="FFFFFF"/>
          <w:lang w:val="sk-SK"/>
        </w:rPr>
        <w:lastRenderedPageBreak/>
        <w:t>P</w:t>
      </w:r>
      <w:r w:rsidRPr="00914DCD">
        <w:rPr>
          <w:rFonts w:ascii="Arial" w:hAnsi="Arial" w:cs="Arial"/>
          <w:b/>
          <w:caps/>
          <w:sz w:val="18"/>
          <w:szCs w:val="18"/>
          <w:lang w:val="sk-SK"/>
        </w:rPr>
        <w:t>RÍLOHA 1</w:t>
      </w:r>
      <w:r w:rsidR="0040213E" w:rsidRPr="00914DCD">
        <w:rPr>
          <w:rFonts w:ascii="Arial" w:hAnsi="Arial" w:cs="Arial"/>
          <w:b/>
          <w:caps/>
          <w:sz w:val="18"/>
          <w:szCs w:val="18"/>
          <w:lang w:val="sk-SK"/>
        </w:rPr>
        <w:t xml:space="preserve">: </w:t>
      </w:r>
      <w:r w:rsidRPr="00914DCD">
        <w:rPr>
          <w:rFonts w:ascii="Arial" w:hAnsi="Arial" w:cs="Arial"/>
          <w:b/>
          <w:caps/>
          <w:sz w:val="18"/>
          <w:szCs w:val="18"/>
          <w:lang w:val="sk-SK"/>
        </w:rPr>
        <w:t>Definície</w:t>
      </w:r>
      <w:r w:rsidR="004D5FF2" w:rsidRPr="00914DCD">
        <w:rPr>
          <w:rFonts w:ascii="Arial" w:hAnsi="Arial" w:cs="Arial"/>
          <w:b/>
          <w:caps/>
          <w:sz w:val="18"/>
          <w:szCs w:val="18"/>
          <w:lang w:val="sk-SK"/>
        </w:rPr>
        <w:t xml:space="preserve"> a </w:t>
      </w:r>
      <w:r w:rsidR="0037322C" w:rsidRPr="00914DCD">
        <w:rPr>
          <w:rFonts w:ascii="Arial" w:hAnsi="Arial" w:cs="Arial"/>
          <w:b/>
          <w:caps/>
          <w:sz w:val="18"/>
          <w:szCs w:val="18"/>
          <w:lang w:val="sk-SK"/>
        </w:rPr>
        <w:t>výklad</w:t>
      </w:r>
    </w:p>
    <w:p w14:paraId="084D8A02" w14:textId="77777777" w:rsidR="0037322C" w:rsidRPr="00914DCD" w:rsidRDefault="0037322C" w:rsidP="00930A06">
      <w:pPr>
        <w:pStyle w:val="HKVHeading1"/>
        <w:numPr>
          <w:ilvl w:val="0"/>
          <w:numId w:val="24"/>
        </w:numPr>
        <w:ind w:hanging="720"/>
        <w:rPr>
          <w:rFonts w:ascii="Arial" w:hAnsi="Arial" w:cs="Arial"/>
          <w:caps/>
          <w:sz w:val="18"/>
          <w:szCs w:val="18"/>
        </w:rPr>
      </w:pPr>
      <w:bookmarkStart w:id="196" w:name="_Toc39565002"/>
      <w:bookmarkStart w:id="197" w:name="_Toc40370832"/>
      <w:bookmarkStart w:id="198" w:name="_Toc40432977"/>
      <w:bookmarkStart w:id="199" w:name="_Toc152605322"/>
      <w:bookmarkStart w:id="200" w:name="_Toc152710481"/>
      <w:bookmarkStart w:id="201" w:name="_Toc161334380"/>
      <w:bookmarkStart w:id="202" w:name="_Toc177135766"/>
      <w:bookmarkStart w:id="203" w:name="_Ref38978628"/>
      <w:r w:rsidRPr="00914DCD">
        <w:rPr>
          <w:rFonts w:ascii="Arial" w:hAnsi="Arial" w:cs="Arial"/>
          <w:caps/>
          <w:sz w:val="18"/>
          <w:szCs w:val="18"/>
        </w:rPr>
        <w:t>Definície</w:t>
      </w:r>
      <w:bookmarkEnd w:id="196"/>
      <w:bookmarkEnd w:id="197"/>
      <w:bookmarkEnd w:id="198"/>
      <w:bookmarkEnd w:id="199"/>
      <w:bookmarkEnd w:id="200"/>
      <w:bookmarkEnd w:id="201"/>
      <w:bookmarkEnd w:id="202"/>
    </w:p>
    <w:p w14:paraId="21B41458" w14:textId="77777777" w:rsidR="004D5FF2" w:rsidRPr="00914DCD" w:rsidRDefault="004D5FF2" w:rsidP="00CD10DF">
      <w:pPr>
        <w:pStyle w:val="Nadpis2"/>
        <w:snapToGrid w:val="0"/>
        <w:spacing w:after="120"/>
        <w:ind w:left="709"/>
        <w:jc w:val="both"/>
        <w:rPr>
          <w:rFonts w:ascii="Arial" w:hAnsi="Arial" w:cs="Arial"/>
          <w:b w:val="0"/>
          <w:sz w:val="18"/>
          <w:szCs w:val="18"/>
          <w:lang w:val="sk-SK"/>
        </w:rPr>
      </w:pPr>
      <w:r w:rsidRPr="00914DCD">
        <w:rPr>
          <w:rFonts w:ascii="Arial" w:hAnsi="Arial" w:cs="Arial"/>
          <w:b w:val="0"/>
          <w:bCs/>
          <w:sz w:val="18"/>
          <w:szCs w:val="18"/>
          <w:lang w:val="sk-SK"/>
        </w:rPr>
        <w:t>V Zmluve majú nasled</w:t>
      </w:r>
      <w:r w:rsidR="0037322C" w:rsidRPr="00914DCD">
        <w:rPr>
          <w:rFonts w:ascii="Arial" w:hAnsi="Arial" w:cs="Arial"/>
          <w:b w:val="0"/>
          <w:bCs/>
          <w:sz w:val="18"/>
          <w:szCs w:val="18"/>
          <w:lang w:val="sk-SK"/>
        </w:rPr>
        <w:t>ovné výrazy význam definovaný v</w:t>
      </w:r>
      <w:r w:rsidRPr="00914DCD">
        <w:rPr>
          <w:rFonts w:ascii="Arial" w:hAnsi="Arial" w:cs="Arial"/>
          <w:b w:val="0"/>
          <w:bCs/>
          <w:sz w:val="18"/>
          <w:szCs w:val="18"/>
          <w:lang w:val="sk-SK"/>
        </w:rPr>
        <w:t xml:space="preserve"> </w:t>
      </w:r>
      <w:r w:rsidR="003E682E" w:rsidRPr="00914DCD">
        <w:rPr>
          <w:rFonts w:ascii="Arial" w:hAnsi="Arial" w:cs="Arial"/>
          <w:b w:val="0"/>
          <w:bCs/>
          <w:sz w:val="18"/>
          <w:szCs w:val="18"/>
          <w:lang w:val="sk-SK"/>
        </w:rPr>
        <w:t>prílohe 1</w:t>
      </w:r>
      <w:r w:rsidRPr="00914DCD">
        <w:rPr>
          <w:rFonts w:ascii="Arial" w:hAnsi="Arial" w:cs="Arial"/>
          <w:b w:val="0"/>
          <w:bCs/>
          <w:sz w:val="18"/>
          <w:szCs w:val="18"/>
          <w:lang w:val="sk-SK"/>
        </w:rPr>
        <w:t>.</w:t>
      </w:r>
    </w:p>
    <w:bookmarkEnd w:id="203"/>
    <w:p w14:paraId="147D2E7E" w14:textId="77777777" w:rsidR="0040213E" w:rsidRPr="00914DCD" w:rsidRDefault="0040213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Akceptačný protokol</w:t>
      </w:r>
      <w:r w:rsidRPr="00914DCD">
        <w:rPr>
          <w:rFonts w:ascii="Arial" w:hAnsi="Arial" w:cs="Arial"/>
          <w:bCs/>
          <w:sz w:val="18"/>
          <w:szCs w:val="18"/>
          <w:lang w:val="sk-SK"/>
        </w:rPr>
        <w:t xml:space="preserve"> znamená protokol, na základe ktorého Objednávateľ preberá </w:t>
      </w:r>
      <w:r w:rsidR="001B514F">
        <w:rPr>
          <w:rFonts w:ascii="Arial" w:hAnsi="Arial" w:cs="Arial"/>
          <w:bCs/>
          <w:sz w:val="18"/>
          <w:szCs w:val="18"/>
          <w:lang w:val="sk-SK"/>
        </w:rPr>
        <w:t>IS</w:t>
      </w:r>
      <w:r w:rsidR="009A4E40">
        <w:rPr>
          <w:rFonts w:ascii="Arial" w:hAnsi="Arial" w:cs="Arial"/>
          <w:bCs/>
          <w:sz w:val="18"/>
          <w:szCs w:val="18"/>
          <w:lang w:val="sk-SK"/>
        </w:rPr>
        <w:t xml:space="preserve"> a HW</w:t>
      </w:r>
      <w:r w:rsidRPr="00914DCD">
        <w:rPr>
          <w:rFonts w:ascii="Arial" w:hAnsi="Arial" w:cs="Arial"/>
          <w:bCs/>
          <w:sz w:val="18"/>
          <w:szCs w:val="18"/>
          <w:lang w:val="sk-SK"/>
        </w:rPr>
        <w:t>, ktorého dohodnuté znenie tvorí príloh</w:t>
      </w:r>
      <w:r w:rsidR="005346C9">
        <w:rPr>
          <w:rFonts w:ascii="Arial" w:hAnsi="Arial" w:cs="Arial"/>
          <w:bCs/>
          <w:sz w:val="18"/>
          <w:szCs w:val="18"/>
          <w:lang w:val="sk-SK"/>
        </w:rPr>
        <w:t>u</w:t>
      </w:r>
      <w:r w:rsidRPr="00914DCD">
        <w:rPr>
          <w:rFonts w:ascii="Arial" w:hAnsi="Arial" w:cs="Arial"/>
          <w:bCs/>
          <w:sz w:val="18"/>
          <w:szCs w:val="18"/>
          <w:lang w:val="sk-SK"/>
        </w:rPr>
        <w:t xml:space="preserve"> </w:t>
      </w:r>
      <w:r w:rsidR="00D678EF" w:rsidRPr="00914DCD">
        <w:rPr>
          <w:rFonts w:ascii="Arial" w:hAnsi="Arial" w:cs="Arial"/>
          <w:bCs/>
          <w:sz w:val="18"/>
          <w:szCs w:val="18"/>
          <w:lang w:val="sk-SK"/>
        </w:rPr>
        <w:t>5</w:t>
      </w:r>
      <w:r w:rsidRPr="00914DCD">
        <w:rPr>
          <w:rFonts w:ascii="Arial" w:hAnsi="Arial" w:cs="Arial"/>
          <w:bCs/>
          <w:sz w:val="18"/>
          <w:szCs w:val="18"/>
          <w:lang w:val="sk-SK"/>
        </w:rPr>
        <w:t>.</w:t>
      </w:r>
    </w:p>
    <w:p w14:paraId="216D45EE" w14:textId="77777777" w:rsidR="0040213E" w:rsidRPr="00914DCD" w:rsidRDefault="0040213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Autorský zákon</w:t>
      </w:r>
      <w:r w:rsidRPr="00914DCD">
        <w:rPr>
          <w:rFonts w:ascii="Arial" w:hAnsi="Arial" w:cs="Arial"/>
          <w:sz w:val="18"/>
          <w:szCs w:val="18"/>
          <w:lang w:val="sk-SK"/>
        </w:rPr>
        <w:t xml:space="preserve"> </w:t>
      </w:r>
      <w:r w:rsidRPr="00914DCD">
        <w:rPr>
          <w:rFonts w:ascii="Arial" w:hAnsi="Arial" w:cs="Arial"/>
          <w:bCs/>
          <w:sz w:val="18"/>
          <w:szCs w:val="18"/>
          <w:lang w:val="sk-SK"/>
        </w:rPr>
        <w:t>znamená zákon č. 185/2015 Z. z. Autorský zákon v znení neskorších predpisov,</w:t>
      </w:r>
    </w:p>
    <w:p w14:paraId="7820911A" w14:textId="269B8CA7" w:rsidR="0040213E" w:rsidRPr="00914DCD" w:rsidRDefault="0040213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Cena</w:t>
      </w:r>
      <w:r w:rsidRPr="00914DCD">
        <w:rPr>
          <w:rFonts w:ascii="Arial" w:hAnsi="Arial" w:cs="Arial"/>
          <w:bCs/>
          <w:sz w:val="18"/>
          <w:szCs w:val="18"/>
          <w:lang w:val="sk-SK"/>
        </w:rPr>
        <w:t xml:space="preserve"> znamená cenu za </w:t>
      </w:r>
      <w:r w:rsidR="001B514F">
        <w:rPr>
          <w:rFonts w:ascii="Arial" w:hAnsi="Arial" w:cs="Arial"/>
          <w:bCs/>
          <w:sz w:val="18"/>
          <w:szCs w:val="18"/>
          <w:lang w:val="sk-SK"/>
        </w:rPr>
        <w:t>poskytnutie Služieb</w:t>
      </w:r>
      <w:r w:rsidR="009A4E40">
        <w:rPr>
          <w:rFonts w:ascii="Arial" w:hAnsi="Arial" w:cs="Arial"/>
          <w:bCs/>
          <w:sz w:val="18"/>
          <w:szCs w:val="18"/>
          <w:lang w:val="sk-SK"/>
        </w:rPr>
        <w:t xml:space="preserve"> a dodanie HW</w:t>
      </w:r>
      <w:r w:rsidRPr="00914DCD">
        <w:rPr>
          <w:rFonts w:ascii="Arial" w:hAnsi="Arial" w:cs="Arial"/>
          <w:bCs/>
          <w:sz w:val="18"/>
          <w:szCs w:val="18"/>
          <w:lang w:val="sk-SK"/>
        </w:rPr>
        <w:t xml:space="preserve"> podľa odseku </w:t>
      </w:r>
      <w:r w:rsidR="001B514F">
        <w:rPr>
          <w:rFonts w:ascii="Arial" w:hAnsi="Arial" w:cs="Arial"/>
          <w:bCs/>
          <w:sz w:val="18"/>
          <w:szCs w:val="18"/>
          <w:lang w:val="sk-SK"/>
        </w:rPr>
        <w:fldChar w:fldCharType="begin"/>
      </w:r>
      <w:r w:rsidR="001B514F">
        <w:rPr>
          <w:rFonts w:ascii="Arial" w:hAnsi="Arial" w:cs="Arial"/>
          <w:bCs/>
          <w:sz w:val="18"/>
          <w:szCs w:val="18"/>
          <w:lang w:val="sk-SK"/>
        </w:rPr>
        <w:instrText xml:space="preserve"> REF _Ref161852647 \r \h </w:instrText>
      </w:r>
      <w:r w:rsidR="001B514F">
        <w:rPr>
          <w:rFonts w:ascii="Arial" w:hAnsi="Arial" w:cs="Arial"/>
          <w:bCs/>
          <w:sz w:val="18"/>
          <w:szCs w:val="18"/>
          <w:lang w:val="sk-SK"/>
        </w:rPr>
      </w:r>
      <w:r w:rsidR="001B514F">
        <w:rPr>
          <w:rFonts w:ascii="Arial" w:hAnsi="Arial" w:cs="Arial"/>
          <w:bCs/>
          <w:sz w:val="18"/>
          <w:szCs w:val="18"/>
          <w:lang w:val="sk-SK"/>
        </w:rPr>
        <w:fldChar w:fldCharType="separate"/>
      </w:r>
      <w:r w:rsidR="00313130">
        <w:rPr>
          <w:rFonts w:ascii="Arial" w:hAnsi="Arial" w:cs="Arial"/>
          <w:bCs/>
          <w:sz w:val="18"/>
          <w:szCs w:val="18"/>
          <w:lang w:val="sk-SK"/>
        </w:rPr>
        <w:t>3.1</w:t>
      </w:r>
      <w:r w:rsidR="001B514F">
        <w:rPr>
          <w:rFonts w:ascii="Arial" w:hAnsi="Arial" w:cs="Arial"/>
          <w:bCs/>
          <w:sz w:val="18"/>
          <w:szCs w:val="18"/>
          <w:lang w:val="sk-SK"/>
        </w:rPr>
        <w:fldChar w:fldCharType="end"/>
      </w:r>
      <w:r w:rsidRPr="00914DCD">
        <w:rPr>
          <w:rFonts w:ascii="Arial" w:hAnsi="Arial" w:cs="Arial"/>
          <w:bCs/>
          <w:sz w:val="18"/>
          <w:szCs w:val="18"/>
          <w:lang w:val="sk-SK"/>
        </w:rPr>
        <w:t>.</w:t>
      </w:r>
    </w:p>
    <w:p w14:paraId="1BF352A5" w14:textId="1451A145" w:rsidR="000556C7" w:rsidRDefault="000556C7" w:rsidP="00923438">
      <w:pPr>
        <w:pStyle w:val="Text"/>
        <w:spacing w:after="120" w:line="240" w:lineRule="auto"/>
        <w:ind w:left="709" w:firstLine="0"/>
        <w:rPr>
          <w:rFonts w:ascii="Arial" w:hAnsi="Arial" w:cs="Arial"/>
          <w:b/>
          <w:bCs/>
          <w:sz w:val="18"/>
          <w:szCs w:val="18"/>
          <w:lang w:val="sk-SK"/>
        </w:rPr>
      </w:pPr>
      <w:bookmarkStart w:id="204" w:name="_Hlk153538417"/>
      <w:r w:rsidRPr="001B7B7E">
        <w:rPr>
          <w:rFonts w:ascii="Arial" w:hAnsi="Arial" w:cs="Arial"/>
          <w:b/>
          <w:bCs/>
          <w:sz w:val="18"/>
          <w:szCs w:val="18"/>
          <w:lang w:val="sk-SK"/>
        </w:rPr>
        <w:t>ČD</w:t>
      </w:r>
      <w:r w:rsidRPr="001B7B7E">
        <w:rPr>
          <w:rFonts w:ascii="Arial" w:hAnsi="Arial" w:cs="Arial"/>
          <w:sz w:val="18"/>
          <w:szCs w:val="18"/>
          <w:lang w:val="sk-SK"/>
        </w:rPr>
        <w:t xml:space="preserve"> znamená človekodeň, </w:t>
      </w:r>
      <w:proofErr w:type="spellStart"/>
      <w:r w:rsidRPr="001B7B7E">
        <w:rPr>
          <w:rFonts w:ascii="Arial" w:hAnsi="Arial" w:cs="Arial"/>
          <w:sz w:val="18"/>
          <w:szCs w:val="18"/>
          <w:lang w:val="sk-SK"/>
        </w:rPr>
        <w:t>t.j</w:t>
      </w:r>
      <w:proofErr w:type="spellEnd"/>
      <w:r w:rsidRPr="001B7B7E">
        <w:rPr>
          <w:rFonts w:ascii="Arial" w:hAnsi="Arial" w:cs="Arial"/>
          <w:sz w:val="18"/>
          <w:szCs w:val="18"/>
          <w:lang w:val="sk-SK"/>
        </w:rPr>
        <w:t xml:space="preserve">. </w:t>
      </w:r>
      <w:r w:rsidRPr="00CA4576">
        <w:rPr>
          <w:rFonts w:ascii="Arial" w:hAnsi="Arial" w:cs="Arial"/>
          <w:sz w:val="18"/>
          <w:szCs w:val="18"/>
          <w:lang w:val="sk-SK"/>
        </w:rPr>
        <w:t xml:space="preserve">merná jednotka pre vykazovanie prácnosti, za ktorú sa považuje 8 </w:t>
      </w:r>
      <w:proofErr w:type="spellStart"/>
      <w:r w:rsidRPr="00CA4576">
        <w:rPr>
          <w:rFonts w:ascii="Arial" w:hAnsi="Arial" w:cs="Arial"/>
          <w:sz w:val="18"/>
          <w:szCs w:val="18"/>
          <w:lang w:val="sk-SK"/>
        </w:rPr>
        <w:t>človekohodín</w:t>
      </w:r>
      <w:proofErr w:type="spellEnd"/>
      <w:r>
        <w:rPr>
          <w:rFonts w:ascii="Arial" w:hAnsi="Arial" w:cs="Arial"/>
          <w:sz w:val="18"/>
          <w:szCs w:val="18"/>
          <w:lang w:val="sk-SK"/>
        </w:rPr>
        <w:t xml:space="preserve">, pričom 1 </w:t>
      </w:r>
      <w:proofErr w:type="spellStart"/>
      <w:r>
        <w:rPr>
          <w:rFonts w:ascii="Arial" w:hAnsi="Arial" w:cs="Arial"/>
          <w:sz w:val="18"/>
          <w:szCs w:val="18"/>
          <w:lang w:val="sk-SK"/>
        </w:rPr>
        <w:t>človekohodina</w:t>
      </w:r>
      <w:proofErr w:type="spellEnd"/>
      <w:r>
        <w:rPr>
          <w:rFonts w:ascii="Arial" w:hAnsi="Arial" w:cs="Arial"/>
          <w:sz w:val="18"/>
          <w:szCs w:val="18"/>
          <w:lang w:val="sk-SK"/>
        </w:rPr>
        <w:t xml:space="preserve"> sa rovná 60 minút účelnej práce.</w:t>
      </w:r>
      <w:bookmarkEnd w:id="204"/>
    </w:p>
    <w:p w14:paraId="146B83E4" w14:textId="0691A1A8" w:rsidR="00923438" w:rsidRDefault="00923438" w:rsidP="00923438">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Doba neutralizácie</w:t>
      </w:r>
      <w:r w:rsidRPr="00914DCD">
        <w:rPr>
          <w:rFonts w:ascii="Arial" w:hAnsi="Arial" w:cs="Arial"/>
          <w:sz w:val="18"/>
          <w:szCs w:val="18"/>
          <w:lang w:val="sk-SK"/>
        </w:rPr>
        <w:t xml:space="preserve"> znamená čas</w:t>
      </w:r>
      <w:r>
        <w:rPr>
          <w:rFonts w:ascii="Arial" w:hAnsi="Arial" w:cs="Arial"/>
          <w:sz w:val="18"/>
          <w:szCs w:val="18"/>
          <w:lang w:val="sk-SK"/>
        </w:rPr>
        <w:t xml:space="preserve"> od nahlásenia Incidentu</w:t>
      </w:r>
      <w:r w:rsidRPr="00914DCD">
        <w:rPr>
          <w:rFonts w:ascii="Arial" w:hAnsi="Arial" w:cs="Arial"/>
          <w:sz w:val="18"/>
          <w:szCs w:val="18"/>
          <w:lang w:val="sk-SK"/>
        </w:rPr>
        <w:t xml:space="preserve">, v ktorom je </w:t>
      </w:r>
      <w:r>
        <w:rPr>
          <w:rFonts w:ascii="Arial" w:hAnsi="Arial" w:cs="Arial"/>
          <w:sz w:val="18"/>
          <w:szCs w:val="18"/>
          <w:lang w:val="sk-SK"/>
        </w:rPr>
        <w:t>Poskytovateľ</w:t>
      </w:r>
      <w:r w:rsidRPr="00914DCD">
        <w:rPr>
          <w:rFonts w:ascii="Arial" w:hAnsi="Arial" w:cs="Arial"/>
          <w:sz w:val="18"/>
          <w:szCs w:val="18"/>
          <w:lang w:val="sk-SK"/>
        </w:rPr>
        <w:t xml:space="preserve"> povinný odstrániť </w:t>
      </w:r>
      <w:r>
        <w:rPr>
          <w:rFonts w:ascii="Arial" w:hAnsi="Arial" w:cs="Arial"/>
          <w:sz w:val="18"/>
          <w:szCs w:val="18"/>
          <w:lang w:val="sk-SK"/>
        </w:rPr>
        <w:t>Incident</w:t>
      </w:r>
      <w:r w:rsidRPr="00914DCD">
        <w:rPr>
          <w:rFonts w:ascii="Arial" w:hAnsi="Arial" w:cs="Arial"/>
          <w:sz w:val="18"/>
          <w:szCs w:val="18"/>
          <w:lang w:val="sk-SK"/>
        </w:rPr>
        <w:t xml:space="preserve"> formou náhradného (dočasného) riešenia, za ktoré sa považuje riešenie, pri ktorom funkčnos</w:t>
      </w:r>
      <w:r>
        <w:rPr>
          <w:rFonts w:ascii="Arial" w:hAnsi="Arial" w:cs="Arial"/>
          <w:sz w:val="18"/>
          <w:szCs w:val="18"/>
          <w:lang w:val="sk-SK"/>
        </w:rPr>
        <w:t>ť IS</w:t>
      </w:r>
      <w:r w:rsidR="00F71FE8">
        <w:rPr>
          <w:rFonts w:ascii="Arial" w:hAnsi="Arial" w:cs="Arial"/>
          <w:sz w:val="18"/>
          <w:szCs w:val="18"/>
          <w:lang w:val="sk-SK"/>
        </w:rPr>
        <w:t xml:space="preserve"> </w:t>
      </w:r>
      <w:r>
        <w:rPr>
          <w:rFonts w:ascii="Arial" w:hAnsi="Arial" w:cs="Arial"/>
          <w:sz w:val="18"/>
          <w:szCs w:val="18"/>
          <w:lang w:val="sk-SK"/>
        </w:rPr>
        <w:t>alebo iného softvéru</w:t>
      </w:r>
      <w:r w:rsidRPr="006B5998">
        <w:rPr>
          <w:rFonts w:ascii="Arial" w:hAnsi="Arial" w:cs="Arial"/>
          <w:sz w:val="18"/>
          <w:szCs w:val="18"/>
          <w:lang w:val="sk-SK"/>
        </w:rPr>
        <w:t xml:space="preserve"> </w:t>
      </w:r>
      <w:r>
        <w:rPr>
          <w:rFonts w:ascii="Arial" w:hAnsi="Arial" w:cs="Arial"/>
          <w:sz w:val="18"/>
          <w:szCs w:val="18"/>
          <w:lang w:val="sk-SK"/>
        </w:rPr>
        <w:t>vytvoreného podľa Zmluvy (</w:t>
      </w:r>
      <w:r w:rsidRPr="00C42A1F">
        <w:rPr>
          <w:rFonts w:ascii="Arial" w:hAnsi="Arial" w:cs="Arial"/>
          <w:sz w:val="18"/>
          <w:szCs w:val="18"/>
          <w:lang w:val="sk-SK"/>
        </w:rPr>
        <w:t>softvér</w:t>
      </w:r>
      <w:r>
        <w:rPr>
          <w:rFonts w:ascii="Arial" w:hAnsi="Arial" w:cs="Arial"/>
          <w:sz w:val="18"/>
          <w:szCs w:val="18"/>
          <w:lang w:val="sk-SK"/>
        </w:rPr>
        <w:t>) alebo akejkoľvek jeho časti, služby či funkcionality je poskytovaná odlišne oproti funkčnosti či funkcionalite, ktorú by takýto softvér mal mať podľa Zmluvy (najmä prílohy 2), Zmluvy</w:t>
      </w:r>
      <w:r w:rsidR="00DE053A">
        <w:rPr>
          <w:rFonts w:ascii="Arial" w:hAnsi="Arial" w:cs="Arial"/>
          <w:sz w:val="18"/>
          <w:szCs w:val="18"/>
          <w:lang w:val="sk-SK"/>
        </w:rPr>
        <w:t>,</w:t>
      </w:r>
      <w:r>
        <w:rPr>
          <w:rFonts w:ascii="Arial" w:hAnsi="Arial" w:cs="Arial"/>
          <w:sz w:val="18"/>
          <w:szCs w:val="18"/>
          <w:lang w:val="sk-SK"/>
        </w:rPr>
        <w:t xml:space="preserve"> vrátane Dokumentácie a ktoré sú inak obvyklé, </w:t>
      </w:r>
      <w:r w:rsidRPr="00914DCD">
        <w:rPr>
          <w:rFonts w:ascii="Arial" w:hAnsi="Arial" w:cs="Arial"/>
          <w:sz w:val="18"/>
          <w:szCs w:val="18"/>
          <w:lang w:val="sk-SK"/>
        </w:rPr>
        <w:t>avšak dosahuje rovnaký výsledok.</w:t>
      </w:r>
    </w:p>
    <w:p w14:paraId="7BAF759A" w14:textId="77777777" w:rsidR="00923438" w:rsidRDefault="00923438" w:rsidP="00923438">
      <w:pPr>
        <w:pStyle w:val="Text"/>
        <w:spacing w:after="120" w:line="240" w:lineRule="auto"/>
        <w:ind w:left="709" w:firstLine="0"/>
        <w:rPr>
          <w:rFonts w:ascii="Arial" w:hAnsi="Arial" w:cs="Arial"/>
          <w:b/>
          <w:bCs/>
          <w:sz w:val="18"/>
          <w:szCs w:val="18"/>
          <w:lang w:val="sk-SK"/>
        </w:rPr>
      </w:pPr>
      <w:r w:rsidRPr="00914DCD">
        <w:rPr>
          <w:rFonts w:ascii="Arial" w:hAnsi="Arial" w:cs="Arial"/>
          <w:b/>
          <w:bCs/>
          <w:sz w:val="18"/>
          <w:szCs w:val="18"/>
          <w:lang w:val="sk-SK"/>
        </w:rPr>
        <w:t>Doba odstránenia</w:t>
      </w:r>
      <w:r w:rsidRPr="00914DCD">
        <w:rPr>
          <w:rFonts w:ascii="Arial" w:hAnsi="Arial" w:cs="Arial"/>
          <w:sz w:val="18"/>
          <w:szCs w:val="18"/>
          <w:lang w:val="sk-SK"/>
        </w:rPr>
        <w:t xml:space="preserve"> znamená čas </w:t>
      </w:r>
      <w:r>
        <w:rPr>
          <w:rFonts w:ascii="Arial" w:hAnsi="Arial" w:cs="Arial"/>
          <w:sz w:val="18"/>
          <w:szCs w:val="18"/>
          <w:lang w:val="sk-SK"/>
        </w:rPr>
        <w:t>od nahlásenia Incidentu</w:t>
      </w:r>
      <w:r w:rsidRPr="00914DCD">
        <w:rPr>
          <w:rFonts w:ascii="Arial" w:hAnsi="Arial" w:cs="Arial"/>
          <w:sz w:val="18"/>
          <w:szCs w:val="18"/>
          <w:lang w:val="sk-SK"/>
        </w:rPr>
        <w:t>,</w:t>
      </w:r>
      <w:r>
        <w:rPr>
          <w:rFonts w:ascii="Arial" w:hAnsi="Arial" w:cs="Arial"/>
          <w:sz w:val="18"/>
          <w:szCs w:val="18"/>
          <w:lang w:val="sk-SK"/>
        </w:rPr>
        <w:t xml:space="preserve"> </w:t>
      </w:r>
      <w:r w:rsidRPr="00914DCD">
        <w:rPr>
          <w:rFonts w:ascii="Arial" w:hAnsi="Arial" w:cs="Arial"/>
          <w:sz w:val="18"/>
          <w:szCs w:val="18"/>
          <w:lang w:val="sk-SK"/>
        </w:rPr>
        <w:t xml:space="preserve">v ktorom je </w:t>
      </w:r>
      <w:r>
        <w:rPr>
          <w:rFonts w:ascii="Arial" w:hAnsi="Arial" w:cs="Arial"/>
          <w:sz w:val="18"/>
          <w:szCs w:val="18"/>
          <w:lang w:val="sk-SK"/>
        </w:rPr>
        <w:t>Poskytovateľ</w:t>
      </w:r>
      <w:r w:rsidRPr="00914DCD">
        <w:rPr>
          <w:rFonts w:ascii="Arial" w:hAnsi="Arial" w:cs="Arial"/>
          <w:sz w:val="18"/>
          <w:szCs w:val="18"/>
          <w:lang w:val="sk-SK"/>
        </w:rPr>
        <w:t xml:space="preserve"> povinný trvale odstrániť</w:t>
      </w:r>
      <w:r>
        <w:rPr>
          <w:rFonts w:ascii="Arial" w:hAnsi="Arial" w:cs="Arial"/>
          <w:sz w:val="18"/>
          <w:szCs w:val="18"/>
          <w:lang w:val="sk-SK"/>
        </w:rPr>
        <w:t xml:space="preserve"> Incident</w:t>
      </w:r>
      <w:r w:rsidRPr="00914DCD">
        <w:rPr>
          <w:rFonts w:ascii="Arial" w:hAnsi="Arial" w:cs="Arial"/>
          <w:sz w:val="18"/>
          <w:szCs w:val="18"/>
          <w:lang w:val="sk-SK"/>
        </w:rPr>
        <w:t xml:space="preserve"> tak, aby</w:t>
      </w:r>
      <w:r w:rsidRPr="00C42A1F">
        <w:rPr>
          <w:rFonts w:ascii="Arial" w:hAnsi="Arial" w:cs="Arial"/>
          <w:sz w:val="18"/>
          <w:szCs w:val="18"/>
          <w:lang w:val="sk-SK"/>
        </w:rPr>
        <w:t xml:space="preserve"> </w:t>
      </w:r>
      <w:r w:rsidRPr="00914DCD">
        <w:rPr>
          <w:rFonts w:ascii="Arial" w:hAnsi="Arial" w:cs="Arial"/>
          <w:sz w:val="18"/>
          <w:szCs w:val="18"/>
          <w:lang w:val="sk-SK"/>
        </w:rPr>
        <w:t>funkčnos</w:t>
      </w:r>
      <w:r>
        <w:rPr>
          <w:rFonts w:ascii="Arial" w:hAnsi="Arial" w:cs="Arial"/>
          <w:sz w:val="18"/>
          <w:szCs w:val="18"/>
          <w:lang w:val="sk-SK"/>
        </w:rPr>
        <w:t>ť IS</w:t>
      </w:r>
      <w:r w:rsidR="00F71FE8">
        <w:rPr>
          <w:rFonts w:ascii="Arial" w:hAnsi="Arial" w:cs="Arial"/>
          <w:sz w:val="18"/>
          <w:szCs w:val="18"/>
          <w:lang w:val="sk-SK"/>
        </w:rPr>
        <w:t xml:space="preserve"> </w:t>
      </w:r>
      <w:r>
        <w:rPr>
          <w:rFonts w:ascii="Arial" w:hAnsi="Arial" w:cs="Arial"/>
          <w:sz w:val="18"/>
          <w:szCs w:val="18"/>
          <w:lang w:val="sk-SK"/>
        </w:rPr>
        <w:t>alebo iného softvéru</w:t>
      </w:r>
      <w:r w:rsidRPr="006B5998">
        <w:rPr>
          <w:rFonts w:ascii="Arial" w:hAnsi="Arial" w:cs="Arial"/>
          <w:sz w:val="18"/>
          <w:szCs w:val="18"/>
          <w:lang w:val="sk-SK"/>
        </w:rPr>
        <w:t xml:space="preserve"> </w:t>
      </w:r>
      <w:r>
        <w:rPr>
          <w:rFonts w:ascii="Arial" w:hAnsi="Arial" w:cs="Arial"/>
          <w:sz w:val="18"/>
          <w:szCs w:val="18"/>
          <w:lang w:val="sk-SK"/>
        </w:rPr>
        <w:t>vytvoreného podľa Zmluvy (</w:t>
      </w:r>
      <w:r w:rsidRPr="00C42A1F">
        <w:rPr>
          <w:rFonts w:ascii="Arial" w:hAnsi="Arial" w:cs="Arial"/>
          <w:sz w:val="18"/>
          <w:szCs w:val="18"/>
          <w:lang w:val="sk-SK"/>
        </w:rPr>
        <w:t>softvér</w:t>
      </w:r>
      <w:r>
        <w:rPr>
          <w:rFonts w:ascii="Arial" w:hAnsi="Arial" w:cs="Arial"/>
          <w:sz w:val="18"/>
          <w:szCs w:val="18"/>
          <w:lang w:val="sk-SK"/>
        </w:rPr>
        <w:t>) alebo akejkoľvek jeho časti, služby či funkcionality bola zhodná (obnovená, vrátane obnovy akýchkoľvek stratených dát), s funkčnosťou či funkcionalitou, ktorú takýto softvér má mať podľa Zmluvy (najmä prílohy 2), Zmluvy, vrátane Dokumentácie a ktoré sú inak obvyklé.</w:t>
      </w:r>
    </w:p>
    <w:p w14:paraId="153F827E" w14:textId="30CAE278" w:rsidR="00E95ABB" w:rsidRDefault="00E95ABB" w:rsidP="00CD10DF">
      <w:pPr>
        <w:pStyle w:val="Text"/>
        <w:spacing w:after="120" w:line="240" w:lineRule="auto"/>
        <w:ind w:left="709" w:firstLine="0"/>
        <w:rPr>
          <w:rFonts w:ascii="Arial" w:hAnsi="Arial" w:cs="Arial"/>
          <w:b/>
          <w:bCs/>
          <w:sz w:val="18"/>
          <w:szCs w:val="18"/>
          <w:lang w:val="sk-SK"/>
        </w:rPr>
      </w:pPr>
      <w:r>
        <w:rPr>
          <w:rFonts w:ascii="Arial" w:hAnsi="Arial" w:cs="Arial"/>
          <w:b/>
          <w:bCs/>
          <w:sz w:val="18"/>
          <w:szCs w:val="18"/>
          <w:lang w:val="sk-SK"/>
        </w:rPr>
        <w:t>Dodávateľské</w:t>
      </w:r>
      <w:r>
        <w:rPr>
          <w:rFonts w:ascii="Arial" w:hAnsi="Arial" w:cs="Arial"/>
          <w:sz w:val="18"/>
          <w:szCs w:val="18"/>
          <w:lang w:val="sk-SK"/>
        </w:rPr>
        <w:t xml:space="preserve"> </w:t>
      </w:r>
      <w:r w:rsidRPr="002C1D50">
        <w:rPr>
          <w:rFonts w:ascii="Arial" w:hAnsi="Arial" w:cs="Arial"/>
          <w:b/>
          <w:bCs/>
          <w:sz w:val="18"/>
          <w:szCs w:val="18"/>
          <w:lang w:val="sk-SK"/>
        </w:rPr>
        <w:t>test</w:t>
      </w:r>
      <w:r>
        <w:rPr>
          <w:rFonts w:ascii="Arial" w:hAnsi="Arial" w:cs="Arial"/>
          <w:b/>
          <w:bCs/>
          <w:sz w:val="18"/>
          <w:szCs w:val="18"/>
          <w:lang w:val="sk-SK"/>
        </w:rPr>
        <w:t>y</w:t>
      </w:r>
      <w:r>
        <w:rPr>
          <w:rFonts w:ascii="Arial" w:hAnsi="Arial" w:cs="Arial"/>
          <w:sz w:val="18"/>
          <w:szCs w:val="18"/>
          <w:lang w:val="sk-SK"/>
        </w:rPr>
        <w:t xml:space="preserve"> znamená akceptačné testy IS vykonávané </w:t>
      </w:r>
      <w:r w:rsidR="00D27CF3">
        <w:rPr>
          <w:rFonts w:ascii="Arial" w:hAnsi="Arial" w:cs="Arial"/>
          <w:sz w:val="18"/>
          <w:szCs w:val="18"/>
          <w:lang w:val="sk-SK"/>
        </w:rPr>
        <w:t>Poskytovateľ</w:t>
      </w:r>
      <w:r>
        <w:rPr>
          <w:rFonts w:ascii="Arial" w:hAnsi="Arial" w:cs="Arial"/>
          <w:sz w:val="18"/>
          <w:szCs w:val="18"/>
          <w:lang w:val="sk-SK"/>
        </w:rPr>
        <w:t>om v rámci akceptačnej procedúry podľa odseku</w:t>
      </w:r>
      <w:r w:rsidR="00AC05A3">
        <w:rPr>
          <w:rFonts w:ascii="Arial" w:hAnsi="Arial" w:cs="Arial"/>
          <w:sz w:val="18"/>
          <w:szCs w:val="18"/>
          <w:lang w:val="sk-SK"/>
        </w:rPr>
        <w:t xml:space="preserve"> </w:t>
      </w:r>
      <w:r w:rsidR="00AC05A3">
        <w:rPr>
          <w:rFonts w:ascii="Arial" w:hAnsi="Arial" w:cs="Arial"/>
          <w:sz w:val="18"/>
          <w:szCs w:val="18"/>
          <w:lang w:val="sk-SK"/>
        </w:rPr>
        <w:fldChar w:fldCharType="begin"/>
      </w:r>
      <w:r w:rsidR="00AC05A3">
        <w:rPr>
          <w:rFonts w:ascii="Arial" w:hAnsi="Arial" w:cs="Arial"/>
          <w:sz w:val="18"/>
          <w:szCs w:val="18"/>
          <w:lang w:val="sk-SK"/>
        </w:rPr>
        <w:instrText xml:space="preserve"> REF _Ref153878220 \w \h </w:instrText>
      </w:r>
      <w:r w:rsidR="00AC05A3">
        <w:rPr>
          <w:rFonts w:ascii="Arial" w:hAnsi="Arial" w:cs="Arial"/>
          <w:sz w:val="18"/>
          <w:szCs w:val="18"/>
          <w:lang w:val="sk-SK"/>
        </w:rPr>
      </w:r>
      <w:r w:rsidR="00AC05A3">
        <w:rPr>
          <w:rFonts w:ascii="Arial" w:hAnsi="Arial" w:cs="Arial"/>
          <w:sz w:val="18"/>
          <w:szCs w:val="18"/>
          <w:lang w:val="sk-SK"/>
        </w:rPr>
        <w:fldChar w:fldCharType="separate"/>
      </w:r>
      <w:r w:rsidR="00313130">
        <w:rPr>
          <w:rFonts w:ascii="Arial" w:hAnsi="Arial" w:cs="Arial"/>
          <w:sz w:val="18"/>
          <w:szCs w:val="18"/>
          <w:lang w:val="sk-SK"/>
        </w:rPr>
        <w:t>6.2</w:t>
      </w:r>
      <w:r w:rsidR="00AC05A3">
        <w:rPr>
          <w:rFonts w:ascii="Arial" w:hAnsi="Arial" w:cs="Arial"/>
          <w:sz w:val="18"/>
          <w:szCs w:val="18"/>
          <w:lang w:val="sk-SK"/>
        </w:rPr>
        <w:fldChar w:fldCharType="end"/>
      </w:r>
      <w:r>
        <w:rPr>
          <w:rFonts w:ascii="Arial" w:hAnsi="Arial" w:cs="Arial"/>
          <w:sz w:val="18"/>
          <w:szCs w:val="18"/>
          <w:lang w:val="sk-SK"/>
        </w:rPr>
        <w:t>.</w:t>
      </w:r>
    </w:p>
    <w:p w14:paraId="407DE4D4" w14:textId="77777777" w:rsidR="0040213E" w:rsidRPr="005346C9" w:rsidRDefault="0040213E"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Dokumentácia</w:t>
      </w:r>
      <w:r w:rsidR="005346C9">
        <w:rPr>
          <w:rFonts w:ascii="Arial" w:hAnsi="Arial" w:cs="Arial"/>
          <w:sz w:val="18"/>
          <w:szCs w:val="18"/>
          <w:lang w:val="sk-SK"/>
        </w:rPr>
        <w:t xml:space="preserve"> znamená:</w:t>
      </w:r>
    </w:p>
    <w:p w14:paraId="38C076AD" w14:textId="77777777" w:rsidR="0040213E" w:rsidRPr="00914DCD" w:rsidRDefault="0040213E" w:rsidP="00930A06">
      <w:pPr>
        <w:pStyle w:val="Text1"/>
        <w:numPr>
          <w:ilvl w:val="0"/>
          <w:numId w:val="37"/>
        </w:numPr>
        <w:spacing w:before="0" w:after="120" w:line="240" w:lineRule="auto"/>
        <w:ind w:left="1134" w:hanging="425"/>
        <w:rPr>
          <w:rFonts w:ascii="Arial" w:hAnsi="Arial" w:cs="Arial"/>
          <w:sz w:val="18"/>
          <w:szCs w:val="18"/>
          <w:lang w:val="sk-SK"/>
        </w:rPr>
      </w:pPr>
      <w:r w:rsidRPr="00914DCD">
        <w:rPr>
          <w:rFonts w:ascii="Arial" w:hAnsi="Arial" w:cs="Arial"/>
          <w:sz w:val="18"/>
          <w:szCs w:val="18"/>
          <w:lang w:val="sk-SK"/>
        </w:rPr>
        <w:t>prevádzková dokumentácia v slovenskom jazyku a vo formáte (*.</w:t>
      </w:r>
      <w:proofErr w:type="spellStart"/>
      <w:r w:rsidRPr="00914DCD">
        <w:rPr>
          <w:rFonts w:ascii="Arial" w:hAnsi="Arial" w:cs="Arial"/>
          <w:sz w:val="18"/>
          <w:szCs w:val="18"/>
          <w:lang w:val="sk-SK"/>
        </w:rPr>
        <w:t>docx</w:t>
      </w:r>
      <w:proofErr w:type="spellEnd"/>
      <w:r w:rsidRPr="00914DCD">
        <w:rPr>
          <w:rFonts w:ascii="Arial" w:hAnsi="Arial" w:cs="Arial"/>
          <w:sz w:val="18"/>
          <w:szCs w:val="18"/>
          <w:lang w:val="sk-SK"/>
        </w:rPr>
        <w:t xml:space="preserve"> a *.</w:t>
      </w:r>
      <w:proofErr w:type="spellStart"/>
      <w:r w:rsidRPr="00914DCD">
        <w:rPr>
          <w:rFonts w:ascii="Arial" w:hAnsi="Arial" w:cs="Arial"/>
          <w:sz w:val="18"/>
          <w:szCs w:val="18"/>
          <w:lang w:val="sk-SK"/>
        </w:rPr>
        <w:t>pdf</w:t>
      </w:r>
      <w:proofErr w:type="spellEnd"/>
      <w:r w:rsidRPr="00914DCD">
        <w:rPr>
          <w:rFonts w:ascii="Arial" w:hAnsi="Arial" w:cs="Arial"/>
          <w:sz w:val="18"/>
          <w:szCs w:val="18"/>
          <w:lang w:val="sk-SK"/>
        </w:rPr>
        <w:t>), ktorá obsahuje: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4A95A6A2" w14:textId="77777777" w:rsidR="0040213E" w:rsidRDefault="0040213E" w:rsidP="00930A06">
      <w:pPr>
        <w:pStyle w:val="Text1"/>
        <w:numPr>
          <w:ilvl w:val="0"/>
          <w:numId w:val="37"/>
        </w:numPr>
        <w:spacing w:before="0" w:after="120" w:line="240" w:lineRule="auto"/>
        <w:ind w:left="1134" w:hanging="425"/>
        <w:rPr>
          <w:rFonts w:ascii="Arial" w:hAnsi="Arial" w:cs="Arial"/>
          <w:sz w:val="18"/>
          <w:szCs w:val="18"/>
          <w:lang w:val="sk-SK"/>
        </w:rPr>
      </w:pPr>
      <w:r w:rsidRPr="00914DCD">
        <w:rPr>
          <w:rFonts w:ascii="Arial" w:hAnsi="Arial" w:cs="Arial"/>
          <w:sz w:val="18"/>
          <w:szCs w:val="18"/>
          <w:lang w:val="sk-SK"/>
        </w:rPr>
        <w:t>užívateľská dokumentácia v slovenskom jazyku a vo formáte (*.</w:t>
      </w:r>
      <w:proofErr w:type="spellStart"/>
      <w:r w:rsidRPr="00914DCD">
        <w:rPr>
          <w:rFonts w:ascii="Arial" w:hAnsi="Arial" w:cs="Arial"/>
          <w:sz w:val="18"/>
          <w:szCs w:val="18"/>
          <w:lang w:val="sk-SK"/>
        </w:rPr>
        <w:t>docx</w:t>
      </w:r>
      <w:proofErr w:type="spellEnd"/>
      <w:r w:rsidRPr="00914DCD">
        <w:rPr>
          <w:rFonts w:ascii="Arial" w:hAnsi="Arial" w:cs="Arial"/>
          <w:sz w:val="18"/>
          <w:szCs w:val="18"/>
          <w:lang w:val="sk-SK"/>
        </w:rPr>
        <w:t xml:space="preserve"> a *.</w:t>
      </w:r>
      <w:proofErr w:type="spellStart"/>
      <w:r w:rsidRPr="00914DCD">
        <w:rPr>
          <w:rFonts w:ascii="Arial" w:hAnsi="Arial" w:cs="Arial"/>
          <w:sz w:val="18"/>
          <w:szCs w:val="18"/>
          <w:lang w:val="sk-SK"/>
        </w:rPr>
        <w:t>pdf</w:t>
      </w:r>
      <w:proofErr w:type="spellEnd"/>
      <w:r w:rsidRPr="00914DCD">
        <w:rPr>
          <w:rFonts w:ascii="Arial" w:hAnsi="Arial" w:cs="Arial"/>
          <w:sz w:val="18"/>
          <w:szCs w:val="18"/>
          <w:lang w:val="sk-SK"/>
        </w:rPr>
        <w:t xml:space="preserve">) a v písomnej forme v počte 2 vyhotovení, ktorá obsahuje: popis </w:t>
      </w:r>
      <w:r w:rsidR="002B1BF5" w:rsidRPr="00914DCD">
        <w:rPr>
          <w:rFonts w:ascii="Arial" w:hAnsi="Arial" w:cs="Arial"/>
          <w:sz w:val="18"/>
          <w:szCs w:val="18"/>
          <w:lang w:val="sk-SK"/>
        </w:rPr>
        <w:t>IS</w:t>
      </w:r>
      <w:r w:rsidRPr="00914DCD">
        <w:rPr>
          <w:rFonts w:ascii="Arial" w:hAnsi="Arial" w:cs="Arial"/>
          <w:sz w:val="18"/>
          <w:szCs w:val="18"/>
          <w:lang w:val="sk-SK"/>
        </w:rPr>
        <w:t xml:space="preserve"> a jeho funkcií, postupy a úkony potrebné pre riadne užívanie počítačového programu, chybové a neštandardné stavy a dostupné spôsoby ich riešenia</w:t>
      </w:r>
      <w:r w:rsidR="008B1184">
        <w:rPr>
          <w:rFonts w:ascii="Arial" w:hAnsi="Arial" w:cs="Arial"/>
          <w:sz w:val="18"/>
          <w:szCs w:val="18"/>
          <w:lang w:val="sk-SK"/>
        </w:rPr>
        <w:t>, a</w:t>
      </w:r>
    </w:p>
    <w:p w14:paraId="6A26823F" w14:textId="77777777" w:rsidR="00E45C0E" w:rsidRDefault="008B1184" w:rsidP="00E45C0E">
      <w:pPr>
        <w:pStyle w:val="Text1"/>
        <w:numPr>
          <w:ilvl w:val="0"/>
          <w:numId w:val="37"/>
        </w:numPr>
        <w:spacing w:before="0" w:after="120" w:line="240" w:lineRule="auto"/>
        <w:ind w:left="1134" w:hanging="425"/>
        <w:rPr>
          <w:rFonts w:ascii="Arial" w:hAnsi="Arial" w:cs="Arial"/>
          <w:sz w:val="18"/>
          <w:szCs w:val="18"/>
          <w:lang w:val="sk-SK"/>
        </w:rPr>
      </w:pPr>
      <w:r>
        <w:rPr>
          <w:rFonts w:ascii="Arial" w:hAnsi="Arial" w:cs="Arial"/>
          <w:sz w:val="18"/>
          <w:szCs w:val="18"/>
          <w:lang w:val="sk-SK"/>
        </w:rPr>
        <w:t xml:space="preserve">iná dokumentácia týkajúca sa IS vytvorená na základe Zmluvy, alebo ktorá súvisí s plnením povinností </w:t>
      </w:r>
      <w:r w:rsidR="00D27CF3">
        <w:rPr>
          <w:rFonts w:ascii="Arial" w:hAnsi="Arial" w:cs="Arial"/>
          <w:sz w:val="18"/>
          <w:szCs w:val="18"/>
          <w:lang w:val="sk-SK"/>
        </w:rPr>
        <w:t>Poskytovateľ</w:t>
      </w:r>
      <w:r>
        <w:rPr>
          <w:rFonts w:ascii="Arial" w:hAnsi="Arial" w:cs="Arial"/>
          <w:sz w:val="18"/>
          <w:szCs w:val="18"/>
          <w:lang w:val="sk-SK"/>
        </w:rPr>
        <w:t>a zo Zmluvy (</w:t>
      </w:r>
      <w:r w:rsidR="00094521">
        <w:rPr>
          <w:rFonts w:ascii="Arial" w:hAnsi="Arial" w:cs="Arial"/>
          <w:sz w:val="18"/>
          <w:szCs w:val="18"/>
          <w:lang w:val="sk-SK"/>
        </w:rPr>
        <w:t>napr.</w:t>
      </w:r>
      <w:r>
        <w:rPr>
          <w:rFonts w:ascii="Arial" w:hAnsi="Arial" w:cs="Arial"/>
          <w:sz w:val="18"/>
          <w:szCs w:val="18"/>
          <w:lang w:val="sk-SK"/>
        </w:rPr>
        <w:t xml:space="preserve"> </w:t>
      </w:r>
      <w:proofErr w:type="spellStart"/>
      <w:r>
        <w:rPr>
          <w:rFonts w:ascii="Arial" w:hAnsi="Arial" w:cs="Arial"/>
          <w:sz w:val="18"/>
          <w:szCs w:val="18"/>
          <w:lang w:val="sk-SK"/>
        </w:rPr>
        <w:t>Exitový</w:t>
      </w:r>
      <w:proofErr w:type="spellEnd"/>
      <w:r>
        <w:rPr>
          <w:rFonts w:ascii="Arial" w:hAnsi="Arial" w:cs="Arial"/>
          <w:sz w:val="18"/>
          <w:szCs w:val="18"/>
          <w:lang w:val="sk-SK"/>
        </w:rPr>
        <w:t xml:space="preserve"> plán)</w:t>
      </w:r>
      <w:r w:rsidR="003A32F2">
        <w:rPr>
          <w:rFonts w:ascii="Arial" w:hAnsi="Arial" w:cs="Arial"/>
          <w:sz w:val="18"/>
          <w:szCs w:val="18"/>
          <w:lang w:val="sk-SK"/>
        </w:rPr>
        <w:t>,</w:t>
      </w:r>
    </w:p>
    <w:p w14:paraId="625F8C38" w14:textId="77777777" w:rsidR="00E45C0E" w:rsidRPr="00E45C0E" w:rsidRDefault="00E45C0E" w:rsidP="00E45C0E">
      <w:pPr>
        <w:pStyle w:val="Text1"/>
        <w:numPr>
          <w:ilvl w:val="0"/>
          <w:numId w:val="37"/>
        </w:numPr>
        <w:spacing w:before="0" w:after="120" w:line="240" w:lineRule="auto"/>
        <w:ind w:left="1134" w:hanging="425"/>
        <w:rPr>
          <w:rFonts w:ascii="Arial" w:hAnsi="Arial" w:cs="Arial"/>
          <w:sz w:val="18"/>
          <w:szCs w:val="18"/>
          <w:lang w:val="sk-SK"/>
        </w:rPr>
      </w:pPr>
      <w:r w:rsidRPr="00E45C0E">
        <w:rPr>
          <w:rFonts w:ascii="Arial" w:hAnsi="Arial" w:cs="Arial"/>
          <w:bCs/>
          <w:color w:val="000000"/>
          <w:sz w:val="18"/>
          <w:szCs w:val="18"/>
          <w:lang w:val="sk-SK"/>
        </w:rPr>
        <w:t>súvisiace doklady obvykl</w:t>
      </w:r>
      <w:r w:rsidR="0032373F">
        <w:rPr>
          <w:rFonts w:ascii="Arial" w:hAnsi="Arial" w:cs="Arial"/>
          <w:bCs/>
          <w:color w:val="000000"/>
          <w:sz w:val="18"/>
          <w:szCs w:val="18"/>
          <w:lang w:val="sk-SK"/>
        </w:rPr>
        <w:t>e</w:t>
      </w:r>
      <w:r w:rsidRPr="00E45C0E">
        <w:rPr>
          <w:rFonts w:ascii="Arial" w:hAnsi="Arial" w:cs="Arial"/>
          <w:bCs/>
          <w:color w:val="000000"/>
          <w:sz w:val="18"/>
          <w:szCs w:val="18"/>
          <w:lang w:val="sk-SK"/>
        </w:rPr>
        <w:t xml:space="preserve"> </w:t>
      </w:r>
      <w:r w:rsidR="003A32F2">
        <w:rPr>
          <w:rFonts w:ascii="Arial" w:hAnsi="Arial" w:cs="Arial"/>
          <w:bCs/>
          <w:color w:val="000000"/>
          <w:sz w:val="18"/>
          <w:szCs w:val="18"/>
          <w:lang w:val="sk-SK"/>
        </w:rPr>
        <w:t xml:space="preserve">dodávané spolu s HW </w:t>
      </w:r>
      <w:r w:rsidRPr="00E45C0E">
        <w:rPr>
          <w:rFonts w:ascii="Arial" w:hAnsi="Arial" w:cs="Arial"/>
          <w:bCs/>
          <w:color w:val="000000"/>
          <w:sz w:val="18"/>
          <w:szCs w:val="18"/>
          <w:lang w:val="sk-SK"/>
        </w:rPr>
        <w:t>na trhu.</w:t>
      </w:r>
    </w:p>
    <w:p w14:paraId="06931850" w14:textId="77777777" w:rsidR="0040213E" w:rsidRPr="00914DCD" w:rsidRDefault="0040213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GDPR</w:t>
      </w:r>
      <w:r w:rsidRPr="00914DCD">
        <w:rPr>
          <w:rFonts w:ascii="Arial" w:hAnsi="Arial" w:cs="Arial"/>
          <w:bCs/>
          <w:sz w:val="18"/>
          <w:szCs w:val="18"/>
          <w:lang w:val="sk-SK"/>
        </w:rPr>
        <w:t xml:space="preserve"> znamená nariadenie Európskeho parlamentu a Rady (EÚ) 2016/679 z 27.</w:t>
      </w:r>
      <w:r w:rsidR="00014B27">
        <w:rPr>
          <w:rFonts w:ascii="Arial" w:hAnsi="Arial" w:cs="Arial"/>
          <w:bCs/>
          <w:sz w:val="18"/>
          <w:szCs w:val="18"/>
          <w:lang w:val="sk-SK"/>
        </w:rPr>
        <w:t>4.</w:t>
      </w:r>
      <w:r w:rsidRPr="00914DCD">
        <w:rPr>
          <w:rFonts w:ascii="Arial" w:hAnsi="Arial" w:cs="Arial"/>
          <w:bCs/>
          <w:sz w:val="18"/>
          <w:szCs w:val="18"/>
          <w:lang w:val="sk-SK"/>
        </w:rPr>
        <w:t>2016 o ochrane fyzických osôb pri spracúvaní osobných údajov a o voľnom pohybe takýchto údajov, ktorým sa zrušuje smernica 95/46/ES (všeobecné nariadenie o ochrane údajov)</w:t>
      </w:r>
      <w:r w:rsidR="003A17BF">
        <w:rPr>
          <w:rFonts w:ascii="Arial" w:hAnsi="Arial" w:cs="Arial"/>
          <w:bCs/>
          <w:sz w:val="18"/>
          <w:szCs w:val="18"/>
          <w:lang w:val="sk-SK"/>
        </w:rPr>
        <w:t>.</w:t>
      </w:r>
    </w:p>
    <w:p w14:paraId="541871FA" w14:textId="77777777" w:rsidR="0040213E" w:rsidRPr="00914DCD" w:rsidRDefault="0040213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Harmonogram</w:t>
      </w:r>
      <w:r w:rsidRPr="00914DCD">
        <w:rPr>
          <w:rFonts w:ascii="Arial" w:hAnsi="Arial" w:cs="Arial"/>
          <w:bCs/>
          <w:sz w:val="18"/>
          <w:szCs w:val="18"/>
          <w:lang w:val="sk-SK"/>
        </w:rPr>
        <w:t xml:space="preserve"> znamená časový </w:t>
      </w:r>
      <w:r w:rsidR="009B5E86" w:rsidRPr="00914DCD">
        <w:rPr>
          <w:rFonts w:ascii="Arial" w:hAnsi="Arial" w:cs="Arial"/>
          <w:bCs/>
          <w:sz w:val="18"/>
          <w:szCs w:val="18"/>
          <w:lang w:val="sk-SK"/>
        </w:rPr>
        <w:t xml:space="preserve">a platobný </w:t>
      </w:r>
      <w:r w:rsidRPr="00914DCD">
        <w:rPr>
          <w:rFonts w:ascii="Arial" w:hAnsi="Arial" w:cs="Arial"/>
          <w:bCs/>
          <w:sz w:val="18"/>
          <w:szCs w:val="18"/>
          <w:lang w:val="sk-SK"/>
        </w:rPr>
        <w:t xml:space="preserve">harmonogram </w:t>
      </w:r>
      <w:r w:rsidR="00061648">
        <w:rPr>
          <w:rFonts w:ascii="Arial" w:hAnsi="Arial" w:cs="Arial"/>
          <w:bCs/>
          <w:sz w:val="18"/>
          <w:szCs w:val="18"/>
          <w:lang w:val="sk-SK"/>
        </w:rPr>
        <w:t>implementácie</w:t>
      </w:r>
      <w:r w:rsidR="00B410A7">
        <w:rPr>
          <w:rFonts w:ascii="Arial" w:hAnsi="Arial" w:cs="Arial"/>
          <w:bCs/>
          <w:sz w:val="18"/>
          <w:szCs w:val="18"/>
          <w:lang w:val="sk-SK"/>
        </w:rPr>
        <w:t xml:space="preserve"> HW a</w:t>
      </w:r>
      <w:r w:rsidR="00061648">
        <w:rPr>
          <w:rFonts w:ascii="Arial" w:hAnsi="Arial" w:cs="Arial"/>
          <w:bCs/>
          <w:sz w:val="18"/>
          <w:szCs w:val="18"/>
          <w:lang w:val="sk-SK"/>
        </w:rPr>
        <w:t xml:space="preserve"> IS</w:t>
      </w:r>
      <w:r w:rsidRPr="00914DCD">
        <w:rPr>
          <w:rFonts w:ascii="Arial" w:hAnsi="Arial" w:cs="Arial"/>
          <w:bCs/>
          <w:sz w:val="18"/>
          <w:szCs w:val="18"/>
          <w:lang w:val="sk-SK"/>
        </w:rPr>
        <w:t xml:space="preserve"> podľa prílohy 3.</w:t>
      </w:r>
    </w:p>
    <w:p w14:paraId="48D97782" w14:textId="3EB84B23" w:rsidR="00923438" w:rsidRPr="00914DCD" w:rsidRDefault="00923438" w:rsidP="00923438">
      <w:pPr>
        <w:pStyle w:val="Text"/>
        <w:spacing w:after="120" w:line="240" w:lineRule="auto"/>
        <w:ind w:left="709" w:firstLine="0"/>
        <w:rPr>
          <w:rFonts w:ascii="Arial" w:hAnsi="Arial" w:cs="Arial"/>
          <w:bCs/>
          <w:sz w:val="18"/>
          <w:szCs w:val="18"/>
          <w:lang w:val="sk-SK"/>
        </w:rPr>
      </w:pPr>
      <w:r>
        <w:rPr>
          <w:rFonts w:ascii="Arial" w:hAnsi="Arial" w:cs="Arial"/>
          <w:b/>
          <w:bCs/>
          <w:sz w:val="18"/>
          <w:szCs w:val="18"/>
          <w:lang w:val="sk-SK"/>
        </w:rPr>
        <w:t>Helpdesk</w:t>
      </w:r>
      <w:r>
        <w:rPr>
          <w:rFonts w:ascii="Arial" w:hAnsi="Arial" w:cs="Arial"/>
          <w:sz w:val="18"/>
          <w:szCs w:val="18"/>
          <w:lang w:val="sk-SK"/>
        </w:rPr>
        <w:t xml:space="preserve"> znamená rozhranie umožňujúce užívateľom IS komunikovať s Poskytovateľom resp. strediskom technickej podpory Poskytovateľa, mimo iného za účelom zasielania hlásení Incidentov a iných servisných požiadaviek. Podrobná špecifikácia služby a riešenia </w:t>
      </w:r>
      <w:proofErr w:type="spellStart"/>
      <w:r>
        <w:rPr>
          <w:rFonts w:ascii="Arial" w:hAnsi="Arial" w:cs="Arial"/>
          <w:sz w:val="18"/>
          <w:szCs w:val="18"/>
          <w:lang w:val="sk-SK"/>
        </w:rPr>
        <w:t>Heldesku</w:t>
      </w:r>
      <w:proofErr w:type="spellEnd"/>
      <w:r>
        <w:rPr>
          <w:rFonts w:ascii="Arial" w:hAnsi="Arial" w:cs="Arial"/>
          <w:sz w:val="18"/>
          <w:szCs w:val="18"/>
          <w:lang w:val="sk-SK"/>
        </w:rPr>
        <w:t xml:space="preserve"> je uvedená v odseku </w:t>
      </w:r>
      <w:r w:rsidR="00CC31EA">
        <w:rPr>
          <w:rFonts w:ascii="Arial" w:hAnsi="Arial" w:cs="Arial"/>
          <w:sz w:val="18"/>
          <w:szCs w:val="18"/>
          <w:highlight w:val="yellow"/>
          <w:lang w:val="sk-SK"/>
        </w:rPr>
        <w:fldChar w:fldCharType="begin"/>
      </w:r>
      <w:r w:rsidR="00CC31EA">
        <w:rPr>
          <w:rFonts w:ascii="Arial" w:hAnsi="Arial" w:cs="Arial"/>
          <w:sz w:val="18"/>
          <w:szCs w:val="18"/>
          <w:lang w:val="sk-SK"/>
        </w:rPr>
        <w:instrText xml:space="preserve"> REF _Ref161333854 \r \h </w:instrText>
      </w:r>
      <w:r w:rsidR="00CC31EA">
        <w:rPr>
          <w:rFonts w:ascii="Arial" w:hAnsi="Arial" w:cs="Arial"/>
          <w:sz w:val="18"/>
          <w:szCs w:val="18"/>
          <w:highlight w:val="yellow"/>
          <w:lang w:val="sk-SK"/>
        </w:rPr>
      </w:r>
      <w:r w:rsidR="00CC31EA">
        <w:rPr>
          <w:rFonts w:ascii="Arial" w:hAnsi="Arial" w:cs="Arial"/>
          <w:sz w:val="18"/>
          <w:szCs w:val="18"/>
          <w:highlight w:val="yellow"/>
          <w:lang w:val="sk-SK"/>
        </w:rPr>
        <w:fldChar w:fldCharType="separate"/>
      </w:r>
      <w:r w:rsidR="00313130">
        <w:rPr>
          <w:rFonts w:ascii="Arial" w:hAnsi="Arial" w:cs="Arial"/>
          <w:sz w:val="18"/>
          <w:szCs w:val="18"/>
          <w:lang w:val="sk-SK"/>
        </w:rPr>
        <w:t>6</w:t>
      </w:r>
      <w:r w:rsidR="00CC31EA">
        <w:rPr>
          <w:rFonts w:ascii="Arial" w:hAnsi="Arial" w:cs="Arial"/>
          <w:sz w:val="18"/>
          <w:szCs w:val="18"/>
          <w:highlight w:val="yellow"/>
          <w:lang w:val="sk-SK"/>
        </w:rPr>
        <w:fldChar w:fldCharType="end"/>
      </w:r>
      <w:r>
        <w:rPr>
          <w:rFonts w:ascii="Arial" w:hAnsi="Arial" w:cs="Arial"/>
          <w:sz w:val="18"/>
          <w:szCs w:val="18"/>
          <w:lang w:val="sk-SK"/>
        </w:rPr>
        <w:t xml:space="preserve"> prílohy 2.</w:t>
      </w:r>
    </w:p>
    <w:p w14:paraId="59CAA173" w14:textId="77777777" w:rsidR="005E7762" w:rsidRDefault="00923438" w:rsidP="00923438">
      <w:pPr>
        <w:pStyle w:val="Text"/>
        <w:spacing w:after="120" w:line="240" w:lineRule="auto"/>
        <w:ind w:left="709" w:firstLine="0"/>
        <w:rPr>
          <w:rFonts w:ascii="Arial" w:hAnsi="Arial" w:cs="Arial"/>
          <w:sz w:val="18"/>
          <w:szCs w:val="18"/>
          <w:lang w:val="sk-SK"/>
        </w:rPr>
      </w:pPr>
      <w:r>
        <w:rPr>
          <w:rFonts w:ascii="Arial" w:hAnsi="Arial" w:cs="Arial"/>
          <w:b/>
          <w:bCs/>
          <w:sz w:val="18"/>
          <w:szCs w:val="18"/>
          <w:lang w:val="sk-SK"/>
        </w:rPr>
        <w:t>Incident</w:t>
      </w:r>
      <w:r>
        <w:rPr>
          <w:rFonts w:ascii="Arial" w:hAnsi="Arial" w:cs="Arial"/>
          <w:sz w:val="18"/>
          <w:szCs w:val="18"/>
          <w:lang w:val="sk-SK"/>
        </w:rPr>
        <w:t xml:space="preserve"> znamená </w:t>
      </w:r>
      <w:r w:rsidRPr="00E17AC1">
        <w:rPr>
          <w:rFonts w:ascii="Arial" w:hAnsi="Arial" w:cs="Arial"/>
          <w:sz w:val="18"/>
          <w:szCs w:val="18"/>
          <w:lang w:val="sk-SK"/>
        </w:rPr>
        <w:t>neplánované p</w:t>
      </w:r>
      <w:r>
        <w:rPr>
          <w:rFonts w:ascii="Arial" w:hAnsi="Arial" w:cs="Arial"/>
          <w:sz w:val="18"/>
          <w:szCs w:val="18"/>
          <w:lang w:val="sk-SK"/>
        </w:rPr>
        <w:t>r</w:t>
      </w:r>
      <w:r w:rsidRPr="00E17AC1">
        <w:rPr>
          <w:rFonts w:ascii="Arial" w:hAnsi="Arial" w:cs="Arial"/>
          <w:sz w:val="18"/>
          <w:szCs w:val="18"/>
          <w:lang w:val="sk-SK"/>
        </w:rPr>
        <w:t>erušen</w:t>
      </w:r>
      <w:r>
        <w:rPr>
          <w:rFonts w:ascii="Arial" w:hAnsi="Arial" w:cs="Arial"/>
          <w:sz w:val="18"/>
          <w:szCs w:val="18"/>
          <w:lang w:val="sk-SK"/>
        </w:rPr>
        <w:t>ie, obmedzenie alebo nefunkčnosť kvality</w:t>
      </w:r>
      <w:r w:rsidRPr="00E17AC1">
        <w:rPr>
          <w:rFonts w:ascii="Arial" w:hAnsi="Arial" w:cs="Arial"/>
          <w:sz w:val="18"/>
          <w:szCs w:val="18"/>
          <w:lang w:val="sk-SK"/>
        </w:rPr>
        <w:t xml:space="preserve"> fungov</w:t>
      </w:r>
      <w:r>
        <w:rPr>
          <w:rFonts w:ascii="Arial" w:hAnsi="Arial" w:cs="Arial"/>
          <w:sz w:val="18"/>
          <w:szCs w:val="18"/>
          <w:lang w:val="sk-SK"/>
        </w:rPr>
        <w:t>a</w:t>
      </w:r>
      <w:r w:rsidRPr="00E17AC1">
        <w:rPr>
          <w:rFonts w:ascii="Arial" w:hAnsi="Arial" w:cs="Arial"/>
          <w:sz w:val="18"/>
          <w:szCs w:val="18"/>
          <w:lang w:val="sk-SK"/>
        </w:rPr>
        <w:t>n</w:t>
      </w:r>
      <w:r>
        <w:rPr>
          <w:rFonts w:ascii="Arial" w:hAnsi="Arial" w:cs="Arial"/>
          <w:sz w:val="18"/>
          <w:szCs w:val="18"/>
          <w:lang w:val="sk-SK"/>
        </w:rPr>
        <w:t>ia</w:t>
      </w:r>
      <w:r w:rsidRPr="00E17AC1">
        <w:rPr>
          <w:rFonts w:ascii="Arial" w:hAnsi="Arial" w:cs="Arial"/>
          <w:sz w:val="18"/>
          <w:szCs w:val="18"/>
          <w:lang w:val="sk-SK"/>
        </w:rPr>
        <w:t xml:space="preserve"> </w:t>
      </w:r>
      <w:r w:rsidR="00D70291">
        <w:rPr>
          <w:rFonts w:ascii="Arial" w:hAnsi="Arial" w:cs="Arial"/>
          <w:sz w:val="18"/>
          <w:szCs w:val="18"/>
          <w:lang w:val="sk-SK"/>
        </w:rPr>
        <w:t xml:space="preserve">HW a </w:t>
      </w:r>
      <w:r>
        <w:rPr>
          <w:rFonts w:ascii="Arial" w:hAnsi="Arial" w:cs="Arial"/>
          <w:sz w:val="18"/>
          <w:szCs w:val="18"/>
          <w:lang w:val="sk-SK"/>
        </w:rPr>
        <w:t>IS, alebo iného softvéru</w:t>
      </w:r>
      <w:r w:rsidRPr="006B5998">
        <w:rPr>
          <w:rFonts w:ascii="Arial" w:hAnsi="Arial" w:cs="Arial"/>
          <w:sz w:val="18"/>
          <w:szCs w:val="18"/>
          <w:lang w:val="sk-SK"/>
        </w:rPr>
        <w:t xml:space="preserve"> </w:t>
      </w:r>
      <w:r>
        <w:rPr>
          <w:rFonts w:ascii="Arial" w:hAnsi="Arial" w:cs="Arial"/>
          <w:sz w:val="18"/>
          <w:szCs w:val="18"/>
          <w:lang w:val="sk-SK"/>
        </w:rPr>
        <w:t>vytvoreného podľa Zmluvy (</w:t>
      </w:r>
      <w:r w:rsidRPr="00C42A1F">
        <w:rPr>
          <w:rFonts w:ascii="Arial" w:hAnsi="Arial" w:cs="Arial"/>
          <w:sz w:val="18"/>
          <w:szCs w:val="18"/>
          <w:lang w:val="sk-SK"/>
        </w:rPr>
        <w:t>softvér</w:t>
      </w:r>
      <w:r>
        <w:rPr>
          <w:rFonts w:ascii="Arial" w:hAnsi="Arial" w:cs="Arial"/>
          <w:sz w:val="18"/>
          <w:szCs w:val="18"/>
          <w:lang w:val="sk-SK"/>
        </w:rPr>
        <w:t>) alebo akejkoľvek jeho časti, služby či funkcionality, ktorá sa prejavuje rozdielom funkčnosti a funkcionality takéhoto softvéru, oproti funkčnosti a funkcionalite, ktorú by mal mať podľa Zmluvy (najmä prílohy 2)</w:t>
      </w:r>
      <w:r w:rsidR="00DE053A">
        <w:rPr>
          <w:rFonts w:ascii="Arial" w:hAnsi="Arial" w:cs="Arial"/>
          <w:sz w:val="18"/>
          <w:szCs w:val="18"/>
          <w:lang w:val="sk-SK"/>
        </w:rPr>
        <w:t>,</w:t>
      </w:r>
      <w:r>
        <w:rPr>
          <w:rFonts w:ascii="Arial" w:hAnsi="Arial" w:cs="Arial"/>
          <w:sz w:val="18"/>
          <w:szCs w:val="18"/>
          <w:lang w:val="sk-SK"/>
        </w:rPr>
        <w:t xml:space="preserve"> vrátane Dokumentácie, a ktoré sú inak obvyklé. Incidentom je tiež také správanie </w:t>
      </w:r>
      <w:r w:rsidR="002766A4">
        <w:rPr>
          <w:rFonts w:ascii="Arial" w:hAnsi="Arial" w:cs="Arial"/>
          <w:sz w:val="18"/>
          <w:szCs w:val="18"/>
          <w:lang w:val="sk-SK"/>
        </w:rPr>
        <w:t xml:space="preserve">HW a </w:t>
      </w:r>
      <w:r>
        <w:rPr>
          <w:rFonts w:ascii="Arial" w:hAnsi="Arial" w:cs="Arial"/>
          <w:sz w:val="18"/>
          <w:szCs w:val="18"/>
          <w:lang w:val="sk-SK"/>
        </w:rPr>
        <w:t>IS, ktoré nie je v súlade s uvedenou špecifikáciou, alebo obvyklou špecifikáciou, vrátane výpadku, a to všetko bez ohľadu na to, či ide o vadu alebo nie. Vada je vždy Incidentom a ide tak o podmnožinu pojmu Incident.</w:t>
      </w:r>
    </w:p>
    <w:p w14:paraId="4DA08FD8" w14:textId="5966DC6D" w:rsidR="0040213E" w:rsidRPr="00914DCD" w:rsidRDefault="0040213E" w:rsidP="00923438">
      <w:pPr>
        <w:pStyle w:val="Text"/>
        <w:spacing w:after="120" w:line="240" w:lineRule="auto"/>
        <w:ind w:left="709" w:firstLine="0"/>
        <w:rPr>
          <w:rFonts w:ascii="Arial" w:hAnsi="Arial" w:cs="Arial"/>
          <w:color w:val="000000"/>
          <w:sz w:val="18"/>
          <w:szCs w:val="18"/>
          <w:lang w:val="sk-SK"/>
        </w:rPr>
      </w:pPr>
      <w:r w:rsidRPr="00914DCD">
        <w:rPr>
          <w:rFonts w:ascii="Arial" w:hAnsi="Arial" w:cs="Arial"/>
          <w:b/>
          <w:bCs/>
          <w:sz w:val="18"/>
          <w:szCs w:val="18"/>
          <w:lang w:val="sk-SK"/>
        </w:rPr>
        <w:t xml:space="preserve">HW </w:t>
      </w:r>
      <w:r w:rsidRPr="00914DCD">
        <w:rPr>
          <w:rFonts w:ascii="Arial" w:hAnsi="Arial" w:cs="Arial"/>
          <w:sz w:val="18"/>
          <w:szCs w:val="18"/>
          <w:lang w:val="sk-SK"/>
        </w:rPr>
        <w:t>znamená</w:t>
      </w:r>
      <w:r w:rsidRPr="00914DCD">
        <w:rPr>
          <w:rFonts w:ascii="Arial" w:hAnsi="Arial" w:cs="Arial"/>
          <w:b/>
          <w:bCs/>
          <w:sz w:val="18"/>
          <w:szCs w:val="18"/>
          <w:lang w:val="sk-SK"/>
        </w:rPr>
        <w:t xml:space="preserve"> </w:t>
      </w:r>
      <w:r w:rsidRPr="00914DCD">
        <w:rPr>
          <w:rFonts w:ascii="Arial" w:hAnsi="Arial" w:cs="Arial"/>
          <w:color w:val="000000"/>
          <w:sz w:val="18"/>
          <w:szCs w:val="18"/>
          <w:lang w:val="sk-SK"/>
        </w:rPr>
        <w:t>technické a technologické prostriedky potrebné pre prevádzkovanie IS – hardware</w:t>
      </w:r>
      <w:r w:rsidR="003C21A0">
        <w:rPr>
          <w:rFonts w:ascii="Arial" w:hAnsi="Arial" w:cs="Arial"/>
          <w:color w:val="000000"/>
          <w:sz w:val="18"/>
          <w:szCs w:val="18"/>
          <w:lang w:val="sk-SK"/>
        </w:rPr>
        <w:t xml:space="preserve"> dodávané Poskytovateľom</w:t>
      </w:r>
      <w:r w:rsidRPr="00914DCD">
        <w:rPr>
          <w:rFonts w:ascii="Arial" w:hAnsi="Arial" w:cs="Arial"/>
          <w:color w:val="000000"/>
          <w:sz w:val="18"/>
          <w:szCs w:val="18"/>
          <w:lang w:val="sk-SK"/>
        </w:rPr>
        <w:t>, špecifikovan</w:t>
      </w:r>
      <w:r w:rsidR="003C21A0">
        <w:rPr>
          <w:rFonts w:ascii="Arial" w:hAnsi="Arial" w:cs="Arial"/>
          <w:color w:val="000000"/>
          <w:sz w:val="18"/>
          <w:szCs w:val="18"/>
          <w:lang w:val="sk-SK"/>
        </w:rPr>
        <w:t>é</w:t>
      </w:r>
      <w:r w:rsidRPr="00914DCD">
        <w:rPr>
          <w:rFonts w:ascii="Arial" w:hAnsi="Arial" w:cs="Arial"/>
          <w:color w:val="000000"/>
          <w:sz w:val="18"/>
          <w:szCs w:val="18"/>
          <w:lang w:val="sk-SK"/>
        </w:rPr>
        <w:t xml:space="preserve"> v prílohe </w:t>
      </w:r>
      <w:r w:rsidR="00060155">
        <w:rPr>
          <w:rFonts w:ascii="Arial" w:hAnsi="Arial" w:cs="Arial"/>
          <w:color w:val="000000"/>
          <w:sz w:val="18"/>
          <w:szCs w:val="18"/>
          <w:lang w:val="sk-SK"/>
        </w:rPr>
        <w:t>7</w:t>
      </w:r>
      <w:r w:rsidRPr="00914DCD">
        <w:rPr>
          <w:rFonts w:ascii="Arial" w:hAnsi="Arial" w:cs="Arial"/>
          <w:color w:val="000000"/>
          <w:sz w:val="18"/>
          <w:szCs w:val="18"/>
          <w:lang w:val="sk-SK"/>
        </w:rPr>
        <w:t>.</w:t>
      </w:r>
    </w:p>
    <w:p w14:paraId="23BB2DDB" w14:textId="77777777" w:rsidR="00DA0A29" w:rsidRPr="00914DCD" w:rsidRDefault="00DA0A29" w:rsidP="00D459E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Implementácia IS</w:t>
      </w:r>
      <w:r w:rsidRPr="00914DCD">
        <w:rPr>
          <w:rFonts w:ascii="Arial" w:hAnsi="Arial" w:cs="Arial"/>
          <w:sz w:val="18"/>
          <w:szCs w:val="18"/>
          <w:lang w:val="sk-SK"/>
        </w:rPr>
        <w:t xml:space="preserve"> znamená</w:t>
      </w:r>
      <w:r w:rsidR="00D459EF" w:rsidRPr="00914DCD">
        <w:rPr>
          <w:rFonts w:ascii="Arial" w:hAnsi="Arial" w:cs="Arial"/>
          <w:sz w:val="18"/>
          <w:szCs w:val="18"/>
          <w:lang w:val="sk-SK"/>
        </w:rPr>
        <w:t xml:space="preserve"> </w:t>
      </w:r>
      <w:r w:rsidRPr="00914DCD">
        <w:rPr>
          <w:rFonts w:ascii="Arial" w:hAnsi="Arial" w:cs="Arial"/>
          <w:sz w:val="18"/>
          <w:szCs w:val="18"/>
          <w:lang w:val="sk-SK"/>
        </w:rPr>
        <w:t xml:space="preserve">dodanie a sprevádzkovanie (implementácia, integrácia a konfigurácia) a otestovanie jednotlivých častí IS v prostredí </w:t>
      </w:r>
      <w:r w:rsidR="00EC1855">
        <w:rPr>
          <w:rFonts w:ascii="Arial" w:hAnsi="Arial" w:cs="Arial"/>
          <w:sz w:val="18"/>
          <w:szCs w:val="18"/>
          <w:lang w:val="sk-SK"/>
        </w:rPr>
        <w:t>Poskytovateľa</w:t>
      </w:r>
      <w:r w:rsidRPr="00914DCD">
        <w:rPr>
          <w:rFonts w:ascii="Arial" w:hAnsi="Arial" w:cs="Arial"/>
          <w:sz w:val="18"/>
          <w:szCs w:val="18"/>
          <w:lang w:val="sk-SK"/>
        </w:rPr>
        <w:t xml:space="preserve"> v interakcii so zdrojom dát a ďalšími systémami Objednávateľa či tretích osôb a to v súlade s prílohou 2, a ďalšími čiastkovými detailnými špecifikáciami, ktoré sú vypracované pre každú časť IS,</w:t>
      </w:r>
      <w:r w:rsidR="00D459EF" w:rsidRPr="00914DCD">
        <w:rPr>
          <w:rFonts w:ascii="Arial" w:hAnsi="Arial" w:cs="Arial"/>
          <w:sz w:val="18"/>
          <w:szCs w:val="18"/>
          <w:lang w:val="sk-SK"/>
        </w:rPr>
        <w:t xml:space="preserve"> vrátanie:</w:t>
      </w:r>
    </w:p>
    <w:p w14:paraId="5EDB02F9" w14:textId="77777777" w:rsidR="00556559" w:rsidRPr="00914DCD" w:rsidRDefault="00556559"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sz w:val="18"/>
          <w:szCs w:val="18"/>
          <w:lang w:val="sk-SK"/>
        </w:rPr>
        <w:lastRenderedPageBreak/>
        <w:t>inštalácie, nastavenia parametrov a užívateľského nastavenia IS a ich integrácie,</w:t>
      </w:r>
    </w:p>
    <w:p w14:paraId="130DF130" w14:textId="77777777" w:rsidR="00DA0A29" w:rsidRPr="00914DCD" w:rsidRDefault="00196AF2"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bCs/>
          <w:sz w:val="18"/>
          <w:szCs w:val="18"/>
          <w:lang w:val="sk-SK"/>
        </w:rPr>
        <w:t>Testovania IS</w:t>
      </w:r>
      <w:r w:rsidRPr="00914DCD">
        <w:rPr>
          <w:rFonts w:ascii="Arial" w:hAnsi="Arial" w:cs="Arial"/>
          <w:sz w:val="18"/>
          <w:szCs w:val="18"/>
          <w:lang w:val="sk-SK"/>
        </w:rPr>
        <w:t xml:space="preserve">, </w:t>
      </w:r>
      <w:r w:rsidR="00DA0A29" w:rsidRPr="00914DCD">
        <w:rPr>
          <w:rFonts w:ascii="Arial" w:hAnsi="Arial" w:cs="Arial"/>
          <w:sz w:val="18"/>
          <w:szCs w:val="18"/>
          <w:lang w:val="sk-SK"/>
        </w:rPr>
        <w:t>overeni</w:t>
      </w:r>
      <w:r w:rsidR="00D459EF" w:rsidRPr="00914DCD">
        <w:rPr>
          <w:rFonts w:ascii="Arial" w:hAnsi="Arial" w:cs="Arial"/>
          <w:sz w:val="18"/>
          <w:szCs w:val="18"/>
          <w:lang w:val="sk-SK"/>
        </w:rPr>
        <w:t>a</w:t>
      </w:r>
      <w:r w:rsidR="00DA0A29" w:rsidRPr="00914DCD">
        <w:rPr>
          <w:rFonts w:ascii="Arial" w:hAnsi="Arial" w:cs="Arial"/>
          <w:sz w:val="18"/>
          <w:szCs w:val="18"/>
          <w:lang w:val="sk-SK"/>
        </w:rPr>
        <w:t xml:space="preserve"> funkčnosti IS,</w:t>
      </w:r>
      <w:r w:rsidRPr="00914DCD">
        <w:rPr>
          <w:rFonts w:ascii="Arial" w:hAnsi="Arial" w:cs="Arial"/>
          <w:bCs/>
          <w:sz w:val="18"/>
          <w:szCs w:val="18"/>
          <w:lang w:val="sk-SK"/>
        </w:rPr>
        <w:t xml:space="preserve"> a úplnosti IS a jeho jednotlivých modulov, častí a</w:t>
      </w:r>
      <w:r w:rsidR="002E336A" w:rsidRPr="00914DCD">
        <w:rPr>
          <w:rFonts w:ascii="Arial" w:hAnsi="Arial" w:cs="Arial"/>
          <w:bCs/>
          <w:sz w:val="18"/>
          <w:szCs w:val="18"/>
          <w:lang w:val="sk-SK"/>
        </w:rPr>
        <w:t> </w:t>
      </w:r>
      <w:r w:rsidRPr="00914DCD">
        <w:rPr>
          <w:rFonts w:ascii="Arial" w:hAnsi="Arial" w:cs="Arial"/>
          <w:bCs/>
          <w:sz w:val="18"/>
          <w:szCs w:val="18"/>
          <w:lang w:val="sk-SK"/>
        </w:rPr>
        <w:t>funkcionalít</w:t>
      </w:r>
      <w:r w:rsidR="002E336A" w:rsidRPr="00914DCD">
        <w:rPr>
          <w:rFonts w:ascii="Arial" w:hAnsi="Arial" w:cs="Arial"/>
          <w:bCs/>
          <w:sz w:val="18"/>
          <w:szCs w:val="18"/>
          <w:lang w:val="sk-SK"/>
        </w:rPr>
        <w:t>,</w:t>
      </w:r>
    </w:p>
    <w:p w14:paraId="18EA730A" w14:textId="600F5A05" w:rsidR="00DA0A29" w:rsidRPr="00914DCD" w:rsidRDefault="00DA0A29"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sz w:val="18"/>
          <w:szCs w:val="18"/>
          <w:lang w:val="sk-SK"/>
        </w:rPr>
        <w:t>udeleni</w:t>
      </w:r>
      <w:r w:rsidR="00C4594C" w:rsidRPr="00914DCD">
        <w:rPr>
          <w:rFonts w:ascii="Arial" w:hAnsi="Arial" w:cs="Arial"/>
          <w:sz w:val="18"/>
          <w:szCs w:val="18"/>
          <w:lang w:val="sk-SK"/>
        </w:rPr>
        <w:t>e</w:t>
      </w:r>
      <w:r w:rsidRPr="00914DCD">
        <w:rPr>
          <w:rFonts w:ascii="Arial" w:hAnsi="Arial" w:cs="Arial"/>
          <w:sz w:val="18"/>
          <w:szCs w:val="18"/>
          <w:lang w:val="sk-SK"/>
        </w:rPr>
        <w:t xml:space="preserve"> príslušných užívacích a súvisiacich práv podľa odseku </w:t>
      </w:r>
      <w:r w:rsidRPr="00914DCD">
        <w:rPr>
          <w:rFonts w:ascii="Arial" w:hAnsi="Arial" w:cs="Arial"/>
          <w:sz w:val="18"/>
          <w:szCs w:val="18"/>
          <w:lang w:val="sk-SK"/>
        </w:rPr>
        <w:fldChar w:fldCharType="begin"/>
      </w:r>
      <w:r w:rsidRPr="00914DCD">
        <w:rPr>
          <w:rFonts w:ascii="Arial" w:hAnsi="Arial" w:cs="Arial"/>
          <w:sz w:val="18"/>
          <w:szCs w:val="18"/>
          <w:lang w:val="sk-SK"/>
        </w:rPr>
        <w:instrText xml:space="preserve"> REF _Ref152591898 \r \h  \* MERGEFORMAT </w:instrText>
      </w:r>
      <w:r w:rsidRPr="00914DCD">
        <w:rPr>
          <w:rFonts w:ascii="Arial" w:hAnsi="Arial" w:cs="Arial"/>
          <w:sz w:val="18"/>
          <w:szCs w:val="18"/>
          <w:lang w:val="sk-SK"/>
        </w:rPr>
      </w:r>
      <w:r w:rsidRPr="00914DCD">
        <w:rPr>
          <w:rFonts w:ascii="Arial" w:hAnsi="Arial" w:cs="Arial"/>
          <w:sz w:val="18"/>
          <w:szCs w:val="18"/>
          <w:lang w:val="sk-SK"/>
        </w:rPr>
        <w:fldChar w:fldCharType="separate"/>
      </w:r>
      <w:r w:rsidR="00313130">
        <w:rPr>
          <w:rFonts w:ascii="Arial" w:hAnsi="Arial" w:cs="Arial"/>
          <w:sz w:val="18"/>
          <w:szCs w:val="18"/>
          <w:lang w:val="sk-SK"/>
        </w:rPr>
        <w:t>8</w:t>
      </w:r>
      <w:r w:rsidRPr="00914DCD">
        <w:rPr>
          <w:rFonts w:ascii="Arial" w:hAnsi="Arial" w:cs="Arial"/>
          <w:sz w:val="18"/>
          <w:szCs w:val="18"/>
          <w:lang w:val="sk-SK"/>
        </w:rPr>
        <w:fldChar w:fldCharType="end"/>
      </w:r>
      <w:r w:rsidRPr="00914DCD">
        <w:rPr>
          <w:rFonts w:ascii="Arial" w:hAnsi="Arial" w:cs="Arial"/>
          <w:sz w:val="18"/>
          <w:szCs w:val="18"/>
          <w:lang w:val="sk-SK"/>
        </w:rPr>
        <w:t>,</w:t>
      </w:r>
    </w:p>
    <w:p w14:paraId="754C0DBD" w14:textId="77777777" w:rsidR="00DA0A29" w:rsidRPr="00914DCD" w:rsidRDefault="00DA0A29"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sz w:val="18"/>
          <w:szCs w:val="18"/>
          <w:lang w:val="sk-SK"/>
        </w:rPr>
        <w:t>zavedeni</w:t>
      </w:r>
      <w:r w:rsidR="00C4594C" w:rsidRPr="00914DCD">
        <w:rPr>
          <w:rFonts w:ascii="Arial" w:hAnsi="Arial" w:cs="Arial"/>
          <w:sz w:val="18"/>
          <w:szCs w:val="18"/>
          <w:lang w:val="sk-SK"/>
        </w:rPr>
        <w:t>e</w:t>
      </w:r>
      <w:r w:rsidRPr="00914DCD">
        <w:rPr>
          <w:rFonts w:ascii="Arial" w:hAnsi="Arial" w:cs="Arial"/>
          <w:sz w:val="18"/>
          <w:szCs w:val="18"/>
          <w:lang w:val="sk-SK"/>
        </w:rPr>
        <w:t xml:space="preserve"> skúšobnej prevádzky IS</w:t>
      </w:r>
      <w:r w:rsidR="002E336A" w:rsidRPr="00914DCD">
        <w:rPr>
          <w:rFonts w:ascii="Arial" w:hAnsi="Arial" w:cs="Arial"/>
          <w:sz w:val="18"/>
          <w:szCs w:val="18"/>
          <w:lang w:val="sk-SK"/>
        </w:rPr>
        <w:t>,</w:t>
      </w:r>
    </w:p>
    <w:p w14:paraId="01B7F3F7" w14:textId="77777777" w:rsidR="00DA0A29" w:rsidRPr="00914DCD" w:rsidRDefault="00DA0A29"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sz w:val="18"/>
          <w:szCs w:val="18"/>
          <w:lang w:val="sk-SK"/>
        </w:rPr>
        <w:t>následn</w:t>
      </w:r>
      <w:r w:rsidR="00D459EF" w:rsidRPr="00914DCD">
        <w:rPr>
          <w:rFonts w:ascii="Arial" w:hAnsi="Arial" w:cs="Arial"/>
          <w:sz w:val="18"/>
          <w:szCs w:val="18"/>
          <w:lang w:val="sk-SK"/>
        </w:rPr>
        <w:t>é</w:t>
      </w:r>
      <w:r w:rsidRPr="00914DCD">
        <w:rPr>
          <w:rFonts w:ascii="Arial" w:hAnsi="Arial" w:cs="Arial"/>
          <w:sz w:val="18"/>
          <w:szCs w:val="18"/>
          <w:lang w:val="sk-SK"/>
        </w:rPr>
        <w:t xml:space="preserve"> spustenie bežnej prevádzky IS,</w:t>
      </w:r>
    </w:p>
    <w:p w14:paraId="0916F837" w14:textId="77777777" w:rsidR="00DA0A29" w:rsidRPr="00914DCD" w:rsidRDefault="00DA0A29" w:rsidP="00930A06">
      <w:pPr>
        <w:pStyle w:val="Text"/>
        <w:numPr>
          <w:ilvl w:val="0"/>
          <w:numId w:val="51"/>
        </w:numPr>
        <w:spacing w:after="120" w:line="240" w:lineRule="auto"/>
        <w:rPr>
          <w:rFonts w:ascii="Arial" w:hAnsi="Arial" w:cs="Arial"/>
          <w:sz w:val="18"/>
          <w:szCs w:val="18"/>
          <w:lang w:val="sk-SK"/>
        </w:rPr>
      </w:pPr>
      <w:r w:rsidRPr="00914DCD">
        <w:rPr>
          <w:rFonts w:ascii="Arial" w:hAnsi="Arial" w:cs="Arial"/>
          <w:sz w:val="18"/>
          <w:szCs w:val="18"/>
          <w:lang w:val="sk-SK"/>
        </w:rPr>
        <w:t>odstráneni</w:t>
      </w:r>
      <w:r w:rsidR="00C4594C" w:rsidRPr="00914DCD">
        <w:rPr>
          <w:rFonts w:ascii="Arial" w:hAnsi="Arial" w:cs="Arial"/>
          <w:sz w:val="18"/>
          <w:szCs w:val="18"/>
          <w:lang w:val="sk-SK"/>
        </w:rPr>
        <w:t>e</w:t>
      </w:r>
      <w:r w:rsidRPr="00914DCD">
        <w:rPr>
          <w:rFonts w:ascii="Arial" w:hAnsi="Arial" w:cs="Arial"/>
          <w:sz w:val="18"/>
          <w:szCs w:val="18"/>
          <w:lang w:val="sk-SK"/>
        </w:rPr>
        <w:t xml:space="preserve"> vád IS v skúšobnej a následne bežnej prevádzke IS a podľa požiadaviek Objednávateľa.</w:t>
      </w:r>
    </w:p>
    <w:p w14:paraId="513D1346" w14:textId="5D57662A" w:rsidR="004C7FDE" w:rsidRPr="00914DCD" w:rsidRDefault="004C7FDE" w:rsidP="00DD7282">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IS</w:t>
      </w:r>
      <w:r w:rsidRPr="00914DCD">
        <w:rPr>
          <w:rFonts w:ascii="Arial" w:hAnsi="Arial" w:cs="Arial"/>
          <w:sz w:val="18"/>
          <w:szCs w:val="18"/>
          <w:lang w:val="sk-SK"/>
        </w:rPr>
        <w:t xml:space="preserve"> znamená </w:t>
      </w:r>
      <w:r w:rsidR="00DD7282" w:rsidRPr="00914DCD">
        <w:rPr>
          <w:rFonts w:ascii="Arial" w:hAnsi="Arial" w:cs="Arial"/>
          <w:sz w:val="18"/>
          <w:szCs w:val="18"/>
          <w:lang w:val="sk-SK"/>
        </w:rPr>
        <w:t>zavedený, funkčný a integrovaný</w:t>
      </w:r>
      <w:r w:rsidR="00DD7282" w:rsidRPr="00DD7282">
        <w:rPr>
          <w:rFonts w:ascii="Arial" w:hAnsi="Arial" w:cs="Arial"/>
          <w:sz w:val="18"/>
          <w:szCs w:val="18"/>
          <w:lang w:val="sk-SK"/>
        </w:rPr>
        <w:t xml:space="preserve"> </w:t>
      </w:r>
      <w:r w:rsidR="00DD7282" w:rsidRPr="00914DCD">
        <w:rPr>
          <w:rFonts w:ascii="Arial" w:hAnsi="Arial" w:cs="Arial"/>
          <w:sz w:val="18"/>
          <w:szCs w:val="18"/>
          <w:lang w:val="sk-SK"/>
        </w:rPr>
        <w:t>informačný systém</w:t>
      </w:r>
      <w:r w:rsidR="00DD7282">
        <w:rPr>
          <w:rFonts w:ascii="Arial" w:hAnsi="Arial" w:cs="Arial"/>
          <w:sz w:val="18"/>
          <w:szCs w:val="18"/>
          <w:lang w:val="sk-SK"/>
        </w:rPr>
        <w:t xml:space="preserve"> „</w:t>
      </w:r>
      <w:r w:rsidR="00F61F3A">
        <w:rPr>
          <w:rFonts w:ascii="Arial" w:hAnsi="Arial" w:cs="Arial"/>
          <w:sz w:val="18"/>
          <w:szCs w:val="18"/>
          <w:lang w:val="sk-SK"/>
        </w:rPr>
        <w:t>systém pre rozpoznávanie vozidiel pre cestnú a vlakovú bránu</w:t>
      </w:r>
      <w:r w:rsidR="00DD7282">
        <w:rPr>
          <w:rFonts w:ascii="Arial" w:hAnsi="Arial" w:cs="Arial"/>
          <w:sz w:val="18"/>
          <w:szCs w:val="18"/>
          <w:lang w:val="sk-SK"/>
        </w:rPr>
        <w:t>“</w:t>
      </w:r>
      <w:r w:rsidR="00DD7282" w:rsidRPr="00914DCD">
        <w:rPr>
          <w:rFonts w:ascii="Arial" w:hAnsi="Arial" w:cs="Arial"/>
          <w:sz w:val="18"/>
          <w:szCs w:val="18"/>
          <w:lang w:val="sk-SK"/>
        </w:rPr>
        <w:t xml:space="preserve">, ktorý je bližšie vyšpecifikovaný v odseku </w:t>
      </w:r>
      <w:r w:rsidR="00DD7282" w:rsidRPr="00914DCD">
        <w:rPr>
          <w:rFonts w:ascii="Arial" w:hAnsi="Arial" w:cs="Arial"/>
          <w:sz w:val="18"/>
          <w:szCs w:val="18"/>
          <w:lang w:val="sk-SK"/>
        </w:rPr>
        <w:fldChar w:fldCharType="begin"/>
      </w:r>
      <w:r w:rsidR="00DD7282" w:rsidRPr="00914DCD">
        <w:rPr>
          <w:rFonts w:ascii="Arial" w:hAnsi="Arial" w:cs="Arial"/>
          <w:sz w:val="18"/>
          <w:szCs w:val="18"/>
          <w:lang w:val="sk-SK"/>
        </w:rPr>
        <w:instrText xml:space="preserve"> REF _Ref152590602 \r \h  \* MERGEFORMAT </w:instrText>
      </w:r>
      <w:r w:rsidR="00DD7282" w:rsidRPr="00914DCD">
        <w:rPr>
          <w:rFonts w:ascii="Arial" w:hAnsi="Arial" w:cs="Arial"/>
          <w:sz w:val="18"/>
          <w:szCs w:val="18"/>
          <w:lang w:val="sk-SK"/>
        </w:rPr>
      </w:r>
      <w:r w:rsidR="00DD7282" w:rsidRPr="00914DCD">
        <w:rPr>
          <w:rFonts w:ascii="Arial" w:hAnsi="Arial" w:cs="Arial"/>
          <w:sz w:val="18"/>
          <w:szCs w:val="18"/>
          <w:lang w:val="sk-SK"/>
        </w:rPr>
        <w:fldChar w:fldCharType="separate"/>
      </w:r>
      <w:r w:rsidR="00313130">
        <w:rPr>
          <w:rFonts w:ascii="Arial" w:hAnsi="Arial" w:cs="Arial"/>
          <w:sz w:val="18"/>
          <w:szCs w:val="18"/>
          <w:lang w:val="sk-SK"/>
        </w:rPr>
        <w:t>2.1</w:t>
      </w:r>
      <w:r w:rsidR="00DD7282" w:rsidRPr="00914DCD">
        <w:rPr>
          <w:rFonts w:ascii="Arial" w:hAnsi="Arial" w:cs="Arial"/>
          <w:sz w:val="18"/>
          <w:szCs w:val="18"/>
          <w:lang w:val="sk-SK"/>
        </w:rPr>
        <w:fldChar w:fldCharType="end"/>
      </w:r>
      <w:r w:rsidR="00DD7282" w:rsidRPr="00914DCD">
        <w:rPr>
          <w:rFonts w:ascii="Arial" w:hAnsi="Arial" w:cs="Arial"/>
          <w:sz w:val="18"/>
          <w:szCs w:val="18"/>
          <w:lang w:val="sk-SK"/>
        </w:rPr>
        <w:t xml:space="preserve"> a v prílohe 2, súvisiacej Dokumentácie a súvisiacich aktivít, tvorené jednotlivými plneniami </w:t>
      </w:r>
      <w:r w:rsidR="00DD7282">
        <w:rPr>
          <w:rFonts w:ascii="Arial" w:hAnsi="Arial" w:cs="Arial"/>
          <w:sz w:val="18"/>
          <w:szCs w:val="18"/>
          <w:lang w:val="sk-SK"/>
        </w:rPr>
        <w:t>Poskytovateľ</w:t>
      </w:r>
      <w:r w:rsidR="00DD7282" w:rsidRPr="00914DCD">
        <w:rPr>
          <w:rFonts w:ascii="Arial" w:hAnsi="Arial" w:cs="Arial"/>
          <w:sz w:val="18"/>
          <w:szCs w:val="18"/>
          <w:lang w:val="sk-SK"/>
        </w:rPr>
        <w:t xml:space="preserve">a podľa Zmluvy. Súčasťou </w:t>
      </w:r>
      <w:r w:rsidR="00DD7282">
        <w:rPr>
          <w:rFonts w:ascii="Arial" w:hAnsi="Arial" w:cs="Arial"/>
          <w:sz w:val="18"/>
          <w:szCs w:val="18"/>
          <w:lang w:val="sk-SK"/>
        </w:rPr>
        <w:t>IS</w:t>
      </w:r>
      <w:r w:rsidR="00DD7282" w:rsidRPr="00914DCD">
        <w:rPr>
          <w:rFonts w:ascii="Arial" w:hAnsi="Arial" w:cs="Arial"/>
          <w:sz w:val="18"/>
          <w:szCs w:val="18"/>
          <w:lang w:val="sk-SK"/>
        </w:rPr>
        <w:t xml:space="preserve"> </w:t>
      </w:r>
      <w:r w:rsidR="00F71FE8">
        <w:rPr>
          <w:rFonts w:ascii="Arial" w:hAnsi="Arial" w:cs="Arial"/>
          <w:sz w:val="18"/>
          <w:szCs w:val="18"/>
          <w:lang w:val="sk-SK"/>
        </w:rPr>
        <w:t>sú aj</w:t>
      </w:r>
      <w:r w:rsidR="00DD7282" w:rsidRPr="00914DCD">
        <w:rPr>
          <w:rFonts w:ascii="Arial" w:hAnsi="Arial" w:cs="Arial"/>
          <w:sz w:val="18"/>
          <w:szCs w:val="18"/>
          <w:lang w:val="sk-SK"/>
        </w:rPr>
        <w:t> ďalš</w:t>
      </w:r>
      <w:r w:rsidR="00DD7282">
        <w:rPr>
          <w:rFonts w:ascii="Arial" w:hAnsi="Arial" w:cs="Arial"/>
          <w:sz w:val="18"/>
          <w:szCs w:val="18"/>
          <w:lang w:val="sk-SK"/>
        </w:rPr>
        <w:t>ie</w:t>
      </w:r>
      <w:r w:rsidR="00DD7282" w:rsidRPr="00914DCD">
        <w:rPr>
          <w:rFonts w:ascii="Arial" w:hAnsi="Arial" w:cs="Arial"/>
          <w:sz w:val="18"/>
          <w:szCs w:val="18"/>
          <w:lang w:val="sk-SK"/>
        </w:rPr>
        <w:t xml:space="preserve"> súvisiac</w:t>
      </w:r>
      <w:r w:rsidR="00DD7282">
        <w:rPr>
          <w:rFonts w:ascii="Arial" w:hAnsi="Arial" w:cs="Arial"/>
          <w:sz w:val="18"/>
          <w:szCs w:val="18"/>
          <w:lang w:val="sk-SK"/>
        </w:rPr>
        <w:t>e</w:t>
      </w:r>
      <w:r w:rsidR="00DD7282" w:rsidRPr="00914DCD">
        <w:rPr>
          <w:rFonts w:ascii="Arial" w:hAnsi="Arial" w:cs="Arial"/>
          <w:sz w:val="18"/>
          <w:szCs w:val="18"/>
          <w:lang w:val="sk-SK"/>
        </w:rPr>
        <w:t xml:space="preserve"> služ</w:t>
      </w:r>
      <w:r w:rsidR="00DD7282">
        <w:rPr>
          <w:rFonts w:ascii="Arial" w:hAnsi="Arial" w:cs="Arial"/>
          <w:sz w:val="18"/>
          <w:szCs w:val="18"/>
          <w:lang w:val="sk-SK"/>
        </w:rPr>
        <w:t>by</w:t>
      </w:r>
      <w:r w:rsidR="00DD7282" w:rsidRPr="00914DCD">
        <w:rPr>
          <w:rFonts w:ascii="Arial" w:hAnsi="Arial" w:cs="Arial"/>
          <w:sz w:val="18"/>
          <w:szCs w:val="18"/>
          <w:lang w:val="sk-SK"/>
        </w:rPr>
        <w:t xml:space="preserve"> a oprávnen</w:t>
      </w:r>
      <w:r w:rsidR="00DD7282">
        <w:rPr>
          <w:rFonts w:ascii="Arial" w:hAnsi="Arial" w:cs="Arial"/>
          <w:sz w:val="18"/>
          <w:szCs w:val="18"/>
          <w:lang w:val="sk-SK"/>
        </w:rPr>
        <w:t>ia</w:t>
      </w:r>
      <w:r w:rsidR="00DD7282" w:rsidRPr="00914DCD">
        <w:rPr>
          <w:rFonts w:ascii="Arial" w:hAnsi="Arial" w:cs="Arial"/>
          <w:sz w:val="18"/>
          <w:szCs w:val="18"/>
          <w:lang w:val="sk-SK"/>
        </w:rPr>
        <w:t xml:space="preserve"> potrebných pre </w:t>
      </w:r>
      <w:r w:rsidR="00DD7282">
        <w:rPr>
          <w:rFonts w:ascii="Arial" w:hAnsi="Arial" w:cs="Arial"/>
          <w:sz w:val="18"/>
          <w:szCs w:val="18"/>
          <w:lang w:val="sk-SK"/>
        </w:rPr>
        <w:t>prevádzku IS</w:t>
      </w:r>
      <w:r w:rsidR="00DD7282" w:rsidRPr="00914DCD">
        <w:rPr>
          <w:rFonts w:ascii="Arial" w:hAnsi="Arial" w:cs="Arial"/>
          <w:sz w:val="18"/>
          <w:szCs w:val="18"/>
          <w:lang w:val="sk-SK"/>
        </w:rPr>
        <w:t>.</w:t>
      </w:r>
    </w:p>
    <w:p w14:paraId="2F19453B" w14:textId="77777777" w:rsidR="00E515F4" w:rsidRDefault="00190AFE" w:rsidP="00CD10DF">
      <w:pPr>
        <w:pStyle w:val="Text"/>
        <w:spacing w:after="120" w:line="240" w:lineRule="auto"/>
        <w:ind w:left="709" w:firstLine="0"/>
        <w:rPr>
          <w:rFonts w:ascii="Arial" w:hAnsi="Arial" w:cs="Arial"/>
          <w:sz w:val="18"/>
          <w:szCs w:val="18"/>
          <w:lang w:val="sk-SK"/>
        </w:rPr>
      </w:pPr>
      <w:r>
        <w:rPr>
          <w:rFonts w:ascii="Arial" w:hAnsi="Arial" w:cs="Arial"/>
          <w:b/>
          <w:bCs/>
          <w:sz w:val="18"/>
          <w:szCs w:val="18"/>
          <w:lang w:val="sk-SK"/>
        </w:rPr>
        <w:t>Monitoring</w:t>
      </w:r>
      <w:r>
        <w:rPr>
          <w:rFonts w:ascii="Arial" w:hAnsi="Arial" w:cs="Arial"/>
          <w:sz w:val="18"/>
          <w:szCs w:val="18"/>
          <w:lang w:val="sk-SK"/>
        </w:rPr>
        <w:t xml:space="preserve"> znamená automatizované riešenie pre dohľad nad prevádzkou IS</w:t>
      </w:r>
      <w:r w:rsidR="00D4073A">
        <w:rPr>
          <w:rFonts w:ascii="Arial" w:hAnsi="Arial" w:cs="Arial"/>
          <w:sz w:val="18"/>
          <w:szCs w:val="18"/>
          <w:lang w:val="sk-SK"/>
        </w:rPr>
        <w:t xml:space="preserve"> </w:t>
      </w:r>
      <w:r>
        <w:rPr>
          <w:rFonts w:ascii="Arial" w:hAnsi="Arial" w:cs="Arial"/>
          <w:sz w:val="18"/>
          <w:szCs w:val="18"/>
          <w:lang w:val="sk-SK"/>
        </w:rPr>
        <w:t>alebo iného softvéru</w:t>
      </w:r>
      <w:r w:rsidRPr="006B5998">
        <w:rPr>
          <w:rFonts w:ascii="Arial" w:hAnsi="Arial" w:cs="Arial"/>
          <w:sz w:val="18"/>
          <w:szCs w:val="18"/>
          <w:lang w:val="sk-SK"/>
        </w:rPr>
        <w:t xml:space="preserve"> </w:t>
      </w:r>
      <w:r>
        <w:rPr>
          <w:rFonts w:ascii="Arial" w:hAnsi="Arial" w:cs="Arial"/>
          <w:sz w:val="18"/>
          <w:szCs w:val="18"/>
          <w:lang w:val="sk-SK"/>
        </w:rPr>
        <w:t>vytvoreného podľa Zmluvy (</w:t>
      </w:r>
      <w:r w:rsidRPr="00C42A1F">
        <w:rPr>
          <w:rFonts w:ascii="Arial" w:hAnsi="Arial" w:cs="Arial"/>
          <w:sz w:val="18"/>
          <w:szCs w:val="18"/>
          <w:lang w:val="sk-SK"/>
        </w:rPr>
        <w:t>softvér</w:t>
      </w:r>
      <w:r>
        <w:rPr>
          <w:rFonts w:ascii="Arial" w:hAnsi="Arial" w:cs="Arial"/>
          <w:sz w:val="18"/>
          <w:szCs w:val="18"/>
          <w:lang w:val="sk-SK"/>
        </w:rPr>
        <w:t xml:space="preserve">), ktoré slúži k dohľadu nad funkčnosťou technickej infraštruktúry, na ktorej je takýto softvér prevádzkovaný, ako aj všetkými komponentmi (vrátane prípadných </w:t>
      </w:r>
      <w:r w:rsidRPr="00BE5CB5">
        <w:rPr>
          <w:rFonts w:ascii="Arial" w:hAnsi="Arial" w:cs="Arial"/>
          <w:bCs/>
          <w:sz w:val="18"/>
          <w:szCs w:val="18"/>
          <w:lang w:val="sk-SK"/>
        </w:rPr>
        <w:t>komponent</w:t>
      </w:r>
      <w:r>
        <w:rPr>
          <w:rFonts w:ascii="Arial" w:hAnsi="Arial" w:cs="Arial"/>
          <w:bCs/>
          <w:sz w:val="18"/>
          <w:szCs w:val="18"/>
          <w:lang w:val="sk-SK"/>
        </w:rPr>
        <w:t>ov,</w:t>
      </w:r>
      <w:r w:rsidRPr="00BE5CB5">
        <w:rPr>
          <w:rFonts w:ascii="Arial" w:hAnsi="Arial" w:cs="Arial"/>
          <w:bCs/>
          <w:sz w:val="18"/>
          <w:szCs w:val="18"/>
          <w:lang w:val="sk-SK"/>
        </w:rPr>
        <w:t xml:space="preserve"> ktor</w:t>
      </w:r>
      <w:r>
        <w:rPr>
          <w:rFonts w:ascii="Arial" w:hAnsi="Arial" w:cs="Arial"/>
          <w:bCs/>
          <w:sz w:val="18"/>
          <w:szCs w:val="18"/>
          <w:lang w:val="sk-SK"/>
        </w:rPr>
        <w:t xml:space="preserve">é zabezpečuje priamo Objednávateľ </w:t>
      </w:r>
      <w:r w:rsidRPr="00BE5CB5">
        <w:rPr>
          <w:rFonts w:ascii="Arial" w:hAnsi="Arial" w:cs="Arial"/>
          <w:bCs/>
          <w:sz w:val="18"/>
          <w:szCs w:val="18"/>
          <w:lang w:val="sk-SK"/>
        </w:rPr>
        <w:t xml:space="preserve">(okrem iného servery, </w:t>
      </w:r>
      <w:r>
        <w:rPr>
          <w:rFonts w:ascii="Arial" w:hAnsi="Arial" w:cs="Arial"/>
          <w:bCs/>
          <w:sz w:val="18"/>
          <w:szCs w:val="18"/>
          <w:lang w:val="sk-SK"/>
        </w:rPr>
        <w:t>siete,</w:t>
      </w:r>
      <w:r w:rsidRPr="00BE5CB5">
        <w:rPr>
          <w:rFonts w:ascii="Arial" w:hAnsi="Arial" w:cs="Arial"/>
          <w:bCs/>
          <w:sz w:val="18"/>
          <w:szCs w:val="18"/>
          <w:lang w:val="sk-SK"/>
        </w:rPr>
        <w:t xml:space="preserve"> úložn</w:t>
      </w:r>
      <w:r>
        <w:rPr>
          <w:rFonts w:ascii="Arial" w:hAnsi="Arial" w:cs="Arial"/>
          <w:bCs/>
          <w:sz w:val="18"/>
          <w:szCs w:val="18"/>
          <w:lang w:val="sk-SK"/>
        </w:rPr>
        <w:t>é priestory na diskoch</w:t>
      </w:r>
      <w:r w:rsidRPr="00BE5CB5">
        <w:rPr>
          <w:rFonts w:ascii="Arial" w:hAnsi="Arial" w:cs="Arial"/>
          <w:bCs/>
          <w:sz w:val="18"/>
          <w:szCs w:val="18"/>
          <w:lang w:val="sk-SK"/>
        </w:rPr>
        <w:t xml:space="preserve"> a pod.</w:t>
      </w:r>
      <w:r>
        <w:rPr>
          <w:rFonts w:ascii="Arial" w:hAnsi="Arial" w:cs="Arial"/>
          <w:sz w:val="18"/>
          <w:szCs w:val="18"/>
          <w:lang w:val="sk-SK"/>
        </w:rPr>
        <w:t>), službami a funkcionalitami takéhoto softvéru.</w:t>
      </w:r>
    </w:p>
    <w:p w14:paraId="7781A6B2" w14:textId="77777777" w:rsidR="004C7FDE" w:rsidRPr="00914DCD" w:rsidRDefault="004C7FDE"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Náležitá starostlivosť</w:t>
      </w:r>
      <w:r w:rsidRPr="00914DCD">
        <w:rPr>
          <w:rFonts w:ascii="Arial" w:hAnsi="Arial" w:cs="Arial"/>
          <w:sz w:val="18"/>
          <w:szCs w:val="18"/>
          <w:lang w:val="sk-SK"/>
        </w:rPr>
        <w:t xml:space="preserve"> </w:t>
      </w:r>
      <w:r w:rsidR="00D4073A">
        <w:rPr>
          <w:rFonts w:ascii="Arial" w:hAnsi="Arial" w:cs="Arial"/>
          <w:sz w:val="18"/>
          <w:szCs w:val="18"/>
          <w:lang w:val="sk-SK"/>
        </w:rPr>
        <w:t>poskytovanie Služieb</w:t>
      </w:r>
      <w:r w:rsidRPr="00914DCD">
        <w:rPr>
          <w:rFonts w:ascii="Arial" w:hAnsi="Arial" w:cs="Arial"/>
          <w:sz w:val="18"/>
          <w:szCs w:val="18"/>
          <w:lang w:val="sk-SK"/>
        </w:rPr>
        <w:t xml:space="preserve"> </w:t>
      </w:r>
      <w:r w:rsidR="00D27CF3">
        <w:rPr>
          <w:rFonts w:ascii="Arial" w:hAnsi="Arial" w:cs="Arial"/>
          <w:sz w:val="18"/>
          <w:szCs w:val="18"/>
          <w:lang w:val="sk-SK"/>
        </w:rPr>
        <w:t>Poskytovateľ</w:t>
      </w:r>
      <w:r w:rsidR="00B3665F">
        <w:rPr>
          <w:rFonts w:ascii="Arial" w:hAnsi="Arial" w:cs="Arial"/>
          <w:sz w:val="18"/>
          <w:szCs w:val="18"/>
          <w:lang w:val="sk-SK"/>
        </w:rPr>
        <w:t xml:space="preserve">om </w:t>
      </w:r>
      <w:r w:rsidR="003C3E3E">
        <w:rPr>
          <w:rFonts w:ascii="Arial" w:hAnsi="Arial" w:cs="Arial"/>
          <w:sz w:val="18"/>
          <w:szCs w:val="18"/>
          <w:lang w:val="sk-SK"/>
        </w:rPr>
        <w:t xml:space="preserve">(i) </w:t>
      </w:r>
      <w:r w:rsidRPr="00914DCD">
        <w:rPr>
          <w:rFonts w:ascii="Arial" w:hAnsi="Arial" w:cs="Arial"/>
          <w:sz w:val="18"/>
          <w:szCs w:val="18"/>
          <w:lang w:val="sk-SK"/>
        </w:rPr>
        <w:t xml:space="preserve">s odbornou starostlivosťou v zmysle aplikovateľných právnych predpisov, </w:t>
      </w:r>
      <w:r w:rsidR="003C3E3E">
        <w:rPr>
          <w:rFonts w:ascii="Arial" w:hAnsi="Arial" w:cs="Arial"/>
          <w:sz w:val="18"/>
          <w:szCs w:val="18"/>
          <w:lang w:val="sk-SK"/>
        </w:rPr>
        <w:t xml:space="preserve">(ii) </w:t>
      </w:r>
      <w:r w:rsidRPr="00914DCD">
        <w:rPr>
          <w:rFonts w:ascii="Arial" w:hAnsi="Arial" w:cs="Arial"/>
          <w:sz w:val="18"/>
          <w:szCs w:val="18"/>
          <w:lang w:val="sk-SK"/>
        </w:rPr>
        <w:t>hospodárne</w:t>
      </w:r>
      <w:r w:rsidR="003C3E3E">
        <w:rPr>
          <w:rFonts w:ascii="Arial" w:hAnsi="Arial" w:cs="Arial"/>
          <w:sz w:val="18"/>
          <w:szCs w:val="18"/>
          <w:lang w:val="sk-SK"/>
        </w:rPr>
        <w:t>,</w:t>
      </w:r>
      <w:r w:rsidRPr="00914DCD">
        <w:rPr>
          <w:rFonts w:ascii="Arial" w:hAnsi="Arial" w:cs="Arial"/>
          <w:sz w:val="18"/>
          <w:szCs w:val="18"/>
          <w:lang w:val="sk-SK"/>
        </w:rPr>
        <w:t xml:space="preserve"> </w:t>
      </w:r>
      <w:r w:rsidR="003C3E3E">
        <w:rPr>
          <w:rFonts w:ascii="Arial" w:hAnsi="Arial" w:cs="Arial"/>
          <w:sz w:val="18"/>
          <w:szCs w:val="18"/>
          <w:lang w:val="sk-SK"/>
        </w:rPr>
        <w:t xml:space="preserve">(iii) </w:t>
      </w:r>
      <w:r w:rsidRPr="00914DCD">
        <w:rPr>
          <w:rFonts w:ascii="Arial" w:hAnsi="Arial" w:cs="Arial"/>
          <w:sz w:val="18"/>
          <w:szCs w:val="18"/>
          <w:lang w:val="sk-SK"/>
        </w:rPr>
        <w:t xml:space="preserve">s využitím dostupných odborných znalostí a skúseností v súlade s jemu známymi záujmami Objednávateľa, a navyše </w:t>
      </w:r>
      <w:r w:rsidR="003C3E3E">
        <w:rPr>
          <w:rFonts w:ascii="Arial" w:hAnsi="Arial" w:cs="Arial"/>
          <w:sz w:val="18"/>
          <w:szCs w:val="18"/>
          <w:lang w:val="sk-SK"/>
        </w:rPr>
        <w:t xml:space="preserve">(iv) </w:t>
      </w:r>
      <w:r w:rsidRPr="00914DCD">
        <w:rPr>
          <w:rFonts w:ascii="Arial" w:hAnsi="Arial" w:cs="Arial"/>
          <w:sz w:val="18"/>
          <w:szCs w:val="18"/>
          <w:lang w:val="sk-SK"/>
        </w:rPr>
        <w:t xml:space="preserve">v kvalite, ktorú je možné očakávať od kompetentnej, odborne spôsobilej osoby, pôsobiacej v rovnakom alebo obdobnom predmete podnikania, ak by </w:t>
      </w:r>
      <w:r w:rsidR="00031008">
        <w:rPr>
          <w:rFonts w:ascii="Arial" w:hAnsi="Arial" w:cs="Arial"/>
          <w:sz w:val="18"/>
          <w:szCs w:val="18"/>
          <w:lang w:val="sk-SK"/>
        </w:rPr>
        <w:t xml:space="preserve">poskytovala Služby </w:t>
      </w:r>
      <w:r w:rsidRPr="00914DCD">
        <w:rPr>
          <w:rFonts w:ascii="Arial" w:hAnsi="Arial" w:cs="Arial"/>
          <w:sz w:val="18"/>
          <w:szCs w:val="18"/>
          <w:lang w:val="sk-SK"/>
        </w:rPr>
        <w:t>obdobného rozsahu a</w:t>
      </w:r>
      <w:r w:rsidR="003C3E3E">
        <w:rPr>
          <w:rFonts w:ascii="Arial" w:hAnsi="Arial" w:cs="Arial"/>
          <w:sz w:val="18"/>
          <w:szCs w:val="18"/>
          <w:lang w:val="sk-SK"/>
        </w:rPr>
        <w:t> </w:t>
      </w:r>
      <w:proofErr w:type="spellStart"/>
      <w:r w:rsidRPr="00914DCD">
        <w:rPr>
          <w:rFonts w:ascii="Arial" w:hAnsi="Arial" w:cs="Arial"/>
          <w:sz w:val="18"/>
          <w:szCs w:val="18"/>
          <w:lang w:val="sk-SK"/>
        </w:rPr>
        <w:t>komplexity</w:t>
      </w:r>
      <w:proofErr w:type="spellEnd"/>
      <w:r w:rsidR="003C3E3E">
        <w:rPr>
          <w:rFonts w:ascii="Arial" w:hAnsi="Arial" w:cs="Arial"/>
          <w:sz w:val="18"/>
          <w:szCs w:val="18"/>
          <w:lang w:val="sk-SK"/>
        </w:rPr>
        <w:t xml:space="preserve"> (v),</w:t>
      </w:r>
      <w:r w:rsidR="00D07E82" w:rsidRPr="00914DCD">
        <w:rPr>
          <w:rFonts w:ascii="Arial" w:hAnsi="Arial" w:cs="Arial"/>
          <w:sz w:val="18"/>
          <w:szCs w:val="18"/>
          <w:lang w:val="sk-SK"/>
        </w:rPr>
        <w:t xml:space="preserve"> a</w:t>
      </w:r>
      <w:r w:rsidR="003C3E3E">
        <w:rPr>
          <w:rFonts w:ascii="Arial" w:hAnsi="Arial" w:cs="Arial"/>
          <w:sz w:val="18"/>
          <w:szCs w:val="18"/>
          <w:lang w:val="sk-SK"/>
        </w:rPr>
        <w:t> v súlade s procesmi</w:t>
      </w:r>
      <w:r w:rsidR="001A1C17" w:rsidRPr="00914DCD">
        <w:rPr>
          <w:rFonts w:ascii="Arial" w:hAnsi="Arial" w:cs="Arial"/>
          <w:sz w:val="18"/>
          <w:szCs w:val="18"/>
          <w:lang w:val="sk-SK"/>
        </w:rPr>
        <w:t xml:space="preserve"> </w:t>
      </w:r>
      <w:proofErr w:type="spellStart"/>
      <w:r w:rsidR="001A1C17" w:rsidRPr="00914DCD">
        <w:rPr>
          <w:rFonts w:ascii="Arial" w:hAnsi="Arial" w:cs="Arial"/>
          <w:i/>
          <w:iCs/>
          <w:sz w:val="18"/>
          <w:szCs w:val="18"/>
          <w:lang w:val="sk-SK"/>
        </w:rPr>
        <w:t>best</w:t>
      </w:r>
      <w:proofErr w:type="spellEnd"/>
      <w:r w:rsidR="001A1C17" w:rsidRPr="00914DCD">
        <w:rPr>
          <w:rFonts w:ascii="Arial" w:hAnsi="Arial" w:cs="Arial"/>
          <w:i/>
          <w:iCs/>
          <w:sz w:val="18"/>
          <w:szCs w:val="18"/>
          <w:lang w:val="sk-SK"/>
        </w:rPr>
        <w:t xml:space="preserve"> </w:t>
      </w:r>
      <w:proofErr w:type="spellStart"/>
      <w:r w:rsidR="001A1C17" w:rsidRPr="00914DCD">
        <w:rPr>
          <w:rFonts w:ascii="Arial" w:hAnsi="Arial" w:cs="Arial"/>
          <w:i/>
          <w:iCs/>
          <w:sz w:val="18"/>
          <w:szCs w:val="18"/>
          <w:lang w:val="sk-SK"/>
        </w:rPr>
        <w:t>practice</w:t>
      </w:r>
      <w:proofErr w:type="spellEnd"/>
      <w:r w:rsidR="005502FA">
        <w:rPr>
          <w:rFonts w:ascii="Arial" w:hAnsi="Arial" w:cs="Arial"/>
          <w:i/>
          <w:iCs/>
          <w:sz w:val="18"/>
          <w:szCs w:val="18"/>
          <w:lang w:val="sk-SK"/>
        </w:rPr>
        <w:t xml:space="preserve"> </w:t>
      </w:r>
      <w:r w:rsidR="005502FA">
        <w:rPr>
          <w:rFonts w:ascii="Arial" w:hAnsi="Arial" w:cs="Arial"/>
          <w:sz w:val="18"/>
          <w:szCs w:val="18"/>
          <w:lang w:val="sk-SK"/>
        </w:rPr>
        <w:t>v odvetví</w:t>
      </w:r>
      <w:r w:rsidRPr="00914DCD">
        <w:rPr>
          <w:rFonts w:ascii="Arial" w:hAnsi="Arial" w:cs="Arial"/>
          <w:sz w:val="18"/>
          <w:szCs w:val="18"/>
          <w:lang w:val="sk-SK"/>
        </w:rPr>
        <w:t>.</w:t>
      </w:r>
    </w:p>
    <w:p w14:paraId="43E4F8B2" w14:textId="77777777" w:rsidR="004C7FDE" w:rsidRPr="00914DCD" w:rsidRDefault="004C7FDE"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Obchodný zákonník</w:t>
      </w:r>
      <w:r w:rsidRPr="00914DCD">
        <w:rPr>
          <w:rFonts w:ascii="Arial" w:hAnsi="Arial" w:cs="Arial"/>
          <w:bCs/>
          <w:sz w:val="18"/>
          <w:szCs w:val="18"/>
          <w:lang w:val="sk-SK"/>
        </w:rPr>
        <w:t xml:space="preserve"> znamená zákon č. 513/1991 Zb. Obchodný zákonník v znení neskorších predpisov,</w:t>
      </w:r>
    </w:p>
    <w:p w14:paraId="42258C39" w14:textId="77777777" w:rsidR="004C7FDE" w:rsidRPr="00914DCD" w:rsidRDefault="004C7FDE"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Pracovný deň</w:t>
      </w:r>
      <w:r w:rsidRPr="00914DCD">
        <w:rPr>
          <w:rFonts w:ascii="Arial" w:hAnsi="Arial" w:cs="Arial"/>
          <w:sz w:val="18"/>
          <w:szCs w:val="18"/>
          <w:lang w:val="sk-SK"/>
        </w:rPr>
        <w:t xml:space="preserve"> znamená každý deň s výnimkou soboty alebo nedele alebo dňa pracovného pokoja v Slovenskej republike.</w:t>
      </w:r>
    </w:p>
    <w:p w14:paraId="35812C17" w14:textId="77777777" w:rsidR="004C7FDE" w:rsidRPr="00914DCD" w:rsidRDefault="004C7FDE"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Pracovná doba</w:t>
      </w:r>
      <w:r w:rsidRPr="00914DCD">
        <w:rPr>
          <w:rFonts w:ascii="Arial" w:hAnsi="Arial" w:cs="Arial"/>
          <w:sz w:val="18"/>
          <w:szCs w:val="18"/>
          <w:lang w:val="sk-SK"/>
        </w:rPr>
        <w:t xml:space="preserve"> znamená doba v Pracovných dňoch od 8:00 hod. do 16:00 hod.</w:t>
      </w:r>
    </w:p>
    <w:p w14:paraId="37854FD7" w14:textId="77777777" w:rsidR="00C83FF1" w:rsidRPr="00914DCD" w:rsidRDefault="00C83FF1" w:rsidP="00CD10DF">
      <w:pPr>
        <w:pStyle w:val="Text"/>
        <w:spacing w:after="120" w:line="240" w:lineRule="auto"/>
        <w:ind w:left="709" w:firstLine="0"/>
        <w:rPr>
          <w:rFonts w:ascii="Arial" w:eastAsia="SimSun" w:hAnsi="Arial" w:cs="Arial"/>
          <w:sz w:val="18"/>
          <w:szCs w:val="18"/>
          <w:lang w:val="sk-SK" w:eastAsia="zh-TW"/>
        </w:rPr>
      </w:pPr>
      <w:r w:rsidRPr="00914DCD">
        <w:rPr>
          <w:rFonts w:ascii="Arial" w:hAnsi="Arial" w:cs="Arial"/>
          <w:b/>
          <w:sz w:val="18"/>
          <w:szCs w:val="18"/>
          <w:lang w:val="sk-SK"/>
        </w:rPr>
        <w:t>Právo tretej osoby</w:t>
      </w:r>
      <w:r w:rsidRPr="00914DCD">
        <w:rPr>
          <w:rFonts w:ascii="Arial" w:hAnsi="Arial" w:cs="Arial"/>
          <w:sz w:val="18"/>
          <w:szCs w:val="18"/>
          <w:lang w:val="sk-SK"/>
        </w:rPr>
        <w:t xml:space="preserve"> </w:t>
      </w:r>
      <w:r w:rsidRPr="00914DCD">
        <w:rPr>
          <w:rFonts w:ascii="Arial" w:eastAsia="SimSun" w:hAnsi="Arial" w:cs="Arial"/>
          <w:sz w:val="18"/>
          <w:szCs w:val="18"/>
          <w:lang w:val="sk-SK" w:eastAsia="zh-TW"/>
        </w:rPr>
        <w:t>znamená akékoľvek</w:t>
      </w:r>
      <w:r w:rsidR="00A54F78">
        <w:rPr>
          <w:rFonts w:ascii="Arial" w:eastAsia="SimSun" w:hAnsi="Arial" w:cs="Arial"/>
          <w:sz w:val="18"/>
          <w:szCs w:val="18"/>
          <w:lang w:val="sk-SK" w:eastAsia="zh-TW"/>
        </w:rPr>
        <w:t xml:space="preserve"> vlastnícke právo,</w:t>
      </w:r>
      <w:r w:rsidRPr="00914DCD">
        <w:rPr>
          <w:rFonts w:ascii="Arial" w:eastAsia="SimSun" w:hAnsi="Arial" w:cs="Arial"/>
          <w:sz w:val="18"/>
          <w:szCs w:val="18"/>
          <w:lang w:val="sk-SK" w:eastAsia="zh-TW"/>
        </w:rPr>
        <w:t xml:space="preserve"> záložné právo, podzáložné právo, hypotéku, zádržné právo, zábezpeku, výhradu vlastníckeho práva, vecné bremeno, ťarchu, predkupné právo, opciu, zabezpečovací prevod práva, ručenie, sľub odškodnenia, alebo akékoľvek iné právo zaťažujúce majetok, alebo obmedzujúce jeho užívanie alebo nakladanie s ním, alebo zabezpečujúce majetok v prospech tretej osoby, vrátane akéhokoľvek práva, ktoré zakladá </w:t>
      </w:r>
      <w:r w:rsidRPr="00914DCD">
        <w:rPr>
          <w:rFonts w:ascii="Arial" w:hAnsi="Arial" w:cs="Arial"/>
          <w:sz w:val="18"/>
          <w:szCs w:val="18"/>
          <w:lang w:val="sk-SK"/>
        </w:rPr>
        <w:t>právo na prednostné uspokojenie v konkurznom, reštrukturalizačnom, exekučnom alebo inom podobnom konaní,</w:t>
      </w:r>
      <w:r w:rsidRPr="00914DCD">
        <w:rPr>
          <w:rFonts w:ascii="Arial" w:eastAsia="SimSun" w:hAnsi="Arial" w:cs="Arial"/>
          <w:sz w:val="18"/>
          <w:szCs w:val="18"/>
          <w:lang w:val="sk-SK" w:eastAsia="zh-TW"/>
        </w:rPr>
        <w:t xml:space="preserve"> alebo akúkoľvek dohodu o zriadení ktorejkoľvek z vyššie uvedených práv.</w:t>
      </w:r>
    </w:p>
    <w:p w14:paraId="1054AAA6" w14:textId="0BCDCA9A" w:rsidR="00285A05" w:rsidRDefault="00285A05" w:rsidP="00285A05">
      <w:pPr>
        <w:pStyle w:val="Text"/>
        <w:spacing w:after="120" w:line="240" w:lineRule="auto"/>
        <w:ind w:left="709" w:firstLine="0"/>
        <w:rPr>
          <w:rFonts w:ascii="Arial" w:hAnsi="Arial" w:cs="Arial"/>
          <w:b/>
          <w:sz w:val="18"/>
          <w:szCs w:val="18"/>
          <w:lang w:val="sk-SK"/>
        </w:rPr>
      </w:pPr>
      <w:r w:rsidRPr="00914DCD">
        <w:rPr>
          <w:rFonts w:ascii="Arial" w:hAnsi="Arial" w:cs="Arial"/>
          <w:b/>
          <w:bCs/>
          <w:sz w:val="18"/>
          <w:szCs w:val="18"/>
          <w:lang w:val="sk-SK"/>
        </w:rPr>
        <w:t>Reakčná doba</w:t>
      </w:r>
      <w:r w:rsidRPr="00914DCD">
        <w:rPr>
          <w:rFonts w:ascii="Arial" w:hAnsi="Arial" w:cs="Arial"/>
          <w:sz w:val="18"/>
          <w:szCs w:val="18"/>
          <w:lang w:val="sk-SK"/>
        </w:rPr>
        <w:t xml:space="preserve"> znamená čas, ktorý uplynie od okamihu nahlásenia </w:t>
      </w:r>
      <w:r>
        <w:rPr>
          <w:rFonts w:ascii="Arial" w:hAnsi="Arial" w:cs="Arial"/>
          <w:sz w:val="18"/>
          <w:szCs w:val="18"/>
          <w:lang w:val="sk-SK"/>
        </w:rPr>
        <w:t>Incidentu</w:t>
      </w:r>
      <w:r w:rsidRPr="00914DCD">
        <w:rPr>
          <w:rFonts w:ascii="Arial" w:hAnsi="Arial" w:cs="Arial"/>
          <w:sz w:val="18"/>
          <w:szCs w:val="18"/>
          <w:lang w:val="sk-SK"/>
        </w:rPr>
        <w:t xml:space="preserve"> zo strany Objednávateľa</w:t>
      </w:r>
      <w:r>
        <w:rPr>
          <w:rFonts w:ascii="Arial" w:hAnsi="Arial" w:cs="Arial"/>
          <w:sz w:val="18"/>
          <w:szCs w:val="18"/>
          <w:lang w:val="sk-SK"/>
        </w:rPr>
        <w:t xml:space="preserve"> (resp. oznamovateľa) podľa odseku</w:t>
      </w:r>
      <w:r w:rsidR="00CC31EA">
        <w:rPr>
          <w:rFonts w:ascii="Arial" w:hAnsi="Arial" w:cs="Arial"/>
          <w:sz w:val="18"/>
          <w:szCs w:val="18"/>
          <w:lang w:val="sk-SK"/>
        </w:rPr>
        <w:t xml:space="preserve"> </w:t>
      </w:r>
      <w:r w:rsidR="00CC31EA">
        <w:rPr>
          <w:rFonts w:ascii="Arial" w:hAnsi="Arial" w:cs="Arial"/>
          <w:sz w:val="18"/>
          <w:szCs w:val="18"/>
          <w:lang w:val="sk-SK"/>
        </w:rPr>
        <w:fldChar w:fldCharType="begin"/>
      </w:r>
      <w:r w:rsidR="00CC31EA">
        <w:rPr>
          <w:rFonts w:ascii="Arial" w:hAnsi="Arial" w:cs="Arial"/>
          <w:sz w:val="18"/>
          <w:szCs w:val="18"/>
          <w:lang w:val="sk-SK"/>
        </w:rPr>
        <w:instrText xml:space="preserve"> REF _Ref153813908 \r \h </w:instrText>
      </w:r>
      <w:r w:rsidR="00CC31EA">
        <w:rPr>
          <w:rFonts w:ascii="Arial" w:hAnsi="Arial" w:cs="Arial"/>
          <w:sz w:val="18"/>
          <w:szCs w:val="18"/>
          <w:lang w:val="sk-SK"/>
        </w:rPr>
      </w:r>
      <w:r w:rsidR="00CC31EA">
        <w:rPr>
          <w:rFonts w:ascii="Arial" w:hAnsi="Arial" w:cs="Arial"/>
          <w:sz w:val="18"/>
          <w:szCs w:val="18"/>
          <w:lang w:val="sk-SK"/>
        </w:rPr>
        <w:fldChar w:fldCharType="separate"/>
      </w:r>
      <w:r w:rsidR="00313130">
        <w:rPr>
          <w:rFonts w:ascii="Arial" w:hAnsi="Arial" w:cs="Arial"/>
          <w:sz w:val="18"/>
          <w:szCs w:val="18"/>
          <w:lang w:val="sk-SK"/>
        </w:rPr>
        <w:t>7.3</w:t>
      </w:r>
      <w:r w:rsidR="00CC31EA">
        <w:rPr>
          <w:rFonts w:ascii="Arial" w:hAnsi="Arial" w:cs="Arial"/>
          <w:sz w:val="18"/>
          <w:szCs w:val="18"/>
          <w:lang w:val="sk-SK"/>
        </w:rPr>
        <w:fldChar w:fldCharType="end"/>
      </w:r>
      <w:r w:rsidR="00CC31EA">
        <w:rPr>
          <w:rFonts w:ascii="Arial" w:hAnsi="Arial" w:cs="Arial"/>
          <w:sz w:val="18"/>
          <w:szCs w:val="18"/>
          <w:lang w:val="sk-SK"/>
        </w:rPr>
        <w:t xml:space="preserve"> alebo </w:t>
      </w:r>
      <w:r w:rsidR="00CC31EA">
        <w:rPr>
          <w:rFonts w:ascii="Arial" w:hAnsi="Arial" w:cs="Arial"/>
          <w:sz w:val="18"/>
          <w:szCs w:val="18"/>
          <w:lang w:val="sk-SK"/>
        </w:rPr>
        <w:fldChar w:fldCharType="begin"/>
      </w:r>
      <w:r w:rsidR="00CC31EA">
        <w:rPr>
          <w:rFonts w:ascii="Arial" w:hAnsi="Arial" w:cs="Arial"/>
          <w:sz w:val="18"/>
          <w:szCs w:val="18"/>
          <w:lang w:val="sk-SK"/>
        </w:rPr>
        <w:instrText xml:space="preserve"> REF _Ref153896311 \r \h </w:instrText>
      </w:r>
      <w:r w:rsidR="00CC31EA">
        <w:rPr>
          <w:rFonts w:ascii="Arial" w:hAnsi="Arial" w:cs="Arial"/>
          <w:sz w:val="18"/>
          <w:szCs w:val="18"/>
          <w:lang w:val="sk-SK"/>
        </w:rPr>
      </w:r>
      <w:r w:rsidR="00CC31EA">
        <w:rPr>
          <w:rFonts w:ascii="Arial" w:hAnsi="Arial" w:cs="Arial"/>
          <w:sz w:val="18"/>
          <w:szCs w:val="18"/>
          <w:lang w:val="sk-SK"/>
        </w:rPr>
        <w:fldChar w:fldCharType="separate"/>
      </w:r>
      <w:r w:rsidR="00313130">
        <w:rPr>
          <w:rFonts w:ascii="Arial" w:hAnsi="Arial" w:cs="Arial"/>
          <w:sz w:val="18"/>
          <w:szCs w:val="18"/>
          <w:lang w:val="sk-SK"/>
        </w:rPr>
        <w:t>6.3</w:t>
      </w:r>
      <w:r w:rsidR="00CC31EA">
        <w:rPr>
          <w:rFonts w:ascii="Arial" w:hAnsi="Arial" w:cs="Arial"/>
          <w:sz w:val="18"/>
          <w:szCs w:val="18"/>
          <w:lang w:val="sk-SK"/>
        </w:rPr>
        <w:fldChar w:fldCharType="end"/>
      </w:r>
      <w:r>
        <w:rPr>
          <w:rFonts w:ascii="Arial" w:hAnsi="Arial" w:cs="Arial"/>
          <w:sz w:val="18"/>
          <w:szCs w:val="18"/>
          <w:lang w:val="sk-SK"/>
        </w:rPr>
        <w:t xml:space="preserve"> prílohy 2</w:t>
      </w:r>
      <w:r w:rsidRPr="00914DCD">
        <w:rPr>
          <w:rFonts w:ascii="Arial" w:hAnsi="Arial" w:cs="Arial"/>
          <w:sz w:val="18"/>
          <w:szCs w:val="18"/>
          <w:lang w:val="sk-SK"/>
        </w:rPr>
        <w:t xml:space="preserve"> do okamihu zahájenia samotného servisného zásahu zo strany </w:t>
      </w:r>
      <w:r>
        <w:rPr>
          <w:rFonts w:ascii="Arial" w:hAnsi="Arial" w:cs="Arial"/>
          <w:sz w:val="18"/>
          <w:szCs w:val="18"/>
          <w:lang w:val="sk-SK"/>
        </w:rPr>
        <w:t xml:space="preserve">Poskytovateľa podľa odseku </w:t>
      </w:r>
      <w:r w:rsidR="00CC31EA">
        <w:rPr>
          <w:rFonts w:ascii="Arial" w:hAnsi="Arial" w:cs="Arial"/>
          <w:sz w:val="18"/>
          <w:szCs w:val="18"/>
          <w:highlight w:val="yellow"/>
          <w:lang w:val="sk-SK"/>
        </w:rPr>
        <w:fldChar w:fldCharType="begin"/>
      </w:r>
      <w:r w:rsidR="00CC31EA">
        <w:rPr>
          <w:rFonts w:ascii="Arial" w:hAnsi="Arial" w:cs="Arial"/>
          <w:sz w:val="18"/>
          <w:szCs w:val="18"/>
          <w:lang w:val="sk-SK"/>
        </w:rPr>
        <w:instrText xml:space="preserve"> REF _Ref153813934 \r \h </w:instrText>
      </w:r>
      <w:r w:rsidR="00CC31EA">
        <w:rPr>
          <w:rFonts w:ascii="Arial" w:hAnsi="Arial" w:cs="Arial"/>
          <w:sz w:val="18"/>
          <w:szCs w:val="18"/>
          <w:highlight w:val="yellow"/>
          <w:lang w:val="sk-SK"/>
        </w:rPr>
      </w:r>
      <w:r w:rsidR="00CC31EA">
        <w:rPr>
          <w:rFonts w:ascii="Arial" w:hAnsi="Arial" w:cs="Arial"/>
          <w:sz w:val="18"/>
          <w:szCs w:val="18"/>
          <w:highlight w:val="yellow"/>
          <w:lang w:val="sk-SK"/>
        </w:rPr>
        <w:fldChar w:fldCharType="separate"/>
      </w:r>
      <w:r w:rsidR="00313130">
        <w:rPr>
          <w:rFonts w:ascii="Arial" w:hAnsi="Arial" w:cs="Arial"/>
          <w:sz w:val="18"/>
          <w:szCs w:val="18"/>
          <w:lang w:val="sk-SK"/>
        </w:rPr>
        <w:t>7.4</w:t>
      </w:r>
      <w:r w:rsidR="00CC31EA">
        <w:rPr>
          <w:rFonts w:ascii="Arial" w:hAnsi="Arial" w:cs="Arial"/>
          <w:sz w:val="18"/>
          <w:szCs w:val="18"/>
          <w:highlight w:val="yellow"/>
          <w:lang w:val="sk-SK"/>
        </w:rPr>
        <w:fldChar w:fldCharType="end"/>
      </w:r>
      <w:r>
        <w:rPr>
          <w:rFonts w:ascii="Arial" w:hAnsi="Arial" w:cs="Arial"/>
          <w:sz w:val="18"/>
          <w:szCs w:val="18"/>
          <w:lang w:val="sk-SK"/>
        </w:rPr>
        <w:t xml:space="preserve"> prílohy 2</w:t>
      </w:r>
      <w:r w:rsidRPr="00914DCD">
        <w:rPr>
          <w:rFonts w:ascii="Arial" w:hAnsi="Arial" w:cs="Arial"/>
          <w:color w:val="000000"/>
          <w:sz w:val="18"/>
          <w:szCs w:val="18"/>
          <w:lang w:val="sk-SK"/>
        </w:rPr>
        <w:t>.</w:t>
      </w:r>
    </w:p>
    <w:p w14:paraId="1B2356FB" w14:textId="77777777" w:rsidR="00315D8C" w:rsidRPr="00315D8C" w:rsidRDefault="002A6E23" w:rsidP="00CD10DF">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SLA</w:t>
      </w:r>
      <w:r w:rsidRPr="00914DCD">
        <w:rPr>
          <w:rFonts w:ascii="Arial" w:hAnsi="Arial" w:cs="Arial"/>
          <w:sz w:val="18"/>
          <w:szCs w:val="18"/>
          <w:lang w:val="sk-SK"/>
        </w:rPr>
        <w:t xml:space="preserve"> znamen</w:t>
      </w:r>
      <w:r>
        <w:rPr>
          <w:rFonts w:ascii="Arial" w:hAnsi="Arial" w:cs="Arial"/>
          <w:sz w:val="18"/>
          <w:szCs w:val="18"/>
          <w:lang w:val="sk-SK"/>
        </w:rPr>
        <w:t xml:space="preserve">á Stranami dohodnutú kvalitu poskytovania Služieb definovanú pre </w:t>
      </w:r>
      <w:r w:rsidRPr="003D16A3">
        <w:rPr>
          <w:rFonts w:ascii="Arial" w:hAnsi="Arial" w:cs="Arial"/>
          <w:sz w:val="18"/>
          <w:szCs w:val="18"/>
          <w:lang w:val="sk-SK"/>
        </w:rPr>
        <w:t>jednotlivé garantované úrovne Služieb podpory prevádzky</w:t>
      </w:r>
      <w:r>
        <w:rPr>
          <w:rFonts w:ascii="Arial" w:hAnsi="Arial" w:cs="Arial"/>
          <w:sz w:val="18"/>
          <w:szCs w:val="18"/>
          <w:lang w:val="sk-SK"/>
        </w:rPr>
        <w:t xml:space="preserve"> uvedené v prílohe 2</w:t>
      </w:r>
      <w:r w:rsidRPr="00914DCD">
        <w:rPr>
          <w:rFonts w:ascii="Arial" w:hAnsi="Arial" w:cs="Arial"/>
          <w:sz w:val="18"/>
          <w:szCs w:val="18"/>
          <w:lang w:val="sk-SK"/>
        </w:rPr>
        <w:t>.</w:t>
      </w:r>
    </w:p>
    <w:p w14:paraId="35CCA943" w14:textId="77777777" w:rsidR="002A6E23" w:rsidRDefault="002A6E23" w:rsidP="00CD10DF">
      <w:pPr>
        <w:pStyle w:val="Text"/>
        <w:spacing w:after="120" w:line="240" w:lineRule="auto"/>
        <w:ind w:left="709" w:firstLine="0"/>
        <w:rPr>
          <w:rFonts w:ascii="Arial" w:hAnsi="Arial" w:cs="Arial"/>
          <w:bCs/>
          <w:sz w:val="18"/>
          <w:szCs w:val="18"/>
          <w:lang w:val="sk-SK"/>
        </w:rPr>
      </w:pPr>
      <w:r w:rsidRPr="00432E61">
        <w:rPr>
          <w:rFonts w:ascii="Arial" w:hAnsi="Arial" w:cs="Arial"/>
          <w:b/>
          <w:sz w:val="18"/>
          <w:szCs w:val="18"/>
          <w:lang w:val="sk-SK"/>
        </w:rPr>
        <w:t xml:space="preserve">Služby </w:t>
      </w:r>
      <w:r w:rsidRPr="00432E61">
        <w:rPr>
          <w:rFonts w:ascii="Arial" w:hAnsi="Arial" w:cs="Arial"/>
          <w:bCs/>
          <w:sz w:val="18"/>
          <w:szCs w:val="18"/>
          <w:lang w:val="sk-SK"/>
        </w:rPr>
        <w:t>znamenajú</w:t>
      </w:r>
      <w:r>
        <w:rPr>
          <w:rFonts w:ascii="Arial" w:hAnsi="Arial" w:cs="Arial"/>
          <w:bCs/>
          <w:sz w:val="18"/>
          <w:szCs w:val="18"/>
          <w:lang w:val="sk-SK"/>
        </w:rPr>
        <w:t xml:space="preserve"> všetky plnenia Poskytovateľa podľa Zmluvy</w:t>
      </w:r>
      <w:r w:rsidRPr="00432E61">
        <w:rPr>
          <w:rFonts w:ascii="Arial" w:hAnsi="Arial" w:cs="Arial"/>
          <w:bCs/>
          <w:sz w:val="18"/>
          <w:szCs w:val="18"/>
          <w:lang w:val="sk-SK"/>
        </w:rPr>
        <w:t>.</w:t>
      </w:r>
    </w:p>
    <w:p w14:paraId="07862D29" w14:textId="77777777" w:rsidR="00B16563" w:rsidRDefault="00B16563" w:rsidP="00CD10DF">
      <w:pPr>
        <w:pStyle w:val="Text"/>
        <w:spacing w:after="120" w:line="240" w:lineRule="auto"/>
        <w:ind w:left="709" w:firstLine="0"/>
        <w:rPr>
          <w:rFonts w:ascii="Arial" w:hAnsi="Arial" w:cs="Arial"/>
          <w:bCs/>
          <w:sz w:val="18"/>
          <w:szCs w:val="18"/>
          <w:lang w:val="sk-SK"/>
        </w:rPr>
      </w:pPr>
      <w:r w:rsidRPr="00432E61">
        <w:rPr>
          <w:rFonts w:ascii="Arial" w:hAnsi="Arial" w:cs="Arial"/>
          <w:b/>
          <w:sz w:val="18"/>
          <w:szCs w:val="18"/>
          <w:lang w:val="sk-SK"/>
        </w:rPr>
        <w:t>Služby podpory prevádzky</w:t>
      </w:r>
      <w:r>
        <w:rPr>
          <w:rFonts w:ascii="Arial" w:hAnsi="Arial" w:cs="Arial"/>
          <w:bCs/>
          <w:sz w:val="18"/>
          <w:szCs w:val="18"/>
          <w:lang w:val="sk-SK"/>
        </w:rPr>
        <w:t xml:space="preserve"> </w:t>
      </w:r>
      <w:r w:rsidRPr="00432E61">
        <w:rPr>
          <w:rFonts w:ascii="Arial" w:hAnsi="Arial" w:cs="Arial"/>
          <w:bCs/>
          <w:sz w:val="18"/>
          <w:szCs w:val="18"/>
          <w:lang w:val="sk-SK"/>
        </w:rPr>
        <w:t>znamenajú</w:t>
      </w:r>
      <w:r>
        <w:rPr>
          <w:rFonts w:ascii="Arial" w:hAnsi="Arial" w:cs="Arial"/>
          <w:bCs/>
          <w:sz w:val="18"/>
          <w:szCs w:val="18"/>
          <w:lang w:val="sk-SK"/>
        </w:rPr>
        <w:t xml:space="preserve"> </w:t>
      </w:r>
      <w:r w:rsidRPr="00432E61">
        <w:rPr>
          <w:rFonts w:ascii="Arial" w:hAnsi="Arial" w:cs="Arial"/>
          <w:bCs/>
          <w:sz w:val="18"/>
          <w:szCs w:val="18"/>
          <w:lang w:val="sk-SK"/>
        </w:rPr>
        <w:t>poskytovanie služieb podpory pri prevádzke, údržbe a správe IS a podpory jeho používateľov, ako aj pri realizácii ďalších činností, vrátane poskytovania súčinnosti pri</w:t>
      </w:r>
      <w:r>
        <w:rPr>
          <w:rFonts w:ascii="Arial" w:hAnsi="Arial" w:cs="Arial"/>
          <w:bCs/>
          <w:sz w:val="18"/>
          <w:szCs w:val="18"/>
          <w:lang w:val="sk-SK"/>
        </w:rPr>
        <w:t xml:space="preserve"> i</w:t>
      </w:r>
      <w:r w:rsidRPr="00432E61">
        <w:rPr>
          <w:rFonts w:ascii="Arial" w:hAnsi="Arial" w:cs="Arial"/>
          <w:bCs/>
          <w:sz w:val="18"/>
          <w:szCs w:val="18"/>
          <w:lang w:val="sk-SK"/>
        </w:rPr>
        <w:t>ntegrácii všetkých systémov Objednávateľa</w:t>
      </w:r>
      <w:r>
        <w:rPr>
          <w:rFonts w:ascii="Arial" w:hAnsi="Arial" w:cs="Arial"/>
          <w:bCs/>
          <w:sz w:val="18"/>
          <w:szCs w:val="18"/>
          <w:lang w:val="sk-SK"/>
        </w:rPr>
        <w:t xml:space="preserve"> spôsobom a v rozsahu podľa Zmluvy</w:t>
      </w:r>
      <w:r w:rsidRPr="00432E61">
        <w:rPr>
          <w:rFonts w:ascii="Arial" w:hAnsi="Arial" w:cs="Arial"/>
          <w:bCs/>
          <w:sz w:val="18"/>
          <w:szCs w:val="18"/>
          <w:lang w:val="sk-SK"/>
        </w:rPr>
        <w:t>.</w:t>
      </w:r>
    </w:p>
    <w:p w14:paraId="417F2BC0" w14:textId="057423F7" w:rsidR="002E2081" w:rsidRDefault="002E2081" w:rsidP="00CD10DF">
      <w:pPr>
        <w:pStyle w:val="Text"/>
        <w:spacing w:after="120" w:line="240" w:lineRule="auto"/>
        <w:ind w:left="709" w:firstLine="0"/>
        <w:rPr>
          <w:rFonts w:ascii="Arial" w:hAnsi="Arial" w:cs="Arial"/>
          <w:b/>
          <w:sz w:val="18"/>
          <w:szCs w:val="18"/>
          <w:lang w:val="sk-SK"/>
        </w:rPr>
      </w:pPr>
      <w:r w:rsidRPr="00247685">
        <w:rPr>
          <w:rFonts w:ascii="Arial" w:hAnsi="Arial" w:cs="Arial"/>
          <w:b/>
          <w:sz w:val="18"/>
          <w:szCs w:val="18"/>
          <w:lang w:val="sk-SK"/>
        </w:rPr>
        <w:t>Správa</w:t>
      </w:r>
      <w:r>
        <w:rPr>
          <w:rFonts w:ascii="Arial" w:hAnsi="Arial" w:cs="Arial"/>
          <w:b/>
          <w:bCs/>
          <w:sz w:val="18"/>
          <w:szCs w:val="18"/>
          <w:lang w:val="sk-SK"/>
        </w:rPr>
        <w:t xml:space="preserve"> </w:t>
      </w:r>
      <w:r w:rsidRPr="00432E61">
        <w:rPr>
          <w:rFonts w:ascii="Arial" w:hAnsi="Arial" w:cs="Arial"/>
          <w:bCs/>
          <w:sz w:val="18"/>
          <w:szCs w:val="18"/>
          <w:lang w:val="sk-SK"/>
        </w:rPr>
        <w:t>znamen</w:t>
      </w:r>
      <w:r>
        <w:rPr>
          <w:rFonts w:ascii="Arial" w:hAnsi="Arial" w:cs="Arial"/>
          <w:bCs/>
          <w:sz w:val="18"/>
          <w:szCs w:val="18"/>
          <w:lang w:val="sk-SK"/>
        </w:rPr>
        <w:t xml:space="preserve">á písomnú </w:t>
      </w:r>
      <w:r w:rsidRPr="00BD569C">
        <w:rPr>
          <w:rFonts w:ascii="Arial" w:hAnsi="Arial" w:cs="Arial"/>
          <w:bCs/>
          <w:sz w:val="18"/>
          <w:szCs w:val="18"/>
          <w:lang w:val="sk-SK"/>
        </w:rPr>
        <w:t>správ</w:t>
      </w:r>
      <w:r>
        <w:rPr>
          <w:rFonts w:ascii="Arial" w:hAnsi="Arial" w:cs="Arial"/>
          <w:bCs/>
          <w:sz w:val="18"/>
          <w:szCs w:val="18"/>
          <w:lang w:val="sk-SK"/>
        </w:rPr>
        <w:t>u</w:t>
      </w:r>
      <w:r w:rsidRPr="00BD569C">
        <w:rPr>
          <w:rFonts w:ascii="Arial" w:hAnsi="Arial" w:cs="Arial"/>
          <w:bCs/>
          <w:sz w:val="18"/>
          <w:szCs w:val="18"/>
          <w:lang w:val="sk-SK"/>
        </w:rPr>
        <w:t xml:space="preserve"> o poskytovaní Služieb podpory prevádzky </w:t>
      </w:r>
      <w:r>
        <w:rPr>
          <w:rFonts w:ascii="Arial" w:hAnsi="Arial" w:cs="Arial"/>
          <w:bCs/>
          <w:sz w:val="18"/>
          <w:szCs w:val="18"/>
          <w:lang w:val="sk-SK"/>
        </w:rPr>
        <w:t>vo forme prehľadných a správnych výkazov a</w:t>
      </w:r>
      <w:r w:rsidRPr="00BD569C">
        <w:rPr>
          <w:rFonts w:ascii="Arial" w:hAnsi="Arial" w:cs="Arial"/>
          <w:bCs/>
          <w:sz w:val="18"/>
          <w:szCs w:val="18"/>
          <w:lang w:val="sk-SK"/>
        </w:rPr>
        <w:t xml:space="preserve"> výsledk</w:t>
      </w:r>
      <w:r>
        <w:rPr>
          <w:rFonts w:ascii="Arial" w:hAnsi="Arial" w:cs="Arial"/>
          <w:bCs/>
          <w:sz w:val="18"/>
          <w:szCs w:val="18"/>
          <w:lang w:val="sk-SK"/>
        </w:rPr>
        <w:t>ov</w:t>
      </w:r>
      <w:r w:rsidRPr="00BD569C">
        <w:rPr>
          <w:rFonts w:ascii="Arial" w:hAnsi="Arial" w:cs="Arial"/>
          <w:bCs/>
          <w:sz w:val="18"/>
          <w:szCs w:val="18"/>
          <w:lang w:val="sk-SK"/>
        </w:rPr>
        <w:t xml:space="preserve"> Monitoringu, informáci</w:t>
      </w:r>
      <w:r>
        <w:rPr>
          <w:rFonts w:ascii="Arial" w:hAnsi="Arial" w:cs="Arial"/>
          <w:bCs/>
          <w:sz w:val="18"/>
          <w:szCs w:val="18"/>
          <w:lang w:val="sk-SK"/>
        </w:rPr>
        <w:t>í</w:t>
      </w:r>
      <w:r w:rsidRPr="00BD569C">
        <w:rPr>
          <w:rFonts w:ascii="Arial" w:hAnsi="Arial" w:cs="Arial"/>
          <w:bCs/>
          <w:sz w:val="18"/>
          <w:szCs w:val="18"/>
          <w:lang w:val="sk-SK"/>
        </w:rPr>
        <w:t xml:space="preserve"> z Help</w:t>
      </w:r>
      <w:r>
        <w:rPr>
          <w:rFonts w:ascii="Arial" w:hAnsi="Arial" w:cs="Arial"/>
          <w:bCs/>
          <w:sz w:val="18"/>
          <w:szCs w:val="18"/>
          <w:lang w:val="sk-SK"/>
        </w:rPr>
        <w:t>d</w:t>
      </w:r>
      <w:r w:rsidRPr="00BD569C">
        <w:rPr>
          <w:rFonts w:ascii="Arial" w:hAnsi="Arial" w:cs="Arial"/>
          <w:bCs/>
          <w:sz w:val="18"/>
          <w:szCs w:val="18"/>
          <w:lang w:val="sk-SK"/>
        </w:rPr>
        <w:t>esku a ďalš</w:t>
      </w:r>
      <w:r>
        <w:rPr>
          <w:rFonts w:ascii="Arial" w:hAnsi="Arial" w:cs="Arial"/>
          <w:bCs/>
          <w:sz w:val="18"/>
          <w:szCs w:val="18"/>
          <w:lang w:val="sk-SK"/>
        </w:rPr>
        <w:t>ích</w:t>
      </w:r>
      <w:r w:rsidRPr="00BD569C">
        <w:rPr>
          <w:rFonts w:ascii="Arial" w:hAnsi="Arial" w:cs="Arial"/>
          <w:bCs/>
          <w:sz w:val="18"/>
          <w:szCs w:val="18"/>
          <w:lang w:val="sk-SK"/>
        </w:rPr>
        <w:t xml:space="preserve"> informáci</w:t>
      </w:r>
      <w:r>
        <w:rPr>
          <w:rFonts w:ascii="Arial" w:hAnsi="Arial" w:cs="Arial"/>
          <w:bCs/>
          <w:sz w:val="18"/>
          <w:szCs w:val="18"/>
          <w:lang w:val="sk-SK"/>
        </w:rPr>
        <w:t>í</w:t>
      </w:r>
      <w:r w:rsidRPr="00BD569C">
        <w:rPr>
          <w:rFonts w:ascii="Arial" w:hAnsi="Arial" w:cs="Arial"/>
          <w:bCs/>
          <w:sz w:val="18"/>
          <w:szCs w:val="18"/>
          <w:lang w:val="sk-SK"/>
        </w:rPr>
        <w:t xml:space="preserve"> relevantn</w:t>
      </w:r>
      <w:r>
        <w:rPr>
          <w:rFonts w:ascii="Arial" w:hAnsi="Arial" w:cs="Arial"/>
          <w:bCs/>
          <w:sz w:val="18"/>
          <w:szCs w:val="18"/>
          <w:lang w:val="sk-SK"/>
        </w:rPr>
        <w:t>ých</w:t>
      </w:r>
      <w:r w:rsidRPr="00BD569C">
        <w:rPr>
          <w:rFonts w:ascii="Arial" w:hAnsi="Arial" w:cs="Arial"/>
          <w:bCs/>
          <w:sz w:val="18"/>
          <w:szCs w:val="18"/>
          <w:lang w:val="sk-SK"/>
        </w:rPr>
        <w:t xml:space="preserve"> pre poskytovanie Služieb podpory prevádzky</w:t>
      </w:r>
      <w:r>
        <w:rPr>
          <w:rFonts w:ascii="Arial" w:hAnsi="Arial" w:cs="Arial"/>
          <w:bCs/>
          <w:sz w:val="18"/>
          <w:szCs w:val="18"/>
          <w:lang w:val="sk-SK"/>
        </w:rPr>
        <w:t xml:space="preserve"> podľa odseku</w:t>
      </w:r>
      <w:r w:rsidR="00144B4F">
        <w:rPr>
          <w:rFonts w:ascii="Arial" w:hAnsi="Arial" w:cs="Arial"/>
          <w:bCs/>
          <w:sz w:val="18"/>
          <w:szCs w:val="18"/>
          <w:lang w:val="sk-SK"/>
        </w:rPr>
        <w:t xml:space="preserve"> </w:t>
      </w:r>
      <w:r w:rsidR="00144B4F">
        <w:rPr>
          <w:rFonts w:ascii="Arial" w:hAnsi="Arial" w:cs="Arial"/>
          <w:bCs/>
          <w:sz w:val="18"/>
          <w:szCs w:val="18"/>
          <w:highlight w:val="yellow"/>
          <w:lang w:val="sk-SK"/>
        </w:rPr>
        <w:fldChar w:fldCharType="begin"/>
      </w:r>
      <w:r w:rsidR="00144B4F">
        <w:rPr>
          <w:rFonts w:ascii="Arial" w:hAnsi="Arial" w:cs="Arial"/>
          <w:bCs/>
          <w:sz w:val="18"/>
          <w:szCs w:val="18"/>
          <w:lang w:val="sk-SK"/>
        </w:rPr>
        <w:instrText xml:space="preserve"> REF _Ref153827004 \r \h </w:instrText>
      </w:r>
      <w:r w:rsidR="00144B4F">
        <w:rPr>
          <w:rFonts w:ascii="Arial" w:hAnsi="Arial" w:cs="Arial"/>
          <w:bCs/>
          <w:sz w:val="18"/>
          <w:szCs w:val="18"/>
          <w:highlight w:val="yellow"/>
          <w:lang w:val="sk-SK"/>
        </w:rPr>
      </w:r>
      <w:r w:rsidR="00144B4F">
        <w:rPr>
          <w:rFonts w:ascii="Arial" w:hAnsi="Arial" w:cs="Arial"/>
          <w:bCs/>
          <w:sz w:val="18"/>
          <w:szCs w:val="18"/>
          <w:highlight w:val="yellow"/>
          <w:lang w:val="sk-SK"/>
        </w:rPr>
        <w:fldChar w:fldCharType="separate"/>
      </w:r>
      <w:r w:rsidR="00313130">
        <w:rPr>
          <w:rFonts w:ascii="Arial" w:hAnsi="Arial" w:cs="Arial"/>
          <w:bCs/>
          <w:sz w:val="18"/>
          <w:szCs w:val="18"/>
          <w:lang w:val="sk-SK"/>
        </w:rPr>
        <w:t>5.2</w:t>
      </w:r>
      <w:r w:rsidR="00144B4F">
        <w:rPr>
          <w:rFonts w:ascii="Arial" w:hAnsi="Arial" w:cs="Arial"/>
          <w:bCs/>
          <w:sz w:val="18"/>
          <w:szCs w:val="18"/>
          <w:highlight w:val="yellow"/>
          <w:lang w:val="sk-SK"/>
        </w:rPr>
        <w:fldChar w:fldCharType="end"/>
      </w:r>
      <w:r>
        <w:rPr>
          <w:rFonts w:ascii="Arial" w:hAnsi="Arial" w:cs="Arial"/>
          <w:bCs/>
          <w:sz w:val="18"/>
          <w:szCs w:val="18"/>
          <w:lang w:val="sk-SK"/>
        </w:rPr>
        <w:t>, pričom podstat</w:t>
      </w:r>
      <w:r w:rsidRPr="00247685">
        <w:rPr>
          <w:rFonts w:ascii="Arial" w:hAnsi="Arial" w:cs="Arial"/>
          <w:bCs/>
          <w:sz w:val="18"/>
          <w:szCs w:val="18"/>
          <w:lang w:val="sk-SK"/>
        </w:rPr>
        <w:t>né náležitosti Správy sú uvedené v</w:t>
      </w:r>
      <w:r>
        <w:rPr>
          <w:rFonts w:ascii="Arial" w:hAnsi="Arial" w:cs="Arial"/>
          <w:bCs/>
          <w:sz w:val="18"/>
          <w:szCs w:val="18"/>
          <w:lang w:val="sk-SK"/>
        </w:rPr>
        <w:t xml:space="preserve"> odseku </w:t>
      </w:r>
      <w:r w:rsidR="00144B4F">
        <w:rPr>
          <w:rFonts w:ascii="Arial" w:hAnsi="Arial" w:cs="Arial"/>
          <w:bCs/>
          <w:sz w:val="18"/>
          <w:szCs w:val="18"/>
          <w:highlight w:val="yellow"/>
          <w:lang w:val="sk-SK"/>
        </w:rPr>
        <w:fldChar w:fldCharType="begin"/>
      </w:r>
      <w:r w:rsidR="00144B4F">
        <w:rPr>
          <w:rFonts w:ascii="Arial" w:hAnsi="Arial" w:cs="Arial"/>
          <w:bCs/>
          <w:sz w:val="18"/>
          <w:szCs w:val="18"/>
          <w:lang w:val="sk-SK"/>
        </w:rPr>
        <w:instrText xml:space="preserve"> REF _Ref153903340 \r \h </w:instrText>
      </w:r>
      <w:r w:rsidR="00144B4F">
        <w:rPr>
          <w:rFonts w:ascii="Arial" w:hAnsi="Arial" w:cs="Arial"/>
          <w:bCs/>
          <w:sz w:val="18"/>
          <w:szCs w:val="18"/>
          <w:highlight w:val="yellow"/>
          <w:lang w:val="sk-SK"/>
        </w:rPr>
      </w:r>
      <w:r w:rsidR="00144B4F">
        <w:rPr>
          <w:rFonts w:ascii="Arial" w:hAnsi="Arial" w:cs="Arial"/>
          <w:bCs/>
          <w:sz w:val="18"/>
          <w:szCs w:val="18"/>
          <w:highlight w:val="yellow"/>
          <w:lang w:val="sk-SK"/>
        </w:rPr>
        <w:fldChar w:fldCharType="separate"/>
      </w:r>
      <w:r w:rsidR="00313130">
        <w:rPr>
          <w:rFonts w:ascii="Arial" w:hAnsi="Arial" w:cs="Arial"/>
          <w:bCs/>
          <w:sz w:val="18"/>
          <w:szCs w:val="18"/>
          <w:lang w:val="sk-SK"/>
        </w:rPr>
        <w:t>8</w:t>
      </w:r>
      <w:r w:rsidR="00144B4F">
        <w:rPr>
          <w:rFonts w:ascii="Arial" w:hAnsi="Arial" w:cs="Arial"/>
          <w:bCs/>
          <w:sz w:val="18"/>
          <w:szCs w:val="18"/>
          <w:highlight w:val="yellow"/>
          <w:lang w:val="sk-SK"/>
        </w:rPr>
        <w:fldChar w:fldCharType="end"/>
      </w:r>
      <w:r>
        <w:rPr>
          <w:rFonts w:ascii="Arial" w:hAnsi="Arial" w:cs="Arial"/>
          <w:bCs/>
          <w:sz w:val="18"/>
          <w:szCs w:val="18"/>
          <w:lang w:val="sk-SK"/>
        </w:rPr>
        <w:t xml:space="preserve"> prílohy 2</w:t>
      </w:r>
      <w:r w:rsidRPr="00247685">
        <w:rPr>
          <w:rFonts w:ascii="Arial" w:hAnsi="Arial" w:cs="Arial"/>
          <w:bCs/>
          <w:sz w:val="18"/>
          <w:szCs w:val="18"/>
          <w:lang w:val="sk-SK"/>
        </w:rPr>
        <w:t>.</w:t>
      </w:r>
    </w:p>
    <w:p w14:paraId="46BE44E2" w14:textId="77777777" w:rsidR="006E4EA4" w:rsidRPr="00914DCD" w:rsidRDefault="006E4EA4" w:rsidP="00CD10DF">
      <w:pPr>
        <w:pStyle w:val="Text"/>
        <w:spacing w:after="120" w:line="240" w:lineRule="auto"/>
        <w:ind w:left="709" w:firstLine="0"/>
        <w:rPr>
          <w:rFonts w:ascii="Arial" w:hAnsi="Arial" w:cs="Arial"/>
          <w:sz w:val="18"/>
          <w:szCs w:val="18"/>
          <w:lang w:val="sk-SK"/>
        </w:rPr>
      </w:pPr>
      <w:r w:rsidRPr="00914DCD">
        <w:rPr>
          <w:rFonts w:ascii="Arial" w:hAnsi="Arial" w:cs="Arial"/>
          <w:b/>
          <w:sz w:val="18"/>
          <w:szCs w:val="18"/>
          <w:lang w:val="sk-SK"/>
        </w:rPr>
        <w:t>Strany</w:t>
      </w:r>
      <w:r w:rsidRPr="00914DCD">
        <w:rPr>
          <w:rFonts w:ascii="Arial" w:hAnsi="Arial" w:cs="Arial"/>
          <w:sz w:val="18"/>
          <w:szCs w:val="18"/>
          <w:lang w:val="sk-SK"/>
        </w:rPr>
        <w:t xml:space="preserve"> znamenajú spoločne </w:t>
      </w:r>
      <w:r w:rsidR="00A54F78">
        <w:rPr>
          <w:rFonts w:ascii="Arial" w:hAnsi="Arial" w:cs="Arial"/>
          <w:sz w:val="18"/>
          <w:szCs w:val="18"/>
          <w:lang w:val="sk-SK"/>
        </w:rPr>
        <w:t xml:space="preserve">Objednávateľa </w:t>
      </w:r>
      <w:r w:rsidRPr="00914DCD">
        <w:rPr>
          <w:rFonts w:ascii="Arial" w:hAnsi="Arial" w:cs="Arial"/>
          <w:sz w:val="18"/>
          <w:szCs w:val="18"/>
          <w:lang w:val="sk-SK"/>
        </w:rPr>
        <w:t xml:space="preserve">a </w:t>
      </w:r>
      <w:r w:rsidR="00D27CF3">
        <w:rPr>
          <w:rFonts w:ascii="Arial" w:hAnsi="Arial" w:cs="Arial"/>
          <w:sz w:val="18"/>
          <w:szCs w:val="18"/>
          <w:lang w:val="sk-SK"/>
        </w:rPr>
        <w:t>Poskytovateľ</w:t>
      </w:r>
      <w:r w:rsidR="00A54F78">
        <w:rPr>
          <w:rFonts w:ascii="Arial" w:hAnsi="Arial" w:cs="Arial"/>
          <w:sz w:val="18"/>
          <w:szCs w:val="18"/>
          <w:lang w:val="sk-SK"/>
        </w:rPr>
        <w:t>a</w:t>
      </w:r>
      <w:r w:rsidRPr="00914DCD">
        <w:rPr>
          <w:rFonts w:ascii="Arial" w:hAnsi="Arial" w:cs="Arial"/>
          <w:sz w:val="18"/>
          <w:szCs w:val="18"/>
          <w:lang w:val="sk-SK"/>
        </w:rPr>
        <w:t xml:space="preserve"> a </w:t>
      </w:r>
      <w:r w:rsidRPr="00914DCD">
        <w:rPr>
          <w:rFonts w:ascii="Arial" w:hAnsi="Arial" w:cs="Arial"/>
          <w:b/>
          <w:sz w:val="18"/>
          <w:szCs w:val="18"/>
          <w:lang w:val="sk-SK"/>
        </w:rPr>
        <w:t>Strana</w:t>
      </w:r>
      <w:r w:rsidRPr="00914DCD">
        <w:rPr>
          <w:rFonts w:ascii="Arial" w:hAnsi="Arial" w:cs="Arial"/>
          <w:sz w:val="18"/>
          <w:szCs w:val="18"/>
          <w:lang w:val="sk-SK"/>
        </w:rPr>
        <w:t xml:space="preserve"> znamená ktoréhokoľvek z nich.</w:t>
      </w:r>
    </w:p>
    <w:p w14:paraId="0C656DAB" w14:textId="025FE164" w:rsidR="00805BE1" w:rsidRDefault="00805BE1" w:rsidP="006C0292">
      <w:pPr>
        <w:pStyle w:val="Text"/>
        <w:spacing w:after="120" w:line="240" w:lineRule="auto"/>
        <w:ind w:left="709" w:firstLine="0"/>
        <w:rPr>
          <w:rFonts w:ascii="Arial" w:hAnsi="Arial" w:cs="Arial"/>
          <w:b/>
          <w:bCs/>
          <w:sz w:val="18"/>
          <w:szCs w:val="18"/>
          <w:lang w:val="sk-SK"/>
        </w:rPr>
      </w:pPr>
      <w:r w:rsidRPr="00432E61">
        <w:rPr>
          <w:rFonts w:ascii="Arial" w:hAnsi="Arial" w:cs="Arial"/>
          <w:b/>
          <w:sz w:val="18"/>
          <w:szCs w:val="18"/>
          <w:lang w:val="sk-SK"/>
        </w:rPr>
        <w:t xml:space="preserve">Školenia </w:t>
      </w:r>
      <w:r>
        <w:rPr>
          <w:rFonts w:ascii="Arial" w:hAnsi="Arial" w:cs="Arial"/>
          <w:bCs/>
          <w:sz w:val="18"/>
          <w:szCs w:val="18"/>
          <w:lang w:val="sk-SK"/>
        </w:rPr>
        <w:t xml:space="preserve">znamená </w:t>
      </w:r>
      <w:r w:rsidRPr="00367595">
        <w:rPr>
          <w:rFonts w:ascii="Arial" w:hAnsi="Arial" w:cs="Arial"/>
          <w:bCs/>
          <w:sz w:val="18"/>
          <w:szCs w:val="18"/>
          <w:lang w:val="sk-SK"/>
        </w:rPr>
        <w:t>poskytovanie školení používateľom IS podľa požiadaviek a aktuálnych potrieb Objednávateľa</w:t>
      </w:r>
      <w:r>
        <w:rPr>
          <w:rFonts w:ascii="Arial" w:hAnsi="Arial" w:cs="Arial"/>
          <w:bCs/>
          <w:sz w:val="18"/>
          <w:szCs w:val="18"/>
          <w:lang w:val="sk-SK"/>
        </w:rPr>
        <w:t xml:space="preserve"> podľa odseku </w:t>
      </w:r>
      <w:r>
        <w:rPr>
          <w:rFonts w:ascii="Arial" w:hAnsi="Arial" w:cs="Arial"/>
          <w:bCs/>
          <w:sz w:val="18"/>
          <w:szCs w:val="18"/>
          <w:lang w:val="sk-SK"/>
        </w:rPr>
        <w:fldChar w:fldCharType="begin"/>
      </w:r>
      <w:r>
        <w:rPr>
          <w:rFonts w:ascii="Arial" w:hAnsi="Arial" w:cs="Arial"/>
          <w:bCs/>
          <w:sz w:val="18"/>
          <w:szCs w:val="18"/>
          <w:lang w:val="sk-SK"/>
        </w:rPr>
        <w:instrText xml:space="preserve"> REF _Ref152673357 \w \h </w:instrText>
      </w:r>
      <w:r>
        <w:rPr>
          <w:rFonts w:ascii="Arial" w:hAnsi="Arial" w:cs="Arial"/>
          <w:bCs/>
          <w:sz w:val="18"/>
          <w:szCs w:val="18"/>
          <w:lang w:val="sk-SK"/>
        </w:rPr>
      </w:r>
      <w:r>
        <w:rPr>
          <w:rFonts w:ascii="Arial" w:hAnsi="Arial" w:cs="Arial"/>
          <w:bCs/>
          <w:sz w:val="18"/>
          <w:szCs w:val="18"/>
          <w:lang w:val="sk-SK"/>
        </w:rPr>
        <w:fldChar w:fldCharType="separate"/>
      </w:r>
      <w:r w:rsidR="00313130">
        <w:rPr>
          <w:rFonts w:ascii="Arial" w:hAnsi="Arial" w:cs="Arial"/>
          <w:bCs/>
          <w:sz w:val="18"/>
          <w:szCs w:val="18"/>
          <w:lang w:val="sk-SK"/>
        </w:rPr>
        <w:t>5.6</w:t>
      </w:r>
      <w:r>
        <w:rPr>
          <w:rFonts w:ascii="Arial" w:hAnsi="Arial" w:cs="Arial"/>
          <w:bCs/>
          <w:sz w:val="18"/>
          <w:szCs w:val="18"/>
          <w:lang w:val="sk-SK"/>
        </w:rPr>
        <w:fldChar w:fldCharType="end"/>
      </w:r>
      <w:r>
        <w:rPr>
          <w:rFonts w:ascii="Arial" w:hAnsi="Arial" w:cs="Arial"/>
          <w:bCs/>
          <w:sz w:val="18"/>
          <w:szCs w:val="18"/>
          <w:lang w:val="sk-SK"/>
        </w:rPr>
        <w:t xml:space="preserve"> Zmluvy.</w:t>
      </w:r>
    </w:p>
    <w:p w14:paraId="2A2CEB40" w14:textId="77777777" w:rsidR="002E2081" w:rsidRDefault="002E2081" w:rsidP="006C0292">
      <w:pPr>
        <w:pStyle w:val="Text"/>
        <w:spacing w:after="120" w:line="240" w:lineRule="auto"/>
        <w:ind w:left="709" w:firstLine="0"/>
        <w:rPr>
          <w:rFonts w:ascii="Arial" w:hAnsi="Arial" w:cs="Arial"/>
          <w:b/>
          <w:bCs/>
          <w:sz w:val="18"/>
          <w:szCs w:val="18"/>
          <w:lang w:val="sk-SK"/>
        </w:rPr>
      </w:pPr>
      <w:r>
        <w:rPr>
          <w:rFonts w:ascii="Arial" w:hAnsi="Arial" w:cs="Arial"/>
          <w:b/>
          <w:bCs/>
          <w:sz w:val="18"/>
          <w:szCs w:val="18"/>
          <w:lang w:val="sk-SK"/>
        </w:rPr>
        <w:t>Technická podpora</w:t>
      </w:r>
      <w:r>
        <w:rPr>
          <w:rFonts w:ascii="Arial" w:hAnsi="Arial" w:cs="Arial"/>
          <w:sz w:val="18"/>
          <w:szCs w:val="18"/>
          <w:lang w:val="sk-SK"/>
        </w:rPr>
        <w:t xml:space="preserve"> znamená poskytovanie podpory užívateľom IS prostredníctvom Helpdesku, ktorej obsahom je najmä lokalizácia a odstraňovanie Incidentov, vád, </w:t>
      </w:r>
      <w:r w:rsidRPr="006C3BE1">
        <w:rPr>
          <w:rFonts w:ascii="Arial" w:hAnsi="Arial" w:cs="Arial"/>
          <w:sz w:val="18"/>
          <w:szCs w:val="18"/>
          <w:lang w:val="sk-SK" w:bidi="sk-SK"/>
        </w:rPr>
        <w:t>riešenie servisných požiadaviek, poskytovanie pomoci</w:t>
      </w:r>
      <w:r>
        <w:rPr>
          <w:rFonts w:ascii="Arial" w:hAnsi="Arial" w:cs="Arial"/>
          <w:sz w:val="18"/>
          <w:szCs w:val="18"/>
          <w:lang w:val="sk-SK" w:bidi="sk-SK"/>
        </w:rPr>
        <w:t xml:space="preserve"> užívateľom IS</w:t>
      </w:r>
      <w:r w:rsidRPr="006C3BE1">
        <w:rPr>
          <w:rFonts w:ascii="Arial" w:hAnsi="Arial" w:cs="Arial"/>
          <w:sz w:val="18"/>
          <w:szCs w:val="18"/>
          <w:lang w:val="sk-SK" w:bidi="sk-SK"/>
        </w:rPr>
        <w:t xml:space="preserve"> prostredníctvom vzdialeného prístupu, vykonávanie zásahov do </w:t>
      </w:r>
      <w:r>
        <w:rPr>
          <w:rFonts w:ascii="Arial" w:hAnsi="Arial" w:cs="Arial"/>
          <w:sz w:val="18"/>
          <w:szCs w:val="18"/>
          <w:lang w:val="sk-SK" w:bidi="sk-SK"/>
        </w:rPr>
        <w:t>IS</w:t>
      </w:r>
      <w:r w:rsidRPr="006C3BE1">
        <w:rPr>
          <w:rFonts w:ascii="Arial" w:hAnsi="Arial" w:cs="Arial"/>
          <w:sz w:val="18"/>
          <w:szCs w:val="18"/>
          <w:lang w:val="sk-SK" w:bidi="sk-SK"/>
        </w:rPr>
        <w:t xml:space="preserve"> na základe predchádzajúcich pokynov Objednávateľa alebo </w:t>
      </w:r>
      <w:r>
        <w:rPr>
          <w:rFonts w:ascii="Arial" w:hAnsi="Arial" w:cs="Arial"/>
          <w:sz w:val="18"/>
          <w:szCs w:val="18"/>
          <w:lang w:val="sk-SK" w:bidi="sk-SK"/>
        </w:rPr>
        <w:t>oprávnených</w:t>
      </w:r>
      <w:r w:rsidRPr="006C3BE1">
        <w:rPr>
          <w:rFonts w:ascii="Arial" w:hAnsi="Arial" w:cs="Arial"/>
          <w:sz w:val="18"/>
          <w:szCs w:val="18"/>
          <w:lang w:val="sk-SK" w:bidi="sk-SK"/>
        </w:rPr>
        <w:t xml:space="preserve"> osôb</w:t>
      </w:r>
      <w:r>
        <w:rPr>
          <w:rFonts w:ascii="Arial" w:hAnsi="Arial" w:cs="Arial"/>
          <w:sz w:val="18"/>
          <w:szCs w:val="18"/>
          <w:lang w:val="sk-SK" w:bidi="sk-SK"/>
        </w:rPr>
        <w:t xml:space="preserve"> Objednávateľa.</w:t>
      </w:r>
    </w:p>
    <w:p w14:paraId="1849BD96" w14:textId="77777777" w:rsidR="006C0292" w:rsidRPr="00914DCD" w:rsidRDefault="006C0292" w:rsidP="006C0292">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Testovacie prostredie</w:t>
      </w:r>
      <w:r w:rsidRPr="00914DCD">
        <w:rPr>
          <w:rFonts w:ascii="Arial" w:hAnsi="Arial" w:cs="Arial"/>
          <w:sz w:val="18"/>
          <w:szCs w:val="18"/>
          <w:lang w:val="sk-SK"/>
        </w:rPr>
        <w:t xml:space="preserve"> znamená virtuáln</w:t>
      </w:r>
      <w:r w:rsidR="00A54F78">
        <w:rPr>
          <w:rFonts w:ascii="Arial" w:hAnsi="Arial" w:cs="Arial"/>
          <w:sz w:val="18"/>
          <w:szCs w:val="18"/>
          <w:lang w:val="sk-SK"/>
        </w:rPr>
        <w:t>u</w:t>
      </w:r>
      <w:r w:rsidRPr="00914DCD">
        <w:rPr>
          <w:rFonts w:ascii="Arial" w:hAnsi="Arial" w:cs="Arial"/>
          <w:sz w:val="18"/>
          <w:szCs w:val="18"/>
          <w:lang w:val="sk-SK"/>
        </w:rPr>
        <w:t xml:space="preserve"> či fyzick</w:t>
      </w:r>
      <w:r w:rsidR="00A54F78">
        <w:rPr>
          <w:rFonts w:ascii="Arial" w:hAnsi="Arial" w:cs="Arial"/>
          <w:sz w:val="18"/>
          <w:szCs w:val="18"/>
          <w:lang w:val="sk-SK"/>
        </w:rPr>
        <w:t>ú</w:t>
      </w:r>
      <w:r w:rsidRPr="00914DCD">
        <w:rPr>
          <w:rFonts w:ascii="Arial" w:hAnsi="Arial" w:cs="Arial"/>
          <w:sz w:val="18"/>
          <w:szCs w:val="18"/>
          <w:lang w:val="sk-SK"/>
        </w:rPr>
        <w:t xml:space="preserve"> kópi</w:t>
      </w:r>
      <w:r w:rsidR="000519FE">
        <w:rPr>
          <w:rFonts w:ascii="Arial" w:hAnsi="Arial" w:cs="Arial"/>
          <w:sz w:val="18"/>
          <w:szCs w:val="18"/>
          <w:lang w:val="sk-SK"/>
        </w:rPr>
        <w:t>u</w:t>
      </w:r>
      <w:r w:rsidRPr="00914DCD">
        <w:rPr>
          <w:rFonts w:ascii="Arial" w:hAnsi="Arial" w:cs="Arial"/>
          <w:sz w:val="18"/>
          <w:szCs w:val="18"/>
          <w:lang w:val="sk-SK"/>
        </w:rPr>
        <w:t xml:space="preserve"> </w:t>
      </w:r>
      <w:r w:rsidR="007365E3">
        <w:rPr>
          <w:rFonts w:ascii="Arial" w:hAnsi="Arial" w:cs="Arial"/>
          <w:sz w:val="18"/>
          <w:szCs w:val="18"/>
          <w:lang w:val="sk-SK"/>
        </w:rPr>
        <w:t>IS</w:t>
      </w:r>
      <w:r w:rsidRPr="00914DCD">
        <w:rPr>
          <w:rFonts w:ascii="Arial" w:hAnsi="Arial" w:cs="Arial"/>
          <w:sz w:val="18"/>
          <w:szCs w:val="18"/>
          <w:lang w:val="sk-SK"/>
        </w:rPr>
        <w:t xml:space="preserve"> určen</w:t>
      </w:r>
      <w:r w:rsidR="00A54F78">
        <w:rPr>
          <w:rFonts w:ascii="Arial" w:hAnsi="Arial" w:cs="Arial"/>
          <w:sz w:val="18"/>
          <w:szCs w:val="18"/>
          <w:lang w:val="sk-SK"/>
        </w:rPr>
        <w:t>ú</w:t>
      </w:r>
      <w:r w:rsidRPr="00914DCD">
        <w:rPr>
          <w:rFonts w:ascii="Arial" w:hAnsi="Arial" w:cs="Arial"/>
          <w:sz w:val="18"/>
          <w:szCs w:val="18"/>
          <w:lang w:val="sk-SK"/>
        </w:rPr>
        <w:t xml:space="preserve"> k realizácii testovania, ktor</w:t>
      </w:r>
      <w:r>
        <w:rPr>
          <w:rFonts w:ascii="Arial" w:hAnsi="Arial" w:cs="Arial"/>
          <w:sz w:val="18"/>
          <w:szCs w:val="18"/>
          <w:lang w:val="sk-SK"/>
        </w:rPr>
        <w:t>é</w:t>
      </w:r>
      <w:r w:rsidRPr="00914DCD">
        <w:rPr>
          <w:rFonts w:ascii="Arial" w:hAnsi="Arial" w:cs="Arial"/>
          <w:sz w:val="18"/>
          <w:szCs w:val="18"/>
          <w:lang w:val="sk-SK"/>
        </w:rPr>
        <w:t xml:space="preserve"> </w:t>
      </w:r>
      <w:r>
        <w:rPr>
          <w:rFonts w:ascii="Arial" w:hAnsi="Arial" w:cs="Arial"/>
          <w:sz w:val="18"/>
          <w:szCs w:val="18"/>
          <w:lang w:val="sk-SK"/>
        </w:rPr>
        <w:t xml:space="preserve">je prevádzkované </w:t>
      </w:r>
      <w:r w:rsidRPr="00914DCD">
        <w:rPr>
          <w:rFonts w:ascii="Arial" w:hAnsi="Arial" w:cs="Arial"/>
          <w:sz w:val="18"/>
          <w:szCs w:val="18"/>
          <w:lang w:val="sk-SK"/>
        </w:rPr>
        <w:t xml:space="preserve">na infraštruktúre </w:t>
      </w:r>
      <w:r w:rsidR="007365E3">
        <w:rPr>
          <w:rFonts w:ascii="Arial" w:hAnsi="Arial" w:cs="Arial"/>
          <w:sz w:val="18"/>
          <w:szCs w:val="18"/>
          <w:lang w:val="sk-SK"/>
        </w:rPr>
        <w:t>Poskytovateľa</w:t>
      </w:r>
      <w:r w:rsidRPr="00914DCD">
        <w:rPr>
          <w:rFonts w:ascii="Arial" w:hAnsi="Arial" w:cs="Arial"/>
          <w:sz w:val="18"/>
          <w:szCs w:val="18"/>
          <w:lang w:val="sk-SK"/>
        </w:rPr>
        <w:t>.</w:t>
      </w:r>
    </w:p>
    <w:p w14:paraId="5FFAD3F8" w14:textId="77777777" w:rsidR="00061406" w:rsidRPr="00914DCD" w:rsidRDefault="00061406"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lastRenderedPageBreak/>
        <w:t>Trestný zákon</w:t>
      </w:r>
      <w:r w:rsidRPr="00914DCD">
        <w:rPr>
          <w:rFonts w:ascii="Arial" w:hAnsi="Arial" w:cs="Arial"/>
          <w:sz w:val="18"/>
          <w:szCs w:val="18"/>
          <w:lang w:val="sk-SK"/>
        </w:rPr>
        <w:t xml:space="preserve"> znamená zákon č. 300/2005 Z. z. Trestný zákon v znení neskorších predpisov</w:t>
      </w:r>
      <w:r w:rsidR="005A24F4">
        <w:rPr>
          <w:rFonts w:ascii="Arial" w:hAnsi="Arial" w:cs="Arial"/>
          <w:sz w:val="18"/>
          <w:szCs w:val="18"/>
          <w:lang w:val="sk-SK"/>
        </w:rPr>
        <w:t>.</w:t>
      </w:r>
    </w:p>
    <w:p w14:paraId="34A2BEF1" w14:textId="181CCF8B" w:rsidR="00E95ABB" w:rsidRPr="00CA4576" w:rsidRDefault="00E95ABB" w:rsidP="00CD10DF">
      <w:pPr>
        <w:pStyle w:val="Text"/>
        <w:spacing w:after="120" w:line="240" w:lineRule="auto"/>
        <w:ind w:left="709" w:firstLine="0"/>
        <w:rPr>
          <w:rFonts w:ascii="Arial" w:hAnsi="Arial" w:cs="Arial"/>
          <w:sz w:val="18"/>
          <w:szCs w:val="18"/>
          <w:lang w:val="sk-SK"/>
        </w:rPr>
      </w:pPr>
      <w:r>
        <w:rPr>
          <w:rFonts w:ascii="Arial" w:hAnsi="Arial" w:cs="Arial"/>
          <w:b/>
          <w:bCs/>
          <w:sz w:val="18"/>
          <w:szCs w:val="18"/>
          <w:lang w:val="sk-SK"/>
        </w:rPr>
        <w:t>UAT</w:t>
      </w:r>
      <w:r>
        <w:rPr>
          <w:rFonts w:ascii="Arial" w:hAnsi="Arial" w:cs="Arial"/>
          <w:sz w:val="18"/>
          <w:szCs w:val="18"/>
          <w:lang w:val="sk-SK"/>
        </w:rPr>
        <w:t xml:space="preserve"> </w:t>
      </w:r>
      <w:r w:rsidRPr="00CA4576">
        <w:rPr>
          <w:rFonts w:ascii="Arial" w:hAnsi="Arial" w:cs="Arial"/>
          <w:b/>
          <w:bCs/>
          <w:sz w:val="18"/>
          <w:szCs w:val="18"/>
          <w:lang w:val="sk-SK"/>
        </w:rPr>
        <w:t>test</w:t>
      </w:r>
      <w:r>
        <w:rPr>
          <w:rFonts w:ascii="Arial" w:hAnsi="Arial" w:cs="Arial"/>
          <w:b/>
          <w:bCs/>
          <w:sz w:val="18"/>
          <w:szCs w:val="18"/>
          <w:lang w:val="sk-SK"/>
        </w:rPr>
        <w:t>y</w:t>
      </w:r>
      <w:r>
        <w:rPr>
          <w:rFonts w:ascii="Arial" w:hAnsi="Arial" w:cs="Arial"/>
          <w:sz w:val="18"/>
          <w:szCs w:val="18"/>
          <w:lang w:val="sk-SK"/>
        </w:rPr>
        <w:t xml:space="preserve"> znamená akceptačné testy IS vykonávané užívateľmi v rámci akceptačnej procedúry podľa odseku</w:t>
      </w:r>
      <w:r w:rsidR="00132089">
        <w:rPr>
          <w:rFonts w:ascii="Arial" w:hAnsi="Arial" w:cs="Arial"/>
          <w:sz w:val="18"/>
          <w:szCs w:val="18"/>
          <w:lang w:val="sk-SK"/>
        </w:rPr>
        <w:t xml:space="preserve"> </w:t>
      </w:r>
      <w:r w:rsidR="00AC05A3">
        <w:rPr>
          <w:rFonts w:ascii="Arial" w:hAnsi="Arial" w:cs="Arial"/>
          <w:sz w:val="18"/>
          <w:szCs w:val="18"/>
          <w:lang w:val="sk-SK"/>
        </w:rPr>
        <w:fldChar w:fldCharType="begin"/>
      </w:r>
      <w:r w:rsidR="00AC05A3">
        <w:rPr>
          <w:rFonts w:ascii="Arial" w:hAnsi="Arial" w:cs="Arial"/>
          <w:sz w:val="18"/>
          <w:szCs w:val="18"/>
          <w:lang w:val="sk-SK"/>
        </w:rPr>
        <w:instrText xml:space="preserve"> REF _Ref153878220 \w \h </w:instrText>
      </w:r>
      <w:r w:rsidR="00AC05A3">
        <w:rPr>
          <w:rFonts w:ascii="Arial" w:hAnsi="Arial" w:cs="Arial"/>
          <w:sz w:val="18"/>
          <w:szCs w:val="18"/>
          <w:lang w:val="sk-SK"/>
        </w:rPr>
      </w:r>
      <w:r w:rsidR="00AC05A3">
        <w:rPr>
          <w:rFonts w:ascii="Arial" w:hAnsi="Arial" w:cs="Arial"/>
          <w:sz w:val="18"/>
          <w:szCs w:val="18"/>
          <w:lang w:val="sk-SK"/>
        </w:rPr>
        <w:fldChar w:fldCharType="separate"/>
      </w:r>
      <w:r w:rsidR="00313130">
        <w:rPr>
          <w:rFonts w:ascii="Arial" w:hAnsi="Arial" w:cs="Arial"/>
          <w:sz w:val="18"/>
          <w:szCs w:val="18"/>
          <w:lang w:val="sk-SK"/>
        </w:rPr>
        <w:t>6.2</w:t>
      </w:r>
      <w:r w:rsidR="00AC05A3">
        <w:rPr>
          <w:rFonts w:ascii="Arial" w:hAnsi="Arial" w:cs="Arial"/>
          <w:sz w:val="18"/>
          <w:szCs w:val="18"/>
          <w:lang w:val="sk-SK"/>
        </w:rPr>
        <w:fldChar w:fldCharType="end"/>
      </w:r>
      <w:r>
        <w:rPr>
          <w:rFonts w:ascii="Arial" w:hAnsi="Arial" w:cs="Arial"/>
          <w:sz w:val="18"/>
          <w:szCs w:val="18"/>
          <w:lang w:val="sk-SK"/>
        </w:rPr>
        <w:t>.</w:t>
      </w:r>
    </w:p>
    <w:p w14:paraId="6283E1F7" w14:textId="77777777" w:rsidR="00E34ABB" w:rsidRDefault="00E34ABB" w:rsidP="00CD10DF">
      <w:pPr>
        <w:pStyle w:val="Text"/>
        <w:spacing w:after="120" w:line="240" w:lineRule="auto"/>
        <w:ind w:left="709" w:firstLine="0"/>
        <w:rPr>
          <w:rFonts w:ascii="Arial" w:hAnsi="Arial" w:cs="Arial"/>
          <w:b/>
          <w:bCs/>
          <w:sz w:val="18"/>
          <w:szCs w:val="18"/>
          <w:lang w:val="sk-SK"/>
        </w:rPr>
      </w:pPr>
      <w:r>
        <w:rPr>
          <w:rFonts w:ascii="Arial" w:hAnsi="Arial" w:cs="Arial"/>
          <w:b/>
          <w:bCs/>
          <w:sz w:val="18"/>
          <w:szCs w:val="18"/>
          <w:lang w:val="sk-SK"/>
        </w:rPr>
        <w:t>Užívateľská podpora</w:t>
      </w:r>
      <w:r>
        <w:rPr>
          <w:rFonts w:ascii="Arial" w:hAnsi="Arial" w:cs="Arial"/>
          <w:sz w:val="18"/>
          <w:szCs w:val="18"/>
          <w:lang w:val="sk-SK"/>
        </w:rPr>
        <w:t xml:space="preserve"> znamená podporu užívateľom IS prostredníctvom Helpdesku, ktorej obsahom je najmä riešenie Incidentov, telefonických alebo emailových požiadaviek Objednávateľa, alebo užívateľov IS a poskytovanie technických informácií o IS.</w:t>
      </w:r>
    </w:p>
    <w:p w14:paraId="7880A655" w14:textId="77777777" w:rsidR="004C7FDE" w:rsidRPr="00914DCD" w:rsidRDefault="004C7FDE"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Vyššia moc</w:t>
      </w:r>
      <w:r w:rsidRPr="00914DCD">
        <w:rPr>
          <w:rFonts w:ascii="Arial" w:hAnsi="Arial" w:cs="Arial"/>
          <w:sz w:val="18"/>
          <w:szCs w:val="18"/>
          <w:lang w:val="sk-SK"/>
        </w:rPr>
        <w:t xml:space="preserve"> znamená</w:t>
      </w:r>
      <w:r w:rsidR="00102797" w:rsidRPr="00914DCD">
        <w:rPr>
          <w:rFonts w:ascii="Arial" w:hAnsi="Arial" w:cs="Arial"/>
          <w:sz w:val="18"/>
          <w:szCs w:val="18"/>
          <w:lang w:val="sk-SK"/>
        </w:rPr>
        <w:t xml:space="preserve"> okolnosť vylučujúcu zodpovednosť podľa § 374 Obchodného zákonníka</w:t>
      </w:r>
      <w:r w:rsidRPr="00914DCD">
        <w:rPr>
          <w:rFonts w:ascii="Arial" w:hAnsi="Arial" w:cs="Arial"/>
          <w:sz w:val="18"/>
          <w:szCs w:val="18"/>
          <w:lang w:val="sk-SK"/>
        </w:rPr>
        <w:t>.</w:t>
      </w:r>
    </w:p>
    <w:p w14:paraId="7A79F067" w14:textId="77777777" w:rsidR="00CF4027" w:rsidRPr="00914DCD" w:rsidRDefault="00793BA5" w:rsidP="00CD10DF">
      <w:pPr>
        <w:pStyle w:val="Text"/>
        <w:spacing w:after="120" w:line="240" w:lineRule="auto"/>
        <w:ind w:left="709" w:firstLine="0"/>
        <w:rPr>
          <w:rFonts w:ascii="Arial" w:hAnsi="Arial" w:cs="Arial"/>
          <w:sz w:val="18"/>
          <w:szCs w:val="18"/>
          <w:lang w:val="sk-SK"/>
        </w:rPr>
      </w:pPr>
      <w:r w:rsidRPr="00914DCD">
        <w:rPr>
          <w:rFonts w:ascii="Arial" w:hAnsi="Arial" w:cs="Arial"/>
          <w:b/>
          <w:sz w:val="18"/>
          <w:szCs w:val="18"/>
          <w:lang w:val="sk-SK"/>
        </w:rPr>
        <w:t>Zákon o ochrane osobných údajov</w:t>
      </w:r>
      <w:r w:rsidRPr="00914DCD">
        <w:rPr>
          <w:rFonts w:ascii="Arial" w:hAnsi="Arial" w:cs="Arial"/>
          <w:sz w:val="18"/>
          <w:szCs w:val="18"/>
          <w:lang w:val="sk-SK"/>
        </w:rPr>
        <w:t xml:space="preserve"> znamená zákon č. 18/2018 Z. z. o ochrane osobných údajov a o zmene a doplnení niektorých zákonov v znení neskorších predpisov.</w:t>
      </w:r>
    </w:p>
    <w:p w14:paraId="3308A46B" w14:textId="77777777" w:rsidR="00052055" w:rsidRDefault="00052055" w:rsidP="00CD10DF">
      <w:pPr>
        <w:pStyle w:val="Text"/>
        <w:spacing w:after="120" w:line="240" w:lineRule="auto"/>
        <w:ind w:left="709" w:firstLine="0"/>
        <w:rPr>
          <w:rFonts w:ascii="Arial" w:hAnsi="Arial" w:cs="Arial"/>
          <w:b/>
          <w:bCs/>
          <w:sz w:val="18"/>
          <w:szCs w:val="18"/>
          <w:lang w:val="sk-SK"/>
        </w:rPr>
      </w:pPr>
      <w:r w:rsidRPr="00914DCD">
        <w:rPr>
          <w:rFonts w:ascii="Arial" w:hAnsi="Arial" w:cs="Arial"/>
          <w:b/>
          <w:sz w:val="18"/>
          <w:szCs w:val="18"/>
          <w:lang w:val="sk-SK"/>
        </w:rPr>
        <w:t>Zákon o registri partnerov verejného sektora</w:t>
      </w:r>
      <w:r w:rsidRPr="00914DCD">
        <w:rPr>
          <w:rFonts w:ascii="Arial" w:hAnsi="Arial" w:cs="Arial"/>
          <w:sz w:val="18"/>
          <w:szCs w:val="18"/>
          <w:lang w:val="sk-SK"/>
        </w:rPr>
        <w:t>“ znamená zákon č. 315/2016 Z. z. o registri partnerov verejného sektora a o zmene a doplnení niektorých zákonov v znení neskorších predpisov</w:t>
      </w:r>
      <w:r>
        <w:rPr>
          <w:rFonts w:ascii="Arial" w:hAnsi="Arial" w:cs="Arial"/>
          <w:sz w:val="18"/>
          <w:szCs w:val="18"/>
          <w:lang w:val="sk-SK"/>
        </w:rPr>
        <w:t>.</w:t>
      </w:r>
    </w:p>
    <w:p w14:paraId="6D98603B" w14:textId="77777777" w:rsidR="00061406" w:rsidRPr="00914DCD" w:rsidRDefault="00061406" w:rsidP="00CD10DF">
      <w:pPr>
        <w:pStyle w:val="Text"/>
        <w:spacing w:after="120" w:line="240" w:lineRule="auto"/>
        <w:ind w:left="709" w:firstLine="0"/>
        <w:rPr>
          <w:rFonts w:ascii="Arial" w:hAnsi="Arial" w:cs="Arial"/>
          <w:sz w:val="18"/>
          <w:szCs w:val="18"/>
          <w:lang w:val="sk-SK"/>
        </w:rPr>
      </w:pPr>
      <w:r w:rsidRPr="00914DCD">
        <w:rPr>
          <w:rFonts w:ascii="Arial" w:hAnsi="Arial" w:cs="Arial"/>
          <w:b/>
          <w:bCs/>
          <w:sz w:val="18"/>
          <w:szCs w:val="18"/>
          <w:lang w:val="sk-SK"/>
        </w:rPr>
        <w:t xml:space="preserve">Zákon o trestnej zodpovednosti právnických osôb </w:t>
      </w:r>
      <w:r w:rsidR="00141F64" w:rsidRPr="00914DCD">
        <w:rPr>
          <w:rFonts w:ascii="Arial" w:hAnsi="Arial" w:cs="Arial"/>
          <w:sz w:val="18"/>
          <w:szCs w:val="18"/>
          <w:lang w:val="sk-SK"/>
        </w:rPr>
        <w:t>znamená</w:t>
      </w:r>
      <w:r w:rsidRPr="00914DCD">
        <w:rPr>
          <w:rFonts w:ascii="Arial" w:hAnsi="Arial" w:cs="Arial"/>
          <w:sz w:val="18"/>
          <w:szCs w:val="18"/>
          <w:lang w:val="sk-SK"/>
        </w:rPr>
        <w:t xml:space="preserve"> zákon č. 91/2016 Z. z. o trestnej zodpovednosti právnických osôb a o zmene a doplnení niektorých zákonov v znení neskorších predpisov</w:t>
      </w:r>
      <w:r w:rsidR="00C70E9C">
        <w:rPr>
          <w:rFonts w:ascii="Arial" w:hAnsi="Arial" w:cs="Arial"/>
          <w:sz w:val="18"/>
          <w:szCs w:val="18"/>
          <w:lang w:val="sk-SK"/>
        </w:rPr>
        <w:t>.</w:t>
      </w:r>
    </w:p>
    <w:p w14:paraId="09B09C97" w14:textId="77777777" w:rsidR="00214FDC" w:rsidRPr="00214FDC" w:rsidRDefault="00214FDC" w:rsidP="00CD10DF">
      <w:pPr>
        <w:pStyle w:val="Text"/>
        <w:spacing w:after="120" w:line="240" w:lineRule="auto"/>
        <w:ind w:left="709" w:firstLine="0"/>
        <w:rPr>
          <w:rFonts w:ascii="Arial" w:hAnsi="Arial" w:cs="Arial"/>
          <w:sz w:val="18"/>
          <w:szCs w:val="18"/>
          <w:lang w:val="sk-SK"/>
        </w:rPr>
      </w:pPr>
      <w:r w:rsidRPr="00214FDC">
        <w:rPr>
          <w:rFonts w:ascii="Arial" w:hAnsi="Arial" w:cs="Arial"/>
          <w:b/>
          <w:bCs/>
          <w:sz w:val="18"/>
          <w:szCs w:val="18"/>
          <w:lang w:val="sk-SK"/>
        </w:rPr>
        <w:t>Zákon o verejnom obstarávaní</w:t>
      </w:r>
      <w:r w:rsidRPr="00214FDC">
        <w:rPr>
          <w:rFonts w:ascii="Arial" w:hAnsi="Arial" w:cs="Arial"/>
          <w:sz w:val="18"/>
          <w:szCs w:val="18"/>
          <w:lang w:val="sk-SK"/>
        </w:rPr>
        <w:t xml:space="preserve"> znamená zákon č. 343/2015 Z. z. o verejnom obstarávaní a o zmene a doplnení niektorých zákonov v znení neskorších právnych predpisov</w:t>
      </w:r>
      <w:r>
        <w:rPr>
          <w:rFonts w:ascii="Arial" w:hAnsi="Arial" w:cs="Arial"/>
          <w:sz w:val="18"/>
          <w:szCs w:val="18"/>
          <w:lang w:val="sk-SK"/>
        </w:rPr>
        <w:t>.</w:t>
      </w:r>
    </w:p>
    <w:p w14:paraId="577408B9" w14:textId="17E0F158" w:rsidR="004C7FDE" w:rsidRPr="007451C2" w:rsidRDefault="004C7FDE" w:rsidP="007451C2">
      <w:pPr>
        <w:pStyle w:val="Text"/>
        <w:spacing w:after="120" w:line="240" w:lineRule="auto"/>
        <w:ind w:left="709" w:firstLine="0"/>
        <w:rPr>
          <w:rFonts w:ascii="Arial" w:hAnsi="Arial" w:cs="Arial"/>
          <w:bCs/>
          <w:sz w:val="18"/>
          <w:szCs w:val="18"/>
          <w:lang w:val="sk-SK"/>
        </w:rPr>
      </w:pPr>
      <w:r w:rsidRPr="00914DCD">
        <w:rPr>
          <w:rFonts w:ascii="Arial" w:hAnsi="Arial" w:cs="Arial"/>
          <w:b/>
          <w:sz w:val="18"/>
          <w:szCs w:val="18"/>
          <w:lang w:val="sk-SK"/>
        </w:rPr>
        <w:t>Záverečný akceptačný protokol</w:t>
      </w:r>
      <w:r w:rsidRPr="00914DCD">
        <w:rPr>
          <w:rFonts w:ascii="Arial" w:hAnsi="Arial" w:cs="Arial"/>
          <w:bCs/>
          <w:sz w:val="18"/>
          <w:szCs w:val="18"/>
          <w:lang w:val="sk-SK"/>
        </w:rPr>
        <w:t xml:space="preserve"> znamená </w:t>
      </w:r>
      <w:r w:rsidR="001109D9">
        <w:rPr>
          <w:rFonts w:ascii="Arial" w:hAnsi="Arial" w:cs="Arial"/>
          <w:bCs/>
          <w:sz w:val="18"/>
          <w:szCs w:val="18"/>
          <w:lang w:val="sk-SK"/>
        </w:rPr>
        <w:t>A</w:t>
      </w:r>
      <w:r w:rsidRPr="00914DCD">
        <w:rPr>
          <w:rFonts w:ascii="Arial" w:hAnsi="Arial" w:cs="Arial"/>
          <w:bCs/>
          <w:sz w:val="18"/>
          <w:szCs w:val="18"/>
          <w:lang w:val="sk-SK"/>
        </w:rPr>
        <w:t xml:space="preserve">kceptačný protokol, na základe ktorého Objednávateľ preberá </w:t>
      </w:r>
      <w:r w:rsidR="007451C2">
        <w:rPr>
          <w:rFonts w:ascii="Arial" w:hAnsi="Arial" w:cs="Arial"/>
          <w:bCs/>
          <w:sz w:val="18"/>
          <w:szCs w:val="18"/>
          <w:lang w:val="sk-SK"/>
        </w:rPr>
        <w:t>IS</w:t>
      </w:r>
      <w:r w:rsidRPr="00914DCD">
        <w:rPr>
          <w:rFonts w:ascii="Arial" w:hAnsi="Arial" w:cs="Arial"/>
          <w:bCs/>
          <w:sz w:val="18"/>
          <w:szCs w:val="18"/>
          <w:lang w:val="sk-SK"/>
        </w:rPr>
        <w:t xml:space="preserve"> po odstránení všetkých vád podľa odseku</w:t>
      </w:r>
      <w:r w:rsidR="00A449FA" w:rsidRPr="00914DCD">
        <w:rPr>
          <w:rFonts w:ascii="Arial" w:hAnsi="Arial" w:cs="Arial"/>
          <w:bCs/>
          <w:sz w:val="18"/>
          <w:szCs w:val="18"/>
          <w:lang w:val="sk-SK"/>
        </w:rPr>
        <w:t xml:space="preserve"> </w:t>
      </w:r>
      <w:r w:rsidR="00A449FA" w:rsidRPr="00914DCD">
        <w:rPr>
          <w:rFonts w:ascii="Arial" w:hAnsi="Arial" w:cs="Arial"/>
          <w:bCs/>
          <w:sz w:val="18"/>
          <w:szCs w:val="18"/>
          <w:lang w:val="sk-SK"/>
        </w:rPr>
        <w:fldChar w:fldCharType="begin"/>
      </w:r>
      <w:r w:rsidR="00A449FA" w:rsidRPr="00914DCD">
        <w:rPr>
          <w:rFonts w:ascii="Arial" w:hAnsi="Arial" w:cs="Arial"/>
          <w:bCs/>
          <w:sz w:val="18"/>
          <w:szCs w:val="18"/>
          <w:lang w:val="sk-SK"/>
        </w:rPr>
        <w:instrText xml:space="preserve"> REF _Ref95810197 \r \h </w:instrText>
      </w:r>
      <w:r w:rsidR="00914DCD" w:rsidRPr="00914DCD">
        <w:rPr>
          <w:rFonts w:ascii="Arial" w:hAnsi="Arial" w:cs="Arial"/>
          <w:bCs/>
          <w:sz w:val="18"/>
          <w:szCs w:val="18"/>
          <w:lang w:val="sk-SK"/>
        </w:rPr>
        <w:instrText xml:space="preserve"> \* MERGEFORMAT </w:instrText>
      </w:r>
      <w:r w:rsidR="00A449FA" w:rsidRPr="00914DCD">
        <w:rPr>
          <w:rFonts w:ascii="Arial" w:hAnsi="Arial" w:cs="Arial"/>
          <w:bCs/>
          <w:sz w:val="18"/>
          <w:szCs w:val="18"/>
          <w:lang w:val="sk-SK"/>
        </w:rPr>
      </w:r>
      <w:r w:rsidR="00A449FA" w:rsidRPr="00914DCD">
        <w:rPr>
          <w:rFonts w:ascii="Arial" w:hAnsi="Arial" w:cs="Arial"/>
          <w:bCs/>
          <w:sz w:val="18"/>
          <w:szCs w:val="18"/>
          <w:lang w:val="sk-SK"/>
        </w:rPr>
        <w:fldChar w:fldCharType="separate"/>
      </w:r>
      <w:r w:rsidR="00313130">
        <w:rPr>
          <w:rFonts w:ascii="Arial" w:hAnsi="Arial" w:cs="Arial"/>
          <w:bCs/>
          <w:sz w:val="18"/>
          <w:szCs w:val="18"/>
          <w:lang w:val="sk-SK"/>
        </w:rPr>
        <w:t>6.2.10</w:t>
      </w:r>
      <w:r w:rsidR="00A449FA" w:rsidRPr="00914DCD">
        <w:rPr>
          <w:rFonts w:ascii="Arial" w:hAnsi="Arial" w:cs="Arial"/>
          <w:bCs/>
          <w:sz w:val="18"/>
          <w:szCs w:val="18"/>
          <w:lang w:val="sk-SK"/>
        </w:rPr>
        <w:fldChar w:fldCharType="end"/>
      </w:r>
      <w:r w:rsidRPr="00914DCD">
        <w:rPr>
          <w:rFonts w:ascii="Arial" w:hAnsi="Arial" w:cs="Arial"/>
          <w:bCs/>
          <w:sz w:val="18"/>
          <w:szCs w:val="18"/>
          <w:lang w:val="sk-SK"/>
        </w:rPr>
        <w:t>.</w:t>
      </w:r>
    </w:p>
    <w:p w14:paraId="197F8012" w14:textId="77777777" w:rsidR="0037322C" w:rsidRPr="00914DCD" w:rsidRDefault="0037322C" w:rsidP="00930A06">
      <w:pPr>
        <w:pStyle w:val="HKVHeading1"/>
        <w:numPr>
          <w:ilvl w:val="0"/>
          <w:numId w:val="24"/>
        </w:numPr>
        <w:ind w:hanging="720"/>
        <w:rPr>
          <w:rFonts w:ascii="Arial" w:hAnsi="Arial" w:cs="Arial"/>
          <w:caps/>
          <w:sz w:val="18"/>
          <w:szCs w:val="18"/>
        </w:rPr>
      </w:pPr>
      <w:bookmarkStart w:id="205" w:name="_Toc39565003"/>
      <w:bookmarkStart w:id="206" w:name="_Toc40370833"/>
      <w:bookmarkStart w:id="207" w:name="_Toc40432978"/>
      <w:bookmarkStart w:id="208" w:name="_Toc152605323"/>
      <w:bookmarkStart w:id="209" w:name="_Toc152710482"/>
      <w:bookmarkStart w:id="210" w:name="_Toc161334381"/>
      <w:bookmarkStart w:id="211" w:name="_Toc177135767"/>
      <w:r w:rsidRPr="00914DCD">
        <w:rPr>
          <w:rFonts w:ascii="Arial" w:hAnsi="Arial" w:cs="Arial"/>
          <w:caps/>
          <w:sz w:val="18"/>
          <w:szCs w:val="18"/>
        </w:rPr>
        <w:t>Výklad</w:t>
      </w:r>
      <w:bookmarkEnd w:id="205"/>
      <w:bookmarkEnd w:id="206"/>
      <w:bookmarkEnd w:id="207"/>
      <w:bookmarkEnd w:id="208"/>
      <w:bookmarkEnd w:id="209"/>
      <w:bookmarkEnd w:id="210"/>
      <w:bookmarkEnd w:id="211"/>
    </w:p>
    <w:p w14:paraId="4B60E45E" w14:textId="77777777" w:rsidR="0037322C" w:rsidRPr="00914DCD" w:rsidRDefault="0037322C" w:rsidP="00CD10DF">
      <w:pPr>
        <w:pStyle w:val="Text"/>
        <w:spacing w:after="120" w:line="240" w:lineRule="auto"/>
        <w:ind w:left="709" w:firstLine="0"/>
        <w:rPr>
          <w:rFonts w:ascii="Arial" w:hAnsi="Arial" w:cs="Arial"/>
          <w:sz w:val="18"/>
          <w:szCs w:val="18"/>
          <w:lang w:val="sk-SK"/>
        </w:rPr>
      </w:pPr>
      <w:r w:rsidRPr="00914DCD">
        <w:rPr>
          <w:rFonts w:ascii="Arial" w:hAnsi="Arial" w:cs="Arial"/>
          <w:bCs/>
          <w:color w:val="000000"/>
          <w:sz w:val="18"/>
          <w:szCs w:val="18"/>
          <w:shd w:val="clear" w:color="auto" w:fill="FFFFFF"/>
          <w:lang w:val="sk-SK"/>
        </w:rPr>
        <w:t>Zmluva sa vykladá podľa nasledovných výkladových pravidiel</w:t>
      </w:r>
      <w:r w:rsidRPr="00914DCD">
        <w:rPr>
          <w:rFonts w:ascii="Arial" w:hAnsi="Arial" w:cs="Arial"/>
          <w:sz w:val="18"/>
          <w:szCs w:val="18"/>
          <w:lang w:val="sk-SK"/>
        </w:rPr>
        <w:t>:</w:t>
      </w:r>
    </w:p>
    <w:p w14:paraId="5F25BBF8" w14:textId="77777777" w:rsidR="00646496" w:rsidRPr="00914DCD" w:rsidRDefault="00646496" w:rsidP="00CD10DF">
      <w:pPr>
        <w:pStyle w:val="Nadpis2"/>
        <w:numPr>
          <w:ilvl w:val="1"/>
          <w:numId w:val="14"/>
        </w:numPr>
        <w:snapToGrid w:val="0"/>
        <w:spacing w:after="120"/>
        <w:ind w:left="709" w:hanging="709"/>
        <w:jc w:val="both"/>
        <w:rPr>
          <w:rFonts w:ascii="Arial" w:hAnsi="Arial" w:cs="Arial"/>
          <w:sz w:val="18"/>
          <w:szCs w:val="18"/>
          <w:lang w:val="sk-SK"/>
        </w:rPr>
      </w:pPr>
      <w:bookmarkStart w:id="212" w:name="_Toc270943289"/>
      <w:bookmarkStart w:id="213" w:name="_Toc270596791"/>
      <w:bookmarkStart w:id="214" w:name="_Toc263948735"/>
      <w:bookmarkStart w:id="215" w:name="_Toc216091192"/>
      <w:bookmarkStart w:id="216" w:name="_Toc58675834"/>
      <w:bookmarkStart w:id="217" w:name="_Toc50352890"/>
      <w:r w:rsidRPr="00914DCD">
        <w:rPr>
          <w:rFonts w:ascii="Arial" w:hAnsi="Arial" w:cs="Arial"/>
          <w:sz w:val="18"/>
          <w:szCs w:val="18"/>
          <w:lang w:val="sk-SK"/>
        </w:rPr>
        <w:t>Odkazy na osoby a spoločnosti</w:t>
      </w:r>
    </w:p>
    <w:p w14:paraId="45A9006B" w14:textId="77777777" w:rsidR="00646496" w:rsidRPr="00914DCD" w:rsidRDefault="00646496" w:rsidP="00CD10DF">
      <w:pPr>
        <w:pStyle w:val="Text"/>
        <w:keepNext/>
        <w:spacing w:after="120" w:line="240" w:lineRule="auto"/>
        <w:ind w:left="709" w:firstLine="0"/>
        <w:rPr>
          <w:rFonts w:ascii="Arial" w:hAnsi="Arial" w:cs="Arial"/>
          <w:sz w:val="18"/>
          <w:szCs w:val="18"/>
          <w:lang w:val="sk-SK"/>
        </w:rPr>
      </w:pPr>
      <w:r w:rsidRPr="00914DCD">
        <w:rPr>
          <w:rFonts w:ascii="Arial" w:hAnsi="Arial" w:cs="Arial"/>
          <w:sz w:val="18"/>
          <w:szCs w:val="18"/>
          <w:lang w:val="sk-SK"/>
        </w:rPr>
        <w:t>Pokiaľ nie je v Zmluve uvedené inak, akýkoľvek odkaz v Zmluve na:</w:t>
      </w:r>
    </w:p>
    <w:p w14:paraId="7F81F537" w14:textId="77777777" w:rsidR="00646496" w:rsidRPr="00914DCD" w:rsidRDefault="006E4EA4" w:rsidP="00CD10DF">
      <w:pPr>
        <w:pStyle w:val="Text"/>
        <w:spacing w:after="120" w:line="240" w:lineRule="auto"/>
        <w:ind w:left="709" w:firstLine="0"/>
        <w:rPr>
          <w:rFonts w:ascii="Arial" w:hAnsi="Arial" w:cs="Arial"/>
          <w:sz w:val="18"/>
          <w:szCs w:val="18"/>
          <w:lang w:val="sk-SK"/>
        </w:rPr>
      </w:pPr>
      <w:r w:rsidRPr="00914DCD">
        <w:rPr>
          <w:rFonts w:ascii="Arial" w:hAnsi="Arial" w:cs="Arial"/>
          <w:b/>
          <w:sz w:val="18"/>
          <w:szCs w:val="18"/>
          <w:lang w:val="sk-SK"/>
        </w:rPr>
        <w:t>Objednávateľa</w:t>
      </w:r>
      <w:r w:rsidR="00646496" w:rsidRPr="00914DCD">
        <w:rPr>
          <w:rFonts w:ascii="Arial" w:hAnsi="Arial" w:cs="Arial"/>
          <w:b/>
          <w:sz w:val="18"/>
          <w:szCs w:val="18"/>
          <w:lang w:val="sk-SK"/>
        </w:rPr>
        <w:t xml:space="preserve"> </w:t>
      </w:r>
      <w:r w:rsidR="00646496" w:rsidRPr="00914DCD">
        <w:rPr>
          <w:rFonts w:ascii="Arial" w:hAnsi="Arial" w:cs="Arial"/>
          <w:sz w:val="18"/>
          <w:szCs w:val="18"/>
          <w:lang w:val="sk-SK"/>
        </w:rPr>
        <w:t>alebo</w:t>
      </w:r>
      <w:r w:rsidR="00646496" w:rsidRPr="00914DCD">
        <w:rPr>
          <w:rFonts w:ascii="Arial" w:hAnsi="Arial" w:cs="Arial"/>
          <w:b/>
          <w:sz w:val="18"/>
          <w:szCs w:val="18"/>
          <w:lang w:val="sk-SK"/>
        </w:rPr>
        <w:t xml:space="preserve"> </w:t>
      </w:r>
      <w:r w:rsidR="00D27CF3">
        <w:rPr>
          <w:rFonts w:ascii="Arial" w:hAnsi="Arial" w:cs="Arial"/>
          <w:b/>
          <w:sz w:val="18"/>
          <w:szCs w:val="18"/>
          <w:lang w:val="sk-SK"/>
        </w:rPr>
        <w:t>Poskytovateľ</w:t>
      </w:r>
      <w:r w:rsidRPr="00914DCD">
        <w:rPr>
          <w:rFonts w:ascii="Arial" w:hAnsi="Arial" w:cs="Arial"/>
          <w:b/>
          <w:sz w:val="18"/>
          <w:szCs w:val="18"/>
          <w:lang w:val="sk-SK"/>
        </w:rPr>
        <w:t xml:space="preserve">a </w:t>
      </w:r>
      <w:r w:rsidR="00646496" w:rsidRPr="00914DCD">
        <w:rPr>
          <w:rFonts w:ascii="Arial" w:hAnsi="Arial" w:cs="Arial"/>
          <w:sz w:val="18"/>
          <w:szCs w:val="18"/>
          <w:lang w:val="sk-SK"/>
        </w:rPr>
        <w:t xml:space="preserve">sa </w:t>
      </w:r>
      <w:r w:rsidR="00646165" w:rsidRPr="00914DCD">
        <w:rPr>
          <w:rFonts w:ascii="Arial" w:hAnsi="Arial" w:cs="Arial"/>
          <w:sz w:val="18"/>
          <w:szCs w:val="18"/>
          <w:lang w:val="sk-SK"/>
        </w:rPr>
        <w:t>vykladá</w:t>
      </w:r>
      <w:r w:rsidR="00646496" w:rsidRPr="00914DCD">
        <w:rPr>
          <w:rFonts w:ascii="Arial" w:hAnsi="Arial" w:cs="Arial"/>
          <w:sz w:val="18"/>
          <w:szCs w:val="18"/>
          <w:lang w:val="sk-SK"/>
        </w:rPr>
        <w:t xml:space="preserve"> tak, že zahŕňa všetkých ich právnych nástupcov a akékoľvek osoby, na ktoré </w:t>
      </w:r>
      <w:r w:rsidRPr="00914DCD">
        <w:rPr>
          <w:rFonts w:ascii="Arial" w:hAnsi="Arial" w:cs="Arial"/>
          <w:sz w:val="18"/>
          <w:szCs w:val="18"/>
          <w:lang w:val="sk-SK"/>
        </w:rPr>
        <w:t>Objednávateľ</w:t>
      </w:r>
      <w:r w:rsidR="00646496" w:rsidRPr="00914DCD">
        <w:rPr>
          <w:rFonts w:ascii="Arial" w:hAnsi="Arial" w:cs="Arial"/>
          <w:sz w:val="18"/>
          <w:szCs w:val="18"/>
          <w:lang w:val="sk-SK"/>
        </w:rPr>
        <w:t xml:space="preserve"> alebo </w:t>
      </w:r>
      <w:r w:rsidR="00D27CF3">
        <w:rPr>
          <w:rFonts w:ascii="Arial" w:hAnsi="Arial" w:cs="Arial"/>
          <w:sz w:val="18"/>
          <w:szCs w:val="18"/>
          <w:lang w:val="sk-SK"/>
        </w:rPr>
        <w:t>Poskytovateľ</w:t>
      </w:r>
      <w:r w:rsidRPr="00914DCD">
        <w:rPr>
          <w:rFonts w:ascii="Arial" w:hAnsi="Arial" w:cs="Arial"/>
          <w:sz w:val="18"/>
          <w:szCs w:val="18"/>
          <w:lang w:val="sk-SK"/>
        </w:rPr>
        <w:t xml:space="preserve"> </w:t>
      </w:r>
      <w:r w:rsidR="00646496" w:rsidRPr="00914DCD">
        <w:rPr>
          <w:rFonts w:ascii="Arial" w:hAnsi="Arial" w:cs="Arial"/>
          <w:sz w:val="18"/>
          <w:szCs w:val="18"/>
          <w:lang w:val="sk-SK"/>
        </w:rPr>
        <w:t>postúpili v súlade s</w:t>
      </w:r>
      <w:r w:rsidR="00EA0D41" w:rsidRPr="00914DCD">
        <w:rPr>
          <w:rFonts w:ascii="Arial" w:hAnsi="Arial" w:cs="Arial"/>
          <w:sz w:val="18"/>
          <w:szCs w:val="18"/>
          <w:lang w:val="sk-SK"/>
        </w:rPr>
        <w:t>o</w:t>
      </w:r>
      <w:r w:rsidR="00646496" w:rsidRPr="00914DCD">
        <w:rPr>
          <w:rFonts w:ascii="Arial" w:hAnsi="Arial" w:cs="Arial"/>
          <w:sz w:val="18"/>
          <w:szCs w:val="18"/>
          <w:lang w:val="sk-SK"/>
        </w:rPr>
        <w:t xml:space="preserve"> Zmluvou všetky svoje práva vyplývajúce zo Zmluvy alebo ich časť a ktoré prijali všetky záväzky</w:t>
      </w:r>
      <w:r w:rsidR="00646496" w:rsidRPr="00914DCD">
        <w:rPr>
          <w:rFonts w:ascii="Arial" w:hAnsi="Arial" w:cs="Arial"/>
          <w:b/>
          <w:sz w:val="18"/>
          <w:szCs w:val="18"/>
          <w:lang w:val="sk-SK"/>
        </w:rPr>
        <w:t xml:space="preserve"> </w:t>
      </w:r>
      <w:r w:rsidRPr="00914DCD">
        <w:rPr>
          <w:rFonts w:ascii="Arial" w:hAnsi="Arial" w:cs="Arial"/>
          <w:sz w:val="18"/>
          <w:szCs w:val="18"/>
          <w:lang w:val="sk-SK"/>
        </w:rPr>
        <w:t xml:space="preserve">Objednávateľa alebo </w:t>
      </w:r>
      <w:r w:rsidR="00D27CF3">
        <w:rPr>
          <w:rFonts w:ascii="Arial" w:hAnsi="Arial" w:cs="Arial"/>
          <w:sz w:val="18"/>
          <w:szCs w:val="18"/>
          <w:lang w:val="sk-SK"/>
        </w:rPr>
        <w:t>Poskytovateľ</w:t>
      </w:r>
      <w:r w:rsidRPr="00914DCD">
        <w:rPr>
          <w:rFonts w:ascii="Arial" w:hAnsi="Arial" w:cs="Arial"/>
          <w:sz w:val="18"/>
          <w:szCs w:val="18"/>
          <w:lang w:val="sk-SK"/>
        </w:rPr>
        <w:t xml:space="preserve">a </w:t>
      </w:r>
      <w:r w:rsidR="00646496" w:rsidRPr="00914DCD">
        <w:rPr>
          <w:rFonts w:ascii="Arial" w:hAnsi="Arial" w:cs="Arial"/>
          <w:sz w:val="18"/>
          <w:szCs w:val="18"/>
          <w:lang w:val="sk-SK"/>
        </w:rPr>
        <w:t>vyplývajúce zo Zmluvy alebo ich časť, a</w:t>
      </w:r>
    </w:p>
    <w:p w14:paraId="37A931D9" w14:textId="77777777" w:rsidR="00646496" w:rsidRPr="00914DCD" w:rsidRDefault="00646496" w:rsidP="00CD10DF">
      <w:pPr>
        <w:spacing w:after="120"/>
        <w:ind w:left="709"/>
        <w:jc w:val="both"/>
        <w:rPr>
          <w:rFonts w:ascii="Arial" w:hAnsi="Arial" w:cs="Arial"/>
          <w:sz w:val="18"/>
          <w:szCs w:val="18"/>
        </w:rPr>
      </w:pPr>
      <w:r w:rsidRPr="00914DCD">
        <w:rPr>
          <w:rFonts w:ascii="Arial" w:hAnsi="Arial" w:cs="Arial"/>
          <w:b/>
          <w:sz w:val="18"/>
          <w:szCs w:val="18"/>
        </w:rPr>
        <w:t>osobu</w:t>
      </w:r>
      <w:r w:rsidRPr="00914DCD">
        <w:rPr>
          <w:rFonts w:ascii="Arial" w:hAnsi="Arial" w:cs="Arial"/>
          <w:sz w:val="18"/>
          <w:szCs w:val="18"/>
        </w:rPr>
        <w:t xml:space="preserve"> sa </w:t>
      </w:r>
      <w:r w:rsidR="00FC7A69" w:rsidRPr="00914DCD">
        <w:rPr>
          <w:rFonts w:ascii="Arial" w:hAnsi="Arial" w:cs="Arial"/>
          <w:sz w:val="18"/>
          <w:szCs w:val="18"/>
        </w:rPr>
        <w:t>vykladá</w:t>
      </w:r>
      <w:r w:rsidRPr="00914DCD">
        <w:rPr>
          <w:rFonts w:ascii="Arial" w:hAnsi="Arial" w:cs="Arial"/>
          <w:sz w:val="18"/>
          <w:szCs w:val="18"/>
        </w:rPr>
        <w:t xml:space="preserve"> ako odkaz na akúkoľvek fyzickú či právnickú osobu, najmä akúkoľvek spoločnosť, vládu, štát alebo štátny orgán alebo akékoľvek združenie (bez ohľadu na to, či má alebo nemá v rámci právneho poriadku, podľa ktorého bola založená, právnu subjektivitu) alebo dve aj viac z vyššie uvedených.</w:t>
      </w:r>
    </w:p>
    <w:bookmarkEnd w:id="212"/>
    <w:bookmarkEnd w:id="213"/>
    <w:bookmarkEnd w:id="214"/>
    <w:bookmarkEnd w:id="215"/>
    <w:bookmarkEnd w:id="216"/>
    <w:bookmarkEnd w:id="217"/>
    <w:p w14:paraId="70EA16D7" w14:textId="77777777" w:rsidR="00646496" w:rsidRPr="00914DCD" w:rsidRDefault="00646496"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t>Menové symboly</w:t>
      </w:r>
    </w:p>
    <w:p w14:paraId="5F7B1B1B" w14:textId="77777777" w:rsidR="00646496" w:rsidRPr="00914DCD" w:rsidRDefault="00646496" w:rsidP="00CD10DF">
      <w:pPr>
        <w:pStyle w:val="Text"/>
        <w:spacing w:after="120" w:line="240" w:lineRule="auto"/>
        <w:ind w:left="709" w:firstLine="0"/>
        <w:rPr>
          <w:rFonts w:ascii="Arial" w:hAnsi="Arial" w:cs="Arial"/>
          <w:sz w:val="18"/>
          <w:szCs w:val="18"/>
          <w:lang w:val="sk-SK"/>
        </w:rPr>
      </w:pPr>
      <w:r w:rsidRPr="00914DCD">
        <w:rPr>
          <w:rFonts w:ascii="Arial" w:hAnsi="Arial" w:cs="Arial"/>
          <w:b/>
          <w:sz w:val="18"/>
          <w:szCs w:val="18"/>
          <w:lang w:val="sk-SK"/>
        </w:rPr>
        <w:t>EUR</w:t>
      </w:r>
      <w:r w:rsidRPr="00914DCD">
        <w:rPr>
          <w:rFonts w:ascii="Arial" w:hAnsi="Arial" w:cs="Arial"/>
          <w:sz w:val="18"/>
          <w:szCs w:val="18"/>
          <w:lang w:val="sk-SK"/>
        </w:rPr>
        <w:t xml:space="preserve"> a </w:t>
      </w:r>
      <w:r w:rsidRPr="00914DCD">
        <w:rPr>
          <w:rFonts w:ascii="Arial" w:hAnsi="Arial" w:cs="Arial"/>
          <w:b/>
          <w:sz w:val="18"/>
          <w:szCs w:val="18"/>
          <w:lang w:val="sk-SK"/>
        </w:rPr>
        <w:t>euro</w:t>
      </w:r>
      <w:r w:rsidRPr="00914DCD">
        <w:rPr>
          <w:rFonts w:ascii="Arial" w:hAnsi="Arial" w:cs="Arial"/>
          <w:sz w:val="18"/>
          <w:szCs w:val="18"/>
          <w:lang w:val="sk-SK"/>
        </w:rPr>
        <w:t xml:space="preserve"> označujú zákonnú menu Slovenskej republiky v </w:t>
      </w:r>
      <w:r w:rsidR="00970FDE" w:rsidRPr="00914DCD">
        <w:rPr>
          <w:rFonts w:ascii="Arial" w:hAnsi="Arial" w:cs="Arial"/>
          <w:sz w:val="18"/>
          <w:szCs w:val="18"/>
          <w:lang w:val="sk-SK"/>
        </w:rPr>
        <w:t>d</w:t>
      </w:r>
      <w:r w:rsidRPr="00914DCD">
        <w:rPr>
          <w:rFonts w:ascii="Arial" w:hAnsi="Arial" w:cs="Arial"/>
          <w:sz w:val="18"/>
          <w:szCs w:val="18"/>
          <w:lang w:val="sk-SK"/>
        </w:rPr>
        <w:t xml:space="preserve">eň </w:t>
      </w:r>
      <w:r w:rsidR="00970FDE" w:rsidRPr="00914DCD">
        <w:rPr>
          <w:rFonts w:ascii="Arial" w:hAnsi="Arial" w:cs="Arial"/>
          <w:sz w:val="18"/>
          <w:szCs w:val="18"/>
          <w:lang w:val="sk-SK"/>
        </w:rPr>
        <w:t>uzavretia Zml</w:t>
      </w:r>
      <w:r w:rsidR="00393E82" w:rsidRPr="00914DCD">
        <w:rPr>
          <w:rFonts w:ascii="Arial" w:hAnsi="Arial" w:cs="Arial"/>
          <w:sz w:val="18"/>
          <w:szCs w:val="18"/>
          <w:lang w:val="sk-SK"/>
        </w:rPr>
        <w:t>uvy</w:t>
      </w:r>
      <w:r w:rsidRPr="00914DCD">
        <w:rPr>
          <w:rFonts w:ascii="Arial" w:hAnsi="Arial" w:cs="Arial"/>
          <w:sz w:val="18"/>
          <w:szCs w:val="18"/>
          <w:lang w:val="sk-SK"/>
        </w:rPr>
        <w:t>.</w:t>
      </w:r>
      <w:bookmarkStart w:id="218" w:name="_Toc50352891"/>
      <w:bookmarkStart w:id="219" w:name="_Toc58675835"/>
      <w:bookmarkStart w:id="220" w:name="_Toc216091193"/>
      <w:bookmarkStart w:id="221" w:name="_Toc263948736"/>
      <w:bookmarkStart w:id="222" w:name="_Toc270596792"/>
      <w:bookmarkStart w:id="223" w:name="_Toc270943290"/>
    </w:p>
    <w:p w14:paraId="10CBD552" w14:textId="77777777" w:rsidR="00646496" w:rsidRPr="00914DCD" w:rsidRDefault="00646496"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t>Odkazy</w:t>
      </w:r>
      <w:bookmarkEnd w:id="218"/>
      <w:bookmarkEnd w:id="219"/>
      <w:bookmarkEnd w:id="220"/>
      <w:bookmarkEnd w:id="221"/>
      <w:bookmarkEnd w:id="222"/>
      <w:bookmarkEnd w:id="223"/>
      <w:r w:rsidRPr="00914DCD">
        <w:rPr>
          <w:rFonts w:ascii="Arial" w:hAnsi="Arial" w:cs="Arial"/>
          <w:sz w:val="18"/>
          <w:szCs w:val="18"/>
          <w:lang w:val="sk-SK"/>
        </w:rPr>
        <w:t xml:space="preserve"> na Zmluvu jej prílohy a zákony</w:t>
      </w:r>
    </w:p>
    <w:p w14:paraId="76C35D96" w14:textId="77777777" w:rsidR="00646496" w:rsidRPr="00914DCD" w:rsidRDefault="00646496"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Pokiaľ nie je v Zmluve uvedené inak, akýkoľvek odkaz v Zmluve na:</w:t>
      </w:r>
    </w:p>
    <w:p w14:paraId="3FEA498A" w14:textId="77777777" w:rsidR="00646496" w:rsidRPr="00914DCD" w:rsidRDefault="00646496" w:rsidP="00930A06">
      <w:pPr>
        <w:pStyle w:val="Text"/>
        <w:widowControl/>
        <w:numPr>
          <w:ilvl w:val="0"/>
          <w:numId w:val="25"/>
        </w:numPr>
        <w:spacing w:after="120" w:line="240" w:lineRule="auto"/>
        <w:ind w:left="1418" w:hanging="709"/>
        <w:textAlignment w:val="auto"/>
        <w:rPr>
          <w:rFonts w:ascii="Arial" w:hAnsi="Arial" w:cs="Arial"/>
          <w:sz w:val="18"/>
          <w:szCs w:val="18"/>
          <w:lang w:val="sk-SK"/>
        </w:rPr>
      </w:pPr>
      <w:r w:rsidRPr="00914DCD">
        <w:rPr>
          <w:rFonts w:ascii="Arial" w:hAnsi="Arial" w:cs="Arial"/>
          <w:sz w:val="18"/>
          <w:szCs w:val="18"/>
          <w:lang w:val="sk-SK"/>
        </w:rPr>
        <w:t xml:space="preserve">zákon alebo právny predpis sa </w:t>
      </w:r>
      <w:r w:rsidR="00A26B6D" w:rsidRPr="00914DCD">
        <w:rPr>
          <w:rFonts w:ascii="Arial" w:hAnsi="Arial" w:cs="Arial"/>
          <w:sz w:val="18"/>
          <w:szCs w:val="18"/>
          <w:lang w:val="sk-SK"/>
        </w:rPr>
        <w:t>vykladá</w:t>
      </w:r>
      <w:r w:rsidRPr="00914DCD">
        <w:rPr>
          <w:rFonts w:ascii="Arial" w:hAnsi="Arial" w:cs="Arial"/>
          <w:sz w:val="18"/>
          <w:szCs w:val="18"/>
          <w:lang w:val="sk-SK"/>
        </w:rPr>
        <w:t xml:space="preserve"> ako odkaz na zákon alebo právny predpis v ich platnom a účinnom znení,</w:t>
      </w:r>
    </w:p>
    <w:p w14:paraId="1A140B53" w14:textId="77777777" w:rsidR="00646496" w:rsidRPr="00914DCD" w:rsidRDefault="00646496" w:rsidP="00930A06">
      <w:pPr>
        <w:pStyle w:val="Text"/>
        <w:widowControl/>
        <w:numPr>
          <w:ilvl w:val="0"/>
          <w:numId w:val="25"/>
        </w:numPr>
        <w:spacing w:after="120" w:line="240" w:lineRule="auto"/>
        <w:ind w:left="1418" w:hanging="709"/>
        <w:textAlignment w:val="auto"/>
        <w:rPr>
          <w:rFonts w:ascii="Arial" w:hAnsi="Arial" w:cs="Arial"/>
          <w:sz w:val="18"/>
          <w:szCs w:val="18"/>
          <w:lang w:val="sk-SK"/>
        </w:rPr>
      </w:pPr>
      <w:r w:rsidRPr="00914DCD">
        <w:rPr>
          <w:rFonts w:ascii="Arial" w:hAnsi="Arial" w:cs="Arial"/>
          <w:sz w:val="18"/>
          <w:szCs w:val="18"/>
          <w:lang w:val="sk-SK"/>
        </w:rPr>
        <w:t xml:space="preserve">Zmluvu, akúkoľvek inú zmluvu alebo dokument sa </w:t>
      </w:r>
      <w:r w:rsidR="00ED335A" w:rsidRPr="00914DCD">
        <w:rPr>
          <w:rFonts w:ascii="Arial" w:hAnsi="Arial" w:cs="Arial"/>
          <w:sz w:val="18"/>
          <w:szCs w:val="18"/>
          <w:lang w:val="sk-SK"/>
        </w:rPr>
        <w:t>vykladá</w:t>
      </w:r>
      <w:r w:rsidRPr="00914DCD">
        <w:rPr>
          <w:rFonts w:ascii="Arial" w:hAnsi="Arial" w:cs="Arial"/>
          <w:sz w:val="18"/>
          <w:szCs w:val="18"/>
          <w:lang w:val="sk-SK"/>
        </w:rPr>
        <w:t xml:space="preserve"> ako odkaz na </w:t>
      </w:r>
      <w:r w:rsidR="004949E4" w:rsidRPr="00914DCD">
        <w:rPr>
          <w:rFonts w:ascii="Arial" w:hAnsi="Arial" w:cs="Arial"/>
          <w:sz w:val="18"/>
          <w:szCs w:val="18"/>
          <w:lang w:val="sk-SK"/>
        </w:rPr>
        <w:t>túto Z</w:t>
      </w:r>
      <w:r w:rsidRPr="00914DCD">
        <w:rPr>
          <w:rFonts w:ascii="Arial" w:hAnsi="Arial" w:cs="Arial"/>
          <w:sz w:val="18"/>
          <w:szCs w:val="18"/>
          <w:lang w:val="sk-SK"/>
        </w:rPr>
        <w:t>mluvu, inú zmluvu alebo dokument</w:t>
      </w:r>
      <w:r w:rsidR="004949E4" w:rsidRPr="00914DCD">
        <w:rPr>
          <w:rFonts w:ascii="Arial" w:hAnsi="Arial" w:cs="Arial"/>
          <w:sz w:val="18"/>
          <w:szCs w:val="18"/>
          <w:lang w:val="sk-SK"/>
        </w:rPr>
        <w:t>,</w:t>
      </w:r>
      <w:r w:rsidRPr="00914DCD">
        <w:rPr>
          <w:rFonts w:ascii="Arial" w:hAnsi="Arial" w:cs="Arial"/>
          <w:sz w:val="18"/>
          <w:szCs w:val="18"/>
          <w:lang w:val="sk-SK"/>
        </w:rPr>
        <w:t xml:space="preserve"> v ich platnom znení, a</w:t>
      </w:r>
    </w:p>
    <w:p w14:paraId="0E0340FA" w14:textId="77777777" w:rsidR="00646496" w:rsidRPr="00914DCD" w:rsidRDefault="00646496" w:rsidP="00930A06">
      <w:pPr>
        <w:pStyle w:val="Text"/>
        <w:widowControl/>
        <w:numPr>
          <w:ilvl w:val="0"/>
          <w:numId w:val="25"/>
        </w:numPr>
        <w:spacing w:after="120" w:line="240" w:lineRule="auto"/>
        <w:ind w:left="1418" w:hanging="709"/>
        <w:textAlignment w:val="auto"/>
        <w:rPr>
          <w:rFonts w:ascii="Arial" w:hAnsi="Arial" w:cs="Arial"/>
          <w:sz w:val="18"/>
          <w:szCs w:val="18"/>
          <w:lang w:val="sk-SK"/>
        </w:rPr>
      </w:pPr>
      <w:r w:rsidRPr="00914DCD">
        <w:rPr>
          <w:rFonts w:ascii="Arial" w:hAnsi="Arial" w:cs="Arial"/>
          <w:sz w:val="18"/>
          <w:szCs w:val="18"/>
          <w:lang w:val="sk-SK"/>
        </w:rPr>
        <w:t>odsek</w:t>
      </w:r>
      <w:r w:rsidR="004949E4" w:rsidRPr="00914DCD">
        <w:rPr>
          <w:rFonts w:ascii="Arial" w:hAnsi="Arial" w:cs="Arial"/>
          <w:sz w:val="18"/>
          <w:szCs w:val="18"/>
          <w:lang w:val="sk-SK"/>
        </w:rPr>
        <w:t xml:space="preserve"> </w:t>
      </w:r>
      <w:r w:rsidRPr="00914DCD">
        <w:rPr>
          <w:rFonts w:ascii="Arial" w:hAnsi="Arial" w:cs="Arial"/>
          <w:sz w:val="18"/>
          <w:szCs w:val="18"/>
          <w:lang w:val="sk-SK"/>
        </w:rPr>
        <w:t xml:space="preserve">alebo prílohu sa </w:t>
      </w:r>
      <w:r w:rsidR="00D34971" w:rsidRPr="00914DCD">
        <w:rPr>
          <w:rFonts w:ascii="Arial" w:hAnsi="Arial" w:cs="Arial"/>
          <w:sz w:val="18"/>
          <w:szCs w:val="18"/>
          <w:lang w:val="sk-SK"/>
        </w:rPr>
        <w:t>vykladá</w:t>
      </w:r>
      <w:r w:rsidRPr="00914DCD">
        <w:rPr>
          <w:rFonts w:ascii="Arial" w:hAnsi="Arial" w:cs="Arial"/>
          <w:sz w:val="18"/>
          <w:szCs w:val="18"/>
          <w:lang w:val="sk-SK"/>
        </w:rPr>
        <w:t xml:space="preserve"> ako odkaz na odsek</w:t>
      </w:r>
      <w:r w:rsidR="004949E4" w:rsidRPr="00914DCD">
        <w:rPr>
          <w:rFonts w:ascii="Arial" w:hAnsi="Arial" w:cs="Arial"/>
          <w:sz w:val="18"/>
          <w:szCs w:val="18"/>
          <w:lang w:val="sk-SK"/>
        </w:rPr>
        <w:t xml:space="preserve"> </w:t>
      </w:r>
      <w:r w:rsidRPr="00914DCD">
        <w:rPr>
          <w:rFonts w:ascii="Arial" w:hAnsi="Arial" w:cs="Arial"/>
          <w:sz w:val="18"/>
          <w:szCs w:val="18"/>
          <w:lang w:val="sk-SK"/>
        </w:rPr>
        <w:t>alebo prílohu Zmluvy.</w:t>
      </w:r>
    </w:p>
    <w:p w14:paraId="2DE077C9" w14:textId="77777777" w:rsidR="00646496" w:rsidRPr="00914DCD" w:rsidRDefault="00646496" w:rsidP="00CD10DF">
      <w:pPr>
        <w:pStyle w:val="Nadpis2"/>
        <w:numPr>
          <w:ilvl w:val="1"/>
          <w:numId w:val="14"/>
        </w:numPr>
        <w:snapToGrid w:val="0"/>
        <w:spacing w:after="120"/>
        <w:ind w:left="709" w:hanging="709"/>
        <w:jc w:val="both"/>
        <w:rPr>
          <w:rFonts w:ascii="Arial" w:hAnsi="Arial" w:cs="Arial"/>
          <w:sz w:val="18"/>
          <w:szCs w:val="18"/>
          <w:lang w:val="sk-SK"/>
        </w:rPr>
      </w:pPr>
      <w:bookmarkStart w:id="224" w:name="_Toc50352892"/>
      <w:bookmarkStart w:id="225" w:name="_Toc58675836"/>
      <w:bookmarkStart w:id="226" w:name="_Toc216091194"/>
      <w:bookmarkStart w:id="227" w:name="_Toc263948737"/>
      <w:bookmarkStart w:id="228" w:name="_Toc270596793"/>
      <w:bookmarkStart w:id="229" w:name="_Toc270943291"/>
      <w:r w:rsidRPr="00914DCD">
        <w:rPr>
          <w:rFonts w:ascii="Arial" w:hAnsi="Arial" w:cs="Arial"/>
          <w:sz w:val="18"/>
          <w:szCs w:val="18"/>
          <w:lang w:val="sk-SK"/>
        </w:rPr>
        <w:t>Nadpisy a prílohy</w:t>
      </w:r>
      <w:bookmarkEnd w:id="224"/>
      <w:bookmarkEnd w:id="225"/>
      <w:bookmarkEnd w:id="226"/>
      <w:bookmarkEnd w:id="227"/>
      <w:bookmarkEnd w:id="228"/>
      <w:bookmarkEnd w:id="229"/>
    </w:p>
    <w:p w14:paraId="17602001" w14:textId="77777777" w:rsidR="00646496" w:rsidRPr="00914DCD" w:rsidRDefault="00646496" w:rsidP="00930A06">
      <w:pPr>
        <w:pStyle w:val="Text"/>
        <w:widowControl/>
        <w:numPr>
          <w:ilvl w:val="0"/>
          <w:numId w:val="26"/>
        </w:numPr>
        <w:spacing w:after="120" w:line="240" w:lineRule="auto"/>
        <w:ind w:hanging="709"/>
        <w:textAlignment w:val="auto"/>
        <w:rPr>
          <w:rFonts w:ascii="Arial" w:hAnsi="Arial" w:cs="Arial"/>
          <w:sz w:val="18"/>
          <w:szCs w:val="18"/>
          <w:lang w:val="sk-SK"/>
        </w:rPr>
      </w:pPr>
      <w:r w:rsidRPr="00914DCD">
        <w:rPr>
          <w:rFonts w:ascii="Arial" w:hAnsi="Arial" w:cs="Arial"/>
          <w:sz w:val="18"/>
          <w:szCs w:val="18"/>
          <w:lang w:val="sk-SK"/>
        </w:rPr>
        <w:t>Nadpisy odsekov a príloh slúžia výlučne pre uľahčenie orientácie a pri výklade Zmluvy sa nepoužijú.</w:t>
      </w:r>
    </w:p>
    <w:p w14:paraId="5DB892DD" w14:textId="77777777" w:rsidR="00646496" w:rsidRPr="00914DCD" w:rsidRDefault="00646496" w:rsidP="00930A06">
      <w:pPr>
        <w:pStyle w:val="Text"/>
        <w:widowControl/>
        <w:numPr>
          <w:ilvl w:val="0"/>
          <w:numId w:val="26"/>
        </w:numPr>
        <w:spacing w:after="120" w:line="240" w:lineRule="auto"/>
        <w:ind w:hanging="709"/>
        <w:textAlignment w:val="auto"/>
        <w:rPr>
          <w:rFonts w:ascii="Arial" w:hAnsi="Arial" w:cs="Arial"/>
          <w:sz w:val="18"/>
          <w:szCs w:val="18"/>
          <w:lang w:val="sk-SK"/>
        </w:rPr>
      </w:pPr>
      <w:r w:rsidRPr="00914DCD">
        <w:rPr>
          <w:rFonts w:ascii="Arial" w:hAnsi="Arial" w:cs="Arial"/>
          <w:sz w:val="18"/>
          <w:szCs w:val="18"/>
          <w:lang w:val="sk-SK"/>
        </w:rPr>
        <w:t>Prílohy Zmluvy tvoria neoddeliteľnú súčasť Zmluvy.</w:t>
      </w:r>
    </w:p>
    <w:p w14:paraId="0CE71396" w14:textId="77777777" w:rsidR="004D5FF2" w:rsidRPr="00914DCD" w:rsidRDefault="004D5FF2"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t>Nelimitujúci výklad slov</w:t>
      </w:r>
    </w:p>
    <w:p w14:paraId="17E7192B" w14:textId="77777777" w:rsidR="004D5FF2" w:rsidRPr="00914DCD" w:rsidRDefault="004D5FF2" w:rsidP="00CD10DF">
      <w:pPr>
        <w:pStyle w:val="Text"/>
        <w:numPr>
          <w:ilvl w:val="0"/>
          <w:numId w:val="19"/>
        </w:numPr>
        <w:spacing w:after="120" w:line="240" w:lineRule="auto"/>
        <w:ind w:left="1418" w:hanging="709"/>
        <w:rPr>
          <w:rFonts w:ascii="Arial" w:hAnsi="Arial" w:cs="Arial"/>
          <w:sz w:val="18"/>
          <w:szCs w:val="18"/>
          <w:lang w:val="sk-SK"/>
        </w:rPr>
      </w:pPr>
      <w:r w:rsidRPr="00914DCD">
        <w:rPr>
          <w:rFonts w:ascii="Arial" w:hAnsi="Arial" w:cs="Arial"/>
          <w:sz w:val="18"/>
          <w:szCs w:val="18"/>
          <w:lang w:val="sk-SK"/>
        </w:rPr>
        <w:t>Výrazy „vrátane“, „najmä“, „napríklad“ a iné výrazy vyjadrujúce demonštratívny výpočet, nie sú vykladané spôsobom, ktorý by limitoval všeobecný rozsah výrazov, ktoré ich predchádzajú.</w:t>
      </w:r>
    </w:p>
    <w:p w14:paraId="17BD3887" w14:textId="77777777" w:rsidR="004D5FF2" w:rsidRPr="00914DCD" w:rsidRDefault="004D5FF2" w:rsidP="00CD10DF">
      <w:pPr>
        <w:pStyle w:val="Text"/>
        <w:numPr>
          <w:ilvl w:val="0"/>
          <w:numId w:val="19"/>
        </w:numPr>
        <w:spacing w:after="120" w:line="240" w:lineRule="auto"/>
        <w:ind w:left="1418" w:hanging="709"/>
        <w:rPr>
          <w:rFonts w:ascii="Arial" w:hAnsi="Arial" w:cs="Arial"/>
          <w:sz w:val="18"/>
          <w:szCs w:val="18"/>
          <w:lang w:val="sk-SK"/>
        </w:rPr>
      </w:pPr>
      <w:r w:rsidRPr="00914DCD">
        <w:rPr>
          <w:rFonts w:ascii="Arial" w:hAnsi="Arial" w:cs="Arial"/>
          <w:sz w:val="18"/>
          <w:szCs w:val="18"/>
          <w:lang w:val="sk-SK"/>
        </w:rPr>
        <w:t xml:space="preserve">Pokiaľ Zmluva predpokladá </w:t>
      </w:r>
      <w:r w:rsidR="00452580" w:rsidRPr="00914DCD">
        <w:rPr>
          <w:rFonts w:ascii="Arial" w:hAnsi="Arial" w:cs="Arial"/>
          <w:sz w:val="18"/>
          <w:szCs w:val="18"/>
          <w:lang w:val="sk-SK"/>
        </w:rPr>
        <w:t xml:space="preserve">správnosť, alebo </w:t>
      </w:r>
      <w:r w:rsidRPr="00914DCD">
        <w:rPr>
          <w:rFonts w:ascii="Arial" w:hAnsi="Arial" w:cs="Arial"/>
          <w:sz w:val="18"/>
          <w:szCs w:val="18"/>
          <w:lang w:val="sk-SK"/>
        </w:rPr>
        <w:t>pravdivosť akéhokoľvek výroku sa pojm</w:t>
      </w:r>
      <w:r w:rsidR="00452580" w:rsidRPr="00914DCD">
        <w:rPr>
          <w:rFonts w:ascii="Arial" w:hAnsi="Arial" w:cs="Arial"/>
          <w:sz w:val="18"/>
          <w:szCs w:val="18"/>
          <w:lang w:val="sk-SK"/>
        </w:rPr>
        <w:t>y</w:t>
      </w:r>
      <w:r w:rsidRPr="00914DCD">
        <w:rPr>
          <w:rFonts w:ascii="Arial" w:hAnsi="Arial" w:cs="Arial"/>
          <w:sz w:val="18"/>
          <w:szCs w:val="18"/>
          <w:lang w:val="sk-SK"/>
        </w:rPr>
        <w:t xml:space="preserve"> </w:t>
      </w:r>
      <w:r w:rsidR="00452580" w:rsidRPr="00914DCD">
        <w:rPr>
          <w:rFonts w:ascii="Arial" w:hAnsi="Arial" w:cs="Arial"/>
          <w:sz w:val="18"/>
          <w:szCs w:val="18"/>
          <w:lang w:val="sk-SK"/>
        </w:rPr>
        <w:t xml:space="preserve">„správny“ a </w:t>
      </w:r>
      <w:r w:rsidRPr="00914DCD">
        <w:rPr>
          <w:rFonts w:ascii="Arial" w:hAnsi="Arial" w:cs="Arial"/>
          <w:sz w:val="18"/>
          <w:szCs w:val="18"/>
          <w:lang w:val="sk-SK"/>
        </w:rPr>
        <w:t>„pravdivosť“, a</w:t>
      </w:r>
      <w:r w:rsidR="00452580" w:rsidRPr="00914DCD">
        <w:rPr>
          <w:rFonts w:ascii="Arial" w:hAnsi="Arial" w:cs="Arial"/>
          <w:sz w:val="18"/>
          <w:szCs w:val="18"/>
          <w:lang w:val="sk-SK"/>
        </w:rPr>
        <w:t xml:space="preserve"> ich </w:t>
      </w:r>
      <w:r w:rsidRPr="00914DCD">
        <w:rPr>
          <w:rFonts w:ascii="Arial" w:hAnsi="Arial" w:cs="Arial"/>
          <w:sz w:val="18"/>
          <w:szCs w:val="18"/>
          <w:lang w:val="sk-SK"/>
        </w:rPr>
        <w:t>synonymá, nebudú vykladať spôsobom, ktorý by limitoval všeobecný význam týchto výrazov, ktorý vo všeobecnosti predpokladá, že takýto výrok bude pravdivý a rovnako tak aj správny, úplný a nebude mať zavádzajúci charakter.</w:t>
      </w:r>
    </w:p>
    <w:p w14:paraId="512E4578" w14:textId="77777777" w:rsidR="006936F1" w:rsidRPr="00914DCD" w:rsidRDefault="006936F1" w:rsidP="00CD10DF">
      <w:pPr>
        <w:pStyle w:val="Text"/>
        <w:numPr>
          <w:ilvl w:val="0"/>
          <w:numId w:val="19"/>
        </w:numPr>
        <w:spacing w:after="120" w:line="240" w:lineRule="auto"/>
        <w:ind w:left="1418" w:hanging="709"/>
        <w:rPr>
          <w:rFonts w:ascii="Arial" w:hAnsi="Arial" w:cs="Arial"/>
          <w:sz w:val="18"/>
          <w:szCs w:val="18"/>
          <w:lang w:val="sk-SK"/>
        </w:rPr>
      </w:pPr>
      <w:r w:rsidRPr="00914DCD">
        <w:rPr>
          <w:rFonts w:ascii="Arial" w:hAnsi="Arial" w:cs="Arial"/>
          <w:sz w:val="18"/>
          <w:szCs w:val="18"/>
          <w:lang w:val="sk-SK"/>
        </w:rPr>
        <w:t>Výrazy uvedené v Zmluve v jednotnom čísle zahŕňajú aj množné číslo, a opačne.</w:t>
      </w:r>
    </w:p>
    <w:p w14:paraId="772BEFCC" w14:textId="77777777" w:rsidR="006936F1" w:rsidRPr="00914DCD" w:rsidRDefault="006936F1" w:rsidP="00CD10DF">
      <w:pPr>
        <w:pStyle w:val="Text"/>
        <w:numPr>
          <w:ilvl w:val="0"/>
          <w:numId w:val="19"/>
        </w:numPr>
        <w:spacing w:after="120" w:line="240" w:lineRule="auto"/>
        <w:ind w:left="1418" w:hanging="709"/>
        <w:rPr>
          <w:rFonts w:ascii="Arial" w:hAnsi="Arial" w:cs="Arial"/>
          <w:sz w:val="18"/>
          <w:szCs w:val="18"/>
          <w:lang w:val="sk-SK"/>
        </w:rPr>
      </w:pPr>
      <w:r w:rsidRPr="00914DCD">
        <w:rPr>
          <w:rFonts w:ascii="Arial" w:hAnsi="Arial" w:cs="Arial"/>
          <w:sz w:val="18"/>
          <w:szCs w:val="18"/>
          <w:lang w:val="sk-SK"/>
        </w:rPr>
        <w:t>Výrazy uvedené v Zmluve v určitom rode zahŕňajú tieto výrazy vo všetkých rodoch.</w:t>
      </w:r>
    </w:p>
    <w:p w14:paraId="6B9B51D4" w14:textId="77777777" w:rsidR="004D5FF2" w:rsidRPr="00914DCD" w:rsidRDefault="004D5FF2"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lastRenderedPageBreak/>
        <w:t>Dohodnutá forma</w:t>
      </w:r>
    </w:p>
    <w:p w14:paraId="409F216F" w14:textId="77777777" w:rsidR="004D5FF2" w:rsidRPr="00914DCD" w:rsidRDefault="004D5FF2"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Dokument vyhotovený v „dohodnutej forme“ alebo v „dohodnutom znení“ je odkazom na dokument, ktorý si </w:t>
      </w:r>
      <w:r w:rsidR="00222A88">
        <w:rPr>
          <w:rFonts w:ascii="Arial" w:hAnsi="Arial" w:cs="Arial"/>
          <w:sz w:val="18"/>
          <w:szCs w:val="18"/>
          <w:lang w:val="sk-SK"/>
        </w:rPr>
        <w:t>S</w:t>
      </w:r>
      <w:r w:rsidRPr="00914DCD">
        <w:rPr>
          <w:rFonts w:ascii="Arial" w:hAnsi="Arial" w:cs="Arial"/>
          <w:sz w:val="18"/>
          <w:szCs w:val="18"/>
          <w:lang w:val="sk-SK"/>
        </w:rPr>
        <w:t>trany takéhoto dokumentu vymenili ako jeho odsúhlasené znenie písomne.</w:t>
      </w:r>
    </w:p>
    <w:p w14:paraId="33D27D10" w14:textId="77777777" w:rsidR="004D5FF2" w:rsidRPr="00914DCD" w:rsidRDefault="004D5FF2"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t>Písomná forma</w:t>
      </w:r>
    </w:p>
    <w:p w14:paraId="2D148B35" w14:textId="6C48B101" w:rsidR="004D5FF2" w:rsidRPr="00914DCD" w:rsidRDefault="004D5FF2"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Odkaz na písomnú formu predstavuje spôsob doručenia prostredníctvom pošty (doporučene s doručenkou), kuriérom s potvrdením o doručení, osobne s potvrdením o doručení, alebo emailom na kontaktné adresy Strán (okrem prípadov, ak doručovanie emailom nemá právne účinky doručenia podľa </w:t>
      </w:r>
      <w:r w:rsidR="00B659D1" w:rsidRPr="00914DCD">
        <w:rPr>
          <w:rFonts w:ascii="Arial" w:hAnsi="Arial" w:cs="Arial"/>
          <w:sz w:val="18"/>
          <w:szCs w:val="18"/>
          <w:lang w:val="sk-SK"/>
        </w:rPr>
        <w:t>odseku</w:t>
      </w:r>
      <w:r w:rsidRPr="00914DCD">
        <w:rPr>
          <w:rFonts w:ascii="Arial" w:hAnsi="Arial" w:cs="Arial"/>
          <w:sz w:val="18"/>
          <w:szCs w:val="18"/>
          <w:lang w:val="sk-SK"/>
        </w:rPr>
        <w:t xml:space="preserve"> </w:t>
      </w:r>
      <w:r w:rsidRPr="00914DCD">
        <w:rPr>
          <w:rFonts w:ascii="Arial" w:hAnsi="Arial" w:cs="Arial"/>
          <w:sz w:val="18"/>
          <w:szCs w:val="18"/>
          <w:highlight w:val="yellow"/>
          <w:lang w:val="sk-SK"/>
        </w:rPr>
        <w:fldChar w:fldCharType="begin"/>
      </w:r>
      <w:r w:rsidRPr="00914DCD">
        <w:rPr>
          <w:rFonts w:ascii="Arial" w:hAnsi="Arial" w:cs="Arial"/>
          <w:sz w:val="18"/>
          <w:szCs w:val="18"/>
          <w:lang w:val="sk-SK"/>
        </w:rPr>
        <w:instrText xml:space="preserve"> REF _Ref38967001 \r \h </w:instrText>
      </w:r>
      <w:r w:rsidRPr="00914DCD">
        <w:rPr>
          <w:rFonts w:ascii="Arial" w:hAnsi="Arial" w:cs="Arial"/>
          <w:sz w:val="18"/>
          <w:szCs w:val="18"/>
          <w:highlight w:val="yellow"/>
          <w:lang w:val="sk-SK"/>
        </w:rPr>
        <w:instrText xml:space="preserve"> \* MERGEFORMAT </w:instrText>
      </w:r>
      <w:r w:rsidRPr="00914DCD">
        <w:rPr>
          <w:rFonts w:ascii="Arial" w:hAnsi="Arial" w:cs="Arial"/>
          <w:sz w:val="18"/>
          <w:szCs w:val="18"/>
          <w:highlight w:val="yellow"/>
          <w:lang w:val="sk-SK"/>
        </w:rPr>
      </w:r>
      <w:r w:rsidRPr="00914DCD">
        <w:rPr>
          <w:rFonts w:ascii="Arial" w:hAnsi="Arial" w:cs="Arial"/>
          <w:sz w:val="18"/>
          <w:szCs w:val="18"/>
          <w:highlight w:val="yellow"/>
          <w:lang w:val="sk-SK"/>
        </w:rPr>
        <w:fldChar w:fldCharType="separate"/>
      </w:r>
      <w:r w:rsidR="00313130">
        <w:rPr>
          <w:rFonts w:ascii="Arial" w:hAnsi="Arial" w:cs="Arial"/>
          <w:sz w:val="18"/>
          <w:szCs w:val="18"/>
          <w:lang w:val="sk-SK"/>
        </w:rPr>
        <w:t>13.1</w:t>
      </w:r>
      <w:r w:rsidRPr="00914DCD">
        <w:rPr>
          <w:rFonts w:ascii="Arial" w:hAnsi="Arial" w:cs="Arial"/>
          <w:sz w:val="18"/>
          <w:szCs w:val="18"/>
          <w:highlight w:val="yellow"/>
          <w:lang w:val="sk-SK"/>
        </w:rPr>
        <w:fldChar w:fldCharType="end"/>
      </w:r>
      <w:r w:rsidRPr="00914DCD">
        <w:rPr>
          <w:rFonts w:ascii="Arial" w:hAnsi="Arial" w:cs="Arial"/>
          <w:sz w:val="18"/>
          <w:szCs w:val="18"/>
          <w:lang w:val="sk-SK"/>
        </w:rPr>
        <w:t>).</w:t>
      </w:r>
    </w:p>
    <w:p w14:paraId="082D332B" w14:textId="77777777" w:rsidR="002407AF" w:rsidRPr="00914DCD" w:rsidRDefault="002407AF" w:rsidP="00CD10DF">
      <w:pPr>
        <w:pStyle w:val="Nadpis2"/>
        <w:numPr>
          <w:ilvl w:val="1"/>
          <w:numId w:val="14"/>
        </w:numPr>
        <w:snapToGrid w:val="0"/>
        <w:spacing w:after="120"/>
        <w:ind w:left="709" w:hanging="709"/>
        <w:jc w:val="both"/>
        <w:rPr>
          <w:rFonts w:ascii="Arial" w:hAnsi="Arial" w:cs="Arial"/>
          <w:sz w:val="18"/>
          <w:szCs w:val="18"/>
          <w:lang w:val="sk-SK"/>
        </w:rPr>
      </w:pPr>
      <w:r w:rsidRPr="00914DCD">
        <w:rPr>
          <w:rFonts w:ascii="Arial" w:hAnsi="Arial" w:cs="Arial"/>
          <w:sz w:val="18"/>
          <w:szCs w:val="18"/>
          <w:lang w:val="sk-SK"/>
        </w:rPr>
        <w:t>Spoločná negociácia</w:t>
      </w:r>
    </w:p>
    <w:p w14:paraId="4910B3F7" w14:textId="77777777" w:rsidR="002407AF" w:rsidRPr="00914DCD" w:rsidRDefault="002407AF" w:rsidP="00CD10DF">
      <w:pPr>
        <w:pStyle w:val="Text"/>
        <w:spacing w:after="120" w:line="240" w:lineRule="auto"/>
        <w:ind w:left="709" w:firstLine="0"/>
        <w:rPr>
          <w:rFonts w:ascii="Arial" w:hAnsi="Arial" w:cs="Arial"/>
          <w:sz w:val="18"/>
          <w:szCs w:val="18"/>
          <w:lang w:val="sk-SK"/>
        </w:rPr>
      </w:pPr>
      <w:r w:rsidRPr="00914DCD">
        <w:rPr>
          <w:rFonts w:ascii="Arial" w:hAnsi="Arial" w:cs="Arial"/>
          <w:sz w:val="18"/>
          <w:szCs w:val="18"/>
          <w:lang w:val="sk-SK"/>
        </w:rPr>
        <w:t xml:space="preserve">Zmluva je výsledkom spoločných rokovaní a negociácií oboch Strán. V prípade </w:t>
      </w:r>
      <w:r w:rsidR="00422F12" w:rsidRPr="00914DCD">
        <w:rPr>
          <w:rFonts w:ascii="Arial" w:hAnsi="Arial" w:cs="Arial"/>
          <w:sz w:val="18"/>
          <w:szCs w:val="18"/>
          <w:lang w:val="sk-SK"/>
        </w:rPr>
        <w:t>sporu</w:t>
      </w:r>
      <w:r w:rsidRPr="00914DCD">
        <w:rPr>
          <w:rFonts w:ascii="Arial" w:hAnsi="Arial" w:cs="Arial"/>
          <w:sz w:val="18"/>
          <w:szCs w:val="18"/>
          <w:lang w:val="sk-SK"/>
        </w:rPr>
        <w:t xml:space="preserve"> týkajúceho sa interpret</w:t>
      </w:r>
      <w:r w:rsidR="00052F27" w:rsidRPr="00914DCD">
        <w:rPr>
          <w:rFonts w:ascii="Arial" w:hAnsi="Arial" w:cs="Arial"/>
          <w:sz w:val="18"/>
          <w:szCs w:val="18"/>
          <w:lang w:val="sk-SK"/>
        </w:rPr>
        <w:t>ácie</w:t>
      </w:r>
      <w:r w:rsidRPr="00914DCD">
        <w:rPr>
          <w:rFonts w:ascii="Arial" w:hAnsi="Arial" w:cs="Arial"/>
          <w:sz w:val="18"/>
          <w:szCs w:val="18"/>
          <w:lang w:val="sk-SK"/>
        </w:rPr>
        <w:t xml:space="preserve"> ktoréhokoľvek </w:t>
      </w:r>
      <w:r w:rsidR="00422F12" w:rsidRPr="00914DCD">
        <w:rPr>
          <w:rFonts w:ascii="Arial" w:hAnsi="Arial" w:cs="Arial"/>
          <w:sz w:val="18"/>
          <w:szCs w:val="18"/>
          <w:lang w:val="sk-SK"/>
        </w:rPr>
        <w:t xml:space="preserve">pojmu, </w:t>
      </w:r>
      <w:r w:rsidRPr="00914DCD">
        <w:rPr>
          <w:rFonts w:ascii="Arial" w:hAnsi="Arial" w:cs="Arial"/>
          <w:sz w:val="18"/>
          <w:szCs w:val="18"/>
          <w:lang w:val="sk-SK"/>
        </w:rPr>
        <w:t>výrazu alebo ustanovenia Zmluvy</w:t>
      </w:r>
      <w:r w:rsidR="00422F12" w:rsidRPr="00914DCD">
        <w:rPr>
          <w:rFonts w:ascii="Arial" w:hAnsi="Arial" w:cs="Arial"/>
          <w:sz w:val="18"/>
          <w:szCs w:val="18"/>
          <w:lang w:val="sk-SK"/>
        </w:rPr>
        <w:t>,</w:t>
      </w:r>
      <w:r w:rsidRPr="00914DCD">
        <w:rPr>
          <w:rFonts w:ascii="Arial" w:hAnsi="Arial" w:cs="Arial"/>
          <w:sz w:val="18"/>
          <w:szCs w:val="18"/>
          <w:lang w:val="sk-SK"/>
        </w:rPr>
        <w:t xml:space="preserve"> </w:t>
      </w:r>
      <w:r w:rsidR="003C5923" w:rsidRPr="00914DCD">
        <w:rPr>
          <w:rFonts w:ascii="Arial" w:hAnsi="Arial" w:cs="Arial"/>
          <w:sz w:val="18"/>
          <w:szCs w:val="18"/>
          <w:lang w:val="sk-SK"/>
        </w:rPr>
        <w:t>nie je</w:t>
      </w:r>
      <w:r w:rsidRPr="00914DCD">
        <w:rPr>
          <w:rFonts w:ascii="Arial" w:hAnsi="Arial" w:cs="Arial"/>
          <w:sz w:val="18"/>
          <w:szCs w:val="18"/>
          <w:lang w:val="sk-SK"/>
        </w:rPr>
        <w:t xml:space="preserve"> takýto </w:t>
      </w:r>
      <w:r w:rsidR="00422F12" w:rsidRPr="00914DCD">
        <w:rPr>
          <w:rFonts w:ascii="Arial" w:hAnsi="Arial" w:cs="Arial"/>
          <w:sz w:val="18"/>
          <w:szCs w:val="18"/>
          <w:lang w:val="sk-SK"/>
        </w:rPr>
        <w:t xml:space="preserve">pojem, </w:t>
      </w:r>
      <w:r w:rsidRPr="00914DCD">
        <w:rPr>
          <w:rFonts w:ascii="Arial" w:hAnsi="Arial" w:cs="Arial"/>
          <w:sz w:val="18"/>
          <w:szCs w:val="18"/>
          <w:lang w:val="sk-SK"/>
        </w:rPr>
        <w:t>v</w:t>
      </w:r>
      <w:r w:rsidR="005B089D" w:rsidRPr="00914DCD">
        <w:rPr>
          <w:rFonts w:ascii="Arial" w:hAnsi="Arial" w:cs="Arial"/>
          <w:sz w:val="18"/>
          <w:szCs w:val="18"/>
          <w:lang w:val="sk-SK"/>
        </w:rPr>
        <w:t>ýraz alebo ustanovenie, vykladaný</w:t>
      </w:r>
      <w:r w:rsidRPr="00914DCD">
        <w:rPr>
          <w:rFonts w:ascii="Arial" w:hAnsi="Arial" w:cs="Arial"/>
          <w:sz w:val="18"/>
          <w:szCs w:val="18"/>
          <w:lang w:val="sk-SK"/>
        </w:rPr>
        <w:t xml:space="preserve"> v neprospech </w:t>
      </w:r>
      <w:r w:rsidR="00422F12" w:rsidRPr="00914DCD">
        <w:rPr>
          <w:rFonts w:ascii="Arial" w:hAnsi="Arial" w:cs="Arial"/>
          <w:sz w:val="18"/>
          <w:szCs w:val="18"/>
          <w:lang w:val="sk-SK"/>
        </w:rPr>
        <w:t xml:space="preserve">ktorejkoľvek </w:t>
      </w:r>
      <w:r w:rsidRPr="00914DCD">
        <w:rPr>
          <w:rFonts w:ascii="Arial" w:hAnsi="Arial" w:cs="Arial"/>
          <w:sz w:val="18"/>
          <w:szCs w:val="18"/>
          <w:lang w:val="sk-SK"/>
        </w:rPr>
        <w:t>S</w:t>
      </w:r>
      <w:r w:rsidR="00422F12" w:rsidRPr="00914DCD">
        <w:rPr>
          <w:rFonts w:ascii="Arial" w:hAnsi="Arial" w:cs="Arial"/>
          <w:sz w:val="18"/>
          <w:szCs w:val="18"/>
          <w:lang w:val="sk-SK"/>
        </w:rPr>
        <w:t>trany len preto, že táto Strana</w:t>
      </w:r>
      <w:r w:rsidRPr="00914DCD">
        <w:rPr>
          <w:rFonts w:ascii="Arial" w:hAnsi="Arial" w:cs="Arial"/>
          <w:sz w:val="18"/>
          <w:szCs w:val="18"/>
          <w:lang w:val="sk-SK"/>
        </w:rPr>
        <w:t xml:space="preserve"> </w:t>
      </w:r>
      <w:r w:rsidR="00422F12" w:rsidRPr="00914DCD">
        <w:rPr>
          <w:rFonts w:ascii="Arial" w:hAnsi="Arial" w:cs="Arial"/>
          <w:sz w:val="18"/>
          <w:szCs w:val="18"/>
          <w:lang w:val="sk-SK"/>
        </w:rPr>
        <w:t xml:space="preserve">tento pojem, </w:t>
      </w:r>
      <w:r w:rsidRPr="00914DCD">
        <w:rPr>
          <w:rFonts w:ascii="Arial" w:hAnsi="Arial" w:cs="Arial"/>
          <w:sz w:val="18"/>
          <w:szCs w:val="18"/>
          <w:lang w:val="sk-SK"/>
        </w:rPr>
        <w:t>výraz alebo ustanovenie</w:t>
      </w:r>
      <w:r w:rsidR="00422F12" w:rsidRPr="00914DCD">
        <w:rPr>
          <w:rFonts w:ascii="Arial" w:hAnsi="Arial" w:cs="Arial"/>
          <w:sz w:val="18"/>
          <w:szCs w:val="18"/>
          <w:lang w:val="sk-SK"/>
        </w:rPr>
        <w:t xml:space="preserve"> v </w:t>
      </w:r>
      <w:r w:rsidR="00222A88">
        <w:rPr>
          <w:rFonts w:ascii="Arial" w:hAnsi="Arial" w:cs="Arial"/>
          <w:sz w:val="18"/>
          <w:szCs w:val="18"/>
          <w:lang w:val="sk-SK"/>
        </w:rPr>
        <w:t>Z</w:t>
      </w:r>
      <w:r w:rsidR="00422F12" w:rsidRPr="00914DCD">
        <w:rPr>
          <w:rFonts w:ascii="Arial" w:hAnsi="Arial" w:cs="Arial"/>
          <w:sz w:val="18"/>
          <w:szCs w:val="18"/>
          <w:lang w:val="sk-SK"/>
        </w:rPr>
        <w:t xml:space="preserve">mluve prvý raz použila, alebo bolo do </w:t>
      </w:r>
      <w:r w:rsidRPr="00914DCD">
        <w:rPr>
          <w:rFonts w:ascii="Arial" w:hAnsi="Arial" w:cs="Arial"/>
          <w:sz w:val="18"/>
          <w:szCs w:val="18"/>
          <w:lang w:val="sk-SK"/>
        </w:rPr>
        <w:t>Zmluvy</w:t>
      </w:r>
      <w:r w:rsidR="00422F12" w:rsidRPr="00914DCD">
        <w:rPr>
          <w:rFonts w:ascii="Arial" w:hAnsi="Arial" w:cs="Arial"/>
          <w:sz w:val="18"/>
          <w:szCs w:val="18"/>
          <w:lang w:val="sk-SK"/>
        </w:rPr>
        <w:t xml:space="preserve"> doplnené na jej</w:t>
      </w:r>
      <w:r w:rsidRPr="00914DCD">
        <w:rPr>
          <w:rFonts w:ascii="Arial" w:hAnsi="Arial" w:cs="Arial"/>
          <w:sz w:val="18"/>
          <w:szCs w:val="18"/>
          <w:lang w:val="sk-SK"/>
        </w:rPr>
        <w:t xml:space="preserve"> </w:t>
      </w:r>
      <w:r w:rsidR="00422F12" w:rsidRPr="00914DCD">
        <w:rPr>
          <w:rFonts w:ascii="Arial" w:hAnsi="Arial" w:cs="Arial"/>
          <w:sz w:val="18"/>
          <w:szCs w:val="18"/>
          <w:lang w:val="sk-SK"/>
        </w:rPr>
        <w:t>návrh</w:t>
      </w:r>
      <w:r w:rsidRPr="00914DCD">
        <w:rPr>
          <w:rFonts w:ascii="Arial" w:hAnsi="Arial" w:cs="Arial"/>
          <w:sz w:val="18"/>
          <w:szCs w:val="18"/>
          <w:lang w:val="sk-SK"/>
        </w:rPr>
        <w:t>.</w:t>
      </w:r>
    </w:p>
    <w:p w14:paraId="20D4DF2D" w14:textId="77777777" w:rsidR="008C32C4" w:rsidRPr="00914DCD" w:rsidRDefault="008C32C4" w:rsidP="00CD10DF">
      <w:pPr>
        <w:spacing w:after="120"/>
        <w:rPr>
          <w:rFonts w:ascii="Arial" w:hAnsi="Arial" w:cs="Arial"/>
          <w:bCs/>
          <w:color w:val="000000"/>
          <w:sz w:val="18"/>
          <w:szCs w:val="18"/>
          <w:shd w:val="clear" w:color="auto" w:fill="FFFFFF"/>
          <w:lang w:eastAsia="en-US"/>
        </w:rPr>
      </w:pPr>
      <w:r w:rsidRPr="00914DCD">
        <w:rPr>
          <w:rFonts w:ascii="Arial" w:hAnsi="Arial" w:cs="Arial"/>
          <w:bCs/>
          <w:color w:val="000000"/>
          <w:sz w:val="18"/>
          <w:szCs w:val="18"/>
          <w:shd w:val="clear" w:color="auto" w:fill="FFFFFF"/>
        </w:rPr>
        <w:br w:type="page"/>
      </w:r>
    </w:p>
    <w:p w14:paraId="21829006" w14:textId="77777777" w:rsidR="00FD01B5" w:rsidRPr="00914DCD" w:rsidRDefault="00432E9C" w:rsidP="00CD10DF">
      <w:pPr>
        <w:pStyle w:val="Text"/>
        <w:spacing w:after="120" w:line="240" w:lineRule="auto"/>
        <w:ind w:firstLine="0"/>
        <w:rPr>
          <w:rFonts w:ascii="Arial" w:hAnsi="Arial" w:cs="Arial"/>
          <w:b/>
          <w:caps/>
          <w:sz w:val="18"/>
          <w:szCs w:val="18"/>
          <w:lang w:val="sk-SK"/>
        </w:rPr>
      </w:pPr>
      <w:r w:rsidRPr="00914DCD">
        <w:rPr>
          <w:rFonts w:ascii="Arial" w:hAnsi="Arial" w:cs="Arial"/>
          <w:b/>
          <w:bCs/>
          <w:color w:val="000000"/>
          <w:sz w:val="18"/>
          <w:szCs w:val="18"/>
          <w:shd w:val="clear" w:color="auto" w:fill="FFFFFF"/>
          <w:lang w:val="sk-SK"/>
        </w:rPr>
        <w:lastRenderedPageBreak/>
        <w:t>P</w:t>
      </w:r>
      <w:r w:rsidR="00A322B9" w:rsidRPr="00914DCD">
        <w:rPr>
          <w:rFonts w:ascii="Arial" w:hAnsi="Arial" w:cs="Arial"/>
          <w:b/>
          <w:caps/>
          <w:sz w:val="18"/>
          <w:szCs w:val="18"/>
          <w:lang w:val="sk-SK"/>
        </w:rPr>
        <w:t xml:space="preserve">RÍLOHA </w:t>
      </w:r>
      <w:bookmarkStart w:id="230" w:name="_Toc44318582"/>
      <w:bookmarkEnd w:id="193"/>
      <w:r w:rsidR="004A45B5" w:rsidRPr="00914DCD">
        <w:rPr>
          <w:rFonts w:ascii="Arial" w:hAnsi="Arial" w:cs="Arial"/>
          <w:b/>
          <w:caps/>
          <w:sz w:val="18"/>
          <w:szCs w:val="18"/>
          <w:lang w:val="sk-SK"/>
        </w:rPr>
        <w:t>2</w:t>
      </w:r>
      <w:bookmarkEnd w:id="194"/>
      <w:bookmarkEnd w:id="195"/>
      <w:bookmarkEnd w:id="230"/>
      <w:r w:rsidR="00F97FA4" w:rsidRPr="00914DCD">
        <w:rPr>
          <w:rFonts w:ascii="Arial" w:hAnsi="Arial" w:cs="Arial"/>
          <w:b/>
          <w:caps/>
          <w:sz w:val="18"/>
          <w:szCs w:val="18"/>
          <w:lang w:val="sk-SK"/>
        </w:rPr>
        <w:t xml:space="preserve">: </w:t>
      </w:r>
      <w:r w:rsidR="00923FFB">
        <w:rPr>
          <w:rFonts w:ascii="Arial" w:hAnsi="Arial" w:cs="Arial"/>
          <w:b/>
          <w:caps/>
          <w:sz w:val="18"/>
          <w:szCs w:val="18"/>
          <w:lang w:val="sk-SK"/>
        </w:rPr>
        <w:t xml:space="preserve">Technická </w:t>
      </w:r>
      <w:r w:rsidR="00F97FA4" w:rsidRPr="00914DCD">
        <w:rPr>
          <w:rFonts w:ascii="Arial" w:hAnsi="Arial" w:cs="Arial"/>
          <w:b/>
          <w:caps/>
          <w:sz w:val="18"/>
          <w:szCs w:val="18"/>
          <w:lang w:val="sk-SK"/>
        </w:rPr>
        <w:t>Špecifikácia predmetu Zmluvy</w:t>
      </w:r>
    </w:p>
    <w:p w14:paraId="28DC0561" w14:textId="77777777" w:rsidR="001F7C61" w:rsidRDefault="001F7C61" w:rsidP="00930A06">
      <w:pPr>
        <w:pStyle w:val="Odsekzoznamu"/>
        <w:numPr>
          <w:ilvl w:val="0"/>
          <w:numId w:val="61"/>
        </w:numPr>
        <w:spacing w:before="240" w:after="120" w:line="240" w:lineRule="auto"/>
        <w:contextualSpacing w:val="0"/>
        <w:jc w:val="both"/>
        <w:rPr>
          <w:rFonts w:ascii="Arial" w:hAnsi="Arial" w:cs="Arial"/>
          <w:b/>
          <w:bCs/>
          <w:sz w:val="18"/>
          <w:szCs w:val="18"/>
          <w:lang w:val="sk-SK" w:bidi="sk-SK"/>
        </w:rPr>
      </w:pPr>
      <w:bookmarkStart w:id="231" w:name="_Ref177135915"/>
      <w:r w:rsidRPr="00125DCB">
        <w:rPr>
          <w:rFonts w:ascii="Arial" w:hAnsi="Arial" w:cs="Arial"/>
          <w:b/>
          <w:bCs/>
          <w:sz w:val="18"/>
          <w:szCs w:val="18"/>
          <w:lang w:val="sk-SK" w:bidi="sk-SK"/>
        </w:rPr>
        <w:t>ŠPECIFIKÁCIA</w:t>
      </w:r>
      <w:r w:rsidR="00CA750E">
        <w:rPr>
          <w:rFonts w:ascii="Arial" w:hAnsi="Arial" w:cs="Arial"/>
          <w:b/>
          <w:bCs/>
          <w:sz w:val="18"/>
          <w:szCs w:val="18"/>
          <w:lang w:val="sk-SK" w:bidi="sk-SK"/>
        </w:rPr>
        <w:t xml:space="preserve"> HW a</w:t>
      </w:r>
      <w:r>
        <w:rPr>
          <w:rFonts w:ascii="Arial" w:hAnsi="Arial" w:cs="Arial"/>
          <w:b/>
          <w:bCs/>
          <w:sz w:val="18"/>
          <w:szCs w:val="18"/>
          <w:lang w:val="sk-SK" w:bidi="sk-SK"/>
        </w:rPr>
        <w:t xml:space="preserve"> IS</w:t>
      </w:r>
      <w:bookmarkEnd w:id="231"/>
    </w:p>
    <w:p w14:paraId="1BC733DB" w14:textId="77777777" w:rsidR="00F03045" w:rsidRDefault="00F03045" w:rsidP="00F03045">
      <w:pPr>
        <w:pStyle w:val="Odsekzoznamu"/>
        <w:spacing w:before="240" w:after="120" w:line="240" w:lineRule="auto"/>
        <w:ind w:left="680"/>
        <w:contextualSpacing w:val="0"/>
        <w:jc w:val="both"/>
        <w:rPr>
          <w:rFonts w:ascii="Arial" w:hAnsi="Arial" w:cs="Arial"/>
          <w:b/>
          <w:bCs/>
          <w:sz w:val="18"/>
          <w:szCs w:val="18"/>
          <w:lang w:val="sk-SK" w:bidi="sk-SK"/>
        </w:rPr>
      </w:pPr>
      <w:r w:rsidRPr="00462ED5">
        <w:rPr>
          <w:rFonts w:ascii="Arial" w:hAnsi="Arial" w:cs="Arial"/>
          <w:sz w:val="18"/>
          <w:szCs w:val="18"/>
          <w:lang w:val="sk-SK"/>
        </w:rPr>
        <w:t>[</w:t>
      </w:r>
      <w:r w:rsidRPr="00C772B4">
        <w:rPr>
          <w:rFonts w:ascii="Arial" w:hAnsi="Arial"/>
          <w:sz w:val="18"/>
          <w:highlight w:val="yellow"/>
          <w:lang w:val="sk-SK"/>
        </w:rPr>
        <w:t>na doplnenie Poskytovateľom podľa základnej špecifikácie v zadávacích podkladoch</w:t>
      </w:r>
      <w:r>
        <w:rPr>
          <w:rFonts w:ascii="Arial" w:hAnsi="Arial" w:cs="Arial"/>
          <w:sz w:val="18"/>
          <w:szCs w:val="18"/>
          <w:lang w:val="sk-SK"/>
        </w:rPr>
        <w:t>]</w:t>
      </w:r>
    </w:p>
    <w:p w14:paraId="441D1553"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sz w:val="18"/>
          <w:szCs w:val="18"/>
          <w:lang w:val="sk-SK" w:bidi="sk-SK"/>
        </w:rPr>
      </w:pPr>
      <w:r w:rsidRPr="00125DCB">
        <w:rPr>
          <w:rFonts w:ascii="Arial" w:hAnsi="Arial" w:cs="Arial"/>
          <w:b/>
          <w:bCs/>
          <w:sz w:val="18"/>
          <w:szCs w:val="18"/>
          <w:lang w:val="sk-SK" w:bidi="sk-SK"/>
        </w:rPr>
        <w:t>ŠPECIFIKÁCIA SLUŽIEB PREVÁDZKOVEJ PODPORY</w:t>
      </w:r>
    </w:p>
    <w:p w14:paraId="2AC7F6E8"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32" w:name="_Ref153870924"/>
      <w:r w:rsidRPr="00125DCB">
        <w:rPr>
          <w:rFonts w:ascii="Arial" w:hAnsi="Arial" w:cs="Arial"/>
          <w:sz w:val="18"/>
          <w:szCs w:val="18"/>
          <w:lang w:val="sk-SK" w:bidi="sk-SK"/>
        </w:rPr>
        <w:t>Služby podpory prevádzky pozostávajú najmä z týchto činností:</w:t>
      </w:r>
      <w:bookmarkEnd w:id="232"/>
    </w:p>
    <w:p w14:paraId="5457EF62"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poskytovanie Užívateľskej podpory,</w:t>
      </w:r>
    </w:p>
    <w:p w14:paraId="4C8758EB"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bookmarkStart w:id="233" w:name="_Ref153870927"/>
      <w:r w:rsidRPr="00125DCB">
        <w:rPr>
          <w:rFonts w:ascii="Arial" w:hAnsi="Arial" w:cs="Arial"/>
          <w:sz w:val="18"/>
          <w:szCs w:val="18"/>
          <w:lang w:val="sk-SK" w:bidi="sk-SK"/>
        </w:rPr>
        <w:t>poskytovanie Technickej podpory</w:t>
      </w:r>
      <w:r w:rsidRPr="00125DCB">
        <w:rPr>
          <w:rFonts w:ascii="Arial" w:hAnsi="Arial" w:cs="Arial"/>
          <w:b/>
          <w:bCs/>
          <w:sz w:val="18"/>
          <w:szCs w:val="18"/>
          <w:lang w:val="sk-SK" w:bidi="sk-SK"/>
        </w:rPr>
        <w:t>,</w:t>
      </w:r>
      <w:bookmarkEnd w:id="233"/>
    </w:p>
    <w:p w14:paraId="7F6B12CC" w14:textId="20F4375C"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zabezpečenie požadovanej dostupnosti IS v súlade s odsekom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bookmark27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3</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 Ak nedostupnosť IS je spôsobená komponentom mimo IS, Poskytovateľ poskytne príslušnému riešiteľovi potrebnú pomoc pri odstraňovaní takejto chyby</w:t>
      </w:r>
      <w:r>
        <w:rPr>
          <w:rFonts w:ascii="Arial" w:hAnsi="Arial" w:cs="Arial"/>
          <w:sz w:val="18"/>
          <w:szCs w:val="18"/>
          <w:lang w:val="sk-SK" w:bidi="sk-SK"/>
        </w:rPr>
        <w:t>,</w:t>
      </w:r>
    </w:p>
    <w:p w14:paraId="49BD1DBC"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vykonávanie proaktívneho dohľadu nad IS</w:t>
      </w:r>
      <w:r>
        <w:rPr>
          <w:rFonts w:ascii="Arial" w:hAnsi="Arial" w:cs="Arial"/>
          <w:sz w:val="18"/>
          <w:szCs w:val="18"/>
          <w:lang w:val="sk-SK" w:bidi="sk-SK"/>
        </w:rPr>
        <w:t>,</w:t>
      </w:r>
    </w:p>
    <w:p w14:paraId="772A986D"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bookmarkStart w:id="234" w:name="_Ref153804561"/>
      <w:r w:rsidRPr="00125DCB">
        <w:rPr>
          <w:rFonts w:ascii="Arial" w:hAnsi="Arial" w:cs="Arial"/>
          <w:sz w:val="18"/>
          <w:szCs w:val="18"/>
          <w:lang w:val="sk-SK" w:bidi="sk-SK"/>
        </w:rPr>
        <w:t>návrhu optimalizácie aplikačných alebo webových serverov, databáz, komunikačných nastavení a ďalších komponentov technického riešenia IS a súvisiaceho IT prostredia</w:t>
      </w:r>
      <w:bookmarkEnd w:id="234"/>
      <w:r>
        <w:rPr>
          <w:rFonts w:ascii="Arial" w:hAnsi="Arial" w:cs="Arial"/>
          <w:sz w:val="18"/>
          <w:szCs w:val="18"/>
          <w:lang w:val="sk-SK" w:bidi="sk-SK"/>
        </w:rPr>
        <w:t>,</w:t>
      </w:r>
    </w:p>
    <w:p w14:paraId="3826735A" w14:textId="19650F26"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poskytovanie pomoci pri vykonávaní schválených optimalizácií podľa písmena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_Ref153804561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(e)</w:t>
      </w:r>
      <w:r w:rsidRPr="00125DCB">
        <w:rPr>
          <w:rFonts w:ascii="Arial" w:hAnsi="Arial" w:cs="Arial"/>
          <w:sz w:val="18"/>
          <w:szCs w:val="18"/>
          <w:lang w:val="sk-SK" w:bidi="sk-SK"/>
        </w:rPr>
        <w:fldChar w:fldCharType="end"/>
      </w:r>
      <w:r>
        <w:rPr>
          <w:rFonts w:ascii="Arial" w:hAnsi="Arial" w:cs="Arial"/>
          <w:sz w:val="18"/>
          <w:szCs w:val="18"/>
          <w:lang w:val="sk-SK" w:bidi="sk-SK"/>
        </w:rPr>
        <w:t>,</w:t>
      </w:r>
    </w:p>
    <w:p w14:paraId="362410F3"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zabezpečenie diaľkovej profylaxie - kontroly a optimalizácie stavu, nastavení a správania IS</w:t>
      </w:r>
      <w:r>
        <w:rPr>
          <w:rFonts w:ascii="Arial" w:hAnsi="Arial" w:cs="Arial"/>
          <w:sz w:val="18"/>
          <w:szCs w:val="18"/>
          <w:lang w:val="sk-SK" w:bidi="sk-SK"/>
        </w:rPr>
        <w:t>,</w:t>
      </w:r>
    </w:p>
    <w:p w14:paraId="20AAF82C"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údržba (angl. </w:t>
      </w:r>
      <w:proofErr w:type="spellStart"/>
      <w:r w:rsidRPr="00125DCB">
        <w:rPr>
          <w:rFonts w:ascii="Arial" w:hAnsi="Arial" w:cs="Arial"/>
          <w:i/>
          <w:iCs/>
          <w:sz w:val="18"/>
          <w:szCs w:val="18"/>
          <w:lang w:val="sk-SK" w:bidi="sk-SK"/>
        </w:rPr>
        <w:t>maintenance</w:t>
      </w:r>
      <w:proofErr w:type="spellEnd"/>
      <w:r w:rsidRPr="00125DCB">
        <w:rPr>
          <w:rFonts w:ascii="Arial" w:hAnsi="Arial" w:cs="Arial"/>
          <w:sz w:val="18"/>
          <w:szCs w:val="18"/>
          <w:lang w:val="sk-SK" w:bidi="sk-SK"/>
        </w:rPr>
        <w:t xml:space="preserve">) IS, vrátane zabezpečenia, implementácie a inštalácie aktualizácií IS a IT prostredia (vrátane aplikačných </w:t>
      </w:r>
      <w:proofErr w:type="spellStart"/>
      <w:r w:rsidRPr="00125DCB">
        <w:rPr>
          <w:rFonts w:ascii="Arial" w:hAnsi="Arial" w:cs="Arial"/>
          <w:sz w:val="18"/>
          <w:szCs w:val="18"/>
          <w:lang w:val="sk-SK" w:bidi="sk-SK"/>
        </w:rPr>
        <w:t>dependencií</w:t>
      </w:r>
      <w:proofErr w:type="spellEnd"/>
      <w:r w:rsidRPr="00125DCB">
        <w:rPr>
          <w:rFonts w:ascii="Arial" w:hAnsi="Arial" w:cs="Arial"/>
          <w:sz w:val="18"/>
          <w:szCs w:val="18"/>
          <w:lang w:val="sk-SK" w:bidi="sk-SK"/>
        </w:rPr>
        <w:t>)</w:t>
      </w:r>
      <w:r>
        <w:rPr>
          <w:rFonts w:ascii="Arial" w:hAnsi="Arial" w:cs="Arial"/>
          <w:sz w:val="18"/>
          <w:szCs w:val="18"/>
          <w:lang w:val="sk-SK" w:bidi="sk-SK"/>
        </w:rPr>
        <w:t>,</w:t>
      </w:r>
    </w:p>
    <w:p w14:paraId="59FF64CF" w14:textId="77777777" w:rsidR="001F7C61" w:rsidRPr="00656BB5"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656BB5">
        <w:rPr>
          <w:rFonts w:ascii="Arial" w:hAnsi="Arial" w:cs="Arial"/>
          <w:bCs/>
          <w:sz w:val="18"/>
          <w:szCs w:val="18"/>
          <w:lang w:val="sk-SK"/>
        </w:rPr>
        <w:t xml:space="preserve">zabezpečenie legislatívnej údržby, </w:t>
      </w:r>
      <w:proofErr w:type="spellStart"/>
      <w:r w:rsidRPr="00656BB5">
        <w:rPr>
          <w:rFonts w:ascii="Arial" w:hAnsi="Arial" w:cs="Arial"/>
          <w:bCs/>
          <w:sz w:val="18"/>
          <w:szCs w:val="18"/>
          <w:lang w:val="sk-SK"/>
        </w:rPr>
        <w:t>t.j</w:t>
      </w:r>
      <w:proofErr w:type="spellEnd"/>
      <w:r w:rsidRPr="00656BB5">
        <w:rPr>
          <w:rFonts w:ascii="Arial" w:hAnsi="Arial" w:cs="Arial"/>
          <w:bCs/>
          <w:sz w:val="18"/>
          <w:szCs w:val="18"/>
          <w:lang w:val="sk-SK"/>
        </w:rPr>
        <w:t>. súladu IS s aplikovateľnými právnymi predpismi počas celého trvania Zmluvy (v rozsahu v akom zmena právneho predpisu má za následok, že určitá funkcionalita IS</w:t>
      </w:r>
      <w:r w:rsidR="00F71FE8">
        <w:rPr>
          <w:rFonts w:ascii="Arial" w:hAnsi="Arial" w:cs="Arial"/>
          <w:bCs/>
          <w:sz w:val="18"/>
          <w:szCs w:val="18"/>
          <w:lang w:val="sk-SK"/>
        </w:rPr>
        <w:t xml:space="preserve"> </w:t>
      </w:r>
      <w:r w:rsidRPr="00656BB5">
        <w:rPr>
          <w:rFonts w:ascii="Arial" w:hAnsi="Arial" w:cs="Arial"/>
          <w:bCs/>
          <w:sz w:val="18"/>
          <w:szCs w:val="18"/>
          <w:lang w:val="sk-SK"/>
        </w:rPr>
        <w:t>by bez zabezpečenia poskytnutia údržby nebola v súlade s právnym predpisom)</w:t>
      </w:r>
      <w:r>
        <w:rPr>
          <w:rFonts w:ascii="Arial" w:hAnsi="Arial" w:cs="Arial"/>
          <w:sz w:val="18"/>
          <w:szCs w:val="18"/>
          <w:lang w:val="sk-SK" w:bidi="sk-SK"/>
        </w:rPr>
        <w:t>,</w:t>
      </w:r>
    </w:p>
    <w:p w14:paraId="35CB3536" w14:textId="6BF05424" w:rsidR="001F7C61" w:rsidRPr="00656BB5"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656BB5">
        <w:rPr>
          <w:rFonts w:ascii="Arial" w:hAnsi="Arial" w:cs="Arial"/>
          <w:bCs/>
          <w:sz w:val="18"/>
          <w:szCs w:val="18"/>
          <w:lang w:val="sk-SK"/>
        </w:rPr>
        <w:t xml:space="preserve">zabezpečenie softvérovej údržby, </w:t>
      </w:r>
      <w:proofErr w:type="spellStart"/>
      <w:r w:rsidRPr="00656BB5">
        <w:rPr>
          <w:rFonts w:ascii="Arial" w:hAnsi="Arial" w:cs="Arial"/>
          <w:bCs/>
          <w:sz w:val="18"/>
          <w:szCs w:val="18"/>
          <w:lang w:val="sk-SK"/>
        </w:rPr>
        <w:t>t.j</w:t>
      </w:r>
      <w:proofErr w:type="spellEnd"/>
      <w:r w:rsidRPr="00656BB5">
        <w:rPr>
          <w:rFonts w:ascii="Arial" w:hAnsi="Arial" w:cs="Arial"/>
          <w:bCs/>
          <w:sz w:val="18"/>
          <w:szCs w:val="18"/>
          <w:lang w:val="sk-SK"/>
        </w:rPr>
        <w:t xml:space="preserve">. plnej kompatibility IS s programovým vybavením Objednávateľa počas celého trvania Zmluvy (v rozsahu v akom zmena, update alebo upgrade programového vybavenia Objednávateľa má za následok, že určitá funkcionalita IS by bez poskytnutia údržby vykazovala </w:t>
      </w:r>
      <w:r>
        <w:rPr>
          <w:rFonts w:ascii="Arial" w:hAnsi="Arial" w:cs="Arial"/>
          <w:bCs/>
          <w:sz w:val="18"/>
          <w:szCs w:val="18"/>
          <w:lang w:val="sk-SK"/>
        </w:rPr>
        <w:t>Incide</w:t>
      </w:r>
      <w:r w:rsidRPr="00656BB5">
        <w:rPr>
          <w:rFonts w:ascii="Arial" w:hAnsi="Arial" w:cs="Arial"/>
          <w:bCs/>
          <w:sz w:val="18"/>
          <w:szCs w:val="18"/>
          <w:lang w:val="sk-SK"/>
        </w:rPr>
        <w:t>nty podľa</w:t>
      </w:r>
      <w:r>
        <w:rPr>
          <w:rFonts w:ascii="Arial" w:hAnsi="Arial" w:cs="Arial"/>
          <w:bCs/>
          <w:sz w:val="18"/>
          <w:szCs w:val="18"/>
          <w:lang w:val="sk-SK"/>
        </w:rPr>
        <w:t xml:space="preserve"> odseku </w:t>
      </w:r>
      <w:r>
        <w:rPr>
          <w:rFonts w:ascii="Arial" w:hAnsi="Arial" w:cs="Arial"/>
          <w:bCs/>
          <w:sz w:val="18"/>
          <w:szCs w:val="18"/>
          <w:lang w:val="sk-SK"/>
        </w:rPr>
        <w:fldChar w:fldCharType="begin"/>
      </w:r>
      <w:r>
        <w:rPr>
          <w:rFonts w:ascii="Arial" w:hAnsi="Arial" w:cs="Arial"/>
          <w:bCs/>
          <w:sz w:val="18"/>
          <w:szCs w:val="18"/>
          <w:lang w:val="sk-SK"/>
        </w:rPr>
        <w:instrText xml:space="preserve"> REF _Ref153871417 \r \h </w:instrText>
      </w:r>
      <w:r>
        <w:rPr>
          <w:rFonts w:ascii="Arial" w:hAnsi="Arial" w:cs="Arial"/>
          <w:bCs/>
          <w:sz w:val="18"/>
          <w:szCs w:val="18"/>
          <w:lang w:val="sk-SK"/>
        </w:rPr>
      </w:r>
      <w:r>
        <w:rPr>
          <w:rFonts w:ascii="Arial" w:hAnsi="Arial" w:cs="Arial"/>
          <w:bCs/>
          <w:sz w:val="18"/>
          <w:szCs w:val="18"/>
          <w:lang w:val="sk-SK"/>
        </w:rPr>
        <w:fldChar w:fldCharType="separate"/>
      </w:r>
      <w:r w:rsidR="00313130">
        <w:rPr>
          <w:rFonts w:ascii="Arial" w:hAnsi="Arial" w:cs="Arial"/>
          <w:bCs/>
          <w:sz w:val="18"/>
          <w:szCs w:val="18"/>
          <w:lang w:val="sk-SK"/>
        </w:rPr>
        <w:t>5.1</w:t>
      </w:r>
      <w:r>
        <w:rPr>
          <w:rFonts w:ascii="Arial" w:hAnsi="Arial" w:cs="Arial"/>
          <w:bCs/>
          <w:sz w:val="18"/>
          <w:szCs w:val="18"/>
          <w:lang w:val="sk-SK"/>
        </w:rPr>
        <w:fldChar w:fldCharType="end"/>
      </w:r>
      <w:r w:rsidRPr="00656BB5">
        <w:rPr>
          <w:rFonts w:ascii="Arial" w:hAnsi="Arial" w:cs="Arial"/>
          <w:bCs/>
          <w:sz w:val="18"/>
          <w:szCs w:val="18"/>
          <w:lang w:val="sk-SK"/>
        </w:rPr>
        <w:t xml:space="preserve"> prílohy </w:t>
      </w:r>
      <w:r>
        <w:rPr>
          <w:rFonts w:ascii="Arial" w:hAnsi="Arial" w:cs="Arial"/>
          <w:bCs/>
          <w:sz w:val="18"/>
          <w:szCs w:val="18"/>
          <w:lang w:val="sk-SK"/>
        </w:rPr>
        <w:t>2</w:t>
      </w:r>
      <w:r w:rsidRPr="00656BB5">
        <w:rPr>
          <w:rFonts w:ascii="Arial" w:hAnsi="Arial" w:cs="Arial"/>
          <w:bCs/>
          <w:sz w:val="18"/>
          <w:szCs w:val="18"/>
          <w:lang w:val="sk-SK"/>
        </w:rPr>
        <w:t>)</w:t>
      </w:r>
      <w:r>
        <w:rPr>
          <w:rFonts w:ascii="Arial" w:hAnsi="Arial" w:cs="Arial"/>
          <w:sz w:val="18"/>
          <w:szCs w:val="18"/>
          <w:lang w:val="sk-SK" w:bidi="sk-SK"/>
        </w:rPr>
        <w:t>,</w:t>
      </w:r>
    </w:p>
    <w:p w14:paraId="4FC5348E"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v prípade potreby zabezpečenia obnovy IS zálohami poskytnutými Objednávateľom alebo ním poverenou osobou, vrátane aplikácií, databáz a úložísk dokumentov</w:t>
      </w:r>
      <w:r>
        <w:rPr>
          <w:rFonts w:ascii="Arial" w:hAnsi="Arial" w:cs="Arial"/>
          <w:sz w:val="18"/>
          <w:szCs w:val="18"/>
          <w:lang w:val="sk-SK" w:bidi="sk-SK"/>
        </w:rPr>
        <w:t>,</w:t>
      </w:r>
    </w:p>
    <w:p w14:paraId="5B7E008E"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zabezpečenie účasti Poskytovateľa na rokovaniach s Objednávateľom súvisiacich s plnením Zmluvy, prípadne na výzvu Objednávateľa na rokovaniach, ktoré sa týkajú prevádzky IS alebo plnení poskytovaných podľa Zmluvy</w:t>
      </w:r>
      <w:r>
        <w:rPr>
          <w:rFonts w:ascii="Arial" w:hAnsi="Arial" w:cs="Arial"/>
          <w:sz w:val="18"/>
          <w:szCs w:val="18"/>
          <w:lang w:val="sk-SK" w:bidi="sk-SK"/>
        </w:rPr>
        <w:t>,</w:t>
      </w:r>
      <w:r w:rsidR="00A632D3">
        <w:rPr>
          <w:rFonts w:ascii="Arial" w:hAnsi="Arial" w:cs="Arial"/>
          <w:sz w:val="18"/>
          <w:szCs w:val="18"/>
          <w:lang w:val="sk-SK" w:bidi="sk-SK"/>
        </w:rPr>
        <w:t xml:space="preserve"> a</w:t>
      </w:r>
    </w:p>
    <w:p w14:paraId="0BE820AE"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bookmarkStart w:id="235" w:name="_Ref153870931"/>
      <w:bookmarkStart w:id="236" w:name="_Ref153962045"/>
      <w:r>
        <w:rPr>
          <w:rFonts w:ascii="Arial" w:hAnsi="Arial" w:cs="Arial"/>
          <w:bCs/>
          <w:sz w:val="18"/>
          <w:szCs w:val="18"/>
          <w:lang w:val="sk-SK"/>
        </w:rPr>
        <w:t>zabezpečenie aktualizácie Dokumentácie pri každej zmene IS, ku ktorej dôjde pri plnení Zmluvy</w:t>
      </w:r>
      <w:r w:rsidRPr="00125DCB">
        <w:rPr>
          <w:rFonts w:ascii="Arial" w:hAnsi="Arial" w:cs="Arial"/>
          <w:sz w:val="18"/>
          <w:szCs w:val="18"/>
          <w:lang w:val="sk-SK" w:bidi="sk-SK"/>
        </w:rPr>
        <w:t>.</w:t>
      </w:r>
      <w:bookmarkEnd w:id="235"/>
      <w:bookmarkEnd w:id="236"/>
    </w:p>
    <w:p w14:paraId="633A6590"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Poskytovateľ je v rámci poskytovania Služieb podpory prevádzky taktiež povinný:</w:t>
      </w:r>
    </w:p>
    <w:p w14:paraId="5257218C"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udržiavať vlastné technické prostriedky, ktoré slúžia na poskytovanie Služieb podpory prevádzky, v stave umožňujúcom nepretržitú prevádzku a zabezpečenie garantovanej a dohodnutej kvality poskytovaných Služieb podpory prevádzky a prostriedky podľa tohto odseku bezodkladne upraviť prípadným vyšším nárokom na zabezpečenie riadnej prevádzky IS a poskytovania Služieb podpory prevádzky, ktoré môžu nastať počas trvania Zmluvy</w:t>
      </w:r>
      <w:r>
        <w:rPr>
          <w:rFonts w:ascii="Arial" w:hAnsi="Arial" w:cs="Arial"/>
          <w:sz w:val="18"/>
          <w:szCs w:val="18"/>
          <w:lang w:val="sk-SK" w:bidi="sk-SK"/>
        </w:rPr>
        <w:t>,</w:t>
      </w:r>
    </w:p>
    <w:p w14:paraId="73AEE8B3"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v prípade potreby okamžite prijať potrebné technické a vecné opatrenia na zabezpečenie integrity, spoľahlivosti a dostupnosti uložených údajov v súlade s účelom Zmluvy</w:t>
      </w:r>
      <w:r>
        <w:rPr>
          <w:rFonts w:ascii="Arial" w:hAnsi="Arial" w:cs="Arial"/>
          <w:sz w:val="18"/>
          <w:szCs w:val="18"/>
          <w:lang w:val="sk-SK" w:bidi="sk-SK"/>
        </w:rPr>
        <w:t>,</w:t>
      </w:r>
    </w:p>
    <w:p w14:paraId="18220A00"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písomne oznámiť Objednávateľovi požadovaný termín a rozsah odstávky IS a tiež požadované termíny výluky Služieb podpory prevádzky vykonávané za účelom plánovanej údržby IS (</w:t>
      </w:r>
      <w:r w:rsidRPr="00125DCB">
        <w:rPr>
          <w:rFonts w:ascii="Arial" w:hAnsi="Arial" w:cs="Arial"/>
          <w:b/>
          <w:bCs/>
          <w:sz w:val="18"/>
          <w:szCs w:val="18"/>
          <w:lang w:val="sk-SK" w:bidi="sk-SK"/>
        </w:rPr>
        <w:t>odstávka IS</w:t>
      </w:r>
      <w:r w:rsidRPr="00125DCB">
        <w:rPr>
          <w:rFonts w:ascii="Arial" w:hAnsi="Arial" w:cs="Arial"/>
          <w:sz w:val="18"/>
          <w:szCs w:val="18"/>
          <w:lang w:val="sk-SK" w:bidi="sk-SK"/>
        </w:rPr>
        <w:t>) aspoň 10 Pracovných dní vopred, ak sa Strany písomne nedohodnú inak. Odstávka IS je možná len so súhlasom Objednávateľa, ktorý nebude bezdôvodne odoprený. Ak súhlas nie je udelený v súvislosti s konkrétnym termínom, Poskytovateľ nie je oprávnený takúto odstávku Systému vykonať a Objednávateľ je povinný bezodkladne navrhnúť nový termín pre vykonanie údržby IS vrátane termínu odstávky IS. Takto dohodnutá doba odstávky IS sa nezapočítava do percentuálnej dostupnosti Služby podpory prevádzky.</w:t>
      </w:r>
    </w:p>
    <w:p w14:paraId="6CE655EC"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sz w:val="18"/>
          <w:szCs w:val="18"/>
          <w:lang w:val="sk-SK" w:bidi="sk-SK"/>
        </w:rPr>
      </w:pPr>
      <w:bookmarkStart w:id="237" w:name="bookmark27"/>
      <w:r w:rsidRPr="00125DCB">
        <w:rPr>
          <w:rFonts w:ascii="Arial" w:hAnsi="Arial" w:cs="Arial"/>
          <w:b/>
          <w:bCs/>
          <w:sz w:val="18"/>
          <w:szCs w:val="18"/>
          <w:lang w:val="sk-SK" w:bidi="sk-SK"/>
        </w:rPr>
        <w:t>GARANTOVANÁ DOSTUPNOSŤ - SLA</w:t>
      </w:r>
      <w:bookmarkEnd w:id="237"/>
    </w:p>
    <w:p w14:paraId="5B7B3A37" w14:textId="1730CB65" w:rsidR="001F7C61" w:rsidRPr="003E535D"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38" w:name="_Ref153806732"/>
      <w:r w:rsidRPr="00125DCB">
        <w:rPr>
          <w:rFonts w:ascii="Arial" w:hAnsi="Arial" w:cs="Arial"/>
          <w:sz w:val="18"/>
          <w:szCs w:val="18"/>
          <w:lang w:val="sk-SK" w:bidi="sk-SK"/>
        </w:rPr>
        <w:t xml:space="preserve">Počas poskytovania Služieb podpory prevádzky podľa článku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 nesmie doba nedostupnosti IS (</w:t>
      </w:r>
      <w:r w:rsidRPr="00125DCB">
        <w:rPr>
          <w:rFonts w:ascii="Arial" w:hAnsi="Arial" w:cs="Arial"/>
          <w:b/>
          <w:bCs/>
          <w:sz w:val="18"/>
          <w:szCs w:val="18"/>
          <w:lang w:val="sk-SK" w:bidi="sk-SK"/>
        </w:rPr>
        <w:t xml:space="preserve">Výpadok) </w:t>
      </w:r>
      <w:r w:rsidRPr="00125DCB">
        <w:rPr>
          <w:rFonts w:ascii="Arial" w:hAnsi="Arial" w:cs="Arial"/>
          <w:sz w:val="18"/>
          <w:szCs w:val="18"/>
          <w:lang w:val="sk-SK" w:bidi="sk-SK"/>
        </w:rPr>
        <w:t xml:space="preserve">za Vyhodnocovacie obdobie presiahnuť hodnotu uvedenú v nasledujúcej tabuľke. Dostupnosť IS je meraná len počas poskytovania Služieb podpory podľa článku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w:t>
      </w:r>
      <w:r w:rsidRPr="003E535D">
        <w:rPr>
          <w:rFonts w:ascii="Arial" w:hAnsi="Arial" w:cs="Arial"/>
          <w:sz w:val="18"/>
          <w:szCs w:val="18"/>
          <w:lang w:val="sk-SK" w:bidi="sk-SK"/>
        </w:rPr>
        <w:t>2.</w:t>
      </w:r>
      <w:bookmarkEnd w:id="238"/>
      <w:r w:rsidRPr="003E535D">
        <w:rPr>
          <w:rFonts w:ascii="Arial" w:hAnsi="Arial" w:cs="Arial"/>
          <w:sz w:val="18"/>
          <w:szCs w:val="18"/>
          <w:lang w:val="sk-SK" w:bidi="sk-SK"/>
        </w:rPr>
        <w:t xml:space="preserve"> Bez ohľadu na uvedené </w:t>
      </w:r>
      <w:r w:rsidRPr="003E535D">
        <w:rPr>
          <w:rFonts w:ascii="Arial" w:hAnsi="Arial" w:cs="Arial"/>
          <w:sz w:val="18"/>
          <w:szCs w:val="18"/>
          <w:lang w:val="sk-SK" w:bidi="sk-SK"/>
        </w:rPr>
        <w:lastRenderedPageBreak/>
        <w:t>Výpadok nesmie nikdy presiahnuť 4 po sebe nasledujúce hodiny.</w:t>
      </w:r>
      <w:r>
        <w:rPr>
          <w:rFonts w:ascii="Arial" w:hAnsi="Arial" w:cs="Arial"/>
          <w:sz w:val="18"/>
          <w:szCs w:val="18"/>
          <w:lang w:val="sk-SK" w:bidi="sk-SK"/>
        </w:rPr>
        <w:t xml:space="preserve"> IS (resp. jeho akákoľvek časť a funkcionalita) je nedostupná najmä ak dĺžka odozvy meraná Monitoringom je viac ako 20ms.</w:t>
      </w:r>
    </w:p>
    <w:tbl>
      <w:tblPr>
        <w:tblOverlap w:val="neve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57"/>
        <w:gridCol w:w="4490"/>
      </w:tblGrid>
      <w:tr w:rsidR="001F7C61" w:rsidRPr="00125DCB" w14:paraId="38C93984" w14:textId="77777777" w:rsidTr="005663BF">
        <w:trPr>
          <w:trHeight w:hRule="exact" w:val="528"/>
        </w:trPr>
        <w:tc>
          <w:tcPr>
            <w:tcW w:w="4157" w:type="dxa"/>
            <w:shd w:val="clear" w:color="auto" w:fill="CCCCCC"/>
            <w:vAlign w:val="center"/>
          </w:tcPr>
          <w:p w14:paraId="21753702" w14:textId="77777777" w:rsidR="001F7C61" w:rsidRPr="00125DCB" w:rsidRDefault="001F7C61" w:rsidP="005663BF">
            <w:pPr>
              <w:spacing w:after="120"/>
              <w:ind w:left="-153" w:firstLine="153"/>
              <w:jc w:val="center"/>
              <w:rPr>
                <w:rFonts w:ascii="Arial" w:hAnsi="Arial" w:cs="Arial"/>
                <w:sz w:val="18"/>
                <w:szCs w:val="18"/>
                <w:lang w:bidi="sk-SK"/>
              </w:rPr>
            </w:pPr>
            <w:r w:rsidRPr="00125DCB">
              <w:rPr>
                <w:rFonts w:ascii="Arial" w:hAnsi="Arial" w:cs="Arial"/>
                <w:b/>
                <w:bCs/>
                <w:sz w:val="18"/>
                <w:szCs w:val="18"/>
                <w:lang w:bidi="sk-SK"/>
              </w:rPr>
              <w:t>Časť IS</w:t>
            </w:r>
          </w:p>
        </w:tc>
        <w:tc>
          <w:tcPr>
            <w:tcW w:w="4490" w:type="dxa"/>
            <w:shd w:val="clear" w:color="auto" w:fill="CCCCCC"/>
            <w:vAlign w:val="center"/>
          </w:tcPr>
          <w:p w14:paraId="28CC1834" w14:textId="77777777" w:rsidR="001F7C61" w:rsidRPr="00125DCB" w:rsidRDefault="001F7C61" w:rsidP="005663BF">
            <w:pPr>
              <w:spacing w:after="120"/>
              <w:jc w:val="center"/>
              <w:rPr>
                <w:rFonts w:ascii="Arial" w:hAnsi="Arial" w:cs="Arial"/>
                <w:sz w:val="18"/>
                <w:szCs w:val="18"/>
                <w:lang w:bidi="sk-SK"/>
              </w:rPr>
            </w:pPr>
            <w:r w:rsidRPr="00125DCB">
              <w:rPr>
                <w:rFonts w:ascii="Arial" w:hAnsi="Arial" w:cs="Arial"/>
                <w:b/>
                <w:bCs/>
                <w:sz w:val="18"/>
                <w:szCs w:val="18"/>
                <w:lang w:bidi="sk-SK"/>
              </w:rPr>
              <w:t>Dostupnosť za 1 kalendárny mesiac</w:t>
            </w:r>
          </w:p>
        </w:tc>
      </w:tr>
      <w:tr w:rsidR="001F7C61" w:rsidRPr="00125DCB" w14:paraId="6693E3F3" w14:textId="77777777" w:rsidTr="005663BF">
        <w:trPr>
          <w:trHeight w:hRule="exact" w:val="877"/>
        </w:trPr>
        <w:tc>
          <w:tcPr>
            <w:tcW w:w="4157" w:type="dxa"/>
            <w:shd w:val="clear" w:color="auto" w:fill="F2F2F2" w:themeFill="background1" w:themeFillShade="F2"/>
            <w:vAlign w:val="center"/>
          </w:tcPr>
          <w:p w14:paraId="1AB04064" w14:textId="77777777" w:rsidR="001F7C61" w:rsidRPr="005774CA" w:rsidRDefault="001F7C61" w:rsidP="005663BF">
            <w:pPr>
              <w:spacing w:after="120"/>
              <w:jc w:val="both"/>
              <w:rPr>
                <w:rFonts w:ascii="Arial" w:hAnsi="Arial" w:cs="Arial"/>
                <w:sz w:val="18"/>
                <w:szCs w:val="18"/>
                <w:lang w:bidi="sk-SK"/>
              </w:rPr>
            </w:pPr>
            <w:r w:rsidRPr="005774CA">
              <w:rPr>
                <w:rFonts w:ascii="Arial" w:hAnsi="Arial" w:cs="Arial"/>
                <w:sz w:val="18"/>
                <w:szCs w:val="18"/>
                <w:lang w:bidi="sk-SK"/>
              </w:rPr>
              <w:t>IS ako celok a akákoľvek jeho časť</w:t>
            </w:r>
            <w:r>
              <w:rPr>
                <w:rFonts w:ascii="Arial" w:hAnsi="Arial" w:cs="Arial"/>
                <w:sz w:val="18"/>
                <w:szCs w:val="18"/>
                <w:lang w:bidi="sk-SK"/>
              </w:rPr>
              <w:t xml:space="preserve"> služba</w:t>
            </w:r>
            <w:r w:rsidRPr="005774CA">
              <w:rPr>
                <w:rFonts w:ascii="Arial" w:hAnsi="Arial" w:cs="Arial"/>
                <w:sz w:val="18"/>
                <w:szCs w:val="18"/>
                <w:lang w:bidi="sk-SK"/>
              </w:rPr>
              <w:t xml:space="preserve"> a funkcionalita vrátane Helpdesku, </w:t>
            </w:r>
            <w:proofErr w:type="spellStart"/>
            <w:r w:rsidRPr="005774CA">
              <w:rPr>
                <w:rFonts w:ascii="Arial" w:hAnsi="Arial" w:cs="Arial"/>
                <w:sz w:val="18"/>
                <w:szCs w:val="18"/>
                <w:lang w:bidi="sk-SK"/>
              </w:rPr>
              <w:t>hotline</w:t>
            </w:r>
            <w:proofErr w:type="spellEnd"/>
            <w:r w:rsidRPr="005774CA">
              <w:rPr>
                <w:rFonts w:ascii="Arial" w:hAnsi="Arial" w:cs="Arial"/>
                <w:sz w:val="18"/>
                <w:szCs w:val="18"/>
                <w:lang w:bidi="sk-SK"/>
              </w:rPr>
              <w:t>, servisného emailu</w:t>
            </w:r>
          </w:p>
        </w:tc>
        <w:tc>
          <w:tcPr>
            <w:tcW w:w="4490" w:type="dxa"/>
            <w:shd w:val="clear" w:color="auto" w:fill="FFFFFF"/>
            <w:vAlign w:val="center"/>
          </w:tcPr>
          <w:p w14:paraId="76A30215" w14:textId="77777777" w:rsidR="001F7C61" w:rsidRPr="00125DCB" w:rsidRDefault="00456CB8" w:rsidP="005663BF">
            <w:pPr>
              <w:spacing w:after="120"/>
              <w:jc w:val="center"/>
              <w:rPr>
                <w:rFonts w:ascii="Arial" w:hAnsi="Arial" w:cs="Arial"/>
                <w:sz w:val="18"/>
                <w:szCs w:val="18"/>
                <w:lang w:bidi="sk-SK"/>
              </w:rPr>
            </w:pPr>
            <w:r>
              <w:rPr>
                <w:rFonts w:ascii="Arial" w:hAnsi="Arial" w:cs="Arial"/>
                <w:sz w:val="18"/>
                <w:szCs w:val="18"/>
                <w:lang w:val="en-US" w:bidi="sk-SK"/>
              </w:rPr>
              <w:t>[</w:t>
            </w:r>
            <w:r w:rsidR="001F7C61" w:rsidRPr="00415756">
              <w:rPr>
                <w:rFonts w:ascii="Arial" w:hAnsi="Arial" w:cs="Arial"/>
                <w:sz w:val="18"/>
                <w:szCs w:val="18"/>
                <w:lang w:bidi="sk-SK"/>
              </w:rPr>
              <w:t>99,</w:t>
            </w:r>
            <w:proofErr w:type="gramStart"/>
            <w:r w:rsidR="00FB7E03" w:rsidRPr="00415756">
              <w:rPr>
                <w:rFonts w:ascii="Arial" w:hAnsi="Arial" w:cs="Arial"/>
                <w:sz w:val="18"/>
                <w:szCs w:val="18"/>
                <w:lang w:bidi="sk-SK"/>
              </w:rPr>
              <w:t>5</w:t>
            </w:r>
            <w:r>
              <w:rPr>
                <w:rFonts w:ascii="Arial" w:hAnsi="Arial" w:cs="Arial"/>
                <w:sz w:val="18"/>
                <w:szCs w:val="18"/>
                <w:lang w:bidi="sk-SK"/>
              </w:rPr>
              <w:t>]</w:t>
            </w:r>
            <w:r w:rsidR="001F7C61" w:rsidRPr="00125DCB">
              <w:rPr>
                <w:rFonts w:ascii="Arial" w:hAnsi="Arial" w:cs="Arial"/>
                <w:sz w:val="18"/>
                <w:szCs w:val="18"/>
                <w:lang w:bidi="sk-SK"/>
              </w:rPr>
              <w:t>%</w:t>
            </w:r>
            <w:proofErr w:type="gramEnd"/>
          </w:p>
        </w:tc>
      </w:tr>
    </w:tbl>
    <w:p w14:paraId="529CD916" w14:textId="77777777" w:rsidR="001F7C61" w:rsidRPr="00125DCB" w:rsidRDefault="001F7C61" w:rsidP="00930A06">
      <w:pPr>
        <w:pStyle w:val="Odsekzoznamu"/>
        <w:numPr>
          <w:ilvl w:val="1"/>
          <w:numId w:val="61"/>
        </w:numPr>
        <w:spacing w:before="120"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Dostupnosť dosiahnutá počas Vyhodnocovacieho obdobia sa počíta podľa vzorca uvedeného nižšie a aritmeticky sa zaokrúhľuje na 1 desatinné miesto:</w:t>
      </w:r>
    </w:p>
    <w:p w14:paraId="66410BD7" w14:textId="77777777" w:rsidR="001F7C61" w:rsidRPr="00125DCB" w:rsidRDefault="001F7C61" w:rsidP="001F7C61">
      <w:pPr>
        <w:pStyle w:val="Heading210"/>
        <w:shd w:val="clear" w:color="auto" w:fill="auto"/>
        <w:spacing w:after="120"/>
        <w:ind w:left="709"/>
        <w:rPr>
          <w:rFonts w:ascii="Arial" w:hAnsi="Arial" w:cs="Arial"/>
          <w:iCs/>
          <w:sz w:val="18"/>
          <w:szCs w:val="18"/>
          <w:lang w:bidi="sk-SK"/>
        </w:rPr>
      </w:pPr>
      <w:bookmarkStart w:id="239" w:name="bookmark28"/>
      <m:oMathPara>
        <m:oMathParaPr>
          <m:jc m:val="center"/>
        </m:oMathParaPr>
        <m:oMath>
          <m:r>
            <m:rPr>
              <m:sty m:val="p"/>
            </m:rPr>
            <w:rPr>
              <w:rFonts w:ascii="Cambria Math" w:hAnsi="Cambria Math" w:cs="Arial"/>
              <w:sz w:val="18"/>
              <w:szCs w:val="18"/>
              <w:lang w:bidi="sk-SK"/>
            </w:rPr>
            <m:t>D=</m:t>
          </m:r>
          <m:f>
            <m:fPr>
              <m:ctrlPr>
                <w:rPr>
                  <w:rFonts w:ascii="Cambria Math" w:hAnsi="Cambria Math" w:cs="Arial"/>
                  <w:iCs/>
                  <w:sz w:val="18"/>
                  <w:szCs w:val="18"/>
                  <w:lang w:bidi="sk-SK"/>
                </w:rPr>
              </m:ctrlPr>
            </m:fPr>
            <m:num>
              <m:r>
                <m:rPr>
                  <m:sty m:val="p"/>
                </m:rPr>
                <w:rPr>
                  <w:rFonts w:ascii="Cambria Math" w:hAnsi="Cambria Math" w:cs="Arial"/>
                  <w:sz w:val="18"/>
                  <w:szCs w:val="18"/>
                  <w:lang w:bidi="sk-SK"/>
                </w:rPr>
                <m:t>TS-TV</m:t>
              </m:r>
            </m:num>
            <m:den>
              <m:r>
                <m:rPr>
                  <m:sty m:val="p"/>
                </m:rPr>
                <w:rPr>
                  <w:rFonts w:ascii="Cambria Math" w:hAnsi="Cambria Math" w:cs="Arial"/>
                  <w:sz w:val="18"/>
                  <w:szCs w:val="18"/>
                  <w:lang w:bidi="sk-SK"/>
                </w:rPr>
                <m:t>TS</m:t>
              </m:r>
            </m:den>
          </m:f>
          <m:r>
            <m:rPr>
              <m:sty m:val="p"/>
            </m:rPr>
            <w:rPr>
              <w:rFonts w:ascii="Cambria Math" w:hAnsi="Cambria Math" w:cs="Arial"/>
              <w:sz w:val="18"/>
              <w:szCs w:val="18"/>
              <w:lang w:bidi="sk-SK"/>
            </w:rPr>
            <m:t xml:space="preserve"> x 100</m:t>
          </m:r>
        </m:oMath>
      </m:oMathPara>
    </w:p>
    <w:bookmarkEnd w:id="239"/>
    <w:p w14:paraId="687011B1" w14:textId="77777777" w:rsidR="001F7C61" w:rsidRPr="00125DCB" w:rsidRDefault="001F7C61" w:rsidP="001F7C61">
      <w:pPr>
        <w:spacing w:after="120"/>
        <w:ind w:firstLine="708"/>
        <w:jc w:val="both"/>
        <w:rPr>
          <w:rFonts w:ascii="Arial" w:hAnsi="Arial" w:cs="Arial"/>
          <w:sz w:val="18"/>
          <w:szCs w:val="18"/>
          <w:lang w:bidi="sk-SK"/>
        </w:rPr>
      </w:pPr>
      <w:r w:rsidRPr="00125DCB">
        <w:rPr>
          <w:rFonts w:ascii="Arial" w:hAnsi="Arial" w:cs="Arial"/>
          <w:b/>
          <w:bCs/>
          <w:sz w:val="18"/>
          <w:szCs w:val="18"/>
          <w:lang w:bidi="sk-SK"/>
        </w:rPr>
        <w:t>D</w:t>
      </w:r>
      <w:r w:rsidRPr="00125DCB">
        <w:rPr>
          <w:rFonts w:ascii="Arial" w:hAnsi="Arial" w:cs="Arial"/>
          <w:sz w:val="18"/>
          <w:szCs w:val="18"/>
          <w:lang w:bidi="sk-SK"/>
        </w:rPr>
        <w:t xml:space="preserve"> znamená dosiahnutá dostupnosť služby v </w:t>
      </w:r>
      <w:r>
        <w:rPr>
          <w:rFonts w:ascii="Arial" w:hAnsi="Arial" w:cs="Arial"/>
          <w:sz w:val="18"/>
          <w:szCs w:val="18"/>
          <w:lang w:bidi="sk-SK"/>
        </w:rPr>
        <w:t>(</w:t>
      </w:r>
      <w:r w:rsidRPr="00125DCB">
        <w:rPr>
          <w:rFonts w:ascii="Arial" w:hAnsi="Arial" w:cs="Arial"/>
          <w:sz w:val="18"/>
          <w:szCs w:val="18"/>
          <w:lang w:bidi="sk-SK"/>
        </w:rPr>
        <w:t>%</w:t>
      </w:r>
      <w:r>
        <w:rPr>
          <w:rFonts w:ascii="Arial" w:hAnsi="Arial" w:cs="Arial"/>
          <w:sz w:val="18"/>
          <w:szCs w:val="18"/>
          <w:lang w:bidi="sk-SK"/>
        </w:rPr>
        <w:t>)</w:t>
      </w:r>
      <w:r w:rsidRPr="00125DCB">
        <w:rPr>
          <w:rFonts w:ascii="Arial" w:hAnsi="Arial" w:cs="Arial"/>
          <w:sz w:val="18"/>
          <w:szCs w:val="18"/>
          <w:lang w:bidi="sk-SK"/>
        </w:rPr>
        <w:t xml:space="preserve"> aritmeticky zaokrúhlená na 1 desatinné miesto.</w:t>
      </w:r>
    </w:p>
    <w:p w14:paraId="2E63A44B" w14:textId="77777777" w:rsidR="001F7C61" w:rsidRPr="00125DCB" w:rsidRDefault="001F7C61" w:rsidP="001F7C61">
      <w:pPr>
        <w:spacing w:after="120"/>
        <w:ind w:left="708"/>
        <w:jc w:val="both"/>
        <w:rPr>
          <w:rFonts w:ascii="Arial" w:hAnsi="Arial" w:cs="Arial"/>
          <w:sz w:val="18"/>
          <w:szCs w:val="18"/>
          <w:lang w:bidi="sk-SK"/>
        </w:rPr>
      </w:pPr>
      <w:r w:rsidRPr="00125DCB">
        <w:rPr>
          <w:rFonts w:ascii="Arial" w:hAnsi="Arial" w:cs="Arial"/>
          <w:b/>
          <w:bCs/>
          <w:sz w:val="18"/>
          <w:szCs w:val="18"/>
          <w:lang w:bidi="sk-SK"/>
        </w:rPr>
        <w:t>TS</w:t>
      </w:r>
      <w:r w:rsidRPr="00125DCB">
        <w:rPr>
          <w:rFonts w:ascii="Arial" w:hAnsi="Arial" w:cs="Arial"/>
          <w:sz w:val="18"/>
          <w:szCs w:val="18"/>
          <w:lang w:bidi="sk-SK"/>
        </w:rPr>
        <w:t xml:space="preserve"> znamená súhrnná doba poskytovania Služieb podpory prevádzky v minútach počas Vyhodnocovacieho obdobia.</w:t>
      </w:r>
    </w:p>
    <w:p w14:paraId="3FA2A7CA" w14:textId="77777777" w:rsidR="001F7C61" w:rsidRPr="00125DCB" w:rsidRDefault="001F7C61" w:rsidP="001F7C61">
      <w:pPr>
        <w:spacing w:after="120"/>
        <w:ind w:left="708"/>
        <w:jc w:val="both"/>
        <w:rPr>
          <w:rFonts w:ascii="Arial" w:hAnsi="Arial" w:cs="Arial"/>
          <w:sz w:val="18"/>
          <w:szCs w:val="18"/>
          <w:lang w:bidi="sk-SK"/>
        </w:rPr>
      </w:pPr>
      <w:r w:rsidRPr="00125DCB">
        <w:rPr>
          <w:rFonts w:ascii="Arial" w:hAnsi="Arial" w:cs="Arial"/>
          <w:b/>
          <w:bCs/>
          <w:sz w:val="18"/>
          <w:szCs w:val="18"/>
          <w:lang w:bidi="sk-SK"/>
        </w:rPr>
        <w:t>TV</w:t>
      </w:r>
      <w:r w:rsidRPr="00125DCB">
        <w:rPr>
          <w:rFonts w:ascii="Arial" w:hAnsi="Arial" w:cs="Arial"/>
          <w:sz w:val="18"/>
          <w:szCs w:val="18"/>
          <w:lang w:bidi="sk-SK"/>
        </w:rPr>
        <w:t xml:space="preserve"> znamená súhrnná doba výpadku služby v rámci doby poskytovania Služieb podpory prevádzky v minútach. Čas je vypočítaný ako súčet intervalov výpadku spôsobených </w:t>
      </w:r>
      <w:r>
        <w:rPr>
          <w:rFonts w:ascii="Arial" w:hAnsi="Arial" w:cs="Arial"/>
          <w:sz w:val="18"/>
          <w:szCs w:val="18"/>
          <w:lang w:bidi="sk-SK"/>
        </w:rPr>
        <w:t>Incide</w:t>
      </w:r>
      <w:r w:rsidRPr="00125DCB">
        <w:rPr>
          <w:rFonts w:ascii="Arial" w:hAnsi="Arial" w:cs="Arial"/>
          <w:sz w:val="18"/>
          <w:szCs w:val="18"/>
          <w:lang w:bidi="sk-SK"/>
        </w:rPr>
        <w:t>ntmi, ktoré informujú o nedostupnosti rozhran</w:t>
      </w:r>
      <w:r>
        <w:rPr>
          <w:rFonts w:ascii="Arial" w:hAnsi="Arial" w:cs="Arial"/>
          <w:sz w:val="18"/>
          <w:szCs w:val="18"/>
          <w:lang w:bidi="sk-SK"/>
        </w:rPr>
        <w:t>ia</w:t>
      </w:r>
      <w:r w:rsidRPr="00125DCB">
        <w:rPr>
          <w:rFonts w:ascii="Arial" w:hAnsi="Arial" w:cs="Arial"/>
          <w:sz w:val="18"/>
          <w:szCs w:val="18"/>
          <w:lang w:bidi="sk-SK"/>
        </w:rPr>
        <w:t xml:space="preserve"> v Helpdesku, a všetkých výpadkov rozhrania/služby zachytených Monitoringom, alebo inak zistených Objednávateľom a oznámených Poskytovateľovi.</w:t>
      </w:r>
    </w:p>
    <w:p w14:paraId="5E0BC25A" w14:textId="0087C3EF"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Skutočnosť, že garantovaná dostupnosť Systému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_Ref153806732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3.1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 je monitorovaná len počas obdobia Služieb podpory prevádzky nezbavuje Poskytovateľa povinnosti udržiavať IS v prevádzke 24 hodín denne, 7 dní v týždni (24x7). Obdobie výpadku, ktoré nastane počas obdobia, kedy nie sú poskytované Služby podpory prevádzky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 však nezakladá nárok Objednávateľa na príslušnú zľavu z Ceny.</w:t>
      </w:r>
    </w:p>
    <w:p w14:paraId="042BEBF6"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Za výpadok sa nepočítajú:</w:t>
      </w:r>
    </w:p>
    <w:p w14:paraId="2407FA1C"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Objednávateľom vopred písomne odsúhlasené plánované odstávky IS, ktoré by inak boli považované za výpadok, realizované z dôvodu poskytovania Služieb podpory prevádzky (najmä nasadzovanie aktualizácií)</w:t>
      </w:r>
      <w:r>
        <w:rPr>
          <w:rFonts w:ascii="Arial" w:hAnsi="Arial" w:cs="Arial"/>
          <w:sz w:val="18"/>
          <w:szCs w:val="18"/>
          <w:lang w:val="sk-SK" w:bidi="sk-SK"/>
        </w:rPr>
        <w:t>,</w:t>
      </w:r>
      <w:r w:rsidRPr="00125DCB">
        <w:rPr>
          <w:rFonts w:ascii="Arial" w:hAnsi="Arial" w:cs="Arial"/>
          <w:sz w:val="18"/>
          <w:szCs w:val="18"/>
          <w:lang w:val="sk-SK" w:bidi="sk-SK"/>
        </w:rPr>
        <w:t xml:space="preserve"> a</w:t>
      </w:r>
    </w:p>
    <w:p w14:paraId="6112D16C"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nedostupnosť IS v dôsledku okolností, za ktoré nezodpovedá Poskytovateľ (</w:t>
      </w:r>
      <w:proofErr w:type="spellStart"/>
      <w:r w:rsidRPr="00125DCB">
        <w:rPr>
          <w:rFonts w:ascii="Arial" w:hAnsi="Arial" w:cs="Arial"/>
          <w:sz w:val="18"/>
          <w:szCs w:val="18"/>
          <w:lang w:val="sk-SK" w:bidi="sk-SK"/>
        </w:rPr>
        <w:t>t.j</w:t>
      </w:r>
      <w:proofErr w:type="spellEnd"/>
      <w:r w:rsidRPr="00125DCB">
        <w:rPr>
          <w:rFonts w:ascii="Arial" w:hAnsi="Arial" w:cs="Arial"/>
          <w:sz w:val="18"/>
          <w:szCs w:val="18"/>
          <w:lang w:val="sk-SK" w:bidi="sk-SK"/>
        </w:rPr>
        <w:t>. predovšetkým plánovaná odstávka IT prostredia a napríklad chyba iného samostatného systému tretej osoby, ktorý nie je Poskytovateľom a ktorému Poskytovateľ neposkytuje podporu, brániacu v bežnej prevádzke IS).</w:t>
      </w:r>
    </w:p>
    <w:p w14:paraId="29F9007D"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Nasadenie aktualizácií, plánovanú odstávku IS alebo akúkoľvek periodickú alebo opakovanú činnosť Poskytovateľa v rámci Služieb podpory prevádzky, ktorá by mohla znamenať</w:t>
      </w:r>
      <w:r w:rsidRPr="00125DCB">
        <w:rPr>
          <w:rFonts w:ascii="Arial" w:hAnsi="Arial" w:cs="Arial"/>
          <w:sz w:val="18"/>
          <w:szCs w:val="18"/>
          <w:lang w:val="sk-SK" w:bidi="sk-SK"/>
        </w:rPr>
        <w:br/>
        <w:t>výpadok alebo podstatné obmedzenie používania IS pre jeho užívateľov, je Poskytovateľ povinný vykonávať v čase najnižšieho zaťaženia IS, t. j. vždy v čase od 2</w:t>
      </w:r>
      <w:r>
        <w:rPr>
          <w:rFonts w:ascii="Arial" w:hAnsi="Arial" w:cs="Arial"/>
          <w:sz w:val="18"/>
          <w:szCs w:val="18"/>
          <w:lang w:val="sk-SK" w:bidi="sk-SK"/>
        </w:rPr>
        <w:t>3</w:t>
      </w:r>
      <w:r w:rsidRPr="00125DCB">
        <w:rPr>
          <w:rFonts w:ascii="Arial" w:hAnsi="Arial" w:cs="Arial"/>
          <w:sz w:val="18"/>
          <w:szCs w:val="18"/>
          <w:lang w:val="sk-SK" w:bidi="sk-SK"/>
        </w:rPr>
        <w:t xml:space="preserve">:00 do 05:00 (platí aj </w:t>
      </w:r>
      <w:r>
        <w:rPr>
          <w:rFonts w:ascii="Arial" w:hAnsi="Arial" w:cs="Arial"/>
          <w:sz w:val="18"/>
          <w:szCs w:val="18"/>
          <w:lang w:val="sk-SK" w:bidi="sk-SK"/>
        </w:rPr>
        <w:t>mimo Pracovné dni</w:t>
      </w:r>
      <w:r w:rsidRPr="00125DCB">
        <w:rPr>
          <w:rFonts w:ascii="Arial" w:hAnsi="Arial" w:cs="Arial"/>
          <w:sz w:val="18"/>
          <w:szCs w:val="18"/>
          <w:lang w:val="sk-SK" w:bidi="sk-SK"/>
        </w:rPr>
        <w:t>)</w:t>
      </w:r>
      <w:r>
        <w:rPr>
          <w:rFonts w:ascii="Arial" w:hAnsi="Arial" w:cs="Arial"/>
          <w:sz w:val="18"/>
          <w:szCs w:val="18"/>
          <w:lang w:val="sk-SK" w:bidi="sk-SK"/>
        </w:rPr>
        <w:t>,</w:t>
      </w:r>
      <w:r w:rsidRPr="00125DCB">
        <w:rPr>
          <w:rFonts w:ascii="Arial" w:hAnsi="Arial" w:cs="Arial"/>
          <w:sz w:val="18"/>
          <w:szCs w:val="18"/>
          <w:lang w:val="sk-SK" w:bidi="sk-SK"/>
        </w:rPr>
        <w:t xml:space="preserve"> ak sa Strany písomne nedohodnú inak.</w:t>
      </w:r>
    </w:p>
    <w:p w14:paraId="50949699"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caps/>
          <w:sz w:val="18"/>
          <w:szCs w:val="18"/>
          <w:lang w:val="sk-SK" w:bidi="sk-SK"/>
        </w:rPr>
      </w:pPr>
      <w:bookmarkStart w:id="240" w:name="bookmark29"/>
      <w:r w:rsidRPr="00125DCB">
        <w:rPr>
          <w:rFonts w:ascii="Arial" w:hAnsi="Arial" w:cs="Arial"/>
          <w:b/>
          <w:bCs/>
          <w:caps/>
          <w:sz w:val="18"/>
          <w:szCs w:val="18"/>
          <w:lang w:val="sk-SK" w:bidi="sk-SK"/>
        </w:rPr>
        <w:t>Doba poskytovania určitých Služieb podpory prevádzky (SLA)</w:t>
      </w:r>
      <w:bookmarkEnd w:id="240"/>
    </w:p>
    <w:p w14:paraId="6F624797"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41" w:name="_Ref153805573"/>
      <w:r w:rsidRPr="00125DCB">
        <w:rPr>
          <w:rFonts w:ascii="Arial" w:hAnsi="Arial" w:cs="Arial"/>
          <w:sz w:val="18"/>
          <w:szCs w:val="18"/>
          <w:lang w:val="sk-SK" w:bidi="sk-SK"/>
        </w:rPr>
        <w:t>Poskytovateľ musí poskytovať Služby podpory prevádzky:</w:t>
      </w:r>
      <w:bookmarkEnd w:id="241"/>
    </w:p>
    <w:tbl>
      <w:tblPr>
        <w:tblOverlap w:val="never"/>
        <w:tblW w:w="8647" w:type="dxa"/>
        <w:tblInd w:w="704" w:type="dxa"/>
        <w:tblLayout w:type="fixed"/>
        <w:tblCellMar>
          <w:left w:w="10" w:type="dxa"/>
          <w:right w:w="10" w:type="dxa"/>
        </w:tblCellMar>
        <w:tblLook w:val="04A0" w:firstRow="1" w:lastRow="0" w:firstColumn="1" w:lastColumn="0" w:noHBand="0" w:noVBand="1"/>
      </w:tblPr>
      <w:tblGrid>
        <w:gridCol w:w="4819"/>
        <w:gridCol w:w="3828"/>
      </w:tblGrid>
      <w:tr w:rsidR="001F7C61" w:rsidRPr="00125DCB" w14:paraId="7100EC75" w14:textId="77777777" w:rsidTr="005663BF">
        <w:trPr>
          <w:trHeight w:hRule="exact" w:val="758"/>
        </w:trPr>
        <w:tc>
          <w:tcPr>
            <w:tcW w:w="4819" w:type="dxa"/>
            <w:tcBorders>
              <w:top w:val="single" w:sz="4" w:space="0" w:color="auto"/>
              <w:left w:val="single" w:sz="4" w:space="0" w:color="auto"/>
            </w:tcBorders>
            <w:shd w:val="clear" w:color="auto" w:fill="CCCCCC"/>
            <w:vAlign w:val="center"/>
          </w:tcPr>
          <w:p w14:paraId="28616E28" w14:textId="77777777" w:rsidR="001F7C61" w:rsidRPr="00125DCB" w:rsidRDefault="001F7C61" w:rsidP="005663BF">
            <w:pPr>
              <w:spacing w:after="120"/>
              <w:jc w:val="center"/>
              <w:rPr>
                <w:rFonts w:ascii="Arial" w:hAnsi="Arial" w:cs="Arial"/>
                <w:sz w:val="18"/>
                <w:szCs w:val="18"/>
                <w:lang w:bidi="sk-SK"/>
              </w:rPr>
            </w:pPr>
            <w:r w:rsidRPr="00125DCB">
              <w:rPr>
                <w:rFonts w:ascii="Arial" w:hAnsi="Arial" w:cs="Arial"/>
                <w:b/>
                <w:bCs/>
                <w:sz w:val="18"/>
                <w:szCs w:val="18"/>
                <w:lang w:bidi="sk-SK"/>
              </w:rPr>
              <w:t>Činnosť</w:t>
            </w:r>
          </w:p>
        </w:tc>
        <w:tc>
          <w:tcPr>
            <w:tcW w:w="3828" w:type="dxa"/>
            <w:tcBorders>
              <w:top w:val="single" w:sz="4" w:space="0" w:color="auto"/>
              <w:left w:val="single" w:sz="4" w:space="0" w:color="auto"/>
              <w:right w:val="single" w:sz="4" w:space="0" w:color="auto"/>
            </w:tcBorders>
            <w:shd w:val="clear" w:color="auto" w:fill="CCCCCC"/>
            <w:vAlign w:val="center"/>
          </w:tcPr>
          <w:p w14:paraId="3CCBC993" w14:textId="77777777" w:rsidR="001F7C61" w:rsidRPr="00125DCB" w:rsidRDefault="001F7C61" w:rsidP="005663BF">
            <w:pPr>
              <w:spacing w:after="120"/>
              <w:jc w:val="center"/>
              <w:rPr>
                <w:rFonts w:ascii="Arial" w:hAnsi="Arial" w:cs="Arial"/>
                <w:sz w:val="18"/>
                <w:szCs w:val="18"/>
                <w:lang w:bidi="sk-SK"/>
              </w:rPr>
            </w:pPr>
            <w:r w:rsidRPr="00125DCB">
              <w:rPr>
                <w:rFonts w:ascii="Arial" w:hAnsi="Arial" w:cs="Arial"/>
                <w:b/>
                <w:bCs/>
                <w:sz w:val="18"/>
                <w:szCs w:val="18"/>
                <w:lang w:bidi="sk-SK"/>
              </w:rPr>
              <w:t>Obdobie poskytovania</w:t>
            </w:r>
            <w:r w:rsidRPr="00125DCB">
              <w:rPr>
                <w:rFonts w:ascii="Arial" w:hAnsi="Arial" w:cs="Arial"/>
                <w:sz w:val="18"/>
                <w:szCs w:val="18"/>
                <w:lang w:bidi="sk-SK"/>
              </w:rPr>
              <w:t xml:space="preserve"> </w:t>
            </w:r>
            <w:r w:rsidRPr="00125DCB">
              <w:rPr>
                <w:rFonts w:ascii="Arial" w:hAnsi="Arial" w:cs="Arial"/>
                <w:b/>
                <w:bCs/>
                <w:sz w:val="18"/>
                <w:szCs w:val="18"/>
                <w:lang w:bidi="sk-SK"/>
              </w:rPr>
              <w:t>Služieb podpory prevádzky</w:t>
            </w:r>
          </w:p>
        </w:tc>
      </w:tr>
      <w:tr w:rsidR="001F7C61" w:rsidRPr="00125DCB" w14:paraId="09DF76D6" w14:textId="77777777" w:rsidTr="005663BF">
        <w:trPr>
          <w:trHeight w:hRule="exact" w:val="758"/>
        </w:trPr>
        <w:tc>
          <w:tcPr>
            <w:tcW w:w="4819" w:type="dxa"/>
            <w:tcBorders>
              <w:top w:val="single" w:sz="4" w:space="0" w:color="auto"/>
              <w:left w:val="single" w:sz="4" w:space="0" w:color="auto"/>
            </w:tcBorders>
            <w:shd w:val="clear" w:color="auto" w:fill="F2F2F2" w:themeFill="background1" w:themeFillShade="F2"/>
            <w:vAlign w:val="center"/>
          </w:tcPr>
          <w:p w14:paraId="4B7C3F76" w14:textId="77777777" w:rsidR="001F7C61" w:rsidRPr="009B6F1E" w:rsidRDefault="001F7C61" w:rsidP="00930A06">
            <w:pPr>
              <w:pStyle w:val="Odsekzoznamu"/>
              <w:numPr>
                <w:ilvl w:val="0"/>
                <w:numId w:val="64"/>
              </w:numPr>
              <w:spacing w:after="120"/>
              <w:ind w:left="278" w:hanging="219"/>
              <w:jc w:val="both"/>
              <w:rPr>
                <w:rFonts w:ascii="Arial" w:hAnsi="Arial" w:cs="Arial"/>
                <w:sz w:val="18"/>
                <w:szCs w:val="18"/>
                <w:lang w:val="sk-SK" w:bidi="sk-SK"/>
              </w:rPr>
            </w:pPr>
            <w:r w:rsidRPr="009B6F1E">
              <w:rPr>
                <w:rFonts w:ascii="Arial" w:hAnsi="Arial" w:cs="Arial"/>
                <w:sz w:val="18"/>
                <w:szCs w:val="18"/>
                <w:lang w:val="sk-SK" w:bidi="sk-SK"/>
              </w:rPr>
              <w:t>Odstraňovanie Incidentov kategórie (A),</w:t>
            </w:r>
          </w:p>
          <w:p w14:paraId="789B6E8D" w14:textId="77777777" w:rsidR="001F7C61" w:rsidRPr="009B6F1E" w:rsidRDefault="001F7C61" w:rsidP="00930A06">
            <w:pPr>
              <w:pStyle w:val="Odsekzoznamu"/>
              <w:numPr>
                <w:ilvl w:val="0"/>
                <w:numId w:val="64"/>
              </w:numPr>
              <w:spacing w:after="120"/>
              <w:ind w:left="278" w:hanging="219"/>
              <w:jc w:val="both"/>
              <w:rPr>
                <w:rFonts w:ascii="Arial" w:hAnsi="Arial" w:cs="Arial"/>
                <w:sz w:val="18"/>
                <w:szCs w:val="18"/>
                <w:lang w:val="sk-SK" w:bidi="sk-SK"/>
              </w:rPr>
            </w:pPr>
            <w:r w:rsidRPr="009B6F1E">
              <w:rPr>
                <w:rFonts w:ascii="Arial" w:hAnsi="Arial" w:cs="Arial"/>
                <w:sz w:val="18"/>
                <w:szCs w:val="18"/>
                <w:lang w:val="sk-SK" w:bidi="sk-SK"/>
              </w:rPr>
              <w:t>Helpdesk, servisný email.</w:t>
            </w:r>
          </w:p>
        </w:tc>
        <w:tc>
          <w:tcPr>
            <w:tcW w:w="3828" w:type="dxa"/>
            <w:tcBorders>
              <w:top w:val="single" w:sz="4" w:space="0" w:color="auto"/>
              <w:left w:val="single" w:sz="4" w:space="0" w:color="auto"/>
              <w:right w:val="single" w:sz="4" w:space="0" w:color="auto"/>
            </w:tcBorders>
            <w:shd w:val="clear" w:color="auto" w:fill="FFFFFF"/>
            <w:vAlign w:val="center"/>
          </w:tcPr>
          <w:p w14:paraId="7DED0B82" w14:textId="77777777" w:rsidR="001F7C61" w:rsidRPr="00125DCB" w:rsidRDefault="001F7C61" w:rsidP="005663BF">
            <w:pPr>
              <w:spacing w:after="120"/>
              <w:jc w:val="center"/>
              <w:rPr>
                <w:rFonts w:ascii="Arial" w:hAnsi="Arial" w:cs="Arial"/>
                <w:sz w:val="18"/>
                <w:szCs w:val="18"/>
                <w:lang w:bidi="sk-SK"/>
              </w:rPr>
            </w:pPr>
            <w:r w:rsidRPr="00125DCB">
              <w:rPr>
                <w:rFonts w:ascii="Arial" w:hAnsi="Arial" w:cs="Arial"/>
                <w:sz w:val="18"/>
                <w:szCs w:val="18"/>
                <w:lang w:bidi="sk-SK"/>
              </w:rPr>
              <w:t>7 x 24 hodín</w:t>
            </w:r>
          </w:p>
        </w:tc>
      </w:tr>
      <w:tr w:rsidR="001F7C61" w:rsidRPr="00125DCB" w14:paraId="376160B4" w14:textId="77777777" w:rsidTr="005663BF">
        <w:trPr>
          <w:trHeight w:hRule="exact" w:val="1222"/>
        </w:trPr>
        <w:tc>
          <w:tcPr>
            <w:tcW w:w="4819" w:type="dxa"/>
            <w:tcBorders>
              <w:top w:val="single" w:sz="4" w:space="0" w:color="auto"/>
              <w:left w:val="single" w:sz="4" w:space="0" w:color="auto"/>
              <w:bottom w:val="single" w:sz="4" w:space="0" w:color="auto"/>
            </w:tcBorders>
            <w:shd w:val="clear" w:color="auto" w:fill="F2F2F2" w:themeFill="background1" w:themeFillShade="F2"/>
            <w:vAlign w:val="center"/>
          </w:tcPr>
          <w:p w14:paraId="5CDEA5EA" w14:textId="77777777" w:rsidR="001F7C61" w:rsidRPr="009B6F1E" w:rsidRDefault="001F7C61" w:rsidP="00930A06">
            <w:pPr>
              <w:pStyle w:val="Odsekzoznamu"/>
              <w:numPr>
                <w:ilvl w:val="0"/>
                <w:numId w:val="64"/>
              </w:numPr>
              <w:spacing w:after="120"/>
              <w:ind w:left="278" w:hanging="219"/>
              <w:jc w:val="both"/>
              <w:rPr>
                <w:rFonts w:ascii="Arial" w:hAnsi="Arial" w:cs="Arial"/>
                <w:sz w:val="18"/>
                <w:szCs w:val="18"/>
                <w:lang w:val="sk-SK" w:bidi="sk-SK"/>
              </w:rPr>
            </w:pPr>
            <w:r w:rsidRPr="009B6F1E">
              <w:rPr>
                <w:rFonts w:ascii="Arial" w:hAnsi="Arial" w:cs="Arial"/>
                <w:sz w:val="18"/>
                <w:szCs w:val="18"/>
                <w:lang w:val="sk-SK" w:bidi="sk-SK"/>
              </w:rPr>
              <w:t>Odstraňovanie Incidentov kategórie (B) a kategórie (C),</w:t>
            </w:r>
          </w:p>
          <w:p w14:paraId="648FE85C" w14:textId="77777777" w:rsidR="001F7C61" w:rsidRPr="009B6F1E" w:rsidRDefault="001F7C61" w:rsidP="00930A06">
            <w:pPr>
              <w:pStyle w:val="Odsekzoznamu"/>
              <w:numPr>
                <w:ilvl w:val="0"/>
                <w:numId w:val="64"/>
              </w:numPr>
              <w:spacing w:after="120"/>
              <w:ind w:left="278" w:hanging="219"/>
              <w:jc w:val="both"/>
              <w:rPr>
                <w:rFonts w:ascii="Arial" w:hAnsi="Arial" w:cs="Arial"/>
                <w:sz w:val="18"/>
                <w:szCs w:val="18"/>
                <w:lang w:val="sk-SK" w:bidi="sk-SK"/>
              </w:rPr>
            </w:pPr>
            <w:r w:rsidRPr="009B6F1E">
              <w:rPr>
                <w:rFonts w:ascii="Arial" w:hAnsi="Arial" w:cs="Arial"/>
                <w:sz w:val="18"/>
                <w:szCs w:val="18"/>
                <w:lang w:val="sk-SK" w:bidi="sk-SK"/>
              </w:rPr>
              <w:t>Poskytovanie Užívateľskej podpory a Technickej podpory,</w:t>
            </w:r>
          </w:p>
          <w:p w14:paraId="7FD1EFE7" w14:textId="77777777" w:rsidR="001F7C61" w:rsidRPr="009B6F1E" w:rsidRDefault="001F7C61" w:rsidP="00930A06">
            <w:pPr>
              <w:pStyle w:val="Odsekzoznamu"/>
              <w:numPr>
                <w:ilvl w:val="0"/>
                <w:numId w:val="64"/>
              </w:numPr>
              <w:spacing w:after="120"/>
              <w:ind w:left="278" w:hanging="219"/>
              <w:jc w:val="both"/>
              <w:rPr>
                <w:rFonts w:ascii="Arial" w:hAnsi="Arial" w:cs="Arial"/>
                <w:sz w:val="18"/>
                <w:szCs w:val="18"/>
                <w:lang w:val="sk-SK" w:bidi="sk-SK"/>
              </w:rPr>
            </w:pPr>
            <w:r w:rsidRPr="009B6F1E">
              <w:rPr>
                <w:rFonts w:ascii="Arial" w:hAnsi="Arial" w:cs="Arial"/>
                <w:sz w:val="18"/>
                <w:szCs w:val="18"/>
                <w:lang w:val="sk-SK" w:bidi="sk-SK"/>
              </w:rPr>
              <w:t>Ďalšie požadované činnosti.</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3ED72FF" w14:textId="77777777" w:rsidR="001F7C61" w:rsidRPr="00125DCB" w:rsidRDefault="001F7C61" w:rsidP="005663BF">
            <w:pPr>
              <w:spacing w:after="120"/>
              <w:jc w:val="center"/>
              <w:rPr>
                <w:rFonts w:ascii="Arial" w:hAnsi="Arial" w:cs="Arial"/>
                <w:sz w:val="18"/>
                <w:szCs w:val="18"/>
                <w:lang w:bidi="sk-SK"/>
              </w:rPr>
            </w:pPr>
            <w:r w:rsidRPr="00125DCB">
              <w:rPr>
                <w:rFonts w:ascii="Arial" w:hAnsi="Arial" w:cs="Arial"/>
                <w:sz w:val="18"/>
                <w:szCs w:val="18"/>
                <w:lang w:bidi="sk-SK"/>
              </w:rPr>
              <w:t>5 x 11 hodín</w:t>
            </w:r>
          </w:p>
        </w:tc>
      </w:tr>
    </w:tbl>
    <w:p w14:paraId="2DC7987B" w14:textId="77777777" w:rsidR="001F7C61" w:rsidRPr="00125DCB" w:rsidRDefault="001F7C61" w:rsidP="00930A06">
      <w:pPr>
        <w:pStyle w:val="Odsekzoznamu"/>
        <w:numPr>
          <w:ilvl w:val="1"/>
          <w:numId w:val="61"/>
        </w:numPr>
        <w:spacing w:before="120"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Obdobie poskytovania vyššie uvedených Služieb podpory znamená:</w:t>
      </w:r>
    </w:p>
    <w:p w14:paraId="5D317E46"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7 x 24 hodín znamená: 7 dní v týždni, 24 hodín denne (nepretržite):</w:t>
      </w:r>
    </w:p>
    <w:p w14:paraId="4EC62A3B" w14:textId="77777777" w:rsidR="001F7C61" w:rsidRPr="00125DCB" w:rsidRDefault="001F7C61" w:rsidP="00930A06">
      <w:pPr>
        <w:pStyle w:val="Odsekzoznamu"/>
        <w:numPr>
          <w:ilvl w:val="2"/>
          <w:numId w:val="61"/>
        </w:numPr>
        <w:spacing w:after="120" w:line="240" w:lineRule="auto"/>
        <w:contextualSpacing w:val="0"/>
        <w:jc w:val="both"/>
        <w:textDirection w:val="tbRl"/>
        <w:rPr>
          <w:rFonts w:ascii="Arial" w:hAnsi="Arial" w:cs="Arial"/>
          <w:sz w:val="18"/>
          <w:szCs w:val="18"/>
          <w:lang w:val="sk-SK"/>
        </w:rPr>
      </w:pPr>
      <w:r w:rsidRPr="00125DCB">
        <w:rPr>
          <w:rFonts w:ascii="Arial" w:hAnsi="Arial" w:cs="Arial"/>
          <w:sz w:val="18"/>
          <w:szCs w:val="18"/>
          <w:lang w:val="sk-SK"/>
        </w:rPr>
        <w:t>5 x 11 hodín znamená: v pracovných dňoch, 11 hodín denne od 7.00 do 18.00 hod.</w:t>
      </w:r>
    </w:p>
    <w:p w14:paraId="234EFB5E"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caps/>
          <w:sz w:val="18"/>
          <w:szCs w:val="18"/>
          <w:lang w:val="sk-SK" w:bidi="sk-SK"/>
        </w:rPr>
      </w:pPr>
      <w:r w:rsidRPr="00125DCB">
        <w:rPr>
          <w:rFonts w:ascii="Arial" w:hAnsi="Arial" w:cs="Arial"/>
          <w:b/>
          <w:bCs/>
          <w:caps/>
          <w:sz w:val="18"/>
          <w:szCs w:val="18"/>
          <w:lang w:val="sk-SK" w:bidi="sk-SK"/>
        </w:rPr>
        <w:lastRenderedPageBreak/>
        <w:t xml:space="preserve">Kategorizácia </w:t>
      </w:r>
      <w:r>
        <w:rPr>
          <w:rFonts w:ascii="Arial" w:hAnsi="Arial" w:cs="Arial"/>
          <w:b/>
          <w:bCs/>
          <w:caps/>
          <w:sz w:val="18"/>
          <w:szCs w:val="18"/>
          <w:lang w:val="sk-SK" w:bidi="sk-SK"/>
        </w:rPr>
        <w:t>Incide</w:t>
      </w:r>
      <w:r w:rsidRPr="00125DCB">
        <w:rPr>
          <w:rFonts w:ascii="Arial" w:hAnsi="Arial" w:cs="Arial"/>
          <w:b/>
          <w:bCs/>
          <w:caps/>
          <w:sz w:val="18"/>
          <w:szCs w:val="18"/>
          <w:lang w:val="sk-SK" w:bidi="sk-SK"/>
        </w:rPr>
        <w:t>ntov a ich riešenie (SLA)</w:t>
      </w:r>
    </w:p>
    <w:p w14:paraId="280E0823" w14:textId="77777777" w:rsidR="001F7C61" w:rsidRPr="00125DCB" w:rsidRDefault="001F7C61" w:rsidP="00930A06">
      <w:pPr>
        <w:pStyle w:val="TextPriloha"/>
        <w:numPr>
          <w:ilvl w:val="1"/>
          <w:numId w:val="61"/>
        </w:numPr>
        <w:spacing w:before="0" w:after="120" w:line="240" w:lineRule="auto"/>
        <w:rPr>
          <w:rFonts w:ascii="Arial" w:hAnsi="Arial" w:cs="Arial"/>
          <w:b/>
          <w:bCs/>
          <w:sz w:val="18"/>
          <w:szCs w:val="18"/>
          <w:lang w:val="sk-SK"/>
        </w:rPr>
      </w:pPr>
      <w:bookmarkStart w:id="242" w:name="_Ref153871417"/>
      <w:bookmarkStart w:id="243" w:name="_Ref161333761"/>
      <w:r w:rsidRPr="00125DCB">
        <w:rPr>
          <w:rFonts w:ascii="Arial" w:hAnsi="Arial" w:cs="Arial"/>
          <w:b/>
          <w:bCs/>
          <w:sz w:val="18"/>
          <w:szCs w:val="18"/>
          <w:lang w:val="sk-SK"/>
        </w:rPr>
        <w:t xml:space="preserve">Kategorizácia </w:t>
      </w:r>
      <w:bookmarkEnd w:id="242"/>
      <w:r>
        <w:rPr>
          <w:rFonts w:ascii="Arial" w:hAnsi="Arial" w:cs="Arial"/>
          <w:b/>
          <w:bCs/>
          <w:sz w:val="18"/>
          <w:szCs w:val="18"/>
          <w:lang w:val="sk-SK"/>
        </w:rPr>
        <w:t>Incidentov</w:t>
      </w:r>
      <w:bookmarkEnd w:id="243"/>
    </w:p>
    <w:p w14:paraId="3D5AE907" w14:textId="77777777" w:rsidR="001F7C61" w:rsidRPr="00125DCB" w:rsidRDefault="001F7C61" w:rsidP="001F7C61">
      <w:pPr>
        <w:pStyle w:val="TextPriloha"/>
        <w:spacing w:before="0" w:after="120" w:line="240" w:lineRule="auto"/>
        <w:ind w:left="680"/>
        <w:rPr>
          <w:rFonts w:ascii="Arial" w:hAnsi="Arial" w:cs="Arial"/>
          <w:sz w:val="18"/>
          <w:szCs w:val="18"/>
          <w:lang w:val="sk-SK"/>
        </w:rPr>
      </w:pPr>
      <w:r w:rsidRPr="00125DCB">
        <w:rPr>
          <w:rFonts w:ascii="Arial" w:hAnsi="Arial" w:cs="Arial"/>
          <w:sz w:val="18"/>
          <w:szCs w:val="18"/>
          <w:lang w:val="sk-SK"/>
        </w:rPr>
        <w:t xml:space="preserve">Podľa závažnosti sú </w:t>
      </w:r>
      <w:r>
        <w:rPr>
          <w:rFonts w:ascii="Arial" w:hAnsi="Arial" w:cs="Arial"/>
          <w:sz w:val="18"/>
          <w:szCs w:val="18"/>
          <w:lang w:val="sk-SK"/>
        </w:rPr>
        <w:t>Incide</w:t>
      </w:r>
      <w:r w:rsidRPr="00125DCB">
        <w:rPr>
          <w:rFonts w:ascii="Arial" w:hAnsi="Arial" w:cs="Arial"/>
          <w:sz w:val="18"/>
          <w:szCs w:val="18"/>
          <w:lang w:val="sk-SK"/>
        </w:rPr>
        <w:t>nty členené do nasledujúcich kategórií:</w:t>
      </w:r>
    </w:p>
    <w:tbl>
      <w:tblPr>
        <w:tblStyle w:val="Mriekatabuky"/>
        <w:tblW w:w="8896" w:type="dxa"/>
        <w:tblInd w:w="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7620"/>
      </w:tblGrid>
      <w:tr w:rsidR="001F7C61" w:rsidRPr="00125DCB" w14:paraId="32D2CEB5" w14:textId="77777777" w:rsidTr="005663BF">
        <w:trPr>
          <w:tblHeader/>
        </w:trPr>
        <w:tc>
          <w:tcPr>
            <w:tcW w:w="1276" w:type="dxa"/>
            <w:shd w:val="clear" w:color="auto" w:fill="D9D9D9" w:themeFill="background1" w:themeFillShade="D9"/>
          </w:tcPr>
          <w:p w14:paraId="63AA81DD"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Kategória</w:t>
            </w:r>
          </w:p>
        </w:tc>
        <w:tc>
          <w:tcPr>
            <w:tcW w:w="7620" w:type="dxa"/>
            <w:shd w:val="clear" w:color="auto" w:fill="D9D9D9" w:themeFill="background1" w:themeFillShade="D9"/>
          </w:tcPr>
          <w:p w14:paraId="1F44F0B3"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Popis</w:t>
            </w:r>
          </w:p>
        </w:tc>
      </w:tr>
      <w:tr w:rsidR="001F7C61" w:rsidRPr="00125DCB" w14:paraId="304D620E" w14:textId="77777777" w:rsidTr="005663BF">
        <w:tc>
          <w:tcPr>
            <w:tcW w:w="1276" w:type="dxa"/>
            <w:shd w:val="clear" w:color="auto" w:fill="F2F2F2" w:themeFill="background1" w:themeFillShade="F2"/>
          </w:tcPr>
          <w:p w14:paraId="5C50BAC3"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(A)</w:t>
            </w:r>
          </w:p>
          <w:p w14:paraId="2019AFD8" w14:textId="77777777" w:rsidR="001F7C61" w:rsidRPr="00125DCB" w:rsidRDefault="001F7C61" w:rsidP="005663BF">
            <w:pPr>
              <w:pStyle w:val="Text1"/>
              <w:spacing w:before="0" w:after="120" w:line="240" w:lineRule="auto"/>
              <w:jc w:val="center"/>
              <w:rPr>
                <w:rFonts w:ascii="Arial" w:hAnsi="Arial" w:cs="Arial"/>
                <w:color w:val="FF0000"/>
                <w:sz w:val="18"/>
                <w:szCs w:val="18"/>
                <w:lang w:val="sk-SK"/>
              </w:rPr>
            </w:pPr>
            <w:r w:rsidRPr="00125DCB">
              <w:rPr>
                <w:rFonts w:ascii="Arial" w:hAnsi="Arial" w:cs="Arial"/>
                <w:sz w:val="18"/>
                <w:szCs w:val="18"/>
                <w:lang w:val="sk-SK"/>
              </w:rPr>
              <w:t xml:space="preserve">Kritický </w:t>
            </w:r>
            <w:r>
              <w:rPr>
                <w:rFonts w:ascii="Arial" w:hAnsi="Arial" w:cs="Arial"/>
                <w:sz w:val="18"/>
                <w:szCs w:val="18"/>
                <w:lang w:val="sk-SK"/>
              </w:rPr>
              <w:t>Incide</w:t>
            </w:r>
            <w:r w:rsidRPr="00125DCB">
              <w:rPr>
                <w:rFonts w:ascii="Arial" w:hAnsi="Arial" w:cs="Arial"/>
                <w:sz w:val="18"/>
                <w:szCs w:val="18"/>
                <w:lang w:val="sk-SK"/>
              </w:rPr>
              <w:t>nt</w:t>
            </w:r>
          </w:p>
        </w:tc>
        <w:tc>
          <w:tcPr>
            <w:tcW w:w="7620" w:type="dxa"/>
          </w:tcPr>
          <w:p w14:paraId="147BC59E"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Základné funkcie IS nie je možné vôbec využiť alebo len s výraznými problémami vrátane prípadov nedostupnosti IS alebo jeho základných funkcionalít;</w:t>
            </w:r>
          </w:p>
          <w:p w14:paraId="6B58F133"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Je akokoľvek ohrozená kvalita a bezpečnosť dát alebo výsledky ich spracovania;</w:t>
            </w:r>
          </w:p>
          <w:p w14:paraId="4E2A1136"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Funkcia, časť, alebo správanie IS spôsobuje výpadok;</w:t>
            </w:r>
          </w:p>
          <w:p w14:paraId="3EE31CCF"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Nie je možné riadne užívanie IS podľa požiadaviek aplikovateľných právnych predpisov;</w:t>
            </w:r>
          </w:p>
          <w:p w14:paraId="29D50306"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ďalšie fungovanie IS nemôže byť rozumne zaručené</w:t>
            </w:r>
            <w:r w:rsidRPr="00125DCB">
              <w:rPr>
                <w:rFonts w:ascii="Arial" w:hAnsi="Arial" w:cs="Arial"/>
                <w:color w:val="000000"/>
                <w:sz w:val="18"/>
                <w:szCs w:val="18"/>
                <w:lang w:val="sk-SK"/>
              </w:rPr>
              <w:t>;</w:t>
            </w:r>
          </w:p>
          <w:p w14:paraId="6BE1BE24"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zastavenie alebo poškodenia IS alebo iných systémov Objednávateľa</w:t>
            </w:r>
            <w:r w:rsidRPr="00125DCB">
              <w:rPr>
                <w:rFonts w:ascii="Arial" w:hAnsi="Arial" w:cs="Arial"/>
                <w:color w:val="000000"/>
                <w:sz w:val="18"/>
                <w:szCs w:val="18"/>
                <w:lang w:val="sk-SK"/>
              </w:rPr>
              <w:t>;</w:t>
            </w:r>
          </w:p>
          <w:p w14:paraId="4E48576D"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neschopnosť IS spracovať bežnú prevádzkovú záťaž</w:t>
            </w:r>
            <w:r w:rsidRPr="00125DCB">
              <w:rPr>
                <w:rFonts w:ascii="Arial" w:hAnsi="Arial" w:cs="Arial"/>
                <w:color w:val="000000"/>
                <w:sz w:val="18"/>
                <w:szCs w:val="18"/>
                <w:lang w:val="sk-SK"/>
              </w:rPr>
              <w:t>;</w:t>
            </w:r>
          </w:p>
          <w:p w14:paraId="484EBD40"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Chýba konkrétny výstup odovzdávaného míľniku;</w:t>
            </w:r>
          </w:p>
          <w:p w14:paraId="0FBF1320"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iná vada IS, ktorá spôsobuje tak závažné problémy, že ďalší priebeh, ani dodržanie predpokladaného časového plánu akceptačných testov nie je možné.</w:t>
            </w:r>
          </w:p>
        </w:tc>
      </w:tr>
      <w:tr w:rsidR="001F7C61" w:rsidRPr="00125DCB" w14:paraId="24BB7481" w14:textId="77777777" w:rsidTr="005663BF">
        <w:tc>
          <w:tcPr>
            <w:tcW w:w="1276" w:type="dxa"/>
            <w:shd w:val="clear" w:color="auto" w:fill="F2F2F2" w:themeFill="background1" w:themeFillShade="F2"/>
          </w:tcPr>
          <w:p w14:paraId="23B78C1A"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(B)</w:t>
            </w:r>
          </w:p>
          <w:p w14:paraId="53869331"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 xml:space="preserve">Závažný </w:t>
            </w:r>
            <w:r>
              <w:rPr>
                <w:rFonts w:ascii="Arial" w:hAnsi="Arial" w:cs="Arial"/>
                <w:sz w:val="18"/>
                <w:szCs w:val="18"/>
                <w:lang w:val="sk-SK"/>
              </w:rPr>
              <w:t>Incide</w:t>
            </w:r>
            <w:r w:rsidRPr="00125DCB">
              <w:rPr>
                <w:rFonts w:ascii="Arial" w:hAnsi="Arial" w:cs="Arial"/>
                <w:sz w:val="18"/>
                <w:szCs w:val="18"/>
                <w:lang w:val="sk-SK"/>
              </w:rPr>
              <w:t>nt</w:t>
            </w:r>
          </w:p>
        </w:tc>
        <w:tc>
          <w:tcPr>
            <w:tcW w:w="7620" w:type="dxa"/>
          </w:tcPr>
          <w:p w14:paraId="6CC99F28" w14:textId="77777777" w:rsidR="001F7C61" w:rsidRPr="00125DCB" w:rsidRDefault="001F7C61" w:rsidP="005663BF">
            <w:pPr>
              <w:spacing w:after="120"/>
              <w:jc w:val="both"/>
              <w:rPr>
                <w:rFonts w:ascii="Arial" w:hAnsi="Arial" w:cs="Arial"/>
                <w:color w:val="000000"/>
                <w:sz w:val="18"/>
                <w:szCs w:val="18"/>
              </w:rPr>
            </w:pPr>
            <w:r w:rsidRPr="00125DCB">
              <w:rPr>
                <w:rFonts w:ascii="Arial" w:hAnsi="Arial" w:cs="Arial"/>
                <w:color w:val="000000"/>
                <w:sz w:val="18"/>
                <w:szCs w:val="18"/>
              </w:rPr>
              <w:t>Ak nejde o </w:t>
            </w:r>
            <w:r>
              <w:rPr>
                <w:rFonts w:ascii="Arial" w:hAnsi="Arial" w:cs="Arial"/>
                <w:color w:val="000000"/>
                <w:sz w:val="18"/>
                <w:szCs w:val="18"/>
              </w:rPr>
              <w:t>Incide</w:t>
            </w:r>
            <w:r w:rsidRPr="00125DCB">
              <w:rPr>
                <w:rFonts w:ascii="Arial" w:hAnsi="Arial" w:cs="Arial"/>
                <w:color w:val="000000"/>
                <w:sz w:val="18"/>
                <w:szCs w:val="18"/>
              </w:rPr>
              <w:t>nt kategórie (A):</w:t>
            </w:r>
          </w:p>
          <w:p w14:paraId="0DEBB201"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vo výstupe odovzdávaného míľniku nie sú zahrnuté všetky požiadavky</w:t>
            </w:r>
            <w:r w:rsidR="00254D95">
              <w:rPr>
                <w:rFonts w:ascii="Arial" w:hAnsi="Arial" w:cs="Arial"/>
                <w:color w:val="000000"/>
                <w:sz w:val="18"/>
                <w:szCs w:val="18"/>
                <w:lang w:val="sk-SK"/>
              </w:rPr>
              <w:t xml:space="preserve"> podľa Zmluvy</w:t>
            </w:r>
            <w:r w:rsidRPr="00125DCB">
              <w:rPr>
                <w:rFonts w:ascii="Arial" w:hAnsi="Arial" w:cs="Arial"/>
                <w:color w:val="000000"/>
                <w:sz w:val="18"/>
                <w:szCs w:val="18"/>
                <w:lang w:val="sk-SK"/>
              </w:rPr>
              <w:t>;</w:t>
            </w:r>
          </w:p>
          <w:p w14:paraId="26187634"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výstup je v rozpore s predchádzajúcim akceptovaným výstupom;</w:t>
            </w:r>
          </w:p>
          <w:p w14:paraId="137B7851"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funkcia, časť alebo správanie IS môže spôsobiť výpadok;</w:t>
            </w:r>
          </w:p>
          <w:p w14:paraId="02C38396"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bežné funkcie IS nie je možné vôbec využiť alebo len s výraznými problémami;</w:t>
            </w:r>
          </w:p>
          <w:p w14:paraId="219BC1E6"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nie je možné úspešne prejsť testovací scenár;</w:t>
            </w:r>
          </w:p>
          <w:p w14:paraId="6F6A5511"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Možnosť zastavenia alebo poškodenia IS alebo iných systémov Objednávateľa</w:t>
            </w:r>
            <w:r w:rsidRPr="00125DCB">
              <w:rPr>
                <w:rFonts w:ascii="Arial" w:hAnsi="Arial" w:cs="Arial"/>
                <w:color w:val="000000"/>
                <w:sz w:val="18"/>
                <w:szCs w:val="18"/>
                <w:lang w:val="sk-SK"/>
              </w:rPr>
              <w:t>;</w:t>
            </w:r>
          </w:p>
          <w:p w14:paraId="5D4E6D14"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sz w:val="18"/>
                <w:szCs w:val="18"/>
                <w:lang w:val="sk-SK"/>
              </w:rPr>
              <w:t>neschopnosť IS spracovať maximálnu prevádzkovú záťaž</w:t>
            </w:r>
            <w:r w:rsidRPr="00125DCB">
              <w:rPr>
                <w:rFonts w:ascii="Arial" w:hAnsi="Arial" w:cs="Arial"/>
                <w:color w:val="000000"/>
                <w:sz w:val="18"/>
                <w:szCs w:val="18"/>
                <w:lang w:val="sk-SK"/>
              </w:rPr>
              <w:t>.</w:t>
            </w:r>
          </w:p>
        </w:tc>
      </w:tr>
      <w:tr w:rsidR="001F7C61" w:rsidRPr="00125DCB" w14:paraId="5629E95A" w14:textId="77777777" w:rsidTr="005663BF">
        <w:tc>
          <w:tcPr>
            <w:tcW w:w="1276" w:type="dxa"/>
            <w:shd w:val="clear" w:color="auto" w:fill="F2F2F2" w:themeFill="background1" w:themeFillShade="F2"/>
          </w:tcPr>
          <w:p w14:paraId="46714358"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(C)</w:t>
            </w:r>
          </w:p>
          <w:p w14:paraId="02314F94"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 xml:space="preserve">Bežný </w:t>
            </w:r>
            <w:r>
              <w:rPr>
                <w:rFonts w:ascii="Arial" w:hAnsi="Arial" w:cs="Arial"/>
                <w:sz w:val="18"/>
                <w:szCs w:val="18"/>
                <w:lang w:val="sk-SK"/>
              </w:rPr>
              <w:t>Incide</w:t>
            </w:r>
            <w:r w:rsidRPr="00125DCB">
              <w:rPr>
                <w:rFonts w:ascii="Arial" w:hAnsi="Arial" w:cs="Arial"/>
                <w:sz w:val="18"/>
                <w:szCs w:val="18"/>
                <w:lang w:val="sk-SK"/>
              </w:rPr>
              <w:t>nt</w:t>
            </w:r>
          </w:p>
        </w:tc>
        <w:tc>
          <w:tcPr>
            <w:tcW w:w="7620" w:type="dxa"/>
          </w:tcPr>
          <w:p w14:paraId="38C6949E" w14:textId="77777777" w:rsidR="001F7C61" w:rsidRPr="00125DCB" w:rsidRDefault="001F7C61" w:rsidP="005663BF">
            <w:pPr>
              <w:spacing w:after="120"/>
              <w:jc w:val="both"/>
              <w:rPr>
                <w:rFonts w:ascii="Arial" w:hAnsi="Arial" w:cs="Arial"/>
                <w:color w:val="000000"/>
                <w:sz w:val="18"/>
                <w:szCs w:val="18"/>
              </w:rPr>
            </w:pPr>
            <w:r w:rsidRPr="00125DCB">
              <w:rPr>
                <w:rFonts w:ascii="Arial" w:hAnsi="Arial" w:cs="Arial"/>
                <w:color w:val="000000"/>
                <w:sz w:val="18"/>
                <w:szCs w:val="18"/>
              </w:rPr>
              <w:t>Ak nejde o </w:t>
            </w:r>
            <w:r>
              <w:rPr>
                <w:rFonts w:ascii="Arial" w:hAnsi="Arial" w:cs="Arial"/>
                <w:color w:val="000000"/>
                <w:sz w:val="18"/>
                <w:szCs w:val="18"/>
              </w:rPr>
              <w:t>Incide</w:t>
            </w:r>
            <w:r w:rsidRPr="00125DCB">
              <w:rPr>
                <w:rFonts w:ascii="Arial" w:hAnsi="Arial" w:cs="Arial"/>
                <w:color w:val="000000"/>
                <w:sz w:val="18"/>
                <w:szCs w:val="18"/>
              </w:rPr>
              <w:t>nt kategórie (A) ani (B):</w:t>
            </w:r>
          </w:p>
          <w:p w14:paraId="35403F8D"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IS a všetky jeho funkcie nie je možné naplno využiť alebo ich je možné využiť len s problémami;</w:t>
            </w:r>
          </w:p>
          <w:p w14:paraId="7CD2E002"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Ide o funkčnú vadu, ktorá môže spôsobiť neefektívnosť IS alebo zvýšiť prácnosť vykonania operácie v IS;</w:t>
            </w:r>
          </w:p>
          <w:p w14:paraId="40E89A1F"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IS alebo jeho časť nespĺňa požiadavky na prístupnosť;</w:t>
            </w:r>
          </w:p>
          <w:p w14:paraId="366D7898"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Ide o vadu grafického prvku alebo užívateľského rozhrania komplikujúcu prácu v IS alebo zhoršujúcu užívateľský zážitok (UX);</w:t>
            </w:r>
          </w:p>
          <w:p w14:paraId="20B83730" w14:textId="77777777" w:rsidR="001F7C61" w:rsidRPr="00125DCB" w:rsidRDefault="001F7C61" w:rsidP="00930A06">
            <w:pPr>
              <w:pStyle w:val="Odsekzoznamu"/>
              <w:numPr>
                <w:ilvl w:val="0"/>
                <w:numId w:val="40"/>
              </w:numPr>
              <w:spacing w:after="120" w:line="240" w:lineRule="auto"/>
              <w:ind w:left="317" w:hanging="283"/>
              <w:contextualSpacing w:val="0"/>
              <w:jc w:val="both"/>
              <w:rPr>
                <w:rFonts w:ascii="Arial" w:hAnsi="Arial" w:cs="Arial"/>
                <w:color w:val="000000"/>
                <w:sz w:val="18"/>
                <w:szCs w:val="18"/>
                <w:lang w:val="sk-SK"/>
              </w:rPr>
            </w:pPr>
            <w:r w:rsidRPr="00125DCB">
              <w:rPr>
                <w:rFonts w:ascii="Arial" w:hAnsi="Arial" w:cs="Arial"/>
                <w:color w:val="000000"/>
                <w:sz w:val="18"/>
                <w:szCs w:val="18"/>
                <w:lang w:val="sk-SK"/>
              </w:rPr>
              <w:t>Ide o nedostatok užívateľsky prívetivého správania IS pri využívaní jeho funkcií.</w:t>
            </w:r>
          </w:p>
        </w:tc>
      </w:tr>
    </w:tbl>
    <w:p w14:paraId="20EA1563" w14:textId="77777777" w:rsidR="001F7C61" w:rsidRPr="00125DCB" w:rsidRDefault="001F7C61" w:rsidP="00930A06">
      <w:pPr>
        <w:pStyle w:val="TextPriloha"/>
        <w:numPr>
          <w:ilvl w:val="1"/>
          <w:numId w:val="61"/>
        </w:numPr>
        <w:spacing w:after="120" w:line="240" w:lineRule="auto"/>
        <w:rPr>
          <w:rFonts w:ascii="Arial" w:hAnsi="Arial" w:cs="Arial"/>
          <w:b/>
          <w:bCs/>
          <w:sz w:val="18"/>
          <w:szCs w:val="18"/>
          <w:lang w:val="sk-SK"/>
        </w:rPr>
      </w:pPr>
      <w:bookmarkStart w:id="244" w:name="_Ref153879202"/>
      <w:r w:rsidRPr="00125DCB">
        <w:rPr>
          <w:rFonts w:ascii="Arial" w:hAnsi="Arial" w:cs="Arial"/>
          <w:b/>
          <w:bCs/>
          <w:sz w:val="18"/>
          <w:szCs w:val="18"/>
          <w:lang w:val="sk-SK"/>
        </w:rPr>
        <w:t xml:space="preserve">Riešenie </w:t>
      </w:r>
      <w:r>
        <w:rPr>
          <w:rFonts w:ascii="Arial" w:hAnsi="Arial" w:cs="Arial"/>
          <w:b/>
          <w:bCs/>
          <w:sz w:val="18"/>
          <w:szCs w:val="18"/>
          <w:lang w:val="sk-SK"/>
        </w:rPr>
        <w:t>Incide</w:t>
      </w:r>
      <w:r w:rsidRPr="00125DCB">
        <w:rPr>
          <w:rFonts w:ascii="Arial" w:hAnsi="Arial" w:cs="Arial"/>
          <w:b/>
          <w:bCs/>
          <w:sz w:val="18"/>
          <w:szCs w:val="18"/>
          <w:lang w:val="sk-SK"/>
        </w:rPr>
        <w:t>ntov</w:t>
      </w:r>
      <w:bookmarkEnd w:id="244"/>
    </w:p>
    <w:p w14:paraId="4F433BD3" w14:textId="77777777" w:rsidR="001F7C61" w:rsidRPr="00125DCB" w:rsidRDefault="001F7C61" w:rsidP="001F7C61">
      <w:pPr>
        <w:pStyle w:val="TextPriloha"/>
        <w:spacing w:before="0" w:after="120" w:line="240" w:lineRule="auto"/>
        <w:ind w:left="680"/>
        <w:rPr>
          <w:rFonts w:ascii="Arial" w:hAnsi="Arial" w:cs="Arial"/>
          <w:sz w:val="18"/>
          <w:szCs w:val="18"/>
          <w:lang w:val="sk-SK"/>
        </w:rPr>
      </w:pPr>
      <w:r w:rsidRPr="002A2F72">
        <w:rPr>
          <w:rFonts w:ascii="Arial" w:hAnsi="Arial" w:cs="Arial"/>
          <w:sz w:val="18"/>
          <w:szCs w:val="18"/>
          <w:lang w:val="sk-SK"/>
        </w:rPr>
        <w:t>Reakčná</w:t>
      </w:r>
      <w:r w:rsidRPr="00125DCB">
        <w:rPr>
          <w:rFonts w:ascii="Arial" w:hAnsi="Arial" w:cs="Arial"/>
          <w:sz w:val="18"/>
          <w:szCs w:val="18"/>
          <w:lang w:val="sk-SK"/>
        </w:rPr>
        <w:t xml:space="preserve"> doba, Doba Neutralizácie a Doba odstránenia </w:t>
      </w:r>
      <w:r>
        <w:rPr>
          <w:rFonts w:ascii="Arial" w:hAnsi="Arial" w:cs="Arial"/>
          <w:sz w:val="18"/>
          <w:szCs w:val="18"/>
          <w:lang w:val="sk-SK"/>
        </w:rPr>
        <w:t>Incide</w:t>
      </w:r>
      <w:r w:rsidRPr="00125DCB">
        <w:rPr>
          <w:rFonts w:ascii="Arial" w:hAnsi="Arial" w:cs="Arial"/>
          <w:sz w:val="18"/>
          <w:szCs w:val="18"/>
          <w:lang w:val="sk-SK"/>
        </w:rPr>
        <w:t>ntov a riešenie požiadaviek užívateľov:</w:t>
      </w:r>
    </w:p>
    <w:tbl>
      <w:tblPr>
        <w:tblStyle w:val="Mriekatabuky"/>
        <w:tblW w:w="8980" w:type="dxa"/>
        <w:tblInd w:w="70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2551"/>
        <w:gridCol w:w="2551"/>
        <w:gridCol w:w="2602"/>
      </w:tblGrid>
      <w:tr w:rsidR="001F7C61" w:rsidRPr="00125DCB" w14:paraId="382FDDEA" w14:textId="77777777" w:rsidTr="005663BF">
        <w:trPr>
          <w:tblHeader/>
        </w:trPr>
        <w:tc>
          <w:tcPr>
            <w:tcW w:w="1276" w:type="dxa"/>
            <w:shd w:val="clear" w:color="auto" w:fill="D9D9D9" w:themeFill="background1" w:themeFillShade="D9"/>
          </w:tcPr>
          <w:p w14:paraId="615AE4B8"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Kategória</w:t>
            </w:r>
          </w:p>
        </w:tc>
        <w:tc>
          <w:tcPr>
            <w:tcW w:w="2551" w:type="dxa"/>
            <w:shd w:val="clear" w:color="auto" w:fill="D9D9D9" w:themeFill="background1" w:themeFillShade="D9"/>
          </w:tcPr>
          <w:p w14:paraId="7705433A"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Reakčná doba</w:t>
            </w:r>
          </w:p>
        </w:tc>
        <w:tc>
          <w:tcPr>
            <w:tcW w:w="2551" w:type="dxa"/>
            <w:shd w:val="clear" w:color="auto" w:fill="D9D9D9" w:themeFill="background1" w:themeFillShade="D9"/>
          </w:tcPr>
          <w:p w14:paraId="1FF106DA"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Doba neutralizácie</w:t>
            </w:r>
          </w:p>
        </w:tc>
        <w:tc>
          <w:tcPr>
            <w:tcW w:w="2602" w:type="dxa"/>
            <w:shd w:val="clear" w:color="auto" w:fill="D9D9D9" w:themeFill="background1" w:themeFillShade="D9"/>
          </w:tcPr>
          <w:p w14:paraId="7CA0998E" w14:textId="77777777" w:rsidR="001F7C61" w:rsidRPr="00125DCB" w:rsidRDefault="001F7C61" w:rsidP="005663BF">
            <w:pPr>
              <w:pStyle w:val="Text1"/>
              <w:spacing w:before="0" w:after="120" w:line="240" w:lineRule="auto"/>
              <w:jc w:val="center"/>
              <w:rPr>
                <w:rFonts w:ascii="Arial" w:hAnsi="Arial" w:cs="Arial"/>
                <w:b/>
                <w:sz w:val="18"/>
                <w:szCs w:val="18"/>
                <w:lang w:val="sk-SK"/>
              </w:rPr>
            </w:pPr>
            <w:r w:rsidRPr="00125DCB">
              <w:rPr>
                <w:rFonts w:ascii="Arial" w:hAnsi="Arial" w:cs="Arial"/>
                <w:b/>
                <w:sz w:val="18"/>
                <w:szCs w:val="18"/>
                <w:lang w:val="sk-SK"/>
              </w:rPr>
              <w:t>Doba odstránenia</w:t>
            </w:r>
          </w:p>
        </w:tc>
      </w:tr>
      <w:tr w:rsidR="001F7C61" w:rsidRPr="00125DCB" w14:paraId="2E5E2E38" w14:textId="77777777" w:rsidTr="005663BF">
        <w:tc>
          <w:tcPr>
            <w:tcW w:w="1276" w:type="dxa"/>
            <w:shd w:val="clear" w:color="auto" w:fill="F2F2F2" w:themeFill="background1" w:themeFillShade="F2"/>
          </w:tcPr>
          <w:p w14:paraId="1F612144" w14:textId="77777777" w:rsidR="001F7C61" w:rsidRPr="00125DCB" w:rsidRDefault="001F7C61" w:rsidP="005663BF">
            <w:pPr>
              <w:pStyle w:val="Text1"/>
              <w:spacing w:before="0" w:after="120" w:line="240" w:lineRule="auto"/>
              <w:jc w:val="center"/>
              <w:rPr>
                <w:rFonts w:ascii="Arial" w:hAnsi="Arial" w:cs="Arial"/>
                <w:color w:val="FF0000"/>
                <w:sz w:val="18"/>
                <w:szCs w:val="18"/>
                <w:lang w:val="sk-SK"/>
              </w:rPr>
            </w:pPr>
            <w:r w:rsidRPr="00125DCB">
              <w:rPr>
                <w:rFonts w:ascii="Arial" w:hAnsi="Arial" w:cs="Arial"/>
                <w:sz w:val="18"/>
                <w:szCs w:val="18"/>
                <w:lang w:val="sk-SK"/>
              </w:rPr>
              <w:t>(A)</w:t>
            </w:r>
          </w:p>
        </w:tc>
        <w:tc>
          <w:tcPr>
            <w:tcW w:w="2551" w:type="dxa"/>
          </w:tcPr>
          <w:p w14:paraId="6C45FD93"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1</w:t>
            </w:r>
            <w:r w:rsidRPr="00125DCB">
              <w:rPr>
                <w:rFonts w:ascii="Arial" w:hAnsi="Arial" w:cs="Arial"/>
                <w:sz w:val="18"/>
                <w:szCs w:val="18"/>
                <w:lang w:val="sk-SK"/>
              </w:rPr>
              <w:t xml:space="preserve"> hod.</w:t>
            </w:r>
          </w:p>
        </w:tc>
        <w:tc>
          <w:tcPr>
            <w:tcW w:w="2551" w:type="dxa"/>
          </w:tcPr>
          <w:p w14:paraId="541DE25E"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2</w:t>
            </w:r>
            <w:r w:rsidRPr="00125DCB">
              <w:rPr>
                <w:rFonts w:ascii="Arial" w:hAnsi="Arial" w:cs="Arial"/>
                <w:sz w:val="18"/>
                <w:szCs w:val="18"/>
                <w:lang w:val="sk-SK"/>
              </w:rPr>
              <w:t xml:space="preserve"> hod.</w:t>
            </w:r>
          </w:p>
        </w:tc>
        <w:tc>
          <w:tcPr>
            <w:tcW w:w="2602" w:type="dxa"/>
          </w:tcPr>
          <w:p w14:paraId="198214A1"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1</w:t>
            </w:r>
            <w:r w:rsidRPr="00125DCB">
              <w:rPr>
                <w:rFonts w:ascii="Arial" w:hAnsi="Arial" w:cs="Arial"/>
                <w:sz w:val="18"/>
                <w:szCs w:val="18"/>
                <w:lang w:val="sk-SK"/>
              </w:rPr>
              <w:t xml:space="preserve"> Pracovn</w:t>
            </w:r>
            <w:r>
              <w:rPr>
                <w:rFonts w:ascii="Arial" w:hAnsi="Arial" w:cs="Arial"/>
                <w:sz w:val="18"/>
                <w:szCs w:val="18"/>
                <w:lang w:val="sk-SK"/>
              </w:rPr>
              <w:t>ý</w:t>
            </w:r>
            <w:r w:rsidRPr="00125DCB">
              <w:rPr>
                <w:rFonts w:ascii="Arial" w:hAnsi="Arial" w:cs="Arial"/>
                <w:sz w:val="18"/>
                <w:szCs w:val="18"/>
                <w:lang w:val="sk-SK"/>
              </w:rPr>
              <w:t xml:space="preserve"> d</w:t>
            </w:r>
            <w:r>
              <w:rPr>
                <w:rFonts w:ascii="Arial" w:hAnsi="Arial" w:cs="Arial"/>
                <w:sz w:val="18"/>
                <w:szCs w:val="18"/>
                <w:lang w:val="sk-SK"/>
              </w:rPr>
              <w:t>eň</w:t>
            </w:r>
          </w:p>
        </w:tc>
      </w:tr>
      <w:tr w:rsidR="001F7C61" w:rsidRPr="00125DCB" w14:paraId="4023FBAB" w14:textId="77777777" w:rsidTr="005663BF">
        <w:tc>
          <w:tcPr>
            <w:tcW w:w="1276" w:type="dxa"/>
            <w:shd w:val="clear" w:color="auto" w:fill="F2F2F2" w:themeFill="background1" w:themeFillShade="F2"/>
          </w:tcPr>
          <w:p w14:paraId="6E1FE9FD"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(B)</w:t>
            </w:r>
          </w:p>
        </w:tc>
        <w:tc>
          <w:tcPr>
            <w:tcW w:w="2551" w:type="dxa"/>
          </w:tcPr>
          <w:p w14:paraId="59609255"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2</w:t>
            </w:r>
            <w:r w:rsidRPr="00125DCB">
              <w:rPr>
                <w:rFonts w:ascii="Arial" w:hAnsi="Arial" w:cs="Arial"/>
                <w:sz w:val="18"/>
                <w:szCs w:val="18"/>
                <w:lang w:val="sk-SK"/>
              </w:rPr>
              <w:t xml:space="preserve"> hod.</w:t>
            </w:r>
          </w:p>
        </w:tc>
        <w:tc>
          <w:tcPr>
            <w:tcW w:w="2551" w:type="dxa"/>
          </w:tcPr>
          <w:p w14:paraId="68DAB7CB"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8</w:t>
            </w:r>
            <w:r w:rsidRPr="00125DCB">
              <w:rPr>
                <w:rFonts w:ascii="Arial" w:hAnsi="Arial" w:cs="Arial"/>
                <w:sz w:val="18"/>
                <w:szCs w:val="18"/>
                <w:lang w:val="sk-SK"/>
              </w:rPr>
              <w:t xml:space="preserve"> hod.</w:t>
            </w:r>
          </w:p>
        </w:tc>
        <w:tc>
          <w:tcPr>
            <w:tcW w:w="2602" w:type="dxa"/>
          </w:tcPr>
          <w:p w14:paraId="29C9DCAF"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3</w:t>
            </w:r>
            <w:r w:rsidRPr="00125DCB">
              <w:rPr>
                <w:rFonts w:ascii="Arial" w:hAnsi="Arial" w:cs="Arial"/>
                <w:sz w:val="18"/>
                <w:szCs w:val="18"/>
                <w:lang w:val="sk-SK"/>
              </w:rPr>
              <w:t xml:space="preserve"> Pracovn</w:t>
            </w:r>
            <w:r>
              <w:rPr>
                <w:rFonts w:ascii="Arial" w:hAnsi="Arial" w:cs="Arial"/>
                <w:sz w:val="18"/>
                <w:szCs w:val="18"/>
                <w:lang w:val="sk-SK"/>
              </w:rPr>
              <w:t>é</w:t>
            </w:r>
            <w:r w:rsidRPr="00125DCB">
              <w:rPr>
                <w:rFonts w:ascii="Arial" w:hAnsi="Arial" w:cs="Arial"/>
                <w:sz w:val="18"/>
                <w:szCs w:val="18"/>
                <w:lang w:val="sk-SK"/>
              </w:rPr>
              <w:t xml:space="preserve"> dní</w:t>
            </w:r>
          </w:p>
        </w:tc>
      </w:tr>
      <w:tr w:rsidR="001F7C61" w:rsidRPr="00125DCB" w14:paraId="0E5430D2" w14:textId="77777777" w:rsidTr="005663BF">
        <w:tc>
          <w:tcPr>
            <w:tcW w:w="1276" w:type="dxa"/>
            <w:shd w:val="clear" w:color="auto" w:fill="F2F2F2" w:themeFill="background1" w:themeFillShade="F2"/>
          </w:tcPr>
          <w:p w14:paraId="3F7A9DA5"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(C)</w:t>
            </w:r>
          </w:p>
        </w:tc>
        <w:tc>
          <w:tcPr>
            <w:tcW w:w="2551" w:type="dxa"/>
          </w:tcPr>
          <w:p w14:paraId="5DFEAA91"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8 hod.</w:t>
            </w:r>
          </w:p>
        </w:tc>
        <w:tc>
          <w:tcPr>
            <w:tcW w:w="2551" w:type="dxa"/>
          </w:tcPr>
          <w:p w14:paraId="0DE25E89" w14:textId="77777777" w:rsidR="001F7C61" w:rsidRPr="00125DCB" w:rsidRDefault="001F7C61" w:rsidP="005663BF">
            <w:pPr>
              <w:pStyle w:val="Text1"/>
              <w:spacing w:before="0" w:after="120" w:line="240" w:lineRule="auto"/>
              <w:jc w:val="center"/>
              <w:rPr>
                <w:rFonts w:ascii="Arial" w:hAnsi="Arial" w:cs="Arial"/>
                <w:sz w:val="18"/>
                <w:szCs w:val="18"/>
                <w:lang w:val="sk-SK"/>
              </w:rPr>
            </w:pPr>
            <w:r>
              <w:rPr>
                <w:rFonts w:ascii="Arial" w:hAnsi="Arial" w:cs="Arial"/>
                <w:sz w:val="18"/>
                <w:szCs w:val="18"/>
                <w:lang w:val="sk-SK"/>
              </w:rPr>
              <w:t>16</w:t>
            </w:r>
            <w:r w:rsidRPr="00125DCB">
              <w:rPr>
                <w:rFonts w:ascii="Arial" w:hAnsi="Arial" w:cs="Arial"/>
                <w:sz w:val="18"/>
                <w:szCs w:val="18"/>
                <w:lang w:val="sk-SK"/>
              </w:rPr>
              <w:t xml:space="preserve"> hod.</w:t>
            </w:r>
          </w:p>
        </w:tc>
        <w:tc>
          <w:tcPr>
            <w:tcW w:w="2602" w:type="dxa"/>
          </w:tcPr>
          <w:p w14:paraId="405169CA"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10 Pracovný</w:t>
            </w:r>
            <w:r>
              <w:rPr>
                <w:rFonts w:ascii="Arial" w:hAnsi="Arial" w:cs="Arial"/>
                <w:sz w:val="18"/>
                <w:szCs w:val="18"/>
                <w:lang w:val="sk-SK"/>
              </w:rPr>
              <w:t>ch</w:t>
            </w:r>
            <w:r w:rsidRPr="00125DCB">
              <w:rPr>
                <w:rFonts w:ascii="Arial" w:hAnsi="Arial" w:cs="Arial"/>
                <w:sz w:val="18"/>
                <w:szCs w:val="18"/>
                <w:lang w:val="sk-SK"/>
              </w:rPr>
              <w:t xml:space="preserve"> dní</w:t>
            </w:r>
          </w:p>
        </w:tc>
      </w:tr>
      <w:tr w:rsidR="001F7C61" w:rsidRPr="00125DCB" w14:paraId="1BC14902" w14:textId="77777777" w:rsidTr="005663BF">
        <w:tc>
          <w:tcPr>
            <w:tcW w:w="1276" w:type="dxa"/>
            <w:shd w:val="clear" w:color="auto" w:fill="F2F2F2" w:themeFill="background1" w:themeFillShade="F2"/>
          </w:tcPr>
          <w:p w14:paraId="4EE191E0"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Požiadavka</w:t>
            </w:r>
          </w:p>
        </w:tc>
        <w:tc>
          <w:tcPr>
            <w:tcW w:w="2551" w:type="dxa"/>
          </w:tcPr>
          <w:p w14:paraId="3EA610F2"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8 hod.</w:t>
            </w:r>
          </w:p>
        </w:tc>
        <w:tc>
          <w:tcPr>
            <w:tcW w:w="2551" w:type="dxa"/>
          </w:tcPr>
          <w:p w14:paraId="03E4F433"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N/A</w:t>
            </w:r>
          </w:p>
        </w:tc>
        <w:tc>
          <w:tcPr>
            <w:tcW w:w="2602" w:type="dxa"/>
          </w:tcPr>
          <w:p w14:paraId="01790BAB" w14:textId="77777777" w:rsidR="001F7C61" w:rsidRPr="00125DCB" w:rsidRDefault="001F7C61" w:rsidP="005663BF">
            <w:pPr>
              <w:pStyle w:val="Text1"/>
              <w:spacing w:before="0" w:after="120" w:line="240" w:lineRule="auto"/>
              <w:jc w:val="center"/>
              <w:rPr>
                <w:rFonts w:ascii="Arial" w:hAnsi="Arial" w:cs="Arial"/>
                <w:sz w:val="18"/>
                <w:szCs w:val="18"/>
                <w:lang w:val="sk-SK"/>
              </w:rPr>
            </w:pPr>
            <w:r w:rsidRPr="00125DCB">
              <w:rPr>
                <w:rFonts w:ascii="Arial" w:hAnsi="Arial" w:cs="Arial"/>
                <w:sz w:val="18"/>
                <w:szCs w:val="18"/>
                <w:lang w:val="sk-SK"/>
              </w:rPr>
              <w:t>3 Pracovné dni</w:t>
            </w:r>
          </w:p>
        </w:tc>
      </w:tr>
    </w:tbl>
    <w:p w14:paraId="611A99CF" w14:textId="501EFED2" w:rsidR="001F7C61" w:rsidRDefault="001F7C61" w:rsidP="00930A06">
      <w:pPr>
        <w:pStyle w:val="Odsekzoznamu"/>
        <w:numPr>
          <w:ilvl w:val="1"/>
          <w:numId w:val="61"/>
        </w:numPr>
        <w:spacing w:before="120"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Rekreačná doba, Doba neutralizácie a Doba odstránenia plynie len počas trvania poskytovania Služieb podpory prevádzky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w:t>
      </w:r>
    </w:p>
    <w:p w14:paraId="548B7580" w14:textId="77777777" w:rsidR="0089110F" w:rsidRPr="00125DCB" w:rsidRDefault="0089110F" w:rsidP="0089110F">
      <w:pPr>
        <w:pStyle w:val="Odsekzoznamu"/>
        <w:spacing w:before="120" w:after="120" w:line="240" w:lineRule="auto"/>
        <w:ind w:left="680"/>
        <w:contextualSpacing w:val="0"/>
        <w:jc w:val="both"/>
        <w:rPr>
          <w:rFonts w:ascii="Arial" w:hAnsi="Arial" w:cs="Arial"/>
          <w:sz w:val="18"/>
          <w:szCs w:val="18"/>
          <w:lang w:val="sk-SK" w:bidi="sk-SK"/>
        </w:rPr>
      </w:pPr>
    </w:p>
    <w:p w14:paraId="052782D3"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sz w:val="18"/>
          <w:szCs w:val="18"/>
          <w:lang w:val="sk-SK" w:bidi="sk-SK"/>
        </w:rPr>
      </w:pPr>
      <w:bookmarkStart w:id="245" w:name="bookmark31"/>
      <w:bookmarkStart w:id="246" w:name="_Ref161333854"/>
      <w:r w:rsidRPr="00125DCB">
        <w:rPr>
          <w:rFonts w:ascii="Arial" w:hAnsi="Arial" w:cs="Arial"/>
          <w:b/>
          <w:bCs/>
          <w:caps/>
          <w:sz w:val="18"/>
          <w:szCs w:val="18"/>
          <w:lang w:val="sk-SK" w:bidi="sk-SK"/>
        </w:rPr>
        <w:lastRenderedPageBreak/>
        <w:t>H</w:t>
      </w:r>
      <w:bookmarkEnd w:id="245"/>
      <w:r w:rsidRPr="00125DCB">
        <w:rPr>
          <w:rFonts w:ascii="Arial" w:hAnsi="Arial" w:cs="Arial"/>
          <w:b/>
          <w:bCs/>
          <w:caps/>
          <w:sz w:val="18"/>
          <w:szCs w:val="18"/>
          <w:lang w:val="sk-SK" w:bidi="sk-SK"/>
        </w:rPr>
        <w:t>elpdesk</w:t>
      </w:r>
      <w:bookmarkEnd w:id="246"/>
    </w:p>
    <w:p w14:paraId="57D28B87" w14:textId="7F66C515"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Poskytovateľ sa zaväzuje pre riešenie </w:t>
      </w:r>
      <w:r>
        <w:rPr>
          <w:rFonts w:ascii="Arial" w:hAnsi="Arial" w:cs="Arial"/>
          <w:sz w:val="18"/>
          <w:szCs w:val="18"/>
          <w:lang w:val="sk-SK" w:bidi="sk-SK"/>
        </w:rPr>
        <w:t>Incide</w:t>
      </w:r>
      <w:r w:rsidRPr="00125DCB">
        <w:rPr>
          <w:rFonts w:ascii="Arial" w:hAnsi="Arial" w:cs="Arial"/>
          <w:sz w:val="18"/>
          <w:szCs w:val="18"/>
          <w:lang w:val="sk-SK" w:bidi="sk-SK"/>
        </w:rPr>
        <w:t>ntov, požiadaviek a ostatných skutočností týkajúcich sa IS (</w:t>
      </w:r>
      <w:r w:rsidRPr="00125DCB">
        <w:rPr>
          <w:rFonts w:ascii="Arial" w:hAnsi="Arial" w:cs="Arial"/>
          <w:b/>
          <w:bCs/>
          <w:sz w:val="18"/>
          <w:szCs w:val="18"/>
          <w:lang w:val="sk-SK" w:bidi="sk-SK"/>
        </w:rPr>
        <w:t>hlásenie</w:t>
      </w:r>
      <w:r w:rsidRPr="00125DCB">
        <w:rPr>
          <w:rFonts w:ascii="Arial" w:hAnsi="Arial" w:cs="Arial"/>
          <w:sz w:val="18"/>
          <w:szCs w:val="18"/>
          <w:lang w:val="sk-SK" w:bidi="sk-SK"/>
        </w:rPr>
        <w:t xml:space="preserve">) používať Helpdesk, ak sa Strany písomne nedohodnú inak. Na tento účel bude Objednávateľovi sprístupnené </w:t>
      </w:r>
      <w:r w:rsidR="002074A2">
        <w:rPr>
          <w:rFonts w:ascii="Arial" w:hAnsi="Arial" w:cs="Arial"/>
          <w:sz w:val="18"/>
          <w:szCs w:val="18"/>
          <w:lang w:val="sk-SK" w:bidi="sk-SK"/>
        </w:rPr>
        <w:t xml:space="preserve">na trhu štandardné </w:t>
      </w:r>
      <w:r w:rsidRPr="00125DCB">
        <w:rPr>
          <w:rFonts w:ascii="Arial" w:hAnsi="Arial" w:cs="Arial"/>
          <w:sz w:val="18"/>
          <w:szCs w:val="18"/>
          <w:lang w:val="sk-SK" w:bidi="sk-SK"/>
        </w:rPr>
        <w:t xml:space="preserve">softvérové </w:t>
      </w:r>
      <w:r w:rsidRPr="00FF3870">
        <w:rPr>
          <w:rFonts w:ascii="Arial" w:hAnsi="Arial" w:cs="Arial"/>
          <w:sz w:val="18"/>
          <w:szCs w:val="18"/>
          <w:lang w:val="sk-SK" w:bidi="sk-SK"/>
        </w:rPr>
        <w:t>riešenie</w:t>
      </w:r>
      <w:r w:rsidRPr="00125DCB">
        <w:rPr>
          <w:rFonts w:ascii="Arial" w:hAnsi="Arial" w:cs="Arial"/>
          <w:sz w:val="18"/>
          <w:szCs w:val="18"/>
          <w:lang w:val="sk-SK" w:bidi="sk-SK"/>
        </w:rPr>
        <w:t>.</w:t>
      </w:r>
    </w:p>
    <w:p w14:paraId="433FA0B2" w14:textId="77777777" w:rsidR="001F7C61"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Poskytovateľ musí najneskôr do začiatku poskytovania Služieb podpory prevádzky Objednávateľovi sprístupniť a počas celého trvania Zmluvy udržiavať v prevádzke Helpdesk a udeliť </w:t>
      </w:r>
      <w:r>
        <w:rPr>
          <w:rFonts w:ascii="Arial" w:hAnsi="Arial" w:cs="Arial"/>
          <w:sz w:val="18"/>
          <w:szCs w:val="18"/>
          <w:lang w:val="sk-SK" w:bidi="sk-SK"/>
        </w:rPr>
        <w:t>potrebné</w:t>
      </w:r>
      <w:r w:rsidRPr="00125DCB">
        <w:rPr>
          <w:rFonts w:ascii="Arial" w:hAnsi="Arial" w:cs="Arial"/>
          <w:sz w:val="18"/>
          <w:szCs w:val="18"/>
          <w:lang w:val="sk-SK" w:bidi="sk-SK"/>
        </w:rPr>
        <w:t xml:space="preserve"> oprávnenia k prístupu do Helpdesku oprávneným osobám Objednávateľa bezodkladne, najneskôr do 5 Pracovných dní od dňa doručenia písomnej žiadosti Objednávateľa.</w:t>
      </w:r>
    </w:p>
    <w:p w14:paraId="7B04A0A8" w14:textId="30043403"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47" w:name="_Ref153896311"/>
      <w:r>
        <w:rPr>
          <w:rFonts w:ascii="Arial" w:hAnsi="Arial" w:cs="Arial"/>
          <w:sz w:val="18"/>
          <w:szCs w:val="18"/>
          <w:lang w:val="sk-SK" w:bidi="sk-SK"/>
        </w:rPr>
        <w:t xml:space="preserve">Pre prípad nedostupnosti Helpdesku bude Poskytovateľ udržovať aj (i) telefonický </w:t>
      </w:r>
      <w:proofErr w:type="spellStart"/>
      <w:r>
        <w:rPr>
          <w:rFonts w:ascii="Arial" w:hAnsi="Arial" w:cs="Arial"/>
          <w:sz w:val="18"/>
          <w:szCs w:val="18"/>
          <w:lang w:val="sk-SK" w:bidi="sk-SK"/>
        </w:rPr>
        <w:t>hotline</w:t>
      </w:r>
      <w:proofErr w:type="spellEnd"/>
      <w:r>
        <w:rPr>
          <w:rFonts w:ascii="Arial" w:hAnsi="Arial" w:cs="Arial"/>
          <w:sz w:val="18"/>
          <w:szCs w:val="18"/>
          <w:lang w:val="sk-SK" w:bidi="sk-SK"/>
        </w:rPr>
        <w:t xml:space="preserve"> a kontaktný servisný email na prijímanie hlásení. Číslo na </w:t>
      </w:r>
      <w:proofErr w:type="spellStart"/>
      <w:r>
        <w:rPr>
          <w:rFonts w:ascii="Arial" w:hAnsi="Arial" w:cs="Arial"/>
          <w:sz w:val="18"/>
          <w:szCs w:val="18"/>
          <w:lang w:val="sk-SK" w:bidi="sk-SK"/>
        </w:rPr>
        <w:t>hotline</w:t>
      </w:r>
      <w:proofErr w:type="spellEnd"/>
      <w:r>
        <w:rPr>
          <w:rFonts w:ascii="Arial" w:hAnsi="Arial" w:cs="Arial"/>
          <w:sz w:val="18"/>
          <w:szCs w:val="18"/>
          <w:lang w:val="sk-SK" w:bidi="sk-SK"/>
        </w:rPr>
        <w:t xml:space="preserve"> a servisný email poskytne Poskytovateľ Objednávateľovi súčasne so spustením Helpdesku. V takom prípade bude zhrnutie hlásenia z </w:t>
      </w:r>
      <w:proofErr w:type="spellStart"/>
      <w:r>
        <w:rPr>
          <w:rFonts w:ascii="Arial" w:hAnsi="Arial" w:cs="Arial"/>
          <w:sz w:val="18"/>
          <w:szCs w:val="18"/>
          <w:lang w:val="sk-SK" w:bidi="sk-SK"/>
        </w:rPr>
        <w:t>hotline</w:t>
      </w:r>
      <w:proofErr w:type="spellEnd"/>
      <w:r>
        <w:rPr>
          <w:rFonts w:ascii="Arial" w:hAnsi="Arial" w:cs="Arial"/>
          <w:sz w:val="18"/>
          <w:szCs w:val="18"/>
          <w:lang w:val="sk-SK" w:bidi="sk-SK"/>
        </w:rPr>
        <w:t xml:space="preserve"> a/alebo emailu, minimálne v rozsahu podľa odseku </w:t>
      </w:r>
      <w:r>
        <w:rPr>
          <w:rFonts w:ascii="Arial" w:hAnsi="Arial" w:cs="Arial"/>
          <w:sz w:val="18"/>
          <w:szCs w:val="18"/>
          <w:lang w:val="sk-SK" w:bidi="sk-SK"/>
        </w:rPr>
        <w:fldChar w:fldCharType="begin"/>
      </w:r>
      <w:r>
        <w:rPr>
          <w:rFonts w:ascii="Arial" w:hAnsi="Arial" w:cs="Arial"/>
          <w:sz w:val="18"/>
          <w:szCs w:val="18"/>
          <w:lang w:val="sk-SK" w:bidi="sk-SK"/>
        </w:rPr>
        <w:instrText xml:space="preserve"> REF _Ref153894708 \w \h </w:instrText>
      </w:r>
      <w:r>
        <w:rPr>
          <w:rFonts w:ascii="Arial" w:hAnsi="Arial" w:cs="Arial"/>
          <w:sz w:val="18"/>
          <w:szCs w:val="18"/>
          <w:lang w:val="sk-SK" w:bidi="sk-SK"/>
        </w:rPr>
      </w:r>
      <w:r>
        <w:rPr>
          <w:rFonts w:ascii="Arial" w:hAnsi="Arial" w:cs="Arial"/>
          <w:sz w:val="18"/>
          <w:szCs w:val="18"/>
          <w:lang w:val="sk-SK" w:bidi="sk-SK"/>
        </w:rPr>
        <w:fldChar w:fldCharType="separate"/>
      </w:r>
      <w:r w:rsidR="00313130">
        <w:rPr>
          <w:rFonts w:ascii="Arial" w:hAnsi="Arial" w:cs="Arial"/>
          <w:sz w:val="18"/>
          <w:szCs w:val="18"/>
          <w:lang w:val="sk-SK" w:bidi="sk-SK"/>
        </w:rPr>
        <w:t>6.8</w:t>
      </w:r>
      <w:r>
        <w:rPr>
          <w:rFonts w:ascii="Arial" w:hAnsi="Arial" w:cs="Arial"/>
          <w:sz w:val="18"/>
          <w:szCs w:val="18"/>
          <w:lang w:val="sk-SK" w:bidi="sk-SK"/>
        </w:rPr>
        <w:fldChar w:fldCharType="end"/>
      </w:r>
      <w:r>
        <w:rPr>
          <w:rFonts w:ascii="Arial" w:hAnsi="Arial" w:cs="Arial"/>
          <w:sz w:val="18"/>
          <w:szCs w:val="18"/>
          <w:lang w:val="sk-SK" w:bidi="sk-SK"/>
        </w:rPr>
        <w:t xml:space="preserve"> prílohy 2, zaslané oznamovateľovi emailom (ako aj každá zmena statusu podľa odseku </w:t>
      </w:r>
      <w:r>
        <w:rPr>
          <w:rFonts w:ascii="Arial" w:hAnsi="Arial" w:cs="Arial"/>
          <w:sz w:val="18"/>
          <w:szCs w:val="18"/>
          <w:lang w:val="sk-SK" w:bidi="sk-SK"/>
        </w:rPr>
        <w:fldChar w:fldCharType="begin"/>
      </w:r>
      <w:r>
        <w:rPr>
          <w:rFonts w:ascii="Arial" w:hAnsi="Arial" w:cs="Arial"/>
          <w:sz w:val="18"/>
          <w:szCs w:val="18"/>
          <w:lang w:val="sk-SK" w:bidi="sk-SK"/>
        </w:rPr>
        <w:instrText xml:space="preserve"> REF _Ref153894786 \w \h </w:instrText>
      </w:r>
      <w:r>
        <w:rPr>
          <w:rFonts w:ascii="Arial" w:hAnsi="Arial" w:cs="Arial"/>
          <w:sz w:val="18"/>
          <w:szCs w:val="18"/>
          <w:lang w:val="sk-SK" w:bidi="sk-SK"/>
        </w:rPr>
      </w:r>
      <w:r>
        <w:rPr>
          <w:rFonts w:ascii="Arial" w:hAnsi="Arial" w:cs="Arial"/>
          <w:sz w:val="18"/>
          <w:szCs w:val="18"/>
          <w:lang w:val="sk-SK" w:bidi="sk-SK"/>
        </w:rPr>
        <w:fldChar w:fldCharType="separate"/>
      </w:r>
      <w:r w:rsidR="00313130">
        <w:rPr>
          <w:rFonts w:ascii="Arial" w:hAnsi="Arial" w:cs="Arial"/>
          <w:sz w:val="18"/>
          <w:szCs w:val="18"/>
          <w:lang w:val="sk-SK" w:bidi="sk-SK"/>
        </w:rPr>
        <w:t>7.9</w:t>
      </w:r>
      <w:r>
        <w:rPr>
          <w:rFonts w:ascii="Arial" w:hAnsi="Arial" w:cs="Arial"/>
          <w:sz w:val="18"/>
          <w:szCs w:val="18"/>
          <w:lang w:val="sk-SK" w:bidi="sk-SK"/>
        </w:rPr>
        <w:fldChar w:fldCharType="end"/>
      </w:r>
      <w:r>
        <w:rPr>
          <w:rFonts w:ascii="Arial" w:hAnsi="Arial" w:cs="Arial"/>
          <w:sz w:val="18"/>
          <w:szCs w:val="18"/>
          <w:lang w:val="sk-SK" w:bidi="sk-SK"/>
        </w:rPr>
        <w:t xml:space="preserve">). Po obnovení funkcie Helpdesk (alebo ak bolo hlásenie cez </w:t>
      </w:r>
      <w:proofErr w:type="spellStart"/>
      <w:r>
        <w:rPr>
          <w:rFonts w:ascii="Arial" w:hAnsi="Arial" w:cs="Arial"/>
          <w:sz w:val="18"/>
          <w:szCs w:val="18"/>
          <w:lang w:val="sk-SK" w:bidi="sk-SK"/>
        </w:rPr>
        <w:t>hotline</w:t>
      </w:r>
      <w:proofErr w:type="spellEnd"/>
      <w:r>
        <w:rPr>
          <w:rFonts w:ascii="Arial" w:hAnsi="Arial" w:cs="Arial"/>
          <w:sz w:val="18"/>
          <w:szCs w:val="18"/>
          <w:lang w:val="sk-SK" w:bidi="sk-SK"/>
        </w:rPr>
        <w:t xml:space="preserve"> alebo email prijaté v čase funkčnosti Helpdesku) bude takéto hlásenie ďalej evidované a riešené v režime Helpdesku.</w:t>
      </w:r>
      <w:bookmarkEnd w:id="247"/>
    </w:p>
    <w:p w14:paraId="7B943E9F" w14:textId="7CB10D44"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Komunikácia v prostredí Helpdesku</w:t>
      </w:r>
      <w:r>
        <w:rPr>
          <w:rFonts w:ascii="Arial" w:hAnsi="Arial" w:cs="Arial"/>
          <w:sz w:val="18"/>
          <w:szCs w:val="18"/>
          <w:lang w:val="sk-SK" w:bidi="sk-SK"/>
        </w:rPr>
        <w:t xml:space="preserve"> (a náhradných riešení podľa </w:t>
      </w:r>
      <w:r>
        <w:rPr>
          <w:rFonts w:ascii="Arial" w:hAnsi="Arial" w:cs="Arial"/>
          <w:sz w:val="18"/>
          <w:szCs w:val="18"/>
          <w:lang w:val="sk-SK" w:bidi="sk-SK"/>
        </w:rPr>
        <w:fldChar w:fldCharType="begin"/>
      </w:r>
      <w:r>
        <w:rPr>
          <w:rFonts w:ascii="Arial" w:hAnsi="Arial" w:cs="Arial"/>
          <w:sz w:val="18"/>
          <w:szCs w:val="18"/>
          <w:lang w:val="sk-SK" w:bidi="sk-SK"/>
        </w:rPr>
        <w:instrText xml:space="preserve"> REF _Ref153896311 \w \h </w:instrText>
      </w:r>
      <w:r>
        <w:rPr>
          <w:rFonts w:ascii="Arial" w:hAnsi="Arial" w:cs="Arial"/>
          <w:sz w:val="18"/>
          <w:szCs w:val="18"/>
          <w:lang w:val="sk-SK" w:bidi="sk-SK"/>
        </w:rPr>
      </w:r>
      <w:r>
        <w:rPr>
          <w:rFonts w:ascii="Arial" w:hAnsi="Arial" w:cs="Arial"/>
          <w:sz w:val="18"/>
          <w:szCs w:val="18"/>
          <w:lang w:val="sk-SK" w:bidi="sk-SK"/>
        </w:rPr>
        <w:fldChar w:fldCharType="separate"/>
      </w:r>
      <w:r w:rsidR="00313130">
        <w:rPr>
          <w:rFonts w:ascii="Arial" w:hAnsi="Arial" w:cs="Arial"/>
          <w:sz w:val="18"/>
          <w:szCs w:val="18"/>
          <w:lang w:val="sk-SK" w:bidi="sk-SK"/>
        </w:rPr>
        <w:t>6.3</w:t>
      </w:r>
      <w:r>
        <w:rPr>
          <w:rFonts w:ascii="Arial" w:hAnsi="Arial" w:cs="Arial"/>
          <w:sz w:val="18"/>
          <w:szCs w:val="18"/>
          <w:lang w:val="sk-SK" w:bidi="sk-SK"/>
        </w:rPr>
        <w:fldChar w:fldCharType="end"/>
      </w:r>
      <w:r>
        <w:rPr>
          <w:rFonts w:ascii="Arial" w:hAnsi="Arial" w:cs="Arial"/>
          <w:sz w:val="18"/>
          <w:szCs w:val="18"/>
          <w:lang w:val="sk-SK" w:bidi="sk-SK"/>
        </w:rPr>
        <w:t>)</w:t>
      </w:r>
      <w:r w:rsidRPr="00125DCB">
        <w:rPr>
          <w:rFonts w:ascii="Arial" w:hAnsi="Arial" w:cs="Arial"/>
          <w:sz w:val="18"/>
          <w:szCs w:val="18"/>
          <w:lang w:val="sk-SK" w:bidi="sk-SK"/>
        </w:rPr>
        <w:t xml:space="preserve"> bude prebiehať v slovenskom </w:t>
      </w:r>
      <w:r>
        <w:rPr>
          <w:rFonts w:ascii="Arial" w:hAnsi="Arial" w:cs="Arial"/>
          <w:sz w:val="18"/>
          <w:szCs w:val="18"/>
          <w:lang w:val="sk-SK" w:bidi="sk-SK"/>
        </w:rPr>
        <w:t xml:space="preserve">alebo českom </w:t>
      </w:r>
      <w:r w:rsidRPr="00125DCB">
        <w:rPr>
          <w:rFonts w:ascii="Arial" w:hAnsi="Arial" w:cs="Arial"/>
          <w:sz w:val="18"/>
          <w:szCs w:val="18"/>
          <w:lang w:val="sk-SK" w:bidi="sk-SK"/>
        </w:rPr>
        <w:t>jazyku.</w:t>
      </w:r>
    </w:p>
    <w:p w14:paraId="013341B1"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Hlásenie </w:t>
      </w:r>
      <w:r>
        <w:rPr>
          <w:rFonts w:ascii="Arial" w:hAnsi="Arial" w:cs="Arial"/>
          <w:sz w:val="18"/>
          <w:szCs w:val="18"/>
          <w:lang w:val="sk-SK" w:bidi="sk-SK"/>
        </w:rPr>
        <w:t>Incide</w:t>
      </w:r>
      <w:r w:rsidRPr="00125DCB">
        <w:rPr>
          <w:rFonts w:ascii="Arial" w:hAnsi="Arial" w:cs="Arial"/>
          <w:sz w:val="18"/>
          <w:szCs w:val="18"/>
          <w:lang w:val="sk-SK" w:bidi="sk-SK"/>
        </w:rPr>
        <w:t xml:space="preserve">ntu ohlasuje Objednávateľ alebo akýkoľvek užívateľ </w:t>
      </w:r>
      <w:r>
        <w:rPr>
          <w:rFonts w:ascii="Arial" w:hAnsi="Arial" w:cs="Arial"/>
          <w:sz w:val="18"/>
          <w:szCs w:val="18"/>
          <w:lang w:val="sk-SK" w:bidi="sk-SK"/>
        </w:rPr>
        <w:t>IS</w:t>
      </w:r>
      <w:r w:rsidRPr="00125DCB">
        <w:rPr>
          <w:rFonts w:ascii="Arial" w:hAnsi="Arial" w:cs="Arial"/>
          <w:sz w:val="18"/>
          <w:szCs w:val="18"/>
          <w:lang w:val="sk-SK" w:bidi="sk-SK"/>
        </w:rPr>
        <w:t xml:space="preserve"> (</w:t>
      </w:r>
      <w:r w:rsidRPr="00125DCB">
        <w:rPr>
          <w:rFonts w:ascii="Arial" w:hAnsi="Arial" w:cs="Arial"/>
          <w:b/>
          <w:bCs/>
          <w:sz w:val="18"/>
          <w:szCs w:val="18"/>
          <w:lang w:val="sk-SK" w:bidi="sk-SK"/>
        </w:rPr>
        <w:t>oznamovateľ</w:t>
      </w:r>
      <w:r w:rsidRPr="00125DCB">
        <w:rPr>
          <w:rFonts w:ascii="Arial" w:hAnsi="Arial" w:cs="Arial"/>
          <w:sz w:val="18"/>
          <w:szCs w:val="18"/>
          <w:lang w:val="sk-SK" w:bidi="sk-SK"/>
        </w:rPr>
        <w:t>).</w:t>
      </w:r>
    </w:p>
    <w:p w14:paraId="266BD461" w14:textId="311C6046"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Poskytovateľ rieši hlásenia oznamovateľa prostredníctvom Helpdesku, a to v čase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w:t>
      </w:r>
      <w:r w:rsidRPr="00125DCB">
        <w:rPr>
          <w:rFonts w:ascii="Arial" w:hAnsi="Arial" w:cs="Arial"/>
          <w:b/>
          <w:bCs/>
          <w:sz w:val="18"/>
          <w:szCs w:val="18"/>
          <w:lang w:val="sk-SK" w:bidi="sk-SK"/>
        </w:rPr>
        <w:t>.</w:t>
      </w:r>
    </w:p>
    <w:p w14:paraId="11BF661C" w14:textId="77777777" w:rsidR="001F7C61" w:rsidRPr="00E97EB3"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E97EB3">
        <w:rPr>
          <w:rFonts w:ascii="Arial" w:hAnsi="Arial" w:cs="Arial"/>
          <w:sz w:val="18"/>
          <w:szCs w:val="18"/>
          <w:lang w:val="sk-SK" w:bidi="sk-SK"/>
        </w:rPr>
        <w:t>Kategorizáciu hlásení v Helpdesk určuje oznamovateľ. Poskytovateľ má právo navrhnúť inú kategorizáciu. Objednávateľ však musí túto zmenu kategorizácie schváliť. Ak sa nedohodnú na novej kategorizácii, problém sa eskaluje na štatutárny orgán Strán. Do dosiahnutia dohody na inej kategorizácii bude Poskytovateľ podávať správy podľa kategorizácie oznamovateľa.</w:t>
      </w:r>
    </w:p>
    <w:p w14:paraId="76BCE91E"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48" w:name="_Ref153894708"/>
      <w:r w:rsidRPr="00125DCB">
        <w:rPr>
          <w:rFonts w:ascii="Arial" w:hAnsi="Arial" w:cs="Arial"/>
          <w:sz w:val="18"/>
          <w:szCs w:val="18"/>
          <w:lang w:val="sk-SK" w:bidi="sk-SK"/>
        </w:rPr>
        <w:t xml:space="preserve">Z procesu v rámci vybavovania </w:t>
      </w:r>
      <w:r>
        <w:rPr>
          <w:rFonts w:ascii="Arial" w:hAnsi="Arial" w:cs="Arial"/>
          <w:sz w:val="18"/>
          <w:szCs w:val="18"/>
          <w:lang w:val="sk-SK" w:bidi="sk-SK"/>
        </w:rPr>
        <w:t>Incide</w:t>
      </w:r>
      <w:r w:rsidRPr="00125DCB">
        <w:rPr>
          <w:rFonts w:ascii="Arial" w:hAnsi="Arial" w:cs="Arial"/>
          <w:sz w:val="18"/>
          <w:szCs w:val="18"/>
          <w:lang w:val="sk-SK" w:bidi="sk-SK"/>
        </w:rPr>
        <w:t>ntu alebo inej požiadavky, vrátane informovania oznamovateľa o stave hlásenia na Helpdesku musí byť zrejmé minimálne:</w:t>
      </w:r>
      <w:bookmarkEnd w:id="248"/>
    </w:p>
    <w:p w14:paraId="48481B26"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dátum a čas prijatia hlásenia;</w:t>
      </w:r>
    </w:p>
    <w:p w14:paraId="11464A9D"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identifikácia osoby oznamovateľa;</w:t>
      </w:r>
    </w:p>
    <w:p w14:paraId="50A9194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identifikáciu osoby, ktorá hlásenie prijala;</w:t>
      </w:r>
    </w:p>
    <w:p w14:paraId="023C04D4"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stručný opis konkrétnej činnosti a doby strávenej na jej riešení; a</w:t>
      </w:r>
    </w:p>
    <w:p w14:paraId="5391DD6E"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opis konkrétnych zmien v IS alebo jeho obsahu a čas strávený ich realizáciou.</w:t>
      </w:r>
    </w:p>
    <w:p w14:paraId="1DE8A972"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Helpdesk musí naďalej fungovať aspoň tak, aby umožňoval a bol schopný:</w:t>
      </w:r>
    </w:p>
    <w:p w14:paraId="01B934C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spracovať (načítať) emailovú správu odoslanú oznamovateľom:</w:t>
      </w:r>
    </w:p>
    <w:p w14:paraId="392AC99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povoliť oznamovateľom priame prihlásenie a zadanie hlásenia do Helpdesku prostredníctvom internetu.</w:t>
      </w:r>
    </w:p>
    <w:p w14:paraId="3984F6D5"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sz w:val="18"/>
          <w:szCs w:val="18"/>
          <w:lang w:val="sk-SK" w:bidi="sk-SK"/>
        </w:rPr>
      </w:pPr>
      <w:bookmarkStart w:id="249" w:name="bookmark32"/>
      <w:r w:rsidRPr="009428B2">
        <w:rPr>
          <w:rFonts w:ascii="Arial" w:hAnsi="Arial" w:cs="Arial"/>
          <w:b/>
          <w:bCs/>
          <w:caps/>
          <w:sz w:val="18"/>
          <w:szCs w:val="18"/>
          <w:lang w:val="sk-SK" w:bidi="sk-SK"/>
        </w:rPr>
        <w:t>PRIJÍMANIE</w:t>
      </w:r>
      <w:r w:rsidRPr="00125DCB">
        <w:rPr>
          <w:rFonts w:ascii="Arial" w:hAnsi="Arial" w:cs="Arial"/>
          <w:b/>
          <w:bCs/>
          <w:sz w:val="18"/>
          <w:szCs w:val="18"/>
          <w:lang w:val="sk-SK" w:bidi="sk-SK"/>
        </w:rPr>
        <w:t xml:space="preserve">, MONITOROVANIE A SPRACOVANIE </w:t>
      </w:r>
      <w:bookmarkEnd w:id="249"/>
      <w:r w:rsidRPr="00125DCB">
        <w:rPr>
          <w:rFonts w:ascii="Arial" w:hAnsi="Arial" w:cs="Arial"/>
          <w:b/>
          <w:bCs/>
          <w:sz w:val="18"/>
          <w:szCs w:val="18"/>
          <w:lang w:val="sk-SK" w:bidi="sk-SK"/>
        </w:rPr>
        <w:t>HLÁSENÍ</w:t>
      </w:r>
    </w:p>
    <w:p w14:paraId="3CFE2AB6"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Všetky nahlásené </w:t>
      </w:r>
      <w:r>
        <w:rPr>
          <w:rFonts w:ascii="Arial" w:hAnsi="Arial" w:cs="Arial"/>
          <w:sz w:val="18"/>
          <w:szCs w:val="18"/>
          <w:lang w:val="sk-SK" w:bidi="sk-SK"/>
        </w:rPr>
        <w:t>Incide</w:t>
      </w:r>
      <w:r w:rsidRPr="00125DCB">
        <w:rPr>
          <w:rFonts w:ascii="Arial" w:hAnsi="Arial" w:cs="Arial"/>
          <w:sz w:val="18"/>
          <w:szCs w:val="18"/>
          <w:lang w:val="sk-SK" w:bidi="sk-SK"/>
        </w:rPr>
        <w:t>nty a požiadavky musia byť zaznamenané v Helpdesku.</w:t>
      </w:r>
    </w:p>
    <w:p w14:paraId="7DB96014" w14:textId="0C413CA1"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Osoba spracúvajúca hlásenie vykoná prvotnú kategorizáciu hlásenia, prípadnú klasifikáciu</w:t>
      </w:r>
      <w:r w:rsidRPr="00125DCB">
        <w:rPr>
          <w:rFonts w:ascii="Arial" w:hAnsi="Arial" w:cs="Arial"/>
          <w:sz w:val="18"/>
          <w:szCs w:val="18"/>
          <w:lang w:val="sk-SK" w:bidi="sk-SK"/>
        </w:rPr>
        <w:br/>
      </w:r>
      <w:r>
        <w:rPr>
          <w:rFonts w:ascii="Arial" w:hAnsi="Arial" w:cs="Arial"/>
          <w:sz w:val="18"/>
          <w:szCs w:val="18"/>
          <w:lang w:val="sk-SK" w:bidi="sk-SK"/>
        </w:rPr>
        <w:t>Incide</w:t>
      </w:r>
      <w:r w:rsidRPr="00125DCB">
        <w:rPr>
          <w:rFonts w:ascii="Arial" w:hAnsi="Arial" w:cs="Arial"/>
          <w:sz w:val="18"/>
          <w:szCs w:val="18"/>
          <w:lang w:val="sk-SK" w:bidi="sk-SK"/>
        </w:rPr>
        <w:t xml:space="preserve">ntu podľa definície závažnosti </w:t>
      </w:r>
      <w:r>
        <w:rPr>
          <w:rFonts w:ascii="Arial" w:hAnsi="Arial" w:cs="Arial"/>
          <w:sz w:val="18"/>
          <w:szCs w:val="18"/>
          <w:lang w:val="sk-SK" w:bidi="sk-SK"/>
        </w:rPr>
        <w:t>Incide</w:t>
      </w:r>
      <w:r w:rsidRPr="00125DCB">
        <w:rPr>
          <w:rFonts w:ascii="Arial" w:hAnsi="Arial" w:cs="Arial"/>
          <w:sz w:val="18"/>
          <w:szCs w:val="18"/>
          <w:lang w:val="sk-SK" w:bidi="sk-SK"/>
        </w:rPr>
        <w:t xml:space="preserve">ntu v súlade s odsekom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 a</w:t>
      </w:r>
      <w:r w:rsidRPr="00125DCB">
        <w:rPr>
          <w:rFonts w:ascii="Arial" w:hAnsi="Arial" w:cs="Arial"/>
          <w:b/>
          <w:bCs/>
          <w:sz w:val="18"/>
          <w:szCs w:val="18"/>
          <w:lang w:val="sk-SK" w:bidi="sk-SK"/>
        </w:rPr>
        <w:t xml:space="preserve"> </w:t>
      </w:r>
      <w:r w:rsidRPr="00125DCB">
        <w:rPr>
          <w:rFonts w:ascii="Arial" w:hAnsi="Arial" w:cs="Arial"/>
          <w:sz w:val="18"/>
          <w:szCs w:val="18"/>
          <w:lang w:val="sk-SK" w:bidi="sk-SK"/>
        </w:rPr>
        <w:t>postúpi</w:t>
      </w:r>
      <w:r w:rsidRPr="00125DCB">
        <w:rPr>
          <w:rFonts w:ascii="Arial" w:hAnsi="Arial" w:cs="Arial"/>
          <w:sz w:val="18"/>
          <w:szCs w:val="18"/>
          <w:lang w:val="sk-SK" w:bidi="sk-SK"/>
        </w:rPr>
        <w:br/>
        <w:t>hlásenie na spracovanie. Ak hlásenie nahlási oznamovateľ priamo prostredníctvom Helpdesku osoba spracúvajúca hlásenie zaznamená a pracuje s informáciami s cieľom ďalšej kategorizácie hlásenia.</w:t>
      </w:r>
    </w:p>
    <w:p w14:paraId="4BA7E8E9"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50" w:name="_Ref153813908"/>
      <w:r w:rsidRPr="00125DCB">
        <w:rPr>
          <w:rFonts w:ascii="Arial" w:hAnsi="Arial" w:cs="Arial"/>
          <w:sz w:val="18"/>
          <w:szCs w:val="18"/>
          <w:lang w:val="sk-SK" w:bidi="sk-SK"/>
        </w:rPr>
        <w:t>Pri vytvorení záznamu o hlásení systém Helpdesk automaticky zaznamená čas jeho uloženia a jedinečnú identifikáciu hlásenia, napr. pre možnosť sledovania priebehu riešenia hlásenia. Tieto úkony musí operátor vykonať pred uplynutím Rekreačnej doby. Nástroj Helpdesk tiež vygeneruje email s webovým</w:t>
      </w:r>
      <w:r w:rsidRPr="00125DCB">
        <w:rPr>
          <w:rFonts w:ascii="Arial" w:hAnsi="Arial" w:cs="Arial"/>
          <w:sz w:val="18"/>
          <w:szCs w:val="18"/>
          <w:lang w:val="sk-SK" w:bidi="sk-SK"/>
        </w:rPr>
        <w:br/>
        <w:t xml:space="preserve">odkazom na hlásenie. ktorý je adresovaný oznamovateľovi a riešiteľovi (ak sú v tom čase známi). Záznam hlásenia má status </w:t>
      </w:r>
      <w:r w:rsidRPr="00125DCB">
        <w:rPr>
          <w:rFonts w:ascii="Arial" w:hAnsi="Arial" w:cs="Arial"/>
          <w:b/>
          <w:bCs/>
          <w:sz w:val="18"/>
          <w:szCs w:val="18"/>
          <w:lang w:val="sk-SK" w:bidi="sk-SK"/>
        </w:rPr>
        <w:t>OTVORENÉ.</w:t>
      </w:r>
      <w:bookmarkEnd w:id="250"/>
    </w:p>
    <w:p w14:paraId="039F000D"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51" w:name="_Ref153813934"/>
      <w:r w:rsidRPr="00125DCB">
        <w:rPr>
          <w:rFonts w:ascii="Arial" w:hAnsi="Arial" w:cs="Arial"/>
          <w:sz w:val="18"/>
          <w:szCs w:val="18"/>
          <w:lang w:val="sk-SK" w:bidi="sk-SK"/>
        </w:rPr>
        <w:t xml:space="preserve">Vyššie uvedený status sa mení na </w:t>
      </w:r>
      <w:r w:rsidRPr="00125DCB">
        <w:rPr>
          <w:rFonts w:ascii="Arial" w:hAnsi="Arial" w:cs="Arial"/>
          <w:b/>
          <w:bCs/>
          <w:sz w:val="18"/>
          <w:szCs w:val="18"/>
          <w:lang w:val="sk-SK" w:bidi="sk-SK"/>
        </w:rPr>
        <w:t>V RIEŠENÍ</w:t>
      </w:r>
      <w:r w:rsidRPr="00125DCB">
        <w:rPr>
          <w:rFonts w:ascii="Arial" w:hAnsi="Arial" w:cs="Arial"/>
          <w:sz w:val="18"/>
          <w:szCs w:val="18"/>
          <w:lang w:val="sk-SK" w:bidi="sk-SK"/>
        </w:rPr>
        <w:t xml:space="preserve"> v okamihu, keď sa vykonávajú činnosti s cieľom vyriešiť hlásenie. </w:t>
      </w:r>
      <w:r>
        <w:rPr>
          <w:rFonts w:ascii="Arial" w:hAnsi="Arial" w:cs="Arial"/>
          <w:sz w:val="18"/>
          <w:szCs w:val="18"/>
          <w:lang w:val="sk-SK" w:bidi="sk-SK"/>
        </w:rPr>
        <w:t xml:space="preserve">Toto však nemá vplyv na začiatok plynutia </w:t>
      </w:r>
      <w:r w:rsidRPr="00125DCB">
        <w:rPr>
          <w:rFonts w:ascii="Arial" w:hAnsi="Arial" w:cs="Arial"/>
          <w:sz w:val="18"/>
          <w:szCs w:val="18"/>
          <w:lang w:val="sk-SK" w:bidi="sk-SK"/>
        </w:rPr>
        <w:t>Doby neutralizácie a Doby odstránenia, ktorá začína</w:t>
      </w:r>
      <w:r>
        <w:rPr>
          <w:rFonts w:ascii="Arial" w:hAnsi="Arial" w:cs="Arial"/>
          <w:sz w:val="18"/>
          <w:szCs w:val="18"/>
          <w:lang w:val="sk-SK" w:bidi="sk-SK"/>
        </w:rPr>
        <w:t xml:space="preserve"> plynúť momentom prijatia hlásenia Incidentu</w:t>
      </w:r>
      <w:r w:rsidRPr="00125DCB">
        <w:rPr>
          <w:rFonts w:ascii="Arial" w:hAnsi="Arial" w:cs="Arial"/>
          <w:sz w:val="18"/>
          <w:szCs w:val="18"/>
          <w:lang w:val="sk-SK" w:bidi="sk-SK"/>
        </w:rPr>
        <w:t>.</w:t>
      </w:r>
      <w:bookmarkEnd w:id="251"/>
    </w:p>
    <w:p w14:paraId="05D19831"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Ak je nahlásené nové hlásenie týkajúce sa už hlásenia, ktoré už je „OTVORENÉ“ alebo „V RIEŠENÍ“ tieto hlásenia sa zlúčia alebo sa prepoja odkazom a ďalšia evidencia je vedená len pre v poradí prvé hlásenie.</w:t>
      </w:r>
    </w:p>
    <w:p w14:paraId="54C83C62" w14:textId="7BDE7319"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Ak je pre riešenie hlásenia potrebné zabezpečiť súčinnosť Objednávateľa (v rozsahu podľa odseku</w:t>
      </w:r>
      <w:r w:rsidR="00F04F32">
        <w:rPr>
          <w:rFonts w:ascii="Arial" w:hAnsi="Arial" w:cs="Arial"/>
          <w:sz w:val="18"/>
          <w:szCs w:val="18"/>
          <w:lang w:val="sk-SK" w:bidi="sk-SK"/>
        </w:rPr>
        <w:t xml:space="preserve"> </w:t>
      </w:r>
      <w:r w:rsidR="00F04F32">
        <w:rPr>
          <w:rFonts w:ascii="Arial" w:hAnsi="Arial" w:cs="Arial"/>
          <w:sz w:val="18"/>
          <w:szCs w:val="18"/>
          <w:highlight w:val="yellow"/>
          <w:lang w:val="sk-SK" w:bidi="sk-SK"/>
        </w:rPr>
        <w:fldChar w:fldCharType="begin"/>
      </w:r>
      <w:r w:rsidR="00F04F32">
        <w:rPr>
          <w:rFonts w:ascii="Arial" w:hAnsi="Arial" w:cs="Arial"/>
          <w:sz w:val="18"/>
          <w:szCs w:val="18"/>
          <w:lang w:val="sk-SK" w:bidi="sk-SK"/>
        </w:rPr>
        <w:instrText xml:space="preserve"> REF _Ref152669961 \r \h </w:instrText>
      </w:r>
      <w:r w:rsidR="00F04F32">
        <w:rPr>
          <w:rFonts w:ascii="Arial" w:hAnsi="Arial" w:cs="Arial"/>
          <w:sz w:val="18"/>
          <w:szCs w:val="18"/>
          <w:highlight w:val="yellow"/>
          <w:lang w:val="sk-SK" w:bidi="sk-SK"/>
        </w:rPr>
      </w:r>
      <w:r w:rsidR="00F04F32">
        <w:rPr>
          <w:rFonts w:ascii="Arial" w:hAnsi="Arial" w:cs="Arial"/>
          <w:sz w:val="18"/>
          <w:szCs w:val="18"/>
          <w:highlight w:val="yellow"/>
          <w:lang w:val="sk-SK" w:bidi="sk-SK"/>
        </w:rPr>
        <w:fldChar w:fldCharType="separate"/>
      </w:r>
      <w:r w:rsidR="00313130">
        <w:rPr>
          <w:rFonts w:ascii="Arial" w:hAnsi="Arial" w:cs="Arial"/>
          <w:sz w:val="18"/>
          <w:szCs w:val="18"/>
          <w:lang w:val="sk-SK" w:bidi="sk-SK"/>
        </w:rPr>
        <w:t>5.4</w:t>
      </w:r>
      <w:r w:rsidR="00F04F32">
        <w:rPr>
          <w:rFonts w:ascii="Arial" w:hAnsi="Arial" w:cs="Arial"/>
          <w:sz w:val="18"/>
          <w:szCs w:val="18"/>
          <w:highlight w:val="yellow"/>
          <w:lang w:val="sk-SK" w:bidi="sk-SK"/>
        </w:rPr>
        <w:fldChar w:fldCharType="end"/>
      </w:r>
      <w:r w:rsidRPr="00125DCB">
        <w:rPr>
          <w:rFonts w:ascii="Arial" w:hAnsi="Arial" w:cs="Arial"/>
          <w:sz w:val="18"/>
          <w:szCs w:val="18"/>
          <w:lang w:val="sk-SK" w:bidi="sk-SK"/>
        </w:rPr>
        <w:t>), Poskytovateľ je povinný o ňu bezodkladne písomne požiadať. V takom prípade sa plynutie Doby neutralizácie a Doby odstránenia pozastavuje od okamihu doručenia takejto žiadosti</w:t>
      </w:r>
      <w:r>
        <w:rPr>
          <w:rFonts w:ascii="Arial" w:hAnsi="Arial" w:cs="Arial"/>
          <w:sz w:val="18"/>
          <w:szCs w:val="18"/>
          <w:lang w:val="sk-SK" w:bidi="sk-SK"/>
        </w:rPr>
        <w:t xml:space="preserve"> Objednávateľovi</w:t>
      </w:r>
      <w:r w:rsidRPr="00125DCB">
        <w:rPr>
          <w:rFonts w:ascii="Arial" w:hAnsi="Arial" w:cs="Arial"/>
          <w:sz w:val="18"/>
          <w:szCs w:val="18"/>
          <w:lang w:val="sk-SK" w:bidi="sk-SK"/>
        </w:rPr>
        <w:t>.</w:t>
      </w:r>
    </w:p>
    <w:p w14:paraId="20C1585D"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lastRenderedPageBreak/>
        <w:t xml:space="preserve">Do doby poskytnutia súčinnosti sa stav riešenia hlásenia mení na </w:t>
      </w:r>
      <w:r w:rsidRPr="00125DCB">
        <w:rPr>
          <w:rFonts w:ascii="Arial" w:hAnsi="Arial" w:cs="Arial"/>
          <w:b/>
          <w:bCs/>
          <w:sz w:val="18"/>
          <w:szCs w:val="18"/>
          <w:lang w:val="sk-SK" w:bidi="sk-SK"/>
        </w:rPr>
        <w:t>ČAKÁ</w:t>
      </w:r>
      <w:r w:rsidRPr="00125DCB">
        <w:rPr>
          <w:rFonts w:ascii="Arial" w:hAnsi="Arial" w:cs="Arial"/>
          <w:sz w:val="18"/>
          <w:szCs w:val="18"/>
          <w:lang w:val="sk-SK" w:bidi="sk-SK"/>
        </w:rPr>
        <w:t>. Doba neutralizácie a Doba odstránenia pokračuje od okamihu, kedy bola spolupráca skutočne poskytnutá. Poskytnutie súčinnosti je spolu s časom zaznamenané v Helpdesku.</w:t>
      </w:r>
    </w:p>
    <w:p w14:paraId="3467BCAE" w14:textId="33B22BE4"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Status </w:t>
      </w:r>
      <w:r w:rsidRPr="00125DCB">
        <w:rPr>
          <w:rFonts w:ascii="Arial" w:hAnsi="Arial" w:cs="Arial"/>
          <w:b/>
          <w:bCs/>
          <w:sz w:val="18"/>
          <w:szCs w:val="18"/>
          <w:lang w:val="sk-SK" w:bidi="sk-SK"/>
        </w:rPr>
        <w:t>VYRIEŠENÉ</w:t>
      </w:r>
      <w:r w:rsidRPr="00125DCB">
        <w:rPr>
          <w:rFonts w:ascii="Arial" w:hAnsi="Arial" w:cs="Arial"/>
          <w:sz w:val="18"/>
          <w:szCs w:val="18"/>
          <w:lang w:val="sk-SK" w:bidi="sk-SK"/>
        </w:rPr>
        <w:t xml:space="preserve"> je pre hlásenie pridelené zo strany Helpdesku až v okamihu vyriešenia hlásenia, </w:t>
      </w:r>
      <w:proofErr w:type="spellStart"/>
      <w:r w:rsidRPr="00125DCB">
        <w:rPr>
          <w:rFonts w:ascii="Arial" w:hAnsi="Arial" w:cs="Arial"/>
          <w:sz w:val="18"/>
          <w:szCs w:val="18"/>
          <w:lang w:val="sk-SK" w:bidi="sk-SK"/>
        </w:rPr>
        <w:t>t.j</w:t>
      </w:r>
      <w:proofErr w:type="spellEnd"/>
      <w:r w:rsidRPr="00125DCB">
        <w:rPr>
          <w:rFonts w:ascii="Arial" w:hAnsi="Arial" w:cs="Arial"/>
          <w:sz w:val="18"/>
          <w:szCs w:val="18"/>
          <w:lang w:val="sk-SK" w:bidi="sk-SK"/>
        </w:rPr>
        <w:t xml:space="preserve">. v okamihu, kedy dôjde k odstráneniu </w:t>
      </w:r>
      <w:r>
        <w:rPr>
          <w:rFonts w:ascii="Arial" w:hAnsi="Arial" w:cs="Arial"/>
          <w:sz w:val="18"/>
          <w:szCs w:val="18"/>
          <w:lang w:val="sk-SK" w:bidi="sk-SK"/>
        </w:rPr>
        <w:t>Incide</w:t>
      </w:r>
      <w:r w:rsidRPr="00125DCB">
        <w:rPr>
          <w:rFonts w:ascii="Arial" w:hAnsi="Arial" w:cs="Arial"/>
          <w:sz w:val="18"/>
          <w:szCs w:val="18"/>
          <w:lang w:val="sk-SK" w:bidi="sk-SK"/>
        </w:rPr>
        <w:t>ntu (</w:t>
      </w:r>
      <w:proofErr w:type="spellStart"/>
      <w:r w:rsidRPr="00125DCB">
        <w:rPr>
          <w:rFonts w:ascii="Arial" w:hAnsi="Arial" w:cs="Arial"/>
          <w:sz w:val="18"/>
          <w:szCs w:val="18"/>
          <w:lang w:val="sk-SK" w:bidi="sk-SK"/>
        </w:rPr>
        <w:t>t.j</w:t>
      </w:r>
      <w:proofErr w:type="spellEnd"/>
      <w:r w:rsidRPr="00125DCB">
        <w:rPr>
          <w:rFonts w:ascii="Arial" w:hAnsi="Arial" w:cs="Arial"/>
          <w:sz w:val="18"/>
          <w:szCs w:val="18"/>
          <w:lang w:val="sk-SK" w:bidi="sk-SK"/>
        </w:rPr>
        <w:t xml:space="preserve">. nestačí len jeho neutralizácia) alebo k vyriešeniu požiadavky, ktoré je potvrdené zo strany ohlasovateľa. Hláseniu v riešení, môže byť pridelený status </w:t>
      </w:r>
      <w:r w:rsidRPr="00125DCB">
        <w:rPr>
          <w:rFonts w:ascii="Arial" w:hAnsi="Arial" w:cs="Arial"/>
          <w:b/>
          <w:bCs/>
          <w:sz w:val="18"/>
          <w:szCs w:val="18"/>
          <w:lang w:val="sk-SK" w:bidi="sk-SK"/>
        </w:rPr>
        <w:t>V RIEŠENÍ/NEUTRALIZOVANÉ</w:t>
      </w:r>
      <w:r w:rsidRPr="00125DCB">
        <w:rPr>
          <w:rFonts w:ascii="Arial" w:hAnsi="Arial" w:cs="Arial"/>
          <w:sz w:val="18"/>
          <w:szCs w:val="18"/>
          <w:lang w:val="sk-SK" w:bidi="sk-SK"/>
        </w:rPr>
        <w:t>,</w:t>
      </w:r>
      <w:r w:rsidRPr="00125DCB">
        <w:rPr>
          <w:rFonts w:ascii="Arial" w:hAnsi="Arial" w:cs="Arial"/>
          <w:b/>
          <w:bCs/>
          <w:sz w:val="18"/>
          <w:szCs w:val="18"/>
          <w:lang w:val="sk-SK" w:bidi="sk-SK"/>
        </w:rPr>
        <w:t xml:space="preserve"> </w:t>
      </w:r>
      <w:r w:rsidRPr="00125DCB">
        <w:rPr>
          <w:rFonts w:ascii="Arial" w:hAnsi="Arial" w:cs="Arial"/>
          <w:sz w:val="18"/>
          <w:szCs w:val="18"/>
          <w:lang w:val="sk-SK" w:bidi="sk-SK"/>
        </w:rPr>
        <w:t xml:space="preserve">ak bol </w:t>
      </w:r>
      <w:r>
        <w:rPr>
          <w:rFonts w:ascii="Arial" w:hAnsi="Arial" w:cs="Arial"/>
          <w:sz w:val="18"/>
          <w:szCs w:val="18"/>
          <w:lang w:val="sk-SK" w:bidi="sk-SK"/>
        </w:rPr>
        <w:t>Incide</w:t>
      </w:r>
      <w:r w:rsidRPr="00125DCB">
        <w:rPr>
          <w:rFonts w:ascii="Arial" w:hAnsi="Arial" w:cs="Arial"/>
          <w:sz w:val="18"/>
          <w:szCs w:val="18"/>
          <w:lang w:val="sk-SK" w:bidi="sk-SK"/>
        </w:rPr>
        <w:t xml:space="preserve">nt neutralizovaný, čo bolo potvrdené zo strany ohlasovateľa. Hlásené </w:t>
      </w:r>
      <w:r>
        <w:rPr>
          <w:rFonts w:ascii="Arial" w:hAnsi="Arial" w:cs="Arial"/>
          <w:sz w:val="18"/>
          <w:szCs w:val="18"/>
          <w:lang w:val="sk-SK" w:bidi="sk-SK"/>
        </w:rPr>
        <w:t>Incide</w:t>
      </w:r>
      <w:r w:rsidRPr="00125DCB">
        <w:rPr>
          <w:rFonts w:ascii="Arial" w:hAnsi="Arial" w:cs="Arial"/>
          <w:sz w:val="18"/>
          <w:szCs w:val="18"/>
          <w:lang w:val="sk-SK" w:bidi="sk-SK"/>
        </w:rPr>
        <w:t xml:space="preserve">nty musia byť neutralizované a odstránené v Dobe neutralizácie, resp. Dobe odstránenia v súlade s odsekom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_Ref153805573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4.1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w:t>
      </w:r>
    </w:p>
    <w:p w14:paraId="0ABE3156"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52" w:name="_Ref153894786"/>
      <w:r w:rsidRPr="00125DCB">
        <w:rPr>
          <w:rFonts w:ascii="Arial" w:hAnsi="Arial" w:cs="Arial"/>
          <w:sz w:val="18"/>
          <w:szCs w:val="18"/>
          <w:lang w:val="sk-SK" w:bidi="sk-SK"/>
        </w:rPr>
        <w:t>O každej zmene statusu je oznamovateľovi zaslaný email.</w:t>
      </w:r>
      <w:bookmarkEnd w:id="252"/>
    </w:p>
    <w:p w14:paraId="3D7766B7"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Za každé Vyhodnocovacie obdobie predloží Poskytovateľ Objednávateľovi súhrnný prehľad riešenia hlásení, ktorý bude obsahovať minimálne tieto ukazovatele:</w:t>
      </w:r>
    </w:p>
    <w:p w14:paraId="28AC5658"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Rekreačná doba,</w:t>
      </w:r>
    </w:p>
    <w:p w14:paraId="76793BF7"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Doba neutralizácie,</w:t>
      </w:r>
    </w:p>
    <w:p w14:paraId="23FE764E"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Doba odstránenia.</w:t>
      </w:r>
    </w:p>
    <w:p w14:paraId="740D66AC" w14:textId="77777777" w:rsidR="001F7C61" w:rsidRPr="00125DCB" w:rsidRDefault="001F7C61" w:rsidP="00930A06">
      <w:pPr>
        <w:pStyle w:val="Odsekzoznamu"/>
        <w:numPr>
          <w:ilvl w:val="0"/>
          <w:numId w:val="61"/>
        </w:numPr>
        <w:spacing w:before="240" w:after="120" w:line="240" w:lineRule="auto"/>
        <w:contextualSpacing w:val="0"/>
        <w:jc w:val="both"/>
        <w:rPr>
          <w:rFonts w:ascii="Arial" w:hAnsi="Arial" w:cs="Arial"/>
          <w:b/>
          <w:bCs/>
          <w:caps/>
          <w:sz w:val="18"/>
          <w:szCs w:val="18"/>
          <w:lang w:val="sk-SK" w:bidi="sk-SK"/>
        </w:rPr>
      </w:pPr>
      <w:bookmarkStart w:id="253" w:name="_Ref153903340"/>
      <w:r w:rsidRPr="00125DCB">
        <w:rPr>
          <w:rFonts w:ascii="Arial" w:hAnsi="Arial" w:cs="Arial"/>
          <w:b/>
          <w:bCs/>
          <w:caps/>
          <w:sz w:val="18"/>
          <w:szCs w:val="18"/>
          <w:lang w:val="sk-SK" w:bidi="sk-SK"/>
        </w:rPr>
        <w:t>Správa (Mesačný výkaz)</w:t>
      </w:r>
      <w:bookmarkEnd w:id="253"/>
    </w:p>
    <w:p w14:paraId="4128DA9B" w14:textId="270BFB9F"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bookmarkStart w:id="254" w:name="_Ref153832951"/>
      <w:r w:rsidRPr="00125DCB">
        <w:rPr>
          <w:rFonts w:ascii="Arial" w:hAnsi="Arial" w:cs="Arial"/>
          <w:sz w:val="18"/>
          <w:szCs w:val="18"/>
          <w:lang w:val="sk-SK" w:bidi="sk-SK"/>
        </w:rPr>
        <w:t xml:space="preserve">Správa k Službám podpory prevádzky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_Ref153541309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5.2.5</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obsahuje:</w:t>
      </w:r>
      <w:bookmarkEnd w:id="254"/>
    </w:p>
    <w:p w14:paraId="57574B8B" w14:textId="77777777" w:rsidR="001F7C61" w:rsidRPr="00125DCB" w:rsidRDefault="001F7C61" w:rsidP="001F7C61">
      <w:pPr>
        <w:spacing w:after="120"/>
        <w:ind w:firstLine="680"/>
        <w:jc w:val="both"/>
        <w:rPr>
          <w:rFonts w:ascii="Arial" w:hAnsi="Arial" w:cs="Arial"/>
          <w:sz w:val="18"/>
          <w:szCs w:val="18"/>
          <w:lang w:bidi="sk-SK"/>
        </w:rPr>
      </w:pPr>
      <w:r w:rsidRPr="00125DCB">
        <w:rPr>
          <w:rFonts w:ascii="Arial" w:hAnsi="Arial" w:cs="Arial"/>
          <w:sz w:val="18"/>
          <w:szCs w:val="18"/>
          <w:lang w:bidi="sk-SK"/>
        </w:rPr>
        <w:t>Prehľad:</w:t>
      </w:r>
    </w:p>
    <w:p w14:paraId="4AF9E82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počet riešených a zatiaľ nevyriešených </w:t>
      </w:r>
      <w:r>
        <w:rPr>
          <w:rFonts w:ascii="Arial" w:hAnsi="Arial" w:cs="Arial"/>
          <w:sz w:val="18"/>
          <w:szCs w:val="18"/>
          <w:lang w:val="sk-SK" w:bidi="sk-SK"/>
        </w:rPr>
        <w:t>Incide</w:t>
      </w:r>
      <w:r w:rsidRPr="00125DCB">
        <w:rPr>
          <w:rFonts w:ascii="Arial" w:hAnsi="Arial" w:cs="Arial"/>
          <w:sz w:val="18"/>
          <w:szCs w:val="18"/>
          <w:lang w:val="sk-SK" w:bidi="sk-SK"/>
        </w:rPr>
        <w:t>ntov a ich kategórie,</w:t>
      </w:r>
    </w:p>
    <w:p w14:paraId="704C76D6"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počet </w:t>
      </w:r>
      <w:r>
        <w:rPr>
          <w:rFonts w:ascii="Arial" w:hAnsi="Arial" w:cs="Arial"/>
          <w:sz w:val="18"/>
          <w:szCs w:val="18"/>
          <w:lang w:val="sk-SK" w:bidi="sk-SK"/>
        </w:rPr>
        <w:t>Incide</w:t>
      </w:r>
      <w:r w:rsidRPr="00125DCB">
        <w:rPr>
          <w:rFonts w:ascii="Arial" w:hAnsi="Arial" w:cs="Arial"/>
          <w:sz w:val="18"/>
          <w:szCs w:val="18"/>
          <w:lang w:val="sk-SK" w:bidi="sk-SK"/>
        </w:rPr>
        <w:t>ntov a ich kategórií za kalendárny mesiac, za ktorý je Správa vyhotovená,</w:t>
      </w:r>
    </w:p>
    <w:p w14:paraId="4077D8F1"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počet hlásení,</w:t>
      </w:r>
    </w:p>
    <w:p w14:paraId="50CA704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počet ďalších požiadaviek oznamovateľov,</w:t>
      </w:r>
    </w:p>
    <w:p w14:paraId="01429F74"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počet servisných zásahov k jednotlivým </w:t>
      </w:r>
      <w:r>
        <w:rPr>
          <w:rFonts w:ascii="Arial" w:hAnsi="Arial" w:cs="Arial"/>
          <w:sz w:val="18"/>
          <w:szCs w:val="18"/>
          <w:lang w:val="sk-SK" w:bidi="sk-SK"/>
        </w:rPr>
        <w:t>Incide</w:t>
      </w:r>
      <w:r w:rsidRPr="00125DCB">
        <w:rPr>
          <w:rFonts w:ascii="Arial" w:hAnsi="Arial" w:cs="Arial"/>
          <w:sz w:val="18"/>
          <w:szCs w:val="18"/>
          <w:lang w:val="sk-SK" w:bidi="sk-SK"/>
        </w:rPr>
        <w:t>ntom,</w:t>
      </w:r>
    </w:p>
    <w:p w14:paraId="73EBCD13" w14:textId="77777777" w:rsidR="001F7C61" w:rsidRPr="00125DCB" w:rsidRDefault="001F7C61" w:rsidP="001F7C61">
      <w:pPr>
        <w:spacing w:after="120"/>
        <w:ind w:firstLine="680"/>
        <w:jc w:val="both"/>
        <w:rPr>
          <w:rFonts w:ascii="Arial" w:hAnsi="Arial" w:cs="Arial"/>
          <w:sz w:val="18"/>
          <w:szCs w:val="18"/>
          <w:lang w:bidi="sk-SK"/>
        </w:rPr>
      </w:pPr>
      <w:r w:rsidRPr="00125DCB">
        <w:rPr>
          <w:rFonts w:ascii="Arial" w:hAnsi="Arial" w:cs="Arial"/>
          <w:sz w:val="18"/>
          <w:szCs w:val="18"/>
          <w:lang w:bidi="sk-SK"/>
        </w:rPr>
        <w:t>Podrobná časť:</w:t>
      </w:r>
    </w:p>
    <w:p w14:paraId="38274AFD"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zoznam </w:t>
      </w:r>
      <w:r>
        <w:rPr>
          <w:rFonts w:ascii="Arial" w:hAnsi="Arial" w:cs="Arial"/>
          <w:sz w:val="18"/>
          <w:szCs w:val="18"/>
          <w:lang w:val="sk-SK" w:bidi="sk-SK"/>
        </w:rPr>
        <w:t>Incide</w:t>
      </w:r>
      <w:r w:rsidRPr="00125DCB">
        <w:rPr>
          <w:rFonts w:ascii="Arial" w:hAnsi="Arial" w:cs="Arial"/>
          <w:sz w:val="18"/>
          <w:szCs w:val="18"/>
          <w:lang w:val="sk-SK" w:bidi="sk-SK"/>
        </w:rPr>
        <w:t>ntov so stručným opisom, a</w:t>
      </w:r>
    </w:p>
    <w:p w14:paraId="56749F4E" w14:textId="77777777" w:rsidR="001F7C61"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bookmarkStart w:id="255" w:name="_Ref153833065"/>
      <w:r w:rsidRPr="00125DCB">
        <w:rPr>
          <w:rFonts w:ascii="Arial" w:hAnsi="Arial" w:cs="Arial"/>
          <w:sz w:val="18"/>
          <w:szCs w:val="18"/>
          <w:lang w:val="sk-SK" w:bidi="sk-SK"/>
        </w:rPr>
        <w:t>úplný záznam o úkonoch Helpdesku v zmysle a rozsahu podľa Zmluvy;</w:t>
      </w:r>
      <w:bookmarkEnd w:id="255"/>
    </w:p>
    <w:p w14:paraId="5310538B"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Správa v súvislosti s Monitoringom obsahuje aspoň:</w:t>
      </w:r>
    </w:p>
    <w:p w14:paraId="3461DE07" w14:textId="77777777" w:rsidR="001F7C61" w:rsidRPr="00125DCB" w:rsidRDefault="001F7C61" w:rsidP="001F7C61">
      <w:pPr>
        <w:spacing w:after="120"/>
        <w:ind w:firstLine="680"/>
        <w:jc w:val="both"/>
        <w:rPr>
          <w:rFonts w:ascii="Arial" w:hAnsi="Arial" w:cs="Arial"/>
          <w:sz w:val="18"/>
          <w:szCs w:val="18"/>
          <w:lang w:bidi="sk-SK"/>
        </w:rPr>
      </w:pPr>
      <w:r w:rsidRPr="00125DCB">
        <w:rPr>
          <w:rFonts w:ascii="Arial" w:hAnsi="Arial" w:cs="Arial"/>
          <w:sz w:val="18"/>
          <w:szCs w:val="18"/>
          <w:lang w:bidi="sk-SK"/>
        </w:rPr>
        <w:t>Prehľad:</w:t>
      </w:r>
    </w:p>
    <w:p w14:paraId="298F86EA"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celková dĺžka skutočného kumulatívneho obdobia nedostupnosti,</w:t>
      </w:r>
    </w:p>
    <w:p w14:paraId="023786B8"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celková dĺžka prekročenia Rekreačnej doby, Doby neutralizácie a Doby odstránenia,</w:t>
      </w:r>
    </w:p>
    <w:p w14:paraId="2737EDCD"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zoznam všetkých jednotlivých výpadkov a ich dĺžka,</w:t>
      </w:r>
    </w:p>
    <w:p w14:paraId="27AAAAB7"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dĺžka prekročenej Rekreačnej doby, Doby neutralizácie a Doby odstránenia pre každý </w:t>
      </w:r>
      <w:r>
        <w:rPr>
          <w:rFonts w:ascii="Arial" w:hAnsi="Arial" w:cs="Arial"/>
          <w:sz w:val="18"/>
          <w:szCs w:val="18"/>
          <w:lang w:val="sk-SK" w:bidi="sk-SK"/>
        </w:rPr>
        <w:t>Incide</w:t>
      </w:r>
      <w:r w:rsidRPr="00125DCB">
        <w:rPr>
          <w:rFonts w:ascii="Arial" w:hAnsi="Arial" w:cs="Arial"/>
          <w:sz w:val="18"/>
          <w:szCs w:val="18"/>
          <w:lang w:val="sk-SK" w:bidi="sk-SK"/>
        </w:rPr>
        <w:t>nt.</w:t>
      </w:r>
    </w:p>
    <w:p w14:paraId="596405C5" w14:textId="77777777" w:rsidR="001F7C61" w:rsidRPr="00125DCB" w:rsidRDefault="001F7C61" w:rsidP="001F7C61">
      <w:pPr>
        <w:spacing w:after="120"/>
        <w:ind w:firstLine="680"/>
        <w:jc w:val="both"/>
        <w:rPr>
          <w:rFonts w:ascii="Arial" w:hAnsi="Arial" w:cs="Arial"/>
          <w:sz w:val="18"/>
          <w:szCs w:val="18"/>
          <w:lang w:bidi="sk-SK"/>
        </w:rPr>
      </w:pPr>
      <w:r w:rsidRPr="00125DCB">
        <w:rPr>
          <w:rFonts w:ascii="Arial" w:hAnsi="Arial" w:cs="Arial"/>
          <w:sz w:val="18"/>
          <w:szCs w:val="18"/>
          <w:lang w:bidi="sk-SK"/>
        </w:rPr>
        <w:t>Podrobná časť:</w:t>
      </w:r>
    </w:p>
    <w:p w14:paraId="6D3E47DB"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ďalšie údaje potrebné na správne a presnejšie zachytenie výkonu SLA, najmä pokiaľ ide o zapojenie IS do Monitoringu.</w:t>
      </w:r>
    </w:p>
    <w:p w14:paraId="09578EFA" w14:textId="77777777" w:rsidR="001F7C61" w:rsidRPr="00125DCB" w:rsidRDefault="001F7C61" w:rsidP="00930A06">
      <w:pPr>
        <w:pStyle w:val="Odsekzoznamu"/>
        <w:numPr>
          <w:ilvl w:val="1"/>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Správa sa Objednávateľovi predkladá v tabuľke rozdelenej na jednotlivé listy, ktoré</w:t>
      </w:r>
      <w:r w:rsidRPr="00125DCB">
        <w:rPr>
          <w:rFonts w:ascii="Arial" w:hAnsi="Arial" w:cs="Arial"/>
          <w:sz w:val="18"/>
          <w:szCs w:val="18"/>
          <w:lang w:val="sk-SK" w:bidi="sk-SK"/>
        </w:rPr>
        <w:br/>
        <w:t>sú v tabuľke usporiadané podľa poradia:</w:t>
      </w:r>
    </w:p>
    <w:p w14:paraId="7F14CE61" w14:textId="77777777"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Cena Služieb podpory prevádzky.</w:t>
      </w:r>
    </w:p>
    <w:p w14:paraId="5C3E5CF7" w14:textId="77363089"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Prehľad poskytnutých Služieb podpory prevádzky v danom kalendárnom mesiaci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_Ref153832951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8.1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w:t>
      </w:r>
    </w:p>
    <w:p w14:paraId="5F816823" w14:textId="5A57A95C" w:rsidR="001F7C61" w:rsidRPr="00125DCB" w:rsidRDefault="001F7C61" w:rsidP="00930A06">
      <w:pPr>
        <w:pStyle w:val="Odsekzoznamu"/>
        <w:numPr>
          <w:ilvl w:val="2"/>
          <w:numId w:val="61"/>
        </w:numPr>
        <w:spacing w:after="120" w:line="240" w:lineRule="auto"/>
        <w:contextualSpacing w:val="0"/>
        <w:jc w:val="both"/>
        <w:rPr>
          <w:rFonts w:ascii="Arial" w:hAnsi="Arial" w:cs="Arial"/>
          <w:sz w:val="18"/>
          <w:szCs w:val="18"/>
          <w:lang w:val="sk-SK" w:bidi="sk-SK"/>
        </w:rPr>
      </w:pPr>
      <w:r w:rsidRPr="00125DCB">
        <w:rPr>
          <w:rFonts w:ascii="Arial" w:hAnsi="Arial" w:cs="Arial"/>
          <w:sz w:val="18"/>
          <w:szCs w:val="18"/>
          <w:lang w:val="sk-SK" w:bidi="sk-SK"/>
        </w:rPr>
        <w:t xml:space="preserve">Podrobná časť Služieb podpory prevádzky podľa odseku </w:t>
      </w:r>
      <w:r w:rsidRPr="00125DCB">
        <w:rPr>
          <w:rFonts w:ascii="Arial" w:hAnsi="Arial" w:cs="Arial"/>
          <w:sz w:val="18"/>
          <w:szCs w:val="18"/>
          <w:lang w:val="sk-SK" w:bidi="sk-SK"/>
        </w:rPr>
        <w:fldChar w:fldCharType="begin"/>
      </w:r>
      <w:r w:rsidRPr="00125DCB">
        <w:rPr>
          <w:rFonts w:ascii="Arial" w:hAnsi="Arial" w:cs="Arial"/>
          <w:sz w:val="18"/>
          <w:szCs w:val="18"/>
          <w:lang w:val="sk-SK" w:bidi="sk-SK"/>
        </w:rPr>
        <w:instrText xml:space="preserve"> REF _Ref153832951 \r \h  \* MERGEFORMAT </w:instrText>
      </w:r>
      <w:r w:rsidRPr="00125DCB">
        <w:rPr>
          <w:rFonts w:ascii="Arial" w:hAnsi="Arial" w:cs="Arial"/>
          <w:sz w:val="18"/>
          <w:szCs w:val="18"/>
          <w:lang w:val="sk-SK" w:bidi="sk-SK"/>
        </w:rPr>
      </w:r>
      <w:r w:rsidRPr="00125DCB">
        <w:rPr>
          <w:rFonts w:ascii="Arial" w:hAnsi="Arial" w:cs="Arial"/>
          <w:sz w:val="18"/>
          <w:szCs w:val="18"/>
          <w:lang w:val="sk-SK" w:bidi="sk-SK"/>
        </w:rPr>
        <w:fldChar w:fldCharType="separate"/>
      </w:r>
      <w:r w:rsidR="00313130">
        <w:rPr>
          <w:rFonts w:ascii="Arial" w:hAnsi="Arial" w:cs="Arial"/>
          <w:sz w:val="18"/>
          <w:szCs w:val="18"/>
          <w:lang w:val="sk-SK" w:bidi="sk-SK"/>
        </w:rPr>
        <w:t>8.1</w:t>
      </w:r>
      <w:r w:rsidRPr="00125DCB">
        <w:rPr>
          <w:rFonts w:ascii="Arial" w:hAnsi="Arial" w:cs="Arial"/>
          <w:sz w:val="18"/>
          <w:szCs w:val="18"/>
          <w:lang w:val="sk-SK" w:bidi="sk-SK"/>
        </w:rPr>
        <w:fldChar w:fldCharType="end"/>
      </w:r>
      <w:r w:rsidRPr="00125DCB">
        <w:rPr>
          <w:rFonts w:ascii="Arial" w:hAnsi="Arial" w:cs="Arial"/>
          <w:sz w:val="18"/>
          <w:szCs w:val="18"/>
          <w:lang w:val="sk-SK" w:bidi="sk-SK"/>
        </w:rPr>
        <w:t xml:space="preserve"> prílohy 2,</w:t>
      </w:r>
    </w:p>
    <w:p w14:paraId="028502F3" w14:textId="271B722B" w:rsidR="001F7C61" w:rsidRPr="00125DCB" w:rsidRDefault="001F7C61" w:rsidP="001F7C61">
      <w:pPr>
        <w:spacing w:after="120"/>
        <w:ind w:left="680"/>
        <w:jc w:val="both"/>
        <w:rPr>
          <w:rFonts w:ascii="Arial" w:hAnsi="Arial" w:cs="Arial"/>
          <w:sz w:val="18"/>
          <w:szCs w:val="18"/>
          <w:lang w:bidi="sk-SK"/>
        </w:rPr>
      </w:pPr>
      <w:r w:rsidRPr="00125DCB">
        <w:rPr>
          <w:rFonts w:ascii="Arial" w:hAnsi="Arial" w:cs="Arial"/>
          <w:sz w:val="18"/>
          <w:szCs w:val="18"/>
          <w:lang w:bidi="sk-SK"/>
        </w:rPr>
        <w:t xml:space="preserve">okrem kompletného zoznamu v zmysle odseku </w:t>
      </w:r>
      <w:r w:rsidRPr="00125DCB">
        <w:rPr>
          <w:rFonts w:ascii="Arial" w:hAnsi="Arial" w:cs="Arial"/>
          <w:sz w:val="18"/>
          <w:szCs w:val="18"/>
          <w:lang w:bidi="sk-SK"/>
        </w:rPr>
        <w:fldChar w:fldCharType="begin"/>
      </w:r>
      <w:r w:rsidRPr="00125DCB">
        <w:rPr>
          <w:rFonts w:ascii="Arial" w:hAnsi="Arial" w:cs="Arial"/>
          <w:sz w:val="18"/>
          <w:szCs w:val="18"/>
          <w:lang w:bidi="sk-SK"/>
        </w:rPr>
        <w:instrText xml:space="preserve"> REF _Ref153833065 \r \h  \* MERGEFORMAT </w:instrText>
      </w:r>
      <w:r w:rsidRPr="00125DCB">
        <w:rPr>
          <w:rFonts w:ascii="Arial" w:hAnsi="Arial" w:cs="Arial"/>
          <w:sz w:val="18"/>
          <w:szCs w:val="18"/>
          <w:lang w:bidi="sk-SK"/>
        </w:rPr>
      </w:r>
      <w:r w:rsidRPr="00125DCB">
        <w:rPr>
          <w:rFonts w:ascii="Arial" w:hAnsi="Arial" w:cs="Arial"/>
          <w:sz w:val="18"/>
          <w:szCs w:val="18"/>
          <w:lang w:bidi="sk-SK"/>
        </w:rPr>
        <w:fldChar w:fldCharType="separate"/>
      </w:r>
      <w:r w:rsidR="00313130">
        <w:rPr>
          <w:rFonts w:ascii="Arial" w:hAnsi="Arial" w:cs="Arial"/>
          <w:sz w:val="18"/>
          <w:szCs w:val="18"/>
          <w:lang w:bidi="sk-SK"/>
        </w:rPr>
        <w:t>8.1(g)</w:t>
      </w:r>
      <w:r w:rsidRPr="00125DCB">
        <w:rPr>
          <w:rFonts w:ascii="Arial" w:hAnsi="Arial" w:cs="Arial"/>
          <w:sz w:val="18"/>
          <w:szCs w:val="18"/>
          <w:lang w:bidi="sk-SK"/>
        </w:rPr>
        <w:fldChar w:fldCharType="end"/>
      </w:r>
      <w:r w:rsidRPr="00125DCB">
        <w:rPr>
          <w:rFonts w:ascii="Arial" w:hAnsi="Arial" w:cs="Arial"/>
          <w:sz w:val="18"/>
          <w:szCs w:val="18"/>
          <w:lang w:bidi="sk-SK"/>
        </w:rPr>
        <w:t xml:space="preserve"> prílohy 2, ktorý bude odovzdaný vo forme priehľadného logu umožňujúceho fulltextové vyhľadávanie a uchovávanie záznamu o úkonoch Helpdesku, pokiaľ vytvorenie takého logu Helpdesk Poskytovateľa umožňuje.</w:t>
      </w:r>
    </w:p>
    <w:p w14:paraId="43CEDDE6" w14:textId="77777777" w:rsidR="00AB59CA" w:rsidRPr="00914DCD" w:rsidRDefault="002C5804" w:rsidP="00CD10DF">
      <w:pPr>
        <w:spacing w:after="120"/>
        <w:rPr>
          <w:rFonts w:ascii="Arial" w:hAnsi="Arial" w:cs="Arial"/>
          <w:b/>
          <w:sz w:val="18"/>
          <w:szCs w:val="18"/>
        </w:rPr>
      </w:pPr>
      <w:bookmarkStart w:id="256" w:name="_Hlk177970394"/>
      <w:r w:rsidRPr="00914DCD">
        <w:rPr>
          <w:rFonts w:ascii="Arial" w:hAnsi="Arial" w:cs="Arial"/>
          <w:b/>
          <w:sz w:val="18"/>
          <w:szCs w:val="18"/>
        </w:rPr>
        <w:t>PRÍLOHA 3</w:t>
      </w:r>
      <w:r w:rsidR="00510FFD" w:rsidRPr="00914DCD">
        <w:rPr>
          <w:rFonts w:ascii="Arial" w:hAnsi="Arial" w:cs="Arial"/>
          <w:b/>
          <w:sz w:val="18"/>
          <w:szCs w:val="18"/>
        </w:rPr>
        <w:t xml:space="preserve">: </w:t>
      </w:r>
      <w:r w:rsidR="00510FFD" w:rsidRPr="00914DCD">
        <w:rPr>
          <w:rFonts w:ascii="Arial" w:hAnsi="Arial" w:cs="Arial"/>
          <w:b/>
          <w:caps/>
          <w:sz w:val="18"/>
          <w:szCs w:val="18"/>
        </w:rPr>
        <w:t>Harmonogram</w:t>
      </w:r>
    </w:p>
    <w:tbl>
      <w:tblPr>
        <w:tblStyle w:val="Mriekatabuky"/>
        <w:tblW w:w="9468" w:type="dxa"/>
        <w:tblInd w:w="108" w:type="dxa"/>
        <w:tblLook w:val="04A0" w:firstRow="1" w:lastRow="0" w:firstColumn="1" w:lastColumn="0" w:noHBand="0" w:noVBand="1"/>
      </w:tblPr>
      <w:tblGrid>
        <w:gridCol w:w="2367"/>
        <w:gridCol w:w="3411"/>
        <w:gridCol w:w="1843"/>
        <w:gridCol w:w="1847"/>
      </w:tblGrid>
      <w:tr w:rsidR="00E65930" w:rsidRPr="00914DCD" w14:paraId="72E5BDF2" w14:textId="77777777" w:rsidTr="002B303D">
        <w:tc>
          <w:tcPr>
            <w:tcW w:w="2367" w:type="dxa"/>
            <w:shd w:val="clear" w:color="auto" w:fill="D9D9D9" w:themeFill="background1" w:themeFillShade="D9"/>
          </w:tcPr>
          <w:p w14:paraId="72238E2E" w14:textId="77777777" w:rsidR="00E65930" w:rsidRPr="00914DCD" w:rsidRDefault="00E65930" w:rsidP="00672CF3">
            <w:pPr>
              <w:spacing w:after="120"/>
              <w:jc w:val="center"/>
              <w:rPr>
                <w:rFonts w:ascii="Arial" w:hAnsi="Arial" w:cs="Arial"/>
                <w:b/>
                <w:sz w:val="18"/>
                <w:szCs w:val="18"/>
              </w:rPr>
            </w:pPr>
            <w:r w:rsidRPr="00914DCD">
              <w:rPr>
                <w:rFonts w:ascii="Arial" w:hAnsi="Arial" w:cs="Arial"/>
                <w:b/>
                <w:sz w:val="18"/>
                <w:szCs w:val="18"/>
              </w:rPr>
              <w:t>Míľnik</w:t>
            </w:r>
          </w:p>
        </w:tc>
        <w:tc>
          <w:tcPr>
            <w:tcW w:w="3411" w:type="dxa"/>
            <w:shd w:val="clear" w:color="auto" w:fill="D9D9D9" w:themeFill="background1" w:themeFillShade="D9"/>
          </w:tcPr>
          <w:p w14:paraId="59127272" w14:textId="77777777" w:rsidR="00E65930" w:rsidRPr="00914DCD" w:rsidRDefault="00E65930" w:rsidP="00672CF3">
            <w:pPr>
              <w:spacing w:after="120"/>
              <w:jc w:val="center"/>
              <w:rPr>
                <w:rFonts w:ascii="Arial" w:hAnsi="Arial" w:cs="Arial"/>
                <w:b/>
                <w:sz w:val="18"/>
                <w:szCs w:val="18"/>
              </w:rPr>
            </w:pPr>
            <w:r w:rsidRPr="00914DCD">
              <w:rPr>
                <w:rFonts w:ascii="Arial" w:hAnsi="Arial" w:cs="Arial"/>
                <w:b/>
                <w:sz w:val="18"/>
                <w:szCs w:val="18"/>
              </w:rPr>
              <w:t>Výstup</w:t>
            </w:r>
          </w:p>
        </w:tc>
        <w:tc>
          <w:tcPr>
            <w:tcW w:w="1843" w:type="dxa"/>
            <w:shd w:val="clear" w:color="auto" w:fill="D9D9D9" w:themeFill="background1" w:themeFillShade="D9"/>
          </w:tcPr>
          <w:p w14:paraId="33BD6372" w14:textId="77777777" w:rsidR="00672CF3" w:rsidRPr="00914DCD" w:rsidRDefault="00E65930" w:rsidP="00672CF3">
            <w:pPr>
              <w:spacing w:after="120"/>
              <w:jc w:val="center"/>
              <w:rPr>
                <w:rFonts w:ascii="Arial" w:hAnsi="Arial" w:cs="Arial"/>
                <w:b/>
                <w:sz w:val="18"/>
                <w:szCs w:val="18"/>
              </w:rPr>
            </w:pPr>
            <w:r w:rsidRPr="00914DCD">
              <w:rPr>
                <w:rFonts w:ascii="Arial" w:hAnsi="Arial" w:cs="Arial"/>
                <w:b/>
                <w:sz w:val="18"/>
                <w:szCs w:val="18"/>
              </w:rPr>
              <w:t>Termín</w:t>
            </w:r>
          </w:p>
          <w:p w14:paraId="039CD2B3" w14:textId="146920B6" w:rsidR="00E65930" w:rsidRPr="00914DCD" w:rsidRDefault="00E65930" w:rsidP="00672CF3">
            <w:pPr>
              <w:spacing w:after="120"/>
              <w:jc w:val="center"/>
              <w:rPr>
                <w:rFonts w:ascii="Arial" w:hAnsi="Arial" w:cs="Arial"/>
                <w:b/>
                <w:sz w:val="18"/>
                <w:szCs w:val="18"/>
              </w:rPr>
            </w:pPr>
            <w:r w:rsidRPr="00914DCD">
              <w:rPr>
                <w:rFonts w:ascii="Arial" w:hAnsi="Arial" w:cs="Arial"/>
                <w:b/>
                <w:sz w:val="18"/>
                <w:szCs w:val="18"/>
              </w:rPr>
              <w:lastRenderedPageBreak/>
              <w:t xml:space="preserve">(v </w:t>
            </w:r>
            <w:r w:rsidR="002074A2">
              <w:rPr>
                <w:rFonts w:ascii="Arial" w:hAnsi="Arial" w:cs="Arial"/>
                <w:b/>
                <w:sz w:val="18"/>
                <w:szCs w:val="18"/>
              </w:rPr>
              <w:t>týždňoch</w:t>
            </w:r>
            <w:r w:rsidRPr="00914DCD">
              <w:rPr>
                <w:rFonts w:ascii="Arial" w:hAnsi="Arial" w:cs="Arial"/>
                <w:b/>
                <w:sz w:val="18"/>
                <w:szCs w:val="18"/>
              </w:rPr>
              <w:t>)</w:t>
            </w:r>
          </w:p>
        </w:tc>
        <w:tc>
          <w:tcPr>
            <w:tcW w:w="1847" w:type="dxa"/>
            <w:shd w:val="clear" w:color="auto" w:fill="D9D9D9" w:themeFill="background1" w:themeFillShade="D9"/>
          </w:tcPr>
          <w:p w14:paraId="324BDF0A" w14:textId="77777777" w:rsidR="00E65930" w:rsidRPr="00914DCD" w:rsidRDefault="00E65930" w:rsidP="00672CF3">
            <w:pPr>
              <w:spacing w:after="120"/>
              <w:jc w:val="center"/>
              <w:rPr>
                <w:rFonts w:ascii="Arial" w:hAnsi="Arial" w:cs="Arial"/>
                <w:b/>
                <w:sz w:val="18"/>
                <w:szCs w:val="18"/>
              </w:rPr>
            </w:pPr>
            <w:r w:rsidRPr="00914DCD">
              <w:rPr>
                <w:rFonts w:ascii="Arial" w:hAnsi="Arial" w:cs="Arial"/>
                <w:b/>
                <w:sz w:val="18"/>
                <w:szCs w:val="18"/>
              </w:rPr>
              <w:lastRenderedPageBreak/>
              <w:t>Platobný míľnik</w:t>
            </w:r>
          </w:p>
          <w:p w14:paraId="23B85D73" w14:textId="77777777" w:rsidR="00672CF3" w:rsidRPr="00914DCD" w:rsidRDefault="00672CF3" w:rsidP="00672CF3">
            <w:pPr>
              <w:spacing w:after="120"/>
              <w:jc w:val="center"/>
              <w:rPr>
                <w:rFonts w:ascii="Arial" w:hAnsi="Arial" w:cs="Arial"/>
                <w:b/>
                <w:sz w:val="18"/>
                <w:szCs w:val="18"/>
              </w:rPr>
            </w:pPr>
            <w:r w:rsidRPr="00914DCD">
              <w:rPr>
                <w:rFonts w:ascii="Arial" w:hAnsi="Arial" w:cs="Arial"/>
                <w:b/>
                <w:sz w:val="18"/>
                <w:szCs w:val="18"/>
              </w:rPr>
              <w:lastRenderedPageBreak/>
              <w:t>(percento z Ceny)</w:t>
            </w:r>
          </w:p>
        </w:tc>
      </w:tr>
      <w:tr w:rsidR="00E65930" w:rsidRPr="00914DCD" w14:paraId="60968373" w14:textId="77777777" w:rsidTr="00833694">
        <w:tc>
          <w:tcPr>
            <w:tcW w:w="2367" w:type="dxa"/>
            <w:shd w:val="clear" w:color="auto" w:fill="F2F2F2" w:themeFill="background1" w:themeFillShade="F2"/>
            <w:vAlign w:val="center"/>
          </w:tcPr>
          <w:p w14:paraId="72B4DD74" w14:textId="77777777" w:rsidR="00E65930" w:rsidRPr="00914DCD" w:rsidRDefault="00E65930" w:rsidP="00672CF3">
            <w:pPr>
              <w:spacing w:after="120"/>
              <w:jc w:val="center"/>
              <w:rPr>
                <w:rFonts w:ascii="Arial" w:hAnsi="Arial" w:cs="Arial"/>
                <w:b/>
                <w:sz w:val="18"/>
                <w:szCs w:val="18"/>
              </w:rPr>
            </w:pPr>
            <w:r w:rsidRPr="00914DCD">
              <w:rPr>
                <w:rFonts w:ascii="Arial" w:hAnsi="Arial" w:cs="Arial"/>
                <w:b/>
                <w:sz w:val="18"/>
                <w:szCs w:val="18"/>
              </w:rPr>
              <w:lastRenderedPageBreak/>
              <w:t>T</w:t>
            </w:r>
            <w:r w:rsidR="00E1740A">
              <w:rPr>
                <w:rFonts w:ascii="Arial" w:hAnsi="Arial" w:cs="Arial"/>
                <w:b/>
                <w:sz w:val="18"/>
                <w:szCs w:val="18"/>
              </w:rPr>
              <w:t>1</w:t>
            </w:r>
          </w:p>
          <w:p w14:paraId="1FA0A4C0" w14:textId="77777777" w:rsidR="00E65930" w:rsidRPr="00914DCD" w:rsidRDefault="00CB2449" w:rsidP="00672CF3">
            <w:pPr>
              <w:spacing w:after="120"/>
              <w:jc w:val="center"/>
              <w:rPr>
                <w:rFonts w:ascii="Arial" w:hAnsi="Arial" w:cs="Arial"/>
                <w:b/>
                <w:sz w:val="18"/>
                <w:szCs w:val="18"/>
              </w:rPr>
            </w:pPr>
            <w:r>
              <w:rPr>
                <w:rFonts w:ascii="Arial" w:hAnsi="Arial" w:cs="Arial"/>
                <w:b/>
                <w:sz w:val="18"/>
                <w:szCs w:val="18"/>
              </w:rPr>
              <w:t xml:space="preserve">Dodanie </w:t>
            </w:r>
            <w:r w:rsidR="00FA7A0A">
              <w:rPr>
                <w:rFonts w:ascii="Arial" w:hAnsi="Arial" w:cs="Arial"/>
                <w:b/>
                <w:sz w:val="18"/>
                <w:szCs w:val="18"/>
              </w:rPr>
              <w:t xml:space="preserve">IS a </w:t>
            </w:r>
            <w:r w:rsidR="00E1740A">
              <w:rPr>
                <w:rFonts w:ascii="Arial" w:hAnsi="Arial" w:cs="Arial"/>
                <w:b/>
                <w:sz w:val="18"/>
                <w:szCs w:val="18"/>
              </w:rPr>
              <w:t>HW</w:t>
            </w:r>
          </w:p>
          <w:p w14:paraId="70DD2C18" w14:textId="77777777" w:rsidR="00E65930" w:rsidRPr="00914DCD" w:rsidRDefault="00E65930" w:rsidP="00672CF3">
            <w:pPr>
              <w:spacing w:after="120"/>
              <w:jc w:val="center"/>
              <w:rPr>
                <w:rFonts w:ascii="Arial" w:hAnsi="Arial" w:cs="Arial"/>
                <w:b/>
                <w:sz w:val="18"/>
                <w:szCs w:val="18"/>
              </w:rPr>
            </w:pPr>
          </w:p>
        </w:tc>
        <w:tc>
          <w:tcPr>
            <w:tcW w:w="3411" w:type="dxa"/>
          </w:tcPr>
          <w:p w14:paraId="6FF18675" w14:textId="77777777" w:rsidR="00E65930" w:rsidRPr="00E1740A" w:rsidRDefault="00E1740A" w:rsidP="00930A06">
            <w:pPr>
              <w:pStyle w:val="Odsekzoznamu"/>
              <w:numPr>
                <w:ilvl w:val="0"/>
                <w:numId w:val="53"/>
              </w:numPr>
              <w:spacing w:after="120"/>
              <w:ind w:left="330"/>
              <w:jc w:val="both"/>
              <w:rPr>
                <w:rFonts w:ascii="Arial" w:hAnsi="Arial" w:cs="Arial"/>
                <w:bCs/>
                <w:sz w:val="18"/>
                <w:szCs w:val="18"/>
                <w:lang w:val="sk-SK"/>
              </w:rPr>
            </w:pPr>
            <w:proofErr w:type="spellStart"/>
            <w:r>
              <w:rPr>
                <w:rFonts w:ascii="Arial" w:hAnsi="Arial" w:cs="Arial"/>
                <w:bCs/>
                <w:sz w:val="18"/>
                <w:szCs w:val="18"/>
                <w:lang w:val="sk-SK"/>
              </w:rPr>
              <w:t>Customizácia</w:t>
            </w:r>
            <w:proofErr w:type="spellEnd"/>
            <w:r>
              <w:rPr>
                <w:rFonts w:ascii="Arial" w:hAnsi="Arial" w:cs="Arial"/>
                <w:bCs/>
                <w:sz w:val="18"/>
                <w:szCs w:val="18"/>
                <w:lang w:val="sk-SK"/>
              </w:rPr>
              <w:t xml:space="preserve"> štandardného IS Poskytovateľa za účelom dosiahnutia špecifikácie </w:t>
            </w:r>
            <w:r w:rsidRPr="00E1740A">
              <w:rPr>
                <w:rFonts w:ascii="Arial" w:hAnsi="Arial" w:cs="Arial"/>
                <w:bCs/>
                <w:sz w:val="18"/>
                <w:szCs w:val="18"/>
                <w:lang w:val="sk-SK"/>
              </w:rPr>
              <w:t>podľa špecifikácie v príloh</w:t>
            </w:r>
            <w:r>
              <w:rPr>
                <w:rFonts w:ascii="Arial" w:hAnsi="Arial" w:cs="Arial"/>
                <w:bCs/>
                <w:sz w:val="18"/>
                <w:szCs w:val="18"/>
                <w:lang w:val="sk-SK"/>
              </w:rPr>
              <w:t>y</w:t>
            </w:r>
            <w:r w:rsidRPr="00E1740A">
              <w:rPr>
                <w:rFonts w:ascii="Arial" w:hAnsi="Arial" w:cs="Arial"/>
                <w:bCs/>
                <w:sz w:val="18"/>
                <w:szCs w:val="18"/>
                <w:lang w:val="sk-SK"/>
              </w:rPr>
              <w:t xml:space="preserve"> 2)</w:t>
            </w:r>
            <w:r w:rsidR="004E1815">
              <w:rPr>
                <w:rFonts w:ascii="Arial" w:hAnsi="Arial" w:cs="Arial"/>
                <w:bCs/>
                <w:sz w:val="18"/>
                <w:szCs w:val="18"/>
                <w:lang w:val="sk-SK"/>
              </w:rPr>
              <w:t>.</w:t>
            </w:r>
          </w:p>
          <w:p w14:paraId="1FC02C85" w14:textId="77777777" w:rsidR="00A4073D" w:rsidRPr="00507B52" w:rsidRDefault="00E1740A" w:rsidP="00930A06">
            <w:pPr>
              <w:pStyle w:val="Odsekzoznamu"/>
              <w:numPr>
                <w:ilvl w:val="0"/>
                <w:numId w:val="53"/>
              </w:numPr>
              <w:spacing w:after="120"/>
              <w:ind w:left="330"/>
              <w:jc w:val="both"/>
              <w:rPr>
                <w:rFonts w:ascii="Arial" w:hAnsi="Arial" w:cs="Arial"/>
                <w:bCs/>
                <w:sz w:val="18"/>
                <w:szCs w:val="18"/>
                <w:lang w:val="sk-SK"/>
              </w:rPr>
            </w:pPr>
            <w:r>
              <w:rPr>
                <w:rFonts w:ascii="Arial" w:hAnsi="Arial" w:cs="Arial"/>
                <w:bCs/>
                <w:sz w:val="18"/>
                <w:szCs w:val="18"/>
                <w:lang w:val="sk-SK"/>
              </w:rPr>
              <w:t>Dodanie HW</w:t>
            </w:r>
            <w:r w:rsidR="004E1815">
              <w:rPr>
                <w:rFonts w:ascii="Arial" w:hAnsi="Arial" w:cs="Arial"/>
                <w:bCs/>
                <w:sz w:val="18"/>
                <w:szCs w:val="18"/>
                <w:lang w:val="sk-SK"/>
              </w:rPr>
              <w:t>.</w:t>
            </w:r>
          </w:p>
        </w:tc>
        <w:tc>
          <w:tcPr>
            <w:tcW w:w="1843" w:type="dxa"/>
            <w:vAlign w:val="center"/>
          </w:tcPr>
          <w:p w14:paraId="2A78A117" w14:textId="77777777" w:rsidR="00E65930" w:rsidRPr="00B10043" w:rsidRDefault="00A4073D" w:rsidP="00B10043">
            <w:pPr>
              <w:spacing w:after="120"/>
              <w:jc w:val="center"/>
              <w:rPr>
                <w:rFonts w:ascii="Arial" w:hAnsi="Arial" w:cs="Arial"/>
                <w:bCs/>
                <w:sz w:val="18"/>
                <w:szCs w:val="18"/>
                <w:highlight w:val="yellow"/>
              </w:rPr>
            </w:pPr>
            <w:r w:rsidRPr="00C772B4">
              <w:rPr>
                <w:rFonts w:ascii="Arial" w:hAnsi="Arial" w:cs="Arial"/>
                <w:bCs/>
                <w:sz w:val="18"/>
                <w:szCs w:val="18"/>
              </w:rPr>
              <w:t>T</w:t>
            </w:r>
            <w:r w:rsidR="00E1740A" w:rsidRPr="00C772B4">
              <w:rPr>
                <w:rFonts w:ascii="Arial" w:hAnsi="Arial" w:cs="Arial"/>
                <w:bCs/>
                <w:sz w:val="18"/>
                <w:szCs w:val="18"/>
              </w:rPr>
              <w:t>0*</w:t>
            </w:r>
            <w:r w:rsidRPr="00C772B4">
              <w:rPr>
                <w:rFonts w:ascii="Arial" w:hAnsi="Arial" w:cs="Arial"/>
                <w:bCs/>
                <w:sz w:val="18"/>
                <w:szCs w:val="18"/>
              </w:rPr>
              <w:t>+</w:t>
            </w:r>
            <w:r w:rsidR="00C67635" w:rsidRPr="00C67635">
              <w:rPr>
                <w:rFonts w:ascii="Arial" w:hAnsi="Arial" w:cs="Arial"/>
                <w:bCs/>
                <w:sz w:val="18"/>
                <w:szCs w:val="18"/>
              </w:rPr>
              <w:t>[</w:t>
            </w:r>
            <w:r w:rsidR="00C67635" w:rsidRPr="00C67635">
              <w:rPr>
                <w:rFonts w:ascii="Arial" w:hAnsi="Arial" w:cs="Arial"/>
                <w:bCs/>
                <w:sz w:val="18"/>
                <w:szCs w:val="18"/>
                <w:highlight w:val="yellow"/>
              </w:rPr>
              <w:t>__</w:t>
            </w:r>
            <w:r w:rsidR="00C67635" w:rsidRPr="00C67635">
              <w:rPr>
                <w:rFonts w:ascii="Arial" w:hAnsi="Arial" w:cs="Arial"/>
                <w:bCs/>
                <w:sz w:val="18"/>
                <w:szCs w:val="18"/>
              </w:rPr>
              <w:t>]</w:t>
            </w:r>
          </w:p>
        </w:tc>
        <w:tc>
          <w:tcPr>
            <w:tcW w:w="1847" w:type="dxa"/>
            <w:vAlign w:val="center"/>
          </w:tcPr>
          <w:p w14:paraId="70C8C0BA" w14:textId="77777777" w:rsidR="00E65930" w:rsidRPr="00B10043" w:rsidRDefault="00C67635" w:rsidP="00B10043">
            <w:pPr>
              <w:spacing w:after="120"/>
              <w:jc w:val="center"/>
              <w:rPr>
                <w:rFonts w:ascii="Arial" w:hAnsi="Arial" w:cs="Arial"/>
                <w:bCs/>
                <w:sz w:val="18"/>
                <w:szCs w:val="18"/>
                <w:highlight w:val="yellow"/>
              </w:rPr>
            </w:pPr>
            <w:r w:rsidRPr="00C772B4">
              <w:rPr>
                <w:rFonts w:ascii="Arial" w:hAnsi="Arial" w:cs="Arial"/>
                <w:bCs/>
                <w:sz w:val="18"/>
                <w:szCs w:val="18"/>
              </w:rPr>
              <w:t>[</w:t>
            </w:r>
            <w:r w:rsidRPr="00C67635">
              <w:rPr>
                <w:rFonts w:ascii="Arial" w:hAnsi="Arial" w:cs="Arial"/>
                <w:bCs/>
                <w:sz w:val="18"/>
                <w:szCs w:val="18"/>
                <w:highlight w:val="yellow"/>
              </w:rPr>
              <w:t>__</w:t>
            </w:r>
            <w:r w:rsidRPr="00C772B4">
              <w:rPr>
                <w:rFonts w:ascii="Arial" w:hAnsi="Arial" w:cs="Arial"/>
                <w:bCs/>
                <w:sz w:val="18"/>
                <w:szCs w:val="18"/>
              </w:rPr>
              <w:t>]</w:t>
            </w:r>
            <w:r w:rsidR="00A4073D" w:rsidRPr="00C772B4">
              <w:rPr>
                <w:rFonts w:ascii="Arial" w:hAnsi="Arial" w:cs="Arial"/>
                <w:bCs/>
                <w:sz w:val="18"/>
                <w:szCs w:val="18"/>
              </w:rPr>
              <w:t>%</w:t>
            </w:r>
          </w:p>
        </w:tc>
      </w:tr>
      <w:tr w:rsidR="00E1740A" w:rsidRPr="00914DCD" w14:paraId="51FFCAD8" w14:textId="77777777" w:rsidTr="00833694">
        <w:tc>
          <w:tcPr>
            <w:tcW w:w="2367" w:type="dxa"/>
            <w:shd w:val="clear" w:color="auto" w:fill="F2F2F2" w:themeFill="background1" w:themeFillShade="F2"/>
            <w:vAlign w:val="center"/>
          </w:tcPr>
          <w:p w14:paraId="093DB191" w14:textId="77777777" w:rsidR="00E1740A" w:rsidRDefault="00E1740A" w:rsidP="00672CF3">
            <w:pPr>
              <w:spacing w:after="120"/>
              <w:jc w:val="center"/>
              <w:rPr>
                <w:rFonts w:ascii="Arial" w:hAnsi="Arial" w:cs="Arial"/>
                <w:b/>
                <w:sz w:val="18"/>
                <w:szCs w:val="18"/>
              </w:rPr>
            </w:pPr>
            <w:r>
              <w:rPr>
                <w:rFonts w:ascii="Arial" w:hAnsi="Arial" w:cs="Arial"/>
                <w:b/>
                <w:sz w:val="18"/>
                <w:szCs w:val="18"/>
              </w:rPr>
              <w:t>T2</w:t>
            </w:r>
          </w:p>
          <w:p w14:paraId="1ED1B28A" w14:textId="77777777" w:rsidR="00E1740A" w:rsidRPr="00914DCD" w:rsidRDefault="00E1740A" w:rsidP="00672CF3">
            <w:pPr>
              <w:spacing w:after="120"/>
              <w:jc w:val="center"/>
              <w:rPr>
                <w:rFonts w:ascii="Arial" w:hAnsi="Arial" w:cs="Arial"/>
                <w:b/>
                <w:sz w:val="18"/>
                <w:szCs w:val="18"/>
              </w:rPr>
            </w:pPr>
            <w:r>
              <w:rPr>
                <w:rFonts w:ascii="Arial" w:hAnsi="Arial" w:cs="Arial"/>
                <w:b/>
                <w:sz w:val="18"/>
                <w:szCs w:val="18"/>
              </w:rPr>
              <w:t>Inštalácia IS</w:t>
            </w:r>
            <w:r w:rsidR="00FA7A0A">
              <w:rPr>
                <w:rFonts w:ascii="Arial" w:hAnsi="Arial" w:cs="Arial"/>
                <w:b/>
                <w:sz w:val="18"/>
                <w:szCs w:val="18"/>
              </w:rPr>
              <w:t xml:space="preserve"> a HW</w:t>
            </w:r>
          </w:p>
        </w:tc>
        <w:tc>
          <w:tcPr>
            <w:tcW w:w="3411" w:type="dxa"/>
          </w:tcPr>
          <w:p w14:paraId="6DBB07B6" w14:textId="77777777" w:rsidR="00E1740A" w:rsidRPr="00E1740A" w:rsidRDefault="00E1740A" w:rsidP="00930A06">
            <w:pPr>
              <w:pStyle w:val="Odsekzoznamu"/>
              <w:numPr>
                <w:ilvl w:val="0"/>
                <w:numId w:val="53"/>
              </w:numPr>
              <w:spacing w:after="120"/>
              <w:ind w:left="330"/>
              <w:jc w:val="both"/>
              <w:rPr>
                <w:rFonts w:ascii="Arial" w:hAnsi="Arial" w:cs="Arial"/>
                <w:bCs/>
                <w:sz w:val="18"/>
                <w:szCs w:val="18"/>
                <w:lang w:val="sk-SK"/>
              </w:rPr>
            </w:pPr>
            <w:r>
              <w:rPr>
                <w:rFonts w:ascii="Arial" w:hAnsi="Arial" w:cs="Arial"/>
                <w:bCs/>
                <w:sz w:val="18"/>
                <w:szCs w:val="18"/>
                <w:lang w:val="sk-SK"/>
              </w:rPr>
              <w:t>Základná inštalácia IS</w:t>
            </w:r>
            <w:r w:rsidR="00FA5266">
              <w:rPr>
                <w:rFonts w:ascii="Arial" w:hAnsi="Arial" w:cs="Arial"/>
                <w:bCs/>
                <w:sz w:val="18"/>
                <w:szCs w:val="18"/>
                <w:lang w:val="sk-SK"/>
              </w:rPr>
              <w:t xml:space="preserve"> spolu s HW</w:t>
            </w:r>
            <w:r w:rsidR="009F1A34">
              <w:rPr>
                <w:rFonts w:ascii="Arial" w:hAnsi="Arial" w:cs="Arial"/>
                <w:bCs/>
                <w:sz w:val="18"/>
                <w:szCs w:val="18"/>
                <w:lang w:val="sk-SK"/>
              </w:rPr>
              <w:t>.</w:t>
            </w:r>
          </w:p>
        </w:tc>
        <w:tc>
          <w:tcPr>
            <w:tcW w:w="1843" w:type="dxa"/>
            <w:vAlign w:val="center"/>
          </w:tcPr>
          <w:p w14:paraId="3B23B812" w14:textId="77777777" w:rsidR="00E1740A" w:rsidRPr="00914DCD" w:rsidRDefault="00507B52" w:rsidP="00672CF3">
            <w:pPr>
              <w:spacing w:after="120"/>
              <w:jc w:val="center"/>
              <w:rPr>
                <w:rFonts w:ascii="Arial" w:hAnsi="Arial" w:cs="Arial"/>
                <w:bCs/>
                <w:sz w:val="18"/>
                <w:szCs w:val="18"/>
              </w:rPr>
            </w:pPr>
            <w:r w:rsidRPr="00914DCD">
              <w:rPr>
                <w:rFonts w:ascii="Arial" w:hAnsi="Arial" w:cs="Arial"/>
                <w:bCs/>
                <w:sz w:val="18"/>
                <w:szCs w:val="18"/>
              </w:rPr>
              <w:t>T</w:t>
            </w:r>
            <w:r>
              <w:rPr>
                <w:rFonts w:ascii="Arial" w:hAnsi="Arial" w:cs="Arial"/>
                <w:bCs/>
                <w:sz w:val="18"/>
                <w:szCs w:val="18"/>
              </w:rPr>
              <w:t>1</w:t>
            </w:r>
            <w:r w:rsidRPr="00914DCD">
              <w:rPr>
                <w:rFonts w:ascii="Arial" w:hAnsi="Arial" w:cs="Arial"/>
                <w:bCs/>
                <w:sz w:val="18"/>
                <w:szCs w:val="18"/>
              </w:rPr>
              <w:t>+</w:t>
            </w:r>
            <w:r w:rsidR="00C67635" w:rsidRPr="00C67635">
              <w:rPr>
                <w:rFonts w:ascii="Arial" w:hAnsi="Arial" w:cs="Arial"/>
                <w:bCs/>
                <w:sz w:val="18"/>
                <w:szCs w:val="18"/>
              </w:rPr>
              <w:t>[</w:t>
            </w:r>
            <w:r w:rsidR="00C67635" w:rsidRPr="00C67635">
              <w:rPr>
                <w:rFonts w:ascii="Arial" w:hAnsi="Arial" w:cs="Arial"/>
                <w:bCs/>
                <w:sz w:val="18"/>
                <w:szCs w:val="18"/>
                <w:highlight w:val="yellow"/>
              </w:rPr>
              <w:t>__</w:t>
            </w:r>
            <w:r w:rsidR="00C67635" w:rsidRPr="00C67635">
              <w:rPr>
                <w:rFonts w:ascii="Arial" w:hAnsi="Arial" w:cs="Arial"/>
                <w:bCs/>
                <w:sz w:val="18"/>
                <w:szCs w:val="18"/>
              </w:rPr>
              <w:t>]</w:t>
            </w:r>
          </w:p>
        </w:tc>
        <w:tc>
          <w:tcPr>
            <w:tcW w:w="1847" w:type="dxa"/>
            <w:vAlign w:val="center"/>
          </w:tcPr>
          <w:p w14:paraId="64595431" w14:textId="77777777" w:rsidR="00E1740A" w:rsidRPr="00914DCD" w:rsidRDefault="00D97252" w:rsidP="00672CF3">
            <w:pPr>
              <w:spacing w:after="120"/>
              <w:jc w:val="center"/>
              <w:rPr>
                <w:rFonts w:ascii="Arial" w:hAnsi="Arial" w:cs="Arial"/>
                <w:bCs/>
                <w:sz w:val="18"/>
                <w:szCs w:val="18"/>
              </w:rPr>
            </w:pPr>
            <w:r>
              <w:rPr>
                <w:rFonts w:ascii="Arial" w:hAnsi="Arial" w:cs="Arial"/>
                <w:bCs/>
                <w:sz w:val="18"/>
                <w:szCs w:val="18"/>
              </w:rPr>
              <w:t>N/A</w:t>
            </w:r>
          </w:p>
        </w:tc>
      </w:tr>
      <w:tr w:rsidR="00E1740A" w:rsidRPr="00914DCD" w14:paraId="0F8570FA" w14:textId="77777777" w:rsidTr="00833694">
        <w:tc>
          <w:tcPr>
            <w:tcW w:w="2367" w:type="dxa"/>
            <w:shd w:val="clear" w:color="auto" w:fill="F2F2F2" w:themeFill="background1" w:themeFillShade="F2"/>
            <w:vAlign w:val="center"/>
          </w:tcPr>
          <w:p w14:paraId="5D15A1A6" w14:textId="77777777" w:rsidR="00E1740A" w:rsidRDefault="00E1740A" w:rsidP="00672CF3">
            <w:pPr>
              <w:spacing w:after="120"/>
              <w:jc w:val="center"/>
              <w:rPr>
                <w:rFonts w:ascii="Arial" w:hAnsi="Arial" w:cs="Arial"/>
                <w:b/>
                <w:sz w:val="18"/>
                <w:szCs w:val="18"/>
              </w:rPr>
            </w:pPr>
            <w:r>
              <w:rPr>
                <w:rFonts w:ascii="Arial" w:hAnsi="Arial" w:cs="Arial"/>
                <w:b/>
                <w:sz w:val="18"/>
                <w:szCs w:val="18"/>
              </w:rPr>
              <w:t>T3</w:t>
            </w:r>
          </w:p>
          <w:p w14:paraId="21E74DB3" w14:textId="77777777" w:rsidR="00E1740A" w:rsidRDefault="00F963AB" w:rsidP="00672CF3">
            <w:pPr>
              <w:spacing w:after="120"/>
              <w:jc w:val="center"/>
              <w:rPr>
                <w:rFonts w:ascii="Arial" w:hAnsi="Arial" w:cs="Arial"/>
                <w:b/>
                <w:sz w:val="18"/>
                <w:szCs w:val="18"/>
              </w:rPr>
            </w:pPr>
            <w:r>
              <w:rPr>
                <w:rFonts w:ascii="Arial" w:hAnsi="Arial" w:cs="Arial"/>
                <w:b/>
                <w:sz w:val="18"/>
                <w:szCs w:val="18"/>
              </w:rPr>
              <w:t>Konfigurácia</w:t>
            </w:r>
            <w:r w:rsidR="00507B52">
              <w:rPr>
                <w:rFonts w:ascii="Arial" w:hAnsi="Arial" w:cs="Arial"/>
                <w:b/>
                <w:sz w:val="18"/>
                <w:szCs w:val="18"/>
              </w:rPr>
              <w:t xml:space="preserve"> IS</w:t>
            </w:r>
            <w:r w:rsidR="00FA5266">
              <w:rPr>
                <w:rFonts w:ascii="Arial" w:hAnsi="Arial" w:cs="Arial"/>
                <w:b/>
                <w:sz w:val="18"/>
                <w:szCs w:val="18"/>
              </w:rPr>
              <w:t xml:space="preserve"> a HW</w:t>
            </w:r>
          </w:p>
        </w:tc>
        <w:tc>
          <w:tcPr>
            <w:tcW w:w="3411" w:type="dxa"/>
          </w:tcPr>
          <w:p w14:paraId="419C9130" w14:textId="77777777" w:rsidR="00E1740A" w:rsidRDefault="00E1740A" w:rsidP="00930A06">
            <w:pPr>
              <w:pStyle w:val="Odsekzoznamu"/>
              <w:numPr>
                <w:ilvl w:val="0"/>
                <w:numId w:val="53"/>
              </w:numPr>
              <w:spacing w:after="120"/>
              <w:ind w:left="330"/>
              <w:jc w:val="both"/>
              <w:rPr>
                <w:rFonts w:ascii="Arial" w:hAnsi="Arial" w:cs="Arial"/>
                <w:bCs/>
                <w:sz w:val="18"/>
                <w:szCs w:val="18"/>
                <w:lang w:val="sk-SK"/>
              </w:rPr>
            </w:pPr>
            <w:r>
              <w:rPr>
                <w:rFonts w:ascii="Arial" w:hAnsi="Arial" w:cs="Arial"/>
                <w:bCs/>
                <w:sz w:val="18"/>
                <w:szCs w:val="18"/>
                <w:lang w:val="sk-SK"/>
              </w:rPr>
              <w:t>Konfigurácia IS</w:t>
            </w:r>
            <w:r w:rsidR="00FA5266">
              <w:rPr>
                <w:rFonts w:ascii="Arial" w:hAnsi="Arial" w:cs="Arial"/>
                <w:bCs/>
                <w:sz w:val="18"/>
                <w:szCs w:val="18"/>
                <w:lang w:val="sk-SK"/>
              </w:rPr>
              <w:t xml:space="preserve"> a HW</w:t>
            </w:r>
            <w:r>
              <w:rPr>
                <w:rFonts w:ascii="Arial" w:hAnsi="Arial" w:cs="Arial"/>
                <w:bCs/>
                <w:sz w:val="18"/>
                <w:szCs w:val="18"/>
                <w:lang w:val="sk-SK"/>
              </w:rPr>
              <w:t xml:space="preserve">, </w:t>
            </w:r>
            <w:r w:rsidRPr="00914DCD">
              <w:rPr>
                <w:rFonts w:ascii="Arial" w:hAnsi="Arial" w:cs="Arial"/>
                <w:sz w:val="18"/>
                <w:szCs w:val="18"/>
                <w:lang w:val="sk-SK"/>
              </w:rPr>
              <w:t>nastaveni</w:t>
            </w:r>
            <w:r>
              <w:rPr>
                <w:rFonts w:ascii="Arial" w:hAnsi="Arial" w:cs="Arial"/>
                <w:sz w:val="18"/>
                <w:szCs w:val="18"/>
                <w:lang w:val="sk-SK"/>
              </w:rPr>
              <w:t>e</w:t>
            </w:r>
            <w:r w:rsidRPr="00914DCD">
              <w:rPr>
                <w:rFonts w:ascii="Arial" w:hAnsi="Arial" w:cs="Arial"/>
                <w:sz w:val="18"/>
                <w:szCs w:val="18"/>
                <w:lang w:val="sk-SK"/>
              </w:rPr>
              <w:t xml:space="preserve"> parametrov a užívateľského nastavenia IS</w:t>
            </w:r>
            <w:r w:rsidR="00FA5266">
              <w:rPr>
                <w:rFonts w:ascii="Arial" w:hAnsi="Arial" w:cs="Arial"/>
                <w:sz w:val="18"/>
                <w:szCs w:val="18"/>
                <w:lang w:val="sk-SK"/>
              </w:rPr>
              <w:t xml:space="preserve"> a HW</w:t>
            </w:r>
            <w:r w:rsidRPr="00914DCD">
              <w:rPr>
                <w:rFonts w:ascii="Arial" w:hAnsi="Arial" w:cs="Arial"/>
                <w:sz w:val="18"/>
                <w:szCs w:val="18"/>
                <w:lang w:val="sk-SK"/>
              </w:rPr>
              <w:t xml:space="preserve"> a ich integrácie</w:t>
            </w:r>
            <w:r w:rsidR="00F963AB">
              <w:rPr>
                <w:rFonts w:ascii="Arial" w:hAnsi="Arial" w:cs="Arial"/>
                <w:sz w:val="18"/>
                <w:szCs w:val="18"/>
                <w:lang w:val="sk-SK"/>
              </w:rPr>
              <w:t>.</w:t>
            </w:r>
          </w:p>
        </w:tc>
        <w:tc>
          <w:tcPr>
            <w:tcW w:w="1843" w:type="dxa"/>
            <w:vAlign w:val="center"/>
          </w:tcPr>
          <w:p w14:paraId="2E7AAB04" w14:textId="77777777" w:rsidR="00E1740A" w:rsidRPr="00914DCD" w:rsidRDefault="00507B52" w:rsidP="00B10043">
            <w:pPr>
              <w:spacing w:after="120"/>
              <w:jc w:val="center"/>
              <w:rPr>
                <w:rFonts w:ascii="Arial" w:hAnsi="Arial" w:cs="Arial"/>
                <w:bCs/>
                <w:sz w:val="18"/>
                <w:szCs w:val="18"/>
              </w:rPr>
            </w:pPr>
            <w:r w:rsidRPr="00914DCD">
              <w:rPr>
                <w:rFonts w:ascii="Arial" w:hAnsi="Arial" w:cs="Arial"/>
                <w:bCs/>
                <w:sz w:val="18"/>
                <w:szCs w:val="18"/>
              </w:rPr>
              <w:t>T</w:t>
            </w:r>
            <w:r>
              <w:rPr>
                <w:rFonts w:ascii="Arial" w:hAnsi="Arial" w:cs="Arial"/>
                <w:bCs/>
                <w:sz w:val="18"/>
                <w:szCs w:val="18"/>
              </w:rPr>
              <w:t>1</w:t>
            </w:r>
            <w:r w:rsidRPr="00914DCD">
              <w:rPr>
                <w:rFonts w:ascii="Arial" w:hAnsi="Arial" w:cs="Arial"/>
                <w:bCs/>
                <w:sz w:val="18"/>
                <w:szCs w:val="18"/>
              </w:rPr>
              <w:t>+</w:t>
            </w:r>
            <w:r w:rsidR="00C67635" w:rsidRPr="00C67635">
              <w:rPr>
                <w:rFonts w:ascii="Arial" w:hAnsi="Arial" w:cs="Arial"/>
                <w:bCs/>
                <w:sz w:val="18"/>
                <w:szCs w:val="18"/>
              </w:rPr>
              <w:t>[</w:t>
            </w:r>
            <w:r w:rsidR="00C67635" w:rsidRPr="00C67635">
              <w:rPr>
                <w:rFonts w:ascii="Arial" w:hAnsi="Arial" w:cs="Arial"/>
                <w:bCs/>
                <w:sz w:val="18"/>
                <w:szCs w:val="18"/>
                <w:highlight w:val="yellow"/>
              </w:rPr>
              <w:t>__</w:t>
            </w:r>
            <w:r w:rsidR="00C67635" w:rsidRPr="00C67635">
              <w:rPr>
                <w:rFonts w:ascii="Arial" w:hAnsi="Arial" w:cs="Arial"/>
                <w:bCs/>
                <w:sz w:val="18"/>
                <w:szCs w:val="18"/>
              </w:rPr>
              <w:t>]</w:t>
            </w:r>
          </w:p>
        </w:tc>
        <w:tc>
          <w:tcPr>
            <w:tcW w:w="1847" w:type="dxa"/>
            <w:vAlign w:val="center"/>
          </w:tcPr>
          <w:p w14:paraId="32FF845B" w14:textId="77777777" w:rsidR="00E1740A" w:rsidRPr="00914DCD" w:rsidRDefault="00C67635" w:rsidP="00B10043">
            <w:pPr>
              <w:spacing w:after="120"/>
              <w:jc w:val="center"/>
              <w:rPr>
                <w:rFonts w:ascii="Arial" w:hAnsi="Arial" w:cs="Arial"/>
                <w:bCs/>
                <w:sz w:val="18"/>
                <w:szCs w:val="18"/>
              </w:rPr>
            </w:pPr>
            <w:r w:rsidRPr="00E318B4">
              <w:rPr>
                <w:rFonts w:ascii="Arial" w:hAnsi="Arial" w:cs="Arial"/>
                <w:bCs/>
                <w:sz w:val="18"/>
                <w:szCs w:val="18"/>
              </w:rPr>
              <w:t>[</w:t>
            </w:r>
            <w:r w:rsidRPr="00C67635">
              <w:rPr>
                <w:rFonts w:ascii="Arial" w:hAnsi="Arial" w:cs="Arial"/>
                <w:bCs/>
                <w:sz w:val="18"/>
                <w:szCs w:val="18"/>
                <w:highlight w:val="yellow"/>
              </w:rPr>
              <w:t>__</w:t>
            </w:r>
            <w:r w:rsidRPr="00E318B4">
              <w:rPr>
                <w:rFonts w:ascii="Arial" w:hAnsi="Arial" w:cs="Arial"/>
                <w:bCs/>
                <w:sz w:val="18"/>
                <w:szCs w:val="18"/>
              </w:rPr>
              <w:t>]%</w:t>
            </w:r>
          </w:p>
        </w:tc>
      </w:tr>
      <w:tr w:rsidR="00F963AB" w:rsidRPr="00914DCD" w14:paraId="7E4C4440" w14:textId="77777777" w:rsidTr="00833694">
        <w:tc>
          <w:tcPr>
            <w:tcW w:w="2367" w:type="dxa"/>
            <w:shd w:val="clear" w:color="auto" w:fill="F2F2F2" w:themeFill="background1" w:themeFillShade="F2"/>
            <w:vAlign w:val="center"/>
          </w:tcPr>
          <w:p w14:paraId="0D4BD91A" w14:textId="77777777" w:rsidR="00F963AB" w:rsidRDefault="00F963AB" w:rsidP="00672CF3">
            <w:pPr>
              <w:spacing w:after="120"/>
              <w:jc w:val="center"/>
              <w:rPr>
                <w:rFonts w:ascii="Arial" w:hAnsi="Arial" w:cs="Arial"/>
                <w:b/>
                <w:sz w:val="18"/>
                <w:szCs w:val="18"/>
              </w:rPr>
            </w:pPr>
            <w:r>
              <w:rPr>
                <w:rFonts w:ascii="Arial" w:hAnsi="Arial" w:cs="Arial"/>
                <w:b/>
                <w:sz w:val="18"/>
                <w:szCs w:val="18"/>
              </w:rPr>
              <w:t>T</w:t>
            </w:r>
            <w:r w:rsidR="00CB2449">
              <w:rPr>
                <w:rFonts w:ascii="Arial" w:hAnsi="Arial" w:cs="Arial"/>
                <w:b/>
                <w:sz w:val="18"/>
                <w:szCs w:val="18"/>
              </w:rPr>
              <w:t>4</w:t>
            </w:r>
          </w:p>
          <w:p w14:paraId="31D4695A" w14:textId="77777777" w:rsidR="00F963AB" w:rsidRPr="00914DCD" w:rsidRDefault="00F963AB" w:rsidP="00672CF3">
            <w:pPr>
              <w:spacing w:after="120"/>
              <w:jc w:val="center"/>
              <w:rPr>
                <w:rFonts w:ascii="Arial" w:hAnsi="Arial" w:cs="Arial"/>
                <w:b/>
                <w:sz w:val="18"/>
                <w:szCs w:val="18"/>
              </w:rPr>
            </w:pPr>
            <w:r w:rsidRPr="00914DCD">
              <w:rPr>
                <w:rFonts w:ascii="Arial" w:hAnsi="Arial" w:cs="Arial"/>
                <w:b/>
                <w:sz w:val="18"/>
                <w:szCs w:val="18"/>
              </w:rPr>
              <w:t xml:space="preserve">Skúšobná prevádzka a prechod do </w:t>
            </w:r>
            <w:r>
              <w:rPr>
                <w:rFonts w:ascii="Arial" w:hAnsi="Arial" w:cs="Arial"/>
                <w:b/>
                <w:sz w:val="18"/>
                <w:szCs w:val="18"/>
              </w:rPr>
              <w:t>b</w:t>
            </w:r>
            <w:r w:rsidRPr="00914DCD">
              <w:rPr>
                <w:rFonts w:ascii="Arial" w:hAnsi="Arial" w:cs="Arial"/>
                <w:b/>
                <w:sz w:val="18"/>
                <w:szCs w:val="18"/>
              </w:rPr>
              <w:t>ežnej prevádzky</w:t>
            </w:r>
          </w:p>
        </w:tc>
        <w:tc>
          <w:tcPr>
            <w:tcW w:w="3411" w:type="dxa"/>
          </w:tcPr>
          <w:p w14:paraId="3CDA704C" w14:textId="77777777" w:rsidR="00507B52" w:rsidRDefault="00507B52" w:rsidP="00930A06">
            <w:pPr>
              <w:pStyle w:val="Odsekzoznamu"/>
              <w:numPr>
                <w:ilvl w:val="0"/>
                <w:numId w:val="53"/>
              </w:numPr>
              <w:spacing w:after="120"/>
              <w:ind w:left="330"/>
              <w:jc w:val="both"/>
              <w:rPr>
                <w:rFonts w:ascii="Arial" w:hAnsi="Arial" w:cs="Arial"/>
                <w:bCs/>
                <w:sz w:val="18"/>
                <w:szCs w:val="18"/>
                <w:lang w:val="sk-SK"/>
              </w:rPr>
            </w:pPr>
            <w:r w:rsidRPr="00914DCD">
              <w:rPr>
                <w:rFonts w:ascii="Arial" w:hAnsi="Arial" w:cs="Arial"/>
                <w:bCs/>
                <w:sz w:val="18"/>
                <w:szCs w:val="18"/>
                <w:lang w:val="sk-SK"/>
              </w:rPr>
              <w:t>Otestovanie IS</w:t>
            </w:r>
            <w:r w:rsidR="00592044">
              <w:rPr>
                <w:rFonts w:ascii="Arial" w:hAnsi="Arial" w:cs="Arial"/>
                <w:bCs/>
                <w:sz w:val="18"/>
                <w:szCs w:val="18"/>
                <w:lang w:val="sk-SK"/>
              </w:rPr>
              <w:t xml:space="preserve"> a HW</w:t>
            </w:r>
            <w:r w:rsidRPr="00914DCD">
              <w:rPr>
                <w:rFonts w:ascii="Arial" w:hAnsi="Arial" w:cs="Arial"/>
                <w:bCs/>
                <w:sz w:val="18"/>
                <w:szCs w:val="18"/>
                <w:lang w:val="sk-SK"/>
              </w:rPr>
              <w:t xml:space="preserve"> na Testovacom prostredí vrátane dodania testovacích scenárov</w:t>
            </w:r>
            <w:r w:rsidR="004E1815">
              <w:rPr>
                <w:rFonts w:ascii="Arial" w:hAnsi="Arial" w:cs="Arial"/>
                <w:bCs/>
                <w:sz w:val="18"/>
                <w:szCs w:val="18"/>
                <w:lang w:val="sk-SK"/>
              </w:rPr>
              <w:t>.</w:t>
            </w:r>
          </w:p>
          <w:p w14:paraId="2312DBD8" w14:textId="77777777" w:rsidR="00F963AB" w:rsidRPr="00914DCD" w:rsidRDefault="00F963AB" w:rsidP="00930A06">
            <w:pPr>
              <w:pStyle w:val="Odsekzoznamu"/>
              <w:numPr>
                <w:ilvl w:val="0"/>
                <w:numId w:val="53"/>
              </w:numPr>
              <w:spacing w:after="120"/>
              <w:ind w:left="330"/>
              <w:jc w:val="both"/>
              <w:rPr>
                <w:rFonts w:ascii="Arial" w:hAnsi="Arial" w:cs="Arial"/>
                <w:bCs/>
                <w:sz w:val="18"/>
                <w:szCs w:val="18"/>
                <w:lang w:val="sk-SK"/>
              </w:rPr>
            </w:pPr>
            <w:r>
              <w:rPr>
                <w:rFonts w:ascii="Arial" w:hAnsi="Arial" w:cs="Arial"/>
                <w:bCs/>
                <w:sz w:val="18"/>
                <w:szCs w:val="18"/>
                <w:lang w:val="sk-SK"/>
              </w:rPr>
              <w:t>Spustenie</w:t>
            </w:r>
            <w:r w:rsidRPr="00914DCD">
              <w:rPr>
                <w:rFonts w:ascii="Arial" w:hAnsi="Arial" w:cs="Arial"/>
                <w:bCs/>
                <w:sz w:val="18"/>
                <w:szCs w:val="18"/>
                <w:lang w:val="sk-SK"/>
              </w:rPr>
              <w:t xml:space="preserve"> IS</w:t>
            </w:r>
            <w:r w:rsidR="00FA5266">
              <w:rPr>
                <w:rFonts w:ascii="Arial" w:hAnsi="Arial" w:cs="Arial"/>
                <w:bCs/>
                <w:sz w:val="18"/>
                <w:szCs w:val="18"/>
                <w:lang w:val="sk-SK"/>
              </w:rPr>
              <w:t xml:space="preserve"> a HW</w:t>
            </w:r>
            <w:r>
              <w:rPr>
                <w:rFonts w:ascii="Arial" w:hAnsi="Arial" w:cs="Arial"/>
                <w:bCs/>
                <w:sz w:val="18"/>
                <w:szCs w:val="18"/>
                <w:lang w:val="sk-SK"/>
              </w:rPr>
              <w:t xml:space="preserve"> v Skúšobnej prevádzke</w:t>
            </w:r>
            <w:r w:rsidR="004E1815">
              <w:rPr>
                <w:rFonts w:ascii="Arial" w:hAnsi="Arial" w:cs="Arial"/>
                <w:bCs/>
                <w:sz w:val="18"/>
                <w:szCs w:val="18"/>
                <w:lang w:val="sk-SK"/>
              </w:rPr>
              <w:t>.</w:t>
            </w:r>
          </w:p>
          <w:p w14:paraId="2588A4D8" w14:textId="77777777" w:rsidR="00507B52" w:rsidRPr="00507B52" w:rsidRDefault="00F963AB" w:rsidP="00930A06">
            <w:pPr>
              <w:pStyle w:val="Odsekzoznamu"/>
              <w:numPr>
                <w:ilvl w:val="0"/>
                <w:numId w:val="53"/>
              </w:numPr>
              <w:spacing w:after="120"/>
              <w:ind w:left="330"/>
              <w:jc w:val="both"/>
              <w:rPr>
                <w:rFonts w:ascii="Arial" w:hAnsi="Arial" w:cs="Arial"/>
                <w:sz w:val="18"/>
                <w:szCs w:val="18"/>
                <w:lang w:val="sk-SK"/>
              </w:rPr>
            </w:pPr>
            <w:r>
              <w:rPr>
                <w:rFonts w:ascii="Arial" w:hAnsi="Arial" w:cs="Arial"/>
                <w:bCs/>
                <w:sz w:val="18"/>
                <w:szCs w:val="18"/>
                <w:lang w:val="sk-SK"/>
              </w:rPr>
              <w:t xml:space="preserve">Vykonanie </w:t>
            </w:r>
            <w:r w:rsidRPr="00914DCD">
              <w:rPr>
                <w:rFonts w:ascii="Arial" w:hAnsi="Arial" w:cs="Arial"/>
                <w:bCs/>
                <w:sz w:val="18"/>
                <w:szCs w:val="18"/>
                <w:lang w:val="sk-SK"/>
              </w:rPr>
              <w:t>Školen</w:t>
            </w:r>
            <w:r>
              <w:rPr>
                <w:rFonts w:ascii="Arial" w:hAnsi="Arial" w:cs="Arial"/>
                <w:bCs/>
                <w:sz w:val="18"/>
                <w:szCs w:val="18"/>
                <w:lang w:val="sk-SK"/>
              </w:rPr>
              <w:t>í</w:t>
            </w:r>
            <w:r w:rsidRPr="00914DCD">
              <w:rPr>
                <w:rFonts w:ascii="Arial" w:hAnsi="Arial" w:cs="Arial"/>
                <w:bCs/>
                <w:sz w:val="18"/>
                <w:szCs w:val="18"/>
                <w:lang w:val="sk-SK"/>
              </w:rPr>
              <w:t xml:space="preserve"> a</w:t>
            </w:r>
            <w:r>
              <w:rPr>
                <w:rFonts w:ascii="Arial" w:hAnsi="Arial" w:cs="Arial"/>
                <w:bCs/>
                <w:sz w:val="18"/>
                <w:szCs w:val="18"/>
                <w:lang w:val="sk-SK"/>
              </w:rPr>
              <w:t> začiatok Sl</w:t>
            </w:r>
            <w:r w:rsidRPr="00914DCD">
              <w:rPr>
                <w:rFonts w:ascii="Arial" w:hAnsi="Arial" w:cs="Arial"/>
                <w:bCs/>
                <w:sz w:val="18"/>
                <w:szCs w:val="18"/>
                <w:lang w:val="sk-SK"/>
              </w:rPr>
              <w:t>užby podpory</w:t>
            </w:r>
          </w:p>
          <w:p w14:paraId="0628AEDD" w14:textId="77777777" w:rsidR="00507B52" w:rsidRPr="00CB2449" w:rsidRDefault="00507B52" w:rsidP="00930A06">
            <w:pPr>
              <w:pStyle w:val="Odsekzoznamu"/>
              <w:numPr>
                <w:ilvl w:val="0"/>
                <w:numId w:val="53"/>
              </w:numPr>
              <w:spacing w:after="120"/>
              <w:ind w:left="330"/>
              <w:jc w:val="both"/>
              <w:rPr>
                <w:rFonts w:ascii="Arial" w:hAnsi="Arial" w:cs="Arial"/>
                <w:sz w:val="18"/>
                <w:szCs w:val="18"/>
                <w:lang w:val="sk-SK"/>
              </w:rPr>
            </w:pPr>
            <w:r w:rsidRPr="00914DCD">
              <w:rPr>
                <w:rFonts w:ascii="Arial" w:hAnsi="Arial" w:cs="Arial"/>
                <w:bCs/>
                <w:sz w:val="18"/>
                <w:szCs w:val="18"/>
                <w:lang w:val="sk-SK"/>
              </w:rPr>
              <w:t>Dodanie Dokumentácie</w:t>
            </w:r>
            <w:r w:rsidR="004E1815">
              <w:rPr>
                <w:rFonts w:ascii="Arial" w:hAnsi="Arial" w:cs="Arial"/>
                <w:bCs/>
                <w:sz w:val="18"/>
                <w:szCs w:val="18"/>
                <w:lang w:val="sk-SK"/>
              </w:rPr>
              <w:t>.</w:t>
            </w:r>
          </w:p>
          <w:p w14:paraId="61C91732" w14:textId="77777777" w:rsidR="00CB2449" w:rsidRPr="00507B52" w:rsidRDefault="00CB2449" w:rsidP="00930A06">
            <w:pPr>
              <w:pStyle w:val="Odsekzoznamu"/>
              <w:numPr>
                <w:ilvl w:val="0"/>
                <w:numId w:val="53"/>
              </w:numPr>
              <w:spacing w:after="120"/>
              <w:ind w:left="330"/>
              <w:jc w:val="both"/>
              <w:rPr>
                <w:rFonts w:ascii="Arial" w:hAnsi="Arial" w:cs="Arial"/>
                <w:sz w:val="18"/>
                <w:szCs w:val="18"/>
                <w:lang w:val="sk-SK"/>
              </w:rPr>
            </w:pPr>
            <w:r>
              <w:rPr>
                <w:rFonts w:ascii="Arial" w:hAnsi="Arial" w:cs="Arial"/>
                <w:bCs/>
                <w:sz w:val="18"/>
                <w:szCs w:val="18"/>
                <w:lang w:val="sk-SK"/>
              </w:rPr>
              <w:t>Záverečný akceptačný protokol.</w:t>
            </w:r>
          </w:p>
        </w:tc>
        <w:tc>
          <w:tcPr>
            <w:tcW w:w="1843" w:type="dxa"/>
            <w:vAlign w:val="center"/>
          </w:tcPr>
          <w:p w14:paraId="7A8BBADE" w14:textId="77777777" w:rsidR="00F963AB" w:rsidRPr="00914DCD" w:rsidRDefault="00507B52" w:rsidP="00B10043">
            <w:pPr>
              <w:spacing w:after="120"/>
              <w:jc w:val="center"/>
              <w:rPr>
                <w:rFonts w:ascii="Arial" w:hAnsi="Arial" w:cs="Arial"/>
                <w:bCs/>
                <w:sz w:val="18"/>
                <w:szCs w:val="18"/>
              </w:rPr>
            </w:pPr>
            <w:r w:rsidRPr="00914DCD">
              <w:rPr>
                <w:rFonts w:ascii="Arial" w:hAnsi="Arial" w:cs="Arial"/>
                <w:bCs/>
                <w:sz w:val="18"/>
                <w:szCs w:val="18"/>
              </w:rPr>
              <w:t>T</w:t>
            </w:r>
            <w:r>
              <w:rPr>
                <w:rFonts w:ascii="Arial" w:hAnsi="Arial" w:cs="Arial"/>
                <w:bCs/>
                <w:sz w:val="18"/>
                <w:szCs w:val="18"/>
              </w:rPr>
              <w:t>1</w:t>
            </w:r>
            <w:r w:rsidRPr="00914DCD">
              <w:rPr>
                <w:rFonts w:ascii="Arial" w:hAnsi="Arial" w:cs="Arial"/>
                <w:bCs/>
                <w:sz w:val="18"/>
                <w:szCs w:val="18"/>
              </w:rPr>
              <w:t>+</w:t>
            </w:r>
            <w:r w:rsidR="00C67635" w:rsidRPr="00C67635">
              <w:rPr>
                <w:rFonts w:ascii="Arial" w:hAnsi="Arial" w:cs="Arial"/>
                <w:bCs/>
                <w:sz w:val="18"/>
                <w:szCs w:val="18"/>
              </w:rPr>
              <w:t>[</w:t>
            </w:r>
            <w:r w:rsidR="00C67635" w:rsidRPr="00C67635">
              <w:rPr>
                <w:rFonts w:ascii="Arial" w:hAnsi="Arial" w:cs="Arial"/>
                <w:bCs/>
                <w:sz w:val="18"/>
                <w:szCs w:val="18"/>
                <w:highlight w:val="yellow"/>
              </w:rPr>
              <w:t>__</w:t>
            </w:r>
            <w:r w:rsidR="00C67635" w:rsidRPr="00C67635">
              <w:rPr>
                <w:rFonts w:ascii="Arial" w:hAnsi="Arial" w:cs="Arial"/>
                <w:bCs/>
                <w:sz w:val="18"/>
                <w:szCs w:val="18"/>
              </w:rPr>
              <w:t>]</w:t>
            </w:r>
          </w:p>
        </w:tc>
        <w:tc>
          <w:tcPr>
            <w:tcW w:w="1847" w:type="dxa"/>
            <w:vAlign w:val="center"/>
          </w:tcPr>
          <w:p w14:paraId="5D8CD174" w14:textId="77777777" w:rsidR="00F963AB" w:rsidRPr="00914DCD" w:rsidRDefault="00C67635" w:rsidP="00B10043">
            <w:pPr>
              <w:spacing w:after="120"/>
              <w:jc w:val="center"/>
              <w:rPr>
                <w:rFonts w:ascii="Arial" w:hAnsi="Arial" w:cs="Arial"/>
                <w:bCs/>
                <w:sz w:val="18"/>
                <w:szCs w:val="18"/>
              </w:rPr>
            </w:pPr>
            <w:r w:rsidRPr="00E318B4">
              <w:rPr>
                <w:rFonts w:ascii="Arial" w:hAnsi="Arial" w:cs="Arial"/>
                <w:bCs/>
                <w:sz w:val="18"/>
                <w:szCs w:val="18"/>
              </w:rPr>
              <w:t>[</w:t>
            </w:r>
            <w:r w:rsidRPr="00C67635">
              <w:rPr>
                <w:rFonts w:ascii="Arial" w:hAnsi="Arial" w:cs="Arial"/>
                <w:bCs/>
                <w:sz w:val="18"/>
                <w:szCs w:val="18"/>
                <w:highlight w:val="yellow"/>
              </w:rPr>
              <w:t>__</w:t>
            </w:r>
            <w:r w:rsidRPr="00E318B4">
              <w:rPr>
                <w:rFonts w:ascii="Arial" w:hAnsi="Arial" w:cs="Arial"/>
                <w:bCs/>
                <w:sz w:val="18"/>
                <w:szCs w:val="18"/>
              </w:rPr>
              <w:t>]%</w:t>
            </w:r>
          </w:p>
        </w:tc>
      </w:tr>
    </w:tbl>
    <w:p w14:paraId="4EE347C8" w14:textId="6B2AE97E" w:rsidR="009461EA" w:rsidRDefault="0062784F" w:rsidP="00CD606E">
      <w:pPr>
        <w:spacing w:before="120" w:after="120"/>
        <w:jc w:val="both"/>
        <w:rPr>
          <w:rFonts w:ascii="Arial" w:hAnsi="Arial" w:cs="Arial"/>
          <w:bCs/>
          <w:i/>
          <w:iCs/>
          <w:sz w:val="18"/>
          <w:szCs w:val="18"/>
        </w:rPr>
      </w:pPr>
      <w:r w:rsidRPr="0062784F">
        <w:rPr>
          <w:rFonts w:ascii="Arial" w:hAnsi="Arial" w:cs="Arial"/>
          <w:bCs/>
          <w:i/>
          <w:iCs/>
          <w:sz w:val="18"/>
          <w:szCs w:val="18"/>
        </w:rPr>
        <w:t xml:space="preserve">*T0 znamená kalendárny </w:t>
      </w:r>
      <w:r w:rsidR="002074A2">
        <w:rPr>
          <w:rFonts w:ascii="Arial" w:hAnsi="Arial" w:cs="Arial"/>
          <w:bCs/>
          <w:i/>
          <w:iCs/>
          <w:sz w:val="18"/>
          <w:szCs w:val="18"/>
        </w:rPr>
        <w:t>týždeň</w:t>
      </w:r>
      <w:r w:rsidR="002074A2" w:rsidRPr="0062784F">
        <w:rPr>
          <w:rFonts w:ascii="Arial" w:hAnsi="Arial" w:cs="Arial"/>
          <w:bCs/>
          <w:i/>
          <w:iCs/>
          <w:sz w:val="18"/>
          <w:szCs w:val="18"/>
        </w:rPr>
        <w:t xml:space="preserve"> </w:t>
      </w:r>
      <w:r w:rsidRPr="0062784F">
        <w:rPr>
          <w:rFonts w:ascii="Arial" w:hAnsi="Arial" w:cs="Arial"/>
          <w:bCs/>
          <w:i/>
          <w:iCs/>
          <w:sz w:val="18"/>
          <w:szCs w:val="18"/>
        </w:rPr>
        <w:t>nadobudnutia účinnosti Zmluvy</w:t>
      </w:r>
      <w:r>
        <w:rPr>
          <w:rFonts w:ascii="Arial" w:hAnsi="Arial" w:cs="Arial"/>
          <w:bCs/>
          <w:i/>
          <w:iCs/>
          <w:sz w:val="18"/>
          <w:szCs w:val="18"/>
        </w:rPr>
        <w:t>.</w:t>
      </w:r>
    </w:p>
    <w:p w14:paraId="0045994E" w14:textId="77777777" w:rsidR="00E86E72" w:rsidRPr="00E86E72" w:rsidRDefault="00E86E72" w:rsidP="00930A06">
      <w:pPr>
        <w:pStyle w:val="Odsekzoznamu"/>
        <w:numPr>
          <w:ilvl w:val="0"/>
          <w:numId w:val="65"/>
        </w:numPr>
        <w:spacing w:before="120" w:after="120"/>
        <w:jc w:val="both"/>
        <w:rPr>
          <w:rFonts w:ascii="Arial" w:hAnsi="Arial" w:cs="Arial"/>
          <w:bCs/>
          <w:i/>
          <w:iCs/>
          <w:color w:val="FFFFFF" w:themeColor="background1"/>
          <w:sz w:val="18"/>
          <w:szCs w:val="18"/>
          <w:lang w:val="sk-SK"/>
        </w:rPr>
      </w:pPr>
      <w:bookmarkStart w:id="257" w:name="_Ref161334602"/>
      <w:bookmarkEnd w:id="256"/>
      <w:r w:rsidRPr="00E86E72">
        <w:rPr>
          <w:rFonts w:ascii="Arial" w:hAnsi="Arial" w:cs="Arial"/>
          <w:bCs/>
          <w:i/>
          <w:iCs/>
          <w:color w:val="FFFFFF" w:themeColor="background1"/>
          <w:sz w:val="18"/>
          <w:szCs w:val="18"/>
          <w:lang w:val="sk-SK"/>
        </w:rPr>
        <w:t>Harmonogram</w:t>
      </w:r>
      <w:bookmarkEnd w:id="257"/>
    </w:p>
    <w:p w14:paraId="0916EA0E" w14:textId="77777777" w:rsidR="00F54109" w:rsidRPr="00914DCD" w:rsidRDefault="00704A23" w:rsidP="00897EA7">
      <w:pPr>
        <w:spacing w:after="120"/>
        <w:rPr>
          <w:rFonts w:ascii="Arial" w:hAnsi="Arial" w:cs="Arial"/>
          <w:sz w:val="18"/>
          <w:szCs w:val="18"/>
        </w:rPr>
      </w:pPr>
      <w:r w:rsidRPr="00914DCD">
        <w:rPr>
          <w:rFonts w:ascii="Arial" w:hAnsi="Arial" w:cs="Arial"/>
          <w:sz w:val="18"/>
          <w:szCs w:val="18"/>
        </w:rPr>
        <w:br w:type="page"/>
      </w:r>
    </w:p>
    <w:p w14:paraId="4F1DCEB6" w14:textId="77777777" w:rsidR="00AD2F52" w:rsidRPr="00914DCD" w:rsidRDefault="00F54109" w:rsidP="00CD10DF">
      <w:pPr>
        <w:spacing w:after="120"/>
        <w:rPr>
          <w:rFonts w:ascii="Arial" w:hAnsi="Arial" w:cs="Arial"/>
          <w:b/>
          <w:sz w:val="18"/>
          <w:szCs w:val="18"/>
        </w:rPr>
      </w:pPr>
      <w:r w:rsidRPr="00914DCD">
        <w:rPr>
          <w:rFonts w:ascii="Arial" w:hAnsi="Arial" w:cs="Arial"/>
          <w:b/>
          <w:sz w:val="18"/>
          <w:szCs w:val="18"/>
        </w:rPr>
        <w:lastRenderedPageBreak/>
        <w:t xml:space="preserve">PRÍLOHA </w:t>
      </w:r>
      <w:r w:rsidR="00897EA7" w:rsidRPr="00914DCD">
        <w:rPr>
          <w:rFonts w:ascii="Arial" w:hAnsi="Arial" w:cs="Arial"/>
          <w:b/>
          <w:sz w:val="18"/>
          <w:szCs w:val="18"/>
        </w:rPr>
        <w:t>4</w:t>
      </w:r>
      <w:r w:rsidR="00CA488A" w:rsidRPr="00914DCD">
        <w:rPr>
          <w:rFonts w:ascii="Arial" w:hAnsi="Arial" w:cs="Arial"/>
          <w:b/>
          <w:sz w:val="18"/>
          <w:szCs w:val="18"/>
        </w:rPr>
        <w:t xml:space="preserve">: </w:t>
      </w:r>
      <w:r w:rsidR="00554FB0" w:rsidRPr="00914DCD">
        <w:rPr>
          <w:rFonts w:ascii="Arial" w:hAnsi="Arial" w:cs="Arial"/>
          <w:b/>
          <w:caps/>
          <w:sz w:val="18"/>
          <w:szCs w:val="18"/>
        </w:rPr>
        <w:t>Kategorizácia vád</w:t>
      </w:r>
    </w:p>
    <w:p w14:paraId="45900A1A" w14:textId="77777777" w:rsidR="002643EA" w:rsidRPr="00914DCD" w:rsidRDefault="002643EA" w:rsidP="00930A06">
      <w:pPr>
        <w:pStyle w:val="TextPriloha"/>
        <w:numPr>
          <w:ilvl w:val="1"/>
          <w:numId w:val="39"/>
        </w:numPr>
        <w:spacing w:before="240" w:after="120" w:line="240" w:lineRule="auto"/>
        <w:ind w:left="425" w:hanging="431"/>
        <w:rPr>
          <w:rFonts w:ascii="Arial" w:hAnsi="Arial" w:cs="Arial"/>
          <w:b/>
          <w:bCs/>
          <w:caps/>
          <w:sz w:val="18"/>
          <w:szCs w:val="18"/>
          <w:lang w:val="sk-SK"/>
        </w:rPr>
      </w:pPr>
      <w:bookmarkStart w:id="258" w:name="_Ref152605760"/>
      <w:r w:rsidRPr="00914DCD">
        <w:rPr>
          <w:rFonts w:ascii="Arial" w:hAnsi="Arial" w:cs="Arial"/>
          <w:b/>
          <w:bCs/>
          <w:caps/>
          <w:sz w:val="18"/>
          <w:szCs w:val="18"/>
          <w:lang w:val="sk-SK"/>
        </w:rPr>
        <w:t>Vady Dokumentácie</w:t>
      </w:r>
    </w:p>
    <w:p w14:paraId="41E06AE0" w14:textId="77777777" w:rsidR="002643EA" w:rsidRPr="00914DCD" w:rsidRDefault="002643EA" w:rsidP="002643EA">
      <w:pPr>
        <w:pStyle w:val="TextPriloha"/>
        <w:spacing w:before="0" w:after="120" w:line="240" w:lineRule="auto"/>
        <w:ind w:left="426"/>
        <w:rPr>
          <w:rFonts w:ascii="Arial" w:hAnsi="Arial" w:cs="Arial"/>
          <w:sz w:val="18"/>
          <w:szCs w:val="18"/>
          <w:lang w:val="sk-SK"/>
        </w:rPr>
      </w:pPr>
      <w:r w:rsidRPr="00914DCD">
        <w:rPr>
          <w:rFonts w:ascii="Arial" w:hAnsi="Arial" w:cs="Arial"/>
          <w:sz w:val="18"/>
          <w:szCs w:val="18"/>
          <w:lang w:val="sk-SK"/>
        </w:rPr>
        <w:t>Dokumentácia má vady, ak:</w:t>
      </w:r>
    </w:p>
    <w:p w14:paraId="5970EEA3" w14:textId="77777777" w:rsidR="002643EA" w:rsidRPr="00914DCD" w:rsidRDefault="002643EA" w:rsidP="00930A06">
      <w:pPr>
        <w:pStyle w:val="TextPriloha"/>
        <w:numPr>
          <w:ilvl w:val="0"/>
          <w:numId w:val="48"/>
        </w:numPr>
        <w:spacing w:before="0" w:after="120" w:line="240" w:lineRule="auto"/>
        <w:ind w:left="851" w:hanging="425"/>
        <w:rPr>
          <w:rFonts w:ascii="Arial" w:hAnsi="Arial" w:cs="Arial"/>
          <w:sz w:val="18"/>
          <w:szCs w:val="18"/>
          <w:lang w:val="sk-SK"/>
        </w:rPr>
      </w:pPr>
      <w:r w:rsidRPr="00914DCD">
        <w:rPr>
          <w:rFonts w:ascii="Arial" w:hAnsi="Arial" w:cs="Arial"/>
          <w:sz w:val="18"/>
          <w:szCs w:val="18"/>
          <w:lang w:val="sk-SK"/>
        </w:rPr>
        <w:t xml:space="preserve">Chýba konkrétny výstup predpokladaný Zmluvou, alebo inou Dokumentáciou, </w:t>
      </w:r>
    </w:p>
    <w:p w14:paraId="5C7FC632" w14:textId="77777777" w:rsidR="002643EA" w:rsidRPr="00914DCD" w:rsidRDefault="002643EA" w:rsidP="00930A06">
      <w:pPr>
        <w:pStyle w:val="TextPriloha"/>
        <w:numPr>
          <w:ilvl w:val="0"/>
          <w:numId w:val="48"/>
        </w:numPr>
        <w:spacing w:before="0" w:after="120" w:line="240" w:lineRule="auto"/>
        <w:ind w:left="851" w:hanging="425"/>
        <w:rPr>
          <w:rFonts w:ascii="Arial" w:hAnsi="Arial" w:cs="Arial"/>
          <w:sz w:val="18"/>
          <w:szCs w:val="18"/>
          <w:lang w:val="sk-SK"/>
        </w:rPr>
      </w:pPr>
      <w:r w:rsidRPr="00914DCD">
        <w:rPr>
          <w:rFonts w:ascii="Arial" w:hAnsi="Arial" w:cs="Arial"/>
          <w:sz w:val="18"/>
          <w:szCs w:val="18"/>
          <w:lang w:val="sk-SK"/>
        </w:rPr>
        <w:t>Výstup je nesprávny, nezrozumiteľný či vnútorne rozporný,</w:t>
      </w:r>
    </w:p>
    <w:p w14:paraId="2CE343FB" w14:textId="77777777" w:rsidR="002643EA" w:rsidRPr="00914DCD" w:rsidRDefault="002643EA" w:rsidP="00930A06">
      <w:pPr>
        <w:pStyle w:val="TextPriloha"/>
        <w:numPr>
          <w:ilvl w:val="0"/>
          <w:numId w:val="48"/>
        </w:numPr>
        <w:spacing w:before="0" w:after="120" w:line="240" w:lineRule="auto"/>
        <w:ind w:left="851" w:hanging="425"/>
        <w:rPr>
          <w:rFonts w:ascii="Arial" w:hAnsi="Arial" w:cs="Arial"/>
          <w:sz w:val="18"/>
          <w:szCs w:val="18"/>
          <w:lang w:val="sk-SK"/>
        </w:rPr>
      </w:pPr>
      <w:r w:rsidRPr="00914DCD">
        <w:rPr>
          <w:rFonts w:ascii="Arial" w:hAnsi="Arial" w:cs="Arial"/>
          <w:sz w:val="18"/>
          <w:szCs w:val="18"/>
          <w:lang w:val="sk-SK"/>
        </w:rPr>
        <w:t>Výstup kvôli spôsobu spracovania nemôže plniť svoj účel, alebo len s problémami,</w:t>
      </w:r>
      <w:r w:rsidR="00AA3564" w:rsidRPr="00914DCD">
        <w:rPr>
          <w:rFonts w:ascii="Arial" w:hAnsi="Arial" w:cs="Arial"/>
          <w:sz w:val="18"/>
          <w:szCs w:val="18"/>
          <w:lang w:val="sk-SK"/>
        </w:rPr>
        <w:t xml:space="preserve"> alebo</w:t>
      </w:r>
    </w:p>
    <w:p w14:paraId="25B3C987" w14:textId="77777777" w:rsidR="002643EA" w:rsidRPr="00914DCD" w:rsidRDefault="002643EA" w:rsidP="00930A06">
      <w:pPr>
        <w:pStyle w:val="TextPriloha"/>
        <w:numPr>
          <w:ilvl w:val="0"/>
          <w:numId w:val="48"/>
        </w:numPr>
        <w:spacing w:before="0" w:after="120" w:line="240" w:lineRule="auto"/>
        <w:ind w:left="851" w:hanging="425"/>
        <w:rPr>
          <w:rFonts w:ascii="Arial" w:hAnsi="Arial" w:cs="Arial"/>
          <w:sz w:val="18"/>
          <w:szCs w:val="18"/>
          <w:lang w:val="sk-SK"/>
        </w:rPr>
      </w:pPr>
      <w:r w:rsidRPr="00914DCD">
        <w:rPr>
          <w:rFonts w:ascii="Arial" w:hAnsi="Arial" w:cs="Arial"/>
          <w:sz w:val="18"/>
          <w:szCs w:val="18"/>
          <w:lang w:val="sk-SK"/>
        </w:rPr>
        <w:t xml:space="preserve">Výstup, ktorý je špecifikáciou alebo návrhom riešenia IS alebo jeho časti alebo návrhom testovacích scenárov, neobsahuje popis implementácie funkčnej požiadavky podľa </w:t>
      </w:r>
      <w:r w:rsidR="00213DF1">
        <w:rPr>
          <w:rFonts w:ascii="Arial" w:hAnsi="Arial" w:cs="Arial"/>
          <w:sz w:val="18"/>
          <w:szCs w:val="18"/>
          <w:lang w:val="sk-SK"/>
        </w:rPr>
        <w:t>p</w:t>
      </w:r>
      <w:r w:rsidRPr="00914DCD">
        <w:rPr>
          <w:rFonts w:ascii="Arial" w:hAnsi="Arial" w:cs="Arial"/>
          <w:sz w:val="18"/>
          <w:szCs w:val="18"/>
          <w:lang w:val="sk-SK"/>
        </w:rPr>
        <w:t xml:space="preserve">rílohy 2, alebo </w:t>
      </w:r>
      <w:r w:rsidR="00AA3564" w:rsidRPr="00914DCD">
        <w:rPr>
          <w:rFonts w:ascii="Arial" w:hAnsi="Arial" w:cs="Arial"/>
          <w:sz w:val="18"/>
          <w:szCs w:val="18"/>
          <w:lang w:val="sk-SK"/>
        </w:rPr>
        <w:t>spôsob</w:t>
      </w:r>
      <w:r w:rsidRPr="00914DCD">
        <w:rPr>
          <w:rFonts w:ascii="Arial" w:hAnsi="Arial" w:cs="Arial"/>
          <w:sz w:val="18"/>
          <w:szCs w:val="18"/>
          <w:lang w:val="sk-SK"/>
        </w:rPr>
        <w:t xml:space="preserve"> otestovania implementácie funkčnej požiadavky.</w:t>
      </w:r>
    </w:p>
    <w:p w14:paraId="7D47159C" w14:textId="77777777" w:rsidR="002643EA" w:rsidRPr="00914DCD" w:rsidRDefault="002643EA" w:rsidP="00930A06">
      <w:pPr>
        <w:pStyle w:val="TextPriloha"/>
        <w:numPr>
          <w:ilvl w:val="1"/>
          <w:numId w:val="39"/>
        </w:numPr>
        <w:spacing w:before="240" w:after="120" w:line="240" w:lineRule="auto"/>
        <w:ind w:left="425" w:hanging="431"/>
        <w:rPr>
          <w:rFonts w:ascii="Arial" w:hAnsi="Arial" w:cs="Arial"/>
          <w:b/>
          <w:bCs/>
          <w:caps/>
          <w:sz w:val="18"/>
          <w:szCs w:val="18"/>
          <w:lang w:val="sk-SK"/>
        </w:rPr>
      </w:pPr>
      <w:r w:rsidRPr="00914DCD">
        <w:rPr>
          <w:rFonts w:ascii="Arial" w:hAnsi="Arial" w:cs="Arial"/>
          <w:b/>
          <w:bCs/>
          <w:caps/>
          <w:sz w:val="18"/>
          <w:szCs w:val="18"/>
          <w:lang w:val="sk-SK"/>
        </w:rPr>
        <w:t>Vady IS</w:t>
      </w:r>
      <w:r w:rsidR="004D1314">
        <w:rPr>
          <w:rFonts w:ascii="Arial" w:hAnsi="Arial" w:cs="Arial"/>
          <w:b/>
          <w:bCs/>
          <w:caps/>
          <w:sz w:val="18"/>
          <w:szCs w:val="18"/>
          <w:lang w:val="sk-SK"/>
        </w:rPr>
        <w:t xml:space="preserve"> </w:t>
      </w:r>
    </w:p>
    <w:p w14:paraId="2B14EC26" w14:textId="77777777" w:rsidR="00AA3564" w:rsidRPr="00914DCD" w:rsidRDefault="00AA3564" w:rsidP="00930A06">
      <w:pPr>
        <w:pStyle w:val="Odsekzoznamu"/>
        <w:numPr>
          <w:ilvl w:val="0"/>
          <w:numId w:val="54"/>
        </w:numPr>
        <w:overflowPunct w:val="0"/>
        <w:autoSpaceDE w:val="0"/>
        <w:autoSpaceDN w:val="0"/>
        <w:adjustRightInd w:val="0"/>
        <w:spacing w:after="120" w:line="240" w:lineRule="auto"/>
        <w:contextualSpacing w:val="0"/>
        <w:jc w:val="both"/>
        <w:textAlignment w:val="baseline"/>
        <w:rPr>
          <w:rFonts w:ascii="Arial" w:eastAsia="Times New Roman" w:hAnsi="Arial" w:cs="Arial"/>
          <w:vanish/>
          <w:sz w:val="18"/>
          <w:szCs w:val="18"/>
          <w:lang w:val="sk-SK" w:eastAsia="en-US"/>
        </w:rPr>
      </w:pPr>
    </w:p>
    <w:p w14:paraId="5CB425A0" w14:textId="77777777" w:rsidR="00AA3564" w:rsidRPr="00914DCD" w:rsidRDefault="00AA3564" w:rsidP="00930A06">
      <w:pPr>
        <w:pStyle w:val="Odsekzoznamu"/>
        <w:numPr>
          <w:ilvl w:val="0"/>
          <w:numId w:val="54"/>
        </w:numPr>
        <w:overflowPunct w:val="0"/>
        <w:autoSpaceDE w:val="0"/>
        <w:autoSpaceDN w:val="0"/>
        <w:adjustRightInd w:val="0"/>
        <w:spacing w:after="120" w:line="240" w:lineRule="auto"/>
        <w:contextualSpacing w:val="0"/>
        <w:jc w:val="both"/>
        <w:textAlignment w:val="baseline"/>
        <w:rPr>
          <w:rFonts w:ascii="Arial" w:eastAsia="Times New Roman" w:hAnsi="Arial" w:cs="Arial"/>
          <w:vanish/>
          <w:sz w:val="18"/>
          <w:szCs w:val="18"/>
          <w:lang w:val="sk-SK" w:eastAsia="en-US"/>
        </w:rPr>
      </w:pPr>
    </w:p>
    <w:p w14:paraId="06145155" w14:textId="77777777" w:rsidR="00AA3564" w:rsidRPr="00914DCD" w:rsidRDefault="00AA3564" w:rsidP="00C772B4">
      <w:pPr>
        <w:pStyle w:val="TextPriloha"/>
        <w:numPr>
          <w:ilvl w:val="1"/>
          <w:numId w:val="66"/>
        </w:numPr>
        <w:spacing w:before="0" w:after="120" w:line="240" w:lineRule="auto"/>
        <w:ind w:left="425" w:hanging="425"/>
        <w:rPr>
          <w:rFonts w:ascii="Arial" w:hAnsi="Arial" w:cs="Arial"/>
          <w:b/>
          <w:bCs/>
          <w:sz w:val="18"/>
          <w:szCs w:val="18"/>
          <w:lang w:val="sk-SK"/>
        </w:rPr>
      </w:pPr>
      <w:r w:rsidRPr="00914DCD">
        <w:rPr>
          <w:rFonts w:ascii="Arial" w:hAnsi="Arial" w:cs="Arial"/>
          <w:b/>
          <w:bCs/>
          <w:sz w:val="18"/>
          <w:szCs w:val="18"/>
          <w:lang w:val="sk-SK"/>
        </w:rPr>
        <w:t>Kategorizácia vád</w:t>
      </w:r>
    </w:p>
    <w:p w14:paraId="5480D410" w14:textId="4F2AF8E4" w:rsidR="00CD11E3" w:rsidRDefault="00CD11E3" w:rsidP="00AA3564">
      <w:pPr>
        <w:pStyle w:val="TextPriloha"/>
        <w:spacing w:before="0" w:after="120" w:line="240" w:lineRule="auto"/>
        <w:ind w:left="425"/>
        <w:rPr>
          <w:rFonts w:ascii="Arial" w:hAnsi="Arial" w:cs="Arial"/>
          <w:sz w:val="18"/>
          <w:szCs w:val="18"/>
          <w:lang w:val="sk-SK"/>
        </w:rPr>
      </w:pPr>
      <w:r>
        <w:rPr>
          <w:rFonts w:ascii="Arial" w:hAnsi="Arial" w:cs="Arial"/>
          <w:sz w:val="18"/>
          <w:szCs w:val="18"/>
          <w:lang w:val="sk-SK"/>
        </w:rPr>
        <w:t xml:space="preserve">Vady sú členené podľa rovnakých pravidiel ako Incidenty podľa odseku </w:t>
      </w:r>
      <w:r>
        <w:rPr>
          <w:rFonts w:ascii="Arial" w:hAnsi="Arial" w:cs="Arial"/>
          <w:sz w:val="18"/>
          <w:szCs w:val="18"/>
          <w:lang w:val="sk-SK"/>
        </w:rPr>
        <w:fldChar w:fldCharType="begin"/>
      </w:r>
      <w:r>
        <w:rPr>
          <w:rFonts w:ascii="Arial" w:hAnsi="Arial" w:cs="Arial"/>
          <w:sz w:val="18"/>
          <w:szCs w:val="18"/>
          <w:lang w:val="sk-SK"/>
        </w:rPr>
        <w:instrText xml:space="preserve"> REF _Ref161333761 \r \h </w:instrText>
      </w:r>
      <w:r>
        <w:rPr>
          <w:rFonts w:ascii="Arial" w:hAnsi="Arial" w:cs="Arial"/>
          <w:sz w:val="18"/>
          <w:szCs w:val="18"/>
          <w:lang w:val="sk-SK"/>
        </w:rPr>
      </w:r>
      <w:r>
        <w:rPr>
          <w:rFonts w:ascii="Arial" w:hAnsi="Arial" w:cs="Arial"/>
          <w:sz w:val="18"/>
          <w:szCs w:val="18"/>
          <w:lang w:val="sk-SK"/>
        </w:rPr>
        <w:fldChar w:fldCharType="separate"/>
      </w:r>
      <w:r w:rsidR="00313130">
        <w:rPr>
          <w:rFonts w:ascii="Arial" w:hAnsi="Arial" w:cs="Arial"/>
          <w:sz w:val="18"/>
          <w:szCs w:val="18"/>
          <w:lang w:val="sk-SK"/>
        </w:rPr>
        <w:t>5.1</w:t>
      </w:r>
      <w:r>
        <w:rPr>
          <w:rFonts w:ascii="Arial" w:hAnsi="Arial" w:cs="Arial"/>
          <w:sz w:val="18"/>
          <w:szCs w:val="18"/>
          <w:lang w:val="sk-SK"/>
        </w:rPr>
        <w:fldChar w:fldCharType="end"/>
      </w:r>
      <w:r>
        <w:rPr>
          <w:rFonts w:ascii="Arial" w:hAnsi="Arial" w:cs="Arial"/>
          <w:sz w:val="18"/>
          <w:szCs w:val="18"/>
          <w:lang w:val="sk-SK"/>
        </w:rPr>
        <w:t xml:space="preserve"> </w:t>
      </w:r>
      <w:r w:rsidR="00213DF1">
        <w:rPr>
          <w:rFonts w:ascii="Arial" w:hAnsi="Arial" w:cs="Arial"/>
          <w:sz w:val="18"/>
          <w:szCs w:val="18"/>
          <w:lang w:val="sk-SK"/>
        </w:rPr>
        <w:t>p</w:t>
      </w:r>
      <w:r>
        <w:rPr>
          <w:rFonts w:ascii="Arial" w:hAnsi="Arial" w:cs="Arial"/>
          <w:sz w:val="18"/>
          <w:szCs w:val="18"/>
          <w:lang w:val="sk-SK"/>
        </w:rPr>
        <w:t>rílohy 2</w:t>
      </w:r>
      <w:r w:rsidR="007253B5">
        <w:rPr>
          <w:rFonts w:ascii="Arial" w:hAnsi="Arial" w:cs="Arial"/>
          <w:sz w:val="18"/>
          <w:szCs w:val="18"/>
          <w:lang w:val="sk-SK"/>
        </w:rPr>
        <w:t>.</w:t>
      </w:r>
    </w:p>
    <w:bookmarkEnd w:id="258"/>
    <w:p w14:paraId="6D544DC4" w14:textId="77777777" w:rsidR="001615AC" w:rsidRPr="00914DCD" w:rsidRDefault="001615AC" w:rsidP="00930A06">
      <w:pPr>
        <w:pStyle w:val="TextPriloha"/>
        <w:numPr>
          <w:ilvl w:val="1"/>
          <w:numId w:val="39"/>
        </w:numPr>
        <w:spacing w:before="240" w:after="120" w:line="240" w:lineRule="auto"/>
        <w:ind w:left="425" w:hanging="431"/>
        <w:rPr>
          <w:rFonts w:ascii="Arial" w:hAnsi="Arial" w:cs="Arial"/>
          <w:b/>
          <w:bCs/>
          <w:caps/>
          <w:sz w:val="18"/>
          <w:szCs w:val="18"/>
          <w:lang w:val="sk-SK"/>
        </w:rPr>
      </w:pPr>
      <w:r w:rsidRPr="00914DCD">
        <w:rPr>
          <w:rFonts w:ascii="Arial" w:hAnsi="Arial" w:cs="Arial"/>
          <w:b/>
          <w:bCs/>
          <w:caps/>
          <w:sz w:val="18"/>
          <w:szCs w:val="18"/>
          <w:lang w:val="sk-SK"/>
        </w:rPr>
        <w:t>Akceptačné kritériá</w:t>
      </w:r>
    </w:p>
    <w:p w14:paraId="56383DE1" w14:textId="77777777" w:rsidR="001615AC" w:rsidRPr="00914DCD" w:rsidRDefault="001615AC" w:rsidP="00930A06">
      <w:pPr>
        <w:pStyle w:val="Odsekzoznamu"/>
        <w:numPr>
          <w:ilvl w:val="0"/>
          <w:numId w:val="58"/>
        </w:numPr>
        <w:overflowPunct w:val="0"/>
        <w:autoSpaceDE w:val="0"/>
        <w:autoSpaceDN w:val="0"/>
        <w:adjustRightInd w:val="0"/>
        <w:spacing w:after="120" w:line="240" w:lineRule="auto"/>
        <w:contextualSpacing w:val="0"/>
        <w:jc w:val="both"/>
        <w:textAlignment w:val="baseline"/>
        <w:rPr>
          <w:rFonts w:ascii="Arial" w:eastAsia="Times New Roman" w:hAnsi="Arial" w:cs="Arial"/>
          <w:b/>
          <w:bCs/>
          <w:vanish/>
          <w:sz w:val="18"/>
          <w:szCs w:val="18"/>
          <w:lang w:val="sk-SK" w:eastAsia="en-US"/>
        </w:rPr>
      </w:pPr>
    </w:p>
    <w:p w14:paraId="46AACD4F" w14:textId="77777777" w:rsidR="001615AC" w:rsidRPr="00914DCD" w:rsidRDefault="00120D8A" w:rsidP="00930A06">
      <w:pPr>
        <w:pStyle w:val="TextPriloha"/>
        <w:numPr>
          <w:ilvl w:val="1"/>
          <w:numId w:val="58"/>
        </w:numPr>
        <w:spacing w:before="0" w:after="120" w:line="240" w:lineRule="auto"/>
        <w:ind w:left="426" w:hanging="426"/>
        <w:rPr>
          <w:rFonts w:ascii="Arial" w:hAnsi="Arial" w:cs="Arial"/>
          <w:sz w:val="18"/>
          <w:szCs w:val="18"/>
          <w:lang w:val="sk-SK"/>
        </w:rPr>
      </w:pPr>
      <w:r>
        <w:rPr>
          <w:rFonts w:ascii="Arial" w:hAnsi="Arial" w:cs="Arial"/>
          <w:sz w:val="18"/>
          <w:szCs w:val="18"/>
          <w:lang w:val="sk-SK"/>
        </w:rPr>
        <w:t xml:space="preserve">HW, </w:t>
      </w:r>
      <w:r w:rsidR="001615AC" w:rsidRPr="00914DCD">
        <w:rPr>
          <w:rFonts w:ascii="Arial" w:hAnsi="Arial" w:cs="Arial"/>
          <w:sz w:val="18"/>
          <w:szCs w:val="18"/>
          <w:lang w:val="sk-SK"/>
        </w:rPr>
        <w:t>Dokumenty a iné výstupy, ktoré nie sú IS alebo jeho časťou či iným softvérom je možné akceptovať ak nevykazujú žiadne vady.</w:t>
      </w:r>
    </w:p>
    <w:p w14:paraId="2193311C" w14:textId="77777777" w:rsidR="001615AC" w:rsidRPr="00914DCD" w:rsidRDefault="001615AC" w:rsidP="00930A06">
      <w:pPr>
        <w:pStyle w:val="TextPriloha"/>
        <w:numPr>
          <w:ilvl w:val="1"/>
          <w:numId w:val="58"/>
        </w:numPr>
        <w:spacing w:before="0" w:after="120" w:line="240" w:lineRule="auto"/>
        <w:ind w:left="426" w:hanging="426"/>
        <w:rPr>
          <w:rFonts w:ascii="Arial" w:hAnsi="Arial" w:cs="Arial"/>
          <w:sz w:val="18"/>
          <w:szCs w:val="18"/>
          <w:lang w:val="sk-SK"/>
        </w:rPr>
      </w:pPr>
      <w:r w:rsidRPr="00914DCD">
        <w:rPr>
          <w:rFonts w:ascii="Arial" w:hAnsi="Arial" w:cs="Arial"/>
          <w:sz w:val="18"/>
          <w:szCs w:val="18"/>
          <w:lang w:val="sk-SK"/>
        </w:rPr>
        <w:t>Výstupy, ktoré sú IS, jeho časťou či iným softvérom</w:t>
      </w:r>
      <w:r w:rsidR="00675369">
        <w:rPr>
          <w:rFonts w:ascii="Arial" w:hAnsi="Arial" w:cs="Arial"/>
          <w:sz w:val="18"/>
          <w:szCs w:val="18"/>
          <w:lang w:val="sk-SK"/>
        </w:rPr>
        <w:t xml:space="preserve"> (vrátane výstupu míľnika </w:t>
      </w:r>
      <w:r w:rsidR="00675369" w:rsidRPr="00675369">
        <w:rPr>
          <w:rFonts w:ascii="Arial" w:hAnsi="Arial" w:cs="Arial"/>
          <w:bCs/>
          <w:sz w:val="18"/>
          <w:szCs w:val="18"/>
          <w:lang w:val="sk-SK"/>
        </w:rPr>
        <w:t>T</w:t>
      </w:r>
      <w:r w:rsidR="00CB2449">
        <w:rPr>
          <w:rFonts w:ascii="Arial" w:hAnsi="Arial" w:cs="Arial"/>
          <w:bCs/>
          <w:sz w:val="18"/>
          <w:szCs w:val="18"/>
          <w:lang w:val="sk-SK"/>
        </w:rPr>
        <w:t>4</w:t>
      </w:r>
      <w:r w:rsidR="00675369" w:rsidRPr="00675369">
        <w:rPr>
          <w:rFonts w:ascii="Arial" w:hAnsi="Arial" w:cs="Arial"/>
          <w:bCs/>
          <w:sz w:val="18"/>
          <w:szCs w:val="18"/>
          <w:lang w:val="sk-SK"/>
        </w:rPr>
        <w:t xml:space="preserve"> Skúšobná prevádzka a prechod do bežnej prevádzky</w:t>
      </w:r>
      <w:r w:rsidR="00675369">
        <w:rPr>
          <w:rFonts w:ascii="Arial" w:hAnsi="Arial" w:cs="Arial"/>
          <w:sz w:val="18"/>
          <w:szCs w:val="18"/>
          <w:lang w:val="sk-SK"/>
        </w:rPr>
        <w:t>)</w:t>
      </w:r>
      <w:r w:rsidRPr="00914DCD">
        <w:rPr>
          <w:rFonts w:ascii="Arial" w:hAnsi="Arial" w:cs="Arial"/>
          <w:sz w:val="18"/>
          <w:szCs w:val="18"/>
          <w:lang w:val="sk-SK"/>
        </w:rPr>
        <w:t xml:space="preserve"> je možné:</w:t>
      </w:r>
    </w:p>
    <w:p w14:paraId="26CFB7BF" w14:textId="77777777" w:rsidR="001615AC" w:rsidRPr="00914DCD" w:rsidRDefault="001615AC" w:rsidP="00930A06">
      <w:pPr>
        <w:pStyle w:val="TextPriloha"/>
        <w:numPr>
          <w:ilvl w:val="0"/>
          <w:numId w:val="49"/>
        </w:numPr>
        <w:spacing w:before="0" w:after="120" w:line="240" w:lineRule="auto"/>
        <w:rPr>
          <w:rFonts w:ascii="Arial" w:hAnsi="Arial" w:cs="Arial"/>
          <w:sz w:val="18"/>
          <w:szCs w:val="18"/>
          <w:lang w:val="sk-SK"/>
        </w:rPr>
      </w:pPr>
      <w:r w:rsidRPr="00914DCD">
        <w:rPr>
          <w:rFonts w:ascii="Arial" w:hAnsi="Arial" w:cs="Arial"/>
          <w:sz w:val="18"/>
          <w:szCs w:val="18"/>
          <w:lang w:val="sk-SK"/>
        </w:rPr>
        <w:t>Akceptovať, ak nevykazujú žiadne vady, alebo</w:t>
      </w:r>
    </w:p>
    <w:p w14:paraId="09C8D330" w14:textId="77777777" w:rsidR="001615AC" w:rsidRPr="00914DCD" w:rsidRDefault="001615AC" w:rsidP="00930A06">
      <w:pPr>
        <w:pStyle w:val="TextPriloha"/>
        <w:numPr>
          <w:ilvl w:val="0"/>
          <w:numId w:val="49"/>
        </w:numPr>
        <w:spacing w:before="0" w:after="120" w:line="240" w:lineRule="auto"/>
        <w:rPr>
          <w:rFonts w:ascii="Arial" w:hAnsi="Arial" w:cs="Arial"/>
          <w:sz w:val="18"/>
          <w:szCs w:val="18"/>
          <w:lang w:val="sk-SK"/>
        </w:rPr>
      </w:pPr>
      <w:r w:rsidRPr="00914DCD">
        <w:rPr>
          <w:rFonts w:ascii="Arial" w:hAnsi="Arial" w:cs="Arial"/>
          <w:sz w:val="18"/>
          <w:szCs w:val="18"/>
          <w:lang w:val="sk-SK"/>
        </w:rPr>
        <w:t xml:space="preserve">Akceptovať s výhradou, ak vykazuje vady, ktoré nebránia tomu, aby výstup slúžil svojmu účelu bez významnejších obmedzení pre Objednávateľa a pri akceptačných testoch v súhrne vykazuje najviac 0 vád kategórie (A), </w:t>
      </w:r>
      <w:r w:rsidR="00C12FA0" w:rsidRPr="00C12FA0">
        <w:rPr>
          <w:rFonts w:ascii="Arial" w:hAnsi="Arial" w:cs="Arial"/>
          <w:sz w:val="18"/>
          <w:szCs w:val="18"/>
          <w:lang w:val="sk-SK"/>
        </w:rPr>
        <w:t>[</w:t>
      </w:r>
      <w:r w:rsidRPr="00914DCD">
        <w:rPr>
          <w:rFonts w:ascii="Arial" w:hAnsi="Arial" w:cs="Arial"/>
          <w:sz w:val="18"/>
          <w:szCs w:val="18"/>
          <w:lang w:val="sk-SK"/>
        </w:rPr>
        <w:t>3</w:t>
      </w:r>
      <w:r w:rsidR="00C12FA0">
        <w:rPr>
          <w:rFonts w:ascii="Arial" w:hAnsi="Arial" w:cs="Arial"/>
          <w:sz w:val="18"/>
          <w:szCs w:val="18"/>
          <w:lang w:val="sk-SK"/>
        </w:rPr>
        <w:t>]</w:t>
      </w:r>
      <w:r w:rsidRPr="00914DCD">
        <w:rPr>
          <w:rFonts w:ascii="Arial" w:hAnsi="Arial" w:cs="Arial"/>
          <w:sz w:val="18"/>
          <w:szCs w:val="18"/>
          <w:lang w:val="sk-SK"/>
        </w:rPr>
        <w:t xml:space="preserve"> vady kategórie (B) a</w:t>
      </w:r>
      <w:r w:rsidR="00C12FA0">
        <w:rPr>
          <w:rFonts w:ascii="Arial" w:hAnsi="Arial" w:cs="Arial"/>
          <w:sz w:val="18"/>
          <w:szCs w:val="18"/>
          <w:lang w:val="sk-SK"/>
        </w:rPr>
        <w:t> [</w:t>
      </w:r>
      <w:r w:rsidRPr="00914DCD">
        <w:rPr>
          <w:rFonts w:ascii="Arial" w:hAnsi="Arial" w:cs="Arial"/>
          <w:sz w:val="18"/>
          <w:szCs w:val="18"/>
          <w:lang w:val="sk-SK"/>
        </w:rPr>
        <w:t>10</w:t>
      </w:r>
      <w:r w:rsidR="00C12FA0">
        <w:rPr>
          <w:rFonts w:ascii="Arial" w:hAnsi="Arial" w:cs="Arial"/>
          <w:sz w:val="18"/>
          <w:szCs w:val="18"/>
          <w:lang w:val="sk-SK"/>
        </w:rPr>
        <w:t>]</w:t>
      </w:r>
      <w:r w:rsidRPr="00914DCD">
        <w:rPr>
          <w:rFonts w:ascii="Arial" w:hAnsi="Arial" w:cs="Arial"/>
          <w:sz w:val="18"/>
          <w:szCs w:val="18"/>
          <w:lang w:val="sk-SK"/>
        </w:rPr>
        <w:t xml:space="preserve"> vád kategórie (C).</w:t>
      </w:r>
    </w:p>
    <w:p w14:paraId="785A7FC6" w14:textId="77777777" w:rsidR="00AE016F" w:rsidRPr="00914DCD" w:rsidRDefault="00AE016F" w:rsidP="001615AC">
      <w:pPr>
        <w:pStyle w:val="TextPriloha"/>
        <w:spacing w:before="0" w:after="120" w:line="240" w:lineRule="auto"/>
        <w:rPr>
          <w:rFonts w:ascii="Arial" w:hAnsi="Arial" w:cs="Arial"/>
          <w:sz w:val="18"/>
          <w:szCs w:val="18"/>
          <w:lang w:val="sk-SK"/>
        </w:rPr>
      </w:pPr>
      <w:r w:rsidRPr="00914DCD">
        <w:rPr>
          <w:rFonts w:ascii="Arial" w:eastAsia="Calibri" w:hAnsi="Arial" w:cs="Arial"/>
          <w:sz w:val="18"/>
          <w:szCs w:val="18"/>
          <w:lang w:val="sk-SK"/>
        </w:rPr>
        <w:br w:type="page"/>
      </w:r>
    </w:p>
    <w:p w14:paraId="42E4B6A1" w14:textId="77777777" w:rsidR="009B0CA5" w:rsidRPr="00914DCD" w:rsidRDefault="009B0CA5" w:rsidP="00CD10DF">
      <w:pPr>
        <w:spacing w:after="120"/>
        <w:jc w:val="center"/>
        <w:rPr>
          <w:rFonts w:ascii="Arial" w:hAnsi="Arial" w:cs="Arial"/>
          <w:b/>
          <w:sz w:val="18"/>
          <w:szCs w:val="18"/>
        </w:rPr>
      </w:pPr>
    </w:p>
    <w:p w14:paraId="5B3F2750" w14:textId="77777777" w:rsidR="000145E4" w:rsidRPr="00914DCD" w:rsidRDefault="003A77BA" w:rsidP="00CD10DF">
      <w:pPr>
        <w:spacing w:after="120"/>
        <w:rPr>
          <w:rFonts w:ascii="Arial" w:hAnsi="Arial" w:cs="Arial"/>
          <w:b/>
          <w:sz w:val="18"/>
          <w:szCs w:val="18"/>
        </w:rPr>
      </w:pPr>
      <w:r w:rsidRPr="00914DCD">
        <w:rPr>
          <w:rFonts w:ascii="Arial" w:hAnsi="Arial" w:cs="Arial"/>
          <w:b/>
          <w:sz w:val="18"/>
          <w:szCs w:val="18"/>
        </w:rPr>
        <w:t xml:space="preserve">PRÍLOHA </w:t>
      </w:r>
      <w:r w:rsidR="00897EA7" w:rsidRPr="00914DCD">
        <w:rPr>
          <w:rFonts w:ascii="Arial" w:hAnsi="Arial" w:cs="Arial"/>
          <w:b/>
          <w:sz w:val="18"/>
          <w:szCs w:val="18"/>
        </w:rPr>
        <w:t>5</w:t>
      </w:r>
      <w:r w:rsidR="001C290E" w:rsidRPr="00914DCD">
        <w:rPr>
          <w:rFonts w:ascii="Arial" w:hAnsi="Arial" w:cs="Arial"/>
          <w:b/>
          <w:sz w:val="18"/>
          <w:szCs w:val="18"/>
        </w:rPr>
        <w:t xml:space="preserve">: </w:t>
      </w:r>
      <w:r w:rsidR="001C290E" w:rsidRPr="00914DCD">
        <w:rPr>
          <w:rFonts w:ascii="Arial" w:hAnsi="Arial" w:cs="Arial"/>
          <w:b/>
          <w:caps/>
          <w:sz w:val="18"/>
          <w:szCs w:val="18"/>
        </w:rPr>
        <w:t>Akceptačný protokol</w:t>
      </w:r>
    </w:p>
    <w:p w14:paraId="20D40653" w14:textId="77777777" w:rsidR="001C290E" w:rsidRPr="00914DCD" w:rsidRDefault="001C290E" w:rsidP="00CD10DF">
      <w:pPr>
        <w:spacing w:after="120"/>
        <w:jc w:val="both"/>
        <w:rPr>
          <w:rFonts w:ascii="Arial" w:hAnsi="Arial" w:cs="Arial"/>
          <w:sz w:val="18"/>
          <w:szCs w:val="18"/>
        </w:rPr>
      </w:pPr>
    </w:p>
    <w:tbl>
      <w:tblPr>
        <w:tblW w:w="9314" w:type="dxa"/>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1824"/>
        <w:gridCol w:w="5978"/>
        <w:gridCol w:w="992"/>
        <w:gridCol w:w="520"/>
      </w:tblGrid>
      <w:tr w:rsidR="001C290E" w:rsidRPr="00914DCD" w14:paraId="55804DF8" w14:textId="77777777" w:rsidTr="006D5427">
        <w:trPr>
          <w:cantSplit/>
          <w:trHeight w:val="535"/>
        </w:trPr>
        <w:tc>
          <w:tcPr>
            <w:tcW w:w="1824" w:type="dxa"/>
            <w:vMerge w:val="restart"/>
            <w:vAlign w:val="center"/>
          </w:tcPr>
          <w:p w14:paraId="010364F7" w14:textId="77777777" w:rsidR="001C290E" w:rsidRPr="00914DCD" w:rsidRDefault="001C290E" w:rsidP="00CD10DF">
            <w:pPr>
              <w:spacing w:after="120"/>
              <w:jc w:val="center"/>
              <w:rPr>
                <w:rFonts w:ascii="Arial" w:hAnsi="Arial" w:cs="Arial"/>
                <w:kern w:val="22"/>
                <w:sz w:val="18"/>
                <w:szCs w:val="18"/>
              </w:rPr>
            </w:pPr>
          </w:p>
        </w:tc>
        <w:tc>
          <w:tcPr>
            <w:tcW w:w="5978" w:type="dxa"/>
            <w:vMerge w:val="restart"/>
            <w:vAlign w:val="center"/>
          </w:tcPr>
          <w:p w14:paraId="7A44FDCA" w14:textId="77777777" w:rsidR="001C290E" w:rsidRPr="00914DCD" w:rsidRDefault="001C290E" w:rsidP="00CD10DF">
            <w:pPr>
              <w:spacing w:after="120"/>
              <w:jc w:val="center"/>
              <w:rPr>
                <w:rFonts w:ascii="Arial" w:hAnsi="Arial" w:cs="Arial"/>
                <w:b/>
                <w:kern w:val="28"/>
                <w:sz w:val="18"/>
                <w:szCs w:val="18"/>
              </w:rPr>
            </w:pPr>
            <w:r w:rsidRPr="00914DCD">
              <w:rPr>
                <w:rFonts w:ascii="Arial" w:hAnsi="Arial" w:cs="Arial"/>
                <w:b/>
                <w:kern w:val="28"/>
                <w:sz w:val="18"/>
                <w:szCs w:val="18"/>
              </w:rPr>
              <w:t xml:space="preserve">PREBERACÍ / AKCEPTAČNÝ PROTOKOL </w:t>
            </w:r>
            <w:r w:rsidRPr="00914DCD">
              <w:rPr>
                <w:rFonts w:ascii="Arial" w:hAnsi="Arial" w:cs="Arial"/>
                <w:bCs/>
                <w:kern w:val="28"/>
                <w:sz w:val="18"/>
                <w:szCs w:val="18"/>
                <w:vertAlign w:val="superscript"/>
              </w:rPr>
              <w:t>1)</w:t>
            </w:r>
            <w:r w:rsidRPr="00914DCD">
              <w:rPr>
                <w:rFonts w:ascii="Arial" w:hAnsi="Arial" w:cs="Arial"/>
                <w:b/>
                <w:kern w:val="28"/>
                <w:sz w:val="18"/>
                <w:szCs w:val="18"/>
              </w:rPr>
              <w:t xml:space="preserve"> </w:t>
            </w:r>
          </w:p>
          <w:p w14:paraId="43C93914" w14:textId="77777777" w:rsidR="001C290E" w:rsidRPr="00914DCD" w:rsidRDefault="00AB6297" w:rsidP="00CD10DF">
            <w:pPr>
              <w:spacing w:after="120"/>
              <w:jc w:val="center"/>
              <w:rPr>
                <w:rFonts w:ascii="Arial" w:hAnsi="Arial" w:cs="Arial"/>
                <w:b/>
                <w:kern w:val="28"/>
                <w:sz w:val="18"/>
                <w:szCs w:val="18"/>
              </w:rPr>
            </w:pPr>
            <w:r>
              <w:rPr>
                <w:rFonts w:ascii="Arial" w:hAnsi="Arial" w:cs="Arial"/>
                <w:sz w:val="18"/>
                <w:szCs w:val="18"/>
              </w:rPr>
              <w:t>[</w:t>
            </w:r>
            <w:r w:rsidRPr="00C772B4">
              <w:rPr>
                <w:rFonts w:ascii="Arial" w:hAnsi="Arial"/>
                <w:sz w:val="18"/>
                <w:highlight w:val="yellow"/>
              </w:rPr>
              <w:t>_____</w:t>
            </w:r>
            <w:r>
              <w:rPr>
                <w:rFonts w:ascii="Arial" w:hAnsi="Arial" w:cs="Arial"/>
                <w:sz w:val="18"/>
                <w:szCs w:val="18"/>
              </w:rPr>
              <w:t>]</w:t>
            </w:r>
          </w:p>
        </w:tc>
        <w:tc>
          <w:tcPr>
            <w:tcW w:w="992" w:type="dxa"/>
            <w:tcBorders>
              <w:right w:val="nil"/>
            </w:tcBorders>
            <w:vAlign w:val="center"/>
          </w:tcPr>
          <w:p w14:paraId="199F7BAD" w14:textId="77777777" w:rsidR="001C290E" w:rsidRPr="00914DCD" w:rsidRDefault="001C290E" w:rsidP="00CD10DF">
            <w:pPr>
              <w:spacing w:after="120"/>
              <w:jc w:val="center"/>
              <w:rPr>
                <w:rFonts w:ascii="Arial" w:hAnsi="Arial" w:cs="Arial"/>
                <w:kern w:val="22"/>
                <w:sz w:val="18"/>
                <w:szCs w:val="18"/>
              </w:rPr>
            </w:pPr>
            <w:r w:rsidRPr="00914DCD">
              <w:rPr>
                <w:rFonts w:ascii="Arial" w:hAnsi="Arial" w:cs="Arial"/>
                <w:kern w:val="22"/>
                <w:sz w:val="18"/>
                <w:szCs w:val="18"/>
              </w:rPr>
              <w:t>Strana</w:t>
            </w:r>
          </w:p>
        </w:tc>
        <w:tc>
          <w:tcPr>
            <w:tcW w:w="520" w:type="dxa"/>
            <w:tcBorders>
              <w:left w:val="nil"/>
            </w:tcBorders>
            <w:vAlign w:val="center"/>
          </w:tcPr>
          <w:p w14:paraId="1658534C" w14:textId="5280C439" w:rsidR="001C290E" w:rsidRPr="00914DCD" w:rsidRDefault="001C290E" w:rsidP="00CD10DF">
            <w:pPr>
              <w:spacing w:after="120"/>
              <w:jc w:val="center"/>
              <w:rPr>
                <w:rFonts w:ascii="Arial" w:hAnsi="Arial" w:cs="Arial"/>
                <w:kern w:val="22"/>
                <w:sz w:val="18"/>
                <w:szCs w:val="18"/>
              </w:rPr>
            </w:pPr>
            <w:r w:rsidRPr="00914DCD">
              <w:rPr>
                <w:rFonts w:ascii="Arial" w:hAnsi="Arial" w:cs="Arial"/>
                <w:kern w:val="22"/>
                <w:sz w:val="18"/>
                <w:szCs w:val="18"/>
              </w:rPr>
              <w:fldChar w:fldCharType="begin"/>
            </w:r>
            <w:r w:rsidRPr="00914DCD">
              <w:rPr>
                <w:rFonts w:ascii="Arial" w:hAnsi="Arial" w:cs="Arial"/>
                <w:kern w:val="22"/>
                <w:sz w:val="18"/>
                <w:szCs w:val="18"/>
              </w:rPr>
              <w:instrText xml:space="preserve"> PAGE </w:instrText>
            </w:r>
            <w:r w:rsidRPr="00914DCD">
              <w:rPr>
                <w:rFonts w:ascii="Arial" w:hAnsi="Arial" w:cs="Arial"/>
                <w:kern w:val="22"/>
                <w:sz w:val="18"/>
                <w:szCs w:val="18"/>
              </w:rPr>
              <w:fldChar w:fldCharType="separate"/>
            </w:r>
            <w:r w:rsidR="00313130">
              <w:rPr>
                <w:rFonts w:ascii="Arial" w:hAnsi="Arial" w:cs="Arial"/>
                <w:noProof/>
                <w:kern w:val="22"/>
                <w:sz w:val="18"/>
                <w:szCs w:val="18"/>
              </w:rPr>
              <w:t>28</w:t>
            </w:r>
            <w:r w:rsidRPr="00914DCD">
              <w:rPr>
                <w:rFonts w:ascii="Arial" w:hAnsi="Arial" w:cs="Arial"/>
                <w:kern w:val="22"/>
                <w:sz w:val="18"/>
                <w:szCs w:val="18"/>
              </w:rPr>
              <w:fldChar w:fldCharType="end"/>
            </w:r>
          </w:p>
        </w:tc>
      </w:tr>
      <w:tr w:rsidR="001C290E" w:rsidRPr="00914DCD" w14:paraId="7050FF89" w14:textId="77777777" w:rsidTr="006D5427">
        <w:trPr>
          <w:cantSplit/>
          <w:trHeight w:val="445"/>
        </w:trPr>
        <w:tc>
          <w:tcPr>
            <w:tcW w:w="1824" w:type="dxa"/>
            <w:vMerge/>
          </w:tcPr>
          <w:p w14:paraId="363C083F" w14:textId="77777777" w:rsidR="001C290E" w:rsidRPr="00914DCD" w:rsidRDefault="001C290E" w:rsidP="00CD10DF">
            <w:pPr>
              <w:spacing w:after="120"/>
              <w:rPr>
                <w:rFonts w:ascii="Arial" w:hAnsi="Arial" w:cs="Arial"/>
                <w:kern w:val="22"/>
                <w:sz w:val="18"/>
                <w:szCs w:val="18"/>
              </w:rPr>
            </w:pPr>
          </w:p>
        </w:tc>
        <w:tc>
          <w:tcPr>
            <w:tcW w:w="5978" w:type="dxa"/>
            <w:vMerge/>
          </w:tcPr>
          <w:p w14:paraId="38153AF8" w14:textId="77777777" w:rsidR="001C290E" w:rsidRPr="00914DCD" w:rsidRDefault="001C290E" w:rsidP="00CD10DF">
            <w:pPr>
              <w:spacing w:after="120"/>
              <w:jc w:val="center"/>
              <w:rPr>
                <w:rFonts w:ascii="Arial" w:hAnsi="Arial" w:cs="Arial"/>
                <w:b/>
                <w:kern w:val="28"/>
                <w:sz w:val="18"/>
                <w:szCs w:val="18"/>
              </w:rPr>
            </w:pPr>
          </w:p>
        </w:tc>
        <w:tc>
          <w:tcPr>
            <w:tcW w:w="992" w:type="dxa"/>
            <w:tcBorders>
              <w:right w:val="nil"/>
            </w:tcBorders>
            <w:vAlign w:val="center"/>
          </w:tcPr>
          <w:p w14:paraId="21840D05" w14:textId="77777777" w:rsidR="001C290E" w:rsidRPr="00914DCD" w:rsidRDefault="001C290E" w:rsidP="00CD10DF">
            <w:pPr>
              <w:spacing w:after="120"/>
              <w:jc w:val="center"/>
              <w:rPr>
                <w:rFonts w:ascii="Arial" w:hAnsi="Arial" w:cs="Arial"/>
                <w:kern w:val="22"/>
                <w:sz w:val="18"/>
                <w:szCs w:val="18"/>
              </w:rPr>
            </w:pPr>
            <w:r w:rsidRPr="00914DCD">
              <w:rPr>
                <w:rFonts w:ascii="Arial" w:hAnsi="Arial" w:cs="Arial"/>
                <w:kern w:val="22"/>
                <w:sz w:val="18"/>
                <w:szCs w:val="18"/>
              </w:rPr>
              <w:t>Celkom strán</w:t>
            </w:r>
          </w:p>
        </w:tc>
        <w:tc>
          <w:tcPr>
            <w:tcW w:w="520" w:type="dxa"/>
            <w:tcBorders>
              <w:left w:val="nil"/>
            </w:tcBorders>
            <w:vAlign w:val="center"/>
          </w:tcPr>
          <w:p w14:paraId="61F432E2" w14:textId="52A969FB" w:rsidR="001C290E" w:rsidRPr="00914DCD" w:rsidRDefault="001C290E" w:rsidP="00CD10DF">
            <w:pPr>
              <w:spacing w:after="120"/>
              <w:jc w:val="center"/>
              <w:rPr>
                <w:rFonts w:ascii="Arial" w:hAnsi="Arial" w:cs="Arial"/>
                <w:kern w:val="22"/>
                <w:sz w:val="18"/>
                <w:szCs w:val="18"/>
              </w:rPr>
            </w:pPr>
            <w:r w:rsidRPr="00914DCD">
              <w:rPr>
                <w:rFonts w:ascii="Arial" w:hAnsi="Arial" w:cs="Arial"/>
                <w:kern w:val="22"/>
                <w:sz w:val="18"/>
                <w:szCs w:val="18"/>
              </w:rPr>
              <w:fldChar w:fldCharType="begin"/>
            </w:r>
            <w:r w:rsidRPr="00914DCD">
              <w:rPr>
                <w:rFonts w:ascii="Arial" w:hAnsi="Arial" w:cs="Arial"/>
                <w:kern w:val="22"/>
                <w:sz w:val="18"/>
                <w:szCs w:val="18"/>
              </w:rPr>
              <w:instrText xml:space="preserve"> NUMPAGES </w:instrText>
            </w:r>
            <w:r w:rsidRPr="00914DCD">
              <w:rPr>
                <w:rFonts w:ascii="Arial" w:hAnsi="Arial" w:cs="Arial"/>
                <w:kern w:val="22"/>
                <w:sz w:val="18"/>
                <w:szCs w:val="18"/>
              </w:rPr>
              <w:fldChar w:fldCharType="separate"/>
            </w:r>
            <w:r w:rsidR="00313130">
              <w:rPr>
                <w:rFonts w:ascii="Arial" w:hAnsi="Arial" w:cs="Arial"/>
                <w:noProof/>
                <w:kern w:val="22"/>
                <w:sz w:val="18"/>
                <w:szCs w:val="18"/>
              </w:rPr>
              <w:t>34</w:t>
            </w:r>
            <w:r w:rsidRPr="00914DCD">
              <w:rPr>
                <w:rFonts w:ascii="Arial" w:hAnsi="Arial" w:cs="Arial"/>
                <w:kern w:val="22"/>
                <w:sz w:val="18"/>
                <w:szCs w:val="18"/>
              </w:rPr>
              <w:fldChar w:fldCharType="end"/>
            </w:r>
          </w:p>
        </w:tc>
      </w:tr>
    </w:tbl>
    <w:p w14:paraId="6E681923" w14:textId="77777777" w:rsidR="001C290E" w:rsidRPr="00914DCD" w:rsidRDefault="001C290E" w:rsidP="00CD10DF">
      <w:pPr>
        <w:tabs>
          <w:tab w:val="center" w:pos="4536"/>
          <w:tab w:val="right" w:pos="9639"/>
        </w:tabs>
        <w:spacing w:after="120"/>
        <w:rPr>
          <w:rFonts w:ascii="Arial" w:hAnsi="Arial" w:cs="Arial"/>
          <w:kern w:val="22"/>
          <w:sz w:val="18"/>
          <w:szCs w:val="18"/>
        </w:rPr>
      </w:pPr>
      <w:r w:rsidRPr="00914DCD">
        <w:rPr>
          <w:rFonts w:ascii="Arial" w:hAnsi="Arial" w:cs="Arial"/>
          <w:kern w:val="22"/>
          <w:sz w:val="18"/>
          <w:szCs w:val="18"/>
        </w:rPr>
        <w:tab/>
      </w:r>
    </w:p>
    <w:tbl>
      <w:tblPr>
        <w:tblW w:w="0" w:type="auto"/>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4723"/>
        <w:gridCol w:w="4600"/>
      </w:tblGrid>
      <w:tr w:rsidR="001C290E" w:rsidRPr="00914DCD" w14:paraId="3C738D5D" w14:textId="77777777" w:rsidTr="005663BF">
        <w:tc>
          <w:tcPr>
            <w:tcW w:w="4935" w:type="dxa"/>
          </w:tcPr>
          <w:p w14:paraId="2A9942FC" w14:textId="77777777" w:rsidR="001C290E" w:rsidRPr="00914DCD" w:rsidRDefault="00D27CF3" w:rsidP="00CD10DF">
            <w:pPr>
              <w:spacing w:after="120"/>
              <w:ind w:left="170"/>
              <w:rPr>
                <w:rFonts w:ascii="Arial" w:hAnsi="Arial" w:cs="Arial"/>
                <w:kern w:val="22"/>
                <w:sz w:val="18"/>
                <w:szCs w:val="18"/>
              </w:rPr>
            </w:pPr>
            <w:r>
              <w:rPr>
                <w:rFonts w:ascii="Arial" w:hAnsi="Arial" w:cs="Arial"/>
                <w:kern w:val="22"/>
                <w:sz w:val="18"/>
                <w:szCs w:val="18"/>
              </w:rPr>
              <w:t>POSKYTOVATEĽ</w:t>
            </w:r>
            <w:r w:rsidR="001C290E" w:rsidRPr="00914DCD">
              <w:rPr>
                <w:rFonts w:ascii="Arial" w:hAnsi="Arial" w:cs="Arial"/>
                <w:kern w:val="22"/>
                <w:sz w:val="18"/>
                <w:szCs w:val="18"/>
              </w:rPr>
              <w:t xml:space="preserve">:        </w:t>
            </w:r>
          </w:p>
          <w:p w14:paraId="54AB8D58" w14:textId="77777777" w:rsidR="001C290E" w:rsidRPr="00914DCD" w:rsidRDefault="001C290E" w:rsidP="00CD10DF">
            <w:pPr>
              <w:spacing w:after="120"/>
              <w:rPr>
                <w:rFonts w:ascii="Arial" w:hAnsi="Arial" w:cs="Arial"/>
                <w:kern w:val="22"/>
                <w:sz w:val="18"/>
                <w:szCs w:val="18"/>
              </w:rPr>
            </w:pPr>
          </w:p>
        </w:tc>
        <w:tc>
          <w:tcPr>
            <w:tcW w:w="4802" w:type="dxa"/>
          </w:tcPr>
          <w:p w14:paraId="545A53F7" w14:textId="77777777" w:rsidR="001C290E" w:rsidRPr="00914DCD" w:rsidRDefault="001C290E" w:rsidP="00CD10DF">
            <w:pPr>
              <w:spacing w:after="120"/>
              <w:ind w:left="207"/>
              <w:rPr>
                <w:rFonts w:ascii="Arial" w:hAnsi="Arial" w:cs="Arial"/>
                <w:kern w:val="22"/>
                <w:sz w:val="18"/>
                <w:szCs w:val="18"/>
              </w:rPr>
            </w:pPr>
            <w:r w:rsidRPr="00914DCD">
              <w:rPr>
                <w:rFonts w:ascii="Arial" w:hAnsi="Arial" w:cs="Arial"/>
                <w:kern w:val="22"/>
                <w:sz w:val="18"/>
                <w:szCs w:val="18"/>
              </w:rPr>
              <w:t xml:space="preserve">OBJEDNÁVATEĽ: </w:t>
            </w:r>
          </w:p>
          <w:p w14:paraId="28541342" w14:textId="77777777" w:rsidR="001C290E" w:rsidRPr="00914DCD" w:rsidRDefault="001C290E" w:rsidP="00CD10DF">
            <w:pPr>
              <w:spacing w:after="120"/>
              <w:ind w:left="2050"/>
              <w:rPr>
                <w:rFonts w:ascii="Arial" w:hAnsi="Arial" w:cs="Arial"/>
                <w:kern w:val="22"/>
                <w:sz w:val="18"/>
                <w:szCs w:val="18"/>
              </w:rPr>
            </w:pPr>
          </w:p>
        </w:tc>
      </w:tr>
      <w:tr w:rsidR="001C290E" w:rsidRPr="00914DCD" w14:paraId="7927AC37" w14:textId="77777777" w:rsidTr="005663BF">
        <w:tc>
          <w:tcPr>
            <w:tcW w:w="4935" w:type="dxa"/>
          </w:tcPr>
          <w:p w14:paraId="38030014"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OPRÁVNENÁ OSOBA: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c>
          <w:tcPr>
            <w:tcW w:w="4802" w:type="dxa"/>
          </w:tcPr>
          <w:p w14:paraId="6626CA31"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OPRÁVNENÁ OSOBA: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bl>
    <w:p w14:paraId="0206A1D6" w14:textId="77777777" w:rsidR="001C290E" w:rsidRPr="00914DCD" w:rsidRDefault="001C290E" w:rsidP="00CD10DF">
      <w:pPr>
        <w:spacing w:after="120"/>
        <w:rPr>
          <w:rFonts w:ascii="Arial" w:hAnsi="Arial" w:cs="Arial"/>
          <w:kern w:val="22"/>
          <w:sz w:val="18"/>
          <w:szCs w:val="18"/>
        </w:rPr>
      </w:pPr>
    </w:p>
    <w:tbl>
      <w:tblPr>
        <w:tblW w:w="0" w:type="auto"/>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4216"/>
        <w:gridCol w:w="499"/>
        <w:gridCol w:w="4608"/>
      </w:tblGrid>
      <w:tr w:rsidR="001C290E" w:rsidRPr="00914DCD" w14:paraId="772BAF66" w14:textId="77777777" w:rsidTr="005663BF">
        <w:tc>
          <w:tcPr>
            <w:tcW w:w="4929" w:type="dxa"/>
            <w:gridSpan w:val="2"/>
          </w:tcPr>
          <w:p w14:paraId="537B38ED"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PROTOKOL SPRACOVAL: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c>
          <w:tcPr>
            <w:tcW w:w="4808" w:type="dxa"/>
          </w:tcPr>
          <w:p w14:paraId="3943C00E"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OZNAČENIE DOKUMENTU: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r w:rsidR="001C290E" w:rsidRPr="00914DCD" w14:paraId="48280892" w14:textId="77777777" w:rsidTr="005663BF">
        <w:tc>
          <w:tcPr>
            <w:tcW w:w="4929" w:type="dxa"/>
            <w:gridSpan w:val="2"/>
          </w:tcPr>
          <w:p w14:paraId="61F4E5D9"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TELEFÓN: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c>
          <w:tcPr>
            <w:tcW w:w="4808" w:type="dxa"/>
          </w:tcPr>
          <w:p w14:paraId="0B22912C"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MIESTO HODNOTENIA: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r w:rsidR="001C290E" w:rsidRPr="00914DCD" w14:paraId="0F6AA181" w14:textId="77777777" w:rsidTr="005663BF">
        <w:tc>
          <w:tcPr>
            <w:tcW w:w="4929" w:type="dxa"/>
            <w:gridSpan w:val="2"/>
          </w:tcPr>
          <w:p w14:paraId="42DD9CBC"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E-MAIL: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c>
          <w:tcPr>
            <w:tcW w:w="4808" w:type="dxa"/>
          </w:tcPr>
          <w:p w14:paraId="4AD2AE04"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DÁTUM HODNOTENIA: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r w:rsidR="001C290E" w:rsidRPr="00914DCD" w14:paraId="28E9D322" w14:textId="77777777" w:rsidTr="005663BF">
        <w:trPr>
          <w:cantSplit/>
        </w:trPr>
        <w:tc>
          <w:tcPr>
            <w:tcW w:w="9737" w:type="dxa"/>
            <w:gridSpan w:val="3"/>
          </w:tcPr>
          <w:p w14:paraId="08C2815F"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SÚVISIACA ZMLUVA / OBJEDNÁVKA Č.: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r w:rsidR="001C290E" w:rsidRPr="00914DCD" w14:paraId="29DC952C" w14:textId="77777777" w:rsidTr="005663BF">
        <w:trPr>
          <w:cantSplit/>
        </w:trPr>
        <w:tc>
          <w:tcPr>
            <w:tcW w:w="4398" w:type="dxa"/>
          </w:tcPr>
          <w:p w14:paraId="2D558CFB"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PRODUKT A VERZIA:</w:t>
            </w:r>
          </w:p>
        </w:tc>
        <w:tc>
          <w:tcPr>
            <w:tcW w:w="5339" w:type="dxa"/>
            <w:gridSpan w:val="2"/>
          </w:tcPr>
          <w:p w14:paraId="460E338D" w14:textId="77777777" w:rsidR="001C290E" w:rsidRPr="00914DCD" w:rsidRDefault="00AB6297" w:rsidP="00CD10DF">
            <w:pPr>
              <w:spacing w:after="120"/>
              <w:ind w:left="113"/>
              <w:rPr>
                <w:rFonts w:ascii="Arial" w:hAnsi="Arial" w:cs="Arial"/>
                <w:kern w:val="22"/>
                <w:sz w:val="18"/>
                <w:szCs w:val="18"/>
                <w:highlight w:val="yellow"/>
              </w:rPr>
            </w:pPr>
            <w:r>
              <w:rPr>
                <w:rFonts w:ascii="Arial" w:hAnsi="Arial" w:cs="Arial"/>
                <w:sz w:val="18"/>
                <w:szCs w:val="18"/>
              </w:rPr>
              <w:t>[</w:t>
            </w:r>
            <w:r w:rsidRPr="00C772B4">
              <w:rPr>
                <w:rFonts w:ascii="Arial" w:hAnsi="Arial"/>
                <w:sz w:val="18"/>
                <w:highlight w:val="yellow"/>
              </w:rPr>
              <w:t>_____</w:t>
            </w:r>
            <w:r>
              <w:rPr>
                <w:rFonts w:ascii="Arial" w:hAnsi="Arial" w:cs="Arial"/>
                <w:sz w:val="18"/>
                <w:szCs w:val="18"/>
              </w:rPr>
              <w:t>]</w:t>
            </w:r>
          </w:p>
        </w:tc>
      </w:tr>
      <w:tr w:rsidR="001C290E" w:rsidRPr="00914DCD" w14:paraId="294C299F" w14:textId="77777777" w:rsidTr="005663BF">
        <w:trPr>
          <w:cantSplit/>
        </w:trPr>
        <w:tc>
          <w:tcPr>
            <w:tcW w:w="4398" w:type="dxa"/>
          </w:tcPr>
          <w:p w14:paraId="0E537082"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MODUL:</w:t>
            </w:r>
          </w:p>
        </w:tc>
        <w:tc>
          <w:tcPr>
            <w:tcW w:w="5339" w:type="dxa"/>
            <w:gridSpan w:val="2"/>
          </w:tcPr>
          <w:p w14:paraId="320FF58E" w14:textId="77777777" w:rsidR="001C290E" w:rsidRPr="00914DCD" w:rsidRDefault="00AB6297" w:rsidP="00CD10DF">
            <w:pPr>
              <w:spacing w:after="120"/>
              <w:ind w:left="113"/>
              <w:rPr>
                <w:rFonts w:ascii="Arial" w:hAnsi="Arial" w:cs="Arial"/>
                <w:kern w:val="22"/>
                <w:sz w:val="18"/>
                <w:szCs w:val="18"/>
                <w:highlight w:val="yellow"/>
              </w:rPr>
            </w:pPr>
            <w:r>
              <w:rPr>
                <w:rFonts w:ascii="Arial" w:hAnsi="Arial" w:cs="Arial"/>
                <w:sz w:val="18"/>
                <w:szCs w:val="18"/>
              </w:rPr>
              <w:t>[</w:t>
            </w:r>
            <w:r w:rsidRPr="00C772B4">
              <w:rPr>
                <w:rFonts w:ascii="Arial" w:hAnsi="Arial"/>
                <w:sz w:val="18"/>
                <w:highlight w:val="yellow"/>
              </w:rPr>
              <w:t>_____</w:t>
            </w:r>
            <w:r>
              <w:rPr>
                <w:rFonts w:ascii="Arial" w:hAnsi="Arial" w:cs="Arial"/>
                <w:sz w:val="18"/>
                <w:szCs w:val="18"/>
              </w:rPr>
              <w:t>]</w:t>
            </w:r>
          </w:p>
        </w:tc>
      </w:tr>
      <w:tr w:rsidR="001C290E" w:rsidRPr="00914DCD" w14:paraId="58042332" w14:textId="77777777" w:rsidTr="005663BF">
        <w:trPr>
          <w:cantSplit/>
        </w:trPr>
        <w:tc>
          <w:tcPr>
            <w:tcW w:w="4398" w:type="dxa"/>
          </w:tcPr>
          <w:p w14:paraId="69E574DA"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DÁTUM OZNÁMENIE O REALIZÁCII:</w:t>
            </w:r>
          </w:p>
        </w:tc>
        <w:tc>
          <w:tcPr>
            <w:tcW w:w="5339" w:type="dxa"/>
            <w:gridSpan w:val="2"/>
          </w:tcPr>
          <w:p w14:paraId="22C0C2F6" w14:textId="77777777" w:rsidR="001C290E" w:rsidRPr="00914DCD" w:rsidRDefault="00AB6297" w:rsidP="00CD10DF">
            <w:pPr>
              <w:spacing w:after="120"/>
              <w:ind w:left="113"/>
              <w:rPr>
                <w:rFonts w:ascii="Arial" w:hAnsi="Arial" w:cs="Arial"/>
                <w:kern w:val="22"/>
                <w:sz w:val="18"/>
                <w:szCs w:val="18"/>
                <w:highlight w:val="yellow"/>
              </w:rPr>
            </w:pPr>
            <w:r>
              <w:rPr>
                <w:rFonts w:ascii="Arial" w:hAnsi="Arial" w:cs="Arial"/>
                <w:sz w:val="18"/>
                <w:szCs w:val="18"/>
              </w:rPr>
              <w:t>[</w:t>
            </w:r>
            <w:r w:rsidRPr="00C772B4">
              <w:rPr>
                <w:rFonts w:ascii="Arial" w:hAnsi="Arial"/>
                <w:sz w:val="18"/>
                <w:highlight w:val="yellow"/>
              </w:rPr>
              <w:t>_____</w:t>
            </w:r>
            <w:r>
              <w:rPr>
                <w:rFonts w:ascii="Arial" w:hAnsi="Arial" w:cs="Arial"/>
                <w:sz w:val="18"/>
                <w:szCs w:val="18"/>
              </w:rPr>
              <w:t>]</w:t>
            </w:r>
          </w:p>
        </w:tc>
      </w:tr>
    </w:tbl>
    <w:p w14:paraId="31C7081C" w14:textId="77777777" w:rsidR="001C290E" w:rsidRPr="00914DCD" w:rsidRDefault="001C290E" w:rsidP="00CD10DF">
      <w:pPr>
        <w:spacing w:after="120"/>
        <w:rPr>
          <w:rFonts w:ascii="Arial" w:hAnsi="Arial" w:cs="Arial"/>
          <w:kern w:val="22"/>
          <w:sz w:val="18"/>
          <w:szCs w:val="18"/>
        </w:rPr>
      </w:pPr>
    </w:p>
    <w:tbl>
      <w:tblPr>
        <w:tblW w:w="0" w:type="auto"/>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9323"/>
      </w:tblGrid>
      <w:tr w:rsidR="001C290E" w:rsidRPr="00914DCD" w14:paraId="71B38F90" w14:textId="77777777" w:rsidTr="005663BF">
        <w:trPr>
          <w:trHeight w:val="361"/>
        </w:trPr>
        <w:tc>
          <w:tcPr>
            <w:tcW w:w="9737" w:type="dxa"/>
          </w:tcPr>
          <w:p w14:paraId="3B8EF6EF" w14:textId="77777777" w:rsidR="001C290E" w:rsidRPr="00914DCD" w:rsidRDefault="001C290E" w:rsidP="00CD10DF">
            <w:pPr>
              <w:spacing w:after="120"/>
              <w:ind w:left="113"/>
              <w:rPr>
                <w:rFonts w:ascii="Arial" w:hAnsi="Arial" w:cs="Arial"/>
                <w:sz w:val="18"/>
                <w:szCs w:val="18"/>
              </w:rPr>
            </w:pPr>
            <w:r w:rsidRPr="00914DCD">
              <w:rPr>
                <w:rFonts w:ascii="Arial" w:hAnsi="Arial" w:cs="Arial"/>
                <w:kern w:val="22"/>
                <w:sz w:val="18"/>
                <w:szCs w:val="18"/>
              </w:rPr>
              <w:t xml:space="preserve">PREDMET ODOVZDANIA*: </w:t>
            </w:r>
            <w:r w:rsidR="00AB6297">
              <w:rPr>
                <w:rFonts w:ascii="Arial" w:hAnsi="Arial" w:cs="Arial"/>
                <w:sz w:val="18"/>
                <w:szCs w:val="18"/>
              </w:rPr>
              <w:t>[</w:t>
            </w:r>
            <w:r w:rsidR="00AB6297" w:rsidRPr="00AB6297">
              <w:rPr>
                <w:rFonts w:ascii="Arial" w:hAnsi="Arial" w:cs="Arial"/>
                <w:sz w:val="18"/>
                <w:szCs w:val="18"/>
                <w:highlight w:val="yellow"/>
              </w:rPr>
              <w:t>_____</w:t>
            </w:r>
            <w:r w:rsidR="00AB6297">
              <w:rPr>
                <w:rFonts w:ascii="Arial" w:hAnsi="Arial" w:cs="Arial"/>
                <w:sz w:val="18"/>
                <w:szCs w:val="18"/>
              </w:rPr>
              <w:t>]</w:t>
            </w:r>
          </w:p>
          <w:p w14:paraId="76A403B7" w14:textId="77777777" w:rsidR="00120D8A" w:rsidRDefault="00120D8A" w:rsidP="00CD10DF">
            <w:pPr>
              <w:spacing w:after="120"/>
              <w:ind w:left="113"/>
              <w:rPr>
                <w:rFonts w:ascii="Arial" w:hAnsi="Arial" w:cs="Arial"/>
                <w:i/>
                <w:iCs/>
                <w:kern w:val="22"/>
                <w:sz w:val="18"/>
                <w:szCs w:val="18"/>
              </w:rPr>
            </w:pPr>
            <w:r w:rsidRPr="00914DCD">
              <w:rPr>
                <w:rFonts w:ascii="Arial" w:hAnsi="Arial" w:cs="Arial"/>
                <w:i/>
                <w:iCs/>
                <w:kern w:val="22"/>
                <w:sz w:val="18"/>
                <w:szCs w:val="18"/>
              </w:rPr>
              <w:t>* pri HW uviesť minimálne: názov a typ zariadenia, jeho konfiguráciu, výrobné/sériové číslo, zoznam všetkých SW licencií ak sú dodávané ako súčasť HW.</w:t>
            </w:r>
          </w:p>
          <w:p w14:paraId="0D2F7BF8" w14:textId="77777777" w:rsidR="001C290E" w:rsidRPr="00914DCD" w:rsidRDefault="001C290E" w:rsidP="00CD10DF">
            <w:pPr>
              <w:spacing w:after="120"/>
              <w:ind w:left="113"/>
              <w:rPr>
                <w:rFonts w:ascii="Arial" w:hAnsi="Arial" w:cs="Arial"/>
                <w:kern w:val="22"/>
                <w:sz w:val="18"/>
                <w:szCs w:val="18"/>
              </w:rPr>
            </w:pPr>
          </w:p>
        </w:tc>
      </w:tr>
      <w:tr w:rsidR="001C290E" w:rsidRPr="00914DCD" w14:paraId="20844149" w14:textId="77777777" w:rsidTr="005663BF">
        <w:trPr>
          <w:trHeight w:val="306"/>
        </w:trPr>
        <w:tc>
          <w:tcPr>
            <w:tcW w:w="9737" w:type="dxa"/>
          </w:tcPr>
          <w:p w14:paraId="1097898B"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VYJADRENIE OBJEDNÁVATEĽA KU KVALITE A TERMÍNU DODANIA:</w:t>
            </w:r>
          </w:p>
        </w:tc>
      </w:tr>
      <w:tr w:rsidR="001C290E" w:rsidRPr="00914DCD" w14:paraId="6F9F64D4" w14:textId="77777777" w:rsidTr="005663BF">
        <w:trPr>
          <w:trHeight w:val="303"/>
        </w:trPr>
        <w:tc>
          <w:tcPr>
            <w:tcW w:w="9737" w:type="dxa"/>
          </w:tcPr>
          <w:p w14:paraId="0CC9524F"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Predmet odovzdania bol / nebol</w:t>
            </w:r>
            <w:r w:rsidRPr="00914DCD">
              <w:rPr>
                <w:rFonts w:ascii="Arial" w:hAnsi="Arial" w:cs="Arial"/>
                <w:kern w:val="22"/>
                <w:sz w:val="18"/>
                <w:szCs w:val="18"/>
                <w:vertAlign w:val="superscript"/>
              </w:rPr>
              <w:t>1)</w:t>
            </w:r>
            <w:r w:rsidRPr="00914DCD">
              <w:rPr>
                <w:rFonts w:ascii="Arial" w:hAnsi="Arial" w:cs="Arial"/>
                <w:kern w:val="22"/>
                <w:sz w:val="18"/>
                <w:szCs w:val="18"/>
              </w:rPr>
              <w:t xml:space="preserve"> dodaný v zodpovedajúcom termíne.</w:t>
            </w:r>
          </w:p>
          <w:p w14:paraId="22674A70"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Predmet odovzdania bol / nebol</w:t>
            </w:r>
            <w:r w:rsidRPr="00914DCD">
              <w:rPr>
                <w:rFonts w:ascii="Arial" w:hAnsi="Arial" w:cs="Arial"/>
                <w:kern w:val="22"/>
                <w:sz w:val="18"/>
                <w:szCs w:val="18"/>
                <w:vertAlign w:val="superscript"/>
              </w:rPr>
              <w:t>1)</w:t>
            </w:r>
            <w:r w:rsidRPr="00914DCD">
              <w:rPr>
                <w:rFonts w:ascii="Arial" w:hAnsi="Arial" w:cs="Arial"/>
                <w:kern w:val="22"/>
                <w:sz w:val="18"/>
                <w:szCs w:val="18"/>
              </w:rPr>
              <w:t xml:space="preserve"> dodaný v zodpovedajúcej kvalite.</w:t>
            </w:r>
          </w:p>
        </w:tc>
      </w:tr>
      <w:tr w:rsidR="001C290E" w:rsidRPr="00914DCD" w14:paraId="0C4B4E33" w14:textId="77777777" w:rsidTr="005663BF">
        <w:trPr>
          <w:trHeight w:val="303"/>
        </w:trPr>
        <w:tc>
          <w:tcPr>
            <w:tcW w:w="9737" w:type="dxa"/>
          </w:tcPr>
          <w:p w14:paraId="50EC176B"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Oprávnená osoba objednávateľa potvrdzuje, že bol dodaný a zástupcom objednávateľa prevzatý / akceptováný</w:t>
            </w:r>
            <w:r w:rsidRPr="00914DCD">
              <w:rPr>
                <w:rFonts w:ascii="Arial" w:hAnsi="Arial" w:cs="Arial"/>
                <w:kern w:val="22"/>
                <w:sz w:val="18"/>
                <w:szCs w:val="18"/>
                <w:vertAlign w:val="superscript"/>
              </w:rPr>
              <w:t>1)</w:t>
            </w:r>
            <w:r w:rsidRPr="00914DCD">
              <w:rPr>
                <w:rFonts w:ascii="Arial" w:hAnsi="Arial" w:cs="Arial"/>
                <w:kern w:val="22"/>
                <w:sz w:val="18"/>
                <w:szCs w:val="18"/>
              </w:rPr>
              <w:t xml:space="preserve"> predmet odovzdania, vykonaný v súlade s požiadavkami objednávateľa a s vyššie uvedeným súvisiacim dokumentom (dokument</w:t>
            </w:r>
            <w:r w:rsidR="00222A88">
              <w:rPr>
                <w:rFonts w:ascii="Arial" w:hAnsi="Arial" w:cs="Arial"/>
                <w:kern w:val="22"/>
                <w:sz w:val="18"/>
                <w:szCs w:val="18"/>
              </w:rPr>
              <w:t>mi</w:t>
            </w:r>
            <w:r w:rsidRPr="00914DCD">
              <w:rPr>
                <w:rFonts w:ascii="Arial" w:hAnsi="Arial" w:cs="Arial"/>
                <w:kern w:val="22"/>
                <w:sz w:val="18"/>
                <w:szCs w:val="18"/>
              </w:rPr>
              <w:t>).</w:t>
            </w:r>
          </w:p>
        </w:tc>
      </w:tr>
      <w:tr w:rsidR="001C290E" w:rsidRPr="00914DCD" w14:paraId="66C45EB7" w14:textId="77777777" w:rsidTr="005663BF">
        <w:trPr>
          <w:trHeight w:val="303"/>
        </w:trPr>
        <w:tc>
          <w:tcPr>
            <w:tcW w:w="9737" w:type="dxa"/>
          </w:tcPr>
          <w:p w14:paraId="4003A456"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Upozornenie: Pokiaľ objednávateľ do 10 Pracovných dní tento protokol nepodpíše, ani sa k nemu písomne nevyjadrí, znamená to, že predmet odovzdania preberá/akceptuje bez výhrad.</w:t>
            </w:r>
          </w:p>
        </w:tc>
      </w:tr>
      <w:tr w:rsidR="001C290E" w:rsidRPr="00914DCD" w14:paraId="438EFF77" w14:textId="77777777" w:rsidTr="005663BF">
        <w:trPr>
          <w:trHeight w:val="303"/>
        </w:trPr>
        <w:tc>
          <w:tcPr>
            <w:tcW w:w="9737" w:type="dxa"/>
          </w:tcPr>
          <w:p w14:paraId="16728CC4"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POZNÁMKY: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r w:rsidR="001C290E" w:rsidRPr="00914DCD" w14:paraId="5EB310FF" w14:textId="77777777" w:rsidTr="005663BF">
        <w:tc>
          <w:tcPr>
            <w:tcW w:w="9737" w:type="dxa"/>
          </w:tcPr>
          <w:p w14:paraId="5FEB3DEA" w14:textId="77777777" w:rsidR="001C290E" w:rsidRPr="00914DCD" w:rsidRDefault="001C290E" w:rsidP="00CD10DF">
            <w:pPr>
              <w:spacing w:after="120"/>
              <w:ind w:left="113"/>
              <w:rPr>
                <w:rFonts w:ascii="Arial" w:hAnsi="Arial" w:cs="Arial"/>
                <w:kern w:val="22"/>
                <w:sz w:val="18"/>
                <w:szCs w:val="18"/>
              </w:rPr>
            </w:pPr>
            <w:r w:rsidRPr="00914DCD">
              <w:rPr>
                <w:rFonts w:ascii="Arial" w:hAnsi="Arial" w:cs="Arial"/>
                <w:kern w:val="22"/>
                <w:sz w:val="18"/>
                <w:szCs w:val="18"/>
              </w:rPr>
              <w:t xml:space="preserve">ZOZNAM PRÍLOH: </w:t>
            </w:r>
            <w:r w:rsidR="00AB6297">
              <w:rPr>
                <w:rFonts w:ascii="Arial" w:hAnsi="Arial" w:cs="Arial"/>
                <w:sz w:val="18"/>
                <w:szCs w:val="18"/>
              </w:rPr>
              <w:t>[</w:t>
            </w:r>
            <w:r w:rsidR="00AB6297" w:rsidRPr="00C772B4">
              <w:rPr>
                <w:rFonts w:ascii="Arial" w:hAnsi="Arial"/>
                <w:sz w:val="18"/>
                <w:highlight w:val="yellow"/>
              </w:rPr>
              <w:t>_____</w:t>
            </w:r>
            <w:r w:rsidR="00AB6297">
              <w:rPr>
                <w:rFonts w:ascii="Arial" w:hAnsi="Arial" w:cs="Arial"/>
                <w:sz w:val="18"/>
                <w:szCs w:val="18"/>
              </w:rPr>
              <w:t>]</w:t>
            </w:r>
          </w:p>
        </w:tc>
      </w:tr>
    </w:tbl>
    <w:p w14:paraId="16A0026C" w14:textId="77777777" w:rsidR="001C290E" w:rsidRPr="00914DCD" w:rsidRDefault="001C290E" w:rsidP="00CD10DF">
      <w:pPr>
        <w:spacing w:after="120"/>
        <w:rPr>
          <w:rFonts w:ascii="Arial" w:hAnsi="Arial" w:cs="Arial"/>
          <w:kern w:val="22"/>
          <w:sz w:val="18"/>
          <w:szCs w:val="18"/>
        </w:rPr>
      </w:pPr>
    </w:p>
    <w:tbl>
      <w:tblPr>
        <w:tblW w:w="0" w:type="auto"/>
        <w:tblInd w:w="-1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42"/>
        <w:gridCol w:w="2286"/>
        <w:gridCol w:w="2275"/>
        <w:gridCol w:w="2420"/>
      </w:tblGrid>
      <w:tr w:rsidR="001C290E" w:rsidRPr="00914DCD" w14:paraId="4143D9D6" w14:textId="77777777" w:rsidTr="005663BF">
        <w:trPr>
          <w:cantSplit/>
        </w:trPr>
        <w:tc>
          <w:tcPr>
            <w:tcW w:w="4920" w:type="dxa"/>
            <w:gridSpan w:val="2"/>
            <w:tcBorders>
              <w:top w:val="single" w:sz="8" w:space="0" w:color="000000" w:themeColor="text1"/>
              <w:left w:val="single" w:sz="8" w:space="0" w:color="000000" w:themeColor="text1"/>
              <w:bottom w:val="nil"/>
              <w:right w:val="nil"/>
            </w:tcBorders>
          </w:tcPr>
          <w:p w14:paraId="13899F69"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 xml:space="preserve">ZA </w:t>
            </w:r>
            <w:r w:rsidR="00D27CF3">
              <w:rPr>
                <w:rFonts w:ascii="Arial" w:hAnsi="Arial" w:cs="Arial"/>
                <w:kern w:val="22"/>
                <w:sz w:val="18"/>
                <w:szCs w:val="18"/>
              </w:rPr>
              <w:t>POSKYTOVATEĽ</w:t>
            </w:r>
            <w:r w:rsidRPr="00914DCD">
              <w:rPr>
                <w:rFonts w:ascii="Arial" w:hAnsi="Arial" w:cs="Arial"/>
                <w:kern w:val="22"/>
                <w:sz w:val="18"/>
                <w:szCs w:val="18"/>
              </w:rPr>
              <w:t>A:</w:t>
            </w:r>
          </w:p>
        </w:tc>
        <w:tc>
          <w:tcPr>
            <w:tcW w:w="4817" w:type="dxa"/>
            <w:gridSpan w:val="2"/>
            <w:tcBorders>
              <w:top w:val="single" w:sz="8" w:space="0" w:color="000000" w:themeColor="text1"/>
              <w:left w:val="nil"/>
              <w:bottom w:val="nil"/>
              <w:right w:val="single" w:sz="8" w:space="0" w:color="000000" w:themeColor="text1"/>
            </w:tcBorders>
          </w:tcPr>
          <w:p w14:paraId="21B53F23"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ZA OBJEDNÁVATEĽA:</w:t>
            </w:r>
          </w:p>
        </w:tc>
      </w:tr>
      <w:tr w:rsidR="001C290E" w:rsidRPr="00914DCD" w14:paraId="7ACA83A4" w14:textId="77777777" w:rsidTr="005663BF">
        <w:trPr>
          <w:cantSplit/>
          <w:trHeight w:val="233"/>
        </w:trPr>
        <w:tc>
          <w:tcPr>
            <w:tcW w:w="2494" w:type="dxa"/>
            <w:tcBorders>
              <w:top w:val="nil"/>
              <w:left w:val="single" w:sz="8" w:space="0" w:color="000000" w:themeColor="text1"/>
              <w:bottom w:val="nil"/>
              <w:right w:val="nil"/>
            </w:tcBorders>
          </w:tcPr>
          <w:p w14:paraId="6308C274"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Meno</w:t>
            </w:r>
          </w:p>
        </w:tc>
        <w:tc>
          <w:tcPr>
            <w:tcW w:w="2426" w:type="dxa"/>
            <w:tcBorders>
              <w:top w:val="nil"/>
              <w:left w:val="nil"/>
              <w:bottom w:val="nil"/>
              <w:right w:val="nil"/>
            </w:tcBorders>
          </w:tcPr>
          <w:p w14:paraId="6218C291"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Podpis</w:t>
            </w:r>
          </w:p>
        </w:tc>
        <w:tc>
          <w:tcPr>
            <w:tcW w:w="2377" w:type="dxa"/>
            <w:tcBorders>
              <w:top w:val="nil"/>
              <w:left w:val="nil"/>
              <w:bottom w:val="nil"/>
              <w:right w:val="nil"/>
            </w:tcBorders>
          </w:tcPr>
          <w:p w14:paraId="6AED1A20"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Meno</w:t>
            </w:r>
          </w:p>
        </w:tc>
        <w:tc>
          <w:tcPr>
            <w:tcW w:w="2440" w:type="dxa"/>
            <w:tcBorders>
              <w:top w:val="nil"/>
              <w:left w:val="nil"/>
              <w:bottom w:val="nil"/>
              <w:right w:val="single" w:sz="8" w:space="0" w:color="000000" w:themeColor="text1"/>
            </w:tcBorders>
          </w:tcPr>
          <w:p w14:paraId="25103B95"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Podpis</w:t>
            </w:r>
          </w:p>
        </w:tc>
      </w:tr>
      <w:tr w:rsidR="001C290E" w:rsidRPr="00914DCD" w14:paraId="67C11038" w14:textId="77777777" w:rsidTr="005663BF">
        <w:trPr>
          <w:cantSplit/>
          <w:trHeight w:val="232"/>
        </w:trPr>
        <w:tc>
          <w:tcPr>
            <w:tcW w:w="2494" w:type="dxa"/>
            <w:tcBorders>
              <w:top w:val="nil"/>
              <w:left w:val="single" w:sz="8" w:space="0" w:color="000000" w:themeColor="text1"/>
              <w:bottom w:val="nil"/>
              <w:right w:val="nil"/>
            </w:tcBorders>
          </w:tcPr>
          <w:p w14:paraId="4629137A" w14:textId="77777777" w:rsidR="001C290E" w:rsidRPr="00914DCD" w:rsidRDefault="001C290E" w:rsidP="00CD10DF">
            <w:pPr>
              <w:spacing w:after="120"/>
              <w:ind w:left="170"/>
              <w:rPr>
                <w:rFonts w:ascii="Arial" w:hAnsi="Arial" w:cs="Arial"/>
                <w:kern w:val="22"/>
                <w:sz w:val="18"/>
                <w:szCs w:val="18"/>
              </w:rPr>
            </w:pPr>
          </w:p>
        </w:tc>
        <w:tc>
          <w:tcPr>
            <w:tcW w:w="2426" w:type="dxa"/>
            <w:tcBorders>
              <w:top w:val="nil"/>
              <w:left w:val="nil"/>
              <w:bottom w:val="nil"/>
              <w:right w:val="nil"/>
            </w:tcBorders>
          </w:tcPr>
          <w:p w14:paraId="30DD148D" w14:textId="77777777" w:rsidR="001C290E" w:rsidRPr="00914DCD" w:rsidRDefault="001C290E" w:rsidP="00CD10DF">
            <w:pPr>
              <w:spacing w:after="120"/>
              <w:ind w:left="170"/>
              <w:rPr>
                <w:rFonts w:ascii="Arial" w:hAnsi="Arial" w:cs="Arial"/>
                <w:kern w:val="22"/>
                <w:sz w:val="18"/>
                <w:szCs w:val="18"/>
              </w:rPr>
            </w:pPr>
          </w:p>
        </w:tc>
        <w:tc>
          <w:tcPr>
            <w:tcW w:w="2377" w:type="dxa"/>
            <w:tcBorders>
              <w:top w:val="nil"/>
              <w:left w:val="nil"/>
              <w:bottom w:val="nil"/>
              <w:right w:val="nil"/>
            </w:tcBorders>
          </w:tcPr>
          <w:p w14:paraId="2C6A27E9" w14:textId="77777777" w:rsidR="001C290E" w:rsidRPr="00914DCD" w:rsidRDefault="001C290E" w:rsidP="00CD10DF">
            <w:pPr>
              <w:spacing w:after="120"/>
              <w:ind w:left="170"/>
              <w:rPr>
                <w:rFonts w:ascii="Arial" w:hAnsi="Arial" w:cs="Arial"/>
                <w:kern w:val="22"/>
                <w:sz w:val="18"/>
                <w:szCs w:val="18"/>
              </w:rPr>
            </w:pPr>
          </w:p>
        </w:tc>
        <w:tc>
          <w:tcPr>
            <w:tcW w:w="2440" w:type="dxa"/>
            <w:tcBorders>
              <w:top w:val="nil"/>
              <w:left w:val="nil"/>
              <w:bottom w:val="nil"/>
              <w:right w:val="single" w:sz="8" w:space="0" w:color="000000" w:themeColor="text1"/>
            </w:tcBorders>
          </w:tcPr>
          <w:p w14:paraId="7F89E271" w14:textId="77777777" w:rsidR="001C290E" w:rsidRPr="00914DCD" w:rsidRDefault="001C290E" w:rsidP="00CD10DF">
            <w:pPr>
              <w:spacing w:after="120"/>
              <w:ind w:left="170"/>
              <w:rPr>
                <w:rFonts w:ascii="Arial" w:hAnsi="Arial" w:cs="Arial"/>
                <w:kern w:val="22"/>
                <w:sz w:val="18"/>
                <w:szCs w:val="18"/>
              </w:rPr>
            </w:pPr>
          </w:p>
        </w:tc>
      </w:tr>
      <w:tr w:rsidR="001C290E" w:rsidRPr="00914DCD" w14:paraId="22BE6443" w14:textId="77777777" w:rsidTr="005663BF">
        <w:trPr>
          <w:cantSplit/>
          <w:trHeight w:val="232"/>
        </w:trPr>
        <w:tc>
          <w:tcPr>
            <w:tcW w:w="2494" w:type="dxa"/>
            <w:tcBorders>
              <w:top w:val="nil"/>
              <w:left w:val="single" w:sz="8" w:space="0" w:color="000000" w:themeColor="text1"/>
              <w:bottom w:val="single" w:sz="8" w:space="0" w:color="000000" w:themeColor="text1"/>
              <w:right w:val="nil"/>
            </w:tcBorders>
          </w:tcPr>
          <w:p w14:paraId="74982841" w14:textId="77777777" w:rsidR="001C290E" w:rsidRPr="00914DCD" w:rsidRDefault="001C290E" w:rsidP="00CD10DF">
            <w:pPr>
              <w:spacing w:after="120"/>
              <w:ind w:left="170"/>
              <w:rPr>
                <w:rFonts w:ascii="Arial" w:hAnsi="Arial" w:cs="Arial"/>
                <w:kern w:val="22"/>
                <w:sz w:val="18"/>
                <w:szCs w:val="18"/>
              </w:rPr>
            </w:pPr>
          </w:p>
        </w:tc>
        <w:tc>
          <w:tcPr>
            <w:tcW w:w="2426" w:type="dxa"/>
            <w:tcBorders>
              <w:top w:val="nil"/>
              <w:left w:val="nil"/>
              <w:bottom w:val="single" w:sz="8" w:space="0" w:color="000000" w:themeColor="text1"/>
              <w:right w:val="nil"/>
            </w:tcBorders>
          </w:tcPr>
          <w:p w14:paraId="0C4D45BF" w14:textId="77777777" w:rsidR="001C290E" w:rsidRPr="00914DCD" w:rsidRDefault="001C290E" w:rsidP="00CD10DF">
            <w:pPr>
              <w:spacing w:after="120"/>
              <w:ind w:left="170"/>
              <w:rPr>
                <w:rFonts w:ascii="Arial" w:hAnsi="Arial" w:cs="Arial"/>
                <w:kern w:val="22"/>
                <w:sz w:val="18"/>
                <w:szCs w:val="18"/>
              </w:rPr>
            </w:pPr>
          </w:p>
        </w:tc>
        <w:tc>
          <w:tcPr>
            <w:tcW w:w="2377" w:type="dxa"/>
            <w:tcBorders>
              <w:top w:val="nil"/>
              <w:left w:val="nil"/>
              <w:bottom w:val="single" w:sz="8" w:space="0" w:color="000000" w:themeColor="text1"/>
              <w:right w:val="nil"/>
            </w:tcBorders>
          </w:tcPr>
          <w:p w14:paraId="0B7954E1" w14:textId="77777777" w:rsidR="001C290E" w:rsidRPr="00914DCD" w:rsidRDefault="001C290E" w:rsidP="00CD10DF">
            <w:pPr>
              <w:spacing w:after="120"/>
              <w:rPr>
                <w:rFonts w:ascii="Arial" w:hAnsi="Arial" w:cs="Arial"/>
                <w:kern w:val="22"/>
                <w:sz w:val="18"/>
                <w:szCs w:val="18"/>
              </w:rPr>
            </w:pPr>
            <w:r w:rsidRPr="00914DCD">
              <w:rPr>
                <w:rFonts w:ascii="Arial" w:hAnsi="Arial" w:cs="Arial"/>
                <w:kern w:val="22"/>
                <w:sz w:val="18"/>
                <w:szCs w:val="18"/>
              </w:rPr>
              <w:t xml:space="preserve">DÁTUM AKCEPTÁCIE / PREBRATIA: </w:t>
            </w:r>
            <w:r w:rsidRPr="00914DCD">
              <w:rPr>
                <w:rFonts w:ascii="Arial" w:hAnsi="Arial" w:cs="Arial"/>
                <w:kern w:val="22"/>
                <w:sz w:val="18"/>
                <w:szCs w:val="18"/>
                <w:vertAlign w:val="superscript"/>
              </w:rPr>
              <w:t>1)</w:t>
            </w:r>
          </w:p>
        </w:tc>
        <w:tc>
          <w:tcPr>
            <w:tcW w:w="2440" w:type="dxa"/>
            <w:tcBorders>
              <w:top w:val="nil"/>
              <w:left w:val="nil"/>
              <w:bottom w:val="single" w:sz="8" w:space="0" w:color="000000" w:themeColor="text1"/>
              <w:right w:val="single" w:sz="8" w:space="0" w:color="000000" w:themeColor="text1"/>
            </w:tcBorders>
          </w:tcPr>
          <w:p w14:paraId="48BA00D2" w14:textId="77777777" w:rsidR="001C290E" w:rsidRPr="00914DCD" w:rsidRDefault="001C290E" w:rsidP="00CD10DF">
            <w:pPr>
              <w:spacing w:after="120"/>
              <w:ind w:left="170"/>
              <w:rPr>
                <w:rFonts w:ascii="Arial" w:hAnsi="Arial" w:cs="Arial"/>
                <w:kern w:val="22"/>
                <w:sz w:val="18"/>
                <w:szCs w:val="18"/>
              </w:rPr>
            </w:pPr>
            <w:r w:rsidRPr="00914DCD">
              <w:rPr>
                <w:rFonts w:ascii="Arial" w:hAnsi="Arial" w:cs="Arial"/>
                <w:kern w:val="22"/>
                <w:sz w:val="18"/>
                <w:szCs w:val="18"/>
              </w:rPr>
              <w:t>………………………….</w:t>
            </w:r>
          </w:p>
        </w:tc>
      </w:tr>
    </w:tbl>
    <w:p w14:paraId="7D192E5C" w14:textId="77777777" w:rsidR="00A8120B" w:rsidRPr="00914DCD" w:rsidRDefault="001C290E" w:rsidP="00CD10DF">
      <w:pPr>
        <w:spacing w:after="120"/>
        <w:rPr>
          <w:rFonts w:ascii="Arial" w:hAnsi="Arial" w:cs="Arial"/>
          <w:kern w:val="22"/>
          <w:sz w:val="18"/>
          <w:szCs w:val="18"/>
        </w:rPr>
      </w:pPr>
      <w:r w:rsidRPr="00914DCD">
        <w:rPr>
          <w:rFonts w:ascii="Arial" w:hAnsi="Arial" w:cs="Arial"/>
          <w:kern w:val="22"/>
          <w:sz w:val="18"/>
          <w:szCs w:val="18"/>
          <w:vertAlign w:val="superscript"/>
        </w:rPr>
        <w:t>1)</w:t>
      </w:r>
      <w:r w:rsidRPr="00914DCD">
        <w:rPr>
          <w:rFonts w:ascii="Arial" w:hAnsi="Arial" w:cs="Arial"/>
          <w:kern w:val="22"/>
          <w:sz w:val="18"/>
          <w:szCs w:val="18"/>
        </w:rPr>
        <w:t xml:space="preserve"> </w:t>
      </w:r>
      <w:proofErr w:type="spellStart"/>
      <w:r w:rsidRPr="00914DCD">
        <w:rPr>
          <w:rFonts w:ascii="Arial" w:hAnsi="Arial" w:cs="Arial"/>
          <w:kern w:val="22"/>
          <w:sz w:val="18"/>
          <w:szCs w:val="18"/>
        </w:rPr>
        <w:t>Nehodiace</w:t>
      </w:r>
      <w:proofErr w:type="spellEnd"/>
      <w:r w:rsidRPr="00914DCD">
        <w:rPr>
          <w:rFonts w:ascii="Arial" w:hAnsi="Arial" w:cs="Arial"/>
          <w:kern w:val="22"/>
          <w:sz w:val="18"/>
          <w:szCs w:val="18"/>
        </w:rPr>
        <w:t xml:space="preserve"> sa preškrtnite alebo zmažte</w:t>
      </w:r>
    </w:p>
    <w:p w14:paraId="4A147F53" w14:textId="77777777" w:rsidR="00D91980" w:rsidRPr="00914DCD" w:rsidRDefault="00D91980" w:rsidP="00930A06">
      <w:pPr>
        <w:pStyle w:val="Odsekzoznamu"/>
        <w:numPr>
          <w:ilvl w:val="3"/>
          <w:numId w:val="26"/>
        </w:numPr>
        <w:spacing w:after="120" w:line="240" w:lineRule="auto"/>
        <w:ind w:left="426" w:hanging="426"/>
        <w:contextualSpacing w:val="0"/>
        <w:rPr>
          <w:rFonts w:ascii="Arial" w:hAnsi="Arial" w:cs="Arial"/>
          <w:b/>
          <w:color w:val="FFFFFF" w:themeColor="background1"/>
          <w:sz w:val="18"/>
          <w:szCs w:val="18"/>
          <w:lang w:val="sk-SK"/>
        </w:rPr>
      </w:pPr>
      <w:bookmarkStart w:id="259" w:name="_Ref152605775"/>
      <w:r w:rsidRPr="00914DCD">
        <w:rPr>
          <w:rFonts w:ascii="Arial" w:hAnsi="Arial" w:cs="Arial"/>
          <w:b/>
          <w:color w:val="FFFFFF" w:themeColor="background1"/>
          <w:sz w:val="18"/>
          <w:szCs w:val="18"/>
          <w:lang w:val="sk-SK"/>
        </w:rPr>
        <w:t>K</w:t>
      </w:r>
      <w:bookmarkEnd w:id="259"/>
    </w:p>
    <w:p w14:paraId="6518F361" w14:textId="0BA2B25B" w:rsidR="00FA7E3D" w:rsidRPr="00C772B4" w:rsidRDefault="00FA7E3D" w:rsidP="00FA7E3D">
      <w:pPr>
        <w:spacing w:after="120"/>
        <w:rPr>
          <w:rFonts w:ascii="Arial" w:hAnsi="Arial"/>
          <w:b/>
          <w:caps/>
          <w:sz w:val="18"/>
        </w:rPr>
      </w:pPr>
      <w:r w:rsidRPr="00914DCD">
        <w:rPr>
          <w:rFonts w:ascii="Arial" w:hAnsi="Arial" w:cs="Arial"/>
          <w:b/>
          <w:sz w:val="18"/>
          <w:szCs w:val="18"/>
        </w:rPr>
        <w:t xml:space="preserve">PRÍLOHA </w:t>
      </w:r>
      <w:r w:rsidR="00060155">
        <w:rPr>
          <w:rFonts w:ascii="Arial" w:hAnsi="Arial" w:cs="Arial"/>
          <w:b/>
          <w:sz w:val="18"/>
          <w:szCs w:val="18"/>
        </w:rPr>
        <w:t>6</w:t>
      </w:r>
      <w:r w:rsidRPr="00914DCD">
        <w:rPr>
          <w:rFonts w:ascii="Arial" w:hAnsi="Arial" w:cs="Arial"/>
          <w:b/>
          <w:caps/>
          <w:sz w:val="18"/>
          <w:szCs w:val="18"/>
        </w:rPr>
        <w:t xml:space="preserve">: </w:t>
      </w:r>
      <w:r>
        <w:rPr>
          <w:rFonts w:ascii="Arial" w:hAnsi="Arial" w:cs="Arial"/>
          <w:b/>
          <w:caps/>
          <w:sz w:val="18"/>
          <w:szCs w:val="18"/>
        </w:rPr>
        <w:t>Ochrana osobných údajov</w:t>
      </w:r>
    </w:p>
    <w:p w14:paraId="093DCD39" w14:textId="77777777" w:rsidR="00FA7E3D" w:rsidRPr="00377C22" w:rsidRDefault="00FA7E3D" w:rsidP="00930A06">
      <w:pPr>
        <w:pStyle w:val="Text"/>
        <w:numPr>
          <w:ilvl w:val="0"/>
          <w:numId w:val="62"/>
        </w:numPr>
        <w:spacing w:before="240" w:after="120" w:line="240" w:lineRule="auto"/>
        <w:rPr>
          <w:rFonts w:ascii="Arial" w:hAnsi="Arial" w:cs="Arial"/>
          <w:b/>
          <w:caps/>
          <w:color w:val="000000" w:themeColor="text1"/>
          <w:sz w:val="18"/>
          <w:szCs w:val="18"/>
          <w:lang w:val="sk-SK"/>
        </w:rPr>
      </w:pPr>
      <w:bookmarkStart w:id="260" w:name="_Ref153872694"/>
      <w:r w:rsidRPr="00377C22">
        <w:rPr>
          <w:rFonts w:ascii="Arial" w:hAnsi="Arial" w:cs="Arial"/>
          <w:b/>
          <w:color w:val="000000" w:themeColor="text1"/>
          <w:sz w:val="18"/>
          <w:szCs w:val="18"/>
          <w:lang w:val="sk-SK"/>
        </w:rPr>
        <w:lastRenderedPageBreak/>
        <w:t>PREDMET SPRACOVANIA, KATEGÓRIE SUBJEKTOV ÚDAJOV A TYPY OSOBNÝCH ÚDAJOV</w:t>
      </w:r>
      <w:bookmarkEnd w:id="260"/>
    </w:p>
    <w:p w14:paraId="22F6B649"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S ohľadom na plnenie Zmluvy Strany predpokladajú</w:t>
      </w:r>
      <w:r w:rsidRPr="00377C22">
        <w:rPr>
          <w:rFonts w:ascii="Arial" w:hAnsi="Arial" w:cs="Arial"/>
          <w:bCs/>
          <w:color w:val="000000" w:themeColor="text1"/>
          <w:sz w:val="18"/>
          <w:szCs w:val="18"/>
          <w:lang w:val="sk-SK"/>
        </w:rPr>
        <w:t xml:space="preserve">, že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bude spracovávať osobné údaje alebo osobitné kategórie osobných údajov (citlivé údaje) (</w:t>
      </w:r>
      <w:r w:rsidRPr="00377C22">
        <w:rPr>
          <w:rFonts w:ascii="Arial" w:hAnsi="Arial" w:cs="Arial"/>
          <w:b/>
          <w:color w:val="000000" w:themeColor="text1"/>
          <w:sz w:val="18"/>
          <w:szCs w:val="18"/>
          <w:lang w:val="sk-SK"/>
        </w:rPr>
        <w:t>osobné údaje</w:t>
      </w:r>
      <w:r w:rsidRPr="00377C22">
        <w:rPr>
          <w:rFonts w:ascii="Arial" w:hAnsi="Arial" w:cs="Arial"/>
          <w:bCs/>
          <w:color w:val="000000" w:themeColor="text1"/>
          <w:sz w:val="18"/>
          <w:szCs w:val="18"/>
          <w:lang w:val="sk-SK"/>
        </w:rPr>
        <w:t xml:space="preserve">) obsiahnuté v údajoch </w:t>
      </w:r>
      <w:r>
        <w:rPr>
          <w:rFonts w:ascii="Arial" w:hAnsi="Arial" w:cs="Arial"/>
          <w:bCs/>
          <w:color w:val="000000" w:themeColor="text1"/>
          <w:sz w:val="18"/>
          <w:szCs w:val="18"/>
          <w:lang w:val="sk-SK"/>
        </w:rPr>
        <w:t>koncových</w:t>
      </w:r>
      <w:r w:rsidRPr="00377C22">
        <w:rPr>
          <w:rFonts w:ascii="Arial" w:hAnsi="Arial" w:cs="Arial"/>
          <w:bCs/>
          <w:color w:val="000000" w:themeColor="text1"/>
          <w:sz w:val="18"/>
          <w:szCs w:val="18"/>
          <w:lang w:val="sk-SK"/>
        </w:rPr>
        <w:t xml:space="preserve"> užívateľov </w:t>
      </w:r>
      <w:r>
        <w:rPr>
          <w:rFonts w:ascii="Arial" w:hAnsi="Arial" w:cs="Arial"/>
          <w:bCs/>
          <w:color w:val="000000" w:themeColor="text1"/>
          <w:sz w:val="18"/>
          <w:szCs w:val="18"/>
          <w:lang w:val="sk-SK"/>
        </w:rPr>
        <w:t xml:space="preserve">IS </w:t>
      </w:r>
      <w:r w:rsidRPr="00377C22">
        <w:rPr>
          <w:rFonts w:ascii="Arial" w:hAnsi="Arial" w:cs="Arial"/>
          <w:bCs/>
          <w:color w:val="000000" w:themeColor="text1"/>
          <w:sz w:val="18"/>
          <w:szCs w:val="18"/>
          <w:lang w:val="sk-SK"/>
        </w:rPr>
        <w:t>alebo osôb evidovaných v systéme (</w:t>
      </w:r>
      <w:r>
        <w:rPr>
          <w:rFonts w:ascii="Arial" w:hAnsi="Arial" w:cs="Arial"/>
          <w:b/>
          <w:color w:val="000000" w:themeColor="text1"/>
          <w:sz w:val="18"/>
          <w:szCs w:val="18"/>
          <w:lang w:val="sk-SK"/>
        </w:rPr>
        <w:t>koncoví</w:t>
      </w:r>
      <w:r w:rsidRPr="00377C22">
        <w:rPr>
          <w:rFonts w:ascii="Arial" w:hAnsi="Arial" w:cs="Arial"/>
          <w:b/>
          <w:color w:val="000000" w:themeColor="text1"/>
          <w:sz w:val="18"/>
          <w:szCs w:val="18"/>
          <w:lang w:val="sk-SK"/>
        </w:rPr>
        <w:t xml:space="preserve"> užívatelia</w:t>
      </w:r>
      <w:r w:rsidRPr="00377C22">
        <w:rPr>
          <w:rFonts w:ascii="Arial" w:hAnsi="Arial" w:cs="Arial"/>
          <w:bCs/>
          <w:color w:val="000000" w:themeColor="text1"/>
          <w:sz w:val="18"/>
          <w:szCs w:val="18"/>
          <w:lang w:val="sk-SK"/>
        </w:rPr>
        <w:t xml:space="preserve">). Rozsah spracovania a kategórie spracovávaných osobných údajov nevyhnutných s ohľadom na účel Zmluvy sú vymedzené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om v</w:t>
      </w:r>
      <w:r>
        <w:rPr>
          <w:rFonts w:ascii="Arial" w:hAnsi="Arial" w:cs="Arial"/>
          <w:bCs/>
          <w:color w:val="000000" w:themeColor="text1"/>
          <w:sz w:val="18"/>
          <w:szCs w:val="18"/>
          <w:lang w:val="sk-SK"/>
        </w:rPr>
        <w:t xml:space="preserve"> Systémovej analýze. </w:t>
      </w:r>
      <w:r w:rsidRPr="00377C22">
        <w:rPr>
          <w:rFonts w:ascii="Arial" w:hAnsi="Arial" w:cs="Arial"/>
          <w:bCs/>
          <w:color w:val="000000" w:themeColor="text1"/>
          <w:sz w:val="18"/>
          <w:szCs w:val="18"/>
          <w:lang w:val="sk-SK"/>
        </w:rPr>
        <w:t xml:space="preserve">Neoddeliteľnou súčasťou Zmluvy je </w:t>
      </w:r>
      <w:r>
        <w:rPr>
          <w:rFonts w:ascii="Arial" w:hAnsi="Arial" w:cs="Arial"/>
          <w:bCs/>
          <w:color w:val="000000" w:themeColor="text1"/>
          <w:sz w:val="18"/>
          <w:szCs w:val="18"/>
          <w:lang w:val="sk-SK"/>
        </w:rPr>
        <w:t xml:space="preserve">preto táto </w:t>
      </w:r>
      <w:r w:rsidRPr="00377C22">
        <w:rPr>
          <w:rFonts w:ascii="Arial" w:hAnsi="Arial" w:cs="Arial"/>
          <w:bCs/>
          <w:color w:val="000000" w:themeColor="text1"/>
          <w:sz w:val="18"/>
          <w:szCs w:val="18"/>
          <w:lang w:val="sk-SK"/>
        </w:rPr>
        <w:t xml:space="preserve">dohoda o spracovaní osobných údajov medzi Objednávateľom ako </w:t>
      </w:r>
      <w:r>
        <w:rPr>
          <w:rFonts w:ascii="Arial" w:hAnsi="Arial" w:cs="Arial"/>
          <w:bCs/>
          <w:color w:val="000000" w:themeColor="text1"/>
          <w:sz w:val="18"/>
          <w:szCs w:val="18"/>
          <w:lang w:val="sk-SK"/>
        </w:rPr>
        <w:t>prevádzkovateľom</w:t>
      </w:r>
      <w:r w:rsidRPr="00377C22">
        <w:rPr>
          <w:rFonts w:ascii="Arial" w:hAnsi="Arial" w:cs="Arial"/>
          <w:bCs/>
          <w:color w:val="000000" w:themeColor="text1"/>
          <w:sz w:val="18"/>
          <w:szCs w:val="18"/>
          <w:lang w:val="sk-SK"/>
        </w:rPr>
        <w:t xml:space="preserve"> a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om ako </w:t>
      </w:r>
      <w:r>
        <w:rPr>
          <w:rFonts w:ascii="Arial" w:hAnsi="Arial" w:cs="Arial"/>
          <w:bCs/>
          <w:color w:val="000000" w:themeColor="text1"/>
          <w:sz w:val="18"/>
          <w:szCs w:val="18"/>
          <w:lang w:val="sk-SK"/>
        </w:rPr>
        <w:t>sprostredkovateľom.</w:t>
      </w:r>
    </w:p>
    <w:p w14:paraId="6DBBD94C" w14:textId="77777777" w:rsidR="00FA7E3D" w:rsidRPr="00377C22" w:rsidRDefault="00FA7E3D" w:rsidP="00930A06">
      <w:pPr>
        <w:pStyle w:val="Text"/>
        <w:numPr>
          <w:ilvl w:val="0"/>
          <w:numId w:val="62"/>
        </w:numPr>
        <w:spacing w:before="240" w:after="120" w:line="240" w:lineRule="auto"/>
        <w:rPr>
          <w:rFonts w:ascii="Arial" w:hAnsi="Arial" w:cs="Arial"/>
          <w:b/>
          <w:caps/>
          <w:color w:val="000000" w:themeColor="text1"/>
          <w:sz w:val="18"/>
          <w:szCs w:val="18"/>
        </w:rPr>
      </w:pPr>
      <w:r w:rsidRPr="00377C22">
        <w:rPr>
          <w:rFonts w:ascii="Arial" w:hAnsi="Arial" w:cs="Arial"/>
          <w:b/>
          <w:color w:val="000000" w:themeColor="text1"/>
          <w:sz w:val="18"/>
          <w:szCs w:val="18"/>
          <w:lang w:val="sk-SK"/>
        </w:rPr>
        <w:t>VŠEOBECNÉ</w:t>
      </w:r>
      <w:r w:rsidRPr="00377C22">
        <w:rPr>
          <w:rFonts w:ascii="Arial" w:hAnsi="Arial" w:cs="Arial"/>
          <w:b/>
          <w:color w:val="000000" w:themeColor="text1"/>
          <w:sz w:val="18"/>
          <w:szCs w:val="18"/>
        </w:rPr>
        <w:t xml:space="preserve"> ZÁSADY SPRACOVANIA OSOBNÝCH ÚDAJOV </w:t>
      </w:r>
      <w:r w:rsidR="00391D7E">
        <w:rPr>
          <w:rFonts w:ascii="Arial" w:hAnsi="Arial" w:cs="Arial"/>
          <w:b/>
          <w:color w:val="000000" w:themeColor="text1"/>
          <w:sz w:val="18"/>
          <w:szCs w:val="18"/>
        </w:rPr>
        <w:t>KONCOVÝCH</w:t>
      </w:r>
      <w:r w:rsidRPr="00377C22">
        <w:rPr>
          <w:rFonts w:ascii="Arial" w:hAnsi="Arial" w:cs="Arial"/>
          <w:b/>
          <w:color w:val="000000" w:themeColor="text1"/>
          <w:sz w:val="18"/>
          <w:szCs w:val="18"/>
        </w:rPr>
        <w:t xml:space="preserve"> UŽÍVATEĽOV</w:t>
      </w:r>
    </w:p>
    <w:p w14:paraId="5A8C1D16"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Objednávateľ, ako </w:t>
      </w:r>
      <w:r>
        <w:rPr>
          <w:rFonts w:ascii="Arial" w:hAnsi="Arial" w:cs="Arial"/>
          <w:bCs/>
          <w:color w:val="000000" w:themeColor="text1"/>
          <w:sz w:val="18"/>
          <w:szCs w:val="18"/>
          <w:lang w:val="sk-SK"/>
        </w:rPr>
        <w:t>prevádzkovateľ</w:t>
      </w:r>
      <w:r w:rsidRPr="00377C22">
        <w:rPr>
          <w:rFonts w:ascii="Arial" w:hAnsi="Arial" w:cs="Arial"/>
          <w:bCs/>
          <w:color w:val="000000" w:themeColor="text1"/>
          <w:sz w:val="18"/>
          <w:szCs w:val="18"/>
          <w:lang w:val="sk-SK"/>
        </w:rPr>
        <w:t xml:space="preserve">, poveruje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spracovaním osobných údajov v rozsahu nevyhnutnom na plnenie Zmluvy a výlučne za účelom vyplývajúcim zo Zmluvy. Objednávateľ je (a) výlučným </w:t>
      </w:r>
      <w:r>
        <w:rPr>
          <w:rFonts w:ascii="Arial" w:hAnsi="Arial" w:cs="Arial"/>
          <w:bCs/>
          <w:color w:val="000000" w:themeColor="text1"/>
          <w:sz w:val="18"/>
          <w:szCs w:val="18"/>
          <w:lang w:val="sk-SK"/>
        </w:rPr>
        <w:t>prevádzkovateľom</w:t>
      </w:r>
      <w:r w:rsidRPr="00377C22">
        <w:rPr>
          <w:rFonts w:ascii="Arial" w:hAnsi="Arial" w:cs="Arial"/>
          <w:bCs/>
          <w:color w:val="000000" w:themeColor="text1"/>
          <w:sz w:val="18"/>
          <w:szCs w:val="18"/>
          <w:lang w:val="sk-SK"/>
        </w:rPr>
        <w:t xml:space="preserve"> osobných údajov alebo (b) dostal pokyny a oprávnenie od príslušných iných </w:t>
      </w:r>
      <w:r>
        <w:rPr>
          <w:rFonts w:ascii="Arial" w:hAnsi="Arial" w:cs="Arial"/>
          <w:bCs/>
          <w:color w:val="000000" w:themeColor="text1"/>
          <w:sz w:val="18"/>
          <w:szCs w:val="18"/>
          <w:lang w:val="sk-SK"/>
        </w:rPr>
        <w:t>prevádzkovateľov</w:t>
      </w:r>
      <w:r w:rsidRPr="00377C22">
        <w:rPr>
          <w:rFonts w:ascii="Arial" w:hAnsi="Arial" w:cs="Arial"/>
          <w:bCs/>
          <w:color w:val="000000" w:themeColor="text1"/>
          <w:sz w:val="18"/>
          <w:szCs w:val="18"/>
          <w:lang w:val="sk-SK"/>
        </w:rPr>
        <w:t xml:space="preserve"> na vyjadrenie súhlasu so spracovaním osobných údajov. Ak existujú ďalší </w:t>
      </w:r>
      <w:r>
        <w:rPr>
          <w:rFonts w:ascii="Arial" w:hAnsi="Arial" w:cs="Arial"/>
          <w:bCs/>
          <w:color w:val="000000" w:themeColor="text1"/>
          <w:sz w:val="18"/>
          <w:szCs w:val="18"/>
          <w:lang w:val="sk-SK"/>
        </w:rPr>
        <w:t>prevádzkovatelia</w:t>
      </w:r>
      <w:r w:rsidRPr="00377C22">
        <w:rPr>
          <w:rFonts w:ascii="Arial" w:hAnsi="Arial" w:cs="Arial"/>
          <w:bCs/>
          <w:color w:val="000000" w:themeColor="text1"/>
          <w:sz w:val="18"/>
          <w:szCs w:val="18"/>
          <w:lang w:val="sk-SK"/>
        </w:rPr>
        <w:t xml:space="preserve">, zaväzuje sa Objednávateľ informovať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o existencii týchto </w:t>
      </w:r>
      <w:r>
        <w:rPr>
          <w:rFonts w:ascii="Arial" w:hAnsi="Arial" w:cs="Arial"/>
          <w:bCs/>
          <w:color w:val="000000" w:themeColor="text1"/>
          <w:sz w:val="18"/>
          <w:szCs w:val="18"/>
          <w:lang w:val="sk-SK"/>
        </w:rPr>
        <w:t>prevádzkovateľov</w:t>
      </w:r>
      <w:r w:rsidRPr="00377C22">
        <w:rPr>
          <w:rFonts w:ascii="Arial" w:hAnsi="Arial" w:cs="Arial"/>
          <w:bCs/>
          <w:color w:val="000000" w:themeColor="text1"/>
          <w:sz w:val="18"/>
          <w:szCs w:val="18"/>
          <w:lang w:val="sk-SK"/>
        </w:rPr>
        <w:t xml:space="preserve"> ešte pred poskytnutím osobných údajov, ktoré spracováva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Objednávateľ slúži ako jediný kontaktný bod pre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Vzhľadom k tomu, že iní </w:t>
      </w:r>
      <w:r w:rsidR="0031349F">
        <w:rPr>
          <w:rFonts w:ascii="Arial" w:hAnsi="Arial" w:cs="Arial"/>
          <w:bCs/>
          <w:color w:val="000000" w:themeColor="text1"/>
          <w:sz w:val="18"/>
          <w:szCs w:val="18"/>
          <w:lang w:val="sk-SK"/>
        </w:rPr>
        <w:t>prevádzkovatelia</w:t>
      </w:r>
      <w:r w:rsidRPr="00377C22">
        <w:rPr>
          <w:rFonts w:ascii="Arial" w:hAnsi="Arial" w:cs="Arial"/>
          <w:bCs/>
          <w:color w:val="000000" w:themeColor="text1"/>
          <w:sz w:val="18"/>
          <w:szCs w:val="18"/>
          <w:lang w:val="sk-SK"/>
        </w:rPr>
        <w:t xml:space="preserve"> môžu mať určité </w:t>
      </w:r>
      <w:r>
        <w:rPr>
          <w:rFonts w:ascii="Arial" w:hAnsi="Arial" w:cs="Arial"/>
          <w:bCs/>
          <w:color w:val="000000" w:themeColor="text1"/>
          <w:sz w:val="18"/>
          <w:szCs w:val="18"/>
          <w:lang w:val="sk-SK"/>
        </w:rPr>
        <w:t>priame</w:t>
      </w:r>
      <w:r w:rsidRPr="00377C22">
        <w:rPr>
          <w:rFonts w:ascii="Arial" w:hAnsi="Arial" w:cs="Arial"/>
          <w:bCs/>
          <w:color w:val="000000" w:themeColor="text1"/>
          <w:sz w:val="18"/>
          <w:szCs w:val="18"/>
          <w:lang w:val="sk-SK"/>
        </w:rPr>
        <w:t xml:space="preserve"> práva voči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ovi, Objednávateľ sa zaväzuje uplatňovať všetky tieto práva v ich mene a získať všetky potrebné oprávnenia od ostatných </w:t>
      </w:r>
      <w:r>
        <w:rPr>
          <w:rFonts w:ascii="Arial" w:hAnsi="Arial" w:cs="Arial"/>
          <w:bCs/>
          <w:color w:val="000000" w:themeColor="text1"/>
          <w:sz w:val="18"/>
          <w:szCs w:val="18"/>
          <w:lang w:val="sk-SK"/>
        </w:rPr>
        <w:t>prevádzkovateľov</w:t>
      </w:r>
      <w:r w:rsidRPr="00377C22">
        <w:rPr>
          <w:rFonts w:ascii="Arial" w:hAnsi="Arial" w:cs="Arial"/>
          <w:bCs/>
          <w:color w:val="000000" w:themeColor="text1"/>
          <w:sz w:val="18"/>
          <w:szCs w:val="18"/>
          <w:lang w:val="sk-SK"/>
        </w:rPr>
        <w:t xml:space="preserv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bude oslobodený od svojej povinnosti informovať alebo upozorniť iného </w:t>
      </w:r>
      <w:r>
        <w:rPr>
          <w:rFonts w:ascii="Arial" w:hAnsi="Arial" w:cs="Arial"/>
          <w:bCs/>
          <w:color w:val="000000" w:themeColor="text1"/>
          <w:sz w:val="18"/>
          <w:szCs w:val="18"/>
          <w:lang w:val="sk-SK"/>
        </w:rPr>
        <w:t>prevádzkovateľa</w:t>
      </w:r>
      <w:r w:rsidRPr="00377C22">
        <w:rPr>
          <w:rFonts w:ascii="Arial" w:hAnsi="Arial" w:cs="Arial"/>
          <w:bCs/>
          <w:color w:val="000000" w:themeColor="text1"/>
          <w:sz w:val="18"/>
          <w:szCs w:val="18"/>
          <w:lang w:val="sk-SK"/>
        </w:rPr>
        <w:t xml:space="preserve">, ak takéto informácie alebo oznámenie poskytne Objednávateľovi. Rovnako tak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bude slúžiť ako jediný kontaktný bod pre Objednávateľa v súvislosti s jeho povinnosťami ako </w:t>
      </w:r>
      <w:r>
        <w:rPr>
          <w:rFonts w:ascii="Arial" w:hAnsi="Arial" w:cs="Arial"/>
          <w:bCs/>
          <w:color w:val="000000" w:themeColor="text1"/>
          <w:sz w:val="18"/>
          <w:szCs w:val="18"/>
          <w:lang w:val="sk-SK"/>
        </w:rPr>
        <w:t>sprostredkovateľa</w:t>
      </w:r>
      <w:r w:rsidRPr="00377C22">
        <w:rPr>
          <w:rFonts w:ascii="Arial" w:hAnsi="Arial" w:cs="Arial"/>
          <w:bCs/>
          <w:color w:val="000000" w:themeColor="text1"/>
          <w:sz w:val="18"/>
          <w:szCs w:val="18"/>
          <w:lang w:val="sk-SK"/>
        </w:rPr>
        <w:t xml:space="preserve"> v rámci Zmluvy.</w:t>
      </w:r>
    </w:p>
    <w:p w14:paraId="4C44C529"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Povinnosti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týkajúce sa ochrany osobných údajov sa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zaväzuje plniť </w:t>
      </w:r>
      <w:r>
        <w:rPr>
          <w:rFonts w:ascii="Arial" w:hAnsi="Arial" w:cs="Arial"/>
          <w:bCs/>
          <w:color w:val="000000" w:themeColor="text1"/>
          <w:sz w:val="18"/>
          <w:szCs w:val="18"/>
          <w:lang w:val="sk-SK"/>
        </w:rPr>
        <w:t>počas celého trvania Zmluvy</w:t>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ak z ustanovení</w:t>
      </w:r>
      <w:r w:rsidRPr="00377C22">
        <w:rPr>
          <w:rFonts w:ascii="Arial" w:hAnsi="Arial" w:cs="Arial"/>
          <w:bCs/>
          <w:color w:val="000000" w:themeColor="text1"/>
          <w:sz w:val="18"/>
          <w:szCs w:val="18"/>
          <w:lang w:val="sk-SK"/>
        </w:rPr>
        <w:t xml:space="preserve"> Zmluvy nevyplýva, že majú trvať aj po </w:t>
      </w:r>
      <w:r>
        <w:rPr>
          <w:rFonts w:ascii="Arial" w:hAnsi="Arial" w:cs="Arial"/>
          <w:bCs/>
          <w:color w:val="000000" w:themeColor="text1"/>
          <w:sz w:val="18"/>
          <w:szCs w:val="18"/>
          <w:lang w:val="sk-SK"/>
        </w:rPr>
        <w:t xml:space="preserve">jej </w:t>
      </w:r>
      <w:r w:rsidRPr="00377C22">
        <w:rPr>
          <w:rFonts w:ascii="Arial" w:hAnsi="Arial" w:cs="Arial"/>
          <w:bCs/>
          <w:color w:val="000000" w:themeColor="text1"/>
          <w:sz w:val="18"/>
          <w:szCs w:val="18"/>
          <w:lang w:val="sk-SK"/>
        </w:rPr>
        <w:t>zániku.</w:t>
      </w:r>
    </w:p>
    <w:p w14:paraId="054C8C84"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sa zaväzuje dodržiavať všetky povinnosti, ktoré mu vyplývajú ako </w:t>
      </w:r>
      <w:r w:rsidR="00FA7E3D">
        <w:rPr>
          <w:rFonts w:ascii="Arial" w:hAnsi="Arial" w:cs="Arial"/>
          <w:bCs/>
          <w:color w:val="000000" w:themeColor="text1"/>
          <w:sz w:val="18"/>
          <w:szCs w:val="18"/>
          <w:lang w:val="sk-SK"/>
        </w:rPr>
        <w:t>sprostredkovateľovi</w:t>
      </w:r>
      <w:r w:rsidR="00FA7E3D" w:rsidRPr="00377C22">
        <w:rPr>
          <w:rFonts w:ascii="Arial" w:hAnsi="Arial" w:cs="Arial"/>
          <w:bCs/>
          <w:color w:val="000000" w:themeColor="text1"/>
          <w:sz w:val="18"/>
          <w:szCs w:val="18"/>
          <w:lang w:val="sk-SK"/>
        </w:rPr>
        <w:t xml:space="preserve"> z právnych predpisov o ochrane osobných údajov</w:t>
      </w:r>
      <w:r w:rsidR="00FA7E3D">
        <w:rPr>
          <w:rFonts w:ascii="Arial" w:hAnsi="Arial" w:cs="Arial"/>
          <w:bCs/>
          <w:color w:val="000000" w:themeColor="text1"/>
          <w:sz w:val="18"/>
          <w:szCs w:val="18"/>
          <w:lang w:val="sk-SK"/>
        </w:rPr>
        <w:t xml:space="preserve"> (najmä GDPR a Zákona o ochrane osobných údajov)</w:t>
      </w:r>
      <w:r w:rsidR="00FA7E3D" w:rsidRPr="00377C22">
        <w:rPr>
          <w:rFonts w:ascii="Arial" w:hAnsi="Arial" w:cs="Arial"/>
          <w:bCs/>
          <w:color w:val="000000" w:themeColor="text1"/>
          <w:sz w:val="18"/>
          <w:szCs w:val="18"/>
          <w:lang w:val="sk-SK"/>
        </w:rPr>
        <w:t xml:space="preserve">, ako aj z interných predpisov Objednávateľa, rozhodnutí, odporúčaní alebo stanovísk vydaných príslušným orgánom verejnej správy, s ktorými bol oboznámený, a to vrátane právoplatných rozhodnutí alebo stanovísk alebo odporúčaní vydaných v budúcnosti, a to od momentu, kedy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bude s danými predpismi oboznámený.</w:t>
      </w:r>
    </w:p>
    <w:p w14:paraId="64B75687" w14:textId="7BA109BF"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Za účelom plnenia povinností podľa </w:t>
      </w:r>
      <w:r>
        <w:rPr>
          <w:rFonts w:ascii="Arial" w:hAnsi="Arial" w:cs="Arial"/>
          <w:bCs/>
          <w:color w:val="000000" w:themeColor="text1"/>
          <w:sz w:val="18"/>
          <w:szCs w:val="18"/>
          <w:lang w:val="sk-SK"/>
        </w:rPr>
        <w:t xml:space="preserve">prílohy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 xml:space="preserve"> sa Objednávateľ zaväzuje bezodkladne poskytovať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ovi akékoľvek rozhodnutia, odporúčania alebo stanoviská vydané príslušným orgánom štátnej správy, hneď po ich </w:t>
      </w:r>
      <w:r>
        <w:rPr>
          <w:rFonts w:ascii="Arial" w:hAnsi="Arial" w:cs="Arial"/>
          <w:bCs/>
          <w:color w:val="000000" w:themeColor="text1"/>
          <w:sz w:val="18"/>
          <w:szCs w:val="18"/>
          <w:lang w:val="sk-SK"/>
        </w:rPr>
        <w:t>získaní</w:t>
      </w:r>
      <w:r w:rsidRPr="00377C22">
        <w:rPr>
          <w:rFonts w:ascii="Arial" w:hAnsi="Arial" w:cs="Arial"/>
          <w:bCs/>
          <w:color w:val="000000" w:themeColor="text1"/>
          <w:sz w:val="18"/>
          <w:szCs w:val="18"/>
          <w:lang w:val="sk-SK"/>
        </w:rPr>
        <w:t>.</w:t>
      </w:r>
    </w:p>
    <w:p w14:paraId="687F6A2F"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V prípade ukončenia Zmluvy 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povinný odovzdať Objednávateľovi všetky </w:t>
      </w:r>
      <w:r>
        <w:rPr>
          <w:rFonts w:ascii="Arial" w:hAnsi="Arial" w:cs="Arial"/>
          <w:bCs/>
          <w:color w:val="000000" w:themeColor="text1"/>
          <w:sz w:val="18"/>
          <w:szCs w:val="18"/>
          <w:lang w:val="sk-SK"/>
        </w:rPr>
        <w:t>hmotné</w:t>
      </w:r>
      <w:r w:rsidRPr="00377C22">
        <w:rPr>
          <w:rFonts w:ascii="Arial" w:hAnsi="Arial" w:cs="Arial"/>
          <w:bCs/>
          <w:color w:val="000000" w:themeColor="text1"/>
          <w:sz w:val="18"/>
          <w:szCs w:val="18"/>
          <w:lang w:val="sk-SK"/>
        </w:rPr>
        <w:t xml:space="preserve"> nosiče obsahujúce osobné údaje protokolárne a vymazať všetky osobné údaje v elektronickej podobe, ktoré má k dispozícii, </w:t>
      </w: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nedostane</w:t>
      </w:r>
      <w:r w:rsidRPr="00377C22">
        <w:rPr>
          <w:rFonts w:ascii="Arial" w:hAnsi="Arial" w:cs="Arial"/>
          <w:bCs/>
          <w:color w:val="000000" w:themeColor="text1"/>
          <w:sz w:val="18"/>
          <w:szCs w:val="18"/>
          <w:lang w:val="sk-SK"/>
        </w:rPr>
        <w:t xml:space="preserve"> iné písomné pokyny od Objednávateľa.</w:t>
      </w:r>
    </w:p>
    <w:p w14:paraId="7B19718D"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je povinný zabezpečiť, aby žiaden </w:t>
      </w:r>
      <w:r w:rsidR="00FA7E3D">
        <w:rPr>
          <w:rFonts w:ascii="Arial" w:hAnsi="Arial" w:cs="Arial"/>
          <w:bCs/>
          <w:color w:val="000000" w:themeColor="text1"/>
          <w:sz w:val="18"/>
          <w:szCs w:val="18"/>
          <w:lang w:val="sk-SK"/>
        </w:rPr>
        <w:t>koncový</w:t>
      </w:r>
      <w:r w:rsidR="00FA7E3D" w:rsidRPr="00377C22">
        <w:rPr>
          <w:rFonts w:ascii="Arial" w:hAnsi="Arial" w:cs="Arial"/>
          <w:bCs/>
          <w:color w:val="000000" w:themeColor="text1"/>
          <w:sz w:val="18"/>
          <w:szCs w:val="18"/>
          <w:lang w:val="sk-SK"/>
        </w:rPr>
        <w:t xml:space="preserve"> užívateľ neutrpel ujmu na svojich právach</w:t>
      </w:r>
      <w:r w:rsidR="00FA7E3D">
        <w:rPr>
          <w:rFonts w:ascii="Arial" w:hAnsi="Arial" w:cs="Arial"/>
          <w:bCs/>
          <w:color w:val="000000" w:themeColor="text1"/>
          <w:sz w:val="18"/>
          <w:szCs w:val="18"/>
          <w:lang w:val="sk-SK"/>
        </w:rPr>
        <w:t xml:space="preserve"> </w:t>
      </w:r>
      <w:r w:rsidR="00FA7E3D" w:rsidRPr="00377C22">
        <w:rPr>
          <w:rFonts w:ascii="Arial" w:hAnsi="Arial" w:cs="Arial"/>
          <w:bCs/>
          <w:color w:val="000000" w:themeColor="text1"/>
          <w:sz w:val="18"/>
          <w:szCs w:val="18"/>
          <w:lang w:val="sk-SK"/>
        </w:rPr>
        <w:t xml:space="preserve">a tiež dbať na ochranu </w:t>
      </w:r>
      <w:r w:rsidR="00FA7E3D">
        <w:rPr>
          <w:rFonts w:ascii="Arial" w:hAnsi="Arial" w:cs="Arial"/>
          <w:bCs/>
          <w:color w:val="000000" w:themeColor="text1"/>
          <w:sz w:val="18"/>
          <w:szCs w:val="18"/>
          <w:lang w:val="sk-SK"/>
        </w:rPr>
        <w:t>koncových</w:t>
      </w:r>
      <w:r w:rsidR="00FA7E3D" w:rsidRPr="00377C22">
        <w:rPr>
          <w:rFonts w:ascii="Arial" w:hAnsi="Arial" w:cs="Arial"/>
          <w:bCs/>
          <w:color w:val="000000" w:themeColor="text1"/>
          <w:sz w:val="18"/>
          <w:szCs w:val="18"/>
          <w:lang w:val="sk-SK"/>
        </w:rPr>
        <w:t xml:space="preserve"> užívateľov pred neoprávneným zasahovaním do súkromného a osobného života.</w:t>
      </w:r>
    </w:p>
    <w:p w14:paraId="1A261E51"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v súvislosti so spracovaním osobných údajov:</w:t>
      </w:r>
    </w:p>
    <w:p w14:paraId="4365D913"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spracováva osobné údaje výlučne na základe pokynov Objednávateľa vykonaných v súlade so zásadami komunikácie podľa Zmluvy, vrátane otázok týkajúcich sa odovzdávania osobných údajov do tretích krajín alebo medzinárodných organizácií, pokiaľ mu toto spracovanie neukladá už právo </w:t>
      </w:r>
      <w:r>
        <w:rPr>
          <w:rFonts w:ascii="Arial" w:hAnsi="Arial" w:cs="Arial"/>
          <w:bCs/>
          <w:color w:val="000000" w:themeColor="text1"/>
          <w:sz w:val="18"/>
          <w:szCs w:val="18"/>
          <w:lang w:val="sk-SK"/>
        </w:rPr>
        <w:t>EÚ</w:t>
      </w:r>
      <w:r w:rsidRPr="00377C22">
        <w:rPr>
          <w:rFonts w:ascii="Arial" w:hAnsi="Arial" w:cs="Arial"/>
          <w:bCs/>
          <w:color w:val="000000" w:themeColor="text1"/>
          <w:sz w:val="18"/>
          <w:szCs w:val="18"/>
          <w:lang w:val="sk-SK"/>
        </w:rPr>
        <w:t xml:space="preserve"> alebo členského štátu, ktoré sa na Objednávateľa vzťahuje; v takom prípade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informuje Objednávateľa o takejto právnej požiadavke pred jej spracovaním, ibaže by takéto právne predpisy informovanie zakazovali z dôvodov verejného záujmu;</w:t>
      </w:r>
    </w:p>
    <w:p w14:paraId="35458AF7"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je zo strany úradu pre ochranu osobných údajov alebo iného správneho orgánu alebo orgánu dohľadu (</w:t>
      </w:r>
      <w:r w:rsidRPr="00377C22">
        <w:rPr>
          <w:rFonts w:ascii="Arial" w:hAnsi="Arial" w:cs="Arial"/>
          <w:b/>
          <w:color w:val="000000" w:themeColor="text1"/>
          <w:sz w:val="18"/>
          <w:szCs w:val="18"/>
          <w:lang w:val="sk-SK"/>
        </w:rPr>
        <w:t>orgán dohľadu</w:t>
      </w:r>
      <w:r w:rsidRPr="00377C22">
        <w:rPr>
          <w:rFonts w:ascii="Arial" w:hAnsi="Arial" w:cs="Arial"/>
          <w:bCs/>
          <w:color w:val="000000" w:themeColor="text1"/>
          <w:sz w:val="18"/>
          <w:szCs w:val="18"/>
          <w:lang w:val="sk-SK"/>
        </w:rPr>
        <w:t xml:space="preserve">) vykonaná kontrola alebo dohľad nad spracovaním osobných údajov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om, alebo v prípade zahájenia správneho konania zo strany úradu pre ochranu osobných údajov alebo iného správneho orgánu vo vzťahu k spracovaniu osobných údajov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om, okamžite oznámi túto skutočnosť Objednávateľovi a poskytne mu všetky informácie o priebehu a výsledkoch tejto kontroly alebo konania;</w:t>
      </w:r>
    </w:p>
    <w:p w14:paraId="47F0F022"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poskytne Objednávateľovi spoluprácu pri komunikácii s dozorným orgánom alebo orgánom dohľadu a podľa pokynov Objednávateľa bude spolupracovať pri príprave odpovedí dozornému úradu alebo orgánu dohľadu týkajúcich sa činností vykonávaných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om;</w:t>
      </w:r>
    </w:p>
    <w:p w14:paraId="0139305B"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nespracováva osobné údaje získané na účel plnenia Zmluvy pre vlastné účely;</w:t>
      </w:r>
    </w:p>
    <w:p w14:paraId="0A00CB09" w14:textId="6BFFE988"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nezapojí do spracovania žiadneho ďalšieho </w:t>
      </w:r>
      <w:r>
        <w:rPr>
          <w:rFonts w:ascii="Arial" w:hAnsi="Arial" w:cs="Arial"/>
          <w:bCs/>
          <w:color w:val="000000" w:themeColor="text1"/>
          <w:sz w:val="18"/>
          <w:szCs w:val="18"/>
          <w:lang w:val="sk-SK"/>
        </w:rPr>
        <w:t>sprostredkovateľa</w:t>
      </w:r>
      <w:r w:rsidRPr="00377C22">
        <w:rPr>
          <w:rFonts w:ascii="Arial" w:hAnsi="Arial" w:cs="Arial"/>
          <w:bCs/>
          <w:color w:val="000000" w:themeColor="text1"/>
          <w:sz w:val="18"/>
          <w:szCs w:val="18"/>
          <w:lang w:val="sk-SK"/>
        </w:rPr>
        <w:t xml:space="preserve"> bez predchádzajúceho písomného súhlasu Objednávateľa, s výnimkou subdodávateľov schválených Objednávateľom</w:t>
      </w:r>
      <w:r>
        <w:rPr>
          <w:rFonts w:ascii="Arial" w:hAnsi="Arial" w:cs="Arial"/>
          <w:bCs/>
          <w:color w:val="000000" w:themeColor="text1"/>
          <w:sz w:val="18"/>
          <w:szCs w:val="18"/>
          <w:lang w:val="sk-SK"/>
        </w:rPr>
        <w:t xml:space="preserve"> podľa Zmluvy</w:t>
      </w:r>
      <w:r w:rsidRPr="00377C22">
        <w:rPr>
          <w:rFonts w:ascii="Arial" w:hAnsi="Arial" w:cs="Arial"/>
          <w:bCs/>
          <w:color w:val="000000" w:themeColor="text1"/>
          <w:sz w:val="18"/>
          <w:szCs w:val="18"/>
          <w:lang w:val="sk-SK"/>
        </w:rPr>
        <w:t xml:space="preserve">. V prípade zapojenia ďalšieho </w:t>
      </w:r>
      <w:r>
        <w:rPr>
          <w:rFonts w:ascii="Arial" w:hAnsi="Arial" w:cs="Arial"/>
          <w:bCs/>
          <w:color w:val="000000" w:themeColor="text1"/>
          <w:sz w:val="18"/>
          <w:szCs w:val="18"/>
          <w:lang w:val="sk-SK"/>
        </w:rPr>
        <w:t>sprostredkovateľa</w:t>
      </w:r>
      <w:r w:rsidRPr="00377C22">
        <w:rPr>
          <w:rFonts w:ascii="Arial" w:hAnsi="Arial" w:cs="Arial"/>
          <w:bCs/>
          <w:color w:val="000000" w:themeColor="text1"/>
          <w:sz w:val="18"/>
          <w:szCs w:val="18"/>
          <w:lang w:val="sk-SK"/>
        </w:rPr>
        <w:t xml:space="preserve"> 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povinný zabezpečiť, že taký ďalší </w:t>
      </w:r>
      <w:r>
        <w:rPr>
          <w:rFonts w:ascii="Arial" w:hAnsi="Arial" w:cs="Arial"/>
          <w:bCs/>
          <w:color w:val="000000" w:themeColor="text1"/>
          <w:sz w:val="18"/>
          <w:szCs w:val="18"/>
          <w:lang w:val="sk-SK"/>
        </w:rPr>
        <w:t>sprostredkovateľ</w:t>
      </w:r>
      <w:r w:rsidRPr="00377C22">
        <w:rPr>
          <w:rFonts w:ascii="Arial" w:hAnsi="Arial" w:cs="Arial"/>
          <w:bCs/>
          <w:color w:val="000000" w:themeColor="text1"/>
          <w:sz w:val="18"/>
          <w:szCs w:val="18"/>
          <w:lang w:val="sk-SK"/>
        </w:rPr>
        <w:t xml:space="preserve"> bude zaviazaný rovnakými povinnosťami týkajúcimi sa ochrany osobných údajov, </w:t>
      </w:r>
      <w:r w:rsidRPr="00377C22">
        <w:rPr>
          <w:rFonts w:ascii="Arial" w:hAnsi="Arial" w:cs="Arial"/>
          <w:bCs/>
          <w:color w:val="000000" w:themeColor="text1"/>
          <w:sz w:val="18"/>
          <w:szCs w:val="18"/>
          <w:lang w:val="sk-SK"/>
        </w:rPr>
        <w:lastRenderedPageBreak/>
        <w:t xml:space="preserve">ako sú povinnosti uložené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ovi v</w:t>
      </w:r>
      <w:r>
        <w:rPr>
          <w:rFonts w:ascii="Arial" w:hAnsi="Arial" w:cs="Arial"/>
          <w:bCs/>
          <w:color w:val="000000" w:themeColor="text1"/>
          <w:sz w:val="18"/>
          <w:szCs w:val="18"/>
          <w:lang w:val="sk-SK"/>
        </w:rPr>
        <w:t xml:space="preserve"> prílohe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w:t>
      </w:r>
    </w:p>
    <w:p w14:paraId="5B79BFAE"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bookmarkStart w:id="261" w:name="_Ref153379654"/>
      <w:r w:rsidRPr="00377C22">
        <w:rPr>
          <w:rFonts w:ascii="Arial" w:hAnsi="Arial" w:cs="Arial"/>
          <w:bCs/>
          <w:color w:val="000000" w:themeColor="text1"/>
          <w:sz w:val="18"/>
          <w:szCs w:val="18"/>
          <w:lang w:val="sk-SK"/>
        </w:rPr>
        <w:t xml:space="preserve">zohľadňuje povahu spracovania a je Objednávateľovi nápomocný prostredníctvom vhodných technických a organizačných opatrení, pokiaľ je to možné, na splnenie povinnosti Objednávateľa reagovať na žiadosti o uplatnenie práv </w:t>
      </w:r>
      <w:r>
        <w:rPr>
          <w:rFonts w:ascii="Arial" w:hAnsi="Arial" w:cs="Arial"/>
          <w:bCs/>
          <w:color w:val="000000" w:themeColor="text1"/>
          <w:sz w:val="18"/>
          <w:szCs w:val="18"/>
          <w:lang w:val="sk-SK"/>
        </w:rPr>
        <w:t>koncových</w:t>
      </w:r>
      <w:r w:rsidRPr="00377C22">
        <w:rPr>
          <w:rFonts w:ascii="Arial" w:hAnsi="Arial" w:cs="Arial"/>
          <w:bCs/>
          <w:color w:val="000000" w:themeColor="text1"/>
          <w:sz w:val="18"/>
          <w:szCs w:val="18"/>
          <w:lang w:val="sk-SK"/>
        </w:rPr>
        <w:t xml:space="preserve"> užívateľov. </w:t>
      </w:r>
      <w:r w:rsidR="00D27CF3">
        <w:rPr>
          <w:rFonts w:ascii="Arial" w:hAnsi="Arial" w:cs="Arial"/>
          <w:bCs/>
          <w:color w:val="000000" w:themeColor="text1"/>
          <w:sz w:val="18"/>
          <w:szCs w:val="18"/>
          <w:lang w:val="sk-SK"/>
        </w:rPr>
        <w:t>Poskytovateľ</w:t>
      </w:r>
      <w:r>
        <w:rPr>
          <w:rFonts w:ascii="Arial" w:hAnsi="Arial" w:cs="Arial"/>
          <w:bCs/>
          <w:color w:val="000000" w:themeColor="text1"/>
          <w:sz w:val="18"/>
          <w:szCs w:val="18"/>
          <w:lang w:val="sk-SK"/>
        </w:rPr>
        <w:t>,</w:t>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 xml:space="preserve">ak </w:t>
      </w:r>
      <w:r w:rsidRPr="00377C22">
        <w:rPr>
          <w:rFonts w:ascii="Arial" w:hAnsi="Arial" w:cs="Arial"/>
          <w:bCs/>
          <w:color w:val="000000" w:themeColor="text1"/>
          <w:sz w:val="18"/>
          <w:szCs w:val="18"/>
          <w:lang w:val="sk-SK"/>
        </w:rPr>
        <w:t>obdrží žiadosť subjektu osobných údajov podľa článkov 15 až 22 GDPR, je povinný túto žiadosť okamžite, najneskôr však do 5 dní odo dňa doručenia, postúpiť Objednávateľovi;</w:t>
      </w:r>
      <w:bookmarkEnd w:id="261"/>
    </w:p>
    <w:p w14:paraId="68BB7061"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bookmarkStart w:id="262" w:name="_Ref153379673"/>
      <w:r w:rsidRPr="00377C22">
        <w:rPr>
          <w:rFonts w:ascii="Arial" w:hAnsi="Arial" w:cs="Arial"/>
          <w:bCs/>
          <w:color w:val="000000" w:themeColor="text1"/>
          <w:sz w:val="18"/>
          <w:szCs w:val="18"/>
          <w:lang w:val="sk-SK"/>
        </w:rPr>
        <w:t xml:space="preserve">je Objednávateľovi nápomocný pri zabezpečovaní súladu s povinnosťami Objednávateľa zabezpečiť úroveň zabezpečenia spracovania a oznámiť prípady porušenia zabezpečenia osobných údajov dozornému úradu alebo orgánu dohľadu a prípadne aj </w:t>
      </w:r>
      <w:r>
        <w:rPr>
          <w:rFonts w:ascii="Arial" w:hAnsi="Arial" w:cs="Arial"/>
          <w:bCs/>
          <w:color w:val="000000" w:themeColor="text1"/>
          <w:sz w:val="18"/>
          <w:szCs w:val="18"/>
          <w:lang w:val="sk-SK"/>
        </w:rPr>
        <w:t>koncovým</w:t>
      </w:r>
      <w:r w:rsidRPr="00377C22">
        <w:rPr>
          <w:rFonts w:ascii="Arial" w:hAnsi="Arial" w:cs="Arial"/>
          <w:bCs/>
          <w:color w:val="000000" w:themeColor="text1"/>
          <w:sz w:val="18"/>
          <w:szCs w:val="18"/>
          <w:lang w:val="sk-SK"/>
        </w:rPr>
        <w:t xml:space="preserve"> užívateľom, </w:t>
      </w:r>
      <w:r>
        <w:rPr>
          <w:rFonts w:ascii="Arial" w:hAnsi="Arial" w:cs="Arial"/>
          <w:bCs/>
          <w:color w:val="000000" w:themeColor="text1"/>
          <w:sz w:val="18"/>
          <w:szCs w:val="18"/>
          <w:lang w:val="sk-SK"/>
        </w:rPr>
        <w:t xml:space="preserve">poskytovať Objednávateľovi </w:t>
      </w:r>
      <w:r w:rsidRPr="00304CF7">
        <w:rPr>
          <w:rFonts w:ascii="Arial" w:hAnsi="Arial" w:cs="Arial"/>
          <w:bCs/>
          <w:color w:val="000000" w:themeColor="text1"/>
          <w:sz w:val="18"/>
          <w:szCs w:val="18"/>
          <w:lang w:val="sk-SK"/>
        </w:rPr>
        <w:t xml:space="preserve">primeranú pomoc so všetkými hodnoteniami vplyvu ochrany osobných údajov, ktoré sa vyžadujú v zmysle zákona o ochrane osobných údajov alebo podľa článku 35 GDPR a akékoľvek predchádzajúce konzultácie s akýmkoľvek dozorným orgánom dohľadu </w:t>
      </w:r>
      <w:r>
        <w:rPr>
          <w:rFonts w:ascii="Arial" w:hAnsi="Arial" w:cs="Arial"/>
          <w:bCs/>
          <w:color w:val="000000" w:themeColor="text1"/>
          <w:sz w:val="18"/>
          <w:szCs w:val="18"/>
          <w:lang w:val="sk-SK"/>
        </w:rPr>
        <w:t>Objednávateľa</w:t>
      </w:r>
      <w:r w:rsidRPr="00304CF7">
        <w:rPr>
          <w:rFonts w:ascii="Arial" w:hAnsi="Arial" w:cs="Arial"/>
          <w:bCs/>
          <w:color w:val="000000" w:themeColor="text1"/>
          <w:sz w:val="18"/>
          <w:szCs w:val="18"/>
          <w:lang w:val="sk-SK"/>
        </w:rPr>
        <w:t xml:space="preserve">, ktoré sa vyžadujú podľa článku 36 GDPR nariadenia, a to vždy len vo vzťahu spracúvania osobných údajov </w:t>
      </w:r>
      <w:r w:rsidR="00D27CF3">
        <w:rPr>
          <w:rFonts w:ascii="Arial" w:hAnsi="Arial" w:cs="Arial"/>
          <w:bCs/>
          <w:color w:val="000000" w:themeColor="text1"/>
          <w:sz w:val="18"/>
          <w:szCs w:val="18"/>
          <w:lang w:val="sk-SK"/>
        </w:rPr>
        <w:t>Poskytovateľ</w:t>
      </w:r>
      <w:r>
        <w:rPr>
          <w:rFonts w:ascii="Arial" w:hAnsi="Arial" w:cs="Arial"/>
          <w:bCs/>
          <w:color w:val="000000" w:themeColor="text1"/>
          <w:sz w:val="18"/>
          <w:szCs w:val="18"/>
          <w:lang w:val="sk-SK"/>
        </w:rPr>
        <w:t>om</w:t>
      </w:r>
      <w:r w:rsidRPr="00304CF7">
        <w:rPr>
          <w:rFonts w:ascii="Arial" w:hAnsi="Arial" w:cs="Arial"/>
          <w:bCs/>
          <w:color w:val="000000" w:themeColor="text1"/>
          <w:sz w:val="18"/>
          <w:szCs w:val="18"/>
          <w:lang w:val="sk-SK"/>
        </w:rPr>
        <w:t xml:space="preserve"> v mene </w:t>
      </w:r>
      <w:r>
        <w:rPr>
          <w:rFonts w:ascii="Arial" w:hAnsi="Arial" w:cs="Arial"/>
          <w:bCs/>
          <w:color w:val="000000" w:themeColor="text1"/>
          <w:sz w:val="18"/>
          <w:szCs w:val="18"/>
          <w:lang w:val="sk-SK"/>
        </w:rPr>
        <w:t>Objednávateľa</w:t>
      </w:r>
      <w:r w:rsidRPr="00304CF7">
        <w:rPr>
          <w:rFonts w:ascii="Arial" w:hAnsi="Arial" w:cs="Arial"/>
          <w:bCs/>
          <w:color w:val="000000" w:themeColor="text1"/>
          <w:sz w:val="18"/>
          <w:szCs w:val="18"/>
          <w:lang w:val="sk-SK"/>
        </w:rPr>
        <w:t xml:space="preserve"> a charakteru spracúvania, ktoré má </w:t>
      </w:r>
      <w:r w:rsidR="00D27CF3">
        <w:rPr>
          <w:rFonts w:ascii="Arial" w:hAnsi="Arial" w:cs="Arial"/>
          <w:bCs/>
          <w:color w:val="000000" w:themeColor="text1"/>
          <w:sz w:val="18"/>
          <w:szCs w:val="18"/>
          <w:lang w:val="sk-SK"/>
        </w:rPr>
        <w:t>Poskytovateľ</w:t>
      </w:r>
      <w:r w:rsidRPr="00304CF7">
        <w:rPr>
          <w:rFonts w:ascii="Arial" w:hAnsi="Arial" w:cs="Arial"/>
          <w:bCs/>
          <w:color w:val="000000" w:themeColor="text1"/>
          <w:sz w:val="18"/>
          <w:szCs w:val="18"/>
          <w:lang w:val="sk-SK"/>
        </w:rPr>
        <w:t xml:space="preserve"> k dispozícii</w:t>
      </w:r>
      <w:r w:rsidRPr="00377C22">
        <w:rPr>
          <w:rFonts w:ascii="Arial" w:hAnsi="Arial" w:cs="Arial"/>
          <w:bCs/>
          <w:color w:val="000000" w:themeColor="text1"/>
          <w:sz w:val="18"/>
          <w:szCs w:val="18"/>
          <w:lang w:val="sk-SK"/>
        </w:rPr>
        <w:t>;</w:t>
      </w:r>
      <w:bookmarkEnd w:id="262"/>
    </w:p>
    <w:p w14:paraId="79D32CA0"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v súlade s rozhodnutím Objednávateľa vymaže všetky osobné údaje alebo ich vráti Objednávateľovi a vymaže existujúce kópie, pokiaľ právo </w:t>
      </w:r>
      <w:r>
        <w:rPr>
          <w:rFonts w:ascii="Arial" w:hAnsi="Arial" w:cs="Arial"/>
          <w:bCs/>
          <w:color w:val="000000" w:themeColor="text1"/>
          <w:sz w:val="18"/>
          <w:szCs w:val="18"/>
          <w:lang w:val="sk-SK"/>
        </w:rPr>
        <w:t>EÚ</w:t>
      </w:r>
      <w:r w:rsidRPr="00377C22">
        <w:rPr>
          <w:rFonts w:ascii="Arial" w:hAnsi="Arial" w:cs="Arial"/>
          <w:bCs/>
          <w:color w:val="000000" w:themeColor="text1"/>
          <w:sz w:val="18"/>
          <w:szCs w:val="18"/>
          <w:lang w:val="sk-SK"/>
        </w:rPr>
        <w:t xml:space="preserve"> alebo členského štátu nevyžaduje uchovávanie daných osobných údajov;</w:t>
      </w:r>
    </w:p>
    <w:p w14:paraId="3563EBD7" w14:textId="53AEFE11"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bookmarkStart w:id="263" w:name="_Ref153379684"/>
      <w:r w:rsidRPr="00377C22">
        <w:rPr>
          <w:rFonts w:ascii="Arial" w:hAnsi="Arial" w:cs="Arial"/>
          <w:bCs/>
          <w:color w:val="000000" w:themeColor="text1"/>
          <w:sz w:val="18"/>
          <w:szCs w:val="18"/>
          <w:lang w:val="sk-SK"/>
        </w:rPr>
        <w:t>poskytne Objednávateľovi všetky nevyhnutné informácie potrebné na preukázanie splnenia povinností stanovených v</w:t>
      </w:r>
      <w:r>
        <w:rPr>
          <w:rFonts w:ascii="Arial" w:hAnsi="Arial" w:cs="Arial"/>
          <w:bCs/>
          <w:color w:val="000000" w:themeColor="text1"/>
          <w:sz w:val="18"/>
          <w:szCs w:val="18"/>
          <w:lang w:val="sk-SK"/>
        </w:rPr>
        <w:t xml:space="preserve"> prílohe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w:t>
      </w:r>
      <w:bookmarkEnd w:id="263"/>
    </w:p>
    <w:p w14:paraId="555B585E" w14:textId="425EAF9C"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umožní a uľahčí vykonanie auditu, vrátane kontrol, ktoré vykonáva Objednávateľ alebo iný audítor, poverený Objednávateľom u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tak, aby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preukázal splnenie svojich povinností definovaných Zmluvou </w:t>
      </w:r>
      <w:r>
        <w:rPr>
          <w:rFonts w:ascii="Arial" w:hAnsi="Arial" w:cs="Arial"/>
          <w:bCs/>
          <w:color w:val="000000" w:themeColor="text1"/>
          <w:sz w:val="18"/>
          <w:szCs w:val="18"/>
          <w:lang w:val="sk-SK"/>
        </w:rPr>
        <w:t xml:space="preserve">(vrátane prílohy </w:t>
      </w:r>
      <w:r w:rsidR="00060155">
        <w:rPr>
          <w:rFonts w:ascii="Arial" w:hAnsi="Arial" w:cs="Arial"/>
          <w:bCs/>
          <w:color w:val="000000" w:themeColor="text1"/>
          <w:sz w:val="18"/>
          <w:szCs w:val="18"/>
          <w:lang w:val="sk-SK"/>
        </w:rPr>
        <w:t>6</w:t>
      </w:r>
      <w:r>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t xml:space="preserve">a dodržiavanie právnych predpisov o ochrane osobných údajov, ktoré sa vzťahujú na fázu spracovania osobných údajov v rámci plnenia Zmluvy. Pri plnení svojich povinností v súvislosti s auditom môže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predložiť dôkazy o dodržiavaní schváleného mechanizmu certifikácie, prípadne môže tieto informácie poskytnúť Objednávateľovi iným spôsobom.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poskytne Objednávateľovi prístup k osobným údajom a v nevyhnutnom rozsahu mu umožní prístup do svojich prevádzkových priestorov, kde sa vykonáva spracovanie osobných údajov, aby sa Objednávateľ mohol primerane presvedčiť o dodržiavaní predpisov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om, a to po predchádzajúcom oznámení a tak, aby nedošlo k narušeniu prevádzkových procesov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Objednávateľ zdokumentuje výsledky týchto kontrol po predchádzajúcej konzultácii so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om. Objednávateľ a rovnako aj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znášajú svoje vlastné náklady súvisiace s auditom</w:t>
      </w:r>
      <w:r w:rsidRPr="00377C22">
        <w:rPr>
          <w:rFonts w:ascii="Arial" w:hAnsi="Arial" w:cs="Arial"/>
          <w:bCs/>
          <w:caps/>
          <w:color w:val="000000" w:themeColor="text1"/>
          <w:sz w:val="18"/>
          <w:szCs w:val="18"/>
          <w:lang w:val="sk-SK"/>
        </w:rPr>
        <w:t>.</w:t>
      </w:r>
    </w:p>
    <w:p w14:paraId="2C59F002"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nie je oprávnený, pokiaľ ide osobné údaje </w:t>
      </w:r>
      <w:r>
        <w:rPr>
          <w:rFonts w:ascii="Arial" w:hAnsi="Arial" w:cs="Arial"/>
          <w:bCs/>
          <w:color w:val="000000" w:themeColor="text1"/>
          <w:sz w:val="18"/>
          <w:szCs w:val="18"/>
          <w:lang w:val="sk-SK"/>
        </w:rPr>
        <w:t>koncových</w:t>
      </w:r>
      <w:r w:rsidRPr="00377C22">
        <w:rPr>
          <w:rFonts w:ascii="Arial" w:hAnsi="Arial" w:cs="Arial"/>
          <w:bCs/>
          <w:color w:val="000000" w:themeColor="text1"/>
          <w:sz w:val="18"/>
          <w:szCs w:val="18"/>
          <w:lang w:val="sk-SK"/>
        </w:rPr>
        <w:t xml:space="preserve"> užívateľov, ktoré spracováva alebo ku ktorým  má prístup, ukladať, kopírovať, tlačiť, opisovať, robiť z nich výpisky alebo odpisy, ani ich meniť žiadnym spôsobom, pokiaľ to nie je nevyhnutné na splnenie svojich povinností podľa Zmluvy;</w:t>
      </w:r>
    </w:p>
    <w:p w14:paraId="115938BF" w14:textId="4583DE85"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poskytne Objednávateľovi na požiadanie po predchádzajúcom písomnom upozornení aspoň 3 </w:t>
      </w:r>
      <w:r>
        <w:rPr>
          <w:rFonts w:ascii="Arial" w:hAnsi="Arial" w:cs="Arial"/>
          <w:bCs/>
          <w:color w:val="000000" w:themeColor="text1"/>
          <w:sz w:val="18"/>
          <w:szCs w:val="18"/>
          <w:lang w:val="sk-SK"/>
        </w:rPr>
        <w:t>P</w:t>
      </w:r>
      <w:r w:rsidRPr="00377C22">
        <w:rPr>
          <w:rFonts w:ascii="Arial" w:hAnsi="Arial" w:cs="Arial"/>
          <w:bCs/>
          <w:color w:val="000000" w:themeColor="text1"/>
          <w:sz w:val="18"/>
          <w:szCs w:val="18"/>
          <w:lang w:val="sk-SK"/>
        </w:rPr>
        <w:t xml:space="preserve">racovné dni vopred kontrolu dodržiavania povinností podľa </w:t>
      </w:r>
      <w:r>
        <w:rPr>
          <w:rFonts w:ascii="Arial" w:hAnsi="Arial" w:cs="Arial"/>
          <w:bCs/>
          <w:color w:val="000000" w:themeColor="text1"/>
          <w:sz w:val="18"/>
          <w:szCs w:val="18"/>
          <w:lang w:val="sk-SK"/>
        </w:rPr>
        <w:t xml:space="preserve">prílohy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 najmä prístupy do priestorov, kde sú osobné údaje uchovávané, predloženie zoznamu osôb s prístupom k osobným údajom alebo preukázanie, že všetky osoby pristupujúce k osobným údajom spĺňajú požiadavky poverenej osoby, ako je definované nižšie;</w:t>
      </w:r>
    </w:p>
    <w:p w14:paraId="26E2BDD2"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poskytne Objednávateľovi prístup k informačnému systému užívaného na spracovanie a k prebiehajúcim operáciám spracovávania, a to po predchádzajúcej písomnej žiadosti o prístup aspoň 3 </w:t>
      </w:r>
      <w:r>
        <w:rPr>
          <w:rFonts w:ascii="Arial" w:hAnsi="Arial" w:cs="Arial"/>
          <w:bCs/>
          <w:color w:val="000000" w:themeColor="text1"/>
          <w:sz w:val="18"/>
          <w:szCs w:val="18"/>
          <w:lang w:val="sk-SK"/>
        </w:rPr>
        <w:t>P</w:t>
      </w:r>
      <w:r w:rsidRPr="00377C22">
        <w:rPr>
          <w:rFonts w:ascii="Arial" w:hAnsi="Arial" w:cs="Arial"/>
          <w:bCs/>
          <w:color w:val="000000" w:themeColor="text1"/>
          <w:sz w:val="18"/>
          <w:szCs w:val="18"/>
          <w:lang w:val="sk-SK"/>
        </w:rPr>
        <w:t>racovné dni vopred;</w:t>
      </w:r>
    </w:p>
    <w:p w14:paraId="6398F13C" w14:textId="0A589180" w:rsidR="00FA7E3D" w:rsidRPr="00377C22" w:rsidRDefault="00FA7E3D" w:rsidP="00FA7E3D">
      <w:pPr>
        <w:pStyle w:val="Text"/>
        <w:spacing w:after="120" w:line="240" w:lineRule="auto"/>
        <w:ind w:left="708" w:firstLine="0"/>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pričom činnosti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podľa odsekov </w:t>
      </w:r>
      <w:r w:rsidRPr="00377C22">
        <w:rPr>
          <w:rFonts w:ascii="Arial" w:hAnsi="Arial" w:cs="Arial"/>
          <w:bCs/>
          <w:color w:val="000000" w:themeColor="text1"/>
          <w:sz w:val="18"/>
          <w:szCs w:val="18"/>
          <w:lang w:val="sk-SK"/>
        </w:rPr>
        <w:fldChar w:fldCharType="begin"/>
      </w:r>
      <w:r w:rsidRPr="00377C22">
        <w:rPr>
          <w:rFonts w:ascii="Arial" w:hAnsi="Arial" w:cs="Arial"/>
          <w:bCs/>
          <w:color w:val="000000" w:themeColor="text1"/>
          <w:sz w:val="18"/>
          <w:szCs w:val="18"/>
          <w:lang w:val="sk-SK"/>
        </w:rPr>
        <w:instrText xml:space="preserve"> REF _Ref153379654 \r \h  \* MERGEFORMAT </w:instrText>
      </w:r>
      <w:r w:rsidRPr="00377C22">
        <w:rPr>
          <w:rFonts w:ascii="Arial" w:hAnsi="Arial" w:cs="Arial"/>
          <w:bCs/>
          <w:color w:val="000000" w:themeColor="text1"/>
          <w:sz w:val="18"/>
          <w:szCs w:val="18"/>
          <w:lang w:val="sk-SK"/>
        </w:rPr>
      </w:r>
      <w:r w:rsidRPr="00377C22">
        <w:rPr>
          <w:rFonts w:ascii="Arial" w:hAnsi="Arial" w:cs="Arial"/>
          <w:bCs/>
          <w:color w:val="000000" w:themeColor="text1"/>
          <w:sz w:val="18"/>
          <w:szCs w:val="18"/>
          <w:lang w:val="sk-SK"/>
        </w:rPr>
        <w:fldChar w:fldCharType="separate"/>
      </w:r>
      <w:r w:rsidR="00313130">
        <w:rPr>
          <w:rFonts w:ascii="Arial" w:hAnsi="Arial" w:cs="Arial"/>
          <w:bCs/>
          <w:color w:val="000000" w:themeColor="text1"/>
          <w:sz w:val="18"/>
          <w:szCs w:val="18"/>
          <w:lang w:val="sk-SK"/>
        </w:rPr>
        <w:t>2.7.6</w:t>
      </w:r>
      <w:r w:rsidRPr="00377C22">
        <w:rPr>
          <w:rFonts w:ascii="Arial" w:hAnsi="Arial" w:cs="Arial"/>
          <w:bCs/>
          <w:color w:val="000000" w:themeColor="text1"/>
          <w:sz w:val="18"/>
          <w:szCs w:val="18"/>
          <w:lang w:val="sk-SK"/>
        </w:rPr>
        <w:fldChar w:fldCharType="end"/>
      </w:r>
      <w:r w:rsidRPr="00377C22">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fldChar w:fldCharType="begin"/>
      </w:r>
      <w:r w:rsidRPr="00377C22">
        <w:rPr>
          <w:rFonts w:ascii="Arial" w:hAnsi="Arial" w:cs="Arial"/>
          <w:bCs/>
          <w:color w:val="000000" w:themeColor="text1"/>
          <w:sz w:val="18"/>
          <w:szCs w:val="18"/>
          <w:lang w:val="sk-SK"/>
        </w:rPr>
        <w:instrText xml:space="preserve"> REF _Ref153379673 \r \h  \* MERGEFORMAT </w:instrText>
      </w:r>
      <w:r w:rsidRPr="00377C22">
        <w:rPr>
          <w:rFonts w:ascii="Arial" w:hAnsi="Arial" w:cs="Arial"/>
          <w:bCs/>
          <w:color w:val="000000" w:themeColor="text1"/>
          <w:sz w:val="18"/>
          <w:szCs w:val="18"/>
          <w:lang w:val="sk-SK"/>
        </w:rPr>
      </w:r>
      <w:r w:rsidRPr="00377C22">
        <w:rPr>
          <w:rFonts w:ascii="Arial" w:hAnsi="Arial" w:cs="Arial"/>
          <w:bCs/>
          <w:color w:val="000000" w:themeColor="text1"/>
          <w:sz w:val="18"/>
          <w:szCs w:val="18"/>
          <w:lang w:val="sk-SK"/>
        </w:rPr>
        <w:fldChar w:fldCharType="separate"/>
      </w:r>
      <w:r w:rsidR="00313130">
        <w:rPr>
          <w:rFonts w:ascii="Arial" w:hAnsi="Arial" w:cs="Arial"/>
          <w:bCs/>
          <w:color w:val="000000" w:themeColor="text1"/>
          <w:sz w:val="18"/>
          <w:szCs w:val="18"/>
          <w:lang w:val="sk-SK"/>
        </w:rPr>
        <w:t>2.7.7</w:t>
      </w:r>
      <w:r w:rsidRPr="00377C22">
        <w:rPr>
          <w:rFonts w:ascii="Arial" w:hAnsi="Arial" w:cs="Arial"/>
          <w:bCs/>
          <w:color w:val="000000" w:themeColor="text1"/>
          <w:sz w:val="18"/>
          <w:szCs w:val="18"/>
          <w:lang w:val="sk-SK"/>
        </w:rPr>
        <w:fldChar w:fldCharType="end"/>
      </w:r>
      <w:r>
        <w:rPr>
          <w:rFonts w:ascii="Arial" w:hAnsi="Arial" w:cs="Arial"/>
          <w:bCs/>
          <w:color w:val="000000" w:themeColor="text1"/>
          <w:sz w:val="18"/>
          <w:szCs w:val="18"/>
          <w:lang w:val="sk-SK"/>
        </w:rPr>
        <w:t>, a</w:t>
      </w:r>
      <w:r w:rsidRPr="00377C22">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fldChar w:fldCharType="begin"/>
      </w:r>
      <w:r w:rsidRPr="00377C22">
        <w:rPr>
          <w:rFonts w:ascii="Arial" w:hAnsi="Arial" w:cs="Arial"/>
          <w:bCs/>
          <w:color w:val="000000" w:themeColor="text1"/>
          <w:sz w:val="18"/>
          <w:szCs w:val="18"/>
          <w:lang w:val="sk-SK"/>
        </w:rPr>
        <w:instrText xml:space="preserve"> REF _Ref153379684 \r \h  \* MERGEFORMAT </w:instrText>
      </w:r>
      <w:r w:rsidRPr="00377C22">
        <w:rPr>
          <w:rFonts w:ascii="Arial" w:hAnsi="Arial" w:cs="Arial"/>
          <w:bCs/>
          <w:color w:val="000000" w:themeColor="text1"/>
          <w:sz w:val="18"/>
          <w:szCs w:val="18"/>
          <w:lang w:val="sk-SK"/>
        </w:rPr>
      </w:r>
      <w:r w:rsidRPr="00377C22">
        <w:rPr>
          <w:rFonts w:ascii="Arial" w:hAnsi="Arial" w:cs="Arial"/>
          <w:bCs/>
          <w:color w:val="000000" w:themeColor="text1"/>
          <w:sz w:val="18"/>
          <w:szCs w:val="18"/>
          <w:lang w:val="sk-SK"/>
        </w:rPr>
        <w:fldChar w:fldCharType="separate"/>
      </w:r>
      <w:r w:rsidR="00313130">
        <w:rPr>
          <w:rFonts w:ascii="Arial" w:hAnsi="Arial" w:cs="Arial"/>
          <w:bCs/>
          <w:color w:val="000000" w:themeColor="text1"/>
          <w:sz w:val="18"/>
          <w:szCs w:val="18"/>
          <w:lang w:val="sk-SK"/>
        </w:rPr>
        <w:t>2.7.9</w:t>
      </w:r>
      <w:r w:rsidRPr="00377C22">
        <w:rPr>
          <w:rFonts w:ascii="Arial" w:hAnsi="Arial" w:cs="Arial"/>
          <w:bCs/>
          <w:color w:val="000000" w:themeColor="text1"/>
          <w:sz w:val="18"/>
          <w:szCs w:val="18"/>
          <w:lang w:val="sk-SK"/>
        </w:rPr>
        <w:fldChar w:fldCharType="end"/>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 xml:space="preserve">prílohy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sú</w:t>
      </w:r>
      <w:r w:rsidRPr="00377C22">
        <w:rPr>
          <w:rFonts w:ascii="Arial" w:hAnsi="Arial" w:cs="Arial"/>
          <w:bCs/>
          <w:color w:val="000000" w:themeColor="text1"/>
          <w:sz w:val="18"/>
          <w:szCs w:val="18"/>
          <w:lang w:val="sk-SK"/>
        </w:rPr>
        <w:t xml:space="preserve"> hradené v režime skutočných vykonaných činností; </w:t>
      </w: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sa Objednávateľ rozhodne vykonať niektoré žiadosti samostatne, nevznikne v súvislosti s nimi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ovi právo na ich úhradu. Na vylúčenie pochybností sa </w:t>
      </w:r>
      <w:r>
        <w:rPr>
          <w:rFonts w:ascii="Arial" w:hAnsi="Arial" w:cs="Arial"/>
          <w:bCs/>
          <w:color w:val="000000" w:themeColor="text1"/>
          <w:sz w:val="18"/>
          <w:szCs w:val="18"/>
          <w:lang w:val="sk-SK"/>
        </w:rPr>
        <w:t>S</w:t>
      </w:r>
      <w:r w:rsidRPr="00377C22">
        <w:rPr>
          <w:rFonts w:ascii="Arial" w:hAnsi="Arial" w:cs="Arial"/>
          <w:bCs/>
          <w:color w:val="000000" w:themeColor="text1"/>
          <w:sz w:val="18"/>
          <w:szCs w:val="18"/>
          <w:lang w:val="sk-SK"/>
        </w:rPr>
        <w:t>trany dohodli, že Objednávateľ nie je povinný požadovať tieto služby.</w:t>
      </w:r>
    </w:p>
    <w:p w14:paraId="7D6B83BA"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V súvislosti so spracovaním osobných údajov vedie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v súlade s právnymi predpismi záznamy o všetkých kategóriách </w:t>
      </w:r>
      <w:r>
        <w:rPr>
          <w:rFonts w:ascii="Arial" w:hAnsi="Arial" w:cs="Arial"/>
          <w:bCs/>
          <w:color w:val="000000" w:themeColor="text1"/>
          <w:sz w:val="18"/>
          <w:szCs w:val="18"/>
          <w:lang w:val="sk-SK"/>
        </w:rPr>
        <w:t>spracúvania</w:t>
      </w:r>
      <w:r w:rsidRPr="00377C22">
        <w:rPr>
          <w:rFonts w:ascii="Arial" w:hAnsi="Arial" w:cs="Arial"/>
          <w:bCs/>
          <w:color w:val="000000" w:themeColor="text1"/>
          <w:sz w:val="18"/>
          <w:szCs w:val="18"/>
          <w:lang w:val="sk-SK"/>
        </w:rPr>
        <w:t xml:space="preserve"> vykonávaných pre Objednávateľa, ktoré zahŕňajú predovšetkým:</w:t>
      </w:r>
    </w:p>
    <w:p w14:paraId="20A97D38"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meno a kontaktné údaje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Objednávateľa a prípadného zástupcu Objednávateľa alebo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a a poverenej osoby na ochranu osobných údajov;</w:t>
      </w:r>
    </w:p>
    <w:p w14:paraId="2135908E"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kategórie činností </w:t>
      </w:r>
      <w:r>
        <w:rPr>
          <w:rFonts w:ascii="Arial" w:hAnsi="Arial" w:cs="Arial"/>
          <w:bCs/>
          <w:color w:val="000000" w:themeColor="text1"/>
          <w:sz w:val="18"/>
          <w:szCs w:val="18"/>
          <w:lang w:val="sk-SK"/>
        </w:rPr>
        <w:t xml:space="preserve">spracúvania </w:t>
      </w:r>
      <w:r w:rsidRPr="00377C22">
        <w:rPr>
          <w:rFonts w:ascii="Arial" w:hAnsi="Arial" w:cs="Arial"/>
          <w:bCs/>
          <w:color w:val="000000" w:themeColor="text1"/>
          <w:sz w:val="18"/>
          <w:szCs w:val="18"/>
          <w:lang w:val="sk-SK"/>
        </w:rPr>
        <w:t>vykonávaného pre Objednávateľa;</w:t>
      </w:r>
    </w:p>
    <w:p w14:paraId="1EF76ECE"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informácie o prípadnom prenose osobných údajov do </w:t>
      </w:r>
      <w:r>
        <w:rPr>
          <w:rFonts w:ascii="Arial" w:hAnsi="Arial" w:cs="Arial"/>
          <w:bCs/>
          <w:color w:val="000000" w:themeColor="text1"/>
          <w:sz w:val="18"/>
          <w:szCs w:val="18"/>
          <w:lang w:val="sk-SK"/>
        </w:rPr>
        <w:t>tretej krajiny</w:t>
      </w:r>
      <w:r w:rsidRPr="00377C22">
        <w:rPr>
          <w:rFonts w:ascii="Arial" w:hAnsi="Arial" w:cs="Arial"/>
          <w:bCs/>
          <w:color w:val="000000" w:themeColor="text1"/>
          <w:sz w:val="18"/>
          <w:szCs w:val="18"/>
          <w:lang w:val="sk-SK"/>
        </w:rPr>
        <w:t xml:space="preserve"> alebo </w:t>
      </w:r>
      <w:r>
        <w:rPr>
          <w:rFonts w:ascii="Arial" w:hAnsi="Arial" w:cs="Arial"/>
          <w:bCs/>
          <w:color w:val="000000" w:themeColor="text1"/>
          <w:sz w:val="18"/>
          <w:szCs w:val="18"/>
          <w:lang w:val="sk-SK"/>
        </w:rPr>
        <w:t>medzinárodnej</w:t>
      </w:r>
      <w:r w:rsidRPr="00377C22">
        <w:rPr>
          <w:rFonts w:ascii="Arial" w:hAnsi="Arial" w:cs="Arial"/>
          <w:bCs/>
          <w:color w:val="000000" w:themeColor="text1"/>
          <w:sz w:val="18"/>
          <w:szCs w:val="18"/>
          <w:lang w:val="sk-SK"/>
        </w:rPr>
        <w:t xml:space="preserve"> organizáci</w:t>
      </w:r>
      <w:r>
        <w:rPr>
          <w:rFonts w:ascii="Arial" w:hAnsi="Arial" w:cs="Arial"/>
          <w:bCs/>
          <w:color w:val="000000" w:themeColor="text1"/>
          <w:sz w:val="18"/>
          <w:szCs w:val="18"/>
          <w:lang w:val="sk-SK"/>
        </w:rPr>
        <w:t>i,</w:t>
      </w:r>
      <w:r w:rsidRPr="00377C22">
        <w:rPr>
          <w:rFonts w:ascii="Arial" w:hAnsi="Arial" w:cs="Arial"/>
          <w:bCs/>
          <w:color w:val="000000" w:themeColor="text1"/>
          <w:sz w:val="18"/>
          <w:szCs w:val="18"/>
          <w:lang w:val="sk-SK"/>
        </w:rPr>
        <w:t xml:space="preserve"> a</w:t>
      </w:r>
    </w:p>
    <w:p w14:paraId="156298CC"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popis technických a organizačných bezpečnostných opatrení.</w:t>
      </w:r>
    </w:p>
    <w:p w14:paraId="028C9A49"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sa zaväzuje </w:t>
      </w:r>
      <w:r w:rsidR="00FA7E3D">
        <w:rPr>
          <w:rFonts w:ascii="Arial" w:hAnsi="Arial" w:cs="Arial"/>
          <w:bCs/>
          <w:color w:val="000000" w:themeColor="text1"/>
          <w:sz w:val="18"/>
          <w:szCs w:val="18"/>
          <w:lang w:val="sk-SK"/>
        </w:rPr>
        <w:t xml:space="preserve">sprístupniť </w:t>
      </w:r>
      <w:r w:rsidR="00FA7E3D" w:rsidRPr="00377C22">
        <w:rPr>
          <w:rFonts w:ascii="Arial" w:hAnsi="Arial" w:cs="Arial"/>
          <w:bCs/>
          <w:color w:val="000000" w:themeColor="text1"/>
          <w:sz w:val="18"/>
          <w:szCs w:val="18"/>
          <w:lang w:val="sk-SK"/>
        </w:rPr>
        <w:t>Objednávateľovi vedené záznamy na základe písomnej výzvy Objednávateľa.</w:t>
      </w:r>
    </w:p>
    <w:p w14:paraId="6707A3A1"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lastRenderedPageBreak/>
        <w:t>Poskytovateľ</w:t>
      </w:r>
      <w:r w:rsidR="00FA7E3D" w:rsidRPr="00377C22">
        <w:rPr>
          <w:rFonts w:ascii="Arial" w:hAnsi="Arial" w:cs="Arial"/>
          <w:bCs/>
          <w:color w:val="000000" w:themeColor="text1"/>
          <w:sz w:val="18"/>
          <w:szCs w:val="18"/>
          <w:lang w:val="sk-SK"/>
        </w:rPr>
        <w:t xml:space="preserve"> zabezpečuje, kontroluje a zodpovedá za:</w:t>
      </w:r>
    </w:p>
    <w:p w14:paraId="2B1D51C6"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dodržiavanie pokynov na spracovanie osobných údajov osobami, ktoré majú priamy prístup k osobným údajom,</w:t>
      </w:r>
    </w:p>
    <w:p w14:paraId="1ED6F432"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zamedzenie neoprávneným osobám pristupovať k osobným údajom a k prostriedkom na ich spracovanie,</w:t>
      </w:r>
    </w:p>
    <w:p w14:paraId="3762DEC8"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zamedzenie neoprávnenému čítaniu, vytváraniu, kopírovaniu, prenášaniu, úprave alebo mazaniu záznamov obsahujúcich osobné údaje a</w:t>
      </w:r>
    </w:p>
    <w:p w14:paraId="67097678"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prijaté opatrenia, ktoré umožňujú identifikovať a overiť, komu boli osobné údaje poskytnuté.</w:t>
      </w:r>
    </w:p>
    <w:p w14:paraId="7112D54C"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je podľa právnych predpisov o ochrane osobných údajov vyžadované akékoľvek oznámenie alebo iný krok voči správnemu orgánu alebo orgánu dohľadu,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o tejto skutočnosti včas upovedomí Objednávateľa. </w:t>
      </w: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Objednávateľ poverí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na vykonanie týchto krokov,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ich vykoná</w:t>
      </w:r>
      <w:r w:rsidRPr="00377C22">
        <w:rPr>
          <w:rFonts w:ascii="Arial" w:hAnsi="Arial" w:cs="Arial"/>
          <w:bCs/>
          <w:color w:val="000000" w:themeColor="text1"/>
          <w:sz w:val="18"/>
          <w:szCs w:val="18"/>
          <w:lang w:val="sk-SK"/>
        </w:rPr>
        <w:t>.</w:t>
      </w:r>
    </w:p>
    <w:p w14:paraId="7A8DC08A"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Ak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dospel k záveru, že Objednávateľ porušuje svoje povinnosti vyplývajúce z právnych predpisov o ochrane osobných údajov v súvislosti s plnením Zmluvy, je povinný ho o tom bezodkladne informovať.</w:t>
      </w:r>
    </w:p>
    <w:p w14:paraId="2B2058C2" w14:textId="653784E8"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Ak v</w:t>
      </w:r>
      <w:r>
        <w:rPr>
          <w:rFonts w:ascii="Arial" w:hAnsi="Arial" w:cs="Arial"/>
          <w:bCs/>
          <w:color w:val="000000" w:themeColor="text1"/>
          <w:sz w:val="18"/>
          <w:szCs w:val="18"/>
          <w:lang w:val="sk-SK"/>
        </w:rPr>
        <w:t> </w:t>
      </w:r>
      <w:r w:rsidRPr="00377C22">
        <w:rPr>
          <w:rFonts w:ascii="Arial" w:hAnsi="Arial" w:cs="Arial"/>
          <w:bCs/>
          <w:color w:val="000000" w:themeColor="text1"/>
          <w:sz w:val="18"/>
          <w:szCs w:val="18"/>
          <w:lang w:val="sk-SK"/>
        </w:rPr>
        <w:t xml:space="preserve">dôsledku neplnenia povinností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a vyplývajúcich z</w:t>
      </w:r>
      <w:r>
        <w:rPr>
          <w:rFonts w:ascii="Arial" w:hAnsi="Arial" w:cs="Arial"/>
          <w:bCs/>
          <w:color w:val="000000" w:themeColor="text1"/>
          <w:sz w:val="18"/>
          <w:szCs w:val="18"/>
          <w:lang w:val="sk-SK"/>
        </w:rPr>
        <w:t xml:space="preserve"> prílohy </w:t>
      </w:r>
      <w:r w:rsidR="00060155">
        <w:rPr>
          <w:rFonts w:ascii="Arial" w:hAnsi="Arial" w:cs="Arial"/>
          <w:bCs/>
          <w:color w:val="000000" w:themeColor="text1"/>
          <w:sz w:val="18"/>
          <w:szCs w:val="18"/>
          <w:lang w:val="sk-SK"/>
        </w:rPr>
        <w:t>6</w:t>
      </w:r>
      <w:r>
        <w:rPr>
          <w:rFonts w:ascii="Arial" w:hAnsi="Arial" w:cs="Arial"/>
          <w:bCs/>
          <w:color w:val="000000" w:themeColor="text1"/>
          <w:sz w:val="18"/>
          <w:szCs w:val="18"/>
          <w:lang w:val="sk-SK"/>
        </w:rPr>
        <w:t>,</w:t>
      </w:r>
      <w:r w:rsidRPr="00377C22">
        <w:rPr>
          <w:rFonts w:ascii="Arial" w:hAnsi="Arial" w:cs="Arial"/>
          <w:bCs/>
          <w:color w:val="000000" w:themeColor="text1"/>
          <w:sz w:val="18"/>
          <w:szCs w:val="18"/>
          <w:lang w:val="sk-SK"/>
        </w:rPr>
        <w:t xml:space="preserve"> právnych predpisov o ochrane osobných údajov,</w:t>
      </w:r>
      <w:r>
        <w:rPr>
          <w:rFonts w:ascii="Arial" w:hAnsi="Arial" w:cs="Arial"/>
          <w:bCs/>
          <w:color w:val="000000" w:themeColor="text1"/>
          <w:sz w:val="18"/>
          <w:szCs w:val="18"/>
          <w:lang w:val="sk-SK"/>
        </w:rPr>
        <w:t xml:space="preserve"> alebo v dôsledku neplnenia pokynov Objednávateľa</w:t>
      </w:r>
      <w:r w:rsidRPr="00377C22">
        <w:rPr>
          <w:rFonts w:ascii="Arial" w:hAnsi="Arial" w:cs="Arial"/>
          <w:bCs/>
          <w:color w:val="000000" w:themeColor="text1"/>
          <w:sz w:val="18"/>
          <w:szCs w:val="18"/>
          <w:lang w:val="sk-SK"/>
        </w:rPr>
        <w:t xml:space="preserve"> vznikne Objednávateľovi škoda (materiálna aj nemateriálna),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sa zaväzuje nahradiť túto škodu v plnom rozsahu.</w:t>
      </w:r>
      <w:r>
        <w:rPr>
          <w:rFonts w:ascii="Arial" w:hAnsi="Arial" w:cs="Arial"/>
          <w:bCs/>
          <w:color w:val="000000" w:themeColor="text1"/>
          <w:sz w:val="18"/>
          <w:szCs w:val="18"/>
          <w:lang w:val="sk-SK"/>
        </w:rPr>
        <w:t xml:space="preserve"> </w:t>
      </w:r>
      <w:r w:rsidRPr="000D1EBE">
        <w:rPr>
          <w:rFonts w:ascii="Arial" w:hAnsi="Arial" w:cs="Arial"/>
          <w:bCs/>
          <w:color w:val="000000" w:themeColor="text1"/>
          <w:sz w:val="18"/>
          <w:szCs w:val="18"/>
          <w:lang w:val="sk-SK"/>
        </w:rPr>
        <w:t xml:space="preserve">Prípadné vylúčenia alebo obmedzenia zodpovednosti medzi </w:t>
      </w:r>
      <w:r>
        <w:rPr>
          <w:rFonts w:ascii="Arial" w:hAnsi="Arial" w:cs="Arial"/>
          <w:bCs/>
          <w:color w:val="000000" w:themeColor="text1"/>
          <w:sz w:val="18"/>
          <w:szCs w:val="18"/>
          <w:lang w:val="sk-SK"/>
        </w:rPr>
        <w:t>S</w:t>
      </w:r>
      <w:r w:rsidRPr="000D1EBE">
        <w:rPr>
          <w:rFonts w:ascii="Arial" w:hAnsi="Arial" w:cs="Arial"/>
          <w:bCs/>
          <w:color w:val="000000" w:themeColor="text1"/>
          <w:sz w:val="18"/>
          <w:szCs w:val="18"/>
          <w:lang w:val="sk-SK"/>
        </w:rPr>
        <w:t xml:space="preserve">tranami v </w:t>
      </w:r>
      <w:r>
        <w:rPr>
          <w:rFonts w:ascii="Arial" w:hAnsi="Arial" w:cs="Arial"/>
          <w:bCs/>
          <w:color w:val="000000" w:themeColor="text1"/>
          <w:sz w:val="18"/>
          <w:szCs w:val="18"/>
          <w:lang w:val="sk-SK"/>
        </w:rPr>
        <w:t>Zmluve</w:t>
      </w:r>
      <w:r w:rsidRPr="000D1EBE">
        <w:rPr>
          <w:rFonts w:ascii="Arial" w:hAnsi="Arial" w:cs="Arial"/>
          <w:bCs/>
          <w:color w:val="000000" w:themeColor="text1"/>
          <w:sz w:val="18"/>
          <w:szCs w:val="18"/>
          <w:lang w:val="sk-SK"/>
        </w:rPr>
        <w:t xml:space="preserve"> sa v tomto ohľade neuplatňujú.</w:t>
      </w:r>
      <w:r w:rsidRPr="00377C22">
        <w:rPr>
          <w:rFonts w:ascii="Arial" w:hAnsi="Arial" w:cs="Arial"/>
          <w:bCs/>
          <w:color w:val="000000" w:themeColor="text1"/>
          <w:sz w:val="18"/>
          <w:szCs w:val="18"/>
          <w:lang w:val="sk-SK"/>
        </w:rPr>
        <w:t xml:space="preserve"> </w:t>
      </w:r>
      <w:r w:rsidR="00D27CF3">
        <w:rPr>
          <w:rFonts w:ascii="Arial" w:hAnsi="Arial" w:cs="Arial"/>
          <w:bCs/>
          <w:color w:val="000000" w:themeColor="text1"/>
          <w:sz w:val="18"/>
          <w:szCs w:val="18"/>
          <w:lang w:val="sk-SK"/>
        </w:rPr>
        <w:t>Poskytovateľ</w:t>
      </w:r>
      <w:r w:rsidRPr="000D1EBE">
        <w:rPr>
          <w:rFonts w:ascii="Arial" w:hAnsi="Arial" w:cs="Arial"/>
          <w:bCs/>
          <w:color w:val="000000" w:themeColor="text1"/>
          <w:sz w:val="18"/>
          <w:szCs w:val="18"/>
          <w:lang w:val="sk-SK"/>
        </w:rPr>
        <w:t xml:space="preserve"> znáša dôkazné bremeno, že prípadné škody neboli spôsobené jeho konaním, ak príčina škody spočíva v </w:t>
      </w:r>
      <w:r>
        <w:rPr>
          <w:rFonts w:ascii="Arial" w:hAnsi="Arial" w:cs="Arial"/>
          <w:bCs/>
          <w:color w:val="000000" w:themeColor="text1"/>
          <w:sz w:val="18"/>
          <w:szCs w:val="18"/>
          <w:lang w:val="sk-SK"/>
        </w:rPr>
        <w:t>s</w:t>
      </w:r>
      <w:r w:rsidRPr="000D1EBE">
        <w:rPr>
          <w:rFonts w:ascii="Arial" w:hAnsi="Arial" w:cs="Arial"/>
          <w:bCs/>
          <w:color w:val="000000" w:themeColor="text1"/>
          <w:sz w:val="18"/>
          <w:szCs w:val="18"/>
          <w:lang w:val="sk-SK"/>
        </w:rPr>
        <w:t xml:space="preserve">pracúvaní údajov </w:t>
      </w:r>
      <w:r>
        <w:rPr>
          <w:rFonts w:ascii="Arial" w:hAnsi="Arial" w:cs="Arial"/>
          <w:bCs/>
          <w:color w:val="000000" w:themeColor="text1"/>
          <w:sz w:val="18"/>
          <w:szCs w:val="18"/>
          <w:lang w:val="sk-SK"/>
        </w:rPr>
        <w:t>Objednávateľa</w:t>
      </w:r>
      <w:r w:rsidRPr="000D1EBE">
        <w:rPr>
          <w:rFonts w:ascii="Arial" w:hAnsi="Arial" w:cs="Arial"/>
          <w:bCs/>
          <w:color w:val="000000" w:themeColor="text1"/>
          <w:sz w:val="18"/>
          <w:szCs w:val="18"/>
          <w:lang w:val="sk-SK"/>
        </w:rPr>
        <w:t xml:space="preserve"> v kontexte tejto Zmluvy</w:t>
      </w:r>
      <w:r>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t>Za škodu vzniknutú Objednávateľovi sa považuje najmä:</w:t>
      </w:r>
    </w:p>
    <w:p w14:paraId="12F9D03D"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náhrada škody (materiálnej aj nemateriálnej) subjektom údajov v zmysle právnych predpisov o ochrane osobných údajov</w:t>
      </w:r>
      <w:r>
        <w:rPr>
          <w:rFonts w:ascii="Arial" w:hAnsi="Arial" w:cs="Arial"/>
          <w:bCs/>
          <w:color w:val="000000" w:themeColor="text1"/>
          <w:sz w:val="18"/>
          <w:szCs w:val="18"/>
          <w:lang w:val="sk-SK"/>
        </w:rPr>
        <w:t>,</w:t>
      </w:r>
    </w:p>
    <w:p w14:paraId="14B66BC3" w14:textId="77777777" w:rsidR="00FA7E3D" w:rsidRPr="00C7110A"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pokuty uložené úradom na ochranu osobných údajov alebo iným správnym orgánom</w:t>
      </w:r>
      <w:r>
        <w:rPr>
          <w:rFonts w:ascii="Arial" w:hAnsi="Arial" w:cs="Arial"/>
          <w:bCs/>
          <w:color w:val="000000" w:themeColor="text1"/>
          <w:sz w:val="18"/>
          <w:szCs w:val="18"/>
          <w:lang w:val="sk-SK"/>
        </w:rPr>
        <w:t>, a</w:t>
      </w:r>
    </w:p>
    <w:p w14:paraId="3550C2C6"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914DCD">
        <w:rPr>
          <w:rFonts w:ascii="Arial" w:hAnsi="Arial" w:cs="Arial"/>
          <w:sz w:val="18"/>
          <w:szCs w:val="18"/>
          <w:lang w:val="sk-SK"/>
        </w:rPr>
        <w:t>rozumne vynaložené prostriedky na odborných zástupcov Objednávateľa a prípadné náklady na obranu voči nároku</w:t>
      </w:r>
      <w:r>
        <w:rPr>
          <w:rFonts w:ascii="Arial" w:hAnsi="Arial" w:cs="Arial"/>
          <w:sz w:val="18"/>
          <w:szCs w:val="18"/>
          <w:lang w:val="sk-SK"/>
        </w:rPr>
        <w:t>.</w:t>
      </w:r>
    </w:p>
    <w:p w14:paraId="764D02D6"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V prípade ukončenia Zmluvy 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povinný odovzdať Objednávateľovi všetky hmotné nosiče obsahujúce osobné údaje a vymazať všetky osobné údaje v elektronickej podobe, ak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neobdrží od Objednávateľa písomné inštrukcie, ak právo </w:t>
      </w:r>
      <w:r>
        <w:rPr>
          <w:rFonts w:ascii="Arial" w:hAnsi="Arial" w:cs="Arial"/>
          <w:bCs/>
          <w:color w:val="000000" w:themeColor="text1"/>
          <w:sz w:val="18"/>
          <w:szCs w:val="18"/>
          <w:lang w:val="sk-SK"/>
        </w:rPr>
        <w:t>EÚ</w:t>
      </w:r>
      <w:r w:rsidRPr="00377C22">
        <w:rPr>
          <w:rFonts w:ascii="Arial" w:hAnsi="Arial" w:cs="Arial"/>
          <w:bCs/>
          <w:color w:val="000000" w:themeColor="text1"/>
          <w:sz w:val="18"/>
          <w:szCs w:val="18"/>
          <w:lang w:val="sk-SK"/>
        </w:rPr>
        <w:t xml:space="preserve"> alebo členského štátu nevyžaduje uloženie týchto osobných údajov.</w:t>
      </w:r>
    </w:p>
    <w:p w14:paraId="0372D4F1" w14:textId="77777777" w:rsidR="00FA7E3D" w:rsidRPr="00377C22" w:rsidRDefault="00FA7E3D" w:rsidP="00930A06">
      <w:pPr>
        <w:pStyle w:val="Text"/>
        <w:numPr>
          <w:ilvl w:val="0"/>
          <w:numId w:val="62"/>
        </w:numPr>
        <w:spacing w:before="240" w:after="120" w:line="240" w:lineRule="auto"/>
        <w:rPr>
          <w:rFonts w:ascii="Arial" w:hAnsi="Arial" w:cs="Arial"/>
          <w:b/>
          <w:caps/>
          <w:color w:val="000000" w:themeColor="text1"/>
          <w:sz w:val="18"/>
          <w:szCs w:val="18"/>
          <w:lang w:val="sk-SK"/>
        </w:rPr>
      </w:pPr>
      <w:r w:rsidRPr="00377C22">
        <w:rPr>
          <w:rFonts w:ascii="Arial" w:hAnsi="Arial" w:cs="Arial"/>
          <w:b/>
          <w:color w:val="000000" w:themeColor="text1"/>
          <w:sz w:val="18"/>
          <w:szCs w:val="18"/>
          <w:lang w:val="sk-SK"/>
        </w:rPr>
        <w:t>ZABEZPEČENIE OSOBNÝCH ÚDAJOV</w:t>
      </w:r>
    </w:p>
    <w:p w14:paraId="675FC524"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bookmarkStart w:id="264" w:name="_Ref153383821"/>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prijal a udržiava vhodné technické a organizačné opatrenia s cieľom zabrániť neoprávnenému alebo náhodnému prístupu k osobným údajom, ich zmenám, zničeniu alebo strate, neoprávnenému prenosu, inému neoprávnenému spracovaniu a akémukoľvek inému zneužitiu osobných údajov (</w:t>
      </w:r>
      <w:r w:rsidR="00FA7E3D" w:rsidRPr="00377C22">
        <w:rPr>
          <w:rFonts w:ascii="Arial" w:hAnsi="Arial" w:cs="Arial"/>
          <w:b/>
          <w:color w:val="000000" w:themeColor="text1"/>
          <w:sz w:val="18"/>
          <w:szCs w:val="18"/>
          <w:lang w:val="sk-SK"/>
        </w:rPr>
        <w:t>neoprávnené spracovanie osobných údajov</w:t>
      </w:r>
      <w:r w:rsidR="00FA7E3D" w:rsidRPr="00377C22">
        <w:rPr>
          <w:rFonts w:ascii="Arial" w:hAnsi="Arial" w:cs="Arial"/>
          <w:bCs/>
          <w:color w:val="000000" w:themeColor="text1"/>
          <w:sz w:val="18"/>
          <w:szCs w:val="18"/>
          <w:lang w:val="sk-SK"/>
        </w:rPr>
        <w:t>).</w:t>
      </w:r>
      <w:bookmarkEnd w:id="264"/>
    </w:p>
    <w:p w14:paraId="601ADAA1"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je povinný zabezpečiť, aby prístup k osobným údajom bol povolený výlučne povereným osobám, ktoré sú v pracovnoprávnom, dohodovom alebo inom podobnom vzťahu k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ovi, a ktoré budú vopred preukázateľne oboznámené s povahou osobných údajov a rozsahom a účelom ich spracovania, a budú povinné zachovávať mlčanlivosť o všetkých okolnostiach, o ktorých sa dozvedia v súvislosti s poskytnutím osobných údajov a ich spracovaním (</w:t>
      </w:r>
      <w:r w:rsidR="00FA7E3D" w:rsidRPr="00377C22">
        <w:rPr>
          <w:rFonts w:ascii="Arial" w:hAnsi="Arial" w:cs="Arial"/>
          <w:b/>
          <w:color w:val="000000" w:themeColor="text1"/>
          <w:sz w:val="18"/>
          <w:szCs w:val="18"/>
          <w:lang w:val="sk-SK"/>
        </w:rPr>
        <w:t>poverené osoby</w:t>
      </w:r>
      <w:r w:rsidR="00FA7E3D" w:rsidRPr="00377C22">
        <w:rPr>
          <w:rFonts w:ascii="Arial" w:hAnsi="Arial" w:cs="Arial"/>
          <w:bCs/>
          <w:color w:val="000000" w:themeColor="text1"/>
          <w:sz w:val="18"/>
          <w:szCs w:val="18"/>
          <w:lang w:val="sk-SK"/>
        </w:rPr>
        <w:t xml:space="preserve">). Splnenie tejto povinnosti zabezpečí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vhodným spôsobom, najmä vydávaním vnútorných predpisov alebo prostredníctvom osobitných </w:t>
      </w:r>
      <w:r w:rsidR="00FA7E3D">
        <w:rPr>
          <w:rFonts w:ascii="Arial" w:hAnsi="Arial" w:cs="Arial"/>
          <w:bCs/>
          <w:color w:val="000000" w:themeColor="text1"/>
          <w:sz w:val="18"/>
          <w:szCs w:val="18"/>
          <w:lang w:val="sk-SK"/>
        </w:rPr>
        <w:t>dohôd</w:t>
      </w:r>
      <w:r w:rsidR="00FA7E3D" w:rsidRPr="00377C22">
        <w:rPr>
          <w:rFonts w:ascii="Arial" w:hAnsi="Arial" w:cs="Arial"/>
          <w:bCs/>
          <w:color w:val="000000" w:themeColor="text1"/>
          <w:sz w:val="18"/>
          <w:szCs w:val="18"/>
          <w:lang w:val="sk-SK"/>
        </w:rPr>
        <w:t>. Prístup k osobným údajom bude povereným osobám povolený výlučne na účely spracovania osobných údajov v rozsahu a za účelom stanoveným Zmluvou.</w:t>
      </w:r>
    </w:p>
    <w:p w14:paraId="0142498E"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ďalej vhodným spôsobom zabezpečí, že poverené osoby budú spracovávať osobné údaje na základe Zmluvy so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om, budú tieto údaje spracovávať len za podmienok a v rozsahu stanovenom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om a zodpovedajúcom Zmluve, a v súlade s právnymi predpismi. </w:t>
      </w: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tiež zabezpečí dodržiavanie mlčanlivosti o bezpečnostných opatreniach, ktorých zverejnenie by ohrozovalo bezpečnosť osobných údajov, a to aj po skončení zamestnania alebo príslušných povinností poverených osôb.</w:t>
      </w:r>
    </w:p>
    <w:p w14:paraId="670C71C0"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prijal a udržiava najmä nasledujúce opatrenia na zabezpečenie úrovne bezpečnosti:</w:t>
      </w:r>
    </w:p>
    <w:p w14:paraId="6374B02F"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zabezpečenie, aby systémy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a systémy dodané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om Objednávateľovi na automatizované spracovanie osobných údajov používali len poverené osoby.</w:t>
      </w:r>
    </w:p>
    <w:p w14:paraId="0E97F3C9"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zabezpečenie, aby fyzické osoby oprávnené používať systém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a a systém dodaný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om Objednávateľovi na automatizované spracovanie osobných údajov mali prístup len k osobným údajom, ktoré odpovedajú ich oprávneniam, a to na základe špeciálnych užívateľských oprávnení zriadených výlučne pre tieto osoby.</w:t>
      </w:r>
    </w:p>
    <w:p w14:paraId="76703165"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lastRenderedPageBreak/>
        <w:t>vytváranie elektronických záznamov, ktoré umožňujú určiť a overiť, kedy, kým a z akého dôvodu boli osobné údaje zaznamenané alebo inak spracované.</w:t>
      </w:r>
    </w:p>
    <w:p w14:paraId="4923E58E"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zabránenie neoprávnenému prístupu k dátovým nosičom.</w:t>
      </w:r>
    </w:p>
    <w:p w14:paraId="012A47CA"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schopnosť zabezpečiť neustálu dôvernosť, integritu, dostupnosť a odolnosť systému a služieb spracovania - zavedené opatrenia a ich korektná funkčnosť budú pravidelne kontrolované.</w:t>
      </w:r>
    </w:p>
    <w:p w14:paraId="4E10C3A2"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schopnosť obnoviť dostupnosť osobných údajov a prístup k nim včas a v prípade fyzických alebo technických incidentov.</w:t>
      </w:r>
    </w:p>
    <w:p w14:paraId="742E00FB"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proces pravidelného testovania (aspoň 1x ročne), posudzovania a hodnotenia účinnosti zavedených technických a organizačných opatrení na zabezpečenie bezpečnosti spracovania.</w:t>
      </w:r>
    </w:p>
    <w:p w14:paraId="23E88E67"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antivírusovú ochranu a kontrolu neoprávneného prístupu.</w:t>
      </w:r>
    </w:p>
    <w:p w14:paraId="2BABCA94"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šifrovaný prenos údajov prostredníctvom IT technológií.</w:t>
      </w:r>
    </w:p>
    <w:p w14:paraId="78875C57"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prístup k osobným údajom majú len poverené osoby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a.</w:t>
      </w:r>
    </w:p>
    <w:p w14:paraId="7BEE67DE"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Pri spracovaní osobných údajov budú osobné údaje uchovávané výlučne na zabezpečených serveroch alebo na zabezpečených nosičoch údajov, pokiaľ ide o osobné údaje v elektronickej podobe.</w:t>
      </w:r>
    </w:p>
    <w:p w14:paraId="0413B001" w14:textId="77777777"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Pri spracovaní osobných údajov v inom ako elektronickom formáte budú osobné údaje uchovávané v miestnostiach s náležitou úrovňou zabezpečenia, ku ktorým budú mať prístup výlučne poverené osoby.</w:t>
      </w:r>
    </w:p>
    <w:p w14:paraId="0253CFB0" w14:textId="77777777" w:rsidR="00FA7E3D" w:rsidRPr="00377C22" w:rsidRDefault="00D27CF3"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Poskytovateľ</w:t>
      </w:r>
      <w:r w:rsidR="00FA7E3D" w:rsidRPr="00377C22">
        <w:rPr>
          <w:rFonts w:ascii="Arial" w:hAnsi="Arial" w:cs="Arial"/>
          <w:bCs/>
          <w:color w:val="000000" w:themeColor="text1"/>
          <w:sz w:val="18"/>
          <w:szCs w:val="18"/>
          <w:lang w:val="sk-SK"/>
        </w:rPr>
        <w:t xml:space="preserve"> sa zaväzuje na písomnú žiadosť Objednávateľa prijať v primeranej lehote stanovenej Objednávateľom ďalšie vhodné technické a organizačné opatrenia na zabezpečenie osobných údajov, najmä prijať také opatrenia, aby nemohlo dôjsť k neoprávnenému alebo náhodnému prístupu k osobným údajom.</w:t>
      </w:r>
    </w:p>
    <w:p w14:paraId="645344B0" w14:textId="6142AFD2" w:rsidR="00FA7E3D"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V prípade zistenia neoprávneného používania osobných údajov v zmysle </w:t>
      </w:r>
      <w:r>
        <w:rPr>
          <w:rFonts w:ascii="Arial" w:hAnsi="Arial" w:cs="Arial"/>
          <w:bCs/>
          <w:color w:val="000000" w:themeColor="text1"/>
          <w:sz w:val="18"/>
          <w:szCs w:val="18"/>
          <w:lang w:val="sk-SK"/>
        </w:rPr>
        <w:t>odseku</w:t>
      </w:r>
      <w:r w:rsidRPr="00377C22">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fldChar w:fldCharType="begin"/>
      </w:r>
      <w:r w:rsidRPr="00377C22">
        <w:rPr>
          <w:rFonts w:ascii="Arial" w:hAnsi="Arial" w:cs="Arial"/>
          <w:bCs/>
          <w:color w:val="000000" w:themeColor="text1"/>
          <w:sz w:val="18"/>
          <w:szCs w:val="18"/>
          <w:lang w:val="sk-SK"/>
        </w:rPr>
        <w:instrText xml:space="preserve"> REF _Ref153383821 \r \h  \* MERGEFORMAT </w:instrText>
      </w:r>
      <w:r w:rsidRPr="00377C22">
        <w:rPr>
          <w:rFonts w:ascii="Arial" w:hAnsi="Arial" w:cs="Arial"/>
          <w:bCs/>
          <w:color w:val="000000" w:themeColor="text1"/>
          <w:sz w:val="18"/>
          <w:szCs w:val="18"/>
          <w:lang w:val="sk-SK"/>
        </w:rPr>
      </w:r>
      <w:r w:rsidRPr="00377C22">
        <w:rPr>
          <w:rFonts w:ascii="Arial" w:hAnsi="Arial" w:cs="Arial"/>
          <w:bCs/>
          <w:color w:val="000000" w:themeColor="text1"/>
          <w:sz w:val="18"/>
          <w:szCs w:val="18"/>
          <w:lang w:val="sk-SK"/>
        </w:rPr>
        <w:fldChar w:fldCharType="separate"/>
      </w:r>
      <w:r w:rsidR="00313130">
        <w:rPr>
          <w:rFonts w:ascii="Arial" w:hAnsi="Arial" w:cs="Arial"/>
          <w:bCs/>
          <w:color w:val="000000" w:themeColor="text1"/>
          <w:sz w:val="18"/>
          <w:szCs w:val="18"/>
          <w:lang w:val="sk-SK"/>
        </w:rPr>
        <w:t>3.1</w:t>
      </w:r>
      <w:r w:rsidRPr="00377C22">
        <w:rPr>
          <w:rFonts w:ascii="Arial" w:hAnsi="Arial" w:cs="Arial"/>
          <w:bCs/>
          <w:color w:val="000000" w:themeColor="text1"/>
          <w:sz w:val="18"/>
          <w:szCs w:val="18"/>
          <w:lang w:val="sk-SK"/>
        </w:rPr>
        <w:fldChar w:fldCharType="end"/>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 xml:space="preserve">prílohy </w:t>
      </w:r>
      <w:r w:rsidR="00060155">
        <w:rPr>
          <w:rFonts w:ascii="Arial" w:hAnsi="Arial" w:cs="Arial"/>
          <w:bCs/>
          <w:color w:val="000000" w:themeColor="text1"/>
          <w:sz w:val="18"/>
          <w:szCs w:val="18"/>
          <w:lang w:val="sk-SK"/>
        </w:rPr>
        <w:t>6</w:t>
      </w:r>
      <w:r w:rsidRPr="00377C22">
        <w:rPr>
          <w:rFonts w:ascii="Arial" w:hAnsi="Arial" w:cs="Arial"/>
          <w:bCs/>
          <w:color w:val="000000" w:themeColor="text1"/>
          <w:sz w:val="18"/>
          <w:szCs w:val="18"/>
          <w:lang w:val="sk-SK"/>
        </w:rPr>
        <w:t xml:space="preserve"> je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povinný:</w:t>
      </w:r>
    </w:p>
    <w:p w14:paraId="697F0527"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bookmarkStart w:id="265" w:name="_Ref177136048"/>
      <w:r w:rsidRPr="00377C22">
        <w:rPr>
          <w:rFonts w:ascii="Arial" w:hAnsi="Arial" w:cs="Arial"/>
          <w:bCs/>
          <w:color w:val="000000" w:themeColor="text1"/>
          <w:sz w:val="18"/>
          <w:szCs w:val="18"/>
          <w:lang w:val="sk-SK"/>
        </w:rPr>
        <w:t>prijať nevyhnutné technické a organizačné opatrenia na odstránenie chybného stavu, a to bezodkladne potom, ako zistí, že k neoprávnenému využitiu osobných údajov došlo.</w:t>
      </w:r>
      <w:bookmarkEnd w:id="265"/>
    </w:p>
    <w:p w14:paraId="48F5AB9E" w14:textId="77777777" w:rsidR="00FA7E3D" w:rsidRPr="00377C22" w:rsidRDefault="00FA7E3D" w:rsidP="00930A06">
      <w:pPr>
        <w:pStyle w:val="Text"/>
        <w:numPr>
          <w:ilvl w:val="2"/>
          <w:numId w:val="62"/>
        </w:numPr>
        <w:spacing w:after="120" w:line="240" w:lineRule="auto"/>
        <w:rPr>
          <w:rFonts w:ascii="Arial" w:hAnsi="Arial" w:cs="Arial"/>
          <w:bCs/>
          <w:caps/>
          <w:color w:val="000000" w:themeColor="text1"/>
          <w:sz w:val="18"/>
          <w:szCs w:val="18"/>
          <w:lang w:val="sk-SK"/>
        </w:rPr>
      </w:pPr>
      <w:bookmarkStart w:id="266" w:name="_Ref153383983"/>
      <w:r w:rsidRPr="00377C22">
        <w:rPr>
          <w:rFonts w:ascii="Arial" w:hAnsi="Arial" w:cs="Arial"/>
          <w:bCs/>
          <w:color w:val="000000" w:themeColor="text1"/>
          <w:sz w:val="18"/>
          <w:szCs w:val="18"/>
          <w:lang w:val="sk-SK"/>
        </w:rPr>
        <w:t xml:space="preserve">informovať Objednávateľa </w:t>
      </w:r>
      <w:r>
        <w:rPr>
          <w:rFonts w:ascii="Arial" w:hAnsi="Arial" w:cs="Arial"/>
          <w:bCs/>
          <w:color w:val="000000" w:themeColor="text1"/>
          <w:sz w:val="18"/>
          <w:szCs w:val="18"/>
          <w:lang w:val="sk-SK"/>
        </w:rPr>
        <w:t>minimálne</w:t>
      </w:r>
      <w:r w:rsidRPr="00377C22">
        <w:rPr>
          <w:rFonts w:ascii="Arial" w:hAnsi="Arial" w:cs="Arial"/>
          <w:bCs/>
          <w:color w:val="000000" w:themeColor="text1"/>
          <w:sz w:val="18"/>
          <w:szCs w:val="18"/>
          <w:lang w:val="sk-SK"/>
        </w:rPr>
        <w:t xml:space="preserve"> o spôsobe neoprávneného sprístupnenia rozsahu tohto sprístupnenia, vrátane kategórií osobných údajov, približného počtu subjektov údajov, prípadne</w:t>
      </w:r>
      <w:r>
        <w:rPr>
          <w:rFonts w:ascii="Arial" w:hAnsi="Arial" w:cs="Arial"/>
          <w:bCs/>
          <w:color w:val="000000" w:themeColor="text1"/>
          <w:sz w:val="18"/>
          <w:szCs w:val="18"/>
          <w:lang w:val="sk-SK"/>
        </w:rPr>
        <w:t>,</w:t>
      </w:r>
      <w:r w:rsidRPr="00377C22">
        <w:rPr>
          <w:rFonts w:ascii="Arial" w:hAnsi="Arial" w:cs="Arial"/>
          <w:bCs/>
          <w:color w:val="000000" w:themeColor="text1"/>
          <w:sz w:val="18"/>
          <w:szCs w:val="18"/>
          <w:lang w:val="sk-SK"/>
        </w:rPr>
        <w:t xml:space="preserve"> ak je to možné, konkrétnych dotknutých subjektov údajov, a opatreniach, ktoré prijal na zabránenie ďalšiemu pokračovaniu porušenia zabezpečenia a na zabránenie ujmy na právach subjektov údajov, a to bezodkladne, najneskôr však do 3 </w:t>
      </w:r>
      <w:r>
        <w:rPr>
          <w:rFonts w:ascii="Arial" w:hAnsi="Arial" w:cs="Arial"/>
          <w:bCs/>
          <w:color w:val="000000" w:themeColor="text1"/>
          <w:sz w:val="18"/>
          <w:szCs w:val="18"/>
          <w:lang w:val="sk-SK"/>
        </w:rPr>
        <w:t>P</w:t>
      </w:r>
      <w:r w:rsidRPr="00377C22">
        <w:rPr>
          <w:rFonts w:ascii="Arial" w:hAnsi="Arial" w:cs="Arial"/>
          <w:bCs/>
          <w:color w:val="000000" w:themeColor="text1"/>
          <w:sz w:val="18"/>
          <w:szCs w:val="18"/>
          <w:lang w:val="sk-SK"/>
        </w:rPr>
        <w:t>racovných dní po tom, ako zistí, že k neoprávnenému využitiu osobných údajov došlo.</w:t>
      </w:r>
    </w:p>
    <w:p w14:paraId="13C5AF4F" w14:textId="3A197251" w:rsidR="00FA7E3D" w:rsidRPr="00377C22" w:rsidRDefault="00FA7E3D" w:rsidP="00FA7E3D">
      <w:pPr>
        <w:pStyle w:val="Text"/>
        <w:spacing w:after="120" w:line="240" w:lineRule="auto"/>
        <w:ind w:left="680" w:firstLine="0"/>
        <w:rPr>
          <w:rFonts w:ascii="Arial" w:hAnsi="Arial" w:cs="Arial"/>
          <w:bCs/>
          <w:caps/>
          <w:color w:val="000000" w:themeColor="text1"/>
          <w:sz w:val="18"/>
          <w:szCs w:val="18"/>
          <w:lang w:val="sk-SK"/>
        </w:rPr>
      </w:pPr>
      <w:r w:rsidRPr="00377C22">
        <w:rPr>
          <w:rFonts w:ascii="Arial" w:hAnsi="Arial" w:cs="Arial"/>
          <w:bCs/>
          <w:color w:val="000000" w:themeColor="text1"/>
          <w:sz w:val="18"/>
          <w:szCs w:val="18"/>
          <w:lang w:val="sk-SK"/>
        </w:rPr>
        <w:t xml:space="preserve">Ak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nemôže poskytnúť všetky informácie podľa </w:t>
      </w:r>
      <w:r>
        <w:rPr>
          <w:rFonts w:ascii="Arial" w:hAnsi="Arial" w:cs="Arial"/>
          <w:bCs/>
          <w:color w:val="000000" w:themeColor="text1"/>
          <w:sz w:val="18"/>
          <w:szCs w:val="18"/>
          <w:lang w:val="sk-SK"/>
        </w:rPr>
        <w:t>odseku</w:t>
      </w:r>
      <w:r w:rsidRPr="00377C22">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fldChar w:fldCharType="begin"/>
      </w:r>
      <w:r w:rsidRPr="00377C22">
        <w:rPr>
          <w:rFonts w:ascii="Arial" w:hAnsi="Arial" w:cs="Arial"/>
          <w:bCs/>
          <w:color w:val="000000" w:themeColor="text1"/>
          <w:sz w:val="18"/>
          <w:szCs w:val="18"/>
          <w:lang w:val="sk-SK"/>
        </w:rPr>
        <w:instrText xml:space="preserve"> REF _Ref153383983 \r \h  \* MERGEFORMAT </w:instrText>
      </w:r>
      <w:r w:rsidRPr="00377C22">
        <w:rPr>
          <w:rFonts w:ascii="Arial" w:hAnsi="Arial" w:cs="Arial"/>
          <w:bCs/>
          <w:color w:val="000000" w:themeColor="text1"/>
          <w:sz w:val="18"/>
          <w:szCs w:val="18"/>
          <w:lang w:val="sk-SK"/>
        </w:rPr>
      </w:r>
      <w:r w:rsidRPr="00377C22">
        <w:rPr>
          <w:rFonts w:ascii="Arial" w:hAnsi="Arial" w:cs="Arial"/>
          <w:bCs/>
          <w:color w:val="000000" w:themeColor="text1"/>
          <w:sz w:val="18"/>
          <w:szCs w:val="18"/>
          <w:lang w:val="sk-SK"/>
        </w:rPr>
        <w:fldChar w:fldCharType="separate"/>
      </w:r>
      <w:r w:rsidR="00313130">
        <w:rPr>
          <w:rFonts w:ascii="Arial" w:hAnsi="Arial" w:cs="Arial"/>
          <w:bCs/>
          <w:color w:val="000000" w:themeColor="text1"/>
          <w:sz w:val="18"/>
          <w:szCs w:val="18"/>
          <w:lang w:val="sk-SK"/>
        </w:rPr>
        <w:t>3.8.2</w:t>
      </w:r>
      <w:r w:rsidRPr="00377C22">
        <w:rPr>
          <w:rFonts w:ascii="Arial" w:hAnsi="Arial" w:cs="Arial"/>
          <w:bCs/>
          <w:color w:val="000000" w:themeColor="text1"/>
          <w:sz w:val="18"/>
          <w:szCs w:val="18"/>
          <w:lang w:val="sk-SK"/>
        </w:rPr>
        <w:fldChar w:fldCharType="end"/>
      </w:r>
      <w:r w:rsidRPr="00377C22">
        <w:rPr>
          <w:rFonts w:ascii="Arial" w:hAnsi="Arial" w:cs="Arial"/>
          <w:bCs/>
          <w:color w:val="000000" w:themeColor="text1"/>
          <w:sz w:val="18"/>
          <w:szCs w:val="18"/>
          <w:lang w:val="sk-SK"/>
        </w:rPr>
        <w:t xml:space="preserve"> </w:t>
      </w:r>
      <w:r>
        <w:rPr>
          <w:rFonts w:ascii="Arial" w:hAnsi="Arial" w:cs="Arial"/>
          <w:bCs/>
          <w:color w:val="000000" w:themeColor="text1"/>
          <w:sz w:val="18"/>
          <w:szCs w:val="18"/>
          <w:lang w:val="sk-SK"/>
        </w:rPr>
        <w:t xml:space="preserve">prílohy </w:t>
      </w:r>
      <w:r w:rsidR="00060155">
        <w:rPr>
          <w:rFonts w:ascii="Arial" w:hAnsi="Arial" w:cs="Arial"/>
          <w:bCs/>
          <w:color w:val="000000" w:themeColor="text1"/>
          <w:sz w:val="18"/>
          <w:szCs w:val="18"/>
          <w:lang w:val="sk-SK"/>
        </w:rPr>
        <w:t>6</w:t>
      </w:r>
      <w:r>
        <w:rPr>
          <w:rFonts w:ascii="Arial" w:hAnsi="Arial" w:cs="Arial"/>
          <w:bCs/>
          <w:color w:val="000000" w:themeColor="text1"/>
          <w:sz w:val="18"/>
          <w:szCs w:val="18"/>
          <w:lang w:val="sk-SK"/>
        </w:rPr>
        <w:t xml:space="preserve"> </w:t>
      </w:r>
      <w:r w:rsidRPr="00377C22">
        <w:rPr>
          <w:rFonts w:ascii="Arial" w:hAnsi="Arial" w:cs="Arial"/>
          <w:bCs/>
          <w:color w:val="000000" w:themeColor="text1"/>
          <w:sz w:val="18"/>
          <w:szCs w:val="18"/>
          <w:lang w:val="sk-SK"/>
        </w:rPr>
        <w:t xml:space="preserve">súčasne, je povinný ich poskytnúť bez zbytočného odkladu po tom, </w:t>
      </w:r>
      <w:bookmarkEnd w:id="266"/>
      <w:r w:rsidRPr="00377C22">
        <w:rPr>
          <w:rFonts w:ascii="Arial" w:hAnsi="Arial" w:cs="Arial"/>
          <w:bCs/>
          <w:color w:val="000000" w:themeColor="text1"/>
          <w:sz w:val="18"/>
          <w:szCs w:val="18"/>
          <w:lang w:val="sk-SK"/>
        </w:rPr>
        <w:t>ako sa dozvedel, že k neoprávnenému použitiu osobných údajov došlo.</w:t>
      </w:r>
    </w:p>
    <w:p w14:paraId="21E31430" w14:textId="77777777" w:rsidR="00377C22" w:rsidRPr="00377C22" w:rsidRDefault="00FA7E3D" w:rsidP="00930A06">
      <w:pPr>
        <w:pStyle w:val="Text"/>
        <w:numPr>
          <w:ilvl w:val="1"/>
          <w:numId w:val="62"/>
        </w:numPr>
        <w:spacing w:after="120" w:line="240" w:lineRule="auto"/>
        <w:rPr>
          <w:rFonts w:ascii="Arial" w:hAnsi="Arial" w:cs="Arial"/>
          <w:bCs/>
          <w:caps/>
          <w:color w:val="000000" w:themeColor="text1"/>
          <w:sz w:val="18"/>
          <w:szCs w:val="18"/>
          <w:lang w:val="sk-SK"/>
        </w:rPr>
      </w:pPr>
      <w:r>
        <w:rPr>
          <w:rFonts w:ascii="Arial" w:hAnsi="Arial" w:cs="Arial"/>
          <w:bCs/>
          <w:color w:val="000000" w:themeColor="text1"/>
          <w:sz w:val="18"/>
          <w:szCs w:val="18"/>
          <w:lang w:val="sk-SK"/>
        </w:rPr>
        <w:t>Ak</w:t>
      </w:r>
      <w:r w:rsidRPr="00377C22">
        <w:rPr>
          <w:rFonts w:ascii="Arial" w:hAnsi="Arial" w:cs="Arial"/>
          <w:bCs/>
          <w:color w:val="000000" w:themeColor="text1"/>
          <w:sz w:val="18"/>
          <w:szCs w:val="18"/>
          <w:lang w:val="sk-SK"/>
        </w:rPr>
        <w:t xml:space="preserve"> </w:t>
      </w:r>
      <w:r w:rsidR="00D27CF3">
        <w:rPr>
          <w:rFonts w:ascii="Arial" w:hAnsi="Arial" w:cs="Arial"/>
          <w:bCs/>
          <w:color w:val="000000" w:themeColor="text1"/>
          <w:sz w:val="18"/>
          <w:szCs w:val="18"/>
          <w:lang w:val="sk-SK"/>
        </w:rPr>
        <w:t>Poskytovateľ</w:t>
      </w:r>
      <w:r w:rsidRPr="00377C22">
        <w:rPr>
          <w:rFonts w:ascii="Arial" w:hAnsi="Arial" w:cs="Arial"/>
          <w:bCs/>
          <w:color w:val="000000" w:themeColor="text1"/>
          <w:sz w:val="18"/>
          <w:szCs w:val="18"/>
          <w:lang w:val="sk-SK"/>
        </w:rPr>
        <w:t xml:space="preserve"> zistí porušenie zabezpečenia osobných údajov, oznámi ho Objednávateľovi bez zbytočného odkladu, najneskôr do 24 hodín.</w:t>
      </w:r>
    </w:p>
    <w:p w14:paraId="1F8A288A" w14:textId="77777777" w:rsidR="00377C22" w:rsidRPr="00377C22" w:rsidRDefault="00377C22" w:rsidP="00377C22">
      <w:pPr>
        <w:spacing w:after="120"/>
        <w:jc w:val="both"/>
        <w:rPr>
          <w:rFonts w:ascii="Arial" w:hAnsi="Arial" w:cs="Arial"/>
          <w:bCs/>
          <w:color w:val="000000" w:themeColor="text1"/>
          <w:sz w:val="18"/>
          <w:szCs w:val="18"/>
        </w:rPr>
      </w:pPr>
    </w:p>
    <w:p w14:paraId="12420B54" w14:textId="77777777" w:rsidR="00377C22" w:rsidRPr="00914DCD" w:rsidRDefault="00377C22" w:rsidP="00930A06">
      <w:pPr>
        <w:pStyle w:val="Odsekzoznamu"/>
        <w:numPr>
          <w:ilvl w:val="3"/>
          <w:numId w:val="26"/>
        </w:numPr>
        <w:spacing w:after="120" w:line="240" w:lineRule="auto"/>
        <w:ind w:left="426" w:hanging="426"/>
        <w:contextualSpacing w:val="0"/>
        <w:rPr>
          <w:rFonts w:ascii="Arial" w:hAnsi="Arial" w:cs="Arial"/>
          <w:b/>
          <w:color w:val="FFFFFF" w:themeColor="background1"/>
          <w:sz w:val="18"/>
          <w:szCs w:val="18"/>
          <w:lang w:val="sk-SK"/>
        </w:rPr>
      </w:pPr>
      <w:r w:rsidRPr="00914DCD">
        <w:rPr>
          <w:rFonts w:ascii="Arial" w:hAnsi="Arial" w:cs="Arial"/>
          <w:b/>
          <w:color w:val="FFFFFF" w:themeColor="background1"/>
          <w:sz w:val="18"/>
          <w:szCs w:val="18"/>
          <w:lang w:val="sk-SK"/>
        </w:rPr>
        <w:t>K</w:t>
      </w:r>
    </w:p>
    <w:p w14:paraId="0AB95D27" w14:textId="77777777" w:rsidR="00377C22" w:rsidRDefault="00377C22">
      <w:pPr>
        <w:rPr>
          <w:rFonts w:ascii="Arial" w:hAnsi="Arial" w:cs="Arial"/>
          <w:b/>
          <w:sz w:val="18"/>
          <w:szCs w:val="18"/>
        </w:rPr>
      </w:pPr>
      <w:r>
        <w:rPr>
          <w:rFonts w:ascii="Arial" w:hAnsi="Arial" w:cs="Arial"/>
          <w:b/>
          <w:sz w:val="18"/>
          <w:szCs w:val="18"/>
        </w:rPr>
        <w:br w:type="page"/>
      </w:r>
    </w:p>
    <w:p w14:paraId="04374729" w14:textId="0DB7C1FF" w:rsidR="003F4018" w:rsidRPr="00914DCD" w:rsidRDefault="003F4018" w:rsidP="00CD10DF">
      <w:pPr>
        <w:spacing w:after="120"/>
        <w:rPr>
          <w:rFonts w:ascii="Arial" w:hAnsi="Arial" w:cs="Arial"/>
          <w:b/>
          <w:caps/>
          <w:sz w:val="18"/>
          <w:szCs w:val="18"/>
        </w:rPr>
      </w:pPr>
      <w:r w:rsidRPr="00914DCD">
        <w:rPr>
          <w:rFonts w:ascii="Arial" w:hAnsi="Arial" w:cs="Arial"/>
          <w:b/>
          <w:sz w:val="18"/>
          <w:szCs w:val="18"/>
        </w:rPr>
        <w:lastRenderedPageBreak/>
        <w:t xml:space="preserve">PRÍLOHA </w:t>
      </w:r>
      <w:r w:rsidR="00060155">
        <w:rPr>
          <w:rFonts w:ascii="Arial" w:hAnsi="Arial" w:cs="Arial"/>
          <w:b/>
          <w:sz w:val="18"/>
          <w:szCs w:val="18"/>
        </w:rPr>
        <w:t>7</w:t>
      </w:r>
      <w:r w:rsidR="00672780" w:rsidRPr="00914DCD">
        <w:rPr>
          <w:rFonts w:ascii="Arial" w:hAnsi="Arial" w:cs="Arial"/>
          <w:b/>
          <w:caps/>
          <w:sz w:val="18"/>
          <w:szCs w:val="18"/>
        </w:rPr>
        <w:t xml:space="preserve">: </w:t>
      </w:r>
      <w:r w:rsidR="009A4E40">
        <w:rPr>
          <w:rFonts w:ascii="Arial" w:hAnsi="Arial" w:cs="Arial"/>
          <w:b/>
          <w:caps/>
          <w:sz w:val="18"/>
          <w:szCs w:val="18"/>
        </w:rPr>
        <w:t>Dodávaný HW</w:t>
      </w:r>
    </w:p>
    <w:p w14:paraId="57B1A6E4" w14:textId="77777777" w:rsidR="00672780" w:rsidRDefault="00672780" w:rsidP="00CD10DF">
      <w:pPr>
        <w:pStyle w:val="Odsekzoznamu"/>
        <w:spacing w:after="120" w:line="240" w:lineRule="auto"/>
        <w:ind w:left="709"/>
        <w:contextualSpacing w:val="0"/>
        <w:jc w:val="both"/>
        <w:rPr>
          <w:rFonts w:ascii="Arial" w:hAnsi="Arial" w:cs="Arial"/>
          <w:b/>
          <w:sz w:val="18"/>
          <w:szCs w:val="18"/>
          <w:lang w:val="sk-SK"/>
        </w:rPr>
      </w:pPr>
      <w:bookmarkStart w:id="267" w:name="_Ref40284834"/>
    </w:p>
    <w:tbl>
      <w:tblPr>
        <w:tblStyle w:val="Mriekatabuky"/>
        <w:tblW w:w="0" w:type="auto"/>
        <w:tblInd w:w="-5" w:type="dxa"/>
        <w:tblLook w:val="04A0" w:firstRow="1" w:lastRow="0" w:firstColumn="1" w:lastColumn="0" w:noHBand="0" w:noVBand="1"/>
      </w:tblPr>
      <w:tblGrid>
        <w:gridCol w:w="2835"/>
        <w:gridCol w:w="2552"/>
        <w:gridCol w:w="1843"/>
        <w:gridCol w:w="1379"/>
      </w:tblGrid>
      <w:tr w:rsidR="009A4E40" w14:paraId="3E1373DC" w14:textId="77777777" w:rsidTr="00521B23">
        <w:tc>
          <w:tcPr>
            <w:tcW w:w="2835" w:type="dxa"/>
            <w:shd w:val="clear" w:color="auto" w:fill="D9D9D9" w:themeFill="background1" w:themeFillShade="D9"/>
          </w:tcPr>
          <w:p w14:paraId="555C5F1B"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r>
              <w:rPr>
                <w:rFonts w:ascii="Arial" w:hAnsi="Arial" w:cs="Arial"/>
                <w:b/>
                <w:sz w:val="18"/>
                <w:szCs w:val="18"/>
                <w:lang w:val="sk-SK"/>
              </w:rPr>
              <w:t>Typ</w:t>
            </w:r>
          </w:p>
        </w:tc>
        <w:tc>
          <w:tcPr>
            <w:tcW w:w="2552" w:type="dxa"/>
            <w:shd w:val="clear" w:color="auto" w:fill="D9D9D9" w:themeFill="background1" w:themeFillShade="D9"/>
          </w:tcPr>
          <w:p w14:paraId="53B96653"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r>
              <w:rPr>
                <w:rFonts w:ascii="Arial" w:hAnsi="Arial" w:cs="Arial"/>
                <w:b/>
                <w:sz w:val="18"/>
                <w:szCs w:val="18"/>
                <w:lang w:val="sk-SK"/>
              </w:rPr>
              <w:t>Použitie</w:t>
            </w:r>
            <w:r w:rsidR="00283E21">
              <w:rPr>
                <w:rFonts w:ascii="Arial" w:hAnsi="Arial" w:cs="Arial"/>
                <w:b/>
                <w:sz w:val="18"/>
                <w:szCs w:val="18"/>
                <w:lang w:val="sk-SK"/>
              </w:rPr>
              <w:t xml:space="preserve"> / Popis</w:t>
            </w:r>
          </w:p>
        </w:tc>
        <w:tc>
          <w:tcPr>
            <w:tcW w:w="1843" w:type="dxa"/>
            <w:shd w:val="clear" w:color="auto" w:fill="D9D9D9" w:themeFill="background1" w:themeFillShade="D9"/>
          </w:tcPr>
          <w:p w14:paraId="0A975DFD" w14:textId="77777777" w:rsidR="00283E21" w:rsidRDefault="00283E21" w:rsidP="00CD10DF">
            <w:pPr>
              <w:pStyle w:val="Odsekzoznamu"/>
              <w:spacing w:after="120" w:line="240" w:lineRule="auto"/>
              <w:ind w:left="0"/>
              <w:contextualSpacing w:val="0"/>
              <w:jc w:val="both"/>
              <w:rPr>
                <w:rFonts w:ascii="Arial" w:hAnsi="Arial" w:cs="Arial"/>
                <w:b/>
                <w:sz w:val="18"/>
                <w:szCs w:val="18"/>
                <w:lang w:val="sk-SK"/>
              </w:rPr>
            </w:pPr>
            <w:r>
              <w:rPr>
                <w:rFonts w:ascii="Arial" w:hAnsi="Arial" w:cs="Arial"/>
                <w:b/>
                <w:sz w:val="18"/>
                <w:szCs w:val="18"/>
                <w:lang w:val="sk-SK"/>
              </w:rPr>
              <w:t>Jednotková cena</w:t>
            </w:r>
          </w:p>
          <w:p w14:paraId="6BFD7299" w14:textId="77777777" w:rsidR="009A4E40" w:rsidRDefault="00283E21" w:rsidP="00CD10DF">
            <w:pPr>
              <w:pStyle w:val="Odsekzoznamu"/>
              <w:spacing w:after="120" w:line="240" w:lineRule="auto"/>
              <w:ind w:left="0"/>
              <w:contextualSpacing w:val="0"/>
              <w:jc w:val="both"/>
              <w:rPr>
                <w:rFonts w:ascii="Arial" w:hAnsi="Arial" w:cs="Arial"/>
                <w:b/>
                <w:sz w:val="18"/>
                <w:szCs w:val="18"/>
                <w:lang w:val="sk-SK"/>
              </w:rPr>
            </w:pPr>
            <w:r>
              <w:rPr>
                <w:rFonts w:ascii="Arial" w:hAnsi="Arial" w:cs="Arial"/>
                <w:b/>
                <w:sz w:val="18"/>
                <w:szCs w:val="18"/>
                <w:lang w:val="sk-SK"/>
              </w:rPr>
              <w:t>(bez DPH)</w:t>
            </w:r>
          </w:p>
        </w:tc>
        <w:tc>
          <w:tcPr>
            <w:tcW w:w="1379" w:type="dxa"/>
            <w:shd w:val="clear" w:color="auto" w:fill="D9D9D9" w:themeFill="background1" w:themeFillShade="D9"/>
          </w:tcPr>
          <w:p w14:paraId="7522408E" w14:textId="77777777" w:rsidR="009A4E40" w:rsidRDefault="00283E21" w:rsidP="00CD10DF">
            <w:pPr>
              <w:pStyle w:val="Odsekzoznamu"/>
              <w:spacing w:after="120" w:line="240" w:lineRule="auto"/>
              <w:ind w:left="0"/>
              <w:contextualSpacing w:val="0"/>
              <w:jc w:val="both"/>
              <w:rPr>
                <w:rFonts w:ascii="Arial" w:hAnsi="Arial" w:cs="Arial"/>
                <w:b/>
                <w:sz w:val="18"/>
                <w:szCs w:val="18"/>
                <w:lang w:val="sk-SK"/>
              </w:rPr>
            </w:pPr>
            <w:r>
              <w:rPr>
                <w:rFonts w:ascii="Arial" w:hAnsi="Arial" w:cs="Arial"/>
                <w:b/>
                <w:sz w:val="18"/>
                <w:szCs w:val="18"/>
                <w:lang w:val="sk-SK"/>
              </w:rPr>
              <w:t>Počet kusov</w:t>
            </w:r>
          </w:p>
        </w:tc>
      </w:tr>
      <w:tr w:rsidR="009A4E40" w14:paraId="0ED45546" w14:textId="77777777" w:rsidTr="00521B23">
        <w:tc>
          <w:tcPr>
            <w:tcW w:w="2835" w:type="dxa"/>
            <w:shd w:val="clear" w:color="auto" w:fill="F2F2F2" w:themeFill="background1" w:themeFillShade="F2"/>
          </w:tcPr>
          <w:p w14:paraId="0B508489"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2552" w:type="dxa"/>
          </w:tcPr>
          <w:p w14:paraId="2AF9256E"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843" w:type="dxa"/>
          </w:tcPr>
          <w:p w14:paraId="331DC680"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379" w:type="dxa"/>
          </w:tcPr>
          <w:p w14:paraId="1854F8AA"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r>
      <w:tr w:rsidR="009A4E40" w14:paraId="4E6E83D4" w14:textId="77777777" w:rsidTr="00521B23">
        <w:tc>
          <w:tcPr>
            <w:tcW w:w="2835" w:type="dxa"/>
            <w:shd w:val="clear" w:color="auto" w:fill="F2F2F2" w:themeFill="background1" w:themeFillShade="F2"/>
          </w:tcPr>
          <w:p w14:paraId="02D804CC"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2552" w:type="dxa"/>
          </w:tcPr>
          <w:p w14:paraId="343CB996"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843" w:type="dxa"/>
          </w:tcPr>
          <w:p w14:paraId="18A8812B"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379" w:type="dxa"/>
          </w:tcPr>
          <w:p w14:paraId="137018A7"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r>
      <w:tr w:rsidR="009A4E40" w14:paraId="4F93A335" w14:textId="77777777" w:rsidTr="00521B23">
        <w:tc>
          <w:tcPr>
            <w:tcW w:w="2835" w:type="dxa"/>
            <w:shd w:val="clear" w:color="auto" w:fill="F2F2F2" w:themeFill="background1" w:themeFillShade="F2"/>
          </w:tcPr>
          <w:p w14:paraId="00C42899"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2552" w:type="dxa"/>
          </w:tcPr>
          <w:p w14:paraId="00561B20"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843" w:type="dxa"/>
          </w:tcPr>
          <w:p w14:paraId="025B4E2E"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379" w:type="dxa"/>
          </w:tcPr>
          <w:p w14:paraId="03D2F87E"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r>
      <w:tr w:rsidR="009A4E40" w14:paraId="068DBDB0" w14:textId="77777777" w:rsidTr="00521B23">
        <w:tc>
          <w:tcPr>
            <w:tcW w:w="2835" w:type="dxa"/>
            <w:shd w:val="clear" w:color="auto" w:fill="F2F2F2" w:themeFill="background1" w:themeFillShade="F2"/>
          </w:tcPr>
          <w:p w14:paraId="6DE91340"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2552" w:type="dxa"/>
          </w:tcPr>
          <w:p w14:paraId="219466C7"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843" w:type="dxa"/>
          </w:tcPr>
          <w:p w14:paraId="5537A2C1"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379" w:type="dxa"/>
          </w:tcPr>
          <w:p w14:paraId="526BA45F"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r>
      <w:tr w:rsidR="009A4E40" w14:paraId="11D83031" w14:textId="77777777" w:rsidTr="00521B23">
        <w:tc>
          <w:tcPr>
            <w:tcW w:w="2835" w:type="dxa"/>
            <w:shd w:val="clear" w:color="auto" w:fill="F2F2F2" w:themeFill="background1" w:themeFillShade="F2"/>
          </w:tcPr>
          <w:p w14:paraId="06B2AF01"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2552" w:type="dxa"/>
          </w:tcPr>
          <w:p w14:paraId="0FF07755"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843" w:type="dxa"/>
          </w:tcPr>
          <w:p w14:paraId="171EB3AD"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c>
          <w:tcPr>
            <w:tcW w:w="1379" w:type="dxa"/>
          </w:tcPr>
          <w:p w14:paraId="0FDFA561" w14:textId="77777777" w:rsidR="009A4E40" w:rsidRDefault="009A4E40" w:rsidP="00CD10DF">
            <w:pPr>
              <w:pStyle w:val="Odsekzoznamu"/>
              <w:spacing w:after="120" w:line="240" w:lineRule="auto"/>
              <w:ind w:left="0"/>
              <w:contextualSpacing w:val="0"/>
              <w:jc w:val="both"/>
              <w:rPr>
                <w:rFonts w:ascii="Arial" w:hAnsi="Arial" w:cs="Arial"/>
                <w:b/>
                <w:sz w:val="18"/>
                <w:szCs w:val="18"/>
                <w:lang w:val="sk-SK"/>
              </w:rPr>
            </w:pPr>
          </w:p>
        </w:tc>
      </w:tr>
    </w:tbl>
    <w:p w14:paraId="2DBD72E3" w14:textId="77777777" w:rsidR="009A4E40" w:rsidRPr="00914DCD" w:rsidRDefault="009A4E40" w:rsidP="00CD10DF">
      <w:pPr>
        <w:pStyle w:val="Odsekzoznamu"/>
        <w:spacing w:after="120" w:line="240" w:lineRule="auto"/>
        <w:ind w:left="709"/>
        <w:contextualSpacing w:val="0"/>
        <w:jc w:val="both"/>
        <w:rPr>
          <w:rFonts w:ascii="Arial" w:hAnsi="Arial" w:cs="Arial"/>
          <w:b/>
          <w:sz w:val="18"/>
          <w:szCs w:val="18"/>
          <w:lang w:val="sk-SK"/>
        </w:rPr>
      </w:pPr>
    </w:p>
    <w:p w14:paraId="57ED32F3" w14:textId="77777777" w:rsidR="00D91980" w:rsidRPr="00914DCD" w:rsidRDefault="00D91980" w:rsidP="00930A06">
      <w:pPr>
        <w:pStyle w:val="Odsekzoznamu"/>
        <w:numPr>
          <w:ilvl w:val="3"/>
          <w:numId w:val="26"/>
        </w:numPr>
        <w:spacing w:after="120" w:line="240" w:lineRule="auto"/>
        <w:ind w:left="426" w:hanging="426"/>
        <w:contextualSpacing w:val="0"/>
        <w:rPr>
          <w:rFonts w:ascii="Arial" w:hAnsi="Arial" w:cs="Arial"/>
          <w:b/>
          <w:color w:val="FFFFFF" w:themeColor="background1"/>
          <w:sz w:val="18"/>
          <w:szCs w:val="18"/>
          <w:lang w:val="sk-SK"/>
        </w:rPr>
      </w:pPr>
      <w:bookmarkStart w:id="268" w:name="_Ref152605833"/>
      <w:bookmarkEnd w:id="267"/>
      <w:r w:rsidRPr="00914DCD">
        <w:rPr>
          <w:rFonts w:ascii="Arial" w:hAnsi="Arial" w:cs="Arial"/>
          <w:b/>
          <w:color w:val="FFFFFF" w:themeColor="background1"/>
          <w:sz w:val="18"/>
          <w:szCs w:val="18"/>
          <w:lang w:val="sk-SK"/>
        </w:rPr>
        <w:t>K</w:t>
      </w:r>
      <w:bookmarkEnd w:id="268"/>
    </w:p>
    <w:p w14:paraId="41C86EDE" w14:textId="77777777" w:rsidR="00D91980" w:rsidRPr="00914DCD" w:rsidRDefault="00D91980" w:rsidP="00930A06">
      <w:pPr>
        <w:pStyle w:val="Odsekzoznamu"/>
        <w:numPr>
          <w:ilvl w:val="3"/>
          <w:numId w:val="26"/>
        </w:numPr>
        <w:spacing w:after="120" w:line="240" w:lineRule="auto"/>
        <w:ind w:left="426" w:hanging="426"/>
        <w:contextualSpacing w:val="0"/>
        <w:rPr>
          <w:rFonts w:ascii="Arial" w:hAnsi="Arial" w:cs="Arial"/>
          <w:b/>
          <w:color w:val="FFFFFF" w:themeColor="background1"/>
          <w:sz w:val="18"/>
          <w:szCs w:val="18"/>
          <w:lang w:val="sk-SK"/>
        </w:rPr>
      </w:pPr>
      <w:bookmarkStart w:id="269" w:name="_Ref177136032"/>
    </w:p>
    <w:bookmarkEnd w:id="269"/>
    <w:p w14:paraId="41520547" w14:textId="77777777" w:rsidR="00EC4476" w:rsidRPr="00914DCD" w:rsidRDefault="00EC4476" w:rsidP="00CD10DF">
      <w:pPr>
        <w:spacing w:after="120"/>
        <w:jc w:val="both"/>
        <w:rPr>
          <w:rFonts w:ascii="Arial" w:hAnsi="Arial" w:cs="Arial"/>
          <w:b/>
          <w:sz w:val="18"/>
          <w:szCs w:val="18"/>
        </w:rPr>
      </w:pPr>
    </w:p>
    <w:p w14:paraId="02A14B57" w14:textId="77777777" w:rsidR="00A84552" w:rsidRPr="00914DCD" w:rsidRDefault="00A84552" w:rsidP="00CD10DF">
      <w:pPr>
        <w:spacing w:after="120"/>
        <w:rPr>
          <w:rFonts w:ascii="Arial" w:hAnsi="Arial" w:cs="Arial"/>
          <w:b/>
          <w:sz w:val="18"/>
          <w:szCs w:val="18"/>
        </w:rPr>
      </w:pPr>
      <w:r w:rsidRPr="00914DCD">
        <w:rPr>
          <w:rFonts w:ascii="Arial" w:hAnsi="Arial" w:cs="Arial"/>
          <w:b/>
          <w:sz w:val="18"/>
          <w:szCs w:val="18"/>
        </w:rPr>
        <w:br w:type="page"/>
      </w:r>
    </w:p>
    <w:p w14:paraId="00D3F438" w14:textId="77777777" w:rsidR="00014EA7" w:rsidRPr="00914DCD" w:rsidRDefault="00014EA7" w:rsidP="00CD10DF">
      <w:pPr>
        <w:pStyle w:val="Text"/>
        <w:spacing w:after="120" w:line="240" w:lineRule="auto"/>
        <w:ind w:firstLine="0"/>
        <w:jc w:val="center"/>
        <w:rPr>
          <w:rFonts w:ascii="Arial" w:hAnsi="Arial" w:cs="Arial"/>
          <w:b/>
          <w:sz w:val="18"/>
          <w:szCs w:val="18"/>
          <w:lang w:val="sk-SK"/>
        </w:rPr>
      </w:pPr>
      <w:r w:rsidRPr="00914DCD">
        <w:rPr>
          <w:rFonts w:ascii="Arial" w:hAnsi="Arial" w:cs="Arial"/>
          <w:b/>
          <w:sz w:val="18"/>
          <w:szCs w:val="18"/>
          <w:lang w:val="sk-SK"/>
        </w:rPr>
        <w:lastRenderedPageBreak/>
        <w:t>PODPISOVÁ STRANA</w:t>
      </w:r>
    </w:p>
    <w:p w14:paraId="5E4CB0E1" w14:textId="77777777" w:rsidR="00014EA7" w:rsidRPr="00914DCD" w:rsidRDefault="00014EA7" w:rsidP="00CD10DF">
      <w:pPr>
        <w:pStyle w:val="Text"/>
        <w:spacing w:after="120" w:line="240" w:lineRule="auto"/>
        <w:ind w:firstLine="0"/>
        <w:jc w:val="center"/>
        <w:rPr>
          <w:rFonts w:ascii="Arial" w:hAnsi="Arial" w:cs="Arial"/>
          <w:b/>
          <w:sz w:val="18"/>
          <w:szCs w:val="18"/>
          <w:lang w:val="sk-SK"/>
        </w:rPr>
      </w:pPr>
    </w:p>
    <w:tbl>
      <w:tblPr>
        <w:tblW w:w="0" w:type="auto"/>
        <w:tblLook w:val="04A0" w:firstRow="1" w:lastRow="0" w:firstColumn="1" w:lastColumn="0" w:noHBand="0" w:noVBand="1"/>
      </w:tblPr>
      <w:tblGrid>
        <w:gridCol w:w="4664"/>
        <w:gridCol w:w="4664"/>
      </w:tblGrid>
      <w:tr w:rsidR="00014EA7" w:rsidRPr="00914DCD" w14:paraId="61B5E98C" w14:textId="77777777" w:rsidTr="005663BF">
        <w:tc>
          <w:tcPr>
            <w:tcW w:w="9439" w:type="dxa"/>
            <w:gridSpan w:val="2"/>
            <w:shd w:val="clear" w:color="auto" w:fill="auto"/>
          </w:tcPr>
          <w:p w14:paraId="3F2AA2D7" w14:textId="77777777" w:rsidR="00014EA7" w:rsidRPr="00914DCD" w:rsidRDefault="00014EA7" w:rsidP="00CD10DF">
            <w:pPr>
              <w:pStyle w:val="Text"/>
              <w:spacing w:after="120" w:line="240" w:lineRule="auto"/>
              <w:ind w:firstLine="0"/>
              <w:rPr>
                <w:rFonts w:ascii="Arial" w:hAnsi="Arial" w:cs="Arial"/>
                <w:sz w:val="18"/>
                <w:szCs w:val="18"/>
                <w:lang w:val="sk-SK"/>
              </w:rPr>
            </w:pPr>
            <w:bookmarkStart w:id="270" w:name="OLE_LINK80"/>
            <w:bookmarkStart w:id="271" w:name="OLE_LINK81"/>
            <w:r w:rsidRPr="00914DCD">
              <w:rPr>
                <w:rFonts w:ascii="Arial" w:hAnsi="Arial" w:cs="Arial"/>
                <w:sz w:val="18"/>
                <w:szCs w:val="18"/>
                <w:lang w:val="sk-SK"/>
              </w:rPr>
              <w:t xml:space="preserve">V mene </w:t>
            </w:r>
            <w:r w:rsidRPr="00914DCD">
              <w:rPr>
                <w:rFonts w:ascii="Arial" w:hAnsi="Arial" w:cs="Arial"/>
                <w:b/>
                <w:sz w:val="18"/>
                <w:szCs w:val="18"/>
                <w:lang w:val="sk-SK"/>
              </w:rPr>
              <w:t>BULK TRANSSHIPMENT SLOVAKIA, a. s.</w:t>
            </w:r>
          </w:p>
        </w:tc>
      </w:tr>
      <w:tr w:rsidR="00014EA7" w:rsidRPr="00914DCD" w14:paraId="62588FB8" w14:textId="77777777" w:rsidTr="005663BF">
        <w:tc>
          <w:tcPr>
            <w:tcW w:w="4719" w:type="dxa"/>
            <w:shd w:val="clear" w:color="auto" w:fill="auto"/>
          </w:tcPr>
          <w:p w14:paraId="1ACD78BA" w14:textId="77777777" w:rsidR="00014EA7" w:rsidRPr="00914DCD" w:rsidRDefault="00014EA7" w:rsidP="00CD10DF">
            <w:pPr>
              <w:pStyle w:val="Text"/>
              <w:spacing w:after="120" w:line="240" w:lineRule="auto"/>
              <w:ind w:firstLine="0"/>
              <w:rPr>
                <w:rFonts w:ascii="Arial" w:hAnsi="Arial" w:cs="Arial"/>
                <w:color w:val="000000"/>
                <w:sz w:val="18"/>
                <w:szCs w:val="18"/>
                <w:shd w:val="clear" w:color="auto" w:fill="FFFFFF"/>
                <w:lang w:val="sk-SK"/>
              </w:rPr>
            </w:pPr>
            <w:bookmarkStart w:id="272" w:name="OLE_LINK38"/>
            <w:bookmarkStart w:id="273" w:name="OLE_LINK39"/>
          </w:p>
          <w:p w14:paraId="579D3B61" w14:textId="77777777" w:rsidR="00014EA7" w:rsidRPr="00914DCD" w:rsidRDefault="00014EA7" w:rsidP="00CD10DF">
            <w:pPr>
              <w:pStyle w:val="Text"/>
              <w:spacing w:after="120" w:line="240" w:lineRule="auto"/>
              <w:ind w:firstLine="0"/>
              <w:rPr>
                <w:rFonts w:ascii="Arial" w:hAnsi="Arial" w:cs="Arial"/>
                <w:sz w:val="18"/>
                <w:szCs w:val="18"/>
                <w:lang w:val="sk-SK"/>
              </w:rPr>
            </w:pPr>
          </w:p>
          <w:p w14:paraId="45FBE0D7" w14:textId="77777777" w:rsidR="00014EA7" w:rsidRPr="00914DCD" w:rsidRDefault="00014EA7" w:rsidP="00CD10DF">
            <w:pPr>
              <w:pStyle w:val="Text"/>
              <w:spacing w:after="120" w:line="240" w:lineRule="auto"/>
              <w:ind w:firstLine="0"/>
              <w:rPr>
                <w:rFonts w:ascii="Arial" w:hAnsi="Arial" w:cs="Arial"/>
                <w:sz w:val="18"/>
                <w:szCs w:val="18"/>
                <w:lang w:val="sk-SK"/>
              </w:rPr>
            </w:pPr>
          </w:p>
          <w:p w14:paraId="6AED6175" w14:textId="77777777" w:rsidR="00014EA7" w:rsidRPr="00914DCD" w:rsidRDefault="00014EA7" w:rsidP="00CD10DF">
            <w:pPr>
              <w:pStyle w:val="Text"/>
              <w:spacing w:after="120" w:line="240" w:lineRule="auto"/>
              <w:ind w:left="720" w:hanging="720"/>
              <w:rPr>
                <w:rFonts w:ascii="Arial" w:hAnsi="Arial" w:cs="Arial"/>
                <w:sz w:val="18"/>
                <w:szCs w:val="18"/>
                <w:lang w:val="sk-SK"/>
              </w:rPr>
            </w:pPr>
            <w:r w:rsidRPr="00914DCD">
              <w:rPr>
                <w:rFonts w:ascii="Arial" w:hAnsi="Arial" w:cs="Arial"/>
                <w:sz w:val="18"/>
                <w:szCs w:val="18"/>
                <w:lang w:val="sk-SK"/>
              </w:rPr>
              <w:t>_________________________________</w:t>
            </w:r>
          </w:p>
          <w:p w14:paraId="2FC0BF0A"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Meno:</w:t>
            </w:r>
            <w:r w:rsidRPr="00914DCD">
              <w:rPr>
                <w:rFonts w:ascii="Arial" w:hAnsi="Arial" w:cs="Arial"/>
                <w:sz w:val="18"/>
                <w:szCs w:val="18"/>
                <w:lang w:val="sk-SK"/>
              </w:rPr>
              <w:tab/>
            </w:r>
            <w:r w:rsidRPr="00914DCD">
              <w:rPr>
                <w:rFonts w:ascii="Arial" w:hAnsi="Arial" w:cs="Arial"/>
                <w:b/>
                <w:bCs/>
                <w:sz w:val="18"/>
                <w:szCs w:val="18"/>
                <w:lang w:val="sk-SK"/>
              </w:rPr>
              <w:t xml:space="preserve">Ing. Miroslav </w:t>
            </w:r>
            <w:proofErr w:type="spellStart"/>
            <w:r w:rsidRPr="00914DCD">
              <w:rPr>
                <w:rFonts w:ascii="Arial" w:hAnsi="Arial" w:cs="Arial"/>
                <w:b/>
                <w:bCs/>
                <w:sz w:val="18"/>
                <w:szCs w:val="18"/>
                <w:lang w:val="sk-SK"/>
              </w:rPr>
              <w:t>Hopta</w:t>
            </w:r>
            <w:proofErr w:type="spellEnd"/>
          </w:p>
          <w:p w14:paraId="106DAE17"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Funkcia:</w:t>
            </w:r>
            <w:r w:rsidRPr="00914DCD">
              <w:rPr>
                <w:rFonts w:ascii="Arial" w:hAnsi="Arial" w:cs="Arial"/>
                <w:sz w:val="18"/>
                <w:szCs w:val="18"/>
                <w:lang w:val="sk-SK"/>
              </w:rPr>
              <w:tab/>
              <w:t>predseda predstavenstva</w:t>
            </w:r>
            <w:bookmarkEnd w:id="272"/>
            <w:bookmarkEnd w:id="273"/>
          </w:p>
          <w:p w14:paraId="5ABC5875"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 xml:space="preserve">Dňa: </w:t>
            </w:r>
            <w:r w:rsidRPr="00914DCD">
              <w:rPr>
                <w:rFonts w:ascii="Arial" w:hAnsi="Arial" w:cs="Arial"/>
                <w:sz w:val="18"/>
                <w:szCs w:val="18"/>
                <w:lang w:val="sk-SK"/>
              </w:rPr>
              <w:tab/>
              <w:t>______________</w:t>
            </w:r>
          </w:p>
        </w:tc>
        <w:tc>
          <w:tcPr>
            <w:tcW w:w="4720" w:type="dxa"/>
            <w:shd w:val="clear" w:color="auto" w:fill="auto"/>
          </w:tcPr>
          <w:p w14:paraId="069A71E0" w14:textId="77777777" w:rsidR="00014EA7" w:rsidRPr="00914DCD" w:rsidRDefault="00014EA7" w:rsidP="00CD10DF">
            <w:pPr>
              <w:pStyle w:val="Text"/>
              <w:spacing w:after="120" w:line="240" w:lineRule="auto"/>
              <w:ind w:firstLine="0"/>
              <w:rPr>
                <w:rFonts w:ascii="Arial" w:hAnsi="Arial" w:cs="Arial"/>
                <w:b/>
                <w:sz w:val="18"/>
                <w:szCs w:val="18"/>
                <w:lang w:val="sk-SK"/>
              </w:rPr>
            </w:pPr>
            <w:bookmarkStart w:id="274" w:name="OLE_LINK40"/>
            <w:bookmarkStart w:id="275" w:name="OLE_LINK41"/>
          </w:p>
          <w:p w14:paraId="6E0F4B08" w14:textId="77777777" w:rsidR="00014EA7" w:rsidRPr="00914DCD" w:rsidRDefault="00014EA7" w:rsidP="00CD10DF">
            <w:pPr>
              <w:pStyle w:val="Text"/>
              <w:spacing w:after="120" w:line="240" w:lineRule="auto"/>
              <w:ind w:firstLine="0"/>
              <w:rPr>
                <w:rFonts w:ascii="Arial" w:hAnsi="Arial" w:cs="Arial"/>
                <w:sz w:val="18"/>
                <w:szCs w:val="18"/>
                <w:lang w:val="sk-SK"/>
              </w:rPr>
            </w:pPr>
          </w:p>
          <w:p w14:paraId="5BBE55A2" w14:textId="77777777" w:rsidR="00014EA7" w:rsidRPr="00914DCD" w:rsidRDefault="00014EA7" w:rsidP="00CD10DF">
            <w:pPr>
              <w:pStyle w:val="Text"/>
              <w:spacing w:after="120" w:line="240" w:lineRule="auto"/>
              <w:ind w:firstLine="0"/>
              <w:rPr>
                <w:rFonts w:ascii="Arial" w:hAnsi="Arial" w:cs="Arial"/>
                <w:sz w:val="18"/>
                <w:szCs w:val="18"/>
                <w:lang w:val="sk-SK"/>
              </w:rPr>
            </w:pPr>
          </w:p>
          <w:p w14:paraId="2FE81F10" w14:textId="77777777" w:rsidR="00014EA7" w:rsidRPr="00914DCD" w:rsidRDefault="00014EA7" w:rsidP="00CD10DF">
            <w:pPr>
              <w:pStyle w:val="Text"/>
              <w:spacing w:after="120" w:line="240" w:lineRule="auto"/>
              <w:ind w:left="720" w:hanging="720"/>
              <w:rPr>
                <w:rFonts w:ascii="Arial" w:hAnsi="Arial" w:cs="Arial"/>
                <w:sz w:val="18"/>
                <w:szCs w:val="18"/>
                <w:lang w:val="sk-SK"/>
              </w:rPr>
            </w:pPr>
            <w:r w:rsidRPr="00914DCD">
              <w:rPr>
                <w:rFonts w:ascii="Arial" w:hAnsi="Arial" w:cs="Arial"/>
                <w:sz w:val="18"/>
                <w:szCs w:val="18"/>
                <w:lang w:val="sk-SK"/>
              </w:rPr>
              <w:t>_________________________________</w:t>
            </w:r>
          </w:p>
          <w:p w14:paraId="76FC8246" w14:textId="77777777" w:rsidR="00014EA7" w:rsidRPr="00914DCD" w:rsidRDefault="00014EA7" w:rsidP="00CD10DF">
            <w:pPr>
              <w:pStyle w:val="Text"/>
              <w:tabs>
                <w:tab w:val="left" w:pos="1093"/>
              </w:tabs>
              <w:spacing w:after="120" w:line="240" w:lineRule="auto"/>
              <w:ind w:firstLine="0"/>
              <w:rPr>
                <w:rFonts w:ascii="Arial" w:hAnsi="Arial" w:cs="Arial"/>
                <w:sz w:val="18"/>
                <w:szCs w:val="18"/>
                <w:lang w:val="sk-SK"/>
              </w:rPr>
            </w:pPr>
            <w:r w:rsidRPr="00914DCD">
              <w:rPr>
                <w:rFonts w:ascii="Arial" w:hAnsi="Arial" w:cs="Arial"/>
                <w:sz w:val="18"/>
                <w:szCs w:val="18"/>
                <w:lang w:val="sk-SK"/>
              </w:rPr>
              <w:t>Meno:</w:t>
            </w:r>
            <w:r w:rsidRPr="00914DCD">
              <w:rPr>
                <w:rFonts w:ascii="Arial" w:hAnsi="Arial" w:cs="Arial"/>
                <w:sz w:val="18"/>
                <w:szCs w:val="18"/>
                <w:lang w:val="sk-SK"/>
              </w:rPr>
              <w:tab/>
            </w:r>
            <w:r w:rsidRPr="00914DCD">
              <w:rPr>
                <w:rFonts w:ascii="Arial" w:hAnsi="Arial" w:cs="Arial"/>
                <w:b/>
                <w:bCs/>
                <w:sz w:val="18"/>
                <w:szCs w:val="18"/>
                <w:lang w:val="sk-SK"/>
              </w:rPr>
              <w:t xml:space="preserve">Ing. Pavel </w:t>
            </w:r>
            <w:proofErr w:type="spellStart"/>
            <w:r w:rsidRPr="00914DCD">
              <w:rPr>
                <w:rFonts w:ascii="Arial" w:hAnsi="Arial" w:cs="Arial"/>
                <w:b/>
                <w:bCs/>
                <w:sz w:val="18"/>
                <w:szCs w:val="18"/>
                <w:lang w:val="sk-SK"/>
              </w:rPr>
              <w:t>Šuťák</w:t>
            </w:r>
            <w:proofErr w:type="spellEnd"/>
            <w:r w:rsidRPr="00914DCD">
              <w:rPr>
                <w:rFonts w:ascii="Arial" w:hAnsi="Arial" w:cs="Arial"/>
                <w:sz w:val="18"/>
                <w:szCs w:val="18"/>
                <w:lang w:val="sk-SK"/>
              </w:rPr>
              <w:tab/>
            </w:r>
          </w:p>
          <w:p w14:paraId="501EB2FC" w14:textId="77777777" w:rsidR="00014EA7" w:rsidRPr="00914DCD" w:rsidRDefault="00014EA7" w:rsidP="00CD10DF">
            <w:pPr>
              <w:pStyle w:val="Text"/>
              <w:tabs>
                <w:tab w:val="left" w:pos="1093"/>
              </w:tabs>
              <w:spacing w:after="120" w:line="240" w:lineRule="auto"/>
              <w:ind w:firstLine="0"/>
              <w:rPr>
                <w:rFonts w:ascii="Arial" w:hAnsi="Arial" w:cs="Arial"/>
                <w:sz w:val="18"/>
                <w:szCs w:val="18"/>
                <w:lang w:val="sk-SK"/>
              </w:rPr>
            </w:pPr>
            <w:r w:rsidRPr="00914DCD">
              <w:rPr>
                <w:rFonts w:ascii="Arial" w:hAnsi="Arial" w:cs="Arial"/>
                <w:sz w:val="18"/>
                <w:szCs w:val="18"/>
                <w:lang w:val="sk-SK"/>
              </w:rPr>
              <w:t>Funkcia:</w:t>
            </w:r>
            <w:r w:rsidRPr="00914DCD">
              <w:rPr>
                <w:rFonts w:ascii="Arial" w:hAnsi="Arial" w:cs="Arial"/>
                <w:sz w:val="18"/>
                <w:szCs w:val="18"/>
                <w:lang w:val="sk-SK"/>
              </w:rPr>
              <w:tab/>
              <w:t>podpredseda predstavenstva</w:t>
            </w:r>
            <w:bookmarkEnd w:id="274"/>
            <w:bookmarkEnd w:id="275"/>
          </w:p>
          <w:p w14:paraId="44C55B9E" w14:textId="77777777" w:rsidR="00014EA7" w:rsidRPr="00914DCD" w:rsidRDefault="00014EA7" w:rsidP="00CD10DF">
            <w:pPr>
              <w:pStyle w:val="Text"/>
              <w:tabs>
                <w:tab w:val="left" w:pos="1093"/>
              </w:tabs>
              <w:spacing w:after="120" w:line="240" w:lineRule="auto"/>
              <w:ind w:firstLine="0"/>
              <w:rPr>
                <w:rFonts w:ascii="Arial" w:hAnsi="Arial" w:cs="Arial"/>
                <w:sz w:val="18"/>
                <w:szCs w:val="18"/>
                <w:lang w:val="sk-SK"/>
              </w:rPr>
            </w:pPr>
            <w:r w:rsidRPr="00914DCD">
              <w:rPr>
                <w:rFonts w:ascii="Arial" w:hAnsi="Arial" w:cs="Arial"/>
                <w:sz w:val="18"/>
                <w:szCs w:val="18"/>
                <w:lang w:val="sk-SK"/>
              </w:rPr>
              <w:t xml:space="preserve">Dňa: </w:t>
            </w:r>
            <w:r w:rsidRPr="00914DCD">
              <w:rPr>
                <w:rFonts w:ascii="Arial" w:hAnsi="Arial" w:cs="Arial"/>
                <w:sz w:val="18"/>
                <w:szCs w:val="18"/>
                <w:lang w:val="sk-SK"/>
              </w:rPr>
              <w:tab/>
              <w:t>______________</w:t>
            </w:r>
          </w:p>
        </w:tc>
      </w:tr>
      <w:tr w:rsidR="00014EA7" w:rsidRPr="00914DCD" w14:paraId="42E28F48" w14:textId="77777777" w:rsidTr="005663BF">
        <w:tc>
          <w:tcPr>
            <w:tcW w:w="9439" w:type="dxa"/>
            <w:gridSpan w:val="2"/>
            <w:shd w:val="clear" w:color="auto" w:fill="auto"/>
          </w:tcPr>
          <w:p w14:paraId="7A8E5F15" w14:textId="77777777" w:rsidR="00014EA7" w:rsidRPr="00914DCD" w:rsidRDefault="00014EA7" w:rsidP="00CD10DF">
            <w:pPr>
              <w:pStyle w:val="Text"/>
              <w:spacing w:after="120" w:line="240" w:lineRule="auto"/>
              <w:ind w:firstLine="0"/>
              <w:rPr>
                <w:rFonts w:ascii="Arial" w:hAnsi="Arial" w:cs="Arial"/>
                <w:b/>
                <w:sz w:val="18"/>
                <w:szCs w:val="18"/>
                <w:lang w:val="sk-SK"/>
              </w:rPr>
            </w:pPr>
          </w:p>
        </w:tc>
      </w:tr>
      <w:tr w:rsidR="00014EA7" w:rsidRPr="00914DCD" w14:paraId="6C961023" w14:textId="77777777" w:rsidTr="005663BF">
        <w:tc>
          <w:tcPr>
            <w:tcW w:w="9439" w:type="dxa"/>
            <w:gridSpan w:val="2"/>
            <w:shd w:val="clear" w:color="auto" w:fill="auto"/>
          </w:tcPr>
          <w:p w14:paraId="089F914E" w14:textId="77777777" w:rsidR="00014EA7" w:rsidRPr="00914DCD" w:rsidRDefault="00014EA7" w:rsidP="00CD10DF">
            <w:pPr>
              <w:pStyle w:val="Text"/>
              <w:spacing w:after="120" w:line="240" w:lineRule="auto"/>
              <w:ind w:firstLine="0"/>
              <w:rPr>
                <w:rFonts w:ascii="Arial" w:hAnsi="Arial" w:cs="Arial"/>
                <w:b/>
                <w:sz w:val="18"/>
                <w:szCs w:val="18"/>
                <w:lang w:val="sk-SK"/>
              </w:rPr>
            </w:pPr>
            <w:r w:rsidRPr="00914DCD">
              <w:rPr>
                <w:rFonts w:ascii="Arial" w:hAnsi="Arial" w:cs="Arial"/>
                <w:sz w:val="18"/>
                <w:szCs w:val="18"/>
                <w:lang w:val="sk-SK"/>
              </w:rPr>
              <w:t xml:space="preserve">V mene </w:t>
            </w:r>
            <w:r w:rsidRPr="00914DCD">
              <w:rPr>
                <w:rFonts w:ascii="Arial" w:hAnsi="Arial" w:cs="Arial"/>
                <w:b/>
                <w:sz w:val="18"/>
                <w:szCs w:val="18"/>
                <w:lang w:val="sk-SK"/>
              </w:rPr>
              <w:t>[</w:t>
            </w:r>
            <w:r w:rsidRPr="00914DCD">
              <w:rPr>
                <w:rFonts w:ascii="Arial" w:hAnsi="Arial" w:cs="Arial"/>
                <w:b/>
                <w:sz w:val="18"/>
                <w:szCs w:val="18"/>
                <w:highlight w:val="yellow"/>
                <w:lang w:val="sk-SK"/>
              </w:rPr>
              <w:t>_____</w:t>
            </w:r>
            <w:r w:rsidRPr="00914DCD">
              <w:rPr>
                <w:rFonts w:ascii="Arial" w:hAnsi="Arial" w:cs="Arial"/>
                <w:b/>
                <w:sz w:val="18"/>
                <w:szCs w:val="18"/>
                <w:lang w:val="sk-SK"/>
              </w:rPr>
              <w:t>]</w:t>
            </w:r>
          </w:p>
        </w:tc>
      </w:tr>
      <w:tr w:rsidR="00014EA7" w:rsidRPr="00914DCD" w14:paraId="770D82DB" w14:textId="77777777" w:rsidTr="005663BF">
        <w:tc>
          <w:tcPr>
            <w:tcW w:w="4719" w:type="dxa"/>
            <w:shd w:val="clear" w:color="auto" w:fill="auto"/>
          </w:tcPr>
          <w:p w14:paraId="53F5EE66" w14:textId="77777777" w:rsidR="00014EA7" w:rsidRPr="00914DCD"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1CC7973F" w14:textId="77777777" w:rsidR="00014EA7" w:rsidRPr="00914DCD" w:rsidRDefault="00014EA7" w:rsidP="00CD10DF">
            <w:pPr>
              <w:pStyle w:val="Text"/>
              <w:spacing w:after="120" w:line="240" w:lineRule="auto"/>
              <w:ind w:firstLine="0"/>
              <w:rPr>
                <w:rFonts w:ascii="Arial" w:hAnsi="Arial" w:cs="Arial"/>
                <w:sz w:val="18"/>
                <w:szCs w:val="18"/>
                <w:lang w:val="sk-SK"/>
              </w:rPr>
            </w:pPr>
          </w:p>
          <w:p w14:paraId="30021DB6" w14:textId="77777777" w:rsidR="00014EA7" w:rsidRPr="00914DCD" w:rsidRDefault="00014EA7" w:rsidP="00CD10DF">
            <w:pPr>
              <w:pStyle w:val="Text"/>
              <w:spacing w:after="120" w:line="240" w:lineRule="auto"/>
              <w:ind w:firstLine="0"/>
              <w:rPr>
                <w:rFonts w:ascii="Arial" w:hAnsi="Arial" w:cs="Arial"/>
                <w:sz w:val="18"/>
                <w:szCs w:val="18"/>
                <w:lang w:val="sk-SK"/>
              </w:rPr>
            </w:pPr>
          </w:p>
          <w:p w14:paraId="5C3A9014" w14:textId="77777777" w:rsidR="00014EA7" w:rsidRPr="00914DCD" w:rsidRDefault="00014EA7" w:rsidP="00CD10DF">
            <w:pPr>
              <w:pStyle w:val="Text"/>
              <w:spacing w:after="120" w:line="240" w:lineRule="auto"/>
              <w:ind w:left="720" w:hanging="720"/>
              <w:rPr>
                <w:rFonts w:ascii="Arial" w:hAnsi="Arial" w:cs="Arial"/>
                <w:sz w:val="18"/>
                <w:szCs w:val="18"/>
                <w:lang w:val="sk-SK"/>
              </w:rPr>
            </w:pPr>
            <w:r w:rsidRPr="00914DCD">
              <w:rPr>
                <w:rFonts w:ascii="Arial" w:hAnsi="Arial" w:cs="Arial"/>
                <w:sz w:val="18"/>
                <w:szCs w:val="18"/>
                <w:lang w:val="sk-SK"/>
              </w:rPr>
              <w:t>_________________________________</w:t>
            </w:r>
          </w:p>
          <w:p w14:paraId="4DB63B9D"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Meno:</w:t>
            </w:r>
            <w:r w:rsidRPr="00914DCD">
              <w:rPr>
                <w:rFonts w:ascii="Arial" w:hAnsi="Arial" w:cs="Arial"/>
                <w:sz w:val="18"/>
                <w:szCs w:val="18"/>
                <w:lang w:val="sk-SK"/>
              </w:rPr>
              <w:tab/>
            </w:r>
            <w:r w:rsidRPr="00914DCD">
              <w:rPr>
                <w:rFonts w:ascii="Arial" w:hAnsi="Arial" w:cs="Arial"/>
                <w:b/>
                <w:sz w:val="18"/>
                <w:szCs w:val="18"/>
                <w:lang w:val="sk-SK"/>
              </w:rPr>
              <w:t>[</w:t>
            </w:r>
            <w:r w:rsidRPr="00914DCD">
              <w:rPr>
                <w:rFonts w:ascii="Arial" w:hAnsi="Arial" w:cs="Arial"/>
                <w:b/>
                <w:sz w:val="18"/>
                <w:szCs w:val="18"/>
                <w:highlight w:val="yellow"/>
                <w:lang w:val="sk-SK"/>
              </w:rPr>
              <w:t>_____</w:t>
            </w:r>
            <w:r w:rsidRPr="00914DCD">
              <w:rPr>
                <w:rFonts w:ascii="Arial" w:hAnsi="Arial" w:cs="Arial"/>
                <w:b/>
                <w:sz w:val="18"/>
                <w:szCs w:val="18"/>
                <w:lang w:val="sk-SK"/>
              </w:rPr>
              <w:t>]</w:t>
            </w:r>
          </w:p>
          <w:p w14:paraId="6319C289"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 xml:space="preserve">Funkcia: </w:t>
            </w:r>
            <w:r w:rsidRPr="00914DCD">
              <w:rPr>
                <w:rFonts w:ascii="Arial" w:hAnsi="Arial" w:cs="Arial"/>
                <w:sz w:val="18"/>
                <w:szCs w:val="18"/>
                <w:lang w:val="sk-SK"/>
              </w:rPr>
              <w:tab/>
            </w:r>
            <w:r w:rsidRPr="00914DCD">
              <w:rPr>
                <w:rFonts w:ascii="Arial" w:hAnsi="Arial" w:cs="Arial"/>
                <w:bCs/>
                <w:sz w:val="18"/>
                <w:szCs w:val="18"/>
                <w:lang w:val="sk-SK"/>
              </w:rPr>
              <w:t>[</w:t>
            </w:r>
            <w:r w:rsidRPr="00914DCD">
              <w:rPr>
                <w:rFonts w:ascii="Arial" w:hAnsi="Arial" w:cs="Arial"/>
                <w:bCs/>
                <w:sz w:val="18"/>
                <w:szCs w:val="18"/>
                <w:highlight w:val="yellow"/>
                <w:lang w:val="sk-SK"/>
              </w:rPr>
              <w:t>_____</w:t>
            </w:r>
            <w:r w:rsidRPr="00914DCD">
              <w:rPr>
                <w:rFonts w:ascii="Arial" w:hAnsi="Arial" w:cs="Arial"/>
                <w:bCs/>
                <w:sz w:val="18"/>
                <w:szCs w:val="18"/>
                <w:lang w:val="sk-SK"/>
              </w:rPr>
              <w:t>]</w:t>
            </w:r>
          </w:p>
          <w:p w14:paraId="6E48ED10"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 xml:space="preserve">Dňa: </w:t>
            </w:r>
            <w:r w:rsidRPr="00914DCD">
              <w:rPr>
                <w:rFonts w:ascii="Arial" w:hAnsi="Arial" w:cs="Arial"/>
                <w:sz w:val="18"/>
                <w:szCs w:val="18"/>
                <w:lang w:val="sk-SK"/>
              </w:rPr>
              <w:tab/>
              <w:t>______________</w:t>
            </w:r>
          </w:p>
        </w:tc>
        <w:tc>
          <w:tcPr>
            <w:tcW w:w="4720" w:type="dxa"/>
            <w:shd w:val="clear" w:color="auto" w:fill="auto"/>
          </w:tcPr>
          <w:p w14:paraId="7EBB8335" w14:textId="77777777" w:rsidR="00014EA7" w:rsidRPr="00914DCD" w:rsidRDefault="00014EA7" w:rsidP="00CD10DF">
            <w:pPr>
              <w:pStyle w:val="Text"/>
              <w:spacing w:after="120" w:line="240" w:lineRule="auto"/>
              <w:ind w:firstLine="0"/>
              <w:rPr>
                <w:rFonts w:ascii="Arial" w:hAnsi="Arial" w:cs="Arial"/>
                <w:color w:val="000000"/>
                <w:sz w:val="18"/>
                <w:szCs w:val="18"/>
                <w:shd w:val="clear" w:color="auto" w:fill="FFFFFF"/>
                <w:lang w:val="sk-SK"/>
              </w:rPr>
            </w:pPr>
          </w:p>
          <w:p w14:paraId="7AA586F4" w14:textId="77777777" w:rsidR="00014EA7" w:rsidRPr="00914DCD" w:rsidRDefault="00014EA7" w:rsidP="00CD10DF">
            <w:pPr>
              <w:pStyle w:val="Text"/>
              <w:spacing w:after="120" w:line="240" w:lineRule="auto"/>
              <w:ind w:firstLine="0"/>
              <w:rPr>
                <w:rFonts w:ascii="Arial" w:hAnsi="Arial" w:cs="Arial"/>
                <w:sz w:val="18"/>
                <w:szCs w:val="18"/>
                <w:lang w:val="sk-SK"/>
              </w:rPr>
            </w:pPr>
          </w:p>
          <w:p w14:paraId="3B3744D6" w14:textId="77777777" w:rsidR="00014EA7" w:rsidRPr="00914DCD" w:rsidRDefault="00014EA7" w:rsidP="00CD10DF">
            <w:pPr>
              <w:pStyle w:val="Text"/>
              <w:spacing w:after="120" w:line="240" w:lineRule="auto"/>
              <w:ind w:firstLine="0"/>
              <w:rPr>
                <w:rFonts w:ascii="Arial" w:hAnsi="Arial" w:cs="Arial"/>
                <w:sz w:val="18"/>
                <w:szCs w:val="18"/>
                <w:lang w:val="sk-SK"/>
              </w:rPr>
            </w:pPr>
          </w:p>
          <w:p w14:paraId="5258ABDE" w14:textId="77777777" w:rsidR="00014EA7" w:rsidRPr="00914DCD" w:rsidRDefault="00014EA7" w:rsidP="00CD10DF">
            <w:pPr>
              <w:pStyle w:val="Text"/>
              <w:spacing w:after="120" w:line="240" w:lineRule="auto"/>
              <w:ind w:left="720" w:hanging="720"/>
              <w:rPr>
                <w:rFonts w:ascii="Arial" w:hAnsi="Arial" w:cs="Arial"/>
                <w:sz w:val="18"/>
                <w:szCs w:val="18"/>
                <w:lang w:val="sk-SK"/>
              </w:rPr>
            </w:pPr>
            <w:r w:rsidRPr="00914DCD">
              <w:rPr>
                <w:rFonts w:ascii="Arial" w:hAnsi="Arial" w:cs="Arial"/>
                <w:sz w:val="18"/>
                <w:szCs w:val="18"/>
                <w:lang w:val="sk-SK"/>
              </w:rPr>
              <w:t>_________________________________</w:t>
            </w:r>
          </w:p>
          <w:p w14:paraId="2EC65398"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Meno:</w:t>
            </w:r>
            <w:r w:rsidRPr="00914DCD">
              <w:rPr>
                <w:rFonts w:ascii="Arial" w:hAnsi="Arial" w:cs="Arial"/>
                <w:sz w:val="18"/>
                <w:szCs w:val="18"/>
                <w:lang w:val="sk-SK"/>
              </w:rPr>
              <w:tab/>
            </w:r>
            <w:r w:rsidRPr="00914DCD">
              <w:rPr>
                <w:rFonts w:ascii="Arial" w:hAnsi="Arial" w:cs="Arial"/>
                <w:b/>
                <w:sz w:val="18"/>
                <w:szCs w:val="18"/>
                <w:lang w:val="sk-SK"/>
              </w:rPr>
              <w:t>[</w:t>
            </w:r>
            <w:r w:rsidRPr="00914DCD">
              <w:rPr>
                <w:rFonts w:ascii="Arial" w:hAnsi="Arial" w:cs="Arial"/>
                <w:b/>
                <w:sz w:val="18"/>
                <w:szCs w:val="18"/>
                <w:highlight w:val="yellow"/>
                <w:lang w:val="sk-SK"/>
              </w:rPr>
              <w:t>_____</w:t>
            </w:r>
            <w:r w:rsidRPr="00914DCD">
              <w:rPr>
                <w:rFonts w:ascii="Arial" w:hAnsi="Arial" w:cs="Arial"/>
                <w:b/>
                <w:sz w:val="18"/>
                <w:szCs w:val="18"/>
                <w:lang w:val="sk-SK"/>
              </w:rPr>
              <w:t>]</w:t>
            </w:r>
          </w:p>
          <w:p w14:paraId="0981AFEF" w14:textId="77777777" w:rsidR="00014EA7" w:rsidRPr="00914DCD" w:rsidRDefault="00014EA7" w:rsidP="00CD10DF">
            <w:pPr>
              <w:pStyle w:val="Text"/>
              <w:tabs>
                <w:tab w:val="left" w:pos="1134"/>
              </w:tabs>
              <w:spacing w:after="120" w:line="240" w:lineRule="auto"/>
              <w:ind w:firstLine="0"/>
              <w:rPr>
                <w:rFonts w:ascii="Arial" w:hAnsi="Arial" w:cs="Arial"/>
                <w:sz w:val="18"/>
                <w:szCs w:val="18"/>
                <w:lang w:val="sk-SK"/>
              </w:rPr>
            </w:pPr>
            <w:r w:rsidRPr="00914DCD">
              <w:rPr>
                <w:rFonts w:ascii="Arial" w:hAnsi="Arial" w:cs="Arial"/>
                <w:sz w:val="18"/>
                <w:szCs w:val="18"/>
                <w:lang w:val="sk-SK"/>
              </w:rPr>
              <w:t xml:space="preserve">Funkcia: </w:t>
            </w:r>
            <w:r w:rsidRPr="00914DCD">
              <w:rPr>
                <w:rFonts w:ascii="Arial" w:hAnsi="Arial" w:cs="Arial"/>
                <w:sz w:val="18"/>
                <w:szCs w:val="18"/>
                <w:lang w:val="sk-SK"/>
              </w:rPr>
              <w:tab/>
            </w:r>
            <w:r w:rsidRPr="00914DCD">
              <w:rPr>
                <w:rFonts w:ascii="Arial" w:hAnsi="Arial" w:cs="Arial"/>
                <w:bCs/>
                <w:sz w:val="18"/>
                <w:szCs w:val="18"/>
                <w:lang w:val="sk-SK"/>
              </w:rPr>
              <w:t>[</w:t>
            </w:r>
            <w:r w:rsidRPr="00914DCD">
              <w:rPr>
                <w:rFonts w:ascii="Arial" w:hAnsi="Arial" w:cs="Arial"/>
                <w:bCs/>
                <w:sz w:val="18"/>
                <w:szCs w:val="18"/>
                <w:highlight w:val="yellow"/>
                <w:lang w:val="sk-SK"/>
              </w:rPr>
              <w:t>_____</w:t>
            </w:r>
            <w:r w:rsidRPr="00914DCD">
              <w:rPr>
                <w:rFonts w:ascii="Arial" w:hAnsi="Arial" w:cs="Arial"/>
                <w:bCs/>
                <w:sz w:val="18"/>
                <w:szCs w:val="18"/>
                <w:lang w:val="sk-SK"/>
              </w:rPr>
              <w:t>]</w:t>
            </w:r>
          </w:p>
          <w:p w14:paraId="4F4722C3" w14:textId="77777777" w:rsidR="00014EA7" w:rsidRPr="00914DCD" w:rsidRDefault="00014EA7" w:rsidP="00CD10DF">
            <w:pPr>
              <w:pStyle w:val="Text"/>
              <w:spacing w:after="120" w:line="240" w:lineRule="auto"/>
              <w:ind w:firstLine="0"/>
              <w:rPr>
                <w:rFonts w:ascii="Arial" w:hAnsi="Arial" w:cs="Arial"/>
                <w:b/>
                <w:sz w:val="18"/>
                <w:szCs w:val="18"/>
                <w:lang w:val="sk-SK"/>
              </w:rPr>
            </w:pPr>
            <w:r w:rsidRPr="00914DCD">
              <w:rPr>
                <w:rFonts w:ascii="Arial" w:hAnsi="Arial" w:cs="Arial"/>
                <w:sz w:val="18"/>
                <w:szCs w:val="18"/>
                <w:lang w:val="sk-SK"/>
              </w:rPr>
              <w:t xml:space="preserve">Dňa: </w:t>
            </w:r>
            <w:r w:rsidRPr="00914DCD">
              <w:rPr>
                <w:rFonts w:ascii="Arial" w:hAnsi="Arial" w:cs="Arial"/>
                <w:sz w:val="18"/>
                <w:szCs w:val="18"/>
                <w:lang w:val="sk-SK"/>
              </w:rPr>
              <w:tab/>
              <w:t>______________</w:t>
            </w:r>
          </w:p>
        </w:tc>
      </w:tr>
      <w:bookmarkEnd w:id="270"/>
      <w:bookmarkEnd w:id="271"/>
    </w:tbl>
    <w:p w14:paraId="5C61FA9A" w14:textId="77777777" w:rsidR="008F6936" w:rsidRPr="00914DCD" w:rsidRDefault="008F6936" w:rsidP="00CD10DF">
      <w:pPr>
        <w:spacing w:after="120"/>
        <w:rPr>
          <w:rFonts w:ascii="Arial" w:hAnsi="Arial" w:cs="Arial"/>
          <w:sz w:val="18"/>
          <w:szCs w:val="18"/>
        </w:rPr>
      </w:pPr>
    </w:p>
    <w:sectPr w:rsidR="008F6936" w:rsidRPr="00914DCD" w:rsidSect="00D66689">
      <w:pgSz w:w="11907" w:h="16840" w:code="9"/>
      <w:pgMar w:top="1531" w:right="1275" w:bottom="1531" w:left="1304" w:header="794" w:footer="7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6D8AB" w14:textId="77777777" w:rsidR="00B976BF" w:rsidRDefault="00B976BF">
      <w:r>
        <w:separator/>
      </w:r>
    </w:p>
  </w:endnote>
  <w:endnote w:type="continuationSeparator" w:id="0">
    <w:p w14:paraId="1A74D054" w14:textId="77777777" w:rsidR="00B976BF" w:rsidRDefault="00B976BF">
      <w:r>
        <w:continuationSeparator/>
      </w:r>
    </w:p>
  </w:endnote>
  <w:endnote w:type="continuationNotice" w:id="1">
    <w:p w14:paraId="6B6809F0" w14:textId="77777777" w:rsidR="00B976BF" w:rsidRDefault="00B976BF" w:rsidP="0001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Times New    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oxima Nova Rg">
    <w:altName w:val="Tahoma"/>
    <w:charset w:val="EE"/>
    <w:family w:val="auto"/>
    <w:pitch w:val="variable"/>
    <w:sig w:usb0="A00002EF" w:usb1="5000E0FB" w:usb2="00000000" w:usb3="00000000" w:csb0="0000019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BF17" w14:textId="77777777" w:rsidR="0032095B" w:rsidRDefault="0032095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87ABDBA" w14:textId="77777777" w:rsidR="0032095B" w:rsidRDefault="0032095B">
    <w:pPr>
      <w:pStyle w:val="Pta"/>
    </w:pPr>
  </w:p>
  <w:p w14:paraId="47CD89D2" w14:textId="77777777" w:rsidR="0032095B" w:rsidRDefault="0032095B">
    <w:pPr>
      <w:pStyle w:val="Pta"/>
      <w:rPr>
        <w:sz w:val="8"/>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8CD" w14:textId="77777777" w:rsidR="0032095B" w:rsidRDefault="0032095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5" w:type="dxa"/>
      <w:tblInd w:w="-1593" w:type="dxa"/>
      <w:tblLook w:val="04A0" w:firstRow="1" w:lastRow="0" w:firstColumn="1" w:lastColumn="0" w:noHBand="0" w:noVBand="1"/>
    </w:tblPr>
    <w:tblGrid>
      <w:gridCol w:w="1559"/>
      <w:gridCol w:w="5245"/>
      <w:gridCol w:w="2552"/>
      <w:gridCol w:w="1559"/>
    </w:tblGrid>
    <w:tr w:rsidR="0032095B" w:rsidRPr="00FD7537" w14:paraId="1FB1D919" w14:textId="77777777" w:rsidTr="005F31A4">
      <w:tc>
        <w:tcPr>
          <w:tcW w:w="1559" w:type="dxa"/>
          <w:shd w:val="clear" w:color="auto" w:fill="auto"/>
          <w:vAlign w:val="bottom"/>
        </w:tcPr>
        <w:p w14:paraId="4006D135" w14:textId="77777777" w:rsidR="0032095B" w:rsidRPr="00FD7537" w:rsidRDefault="0032095B" w:rsidP="00B0761F">
          <w:pPr>
            <w:pStyle w:val="Pta"/>
            <w:spacing w:line="276" w:lineRule="auto"/>
            <w:rPr>
              <w:rFonts w:asciiTheme="minorHAnsi" w:hAnsiTheme="minorHAnsi" w:cstheme="minorHAnsi"/>
              <w:color w:val="44546A"/>
              <w:sz w:val="16"/>
              <w:szCs w:val="16"/>
            </w:rPr>
          </w:pPr>
          <w:r w:rsidRPr="00FD7537">
            <w:rPr>
              <w:rFonts w:asciiTheme="minorHAnsi" w:hAnsiTheme="minorHAnsi" w:cstheme="minorHAnsi"/>
              <w:noProof/>
              <w:lang w:val="cs-CZ" w:eastAsia="cs-CZ"/>
            </w:rPr>
            <mc:AlternateContent>
              <mc:Choice Requires="wps">
                <w:drawing>
                  <wp:anchor distT="45720" distB="45720" distL="114300" distR="114300" simplePos="0" relativeHeight="251668480" behindDoc="0" locked="0" layoutInCell="1" allowOverlap="1" wp14:anchorId="744EC2CB" wp14:editId="0C93D58B">
                    <wp:simplePos x="0" y="0"/>
                    <wp:positionH relativeFrom="margin">
                      <wp:posOffset>327660</wp:posOffset>
                    </wp:positionH>
                    <wp:positionV relativeFrom="margin">
                      <wp:posOffset>-1468120</wp:posOffset>
                    </wp:positionV>
                    <wp:extent cx="287655" cy="1750060"/>
                    <wp:effectExtent l="0" t="0" r="0" b="2540"/>
                    <wp:wrapNone/>
                    <wp:docPr id="10" name="Blok text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75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E946" w14:textId="77777777" w:rsidR="0032095B" w:rsidRPr="00DF5B36" w:rsidRDefault="0032095B" w:rsidP="00B0761F">
                                <w:pPr>
                                  <w:rPr>
                                    <w:rFonts w:asciiTheme="minorHAnsi" w:hAnsiTheme="minorHAnsi" w:cstheme="minorHAnsi"/>
                                    <w:color w:val="1F284F"/>
                                    <w:sz w:val="16"/>
                                    <w:szCs w:val="16"/>
                                  </w:rPr>
                                </w:pP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44EC2CB" id="_x0000_t202" coordsize="21600,21600" o:spt="202" path="m,l,21600r21600,l21600,xe">
                    <v:stroke joinstyle="miter"/>
                    <v:path gradientshapeok="t" o:connecttype="rect"/>
                  </v:shapetype>
                  <v:shape id="Blok textu 10" o:spid="_x0000_s1026" type="#_x0000_t202" style="position:absolute;left:0;text-align:left;margin-left:25.8pt;margin-top:-115.6pt;width:22.65pt;height:137.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" filled="f" stroked="f">
                    <v:textbox style="layout-flow:vertical;mso-layout-flow-alt:bottom-to-top;mso-fit-shape-to-text:t">
                      <w:txbxContent>
                        <w:p w14:paraId="1E73E946" w14:textId="77777777" w:rsidR="0032095B" w:rsidRPr="00DF5B36" w:rsidRDefault="0032095B" w:rsidP="00B0761F">
                          <w:pPr>
                            <w:rPr>
                              <w:rFonts w:asciiTheme="minorHAnsi" w:hAnsiTheme="minorHAnsi" w:cstheme="minorHAnsi"/>
                              <w:color w:val="1F284F"/>
                              <w:sz w:val="16"/>
                              <w:szCs w:val="16"/>
                            </w:rPr>
                          </w:pPr>
                        </w:p>
                      </w:txbxContent>
                    </v:textbox>
                    <w10:wrap anchorx="margin" anchory="margin"/>
                  </v:shape>
                </w:pict>
              </mc:Fallback>
            </mc:AlternateContent>
          </w:r>
        </w:p>
      </w:tc>
      <w:tc>
        <w:tcPr>
          <w:tcW w:w="5245" w:type="dxa"/>
          <w:shd w:val="clear" w:color="auto" w:fill="auto"/>
          <w:vAlign w:val="bottom"/>
        </w:tcPr>
        <w:p w14:paraId="6094C0C8" w14:textId="77777777" w:rsidR="0032095B" w:rsidRPr="0028130A" w:rsidRDefault="0032095B" w:rsidP="00B0761F">
          <w:pPr>
            <w:pStyle w:val="Pta"/>
            <w:spacing w:line="276" w:lineRule="auto"/>
            <w:rPr>
              <w:rFonts w:ascii="Arial" w:hAnsi="Arial" w:cs="Arial"/>
              <w:noProof/>
              <w:color w:val="1C2852"/>
              <w:sz w:val="16"/>
              <w:szCs w:val="16"/>
            </w:rPr>
          </w:pPr>
          <w:r w:rsidRPr="0028130A">
            <w:rPr>
              <w:rFonts w:ascii="Arial" w:hAnsi="Arial" w:cs="Arial"/>
              <w:b/>
              <w:bCs/>
              <w:noProof/>
              <w:color w:val="1C2852"/>
              <w:sz w:val="16"/>
              <w:szCs w:val="16"/>
            </w:rPr>
            <w:t>HKV Law Firm s.r.o.</w:t>
          </w:r>
          <w:r w:rsidRPr="0028130A">
            <w:rPr>
              <w:rFonts w:ascii="Arial" w:hAnsi="Arial" w:cs="Arial"/>
              <w:noProof/>
              <w:color w:val="1C2852"/>
              <w:sz w:val="16"/>
              <w:szCs w:val="16"/>
            </w:rPr>
            <w:t xml:space="preserve"> </w:t>
          </w:r>
        </w:p>
        <w:p w14:paraId="45B4B364" w14:textId="77777777" w:rsidR="0032095B" w:rsidRPr="0028130A" w:rsidRDefault="0032095B" w:rsidP="00B0761F">
          <w:pPr>
            <w:pStyle w:val="Pta"/>
            <w:spacing w:line="276" w:lineRule="auto"/>
            <w:rPr>
              <w:rFonts w:ascii="Arial" w:hAnsi="Arial" w:cs="Arial"/>
              <w:noProof/>
              <w:color w:val="1C2852"/>
              <w:sz w:val="16"/>
              <w:szCs w:val="16"/>
            </w:rPr>
          </w:pPr>
          <w:r w:rsidRPr="0028130A">
            <w:rPr>
              <w:rFonts w:ascii="Arial" w:hAnsi="Arial" w:cs="Arial"/>
              <w:noProof/>
              <w:color w:val="1C2852"/>
              <w:sz w:val="16"/>
              <w:szCs w:val="16"/>
            </w:rPr>
            <w:t>Poštová 3, 811 06 Bratislava, Slovenská republika</w:t>
          </w:r>
        </w:p>
      </w:tc>
      <w:tc>
        <w:tcPr>
          <w:tcW w:w="2552" w:type="dxa"/>
          <w:shd w:val="clear" w:color="auto" w:fill="auto"/>
          <w:vAlign w:val="bottom"/>
        </w:tcPr>
        <w:p w14:paraId="4052CB09" w14:textId="77777777" w:rsidR="0032095B" w:rsidRPr="0028130A" w:rsidRDefault="0032095B" w:rsidP="00B0761F">
          <w:pPr>
            <w:pStyle w:val="Pta"/>
            <w:spacing w:line="276" w:lineRule="auto"/>
            <w:rPr>
              <w:rFonts w:ascii="Arial" w:hAnsi="Arial" w:cs="Arial"/>
              <w:noProof/>
              <w:color w:val="1C2852"/>
              <w:sz w:val="16"/>
              <w:szCs w:val="16"/>
            </w:rPr>
          </w:pPr>
        </w:p>
      </w:tc>
      <w:tc>
        <w:tcPr>
          <w:tcW w:w="1559" w:type="dxa"/>
          <w:shd w:val="clear" w:color="auto" w:fill="auto"/>
          <w:vAlign w:val="bottom"/>
        </w:tcPr>
        <w:p w14:paraId="4343EB97" w14:textId="77777777" w:rsidR="0032095B" w:rsidRPr="0028130A" w:rsidRDefault="0032095B" w:rsidP="00B0761F">
          <w:pPr>
            <w:pStyle w:val="Pta"/>
            <w:spacing w:line="276" w:lineRule="auto"/>
            <w:jc w:val="right"/>
            <w:rPr>
              <w:rFonts w:ascii="Arial" w:hAnsi="Arial" w:cs="Arial"/>
              <w:noProof/>
              <w:color w:val="44546A"/>
              <w:sz w:val="16"/>
              <w:szCs w:val="16"/>
            </w:rPr>
          </w:pPr>
          <w:r w:rsidRPr="0028130A">
            <w:rPr>
              <w:rFonts w:ascii="Arial" w:hAnsi="Arial" w:cs="Arial"/>
              <w:noProof/>
              <w:color w:val="1C2852"/>
              <w:sz w:val="16"/>
              <w:szCs w:val="16"/>
            </w:rPr>
            <w:t>www.hkv.sk</w:t>
          </w:r>
        </w:p>
      </w:tc>
    </w:tr>
  </w:tbl>
  <w:p w14:paraId="04E25460" w14:textId="77777777" w:rsidR="0032095B" w:rsidRPr="00FD7537" w:rsidRDefault="0032095B" w:rsidP="00B0761F">
    <w:pPr>
      <w:pStyle w:val="Pta"/>
      <w:spacing w:line="240" w:lineRule="auto"/>
      <w:rPr>
        <w:rFonts w:asciiTheme="minorHAnsi" w:hAnsiTheme="minorHAnsi" w:cstheme="minorHAnsi"/>
        <w:sz w:val="8"/>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901262"/>
      <w:docPartObj>
        <w:docPartGallery w:val="Page Numbers (Bottom of Page)"/>
        <w:docPartUnique/>
      </w:docPartObj>
    </w:sdtPr>
    <w:sdtEndPr>
      <w:rPr>
        <w:rFonts w:asciiTheme="minorHAnsi" w:hAnsiTheme="minorHAnsi" w:cstheme="minorHAnsi"/>
        <w:color w:val="996633"/>
        <w:sz w:val="16"/>
        <w:szCs w:val="16"/>
      </w:rPr>
    </w:sdtEndPr>
    <w:sdtContent>
      <w:p w14:paraId="36AB1F8B" w14:textId="77777777" w:rsidR="0032095B" w:rsidRPr="00374755" w:rsidRDefault="0032095B" w:rsidP="0095070E">
        <w:pPr>
          <w:pStyle w:val="Pta"/>
          <w:jc w:val="center"/>
          <w:rPr>
            <w:rFonts w:asciiTheme="minorHAnsi" w:hAnsiTheme="minorHAnsi" w:cstheme="minorHAnsi"/>
            <w:color w:val="996633"/>
            <w:sz w:val="16"/>
            <w:szCs w:val="16"/>
          </w:rPr>
        </w:pPr>
        <w:r w:rsidRPr="00374755">
          <w:rPr>
            <w:rFonts w:asciiTheme="minorHAnsi" w:hAnsiTheme="minorHAnsi" w:cstheme="minorHAnsi"/>
            <w:color w:val="996633"/>
            <w:sz w:val="16"/>
            <w:szCs w:val="16"/>
          </w:rPr>
          <w:fldChar w:fldCharType="begin"/>
        </w:r>
        <w:r w:rsidRPr="00374755">
          <w:rPr>
            <w:rFonts w:asciiTheme="minorHAnsi" w:hAnsiTheme="minorHAnsi" w:cstheme="minorHAnsi"/>
            <w:color w:val="996633"/>
            <w:sz w:val="16"/>
            <w:szCs w:val="16"/>
          </w:rPr>
          <w:instrText>PAGE   \* MERGEFORMAT</w:instrText>
        </w:r>
        <w:r w:rsidRPr="00374755">
          <w:rPr>
            <w:rFonts w:asciiTheme="minorHAnsi" w:hAnsiTheme="minorHAnsi" w:cstheme="minorHAnsi"/>
            <w:color w:val="996633"/>
            <w:sz w:val="16"/>
            <w:szCs w:val="16"/>
          </w:rPr>
          <w:fldChar w:fldCharType="separate"/>
        </w:r>
        <w:r w:rsidR="00695FEC" w:rsidRPr="00695FEC">
          <w:rPr>
            <w:rFonts w:asciiTheme="minorHAnsi" w:hAnsiTheme="minorHAnsi" w:cstheme="minorHAnsi"/>
            <w:noProof/>
            <w:color w:val="996633"/>
            <w:sz w:val="16"/>
            <w:szCs w:val="16"/>
            <w:lang w:val="sk-SK"/>
          </w:rPr>
          <w:t>37</w:t>
        </w:r>
        <w:r w:rsidRPr="00374755">
          <w:rPr>
            <w:rFonts w:asciiTheme="minorHAnsi" w:hAnsiTheme="minorHAnsi" w:cstheme="minorHAnsi"/>
            <w:color w:val="996633"/>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B4342" w14:textId="77777777" w:rsidR="00B976BF" w:rsidRDefault="00B976BF">
      <w:r>
        <w:separator/>
      </w:r>
    </w:p>
  </w:footnote>
  <w:footnote w:type="continuationSeparator" w:id="0">
    <w:p w14:paraId="2074C3E8" w14:textId="77777777" w:rsidR="00B976BF" w:rsidRDefault="00B976BF">
      <w:r>
        <w:continuationSeparator/>
      </w:r>
    </w:p>
  </w:footnote>
  <w:footnote w:type="continuationNotice" w:id="1">
    <w:p w14:paraId="35AA63A6" w14:textId="77777777" w:rsidR="00B976BF" w:rsidRDefault="00B976BF" w:rsidP="000105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4A2F" w14:textId="77777777" w:rsidR="0032095B" w:rsidRDefault="0032095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6983" w14:textId="77777777" w:rsidR="0032095B" w:rsidRDefault="0032095B" w:rsidP="005F31A4">
    <w:pPr>
      <w:pStyle w:val="Hlavika"/>
    </w:pPr>
    <w:r>
      <w:rPr>
        <w:noProof/>
        <w:lang w:eastAsia="cs-CZ"/>
      </w:rPr>
      <w:drawing>
        <wp:inline distT="0" distB="0" distL="0" distR="0" wp14:anchorId="668DAEFC" wp14:editId="647EECC9">
          <wp:extent cx="1438910" cy="469265"/>
          <wp:effectExtent l="0" t="0" r="8890" b="698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469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D0A75" w14:textId="77777777" w:rsidR="0032095B" w:rsidRDefault="003209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1489"/>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362480"/>
    <w:multiLevelType w:val="hybridMultilevel"/>
    <w:tmpl w:val="0BAAC7EA"/>
    <w:lvl w:ilvl="0" w:tplc="6382ECC6">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2" w15:restartNumberingAfterBreak="0">
    <w:nsid w:val="088C09D7"/>
    <w:multiLevelType w:val="multilevel"/>
    <w:tmpl w:val="B128CE74"/>
    <w:lvl w:ilvl="0">
      <w:start w:val="4"/>
      <w:numFmt w:val="decimal"/>
      <w:lvlText w:val="%1"/>
      <w:lvlJc w:val="left"/>
      <w:pPr>
        <w:ind w:left="550" w:hanging="550"/>
      </w:pPr>
      <w:rPr>
        <w:rFonts w:hint="default"/>
      </w:rPr>
    </w:lvl>
    <w:lvl w:ilvl="1">
      <w:start w:val="1"/>
      <w:numFmt w:val="decimal"/>
      <w:lvlText w:val="%1.%2"/>
      <w:lvlJc w:val="left"/>
      <w:pPr>
        <w:ind w:left="1306" w:hanging="550"/>
      </w:pPr>
      <w:rPr>
        <w:rFonts w:hint="default"/>
      </w:rPr>
    </w:lvl>
    <w:lvl w:ilvl="2">
      <w:start w:val="1"/>
      <w:numFmt w:val="decimal"/>
      <w:lvlText w:val="%1.%2.%3"/>
      <w:lvlJc w:val="left"/>
      <w:pPr>
        <w:ind w:left="2232" w:hanging="720"/>
      </w:pPr>
      <w:rPr>
        <w:rFonts w:hint="default"/>
      </w:rPr>
    </w:lvl>
    <w:lvl w:ilvl="3">
      <w:start w:val="1"/>
      <w:numFmt w:val="lowerLetter"/>
      <w:lvlText w:val="(%4)"/>
      <w:lvlJc w:val="left"/>
      <w:pPr>
        <w:ind w:left="2988" w:hanging="720"/>
      </w:pPr>
      <w:rPr>
        <w:rFonts w:ascii="Arial" w:eastAsia="Times New Roman" w:hAnsi="Arial" w:cs="Arial"/>
        <w:b w:val="0"/>
        <w:bCs/>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 w15:restartNumberingAfterBreak="0">
    <w:nsid w:val="091171CC"/>
    <w:multiLevelType w:val="hybridMultilevel"/>
    <w:tmpl w:val="0FA211F6"/>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 w15:restartNumberingAfterBreak="0">
    <w:nsid w:val="0C8F7401"/>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2E4AF4"/>
    <w:multiLevelType w:val="hybridMultilevel"/>
    <w:tmpl w:val="3142FE1E"/>
    <w:lvl w:ilvl="0" w:tplc="3800A1A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6" w15:restartNumberingAfterBreak="0">
    <w:nsid w:val="0F1C4EE2"/>
    <w:multiLevelType w:val="multilevel"/>
    <w:tmpl w:val="D9EE1DFA"/>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B005B8"/>
    <w:multiLevelType w:val="hybridMultilevel"/>
    <w:tmpl w:val="24B8EE1C"/>
    <w:lvl w:ilvl="0" w:tplc="C1485BF4">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 w15:restartNumberingAfterBreak="0">
    <w:nsid w:val="16C77E8D"/>
    <w:multiLevelType w:val="hybridMultilevel"/>
    <w:tmpl w:val="9364C8E4"/>
    <w:lvl w:ilvl="0" w:tplc="22FECE48">
      <w:start w:val="1"/>
      <w:numFmt w:val="lowerLetter"/>
      <w:lvlText w:val="(%1)"/>
      <w:lvlJc w:val="left"/>
      <w:pPr>
        <w:ind w:left="2160" w:hanging="360"/>
      </w:p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6EA41826">
      <w:start w:val="1"/>
      <w:numFmt w:val="decimal"/>
      <w:lvlText w:val="%7."/>
      <w:lvlJc w:val="left"/>
      <w:pPr>
        <w:ind w:left="6480" w:hanging="360"/>
      </w:pPr>
      <w:rPr>
        <w:b w:val="0"/>
      </w:r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9" w15:restartNumberingAfterBreak="0">
    <w:nsid w:val="178B61B6"/>
    <w:multiLevelType w:val="multilevel"/>
    <w:tmpl w:val="89F04A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353E06"/>
    <w:multiLevelType w:val="multilevel"/>
    <w:tmpl w:val="1332AAE4"/>
    <w:lvl w:ilvl="0">
      <w:start w:val="1"/>
      <w:numFmt w:val="decimal"/>
      <w:lvlText w:val="%1"/>
      <w:lvlJc w:val="left"/>
      <w:pPr>
        <w:ind w:left="680" w:hanging="680"/>
      </w:pPr>
      <w:rPr>
        <w:rFonts w:ascii="Arial" w:hAnsi="Arial" w:hint="default"/>
        <w:b/>
        <w:i w:val="0"/>
        <w:sz w:val="18"/>
      </w:rPr>
    </w:lvl>
    <w:lvl w:ilvl="1">
      <w:start w:val="1"/>
      <w:numFmt w:val="decimal"/>
      <w:lvlText w:val="%1.%2"/>
      <w:lvlJc w:val="left"/>
      <w:pPr>
        <w:ind w:left="680" w:hanging="680"/>
      </w:pPr>
      <w:rPr>
        <w:rFonts w:ascii="Arial" w:hAnsi="Arial" w:hint="default"/>
        <w:b w:val="0"/>
        <w:bCs/>
        <w:sz w:val="18"/>
      </w:rPr>
    </w:lvl>
    <w:lvl w:ilvl="2">
      <w:start w:val="1"/>
      <w:numFmt w:val="decimal"/>
      <w:lvlText w:val="%1.%2.%3"/>
      <w:lvlJc w:val="left"/>
      <w:pPr>
        <w:ind w:left="1361" w:hanging="681"/>
      </w:pPr>
      <w:rPr>
        <w:rFonts w:ascii="Arial" w:hAnsi="Arial" w:hint="default"/>
        <w:sz w:val="18"/>
      </w:rPr>
    </w:lvl>
    <w:lvl w:ilvl="3">
      <w:start w:val="1"/>
      <w:numFmt w:val="lowerLetter"/>
      <w:lvlText w:val="(%4)"/>
      <w:lvlJc w:val="left"/>
      <w:pPr>
        <w:ind w:left="2041" w:hanging="680"/>
      </w:pPr>
      <w:rPr>
        <w:rFonts w:ascii="Arial" w:hAnsi="Arial" w:hint="default"/>
        <w:sz w:val="18"/>
      </w:rPr>
    </w:lvl>
    <w:lvl w:ilvl="4">
      <w:start w:val="1"/>
      <w:numFmt w:val="lowerRoman"/>
      <w:lvlText w:val="(%5)"/>
      <w:lvlJc w:val="left"/>
      <w:pPr>
        <w:ind w:left="2722" w:hanging="681"/>
      </w:pPr>
      <w:rPr>
        <w:rFonts w:ascii="Arial" w:hAnsi="Arial" w:hint="default"/>
        <w:sz w:val="18"/>
      </w:rPr>
    </w:lvl>
    <w:lvl w:ilvl="5">
      <w:start w:val="1"/>
      <w:numFmt w:val="upperRoman"/>
      <w:lvlText w:val="(%6)"/>
      <w:lvlJc w:val="left"/>
      <w:pPr>
        <w:ind w:left="3402" w:hanging="680"/>
      </w:pPr>
      <w:rPr>
        <w:rFonts w:ascii="Arial" w:hAnsi="Arial" w:hint="default"/>
        <w:sz w:val="18"/>
      </w:rPr>
    </w:lvl>
    <w:lvl w:ilvl="6">
      <w:start w:val="1"/>
      <w:numFmt w:val="decimal"/>
      <w:lvlText w:val="%7."/>
      <w:lvlJc w:val="left"/>
      <w:pPr>
        <w:ind w:left="2517" w:hanging="357"/>
      </w:pPr>
      <w:rPr>
        <w:rFonts w:ascii="Arial" w:hAnsi="Arial" w:hint="default"/>
        <w:sz w:val="1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12" w15:restartNumberingAfterBreak="0">
    <w:nsid w:val="20F51811"/>
    <w:multiLevelType w:val="hybridMultilevel"/>
    <w:tmpl w:val="F704D80A"/>
    <w:lvl w:ilvl="0" w:tplc="BEBE37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157445A"/>
    <w:multiLevelType w:val="hybridMultilevel"/>
    <w:tmpl w:val="5FCA4306"/>
    <w:lvl w:ilvl="0" w:tplc="224070F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1E33E24"/>
    <w:multiLevelType w:val="hybridMultilevel"/>
    <w:tmpl w:val="75DC18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32610E3"/>
    <w:multiLevelType w:val="hybridMultilevel"/>
    <w:tmpl w:val="553898EE"/>
    <w:lvl w:ilvl="0" w:tplc="902212CE">
      <w:start w:val="1"/>
      <w:numFmt w:val="lowerLetter"/>
      <w:lvlText w:val="(%1)"/>
      <w:lvlJc w:val="left"/>
      <w:pPr>
        <w:ind w:left="1789" w:hanging="360"/>
      </w:pPr>
      <w:rPr>
        <w:rFonts w:hint="default"/>
        <w:sz w:val="18"/>
        <w:szCs w:val="18"/>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6" w15:restartNumberingAfterBreak="0">
    <w:nsid w:val="27A35104"/>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84214DA"/>
    <w:multiLevelType w:val="multilevel"/>
    <w:tmpl w:val="5B7C17AE"/>
    <w:lvl w:ilvl="0">
      <w:start w:val="1"/>
      <w:numFmt w:val="upperRoman"/>
      <w:pStyle w:val="Kapitola1"/>
      <w:lvlText w:val="%1."/>
      <w:lvlJc w:val="right"/>
      <w:pPr>
        <w:ind w:left="5747" w:hanging="360"/>
      </w:pPr>
      <w:rPr>
        <w:rFonts w:hint="default"/>
      </w:rPr>
    </w:lvl>
    <w:lvl w:ilvl="1">
      <w:start w:val="6"/>
      <w:numFmt w:val="decimal"/>
      <w:isLgl/>
      <w:lvlText w:val="%1.%2"/>
      <w:lvlJc w:val="left"/>
      <w:pPr>
        <w:ind w:left="5887" w:hanging="500"/>
      </w:pPr>
      <w:rPr>
        <w:rFonts w:hint="default"/>
      </w:rPr>
    </w:lvl>
    <w:lvl w:ilvl="2">
      <w:start w:val="1"/>
      <w:numFmt w:val="decimal"/>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18" w15:restartNumberingAfterBreak="0">
    <w:nsid w:val="2B476D80"/>
    <w:multiLevelType w:val="multilevel"/>
    <w:tmpl w:val="E0B04074"/>
    <w:lvl w:ilvl="0">
      <w:start w:val="1"/>
      <w:numFmt w:val="decimal"/>
      <w:pStyle w:val="HKVHeading1"/>
      <w:lvlText w:val="%1."/>
      <w:lvlJc w:val="left"/>
      <w:pPr>
        <w:ind w:left="720" w:hanging="360"/>
      </w:pPr>
    </w:lvl>
    <w:lvl w:ilvl="1">
      <w:start w:val="1"/>
      <w:numFmt w:val="decimal"/>
      <w:isLgl/>
      <w:lvlText w:val="%1.%2"/>
      <w:lvlJc w:val="left"/>
      <w:pPr>
        <w:ind w:left="1074" w:hanging="540"/>
      </w:pPr>
      <w:rPr>
        <w:rFonts w:hint="default"/>
        <w:b w:val="0"/>
        <w:bCs/>
        <w:sz w:val="18"/>
        <w:szCs w:val="18"/>
      </w:rPr>
    </w:lvl>
    <w:lvl w:ilvl="2">
      <w:start w:val="1"/>
      <w:numFmt w:val="decimal"/>
      <w:isLgl/>
      <w:lvlText w:val="%1.%2.%3"/>
      <w:lvlJc w:val="left"/>
      <w:pPr>
        <w:ind w:left="1428" w:hanging="720"/>
      </w:pPr>
      <w:rPr>
        <w:rFonts w:hint="default"/>
        <w:b w:val="0"/>
        <w:sz w:val="18"/>
        <w:szCs w:val="18"/>
      </w:rPr>
    </w:lvl>
    <w:lvl w:ilvl="3">
      <w:start w:val="1"/>
      <w:numFmt w:val="lowerLetter"/>
      <w:isLgl/>
      <w:lvlText w:val="(%4)"/>
      <w:lvlJc w:val="left"/>
      <w:pPr>
        <w:ind w:left="1602" w:hanging="720"/>
      </w:pPr>
      <w:rPr>
        <w:rFonts w:ascii="Arial" w:eastAsia="Times New Roman" w:hAnsi="Arial" w:cs="Arial"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9" w15:restartNumberingAfterBreak="0">
    <w:nsid w:val="31960F35"/>
    <w:multiLevelType w:val="multilevel"/>
    <w:tmpl w:val="C51EC8DE"/>
    <w:styleLink w:val="CurrentList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E317F2"/>
    <w:multiLevelType w:val="multilevel"/>
    <w:tmpl w:val="C51EC8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B924BB"/>
    <w:multiLevelType w:val="hybridMultilevel"/>
    <w:tmpl w:val="9948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A869FE"/>
    <w:multiLevelType w:val="hybridMultilevel"/>
    <w:tmpl w:val="23668556"/>
    <w:name w:val="Table Bullet ProBullet"/>
    <w:lvl w:ilvl="0" w:tplc="EB80389C">
      <w:start w:val="1"/>
      <w:numFmt w:val="bullet"/>
      <w:pStyle w:val="TableBulletPro"/>
      <w:lvlText w:val="▲"/>
      <w:lvlJc w:val="left"/>
      <w:pPr>
        <w:tabs>
          <w:tab w:val="num" w:pos="288"/>
        </w:tabs>
        <w:ind w:left="288" w:hanging="288"/>
      </w:pPr>
      <w:rPr>
        <w:rFonts w:ascii="Arial Black" w:hAnsi="Arial Black" w:hint="default"/>
        <w:color w:val="00FF00"/>
        <w:position w:val="2"/>
        <w:sz w:val="16"/>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1D57D9"/>
    <w:multiLevelType w:val="multilevel"/>
    <w:tmpl w:val="4B989002"/>
    <w:lvl w:ilvl="0">
      <w:start w:val="1"/>
      <w:numFmt w:val="none"/>
      <w:lvlRestart w:val="0"/>
      <w:pStyle w:val="LRRTableL1"/>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1">
      <w:start w:val="1"/>
      <w:numFmt w:val="lowerLetter"/>
      <w:pStyle w:val="LRRTableL2"/>
      <w:lvlText w:val="(%2)"/>
      <w:lvlJc w:val="left"/>
      <w:pPr>
        <w:tabs>
          <w:tab w:val="num" w:pos="720"/>
        </w:tabs>
        <w:ind w:left="720" w:hanging="720"/>
      </w:pPr>
      <w:rPr>
        <w:rFonts w:ascii="Arial" w:hAnsi="Arial" w:cs="Times New Roman" w:hint="default"/>
        <w:b w:val="0"/>
        <w:i w:val="0"/>
        <w:caps w:val="0"/>
        <w:strike w:val="0"/>
        <w:dstrike w:val="0"/>
        <w:vanish w:val="0"/>
        <w:color w:val="auto"/>
        <w:sz w:val="18"/>
        <w:u w:val="none"/>
        <w:vertAlign w:val="baseline"/>
      </w:rPr>
    </w:lvl>
    <w:lvl w:ilvl="2">
      <w:start w:val="1"/>
      <w:numFmt w:val="lowerRoman"/>
      <w:pStyle w:val="LRRTableL3"/>
      <w:lvlText w:val="(%3)"/>
      <w:lvlJc w:val="left"/>
      <w:pPr>
        <w:tabs>
          <w:tab w:val="num" w:pos="1440"/>
        </w:tabs>
        <w:ind w:left="1440" w:hanging="720"/>
      </w:pPr>
      <w:rPr>
        <w:rFonts w:ascii="Arial" w:hAnsi="Arial" w:cs="Times New Roman" w:hint="default"/>
        <w:b w:val="0"/>
        <w:i w:val="0"/>
        <w:caps w:val="0"/>
        <w:strike w:val="0"/>
        <w:dstrike w:val="0"/>
        <w:vanish w:val="0"/>
        <w:color w:val="auto"/>
        <w:sz w:val="18"/>
        <w:u w:val="none"/>
        <w:vertAlign w:val="baseline"/>
      </w:rPr>
    </w:lvl>
    <w:lvl w:ilvl="3">
      <w:start w:val="1"/>
      <w:numFmt w:val="upperLetter"/>
      <w:pStyle w:val="LRRTableL4"/>
      <w:lvlText w:val="(%4)"/>
      <w:lvlJc w:val="left"/>
      <w:pPr>
        <w:tabs>
          <w:tab w:val="num" w:pos="2160"/>
        </w:tabs>
        <w:ind w:left="2160" w:hanging="720"/>
      </w:pPr>
      <w:rPr>
        <w:rFonts w:ascii="Arial" w:hAnsi="Arial" w:cs="Times New Roman" w:hint="default"/>
        <w:b w:val="0"/>
        <w:i w:val="0"/>
        <w:caps w:val="0"/>
        <w:strike w:val="0"/>
        <w:dstrike w:val="0"/>
        <w:vanish w:val="0"/>
        <w:color w:val="auto"/>
        <w:sz w:val="18"/>
        <w:u w:val="none"/>
        <w:vertAlign w:val="baseline"/>
      </w:rPr>
    </w:lvl>
    <w:lvl w:ilvl="4">
      <w:start w:val="1"/>
      <w:numFmt w:val="decimal"/>
      <w:pStyle w:val="LRRTableL5"/>
      <w:lvlText w:val="(%5)"/>
      <w:lvlJc w:val="left"/>
      <w:pPr>
        <w:tabs>
          <w:tab w:val="num" w:pos="2880"/>
        </w:tabs>
        <w:ind w:left="2880" w:hanging="720"/>
      </w:pPr>
      <w:rPr>
        <w:rFonts w:ascii="Arial" w:hAnsi="Arial" w:cs="Times New Roman" w:hint="default"/>
        <w:b w:val="0"/>
        <w:i w:val="0"/>
        <w:caps w:val="0"/>
        <w:strike w:val="0"/>
        <w:dstrike w:val="0"/>
        <w:vanish w:val="0"/>
        <w:color w:val="auto"/>
        <w:sz w:val="18"/>
        <w:u w:val="none"/>
        <w:vertAlign w:val="baseline"/>
      </w:rPr>
    </w:lvl>
    <w:lvl w:ilvl="5">
      <w:start w:val="1"/>
      <w:numFmt w:val="none"/>
      <w:lvlRestart w:val="0"/>
      <w:pStyle w:val="LRRTableL6"/>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6">
      <w:start w:val="1"/>
      <w:numFmt w:val="none"/>
      <w:lvlRestart w:val="0"/>
      <w:pStyle w:val="LRRTableL7"/>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7">
      <w:start w:val="1"/>
      <w:numFmt w:val="none"/>
      <w:lvlRestart w:val="0"/>
      <w:pStyle w:val="LRRTableL8"/>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lvl w:ilvl="8">
      <w:start w:val="1"/>
      <w:numFmt w:val="none"/>
      <w:lvlRestart w:val="0"/>
      <w:pStyle w:val="LRRTableL9"/>
      <w:suff w:val="nothing"/>
      <w:lvlText w:val=""/>
      <w:lvlJc w:val="left"/>
      <w:rPr>
        <w:rFonts w:ascii="Times New Roman" w:hAnsi="Times New Roman" w:cs="Times New Roman" w:hint="default"/>
        <w:b w:val="0"/>
        <w:i w:val="0"/>
        <w:caps w:val="0"/>
        <w:strike w:val="0"/>
        <w:dstrike w:val="0"/>
        <w:vanish w:val="0"/>
        <w:color w:val="auto"/>
        <w:sz w:val="20"/>
        <w:u w:val="none"/>
        <w:vertAlign w:val="baseline"/>
      </w:rPr>
    </w:lvl>
  </w:abstractNum>
  <w:abstractNum w:abstractNumId="24" w15:restartNumberingAfterBreak="0">
    <w:nsid w:val="3CAD7D73"/>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D842DE3"/>
    <w:multiLevelType w:val="hybridMultilevel"/>
    <w:tmpl w:val="11986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A10663"/>
    <w:multiLevelType w:val="multilevel"/>
    <w:tmpl w:val="44247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29759A"/>
    <w:multiLevelType w:val="multilevel"/>
    <w:tmpl w:val="75246DD8"/>
    <w:name w:val="AOTOC67"/>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4E705E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6184239"/>
    <w:multiLevelType w:val="multilevel"/>
    <w:tmpl w:val="C3FE6074"/>
    <w:lvl w:ilvl="0">
      <w:start w:val="3"/>
      <w:numFmt w:val="decimal"/>
      <w:lvlText w:val="%1."/>
      <w:lvlJc w:val="left"/>
      <w:pPr>
        <w:ind w:left="720" w:hanging="360"/>
      </w:pPr>
      <w:rPr>
        <w:rFonts w:hint="default"/>
      </w:rPr>
    </w:lvl>
    <w:lvl w:ilvl="1">
      <w:start w:val="1"/>
      <w:numFmt w:val="decimal"/>
      <w:isLgl/>
      <w:lvlText w:val="%1.%2"/>
      <w:lvlJc w:val="left"/>
      <w:pPr>
        <w:ind w:left="1074" w:hanging="540"/>
      </w:pPr>
      <w:rPr>
        <w:rFonts w:hint="default"/>
        <w:b w:val="0"/>
        <w:sz w:val="22"/>
        <w:szCs w:val="22"/>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imes New Roman" w:eastAsia="Times New Roman" w:hAnsi="Times New Roman" w:cs="Times New Roman"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0" w15:restartNumberingAfterBreak="0">
    <w:nsid w:val="475B3203"/>
    <w:multiLevelType w:val="multilevel"/>
    <w:tmpl w:val="7AE040EE"/>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1"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C4B2AEA"/>
    <w:multiLevelType w:val="multilevel"/>
    <w:tmpl w:val="0DAAAA7C"/>
    <w:name w:val="AOGen2"/>
    <w:lvl w:ilvl="0">
      <w:start w:val="1"/>
      <w:numFmt w:val="lowerLetter"/>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33" w15:restartNumberingAfterBreak="0">
    <w:nsid w:val="4CEB220D"/>
    <w:multiLevelType w:val="multilevel"/>
    <w:tmpl w:val="46AEE904"/>
    <w:lvl w:ilvl="0">
      <w:start w:val="1"/>
      <w:numFmt w:val="decimal"/>
      <w:lvlText w:val="%1"/>
      <w:lvlJc w:val="left"/>
      <w:pPr>
        <w:ind w:left="680" w:hanging="680"/>
      </w:pPr>
      <w:rPr>
        <w:rFonts w:hint="default"/>
        <w:b/>
        <w:bCs/>
      </w:rPr>
    </w:lvl>
    <w:lvl w:ilvl="1">
      <w:start w:val="1"/>
      <w:numFmt w:val="decimal"/>
      <w:isLgl/>
      <w:lvlText w:val="%1.%2"/>
      <w:lvlJc w:val="left"/>
      <w:pPr>
        <w:ind w:left="680" w:hanging="680"/>
      </w:pPr>
      <w:rPr>
        <w:rFonts w:hint="default"/>
        <w:b w:val="0"/>
        <w:bCs w:val="0"/>
      </w:rPr>
    </w:lvl>
    <w:lvl w:ilvl="2">
      <w:start w:val="1"/>
      <w:numFmt w:val="lowerLetter"/>
      <w:lvlText w:val="(%3)"/>
      <w:lvlJc w:val="left"/>
      <w:pPr>
        <w:ind w:left="1040" w:hanging="360"/>
      </w:pPr>
      <w:rPr>
        <w:rFonts w:ascii="Arial" w:hAnsi="Arial" w:cs="Arial" w:hint="default"/>
        <w:sz w:val="18"/>
        <w:szCs w:val="18"/>
      </w:rPr>
    </w:lvl>
    <w:lvl w:ilvl="3">
      <w:start w:val="1"/>
      <w:numFmt w:val="none"/>
      <w:isLgl/>
      <w:lvlText w:val=""/>
      <w:lvlJc w:val="left"/>
      <w:pPr>
        <w:ind w:left="1077" w:hanging="717"/>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D395764"/>
    <w:multiLevelType w:val="hybridMultilevel"/>
    <w:tmpl w:val="14C067B6"/>
    <w:lvl w:ilvl="0" w:tplc="24202238">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6" w15:restartNumberingAfterBreak="0">
    <w:nsid w:val="4DD93FD1"/>
    <w:multiLevelType w:val="multilevel"/>
    <w:tmpl w:val="085C0A74"/>
    <w:lvl w:ilvl="0">
      <w:start w:val="3"/>
      <w:numFmt w:val="decimal"/>
      <w:lvlText w:val="%1."/>
      <w:lvlJc w:val="left"/>
      <w:pPr>
        <w:ind w:left="720" w:hanging="360"/>
      </w:pPr>
      <w:rPr>
        <w:rFonts w:hint="default"/>
      </w:rPr>
    </w:lvl>
    <w:lvl w:ilvl="1">
      <w:start w:val="2"/>
      <w:numFmt w:val="decimal"/>
      <w:isLgl/>
      <w:lvlText w:val="%1.%2"/>
      <w:lvlJc w:val="left"/>
      <w:pPr>
        <w:ind w:left="1074" w:hanging="540"/>
      </w:pPr>
      <w:rPr>
        <w:rFonts w:hint="default"/>
        <w:b w:val="0"/>
        <w:sz w:val="20"/>
        <w:szCs w:val="20"/>
      </w:rPr>
    </w:lvl>
    <w:lvl w:ilvl="2">
      <w:start w:val="1"/>
      <w:numFmt w:val="decimal"/>
      <w:isLgl/>
      <w:lvlText w:val="%1.%2.%3"/>
      <w:lvlJc w:val="left"/>
      <w:pPr>
        <w:ind w:left="1429" w:hanging="720"/>
      </w:pPr>
      <w:rPr>
        <w:rFonts w:hint="default"/>
        <w:b w:val="0"/>
        <w:sz w:val="18"/>
        <w:szCs w:val="18"/>
      </w:rPr>
    </w:lvl>
    <w:lvl w:ilvl="3">
      <w:start w:val="1"/>
      <w:numFmt w:val="lowerLetter"/>
      <w:isLgl/>
      <w:lvlText w:val="(%4)"/>
      <w:lvlJc w:val="left"/>
      <w:pPr>
        <w:ind w:left="1602" w:hanging="720"/>
      </w:pPr>
      <w:rPr>
        <w:rFonts w:asciiTheme="minorHAnsi" w:eastAsia="Times New Roman" w:hAnsiTheme="minorHAnsi" w:cstheme="minorHAnsi"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8" w15:restartNumberingAfterBreak="0">
    <w:nsid w:val="4FBF1A3E"/>
    <w:multiLevelType w:val="hybridMultilevel"/>
    <w:tmpl w:val="9FE6D470"/>
    <w:lvl w:ilvl="0" w:tplc="8F1228B2">
      <w:start w:val="1"/>
      <w:numFmt w:val="lowerLetter"/>
      <w:lvlText w:val="(%1)"/>
      <w:lvlJc w:val="left"/>
      <w:pPr>
        <w:ind w:left="1284" w:hanging="360"/>
      </w:pPr>
      <w:rPr>
        <w:rFonts w:hint="default"/>
      </w:rPr>
    </w:lvl>
    <w:lvl w:ilvl="1" w:tplc="041B0019" w:tentative="1">
      <w:start w:val="1"/>
      <w:numFmt w:val="lowerLetter"/>
      <w:lvlText w:val="%2."/>
      <w:lvlJc w:val="left"/>
      <w:pPr>
        <w:ind w:left="2004" w:hanging="360"/>
      </w:pPr>
    </w:lvl>
    <w:lvl w:ilvl="2" w:tplc="041B001B" w:tentative="1">
      <w:start w:val="1"/>
      <w:numFmt w:val="lowerRoman"/>
      <w:lvlText w:val="%3."/>
      <w:lvlJc w:val="right"/>
      <w:pPr>
        <w:ind w:left="2724" w:hanging="180"/>
      </w:pPr>
    </w:lvl>
    <w:lvl w:ilvl="3" w:tplc="041B000F" w:tentative="1">
      <w:start w:val="1"/>
      <w:numFmt w:val="decimal"/>
      <w:lvlText w:val="%4."/>
      <w:lvlJc w:val="left"/>
      <w:pPr>
        <w:ind w:left="3444" w:hanging="360"/>
      </w:pPr>
    </w:lvl>
    <w:lvl w:ilvl="4" w:tplc="041B0019" w:tentative="1">
      <w:start w:val="1"/>
      <w:numFmt w:val="lowerLetter"/>
      <w:lvlText w:val="%5."/>
      <w:lvlJc w:val="left"/>
      <w:pPr>
        <w:ind w:left="4164" w:hanging="360"/>
      </w:pPr>
    </w:lvl>
    <w:lvl w:ilvl="5" w:tplc="041B001B" w:tentative="1">
      <w:start w:val="1"/>
      <w:numFmt w:val="lowerRoman"/>
      <w:lvlText w:val="%6."/>
      <w:lvlJc w:val="right"/>
      <w:pPr>
        <w:ind w:left="4884" w:hanging="180"/>
      </w:pPr>
    </w:lvl>
    <w:lvl w:ilvl="6" w:tplc="041B000F" w:tentative="1">
      <w:start w:val="1"/>
      <w:numFmt w:val="decimal"/>
      <w:lvlText w:val="%7."/>
      <w:lvlJc w:val="left"/>
      <w:pPr>
        <w:ind w:left="5604" w:hanging="360"/>
      </w:pPr>
    </w:lvl>
    <w:lvl w:ilvl="7" w:tplc="041B0019" w:tentative="1">
      <w:start w:val="1"/>
      <w:numFmt w:val="lowerLetter"/>
      <w:lvlText w:val="%8."/>
      <w:lvlJc w:val="left"/>
      <w:pPr>
        <w:ind w:left="6324" w:hanging="360"/>
      </w:pPr>
    </w:lvl>
    <w:lvl w:ilvl="8" w:tplc="041B001B" w:tentative="1">
      <w:start w:val="1"/>
      <w:numFmt w:val="lowerRoman"/>
      <w:lvlText w:val="%9."/>
      <w:lvlJc w:val="right"/>
      <w:pPr>
        <w:ind w:left="7044" w:hanging="180"/>
      </w:pPr>
    </w:lvl>
  </w:abstractNum>
  <w:abstractNum w:abstractNumId="39" w15:restartNumberingAfterBreak="0">
    <w:nsid w:val="517F4E42"/>
    <w:multiLevelType w:val="multilevel"/>
    <w:tmpl w:val="755832F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40" w15:restartNumberingAfterBreak="0">
    <w:nsid w:val="51E63716"/>
    <w:multiLevelType w:val="hybridMultilevel"/>
    <w:tmpl w:val="E95060D4"/>
    <w:lvl w:ilvl="0" w:tplc="1916E470">
      <w:start w:val="1"/>
      <w:numFmt w:val="decimal"/>
      <w:pStyle w:val="HKVHeading2"/>
      <w:lvlText w:val="1.%1"/>
      <w:lvlJc w:val="left"/>
      <w:pPr>
        <w:ind w:left="720" w:hanging="360"/>
      </w:pPr>
      <w:rPr>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82192E"/>
    <w:multiLevelType w:val="hybridMultilevel"/>
    <w:tmpl w:val="0DDAC96A"/>
    <w:lvl w:ilvl="0" w:tplc="FFFFFFFF">
      <w:start w:val="1"/>
      <w:numFmt w:val="lowerLetter"/>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42" w15:restartNumberingAfterBreak="0">
    <w:nsid w:val="563B4CAA"/>
    <w:multiLevelType w:val="hybridMultilevel"/>
    <w:tmpl w:val="B53080F6"/>
    <w:lvl w:ilvl="0" w:tplc="22FECE48">
      <w:start w:val="1"/>
      <w:numFmt w:val="lowerLetter"/>
      <w:lvlText w:val="(%1)"/>
      <w:lvlJc w:val="left"/>
      <w:pPr>
        <w:ind w:left="1418" w:hanging="360"/>
      </w:pPr>
    </w:lvl>
    <w:lvl w:ilvl="1" w:tplc="041B0019">
      <w:start w:val="1"/>
      <w:numFmt w:val="lowerLetter"/>
      <w:lvlText w:val="%2."/>
      <w:lvlJc w:val="left"/>
      <w:pPr>
        <w:ind w:left="2138" w:hanging="360"/>
      </w:pPr>
    </w:lvl>
    <w:lvl w:ilvl="2" w:tplc="041B001B">
      <w:start w:val="1"/>
      <w:numFmt w:val="lowerRoman"/>
      <w:lvlText w:val="%3."/>
      <w:lvlJc w:val="right"/>
      <w:pPr>
        <w:ind w:left="2858" w:hanging="180"/>
      </w:pPr>
    </w:lvl>
    <w:lvl w:ilvl="3" w:tplc="041B000F">
      <w:start w:val="1"/>
      <w:numFmt w:val="decimal"/>
      <w:lvlText w:val="%4."/>
      <w:lvlJc w:val="left"/>
      <w:pPr>
        <w:ind w:left="3578" w:hanging="360"/>
      </w:pPr>
    </w:lvl>
    <w:lvl w:ilvl="4" w:tplc="041B0019">
      <w:start w:val="1"/>
      <w:numFmt w:val="lowerLetter"/>
      <w:lvlText w:val="%5."/>
      <w:lvlJc w:val="left"/>
      <w:pPr>
        <w:ind w:left="4298" w:hanging="360"/>
      </w:pPr>
    </w:lvl>
    <w:lvl w:ilvl="5" w:tplc="041B001B">
      <w:start w:val="1"/>
      <w:numFmt w:val="lowerRoman"/>
      <w:lvlText w:val="%6."/>
      <w:lvlJc w:val="right"/>
      <w:pPr>
        <w:ind w:left="5018" w:hanging="180"/>
      </w:pPr>
    </w:lvl>
    <w:lvl w:ilvl="6" w:tplc="041B000F">
      <w:start w:val="1"/>
      <w:numFmt w:val="decimal"/>
      <w:lvlText w:val="%7."/>
      <w:lvlJc w:val="left"/>
      <w:pPr>
        <w:ind w:left="5738" w:hanging="360"/>
      </w:pPr>
    </w:lvl>
    <w:lvl w:ilvl="7" w:tplc="041B0019">
      <w:start w:val="1"/>
      <w:numFmt w:val="lowerLetter"/>
      <w:lvlText w:val="%8."/>
      <w:lvlJc w:val="left"/>
      <w:pPr>
        <w:ind w:left="6458" w:hanging="360"/>
      </w:pPr>
    </w:lvl>
    <w:lvl w:ilvl="8" w:tplc="041B001B">
      <w:start w:val="1"/>
      <w:numFmt w:val="lowerRoman"/>
      <w:lvlText w:val="%9."/>
      <w:lvlJc w:val="right"/>
      <w:pPr>
        <w:ind w:left="7178" w:hanging="180"/>
      </w:pPr>
    </w:lvl>
  </w:abstractNum>
  <w:abstractNum w:abstractNumId="43" w15:restartNumberingAfterBreak="0">
    <w:nsid w:val="56D27450"/>
    <w:multiLevelType w:val="multilevel"/>
    <w:tmpl w:val="6416126C"/>
    <w:name w:val="AOGen3"/>
    <w:lvl w:ilvl="0">
      <w:start w:val="1"/>
      <w:numFmt w:val="decimal"/>
      <w:pStyle w:val="AOSchHead"/>
      <w:suff w:val="nothing"/>
      <w:lvlText w:val="Príloha %1"/>
      <w:lvlJc w:val="left"/>
      <w:pPr>
        <w:ind w:left="0" w:firstLine="0"/>
      </w:pPr>
      <w:rPr>
        <w:rFonts w:hint="default"/>
        <w:b/>
        <w:i w:val="0"/>
      </w:rPr>
    </w:lvl>
    <w:lvl w:ilvl="1">
      <w:start w:val="1"/>
      <w:numFmt w:val="decimal"/>
      <w:pStyle w:val="AOSchPartHead"/>
      <w:suff w:val="nothing"/>
      <w:lvlText w:val="ČASŤ %2"/>
      <w:lvlJc w:val="left"/>
      <w:pPr>
        <w:ind w:left="0" w:firstLine="0"/>
      </w:pPr>
      <w:rPr>
        <w:rFonts w:hint="default"/>
        <w:b/>
        <w:i w:val="0"/>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4" w15:restartNumberingAfterBreak="0">
    <w:nsid w:val="580759A8"/>
    <w:multiLevelType w:val="hybridMultilevel"/>
    <w:tmpl w:val="EC0897B0"/>
    <w:lvl w:ilvl="0" w:tplc="6DC0C60A">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5" w15:restartNumberingAfterBreak="0">
    <w:nsid w:val="58F04980"/>
    <w:multiLevelType w:val="hybridMultilevel"/>
    <w:tmpl w:val="4D4CC6BA"/>
    <w:lvl w:ilvl="0" w:tplc="689A3B84">
      <w:start w:val="1"/>
      <w:numFmt w:val="lowerRoman"/>
      <w:lvlText w:val="(%1)"/>
      <w:lvlJc w:val="left"/>
      <w:pPr>
        <w:ind w:left="1146" w:hanging="720"/>
      </w:pPr>
      <w:rPr>
        <w:rFonts w:ascii="Arial" w:hAnsi="Arial" w:cs="Arial" w:hint="default"/>
        <w:b w:val="0"/>
        <w:bCs/>
        <w:color w:val="auto"/>
        <w:sz w:val="18"/>
        <w:szCs w:val="1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5A775D62"/>
    <w:multiLevelType w:val="hybridMultilevel"/>
    <w:tmpl w:val="3E360408"/>
    <w:lvl w:ilvl="0" w:tplc="CED67E36">
      <w:start w:val="1"/>
      <w:numFmt w:val="lowerLetter"/>
      <w:lvlText w:val="(%1)"/>
      <w:lvlJc w:val="left"/>
      <w:pPr>
        <w:ind w:left="1788" w:hanging="360"/>
      </w:pPr>
      <w:rPr>
        <w:rFonts w:hint="default"/>
      </w:rPr>
    </w:lvl>
    <w:lvl w:ilvl="1" w:tplc="041B0019">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47" w15:restartNumberingAfterBreak="0">
    <w:nsid w:val="5AAC3277"/>
    <w:multiLevelType w:val="hybridMultilevel"/>
    <w:tmpl w:val="3C585F34"/>
    <w:lvl w:ilvl="0" w:tplc="0F3022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612A5302"/>
    <w:multiLevelType w:val="multilevel"/>
    <w:tmpl w:val="6B12323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9" w15:restartNumberingAfterBreak="0">
    <w:nsid w:val="623A0A4C"/>
    <w:multiLevelType w:val="hybridMultilevel"/>
    <w:tmpl w:val="4B0445D4"/>
    <w:lvl w:ilvl="0" w:tplc="5F7A36CC">
      <w:start w:val="1"/>
      <w:numFmt w:val="decimal"/>
      <w:lvlText w:val="%1."/>
      <w:lvlJc w:val="left"/>
      <w:pPr>
        <w:ind w:left="720" w:hanging="360"/>
      </w:pPr>
      <w:rPr>
        <w:rFonts w:ascii="Arial" w:hAnsi="Arial" w:cs="Arial" w:hint="default"/>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C97B22"/>
    <w:multiLevelType w:val="hybridMultilevel"/>
    <w:tmpl w:val="95CAD3B0"/>
    <w:lvl w:ilvl="0" w:tplc="1B7826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3BE30BB"/>
    <w:multiLevelType w:val="multilevel"/>
    <w:tmpl w:val="B07CFD4A"/>
    <w:name w:val="AOHead"/>
    <w:lvl w:ilvl="0">
      <w:start w:val="1"/>
      <w:numFmt w:val="decimal"/>
      <w:pStyle w:val="ListLegal1"/>
      <w:lvlText w:val="%1."/>
      <w:lvlJc w:val="left"/>
      <w:pPr>
        <w:tabs>
          <w:tab w:val="num" w:pos="624"/>
        </w:tabs>
        <w:ind w:left="624" w:hanging="624"/>
      </w:pPr>
      <w:rPr>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54725D0"/>
    <w:multiLevelType w:val="hybridMultilevel"/>
    <w:tmpl w:val="39ACFE6E"/>
    <w:lvl w:ilvl="0" w:tplc="7B9C6CFA">
      <w:start w:val="1"/>
      <w:numFmt w:val="lowerRoman"/>
      <w:lvlText w:val="(%1)"/>
      <w:lvlJc w:val="left"/>
      <w:pPr>
        <w:ind w:left="1146" w:hanging="72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663D03A2"/>
    <w:multiLevelType w:val="hybridMultilevel"/>
    <w:tmpl w:val="9634B540"/>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55" w15:restartNumberingAfterBreak="0">
    <w:nsid w:val="6B880013"/>
    <w:multiLevelType w:val="hybridMultilevel"/>
    <w:tmpl w:val="26447E16"/>
    <w:lvl w:ilvl="0" w:tplc="7D6E6DAE">
      <w:start w:val="1"/>
      <w:numFmt w:val="lowerLetter"/>
      <w:lvlText w:val="(%1)"/>
      <w:lvlJc w:val="left"/>
      <w:pPr>
        <w:ind w:left="1788" w:hanging="360"/>
      </w:pPr>
      <w:rPr>
        <w:rFonts w:ascii="Arial" w:hAnsi="Arial" w:cs="Arial" w:hint="default"/>
        <w:b w:val="0"/>
        <w:bCs/>
        <w:sz w:val="18"/>
        <w:szCs w:val="18"/>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56" w15:restartNumberingAfterBreak="0">
    <w:nsid w:val="6DBD427A"/>
    <w:multiLevelType w:val="hybridMultilevel"/>
    <w:tmpl w:val="DBAA83C6"/>
    <w:lvl w:ilvl="0" w:tplc="1EF63D7A">
      <w:start w:val="1"/>
      <w:numFmt w:val="lowerLetter"/>
      <w:lvlText w:val="(%1)"/>
      <w:lvlJc w:val="left"/>
      <w:pPr>
        <w:ind w:left="1858" w:hanging="43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57" w15:restartNumberingAfterBreak="0">
    <w:nsid w:val="6F526B3B"/>
    <w:multiLevelType w:val="hybridMultilevel"/>
    <w:tmpl w:val="CAB6414C"/>
    <w:lvl w:ilvl="0" w:tplc="913417D2">
      <w:start w:val="1"/>
      <w:numFmt w:val="lowerLetter"/>
      <w:lvlText w:val="(%1)"/>
      <w:lvlJc w:val="left"/>
      <w:pPr>
        <w:ind w:left="1800" w:hanging="360"/>
      </w:pPr>
      <w:rPr>
        <w:rFonts w:ascii="Arial" w:hAnsi="Arial" w:cs="Arial" w:hint="default"/>
        <w:sz w:val="18"/>
        <w:szCs w:val="18"/>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8" w15:restartNumberingAfterBreak="0">
    <w:nsid w:val="6FBF437B"/>
    <w:multiLevelType w:val="hybridMultilevel"/>
    <w:tmpl w:val="EFEAADA2"/>
    <w:lvl w:ilvl="0" w:tplc="B600A91E">
      <w:start w:val="1"/>
      <w:numFmt w:val="decimal"/>
      <w:lvlText w:val="%1)"/>
      <w:lvlJc w:val="left"/>
      <w:pPr>
        <w:ind w:left="1020" w:hanging="360"/>
      </w:pPr>
    </w:lvl>
    <w:lvl w:ilvl="1" w:tplc="58704782">
      <w:start w:val="1"/>
      <w:numFmt w:val="decimal"/>
      <w:lvlText w:val="%2)"/>
      <w:lvlJc w:val="left"/>
      <w:pPr>
        <w:ind w:left="1020" w:hanging="360"/>
      </w:pPr>
    </w:lvl>
    <w:lvl w:ilvl="2" w:tplc="C0CA8572">
      <w:start w:val="1"/>
      <w:numFmt w:val="decimal"/>
      <w:lvlText w:val="%3)"/>
      <w:lvlJc w:val="left"/>
      <w:pPr>
        <w:ind w:left="1020" w:hanging="360"/>
      </w:pPr>
    </w:lvl>
    <w:lvl w:ilvl="3" w:tplc="ED3820BE">
      <w:start w:val="1"/>
      <w:numFmt w:val="decimal"/>
      <w:lvlText w:val="%4)"/>
      <w:lvlJc w:val="left"/>
      <w:pPr>
        <w:ind w:left="1020" w:hanging="360"/>
      </w:pPr>
    </w:lvl>
    <w:lvl w:ilvl="4" w:tplc="6BB441EE">
      <w:start w:val="1"/>
      <w:numFmt w:val="decimal"/>
      <w:lvlText w:val="%5)"/>
      <w:lvlJc w:val="left"/>
      <w:pPr>
        <w:ind w:left="1020" w:hanging="360"/>
      </w:pPr>
    </w:lvl>
    <w:lvl w:ilvl="5" w:tplc="91E0DA54">
      <w:start w:val="1"/>
      <w:numFmt w:val="decimal"/>
      <w:lvlText w:val="%6)"/>
      <w:lvlJc w:val="left"/>
      <w:pPr>
        <w:ind w:left="1020" w:hanging="360"/>
      </w:pPr>
    </w:lvl>
    <w:lvl w:ilvl="6" w:tplc="4A16AFFA">
      <w:start w:val="1"/>
      <w:numFmt w:val="decimal"/>
      <w:lvlText w:val="%7)"/>
      <w:lvlJc w:val="left"/>
      <w:pPr>
        <w:ind w:left="1020" w:hanging="360"/>
      </w:pPr>
    </w:lvl>
    <w:lvl w:ilvl="7" w:tplc="7CA094D0">
      <w:start w:val="1"/>
      <w:numFmt w:val="decimal"/>
      <w:lvlText w:val="%8)"/>
      <w:lvlJc w:val="left"/>
      <w:pPr>
        <w:ind w:left="1020" w:hanging="360"/>
      </w:pPr>
    </w:lvl>
    <w:lvl w:ilvl="8" w:tplc="60143ACC">
      <w:start w:val="1"/>
      <w:numFmt w:val="decimal"/>
      <w:lvlText w:val="%9)"/>
      <w:lvlJc w:val="left"/>
      <w:pPr>
        <w:ind w:left="1020" w:hanging="360"/>
      </w:pPr>
    </w:lvl>
  </w:abstractNum>
  <w:abstractNum w:abstractNumId="59" w15:restartNumberingAfterBreak="0">
    <w:nsid w:val="75452D9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0" w15:restartNumberingAfterBreak="0">
    <w:nsid w:val="76EF06B1"/>
    <w:multiLevelType w:val="hybridMultilevel"/>
    <w:tmpl w:val="0E2E43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DA320B"/>
    <w:multiLevelType w:val="hybridMultilevel"/>
    <w:tmpl w:val="39ACFE6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2" w15:restartNumberingAfterBreak="0">
    <w:nsid w:val="78CD27AD"/>
    <w:multiLevelType w:val="hybridMultilevel"/>
    <w:tmpl w:val="0DDAC96A"/>
    <w:lvl w:ilvl="0" w:tplc="FFE0EE22">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63" w15:restartNumberingAfterBreak="0">
    <w:nsid w:val="79D110BE"/>
    <w:multiLevelType w:val="hybridMultilevel"/>
    <w:tmpl w:val="17207180"/>
    <w:lvl w:ilvl="0" w:tplc="B82AD202">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AD46023"/>
    <w:multiLevelType w:val="hybridMultilevel"/>
    <w:tmpl w:val="6FBE5FA2"/>
    <w:lvl w:ilvl="0" w:tplc="976EF8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7FE557A4"/>
    <w:multiLevelType w:val="multilevel"/>
    <w:tmpl w:val="4B243088"/>
    <w:lvl w:ilvl="0">
      <w:start w:val="1"/>
      <w:numFmt w:val="upperRoman"/>
      <w:pStyle w:val="HKVJRNadpis1"/>
      <w:lvlText w:val="%1."/>
      <w:lvlJc w:val="left"/>
      <w:pPr>
        <w:tabs>
          <w:tab w:val="num" w:pos="0"/>
        </w:tabs>
        <w:ind w:left="709" w:hanging="709"/>
      </w:pPr>
      <w:rPr>
        <w:rFonts w:ascii="Times New Roman" w:hAnsi="Times New Roman" w:hint="default"/>
        <w:b/>
        <w:i w:val="0"/>
        <w:caps/>
        <w:smallCaps w:val="0"/>
        <w:strike w:val="0"/>
        <w:dstrike w:val="0"/>
        <w:vanish w:val="0"/>
        <w:color w:val="auto"/>
        <w:spacing w:val="0"/>
        <w:w w:val="100"/>
        <w:kern w:val="0"/>
        <w:position w:val="0"/>
        <w:sz w:val="26"/>
        <w:szCs w:val="26"/>
        <w:u w:val="none"/>
        <w:effect w:val="none"/>
        <w:vertAlign w:val="baseline"/>
      </w:rPr>
    </w:lvl>
    <w:lvl w:ilvl="1">
      <w:start w:val="1"/>
      <w:numFmt w:val="decimal"/>
      <w:pStyle w:val="HKVJRNadpis2"/>
      <w:isLgl/>
      <w:lvlText w:val="%1.%2"/>
      <w:lvlJc w:val="left"/>
      <w:pPr>
        <w:tabs>
          <w:tab w:val="num" w:pos="0"/>
        </w:tabs>
        <w:ind w:left="709" w:hanging="709"/>
      </w:pPr>
      <w:rPr>
        <w:rFonts w:ascii="Times New Roman" w:hAnsi="Times New Roman" w:hint="default"/>
        <w:b/>
        <w:i w:val="0"/>
        <w:caps w:val="0"/>
        <w:strike w:val="0"/>
        <w:dstrike w:val="0"/>
        <w:vanish w:val="0"/>
        <w:color w:val="auto"/>
        <w:spacing w:val="0"/>
        <w:w w:val="100"/>
        <w:kern w:val="0"/>
        <w:position w:val="0"/>
        <w:sz w:val="22"/>
        <w:szCs w:val="22"/>
        <w:u w:val="none"/>
        <w:effect w:val="none"/>
        <w:vertAlign w:val="baseline"/>
      </w:rPr>
    </w:lvl>
    <w:lvl w:ilvl="2">
      <w:start w:val="1"/>
      <w:numFmt w:val="decimal"/>
      <w:pStyle w:val="HKVJRNadpis3"/>
      <w:isLgl/>
      <w:lvlText w:val="%1.%2.%3"/>
      <w:lvlJc w:val="left"/>
      <w:pPr>
        <w:tabs>
          <w:tab w:val="num" w:pos="709"/>
        </w:tabs>
        <w:ind w:left="0" w:firstLine="0"/>
      </w:pPr>
      <w:rPr>
        <w:rFonts w:ascii="Times New Roman" w:hAnsi="Times New Roman" w:hint="default"/>
        <w:b w:val="0"/>
        <w:i w:val="0"/>
        <w:caps w:val="0"/>
        <w:strike w:val="0"/>
        <w:dstrike w:val="0"/>
        <w:vanish w:val="0"/>
        <w:color w:val="auto"/>
        <w:spacing w:val="0"/>
        <w:w w:val="100"/>
        <w:kern w:val="0"/>
        <w:position w:val="0"/>
        <w:sz w:val="22"/>
        <w:szCs w:val="22"/>
        <w:u w:val="none"/>
        <w:effect w:val="none"/>
        <w:vertAlign w:val="baseline"/>
      </w:rPr>
    </w:lvl>
    <w:lvl w:ilvl="3">
      <w:start w:val="1"/>
      <w:numFmt w:val="lowerLetter"/>
      <w:suff w:val="nothing"/>
      <w:lvlText w:val="%4)"/>
      <w:lvlJc w:val="left"/>
      <w:pPr>
        <w:ind w:left="1418" w:hanging="709"/>
      </w:pPr>
      <w:rPr>
        <w:rFonts w:ascii="Times New Roman" w:hAnsi="Times New Roman" w:hint="default"/>
        <w:b w:val="0"/>
        <w:i/>
        <w:caps w:val="0"/>
        <w:strike w:val="0"/>
        <w:dstrike w:val="0"/>
        <w:vanish w:val="0"/>
        <w:color w:val="auto"/>
        <w:spacing w:val="0"/>
        <w:w w:val="100"/>
        <w:kern w:val="0"/>
        <w:position w:val="0"/>
        <w:sz w:val="24"/>
        <w:u w:val="none"/>
        <w:effect w:val="none"/>
        <w:vertAlign w:val="base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789662784">
    <w:abstractNumId w:val="30"/>
  </w:num>
  <w:num w:numId="2" w16cid:durableId="958074889">
    <w:abstractNumId w:val="37"/>
  </w:num>
  <w:num w:numId="3" w16cid:durableId="678119479">
    <w:abstractNumId w:val="43"/>
  </w:num>
  <w:num w:numId="4" w16cid:durableId="419914172">
    <w:abstractNumId w:val="27"/>
  </w:num>
  <w:num w:numId="5" w16cid:durableId="57097701">
    <w:abstractNumId w:val="31"/>
  </w:num>
  <w:num w:numId="6" w16cid:durableId="1274049877">
    <w:abstractNumId w:val="32"/>
  </w:num>
  <w:num w:numId="7" w16cid:durableId="1973320610">
    <w:abstractNumId w:val="51"/>
  </w:num>
  <w:num w:numId="8" w16cid:durableId="1067220334">
    <w:abstractNumId w:val="34"/>
  </w:num>
  <w:num w:numId="9" w16cid:durableId="1021736527">
    <w:abstractNumId w:val="22"/>
  </w:num>
  <w:num w:numId="10" w16cid:durableId="1333683512">
    <w:abstractNumId w:val="4"/>
  </w:num>
  <w:num w:numId="11" w16cid:durableId="930620255">
    <w:abstractNumId w:val="0"/>
  </w:num>
  <w:num w:numId="12" w16cid:durableId="1142651704">
    <w:abstractNumId w:val="28"/>
  </w:num>
  <w:num w:numId="13" w16cid:durableId="970744773">
    <w:abstractNumId w:val="65"/>
  </w:num>
  <w:num w:numId="14" w16cid:durableId="19672235">
    <w:abstractNumId w:val="18"/>
  </w:num>
  <w:num w:numId="15" w16cid:durableId="1217164425">
    <w:abstractNumId w:val="40"/>
  </w:num>
  <w:num w:numId="16" w16cid:durableId="1785347562">
    <w:abstractNumId w:val="50"/>
  </w:num>
  <w:num w:numId="17" w16cid:durableId="1259294431">
    <w:abstractNumId w:val="63"/>
  </w:num>
  <w:num w:numId="18" w16cid:durableId="634723084">
    <w:abstractNumId w:val="29"/>
  </w:num>
  <w:num w:numId="19" w16cid:durableId="1508400447">
    <w:abstractNumId w:val="64"/>
  </w:num>
  <w:num w:numId="20" w16cid:durableId="981349050">
    <w:abstractNumId w:val="23"/>
  </w:num>
  <w:num w:numId="21" w16cid:durableId="541091904">
    <w:abstractNumId w:val="36"/>
  </w:num>
  <w:num w:numId="22" w16cid:durableId="1001464642">
    <w:abstractNumId w:val="49"/>
  </w:num>
  <w:num w:numId="23" w16cid:durableId="605698525">
    <w:abstractNumId w:val="39"/>
  </w:num>
  <w:num w:numId="24" w16cid:durableId="2080593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07053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5564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796850">
    <w:abstractNumId w:val="15"/>
  </w:num>
  <w:num w:numId="28" w16cid:durableId="1647466532">
    <w:abstractNumId w:val="1"/>
  </w:num>
  <w:num w:numId="29" w16cid:durableId="1145121267">
    <w:abstractNumId w:val="35"/>
  </w:num>
  <w:num w:numId="30" w16cid:durableId="479882479">
    <w:abstractNumId w:val="17"/>
  </w:num>
  <w:num w:numId="31" w16cid:durableId="1983388917">
    <w:abstractNumId w:val="52"/>
  </w:num>
  <w:num w:numId="32" w16cid:durableId="870458732">
    <w:abstractNumId w:val="7"/>
  </w:num>
  <w:num w:numId="33" w16cid:durableId="13191530">
    <w:abstractNumId w:val="46"/>
  </w:num>
  <w:num w:numId="34" w16cid:durableId="818612353">
    <w:abstractNumId w:val="62"/>
  </w:num>
  <w:num w:numId="35" w16cid:durableId="1601332280">
    <w:abstractNumId w:val="41"/>
  </w:num>
  <w:num w:numId="36" w16cid:durableId="84572192">
    <w:abstractNumId w:val="3"/>
  </w:num>
  <w:num w:numId="37" w16cid:durableId="1214002297">
    <w:abstractNumId w:val="38"/>
  </w:num>
  <w:num w:numId="38" w16cid:durableId="1768887767">
    <w:abstractNumId w:val="54"/>
  </w:num>
  <w:num w:numId="39" w16cid:durableId="32970557">
    <w:abstractNumId w:val="6"/>
  </w:num>
  <w:num w:numId="40" w16cid:durableId="2046366371">
    <w:abstractNumId w:val="11"/>
  </w:num>
  <w:num w:numId="41" w16cid:durableId="203295127">
    <w:abstractNumId w:val="9"/>
  </w:num>
  <w:num w:numId="42" w16cid:durableId="1940065347">
    <w:abstractNumId w:val="53"/>
  </w:num>
  <w:num w:numId="43" w16cid:durableId="506989717">
    <w:abstractNumId w:val="16"/>
  </w:num>
  <w:num w:numId="44" w16cid:durableId="1624581603">
    <w:abstractNumId w:val="24"/>
  </w:num>
  <w:num w:numId="45" w16cid:durableId="1032993361">
    <w:abstractNumId w:val="59"/>
  </w:num>
  <w:num w:numId="46" w16cid:durableId="443234864">
    <w:abstractNumId w:val="45"/>
  </w:num>
  <w:num w:numId="47" w16cid:durableId="256788571">
    <w:abstractNumId w:val="61"/>
  </w:num>
  <w:num w:numId="48" w16cid:durableId="317997923">
    <w:abstractNumId w:val="60"/>
  </w:num>
  <w:num w:numId="49" w16cid:durableId="1094979942">
    <w:abstractNumId w:val="47"/>
  </w:num>
  <w:num w:numId="50" w16cid:durableId="1023554759">
    <w:abstractNumId w:val="44"/>
  </w:num>
  <w:num w:numId="51" w16cid:durableId="1362244016">
    <w:abstractNumId w:val="13"/>
  </w:num>
  <w:num w:numId="52" w16cid:durableId="405955722">
    <w:abstractNumId w:val="5"/>
  </w:num>
  <w:num w:numId="53" w16cid:durableId="1395012172">
    <w:abstractNumId w:val="25"/>
  </w:num>
  <w:num w:numId="54" w16cid:durableId="605773590">
    <w:abstractNumId w:val="20"/>
  </w:num>
  <w:num w:numId="55" w16cid:durableId="269237822">
    <w:abstractNumId w:val="55"/>
  </w:num>
  <w:num w:numId="56" w16cid:durableId="1326973084">
    <w:abstractNumId w:val="12"/>
  </w:num>
  <w:num w:numId="57" w16cid:durableId="275910443">
    <w:abstractNumId w:val="19"/>
  </w:num>
  <w:num w:numId="58" w16cid:durableId="596254559">
    <w:abstractNumId w:val="26"/>
  </w:num>
  <w:num w:numId="59" w16cid:durableId="1052921590">
    <w:abstractNumId w:val="57"/>
  </w:num>
  <w:num w:numId="60" w16cid:durableId="2075228560">
    <w:abstractNumId w:val="56"/>
  </w:num>
  <w:num w:numId="61" w16cid:durableId="776143628">
    <w:abstractNumId w:val="33"/>
  </w:num>
  <w:num w:numId="62" w16cid:durableId="1855067748">
    <w:abstractNumId w:val="10"/>
  </w:num>
  <w:num w:numId="63" w16cid:durableId="1654799406">
    <w:abstractNumId w:val="2"/>
  </w:num>
  <w:num w:numId="64" w16cid:durableId="804931565">
    <w:abstractNumId w:val="21"/>
  </w:num>
  <w:num w:numId="65" w16cid:durableId="493037323">
    <w:abstractNumId w:val="14"/>
  </w:num>
  <w:num w:numId="66" w16cid:durableId="1641957438">
    <w:abstractNumId w:val="48"/>
  </w:num>
  <w:num w:numId="67" w16cid:durableId="2074235573">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mp;C_Doc#" w:val="22116"/>
    <w:docVar w:name="W&amp;C_Lib" w:val="BRATISLAVA"/>
    <w:docVar w:name="W&amp;C_Ver#" w:val="5"/>
  </w:docVars>
  <w:rsids>
    <w:rsidRoot w:val="003314E8"/>
    <w:rsid w:val="0000061E"/>
    <w:rsid w:val="0000079F"/>
    <w:rsid w:val="00001589"/>
    <w:rsid w:val="00001A93"/>
    <w:rsid w:val="00002154"/>
    <w:rsid w:val="0000235F"/>
    <w:rsid w:val="00002522"/>
    <w:rsid w:val="00002805"/>
    <w:rsid w:val="00002E50"/>
    <w:rsid w:val="00003582"/>
    <w:rsid w:val="0000375E"/>
    <w:rsid w:val="00003C7E"/>
    <w:rsid w:val="00003D7F"/>
    <w:rsid w:val="0000465A"/>
    <w:rsid w:val="000047A4"/>
    <w:rsid w:val="00005021"/>
    <w:rsid w:val="00005893"/>
    <w:rsid w:val="00005BCA"/>
    <w:rsid w:val="00005C73"/>
    <w:rsid w:val="00005CA6"/>
    <w:rsid w:val="00005FDE"/>
    <w:rsid w:val="00006AE8"/>
    <w:rsid w:val="00006DF8"/>
    <w:rsid w:val="00007938"/>
    <w:rsid w:val="000079D2"/>
    <w:rsid w:val="00007B48"/>
    <w:rsid w:val="000105EE"/>
    <w:rsid w:val="000109B0"/>
    <w:rsid w:val="00010A74"/>
    <w:rsid w:val="00010E19"/>
    <w:rsid w:val="00011122"/>
    <w:rsid w:val="00011F16"/>
    <w:rsid w:val="000121CC"/>
    <w:rsid w:val="00012DEF"/>
    <w:rsid w:val="00012FE9"/>
    <w:rsid w:val="000130AB"/>
    <w:rsid w:val="00013208"/>
    <w:rsid w:val="000135C0"/>
    <w:rsid w:val="000139F3"/>
    <w:rsid w:val="00013DD0"/>
    <w:rsid w:val="000145E4"/>
    <w:rsid w:val="00014B27"/>
    <w:rsid w:val="00014EA7"/>
    <w:rsid w:val="00015142"/>
    <w:rsid w:val="000158A1"/>
    <w:rsid w:val="00015FA6"/>
    <w:rsid w:val="0001624B"/>
    <w:rsid w:val="00016380"/>
    <w:rsid w:val="0001684D"/>
    <w:rsid w:val="0001694C"/>
    <w:rsid w:val="00016CD2"/>
    <w:rsid w:val="000171F9"/>
    <w:rsid w:val="00017200"/>
    <w:rsid w:val="000174A4"/>
    <w:rsid w:val="000200DC"/>
    <w:rsid w:val="0002013E"/>
    <w:rsid w:val="0002058D"/>
    <w:rsid w:val="00020D6E"/>
    <w:rsid w:val="0002102A"/>
    <w:rsid w:val="00021890"/>
    <w:rsid w:val="00021B45"/>
    <w:rsid w:val="00021C98"/>
    <w:rsid w:val="00022090"/>
    <w:rsid w:val="000224D2"/>
    <w:rsid w:val="00022644"/>
    <w:rsid w:val="000229BC"/>
    <w:rsid w:val="00023381"/>
    <w:rsid w:val="00024A73"/>
    <w:rsid w:val="00024AC0"/>
    <w:rsid w:val="00024E99"/>
    <w:rsid w:val="00025317"/>
    <w:rsid w:val="000255B1"/>
    <w:rsid w:val="0002575B"/>
    <w:rsid w:val="00027CD1"/>
    <w:rsid w:val="00027E34"/>
    <w:rsid w:val="00030224"/>
    <w:rsid w:val="000309F5"/>
    <w:rsid w:val="00031008"/>
    <w:rsid w:val="00031449"/>
    <w:rsid w:val="000315A7"/>
    <w:rsid w:val="00031A57"/>
    <w:rsid w:val="00031DE6"/>
    <w:rsid w:val="000324D8"/>
    <w:rsid w:val="000327BF"/>
    <w:rsid w:val="00032DA0"/>
    <w:rsid w:val="000337C8"/>
    <w:rsid w:val="00033E53"/>
    <w:rsid w:val="00034FC2"/>
    <w:rsid w:val="000361A4"/>
    <w:rsid w:val="00036788"/>
    <w:rsid w:val="00037462"/>
    <w:rsid w:val="00037844"/>
    <w:rsid w:val="00037D53"/>
    <w:rsid w:val="00037EF8"/>
    <w:rsid w:val="00040694"/>
    <w:rsid w:val="0004096B"/>
    <w:rsid w:val="000413C3"/>
    <w:rsid w:val="00041672"/>
    <w:rsid w:val="00041858"/>
    <w:rsid w:val="00041A3C"/>
    <w:rsid w:val="000421B3"/>
    <w:rsid w:val="00042278"/>
    <w:rsid w:val="000425D2"/>
    <w:rsid w:val="000426BA"/>
    <w:rsid w:val="00042BA9"/>
    <w:rsid w:val="000434A9"/>
    <w:rsid w:val="000449CE"/>
    <w:rsid w:val="00044BB8"/>
    <w:rsid w:val="00044BE1"/>
    <w:rsid w:val="00044F00"/>
    <w:rsid w:val="00045207"/>
    <w:rsid w:val="00045609"/>
    <w:rsid w:val="00045744"/>
    <w:rsid w:val="00045E5F"/>
    <w:rsid w:val="0004637C"/>
    <w:rsid w:val="00047124"/>
    <w:rsid w:val="00047178"/>
    <w:rsid w:val="0004790E"/>
    <w:rsid w:val="000501EC"/>
    <w:rsid w:val="000502DC"/>
    <w:rsid w:val="000503F3"/>
    <w:rsid w:val="00050CF9"/>
    <w:rsid w:val="00050E7B"/>
    <w:rsid w:val="00051797"/>
    <w:rsid w:val="000518FC"/>
    <w:rsid w:val="000519FE"/>
    <w:rsid w:val="00052055"/>
    <w:rsid w:val="000521C1"/>
    <w:rsid w:val="000523B9"/>
    <w:rsid w:val="000523D5"/>
    <w:rsid w:val="000526BB"/>
    <w:rsid w:val="0005273C"/>
    <w:rsid w:val="000528B3"/>
    <w:rsid w:val="00052990"/>
    <w:rsid w:val="00052D29"/>
    <w:rsid w:val="00052F27"/>
    <w:rsid w:val="000532D9"/>
    <w:rsid w:val="0005445C"/>
    <w:rsid w:val="00054FB6"/>
    <w:rsid w:val="0005511B"/>
    <w:rsid w:val="00055164"/>
    <w:rsid w:val="000556C7"/>
    <w:rsid w:val="000563F0"/>
    <w:rsid w:val="00056ACF"/>
    <w:rsid w:val="00056C30"/>
    <w:rsid w:val="00056FBA"/>
    <w:rsid w:val="000578F1"/>
    <w:rsid w:val="000579BE"/>
    <w:rsid w:val="00057B29"/>
    <w:rsid w:val="00057E67"/>
    <w:rsid w:val="00060155"/>
    <w:rsid w:val="00060778"/>
    <w:rsid w:val="00060A33"/>
    <w:rsid w:val="00060BDE"/>
    <w:rsid w:val="00060C20"/>
    <w:rsid w:val="000613F7"/>
    <w:rsid w:val="00061406"/>
    <w:rsid w:val="00061648"/>
    <w:rsid w:val="000619E0"/>
    <w:rsid w:val="00061C2B"/>
    <w:rsid w:val="00061DFD"/>
    <w:rsid w:val="00061FD4"/>
    <w:rsid w:val="00062227"/>
    <w:rsid w:val="00063059"/>
    <w:rsid w:val="00063304"/>
    <w:rsid w:val="00063707"/>
    <w:rsid w:val="00063818"/>
    <w:rsid w:val="0006382B"/>
    <w:rsid w:val="00063879"/>
    <w:rsid w:val="000638B1"/>
    <w:rsid w:val="000640B6"/>
    <w:rsid w:val="0006551B"/>
    <w:rsid w:val="00065B2C"/>
    <w:rsid w:val="00066B32"/>
    <w:rsid w:val="00066C60"/>
    <w:rsid w:val="00066F99"/>
    <w:rsid w:val="000675DB"/>
    <w:rsid w:val="00067956"/>
    <w:rsid w:val="00067CB2"/>
    <w:rsid w:val="0007023B"/>
    <w:rsid w:val="0007056C"/>
    <w:rsid w:val="0007068D"/>
    <w:rsid w:val="000711E5"/>
    <w:rsid w:val="0007132B"/>
    <w:rsid w:val="0007140F"/>
    <w:rsid w:val="00071516"/>
    <w:rsid w:val="0007190C"/>
    <w:rsid w:val="000719E3"/>
    <w:rsid w:val="00072FB0"/>
    <w:rsid w:val="00073401"/>
    <w:rsid w:val="00073731"/>
    <w:rsid w:val="00074049"/>
    <w:rsid w:val="00074259"/>
    <w:rsid w:val="000743EB"/>
    <w:rsid w:val="00074990"/>
    <w:rsid w:val="00074994"/>
    <w:rsid w:val="00075483"/>
    <w:rsid w:val="00075C99"/>
    <w:rsid w:val="00076345"/>
    <w:rsid w:val="0007636E"/>
    <w:rsid w:val="0007770D"/>
    <w:rsid w:val="000778B2"/>
    <w:rsid w:val="00077AEB"/>
    <w:rsid w:val="0008024D"/>
    <w:rsid w:val="000809F3"/>
    <w:rsid w:val="00080F54"/>
    <w:rsid w:val="0008167F"/>
    <w:rsid w:val="00081AE6"/>
    <w:rsid w:val="00081B67"/>
    <w:rsid w:val="00081D1B"/>
    <w:rsid w:val="000823C9"/>
    <w:rsid w:val="0008260B"/>
    <w:rsid w:val="00082A1A"/>
    <w:rsid w:val="00082CBC"/>
    <w:rsid w:val="00082D8B"/>
    <w:rsid w:val="00082EB4"/>
    <w:rsid w:val="00083598"/>
    <w:rsid w:val="000836B2"/>
    <w:rsid w:val="00083BD1"/>
    <w:rsid w:val="00083CAC"/>
    <w:rsid w:val="00084C74"/>
    <w:rsid w:val="00085C4D"/>
    <w:rsid w:val="00085D7E"/>
    <w:rsid w:val="00086831"/>
    <w:rsid w:val="000871F0"/>
    <w:rsid w:val="000879A4"/>
    <w:rsid w:val="00087A39"/>
    <w:rsid w:val="00087B3F"/>
    <w:rsid w:val="00090245"/>
    <w:rsid w:val="000903F7"/>
    <w:rsid w:val="00090423"/>
    <w:rsid w:val="00090FA5"/>
    <w:rsid w:val="000913AB"/>
    <w:rsid w:val="000913E4"/>
    <w:rsid w:val="0009147C"/>
    <w:rsid w:val="00091898"/>
    <w:rsid w:val="000926C0"/>
    <w:rsid w:val="00092C18"/>
    <w:rsid w:val="00092DFB"/>
    <w:rsid w:val="00093117"/>
    <w:rsid w:val="0009342E"/>
    <w:rsid w:val="00093FCB"/>
    <w:rsid w:val="00094365"/>
    <w:rsid w:val="00094485"/>
    <w:rsid w:val="00094521"/>
    <w:rsid w:val="0009515E"/>
    <w:rsid w:val="00095306"/>
    <w:rsid w:val="00095B38"/>
    <w:rsid w:val="00095CE7"/>
    <w:rsid w:val="0009608A"/>
    <w:rsid w:val="00096BFA"/>
    <w:rsid w:val="0009745A"/>
    <w:rsid w:val="000A02D7"/>
    <w:rsid w:val="000A0D8D"/>
    <w:rsid w:val="000A181B"/>
    <w:rsid w:val="000A27DB"/>
    <w:rsid w:val="000A318A"/>
    <w:rsid w:val="000A34EA"/>
    <w:rsid w:val="000A361A"/>
    <w:rsid w:val="000A379B"/>
    <w:rsid w:val="000A3D21"/>
    <w:rsid w:val="000A3DAC"/>
    <w:rsid w:val="000A4703"/>
    <w:rsid w:val="000A4848"/>
    <w:rsid w:val="000A4E53"/>
    <w:rsid w:val="000A5199"/>
    <w:rsid w:val="000A54BB"/>
    <w:rsid w:val="000A5F7B"/>
    <w:rsid w:val="000A63B4"/>
    <w:rsid w:val="000A643E"/>
    <w:rsid w:val="000A6A3C"/>
    <w:rsid w:val="000A743E"/>
    <w:rsid w:val="000A7569"/>
    <w:rsid w:val="000B048C"/>
    <w:rsid w:val="000B074B"/>
    <w:rsid w:val="000B0A83"/>
    <w:rsid w:val="000B0C15"/>
    <w:rsid w:val="000B0CAC"/>
    <w:rsid w:val="000B14E9"/>
    <w:rsid w:val="000B1A0E"/>
    <w:rsid w:val="000B1E6B"/>
    <w:rsid w:val="000B2743"/>
    <w:rsid w:val="000B276C"/>
    <w:rsid w:val="000B27E0"/>
    <w:rsid w:val="000B316D"/>
    <w:rsid w:val="000B31E4"/>
    <w:rsid w:val="000B3516"/>
    <w:rsid w:val="000B390B"/>
    <w:rsid w:val="000B3C9E"/>
    <w:rsid w:val="000B3E58"/>
    <w:rsid w:val="000B409F"/>
    <w:rsid w:val="000B447E"/>
    <w:rsid w:val="000B4569"/>
    <w:rsid w:val="000B4B07"/>
    <w:rsid w:val="000B511D"/>
    <w:rsid w:val="000B5609"/>
    <w:rsid w:val="000B5DA8"/>
    <w:rsid w:val="000B5DF2"/>
    <w:rsid w:val="000B6BD1"/>
    <w:rsid w:val="000B6F05"/>
    <w:rsid w:val="000C082B"/>
    <w:rsid w:val="000C1102"/>
    <w:rsid w:val="000C12EF"/>
    <w:rsid w:val="000C1375"/>
    <w:rsid w:val="000C13E3"/>
    <w:rsid w:val="000C14FF"/>
    <w:rsid w:val="000C17B9"/>
    <w:rsid w:val="000C26A2"/>
    <w:rsid w:val="000C2C8E"/>
    <w:rsid w:val="000C2E96"/>
    <w:rsid w:val="000C2F75"/>
    <w:rsid w:val="000C3D74"/>
    <w:rsid w:val="000C439D"/>
    <w:rsid w:val="000C4670"/>
    <w:rsid w:val="000C49B5"/>
    <w:rsid w:val="000C4CAE"/>
    <w:rsid w:val="000C51F6"/>
    <w:rsid w:val="000C5ECA"/>
    <w:rsid w:val="000C7A31"/>
    <w:rsid w:val="000C7C4F"/>
    <w:rsid w:val="000C7FD1"/>
    <w:rsid w:val="000D0076"/>
    <w:rsid w:val="000D06D7"/>
    <w:rsid w:val="000D0A4B"/>
    <w:rsid w:val="000D0B60"/>
    <w:rsid w:val="000D102A"/>
    <w:rsid w:val="000D157E"/>
    <w:rsid w:val="000D1B9A"/>
    <w:rsid w:val="000D1DD6"/>
    <w:rsid w:val="000D1EEB"/>
    <w:rsid w:val="000D2955"/>
    <w:rsid w:val="000D2C6D"/>
    <w:rsid w:val="000D35D7"/>
    <w:rsid w:val="000D367E"/>
    <w:rsid w:val="000D3B05"/>
    <w:rsid w:val="000D455B"/>
    <w:rsid w:val="000D4647"/>
    <w:rsid w:val="000D4F70"/>
    <w:rsid w:val="000D569A"/>
    <w:rsid w:val="000D601D"/>
    <w:rsid w:val="000D670D"/>
    <w:rsid w:val="000D6DAB"/>
    <w:rsid w:val="000D7466"/>
    <w:rsid w:val="000E0619"/>
    <w:rsid w:val="000E0C09"/>
    <w:rsid w:val="000E1206"/>
    <w:rsid w:val="000E13A8"/>
    <w:rsid w:val="000E1BE8"/>
    <w:rsid w:val="000E1DBF"/>
    <w:rsid w:val="000E1E1F"/>
    <w:rsid w:val="000E2215"/>
    <w:rsid w:val="000E24B7"/>
    <w:rsid w:val="000E2652"/>
    <w:rsid w:val="000E2B8B"/>
    <w:rsid w:val="000E377C"/>
    <w:rsid w:val="000E40B1"/>
    <w:rsid w:val="000E41A9"/>
    <w:rsid w:val="000E44D9"/>
    <w:rsid w:val="000E48D7"/>
    <w:rsid w:val="000E4D4C"/>
    <w:rsid w:val="000E4DAA"/>
    <w:rsid w:val="000E563B"/>
    <w:rsid w:val="000E571D"/>
    <w:rsid w:val="000E5F40"/>
    <w:rsid w:val="000E61CB"/>
    <w:rsid w:val="000E6218"/>
    <w:rsid w:val="000E643B"/>
    <w:rsid w:val="000E6E0D"/>
    <w:rsid w:val="000E7A71"/>
    <w:rsid w:val="000E7E65"/>
    <w:rsid w:val="000F0315"/>
    <w:rsid w:val="000F06E7"/>
    <w:rsid w:val="000F1002"/>
    <w:rsid w:val="000F1286"/>
    <w:rsid w:val="000F1519"/>
    <w:rsid w:val="000F1703"/>
    <w:rsid w:val="000F1A14"/>
    <w:rsid w:val="000F1D4D"/>
    <w:rsid w:val="000F223E"/>
    <w:rsid w:val="000F247E"/>
    <w:rsid w:val="000F2DC9"/>
    <w:rsid w:val="000F30D2"/>
    <w:rsid w:val="000F3688"/>
    <w:rsid w:val="000F3CBF"/>
    <w:rsid w:val="000F3EAE"/>
    <w:rsid w:val="000F446A"/>
    <w:rsid w:val="000F47C4"/>
    <w:rsid w:val="000F47E6"/>
    <w:rsid w:val="000F4C75"/>
    <w:rsid w:val="000F5318"/>
    <w:rsid w:val="000F53FD"/>
    <w:rsid w:val="000F5567"/>
    <w:rsid w:val="000F599B"/>
    <w:rsid w:val="000F619C"/>
    <w:rsid w:val="000F6A3E"/>
    <w:rsid w:val="000F6B56"/>
    <w:rsid w:val="000F6E89"/>
    <w:rsid w:val="000F70B5"/>
    <w:rsid w:val="000F7936"/>
    <w:rsid w:val="000F7B36"/>
    <w:rsid w:val="000F7F68"/>
    <w:rsid w:val="0010005F"/>
    <w:rsid w:val="00100184"/>
    <w:rsid w:val="0010097C"/>
    <w:rsid w:val="00100B9D"/>
    <w:rsid w:val="0010133A"/>
    <w:rsid w:val="0010140D"/>
    <w:rsid w:val="00101796"/>
    <w:rsid w:val="001020BA"/>
    <w:rsid w:val="0010213E"/>
    <w:rsid w:val="001021D9"/>
    <w:rsid w:val="001025EE"/>
    <w:rsid w:val="00102797"/>
    <w:rsid w:val="001028B0"/>
    <w:rsid w:val="0010292D"/>
    <w:rsid w:val="00102AA5"/>
    <w:rsid w:val="00103457"/>
    <w:rsid w:val="001049F2"/>
    <w:rsid w:val="00105682"/>
    <w:rsid w:val="00105701"/>
    <w:rsid w:val="00105AC7"/>
    <w:rsid w:val="00106407"/>
    <w:rsid w:val="00106590"/>
    <w:rsid w:val="00106B1F"/>
    <w:rsid w:val="00106B4A"/>
    <w:rsid w:val="00106F6A"/>
    <w:rsid w:val="00107672"/>
    <w:rsid w:val="00107C4F"/>
    <w:rsid w:val="00107DD8"/>
    <w:rsid w:val="00110125"/>
    <w:rsid w:val="001103B5"/>
    <w:rsid w:val="001109D9"/>
    <w:rsid w:val="00110C63"/>
    <w:rsid w:val="0011122C"/>
    <w:rsid w:val="00111603"/>
    <w:rsid w:val="00111CF0"/>
    <w:rsid w:val="00111DB2"/>
    <w:rsid w:val="001123D8"/>
    <w:rsid w:val="00112625"/>
    <w:rsid w:val="001127CD"/>
    <w:rsid w:val="00112A6E"/>
    <w:rsid w:val="00112AF5"/>
    <w:rsid w:val="00112DB6"/>
    <w:rsid w:val="00113B48"/>
    <w:rsid w:val="0011457E"/>
    <w:rsid w:val="0011497B"/>
    <w:rsid w:val="00114F28"/>
    <w:rsid w:val="001158A1"/>
    <w:rsid w:val="00115A09"/>
    <w:rsid w:val="00115C94"/>
    <w:rsid w:val="00115DDA"/>
    <w:rsid w:val="00116315"/>
    <w:rsid w:val="001167B1"/>
    <w:rsid w:val="00116C87"/>
    <w:rsid w:val="00116E4D"/>
    <w:rsid w:val="00117287"/>
    <w:rsid w:val="001172B0"/>
    <w:rsid w:val="001175B7"/>
    <w:rsid w:val="00120C7B"/>
    <w:rsid w:val="00120D8A"/>
    <w:rsid w:val="00121424"/>
    <w:rsid w:val="00122189"/>
    <w:rsid w:val="00122596"/>
    <w:rsid w:val="001228E6"/>
    <w:rsid w:val="00123601"/>
    <w:rsid w:val="00125881"/>
    <w:rsid w:val="00125C13"/>
    <w:rsid w:val="0012612A"/>
    <w:rsid w:val="0012656E"/>
    <w:rsid w:val="00126D87"/>
    <w:rsid w:val="00127B92"/>
    <w:rsid w:val="0013032D"/>
    <w:rsid w:val="0013052E"/>
    <w:rsid w:val="001305F9"/>
    <w:rsid w:val="00130B94"/>
    <w:rsid w:val="00131159"/>
    <w:rsid w:val="0013137C"/>
    <w:rsid w:val="00131466"/>
    <w:rsid w:val="00131EDB"/>
    <w:rsid w:val="00132089"/>
    <w:rsid w:val="00132676"/>
    <w:rsid w:val="00132CB7"/>
    <w:rsid w:val="00133037"/>
    <w:rsid w:val="0013338E"/>
    <w:rsid w:val="00133BC1"/>
    <w:rsid w:val="00134108"/>
    <w:rsid w:val="00134272"/>
    <w:rsid w:val="001344EB"/>
    <w:rsid w:val="001347DD"/>
    <w:rsid w:val="00134870"/>
    <w:rsid w:val="0013491D"/>
    <w:rsid w:val="00134C8C"/>
    <w:rsid w:val="00134CD3"/>
    <w:rsid w:val="00134EA3"/>
    <w:rsid w:val="00134F7D"/>
    <w:rsid w:val="00135230"/>
    <w:rsid w:val="00135265"/>
    <w:rsid w:val="0013529A"/>
    <w:rsid w:val="001353BC"/>
    <w:rsid w:val="00135585"/>
    <w:rsid w:val="00135BCE"/>
    <w:rsid w:val="00135CD6"/>
    <w:rsid w:val="0013665F"/>
    <w:rsid w:val="0013697D"/>
    <w:rsid w:val="00136DB0"/>
    <w:rsid w:val="00136EC5"/>
    <w:rsid w:val="0013748D"/>
    <w:rsid w:val="001400C1"/>
    <w:rsid w:val="00140258"/>
    <w:rsid w:val="0014075A"/>
    <w:rsid w:val="001410D2"/>
    <w:rsid w:val="0014174E"/>
    <w:rsid w:val="00141A34"/>
    <w:rsid w:val="00141F64"/>
    <w:rsid w:val="00142013"/>
    <w:rsid w:val="0014204D"/>
    <w:rsid w:val="00142185"/>
    <w:rsid w:val="00142517"/>
    <w:rsid w:val="001427E6"/>
    <w:rsid w:val="00143277"/>
    <w:rsid w:val="001439C8"/>
    <w:rsid w:val="00143B73"/>
    <w:rsid w:val="00143C2E"/>
    <w:rsid w:val="00144094"/>
    <w:rsid w:val="0014419A"/>
    <w:rsid w:val="001442A5"/>
    <w:rsid w:val="0014437C"/>
    <w:rsid w:val="00144525"/>
    <w:rsid w:val="00144B4F"/>
    <w:rsid w:val="00144EB0"/>
    <w:rsid w:val="001453C5"/>
    <w:rsid w:val="00145993"/>
    <w:rsid w:val="001462E8"/>
    <w:rsid w:val="0014667C"/>
    <w:rsid w:val="001468F5"/>
    <w:rsid w:val="00147233"/>
    <w:rsid w:val="0014790E"/>
    <w:rsid w:val="00150376"/>
    <w:rsid w:val="00150397"/>
    <w:rsid w:val="00150AFE"/>
    <w:rsid w:val="00150B55"/>
    <w:rsid w:val="00151406"/>
    <w:rsid w:val="001517D4"/>
    <w:rsid w:val="0015189E"/>
    <w:rsid w:val="00151950"/>
    <w:rsid w:val="001521E9"/>
    <w:rsid w:val="001526A1"/>
    <w:rsid w:val="0015286B"/>
    <w:rsid w:val="00152FE8"/>
    <w:rsid w:val="0015395F"/>
    <w:rsid w:val="00153E59"/>
    <w:rsid w:val="00154253"/>
    <w:rsid w:val="001543C5"/>
    <w:rsid w:val="001545AB"/>
    <w:rsid w:val="00154751"/>
    <w:rsid w:val="00154C0E"/>
    <w:rsid w:val="00154C91"/>
    <w:rsid w:val="001550B3"/>
    <w:rsid w:val="001555CC"/>
    <w:rsid w:val="00155CDA"/>
    <w:rsid w:val="00156580"/>
    <w:rsid w:val="001570FD"/>
    <w:rsid w:val="001573EC"/>
    <w:rsid w:val="001601F7"/>
    <w:rsid w:val="00160C06"/>
    <w:rsid w:val="00160C97"/>
    <w:rsid w:val="0016129E"/>
    <w:rsid w:val="00161581"/>
    <w:rsid w:val="001615AC"/>
    <w:rsid w:val="00161838"/>
    <w:rsid w:val="00161EE4"/>
    <w:rsid w:val="00164188"/>
    <w:rsid w:val="00164793"/>
    <w:rsid w:val="00164FC3"/>
    <w:rsid w:val="00165416"/>
    <w:rsid w:val="00165D27"/>
    <w:rsid w:val="001664F4"/>
    <w:rsid w:val="001704C8"/>
    <w:rsid w:val="00170748"/>
    <w:rsid w:val="0017077A"/>
    <w:rsid w:val="00170D13"/>
    <w:rsid w:val="001714B8"/>
    <w:rsid w:val="00171C68"/>
    <w:rsid w:val="0017245D"/>
    <w:rsid w:val="001730CC"/>
    <w:rsid w:val="0017477A"/>
    <w:rsid w:val="00174E9F"/>
    <w:rsid w:val="001753E0"/>
    <w:rsid w:val="001759AA"/>
    <w:rsid w:val="0017681A"/>
    <w:rsid w:val="001768BB"/>
    <w:rsid w:val="00176CE9"/>
    <w:rsid w:val="0017718A"/>
    <w:rsid w:val="00177AC4"/>
    <w:rsid w:val="00177BEF"/>
    <w:rsid w:val="0018033F"/>
    <w:rsid w:val="0018045C"/>
    <w:rsid w:val="00180628"/>
    <w:rsid w:val="001806BE"/>
    <w:rsid w:val="00180C69"/>
    <w:rsid w:val="00182395"/>
    <w:rsid w:val="00182AD1"/>
    <w:rsid w:val="00182DC2"/>
    <w:rsid w:val="0018321E"/>
    <w:rsid w:val="001833A7"/>
    <w:rsid w:val="00183BF3"/>
    <w:rsid w:val="00184BEE"/>
    <w:rsid w:val="00184DE6"/>
    <w:rsid w:val="00185D6C"/>
    <w:rsid w:val="00185E08"/>
    <w:rsid w:val="00185EED"/>
    <w:rsid w:val="0018622B"/>
    <w:rsid w:val="00186631"/>
    <w:rsid w:val="001866D4"/>
    <w:rsid w:val="00186870"/>
    <w:rsid w:val="00187054"/>
    <w:rsid w:val="0018709A"/>
    <w:rsid w:val="001871D4"/>
    <w:rsid w:val="00187418"/>
    <w:rsid w:val="00187A3C"/>
    <w:rsid w:val="00187D8A"/>
    <w:rsid w:val="00190AFE"/>
    <w:rsid w:val="00190C10"/>
    <w:rsid w:val="00190DA8"/>
    <w:rsid w:val="0019112E"/>
    <w:rsid w:val="0019163E"/>
    <w:rsid w:val="001917D4"/>
    <w:rsid w:val="001918B9"/>
    <w:rsid w:val="001920A0"/>
    <w:rsid w:val="001921E2"/>
    <w:rsid w:val="0019272D"/>
    <w:rsid w:val="00192BA1"/>
    <w:rsid w:val="001937EC"/>
    <w:rsid w:val="001938E0"/>
    <w:rsid w:val="00193F78"/>
    <w:rsid w:val="0019401D"/>
    <w:rsid w:val="00194210"/>
    <w:rsid w:val="00194659"/>
    <w:rsid w:val="00194EC7"/>
    <w:rsid w:val="00194ED2"/>
    <w:rsid w:val="0019524F"/>
    <w:rsid w:val="0019569F"/>
    <w:rsid w:val="00195DE7"/>
    <w:rsid w:val="00195F73"/>
    <w:rsid w:val="00196533"/>
    <w:rsid w:val="001965CD"/>
    <w:rsid w:val="00196AF2"/>
    <w:rsid w:val="00196B2E"/>
    <w:rsid w:val="00196C15"/>
    <w:rsid w:val="0019728F"/>
    <w:rsid w:val="00197447"/>
    <w:rsid w:val="00197495"/>
    <w:rsid w:val="00197CF1"/>
    <w:rsid w:val="001A001F"/>
    <w:rsid w:val="001A04F4"/>
    <w:rsid w:val="001A0760"/>
    <w:rsid w:val="001A093E"/>
    <w:rsid w:val="001A0B3B"/>
    <w:rsid w:val="001A0EA8"/>
    <w:rsid w:val="001A12BC"/>
    <w:rsid w:val="001A1916"/>
    <w:rsid w:val="001A1934"/>
    <w:rsid w:val="001A1C17"/>
    <w:rsid w:val="001A1CC4"/>
    <w:rsid w:val="001A1EFC"/>
    <w:rsid w:val="001A2051"/>
    <w:rsid w:val="001A25CC"/>
    <w:rsid w:val="001A2BA5"/>
    <w:rsid w:val="001A2BF8"/>
    <w:rsid w:val="001A2F84"/>
    <w:rsid w:val="001A3EDD"/>
    <w:rsid w:val="001A421D"/>
    <w:rsid w:val="001A444A"/>
    <w:rsid w:val="001A56DA"/>
    <w:rsid w:val="001A56F5"/>
    <w:rsid w:val="001A5F5D"/>
    <w:rsid w:val="001A5FEB"/>
    <w:rsid w:val="001A614B"/>
    <w:rsid w:val="001A61FF"/>
    <w:rsid w:val="001A64C8"/>
    <w:rsid w:val="001A6869"/>
    <w:rsid w:val="001A75E6"/>
    <w:rsid w:val="001A7988"/>
    <w:rsid w:val="001A7EA9"/>
    <w:rsid w:val="001B14A7"/>
    <w:rsid w:val="001B1702"/>
    <w:rsid w:val="001B1782"/>
    <w:rsid w:val="001B1847"/>
    <w:rsid w:val="001B19FA"/>
    <w:rsid w:val="001B1F1C"/>
    <w:rsid w:val="001B35EE"/>
    <w:rsid w:val="001B4460"/>
    <w:rsid w:val="001B46E3"/>
    <w:rsid w:val="001B514F"/>
    <w:rsid w:val="001B52C1"/>
    <w:rsid w:val="001B556C"/>
    <w:rsid w:val="001B5988"/>
    <w:rsid w:val="001B5AF2"/>
    <w:rsid w:val="001B5D91"/>
    <w:rsid w:val="001B5D94"/>
    <w:rsid w:val="001B6164"/>
    <w:rsid w:val="001B63DD"/>
    <w:rsid w:val="001B6D36"/>
    <w:rsid w:val="001B7B7E"/>
    <w:rsid w:val="001B7E16"/>
    <w:rsid w:val="001C029F"/>
    <w:rsid w:val="001C065D"/>
    <w:rsid w:val="001C0CD3"/>
    <w:rsid w:val="001C10B1"/>
    <w:rsid w:val="001C12CF"/>
    <w:rsid w:val="001C1753"/>
    <w:rsid w:val="001C2880"/>
    <w:rsid w:val="001C290E"/>
    <w:rsid w:val="001C2998"/>
    <w:rsid w:val="001C3107"/>
    <w:rsid w:val="001C37B4"/>
    <w:rsid w:val="001C3A95"/>
    <w:rsid w:val="001C3AC4"/>
    <w:rsid w:val="001C3EBE"/>
    <w:rsid w:val="001C4032"/>
    <w:rsid w:val="001C4559"/>
    <w:rsid w:val="001C484D"/>
    <w:rsid w:val="001C534D"/>
    <w:rsid w:val="001C584A"/>
    <w:rsid w:val="001C5BD5"/>
    <w:rsid w:val="001C5BF6"/>
    <w:rsid w:val="001C64C2"/>
    <w:rsid w:val="001C65E0"/>
    <w:rsid w:val="001C79D1"/>
    <w:rsid w:val="001C7BE2"/>
    <w:rsid w:val="001D1B2C"/>
    <w:rsid w:val="001D1B44"/>
    <w:rsid w:val="001D231A"/>
    <w:rsid w:val="001D2A48"/>
    <w:rsid w:val="001D34B8"/>
    <w:rsid w:val="001D40F8"/>
    <w:rsid w:val="001D4148"/>
    <w:rsid w:val="001D4402"/>
    <w:rsid w:val="001D4715"/>
    <w:rsid w:val="001D48E2"/>
    <w:rsid w:val="001D4956"/>
    <w:rsid w:val="001D4B8D"/>
    <w:rsid w:val="001D4CCD"/>
    <w:rsid w:val="001D4D98"/>
    <w:rsid w:val="001D4E5D"/>
    <w:rsid w:val="001D5BF2"/>
    <w:rsid w:val="001D5D18"/>
    <w:rsid w:val="001D6241"/>
    <w:rsid w:val="001D6B99"/>
    <w:rsid w:val="001D6D4B"/>
    <w:rsid w:val="001D6DBC"/>
    <w:rsid w:val="001D7538"/>
    <w:rsid w:val="001D7798"/>
    <w:rsid w:val="001E03A7"/>
    <w:rsid w:val="001E065A"/>
    <w:rsid w:val="001E07BA"/>
    <w:rsid w:val="001E0A2F"/>
    <w:rsid w:val="001E1C6F"/>
    <w:rsid w:val="001E1CFF"/>
    <w:rsid w:val="001E22F6"/>
    <w:rsid w:val="001E2561"/>
    <w:rsid w:val="001E2D64"/>
    <w:rsid w:val="001E3023"/>
    <w:rsid w:val="001E3890"/>
    <w:rsid w:val="001E3ECB"/>
    <w:rsid w:val="001E3F9E"/>
    <w:rsid w:val="001E4076"/>
    <w:rsid w:val="001E50C5"/>
    <w:rsid w:val="001E52A9"/>
    <w:rsid w:val="001E5AE6"/>
    <w:rsid w:val="001E5AEA"/>
    <w:rsid w:val="001E5D01"/>
    <w:rsid w:val="001E73F5"/>
    <w:rsid w:val="001E74A7"/>
    <w:rsid w:val="001F00D3"/>
    <w:rsid w:val="001F0216"/>
    <w:rsid w:val="001F0AB2"/>
    <w:rsid w:val="001F14A3"/>
    <w:rsid w:val="001F17F4"/>
    <w:rsid w:val="001F197C"/>
    <w:rsid w:val="001F1C94"/>
    <w:rsid w:val="001F2AEE"/>
    <w:rsid w:val="001F2E10"/>
    <w:rsid w:val="001F2F43"/>
    <w:rsid w:val="001F317C"/>
    <w:rsid w:val="001F32DF"/>
    <w:rsid w:val="001F346C"/>
    <w:rsid w:val="001F35C4"/>
    <w:rsid w:val="001F54E1"/>
    <w:rsid w:val="001F59AB"/>
    <w:rsid w:val="001F5AC4"/>
    <w:rsid w:val="001F5DBE"/>
    <w:rsid w:val="001F61B6"/>
    <w:rsid w:val="001F6AAA"/>
    <w:rsid w:val="001F6CF8"/>
    <w:rsid w:val="001F7204"/>
    <w:rsid w:val="001F7340"/>
    <w:rsid w:val="001F76E0"/>
    <w:rsid w:val="001F7C61"/>
    <w:rsid w:val="00200245"/>
    <w:rsid w:val="0020127A"/>
    <w:rsid w:val="00201375"/>
    <w:rsid w:val="002015D5"/>
    <w:rsid w:val="00201B71"/>
    <w:rsid w:val="00201ED2"/>
    <w:rsid w:val="002024C5"/>
    <w:rsid w:val="00202BF5"/>
    <w:rsid w:val="0020386B"/>
    <w:rsid w:val="002039DF"/>
    <w:rsid w:val="00203F37"/>
    <w:rsid w:val="00204ECA"/>
    <w:rsid w:val="002054EA"/>
    <w:rsid w:val="002058BB"/>
    <w:rsid w:val="00205BB6"/>
    <w:rsid w:val="002062E1"/>
    <w:rsid w:val="00206589"/>
    <w:rsid w:val="002065DE"/>
    <w:rsid w:val="002065E7"/>
    <w:rsid w:val="002065F1"/>
    <w:rsid w:val="00206E14"/>
    <w:rsid w:val="002074A2"/>
    <w:rsid w:val="00207679"/>
    <w:rsid w:val="002078FF"/>
    <w:rsid w:val="00207961"/>
    <w:rsid w:val="0020799B"/>
    <w:rsid w:val="002104DB"/>
    <w:rsid w:val="0021051A"/>
    <w:rsid w:val="00210C64"/>
    <w:rsid w:val="00211832"/>
    <w:rsid w:val="002122EC"/>
    <w:rsid w:val="00212560"/>
    <w:rsid w:val="00212581"/>
    <w:rsid w:val="002127E6"/>
    <w:rsid w:val="002138E3"/>
    <w:rsid w:val="00213DF1"/>
    <w:rsid w:val="00214689"/>
    <w:rsid w:val="002147DD"/>
    <w:rsid w:val="00214FDC"/>
    <w:rsid w:val="002156B3"/>
    <w:rsid w:val="00215C6B"/>
    <w:rsid w:val="00215DED"/>
    <w:rsid w:val="0021639B"/>
    <w:rsid w:val="00216ECF"/>
    <w:rsid w:val="0021791C"/>
    <w:rsid w:val="00217C88"/>
    <w:rsid w:val="00220907"/>
    <w:rsid w:val="00220F7C"/>
    <w:rsid w:val="00220F84"/>
    <w:rsid w:val="002211BC"/>
    <w:rsid w:val="00221367"/>
    <w:rsid w:val="0022178D"/>
    <w:rsid w:val="002217FB"/>
    <w:rsid w:val="00221A4C"/>
    <w:rsid w:val="00221A4D"/>
    <w:rsid w:val="00222798"/>
    <w:rsid w:val="00222A88"/>
    <w:rsid w:val="00222EBA"/>
    <w:rsid w:val="00223151"/>
    <w:rsid w:val="002232DD"/>
    <w:rsid w:val="0022332D"/>
    <w:rsid w:val="002233D8"/>
    <w:rsid w:val="002236B7"/>
    <w:rsid w:val="002237C7"/>
    <w:rsid w:val="00223865"/>
    <w:rsid w:val="00223B30"/>
    <w:rsid w:val="002242C5"/>
    <w:rsid w:val="00224425"/>
    <w:rsid w:val="00224C2C"/>
    <w:rsid w:val="00225386"/>
    <w:rsid w:val="00225822"/>
    <w:rsid w:val="00225823"/>
    <w:rsid w:val="00225D89"/>
    <w:rsid w:val="00226A33"/>
    <w:rsid w:val="00226CA8"/>
    <w:rsid w:val="00226E3B"/>
    <w:rsid w:val="00226EC1"/>
    <w:rsid w:val="002278A6"/>
    <w:rsid w:val="00230217"/>
    <w:rsid w:val="0023022A"/>
    <w:rsid w:val="002303EC"/>
    <w:rsid w:val="002306D0"/>
    <w:rsid w:val="00230B01"/>
    <w:rsid w:val="002313D1"/>
    <w:rsid w:val="00231974"/>
    <w:rsid w:val="00231FB7"/>
    <w:rsid w:val="002322BD"/>
    <w:rsid w:val="00232B89"/>
    <w:rsid w:val="00232DB6"/>
    <w:rsid w:val="00233C49"/>
    <w:rsid w:val="00233E10"/>
    <w:rsid w:val="0023403B"/>
    <w:rsid w:val="00234CA7"/>
    <w:rsid w:val="00234CD1"/>
    <w:rsid w:val="0023576E"/>
    <w:rsid w:val="00235F92"/>
    <w:rsid w:val="00236003"/>
    <w:rsid w:val="00236F5A"/>
    <w:rsid w:val="002375B1"/>
    <w:rsid w:val="0023773E"/>
    <w:rsid w:val="00240243"/>
    <w:rsid w:val="002407AF"/>
    <w:rsid w:val="00240AAF"/>
    <w:rsid w:val="00240E38"/>
    <w:rsid w:val="00241230"/>
    <w:rsid w:val="0024181D"/>
    <w:rsid w:val="00241C89"/>
    <w:rsid w:val="00241F64"/>
    <w:rsid w:val="00242683"/>
    <w:rsid w:val="00243B6C"/>
    <w:rsid w:val="0024433D"/>
    <w:rsid w:val="0024652D"/>
    <w:rsid w:val="00246598"/>
    <w:rsid w:val="00246ED2"/>
    <w:rsid w:val="0024717F"/>
    <w:rsid w:val="00247744"/>
    <w:rsid w:val="002478EE"/>
    <w:rsid w:val="00247E14"/>
    <w:rsid w:val="002502A4"/>
    <w:rsid w:val="00250B93"/>
    <w:rsid w:val="00250FA8"/>
    <w:rsid w:val="002519F6"/>
    <w:rsid w:val="00251E34"/>
    <w:rsid w:val="00252985"/>
    <w:rsid w:val="00252B81"/>
    <w:rsid w:val="0025302B"/>
    <w:rsid w:val="002534D1"/>
    <w:rsid w:val="0025376C"/>
    <w:rsid w:val="002540F7"/>
    <w:rsid w:val="00254453"/>
    <w:rsid w:val="00254D95"/>
    <w:rsid w:val="002553ED"/>
    <w:rsid w:val="00255754"/>
    <w:rsid w:val="00255916"/>
    <w:rsid w:val="00256211"/>
    <w:rsid w:val="002562E7"/>
    <w:rsid w:val="00256FBA"/>
    <w:rsid w:val="00256FD3"/>
    <w:rsid w:val="00257D4B"/>
    <w:rsid w:val="00257E1E"/>
    <w:rsid w:val="002610EF"/>
    <w:rsid w:val="00261510"/>
    <w:rsid w:val="00262D42"/>
    <w:rsid w:val="00263870"/>
    <w:rsid w:val="00263A7C"/>
    <w:rsid w:val="00263B31"/>
    <w:rsid w:val="0026432A"/>
    <w:rsid w:val="002643EA"/>
    <w:rsid w:val="0026475C"/>
    <w:rsid w:val="0026492B"/>
    <w:rsid w:val="00264B55"/>
    <w:rsid w:val="00264C3F"/>
    <w:rsid w:val="00264C76"/>
    <w:rsid w:val="00264D11"/>
    <w:rsid w:val="00266002"/>
    <w:rsid w:val="00266430"/>
    <w:rsid w:val="00266646"/>
    <w:rsid w:val="002704CB"/>
    <w:rsid w:val="00270BAB"/>
    <w:rsid w:val="00271336"/>
    <w:rsid w:val="0027158E"/>
    <w:rsid w:val="00271DAD"/>
    <w:rsid w:val="00271DBF"/>
    <w:rsid w:val="00272025"/>
    <w:rsid w:val="002721EA"/>
    <w:rsid w:val="00272230"/>
    <w:rsid w:val="0027271F"/>
    <w:rsid w:val="002737C8"/>
    <w:rsid w:val="00273A77"/>
    <w:rsid w:val="00274324"/>
    <w:rsid w:val="00274516"/>
    <w:rsid w:val="00274F4D"/>
    <w:rsid w:val="00275554"/>
    <w:rsid w:val="002762E4"/>
    <w:rsid w:val="002766A4"/>
    <w:rsid w:val="00276735"/>
    <w:rsid w:val="002769FB"/>
    <w:rsid w:val="00276D3E"/>
    <w:rsid w:val="00276EAD"/>
    <w:rsid w:val="0028051B"/>
    <w:rsid w:val="0028130A"/>
    <w:rsid w:val="00281E45"/>
    <w:rsid w:val="00282465"/>
    <w:rsid w:val="00282959"/>
    <w:rsid w:val="002839A1"/>
    <w:rsid w:val="00283A45"/>
    <w:rsid w:val="00283C87"/>
    <w:rsid w:val="00283E21"/>
    <w:rsid w:val="0028449F"/>
    <w:rsid w:val="00284CFC"/>
    <w:rsid w:val="00285516"/>
    <w:rsid w:val="00285A05"/>
    <w:rsid w:val="00285D07"/>
    <w:rsid w:val="00286240"/>
    <w:rsid w:val="0028635D"/>
    <w:rsid w:val="002863EA"/>
    <w:rsid w:val="00286827"/>
    <w:rsid w:val="00286DF6"/>
    <w:rsid w:val="00286EAC"/>
    <w:rsid w:val="00287CB6"/>
    <w:rsid w:val="00287F82"/>
    <w:rsid w:val="00290759"/>
    <w:rsid w:val="00290A21"/>
    <w:rsid w:val="00291589"/>
    <w:rsid w:val="00291BDC"/>
    <w:rsid w:val="00292004"/>
    <w:rsid w:val="0029217E"/>
    <w:rsid w:val="00292998"/>
    <w:rsid w:val="00292ADB"/>
    <w:rsid w:val="00292D0F"/>
    <w:rsid w:val="00293217"/>
    <w:rsid w:val="002932B9"/>
    <w:rsid w:val="00293D97"/>
    <w:rsid w:val="00294098"/>
    <w:rsid w:val="0029492A"/>
    <w:rsid w:val="002954AD"/>
    <w:rsid w:val="00295904"/>
    <w:rsid w:val="00295BEC"/>
    <w:rsid w:val="00295CE1"/>
    <w:rsid w:val="0029605D"/>
    <w:rsid w:val="002963B2"/>
    <w:rsid w:val="0029705D"/>
    <w:rsid w:val="002971CC"/>
    <w:rsid w:val="0029732E"/>
    <w:rsid w:val="00297531"/>
    <w:rsid w:val="00297D6C"/>
    <w:rsid w:val="002A0575"/>
    <w:rsid w:val="002A0D9F"/>
    <w:rsid w:val="002A116D"/>
    <w:rsid w:val="002A16A6"/>
    <w:rsid w:val="002A17A6"/>
    <w:rsid w:val="002A1C0E"/>
    <w:rsid w:val="002A1EDE"/>
    <w:rsid w:val="002A24F4"/>
    <w:rsid w:val="002A2604"/>
    <w:rsid w:val="002A270E"/>
    <w:rsid w:val="002A2BA3"/>
    <w:rsid w:val="002A2EEB"/>
    <w:rsid w:val="002A2F34"/>
    <w:rsid w:val="002A330B"/>
    <w:rsid w:val="002A3E11"/>
    <w:rsid w:val="002A4921"/>
    <w:rsid w:val="002A4D39"/>
    <w:rsid w:val="002A4E51"/>
    <w:rsid w:val="002A56C7"/>
    <w:rsid w:val="002A5B59"/>
    <w:rsid w:val="002A6102"/>
    <w:rsid w:val="002A6105"/>
    <w:rsid w:val="002A6326"/>
    <w:rsid w:val="002A6493"/>
    <w:rsid w:val="002A64FF"/>
    <w:rsid w:val="002A6E23"/>
    <w:rsid w:val="002A70FB"/>
    <w:rsid w:val="002A70FE"/>
    <w:rsid w:val="002A7808"/>
    <w:rsid w:val="002A7B94"/>
    <w:rsid w:val="002B0517"/>
    <w:rsid w:val="002B0603"/>
    <w:rsid w:val="002B0948"/>
    <w:rsid w:val="002B0AF3"/>
    <w:rsid w:val="002B0BA3"/>
    <w:rsid w:val="002B117E"/>
    <w:rsid w:val="002B1BF5"/>
    <w:rsid w:val="002B2211"/>
    <w:rsid w:val="002B2BF5"/>
    <w:rsid w:val="002B303D"/>
    <w:rsid w:val="002B315B"/>
    <w:rsid w:val="002B3702"/>
    <w:rsid w:val="002B4827"/>
    <w:rsid w:val="002B4CF3"/>
    <w:rsid w:val="002B4DCB"/>
    <w:rsid w:val="002B5271"/>
    <w:rsid w:val="002B5838"/>
    <w:rsid w:val="002B59DF"/>
    <w:rsid w:val="002B5A11"/>
    <w:rsid w:val="002B5A76"/>
    <w:rsid w:val="002B6083"/>
    <w:rsid w:val="002B62B2"/>
    <w:rsid w:val="002B6604"/>
    <w:rsid w:val="002B6779"/>
    <w:rsid w:val="002B6A6D"/>
    <w:rsid w:val="002B6C8A"/>
    <w:rsid w:val="002B6D59"/>
    <w:rsid w:val="002B7630"/>
    <w:rsid w:val="002C0AE5"/>
    <w:rsid w:val="002C0B09"/>
    <w:rsid w:val="002C10CA"/>
    <w:rsid w:val="002C11A5"/>
    <w:rsid w:val="002C1829"/>
    <w:rsid w:val="002C1E3F"/>
    <w:rsid w:val="002C2084"/>
    <w:rsid w:val="002C20C4"/>
    <w:rsid w:val="002C223C"/>
    <w:rsid w:val="002C3304"/>
    <w:rsid w:val="002C33F6"/>
    <w:rsid w:val="002C399E"/>
    <w:rsid w:val="002C3A83"/>
    <w:rsid w:val="002C3D71"/>
    <w:rsid w:val="002C4290"/>
    <w:rsid w:val="002C442E"/>
    <w:rsid w:val="002C5506"/>
    <w:rsid w:val="002C5804"/>
    <w:rsid w:val="002C5B2E"/>
    <w:rsid w:val="002C5CEB"/>
    <w:rsid w:val="002C6111"/>
    <w:rsid w:val="002C627B"/>
    <w:rsid w:val="002C6538"/>
    <w:rsid w:val="002C6BD2"/>
    <w:rsid w:val="002C757C"/>
    <w:rsid w:val="002D0266"/>
    <w:rsid w:val="002D0685"/>
    <w:rsid w:val="002D11D9"/>
    <w:rsid w:val="002D1207"/>
    <w:rsid w:val="002D153A"/>
    <w:rsid w:val="002D172E"/>
    <w:rsid w:val="002D18B3"/>
    <w:rsid w:val="002D1A24"/>
    <w:rsid w:val="002D1F3E"/>
    <w:rsid w:val="002D20A1"/>
    <w:rsid w:val="002D2E69"/>
    <w:rsid w:val="002D30CE"/>
    <w:rsid w:val="002D3188"/>
    <w:rsid w:val="002D35B8"/>
    <w:rsid w:val="002D3B0B"/>
    <w:rsid w:val="002D3B43"/>
    <w:rsid w:val="002D3E20"/>
    <w:rsid w:val="002D4780"/>
    <w:rsid w:val="002D4F7F"/>
    <w:rsid w:val="002D52E7"/>
    <w:rsid w:val="002D5C26"/>
    <w:rsid w:val="002D5D59"/>
    <w:rsid w:val="002D6EC8"/>
    <w:rsid w:val="002D6FD1"/>
    <w:rsid w:val="002D73E5"/>
    <w:rsid w:val="002D7906"/>
    <w:rsid w:val="002E04B1"/>
    <w:rsid w:val="002E05F9"/>
    <w:rsid w:val="002E09B5"/>
    <w:rsid w:val="002E0E88"/>
    <w:rsid w:val="002E1407"/>
    <w:rsid w:val="002E1703"/>
    <w:rsid w:val="002E1FC6"/>
    <w:rsid w:val="002E2081"/>
    <w:rsid w:val="002E283C"/>
    <w:rsid w:val="002E2FE2"/>
    <w:rsid w:val="002E3262"/>
    <w:rsid w:val="002E336A"/>
    <w:rsid w:val="002E34F8"/>
    <w:rsid w:val="002E350D"/>
    <w:rsid w:val="002E36A4"/>
    <w:rsid w:val="002E4D7F"/>
    <w:rsid w:val="002E4E3A"/>
    <w:rsid w:val="002E4F37"/>
    <w:rsid w:val="002E4F55"/>
    <w:rsid w:val="002E51CD"/>
    <w:rsid w:val="002E534D"/>
    <w:rsid w:val="002E5B0F"/>
    <w:rsid w:val="002E5C1B"/>
    <w:rsid w:val="002E6B88"/>
    <w:rsid w:val="002E70A6"/>
    <w:rsid w:val="002E79AF"/>
    <w:rsid w:val="002E7E23"/>
    <w:rsid w:val="002F081E"/>
    <w:rsid w:val="002F0E63"/>
    <w:rsid w:val="002F0EEE"/>
    <w:rsid w:val="002F17F7"/>
    <w:rsid w:val="002F1CF5"/>
    <w:rsid w:val="002F1EB5"/>
    <w:rsid w:val="002F2210"/>
    <w:rsid w:val="002F2CDD"/>
    <w:rsid w:val="002F3388"/>
    <w:rsid w:val="002F3486"/>
    <w:rsid w:val="002F462F"/>
    <w:rsid w:val="002F4DD6"/>
    <w:rsid w:val="002F6337"/>
    <w:rsid w:val="002F68B5"/>
    <w:rsid w:val="002F6DEB"/>
    <w:rsid w:val="002F7281"/>
    <w:rsid w:val="002F7725"/>
    <w:rsid w:val="00300262"/>
    <w:rsid w:val="00300F4A"/>
    <w:rsid w:val="0030173F"/>
    <w:rsid w:val="00301F06"/>
    <w:rsid w:val="00302BEC"/>
    <w:rsid w:val="00302D2E"/>
    <w:rsid w:val="00302DF6"/>
    <w:rsid w:val="0030370E"/>
    <w:rsid w:val="00303FD1"/>
    <w:rsid w:val="00304134"/>
    <w:rsid w:val="00304A7D"/>
    <w:rsid w:val="00305C31"/>
    <w:rsid w:val="00305DF3"/>
    <w:rsid w:val="00305E44"/>
    <w:rsid w:val="00306E00"/>
    <w:rsid w:val="003075E5"/>
    <w:rsid w:val="00307B55"/>
    <w:rsid w:val="003105C7"/>
    <w:rsid w:val="003108C3"/>
    <w:rsid w:val="003109E9"/>
    <w:rsid w:val="00310DDC"/>
    <w:rsid w:val="00311634"/>
    <w:rsid w:val="0031179D"/>
    <w:rsid w:val="0031219D"/>
    <w:rsid w:val="0031228A"/>
    <w:rsid w:val="0031271F"/>
    <w:rsid w:val="00312892"/>
    <w:rsid w:val="00313130"/>
    <w:rsid w:val="0031328F"/>
    <w:rsid w:val="0031349F"/>
    <w:rsid w:val="003139C5"/>
    <w:rsid w:val="00313B56"/>
    <w:rsid w:val="00314859"/>
    <w:rsid w:val="00314D8A"/>
    <w:rsid w:val="003159B0"/>
    <w:rsid w:val="00315C7D"/>
    <w:rsid w:val="00315CE4"/>
    <w:rsid w:val="00315D52"/>
    <w:rsid w:val="00315D8C"/>
    <w:rsid w:val="00316216"/>
    <w:rsid w:val="0031647E"/>
    <w:rsid w:val="003166C2"/>
    <w:rsid w:val="003173CE"/>
    <w:rsid w:val="00317EE1"/>
    <w:rsid w:val="003201E4"/>
    <w:rsid w:val="0032095B"/>
    <w:rsid w:val="00320ABD"/>
    <w:rsid w:val="00320F88"/>
    <w:rsid w:val="003212A0"/>
    <w:rsid w:val="0032135D"/>
    <w:rsid w:val="00321464"/>
    <w:rsid w:val="0032149B"/>
    <w:rsid w:val="0032189F"/>
    <w:rsid w:val="0032197A"/>
    <w:rsid w:val="00321AC2"/>
    <w:rsid w:val="00322676"/>
    <w:rsid w:val="00322A9C"/>
    <w:rsid w:val="00323369"/>
    <w:rsid w:val="003233D8"/>
    <w:rsid w:val="003235C7"/>
    <w:rsid w:val="0032373F"/>
    <w:rsid w:val="00323BCC"/>
    <w:rsid w:val="003243F0"/>
    <w:rsid w:val="00324650"/>
    <w:rsid w:val="00324C9C"/>
    <w:rsid w:val="00324D39"/>
    <w:rsid w:val="0032569B"/>
    <w:rsid w:val="00325AC7"/>
    <w:rsid w:val="00325C77"/>
    <w:rsid w:val="00325D62"/>
    <w:rsid w:val="00325DC1"/>
    <w:rsid w:val="00325F25"/>
    <w:rsid w:val="003260DA"/>
    <w:rsid w:val="0032637E"/>
    <w:rsid w:val="003269E2"/>
    <w:rsid w:val="003272BC"/>
    <w:rsid w:val="00327305"/>
    <w:rsid w:val="00327613"/>
    <w:rsid w:val="003277EB"/>
    <w:rsid w:val="00327988"/>
    <w:rsid w:val="00327A62"/>
    <w:rsid w:val="003300E8"/>
    <w:rsid w:val="00330143"/>
    <w:rsid w:val="003311A6"/>
    <w:rsid w:val="003314E8"/>
    <w:rsid w:val="00331646"/>
    <w:rsid w:val="003316D2"/>
    <w:rsid w:val="00331AC4"/>
    <w:rsid w:val="00331DEB"/>
    <w:rsid w:val="00331FEB"/>
    <w:rsid w:val="00332790"/>
    <w:rsid w:val="00332A74"/>
    <w:rsid w:val="00332AC9"/>
    <w:rsid w:val="00332D90"/>
    <w:rsid w:val="003331AA"/>
    <w:rsid w:val="00333209"/>
    <w:rsid w:val="003332A2"/>
    <w:rsid w:val="00334521"/>
    <w:rsid w:val="00336354"/>
    <w:rsid w:val="00336A2B"/>
    <w:rsid w:val="00336BE0"/>
    <w:rsid w:val="00336BE9"/>
    <w:rsid w:val="00336DC4"/>
    <w:rsid w:val="0033714C"/>
    <w:rsid w:val="003373EF"/>
    <w:rsid w:val="003378D5"/>
    <w:rsid w:val="003379A4"/>
    <w:rsid w:val="0034005E"/>
    <w:rsid w:val="00340BC6"/>
    <w:rsid w:val="00340C4B"/>
    <w:rsid w:val="00341214"/>
    <w:rsid w:val="00341BD9"/>
    <w:rsid w:val="003423B5"/>
    <w:rsid w:val="00342F35"/>
    <w:rsid w:val="00343EFA"/>
    <w:rsid w:val="00344923"/>
    <w:rsid w:val="00344983"/>
    <w:rsid w:val="00345384"/>
    <w:rsid w:val="003454CF"/>
    <w:rsid w:val="00345754"/>
    <w:rsid w:val="00346008"/>
    <w:rsid w:val="003460EA"/>
    <w:rsid w:val="003463E7"/>
    <w:rsid w:val="00346785"/>
    <w:rsid w:val="00346D3E"/>
    <w:rsid w:val="00347C27"/>
    <w:rsid w:val="00347D67"/>
    <w:rsid w:val="003502F7"/>
    <w:rsid w:val="0035066F"/>
    <w:rsid w:val="0035099F"/>
    <w:rsid w:val="003509A6"/>
    <w:rsid w:val="003522B8"/>
    <w:rsid w:val="00352517"/>
    <w:rsid w:val="00352D15"/>
    <w:rsid w:val="003531FD"/>
    <w:rsid w:val="00353584"/>
    <w:rsid w:val="00353AB5"/>
    <w:rsid w:val="00353CA4"/>
    <w:rsid w:val="003545A9"/>
    <w:rsid w:val="003547C7"/>
    <w:rsid w:val="00354B98"/>
    <w:rsid w:val="00355006"/>
    <w:rsid w:val="00355342"/>
    <w:rsid w:val="003553BE"/>
    <w:rsid w:val="00356056"/>
    <w:rsid w:val="003568E6"/>
    <w:rsid w:val="00356B65"/>
    <w:rsid w:val="00357F51"/>
    <w:rsid w:val="00360528"/>
    <w:rsid w:val="00360691"/>
    <w:rsid w:val="0036092E"/>
    <w:rsid w:val="00360CF9"/>
    <w:rsid w:val="0036147C"/>
    <w:rsid w:val="00361697"/>
    <w:rsid w:val="003617B3"/>
    <w:rsid w:val="00361EEE"/>
    <w:rsid w:val="00361F0C"/>
    <w:rsid w:val="00361F5E"/>
    <w:rsid w:val="00362C52"/>
    <w:rsid w:val="00362F2B"/>
    <w:rsid w:val="0036386C"/>
    <w:rsid w:val="00363AB1"/>
    <w:rsid w:val="00363B2C"/>
    <w:rsid w:val="0036463A"/>
    <w:rsid w:val="0036485B"/>
    <w:rsid w:val="003649DE"/>
    <w:rsid w:val="0036500E"/>
    <w:rsid w:val="00365A15"/>
    <w:rsid w:val="00365BCE"/>
    <w:rsid w:val="00365EAE"/>
    <w:rsid w:val="00366595"/>
    <w:rsid w:val="003700CC"/>
    <w:rsid w:val="003703F3"/>
    <w:rsid w:val="00370FA8"/>
    <w:rsid w:val="00371072"/>
    <w:rsid w:val="0037169E"/>
    <w:rsid w:val="00371722"/>
    <w:rsid w:val="00371926"/>
    <w:rsid w:val="00371A20"/>
    <w:rsid w:val="00372025"/>
    <w:rsid w:val="003720D9"/>
    <w:rsid w:val="00372682"/>
    <w:rsid w:val="00372695"/>
    <w:rsid w:val="00372747"/>
    <w:rsid w:val="003727EA"/>
    <w:rsid w:val="0037305A"/>
    <w:rsid w:val="0037322C"/>
    <w:rsid w:val="00373266"/>
    <w:rsid w:val="0037347D"/>
    <w:rsid w:val="0037351F"/>
    <w:rsid w:val="00373A7D"/>
    <w:rsid w:val="00373D71"/>
    <w:rsid w:val="003745F2"/>
    <w:rsid w:val="00374755"/>
    <w:rsid w:val="00374BA2"/>
    <w:rsid w:val="00374E58"/>
    <w:rsid w:val="00374EFE"/>
    <w:rsid w:val="00375DB1"/>
    <w:rsid w:val="00376432"/>
    <w:rsid w:val="003773D1"/>
    <w:rsid w:val="0037744F"/>
    <w:rsid w:val="00377C22"/>
    <w:rsid w:val="00377CA6"/>
    <w:rsid w:val="00377D14"/>
    <w:rsid w:val="00377DC5"/>
    <w:rsid w:val="00380060"/>
    <w:rsid w:val="0038020B"/>
    <w:rsid w:val="00381852"/>
    <w:rsid w:val="003819C2"/>
    <w:rsid w:val="00381DDA"/>
    <w:rsid w:val="003822FB"/>
    <w:rsid w:val="0038274D"/>
    <w:rsid w:val="00382ED5"/>
    <w:rsid w:val="003830E2"/>
    <w:rsid w:val="00383398"/>
    <w:rsid w:val="003835F7"/>
    <w:rsid w:val="00383DFD"/>
    <w:rsid w:val="003842EF"/>
    <w:rsid w:val="003843F0"/>
    <w:rsid w:val="0038472B"/>
    <w:rsid w:val="003849BF"/>
    <w:rsid w:val="00384B52"/>
    <w:rsid w:val="00384ECB"/>
    <w:rsid w:val="00384EDB"/>
    <w:rsid w:val="00385FDA"/>
    <w:rsid w:val="00386AF5"/>
    <w:rsid w:val="00386D54"/>
    <w:rsid w:val="003877DE"/>
    <w:rsid w:val="00390416"/>
    <w:rsid w:val="00390431"/>
    <w:rsid w:val="00390B1B"/>
    <w:rsid w:val="003917D6"/>
    <w:rsid w:val="003918F9"/>
    <w:rsid w:val="00391D7E"/>
    <w:rsid w:val="00392435"/>
    <w:rsid w:val="0039282D"/>
    <w:rsid w:val="00392BF2"/>
    <w:rsid w:val="00392D5C"/>
    <w:rsid w:val="003934EA"/>
    <w:rsid w:val="0039385E"/>
    <w:rsid w:val="00393E82"/>
    <w:rsid w:val="00394261"/>
    <w:rsid w:val="003945AE"/>
    <w:rsid w:val="00394E5F"/>
    <w:rsid w:val="00395689"/>
    <w:rsid w:val="00395EBC"/>
    <w:rsid w:val="00395F7F"/>
    <w:rsid w:val="0039604F"/>
    <w:rsid w:val="0039633C"/>
    <w:rsid w:val="003969D5"/>
    <w:rsid w:val="00396CBA"/>
    <w:rsid w:val="00396F38"/>
    <w:rsid w:val="00397124"/>
    <w:rsid w:val="003974B2"/>
    <w:rsid w:val="00397739"/>
    <w:rsid w:val="0039792E"/>
    <w:rsid w:val="003979A5"/>
    <w:rsid w:val="00397F62"/>
    <w:rsid w:val="003A0633"/>
    <w:rsid w:val="003A08D1"/>
    <w:rsid w:val="003A0BCE"/>
    <w:rsid w:val="003A0DD6"/>
    <w:rsid w:val="003A17BF"/>
    <w:rsid w:val="003A17D1"/>
    <w:rsid w:val="003A27BC"/>
    <w:rsid w:val="003A2B64"/>
    <w:rsid w:val="003A2E77"/>
    <w:rsid w:val="003A303A"/>
    <w:rsid w:val="003A328E"/>
    <w:rsid w:val="003A32F2"/>
    <w:rsid w:val="003A4057"/>
    <w:rsid w:val="003A4129"/>
    <w:rsid w:val="003A4655"/>
    <w:rsid w:val="003A4B32"/>
    <w:rsid w:val="003A4D3A"/>
    <w:rsid w:val="003A54C5"/>
    <w:rsid w:val="003A5604"/>
    <w:rsid w:val="003A56CE"/>
    <w:rsid w:val="003A5861"/>
    <w:rsid w:val="003A6C1A"/>
    <w:rsid w:val="003A6CC1"/>
    <w:rsid w:val="003A6DB6"/>
    <w:rsid w:val="003A71BB"/>
    <w:rsid w:val="003A767A"/>
    <w:rsid w:val="003A77BA"/>
    <w:rsid w:val="003A7EED"/>
    <w:rsid w:val="003B00EC"/>
    <w:rsid w:val="003B0D5D"/>
    <w:rsid w:val="003B0F4D"/>
    <w:rsid w:val="003B18C4"/>
    <w:rsid w:val="003B1BB1"/>
    <w:rsid w:val="003B2371"/>
    <w:rsid w:val="003B26E2"/>
    <w:rsid w:val="003B357B"/>
    <w:rsid w:val="003B3684"/>
    <w:rsid w:val="003B37CB"/>
    <w:rsid w:val="003B3887"/>
    <w:rsid w:val="003B3F7E"/>
    <w:rsid w:val="003B45AB"/>
    <w:rsid w:val="003B4E0D"/>
    <w:rsid w:val="003B4EA3"/>
    <w:rsid w:val="003B5036"/>
    <w:rsid w:val="003B5079"/>
    <w:rsid w:val="003B51F2"/>
    <w:rsid w:val="003B5576"/>
    <w:rsid w:val="003B55A3"/>
    <w:rsid w:val="003B57C4"/>
    <w:rsid w:val="003B5A24"/>
    <w:rsid w:val="003B5BF0"/>
    <w:rsid w:val="003B5D81"/>
    <w:rsid w:val="003B6B34"/>
    <w:rsid w:val="003C13FD"/>
    <w:rsid w:val="003C1B81"/>
    <w:rsid w:val="003C21A0"/>
    <w:rsid w:val="003C2AD6"/>
    <w:rsid w:val="003C3131"/>
    <w:rsid w:val="003C31C6"/>
    <w:rsid w:val="003C3E28"/>
    <w:rsid w:val="003C3E3E"/>
    <w:rsid w:val="003C3F92"/>
    <w:rsid w:val="003C4250"/>
    <w:rsid w:val="003C46F6"/>
    <w:rsid w:val="003C49DE"/>
    <w:rsid w:val="003C4B12"/>
    <w:rsid w:val="003C4B42"/>
    <w:rsid w:val="003C51E1"/>
    <w:rsid w:val="003C51E2"/>
    <w:rsid w:val="003C5680"/>
    <w:rsid w:val="003C5923"/>
    <w:rsid w:val="003C5A41"/>
    <w:rsid w:val="003C5EBE"/>
    <w:rsid w:val="003C6345"/>
    <w:rsid w:val="003C6DDC"/>
    <w:rsid w:val="003C703A"/>
    <w:rsid w:val="003C78B5"/>
    <w:rsid w:val="003C7B4C"/>
    <w:rsid w:val="003C7CDC"/>
    <w:rsid w:val="003D03AA"/>
    <w:rsid w:val="003D03E4"/>
    <w:rsid w:val="003D0FAC"/>
    <w:rsid w:val="003D10DC"/>
    <w:rsid w:val="003D1B5E"/>
    <w:rsid w:val="003D256B"/>
    <w:rsid w:val="003D2992"/>
    <w:rsid w:val="003D2BE3"/>
    <w:rsid w:val="003D3561"/>
    <w:rsid w:val="003D39FB"/>
    <w:rsid w:val="003D3BC5"/>
    <w:rsid w:val="003D3C45"/>
    <w:rsid w:val="003D3CEB"/>
    <w:rsid w:val="003D4267"/>
    <w:rsid w:val="003D434B"/>
    <w:rsid w:val="003D4361"/>
    <w:rsid w:val="003D4D99"/>
    <w:rsid w:val="003D525B"/>
    <w:rsid w:val="003D571C"/>
    <w:rsid w:val="003D5732"/>
    <w:rsid w:val="003D573C"/>
    <w:rsid w:val="003D5A6A"/>
    <w:rsid w:val="003D6985"/>
    <w:rsid w:val="003D6F12"/>
    <w:rsid w:val="003D717C"/>
    <w:rsid w:val="003D7AB9"/>
    <w:rsid w:val="003E06CD"/>
    <w:rsid w:val="003E1846"/>
    <w:rsid w:val="003E1903"/>
    <w:rsid w:val="003E1D5B"/>
    <w:rsid w:val="003E2C08"/>
    <w:rsid w:val="003E3ACE"/>
    <w:rsid w:val="003E45E2"/>
    <w:rsid w:val="003E5181"/>
    <w:rsid w:val="003E59D9"/>
    <w:rsid w:val="003E5BF3"/>
    <w:rsid w:val="003E602C"/>
    <w:rsid w:val="003E675E"/>
    <w:rsid w:val="003E682E"/>
    <w:rsid w:val="003E6A96"/>
    <w:rsid w:val="003E6D45"/>
    <w:rsid w:val="003E70D0"/>
    <w:rsid w:val="003E74B1"/>
    <w:rsid w:val="003E755B"/>
    <w:rsid w:val="003E7A4A"/>
    <w:rsid w:val="003F03E8"/>
    <w:rsid w:val="003F06DE"/>
    <w:rsid w:val="003F07AC"/>
    <w:rsid w:val="003F1030"/>
    <w:rsid w:val="003F1402"/>
    <w:rsid w:val="003F1430"/>
    <w:rsid w:val="003F1912"/>
    <w:rsid w:val="003F1A7B"/>
    <w:rsid w:val="003F1E05"/>
    <w:rsid w:val="003F1EAE"/>
    <w:rsid w:val="003F228F"/>
    <w:rsid w:val="003F26A5"/>
    <w:rsid w:val="003F2994"/>
    <w:rsid w:val="003F29D7"/>
    <w:rsid w:val="003F2C7C"/>
    <w:rsid w:val="003F2DAB"/>
    <w:rsid w:val="003F31D6"/>
    <w:rsid w:val="003F345B"/>
    <w:rsid w:val="003F394D"/>
    <w:rsid w:val="003F3AF2"/>
    <w:rsid w:val="003F3ED2"/>
    <w:rsid w:val="003F4018"/>
    <w:rsid w:val="003F4081"/>
    <w:rsid w:val="003F4261"/>
    <w:rsid w:val="003F486E"/>
    <w:rsid w:val="003F4CE2"/>
    <w:rsid w:val="003F5C33"/>
    <w:rsid w:val="003F5CE5"/>
    <w:rsid w:val="003F65D5"/>
    <w:rsid w:val="003F6773"/>
    <w:rsid w:val="003F6C64"/>
    <w:rsid w:val="003F716B"/>
    <w:rsid w:val="003F71D5"/>
    <w:rsid w:val="003F74C2"/>
    <w:rsid w:val="003F7E44"/>
    <w:rsid w:val="003F7F58"/>
    <w:rsid w:val="00400677"/>
    <w:rsid w:val="0040067E"/>
    <w:rsid w:val="00401278"/>
    <w:rsid w:val="00401648"/>
    <w:rsid w:val="00401A12"/>
    <w:rsid w:val="00401D3E"/>
    <w:rsid w:val="00401F93"/>
    <w:rsid w:val="00402007"/>
    <w:rsid w:val="0040213E"/>
    <w:rsid w:val="0040241A"/>
    <w:rsid w:val="00402A09"/>
    <w:rsid w:val="00402F59"/>
    <w:rsid w:val="0040307D"/>
    <w:rsid w:val="00403328"/>
    <w:rsid w:val="00403AE1"/>
    <w:rsid w:val="0040413C"/>
    <w:rsid w:val="0040469A"/>
    <w:rsid w:val="00404F11"/>
    <w:rsid w:val="00405637"/>
    <w:rsid w:val="004059B2"/>
    <w:rsid w:val="00405CC6"/>
    <w:rsid w:val="00405D2B"/>
    <w:rsid w:val="00406078"/>
    <w:rsid w:val="004062AD"/>
    <w:rsid w:val="004068F5"/>
    <w:rsid w:val="00406E9F"/>
    <w:rsid w:val="00410C23"/>
    <w:rsid w:val="00410D94"/>
    <w:rsid w:val="00412C5C"/>
    <w:rsid w:val="00412E28"/>
    <w:rsid w:val="004133C6"/>
    <w:rsid w:val="00414BB7"/>
    <w:rsid w:val="00414F0F"/>
    <w:rsid w:val="0041553B"/>
    <w:rsid w:val="00415756"/>
    <w:rsid w:val="00415935"/>
    <w:rsid w:val="00415EBF"/>
    <w:rsid w:val="00415F1D"/>
    <w:rsid w:val="00416420"/>
    <w:rsid w:val="00416BFC"/>
    <w:rsid w:val="00416E11"/>
    <w:rsid w:val="00417181"/>
    <w:rsid w:val="00417E07"/>
    <w:rsid w:val="00417F5A"/>
    <w:rsid w:val="00420103"/>
    <w:rsid w:val="004205DF"/>
    <w:rsid w:val="004206DE"/>
    <w:rsid w:val="00420ACD"/>
    <w:rsid w:val="00420D11"/>
    <w:rsid w:val="00420D1E"/>
    <w:rsid w:val="00421966"/>
    <w:rsid w:val="00422252"/>
    <w:rsid w:val="004229E4"/>
    <w:rsid w:val="00422EDF"/>
    <w:rsid w:val="00422F12"/>
    <w:rsid w:val="0042313D"/>
    <w:rsid w:val="00423563"/>
    <w:rsid w:val="004238F4"/>
    <w:rsid w:val="0042420A"/>
    <w:rsid w:val="00424A84"/>
    <w:rsid w:val="0042578F"/>
    <w:rsid w:val="0042579E"/>
    <w:rsid w:val="00425881"/>
    <w:rsid w:val="0042699F"/>
    <w:rsid w:val="00426C53"/>
    <w:rsid w:val="00426F4A"/>
    <w:rsid w:val="00427832"/>
    <w:rsid w:val="00427F44"/>
    <w:rsid w:val="00430433"/>
    <w:rsid w:val="004309C5"/>
    <w:rsid w:val="00430FE5"/>
    <w:rsid w:val="00431227"/>
    <w:rsid w:val="004312AC"/>
    <w:rsid w:val="00432834"/>
    <w:rsid w:val="00432E9C"/>
    <w:rsid w:val="004331BC"/>
    <w:rsid w:val="004333AE"/>
    <w:rsid w:val="004333C0"/>
    <w:rsid w:val="004334A3"/>
    <w:rsid w:val="00433541"/>
    <w:rsid w:val="00433EDE"/>
    <w:rsid w:val="00433F11"/>
    <w:rsid w:val="0043415E"/>
    <w:rsid w:val="00434368"/>
    <w:rsid w:val="004343D0"/>
    <w:rsid w:val="0043473D"/>
    <w:rsid w:val="0043477C"/>
    <w:rsid w:val="00434FFD"/>
    <w:rsid w:val="004352F6"/>
    <w:rsid w:val="004356C9"/>
    <w:rsid w:val="0043628B"/>
    <w:rsid w:val="00436305"/>
    <w:rsid w:val="00436ED8"/>
    <w:rsid w:val="00436F47"/>
    <w:rsid w:val="0043758B"/>
    <w:rsid w:val="00437742"/>
    <w:rsid w:val="00437FC4"/>
    <w:rsid w:val="004402FF"/>
    <w:rsid w:val="004405CC"/>
    <w:rsid w:val="00440E21"/>
    <w:rsid w:val="00440F1D"/>
    <w:rsid w:val="0044231E"/>
    <w:rsid w:val="0044235F"/>
    <w:rsid w:val="00442783"/>
    <w:rsid w:val="00442C61"/>
    <w:rsid w:val="00443BEB"/>
    <w:rsid w:val="00443C8A"/>
    <w:rsid w:val="00443DFE"/>
    <w:rsid w:val="004440D8"/>
    <w:rsid w:val="0044415B"/>
    <w:rsid w:val="004442A3"/>
    <w:rsid w:val="004443D5"/>
    <w:rsid w:val="00444646"/>
    <w:rsid w:val="00445BD6"/>
    <w:rsid w:val="00445CC8"/>
    <w:rsid w:val="00445CE4"/>
    <w:rsid w:val="00445EB2"/>
    <w:rsid w:val="0044620C"/>
    <w:rsid w:val="00446565"/>
    <w:rsid w:val="0044682B"/>
    <w:rsid w:val="00446DB9"/>
    <w:rsid w:val="004473ED"/>
    <w:rsid w:val="00447597"/>
    <w:rsid w:val="0044788F"/>
    <w:rsid w:val="00447CD4"/>
    <w:rsid w:val="00447D61"/>
    <w:rsid w:val="00447E72"/>
    <w:rsid w:val="00447F4E"/>
    <w:rsid w:val="00450646"/>
    <w:rsid w:val="00451CA1"/>
    <w:rsid w:val="0045233B"/>
    <w:rsid w:val="004524E5"/>
    <w:rsid w:val="00452580"/>
    <w:rsid w:val="004529CB"/>
    <w:rsid w:val="0045326B"/>
    <w:rsid w:val="00453887"/>
    <w:rsid w:val="00453E0F"/>
    <w:rsid w:val="00454AEF"/>
    <w:rsid w:val="00454F2A"/>
    <w:rsid w:val="00455107"/>
    <w:rsid w:val="00455DA6"/>
    <w:rsid w:val="00456AAC"/>
    <w:rsid w:val="00456BFF"/>
    <w:rsid w:val="00456CB8"/>
    <w:rsid w:val="00456CFE"/>
    <w:rsid w:val="0046074E"/>
    <w:rsid w:val="00460804"/>
    <w:rsid w:val="00460C0B"/>
    <w:rsid w:val="0046138E"/>
    <w:rsid w:val="0046151C"/>
    <w:rsid w:val="004621A3"/>
    <w:rsid w:val="004629B1"/>
    <w:rsid w:val="00462ED5"/>
    <w:rsid w:val="004636CB"/>
    <w:rsid w:val="00463D59"/>
    <w:rsid w:val="00463F19"/>
    <w:rsid w:val="00464373"/>
    <w:rsid w:val="00464536"/>
    <w:rsid w:val="00464B98"/>
    <w:rsid w:val="004654A2"/>
    <w:rsid w:val="004658BD"/>
    <w:rsid w:val="004659B5"/>
    <w:rsid w:val="00465D05"/>
    <w:rsid w:val="00466070"/>
    <w:rsid w:val="004664F8"/>
    <w:rsid w:val="004666E0"/>
    <w:rsid w:val="004668B0"/>
    <w:rsid w:val="00466E42"/>
    <w:rsid w:val="00466F9B"/>
    <w:rsid w:val="004670E5"/>
    <w:rsid w:val="00470370"/>
    <w:rsid w:val="00470D57"/>
    <w:rsid w:val="0047110E"/>
    <w:rsid w:val="0047130B"/>
    <w:rsid w:val="00471630"/>
    <w:rsid w:val="0047251C"/>
    <w:rsid w:val="00472571"/>
    <w:rsid w:val="00473099"/>
    <w:rsid w:val="00473235"/>
    <w:rsid w:val="00473262"/>
    <w:rsid w:val="00473479"/>
    <w:rsid w:val="0047402E"/>
    <w:rsid w:val="004744C8"/>
    <w:rsid w:val="0047458B"/>
    <w:rsid w:val="00474C04"/>
    <w:rsid w:val="00474FEC"/>
    <w:rsid w:val="00474FFD"/>
    <w:rsid w:val="004751DC"/>
    <w:rsid w:val="0047599C"/>
    <w:rsid w:val="00475B4D"/>
    <w:rsid w:val="004760CA"/>
    <w:rsid w:val="004761A9"/>
    <w:rsid w:val="004762E2"/>
    <w:rsid w:val="004763CD"/>
    <w:rsid w:val="004765A0"/>
    <w:rsid w:val="00476788"/>
    <w:rsid w:val="00476D75"/>
    <w:rsid w:val="004774AD"/>
    <w:rsid w:val="0047752B"/>
    <w:rsid w:val="00477953"/>
    <w:rsid w:val="00480845"/>
    <w:rsid w:val="004810F5"/>
    <w:rsid w:val="0048152C"/>
    <w:rsid w:val="0048210A"/>
    <w:rsid w:val="004823B7"/>
    <w:rsid w:val="00482899"/>
    <w:rsid w:val="004828A7"/>
    <w:rsid w:val="00483A37"/>
    <w:rsid w:val="00483F0D"/>
    <w:rsid w:val="0048402B"/>
    <w:rsid w:val="00484B18"/>
    <w:rsid w:val="0048539F"/>
    <w:rsid w:val="00485A42"/>
    <w:rsid w:val="00485D46"/>
    <w:rsid w:val="00485F92"/>
    <w:rsid w:val="00486194"/>
    <w:rsid w:val="00486BF2"/>
    <w:rsid w:val="00486C70"/>
    <w:rsid w:val="00487607"/>
    <w:rsid w:val="00487753"/>
    <w:rsid w:val="00487B5B"/>
    <w:rsid w:val="00490211"/>
    <w:rsid w:val="00490C10"/>
    <w:rsid w:val="00491282"/>
    <w:rsid w:val="00491F84"/>
    <w:rsid w:val="004922C1"/>
    <w:rsid w:val="00492870"/>
    <w:rsid w:val="004929BB"/>
    <w:rsid w:val="0049338C"/>
    <w:rsid w:val="0049393F"/>
    <w:rsid w:val="00493FDE"/>
    <w:rsid w:val="0049423D"/>
    <w:rsid w:val="0049474F"/>
    <w:rsid w:val="004947D3"/>
    <w:rsid w:val="004949E4"/>
    <w:rsid w:val="00495141"/>
    <w:rsid w:val="00495582"/>
    <w:rsid w:val="004956A5"/>
    <w:rsid w:val="00495BC3"/>
    <w:rsid w:val="004964F4"/>
    <w:rsid w:val="00496DC4"/>
    <w:rsid w:val="00497326"/>
    <w:rsid w:val="00497C2E"/>
    <w:rsid w:val="00497C84"/>
    <w:rsid w:val="004A05F6"/>
    <w:rsid w:val="004A0766"/>
    <w:rsid w:val="004A0A88"/>
    <w:rsid w:val="004A11A9"/>
    <w:rsid w:val="004A16F8"/>
    <w:rsid w:val="004A29A5"/>
    <w:rsid w:val="004A2F62"/>
    <w:rsid w:val="004A34FD"/>
    <w:rsid w:val="004A351A"/>
    <w:rsid w:val="004A3A1F"/>
    <w:rsid w:val="004A45B5"/>
    <w:rsid w:val="004A4721"/>
    <w:rsid w:val="004A50C4"/>
    <w:rsid w:val="004A54CB"/>
    <w:rsid w:val="004A5F5B"/>
    <w:rsid w:val="004A63FD"/>
    <w:rsid w:val="004A6AEC"/>
    <w:rsid w:val="004A6C88"/>
    <w:rsid w:val="004A6CB1"/>
    <w:rsid w:val="004A763E"/>
    <w:rsid w:val="004B0195"/>
    <w:rsid w:val="004B0575"/>
    <w:rsid w:val="004B080C"/>
    <w:rsid w:val="004B0BA2"/>
    <w:rsid w:val="004B0CE3"/>
    <w:rsid w:val="004B15DB"/>
    <w:rsid w:val="004B3172"/>
    <w:rsid w:val="004B32B2"/>
    <w:rsid w:val="004B3911"/>
    <w:rsid w:val="004B3DD4"/>
    <w:rsid w:val="004B4144"/>
    <w:rsid w:val="004B4310"/>
    <w:rsid w:val="004B4A41"/>
    <w:rsid w:val="004B4DA8"/>
    <w:rsid w:val="004B51A1"/>
    <w:rsid w:val="004B5757"/>
    <w:rsid w:val="004B57F8"/>
    <w:rsid w:val="004B5D38"/>
    <w:rsid w:val="004B5ECE"/>
    <w:rsid w:val="004B6186"/>
    <w:rsid w:val="004B64F5"/>
    <w:rsid w:val="004B66ED"/>
    <w:rsid w:val="004B6874"/>
    <w:rsid w:val="004B6994"/>
    <w:rsid w:val="004B6DDF"/>
    <w:rsid w:val="004B763C"/>
    <w:rsid w:val="004B7D58"/>
    <w:rsid w:val="004C0104"/>
    <w:rsid w:val="004C01DB"/>
    <w:rsid w:val="004C050E"/>
    <w:rsid w:val="004C204B"/>
    <w:rsid w:val="004C23BA"/>
    <w:rsid w:val="004C332B"/>
    <w:rsid w:val="004C3964"/>
    <w:rsid w:val="004C4136"/>
    <w:rsid w:val="004C44B7"/>
    <w:rsid w:val="004C4DCB"/>
    <w:rsid w:val="004C586D"/>
    <w:rsid w:val="004C5A82"/>
    <w:rsid w:val="004C6CB0"/>
    <w:rsid w:val="004C75E3"/>
    <w:rsid w:val="004C7656"/>
    <w:rsid w:val="004C7AFE"/>
    <w:rsid w:val="004C7FDE"/>
    <w:rsid w:val="004D00AA"/>
    <w:rsid w:val="004D03E6"/>
    <w:rsid w:val="004D0CB9"/>
    <w:rsid w:val="004D0D9E"/>
    <w:rsid w:val="004D12CE"/>
    <w:rsid w:val="004D1314"/>
    <w:rsid w:val="004D1713"/>
    <w:rsid w:val="004D1775"/>
    <w:rsid w:val="004D1A21"/>
    <w:rsid w:val="004D257B"/>
    <w:rsid w:val="004D2FB9"/>
    <w:rsid w:val="004D31D9"/>
    <w:rsid w:val="004D37A5"/>
    <w:rsid w:val="004D3F9C"/>
    <w:rsid w:val="004D4F0E"/>
    <w:rsid w:val="004D5490"/>
    <w:rsid w:val="004D5635"/>
    <w:rsid w:val="004D59CE"/>
    <w:rsid w:val="004D5D5B"/>
    <w:rsid w:val="004D5FF2"/>
    <w:rsid w:val="004D78E1"/>
    <w:rsid w:val="004E098D"/>
    <w:rsid w:val="004E0CC8"/>
    <w:rsid w:val="004E1815"/>
    <w:rsid w:val="004E19D6"/>
    <w:rsid w:val="004E2D7D"/>
    <w:rsid w:val="004E2E70"/>
    <w:rsid w:val="004E3976"/>
    <w:rsid w:val="004E39D8"/>
    <w:rsid w:val="004E3CB2"/>
    <w:rsid w:val="004E43A5"/>
    <w:rsid w:val="004E47DD"/>
    <w:rsid w:val="004E48D5"/>
    <w:rsid w:val="004E4B60"/>
    <w:rsid w:val="004E50CA"/>
    <w:rsid w:val="004E55B1"/>
    <w:rsid w:val="004E56B3"/>
    <w:rsid w:val="004E5D54"/>
    <w:rsid w:val="004E5EC8"/>
    <w:rsid w:val="004E5F2A"/>
    <w:rsid w:val="004E6328"/>
    <w:rsid w:val="004E678A"/>
    <w:rsid w:val="004E729F"/>
    <w:rsid w:val="004E76B1"/>
    <w:rsid w:val="004E7744"/>
    <w:rsid w:val="004E7CA0"/>
    <w:rsid w:val="004F0740"/>
    <w:rsid w:val="004F08E5"/>
    <w:rsid w:val="004F12B4"/>
    <w:rsid w:val="004F1782"/>
    <w:rsid w:val="004F19EA"/>
    <w:rsid w:val="004F1B96"/>
    <w:rsid w:val="004F2013"/>
    <w:rsid w:val="004F2209"/>
    <w:rsid w:val="004F2322"/>
    <w:rsid w:val="004F346E"/>
    <w:rsid w:val="004F34E2"/>
    <w:rsid w:val="004F3742"/>
    <w:rsid w:val="004F4AD2"/>
    <w:rsid w:val="004F5170"/>
    <w:rsid w:val="004F51A1"/>
    <w:rsid w:val="004F5427"/>
    <w:rsid w:val="004F5698"/>
    <w:rsid w:val="004F5B9D"/>
    <w:rsid w:val="004F6BA1"/>
    <w:rsid w:val="00500005"/>
    <w:rsid w:val="00500523"/>
    <w:rsid w:val="005006BC"/>
    <w:rsid w:val="00500DF9"/>
    <w:rsid w:val="00501156"/>
    <w:rsid w:val="00501BDB"/>
    <w:rsid w:val="00501C74"/>
    <w:rsid w:val="005021F2"/>
    <w:rsid w:val="00502CEB"/>
    <w:rsid w:val="00502DC2"/>
    <w:rsid w:val="00502FB8"/>
    <w:rsid w:val="00502FD7"/>
    <w:rsid w:val="00503AD6"/>
    <w:rsid w:val="0050462B"/>
    <w:rsid w:val="005046A8"/>
    <w:rsid w:val="0050480C"/>
    <w:rsid w:val="00504B01"/>
    <w:rsid w:val="005050B1"/>
    <w:rsid w:val="00505220"/>
    <w:rsid w:val="0050552E"/>
    <w:rsid w:val="0050584A"/>
    <w:rsid w:val="00505B25"/>
    <w:rsid w:val="0050635F"/>
    <w:rsid w:val="005064F4"/>
    <w:rsid w:val="00506577"/>
    <w:rsid w:val="00506822"/>
    <w:rsid w:val="00506B89"/>
    <w:rsid w:val="00506B8F"/>
    <w:rsid w:val="00507B52"/>
    <w:rsid w:val="0051095B"/>
    <w:rsid w:val="00510FFD"/>
    <w:rsid w:val="0051146E"/>
    <w:rsid w:val="005122F0"/>
    <w:rsid w:val="00512612"/>
    <w:rsid w:val="00512D74"/>
    <w:rsid w:val="00512EE0"/>
    <w:rsid w:val="0051379C"/>
    <w:rsid w:val="00513C3D"/>
    <w:rsid w:val="00513CC3"/>
    <w:rsid w:val="00514A25"/>
    <w:rsid w:val="00515635"/>
    <w:rsid w:val="00515688"/>
    <w:rsid w:val="0051689A"/>
    <w:rsid w:val="0052014C"/>
    <w:rsid w:val="00521044"/>
    <w:rsid w:val="00521271"/>
    <w:rsid w:val="005214C3"/>
    <w:rsid w:val="00521599"/>
    <w:rsid w:val="0052198A"/>
    <w:rsid w:val="00521B23"/>
    <w:rsid w:val="00521F4B"/>
    <w:rsid w:val="005224E1"/>
    <w:rsid w:val="00523215"/>
    <w:rsid w:val="005236B4"/>
    <w:rsid w:val="00523F15"/>
    <w:rsid w:val="00524D7D"/>
    <w:rsid w:val="00524E93"/>
    <w:rsid w:val="0052520E"/>
    <w:rsid w:val="00525717"/>
    <w:rsid w:val="0052605C"/>
    <w:rsid w:val="0052697C"/>
    <w:rsid w:val="00526C25"/>
    <w:rsid w:val="00526EB5"/>
    <w:rsid w:val="00526F33"/>
    <w:rsid w:val="0052755B"/>
    <w:rsid w:val="00527B37"/>
    <w:rsid w:val="0053071A"/>
    <w:rsid w:val="00530F73"/>
    <w:rsid w:val="005310AE"/>
    <w:rsid w:val="005319E5"/>
    <w:rsid w:val="00531D34"/>
    <w:rsid w:val="005321D2"/>
    <w:rsid w:val="005322D2"/>
    <w:rsid w:val="00532854"/>
    <w:rsid w:val="00532A49"/>
    <w:rsid w:val="005330A3"/>
    <w:rsid w:val="00533D4C"/>
    <w:rsid w:val="005341E3"/>
    <w:rsid w:val="005346C9"/>
    <w:rsid w:val="00534740"/>
    <w:rsid w:val="005354A3"/>
    <w:rsid w:val="005359B3"/>
    <w:rsid w:val="00535ABA"/>
    <w:rsid w:val="00536046"/>
    <w:rsid w:val="0053675E"/>
    <w:rsid w:val="0053685F"/>
    <w:rsid w:val="00536E14"/>
    <w:rsid w:val="005370D8"/>
    <w:rsid w:val="00537EF8"/>
    <w:rsid w:val="0054082F"/>
    <w:rsid w:val="00540B8A"/>
    <w:rsid w:val="00540FC5"/>
    <w:rsid w:val="005412ED"/>
    <w:rsid w:val="00541928"/>
    <w:rsid w:val="005419E8"/>
    <w:rsid w:val="00541A50"/>
    <w:rsid w:val="00541B30"/>
    <w:rsid w:val="00542710"/>
    <w:rsid w:val="005428AA"/>
    <w:rsid w:val="00542DA5"/>
    <w:rsid w:val="00542DAA"/>
    <w:rsid w:val="00542FAE"/>
    <w:rsid w:val="005439CC"/>
    <w:rsid w:val="0054436D"/>
    <w:rsid w:val="00544668"/>
    <w:rsid w:val="00544C82"/>
    <w:rsid w:val="00544FA6"/>
    <w:rsid w:val="0054566B"/>
    <w:rsid w:val="00545ABF"/>
    <w:rsid w:val="0054612E"/>
    <w:rsid w:val="005462F0"/>
    <w:rsid w:val="00546F57"/>
    <w:rsid w:val="005476FA"/>
    <w:rsid w:val="005477A3"/>
    <w:rsid w:val="00547B9D"/>
    <w:rsid w:val="00547FC2"/>
    <w:rsid w:val="005501E4"/>
    <w:rsid w:val="005502FA"/>
    <w:rsid w:val="00550D87"/>
    <w:rsid w:val="00551142"/>
    <w:rsid w:val="005520EB"/>
    <w:rsid w:val="0055220B"/>
    <w:rsid w:val="00552387"/>
    <w:rsid w:val="005523F5"/>
    <w:rsid w:val="00552609"/>
    <w:rsid w:val="00552632"/>
    <w:rsid w:val="005528F8"/>
    <w:rsid w:val="005530EC"/>
    <w:rsid w:val="00553D17"/>
    <w:rsid w:val="00553D20"/>
    <w:rsid w:val="005545A6"/>
    <w:rsid w:val="005545B4"/>
    <w:rsid w:val="00554897"/>
    <w:rsid w:val="00554FB0"/>
    <w:rsid w:val="005555A1"/>
    <w:rsid w:val="0055576E"/>
    <w:rsid w:val="00555BBE"/>
    <w:rsid w:val="00556081"/>
    <w:rsid w:val="0055610B"/>
    <w:rsid w:val="00556113"/>
    <w:rsid w:val="005562FD"/>
    <w:rsid w:val="00556559"/>
    <w:rsid w:val="00556590"/>
    <w:rsid w:val="0055670B"/>
    <w:rsid w:val="005567CF"/>
    <w:rsid w:val="00556AD2"/>
    <w:rsid w:val="00556EF2"/>
    <w:rsid w:val="005578D1"/>
    <w:rsid w:val="00557954"/>
    <w:rsid w:val="00560015"/>
    <w:rsid w:val="0056011C"/>
    <w:rsid w:val="00560980"/>
    <w:rsid w:val="00560C90"/>
    <w:rsid w:val="005612BE"/>
    <w:rsid w:val="0056137B"/>
    <w:rsid w:val="005613A5"/>
    <w:rsid w:val="00561FD8"/>
    <w:rsid w:val="005623F6"/>
    <w:rsid w:val="005624C6"/>
    <w:rsid w:val="005625EB"/>
    <w:rsid w:val="00565344"/>
    <w:rsid w:val="00565449"/>
    <w:rsid w:val="00565F4B"/>
    <w:rsid w:val="005663BF"/>
    <w:rsid w:val="00566D0B"/>
    <w:rsid w:val="00566F6E"/>
    <w:rsid w:val="005670CA"/>
    <w:rsid w:val="00567116"/>
    <w:rsid w:val="00567131"/>
    <w:rsid w:val="005672C8"/>
    <w:rsid w:val="00567C0A"/>
    <w:rsid w:val="00571375"/>
    <w:rsid w:val="0057140A"/>
    <w:rsid w:val="005718A1"/>
    <w:rsid w:val="00571AC8"/>
    <w:rsid w:val="00572728"/>
    <w:rsid w:val="00572AE9"/>
    <w:rsid w:val="00572FDF"/>
    <w:rsid w:val="00573019"/>
    <w:rsid w:val="0057329B"/>
    <w:rsid w:val="0057330A"/>
    <w:rsid w:val="0057331E"/>
    <w:rsid w:val="0057341C"/>
    <w:rsid w:val="00573447"/>
    <w:rsid w:val="0057385F"/>
    <w:rsid w:val="00573DE6"/>
    <w:rsid w:val="00574D1D"/>
    <w:rsid w:val="00574F67"/>
    <w:rsid w:val="00575282"/>
    <w:rsid w:val="005755F7"/>
    <w:rsid w:val="00576010"/>
    <w:rsid w:val="00577453"/>
    <w:rsid w:val="0057789A"/>
    <w:rsid w:val="005803F6"/>
    <w:rsid w:val="0058094C"/>
    <w:rsid w:val="00580E2C"/>
    <w:rsid w:val="00580F61"/>
    <w:rsid w:val="00581453"/>
    <w:rsid w:val="00581D26"/>
    <w:rsid w:val="005827CE"/>
    <w:rsid w:val="005827EA"/>
    <w:rsid w:val="005835F8"/>
    <w:rsid w:val="005841E1"/>
    <w:rsid w:val="005841FC"/>
    <w:rsid w:val="00584CCA"/>
    <w:rsid w:val="00585286"/>
    <w:rsid w:val="00585875"/>
    <w:rsid w:val="005859A9"/>
    <w:rsid w:val="00585ADD"/>
    <w:rsid w:val="0058628F"/>
    <w:rsid w:val="0058640F"/>
    <w:rsid w:val="0058669B"/>
    <w:rsid w:val="00586AA1"/>
    <w:rsid w:val="00586D55"/>
    <w:rsid w:val="00587604"/>
    <w:rsid w:val="00587893"/>
    <w:rsid w:val="00587996"/>
    <w:rsid w:val="00590444"/>
    <w:rsid w:val="00592044"/>
    <w:rsid w:val="0059234F"/>
    <w:rsid w:val="005926D3"/>
    <w:rsid w:val="00592C5D"/>
    <w:rsid w:val="005933FC"/>
    <w:rsid w:val="00593D49"/>
    <w:rsid w:val="00593E6C"/>
    <w:rsid w:val="00593F36"/>
    <w:rsid w:val="00594981"/>
    <w:rsid w:val="005950EA"/>
    <w:rsid w:val="0059519D"/>
    <w:rsid w:val="0059520F"/>
    <w:rsid w:val="00595272"/>
    <w:rsid w:val="00595823"/>
    <w:rsid w:val="00595D93"/>
    <w:rsid w:val="00596800"/>
    <w:rsid w:val="00597A5B"/>
    <w:rsid w:val="00597B5F"/>
    <w:rsid w:val="005A065C"/>
    <w:rsid w:val="005A0A71"/>
    <w:rsid w:val="005A0EFC"/>
    <w:rsid w:val="005A19E4"/>
    <w:rsid w:val="005A1C39"/>
    <w:rsid w:val="005A1CDB"/>
    <w:rsid w:val="005A23E6"/>
    <w:rsid w:val="005A24F4"/>
    <w:rsid w:val="005A2FE8"/>
    <w:rsid w:val="005A3BC6"/>
    <w:rsid w:val="005A3E30"/>
    <w:rsid w:val="005A4489"/>
    <w:rsid w:val="005A47E4"/>
    <w:rsid w:val="005A499B"/>
    <w:rsid w:val="005A4D0B"/>
    <w:rsid w:val="005A4E8E"/>
    <w:rsid w:val="005A4F0C"/>
    <w:rsid w:val="005A550B"/>
    <w:rsid w:val="005A5A38"/>
    <w:rsid w:val="005A5BEB"/>
    <w:rsid w:val="005A743B"/>
    <w:rsid w:val="005A7F0D"/>
    <w:rsid w:val="005B0579"/>
    <w:rsid w:val="005B07BF"/>
    <w:rsid w:val="005B089D"/>
    <w:rsid w:val="005B2774"/>
    <w:rsid w:val="005B28E8"/>
    <w:rsid w:val="005B3A1D"/>
    <w:rsid w:val="005B3CD4"/>
    <w:rsid w:val="005B43F0"/>
    <w:rsid w:val="005B4BAD"/>
    <w:rsid w:val="005B4D4F"/>
    <w:rsid w:val="005B5801"/>
    <w:rsid w:val="005B59B6"/>
    <w:rsid w:val="005B5DDC"/>
    <w:rsid w:val="005B6150"/>
    <w:rsid w:val="005B6958"/>
    <w:rsid w:val="005B6FC6"/>
    <w:rsid w:val="005B7A6D"/>
    <w:rsid w:val="005C02B9"/>
    <w:rsid w:val="005C1390"/>
    <w:rsid w:val="005C1E55"/>
    <w:rsid w:val="005C2055"/>
    <w:rsid w:val="005C2998"/>
    <w:rsid w:val="005C2A08"/>
    <w:rsid w:val="005C37B7"/>
    <w:rsid w:val="005C3CC8"/>
    <w:rsid w:val="005C405B"/>
    <w:rsid w:val="005C40EB"/>
    <w:rsid w:val="005C457D"/>
    <w:rsid w:val="005C4C72"/>
    <w:rsid w:val="005C56BC"/>
    <w:rsid w:val="005C5806"/>
    <w:rsid w:val="005C5A39"/>
    <w:rsid w:val="005C5B29"/>
    <w:rsid w:val="005C5DC8"/>
    <w:rsid w:val="005C68B0"/>
    <w:rsid w:val="005C6E53"/>
    <w:rsid w:val="005C731B"/>
    <w:rsid w:val="005C7608"/>
    <w:rsid w:val="005C7CB7"/>
    <w:rsid w:val="005C7F73"/>
    <w:rsid w:val="005C7FF3"/>
    <w:rsid w:val="005D0401"/>
    <w:rsid w:val="005D05D3"/>
    <w:rsid w:val="005D077C"/>
    <w:rsid w:val="005D09F2"/>
    <w:rsid w:val="005D160B"/>
    <w:rsid w:val="005D254C"/>
    <w:rsid w:val="005D2EAF"/>
    <w:rsid w:val="005D341B"/>
    <w:rsid w:val="005D38D1"/>
    <w:rsid w:val="005D3B36"/>
    <w:rsid w:val="005D3C15"/>
    <w:rsid w:val="005D3CFC"/>
    <w:rsid w:val="005D3F99"/>
    <w:rsid w:val="005D435C"/>
    <w:rsid w:val="005D43AE"/>
    <w:rsid w:val="005D4D08"/>
    <w:rsid w:val="005D4F33"/>
    <w:rsid w:val="005D4F80"/>
    <w:rsid w:val="005D5097"/>
    <w:rsid w:val="005D5310"/>
    <w:rsid w:val="005D5511"/>
    <w:rsid w:val="005D5B20"/>
    <w:rsid w:val="005D5B85"/>
    <w:rsid w:val="005D6095"/>
    <w:rsid w:val="005D642C"/>
    <w:rsid w:val="005D657A"/>
    <w:rsid w:val="005D662A"/>
    <w:rsid w:val="005D689C"/>
    <w:rsid w:val="005D691D"/>
    <w:rsid w:val="005D6DC3"/>
    <w:rsid w:val="005D6E24"/>
    <w:rsid w:val="005E0128"/>
    <w:rsid w:val="005E022A"/>
    <w:rsid w:val="005E0A94"/>
    <w:rsid w:val="005E1182"/>
    <w:rsid w:val="005E1D4E"/>
    <w:rsid w:val="005E26A5"/>
    <w:rsid w:val="005E3564"/>
    <w:rsid w:val="005E37A2"/>
    <w:rsid w:val="005E37BD"/>
    <w:rsid w:val="005E3ABA"/>
    <w:rsid w:val="005E3D40"/>
    <w:rsid w:val="005E40BA"/>
    <w:rsid w:val="005E40C9"/>
    <w:rsid w:val="005E45C6"/>
    <w:rsid w:val="005E53C0"/>
    <w:rsid w:val="005E542B"/>
    <w:rsid w:val="005E57C0"/>
    <w:rsid w:val="005E5DD9"/>
    <w:rsid w:val="005E61E5"/>
    <w:rsid w:val="005E63A4"/>
    <w:rsid w:val="005E6C8C"/>
    <w:rsid w:val="005E6E74"/>
    <w:rsid w:val="005E7762"/>
    <w:rsid w:val="005E7E2D"/>
    <w:rsid w:val="005E7F35"/>
    <w:rsid w:val="005F083C"/>
    <w:rsid w:val="005F0869"/>
    <w:rsid w:val="005F0939"/>
    <w:rsid w:val="005F0B8C"/>
    <w:rsid w:val="005F1062"/>
    <w:rsid w:val="005F113A"/>
    <w:rsid w:val="005F1D9A"/>
    <w:rsid w:val="005F214C"/>
    <w:rsid w:val="005F2A62"/>
    <w:rsid w:val="005F2C94"/>
    <w:rsid w:val="005F31A4"/>
    <w:rsid w:val="005F3448"/>
    <w:rsid w:val="005F36C4"/>
    <w:rsid w:val="005F3CC4"/>
    <w:rsid w:val="005F434E"/>
    <w:rsid w:val="005F4F3A"/>
    <w:rsid w:val="005F4FB5"/>
    <w:rsid w:val="005F6351"/>
    <w:rsid w:val="005F652B"/>
    <w:rsid w:val="005F65A8"/>
    <w:rsid w:val="005F6B90"/>
    <w:rsid w:val="005F725C"/>
    <w:rsid w:val="005F763A"/>
    <w:rsid w:val="005F770F"/>
    <w:rsid w:val="005F7720"/>
    <w:rsid w:val="005F7CCB"/>
    <w:rsid w:val="005F7EAC"/>
    <w:rsid w:val="0060086C"/>
    <w:rsid w:val="00600C27"/>
    <w:rsid w:val="0060115C"/>
    <w:rsid w:val="00601229"/>
    <w:rsid w:val="006021B1"/>
    <w:rsid w:val="00603692"/>
    <w:rsid w:val="006036FA"/>
    <w:rsid w:val="00604384"/>
    <w:rsid w:val="006044C2"/>
    <w:rsid w:val="00604989"/>
    <w:rsid w:val="00604DC3"/>
    <w:rsid w:val="00606517"/>
    <w:rsid w:val="0060673F"/>
    <w:rsid w:val="00606A4D"/>
    <w:rsid w:val="00607AAB"/>
    <w:rsid w:val="00607DC5"/>
    <w:rsid w:val="00607E04"/>
    <w:rsid w:val="00607E7F"/>
    <w:rsid w:val="006102A2"/>
    <w:rsid w:val="00610A12"/>
    <w:rsid w:val="00610EBB"/>
    <w:rsid w:val="00611154"/>
    <w:rsid w:val="0061224A"/>
    <w:rsid w:val="0061245A"/>
    <w:rsid w:val="0061269D"/>
    <w:rsid w:val="006127F2"/>
    <w:rsid w:val="00612E05"/>
    <w:rsid w:val="006130C8"/>
    <w:rsid w:val="00613EC7"/>
    <w:rsid w:val="00614174"/>
    <w:rsid w:val="00614B1F"/>
    <w:rsid w:val="006150BD"/>
    <w:rsid w:val="00615200"/>
    <w:rsid w:val="0061524E"/>
    <w:rsid w:val="006156A6"/>
    <w:rsid w:val="00615B6A"/>
    <w:rsid w:val="00615E46"/>
    <w:rsid w:val="0061645B"/>
    <w:rsid w:val="006164C5"/>
    <w:rsid w:val="00616826"/>
    <w:rsid w:val="00616AF1"/>
    <w:rsid w:val="00616CFD"/>
    <w:rsid w:val="00616DC5"/>
    <w:rsid w:val="00616ECC"/>
    <w:rsid w:val="00617019"/>
    <w:rsid w:val="00617233"/>
    <w:rsid w:val="00617610"/>
    <w:rsid w:val="00617B35"/>
    <w:rsid w:val="00617D22"/>
    <w:rsid w:val="006206F1"/>
    <w:rsid w:val="00621131"/>
    <w:rsid w:val="00621714"/>
    <w:rsid w:val="006218AB"/>
    <w:rsid w:val="00621AB0"/>
    <w:rsid w:val="00621D54"/>
    <w:rsid w:val="00621FC6"/>
    <w:rsid w:val="00623CA1"/>
    <w:rsid w:val="00623D26"/>
    <w:rsid w:val="006243EE"/>
    <w:rsid w:val="00624898"/>
    <w:rsid w:val="00624A14"/>
    <w:rsid w:val="00625222"/>
    <w:rsid w:val="00625550"/>
    <w:rsid w:val="00625AC4"/>
    <w:rsid w:val="00625FBA"/>
    <w:rsid w:val="006264C6"/>
    <w:rsid w:val="00626D67"/>
    <w:rsid w:val="00627818"/>
    <w:rsid w:val="0062784F"/>
    <w:rsid w:val="00627E34"/>
    <w:rsid w:val="00627FC9"/>
    <w:rsid w:val="00630AEC"/>
    <w:rsid w:val="00631A1C"/>
    <w:rsid w:val="00631C0E"/>
    <w:rsid w:val="006322FA"/>
    <w:rsid w:val="0063273E"/>
    <w:rsid w:val="0063321E"/>
    <w:rsid w:val="00633258"/>
    <w:rsid w:val="0063339E"/>
    <w:rsid w:val="006334B1"/>
    <w:rsid w:val="00633E11"/>
    <w:rsid w:val="006342DF"/>
    <w:rsid w:val="00634A48"/>
    <w:rsid w:val="00634D7A"/>
    <w:rsid w:val="00634FA0"/>
    <w:rsid w:val="00635CB9"/>
    <w:rsid w:val="0063705C"/>
    <w:rsid w:val="00637ABC"/>
    <w:rsid w:val="00637BA2"/>
    <w:rsid w:val="00637CE1"/>
    <w:rsid w:val="00640806"/>
    <w:rsid w:val="00640AD4"/>
    <w:rsid w:val="00640BF3"/>
    <w:rsid w:val="006411C6"/>
    <w:rsid w:val="006424A3"/>
    <w:rsid w:val="00642A3B"/>
    <w:rsid w:val="00642D2D"/>
    <w:rsid w:val="00642EF1"/>
    <w:rsid w:val="0064300A"/>
    <w:rsid w:val="00643A2E"/>
    <w:rsid w:val="00643A75"/>
    <w:rsid w:val="00643E3A"/>
    <w:rsid w:val="006440F8"/>
    <w:rsid w:val="00644138"/>
    <w:rsid w:val="006444FF"/>
    <w:rsid w:val="0064458B"/>
    <w:rsid w:val="006445A7"/>
    <w:rsid w:val="006447A4"/>
    <w:rsid w:val="006449C6"/>
    <w:rsid w:val="00644B6D"/>
    <w:rsid w:val="00645173"/>
    <w:rsid w:val="006451B9"/>
    <w:rsid w:val="0064600D"/>
    <w:rsid w:val="00646165"/>
    <w:rsid w:val="00646496"/>
    <w:rsid w:val="00646591"/>
    <w:rsid w:val="00646814"/>
    <w:rsid w:val="00650287"/>
    <w:rsid w:val="00651ECB"/>
    <w:rsid w:val="00652592"/>
    <w:rsid w:val="00652BAE"/>
    <w:rsid w:val="006536FB"/>
    <w:rsid w:val="006537CF"/>
    <w:rsid w:val="00653B1E"/>
    <w:rsid w:val="00653FC3"/>
    <w:rsid w:val="006545D2"/>
    <w:rsid w:val="00654A03"/>
    <w:rsid w:val="00654AEF"/>
    <w:rsid w:val="00654D89"/>
    <w:rsid w:val="00654EF6"/>
    <w:rsid w:val="006557D4"/>
    <w:rsid w:val="00655A28"/>
    <w:rsid w:val="00655A93"/>
    <w:rsid w:val="00655C33"/>
    <w:rsid w:val="006562C8"/>
    <w:rsid w:val="0065656D"/>
    <w:rsid w:val="006568B6"/>
    <w:rsid w:val="0065698E"/>
    <w:rsid w:val="00657559"/>
    <w:rsid w:val="00657851"/>
    <w:rsid w:val="00657C77"/>
    <w:rsid w:val="00657F33"/>
    <w:rsid w:val="006613E2"/>
    <w:rsid w:val="006613FC"/>
    <w:rsid w:val="006616EE"/>
    <w:rsid w:val="006617E3"/>
    <w:rsid w:val="00661895"/>
    <w:rsid w:val="00661952"/>
    <w:rsid w:val="00661DF9"/>
    <w:rsid w:val="00661EA3"/>
    <w:rsid w:val="00662431"/>
    <w:rsid w:val="00662503"/>
    <w:rsid w:val="00662BA6"/>
    <w:rsid w:val="00663B0C"/>
    <w:rsid w:val="00664216"/>
    <w:rsid w:val="00664CA6"/>
    <w:rsid w:val="00664E46"/>
    <w:rsid w:val="00665726"/>
    <w:rsid w:val="00665901"/>
    <w:rsid w:val="00666325"/>
    <w:rsid w:val="00666481"/>
    <w:rsid w:val="006668D7"/>
    <w:rsid w:val="00666C51"/>
    <w:rsid w:val="00666EF9"/>
    <w:rsid w:val="006677C0"/>
    <w:rsid w:val="00667878"/>
    <w:rsid w:val="00667D63"/>
    <w:rsid w:val="00667FB2"/>
    <w:rsid w:val="00667FFE"/>
    <w:rsid w:val="006708C0"/>
    <w:rsid w:val="00670DAB"/>
    <w:rsid w:val="006713E3"/>
    <w:rsid w:val="00671525"/>
    <w:rsid w:val="00671A6F"/>
    <w:rsid w:val="00671AB9"/>
    <w:rsid w:val="00672780"/>
    <w:rsid w:val="00672CF3"/>
    <w:rsid w:val="00673281"/>
    <w:rsid w:val="0067366D"/>
    <w:rsid w:val="00673A6E"/>
    <w:rsid w:val="00673EF7"/>
    <w:rsid w:val="006741BB"/>
    <w:rsid w:val="006743B6"/>
    <w:rsid w:val="00674A15"/>
    <w:rsid w:val="00674B62"/>
    <w:rsid w:val="00675369"/>
    <w:rsid w:val="006753E1"/>
    <w:rsid w:val="006753FD"/>
    <w:rsid w:val="006754F4"/>
    <w:rsid w:val="0067552E"/>
    <w:rsid w:val="006758B2"/>
    <w:rsid w:val="00675F3F"/>
    <w:rsid w:val="00676010"/>
    <w:rsid w:val="00676D6E"/>
    <w:rsid w:val="006776A8"/>
    <w:rsid w:val="006778D8"/>
    <w:rsid w:val="00677AEE"/>
    <w:rsid w:val="00680113"/>
    <w:rsid w:val="00680CA9"/>
    <w:rsid w:val="0068121F"/>
    <w:rsid w:val="00682244"/>
    <w:rsid w:val="006824F7"/>
    <w:rsid w:val="00682566"/>
    <w:rsid w:val="00682658"/>
    <w:rsid w:val="00682A9C"/>
    <w:rsid w:val="00682CF5"/>
    <w:rsid w:val="00683091"/>
    <w:rsid w:val="006830AE"/>
    <w:rsid w:val="006834DE"/>
    <w:rsid w:val="00683801"/>
    <w:rsid w:val="006839F8"/>
    <w:rsid w:val="00683E06"/>
    <w:rsid w:val="00684795"/>
    <w:rsid w:val="00684FA5"/>
    <w:rsid w:val="0068547E"/>
    <w:rsid w:val="00685A60"/>
    <w:rsid w:val="00685EF3"/>
    <w:rsid w:val="006864B8"/>
    <w:rsid w:val="00686A31"/>
    <w:rsid w:val="00687457"/>
    <w:rsid w:val="00687683"/>
    <w:rsid w:val="006877A1"/>
    <w:rsid w:val="00687C09"/>
    <w:rsid w:val="00687D4F"/>
    <w:rsid w:val="00687EBD"/>
    <w:rsid w:val="0069009F"/>
    <w:rsid w:val="006905B4"/>
    <w:rsid w:val="00690C2A"/>
    <w:rsid w:val="006911D1"/>
    <w:rsid w:val="0069132C"/>
    <w:rsid w:val="00691BB1"/>
    <w:rsid w:val="00691EEA"/>
    <w:rsid w:val="006921BA"/>
    <w:rsid w:val="0069258C"/>
    <w:rsid w:val="006928ED"/>
    <w:rsid w:val="00692E55"/>
    <w:rsid w:val="006931D3"/>
    <w:rsid w:val="006935E9"/>
    <w:rsid w:val="006936F1"/>
    <w:rsid w:val="00693799"/>
    <w:rsid w:val="00693D2E"/>
    <w:rsid w:val="00694501"/>
    <w:rsid w:val="00694709"/>
    <w:rsid w:val="00694C3B"/>
    <w:rsid w:val="00695D84"/>
    <w:rsid w:val="00695FEC"/>
    <w:rsid w:val="00695FEF"/>
    <w:rsid w:val="006963B0"/>
    <w:rsid w:val="006963DA"/>
    <w:rsid w:val="0069654F"/>
    <w:rsid w:val="00696FBD"/>
    <w:rsid w:val="00696FD2"/>
    <w:rsid w:val="00697222"/>
    <w:rsid w:val="00697498"/>
    <w:rsid w:val="0069776C"/>
    <w:rsid w:val="00697E90"/>
    <w:rsid w:val="006A0053"/>
    <w:rsid w:val="006A08C0"/>
    <w:rsid w:val="006A0B9A"/>
    <w:rsid w:val="006A285B"/>
    <w:rsid w:val="006A2A08"/>
    <w:rsid w:val="006A2ABD"/>
    <w:rsid w:val="006A3176"/>
    <w:rsid w:val="006A3349"/>
    <w:rsid w:val="006A344A"/>
    <w:rsid w:val="006A3A9C"/>
    <w:rsid w:val="006A3E53"/>
    <w:rsid w:val="006A405A"/>
    <w:rsid w:val="006A43FA"/>
    <w:rsid w:val="006A4B83"/>
    <w:rsid w:val="006A4C2A"/>
    <w:rsid w:val="006A5566"/>
    <w:rsid w:val="006A5720"/>
    <w:rsid w:val="006A58BB"/>
    <w:rsid w:val="006A5F7C"/>
    <w:rsid w:val="006A6A5F"/>
    <w:rsid w:val="006A6CC4"/>
    <w:rsid w:val="006A6E43"/>
    <w:rsid w:val="006A6EC4"/>
    <w:rsid w:val="006A7031"/>
    <w:rsid w:val="006A75D5"/>
    <w:rsid w:val="006A767E"/>
    <w:rsid w:val="006A7D8A"/>
    <w:rsid w:val="006A7E18"/>
    <w:rsid w:val="006B021D"/>
    <w:rsid w:val="006B02F4"/>
    <w:rsid w:val="006B125A"/>
    <w:rsid w:val="006B12FB"/>
    <w:rsid w:val="006B15B3"/>
    <w:rsid w:val="006B1A9D"/>
    <w:rsid w:val="006B1BB8"/>
    <w:rsid w:val="006B1FC7"/>
    <w:rsid w:val="006B23F8"/>
    <w:rsid w:val="006B256C"/>
    <w:rsid w:val="006B278A"/>
    <w:rsid w:val="006B2FAC"/>
    <w:rsid w:val="006B3024"/>
    <w:rsid w:val="006B32B1"/>
    <w:rsid w:val="006B42F4"/>
    <w:rsid w:val="006B45A1"/>
    <w:rsid w:val="006B4D36"/>
    <w:rsid w:val="006B4E74"/>
    <w:rsid w:val="006B591B"/>
    <w:rsid w:val="006B5CB2"/>
    <w:rsid w:val="006B641D"/>
    <w:rsid w:val="006B6581"/>
    <w:rsid w:val="006B68F8"/>
    <w:rsid w:val="006B700C"/>
    <w:rsid w:val="006B75F3"/>
    <w:rsid w:val="006B75FE"/>
    <w:rsid w:val="006B7637"/>
    <w:rsid w:val="006B7AAC"/>
    <w:rsid w:val="006C0292"/>
    <w:rsid w:val="006C02D5"/>
    <w:rsid w:val="006C02DB"/>
    <w:rsid w:val="006C0B80"/>
    <w:rsid w:val="006C0D5B"/>
    <w:rsid w:val="006C0F76"/>
    <w:rsid w:val="006C0F95"/>
    <w:rsid w:val="006C153E"/>
    <w:rsid w:val="006C1F50"/>
    <w:rsid w:val="006C21AE"/>
    <w:rsid w:val="006C2288"/>
    <w:rsid w:val="006C2498"/>
    <w:rsid w:val="006C2DDA"/>
    <w:rsid w:val="006C30F7"/>
    <w:rsid w:val="006C3293"/>
    <w:rsid w:val="006C34CB"/>
    <w:rsid w:val="006C378C"/>
    <w:rsid w:val="006C3FAF"/>
    <w:rsid w:val="006C4A31"/>
    <w:rsid w:val="006C4D5C"/>
    <w:rsid w:val="006C51B8"/>
    <w:rsid w:val="006C5441"/>
    <w:rsid w:val="006C54A1"/>
    <w:rsid w:val="006C5DEF"/>
    <w:rsid w:val="006C60ED"/>
    <w:rsid w:val="006C62AF"/>
    <w:rsid w:val="006C6FE8"/>
    <w:rsid w:val="006C7047"/>
    <w:rsid w:val="006C7182"/>
    <w:rsid w:val="006C789D"/>
    <w:rsid w:val="006D0066"/>
    <w:rsid w:val="006D09EA"/>
    <w:rsid w:val="006D116E"/>
    <w:rsid w:val="006D179E"/>
    <w:rsid w:val="006D1F70"/>
    <w:rsid w:val="006D39F8"/>
    <w:rsid w:val="006D3C55"/>
    <w:rsid w:val="006D3C73"/>
    <w:rsid w:val="006D3DBE"/>
    <w:rsid w:val="006D3E66"/>
    <w:rsid w:val="006D3EF8"/>
    <w:rsid w:val="006D3FFD"/>
    <w:rsid w:val="006D45EB"/>
    <w:rsid w:val="006D4DF4"/>
    <w:rsid w:val="006D4E22"/>
    <w:rsid w:val="006D5427"/>
    <w:rsid w:val="006D5B4C"/>
    <w:rsid w:val="006D61C1"/>
    <w:rsid w:val="006D64E1"/>
    <w:rsid w:val="006D6F64"/>
    <w:rsid w:val="006D7218"/>
    <w:rsid w:val="006E0304"/>
    <w:rsid w:val="006E06B2"/>
    <w:rsid w:val="006E1C47"/>
    <w:rsid w:val="006E1DCA"/>
    <w:rsid w:val="006E2134"/>
    <w:rsid w:val="006E2888"/>
    <w:rsid w:val="006E2A9D"/>
    <w:rsid w:val="006E2C5F"/>
    <w:rsid w:val="006E2CD1"/>
    <w:rsid w:val="006E2DA1"/>
    <w:rsid w:val="006E3F99"/>
    <w:rsid w:val="006E41B9"/>
    <w:rsid w:val="006E4274"/>
    <w:rsid w:val="006E4C6C"/>
    <w:rsid w:val="006E4EA4"/>
    <w:rsid w:val="006E4FDE"/>
    <w:rsid w:val="006E5323"/>
    <w:rsid w:val="006E5D6E"/>
    <w:rsid w:val="006E6790"/>
    <w:rsid w:val="006E73C1"/>
    <w:rsid w:val="006F0A4F"/>
    <w:rsid w:val="006F0ADF"/>
    <w:rsid w:val="006F0BD0"/>
    <w:rsid w:val="006F1397"/>
    <w:rsid w:val="006F1627"/>
    <w:rsid w:val="006F1969"/>
    <w:rsid w:val="006F19B5"/>
    <w:rsid w:val="006F1A7B"/>
    <w:rsid w:val="006F206E"/>
    <w:rsid w:val="006F211A"/>
    <w:rsid w:val="006F260E"/>
    <w:rsid w:val="006F27A3"/>
    <w:rsid w:val="006F2A68"/>
    <w:rsid w:val="006F2CB0"/>
    <w:rsid w:val="006F30A1"/>
    <w:rsid w:val="006F3378"/>
    <w:rsid w:val="006F50D7"/>
    <w:rsid w:val="006F5813"/>
    <w:rsid w:val="006F5972"/>
    <w:rsid w:val="006F6895"/>
    <w:rsid w:val="006F6EBB"/>
    <w:rsid w:val="006F6F18"/>
    <w:rsid w:val="006F7100"/>
    <w:rsid w:val="006F7188"/>
    <w:rsid w:val="006F750E"/>
    <w:rsid w:val="006F78DD"/>
    <w:rsid w:val="006F7E8C"/>
    <w:rsid w:val="007009C9"/>
    <w:rsid w:val="007009DC"/>
    <w:rsid w:val="00700EC9"/>
    <w:rsid w:val="00700F22"/>
    <w:rsid w:val="0070116D"/>
    <w:rsid w:val="00701960"/>
    <w:rsid w:val="00701D79"/>
    <w:rsid w:val="00702131"/>
    <w:rsid w:val="007021A9"/>
    <w:rsid w:val="00702827"/>
    <w:rsid w:val="007028C0"/>
    <w:rsid w:val="007028DC"/>
    <w:rsid w:val="007033F5"/>
    <w:rsid w:val="007037D3"/>
    <w:rsid w:val="00704128"/>
    <w:rsid w:val="007041AB"/>
    <w:rsid w:val="007045F2"/>
    <w:rsid w:val="00704991"/>
    <w:rsid w:val="00704A23"/>
    <w:rsid w:val="007050EA"/>
    <w:rsid w:val="0070541E"/>
    <w:rsid w:val="0070592C"/>
    <w:rsid w:val="00705D28"/>
    <w:rsid w:val="00705E0A"/>
    <w:rsid w:val="007064DE"/>
    <w:rsid w:val="007066DA"/>
    <w:rsid w:val="00706C73"/>
    <w:rsid w:val="00706D30"/>
    <w:rsid w:val="0070742F"/>
    <w:rsid w:val="007075B6"/>
    <w:rsid w:val="0071050E"/>
    <w:rsid w:val="00710782"/>
    <w:rsid w:val="00710CC0"/>
    <w:rsid w:val="00711117"/>
    <w:rsid w:val="00711CF1"/>
    <w:rsid w:val="00711F49"/>
    <w:rsid w:val="00712098"/>
    <w:rsid w:val="00712101"/>
    <w:rsid w:val="00712327"/>
    <w:rsid w:val="00712703"/>
    <w:rsid w:val="007127D1"/>
    <w:rsid w:val="007128C0"/>
    <w:rsid w:val="00713193"/>
    <w:rsid w:val="00713732"/>
    <w:rsid w:val="00713EF6"/>
    <w:rsid w:val="0071468B"/>
    <w:rsid w:val="007149AD"/>
    <w:rsid w:val="0071527D"/>
    <w:rsid w:val="007152B2"/>
    <w:rsid w:val="0071564C"/>
    <w:rsid w:val="0071578C"/>
    <w:rsid w:val="0071580B"/>
    <w:rsid w:val="00716773"/>
    <w:rsid w:val="00716BC0"/>
    <w:rsid w:val="00720618"/>
    <w:rsid w:val="00720717"/>
    <w:rsid w:val="00720767"/>
    <w:rsid w:val="00720854"/>
    <w:rsid w:val="00720D45"/>
    <w:rsid w:val="00720FA7"/>
    <w:rsid w:val="00723094"/>
    <w:rsid w:val="00723204"/>
    <w:rsid w:val="00723279"/>
    <w:rsid w:val="00723395"/>
    <w:rsid w:val="00723B2D"/>
    <w:rsid w:val="0072433F"/>
    <w:rsid w:val="007243F8"/>
    <w:rsid w:val="00724D28"/>
    <w:rsid w:val="00724FCF"/>
    <w:rsid w:val="007250C3"/>
    <w:rsid w:val="007253B5"/>
    <w:rsid w:val="00725E1F"/>
    <w:rsid w:val="00725EFE"/>
    <w:rsid w:val="00726B88"/>
    <w:rsid w:val="00727349"/>
    <w:rsid w:val="00727392"/>
    <w:rsid w:val="00727634"/>
    <w:rsid w:val="007279E1"/>
    <w:rsid w:val="00727A59"/>
    <w:rsid w:val="00727DD7"/>
    <w:rsid w:val="007304F7"/>
    <w:rsid w:val="00730C40"/>
    <w:rsid w:val="0073122B"/>
    <w:rsid w:val="00731584"/>
    <w:rsid w:val="007316AE"/>
    <w:rsid w:val="00731A17"/>
    <w:rsid w:val="00731D6C"/>
    <w:rsid w:val="007328ED"/>
    <w:rsid w:val="00732942"/>
    <w:rsid w:val="00732F84"/>
    <w:rsid w:val="00733296"/>
    <w:rsid w:val="00733792"/>
    <w:rsid w:val="00733B4F"/>
    <w:rsid w:val="00734206"/>
    <w:rsid w:val="0073435F"/>
    <w:rsid w:val="007343F8"/>
    <w:rsid w:val="0073494A"/>
    <w:rsid w:val="007356F2"/>
    <w:rsid w:val="007360DE"/>
    <w:rsid w:val="00736179"/>
    <w:rsid w:val="007362F0"/>
    <w:rsid w:val="007365E3"/>
    <w:rsid w:val="007369DF"/>
    <w:rsid w:val="00736C8B"/>
    <w:rsid w:val="00737030"/>
    <w:rsid w:val="00737520"/>
    <w:rsid w:val="0073761B"/>
    <w:rsid w:val="00737835"/>
    <w:rsid w:val="00737860"/>
    <w:rsid w:val="007378B8"/>
    <w:rsid w:val="00740205"/>
    <w:rsid w:val="007402D5"/>
    <w:rsid w:val="007405C5"/>
    <w:rsid w:val="007415CF"/>
    <w:rsid w:val="007416D2"/>
    <w:rsid w:val="00741A48"/>
    <w:rsid w:val="00742744"/>
    <w:rsid w:val="007431EE"/>
    <w:rsid w:val="007432E8"/>
    <w:rsid w:val="00743451"/>
    <w:rsid w:val="0074373B"/>
    <w:rsid w:val="00744177"/>
    <w:rsid w:val="007442BC"/>
    <w:rsid w:val="00744D0F"/>
    <w:rsid w:val="007451C2"/>
    <w:rsid w:val="007460BD"/>
    <w:rsid w:val="007465F1"/>
    <w:rsid w:val="00750409"/>
    <w:rsid w:val="00750535"/>
    <w:rsid w:val="00750B8C"/>
    <w:rsid w:val="00750FCA"/>
    <w:rsid w:val="007510D0"/>
    <w:rsid w:val="00751345"/>
    <w:rsid w:val="0075149F"/>
    <w:rsid w:val="007524CB"/>
    <w:rsid w:val="0075282F"/>
    <w:rsid w:val="00752895"/>
    <w:rsid w:val="00752E26"/>
    <w:rsid w:val="00752E82"/>
    <w:rsid w:val="0075384B"/>
    <w:rsid w:val="00753DFD"/>
    <w:rsid w:val="00753F16"/>
    <w:rsid w:val="00754260"/>
    <w:rsid w:val="00754440"/>
    <w:rsid w:val="00754B57"/>
    <w:rsid w:val="00754D01"/>
    <w:rsid w:val="0075507D"/>
    <w:rsid w:val="00755AAF"/>
    <w:rsid w:val="007564BE"/>
    <w:rsid w:val="0075662E"/>
    <w:rsid w:val="0075681C"/>
    <w:rsid w:val="00757692"/>
    <w:rsid w:val="00757954"/>
    <w:rsid w:val="00757CE7"/>
    <w:rsid w:val="007600D1"/>
    <w:rsid w:val="0076042C"/>
    <w:rsid w:val="0076049D"/>
    <w:rsid w:val="007607E0"/>
    <w:rsid w:val="00760CD6"/>
    <w:rsid w:val="007615CE"/>
    <w:rsid w:val="0076166E"/>
    <w:rsid w:val="00762762"/>
    <w:rsid w:val="00763011"/>
    <w:rsid w:val="00764543"/>
    <w:rsid w:val="00764A7E"/>
    <w:rsid w:val="00765BF4"/>
    <w:rsid w:val="00765E40"/>
    <w:rsid w:val="00765F26"/>
    <w:rsid w:val="0076629E"/>
    <w:rsid w:val="0076736B"/>
    <w:rsid w:val="00767FC9"/>
    <w:rsid w:val="00770C11"/>
    <w:rsid w:val="00771062"/>
    <w:rsid w:val="007718F1"/>
    <w:rsid w:val="00771998"/>
    <w:rsid w:val="00771CA8"/>
    <w:rsid w:val="00771D27"/>
    <w:rsid w:val="00771F1D"/>
    <w:rsid w:val="00771F51"/>
    <w:rsid w:val="00772053"/>
    <w:rsid w:val="0077260C"/>
    <w:rsid w:val="007726F3"/>
    <w:rsid w:val="007727BC"/>
    <w:rsid w:val="00772C94"/>
    <w:rsid w:val="0077350F"/>
    <w:rsid w:val="00773704"/>
    <w:rsid w:val="007741B7"/>
    <w:rsid w:val="007746AE"/>
    <w:rsid w:val="00774D06"/>
    <w:rsid w:val="00774D53"/>
    <w:rsid w:val="00775603"/>
    <w:rsid w:val="00775B47"/>
    <w:rsid w:val="00775C29"/>
    <w:rsid w:val="00776872"/>
    <w:rsid w:val="00776BDB"/>
    <w:rsid w:val="00776EC6"/>
    <w:rsid w:val="00776EE2"/>
    <w:rsid w:val="00776FDA"/>
    <w:rsid w:val="00777BCA"/>
    <w:rsid w:val="00777F18"/>
    <w:rsid w:val="0078055C"/>
    <w:rsid w:val="00780C0B"/>
    <w:rsid w:val="007812C6"/>
    <w:rsid w:val="00781366"/>
    <w:rsid w:val="00781588"/>
    <w:rsid w:val="007816D8"/>
    <w:rsid w:val="00781EC9"/>
    <w:rsid w:val="00781FA5"/>
    <w:rsid w:val="007820B8"/>
    <w:rsid w:val="0078218D"/>
    <w:rsid w:val="007826C9"/>
    <w:rsid w:val="00782726"/>
    <w:rsid w:val="00782A25"/>
    <w:rsid w:val="00782DF8"/>
    <w:rsid w:val="00782E98"/>
    <w:rsid w:val="007831AE"/>
    <w:rsid w:val="00783724"/>
    <w:rsid w:val="00783A2A"/>
    <w:rsid w:val="00783E9B"/>
    <w:rsid w:val="00783FE6"/>
    <w:rsid w:val="0078488E"/>
    <w:rsid w:val="00785107"/>
    <w:rsid w:val="0078555C"/>
    <w:rsid w:val="00785BBB"/>
    <w:rsid w:val="00785FBD"/>
    <w:rsid w:val="007869D7"/>
    <w:rsid w:val="00787348"/>
    <w:rsid w:val="00787FE5"/>
    <w:rsid w:val="007901C3"/>
    <w:rsid w:val="007903E0"/>
    <w:rsid w:val="007906A0"/>
    <w:rsid w:val="007906CC"/>
    <w:rsid w:val="00790BDD"/>
    <w:rsid w:val="00790DC8"/>
    <w:rsid w:val="00790FEB"/>
    <w:rsid w:val="00791119"/>
    <w:rsid w:val="00791208"/>
    <w:rsid w:val="007915D9"/>
    <w:rsid w:val="00791BD3"/>
    <w:rsid w:val="00791DD7"/>
    <w:rsid w:val="00792636"/>
    <w:rsid w:val="00792D74"/>
    <w:rsid w:val="00793BA5"/>
    <w:rsid w:val="00793E24"/>
    <w:rsid w:val="00793EF7"/>
    <w:rsid w:val="0079404C"/>
    <w:rsid w:val="0079415E"/>
    <w:rsid w:val="0079496F"/>
    <w:rsid w:val="00794A7A"/>
    <w:rsid w:val="00795158"/>
    <w:rsid w:val="0079591B"/>
    <w:rsid w:val="00795D70"/>
    <w:rsid w:val="00797091"/>
    <w:rsid w:val="007973E0"/>
    <w:rsid w:val="00797AF0"/>
    <w:rsid w:val="00797B50"/>
    <w:rsid w:val="00797EE3"/>
    <w:rsid w:val="007A0182"/>
    <w:rsid w:val="007A04CB"/>
    <w:rsid w:val="007A0548"/>
    <w:rsid w:val="007A0FAC"/>
    <w:rsid w:val="007A1F9C"/>
    <w:rsid w:val="007A21B5"/>
    <w:rsid w:val="007A21BC"/>
    <w:rsid w:val="007A2736"/>
    <w:rsid w:val="007A2FC9"/>
    <w:rsid w:val="007A3B53"/>
    <w:rsid w:val="007A3CFF"/>
    <w:rsid w:val="007A3DE5"/>
    <w:rsid w:val="007A3E5E"/>
    <w:rsid w:val="007A3F28"/>
    <w:rsid w:val="007A43EB"/>
    <w:rsid w:val="007A46B7"/>
    <w:rsid w:val="007A4F83"/>
    <w:rsid w:val="007A5AE5"/>
    <w:rsid w:val="007A6692"/>
    <w:rsid w:val="007A7055"/>
    <w:rsid w:val="007A726F"/>
    <w:rsid w:val="007A7AF4"/>
    <w:rsid w:val="007B0CD7"/>
    <w:rsid w:val="007B0DB7"/>
    <w:rsid w:val="007B117A"/>
    <w:rsid w:val="007B165C"/>
    <w:rsid w:val="007B165D"/>
    <w:rsid w:val="007B1766"/>
    <w:rsid w:val="007B1922"/>
    <w:rsid w:val="007B2A48"/>
    <w:rsid w:val="007B2CCE"/>
    <w:rsid w:val="007B3225"/>
    <w:rsid w:val="007B3413"/>
    <w:rsid w:val="007B345A"/>
    <w:rsid w:val="007B36A9"/>
    <w:rsid w:val="007B377B"/>
    <w:rsid w:val="007B38B2"/>
    <w:rsid w:val="007B3F73"/>
    <w:rsid w:val="007B4228"/>
    <w:rsid w:val="007B4D4D"/>
    <w:rsid w:val="007B5A0E"/>
    <w:rsid w:val="007B5B29"/>
    <w:rsid w:val="007B5C66"/>
    <w:rsid w:val="007B6664"/>
    <w:rsid w:val="007B6708"/>
    <w:rsid w:val="007B6947"/>
    <w:rsid w:val="007B6A2B"/>
    <w:rsid w:val="007B6D16"/>
    <w:rsid w:val="007B6F5D"/>
    <w:rsid w:val="007B7DC5"/>
    <w:rsid w:val="007B7F79"/>
    <w:rsid w:val="007C01D3"/>
    <w:rsid w:val="007C023D"/>
    <w:rsid w:val="007C037D"/>
    <w:rsid w:val="007C0FC4"/>
    <w:rsid w:val="007C17EB"/>
    <w:rsid w:val="007C1C3E"/>
    <w:rsid w:val="007C3EEC"/>
    <w:rsid w:val="007C4843"/>
    <w:rsid w:val="007C4F41"/>
    <w:rsid w:val="007C5E85"/>
    <w:rsid w:val="007C6118"/>
    <w:rsid w:val="007C612A"/>
    <w:rsid w:val="007C6F24"/>
    <w:rsid w:val="007C7769"/>
    <w:rsid w:val="007C7CF3"/>
    <w:rsid w:val="007C7D32"/>
    <w:rsid w:val="007D0056"/>
    <w:rsid w:val="007D005D"/>
    <w:rsid w:val="007D0A70"/>
    <w:rsid w:val="007D0C12"/>
    <w:rsid w:val="007D1FB0"/>
    <w:rsid w:val="007D210C"/>
    <w:rsid w:val="007D254E"/>
    <w:rsid w:val="007D2D4D"/>
    <w:rsid w:val="007D31BF"/>
    <w:rsid w:val="007D3524"/>
    <w:rsid w:val="007D3F01"/>
    <w:rsid w:val="007D44D7"/>
    <w:rsid w:val="007D456F"/>
    <w:rsid w:val="007D474C"/>
    <w:rsid w:val="007D5829"/>
    <w:rsid w:val="007D5E7D"/>
    <w:rsid w:val="007D62E1"/>
    <w:rsid w:val="007D659B"/>
    <w:rsid w:val="007D6E1D"/>
    <w:rsid w:val="007D71DE"/>
    <w:rsid w:val="007E086D"/>
    <w:rsid w:val="007E10C3"/>
    <w:rsid w:val="007E135B"/>
    <w:rsid w:val="007E17CC"/>
    <w:rsid w:val="007E1FE2"/>
    <w:rsid w:val="007E20EB"/>
    <w:rsid w:val="007E2A92"/>
    <w:rsid w:val="007E2E40"/>
    <w:rsid w:val="007E3373"/>
    <w:rsid w:val="007E39E5"/>
    <w:rsid w:val="007E3C13"/>
    <w:rsid w:val="007E446D"/>
    <w:rsid w:val="007E4A78"/>
    <w:rsid w:val="007E4DB0"/>
    <w:rsid w:val="007E4EF4"/>
    <w:rsid w:val="007E5A5E"/>
    <w:rsid w:val="007E66FE"/>
    <w:rsid w:val="007E6802"/>
    <w:rsid w:val="007E6C1D"/>
    <w:rsid w:val="007E6D3A"/>
    <w:rsid w:val="007E731F"/>
    <w:rsid w:val="007E77D1"/>
    <w:rsid w:val="007E7A64"/>
    <w:rsid w:val="007E7A6D"/>
    <w:rsid w:val="007F02F9"/>
    <w:rsid w:val="007F0329"/>
    <w:rsid w:val="007F0438"/>
    <w:rsid w:val="007F0453"/>
    <w:rsid w:val="007F053D"/>
    <w:rsid w:val="007F0D4D"/>
    <w:rsid w:val="007F11BE"/>
    <w:rsid w:val="007F1243"/>
    <w:rsid w:val="007F13E0"/>
    <w:rsid w:val="007F149C"/>
    <w:rsid w:val="007F1567"/>
    <w:rsid w:val="007F1B48"/>
    <w:rsid w:val="007F1B84"/>
    <w:rsid w:val="007F1BFA"/>
    <w:rsid w:val="007F1C3F"/>
    <w:rsid w:val="007F1E3F"/>
    <w:rsid w:val="007F1E89"/>
    <w:rsid w:val="007F23A7"/>
    <w:rsid w:val="007F3923"/>
    <w:rsid w:val="007F3AC2"/>
    <w:rsid w:val="007F3D1F"/>
    <w:rsid w:val="007F45BB"/>
    <w:rsid w:val="007F5F44"/>
    <w:rsid w:val="008012F5"/>
    <w:rsid w:val="00801A2A"/>
    <w:rsid w:val="0080292F"/>
    <w:rsid w:val="00802EDA"/>
    <w:rsid w:val="008039F0"/>
    <w:rsid w:val="00803D55"/>
    <w:rsid w:val="00803EB7"/>
    <w:rsid w:val="00804572"/>
    <w:rsid w:val="008048D3"/>
    <w:rsid w:val="00805132"/>
    <w:rsid w:val="0080521F"/>
    <w:rsid w:val="00805BE1"/>
    <w:rsid w:val="00806E27"/>
    <w:rsid w:val="00807705"/>
    <w:rsid w:val="00807727"/>
    <w:rsid w:val="008079A5"/>
    <w:rsid w:val="008102D1"/>
    <w:rsid w:val="00811E07"/>
    <w:rsid w:val="008129DD"/>
    <w:rsid w:val="00812A95"/>
    <w:rsid w:val="00813E1D"/>
    <w:rsid w:val="0081436F"/>
    <w:rsid w:val="008143FD"/>
    <w:rsid w:val="0081442F"/>
    <w:rsid w:val="00814826"/>
    <w:rsid w:val="00814A01"/>
    <w:rsid w:val="00814DA4"/>
    <w:rsid w:val="008152BD"/>
    <w:rsid w:val="008153D5"/>
    <w:rsid w:val="00815AE4"/>
    <w:rsid w:val="00815BAC"/>
    <w:rsid w:val="00815DFF"/>
    <w:rsid w:val="0081637F"/>
    <w:rsid w:val="0081690B"/>
    <w:rsid w:val="00816C1D"/>
    <w:rsid w:val="00817A55"/>
    <w:rsid w:val="008200AE"/>
    <w:rsid w:val="0082088C"/>
    <w:rsid w:val="00820B32"/>
    <w:rsid w:val="00820DC7"/>
    <w:rsid w:val="008217B8"/>
    <w:rsid w:val="00821CC9"/>
    <w:rsid w:val="00822E94"/>
    <w:rsid w:val="00823249"/>
    <w:rsid w:val="00823B89"/>
    <w:rsid w:val="00824883"/>
    <w:rsid w:val="00824B4A"/>
    <w:rsid w:val="00825022"/>
    <w:rsid w:val="008252AD"/>
    <w:rsid w:val="00825AAA"/>
    <w:rsid w:val="00825D84"/>
    <w:rsid w:val="00826675"/>
    <w:rsid w:val="008267E8"/>
    <w:rsid w:val="008268BD"/>
    <w:rsid w:val="00826AB1"/>
    <w:rsid w:val="00827102"/>
    <w:rsid w:val="00827526"/>
    <w:rsid w:val="008275D2"/>
    <w:rsid w:val="008278C0"/>
    <w:rsid w:val="00827C5F"/>
    <w:rsid w:val="00827E60"/>
    <w:rsid w:val="00830A30"/>
    <w:rsid w:val="00832088"/>
    <w:rsid w:val="008331AE"/>
    <w:rsid w:val="0083343A"/>
    <w:rsid w:val="008334BC"/>
    <w:rsid w:val="00833694"/>
    <w:rsid w:val="00833A23"/>
    <w:rsid w:val="00833D94"/>
    <w:rsid w:val="00833DDC"/>
    <w:rsid w:val="00834285"/>
    <w:rsid w:val="00836D1E"/>
    <w:rsid w:val="008378A7"/>
    <w:rsid w:val="0084038B"/>
    <w:rsid w:val="008409E5"/>
    <w:rsid w:val="00841790"/>
    <w:rsid w:val="00841972"/>
    <w:rsid w:val="00841D2B"/>
    <w:rsid w:val="008432FE"/>
    <w:rsid w:val="00843B45"/>
    <w:rsid w:val="00843C50"/>
    <w:rsid w:val="00844957"/>
    <w:rsid w:val="00845338"/>
    <w:rsid w:val="008453F8"/>
    <w:rsid w:val="008467D5"/>
    <w:rsid w:val="00846A5F"/>
    <w:rsid w:val="0084721B"/>
    <w:rsid w:val="00847609"/>
    <w:rsid w:val="00847673"/>
    <w:rsid w:val="008479FC"/>
    <w:rsid w:val="00847BBD"/>
    <w:rsid w:val="00847EAC"/>
    <w:rsid w:val="00850058"/>
    <w:rsid w:val="008500A2"/>
    <w:rsid w:val="00850214"/>
    <w:rsid w:val="00850D81"/>
    <w:rsid w:val="0085106A"/>
    <w:rsid w:val="0085110F"/>
    <w:rsid w:val="0085196C"/>
    <w:rsid w:val="00852157"/>
    <w:rsid w:val="00852CCF"/>
    <w:rsid w:val="00852DF3"/>
    <w:rsid w:val="00853B08"/>
    <w:rsid w:val="0085404C"/>
    <w:rsid w:val="008546BD"/>
    <w:rsid w:val="00854B4B"/>
    <w:rsid w:val="00854D16"/>
    <w:rsid w:val="00855329"/>
    <w:rsid w:val="00855883"/>
    <w:rsid w:val="0085667E"/>
    <w:rsid w:val="008568FF"/>
    <w:rsid w:val="00856A88"/>
    <w:rsid w:val="00856B33"/>
    <w:rsid w:val="00856F04"/>
    <w:rsid w:val="00856FDB"/>
    <w:rsid w:val="008571F5"/>
    <w:rsid w:val="0085739A"/>
    <w:rsid w:val="0085744E"/>
    <w:rsid w:val="00857FE5"/>
    <w:rsid w:val="00860195"/>
    <w:rsid w:val="00861CBA"/>
    <w:rsid w:val="00861D48"/>
    <w:rsid w:val="00862DC3"/>
    <w:rsid w:val="0086311C"/>
    <w:rsid w:val="00863D0D"/>
    <w:rsid w:val="00863F79"/>
    <w:rsid w:val="0086406B"/>
    <w:rsid w:val="008645DB"/>
    <w:rsid w:val="00864A70"/>
    <w:rsid w:val="00864D32"/>
    <w:rsid w:val="00865479"/>
    <w:rsid w:val="00865B79"/>
    <w:rsid w:val="008661C3"/>
    <w:rsid w:val="00866FF9"/>
    <w:rsid w:val="00867447"/>
    <w:rsid w:val="008702D7"/>
    <w:rsid w:val="008706ED"/>
    <w:rsid w:val="00870BC1"/>
    <w:rsid w:val="00870D07"/>
    <w:rsid w:val="00870DCC"/>
    <w:rsid w:val="0087122D"/>
    <w:rsid w:val="00871A44"/>
    <w:rsid w:val="00872112"/>
    <w:rsid w:val="00872325"/>
    <w:rsid w:val="00872E4D"/>
    <w:rsid w:val="008730A2"/>
    <w:rsid w:val="008731D4"/>
    <w:rsid w:val="00873700"/>
    <w:rsid w:val="00873E46"/>
    <w:rsid w:val="00873F4F"/>
    <w:rsid w:val="008740AA"/>
    <w:rsid w:val="00874672"/>
    <w:rsid w:val="00875558"/>
    <w:rsid w:val="0087635D"/>
    <w:rsid w:val="008766F6"/>
    <w:rsid w:val="008767A2"/>
    <w:rsid w:val="00876A14"/>
    <w:rsid w:val="00876E5F"/>
    <w:rsid w:val="00876F25"/>
    <w:rsid w:val="0087725E"/>
    <w:rsid w:val="008774B6"/>
    <w:rsid w:val="00877744"/>
    <w:rsid w:val="008779DA"/>
    <w:rsid w:val="00880601"/>
    <w:rsid w:val="00880C03"/>
    <w:rsid w:val="00880F9E"/>
    <w:rsid w:val="0088111C"/>
    <w:rsid w:val="00881423"/>
    <w:rsid w:val="00881714"/>
    <w:rsid w:val="008818C3"/>
    <w:rsid w:val="008819EB"/>
    <w:rsid w:val="00881C7E"/>
    <w:rsid w:val="00881F30"/>
    <w:rsid w:val="0088238F"/>
    <w:rsid w:val="00882872"/>
    <w:rsid w:val="008829D8"/>
    <w:rsid w:val="00882AC8"/>
    <w:rsid w:val="00883E85"/>
    <w:rsid w:val="00884848"/>
    <w:rsid w:val="00884957"/>
    <w:rsid w:val="00885861"/>
    <w:rsid w:val="008858BE"/>
    <w:rsid w:val="00885A35"/>
    <w:rsid w:val="00885BF4"/>
    <w:rsid w:val="00885F3C"/>
    <w:rsid w:val="008865B5"/>
    <w:rsid w:val="008865DA"/>
    <w:rsid w:val="00886869"/>
    <w:rsid w:val="0088693C"/>
    <w:rsid w:val="0088695F"/>
    <w:rsid w:val="00886998"/>
    <w:rsid w:val="0088699E"/>
    <w:rsid w:val="00886EDC"/>
    <w:rsid w:val="00886FE4"/>
    <w:rsid w:val="00887778"/>
    <w:rsid w:val="008879A5"/>
    <w:rsid w:val="00887C3F"/>
    <w:rsid w:val="00887D6D"/>
    <w:rsid w:val="00890C68"/>
    <w:rsid w:val="00890DFD"/>
    <w:rsid w:val="0089110F"/>
    <w:rsid w:val="008917FF"/>
    <w:rsid w:val="00891F0E"/>
    <w:rsid w:val="00892018"/>
    <w:rsid w:val="00892744"/>
    <w:rsid w:val="0089318C"/>
    <w:rsid w:val="008931B0"/>
    <w:rsid w:val="008931ED"/>
    <w:rsid w:val="0089347C"/>
    <w:rsid w:val="00894313"/>
    <w:rsid w:val="0089491E"/>
    <w:rsid w:val="00894D59"/>
    <w:rsid w:val="0089590B"/>
    <w:rsid w:val="00896B09"/>
    <w:rsid w:val="00896D51"/>
    <w:rsid w:val="008972AA"/>
    <w:rsid w:val="0089750C"/>
    <w:rsid w:val="008976E8"/>
    <w:rsid w:val="00897A83"/>
    <w:rsid w:val="00897B99"/>
    <w:rsid w:val="00897BB4"/>
    <w:rsid w:val="00897EA7"/>
    <w:rsid w:val="008A023A"/>
    <w:rsid w:val="008A0B26"/>
    <w:rsid w:val="008A0D5D"/>
    <w:rsid w:val="008A21BC"/>
    <w:rsid w:val="008A2803"/>
    <w:rsid w:val="008A2F82"/>
    <w:rsid w:val="008A35AE"/>
    <w:rsid w:val="008A36E0"/>
    <w:rsid w:val="008A3943"/>
    <w:rsid w:val="008A3C1F"/>
    <w:rsid w:val="008A446B"/>
    <w:rsid w:val="008A4697"/>
    <w:rsid w:val="008A4A91"/>
    <w:rsid w:val="008A4BB0"/>
    <w:rsid w:val="008A4CC2"/>
    <w:rsid w:val="008A4CDD"/>
    <w:rsid w:val="008A4CF3"/>
    <w:rsid w:val="008A5994"/>
    <w:rsid w:val="008A5DA4"/>
    <w:rsid w:val="008A6C96"/>
    <w:rsid w:val="008A6CBF"/>
    <w:rsid w:val="008A785D"/>
    <w:rsid w:val="008B013D"/>
    <w:rsid w:val="008B0496"/>
    <w:rsid w:val="008B0579"/>
    <w:rsid w:val="008B090E"/>
    <w:rsid w:val="008B0A66"/>
    <w:rsid w:val="008B0CEB"/>
    <w:rsid w:val="008B0EB7"/>
    <w:rsid w:val="008B1184"/>
    <w:rsid w:val="008B1459"/>
    <w:rsid w:val="008B1824"/>
    <w:rsid w:val="008B1DC1"/>
    <w:rsid w:val="008B1F99"/>
    <w:rsid w:val="008B2868"/>
    <w:rsid w:val="008B2BC7"/>
    <w:rsid w:val="008B2CFF"/>
    <w:rsid w:val="008B32D8"/>
    <w:rsid w:val="008B3406"/>
    <w:rsid w:val="008B388B"/>
    <w:rsid w:val="008B38C5"/>
    <w:rsid w:val="008B3B4C"/>
    <w:rsid w:val="008B3DF3"/>
    <w:rsid w:val="008B4FAB"/>
    <w:rsid w:val="008B5140"/>
    <w:rsid w:val="008B52A2"/>
    <w:rsid w:val="008B5A62"/>
    <w:rsid w:val="008B62B7"/>
    <w:rsid w:val="008B67C2"/>
    <w:rsid w:val="008B67FE"/>
    <w:rsid w:val="008B6A5F"/>
    <w:rsid w:val="008B7BB0"/>
    <w:rsid w:val="008B7E71"/>
    <w:rsid w:val="008C0131"/>
    <w:rsid w:val="008C0C0A"/>
    <w:rsid w:val="008C1194"/>
    <w:rsid w:val="008C1421"/>
    <w:rsid w:val="008C1BCD"/>
    <w:rsid w:val="008C2777"/>
    <w:rsid w:val="008C29A3"/>
    <w:rsid w:val="008C32C4"/>
    <w:rsid w:val="008C3456"/>
    <w:rsid w:val="008C39F8"/>
    <w:rsid w:val="008C3E61"/>
    <w:rsid w:val="008C3ECC"/>
    <w:rsid w:val="008C434D"/>
    <w:rsid w:val="008C44F0"/>
    <w:rsid w:val="008C4D50"/>
    <w:rsid w:val="008C50AF"/>
    <w:rsid w:val="008C5223"/>
    <w:rsid w:val="008C5297"/>
    <w:rsid w:val="008C59E5"/>
    <w:rsid w:val="008C5B59"/>
    <w:rsid w:val="008C5D56"/>
    <w:rsid w:val="008C6ECE"/>
    <w:rsid w:val="008C7084"/>
    <w:rsid w:val="008C70A2"/>
    <w:rsid w:val="008C760D"/>
    <w:rsid w:val="008C76E8"/>
    <w:rsid w:val="008C7ACB"/>
    <w:rsid w:val="008C7B18"/>
    <w:rsid w:val="008D066E"/>
    <w:rsid w:val="008D0687"/>
    <w:rsid w:val="008D14B2"/>
    <w:rsid w:val="008D1AB4"/>
    <w:rsid w:val="008D1C1C"/>
    <w:rsid w:val="008D1D31"/>
    <w:rsid w:val="008D27C7"/>
    <w:rsid w:val="008D32C8"/>
    <w:rsid w:val="008D33F5"/>
    <w:rsid w:val="008D490D"/>
    <w:rsid w:val="008D4BBC"/>
    <w:rsid w:val="008D4F4E"/>
    <w:rsid w:val="008D5658"/>
    <w:rsid w:val="008D60F4"/>
    <w:rsid w:val="008D64CB"/>
    <w:rsid w:val="008D73BD"/>
    <w:rsid w:val="008D7432"/>
    <w:rsid w:val="008D7FC1"/>
    <w:rsid w:val="008E0248"/>
    <w:rsid w:val="008E0787"/>
    <w:rsid w:val="008E0DB1"/>
    <w:rsid w:val="008E0DE3"/>
    <w:rsid w:val="008E2232"/>
    <w:rsid w:val="008E2748"/>
    <w:rsid w:val="008E2757"/>
    <w:rsid w:val="008E2B69"/>
    <w:rsid w:val="008E2D48"/>
    <w:rsid w:val="008E343D"/>
    <w:rsid w:val="008E34DD"/>
    <w:rsid w:val="008E35F4"/>
    <w:rsid w:val="008E35F8"/>
    <w:rsid w:val="008E38F9"/>
    <w:rsid w:val="008E3B2E"/>
    <w:rsid w:val="008E3B80"/>
    <w:rsid w:val="008E3DF6"/>
    <w:rsid w:val="008E40E9"/>
    <w:rsid w:val="008E4229"/>
    <w:rsid w:val="008E5116"/>
    <w:rsid w:val="008E6873"/>
    <w:rsid w:val="008E6AC6"/>
    <w:rsid w:val="008E7028"/>
    <w:rsid w:val="008E70EA"/>
    <w:rsid w:val="008E71FC"/>
    <w:rsid w:val="008E74B3"/>
    <w:rsid w:val="008E7723"/>
    <w:rsid w:val="008E788F"/>
    <w:rsid w:val="008E7A3F"/>
    <w:rsid w:val="008E7B97"/>
    <w:rsid w:val="008F0323"/>
    <w:rsid w:val="008F0EA3"/>
    <w:rsid w:val="008F1845"/>
    <w:rsid w:val="008F1CD6"/>
    <w:rsid w:val="008F1F7C"/>
    <w:rsid w:val="008F2740"/>
    <w:rsid w:val="008F2B58"/>
    <w:rsid w:val="008F2BBC"/>
    <w:rsid w:val="008F2DB0"/>
    <w:rsid w:val="008F36B0"/>
    <w:rsid w:val="008F390D"/>
    <w:rsid w:val="008F3B31"/>
    <w:rsid w:val="008F3BFD"/>
    <w:rsid w:val="008F3CE6"/>
    <w:rsid w:val="008F3E65"/>
    <w:rsid w:val="008F4BBD"/>
    <w:rsid w:val="008F5F0B"/>
    <w:rsid w:val="008F5FE9"/>
    <w:rsid w:val="008F6936"/>
    <w:rsid w:val="008F69A2"/>
    <w:rsid w:val="008F6B7A"/>
    <w:rsid w:val="008F7497"/>
    <w:rsid w:val="00900DC1"/>
    <w:rsid w:val="00901059"/>
    <w:rsid w:val="00901155"/>
    <w:rsid w:val="0090203D"/>
    <w:rsid w:val="0090259C"/>
    <w:rsid w:val="00902765"/>
    <w:rsid w:val="00902F7D"/>
    <w:rsid w:val="00902FF9"/>
    <w:rsid w:val="009033D2"/>
    <w:rsid w:val="00903881"/>
    <w:rsid w:val="00903B2C"/>
    <w:rsid w:val="00904109"/>
    <w:rsid w:val="009042C4"/>
    <w:rsid w:val="00904695"/>
    <w:rsid w:val="0090504C"/>
    <w:rsid w:val="0090544B"/>
    <w:rsid w:val="00905BE1"/>
    <w:rsid w:val="00906391"/>
    <w:rsid w:val="009069FA"/>
    <w:rsid w:val="009073C1"/>
    <w:rsid w:val="0090763F"/>
    <w:rsid w:val="00907C39"/>
    <w:rsid w:val="00907F78"/>
    <w:rsid w:val="0091043A"/>
    <w:rsid w:val="00910607"/>
    <w:rsid w:val="00910B1D"/>
    <w:rsid w:val="00910CA4"/>
    <w:rsid w:val="00911156"/>
    <w:rsid w:val="00911397"/>
    <w:rsid w:val="00911532"/>
    <w:rsid w:val="00911A67"/>
    <w:rsid w:val="00911BD5"/>
    <w:rsid w:val="009128D4"/>
    <w:rsid w:val="00913373"/>
    <w:rsid w:val="009134EE"/>
    <w:rsid w:val="0091361A"/>
    <w:rsid w:val="009136F5"/>
    <w:rsid w:val="00913FE7"/>
    <w:rsid w:val="009144BB"/>
    <w:rsid w:val="0091460A"/>
    <w:rsid w:val="00914874"/>
    <w:rsid w:val="00914DCD"/>
    <w:rsid w:val="00914E4E"/>
    <w:rsid w:val="00914E86"/>
    <w:rsid w:val="00915C34"/>
    <w:rsid w:val="0091628B"/>
    <w:rsid w:val="00916696"/>
    <w:rsid w:val="00916D23"/>
    <w:rsid w:val="00917352"/>
    <w:rsid w:val="00917387"/>
    <w:rsid w:val="0091739C"/>
    <w:rsid w:val="0092138B"/>
    <w:rsid w:val="009213AE"/>
    <w:rsid w:val="00921CC7"/>
    <w:rsid w:val="00922721"/>
    <w:rsid w:val="00923438"/>
    <w:rsid w:val="00923BF2"/>
    <w:rsid w:val="00923FAE"/>
    <w:rsid w:val="00923FFB"/>
    <w:rsid w:val="00924046"/>
    <w:rsid w:val="0092436E"/>
    <w:rsid w:val="0092439E"/>
    <w:rsid w:val="00924456"/>
    <w:rsid w:val="00924C02"/>
    <w:rsid w:val="009258BE"/>
    <w:rsid w:val="00925E46"/>
    <w:rsid w:val="00925E97"/>
    <w:rsid w:val="00925F1D"/>
    <w:rsid w:val="0092603D"/>
    <w:rsid w:val="00926482"/>
    <w:rsid w:val="0092672D"/>
    <w:rsid w:val="009270EF"/>
    <w:rsid w:val="009273B3"/>
    <w:rsid w:val="00927621"/>
    <w:rsid w:val="00927923"/>
    <w:rsid w:val="009307FA"/>
    <w:rsid w:val="00930A06"/>
    <w:rsid w:val="00930DE1"/>
    <w:rsid w:val="00931901"/>
    <w:rsid w:val="00932321"/>
    <w:rsid w:val="00932553"/>
    <w:rsid w:val="009330BF"/>
    <w:rsid w:val="00933854"/>
    <w:rsid w:val="00933F80"/>
    <w:rsid w:val="0093424F"/>
    <w:rsid w:val="009346F2"/>
    <w:rsid w:val="00935063"/>
    <w:rsid w:val="009351D4"/>
    <w:rsid w:val="00935E66"/>
    <w:rsid w:val="00935F4F"/>
    <w:rsid w:val="009362FC"/>
    <w:rsid w:val="00936415"/>
    <w:rsid w:val="00936664"/>
    <w:rsid w:val="0093669D"/>
    <w:rsid w:val="0093752C"/>
    <w:rsid w:val="00937F8B"/>
    <w:rsid w:val="00940235"/>
    <w:rsid w:val="00940C08"/>
    <w:rsid w:val="009423EB"/>
    <w:rsid w:val="00943222"/>
    <w:rsid w:val="009432D6"/>
    <w:rsid w:val="00944435"/>
    <w:rsid w:val="009450F0"/>
    <w:rsid w:val="00945A8A"/>
    <w:rsid w:val="00946157"/>
    <w:rsid w:val="009461EA"/>
    <w:rsid w:val="0094643B"/>
    <w:rsid w:val="0094766C"/>
    <w:rsid w:val="0095016F"/>
    <w:rsid w:val="0095070E"/>
    <w:rsid w:val="00951075"/>
    <w:rsid w:val="0095137C"/>
    <w:rsid w:val="00951658"/>
    <w:rsid w:val="0095202F"/>
    <w:rsid w:val="009523D7"/>
    <w:rsid w:val="009525A6"/>
    <w:rsid w:val="0095277C"/>
    <w:rsid w:val="00952D49"/>
    <w:rsid w:val="00953647"/>
    <w:rsid w:val="00953AB3"/>
    <w:rsid w:val="00953CB2"/>
    <w:rsid w:val="0095449A"/>
    <w:rsid w:val="009548A1"/>
    <w:rsid w:val="00954A30"/>
    <w:rsid w:val="00954B10"/>
    <w:rsid w:val="00954F1D"/>
    <w:rsid w:val="00954F24"/>
    <w:rsid w:val="0095509E"/>
    <w:rsid w:val="0095534E"/>
    <w:rsid w:val="0095556A"/>
    <w:rsid w:val="00955B19"/>
    <w:rsid w:val="0095605C"/>
    <w:rsid w:val="00956073"/>
    <w:rsid w:val="009562CC"/>
    <w:rsid w:val="009565F8"/>
    <w:rsid w:val="00956C8F"/>
    <w:rsid w:val="00956EA1"/>
    <w:rsid w:val="00957695"/>
    <w:rsid w:val="00957A49"/>
    <w:rsid w:val="009602B6"/>
    <w:rsid w:val="00960B91"/>
    <w:rsid w:val="00960D13"/>
    <w:rsid w:val="0096100C"/>
    <w:rsid w:val="00961108"/>
    <w:rsid w:val="009613B7"/>
    <w:rsid w:val="00961A75"/>
    <w:rsid w:val="00961CA1"/>
    <w:rsid w:val="00961E56"/>
    <w:rsid w:val="0096241C"/>
    <w:rsid w:val="0096253E"/>
    <w:rsid w:val="00962594"/>
    <w:rsid w:val="0096270F"/>
    <w:rsid w:val="00962B0A"/>
    <w:rsid w:val="00962EA8"/>
    <w:rsid w:val="00962F19"/>
    <w:rsid w:val="0096418A"/>
    <w:rsid w:val="00964889"/>
    <w:rsid w:val="0096506B"/>
    <w:rsid w:val="00965577"/>
    <w:rsid w:val="0096569E"/>
    <w:rsid w:val="00965969"/>
    <w:rsid w:val="00965EE3"/>
    <w:rsid w:val="00965F58"/>
    <w:rsid w:val="009664C3"/>
    <w:rsid w:val="00966929"/>
    <w:rsid w:val="00966BBC"/>
    <w:rsid w:val="00967924"/>
    <w:rsid w:val="00967BEA"/>
    <w:rsid w:val="00970E6C"/>
    <w:rsid w:val="00970FDE"/>
    <w:rsid w:val="00971934"/>
    <w:rsid w:val="00971A1C"/>
    <w:rsid w:val="009729C9"/>
    <w:rsid w:val="009730E1"/>
    <w:rsid w:val="009737E8"/>
    <w:rsid w:val="009742CB"/>
    <w:rsid w:val="009758C5"/>
    <w:rsid w:val="0097699D"/>
    <w:rsid w:val="00976D43"/>
    <w:rsid w:val="009774EF"/>
    <w:rsid w:val="00977CE4"/>
    <w:rsid w:val="009800D8"/>
    <w:rsid w:val="00980118"/>
    <w:rsid w:val="00980579"/>
    <w:rsid w:val="0098103B"/>
    <w:rsid w:val="00981082"/>
    <w:rsid w:val="009814EA"/>
    <w:rsid w:val="00981733"/>
    <w:rsid w:val="0098198C"/>
    <w:rsid w:val="00982590"/>
    <w:rsid w:val="00982A30"/>
    <w:rsid w:val="00983597"/>
    <w:rsid w:val="00984386"/>
    <w:rsid w:val="00984ED8"/>
    <w:rsid w:val="00985231"/>
    <w:rsid w:val="00985526"/>
    <w:rsid w:val="0098554A"/>
    <w:rsid w:val="009858BE"/>
    <w:rsid w:val="00985987"/>
    <w:rsid w:val="00985AEF"/>
    <w:rsid w:val="0098647C"/>
    <w:rsid w:val="00986980"/>
    <w:rsid w:val="009870AB"/>
    <w:rsid w:val="0099019B"/>
    <w:rsid w:val="00990C7E"/>
    <w:rsid w:val="00990FA4"/>
    <w:rsid w:val="009912B2"/>
    <w:rsid w:val="00991680"/>
    <w:rsid w:val="009919BA"/>
    <w:rsid w:val="00991A38"/>
    <w:rsid w:val="00991A49"/>
    <w:rsid w:val="00991E76"/>
    <w:rsid w:val="00991F95"/>
    <w:rsid w:val="0099246B"/>
    <w:rsid w:val="00992822"/>
    <w:rsid w:val="009930E9"/>
    <w:rsid w:val="00993843"/>
    <w:rsid w:val="00993848"/>
    <w:rsid w:val="0099456D"/>
    <w:rsid w:val="00994AA3"/>
    <w:rsid w:val="00994BFE"/>
    <w:rsid w:val="0099545F"/>
    <w:rsid w:val="0099568F"/>
    <w:rsid w:val="00995D03"/>
    <w:rsid w:val="00995D55"/>
    <w:rsid w:val="0099640B"/>
    <w:rsid w:val="00996AF1"/>
    <w:rsid w:val="009970D7"/>
    <w:rsid w:val="00997201"/>
    <w:rsid w:val="00997476"/>
    <w:rsid w:val="009974CD"/>
    <w:rsid w:val="0099754D"/>
    <w:rsid w:val="009978D5"/>
    <w:rsid w:val="00997C4D"/>
    <w:rsid w:val="009A0372"/>
    <w:rsid w:val="009A04B4"/>
    <w:rsid w:val="009A05E1"/>
    <w:rsid w:val="009A0915"/>
    <w:rsid w:val="009A0AED"/>
    <w:rsid w:val="009A1A8D"/>
    <w:rsid w:val="009A1BBB"/>
    <w:rsid w:val="009A1EFD"/>
    <w:rsid w:val="009A1FA0"/>
    <w:rsid w:val="009A229E"/>
    <w:rsid w:val="009A2621"/>
    <w:rsid w:val="009A2A57"/>
    <w:rsid w:val="009A2CE3"/>
    <w:rsid w:val="009A34B2"/>
    <w:rsid w:val="009A38DF"/>
    <w:rsid w:val="009A3E8A"/>
    <w:rsid w:val="009A41F3"/>
    <w:rsid w:val="009A4B7B"/>
    <w:rsid w:val="009A4CB6"/>
    <w:rsid w:val="009A4CCB"/>
    <w:rsid w:val="009A4E40"/>
    <w:rsid w:val="009A5420"/>
    <w:rsid w:val="009A5581"/>
    <w:rsid w:val="009A5C09"/>
    <w:rsid w:val="009A5CDF"/>
    <w:rsid w:val="009A5E57"/>
    <w:rsid w:val="009A5F7F"/>
    <w:rsid w:val="009A5FBD"/>
    <w:rsid w:val="009A65DF"/>
    <w:rsid w:val="009A6FD5"/>
    <w:rsid w:val="009A7BE2"/>
    <w:rsid w:val="009A7D2B"/>
    <w:rsid w:val="009B02C1"/>
    <w:rsid w:val="009B0629"/>
    <w:rsid w:val="009B0CA5"/>
    <w:rsid w:val="009B122A"/>
    <w:rsid w:val="009B226A"/>
    <w:rsid w:val="009B2511"/>
    <w:rsid w:val="009B2716"/>
    <w:rsid w:val="009B2ABA"/>
    <w:rsid w:val="009B2B2C"/>
    <w:rsid w:val="009B30B8"/>
    <w:rsid w:val="009B3181"/>
    <w:rsid w:val="009B3BC6"/>
    <w:rsid w:val="009B5E86"/>
    <w:rsid w:val="009B616F"/>
    <w:rsid w:val="009B6A6A"/>
    <w:rsid w:val="009B6A8F"/>
    <w:rsid w:val="009B7056"/>
    <w:rsid w:val="009B78ED"/>
    <w:rsid w:val="009B7A4E"/>
    <w:rsid w:val="009C034E"/>
    <w:rsid w:val="009C03C5"/>
    <w:rsid w:val="009C0A17"/>
    <w:rsid w:val="009C171F"/>
    <w:rsid w:val="009C182A"/>
    <w:rsid w:val="009C1E0B"/>
    <w:rsid w:val="009C2604"/>
    <w:rsid w:val="009C29A9"/>
    <w:rsid w:val="009C34BF"/>
    <w:rsid w:val="009C3A45"/>
    <w:rsid w:val="009C3AF7"/>
    <w:rsid w:val="009C3E44"/>
    <w:rsid w:val="009C46D3"/>
    <w:rsid w:val="009C4A5C"/>
    <w:rsid w:val="009C5570"/>
    <w:rsid w:val="009C6A82"/>
    <w:rsid w:val="009C6EBD"/>
    <w:rsid w:val="009C76C6"/>
    <w:rsid w:val="009C7976"/>
    <w:rsid w:val="009C7DB1"/>
    <w:rsid w:val="009C7F6D"/>
    <w:rsid w:val="009D0945"/>
    <w:rsid w:val="009D0B5F"/>
    <w:rsid w:val="009D1545"/>
    <w:rsid w:val="009D15BE"/>
    <w:rsid w:val="009D181C"/>
    <w:rsid w:val="009D1C66"/>
    <w:rsid w:val="009D1D9A"/>
    <w:rsid w:val="009D2A97"/>
    <w:rsid w:val="009D2BEA"/>
    <w:rsid w:val="009D2CE7"/>
    <w:rsid w:val="009D2DE6"/>
    <w:rsid w:val="009D3505"/>
    <w:rsid w:val="009D3BF9"/>
    <w:rsid w:val="009D42E5"/>
    <w:rsid w:val="009D4C2A"/>
    <w:rsid w:val="009D56E1"/>
    <w:rsid w:val="009D5A2D"/>
    <w:rsid w:val="009D5C49"/>
    <w:rsid w:val="009D6771"/>
    <w:rsid w:val="009D68D4"/>
    <w:rsid w:val="009D6B4C"/>
    <w:rsid w:val="009D742B"/>
    <w:rsid w:val="009D7A0D"/>
    <w:rsid w:val="009E07A9"/>
    <w:rsid w:val="009E0801"/>
    <w:rsid w:val="009E0C32"/>
    <w:rsid w:val="009E1BC4"/>
    <w:rsid w:val="009E1EBB"/>
    <w:rsid w:val="009E2096"/>
    <w:rsid w:val="009E2B0D"/>
    <w:rsid w:val="009E2D2D"/>
    <w:rsid w:val="009E2EA2"/>
    <w:rsid w:val="009E3075"/>
    <w:rsid w:val="009E31AE"/>
    <w:rsid w:val="009E33B8"/>
    <w:rsid w:val="009E3698"/>
    <w:rsid w:val="009E3A3F"/>
    <w:rsid w:val="009E3C08"/>
    <w:rsid w:val="009E3EB3"/>
    <w:rsid w:val="009E4404"/>
    <w:rsid w:val="009E57E3"/>
    <w:rsid w:val="009E57E9"/>
    <w:rsid w:val="009E6016"/>
    <w:rsid w:val="009E647B"/>
    <w:rsid w:val="009E6A0F"/>
    <w:rsid w:val="009E6BEF"/>
    <w:rsid w:val="009E6DC7"/>
    <w:rsid w:val="009E7998"/>
    <w:rsid w:val="009F066B"/>
    <w:rsid w:val="009F0790"/>
    <w:rsid w:val="009F087A"/>
    <w:rsid w:val="009F0A25"/>
    <w:rsid w:val="009F0AC3"/>
    <w:rsid w:val="009F0BCA"/>
    <w:rsid w:val="009F0FA6"/>
    <w:rsid w:val="009F15A5"/>
    <w:rsid w:val="009F1A34"/>
    <w:rsid w:val="009F1C57"/>
    <w:rsid w:val="009F1EB0"/>
    <w:rsid w:val="009F215D"/>
    <w:rsid w:val="009F2354"/>
    <w:rsid w:val="009F2465"/>
    <w:rsid w:val="009F2529"/>
    <w:rsid w:val="009F27FE"/>
    <w:rsid w:val="009F2C6E"/>
    <w:rsid w:val="009F2D1C"/>
    <w:rsid w:val="009F2EDD"/>
    <w:rsid w:val="009F316F"/>
    <w:rsid w:val="009F40B5"/>
    <w:rsid w:val="009F41E7"/>
    <w:rsid w:val="009F4E5C"/>
    <w:rsid w:val="009F4F45"/>
    <w:rsid w:val="009F5772"/>
    <w:rsid w:val="009F5CDE"/>
    <w:rsid w:val="009F6169"/>
    <w:rsid w:val="009F66EF"/>
    <w:rsid w:val="009F673B"/>
    <w:rsid w:val="009F684C"/>
    <w:rsid w:val="009F7C64"/>
    <w:rsid w:val="00A00E7C"/>
    <w:rsid w:val="00A013EC"/>
    <w:rsid w:val="00A017B0"/>
    <w:rsid w:val="00A02496"/>
    <w:rsid w:val="00A02796"/>
    <w:rsid w:val="00A0288F"/>
    <w:rsid w:val="00A0292B"/>
    <w:rsid w:val="00A0298D"/>
    <w:rsid w:val="00A029A3"/>
    <w:rsid w:val="00A02CD9"/>
    <w:rsid w:val="00A02E18"/>
    <w:rsid w:val="00A03544"/>
    <w:rsid w:val="00A03A16"/>
    <w:rsid w:val="00A041B6"/>
    <w:rsid w:val="00A047AE"/>
    <w:rsid w:val="00A05B0F"/>
    <w:rsid w:val="00A05C1D"/>
    <w:rsid w:val="00A05D6C"/>
    <w:rsid w:val="00A05E9A"/>
    <w:rsid w:val="00A05EC0"/>
    <w:rsid w:val="00A07641"/>
    <w:rsid w:val="00A07ACA"/>
    <w:rsid w:val="00A10046"/>
    <w:rsid w:val="00A116F2"/>
    <w:rsid w:val="00A1177B"/>
    <w:rsid w:val="00A11C33"/>
    <w:rsid w:val="00A12A37"/>
    <w:rsid w:val="00A12AE2"/>
    <w:rsid w:val="00A12B57"/>
    <w:rsid w:val="00A1340B"/>
    <w:rsid w:val="00A147D1"/>
    <w:rsid w:val="00A147EE"/>
    <w:rsid w:val="00A149D4"/>
    <w:rsid w:val="00A14AF5"/>
    <w:rsid w:val="00A1514A"/>
    <w:rsid w:val="00A1548A"/>
    <w:rsid w:val="00A1583F"/>
    <w:rsid w:val="00A160D1"/>
    <w:rsid w:val="00A16114"/>
    <w:rsid w:val="00A1638E"/>
    <w:rsid w:val="00A16C49"/>
    <w:rsid w:val="00A173BB"/>
    <w:rsid w:val="00A20267"/>
    <w:rsid w:val="00A20481"/>
    <w:rsid w:val="00A206AD"/>
    <w:rsid w:val="00A20C47"/>
    <w:rsid w:val="00A20F5F"/>
    <w:rsid w:val="00A21B15"/>
    <w:rsid w:val="00A21B8E"/>
    <w:rsid w:val="00A21FF6"/>
    <w:rsid w:val="00A2316E"/>
    <w:rsid w:val="00A2382A"/>
    <w:rsid w:val="00A2384E"/>
    <w:rsid w:val="00A23864"/>
    <w:rsid w:val="00A23D97"/>
    <w:rsid w:val="00A244CB"/>
    <w:rsid w:val="00A2459A"/>
    <w:rsid w:val="00A246AB"/>
    <w:rsid w:val="00A250C2"/>
    <w:rsid w:val="00A25512"/>
    <w:rsid w:val="00A257B0"/>
    <w:rsid w:val="00A25B47"/>
    <w:rsid w:val="00A262BF"/>
    <w:rsid w:val="00A26B6D"/>
    <w:rsid w:val="00A26BB6"/>
    <w:rsid w:val="00A2737D"/>
    <w:rsid w:val="00A27441"/>
    <w:rsid w:val="00A27838"/>
    <w:rsid w:val="00A27F4A"/>
    <w:rsid w:val="00A3022B"/>
    <w:rsid w:val="00A30AE6"/>
    <w:rsid w:val="00A31B7F"/>
    <w:rsid w:val="00A31F3D"/>
    <w:rsid w:val="00A322B9"/>
    <w:rsid w:val="00A32A2F"/>
    <w:rsid w:val="00A32B86"/>
    <w:rsid w:val="00A32E11"/>
    <w:rsid w:val="00A33246"/>
    <w:rsid w:val="00A337EC"/>
    <w:rsid w:val="00A33D9A"/>
    <w:rsid w:val="00A33DF9"/>
    <w:rsid w:val="00A34203"/>
    <w:rsid w:val="00A34609"/>
    <w:rsid w:val="00A35059"/>
    <w:rsid w:val="00A35922"/>
    <w:rsid w:val="00A35B60"/>
    <w:rsid w:val="00A35F47"/>
    <w:rsid w:val="00A36107"/>
    <w:rsid w:val="00A36211"/>
    <w:rsid w:val="00A3695C"/>
    <w:rsid w:val="00A36BEA"/>
    <w:rsid w:val="00A37E83"/>
    <w:rsid w:val="00A4073D"/>
    <w:rsid w:val="00A40996"/>
    <w:rsid w:val="00A409A5"/>
    <w:rsid w:val="00A40E86"/>
    <w:rsid w:val="00A41021"/>
    <w:rsid w:val="00A41703"/>
    <w:rsid w:val="00A41CA1"/>
    <w:rsid w:val="00A42095"/>
    <w:rsid w:val="00A42155"/>
    <w:rsid w:val="00A422D5"/>
    <w:rsid w:val="00A42419"/>
    <w:rsid w:val="00A42519"/>
    <w:rsid w:val="00A42BC0"/>
    <w:rsid w:val="00A43056"/>
    <w:rsid w:val="00A4356D"/>
    <w:rsid w:val="00A4361F"/>
    <w:rsid w:val="00A43A4E"/>
    <w:rsid w:val="00A43F09"/>
    <w:rsid w:val="00A44142"/>
    <w:rsid w:val="00A443C7"/>
    <w:rsid w:val="00A44834"/>
    <w:rsid w:val="00A449FA"/>
    <w:rsid w:val="00A44BB0"/>
    <w:rsid w:val="00A44D9D"/>
    <w:rsid w:val="00A44F84"/>
    <w:rsid w:val="00A4504E"/>
    <w:rsid w:val="00A450DA"/>
    <w:rsid w:val="00A4511C"/>
    <w:rsid w:val="00A455A0"/>
    <w:rsid w:val="00A464BC"/>
    <w:rsid w:val="00A46BAA"/>
    <w:rsid w:val="00A47511"/>
    <w:rsid w:val="00A47579"/>
    <w:rsid w:val="00A47A69"/>
    <w:rsid w:val="00A47C3A"/>
    <w:rsid w:val="00A50234"/>
    <w:rsid w:val="00A50600"/>
    <w:rsid w:val="00A50730"/>
    <w:rsid w:val="00A50755"/>
    <w:rsid w:val="00A50805"/>
    <w:rsid w:val="00A50CF6"/>
    <w:rsid w:val="00A50E03"/>
    <w:rsid w:val="00A51A60"/>
    <w:rsid w:val="00A52125"/>
    <w:rsid w:val="00A52350"/>
    <w:rsid w:val="00A528ED"/>
    <w:rsid w:val="00A533FF"/>
    <w:rsid w:val="00A53845"/>
    <w:rsid w:val="00A54537"/>
    <w:rsid w:val="00A5456D"/>
    <w:rsid w:val="00A54D7F"/>
    <w:rsid w:val="00A54F78"/>
    <w:rsid w:val="00A5516E"/>
    <w:rsid w:val="00A55554"/>
    <w:rsid w:val="00A5665B"/>
    <w:rsid w:val="00A57E38"/>
    <w:rsid w:val="00A6077A"/>
    <w:rsid w:val="00A60912"/>
    <w:rsid w:val="00A60D33"/>
    <w:rsid w:val="00A611E7"/>
    <w:rsid w:val="00A61348"/>
    <w:rsid w:val="00A61387"/>
    <w:rsid w:val="00A61BBE"/>
    <w:rsid w:val="00A61D81"/>
    <w:rsid w:val="00A62DFD"/>
    <w:rsid w:val="00A632D3"/>
    <w:rsid w:val="00A6350A"/>
    <w:rsid w:val="00A64082"/>
    <w:rsid w:val="00A6427D"/>
    <w:rsid w:val="00A6458E"/>
    <w:rsid w:val="00A646F8"/>
    <w:rsid w:val="00A64EE5"/>
    <w:rsid w:val="00A64F08"/>
    <w:rsid w:val="00A6516C"/>
    <w:rsid w:val="00A65CBB"/>
    <w:rsid w:val="00A662AB"/>
    <w:rsid w:val="00A6652A"/>
    <w:rsid w:val="00A6674D"/>
    <w:rsid w:val="00A669EC"/>
    <w:rsid w:val="00A675BD"/>
    <w:rsid w:val="00A678B3"/>
    <w:rsid w:val="00A67EF9"/>
    <w:rsid w:val="00A700E1"/>
    <w:rsid w:val="00A70350"/>
    <w:rsid w:val="00A7074A"/>
    <w:rsid w:val="00A70E48"/>
    <w:rsid w:val="00A70F65"/>
    <w:rsid w:val="00A712B3"/>
    <w:rsid w:val="00A71C2E"/>
    <w:rsid w:val="00A7216F"/>
    <w:rsid w:val="00A72D38"/>
    <w:rsid w:val="00A740D7"/>
    <w:rsid w:val="00A75ADC"/>
    <w:rsid w:val="00A76698"/>
    <w:rsid w:val="00A76C57"/>
    <w:rsid w:val="00A77E50"/>
    <w:rsid w:val="00A8045D"/>
    <w:rsid w:val="00A8047E"/>
    <w:rsid w:val="00A807BE"/>
    <w:rsid w:val="00A8085A"/>
    <w:rsid w:val="00A80B2D"/>
    <w:rsid w:val="00A80E97"/>
    <w:rsid w:val="00A80E99"/>
    <w:rsid w:val="00A8120B"/>
    <w:rsid w:val="00A815DD"/>
    <w:rsid w:val="00A81617"/>
    <w:rsid w:val="00A820F3"/>
    <w:rsid w:val="00A82424"/>
    <w:rsid w:val="00A82A50"/>
    <w:rsid w:val="00A82B21"/>
    <w:rsid w:val="00A82BEB"/>
    <w:rsid w:val="00A83233"/>
    <w:rsid w:val="00A83A59"/>
    <w:rsid w:val="00A83AEE"/>
    <w:rsid w:val="00A83C08"/>
    <w:rsid w:val="00A83F3C"/>
    <w:rsid w:val="00A84552"/>
    <w:rsid w:val="00A84F6A"/>
    <w:rsid w:val="00A85856"/>
    <w:rsid w:val="00A865B8"/>
    <w:rsid w:val="00A866EC"/>
    <w:rsid w:val="00A867D7"/>
    <w:rsid w:val="00A86E40"/>
    <w:rsid w:val="00A87318"/>
    <w:rsid w:val="00A877B0"/>
    <w:rsid w:val="00A87886"/>
    <w:rsid w:val="00A87BCD"/>
    <w:rsid w:val="00A87C81"/>
    <w:rsid w:val="00A87CDD"/>
    <w:rsid w:val="00A91050"/>
    <w:rsid w:val="00A91281"/>
    <w:rsid w:val="00A912B3"/>
    <w:rsid w:val="00A916DE"/>
    <w:rsid w:val="00A9190F"/>
    <w:rsid w:val="00A91A8D"/>
    <w:rsid w:val="00A91C0A"/>
    <w:rsid w:val="00A93303"/>
    <w:rsid w:val="00A93349"/>
    <w:rsid w:val="00A936F2"/>
    <w:rsid w:val="00A93729"/>
    <w:rsid w:val="00A937A4"/>
    <w:rsid w:val="00A93A77"/>
    <w:rsid w:val="00A93FCD"/>
    <w:rsid w:val="00A94253"/>
    <w:rsid w:val="00A94605"/>
    <w:rsid w:val="00A94985"/>
    <w:rsid w:val="00A94990"/>
    <w:rsid w:val="00A94D92"/>
    <w:rsid w:val="00A953DC"/>
    <w:rsid w:val="00A9546E"/>
    <w:rsid w:val="00A95663"/>
    <w:rsid w:val="00A9573B"/>
    <w:rsid w:val="00A958E9"/>
    <w:rsid w:val="00A95C1C"/>
    <w:rsid w:val="00A95E40"/>
    <w:rsid w:val="00A965E6"/>
    <w:rsid w:val="00A96784"/>
    <w:rsid w:val="00A96ADA"/>
    <w:rsid w:val="00A96B14"/>
    <w:rsid w:val="00A96C87"/>
    <w:rsid w:val="00A96D8D"/>
    <w:rsid w:val="00A96DB8"/>
    <w:rsid w:val="00A96E2D"/>
    <w:rsid w:val="00A96F2C"/>
    <w:rsid w:val="00A97267"/>
    <w:rsid w:val="00A9754B"/>
    <w:rsid w:val="00A97767"/>
    <w:rsid w:val="00A97D5D"/>
    <w:rsid w:val="00A97E4F"/>
    <w:rsid w:val="00A97EE6"/>
    <w:rsid w:val="00AA0B0F"/>
    <w:rsid w:val="00AA1532"/>
    <w:rsid w:val="00AA16D5"/>
    <w:rsid w:val="00AA1952"/>
    <w:rsid w:val="00AA2EF9"/>
    <w:rsid w:val="00AA3564"/>
    <w:rsid w:val="00AA3883"/>
    <w:rsid w:val="00AA3897"/>
    <w:rsid w:val="00AA4C8C"/>
    <w:rsid w:val="00AA4D05"/>
    <w:rsid w:val="00AA4EBA"/>
    <w:rsid w:val="00AA4EDD"/>
    <w:rsid w:val="00AA5F9F"/>
    <w:rsid w:val="00AA678E"/>
    <w:rsid w:val="00AA6F92"/>
    <w:rsid w:val="00AA6FD5"/>
    <w:rsid w:val="00AA748A"/>
    <w:rsid w:val="00AA74D1"/>
    <w:rsid w:val="00AA772E"/>
    <w:rsid w:val="00AA77DF"/>
    <w:rsid w:val="00AA7BAD"/>
    <w:rsid w:val="00AB06F9"/>
    <w:rsid w:val="00AB0E65"/>
    <w:rsid w:val="00AB14C8"/>
    <w:rsid w:val="00AB156A"/>
    <w:rsid w:val="00AB178E"/>
    <w:rsid w:val="00AB18B7"/>
    <w:rsid w:val="00AB1BAF"/>
    <w:rsid w:val="00AB1D86"/>
    <w:rsid w:val="00AB1E3B"/>
    <w:rsid w:val="00AB1E42"/>
    <w:rsid w:val="00AB22AC"/>
    <w:rsid w:val="00AB23C1"/>
    <w:rsid w:val="00AB24EC"/>
    <w:rsid w:val="00AB354E"/>
    <w:rsid w:val="00AB42EA"/>
    <w:rsid w:val="00AB4623"/>
    <w:rsid w:val="00AB4889"/>
    <w:rsid w:val="00AB4A67"/>
    <w:rsid w:val="00AB4CEA"/>
    <w:rsid w:val="00AB4D23"/>
    <w:rsid w:val="00AB4F85"/>
    <w:rsid w:val="00AB53EC"/>
    <w:rsid w:val="00AB5989"/>
    <w:rsid w:val="00AB599C"/>
    <w:rsid w:val="00AB59CA"/>
    <w:rsid w:val="00AB5AB8"/>
    <w:rsid w:val="00AB5E93"/>
    <w:rsid w:val="00AB5F34"/>
    <w:rsid w:val="00AB6297"/>
    <w:rsid w:val="00AB6334"/>
    <w:rsid w:val="00AB6415"/>
    <w:rsid w:val="00AB69D2"/>
    <w:rsid w:val="00AB6E1D"/>
    <w:rsid w:val="00AB727F"/>
    <w:rsid w:val="00AB7974"/>
    <w:rsid w:val="00AB7E59"/>
    <w:rsid w:val="00AC04D3"/>
    <w:rsid w:val="00AC056A"/>
    <w:rsid w:val="00AC05A3"/>
    <w:rsid w:val="00AC0616"/>
    <w:rsid w:val="00AC06F2"/>
    <w:rsid w:val="00AC0AFC"/>
    <w:rsid w:val="00AC19B2"/>
    <w:rsid w:val="00AC3185"/>
    <w:rsid w:val="00AC3790"/>
    <w:rsid w:val="00AC3D4E"/>
    <w:rsid w:val="00AC3E1D"/>
    <w:rsid w:val="00AC3FFB"/>
    <w:rsid w:val="00AC4087"/>
    <w:rsid w:val="00AC4A3A"/>
    <w:rsid w:val="00AC539F"/>
    <w:rsid w:val="00AC5553"/>
    <w:rsid w:val="00AC5793"/>
    <w:rsid w:val="00AC6FA5"/>
    <w:rsid w:val="00AC7BAB"/>
    <w:rsid w:val="00AD07F6"/>
    <w:rsid w:val="00AD0D60"/>
    <w:rsid w:val="00AD126C"/>
    <w:rsid w:val="00AD18A3"/>
    <w:rsid w:val="00AD195C"/>
    <w:rsid w:val="00AD1E95"/>
    <w:rsid w:val="00AD21B1"/>
    <w:rsid w:val="00AD270F"/>
    <w:rsid w:val="00AD2DB8"/>
    <w:rsid w:val="00AD2F52"/>
    <w:rsid w:val="00AD2F87"/>
    <w:rsid w:val="00AD38AD"/>
    <w:rsid w:val="00AD3FE4"/>
    <w:rsid w:val="00AD4306"/>
    <w:rsid w:val="00AD4502"/>
    <w:rsid w:val="00AD46CB"/>
    <w:rsid w:val="00AD49EF"/>
    <w:rsid w:val="00AD5FBA"/>
    <w:rsid w:val="00AD5FE3"/>
    <w:rsid w:val="00AD600F"/>
    <w:rsid w:val="00AD6032"/>
    <w:rsid w:val="00AD60AC"/>
    <w:rsid w:val="00AD6719"/>
    <w:rsid w:val="00AD671F"/>
    <w:rsid w:val="00AD677D"/>
    <w:rsid w:val="00AD696D"/>
    <w:rsid w:val="00AD6FA2"/>
    <w:rsid w:val="00AD7148"/>
    <w:rsid w:val="00AE007B"/>
    <w:rsid w:val="00AE016F"/>
    <w:rsid w:val="00AE0380"/>
    <w:rsid w:val="00AE0D9C"/>
    <w:rsid w:val="00AE2629"/>
    <w:rsid w:val="00AE2826"/>
    <w:rsid w:val="00AE2D36"/>
    <w:rsid w:val="00AE3717"/>
    <w:rsid w:val="00AE397E"/>
    <w:rsid w:val="00AE39A3"/>
    <w:rsid w:val="00AE3AE0"/>
    <w:rsid w:val="00AE409D"/>
    <w:rsid w:val="00AE4218"/>
    <w:rsid w:val="00AE4853"/>
    <w:rsid w:val="00AE4FA5"/>
    <w:rsid w:val="00AE53F6"/>
    <w:rsid w:val="00AE5845"/>
    <w:rsid w:val="00AE5F17"/>
    <w:rsid w:val="00AF0431"/>
    <w:rsid w:val="00AF0F1D"/>
    <w:rsid w:val="00AF2763"/>
    <w:rsid w:val="00AF291B"/>
    <w:rsid w:val="00AF2E22"/>
    <w:rsid w:val="00AF317A"/>
    <w:rsid w:val="00AF32B2"/>
    <w:rsid w:val="00AF3721"/>
    <w:rsid w:val="00AF3A22"/>
    <w:rsid w:val="00AF3E4D"/>
    <w:rsid w:val="00AF4DD6"/>
    <w:rsid w:val="00AF5217"/>
    <w:rsid w:val="00AF5441"/>
    <w:rsid w:val="00AF59C7"/>
    <w:rsid w:val="00AF59F0"/>
    <w:rsid w:val="00AF6C58"/>
    <w:rsid w:val="00AF6DE9"/>
    <w:rsid w:val="00AF720F"/>
    <w:rsid w:val="00AF7C8D"/>
    <w:rsid w:val="00B00125"/>
    <w:rsid w:val="00B0091A"/>
    <w:rsid w:val="00B01B20"/>
    <w:rsid w:val="00B01F04"/>
    <w:rsid w:val="00B02543"/>
    <w:rsid w:val="00B02AEE"/>
    <w:rsid w:val="00B02CB7"/>
    <w:rsid w:val="00B02E00"/>
    <w:rsid w:val="00B02F3D"/>
    <w:rsid w:val="00B03BBD"/>
    <w:rsid w:val="00B048BE"/>
    <w:rsid w:val="00B05133"/>
    <w:rsid w:val="00B05585"/>
    <w:rsid w:val="00B05830"/>
    <w:rsid w:val="00B05C1F"/>
    <w:rsid w:val="00B06905"/>
    <w:rsid w:val="00B07212"/>
    <w:rsid w:val="00B07461"/>
    <w:rsid w:val="00B07494"/>
    <w:rsid w:val="00B074E6"/>
    <w:rsid w:val="00B075A2"/>
    <w:rsid w:val="00B0761F"/>
    <w:rsid w:val="00B078AA"/>
    <w:rsid w:val="00B07A01"/>
    <w:rsid w:val="00B07B17"/>
    <w:rsid w:val="00B07C04"/>
    <w:rsid w:val="00B07C13"/>
    <w:rsid w:val="00B10043"/>
    <w:rsid w:val="00B101E8"/>
    <w:rsid w:val="00B102FC"/>
    <w:rsid w:val="00B103DF"/>
    <w:rsid w:val="00B118A1"/>
    <w:rsid w:val="00B122C5"/>
    <w:rsid w:val="00B12511"/>
    <w:rsid w:val="00B12ABE"/>
    <w:rsid w:val="00B12C81"/>
    <w:rsid w:val="00B130DF"/>
    <w:rsid w:val="00B140D0"/>
    <w:rsid w:val="00B144ED"/>
    <w:rsid w:val="00B14525"/>
    <w:rsid w:val="00B14889"/>
    <w:rsid w:val="00B14A99"/>
    <w:rsid w:val="00B14DFE"/>
    <w:rsid w:val="00B1556F"/>
    <w:rsid w:val="00B15876"/>
    <w:rsid w:val="00B15B8E"/>
    <w:rsid w:val="00B16563"/>
    <w:rsid w:val="00B165E3"/>
    <w:rsid w:val="00B171D4"/>
    <w:rsid w:val="00B17847"/>
    <w:rsid w:val="00B20BEB"/>
    <w:rsid w:val="00B21031"/>
    <w:rsid w:val="00B215CE"/>
    <w:rsid w:val="00B218D1"/>
    <w:rsid w:val="00B21BC1"/>
    <w:rsid w:val="00B21F43"/>
    <w:rsid w:val="00B2259B"/>
    <w:rsid w:val="00B22D43"/>
    <w:rsid w:val="00B22F37"/>
    <w:rsid w:val="00B234DC"/>
    <w:rsid w:val="00B24623"/>
    <w:rsid w:val="00B24702"/>
    <w:rsid w:val="00B24AC8"/>
    <w:rsid w:val="00B24D85"/>
    <w:rsid w:val="00B25472"/>
    <w:rsid w:val="00B2595E"/>
    <w:rsid w:val="00B2618E"/>
    <w:rsid w:val="00B261BC"/>
    <w:rsid w:val="00B261F9"/>
    <w:rsid w:val="00B26721"/>
    <w:rsid w:val="00B26A41"/>
    <w:rsid w:val="00B26EC9"/>
    <w:rsid w:val="00B2717F"/>
    <w:rsid w:val="00B27688"/>
    <w:rsid w:val="00B27FCB"/>
    <w:rsid w:val="00B3013E"/>
    <w:rsid w:val="00B30C79"/>
    <w:rsid w:val="00B30DDC"/>
    <w:rsid w:val="00B32684"/>
    <w:rsid w:val="00B338A8"/>
    <w:rsid w:val="00B339AB"/>
    <w:rsid w:val="00B33A2A"/>
    <w:rsid w:val="00B3400D"/>
    <w:rsid w:val="00B34C5A"/>
    <w:rsid w:val="00B34ED5"/>
    <w:rsid w:val="00B3657E"/>
    <w:rsid w:val="00B3661D"/>
    <w:rsid w:val="00B3665F"/>
    <w:rsid w:val="00B369FD"/>
    <w:rsid w:val="00B36FB6"/>
    <w:rsid w:val="00B37B5C"/>
    <w:rsid w:val="00B37C26"/>
    <w:rsid w:val="00B37CE4"/>
    <w:rsid w:val="00B4033D"/>
    <w:rsid w:val="00B40A8E"/>
    <w:rsid w:val="00B410A7"/>
    <w:rsid w:val="00B414C5"/>
    <w:rsid w:val="00B416BD"/>
    <w:rsid w:val="00B4196F"/>
    <w:rsid w:val="00B419FF"/>
    <w:rsid w:val="00B41A1E"/>
    <w:rsid w:val="00B41EA6"/>
    <w:rsid w:val="00B42369"/>
    <w:rsid w:val="00B423DA"/>
    <w:rsid w:val="00B429F3"/>
    <w:rsid w:val="00B430D0"/>
    <w:rsid w:val="00B430D7"/>
    <w:rsid w:val="00B434DB"/>
    <w:rsid w:val="00B4461B"/>
    <w:rsid w:val="00B4470A"/>
    <w:rsid w:val="00B449A7"/>
    <w:rsid w:val="00B44BA9"/>
    <w:rsid w:val="00B463B2"/>
    <w:rsid w:val="00B46776"/>
    <w:rsid w:val="00B46B21"/>
    <w:rsid w:val="00B46C8A"/>
    <w:rsid w:val="00B4707B"/>
    <w:rsid w:val="00B47506"/>
    <w:rsid w:val="00B475B1"/>
    <w:rsid w:val="00B47F81"/>
    <w:rsid w:val="00B503AD"/>
    <w:rsid w:val="00B504A1"/>
    <w:rsid w:val="00B50A62"/>
    <w:rsid w:val="00B5128E"/>
    <w:rsid w:val="00B51987"/>
    <w:rsid w:val="00B5199E"/>
    <w:rsid w:val="00B51B67"/>
    <w:rsid w:val="00B51BDC"/>
    <w:rsid w:val="00B520F4"/>
    <w:rsid w:val="00B520F9"/>
    <w:rsid w:val="00B52101"/>
    <w:rsid w:val="00B52EC8"/>
    <w:rsid w:val="00B53009"/>
    <w:rsid w:val="00B532A4"/>
    <w:rsid w:val="00B537DC"/>
    <w:rsid w:val="00B539A8"/>
    <w:rsid w:val="00B54676"/>
    <w:rsid w:val="00B547B1"/>
    <w:rsid w:val="00B549CD"/>
    <w:rsid w:val="00B549E2"/>
    <w:rsid w:val="00B55AE1"/>
    <w:rsid w:val="00B5615B"/>
    <w:rsid w:val="00B56239"/>
    <w:rsid w:val="00B563C3"/>
    <w:rsid w:val="00B567C6"/>
    <w:rsid w:val="00B56F2C"/>
    <w:rsid w:val="00B57808"/>
    <w:rsid w:val="00B578D6"/>
    <w:rsid w:val="00B60310"/>
    <w:rsid w:val="00B605F2"/>
    <w:rsid w:val="00B605FD"/>
    <w:rsid w:val="00B6061E"/>
    <w:rsid w:val="00B6063B"/>
    <w:rsid w:val="00B60902"/>
    <w:rsid w:val="00B60C83"/>
    <w:rsid w:val="00B60E3E"/>
    <w:rsid w:val="00B61070"/>
    <w:rsid w:val="00B61144"/>
    <w:rsid w:val="00B6133E"/>
    <w:rsid w:val="00B616AE"/>
    <w:rsid w:val="00B62C26"/>
    <w:rsid w:val="00B62C49"/>
    <w:rsid w:val="00B63001"/>
    <w:rsid w:val="00B6325A"/>
    <w:rsid w:val="00B6390E"/>
    <w:rsid w:val="00B63A7D"/>
    <w:rsid w:val="00B64F4B"/>
    <w:rsid w:val="00B65308"/>
    <w:rsid w:val="00B6589A"/>
    <w:rsid w:val="00B659D1"/>
    <w:rsid w:val="00B65BC1"/>
    <w:rsid w:val="00B66019"/>
    <w:rsid w:val="00B660ED"/>
    <w:rsid w:val="00B667F6"/>
    <w:rsid w:val="00B6745F"/>
    <w:rsid w:val="00B678D6"/>
    <w:rsid w:val="00B67E5B"/>
    <w:rsid w:val="00B703E8"/>
    <w:rsid w:val="00B707AF"/>
    <w:rsid w:val="00B709FC"/>
    <w:rsid w:val="00B70B28"/>
    <w:rsid w:val="00B70CBE"/>
    <w:rsid w:val="00B717D4"/>
    <w:rsid w:val="00B72197"/>
    <w:rsid w:val="00B72497"/>
    <w:rsid w:val="00B72B5F"/>
    <w:rsid w:val="00B7399A"/>
    <w:rsid w:val="00B73CDD"/>
    <w:rsid w:val="00B74644"/>
    <w:rsid w:val="00B747CC"/>
    <w:rsid w:val="00B74BBE"/>
    <w:rsid w:val="00B75544"/>
    <w:rsid w:val="00B75781"/>
    <w:rsid w:val="00B75C22"/>
    <w:rsid w:val="00B75EAD"/>
    <w:rsid w:val="00B76075"/>
    <w:rsid w:val="00B761AA"/>
    <w:rsid w:val="00B76317"/>
    <w:rsid w:val="00B76617"/>
    <w:rsid w:val="00B77210"/>
    <w:rsid w:val="00B7797F"/>
    <w:rsid w:val="00B779E4"/>
    <w:rsid w:val="00B77E5E"/>
    <w:rsid w:val="00B80FC7"/>
    <w:rsid w:val="00B81E62"/>
    <w:rsid w:val="00B820D6"/>
    <w:rsid w:val="00B82BB8"/>
    <w:rsid w:val="00B82D7E"/>
    <w:rsid w:val="00B83379"/>
    <w:rsid w:val="00B83505"/>
    <w:rsid w:val="00B83FE8"/>
    <w:rsid w:val="00B844C8"/>
    <w:rsid w:val="00B84545"/>
    <w:rsid w:val="00B8516E"/>
    <w:rsid w:val="00B8543B"/>
    <w:rsid w:val="00B858C3"/>
    <w:rsid w:val="00B85D48"/>
    <w:rsid w:val="00B86B00"/>
    <w:rsid w:val="00B86C3A"/>
    <w:rsid w:val="00B86ECD"/>
    <w:rsid w:val="00B86F33"/>
    <w:rsid w:val="00B870C6"/>
    <w:rsid w:val="00B874B5"/>
    <w:rsid w:val="00B878FD"/>
    <w:rsid w:val="00B87C22"/>
    <w:rsid w:val="00B87E50"/>
    <w:rsid w:val="00B906EA"/>
    <w:rsid w:val="00B90FFA"/>
    <w:rsid w:val="00B92426"/>
    <w:rsid w:val="00B92647"/>
    <w:rsid w:val="00B92C61"/>
    <w:rsid w:val="00B92DE2"/>
    <w:rsid w:val="00B93998"/>
    <w:rsid w:val="00B93F92"/>
    <w:rsid w:val="00B9400E"/>
    <w:rsid w:val="00B946F0"/>
    <w:rsid w:val="00B94E51"/>
    <w:rsid w:val="00B950BD"/>
    <w:rsid w:val="00B95237"/>
    <w:rsid w:val="00B9550B"/>
    <w:rsid w:val="00B957EE"/>
    <w:rsid w:val="00B95ADC"/>
    <w:rsid w:val="00B95B17"/>
    <w:rsid w:val="00B9678B"/>
    <w:rsid w:val="00B967B5"/>
    <w:rsid w:val="00B967E5"/>
    <w:rsid w:val="00B96ABA"/>
    <w:rsid w:val="00B96E57"/>
    <w:rsid w:val="00B970C7"/>
    <w:rsid w:val="00B97439"/>
    <w:rsid w:val="00B976BF"/>
    <w:rsid w:val="00B9781C"/>
    <w:rsid w:val="00B9799A"/>
    <w:rsid w:val="00B97B07"/>
    <w:rsid w:val="00B97EB7"/>
    <w:rsid w:val="00BA0354"/>
    <w:rsid w:val="00BA06C9"/>
    <w:rsid w:val="00BA0B90"/>
    <w:rsid w:val="00BA0CAC"/>
    <w:rsid w:val="00BA101A"/>
    <w:rsid w:val="00BA1B0B"/>
    <w:rsid w:val="00BA1CC6"/>
    <w:rsid w:val="00BA1F7E"/>
    <w:rsid w:val="00BA2313"/>
    <w:rsid w:val="00BA2487"/>
    <w:rsid w:val="00BA27D0"/>
    <w:rsid w:val="00BA3029"/>
    <w:rsid w:val="00BA3348"/>
    <w:rsid w:val="00BA38BC"/>
    <w:rsid w:val="00BA3B59"/>
    <w:rsid w:val="00BA3C52"/>
    <w:rsid w:val="00BA408C"/>
    <w:rsid w:val="00BA4321"/>
    <w:rsid w:val="00BA4407"/>
    <w:rsid w:val="00BA474B"/>
    <w:rsid w:val="00BA47E8"/>
    <w:rsid w:val="00BA48D9"/>
    <w:rsid w:val="00BA496F"/>
    <w:rsid w:val="00BA4A6D"/>
    <w:rsid w:val="00BA4B3A"/>
    <w:rsid w:val="00BA4C20"/>
    <w:rsid w:val="00BA4CB9"/>
    <w:rsid w:val="00BA6090"/>
    <w:rsid w:val="00BA64B4"/>
    <w:rsid w:val="00BA6DBD"/>
    <w:rsid w:val="00BA6F8B"/>
    <w:rsid w:val="00BA727B"/>
    <w:rsid w:val="00BA7A06"/>
    <w:rsid w:val="00BA7C60"/>
    <w:rsid w:val="00BB0C0E"/>
    <w:rsid w:val="00BB0E59"/>
    <w:rsid w:val="00BB1CB4"/>
    <w:rsid w:val="00BB1CFA"/>
    <w:rsid w:val="00BB1DFE"/>
    <w:rsid w:val="00BB2726"/>
    <w:rsid w:val="00BB2734"/>
    <w:rsid w:val="00BB2896"/>
    <w:rsid w:val="00BB2AA7"/>
    <w:rsid w:val="00BB2CEB"/>
    <w:rsid w:val="00BB2F18"/>
    <w:rsid w:val="00BB3A3E"/>
    <w:rsid w:val="00BB3EE3"/>
    <w:rsid w:val="00BB45ED"/>
    <w:rsid w:val="00BB45FA"/>
    <w:rsid w:val="00BB45FD"/>
    <w:rsid w:val="00BB4C2C"/>
    <w:rsid w:val="00BB4F5F"/>
    <w:rsid w:val="00BB5112"/>
    <w:rsid w:val="00BB5C82"/>
    <w:rsid w:val="00BB6049"/>
    <w:rsid w:val="00BB63CB"/>
    <w:rsid w:val="00BB6933"/>
    <w:rsid w:val="00BB7745"/>
    <w:rsid w:val="00BB7D97"/>
    <w:rsid w:val="00BC00E3"/>
    <w:rsid w:val="00BC02DB"/>
    <w:rsid w:val="00BC078A"/>
    <w:rsid w:val="00BC0E95"/>
    <w:rsid w:val="00BC1D06"/>
    <w:rsid w:val="00BC2264"/>
    <w:rsid w:val="00BC29E4"/>
    <w:rsid w:val="00BC2BCB"/>
    <w:rsid w:val="00BC2CDF"/>
    <w:rsid w:val="00BC2D40"/>
    <w:rsid w:val="00BC3917"/>
    <w:rsid w:val="00BC40B1"/>
    <w:rsid w:val="00BC52CE"/>
    <w:rsid w:val="00BC6815"/>
    <w:rsid w:val="00BC6C2D"/>
    <w:rsid w:val="00BC6CC7"/>
    <w:rsid w:val="00BC7A17"/>
    <w:rsid w:val="00BC7B2D"/>
    <w:rsid w:val="00BC7FC5"/>
    <w:rsid w:val="00BD00DC"/>
    <w:rsid w:val="00BD054B"/>
    <w:rsid w:val="00BD05E3"/>
    <w:rsid w:val="00BD09EB"/>
    <w:rsid w:val="00BD0F65"/>
    <w:rsid w:val="00BD204E"/>
    <w:rsid w:val="00BD25DF"/>
    <w:rsid w:val="00BD37FE"/>
    <w:rsid w:val="00BD4546"/>
    <w:rsid w:val="00BD50E7"/>
    <w:rsid w:val="00BD56D2"/>
    <w:rsid w:val="00BD56FB"/>
    <w:rsid w:val="00BD5CED"/>
    <w:rsid w:val="00BD5F2A"/>
    <w:rsid w:val="00BD6776"/>
    <w:rsid w:val="00BD69BC"/>
    <w:rsid w:val="00BD6E3E"/>
    <w:rsid w:val="00BD760D"/>
    <w:rsid w:val="00BD7FD9"/>
    <w:rsid w:val="00BE0134"/>
    <w:rsid w:val="00BE03B2"/>
    <w:rsid w:val="00BE08EE"/>
    <w:rsid w:val="00BE0AFD"/>
    <w:rsid w:val="00BE0DEE"/>
    <w:rsid w:val="00BE163B"/>
    <w:rsid w:val="00BE1BB9"/>
    <w:rsid w:val="00BE21A4"/>
    <w:rsid w:val="00BE272B"/>
    <w:rsid w:val="00BE2F66"/>
    <w:rsid w:val="00BE47BF"/>
    <w:rsid w:val="00BE4D45"/>
    <w:rsid w:val="00BE5461"/>
    <w:rsid w:val="00BE5610"/>
    <w:rsid w:val="00BE5A95"/>
    <w:rsid w:val="00BE6767"/>
    <w:rsid w:val="00BE6975"/>
    <w:rsid w:val="00BE6BAD"/>
    <w:rsid w:val="00BE706F"/>
    <w:rsid w:val="00BE7892"/>
    <w:rsid w:val="00BF0170"/>
    <w:rsid w:val="00BF0314"/>
    <w:rsid w:val="00BF0BA8"/>
    <w:rsid w:val="00BF0C0D"/>
    <w:rsid w:val="00BF1045"/>
    <w:rsid w:val="00BF1067"/>
    <w:rsid w:val="00BF1755"/>
    <w:rsid w:val="00BF1802"/>
    <w:rsid w:val="00BF1F7F"/>
    <w:rsid w:val="00BF2420"/>
    <w:rsid w:val="00BF2730"/>
    <w:rsid w:val="00BF2D8F"/>
    <w:rsid w:val="00BF2EC8"/>
    <w:rsid w:val="00BF2F2F"/>
    <w:rsid w:val="00BF3213"/>
    <w:rsid w:val="00BF3431"/>
    <w:rsid w:val="00BF36BF"/>
    <w:rsid w:val="00BF3E3E"/>
    <w:rsid w:val="00BF4792"/>
    <w:rsid w:val="00BF4B96"/>
    <w:rsid w:val="00BF4E5B"/>
    <w:rsid w:val="00BF5BB1"/>
    <w:rsid w:val="00BF626F"/>
    <w:rsid w:val="00BF6F11"/>
    <w:rsid w:val="00BF7119"/>
    <w:rsid w:val="00BF7606"/>
    <w:rsid w:val="00BF7B00"/>
    <w:rsid w:val="00C003BF"/>
    <w:rsid w:val="00C00801"/>
    <w:rsid w:val="00C01280"/>
    <w:rsid w:val="00C017B3"/>
    <w:rsid w:val="00C01E34"/>
    <w:rsid w:val="00C02C84"/>
    <w:rsid w:val="00C034AA"/>
    <w:rsid w:val="00C03EA2"/>
    <w:rsid w:val="00C04E6E"/>
    <w:rsid w:val="00C05039"/>
    <w:rsid w:val="00C053EA"/>
    <w:rsid w:val="00C05590"/>
    <w:rsid w:val="00C0562D"/>
    <w:rsid w:val="00C05682"/>
    <w:rsid w:val="00C058A8"/>
    <w:rsid w:val="00C05D3A"/>
    <w:rsid w:val="00C05F7C"/>
    <w:rsid w:val="00C06002"/>
    <w:rsid w:val="00C06E5E"/>
    <w:rsid w:val="00C06EEA"/>
    <w:rsid w:val="00C071F7"/>
    <w:rsid w:val="00C071F8"/>
    <w:rsid w:val="00C07C99"/>
    <w:rsid w:val="00C10259"/>
    <w:rsid w:val="00C10B28"/>
    <w:rsid w:val="00C11AB2"/>
    <w:rsid w:val="00C11C65"/>
    <w:rsid w:val="00C120DE"/>
    <w:rsid w:val="00C125E5"/>
    <w:rsid w:val="00C12E41"/>
    <w:rsid w:val="00C12FA0"/>
    <w:rsid w:val="00C1304A"/>
    <w:rsid w:val="00C130BE"/>
    <w:rsid w:val="00C13BCB"/>
    <w:rsid w:val="00C13CEF"/>
    <w:rsid w:val="00C1433F"/>
    <w:rsid w:val="00C1442B"/>
    <w:rsid w:val="00C158AF"/>
    <w:rsid w:val="00C158C4"/>
    <w:rsid w:val="00C15B0E"/>
    <w:rsid w:val="00C16C9F"/>
    <w:rsid w:val="00C171AC"/>
    <w:rsid w:val="00C176E1"/>
    <w:rsid w:val="00C17C94"/>
    <w:rsid w:val="00C17E24"/>
    <w:rsid w:val="00C200C5"/>
    <w:rsid w:val="00C20D80"/>
    <w:rsid w:val="00C20E17"/>
    <w:rsid w:val="00C2113B"/>
    <w:rsid w:val="00C21490"/>
    <w:rsid w:val="00C2161C"/>
    <w:rsid w:val="00C219C9"/>
    <w:rsid w:val="00C2393A"/>
    <w:rsid w:val="00C23A16"/>
    <w:rsid w:val="00C23DB5"/>
    <w:rsid w:val="00C246FF"/>
    <w:rsid w:val="00C2487E"/>
    <w:rsid w:val="00C24D06"/>
    <w:rsid w:val="00C25048"/>
    <w:rsid w:val="00C250CB"/>
    <w:rsid w:val="00C25923"/>
    <w:rsid w:val="00C26684"/>
    <w:rsid w:val="00C26D64"/>
    <w:rsid w:val="00C27003"/>
    <w:rsid w:val="00C270A0"/>
    <w:rsid w:val="00C273EF"/>
    <w:rsid w:val="00C27A62"/>
    <w:rsid w:val="00C3033E"/>
    <w:rsid w:val="00C305F8"/>
    <w:rsid w:val="00C308DD"/>
    <w:rsid w:val="00C30921"/>
    <w:rsid w:val="00C30A6F"/>
    <w:rsid w:val="00C30E68"/>
    <w:rsid w:val="00C30FA9"/>
    <w:rsid w:val="00C3127A"/>
    <w:rsid w:val="00C31712"/>
    <w:rsid w:val="00C318DA"/>
    <w:rsid w:val="00C31CE1"/>
    <w:rsid w:val="00C3284F"/>
    <w:rsid w:val="00C32D08"/>
    <w:rsid w:val="00C3352B"/>
    <w:rsid w:val="00C3359B"/>
    <w:rsid w:val="00C33961"/>
    <w:rsid w:val="00C33E88"/>
    <w:rsid w:val="00C33F2D"/>
    <w:rsid w:val="00C3490A"/>
    <w:rsid w:val="00C355BF"/>
    <w:rsid w:val="00C355C1"/>
    <w:rsid w:val="00C35A7D"/>
    <w:rsid w:val="00C35C21"/>
    <w:rsid w:val="00C36187"/>
    <w:rsid w:val="00C3692E"/>
    <w:rsid w:val="00C36A9C"/>
    <w:rsid w:val="00C36C47"/>
    <w:rsid w:val="00C37858"/>
    <w:rsid w:val="00C37A82"/>
    <w:rsid w:val="00C40100"/>
    <w:rsid w:val="00C40134"/>
    <w:rsid w:val="00C4025A"/>
    <w:rsid w:val="00C404C2"/>
    <w:rsid w:val="00C40572"/>
    <w:rsid w:val="00C40A93"/>
    <w:rsid w:val="00C415B6"/>
    <w:rsid w:val="00C41AD7"/>
    <w:rsid w:val="00C41AFF"/>
    <w:rsid w:val="00C42976"/>
    <w:rsid w:val="00C42F79"/>
    <w:rsid w:val="00C43006"/>
    <w:rsid w:val="00C438C0"/>
    <w:rsid w:val="00C43B15"/>
    <w:rsid w:val="00C44264"/>
    <w:rsid w:val="00C44B55"/>
    <w:rsid w:val="00C44C7C"/>
    <w:rsid w:val="00C44F4D"/>
    <w:rsid w:val="00C450C5"/>
    <w:rsid w:val="00C45552"/>
    <w:rsid w:val="00C457E6"/>
    <w:rsid w:val="00C4594C"/>
    <w:rsid w:val="00C45E14"/>
    <w:rsid w:val="00C460EC"/>
    <w:rsid w:val="00C46627"/>
    <w:rsid w:val="00C47615"/>
    <w:rsid w:val="00C4763E"/>
    <w:rsid w:val="00C477F1"/>
    <w:rsid w:val="00C47A7A"/>
    <w:rsid w:val="00C47C89"/>
    <w:rsid w:val="00C47F9F"/>
    <w:rsid w:val="00C50037"/>
    <w:rsid w:val="00C502BC"/>
    <w:rsid w:val="00C503C4"/>
    <w:rsid w:val="00C5054F"/>
    <w:rsid w:val="00C50C18"/>
    <w:rsid w:val="00C51289"/>
    <w:rsid w:val="00C51678"/>
    <w:rsid w:val="00C517A9"/>
    <w:rsid w:val="00C51D7D"/>
    <w:rsid w:val="00C5201F"/>
    <w:rsid w:val="00C527D3"/>
    <w:rsid w:val="00C52ACE"/>
    <w:rsid w:val="00C53605"/>
    <w:rsid w:val="00C537EF"/>
    <w:rsid w:val="00C53B65"/>
    <w:rsid w:val="00C5577D"/>
    <w:rsid w:val="00C56580"/>
    <w:rsid w:val="00C5686A"/>
    <w:rsid w:val="00C569EF"/>
    <w:rsid w:val="00C56D97"/>
    <w:rsid w:val="00C56F50"/>
    <w:rsid w:val="00C57706"/>
    <w:rsid w:val="00C57743"/>
    <w:rsid w:val="00C60111"/>
    <w:rsid w:val="00C60412"/>
    <w:rsid w:val="00C60C82"/>
    <w:rsid w:val="00C610E0"/>
    <w:rsid w:val="00C61956"/>
    <w:rsid w:val="00C619BE"/>
    <w:rsid w:val="00C61B4C"/>
    <w:rsid w:val="00C61D13"/>
    <w:rsid w:val="00C630AD"/>
    <w:rsid w:val="00C630F5"/>
    <w:rsid w:val="00C63B4A"/>
    <w:rsid w:val="00C63DAB"/>
    <w:rsid w:val="00C64252"/>
    <w:rsid w:val="00C648E0"/>
    <w:rsid w:val="00C656B8"/>
    <w:rsid w:val="00C65809"/>
    <w:rsid w:val="00C65A6F"/>
    <w:rsid w:val="00C65B69"/>
    <w:rsid w:val="00C66645"/>
    <w:rsid w:val="00C6671C"/>
    <w:rsid w:val="00C671B2"/>
    <w:rsid w:val="00C674BD"/>
    <w:rsid w:val="00C67635"/>
    <w:rsid w:val="00C676AC"/>
    <w:rsid w:val="00C70298"/>
    <w:rsid w:val="00C70AF8"/>
    <w:rsid w:val="00C70E9C"/>
    <w:rsid w:val="00C7110A"/>
    <w:rsid w:val="00C71909"/>
    <w:rsid w:val="00C719E3"/>
    <w:rsid w:val="00C71CFE"/>
    <w:rsid w:val="00C71E1D"/>
    <w:rsid w:val="00C71FEE"/>
    <w:rsid w:val="00C72291"/>
    <w:rsid w:val="00C72B97"/>
    <w:rsid w:val="00C72DFF"/>
    <w:rsid w:val="00C7360D"/>
    <w:rsid w:val="00C73800"/>
    <w:rsid w:val="00C73E6A"/>
    <w:rsid w:val="00C741D7"/>
    <w:rsid w:val="00C74701"/>
    <w:rsid w:val="00C75012"/>
    <w:rsid w:val="00C75324"/>
    <w:rsid w:val="00C75628"/>
    <w:rsid w:val="00C75DA7"/>
    <w:rsid w:val="00C75FAE"/>
    <w:rsid w:val="00C772B4"/>
    <w:rsid w:val="00C77533"/>
    <w:rsid w:val="00C77B3C"/>
    <w:rsid w:val="00C81094"/>
    <w:rsid w:val="00C81129"/>
    <w:rsid w:val="00C811E4"/>
    <w:rsid w:val="00C81413"/>
    <w:rsid w:val="00C82AC8"/>
    <w:rsid w:val="00C834FD"/>
    <w:rsid w:val="00C83764"/>
    <w:rsid w:val="00C83FF1"/>
    <w:rsid w:val="00C84201"/>
    <w:rsid w:val="00C84F49"/>
    <w:rsid w:val="00C84F5C"/>
    <w:rsid w:val="00C8598B"/>
    <w:rsid w:val="00C85C60"/>
    <w:rsid w:val="00C85FD7"/>
    <w:rsid w:val="00C860D8"/>
    <w:rsid w:val="00C870D4"/>
    <w:rsid w:val="00C8748E"/>
    <w:rsid w:val="00C87546"/>
    <w:rsid w:val="00C876D2"/>
    <w:rsid w:val="00C87D1B"/>
    <w:rsid w:val="00C9053C"/>
    <w:rsid w:val="00C9059D"/>
    <w:rsid w:val="00C90675"/>
    <w:rsid w:val="00C909A2"/>
    <w:rsid w:val="00C91060"/>
    <w:rsid w:val="00C912BF"/>
    <w:rsid w:val="00C91A44"/>
    <w:rsid w:val="00C91B40"/>
    <w:rsid w:val="00C9261B"/>
    <w:rsid w:val="00C93276"/>
    <w:rsid w:val="00C93727"/>
    <w:rsid w:val="00C93839"/>
    <w:rsid w:val="00C93C5D"/>
    <w:rsid w:val="00C94289"/>
    <w:rsid w:val="00C946E5"/>
    <w:rsid w:val="00C94868"/>
    <w:rsid w:val="00C96453"/>
    <w:rsid w:val="00C97704"/>
    <w:rsid w:val="00C979B4"/>
    <w:rsid w:val="00CA0154"/>
    <w:rsid w:val="00CA0458"/>
    <w:rsid w:val="00CA1783"/>
    <w:rsid w:val="00CA17D4"/>
    <w:rsid w:val="00CA2732"/>
    <w:rsid w:val="00CA28AD"/>
    <w:rsid w:val="00CA2DAD"/>
    <w:rsid w:val="00CA36C9"/>
    <w:rsid w:val="00CA3A06"/>
    <w:rsid w:val="00CA3F75"/>
    <w:rsid w:val="00CA4576"/>
    <w:rsid w:val="00CA45BB"/>
    <w:rsid w:val="00CA488A"/>
    <w:rsid w:val="00CA5205"/>
    <w:rsid w:val="00CA58EC"/>
    <w:rsid w:val="00CA6035"/>
    <w:rsid w:val="00CA630A"/>
    <w:rsid w:val="00CA6E32"/>
    <w:rsid w:val="00CA6F37"/>
    <w:rsid w:val="00CA750E"/>
    <w:rsid w:val="00CA7850"/>
    <w:rsid w:val="00CA798A"/>
    <w:rsid w:val="00CA7BF8"/>
    <w:rsid w:val="00CA7E41"/>
    <w:rsid w:val="00CB00BB"/>
    <w:rsid w:val="00CB04F7"/>
    <w:rsid w:val="00CB0C3B"/>
    <w:rsid w:val="00CB0D5F"/>
    <w:rsid w:val="00CB1142"/>
    <w:rsid w:val="00CB1265"/>
    <w:rsid w:val="00CB1C39"/>
    <w:rsid w:val="00CB21A5"/>
    <w:rsid w:val="00CB2449"/>
    <w:rsid w:val="00CB3521"/>
    <w:rsid w:val="00CB3829"/>
    <w:rsid w:val="00CB3A0C"/>
    <w:rsid w:val="00CB3C44"/>
    <w:rsid w:val="00CB4066"/>
    <w:rsid w:val="00CB4B84"/>
    <w:rsid w:val="00CB504E"/>
    <w:rsid w:val="00CB5488"/>
    <w:rsid w:val="00CB54DC"/>
    <w:rsid w:val="00CB5AE6"/>
    <w:rsid w:val="00CB62A6"/>
    <w:rsid w:val="00CB65C7"/>
    <w:rsid w:val="00CB77CC"/>
    <w:rsid w:val="00CB7E46"/>
    <w:rsid w:val="00CB7EB4"/>
    <w:rsid w:val="00CC056A"/>
    <w:rsid w:val="00CC0A99"/>
    <w:rsid w:val="00CC0DDC"/>
    <w:rsid w:val="00CC158D"/>
    <w:rsid w:val="00CC214A"/>
    <w:rsid w:val="00CC2CC7"/>
    <w:rsid w:val="00CC31EA"/>
    <w:rsid w:val="00CC3893"/>
    <w:rsid w:val="00CC468C"/>
    <w:rsid w:val="00CC4D82"/>
    <w:rsid w:val="00CC5968"/>
    <w:rsid w:val="00CC5C49"/>
    <w:rsid w:val="00CC5FCA"/>
    <w:rsid w:val="00CC6201"/>
    <w:rsid w:val="00CC62E9"/>
    <w:rsid w:val="00CC62FE"/>
    <w:rsid w:val="00CC63F9"/>
    <w:rsid w:val="00CC79C8"/>
    <w:rsid w:val="00CC7CD7"/>
    <w:rsid w:val="00CC7E51"/>
    <w:rsid w:val="00CC7FD8"/>
    <w:rsid w:val="00CD0ED0"/>
    <w:rsid w:val="00CD10DF"/>
    <w:rsid w:val="00CD118F"/>
    <w:rsid w:val="00CD11E3"/>
    <w:rsid w:val="00CD18C8"/>
    <w:rsid w:val="00CD20C6"/>
    <w:rsid w:val="00CD2359"/>
    <w:rsid w:val="00CD2594"/>
    <w:rsid w:val="00CD2FC7"/>
    <w:rsid w:val="00CD437C"/>
    <w:rsid w:val="00CD56EA"/>
    <w:rsid w:val="00CD5B43"/>
    <w:rsid w:val="00CD5F2A"/>
    <w:rsid w:val="00CD606E"/>
    <w:rsid w:val="00CD6434"/>
    <w:rsid w:val="00CD6831"/>
    <w:rsid w:val="00CD6905"/>
    <w:rsid w:val="00CD6918"/>
    <w:rsid w:val="00CD6970"/>
    <w:rsid w:val="00CD6D95"/>
    <w:rsid w:val="00CD74EE"/>
    <w:rsid w:val="00CE04ED"/>
    <w:rsid w:val="00CE135D"/>
    <w:rsid w:val="00CE1A85"/>
    <w:rsid w:val="00CE1C5C"/>
    <w:rsid w:val="00CE1D03"/>
    <w:rsid w:val="00CE2119"/>
    <w:rsid w:val="00CE2E11"/>
    <w:rsid w:val="00CE32C4"/>
    <w:rsid w:val="00CE3766"/>
    <w:rsid w:val="00CE37FF"/>
    <w:rsid w:val="00CE39D5"/>
    <w:rsid w:val="00CE4188"/>
    <w:rsid w:val="00CE4F0E"/>
    <w:rsid w:val="00CE50F4"/>
    <w:rsid w:val="00CE5251"/>
    <w:rsid w:val="00CE5C7F"/>
    <w:rsid w:val="00CE6023"/>
    <w:rsid w:val="00CE6CE4"/>
    <w:rsid w:val="00CE6F69"/>
    <w:rsid w:val="00CE711B"/>
    <w:rsid w:val="00CE71A2"/>
    <w:rsid w:val="00CE71F4"/>
    <w:rsid w:val="00CE74CD"/>
    <w:rsid w:val="00CF00CF"/>
    <w:rsid w:val="00CF00D6"/>
    <w:rsid w:val="00CF042F"/>
    <w:rsid w:val="00CF04FB"/>
    <w:rsid w:val="00CF1541"/>
    <w:rsid w:val="00CF17A9"/>
    <w:rsid w:val="00CF18D1"/>
    <w:rsid w:val="00CF1A86"/>
    <w:rsid w:val="00CF23C2"/>
    <w:rsid w:val="00CF26FF"/>
    <w:rsid w:val="00CF2884"/>
    <w:rsid w:val="00CF2B61"/>
    <w:rsid w:val="00CF2C82"/>
    <w:rsid w:val="00CF3157"/>
    <w:rsid w:val="00CF3DF7"/>
    <w:rsid w:val="00CF4027"/>
    <w:rsid w:val="00CF4142"/>
    <w:rsid w:val="00CF43DF"/>
    <w:rsid w:val="00CF4DA4"/>
    <w:rsid w:val="00CF4FAE"/>
    <w:rsid w:val="00CF53EB"/>
    <w:rsid w:val="00CF6744"/>
    <w:rsid w:val="00CF67B7"/>
    <w:rsid w:val="00CF74F1"/>
    <w:rsid w:val="00CF77EB"/>
    <w:rsid w:val="00CF7D51"/>
    <w:rsid w:val="00CF7F6B"/>
    <w:rsid w:val="00D008CF"/>
    <w:rsid w:val="00D00981"/>
    <w:rsid w:val="00D00FBE"/>
    <w:rsid w:val="00D015DF"/>
    <w:rsid w:val="00D01AC4"/>
    <w:rsid w:val="00D01D53"/>
    <w:rsid w:val="00D02CB7"/>
    <w:rsid w:val="00D03121"/>
    <w:rsid w:val="00D031E0"/>
    <w:rsid w:val="00D03355"/>
    <w:rsid w:val="00D03454"/>
    <w:rsid w:val="00D037D1"/>
    <w:rsid w:val="00D043A4"/>
    <w:rsid w:val="00D045FC"/>
    <w:rsid w:val="00D04939"/>
    <w:rsid w:val="00D04E54"/>
    <w:rsid w:val="00D04FD8"/>
    <w:rsid w:val="00D0502C"/>
    <w:rsid w:val="00D05317"/>
    <w:rsid w:val="00D05C7A"/>
    <w:rsid w:val="00D05F57"/>
    <w:rsid w:val="00D06023"/>
    <w:rsid w:val="00D06026"/>
    <w:rsid w:val="00D0602D"/>
    <w:rsid w:val="00D061C5"/>
    <w:rsid w:val="00D061EC"/>
    <w:rsid w:val="00D061EE"/>
    <w:rsid w:val="00D06649"/>
    <w:rsid w:val="00D06894"/>
    <w:rsid w:val="00D06F24"/>
    <w:rsid w:val="00D07E5B"/>
    <w:rsid w:val="00D07E82"/>
    <w:rsid w:val="00D10B3D"/>
    <w:rsid w:val="00D11107"/>
    <w:rsid w:val="00D1115C"/>
    <w:rsid w:val="00D1118F"/>
    <w:rsid w:val="00D11C11"/>
    <w:rsid w:val="00D12987"/>
    <w:rsid w:val="00D12CEA"/>
    <w:rsid w:val="00D12EA9"/>
    <w:rsid w:val="00D13365"/>
    <w:rsid w:val="00D13611"/>
    <w:rsid w:val="00D13E21"/>
    <w:rsid w:val="00D1412C"/>
    <w:rsid w:val="00D1448B"/>
    <w:rsid w:val="00D14BB3"/>
    <w:rsid w:val="00D14C07"/>
    <w:rsid w:val="00D1543C"/>
    <w:rsid w:val="00D15A30"/>
    <w:rsid w:val="00D15E80"/>
    <w:rsid w:val="00D15F03"/>
    <w:rsid w:val="00D168D3"/>
    <w:rsid w:val="00D16E42"/>
    <w:rsid w:val="00D16F91"/>
    <w:rsid w:val="00D17480"/>
    <w:rsid w:val="00D1758C"/>
    <w:rsid w:val="00D17841"/>
    <w:rsid w:val="00D17978"/>
    <w:rsid w:val="00D17C5E"/>
    <w:rsid w:val="00D20BE7"/>
    <w:rsid w:val="00D20D14"/>
    <w:rsid w:val="00D20FAE"/>
    <w:rsid w:val="00D214EF"/>
    <w:rsid w:val="00D215C7"/>
    <w:rsid w:val="00D21896"/>
    <w:rsid w:val="00D21D01"/>
    <w:rsid w:val="00D22058"/>
    <w:rsid w:val="00D2282F"/>
    <w:rsid w:val="00D228D2"/>
    <w:rsid w:val="00D22FB8"/>
    <w:rsid w:val="00D25041"/>
    <w:rsid w:val="00D25144"/>
    <w:rsid w:val="00D255E2"/>
    <w:rsid w:val="00D25963"/>
    <w:rsid w:val="00D25998"/>
    <w:rsid w:val="00D259C3"/>
    <w:rsid w:val="00D265A6"/>
    <w:rsid w:val="00D267E5"/>
    <w:rsid w:val="00D269F1"/>
    <w:rsid w:val="00D26E14"/>
    <w:rsid w:val="00D272DC"/>
    <w:rsid w:val="00D273A4"/>
    <w:rsid w:val="00D2740F"/>
    <w:rsid w:val="00D275A8"/>
    <w:rsid w:val="00D278AA"/>
    <w:rsid w:val="00D27C77"/>
    <w:rsid w:val="00D27CF3"/>
    <w:rsid w:val="00D27DAE"/>
    <w:rsid w:val="00D302C0"/>
    <w:rsid w:val="00D305BD"/>
    <w:rsid w:val="00D30F2E"/>
    <w:rsid w:val="00D30FE0"/>
    <w:rsid w:val="00D3177C"/>
    <w:rsid w:val="00D32E17"/>
    <w:rsid w:val="00D32F50"/>
    <w:rsid w:val="00D33034"/>
    <w:rsid w:val="00D33161"/>
    <w:rsid w:val="00D3325C"/>
    <w:rsid w:val="00D33286"/>
    <w:rsid w:val="00D33291"/>
    <w:rsid w:val="00D335DF"/>
    <w:rsid w:val="00D3490B"/>
    <w:rsid w:val="00D34971"/>
    <w:rsid w:val="00D34CAD"/>
    <w:rsid w:val="00D35496"/>
    <w:rsid w:val="00D354EB"/>
    <w:rsid w:val="00D35966"/>
    <w:rsid w:val="00D35B4F"/>
    <w:rsid w:val="00D364CA"/>
    <w:rsid w:val="00D37E96"/>
    <w:rsid w:val="00D37EEA"/>
    <w:rsid w:val="00D400A0"/>
    <w:rsid w:val="00D4073A"/>
    <w:rsid w:val="00D40D1C"/>
    <w:rsid w:val="00D40F34"/>
    <w:rsid w:val="00D413A9"/>
    <w:rsid w:val="00D4149C"/>
    <w:rsid w:val="00D41BFC"/>
    <w:rsid w:val="00D42006"/>
    <w:rsid w:val="00D426A4"/>
    <w:rsid w:val="00D42BC7"/>
    <w:rsid w:val="00D42C12"/>
    <w:rsid w:val="00D42C74"/>
    <w:rsid w:val="00D43266"/>
    <w:rsid w:val="00D43ACB"/>
    <w:rsid w:val="00D43BD9"/>
    <w:rsid w:val="00D43C48"/>
    <w:rsid w:val="00D43FBD"/>
    <w:rsid w:val="00D4474D"/>
    <w:rsid w:val="00D44A87"/>
    <w:rsid w:val="00D44AC0"/>
    <w:rsid w:val="00D45448"/>
    <w:rsid w:val="00D45709"/>
    <w:rsid w:val="00D4592D"/>
    <w:rsid w:val="00D459EF"/>
    <w:rsid w:val="00D45A84"/>
    <w:rsid w:val="00D46110"/>
    <w:rsid w:val="00D46384"/>
    <w:rsid w:val="00D47403"/>
    <w:rsid w:val="00D47506"/>
    <w:rsid w:val="00D477F3"/>
    <w:rsid w:val="00D47D6B"/>
    <w:rsid w:val="00D5027A"/>
    <w:rsid w:val="00D502DC"/>
    <w:rsid w:val="00D50512"/>
    <w:rsid w:val="00D505A7"/>
    <w:rsid w:val="00D50BA5"/>
    <w:rsid w:val="00D51B15"/>
    <w:rsid w:val="00D522CC"/>
    <w:rsid w:val="00D525AB"/>
    <w:rsid w:val="00D52AB0"/>
    <w:rsid w:val="00D53283"/>
    <w:rsid w:val="00D532DF"/>
    <w:rsid w:val="00D533BF"/>
    <w:rsid w:val="00D53597"/>
    <w:rsid w:val="00D53F48"/>
    <w:rsid w:val="00D54EB8"/>
    <w:rsid w:val="00D5624A"/>
    <w:rsid w:val="00D5679E"/>
    <w:rsid w:val="00D56BF1"/>
    <w:rsid w:val="00D57A2F"/>
    <w:rsid w:val="00D57BBC"/>
    <w:rsid w:val="00D57D87"/>
    <w:rsid w:val="00D60C79"/>
    <w:rsid w:val="00D60F28"/>
    <w:rsid w:val="00D616C7"/>
    <w:rsid w:val="00D62B54"/>
    <w:rsid w:val="00D6302D"/>
    <w:rsid w:val="00D63831"/>
    <w:rsid w:val="00D63C2C"/>
    <w:rsid w:val="00D63EF7"/>
    <w:rsid w:val="00D643A1"/>
    <w:rsid w:val="00D65218"/>
    <w:rsid w:val="00D65444"/>
    <w:rsid w:val="00D6550C"/>
    <w:rsid w:val="00D65642"/>
    <w:rsid w:val="00D66689"/>
    <w:rsid w:val="00D673D0"/>
    <w:rsid w:val="00D67644"/>
    <w:rsid w:val="00D677BC"/>
    <w:rsid w:val="00D677F8"/>
    <w:rsid w:val="00D678EF"/>
    <w:rsid w:val="00D67C23"/>
    <w:rsid w:val="00D67FBF"/>
    <w:rsid w:val="00D70291"/>
    <w:rsid w:val="00D70466"/>
    <w:rsid w:val="00D70665"/>
    <w:rsid w:val="00D7097B"/>
    <w:rsid w:val="00D71BA9"/>
    <w:rsid w:val="00D71C56"/>
    <w:rsid w:val="00D7206F"/>
    <w:rsid w:val="00D720AA"/>
    <w:rsid w:val="00D72233"/>
    <w:rsid w:val="00D72C9C"/>
    <w:rsid w:val="00D72FC9"/>
    <w:rsid w:val="00D73291"/>
    <w:rsid w:val="00D7386D"/>
    <w:rsid w:val="00D738D0"/>
    <w:rsid w:val="00D73DAE"/>
    <w:rsid w:val="00D74A74"/>
    <w:rsid w:val="00D74C15"/>
    <w:rsid w:val="00D74C4A"/>
    <w:rsid w:val="00D74D98"/>
    <w:rsid w:val="00D750F8"/>
    <w:rsid w:val="00D750F9"/>
    <w:rsid w:val="00D754DD"/>
    <w:rsid w:val="00D7621B"/>
    <w:rsid w:val="00D764F3"/>
    <w:rsid w:val="00D76A00"/>
    <w:rsid w:val="00D76A65"/>
    <w:rsid w:val="00D7709D"/>
    <w:rsid w:val="00D770B9"/>
    <w:rsid w:val="00D77659"/>
    <w:rsid w:val="00D77BCC"/>
    <w:rsid w:val="00D77BDB"/>
    <w:rsid w:val="00D8097F"/>
    <w:rsid w:val="00D80EB8"/>
    <w:rsid w:val="00D81E48"/>
    <w:rsid w:val="00D821AF"/>
    <w:rsid w:val="00D82BBF"/>
    <w:rsid w:val="00D830CE"/>
    <w:rsid w:val="00D83440"/>
    <w:rsid w:val="00D837CD"/>
    <w:rsid w:val="00D8397E"/>
    <w:rsid w:val="00D83B8A"/>
    <w:rsid w:val="00D8475B"/>
    <w:rsid w:val="00D84A6C"/>
    <w:rsid w:val="00D851EB"/>
    <w:rsid w:val="00D8593A"/>
    <w:rsid w:val="00D85BB3"/>
    <w:rsid w:val="00D8640E"/>
    <w:rsid w:val="00D8656B"/>
    <w:rsid w:val="00D87099"/>
    <w:rsid w:val="00D871C4"/>
    <w:rsid w:val="00D91056"/>
    <w:rsid w:val="00D91335"/>
    <w:rsid w:val="00D916F7"/>
    <w:rsid w:val="00D91980"/>
    <w:rsid w:val="00D91C1A"/>
    <w:rsid w:val="00D91E87"/>
    <w:rsid w:val="00D920FD"/>
    <w:rsid w:val="00D92509"/>
    <w:rsid w:val="00D93114"/>
    <w:rsid w:val="00D93CF0"/>
    <w:rsid w:val="00D93F42"/>
    <w:rsid w:val="00D93FC9"/>
    <w:rsid w:val="00D94037"/>
    <w:rsid w:val="00D94519"/>
    <w:rsid w:val="00D95467"/>
    <w:rsid w:val="00D954E6"/>
    <w:rsid w:val="00D95F2F"/>
    <w:rsid w:val="00D965AF"/>
    <w:rsid w:val="00D96D4F"/>
    <w:rsid w:val="00D97252"/>
    <w:rsid w:val="00D978DB"/>
    <w:rsid w:val="00DA010D"/>
    <w:rsid w:val="00DA0333"/>
    <w:rsid w:val="00DA0A29"/>
    <w:rsid w:val="00DA1441"/>
    <w:rsid w:val="00DA1536"/>
    <w:rsid w:val="00DA1887"/>
    <w:rsid w:val="00DA1B5F"/>
    <w:rsid w:val="00DA1CAE"/>
    <w:rsid w:val="00DA251B"/>
    <w:rsid w:val="00DA2815"/>
    <w:rsid w:val="00DA3190"/>
    <w:rsid w:val="00DA3419"/>
    <w:rsid w:val="00DA386F"/>
    <w:rsid w:val="00DA39A3"/>
    <w:rsid w:val="00DA3D2F"/>
    <w:rsid w:val="00DA4245"/>
    <w:rsid w:val="00DA4C56"/>
    <w:rsid w:val="00DA5193"/>
    <w:rsid w:val="00DA51F2"/>
    <w:rsid w:val="00DA5A19"/>
    <w:rsid w:val="00DA5E8A"/>
    <w:rsid w:val="00DA5FD3"/>
    <w:rsid w:val="00DA62B5"/>
    <w:rsid w:val="00DA707B"/>
    <w:rsid w:val="00DA70A2"/>
    <w:rsid w:val="00DA7696"/>
    <w:rsid w:val="00DA7960"/>
    <w:rsid w:val="00DA7C0D"/>
    <w:rsid w:val="00DB03A9"/>
    <w:rsid w:val="00DB04C9"/>
    <w:rsid w:val="00DB05CB"/>
    <w:rsid w:val="00DB1181"/>
    <w:rsid w:val="00DB14B2"/>
    <w:rsid w:val="00DB1A67"/>
    <w:rsid w:val="00DB1A9E"/>
    <w:rsid w:val="00DB1AF3"/>
    <w:rsid w:val="00DB21AB"/>
    <w:rsid w:val="00DB2738"/>
    <w:rsid w:val="00DB3781"/>
    <w:rsid w:val="00DB3981"/>
    <w:rsid w:val="00DB3A16"/>
    <w:rsid w:val="00DB400C"/>
    <w:rsid w:val="00DB4254"/>
    <w:rsid w:val="00DB425F"/>
    <w:rsid w:val="00DB4662"/>
    <w:rsid w:val="00DB6040"/>
    <w:rsid w:val="00DB6082"/>
    <w:rsid w:val="00DB60B3"/>
    <w:rsid w:val="00DB6BE7"/>
    <w:rsid w:val="00DB7E48"/>
    <w:rsid w:val="00DC07D1"/>
    <w:rsid w:val="00DC12E1"/>
    <w:rsid w:val="00DC1C1B"/>
    <w:rsid w:val="00DC1C89"/>
    <w:rsid w:val="00DC256A"/>
    <w:rsid w:val="00DC25AA"/>
    <w:rsid w:val="00DC2B6A"/>
    <w:rsid w:val="00DC323A"/>
    <w:rsid w:val="00DC366E"/>
    <w:rsid w:val="00DC40B0"/>
    <w:rsid w:val="00DC4856"/>
    <w:rsid w:val="00DC4F62"/>
    <w:rsid w:val="00DC5BB3"/>
    <w:rsid w:val="00DC5C33"/>
    <w:rsid w:val="00DC6319"/>
    <w:rsid w:val="00DC6C97"/>
    <w:rsid w:val="00DC76E5"/>
    <w:rsid w:val="00DD0084"/>
    <w:rsid w:val="00DD052D"/>
    <w:rsid w:val="00DD1AD3"/>
    <w:rsid w:val="00DD1C7D"/>
    <w:rsid w:val="00DD1FBA"/>
    <w:rsid w:val="00DD2C14"/>
    <w:rsid w:val="00DD3BAE"/>
    <w:rsid w:val="00DD4250"/>
    <w:rsid w:val="00DD46D6"/>
    <w:rsid w:val="00DD4AFD"/>
    <w:rsid w:val="00DD56E4"/>
    <w:rsid w:val="00DD5B23"/>
    <w:rsid w:val="00DD5D51"/>
    <w:rsid w:val="00DD633E"/>
    <w:rsid w:val="00DD66B5"/>
    <w:rsid w:val="00DD690E"/>
    <w:rsid w:val="00DD6A0B"/>
    <w:rsid w:val="00DD6D43"/>
    <w:rsid w:val="00DD7045"/>
    <w:rsid w:val="00DD7282"/>
    <w:rsid w:val="00DD7A2A"/>
    <w:rsid w:val="00DD7AB2"/>
    <w:rsid w:val="00DD7C92"/>
    <w:rsid w:val="00DE015E"/>
    <w:rsid w:val="00DE053A"/>
    <w:rsid w:val="00DE0C01"/>
    <w:rsid w:val="00DE0C5F"/>
    <w:rsid w:val="00DE0D00"/>
    <w:rsid w:val="00DE159E"/>
    <w:rsid w:val="00DE1C72"/>
    <w:rsid w:val="00DE1FF0"/>
    <w:rsid w:val="00DE20DC"/>
    <w:rsid w:val="00DE25C5"/>
    <w:rsid w:val="00DE2F5A"/>
    <w:rsid w:val="00DE2FB3"/>
    <w:rsid w:val="00DE2FC5"/>
    <w:rsid w:val="00DE30DE"/>
    <w:rsid w:val="00DE315E"/>
    <w:rsid w:val="00DE3D84"/>
    <w:rsid w:val="00DE4135"/>
    <w:rsid w:val="00DE440C"/>
    <w:rsid w:val="00DE4704"/>
    <w:rsid w:val="00DE5244"/>
    <w:rsid w:val="00DE5494"/>
    <w:rsid w:val="00DE55C3"/>
    <w:rsid w:val="00DE63EB"/>
    <w:rsid w:val="00DE698C"/>
    <w:rsid w:val="00DE722B"/>
    <w:rsid w:val="00DE7308"/>
    <w:rsid w:val="00DE7A30"/>
    <w:rsid w:val="00DE7B5A"/>
    <w:rsid w:val="00DF0340"/>
    <w:rsid w:val="00DF0C61"/>
    <w:rsid w:val="00DF130C"/>
    <w:rsid w:val="00DF13A6"/>
    <w:rsid w:val="00DF182D"/>
    <w:rsid w:val="00DF1EAA"/>
    <w:rsid w:val="00DF29D6"/>
    <w:rsid w:val="00DF4638"/>
    <w:rsid w:val="00DF465B"/>
    <w:rsid w:val="00DF4852"/>
    <w:rsid w:val="00DF4AB3"/>
    <w:rsid w:val="00DF4E6F"/>
    <w:rsid w:val="00DF504E"/>
    <w:rsid w:val="00DF55FD"/>
    <w:rsid w:val="00DF5735"/>
    <w:rsid w:val="00DF5872"/>
    <w:rsid w:val="00DF58E9"/>
    <w:rsid w:val="00DF593E"/>
    <w:rsid w:val="00DF5AA4"/>
    <w:rsid w:val="00DF5B36"/>
    <w:rsid w:val="00DF679C"/>
    <w:rsid w:val="00DF67E2"/>
    <w:rsid w:val="00DF6835"/>
    <w:rsid w:val="00DF754E"/>
    <w:rsid w:val="00DF7B99"/>
    <w:rsid w:val="00E0064A"/>
    <w:rsid w:val="00E006F3"/>
    <w:rsid w:val="00E0094B"/>
    <w:rsid w:val="00E00DD9"/>
    <w:rsid w:val="00E00DEC"/>
    <w:rsid w:val="00E00E81"/>
    <w:rsid w:val="00E01A0A"/>
    <w:rsid w:val="00E02653"/>
    <w:rsid w:val="00E0265E"/>
    <w:rsid w:val="00E028B1"/>
    <w:rsid w:val="00E02C59"/>
    <w:rsid w:val="00E02F03"/>
    <w:rsid w:val="00E036AD"/>
    <w:rsid w:val="00E036DE"/>
    <w:rsid w:val="00E03839"/>
    <w:rsid w:val="00E03BF6"/>
    <w:rsid w:val="00E04951"/>
    <w:rsid w:val="00E04BC8"/>
    <w:rsid w:val="00E04F57"/>
    <w:rsid w:val="00E0533C"/>
    <w:rsid w:val="00E058DA"/>
    <w:rsid w:val="00E0676B"/>
    <w:rsid w:val="00E06AFA"/>
    <w:rsid w:val="00E06BC2"/>
    <w:rsid w:val="00E06C83"/>
    <w:rsid w:val="00E0714C"/>
    <w:rsid w:val="00E0726F"/>
    <w:rsid w:val="00E10B74"/>
    <w:rsid w:val="00E11219"/>
    <w:rsid w:val="00E1143A"/>
    <w:rsid w:val="00E1174C"/>
    <w:rsid w:val="00E11990"/>
    <w:rsid w:val="00E11FF7"/>
    <w:rsid w:val="00E1290B"/>
    <w:rsid w:val="00E12FB7"/>
    <w:rsid w:val="00E1307A"/>
    <w:rsid w:val="00E132A0"/>
    <w:rsid w:val="00E13A0E"/>
    <w:rsid w:val="00E14078"/>
    <w:rsid w:val="00E141CC"/>
    <w:rsid w:val="00E1439E"/>
    <w:rsid w:val="00E1576A"/>
    <w:rsid w:val="00E159EE"/>
    <w:rsid w:val="00E15B91"/>
    <w:rsid w:val="00E160EC"/>
    <w:rsid w:val="00E1654F"/>
    <w:rsid w:val="00E1695A"/>
    <w:rsid w:val="00E1699B"/>
    <w:rsid w:val="00E169B7"/>
    <w:rsid w:val="00E1740A"/>
    <w:rsid w:val="00E1769F"/>
    <w:rsid w:val="00E178BA"/>
    <w:rsid w:val="00E17A98"/>
    <w:rsid w:val="00E17E34"/>
    <w:rsid w:val="00E17E9A"/>
    <w:rsid w:val="00E17F88"/>
    <w:rsid w:val="00E205BB"/>
    <w:rsid w:val="00E2106A"/>
    <w:rsid w:val="00E21263"/>
    <w:rsid w:val="00E220DE"/>
    <w:rsid w:val="00E22394"/>
    <w:rsid w:val="00E2301C"/>
    <w:rsid w:val="00E2317E"/>
    <w:rsid w:val="00E237F4"/>
    <w:rsid w:val="00E23B8B"/>
    <w:rsid w:val="00E2408B"/>
    <w:rsid w:val="00E24090"/>
    <w:rsid w:val="00E240A3"/>
    <w:rsid w:val="00E2433A"/>
    <w:rsid w:val="00E24A8A"/>
    <w:rsid w:val="00E254F0"/>
    <w:rsid w:val="00E25692"/>
    <w:rsid w:val="00E258D5"/>
    <w:rsid w:val="00E25A54"/>
    <w:rsid w:val="00E25E4B"/>
    <w:rsid w:val="00E26D1C"/>
    <w:rsid w:val="00E26D55"/>
    <w:rsid w:val="00E275F7"/>
    <w:rsid w:val="00E279DF"/>
    <w:rsid w:val="00E305E6"/>
    <w:rsid w:val="00E3082F"/>
    <w:rsid w:val="00E30DEB"/>
    <w:rsid w:val="00E313BF"/>
    <w:rsid w:val="00E31A4D"/>
    <w:rsid w:val="00E32B44"/>
    <w:rsid w:val="00E32B4C"/>
    <w:rsid w:val="00E32C4D"/>
    <w:rsid w:val="00E32D7D"/>
    <w:rsid w:val="00E32DD7"/>
    <w:rsid w:val="00E33026"/>
    <w:rsid w:val="00E34ABB"/>
    <w:rsid w:val="00E34BF4"/>
    <w:rsid w:val="00E36260"/>
    <w:rsid w:val="00E363E2"/>
    <w:rsid w:val="00E36438"/>
    <w:rsid w:val="00E3662D"/>
    <w:rsid w:val="00E36989"/>
    <w:rsid w:val="00E373B0"/>
    <w:rsid w:val="00E37C0F"/>
    <w:rsid w:val="00E40546"/>
    <w:rsid w:val="00E406F0"/>
    <w:rsid w:val="00E41015"/>
    <w:rsid w:val="00E41AD6"/>
    <w:rsid w:val="00E41ED7"/>
    <w:rsid w:val="00E41FCD"/>
    <w:rsid w:val="00E42ACE"/>
    <w:rsid w:val="00E42F34"/>
    <w:rsid w:val="00E42F45"/>
    <w:rsid w:val="00E43866"/>
    <w:rsid w:val="00E43A8E"/>
    <w:rsid w:val="00E43D30"/>
    <w:rsid w:val="00E44601"/>
    <w:rsid w:val="00E4463F"/>
    <w:rsid w:val="00E44804"/>
    <w:rsid w:val="00E44B07"/>
    <w:rsid w:val="00E44B87"/>
    <w:rsid w:val="00E45C0E"/>
    <w:rsid w:val="00E4621F"/>
    <w:rsid w:val="00E46841"/>
    <w:rsid w:val="00E4766B"/>
    <w:rsid w:val="00E47CB7"/>
    <w:rsid w:val="00E47D7D"/>
    <w:rsid w:val="00E5024C"/>
    <w:rsid w:val="00E502CC"/>
    <w:rsid w:val="00E508CF"/>
    <w:rsid w:val="00E51223"/>
    <w:rsid w:val="00E5152C"/>
    <w:rsid w:val="00E515F4"/>
    <w:rsid w:val="00E5293C"/>
    <w:rsid w:val="00E52B2D"/>
    <w:rsid w:val="00E52C98"/>
    <w:rsid w:val="00E52ED4"/>
    <w:rsid w:val="00E53242"/>
    <w:rsid w:val="00E53DEC"/>
    <w:rsid w:val="00E54256"/>
    <w:rsid w:val="00E543E8"/>
    <w:rsid w:val="00E54D9C"/>
    <w:rsid w:val="00E55628"/>
    <w:rsid w:val="00E5568A"/>
    <w:rsid w:val="00E556F3"/>
    <w:rsid w:val="00E55AD7"/>
    <w:rsid w:val="00E55E7D"/>
    <w:rsid w:val="00E56852"/>
    <w:rsid w:val="00E56B13"/>
    <w:rsid w:val="00E56DDE"/>
    <w:rsid w:val="00E56E27"/>
    <w:rsid w:val="00E570AD"/>
    <w:rsid w:val="00E574F4"/>
    <w:rsid w:val="00E57D93"/>
    <w:rsid w:val="00E6071C"/>
    <w:rsid w:val="00E6087D"/>
    <w:rsid w:val="00E60955"/>
    <w:rsid w:val="00E60D7B"/>
    <w:rsid w:val="00E60DD8"/>
    <w:rsid w:val="00E60F26"/>
    <w:rsid w:val="00E610ED"/>
    <w:rsid w:val="00E61306"/>
    <w:rsid w:val="00E62267"/>
    <w:rsid w:val="00E63CE9"/>
    <w:rsid w:val="00E63EFA"/>
    <w:rsid w:val="00E64F87"/>
    <w:rsid w:val="00E652DB"/>
    <w:rsid w:val="00E65930"/>
    <w:rsid w:val="00E65CCC"/>
    <w:rsid w:val="00E65FC7"/>
    <w:rsid w:val="00E66BA2"/>
    <w:rsid w:val="00E66F9C"/>
    <w:rsid w:val="00E67102"/>
    <w:rsid w:val="00E67641"/>
    <w:rsid w:val="00E679C0"/>
    <w:rsid w:val="00E67EAF"/>
    <w:rsid w:val="00E700F2"/>
    <w:rsid w:val="00E70531"/>
    <w:rsid w:val="00E70B46"/>
    <w:rsid w:val="00E71008"/>
    <w:rsid w:val="00E71638"/>
    <w:rsid w:val="00E72478"/>
    <w:rsid w:val="00E72BF6"/>
    <w:rsid w:val="00E734A1"/>
    <w:rsid w:val="00E73C5A"/>
    <w:rsid w:val="00E74320"/>
    <w:rsid w:val="00E74616"/>
    <w:rsid w:val="00E749AF"/>
    <w:rsid w:val="00E75F24"/>
    <w:rsid w:val="00E75F8B"/>
    <w:rsid w:val="00E76C9F"/>
    <w:rsid w:val="00E76CCE"/>
    <w:rsid w:val="00E76D9F"/>
    <w:rsid w:val="00E7706D"/>
    <w:rsid w:val="00E77E6F"/>
    <w:rsid w:val="00E80792"/>
    <w:rsid w:val="00E80822"/>
    <w:rsid w:val="00E80BD3"/>
    <w:rsid w:val="00E81289"/>
    <w:rsid w:val="00E82636"/>
    <w:rsid w:val="00E82BC5"/>
    <w:rsid w:val="00E83A3B"/>
    <w:rsid w:val="00E843E8"/>
    <w:rsid w:val="00E8487C"/>
    <w:rsid w:val="00E8554F"/>
    <w:rsid w:val="00E8565B"/>
    <w:rsid w:val="00E85996"/>
    <w:rsid w:val="00E859EA"/>
    <w:rsid w:val="00E85A0F"/>
    <w:rsid w:val="00E85DC7"/>
    <w:rsid w:val="00E85F15"/>
    <w:rsid w:val="00E8627E"/>
    <w:rsid w:val="00E86CD1"/>
    <w:rsid w:val="00E86E72"/>
    <w:rsid w:val="00E87128"/>
    <w:rsid w:val="00E874C0"/>
    <w:rsid w:val="00E8773E"/>
    <w:rsid w:val="00E8780C"/>
    <w:rsid w:val="00E87AAC"/>
    <w:rsid w:val="00E87FA3"/>
    <w:rsid w:val="00E90261"/>
    <w:rsid w:val="00E90FE7"/>
    <w:rsid w:val="00E913DF"/>
    <w:rsid w:val="00E915F5"/>
    <w:rsid w:val="00E9204E"/>
    <w:rsid w:val="00E921E2"/>
    <w:rsid w:val="00E9431F"/>
    <w:rsid w:val="00E94510"/>
    <w:rsid w:val="00E948B4"/>
    <w:rsid w:val="00E94DE3"/>
    <w:rsid w:val="00E9517F"/>
    <w:rsid w:val="00E95472"/>
    <w:rsid w:val="00E9550E"/>
    <w:rsid w:val="00E95ABB"/>
    <w:rsid w:val="00E95B14"/>
    <w:rsid w:val="00E95BA7"/>
    <w:rsid w:val="00E95BF2"/>
    <w:rsid w:val="00E96398"/>
    <w:rsid w:val="00E967E0"/>
    <w:rsid w:val="00E96B21"/>
    <w:rsid w:val="00E96B4D"/>
    <w:rsid w:val="00E97010"/>
    <w:rsid w:val="00E97171"/>
    <w:rsid w:val="00EA0D41"/>
    <w:rsid w:val="00EA1619"/>
    <w:rsid w:val="00EA199B"/>
    <w:rsid w:val="00EA1A6B"/>
    <w:rsid w:val="00EA21ED"/>
    <w:rsid w:val="00EA2409"/>
    <w:rsid w:val="00EA2870"/>
    <w:rsid w:val="00EA2D52"/>
    <w:rsid w:val="00EA4061"/>
    <w:rsid w:val="00EA4371"/>
    <w:rsid w:val="00EA6528"/>
    <w:rsid w:val="00EA6876"/>
    <w:rsid w:val="00EA6A77"/>
    <w:rsid w:val="00EA7135"/>
    <w:rsid w:val="00EA7A3C"/>
    <w:rsid w:val="00EA7B5B"/>
    <w:rsid w:val="00EA7EEE"/>
    <w:rsid w:val="00EB08CB"/>
    <w:rsid w:val="00EB1963"/>
    <w:rsid w:val="00EB1C01"/>
    <w:rsid w:val="00EB1CF5"/>
    <w:rsid w:val="00EB23B7"/>
    <w:rsid w:val="00EB2805"/>
    <w:rsid w:val="00EB2A15"/>
    <w:rsid w:val="00EB30ED"/>
    <w:rsid w:val="00EB4294"/>
    <w:rsid w:val="00EB5093"/>
    <w:rsid w:val="00EB53DF"/>
    <w:rsid w:val="00EB559A"/>
    <w:rsid w:val="00EB5A91"/>
    <w:rsid w:val="00EB698F"/>
    <w:rsid w:val="00EB7435"/>
    <w:rsid w:val="00EB7976"/>
    <w:rsid w:val="00EC0287"/>
    <w:rsid w:val="00EC1349"/>
    <w:rsid w:val="00EC1855"/>
    <w:rsid w:val="00EC19E7"/>
    <w:rsid w:val="00EC1BDE"/>
    <w:rsid w:val="00EC1D2B"/>
    <w:rsid w:val="00EC1D2C"/>
    <w:rsid w:val="00EC1EAA"/>
    <w:rsid w:val="00EC2708"/>
    <w:rsid w:val="00EC30E2"/>
    <w:rsid w:val="00EC36AB"/>
    <w:rsid w:val="00EC3730"/>
    <w:rsid w:val="00EC3CA2"/>
    <w:rsid w:val="00EC4405"/>
    <w:rsid w:val="00EC4476"/>
    <w:rsid w:val="00EC4EF7"/>
    <w:rsid w:val="00EC50D1"/>
    <w:rsid w:val="00EC5168"/>
    <w:rsid w:val="00EC5433"/>
    <w:rsid w:val="00EC547E"/>
    <w:rsid w:val="00EC5924"/>
    <w:rsid w:val="00EC5D71"/>
    <w:rsid w:val="00EC5EAA"/>
    <w:rsid w:val="00EC6051"/>
    <w:rsid w:val="00EC63C7"/>
    <w:rsid w:val="00EC6DBA"/>
    <w:rsid w:val="00EC6E2B"/>
    <w:rsid w:val="00EC7276"/>
    <w:rsid w:val="00EC75A4"/>
    <w:rsid w:val="00EC79C4"/>
    <w:rsid w:val="00EC7A7B"/>
    <w:rsid w:val="00ED015E"/>
    <w:rsid w:val="00ED01CC"/>
    <w:rsid w:val="00ED0440"/>
    <w:rsid w:val="00ED0551"/>
    <w:rsid w:val="00ED0660"/>
    <w:rsid w:val="00ED096D"/>
    <w:rsid w:val="00ED0C8E"/>
    <w:rsid w:val="00ED2160"/>
    <w:rsid w:val="00ED23CA"/>
    <w:rsid w:val="00ED2ED4"/>
    <w:rsid w:val="00ED335A"/>
    <w:rsid w:val="00ED3556"/>
    <w:rsid w:val="00ED443C"/>
    <w:rsid w:val="00ED46ED"/>
    <w:rsid w:val="00ED4F13"/>
    <w:rsid w:val="00ED547C"/>
    <w:rsid w:val="00ED59D5"/>
    <w:rsid w:val="00ED6317"/>
    <w:rsid w:val="00ED649A"/>
    <w:rsid w:val="00ED6D73"/>
    <w:rsid w:val="00ED7156"/>
    <w:rsid w:val="00ED76B5"/>
    <w:rsid w:val="00EE1B23"/>
    <w:rsid w:val="00EE2301"/>
    <w:rsid w:val="00EE2D10"/>
    <w:rsid w:val="00EE3028"/>
    <w:rsid w:val="00EE319C"/>
    <w:rsid w:val="00EE38C9"/>
    <w:rsid w:val="00EE3C53"/>
    <w:rsid w:val="00EE433C"/>
    <w:rsid w:val="00EE4396"/>
    <w:rsid w:val="00EE46A9"/>
    <w:rsid w:val="00EE477F"/>
    <w:rsid w:val="00EE592D"/>
    <w:rsid w:val="00EE5960"/>
    <w:rsid w:val="00EE5CCB"/>
    <w:rsid w:val="00EE670F"/>
    <w:rsid w:val="00EE672E"/>
    <w:rsid w:val="00EE683D"/>
    <w:rsid w:val="00EE68D1"/>
    <w:rsid w:val="00EF0127"/>
    <w:rsid w:val="00EF07A3"/>
    <w:rsid w:val="00EF07CB"/>
    <w:rsid w:val="00EF1008"/>
    <w:rsid w:val="00EF11C6"/>
    <w:rsid w:val="00EF121A"/>
    <w:rsid w:val="00EF19D2"/>
    <w:rsid w:val="00EF33D8"/>
    <w:rsid w:val="00EF3ECE"/>
    <w:rsid w:val="00EF429C"/>
    <w:rsid w:val="00EF4545"/>
    <w:rsid w:val="00EF4699"/>
    <w:rsid w:val="00EF46D9"/>
    <w:rsid w:val="00EF4AA2"/>
    <w:rsid w:val="00EF5313"/>
    <w:rsid w:val="00EF622F"/>
    <w:rsid w:val="00EF6539"/>
    <w:rsid w:val="00EF6679"/>
    <w:rsid w:val="00EF678D"/>
    <w:rsid w:val="00EF6E68"/>
    <w:rsid w:val="00EF76A0"/>
    <w:rsid w:val="00F00BC6"/>
    <w:rsid w:val="00F00D8C"/>
    <w:rsid w:val="00F01078"/>
    <w:rsid w:val="00F011FB"/>
    <w:rsid w:val="00F0207A"/>
    <w:rsid w:val="00F024C1"/>
    <w:rsid w:val="00F028B6"/>
    <w:rsid w:val="00F02C24"/>
    <w:rsid w:val="00F03045"/>
    <w:rsid w:val="00F039E3"/>
    <w:rsid w:val="00F0413A"/>
    <w:rsid w:val="00F04B0B"/>
    <w:rsid w:val="00F04DAE"/>
    <w:rsid w:val="00F04EFD"/>
    <w:rsid w:val="00F04F32"/>
    <w:rsid w:val="00F050A5"/>
    <w:rsid w:val="00F05918"/>
    <w:rsid w:val="00F05F41"/>
    <w:rsid w:val="00F067CF"/>
    <w:rsid w:val="00F06F29"/>
    <w:rsid w:val="00F0755A"/>
    <w:rsid w:val="00F07BA1"/>
    <w:rsid w:val="00F07C2A"/>
    <w:rsid w:val="00F07D0E"/>
    <w:rsid w:val="00F07D30"/>
    <w:rsid w:val="00F107EF"/>
    <w:rsid w:val="00F11327"/>
    <w:rsid w:val="00F1209A"/>
    <w:rsid w:val="00F126E0"/>
    <w:rsid w:val="00F12AA3"/>
    <w:rsid w:val="00F13242"/>
    <w:rsid w:val="00F13352"/>
    <w:rsid w:val="00F13A02"/>
    <w:rsid w:val="00F13A64"/>
    <w:rsid w:val="00F13B64"/>
    <w:rsid w:val="00F14C4F"/>
    <w:rsid w:val="00F14F0B"/>
    <w:rsid w:val="00F15FE4"/>
    <w:rsid w:val="00F160A6"/>
    <w:rsid w:val="00F16384"/>
    <w:rsid w:val="00F16CA4"/>
    <w:rsid w:val="00F17382"/>
    <w:rsid w:val="00F1738B"/>
    <w:rsid w:val="00F17ABB"/>
    <w:rsid w:val="00F213E0"/>
    <w:rsid w:val="00F21ACB"/>
    <w:rsid w:val="00F2345C"/>
    <w:rsid w:val="00F235E8"/>
    <w:rsid w:val="00F239C9"/>
    <w:rsid w:val="00F23A71"/>
    <w:rsid w:val="00F23C3E"/>
    <w:rsid w:val="00F23FFA"/>
    <w:rsid w:val="00F24136"/>
    <w:rsid w:val="00F24767"/>
    <w:rsid w:val="00F24C70"/>
    <w:rsid w:val="00F25345"/>
    <w:rsid w:val="00F2540A"/>
    <w:rsid w:val="00F25B7F"/>
    <w:rsid w:val="00F25DE7"/>
    <w:rsid w:val="00F26039"/>
    <w:rsid w:val="00F2616B"/>
    <w:rsid w:val="00F268D6"/>
    <w:rsid w:val="00F26979"/>
    <w:rsid w:val="00F26E6B"/>
    <w:rsid w:val="00F27251"/>
    <w:rsid w:val="00F27489"/>
    <w:rsid w:val="00F2797C"/>
    <w:rsid w:val="00F3034C"/>
    <w:rsid w:val="00F30E6F"/>
    <w:rsid w:val="00F31CB7"/>
    <w:rsid w:val="00F32982"/>
    <w:rsid w:val="00F32E11"/>
    <w:rsid w:val="00F32E34"/>
    <w:rsid w:val="00F33003"/>
    <w:rsid w:val="00F33368"/>
    <w:rsid w:val="00F33446"/>
    <w:rsid w:val="00F33D3A"/>
    <w:rsid w:val="00F33F1A"/>
    <w:rsid w:val="00F33F6E"/>
    <w:rsid w:val="00F343D1"/>
    <w:rsid w:val="00F34C0E"/>
    <w:rsid w:val="00F34CC1"/>
    <w:rsid w:val="00F3545D"/>
    <w:rsid w:val="00F3580D"/>
    <w:rsid w:val="00F35DF1"/>
    <w:rsid w:val="00F36406"/>
    <w:rsid w:val="00F36617"/>
    <w:rsid w:val="00F370F1"/>
    <w:rsid w:val="00F375C0"/>
    <w:rsid w:val="00F4021B"/>
    <w:rsid w:val="00F40272"/>
    <w:rsid w:val="00F40703"/>
    <w:rsid w:val="00F40755"/>
    <w:rsid w:val="00F40AE7"/>
    <w:rsid w:val="00F4116E"/>
    <w:rsid w:val="00F411D2"/>
    <w:rsid w:val="00F415C4"/>
    <w:rsid w:val="00F4177A"/>
    <w:rsid w:val="00F41A3A"/>
    <w:rsid w:val="00F41C44"/>
    <w:rsid w:val="00F41C80"/>
    <w:rsid w:val="00F42356"/>
    <w:rsid w:val="00F42530"/>
    <w:rsid w:val="00F42742"/>
    <w:rsid w:val="00F42793"/>
    <w:rsid w:val="00F429B3"/>
    <w:rsid w:val="00F42A2D"/>
    <w:rsid w:val="00F42F87"/>
    <w:rsid w:val="00F43309"/>
    <w:rsid w:val="00F43633"/>
    <w:rsid w:val="00F43647"/>
    <w:rsid w:val="00F436A2"/>
    <w:rsid w:val="00F43F2D"/>
    <w:rsid w:val="00F4477E"/>
    <w:rsid w:val="00F4491B"/>
    <w:rsid w:val="00F44B2E"/>
    <w:rsid w:val="00F455C9"/>
    <w:rsid w:val="00F45C6E"/>
    <w:rsid w:val="00F45C96"/>
    <w:rsid w:val="00F468FB"/>
    <w:rsid w:val="00F4743D"/>
    <w:rsid w:val="00F477A1"/>
    <w:rsid w:val="00F47B6F"/>
    <w:rsid w:val="00F50B7B"/>
    <w:rsid w:val="00F511BA"/>
    <w:rsid w:val="00F51982"/>
    <w:rsid w:val="00F52117"/>
    <w:rsid w:val="00F521D1"/>
    <w:rsid w:val="00F5266A"/>
    <w:rsid w:val="00F53090"/>
    <w:rsid w:val="00F532CA"/>
    <w:rsid w:val="00F536B7"/>
    <w:rsid w:val="00F53BB8"/>
    <w:rsid w:val="00F54109"/>
    <w:rsid w:val="00F541DD"/>
    <w:rsid w:val="00F5474E"/>
    <w:rsid w:val="00F54CE7"/>
    <w:rsid w:val="00F54FDA"/>
    <w:rsid w:val="00F5523F"/>
    <w:rsid w:val="00F5582B"/>
    <w:rsid w:val="00F55BB1"/>
    <w:rsid w:val="00F56726"/>
    <w:rsid w:val="00F56907"/>
    <w:rsid w:val="00F570E0"/>
    <w:rsid w:val="00F57B48"/>
    <w:rsid w:val="00F57E79"/>
    <w:rsid w:val="00F57F3E"/>
    <w:rsid w:val="00F608F1"/>
    <w:rsid w:val="00F609A5"/>
    <w:rsid w:val="00F60A5E"/>
    <w:rsid w:val="00F60B1E"/>
    <w:rsid w:val="00F61364"/>
    <w:rsid w:val="00F6163C"/>
    <w:rsid w:val="00F61925"/>
    <w:rsid w:val="00F619DD"/>
    <w:rsid w:val="00F61C38"/>
    <w:rsid w:val="00F61F3A"/>
    <w:rsid w:val="00F620BD"/>
    <w:rsid w:val="00F626F9"/>
    <w:rsid w:val="00F628F8"/>
    <w:rsid w:val="00F62E36"/>
    <w:rsid w:val="00F632C2"/>
    <w:rsid w:val="00F638AF"/>
    <w:rsid w:val="00F63E9E"/>
    <w:rsid w:val="00F64296"/>
    <w:rsid w:val="00F64949"/>
    <w:rsid w:val="00F64985"/>
    <w:rsid w:val="00F64C09"/>
    <w:rsid w:val="00F64E23"/>
    <w:rsid w:val="00F64E5C"/>
    <w:rsid w:val="00F65770"/>
    <w:rsid w:val="00F6638B"/>
    <w:rsid w:val="00F669E4"/>
    <w:rsid w:val="00F67412"/>
    <w:rsid w:val="00F70FA0"/>
    <w:rsid w:val="00F71BC7"/>
    <w:rsid w:val="00F71FE8"/>
    <w:rsid w:val="00F72E53"/>
    <w:rsid w:val="00F72EF6"/>
    <w:rsid w:val="00F73195"/>
    <w:rsid w:val="00F73415"/>
    <w:rsid w:val="00F735AD"/>
    <w:rsid w:val="00F73B75"/>
    <w:rsid w:val="00F73EEE"/>
    <w:rsid w:val="00F74F54"/>
    <w:rsid w:val="00F7579C"/>
    <w:rsid w:val="00F75AF1"/>
    <w:rsid w:val="00F76106"/>
    <w:rsid w:val="00F7613B"/>
    <w:rsid w:val="00F76522"/>
    <w:rsid w:val="00F76627"/>
    <w:rsid w:val="00F76868"/>
    <w:rsid w:val="00F76A02"/>
    <w:rsid w:val="00F76B20"/>
    <w:rsid w:val="00F80104"/>
    <w:rsid w:val="00F8015F"/>
    <w:rsid w:val="00F80D54"/>
    <w:rsid w:val="00F8126A"/>
    <w:rsid w:val="00F81749"/>
    <w:rsid w:val="00F817FD"/>
    <w:rsid w:val="00F818E5"/>
    <w:rsid w:val="00F81979"/>
    <w:rsid w:val="00F81B0A"/>
    <w:rsid w:val="00F8256D"/>
    <w:rsid w:val="00F82C52"/>
    <w:rsid w:val="00F82DD4"/>
    <w:rsid w:val="00F8311F"/>
    <w:rsid w:val="00F840FD"/>
    <w:rsid w:val="00F842E4"/>
    <w:rsid w:val="00F84539"/>
    <w:rsid w:val="00F84568"/>
    <w:rsid w:val="00F8465D"/>
    <w:rsid w:val="00F84EE7"/>
    <w:rsid w:val="00F84FD2"/>
    <w:rsid w:val="00F851C6"/>
    <w:rsid w:val="00F85259"/>
    <w:rsid w:val="00F8528D"/>
    <w:rsid w:val="00F85730"/>
    <w:rsid w:val="00F85E14"/>
    <w:rsid w:val="00F85F19"/>
    <w:rsid w:val="00F8669D"/>
    <w:rsid w:val="00F86A5A"/>
    <w:rsid w:val="00F86B94"/>
    <w:rsid w:val="00F86D59"/>
    <w:rsid w:val="00F87298"/>
    <w:rsid w:val="00F879DF"/>
    <w:rsid w:val="00F87B1B"/>
    <w:rsid w:val="00F87EC1"/>
    <w:rsid w:val="00F908F0"/>
    <w:rsid w:val="00F909FD"/>
    <w:rsid w:val="00F90A75"/>
    <w:rsid w:val="00F90A92"/>
    <w:rsid w:val="00F90EB9"/>
    <w:rsid w:val="00F90F48"/>
    <w:rsid w:val="00F913ED"/>
    <w:rsid w:val="00F9170F"/>
    <w:rsid w:val="00F91E04"/>
    <w:rsid w:val="00F91FC5"/>
    <w:rsid w:val="00F922D2"/>
    <w:rsid w:val="00F922ED"/>
    <w:rsid w:val="00F923CC"/>
    <w:rsid w:val="00F925D3"/>
    <w:rsid w:val="00F93B85"/>
    <w:rsid w:val="00F9440F"/>
    <w:rsid w:val="00F95ACE"/>
    <w:rsid w:val="00F95AF8"/>
    <w:rsid w:val="00F9608E"/>
    <w:rsid w:val="00F963AB"/>
    <w:rsid w:val="00F96823"/>
    <w:rsid w:val="00F96962"/>
    <w:rsid w:val="00F969D5"/>
    <w:rsid w:val="00F96EB4"/>
    <w:rsid w:val="00F97B60"/>
    <w:rsid w:val="00F97FA4"/>
    <w:rsid w:val="00FA00E3"/>
    <w:rsid w:val="00FA0131"/>
    <w:rsid w:val="00FA0283"/>
    <w:rsid w:val="00FA088A"/>
    <w:rsid w:val="00FA166E"/>
    <w:rsid w:val="00FA1898"/>
    <w:rsid w:val="00FA1C30"/>
    <w:rsid w:val="00FA1F78"/>
    <w:rsid w:val="00FA2117"/>
    <w:rsid w:val="00FA3BC7"/>
    <w:rsid w:val="00FA3BDC"/>
    <w:rsid w:val="00FA3E32"/>
    <w:rsid w:val="00FA5266"/>
    <w:rsid w:val="00FA53FD"/>
    <w:rsid w:val="00FA5A92"/>
    <w:rsid w:val="00FA5F1E"/>
    <w:rsid w:val="00FA5F95"/>
    <w:rsid w:val="00FA69A3"/>
    <w:rsid w:val="00FA7616"/>
    <w:rsid w:val="00FA7A0A"/>
    <w:rsid w:val="00FA7E3D"/>
    <w:rsid w:val="00FB0520"/>
    <w:rsid w:val="00FB0B52"/>
    <w:rsid w:val="00FB1060"/>
    <w:rsid w:val="00FB1061"/>
    <w:rsid w:val="00FB121D"/>
    <w:rsid w:val="00FB13C2"/>
    <w:rsid w:val="00FB16E1"/>
    <w:rsid w:val="00FB1A0B"/>
    <w:rsid w:val="00FB1BBA"/>
    <w:rsid w:val="00FB218A"/>
    <w:rsid w:val="00FB2569"/>
    <w:rsid w:val="00FB2919"/>
    <w:rsid w:val="00FB2C79"/>
    <w:rsid w:val="00FB311E"/>
    <w:rsid w:val="00FB3730"/>
    <w:rsid w:val="00FB3D4B"/>
    <w:rsid w:val="00FB3DD9"/>
    <w:rsid w:val="00FB48AA"/>
    <w:rsid w:val="00FB49A9"/>
    <w:rsid w:val="00FB4D0B"/>
    <w:rsid w:val="00FB53B9"/>
    <w:rsid w:val="00FB5528"/>
    <w:rsid w:val="00FB5F3E"/>
    <w:rsid w:val="00FB649A"/>
    <w:rsid w:val="00FB6A18"/>
    <w:rsid w:val="00FB6C31"/>
    <w:rsid w:val="00FB7297"/>
    <w:rsid w:val="00FB75CD"/>
    <w:rsid w:val="00FB761E"/>
    <w:rsid w:val="00FB7E03"/>
    <w:rsid w:val="00FB7E3F"/>
    <w:rsid w:val="00FB7F30"/>
    <w:rsid w:val="00FC012A"/>
    <w:rsid w:val="00FC0C8A"/>
    <w:rsid w:val="00FC0E79"/>
    <w:rsid w:val="00FC1128"/>
    <w:rsid w:val="00FC134C"/>
    <w:rsid w:val="00FC1674"/>
    <w:rsid w:val="00FC1704"/>
    <w:rsid w:val="00FC1797"/>
    <w:rsid w:val="00FC2352"/>
    <w:rsid w:val="00FC2A45"/>
    <w:rsid w:val="00FC2DF7"/>
    <w:rsid w:val="00FC316D"/>
    <w:rsid w:val="00FC3DF1"/>
    <w:rsid w:val="00FC3ED5"/>
    <w:rsid w:val="00FC418D"/>
    <w:rsid w:val="00FC4670"/>
    <w:rsid w:val="00FC4861"/>
    <w:rsid w:val="00FC492C"/>
    <w:rsid w:val="00FC4D4F"/>
    <w:rsid w:val="00FC4E35"/>
    <w:rsid w:val="00FC4EA6"/>
    <w:rsid w:val="00FC50C1"/>
    <w:rsid w:val="00FC5586"/>
    <w:rsid w:val="00FC57B3"/>
    <w:rsid w:val="00FC57C0"/>
    <w:rsid w:val="00FC5E60"/>
    <w:rsid w:val="00FC5E6B"/>
    <w:rsid w:val="00FC5FB3"/>
    <w:rsid w:val="00FC6695"/>
    <w:rsid w:val="00FC6A5A"/>
    <w:rsid w:val="00FC6F37"/>
    <w:rsid w:val="00FC713D"/>
    <w:rsid w:val="00FC7A69"/>
    <w:rsid w:val="00FD01B5"/>
    <w:rsid w:val="00FD0CBB"/>
    <w:rsid w:val="00FD0DD1"/>
    <w:rsid w:val="00FD1C20"/>
    <w:rsid w:val="00FD2A6D"/>
    <w:rsid w:val="00FD2B00"/>
    <w:rsid w:val="00FD2BC8"/>
    <w:rsid w:val="00FD2C70"/>
    <w:rsid w:val="00FD2F19"/>
    <w:rsid w:val="00FD3171"/>
    <w:rsid w:val="00FD397F"/>
    <w:rsid w:val="00FD4104"/>
    <w:rsid w:val="00FD489B"/>
    <w:rsid w:val="00FD4A66"/>
    <w:rsid w:val="00FD56CE"/>
    <w:rsid w:val="00FD5A16"/>
    <w:rsid w:val="00FD5CD1"/>
    <w:rsid w:val="00FD664F"/>
    <w:rsid w:val="00FD717A"/>
    <w:rsid w:val="00FD725B"/>
    <w:rsid w:val="00FD7537"/>
    <w:rsid w:val="00FD7E8B"/>
    <w:rsid w:val="00FE014C"/>
    <w:rsid w:val="00FE05A0"/>
    <w:rsid w:val="00FE0844"/>
    <w:rsid w:val="00FE0B91"/>
    <w:rsid w:val="00FE0E31"/>
    <w:rsid w:val="00FE1143"/>
    <w:rsid w:val="00FE131D"/>
    <w:rsid w:val="00FE1655"/>
    <w:rsid w:val="00FE2087"/>
    <w:rsid w:val="00FE27FE"/>
    <w:rsid w:val="00FE2C67"/>
    <w:rsid w:val="00FE3641"/>
    <w:rsid w:val="00FE3669"/>
    <w:rsid w:val="00FE3873"/>
    <w:rsid w:val="00FE3F5D"/>
    <w:rsid w:val="00FE4CD8"/>
    <w:rsid w:val="00FE51B8"/>
    <w:rsid w:val="00FE550C"/>
    <w:rsid w:val="00FE6633"/>
    <w:rsid w:val="00FE6685"/>
    <w:rsid w:val="00FE6F48"/>
    <w:rsid w:val="00FE6FBB"/>
    <w:rsid w:val="00FE7FDD"/>
    <w:rsid w:val="00FF01BE"/>
    <w:rsid w:val="00FF08F1"/>
    <w:rsid w:val="00FF0916"/>
    <w:rsid w:val="00FF09C6"/>
    <w:rsid w:val="00FF20CD"/>
    <w:rsid w:val="00FF2126"/>
    <w:rsid w:val="00FF2166"/>
    <w:rsid w:val="00FF2772"/>
    <w:rsid w:val="00FF2848"/>
    <w:rsid w:val="00FF298F"/>
    <w:rsid w:val="00FF2C94"/>
    <w:rsid w:val="00FF3870"/>
    <w:rsid w:val="00FF38E8"/>
    <w:rsid w:val="00FF3E01"/>
    <w:rsid w:val="00FF4A39"/>
    <w:rsid w:val="00FF4BEC"/>
    <w:rsid w:val="00FF4F1C"/>
    <w:rsid w:val="00FF51BB"/>
    <w:rsid w:val="00FF5607"/>
    <w:rsid w:val="00FF5A82"/>
    <w:rsid w:val="00FF5BB5"/>
    <w:rsid w:val="00FF5BF2"/>
    <w:rsid w:val="00FF5DF0"/>
    <w:rsid w:val="00FF6265"/>
    <w:rsid w:val="00FF67FF"/>
    <w:rsid w:val="00FF6BDB"/>
    <w:rsid w:val="00FF6CC6"/>
    <w:rsid w:val="00FF6E9A"/>
    <w:rsid w:val="00FF7269"/>
    <w:rsid w:val="00FF76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50E76"/>
  <w15:docId w15:val="{9BA8497A-72C1-47D4-ADDE-84EABC7A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53C5"/>
    <w:rPr>
      <w:sz w:val="24"/>
      <w:szCs w:val="24"/>
      <w:lang w:eastAsia="en-GB"/>
    </w:rPr>
  </w:style>
  <w:style w:type="paragraph" w:styleId="Nadpis1">
    <w:name w:val="heading 1"/>
    <w:aliases w:val="H1,Heading 10"/>
    <w:basedOn w:val="Normlny"/>
    <w:next w:val="Normlny"/>
    <w:qFormat/>
    <w:rsid w:val="000105EE"/>
    <w:pPr>
      <w:keepNext/>
      <w:overflowPunct w:val="0"/>
      <w:autoSpaceDE w:val="0"/>
      <w:autoSpaceDN w:val="0"/>
      <w:jc w:val="center"/>
      <w:outlineLvl w:val="0"/>
    </w:pPr>
    <w:rPr>
      <w:b/>
      <w:kern w:val="28"/>
      <w:szCs w:val="20"/>
    </w:rPr>
  </w:style>
  <w:style w:type="paragraph" w:styleId="Nadpis2">
    <w:name w:val="heading 2"/>
    <w:aliases w:val="H2"/>
    <w:basedOn w:val="Normlny"/>
    <w:next w:val="Text"/>
    <w:link w:val="Nadpis2Char"/>
    <w:qFormat/>
    <w:rsid w:val="000105EE"/>
    <w:pPr>
      <w:spacing w:after="240"/>
      <w:outlineLvl w:val="1"/>
    </w:pPr>
    <w:rPr>
      <w:b/>
      <w:snapToGrid w:val="0"/>
      <w:sz w:val="22"/>
      <w:szCs w:val="20"/>
      <w:lang w:val="cs-CZ"/>
    </w:rPr>
  </w:style>
  <w:style w:type="paragraph" w:styleId="Nadpis3">
    <w:name w:val="heading 3"/>
    <w:aliases w:val="H3"/>
    <w:basedOn w:val="Normlny"/>
    <w:next w:val="Normlny"/>
    <w:qFormat/>
    <w:rsid w:val="000105EE"/>
    <w:pPr>
      <w:keepNext/>
      <w:jc w:val="center"/>
      <w:outlineLvl w:val="2"/>
    </w:pPr>
    <w:rPr>
      <w:b/>
      <w:bCs/>
      <w:color w:val="000000"/>
    </w:rPr>
  </w:style>
  <w:style w:type="paragraph" w:styleId="Nadpis4">
    <w:name w:val="heading 4"/>
    <w:aliases w:val="H4"/>
    <w:basedOn w:val="Normlny"/>
    <w:next w:val="Normlny"/>
    <w:qFormat/>
    <w:rsid w:val="000105EE"/>
    <w:pPr>
      <w:keepNext/>
      <w:jc w:val="center"/>
      <w:outlineLvl w:val="3"/>
    </w:pPr>
    <w:rPr>
      <w:b/>
      <w:bCs/>
      <w:sz w:val="22"/>
    </w:rPr>
  </w:style>
  <w:style w:type="paragraph" w:styleId="Nadpis5">
    <w:name w:val="heading 5"/>
    <w:aliases w:val="H5"/>
    <w:basedOn w:val="Normlny"/>
    <w:next w:val="Text"/>
    <w:qFormat/>
    <w:rsid w:val="000105EE"/>
    <w:pPr>
      <w:spacing w:after="240"/>
      <w:outlineLvl w:val="4"/>
    </w:pPr>
    <w:rPr>
      <w:snapToGrid w:val="0"/>
      <w:szCs w:val="20"/>
    </w:rPr>
  </w:style>
  <w:style w:type="paragraph" w:styleId="Nadpis6">
    <w:name w:val="heading 6"/>
    <w:aliases w:val="H6"/>
    <w:basedOn w:val="Normlny"/>
    <w:next w:val="Text"/>
    <w:link w:val="Nadpis6Char"/>
    <w:qFormat/>
    <w:rsid w:val="000105EE"/>
    <w:pPr>
      <w:spacing w:before="240" w:after="60"/>
      <w:jc w:val="center"/>
      <w:outlineLvl w:val="5"/>
    </w:pPr>
    <w:rPr>
      <w:rFonts w:ascii="Arial" w:hAnsi="Arial"/>
      <w:b/>
      <w:bCs/>
      <w:szCs w:val="22"/>
    </w:rPr>
  </w:style>
  <w:style w:type="paragraph" w:styleId="Nadpis7">
    <w:name w:val="heading 7"/>
    <w:basedOn w:val="Normlny"/>
    <w:next w:val="Normlny"/>
    <w:qFormat/>
    <w:rsid w:val="000105EE"/>
    <w:pPr>
      <w:spacing w:before="240" w:after="60"/>
      <w:outlineLvl w:val="6"/>
    </w:pPr>
  </w:style>
  <w:style w:type="paragraph" w:styleId="Nadpis8">
    <w:name w:val="heading 8"/>
    <w:basedOn w:val="Normlny"/>
    <w:next w:val="Normlny"/>
    <w:qFormat/>
    <w:rsid w:val="000105EE"/>
    <w:pPr>
      <w:spacing w:before="240" w:after="60"/>
      <w:outlineLvl w:val="7"/>
    </w:pPr>
    <w:rPr>
      <w:i/>
      <w:iCs/>
    </w:rPr>
  </w:style>
  <w:style w:type="paragraph" w:styleId="Nadpis9">
    <w:name w:val="heading 9"/>
    <w:basedOn w:val="Normlny"/>
    <w:next w:val="Normlny"/>
    <w:qFormat/>
    <w:rsid w:val="000105EE"/>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BaseTimes"/>
    <w:rsid w:val="000105EE"/>
    <w:pPr>
      <w:spacing w:after="240"/>
      <w:ind w:firstLine="1440"/>
    </w:pPr>
  </w:style>
  <w:style w:type="paragraph" w:customStyle="1" w:styleId="BaseTimes">
    <w:name w:val="BaseTimes"/>
    <w:rsid w:val="000105EE"/>
    <w:pPr>
      <w:widowControl w:val="0"/>
      <w:overflowPunct w:val="0"/>
      <w:autoSpaceDE w:val="0"/>
      <w:autoSpaceDN w:val="0"/>
      <w:adjustRightInd w:val="0"/>
      <w:spacing w:line="360" w:lineRule="atLeast"/>
      <w:jc w:val="both"/>
      <w:textAlignment w:val="baseline"/>
    </w:pPr>
    <w:rPr>
      <w:sz w:val="24"/>
      <w:lang w:val="cs-CZ" w:eastAsia="en-US"/>
    </w:rPr>
  </w:style>
  <w:style w:type="character" w:styleId="Hypertextovprepojenie">
    <w:name w:val="Hyperlink"/>
    <w:uiPriority w:val="99"/>
    <w:rsid w:val="006A3176"/>
    <w:rPr>
      <w:color w:val="0000FF"/>
      <w:u w:val="single"/>
    </w:rPr>
  </w:style>
  <w:style w:type="paragraph" w:styleId="Obsah1">
    <w:name w:val="toc 1"/>
    <w:basedOn w:val="BaseTimes"/>
    <w:uiPriority w:val="39"/>
    <w:rsid w:val="000105EE"/>
    <w:pPr>
      <w:widowControl/>
      <w:overflowPunct/>
      <w:autoSpaceDE/>
      <w:autoSpaceDN/>
      <w:adjustRightInd/>
      <w:spacing w:before="120" w:after="120" w:line="240" w:lineRule="auto"/>
      <w:jc w:val="left"/>
      <w:textAlignment w:val="auto"/>
    </w:pPr>
    <w:rPr>
      <w:rFonts w:asciiTheme="minorHAnsi" w:hAnsiTheme="minorHAnsi" w:cstheme="minorHAnsi"/>
      <w:b/>
      <w:bCs/>
      <w:caps/>
      <w:sz w:val="20"/>
      <w:lang w:val="sk-SK" w:eastAsia="en-GB"/>
    </w:rPr>
  </w:style>
  <w:style w:type="paragraph" w:styleId="Obsah2">
    <w:name w:val="toc 2"/>
    <w:uiPriority w:val="39"/>
    <w:rsid w:val="000105EE"/>
    <w:pPr>
      <w:ind w:left="240"/>
    </w:pPr>
    <w:rPr>
      <w:rFonts w:asciiTheme="minorHAnsi" w:hAnsiTheme="minorHAnsi" w:cstheme="minorHAnsi"/>
      <w:smallCaps/>
      <w:lang w:eastAsia="en-GB"/>
    </w:rPr>
  </w:style>
  <w:style w:type="paragraph" w:styleId="Obsah4">
    <w:name w:val="toc 4"/>
    <w:uiPriority w:val="39"/>
    <w:semiHidden/>
    <w:rsid w:val="000105EE"/>
    <w:pPr>
      <w:ind w:left="720"/>
    </w:pPr>
    <w:rPr>
      <w:rFonts w:asciiTheme="minorHAnsi" w:hAnsiTheme="minorHAnsi" w:cstheme="minorHAnsi"/>
      <w:sz w:val="18"/>
      <w:szCs w:val="18"/>
      <w:lang w:eastAsia="en-GB"/>
    </w:rPr>
  </w:style>
  <w:style w:type="paragraph" w:styleId="Obsah5">
    <w:name w:val="toc 5"/>
    <w:basedOn w:val="Normlny"/>
    <w:next w:val="Normlny"/>
    <w:autoRedefine/>
    <w:uiPriority w:val="39"/>
    <w:semiHidden/>
    <w:rsid w:val="000105EE"/>
    <w:pPr>
      <w:ind w:left="960"/>
    </w:pPr>
    <w:rPr>
      <w:rFonts w:asciiTheme="minorHAnsi" w:hAnsiTheme="minorHAnsi" w:cstheme="minorHAnsi"/>
      <w:sz w:val="18"/>
      <w:szCs w:val="18"/>
    </w:rPr>
  </w:style>
  <w:style w:type="paragraph" w:customStyle="1" w:styleId="Style1">
    <w:name w:val="Style1"/>
    <w:basedOn w:val="Nzov"/>
    <w:rsid w:val="000105EE"/>
    <w:rPr>
      <w:lang w:val="sk-SK"/>
    </w:rPr>
  </w:style>
  <w:style w:type="paragraph" w:styleId="Nzov">
    <w:name w:val="Title"/>
    <w:basedOn w:val="Normlny"/>
    <w:link w:val="NzovChar"/>
    <w:qFormat/>
    <w:rsid w:val="000105EE"/>
    <w:pPr>
      <w:overflowPunct w:val="0"/>
      <w:autoSpaceDE w:val="0"/>
      <w:autoSpaceDN w:val="0"/>
      <w:spacing w:before="240" w:after="60"/>
      <w:jc w:val="center"/>
      <w:outlineLvl w:val="0"/>
    </w:pPr>
    <w:rPr>
      <w:rFonts w:cs="Arial"/>
      <w:b/>
      <w:bCs/>
      <w:color w:val="000000"/>
      <w:kern w:val="28"/>
      <w:sz w:val="22"/>
      <w:szCs w:val="32"/>
      <w:lang w:val="cs-CZ"/>
    </w:rPr>
  </w:style>
  <w:style w:type="character" w:styleId="PouitHypertextovPrepojenie">
    <w:name w:val="FollowedHyperlink"/>
    <w:rsid w:val="006A3176"/>
    <w:rPr>
      <w:color w:val="800080"/>
      <w:u w:val="single"/>
    </w:rPr>
  </w:style>
  <w:style w:type="paragraph" w:styleId="Hlavika">
    <w:name w:val="header"/>
    <w:basedOn w:val="Normlny"/>
    <w:link w:val="HlavikaChar"/>
    <w:rsid w:val="000105EE"/>
    <w:pPr>
      <w:tabs>
        <w:tab w:val="center" w:pos="4320"/>
        <w:tab w:val="right" w:pos="8640"/>
      </w:tabs>
      <w:overflowPunct w:val="0"/>
      <w:autoSpaceDE w:val="0"/>
      <w:autoSpaceDN w:val="0"/>
    </w:pPr>
    <w:rPr>
      <w:szCs w:val="20"/>
      <w:lang w:val="cs-CZ"/>
    </w:rPr>
  </w:style>
  <w:style w:type="character" w:styleId="slostrany">
    <w:name w:val="page number"/>
    <w:rsid w:val="006A3176"/>
  </w:style>
  <w:style w:type="paragraph" w:styleId="Pta">
    <w:name w:val="footer"/>
    <w:link w:val="PtaChar"/>
    <w:uiPriority w:val="99"/>
    <w:rsid w:val="000105EE"/>
    <w:pPr>
      <w:widowControl w:val="0"/>
      <w:adjustRightInd w:val="0"/>
      <w:spacing w:line="360" w:lineRule="atLeast"/>
      <w:jc w:val="both"/>
      <w:textAlignment w:val="baseline"/>
    </w:pPr>
    <w:rPr>
      <w:sz w:val="12"/>
      <w:lang w:val="en-US" w:eastAsia="en-US"/>
    </w:rPr>
  </w:style>
  <w:style w:type="paragraph" w:customStyle="1" w:styleId="WCPageNumber">
    <w:name w:val="WCPageNumber"/>
    <w:rsid w:val="000105EE"/>
    <w:pPr>
      <w:widowControl w:val="0"/>
      <w:adjustRightInd w:val="0"/>
      <w:spacing w:line="360" w:lineRule="atLeast"/>
      <w:jc w:val="both"/>
      <w:textAlignment w:val="baseline"/>
    </w:pPr>
    <w:rPr>
      <w:sz w:val="24"/>
      <w:lang w:val="en-US" w:eastAsia="en-US"/>
    </w:rPr>
  </w:style>
  <w:style w:type="character" w:styleId="Odkaznapoznmkupodiarou">
    <w:name w:val="footnote reference"/>
    <w:uiPriority w:val="99"/>
    <w:rsid w:val="006A3176"/>
    <w:rPr>
      <w:color w:val="auto"/>
      <w:spacing w:val="0"/>
      <w:kern w:val="0"/>
      <w:position w:val="0"/>
      <w:sz w:val="24"/>
      <w:u w:val="none"/>
      <w:vertAlign w:val="superscript"/>
    </w:rPr>
  </w:style>
  <w:style w:type="paragraph" w:styleId="Textpoznmkypodiarou">
    <w:name w:val="footnote text"/>
    <w:aliases w:val="Text poznámky pod čiarou 007,_Poznámka pod čiarou,Text poznámky pod èiarou 007,Text poznámky pod eiarou 007,_Poznámka pod èiarou"/>
    <w:basedOn w:val="BaseTimes"/>
    <w:link w:val="TextpoznmkypodiarouChar"/>
    <w:uiPriority w:val="99"/>
    <w:rsid w:val="007F3923"/>
    <w:pPr>
      <w:tabs>
        <w:tab w:val="left" w:pos="432"/>
      </w:tabs>
      <w:spacing w:after="240"/>
      <w:ind w:left="432" w:hanging="432"/>
    </w:pPr>
  </w:style>
  <w:style w:type="character" w:customStyle="1" w:styleId="DeltaViewInsertion">
    <w:name w:val="DeltaView Insertion"/>
    <w:rsid w:val="006A3176"/>
    <w:rPr>
      <w:color w:val="0000FF"/>
      <w:spacing w:val="0"/>
      <w:u w:val="double"/>
    </w:rPr>
  </w:style>
  <w:style w:type="character" w:customStyle="1" w:styleId="DeltaViewMoveDestination">
    <w:name w:val="DeltaView Move Destination"/>
    <w:rsid w:val="006A3176"/>
    <w:rPr>
      <w:color w:val="00C000"/>
      <w:spacing w:val="0"/>
      <w:u w:val="double"/>
    </w:rPr>
  </w:style>
  <w:style w:type="paragraph" w:styleId="Textvysvetlivky">
    <w:name w:val="endnote text"/>
    <w:basedOn w:val="Normlny"/>
    <w:semiHidden/>
    <w:rsid w:val="000105EE"/>
    <w:rPr>
      <w:sz w:val="20"/>
      <w:szCs w:val="20"/>
    </w:rPr>
  </w:style>
  <w:style w:type="character" w:styleId="Odkaznavysvetlivku">
    <w:name w:val="endnote reference"/>
    <w:semiHidden/>
    <w:rsid w:val="006A3176"/>
    <w:rPr>
      <w:vertAlign w:val="superscript"/>
    </w:rPr>
  </w:style>
  <w:style w:type="paragraph" w:styleId="Obsah3">
    <w:name w:val="toc 3"/>
    <w:basedOn w:val="Normlny"/>
    <w:next w:val="Normlny"/>
    <w:autoRedefine/>
    <w:uiPriority w:val="39"/>
    <w:rsid w:val="000105EE"/>
    <w:pPr>
      <w:ind w:left="480"/>
    </w:pPr>
    <w:rPr>
      <w:rFonts w:asciiTheme="minorHAnsi" w:hAnsiTheme="minorHAnsi" w:cstheme="minorHAnsi"/>
      <w:i/>
      <w:iCs/>
      <w:sz w:val="20"/>
      <w:szCs w:val="20"/>
    </w:rPr>
  </w:style>
  <w:style w:type="paragraph" w:styleId="Obsah6">
    <w:name w:val="toc 6"/>
    <w:basedOn w:val="Normlny"/>
    <w:next w:val="Normlny"/>
    <w:autoRedefine/>
    <w:uiPriority w:val="39"/>
    <w:semiHidden/>
    <w:rsid w:val="000105EE"/>
    <w:pPr>
      <w:ind w:left="1200"/>
    </w:pPr>
    <w:rPr>
      <w:rFonts w:asciiTheme="minorHAnsi" w:hAnsiTheme="minorHAnsi" w:cstheme="minorHAnsi"/>
      <w:sz w:val="18"/>
      <w:szCs w:val="18"/>
    </w:rPr>
  </w:style>
  <w:style w:type="paragraph" w:styleId="Obsah7">
    <w:name w:val="toc 7"/>
    <w:basedOn w:val="Normlny"/>
    <w:next w:val="Normlny"/>
    <w:autoRedefine/>
    <w:uiPriority w:val="39"/>
    <w:semiHidden/>
    <w:rsid w:val="000105EE"/>
    <w:pPr>
      <w:ind w:left="1440"/>
    </w:pPr>
    <w:rPr>
      <w:rFonts w:asciiTheme="minorHAnsi" w:hAnsiTheme="minorHAnsi" w:cstheme="minorHAnsi"/>
      <w:sz w:val="18"/>
      <w:szCs w:val="18"/>
    </w:rPr>
  </w:style>
  <w:style w:type="paragraph" w:styleId="Obsah8">
    <w:name w:val="toc 8"/>
    <w:basedOn w:val="Normlny"/>
    <w:next w:val="Normlny"/>
    <w:autoRedefine/>
    <w:uiPriority w:val="39"/>
    <w:semiHidden/>
    <w:rsid w:val="000105EE"/>
    <w:pPr>
      <w:ind w:left="1680"/>
    </w:pPr>
    <w:rPr>
      <w:rFonts w:asciiTheme="minorHAnsi" w:hAnsiTheme="minorHAnsi" w:cstheme="minorHAnsi"/>
      <w:sz w:val="18"/>
      <w:szCs w:val="18"/>
    </w:rPr>
  </w:style>
  <w:style w:type="paragraph" w:styleId="Obsah9">
    <w:name w:val="toc 9"/>
    <w:basedOn w:val="Normlny"/>
    <w:next w:val="Normlny"/>
    <w:autoRedefine/>
    <w:uiPriority w:val="39"/>
    <w:semiHidden/>
    <w:rsid w:val="000105EE"/>
    <w:pPr>
      <w:ind w:left="1920"/>
    </w:pPr>
    <w:rPr>
      <w:rFonts w:asciiTheme="minorHAnsi" w:hAnsiTheme="minorHAnsi" w:cstheme="minorHAnsi"/>
      <w:sz w:val="18"/>
      <w:szCs w:val="18"/>
    </w:rPr>
  </w:style>
  <w:style w:type="paragraph" w:customStyle="1" w:styleId="xl26">
    <w:name w:val="xl26"/>
    <w:basedOn w:val="Normlny"/>
    <w:rsid w:val="000105EE"/>
    <w:pPr>
      <w:spacing w:before="100" w:beforeAutospacing="1" w:after="100" w:afterAutospacing="1"/>
      <w:jc w:val="center"/>
    </w:pPr>
    <w:rPr>
      <w:rFonts w:ascii="Arial" w:eastAsia="Arial Unicode MS" w:hAnsi="Arial" w:cs="Arial"/>
      <w:b/>
      <w:bCs/>
    </w:rPr>
  </w:style>
  <w:style w:type="paragraph" w:styleId="Zkladntext">
    <w:name w:val="Body Text"/>
    <w:basedOn w:val="Normlny"/>
    <w:link w:val="ZkladntextChar"/>
    <w:rsid w:val="000105EE"/>
    <w:pPr>
      <w:jc w:val="center"/>
    </w:pPr>
    <w:rPr>
      <w:lang w:val="en-US"/>
    </w:rPr>
  </w:style>
  <w:style w:type="paragraph" w:customStyle="1" w:styleId="Textbubliny1">
    <w:name w:val="Text bubliny1"/>
    <w:basedOn w:val="Normlny"/>
    <w:semiHidden/>
    <w:rsid w:val="000105EE"/>
    <w:rPr>
      <w:rFonts w:ascii="Tahoma" w:hAnsi="Tahoma" w:cs="Tahoma"/>
      <w:sz w:val="16"/>
      <w:szCs w:val="16"/>
    </w:rPr>
  </w:style>
  <w:style w:type="character" w:customStyle="1" w:styleId="ra">
    <w:name w:val="ra"/>
    <w:rsid w:val="006A3176"/>
  </w:style>
  <w:style w:type="paragraph" w:styleId="Textbubliny">
    <w:name w:val="Balloon Text"/>
    <w:basedOn w:val="Normlny"/>
    <w:link w:val="TextbublinyChar"/>
    <w:uiPriority w:val="99"/>
    <w:semiHidden/>
    <w:rsid w:val="000105EE"/>
    <w:rPr>
      <w:rFonts w:ascii="Tahoma" w:hAnsi="Tahoma"/>
      <w:sz w:val="16"/>
      <w:szCs w:val="16"/>
    </w:rPr>
  </w:style>
  <w:style w:type="character" w:styleId="Odkaznakomentr">
    <w:name w:val="annotation reference"/>
    <w:uiPriority w:val="99"/>
    <w:rsid w:val="00C67D12"/>
    <w:rPr>
      <w:sz w:val="16"/>
      <w:szCs w:val="16"/>
    </w:rPr>
  </w:style>
  <w:style w:type="paragraph" w:styleId="Textkomentra">
    <w:name w:val="annotation text"/>
    <w:basedOn w:val="Normlny"/>
    <w:link w:val="TextkomentraChar"/>
    <w:uiPriority w:val="99"/>
    <w:rsid w:val="000105EE"/>
    <w:rPr>
      <w:sz w:val="20"/>
      <w:szCs w:val="20"/>
    </w:rPr>
  </w:style>
  <w:style w:type="paragraph" w:styleId="Predmetkomentra">
    <w:name w:val="annotation subject"/>
    <w:basedOn w:val="Textkomentra"/>
    <w:next w:val="Textkomentra"/>
    <w:semiHidden/>
    <w:rsid w:val="000105EE"/>
    <w:rPr>
      <w:b/>
      <w:bCs/>
    </w:rPr>
  </w:style>
  <w:style w:type="paragraph" w:styleId="truktradokumentu">
    <w:name w:val="Document Map"/>
    <w:basedOn w:val="Normlny"/>
    <w:semiHidden/>
    <w:rsid w:val="000105EE"/>
    <w:pPr>
      <w:shd w:val="clear" w:color="auto" w:fill="000080"/>
    </w:pPr>
    <w:rPr>
      <w:rFonts w:ascii="Tahoma" w:hAnsi="Tahoma" w:cs="Tahoma"/>
      <w:sz w:val="20"/>
      <w:szCs w:val="20"/>
    </w:rPr>
  </w:style>
  <w:style w:type="paragraph" w:styleId="Zkladntext3">
    <w:name w:val="Body Text 3"/>
    <w:basedOn w:val="Normlny"/>
    <w:rsid w:val="000105EE"/>
    <w:pPr>
      <w:overflowPunct w:val="0"/>
      <w:autoSpaceDE w:val="0"/>
      <w:autoSpaceDN w:val="0"/>
      <w:spacing w:after="120"/>
    </w:pPr>
    <w:rPr>
      <w:sz w:val="16"/>
      <w:szCs w:val="16"/>
    </w:rPr>
  </w:style>
  <w:style w:type="paragraph" w:styleId="Zarkazkladnhotextu3">
    <w:name w:val="Body Text Indent 3"/>
    <w:basedOn w:val="Normlny"/>
    <w:rsid w:val="000105EE"/>
    <w:pPr>
      <w:overflowPunct w:val="0"/>
      <w:autoSpaceDE w:val="0"/>
      <w:autoSpaceDN w:val="0"/>
      <w:spacing w:after="120"/>
      <w:ind w:left="283"/>
    </w:pPr>
    <w:rPr>
      <w:sz w:val="16"/>
      <w:szCs w:val="16"/>
    </w:rPr>
  </w:style>
  <w:style w:type="paragraph" w:customStyle="1" w:styleId="BalloonText1">
    <w:name w:val="Balloon Text1"/>
    <w:basedOn w:val="Normlny"/>
    <w:semiHidden/>
    <w:rsid w:val="000105EE"/>
    <w:pPr>
      <w:overflowPunct w:val="0"/>
      <w:autoSpaceDE w:val="0"/>
      <w:autoSpaceDN w:val="0"/>
    </w:pPr>
    <w:rPr>
      <w:rFonts w:ascii="Tahoma" w:hAnsi="Tahoma" w:cs="Tahoma"/>
      <w:sz w:val="16"/>
      <w:szCs w:val="16"/>
    </w:rPr>
  </w:style>
  <w:style w:type="paragraph" w:styleId="Zarkazkladnhotextu">
    <w:name w:val="Body Text Indent"/>
    <w:basedOn w:val="Normlny"/>
    <w:rsid w:val="000105EE"/>
    <w:pPr>
      <w:overflowPunct w:val="0"/>
      <w:autoSpaceDE w:val="0"/>
      <w:autoSpaceDN w:val="0"/>
      <w:spacing w:after="120"/>
      <w:ind w:left="283"/>
    </w:pPr>
    <w:rPr>
      <w:szCs w:val="20"/>
    </w:rPr>
  </w:style>
  <w:style w:type="character" w:customStyle="1" w:styleId="DeltaViewDeletion">
    <w:name w:val="DeltaView Deletion"/>
    <w:rsid w:val="0013532A"/>
    <w:rPr>
      <w:strike/>
      <w:color w:val="FF0000"/>
      <w:spacing w:val="0"/>
    </w:rPr>
  </w:style>
  <w:style w:type="paragraph" w:customStyle="1" w:styleId="DraftLine">
    <w:name w:val="DraftLine"/>
    <w:basedOn w:val="BaseTimes"/>
    <w:rsid w:val="000105EE"/>
    <w:pPr>
      <w:jc w:val="right"/>
    </w:pPr>
    <w:rPr>
      <w:noProof/>
    </w:rPr>
  </w:style>
  <w:style w:type="paragraph" w:customStyle="1" w:styleId="DateStampWC">
    <w:name w:val="DateStampW&amp;C"/>
    <w:basedOn w:val="Normlny"/>
    <w:rsid w:val="000105EE"/>
    <w:pPr>
      <w:framePr w:w="4680" w:h="720" w:wrap="around" w:vAnchor="page" w:hAnchor="page" w:yAlign="bottom" w:anchorLock="1"/>
      <w:overflowPunct w:val="0"/>
      <w:autoSpaceDE w:val="0"/>
      <w:autoSpaceDN w:val="0"/>
      <w:ind w:firstLine="1440"/>
    </w:pPr>
    <w:rPr>
      <w:b/>
      <w:noProof/>
      <w:sz w:val="12"/>
      <w:szCs w:val="20"/>
    </w:rPr>
  </w:style>
  <w:style w:type="paragraph" w:customStyle="1" w:styleId="DateSTWC">
    <w:name w:val="DateSTW&amp;C"/>
    <w:basedOn w:val="BaseTimes"/>
    <w:rsid w:val="000105EE"/>
    <w:pPr>
      <w:framePr w:w="4320" w:h="864" w:hRule="exact" w:wrap="around" w:vAnchor="page" w:hAnchor="page" w:yAlign="bottom" w:anchorLock="1"/>
      <w:ind w:firstLine="1440"/>
    </w:pPr>
    <w:rPr>
      <w:noProof/>
      <w:sz w:val="12"/>
    </w:rPr>
  </w:style>
  <w:style w:type="paragraph" w:customStyle="1" w:styleId="DraftLineWC">
    <w:name w:val="DraftLineW&amp;C"/>
    <w:basedOn w:val="DraftLine"/>
    <w:rsid w:val="000105EE"/>
    <w:pPr>
      <w:framePr w:w="3168" w:h="475" w:hRule="exact" w:wrap="notBeside" w:vAnchor="page" w:hAnchor="margin" w:xAlign="right" w:y="2161" w:anchorLock="1"/>
      <w:spacing w:after="240"/>
      <w:ind w:firstLine="720"/>
    </w:pPr>
    <w:rPr>
      <w:sz w:val="20"/>
    </w:rPr>
  </w:style>
  <w:style w:type="paragraph" w:customStyle="1" w:styleId="BaseArial">
    <w:name w:val="BaseArial"/>
    <w:rsid w:val="000105EE"/>
    <w:pPr>
      <w:widowControl w:val="0"/>
      <w:overflowPunct w:val="0"/>
      <w:autoSpaceDE w:val="0"/>
      <w:autoSpaceDN w:val="0"/>
      <w:adjustRightInd w:val="0"/>
      <w:spacing w:line="360" w:lineRule="atLeast"/>
      <w:jc w:val="both"/>
      <w:textAlignment w:val="baseline"/>
    </w:pPr>
    <w:rPr>
      <w:rFonts w:ascii="Arial" w:hAnsi="Arial"/>
      <w:sz w:val="24"/>
      <w:lang w:val="cs-CZ" w:eastAsia="en-US"/>
    </w:rPr>
  </w:style>
  <w:style w:type="character" w:customStyle="1" w:styleId="CharBaseArial">
    <w:name w:val="CharBaseArial"/>
    <w:rsid w:val="0013532A"/>
    <w:rPr>
      <w:rFonts w:ascii="Arial" w:hAnsi="Arial"/>
      <w:noProof w:val="0"/>
      <w:sz w:val="24"/>
      <w:lang w:val="en-US"/>
    </w:rPr>
  </w:style>
  <w:style w:type="character" w:customStyle="1" w:styleId="CharBaseTimes">
    <w:name w:val="CharBaseTimes"/>
    <w:rsid w:val="0013532A"/>
    <w:rPr>
      <w:rFonts w:ascii="Times New Roman" w:hAnsi="Times New Roman"/>
      <w:noProof w:val="0"/>
      <w:sz w:val="24"/>
      <w:lang w:val="cs-CZ"/>
    </w:rPr>
  </w:style>
  <w:style w:type="paragraph" w:customStyle="1" w:styleId="SignatureBlock">
    <w:name w:val="SignatureBlock"/>
    <w:basedOn w:val="Text"/>
    <w:next w:val="Text"/>
    <w:rsid w:val="007F3923"/>
    <w:pPr>
      <w:keepLines/>
      <w:tabs>
        <w:tab w:val="left" w:pos="5846"/>
        <w:tab w:val="right" w:pos="9000"/>
      </w:tabs>
      <w:spacing w:before="480"/>
      <w:ind w:left="5040" w:hanging="1267"/>
    </w:pPr>
  </w:style>
  <w:style w:type="paragraph" w:styleId="Textmakra">
    <w:name w:val="macro"/>
    <w:semiHidden/>
    <w:rsid w:val="000105EE"/>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ind w:right="-7200"/>
      <w:jc w:val="both"/>
      <w:textAlignment w:val="baseline"/>
    </w:pPr>
    <w:rPr>
      <w:rFonts w:ascii="Courier New" w:hAnsi="Courier New"/>
      <w:lang w:val="en-US" w:eastAsia="en-US"/>
    </w:rPr>
  </w:style>
  <w:style w:type="paragraph" w:customStyle="1" w:styleId="LongDocNameWC">
    <w:name w:val="LongDocNameW&amp;C"/>
    <w:basedOn w:val="Normlny"/>
    <w:rsid w:val="000105EE"/>
    <w:pPr>
      <w:overflowPunct w:val="0"/>
      <w:autoSpaceDE w:val="0"/>
      <w:autoSpaceDN w:val="0"/>
      <w:ind w:firstLine="1440"/>
    </w:pPr>
    <w:rPr>
      <w:noProof/>
      <w:sz w:val="12"/>
      <w:szCs w:val="20"/>
    </w:rPr>
  </w:style>
  <w:style w:type="paragraph" w:customStyle="1" w:styleId="IDSTWC">
    <w:name w:val="IDSTW&amp;C"/>
    <w:basedOn w:val="BaseTimes"/>
    <w:rsid w:val="007F3923"/>
    <w:pPr>
      <w:framePr w:w="4320" w:h="864" w:hRule="exact" w:wrap="around" w:vAnchor="page" w:hAnchor="page" w:yAlign="bottom" w:anchorLock="1"/>
      <w:ind w:firstLine="1440"/>
    </w:pPr>
    <w:rPr>
      <w:rFonts w:ascii="Times New    Roman" w:hAnsi="Times New    Roman"/>
      <w:noProof/>
      <w:sz w:val="12"/>
    </w:rPr>
  </w:style>
  <w:style w:type="paragraph" w:customStyle="1" w:styleId="IDWC">
    <w:name w:val="IDW&amp;C"/>
    <w:basedOn w:val="Normlny"/>
    <w:rsid w:val="000105EE"/>
    <w:pPr>
      <w:framePr w:w="2880" w:h="720" w:hRule="exact" w:wrap="around" w:vAnchor="page" w:hAnchor="page" w:yAlign="bottom" w:anchorLock="1"/>
      <w:overflowPunct w:val="0"/>
      <w:autoSpaceDE w:val="0"/>
      <w:autoSpaceDN w:val="0"/>
      <w:ind w:firstLine="1440"/>
    </w:pPr>
    <w:rPr>
      <w:noProof/>
      <w:sz w:val="12"/>
      <w:szCs w:val="20"/>
    </w:rPr>
  </w:style>
  <w:style w:type="paragraph" w:customStyle="1" w:styleId="TOCHeading">
    <w:name w:val="TOCHeading"/>
    <w:basedOn w:val="Normlny"/>
    <w:next w:val="Normlny"/>
    <w:rsid w:val="000105EE"/>
    <w:pPr>
      <w:overflowPunct w:val="0"/>
      <w:autoSpaceDE w:val="0"/>
      <w:autoSpaceDN w:val="0"/>
      <w:spacing w:after="480" w:line="240" w:lineRule="exact"/>
    </w:pPr>
    <w:rPr>
      <w:szCs w:val="20"/>
    </w:rPr>
  </w:style>
  <w:style w:type="paragraph" w:styleId="Zkladntext2">
    <w:name w:val="Body Text 2"/>
    <w:basedOn w:val="Normlny"/>
    <w:rsid w:val="000105EE"/>
    <w:pPr>
      <w:overflowPunct w:val="0"/>
      <w:autoSpaceDE w:val="0"/>
      <w:autoSpaceDN w:val="0"/>
      <w:spacing w:after="240"/>
      <w:jc w:val="center"/>
    </w:pPr>
    <w:rPr>
      <w:b/>
      <w:bCs/>
      <w:szCs w:val="20"/>
    </w:rPr>
  </w:style>
  <w:style w:type="paragraph" w:styleId="Zarkazkladnhotextu2">
    <w:name w:val="Body Text Indent 2"/>
    <w:basedOn w:val="Normlny"/>
    <w:rsid w:val="000105EE"/>
    <w:pPr>
      <w:overflowPunct w:val="0"/>
      <w:autoSpaceDE w:val="0"/>
      <w:autoSpaceDN w:val="0"/>
      <w:ind w:left="720" w:hanging="720"/>
    </w:pPr>
    <w:rPr>
      <w:szCs w:val="20"/>
    </w:rPr>
  </w:style>
  <w:style w:type="character" w:styleId="Vrazn">
    <w:name w:val="Strong"/>
    <w:uiPriority w:val="22"/>
    <w:qFormat/>
    <w:rsid w:val="0013532A"/>
    <w:rPr>
      <w:b/>
      <w:bCs/>
    </w:rPr>
  </w:style>
  <w:style w:type="paragraph" w:customStyle="1" w:styleId="TOC3">
    <w:name w:val="TOC  3"/>
    <w:basedOn w:val="Text"/>
    <w:rsid w:val="007F3923"/>
    <w:pPr>
      <w:tabs>
        <w:tab w:val="left" w:pos="720"/>
        <w:tab w:val="right" w:leader="dot" w:pos="9360"/>
      </w:tabs>
      <w:spacing w:after="0"/>
      <w:ind w:left="2160" w:right="576" w:hanging="720"/>
    </w:pPr>
    <w:rPr>
      <w:lang w:val="en-US"/>
    </w:rPr>
  </w:style>
  <w:style w:type="paragraph" w:customStyle="1" w:styleId="AODocTxt">
    <w:name w:val="AODocTxt"/>
    <w:basedOn w:val="Normlny"/>
    <w:rsid w:val="000105EE"/>
    <w:pPr>
      <w:numPr>
        <w:numId w:val="1"/>
      </w:numPr>
      <w:spacing w:before="240" w:line="260" w:lineRule="atLeast"/>
    </w:pPr>
    <w:rPr>
      <w:sz w:val="22"/>
      <w:szCs w:val="20"/>
      <w:lang w:val="en-GB"/>
    </w:rPr>
  </w:style>
  <w:style w:type="paragraph" w:customStyle="1" w:styleId="AODocTxtL1">
    <w:name w:val="AODocTxtL1"/>
    <w:basedOn w:val="AODocTxt"/>
    <w:link w:val="AODocTxtL1Char"/>
    <w:rsid w:val="000105EE"/>
    <w:pPr>
      <w:numPr>
        <w:ilvl w:val="1"/>
      </w:numPr>
      <w:tabs>
        <w:tab w:val="num" w:pos="720"/>
      </w:tabs>
      <w:ind w:hanging="360"/>
    </w:pPr>
  </w:style>
  <w:style w:type="paragraph" w:customStyle="1" w:styleId="AODocTxtL2">
    <w:name w:val="AODocTxtL2"/>
    <w:basedOn w:val="AODocTxt"/>
    <w:rsid w:val="000105EE"/>
    <w:pPr>
      <w:numPr>
        <w:ilvl w:val="2"/>
      </w:numPr>
      <w:tabs>
        <w:tab w:val="num" w:pos="720"/>
      </w:tabs>
      <w:ind w:left="720" w:hanging="360"/>
    </w:pPr>
  </w:style>
  <w:style w:type="paragraph" w:customStyle="1" w:styleId="AODocTxtL3">
    <w:name w:val="AODocTxtL3"/>
    <w:basedOn w:val="AODocTxt"/>
    <w:rsid w:val="000105EE"/>
    <w:pPr>
      <w:numPr>
        <w:ilvl w:val="3"/>
      </w:numPr>
      <w:tabs>
        <w:tab w:val="num" w:pos="720"/>
      </w:tabs>
      <w:ind w:left="720" w:hanging="360"/>
    </w:pPr>
  </w:style>
  <w:style w:type="paragraph" w:customStyle="1" w:styleId="AODocTxtL4">
    <w:name w:val="AODocTxtL4"/>
    <w:basedOn w:val="AODocTxt"/>
    <w:rsid w:val="000105EE"/>
    <w:pPr>
      <w:numPr>
        <w:ilvl w:val="4"/>
      </w:numPr>
      <w:tabs>
        <w:tab w:val="num" w:pos="720"/>
      </w:tabs>
      <w:ind w:left="720" w:hanging="360"/>
    </w:pPr>
  </w:style>
  <w:style w:type="paragraph" w:customStyle="1" w:styleId="AODocTxtL5">
    <w:name w:val="AODocTxtL5"/>
    <w:basedOn w:val="AODocTxt"/>
    <w:rsid w:val="000105EE"/>
    <w:pPr>
      <w:numPr>
        <w:ilvl w:val="5"/>
      </w:numPr>
      <w:tabs>
        <w:tab w:val="num" w:pos="720"/>
      </w:tabs>
      <w:ind w:left="720" w:hanging="360"/>
    </w:pPr>
  </w:style>
  <w:style w:type="paragraph" w:customStyle="1" w:styleId="AODocTxtL6">
    <w:name w:val="AODocTxtL6"/>
    <w:basedOn w:val="AODocTxt"/>
    <w:rsid w:val="000105EE"/>
    <w:pPr>
      <w:numPr>
        <w:ilvl w:val="6"/>
      </w:numPr>
      <w:tabs>
        <w:tab w:val="num" w:pos="720"/>
      </w:tabs>
      <w:ind w:left="720" w:hanging="360"/>
    </w:pPr>
  </w:style>
  <w:style w:type="paragraph" w:customStyle="1" w:styleId="AODocTxtL7">
    <w:name w:val="AODocTxtL7"/>
    <w:basedOn w:val="AODocTxt"/>
    <w:rsid w:val="000105EE"/>
    <w:pPr>
      <w:numPr>
        <w:ilvl w:val="7"/>
      </w:numPr>
      <w:tabs>
        <w:tab w:val="num" w:pos="720"/>
      </w:tabs>
      <w:ind w:left="720" w:hanging="360"/>
    </w:pPr>
  </w:style>
  <w:style w:type="paragraph" w:customStyle="1" w:styleId="AODocTxtL8">
    <w:name w:val="AODocTxtL8"/>
    <w:basedOn w:val="AODocTxt"/>
    <w:rsid w:val="000105EE"/>
    <w:pPr>
      <w:numPr>
        <w:ilvl w:val="8"/>
      </w:numPr>
      <w:tabs>
        <w:tab w:val="num" w:pos="720"/>
      </w:tabs>
      <w:ind w:left="720" w:hanging="360"/>
    </w:pPr>
  </w:style>
  <w:style w:type="paragraph" w:customStyle="1" w:styleId="AOHead1">
    <w:name w:val="AOHead1"/>
    <w:basedOn w:val="Normlny"/>
    <w:next w:val="AODocTxtL1"/>
    <w:rsid w:val="000105EE"/>
    <w:pPr>
      <w:keepNext/>
      <w:numPr>
        <w:numId w:val="2"/>
      </w:numPr>
      <w:spacing w:before="240" w:line="260" w:lineRule="atLeast"/>
      <w:outlineLvl w:val="0"/>
    </w:pPr>
    <w:rPr>
      <w:b/>
      <w:caps/>
      <w:kern w:val="28"/>
      <w:sz w:val="22"/>
      <w:szCs w:val="20"/>
      <w:lang w:val="en-GB"/>
    </w:rPr>
  </w:style>
  <w:style w:type="paragraph" w:customStyle="1" w:styleId="AOHead2">
    <w:name w:val="AOHead2"/>
    <w:basedOn w:val="Normlny"/>
    <w:next w:val="AODocTxtL1"/>
    <w:rsid w:val="000105EE"/>
    <w:pPr>
      <w:keepNext/>
      <w:numPr>
        <w:ilvl w:val="1"/>
        <w:numId w:val="2"/>
      </w:numPr>
      <w:spacing w:before="240" w:line="260" w:lineRule="atLeast"/>
      <w:outlineLvl w:val="1"/>
    </w:pPr>
    <w:rPr>
      <w:b/>
      <w:sz w:val="22"/>
      <w:szCs w:val="20"/>
      <w:lang w:val="en-GB"/>
    </w:rPr>
  </w:style>
  <w:style w:type="paragraph" w:customStyle="1" w:styleId="AOHead3">
    <w:name w:val="AOHead3"/>
    <w:basedOn w:val="Normlny"/>
    <w:next w:val="AODocTxtL2"/>
    <w:rsid w:val="000105EE"/>
    <w:pPr>
      <w:numPr>
        <w:ilvl w:val="2"/>
        <w:numId w:val="2"/>
      </w:numPr>
      <w:spacing w:before="240" w:line="260" w:lineRule="atLeast"/>
      <w:outlineLvl w:val="2"/>
    </w:pPr>
    <w:rPr>
      <w:sz w:val="22"/>
      <w:szCs w:val="20"/>
      <w:lang w:val="en-GB"/>
    </w:rPr>
  </w:style>
  <w:style w:type="paragraph" w:customStyle="1" w:styleId="AOHead4">
    <w:name w:val="AOHead4"/>
    <w:basedOn w:val="Normlny"/>
    <w:next w:val="AODocTxtL3"/>
    <w:rsid w:val="000105EE"/>
    <w:pPr>
      <w:numPr>
        <w:ilvl w:val="3"/>
        <w:numId w:val="2"/>
      </w:numPr>
      <w:spacing w:before="240" w:line="260" w:lineRule="atLeast"/>
      <w:outlineLvl w:val="3"/>
    </w:pPr>
    <w:rPr>
      <w:sz w:val="22"/>
      <w:szCs w:val="20"/>
      <w:lang w:val="en-GB"/>
    </w:rPr>
  </w:style>
  <w:style w:type="paragraph" w:customStyle="1" w:styleId="AOHead5">
    <w:name w:val="AOHead5"/>
    <w:basedOn w:val="Normlny"/>
    <w:next w:val="AODocTxtL4"/>
    <w:rsid w:val="000105EE"/>
    <w:pPr>
      <w:numPr>
        <w:ilvl w:val="4"/>
        <w:numId w:val="2"/>
      </w:numPr>
      <w:spacing w:before="240" w:line="260" w:lineRule="atLeast"/>
      <w:outlineLvl w:val="4"/>
    </w:pPr>
    <w:rPr>
      <w:sz w:val="22"/>
      <w:szCs w:val="20"/>
      <w:lang w:val="en-GB"/>
    </w:rPr>
  </w:style>
  <w:style w:type="paragraph" w:customStyle="1" w:styleId="AOHead6">
    <w:name w:val="AOHead6"/>
    <w:basedOn w:val="Normlny"/>
    <w:next w:val="AODocTxtL5"/>
    <w:rsid w:val="000105EE"/>
    <w:pPr>
      <w:numPr>
        <w:ilvl w:val="5"/>
        <w:numId w:val="2"/>
      </w:numPr>
      <w:spacing w:before="240" w:line="260" w:lineRule="atLeast"/>
      <w:outlineLvl w:val="5"/>
    </w:pPr>
    <w:rPr>
      <w:sz w:val="22"/>
      <w:szCs w:val="20"/>
      <w:lang w:val="en-GB"/>
    </w:rPr>
  </w:style>
  <w:style w:type="paragraph" w:customStyle="1" w:styleId="DocumentText">
    <w:name w:val="Document Text"/>
    <w:basedOn w:val="Normlny"/>
    <w:rsid w:val="000105EE"/>
    <w:pPr>
      <w:spacing w:before="240"/>
    </w:pPr>
    <w:rPr>
      <w:sz w:val="22"/>
      <w:szCs w:val="20"/>
      <w:lang w:val="en-GB"/>
    </w:rPr>
  </w:style>
  <w:style w:type="paragraph" w:customStyle="1" w:styleId="AOAltHead3">
    <w:name w:val="AOAltHead3"/>
    <w:basedOn w:val="AOHead3"/>
    <w:next w:val="AODocTxtL1"/>
    <w:rsid w:val="000105EE"/>
    <w:pPr>
      <w:numPr>
        <w:ilvl w:val="0"/>
        <w:numId w:val="0"/>
      </w:numPr>
      <w:tabs>
        <w:tab w:val="num" w:pos="0"/>
      </w:tabs>
      <w:ind w:left="720" w:hanging="709"/>
    </w:pPr>
  </w:style>
  <w:style w:type="paragraph" w:customStyle="1" w:styleId="AOAltHead4">
    <w:name w:val="AOAltHead4"/>
    <w:basedOn w:val="AOHead4"/>
    <w:next w:val="AODocTxtL2"/>
    <w:link w:val="AOAltHead4Char"/>
    <w:rsid w:val="000105EE"/>
    <w:pPr>
      <w:numPr>
        <w:ilvl w:val="0"/>
        <w:numId w:val="0"/>
      </w:numPr>
      <w:tabs>
        <w:tab w:val="num" w:pos="0"/>
      </w:tabs>
      <w:ind w:left="1440" w:hanging="709"/>
    </w:pPr>
  </w:style>
  <w:style w:type="paragraph" w:customStyle="1" w:styleId="xl27">
    <w:name w:val="xl27"/>
    <w:basedOn w:val="Normlny"/>
    <w:rsid w:val="000105EE"/>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lny"/>
    <w:rsid w:val="000105E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lny"/>
    <w:rsid w:val="000105EE"/>
    <w:pPr>
      <w:pBdr>
        <w:top w:val="single" w:sz="4"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2">
    <w:name w:val="xl32"/>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lny"/>
    <w:rsid w:val="000105EE"/>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y"/>
    <w:rsid w:val="000105EE"/>
    <w:pP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lny"/>
    <w:rsid w:val="000105EE"/>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y"/>
    <w:rsid w:val="000105EE"/>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y"/>
    <w:rsid w:val="000105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y"/>
    <w:rsid w:val="000105EE"/>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lny"/>
    <w:rsid w:val="000105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2">
    <w:name w:val="xl42"/>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3">
    <w:name w:val="xl43"/>
    <w:basedOn w:val="Normlny"/>
    <w:rsid w:val="000105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4">
    <w:name w:val="xl44"/>
    <w:basedOn w:val="Normlny"/>
    <w:rsid w:val="000105E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45">
    <w:name w:val="xl45"/>
    <w:basedOn w:val="Normlny"/>
    <w:rsid w:val="000105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6">
    <w:name w:val="xl46"/>
    <w:basedOn w:val="Normlny"/>
    <w:rsid w:val="000105EE"/>
    <w:pPr>
      <w:spacing w:before="100" w:beforeAutospacing="1" w:after="100" w:afterAutospacing="1"/>
      <w:jc w:val="center"/>
    </w:pPr>
    <w:rPr>
      <w:rFonts w:ascii="Arial" w:eastAsia="Arial Unicode MS" w:hAnsi="Arial" w:cs="Arial Unicode MS"/>
      <w:b/>
      <w:bCs/>
    </w:rPr>
  </w:style>
  <w:style w:type="paragraph" w:customStyle="1" w:styleId="xl47">
    <w:name w:val="xl47"/>
    <w:basedOn w:val="Normlny"/>
    <w:rsid w:val="000105EE"/>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8">
    <w:name w:val="xl48"/>
    <w:basedOn w:val="Normlny"/>
    <w:rsid w:val="000105EE"/>
    <w:pPr>
      <w:pBdr>
        <w:top w:val="single" w:sz="8"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49">
    <w:name w:val="xl49"/>
    <w:basedOn w:val="Normlny"/>
    <w:rsid w:val="000105EE"/>
    <w:pPr>
      <w:pBdr>
        <w:top w:val="single" w:sz="4" w:space="0" w:color="auto"/>
        <w:bottom w:val="single" w:sz="8" w:space="0" w:color="auto"/>
      </w:pBdr>
      <w:spacing w:before="100" w:beforeAutospacing="1" w:after="100" w:afterAutospacing="1"/>
    </w:pPr>
    <w:rPr>
      <w:rFonts w:ascii="Arial" w:eastAsia="Arial Unicode MS" w:hAnsi="Arial" w:cs="Arial Unicode MS"/>
      <w:b/>
      <w:bCs/>
    </w:rPr>
  </w:style>
  <w:style w:type="paragraph" w:customStyle="1" w:styleId="xl50">
    <w:name w:val="xl50"/>
    <w:basedOn w:val="Normlny"/>
    <w:rsid w:val="000105EE"/>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b/>
      <w:bCs/>
    </w:rPr>
  </w:style>
  <w:style w:type="character" w:customStyle="1" w:styleId="DeltaViewMoveSource">
    <w:name w:val="DeltaView Move Source"/>
    <w:rsid w:val="0013532A"/>
    <w:rPr>
      <w:strike/>
      <w:color w:val="00C000"/>
      <w:spacing w:val="0"/>
    </w:rPr>
  </w:style>
  <w:style w:type="paragraph" w:customStyle="1" w:styleId="Pedmtkomente1">
    <w:name w:val="Předmět komentáře1"/>
    <w:basedOn w:val="Textkomentra"/>
    <w:next w:val="Textkomentra"/>
    <w:semiHidden/>
    <w:rsid w:val="000105EE"/>
    <w:pPr>
      <w:overflowPunct w:val="0"/>
      <w:autoSpaceDE w:val="0"/>
      <w:autoSpaceDN w:val="0"/>
    </w:pPr>
    <w:rPr>
      <w:b/>
      <w:bCs/>
    </w:rPr>
  </w:style>
  <w:style w:type="paragraph" w:customStyle="1" w:styleId="texte1">
    <w:name w:val="texte 1"/>
    <w:basedOn w:val="Normlny"/>
    <w:rsid w:val="000105EE"/>
    <w:pPr>
      <w:spacing w:before="120"/>
    </w:pPr>
    <w:rPr>
      <w:sz w:val="22"/>
      <w:szCs w:val="20"/>
      <w:lang w:val="cs-CZ"/>
    </w:rPr>
  </w:style>
  <w:style w:type="paragraph" w:customStyle="1" w:styleId="AONormal">
    <w:name w:val="AONormal"/>
    <w:rsid w:val="000105EE"/>
    <w:pPr>
      <w:widowControl w:val="0"/>
      <w:adjustRightInd w:val="0"/>
      <w:spacing w:line="260" w:lineRule="atLeast"/>
      <w:jc w:val="both"/>
      <w:textAlignment w:val="baseline"/>
    </w:pPr>
    <w:rPr>
      <w:sz w:val="22"/>
      <w:lang w:eastAsia="en-US"/>
    </w:rPr>
  </w:style>
  <w:style w:type="paragraph" w:customStyle="1" w:styleId="AOSchTitle">
    <w:name w:val="AOSchTitle"/>
    <w:basedOn w:val="Normlny"/>
    <w:next w:val="AODocTxt"/>
    <w:rsid w:val="000105EE"/>
    <w:pPr>
      <w:spacing w:before="240" w:line="260" w:lineRule="atLeast"/>
      <w:jc w:val="center"/>
      <w:outlineLvl w:val="1"/>
    </w:pPr>
    <w:rPr>
      <w:b/>
      <w:caps/>
      <w:sz w:val="22"/>
      <w:szCs w:val="20"/>
    </w:rPr>
  </w:style>
  <w:style w:type="paragraph" w:customStyle="1" w:styleId="AOSchHead">
    <w:name w:val="AOSchHead"/>
    <w:basedOn w:val="Normlny"/>
    <w:next w:val="AOSchTitle"/>
    <w:rsid w:val="000105EE"/>
    <w:pPr>
      <w:pageBreakBefore/>
      <w:numPr>
        <w:numId w:val="3"/>
      </w:numPr>
      <w:spacing w:before="240" w:line="260" w:lineRule="atLeast"/>
      <w:jc w:val="center"/>
      <w:outlineLvl w:val="0"/>
    </w:pPr>
    <w:rPr>
      <w:caps/>
      <w:sz w:val="22"/>
      <w:szCs w:val="20"/>
    </w:rPr>
  </w:style>
  <w:style w:type="paragraph" w:customStyle="1" w:styleId="AOSchPartHead">
    <w:name w:val="AOSchPartHead"/>
    <w:basedOn w:val="AOSchHead"/>
    <w:next w:val="Normlny"/>
    <w:rsid w:val="000105EE"/>
    <w:pPr>
      <w:pageBreakBefore w:val="0"/>
      <w:numPr>
        <w:ilvl w:val="1"/>
      </w:numPr>
    </w:pPr>
  </w:style>
  <w:style w:type="paragraph" w:customStyle="1" w:styleId="ListAlpha2">
    <w:name w:val="List Alpha 2"/>
    <w:basedOn w:val="Normlny"/>
    <w:next w:val="Zkladntext2"/>
    <w:rsid w:val="000105EE"/>
    <w:pPr>
      <w:numPr>
        <w:ilvl w:val="1"/>
        <w:numId w:val="6"/>
      </w:numPr>
      <w:tabs>
        <w:tab w:val="left" w:pos="50"/>
      </w:tabs>
      <w:spacing w:after="200" w:line="288" w:lineRule="auto"/>
    </w:pPr>
    <w:rPr>
      <w:rFonts w:ascii="CG Times" w:hAnsi="CG Times"/>
      <w:sz w:val="22"/>
      <w:szCs w:val="20"/>
      <w:lang w:val="en-GB"/>
    </w:rPr>
  </w:style>
  <w:style w:type="paragraph" w:customStyle="1" w:styleId="AODefHead">
    <w:name w:val="AODefHead"/>
    <w:basedOn w:val="Normlny"/>
    <w:next w:val="Normlny"/>
    <w:rsid w:val="000105EE"/>
    <w:pPr>
      <w:spacing w:before="240" w:line="260" w:lineRule="atLeast"/>
      <w:ind w:left="720"/>
      <w:outlineLvl w:val="5"/>
    </w:pPr>
    <w:rPr>
      <w:sz w:val="22"/>
      <w:szCs w:val="20"/>
    </w:rPr>
  </w:style>
  <w:style w:type="paragraph" w:customStyle="1" w:styleId="AOGenNum2">
    <w:name w:val="AOGenNum2"/>
    <w:basedOn w:val="Normlny"/>
    <w:next w:val="AOGenNum2Para"/>
    <w:rsid w:val="000105EE"/>
    <w:pPr>
      <w:keepNext/>
      <w:numPr>
        <w:numId w:val="4"/>
      </w:numPr>
      <w:spacing w:before="240" w:line="260" w:lineRule="atLeast"/>
    </w:pPr>
    <w:rPr>
      <w:rFonts w:eastAsia="SimSun"/>
      <w:b/>
      <w:sz w:val="22"/>
      <w:szCs w:val="22"/>
      <w:lang w:val="en-GB"/>
    </w:rPr>
  </w:style>
  <w:style w:type="paragraph" w:customStyle="1" w:styleId="AOGenNum2Para">
    <w:name w:val="AOGenNum2Para"/>
    <w:basedOn w:val="AOGenNum2"/>
    <w:next w:val="AOGenNum2List"/>
    <w:rsid w:val="000105EE"/>
    <w:pPr>
      <w:keepNext w:val="0"/>
      <w:numPr>
        <w:ilvl w:val="1"/>
      </w:numPr>
    </w:pPr>
    <w:rPr>
      <w:b w:val="0"/>
    </w:rPr>
  </w:style>
  <w:style w:type="paragraph" w:customStyle="1" w:styleId="AOGenNum2List">
    <w:name w:val="AOGenNum2List"/>
    <w:basedOn w:val="AOGenNum2"/>
    <w:rsid w:val="000105EE"/>
    <w:pPr>
      <w:keepNext w:val="0"/>
      <w:numPr>
        <w:ilvl w:val="2"/>
      </w:numPr>
    </w:pPr>
    <w:rPr>
      <w:b w:val="0"/>
    </w:rPr>
  </w:style>
  <w:style w:type="paragraph" w:customStyle="1" w:styleId="AOGenNum3">
    <w:name w:val="AOGenNum3"/>
    <w:basedOn w:val="Normlny"/>
    <w:next w:val="AOGenNum3List"/>
    <w:rsid w:val="000105EE"/>
    <w:pPr>
      <w:numPr>
        <w:numId w:val="5"/>
      </w:numPr>
      <w:spacing w:before="240" w:line="260" w:lineRule="atLeast"/>
    </w:pPr>
    <w:rPr>
      <w:rFonts w:eastAsia="SimSun"/>
      <w:sz w:val="22"/>
      <w:szCs w:val="22"/>
      <w:lang w:val="en-GB"/>
    </w:rPr>
  </w:style>
  <w:style w:type="paragraph" w:customStyle="1" w:styleId="AOGenNum3List">
    <w:name w:val="AOGenNum3List"/>
    <w:basedOn w:val="AOGenNum3"/>
    <w:rsid w:val="000105EE"/>
    <w:pPr>
      <w:numPr>
        <w:ilvl w:val="1"/>
      </w:numPr>
    </w:pPr>
  </w:style>
  <w:style w:type="paragraph" w:customStyle="1" w:styleId="ListLegal1">
    <w:name w:val="List Legal 1"/>
    <w:basedOn w:val="Normlny"/>
    <w:next w:val="Zkladntext"/>
    <w:rsid w:val="000105EE"/>
    <w:pPr>
      <w:numPr>
        <w:numId w:val="7"/>
      </w:numPr>
      <w:tabs>
        <w:tab w:val="left" w:pos="22"/>
      </w:tabs>
      <w:spacing w:after="200" w:line="288" w:lineRule="auto"/>
    </w:pPr>
    <w:rPr>
      <w:rFonts w:ascii="CG Times" w:hAnsi="CG Times"/>
      <w:sz w:val="22"/>
      <w:szCs w:val="20"/>
      <w:lang w:val="en-GB"/>
    </w:rPr>
  </w:style>
  <w:style w:type="paragraph" w:styleId="Register1">
    <w:name w:val="index 1"/>
    <w:basedOn w:val="Normlny"/>
    <w:next w:val="Normlny"/>
    <w:autoRedefine/>
    <w:semiHidden/>
    <w:rsid w:val="000105EE"/>
    <w:pPr>
      <w:overflowPunct w:val="0"/>
      <w:autoSpaceDE w:val="0"/>
      <w:autoSpaceDN w:val="0"/>
      <w:ind w:left="240" w:hanging="240"/>
    </w:pPr>
    <w:rPr>
      <w:szCs w:val="20"/>
    </w:rPr>
  </w:style>
  <w:style w:type="paragraph" w:customStyle="1" w:styleId="AODefPara">
    <w:name w:val="AODefPara"/>
    <w:basedOn w:val="AODefHead"/>
    <w:rsid w:val="000105EE"/>
    <w:pPr>
      <w:outlineLvl w:val="6"/>
    </w:pPr>
    <w:rPr>
      <w:rFonts w:eastAsia="SimSun"/>
      <w:szCs w:val="22"/>
      <w:lang w:val="en-GB"/>
    </w:rPr>
  </w:style>
  <w:style w:type="paragraph" w:customStyle="1" w:styleId="AOFPTitle">
    <w:name w:val="AOFPTitle"/>
    <w:basedOn w:val="Normlny"/>
    <w:rsid w:val="000105EE"/>
    <w:pPr>
      <w:spacing w:line="260" w:lineRule="atLeast"/>
      <w:jc w:val="center"/>
    </w:pPr>
    <w:rPr>
      <w:b/>
      <w:caps/>
      <w:sz w:val="32"/>
      <w:szCs w:val="20"/>
      <w:lang w:val="en-GB"/>
    </w:rPr>
  </w:style>
  <w:style w:type="character" w:customStyle="1" w:styleId="EmailStyle131">
    <w:name w:val="EmailStyle131"/>
    <w:semiHidden/>
    <w:rsid w:val="0013532A"/>
    <w:rPr>
      <w:rFonts w:ascii="Arial" w:hAnsi="Arial" w:cs="Arial"/>
      <w:color w:val="auto"/>
      <w:sz w:val="20"/>
      <w:szCs w:val="20"/>
    </w:rPr>
  </w:style>
  <w:style w:type="paragraph" w:customStyle="1" w:styleId="AOGenNum1">
    <w:name w:val="AOGenNum1"/>
    <w:basedOn w:val="Normlny"/>
    <w:next w:val="AOGenNum1Para"/>
    <w:rsid w:val="000105EE"/>
    <w:pPr>
      <w:keepNext/>
      <w:tabs>
        <w:tab w:val="num" w:pos="720"/>
      </w:tabs>
      <w:spacing w:before="240" w:line="260" w:lineRule="atLeast"/>
      <w:ind w:left="720" w:hanging="720"/>
    </w:pPr>
    <w:rPr>
      <w:rFonts w:eastAsia="SimSun"/>
      <w:b/>
      <w:caps/>
      <w:sz w:val="22"/>
      <w:szCs w:val="22"/>
      <w:lang w:val="en-GB"/>
    </w:rPr>
  </w:style>
  <w:style w:type="paragraph" w:customStyle="1" w:styleId="AOGenNum1Para">
    <w:name w:val="AOGenNum1Para"/>
    <w:basedOn w:val="AOGenNum1"/>
    <w:next w:val="AOGenNum1List"/>
    <w:rsid w:val="000105EE"/>
    <w:rPr>
      <w:caps w:val="0"/>
    </w:rPr>
  </w:style>
  <w:style w:type="paragraph" w:customStyle="1" w:styleId="AOGenNum1List">
    <w:name w:val="AOGenNum1List"/>
    <w:basedOn w:val="AOGenNum1"/>
    <w:rsid w:val="000105EE"/>
    <w:pPr>
      <w:keepNext w:val="0"/>
    </w:pPr>
    <w:rPr>
      <w:b w:val="0"/>
      <w:caps w:val="0"/>
    </w:rPr>
  </w:style>
  <w:style w:type="character" w:customStyle="1" w:styleId="AOAltHead3Char">
    <w:name w:val="AOAltHead3 Char"/>
    <w:rsid w:val="0013532A"/>
    <w:rPr>
      <w:noProof w:val="0"/>
      <w:sz w:val="22"/>
      <w:lang w:val="en-GB" w:eastAsia="en-US" w:bidi="ar-SA"/>
    </w:rPr>
  </w:style>
  <w:style w:type="paragraph" w:styleId="Normlnywebov">
    <w:name w:val="Normal (Web)"/>
    <w:basedOn w:val="Normlny"/>
    <w:rsid w:val="000105EE"/>
    <w:pPr>
      <w:spacing w:before="100" w:beforeAutospacing="1" w:after="100" w:afterAutospacing="1"/>
    </w:pPr>
    <w:rPr>
      <w:lang w:eastAsia="sk-SK"/>
    </w:rPr>
  </w:style>
  <w:style w:type="paragraph" w:customStyle="1" w:styleId="Strednzoznam2zvraznenie21">
    <w:name w:val="Stredný zoznam 2 – zvýraznenie 21"/>
    <w:hidden/>
    <w:semiHidden/>
    <w:rsid w:val="0013532A"/>
    <w:pPr>
      <w:widowControl w:val="0"/>
      <w:adjustRightInd w:val="0"/>
      <w:spacing w:line="360" w:lineRule="atLeast"/>
      <w:jc w:val="both"/>
      <w:textAlignment w:val="baseline"/>
    </w:pPr>
    <w:rPr>
      <w:sz w:val="24"/>
      <w:lang w:eastAsia="en-US"/>
    </w:rPr>
  </w:style>
  <w:style w:type="paragraph" w:customStyle="1" w:styleId="AOAppPartHead">
    <w:name w:val="AOAppPartHead"/>
    <w:basedOn w:val="Normlny"/>
    <w:next w:val="Normlny"/>
    <w:rsid w:val="000105EE"/>
    <w:pPr>
      <w:spacing w:before="240" w:line="260" w:lineRule="atLeast"/>
      <w:jc w:val="center"/>
      <w:outlineLvl w:val="0"/>
    </w:pPr>
    <w:rPr>
      <w:rFonts w:eastAsia="SimSun"/>
      <w:caps/>
      <w:sz w:val="22"/>
      <w:szCs w:val="22"/>
      <w:lang w:val="en-GB"/>
    </w:rPr>
  </w:style>
  <w:style w:type="character" w:customStyle="1" w:styleId="Nadpis6Char">
    <w:name w:val="Nadpis 6 Char"/>
    <w:aliases w:val="H6 Char"/>
    <w:link w:val="Nadpis6"/>
    <w:rsid w:val="0013532A"/>
    <w:rPr>
      <w:rFonts w:ascii="Arial" w:hAnsi="Arial"/>
      <w:b/>
      <w:bCs/>
      <w:sz w:val="24"/>
      <w:szCs w:val="22"/>
      <w:lang w:eastAsia="en-US"/>
    </w:rPr>
  </w:style>
  <w:style w:type="character" w:customStyle="1" w:styleId="EmailStyle140">
    <w:name w:val="EmailStyle140"/>
    <w:semiHidden/>
    <w:rsid w:val="0013532A"/>
    <w:rPr>
      <w:rFonts w:ascii="Arial" w:hAnsi="Arial" w:cs="Arial"/>
      <w:color w:val="auto"/>
      <w:sz w:val="20"/>
      <w:szCs w:val="20"/>
    </w:rPr>
  </w:style>
  <w:style w:type="character" w:customStyle="1" w:styleId="ZkladntextChar">
    <w:name w:val="Základný text Char"/>
    <w:link w:val="Zkladntext"/>
    <w:rsid w:val="0013532A"/>
    <w:rPr>
      <w:sz w:val="24"/>
      <w:szCs w:val="24"/>
      <w:lang w:val="en-US" w:eastAsia="en-US"/>
    </w:rPr>
  </w:style>
  <w:style w:type="character" w:customStyle="1" w:styleId="Nadpis2Char">
    <w:name w:val="Nadpis 2 Char"/>
    <w:aliases w:val="H2 Char"/>
    <w:link w:val="Nadpis2"/>
    <w:rsid w:val="0013532A"/>
    <w:rPr>
      <w:b/>
      <w:snapToGrid w:val="0"/>
      <w:sz w:val="22"/>
      <w:lang w:val="cs-CZ" w:eastAsia="en-US"/>
    </w:rPr>
  </w:style>
  <w:style w:type="paragraph" w:styleId="Oznaitext">
    <w:name w:val="Block Text"/>
    <w:basedOn w:val="Normlny"/>
    <w:rsid w:val="000105EE"/>
    <w:pPr>
      <w:tabs>
        <w:tab w:val="left" w:pos="8364"/>
      </w:tabs>
      <w:ind w:left="180" w:right="-51" w:hanging="180"/>
    </w:pPr>
    <w:rPr>
      <w:color w:val="000000"/>
      <w:sz w:val="22"/>
    </w:rPr>
  </w:style>
  <w:style w:type="paragraph" w:customStyle="1" w:styleId="AO1">
    <w:name w:val="AO(1)"/>
    <w:basedOn w:val="Normlny"/>
    <w:next w:val="AODocTxt"/>
    <w:rsid w:val="000105EE"/>
    <w:pPr>
      <w:numPr>
        <w:numId w:val="8"/>
      </w:numPr>
      <w:tabs>
        <w:tab w:val="clear" w:pos="720"/>
      </w:tabs>
      <w:spacing w:before="240" w:line="260" w:lineRule="atLeast"/>
    </w:pPr>
    <w:rPr>
      <w:rFonts w:eastAsia="SimSun"/>
      <w:sz w:val="22"/>
      <w:szCs w:val="22"/>
      <w:lang w:val="en-GB"/>
    </w:rPr>
  </w:style>
  <w:style w:type="character" w:customStyle="1" w:styleId="AODocTxtL1Char">
    <w:name w:val="AODocTxtL1 Char"/>
    <w:link w:val="AODocTxtL1"/>
    <w:rsid w:val="0013532A"/>
    <w:rPr>
      <w:sz w:val="22"/>
      <w:lang w:val="en-GB" w:eastAsia="en-GB"/>
    </w:rPr>
  </w:style>
  <w:style w:type="character" w:customStyle="1" w:styleId="AOAltHead4Char">
    <w:name w:val="AOAltHead4 Char"/>
    <w:link w:val="AOAltHead4"/>
    <w:rsid w:val="0013532A"/>
    <w:rPr>
      <w:sz w:val="22"/>
      <w:lang w:val="en-GB" w:eastAsia="en-US"/>
    </w:rPr>
  </w:style>
  <w:style w:type="paragraph" w:customStyle="1" w:styleId="TableBulletPro">
    <w:name w:val="Table Bullet Pro"/>
    <w:basedOn w:val="Normlny"/>
    <w:rsid w:val="000105EE"/>
    <w:pPr>
      <w:numPr>
        <w:numId w:val="9"/>
      </w:numPr>
      <w:tabs>
        <w:tab w:val="left" w:pos="288"/>
      </w:tabs>
      <w:spacing w:before="40"/>
    </w:pPr>
    <w:rPr>
      <w:sz w:val="18"/>
      <w:szCs w:val="20"/>
      <w:lang w:val="en-GB"/>
    </w:rPr>
  </w:style>
  <w:style w:type="paragraph" w:customStyle="1" w:styleId="Strednmrieka1zvraznenie21">
    <w:name w:val="Stredná mriežka 1 – zvýraznenie 21"/>
    <w:basedOn w:val="Normlny"/>
    <w:qFormat/>
    <w:rsid w:val="0013532A"/>
    <w:pPr>
      <w:ind w:left="708"/>
    </w:pPr>
    <w:rPr>
      <w:szCs w:val="20"/>
      <w:lang w:val="en-GB"/>
    </w:rPr>
  </w:style>
  <w:style w:type="paragraph" w:customStyle="1" w:styleId="aodoctxt0">
    <w:name w:val="aodoctxt0"/>
    <w:basedOn w:val="Normlny"/>
    <w:rsid w:val="000105EE"/>
    <w:pPr>
      <w:spacing w:before="240" w:line="260" w:lineRule="atLeast"/>
    </w:pPr>
    <w:rPr>
      <w:sz w:val="22"/>
      <w:szCs w:val="22"/>
      <w:lang w:eastAsia="sk-SK"/>
    </w:rPr>
  </w:style>
  <w:style w:type="table" w:styleId="Mriekatabuky">
    <w:name w:val="Table Grid"/>
    <w:basedOn w:val="Normlnatabuka"/>
    <w:uiPriority w:val="39"/>
    <w:rsid w:val="00135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zoznamu"/>
    <w:semiHidden/>
    <w:rsid w:val="0013532A"/>
    <w:pPr>
      <w:numPr>
        <w:numId w:val="10"/>
      </w:numPr>
    </w:pPr>
  </w:style>
  <w:style w:type="numbering" w:styleId="1ai">
    <w:name w:val="Outline List 1"/>
    <w:basedOn w:val="Bezzoznamu"/>
    <w:semiHidden/>
    <w:rsid w:val="0013532A"/>
    <w:pPr>
      <w:numPr>
        <w:numId w:val="11"/>
      </w:numPr>
    </w:pPr>
  </w:style>
  <w:style w:type="paragraph" w:styleId="AdresaHTML">
    <w:name w:val="HTML Address"/>
    <w:basedOn w:val="Normlny"/>
    <w:semiHidden/>
    <w:rsid w:val="000105EE"/>
    <w:pPr>
      <w:overflowPunct w:val="0"/>
      <w:autoSpaceDE w:val="0"/>
      <w:autoSpaceDN w:val="0"/>
    </w:pPr>
    <w:rPr>
      <w:i/>
      <w:iCs/>
      <w:kern w:val="24"/>
      <w:szCs w:val="20"/>
    </w:rPr>
  </w:style>
  <w:style w:type="paragraph" w:styleId="Adresanaoblke">
    <w:name w:val="envelope address"/>
    <w:basedOn w:val="Normlny"/>
    <w:semiHidden/>
    <w:rsid w:val="000105EE"/>
    <w:pPr>
      <w:framePr w:w="7920" w:h="1980" w:hRule="exact" w:hSpace="141" w:wrap="auto" w:hAnchor="page" w:xAlign="center" w:yAlign="bottom"/>
      <w:overflowPunct w:val="0"/>
      <w:autoSpaceDE w:val="0"/>
      <w:autoSpaceDN w:val="0"/>
      <w:ind w:left="2880"/>
    </w:pPr>
    <w:rPr>
      <w:rFonts w:ascii="Arial" w:hAnsi="Arial" w:cs="Arial"/>
      <w:kern w:val="24"/>
      <w:szCs w:val="20"/>
    </w:rPr>
  </w:style>
  <w:style w:type="character" w:styleId="CitciaHTML">
    <w:name w:val="HTML Cite"/>
    <w:semiHidden/>
    <w:rsid w:val="0013532A"/>
    <w:rPr>
      <w:i/>
      <w:iCs/>
    </w:rPr>
  </w:style>
  <w:style w:type="character" w:styleId="sloriadka">
    <w:name w:val="line number"/>
    <w:semiHidden/>
    <w:rsid w:val="0013532A"/>
  </w:style>
  <w:style w:type="paragraph" w:styleId="slovanzoznam">
    <w:name w:val="List Number"/>
    <w:basedOn w:val="Normlny"/>
    <w:semiHidden/>
    <w:rsid w:val="000105EE"/>
    <w:pPr>
      <w:tabs>
        <w:tab w:val="num" w:pos="360"/>
      </w:tabs>
      <w:overflowPunct w:val="0"/>
      <w:autoSpaceDE w:val="0"/>
      <w:autoSpaceDN w:val="0"/>
      <w:ind w:left="360" w:hanging="360"/>
    </w:pPr>
    <w:rPr>
      <w:kern w:val="24"/>
      <w:szCs w:val="20"/>
    </w:rPr>
  </w:style>
  <w:style w:type="paragraph" w:styleId="slovanzoznam2">
    <w:name w:val="List Number 2"/>
    <w:basedOn w:val="Normlny"/>
    <w:semiHidden/>
    <w:rsid w:val="000105EE"/>
    <w:pPr>
      <w:tabs>
        <w:tab w:val="num" w:pos="643"/>
      </w:tabs>
      <w:overflowPunct w:val="0"/>
      <w:autoSpaceDE w:val="0"/>
      <w:autoSpaceDN w:val="0"/>
      <w:ind w:left="643" w:hanging="360"/>
    </w:pPr>
    <w:rPr>
      <w:kern w:val="24"/>
      <w:szCs w:val="20"/>
    </w:rPr>
  </w:style>
  <w:style w:type="paragraph" w:styleId="slovanzoznam3">
    <w:name w:val="List Number 3"/>
    <w:basedOn w:val="Normlny"/>
    <w:semiHidden/>
    <w:rsid w:val="000105EE"/>
    <w:pPr>
      <w:tabs>
        <w:tab w:val="num" w:pos="926"/>
      </w:tabs>
      <w:overflowPunct w:val="0"/>
      <w:autoSpaceDE w:val="0"/>
      <w:autoSpaceDN w:val="0"/>
      <w:ind w:left="926" w:hanging="360"/>
    </w:pPr>
    <w:rPr>
      <w:kern w:val="24"/>
      <w:szCs w:val="20"/>
    </w:rPr>
  </w:style>
  <w:style w:type="paragraph" w:styleId="slovanzoznam4">
    <w:name w:val="List Number 4"/>
    <w:basedOn w:val="Normlny"/>
    <w:semiHidden/>
    <w:rsid w:val="000105EE"/>
    <w:pPr>
      <w:tabs>
        <w:tab w:val="num" w:pos="1209"/>
      </w:tabs>
      <w:overflowPunct w:val="0"/>
      <w:autoSpaceDE w:val="0"/>
      <w:autoSpaceDN w:val="0"/>
      <w:ind w:left="1209" w:hanging="360"/>
    </w:pPr>
    <w:rPr>
      <w:kern w:val="24"/>
      <w:szCs w:val="20"/>
    </w:rPr>
  </w:style>
  <w:style w:type="paragraph" w:styleId="slovanzoznam5">
    <w:name w:val="List Number 5"/>
    <w:basedOn w:val="Normlny"/>
    <w:semiHidden/>
    <w:rsid w:val="000105EE"/>
    <w:pPr>
      <w:tabs>
        <w:tab w:val="num" w:pos="1492"/>
      </w:tabs>
      <w:overflowPunct w:val="0"/>
      <w:autoSpaceDE w:val="0"/>
      <w:autoSpaceDN w:val="0"/>
      <w:ind w:left="1492" w:hanging="360"/>
    </w:pPr>
    <w:rPr>
      <w:kern w:val="24"/>
      <w:szCs w:val="20"/>
    </w:rPr>
  </w:style>
  <w:style w:type="numbering" w:styleId="lnokalebosekcia">
    <w:name w:val="Outline List 3"/>
    <w:basedOn w:val="Bezzoznamu"/>
    <w:semiHidden/>
    <w:rsid w:val="0013532A"/>
    <w:pPr>
      <w:numPr>
        <w:numId w:val="12"/>
      </w:numPr>
    </w:pPr>
  </w:style>
  <w:style w:type="paragraph" w:styleId="Dtum">
    <w:name w:val="Date"/>
    <w:basedOn w:val="Normlny"/>
    <w:next w:val="Normlny"/>
    <w:semiHidden/>
    <w:rsid w:val="000105EE"/>
    <w:pPr>
      <w:overflowPunct w:val="0"/>
      <w:autoSpaceDE w:val="0"/>
      <w:autoSpaceDN w:val="0"/>
    </w:pPr>
    <w:rPr>
      <w:kern w:val="24"/>
      <w:szCs w:val="20"/>
    </w:rPr>
  </w:style>
  <w:style w:type="character" w:styleId="DefinciaHTML">
    <w:name w:val="HTML Definition"/>
    <w:semiHidden/>
    <w:rsid w:val="0013532A"/>
    <w:rPr>
      <w:i/>
      <w:iCs/>
    </w:rPr>
  </w:style>
  <w:style w:type="table" w:styleId="Detailntabuka1">
    <w:name w:val="Table Subtle 1"/>
    <w:basedOn w:val="Normlnatabuka"/>
    <w:semiHidden/>
    <w:rsid w:val="0013532A"/>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13532A"/>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13532A"/>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13532A"/>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13532A"/>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13532A"/>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semiHidden/>
    <w:rsid w:val="000105E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ind w:left="1134" w:hanging="1134"/>
    </w:pPr>
    <w:rPr>
      <w:rFonts w:ascii="Arial" w:hAnsi="Arial" w:cs="Arial"/>
      <w:kern w:val="24"/>
      <w:szCs w:val="20"/>
    </w:rPr>
  </w:style>
  <w:style w:type="paragraph" w:styleId="Hlavikazoznamucitci">
    <w:name w:val="toa heading"/>
    <w:basedOn w:val="Normlny"/>
    <w:next w:val="Normlny"/>
    <w:semiHidden/>
    <w:rsid w:val="000105EE"/>
    <w:pPr>
      <w:overflowPunct w:val="0"/>
      <w:autoSpaceDE w:val="0"/>
      <w:autoSpaceDN w:val="0"/>
      <w:spacing w:before="120"/>
    </w:pPr>
    <w:rPr>
      <w:rFonts w:ascii="Arial" w:hAnsi="Arial"/>
      <w:b/>
      <w:kern w:val="24"/>
      <w:sz w:val="20"/>
      <w:szCs w:val="20"/>
    </w:rPr>
  </w:style>
  <w:style w:type="table" w:styleId="Jednoduchtabuka1">
    <w:name w:val="Table Simple 1"/>
    <w:basedOn w:val="Normlnatabuka"/>
    <w:semiHidden/>
    <w:rsid w:val="0013532A"/>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13532A"/>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13532A"/>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13532A"/>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13532A"/>
    <w:rPr>
      <w:rFonts w:ascii="Courier New" w:hAnsi="Courier New" w:cs="Courier New"/>
      <w:sz w:val="20"/>
      <w:szCs w:val="20"/>
    </w:rPr>
  </w:style>
  <w:style w:type="character" w:styleId="KdHTML">
    <w:name w:val="HTML Code"/>
    <w:semiHidden/>
    <w:rsid w:val="0013532A"/>
    <w:rPr>
      <w:rFonts w:ascii="Courier New" w:hAnsi="Courier New" w:cs="Courier New"/>
      <w:sz w:val="20"/>
      <w:szCs w:val="20"/>
    </w:rPr>
  </w:style>
  <w:style w:type="table" w:styleId="Moderntabuka">
    <w:name w:val="Table Contemporary"/>
    <w:basedOn w:val="Normlnatabuka"/>
    <w:semiHidden/>
    <w:rsid w:val="0013532A"/>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13532A"/>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semiHidden/>
    <w:rsid w:val="0013532A"/>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13532A"/>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13532A"/>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13532A"/>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13532A"/>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semiHidden/>
    <w:rsid w:val="000105EE"/>
    <w:pPr>
      <w:overflowPunct w:val="0"/>
      <w:autoSpaceDE w:val="0"/>
      <w:autoSpaceDN w:val="0"/>
    </w:pPr>
    <w:rPr>
      <w:kern w:val="24"/>
      <w:szCs w:val="20"/>
    </w:rPr>
  </w:style>
  <w:style w:type="paragraph" w:styleId="Nadpisregistra">
    <w:name w:val="index heading"/>
    <w:basedOn w:val="Normlny"/>
    <w:next w:val="Register1"/>
    <w:semiHidden/>
    <w:rsid w:val="000105EE"/>
    <w:pPr>
      <w:overflowPunct w:val="0"/>
      <w:autoSpaceDE w:val="0"/>
      <w:autoSpaceDN w:val="0"/>
    </w:pPr>
    <w:rPr>
      <w:rFonts w:ascii="Arial" w:hAnsi="Arial" w:cs="Arial"/>
      <w:b/>
      <w:bCs/>
      <w:kern w:val="24"/>
      <w:szCs w:val="20"/>
    </w:rPr>
  </w:style>
  <w:style w:type="paragraph" w:styleId="Normlnysozarkami">
    <w:name w:val="Normal Indent"/>
    <w:basedOn w:val="Normlny"/>
    <w:semiHidden/>
    <w:rsid w:val="000105EE"/>
    <w:pPr>
      <w:overflowPunct w:val="0"/>
      <w:autoSpaceDE w:val="0"/>
      <w:autoSpaceDN w:val="0"/>
      <w:ind w:left="708"/>
    </w:pPr>
    <w:rPr>
      <w:kern w:val="24"/>
      <w:szCs w:val="20"/>
    </w:rPr>
  </w:style>
  <w:style w:type="paragraph" w:styleId="Obyajntext">
    <w:name w:val="Plain Text"/>
    <w:basedOn w:val="Normlny"/>
    <w:semiHidden/>
    <w:rsid w:val="000105EE"/>
    <w:pPr>
      <w:overflowPunct w:val="0"/>
      <w:autoSpaceDE w:val="0"/>
      <w:autoSpaceDN w:val="0"/>
    </w:pPr>
    <w:rPr>
      <w:rFonts w:ascii="Courier New" w:hAnsi="Courier New" w:cs="Courier New"/>
      <w:kern w:val="24"/>
      <w:sz w:val="20"/>
      <w:szCs w:val="20"/>
    </w:rPr>
  </w:style>
  <w:style w:type="paragraph" w:styleId="Oslovenie">
    <w:name w:val="Salutation"/>
    <w:basedOn w:val="Normlny"/>
    <w:next w:val="Normlny"/>
    <w:semiHidden/>
    <w:rsid w:val="000105EE"/>
    <w:pPr>
      <w:overflowPunct w:val="0"/>
      <w:autoSpaceDE w:val="0"/>
      <w:autoSpaceDN w:val="0"/>
    </w:pPr>
    <w:rPr>
      <w:kern w:val="24"/>
      <w:szCs w:val="20"/>
    </w:rPr>
  </w:style>
  <w:style w:type="character" w:styleId="PsacstrojHTML">
    <w:name w:val="HTML Typewriter"/>
    <w:semiHidden/>
    <w:rsid w:val="0013532A"/>
    <w:rPr>
      <w:rFonts w:ascii="Courier New" w:hAnsi="Courier New" w:cs="Courier New"/>
      <w:sz w:val="20"/>
      <w:szCs w:val="20"/>
    </w:rPr>
  </w:style>
  <w:style w:type="paragraph" w:styleId="Podpis">
    <w:name w:val="Signature"/>
    <w:basedOn w:val="Normlny"/>
    <w:semiHidden/>
    <w:rsid w:val="000105EE"/>
    <w:pPr>
      <w:overflowPunct w:val="0"/>
      <w:autoSpaceDE w:val="0"/>
      <w:autoSpaceDN w:val="0"/>
      <w:ind w:left="4252"/>
    </w:pPr>
    <w:rPr>
      <w:kern w:val="24"/>
      <w:szCs w:val="20"/>
    </w:rPr>
  </w:style>
  <w:style w:type="paragraph" w:styleId="Podpise-mailu">
    <w:name w:val="E-mail Signature"/>
    <w:basedOn w:val="Normlny"/>
    <w:semiHidden/>
    <w:rsid w:val="000105EE"/>
    <w:pPr>
      <w:overflowPunct w:val="0"/>
      <w:autoSpaceDE w:val="0"/>
      <w:autoSpaceDN w:val="0"/>
    </w:pPr>
    <w:rPr>
      <w:kern w:val="24"/>
      <w:szCs w:val="20"/>
    </w:rPr>
  </w:style>
  <w:style w:type="paragraph" w:styleId="Podtitul">
    <w:name w:val="Subtitle"/>
    <w:basedOn w:val="Normlny"/>
    <w:qFormat/>
    <w:rsid w:val="000105EE"/>
    <w:pPr>
      <w:overflowPunct w:val="0"/>
      <w:autoSpaceDE w:val="0"/>
      <w:autoSpaceDN w:val="0"/>
      <w:spacing w:after="60"/>
      <w:jc w:val="center"/>
      <w:outlineLvl w:val="1"/>
    </w:pPr>
    <w:rPr>
      <w:rFonts w:ascii="Arial" w:hAnsi="Arial" w:cs="Arial"/>
      <w:kern w:val="24"/>
    </w:rPr>
  </w:style>
  <w:style w:type="paragraph" w:styleId="Pokraovaniezoznamu">
    <w:name w:val="List Continue"/>
    <w:basedOn w:val="Normlny"/>
    <w:semiHidden/>
    <w:rsid w:val="000105EE"/>
    <w:pPr>
      <w:overflowPunct w:val="0"/>
      <w:autoSpaceDE w:val="0"/>
      <w:autoSpaceDN w:val="0"/>
      <w:spacing w:after="120"/>
      <w:ind w:left="283"/>
    </w:pPr>
    <w:rPr>
      <w:kern w:val="24"/>
      <w:szCs w:val="20"/>
    </w:rPr>
  </w:style>
  <w:style w:type="paragraph" w:styleId="Pokraovaniezoznamu2">
    <w:name w:val="List Continue 2"/>
    <w:basedOn w:val="Normlny"/>
    <w:semiHidden/>
    <w:rsid w:val="000105EE"/>
    <w:pPr>
      <w:overflowPunct w:val="0"/>
      <w:autoSpaceDE w:val="0"/>
      <w:autoSpaceDN w:val="0"/>
      <w:spacing w:after="120"/>
      <w:ind w:left="566"/>
    </w:pPr>
    <w:rPr>
      <w:kern w:val="24"/>
      <w:szCs w:val="20"/>
    </w:rPr>
  </w:style>
  <w:style w:type="paragraph" w:styleId="Pokraovaniezoznamu3">
    <w:name w:val="List Continue 3"/>
    <w:basedOn w:val="Normlny"/>
    <w:semiHidden/>
    <w:rsid w:val="000105EE"/>
    <w:pPr>
      <w:overflowPunct w:val="0"/>
      <w:autoSpaceDE w:val="0"/>
      <w:autoSpaceDN w:val="0"/>
      <w:spacing w:after="120"/>
      <w:ind w:left="849"/>
    </w:pPr>
    <w:rPr>
      <w:kern w:val="24"/>
      <w:szCs w:val="20"/>
    </w:rPr>
  </w:style>
  <w:style w:type="paragraph" w:styleId="Pokraovaniezoznamu4">
    <w:name w:val="List Continue 4"/>
    <w:basedOn w:val="Normlny"/>
    <w:semiHidden/>
    <w:rsid w:val="000105EE"/>
    <w:pPr>
      <w:overflowPunct w:val="0"/>
      <w:autoSpaceDE w:val="0"/>
      <w:autoSpaceDN w:val="0"/>
      <w:spacing w:after="120"/>
      <w:ind w:left="1132"/>
    </w:pPr>
    <w:rPr>
      <w:kern w:val="24"/>
      <w:szCs w:val="20"/>
    </w:rPr>
  </w:style>
  <w:style w:type="paragraph" w:styleId="Pokraovaniezoznamu5">
    <w:name w:val="List Continue 5"/>
    <w:basedOn w:val="Normlny"/>
    <w:semiHidden/>
    <w:rsid w:val="000105EE"/>
    <w:pPr>
      <w:overflowPunct w:val="0"/>
      <w:autoSpaceDE w:val="0"/>
      <w:autoSpaceDN w:val="0"/>
      <w:spacing w:after="120"/>
      <w:ind w:left="1415"/>
    </w:pPr>
    <w:rPr>
      <w:kern w:val="24"/>
      <w:szCs w:val="20"/>
    </w:rPr>
  </w:style>
  <w:style w:type="paragraph" w:styleId="Popis">
    <w:name w:val="caption"/>
    <w:basedOn w:val="Normlny"/>
    <w:next w:val="Normlny"/>
    <w:qFormat/>
    <w:rsid w:val="000105EE"/>
    <w:pPr>
      <w:overflowPunct w:val="0"/>
      <w:autoSpaceDE w:val="0"/>
      <w:autoSpaceDN w:val="0"/>
    </w:pPr>
    <w:rPr>
      <w:b/>
      <w:bCs/>
      <w:kern w:val="24"/>
      <w:sz w:val="20"/>
      <w:szCs w:val="20"/>
    </w:rPr>
  </w:style>
  <w:style w:type="paragraph" w:styleId="PredformtovanHTML">
    <w:name w:val="HTML Preformatted"/>
    <w:basedOn w:val="Normlny"/>
    <w:semiHidden/>
    <w:rsid w:val="000105EE"/>
    <w:pPr>
      <w:overflowPunct w:val="0"/>
      <w:autoSpaceDE w:val="0"/>
      <w:autoSpaceDN w:val="0"/>
    </w:pPr>
    <w:rPr>
      <w:rFonts w:ascii="Courier New" w:hAnsi="Courier New" w:cs="Courier New"/>
      <w:kern w:val="24"/>
      <w:sz w:val="20"/>
      <w:szCs w:val="20"/>
    </w:rPr>
  </w:style>
  <w:style w:type="character" w:styleId="PremennHTML">
    <w:name w:val="HTML Variable"/>
    <w:semiHidden/>
    <w:rsid w:val="0013532A"/>
    <w:rPr>
      <w:i/>
      <w:iCs/>
    </w:rPr>
  </w:style>
  <w:style w:type="table" w:styleId="Profesionlnatabuka">
    <w:name w:val="Table Professional"/>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vzarkazkladnhotextu">
    <w:name w:val="Body Text First Indent"/>
    <w:basedOn w:val="Zkladntext"/>
    <w:semiHidden/>
    <w:rsid w:val="000105EE"/>
    <w:pPr>
      <w:overflowPunct w:val="0"/>
      <w:autoSpaceDE w:val="0"/>
      <w:autoSpaceDN w:val="0"/>
      <w:ind w:firstLine="210"/>
      <w:jc w:val="both"/>
    </w:pPr>
    <w:rPr>
      <w:b/>
      <w:color w:val="000000"/>
      <w:kern w:val="24"/>
      <w:szCs w:val="20"/>
    </w:rPr>
  </w:style>
  <w:style w:type="paragraph" w:styleId="Prvzarkazkladnhotextu2">
    <w:name w:val="Body Text First Indent 2"/>
    <w:basedOn w:val="Zarkazkladnhotextu"/>
    <w:semiHidden/>
    <w:rsid w:val="000105EE"/>
    <w:pPr>
      <w:spacing w:after="0"/>
      <w:ind w:left="0" w:firstLine="210"/>
    </w:pPr>
    <w:rPr>
      <w:kern w:val="24"/>
      <w:lang w:val="en-US"/>
    </w:rPr>
  </w:style>
  <w:style w:type="paragraph" w:styleId="Register2">
    <w:name w:val="index 2"/>
    <w:basedOn w:val="Normlny"/>
    <w:next w:val="Normlny"/>
    <w:autoRedefine/>
    <w:semiHidden/>
    <w:rsid w:val="000105EE"/>
    <w:pPr>
      <w:overflowPunct w:val="0"/>
      <w:autoSpaceDE w:val="0"/>
      <w:autoSpaceDN w:val="0"/>
      <w:ind w:left="480" w:hanging="240"/>
    </w:pPr>
    <w:rPr>
      <w:kern w:val="24"/>
      <w:szCs w:val="20"/>
    </w:rPr>
  </w:style>
  <w:style w:type="paragraph" w:styleId="Register3">
    <w:name w:val="index 3"/>
    <w:basedOn w:val="Normlny"/>
    <w:next w:val="Normlny"/>
    <w:autoRedefine/>
    <w:semiHidden/>
    <w:rsid w:val="000105EE"/>
    <w:pPr>
      <w:overflowPunct w:val="0"/>
      <w:autoSpaceDE w:val="0"/>
      <w:autoSpaceDN w:val="0"/>
      <w:ind w:left="720" w:hanging="240"/>
    </w:pPr>
    <w:rPr>
      <w:kern w:val="24"/>
      <w:szCs w:val="20"/>
    </w:rPr>
  </w:style>
  <w:style w:type="paragraph" w:styleId="Register4">
    <w:name w:val="index 4"/>
    <w:basedOn w:val="Normlny"/>
    <w:next w:val="Normlny"/>
    <w:autoRedefine/>
    <w:semiHidden/>
    <w:rsid w:val="000105EE"/>
    <w:pPr>
      <w:overflowPunct w:val="0"/>
      <w:autoSpaceDE w:val="0"/>
      <w:autoSpaceDN w:val="0"/>
      <w:ind w:left="960" w:hanging="240"/>
    </w:pPr>
    <w:rPr>
      <w:kern w:val="24"/>
      <w:szCs w:val="20"/>
    </w:rPr>
  </w:style>
  <w:style w:type="paragraph" w:styleId="Register5">
    <w:name w:val="index 5"/>
    <w:basedOn w:val="Normlny"/>
    <w:next w:val="Normlny"/>
    <w:autoRedefine/>
    <w:semiHidden/>
    <w:rsid w:val="000105EE"/>
    <w:pPr>
      <w:overflowPunct w:val="0"/>
      <w:autoSpaceDE w:val="0"/>
      <w:autoSpaceDN w:val="0"/>
      <w:ind w:left="1200" w:hanging="240"/>
    </w:pPr>
    <w:rPr>
      <w:kern w:val="24"/>
      <w:szCs w:val="20"/>
    </w:rPr>
  </w:style>
  <w:style w:type="paragraph" w:styleId="Register6">
    <w:name w:val="index 6"/>
    <w:basedOn w:val="Normlny"/>
    <w:next w:val="Normlny"/>
    <w:autoRedefine/>
    <w:semiHidden/>
    <w:rsid w:val="000105EE"/>
    <w:pPr>
      <w:overflowPunct w:val="0"/>
      <w:autoSpaceDE w:val="0"/>
      <w:autoSpaceDN w:val="0"/>
      <w:ind w:left="1440" w:hanging="240"/>
    </w:pPr>
    <w:rPr>
      <w:kern w:val="24"/>
      <w:szCs w:val="20"/>
    </w:rPr>
  </w:style>
  <w:style w:type="paragraph" w:styleId="Register7">
    <w:name w:val="index 7"/>
    <w:basedOn w:val="Normlny"/>
    <w:next w:val="Normlny"/>
    <w:autoRedefine/>
    <w:semiHidden/>
    <w:rsid w:val="000105EE"/>
    <w:pPr>
      <w:overflowPunct w:val="0"/>
      <w:autoSpaceDE w:val="0"/>
      <w:autoSpaceDN w:val="0"/>
      <w:ind w:left="1680" w:hanging="240"/>
    </w:pPr>
    <w:rPr>
      <w:kern w:val="24"/>
      <w:szCs w:val="20"/>
    </w:rPr>
  </w:style>
  <w:style w:type="paragraph" w:styleId="Register8">
    <w:name w:val="index 8"/>
    <w:basedOn w:val="Normlny"/>
    <w:next w:val="Normlny"/>
    <w:autoRedefine/>
    <w:semiHidden/>
    <w:rsid w:val="000105EE"/>
    <w:pPr>
      <w:overflowPunct w:val="0"/>
      <w:autoSpaceDE w:val="0"/>
      <w:autoSpaceDN w:val="0"/>
      <w:ind w:left="1920" w:hanging="240"/>
    </w:pPr>
    <w:rPr>
      <w:kern w:val="24"/>
      <w:szCs w:val="20"/>
    </w:rPr>
  </w:style>
  <w:style w:type="paragraph" w:styleId="Register9">
    <w:name w:val="index 9"/>
    <w:basedOn w:val="Normlny"/>
    <w:next w:val="Normlny"/>
    <w:autoRedefine/>
    <w:semiHidden/>
    <w:rsid w:val="000105EE"/>
    <w:pPr>
      <w:overflowPunct w:val="0"/>
      <w:autoSpaceDE w:val="0"/>
      <w:autoSpaceDN w:val="0"/>
      <w:ind w:left="2160" w:hanging="240"/>
    </w:pPr>
    <w:rPr>
      <w:kern w:val="24"/>
      <w:szCs w:val="20"/>
    </w:rPr>
  </w:style>
  <w:style w:type="character" w:styleId="SkratkaHTML">
    <w:name w:val="HTML Acronym"/>
    <w:semiHidden/>
    <w:rsid w:val="0013532A"/>
  </w:style>
  <w:style w:type="paragraph" w:styleId="Spiatonadresanaoblke">
    <w:name w:val="envelope return"/>
    <w:basedOn w:val="Normlny"/>
    <w:semiHidden/>
    <w:rsid w:val="000105EE"/>
    <w:pPr>
      <w:overflowPunct w:val="0"/>
      <w:autoSpaceDE w:val="0"/>
      <w:autoSpaceDN w:val="0"/>
    </w:pPr>
    <w:rPr>
      <w:rFonts w:ascii="Arial" w:hAnsi="Arial" w:cs="Arial"/>
      <w:kern w:val="24"/>
      <w:sz w:val="20"/>
      <w:szCs w:val="20"/>
    </w:rPr>
  </w:style>
  <w:style w:type="table" w:styleId="Stpcetabuky1">
    <w:name w:val="Table Columns 1"/>
    <w:basedOn w:val="Normlnatabuka"/>
    <w:semiHidden/>
    <w:rsid w:val="0013532A"/>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13532A"/>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13532A"/>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13532A"/>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13532A"/>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13532A"/>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13532A"/>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13532A"/>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13532A"/>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13532A"/>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13532A"/>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13532A"/>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13532A"/>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13532A"/>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13532A"/>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13532A"/>
    <w:rPr>
      <w:rFonts w:ascii="Courier New" w:hAnsi="Courier New" w:cs="Courier New"/>
    </w:rPr>
  </w:style>
  <w:style w:type="paragraph" w:customStyle="1" w:styleId="Underline">
    <w:name w:val="Underline"/>
    <w:basedOn w:val="Normlny"/>
    <w:semiHidden/>
    <w:rsid w:val="000105EE"/>
    <w:pPr>
      <w:pBdr>
        <w:bottom w:val="single" w:sz="6" w:space="1" w:color="auto"/>
      </w:pBdr>
      <w:overflowPunct w:val="0"/>
      <w:autoSpaceDE w:val="0"/>
      <w:autoSpaceDN w:val="0"/>
      <w:spacing w:before="240" w:after="720"/>
    </w:pPr>
    <w:rPr>
      <w:kern w:val="24"/>
      <w:sz w:val="4"/>
      <w:szCs w:val="20"/>
    </w:rPr>
  </w:style>
  <w:style w:type="paragraph" w:customStyle="1" w:styleId="UnderReLine">
    <w:name w:val="UnderReLine"/>
    <w:basedOn w:val="Normlny"/>
    <w:next w:val="Normlny"/>
    <w:semiHidden/>
    <w:rsid w:val="000105EE"/>
    <w:pPr>
      <w:pBdr>
        <w:bottom w:val="single" w:sz="6" w:space="1" w:color="auto"/>
      </w:pBdr>
      <w:overflowPunct w:val="0"/>
      <w:autoSpaceDE w:val="0"/>
      <w:autoSpaceDN w:val="0"/>
      <w:spacing w:before="240" w:after="720"/>
    </w:pPr>
    <w:rPr>
      <w:sz w:val="8"/>
      <w:szCs w:val="20"/>
    </w:rPr>
  </w:style>
  <w:style w:type="table" w:styleId="Webovtabuka1">
    <w:name w:val="Table Web 1"/>
    <w:basedOn w:val="Normlnatabuka"/>
    <w:semiHidden/>
    <w:rsid w:val="0013532A"/>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13532A"/>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13532A"/>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ver">
    <w:name w:val="Closing"/>
    <w:basedOn w:val="Normlny"/>
    <w:semiHidden/>
    <w:rsid w:val="000105EE"/>
    <w:pPr>
      <w:overflowPunct w:val="0"/>
      <w:autoSpaceDE w:val="0"/>
      <w:autoSpaceDN w:val="0"/>
      <w:ind w:left="4252"/>
    </w:pPr>
    <w:rPr>
      <w:kern w:val="24"/>
      <w:szCs w:val="20"/>
    </w:rPr>
  </w:style>
  <w:style w:type="paragraph" w:styleId="Zoznam">
    <w:name w:val="List"/>
    <w:basedOn w:val="Normlny"/>
    <w:semiHidden/>
    <w:rsid w:val="000105EE"/>
    <w:pPr>
      <w:overflowPunct w:val="0"/>
      <w:autoSpaceDE w:val="0"/>
      <w:autoSpaceDN w:val="0"/>
      <w:ind w:left="283" w:hanging="283"/>
    </w:pPr>
    <w:rPr>
      <w:kern w:val="24"/>
      <w:szCs w:val="20"/>
    </w:rPr>
  </w:style>
  <w:style w:type="paragraph" w:styleId="Zoznam2">
    <w:name w:val="List 2"/>
    <w:basedOn w:val="Normlny"/>
    <w:semiHidden/>
    <w:rsid w:val="000105EE"/>
    <w:pPr>
      <w:overflowPunct w:val="0"/>
      <w:autoSpaceDE w:val="0"/>
      <w:autoSpaceDN w:val="0"/>
      <w:ind w:left="566" w:hanging="283"/>
    </w:pPr>
    <w:rPr>
      <w:kern w:val="24"/>
      <w:szCs w:val="20"/>
    </w:rPr>
  </w:style>
  <w:style w:type="paragraph" w:styleId="Zoznam3">
    <w:name w:val="List 3"/>
    <w:basedOn w:val="Normlny"/>
    <w:semiHidden/>
    <w:rsid w:val="000105EE"/>
    <w:pPr>
      <w:overflowPunct w:val="0"/>
      <w:autoSpaceDE w:val="0"/>
      <w:autoSpaceDN w:val="0"/>
      <w:ind w:left="849" w:hanging="283"/>
    </w:pPr>
    <w:rPr>
      <w:kern w:val="24"/>
      <w:szCs w:val="20"/>
    </w:rPr>
  </w:style>
  <w:style w:type="paragraph" w:styleId="Zoznam4">
    <w:name w:val="List 4"/>
    <w:basedOn w:val="Normlny"/>
    <w:semiHidden/>
    <w:rsid w:val="000105EE"/>
    <w:pPr>
      <w:overflowPunct w:val="0"/>
      <w:autoSpaceDE w:val="0"/>
      <w:autoSpaceDN w:val="0"/>
      <w:ind w:left="1132" w:hanging="283"/>
    </w:pPr>
    <w:rPr>
      <w:kern w:val="24"/>
      <w:szCs w:val="20"/>
    </w:rPr>
  </w:style>
  <w:style w:type="paragraph" w:styleId="Zoznam5">
    <w:name w:val="List 5"/>
    <w:basedOn w:val="Normlny"/>
    <w:semiHidden/>
    <w:rsid w:val="000105EE"/>
    <w:pPr>
      <w:overflowPunct w:val="0"/>
      <w:autoSpaceDE w:val="0"/>
      <w:autoSpaceDN w:val="0"/>
      <w:ind w:left="1415" w:hanging="283"/>
    </w:pPr>
    <w:rPr>
      <w:kern w:val="24"/>
      <w:szCs w:val="20"/>
    </w:rPr>
  </w:style>
  <w:style w:type="paragraph" w:styleId="Zoznamcitci">
    <w:name w:val="table of authorities"/>
    <w:basedOn w:val="Normlny"/>
    <w:next w:val="Normlny"/>
    <w:semiHidden/>
    <w:rsid w:val="000105EE"/>
    <w:pPr>
      <w:overflowPunct w:val="0"/>
      <w:autoSpaceDE w:val="0"/>
      <w:autoSpaceDN w:val="0"/>
      <w:ind w:left="240" w:hanging="240"/>
    </w:pPr>
    <w:rPr>
      <w:kern w:val="24"/>
      <w:szCs w:val="20"/>
    </w:rPr>
  </w:style>
  <w:style w:type="paragraph" w:styleId="Zoznamobrzkov">
    <w:name w:val="table of figures"/>
    <w:basedOn w:val="Normlny"/>
    <w:next w:val="Normlny"/>
    <w:semiHidden/>
    <w:rsid w:val="000105EE"/>
    <w:pPr>
      <w:overflowPunct w:val="0"/>
      <w:autoSpaceDE w:val="0"/>
      <w:autoSpaceDN w:val="0"/>
    </w:pPr>
    <w:rPr>
      <w:kern w:val="24"/>
      <w:szCs w:val="20"/>
    </w:rPr>
  </w:style>
  <w:style w:type="paragraph" w:styleId="Zoznamsodrkami">
    <w:name w:val="List Bullet"/>
    <w:basedOn w:val="Normlny"/>
    <w:semiHidden/>
    <w:rsid w:val="000105EE"/>
    <w:pPr>
      <w:tabs>
        <w:tab w:val="num" w:pos="360"/>
      </w:tabs>
      <w:overflowPunct w:val="0"/>
      <w:autoSpaceDE w:val="0"/>
      <w:autoSpaceDN w:val="0"/>
      <w:ind w:left="360" w:hanging="360"/>
    </w:pPr>
    <w:rPr>
      <w:kern w:val="24"/>
      <w:szCs w:val="20"/>
    </w:rPr>
  </w:style>
  <w:style w:type="paragraph" w:styleId="Zoznamsodrkami2">
    <w:name w:val="List Bullet 2"/>
    <w:basedOn w:val="Normlny"/>
    <w:semiHidden/>
    <w:rsid w:val="000105EE"/>
    <w:pPr>
      <w:tabs>
        <w:tab w:val="num" w:pos="643"/>
      </w:tabs>
      <w:overflowPunct w:val="0"/>
      <w:autoSpaceDE w:val="0"/>
      <w:autoSpaceDN w:val="0"/>
      <w:ind w:left="643" w:hanging="360"/>
    </w:pPr>
    <w:rPr>
      <w:kern w:val="24"/>
      <w:szCs w:val="20"/>
    </w:rPr>
  </w:style>
  <w:style w:type="paragraph" w:styleId="Zoznamsodrkami3">
    <w:name w:val="List Bullet 3"/>
    <w:basedOn w:val="Normlny"/>
    <w:semiHidden/>
    <w:rsid w:val="000105EE"/>
    <w:pPr>
      <w:tabs>
        <w:tab w:val="num" w:pos="926"/>
      </w:tabs>
      <w:overflowPunct w:val="0"/>
      <w:autoSpaceDE w:val="0"/>
      <w:autoSpaceDN w:val="0"/>
      <w:ind w:left="926" w:hanging="360"/>
    </w:pPr>
    <w:rPr>
      <w:kern w:val="24"/>
      <w:szCs w:val="20"/>
    </w:rPr>
  </w:style>
  <w:style w:type="paragraph" w:styleId="Zoznamsodrkami4">
    <w:name w:val="List Bullet 4"/>
    <w:basedOn w:val="Normlny"/>
    <w:semiHidden/>
    <w:rsid w:val="000105EE"/>
    <w:pPr>
      <w:tabs>
        <w:tab w:val="num" w:pos="1209"/>
      </w:tabs>
      <w:overflowPunct w:val="0"/>
      <w:autoSpaceDE w:val="0"/>
      <w:autoSpaceDN w:val="0"/>
      <w:ind w:left="1209" w:hanging="360"/>
    </w:pPr>
    <w:rPr>
      <w:kern w:val="24"/>
      <w:szCs w:val="20"/>
    </w:rPr>
  </w:style>
  <w:style w:type="paragraph" w:styleId="Zoznamsodrkami5">
    <w:name w:val="List Bullet 5"/>
    <w:basedOn w:val="Normlny"/>
    <w:semiHidden/>
    <w:rsid w:val="000105EE"/>
    <w:pPr>
      <w:tabs>
        <w:tab w:val="num" w:pos="1492"/>
      </w:tabs>
      <w:overflowPunct w:val="0"/>
      <w:autoSpaceDE w:val="0"/>
      <w:autoSpaceDN w:val="0"/>
      <w:ind w:left="1492" w:hanging="360"/>
    </w:pPr>
    <w:rPr>
      <w:kern w:val="24"/>
      <w:szCs w:val="20"/>
    </w:rPr>
  </w:style>
  <w:style w:type="character" w:styleId="Zvraznenie">
    <w:name w:val="Emphasis"/>
    <w:qFormat/>
    <w:rsid w:val="0013532A"/>
    <w:rPr>
      <w:i/>
      <w:iCs/>
    </w:rPr>
  </w:style>
  <w:style w:type="paragraph" w:customStyle="1" w:styleId="HKVJRNadpis2">
    <w:name w:val="HKV_JR_Nadpis_2"/>
    <w:basedOn w:val="Normlny"/>
    <w:next w:val="Normlny"/>
    <w:rsid w:val="000105EE"/>
    <w:pPr>
      <w:numPr>
        <w:ilvl w:val="1"/>
        <w:numId w:val="13"/>
      </w:numPr>
      <w:spacing w:before="240" w:after="240"/>
    </w:pPr>
    <w:rPr>
      <w:b/>
      <w:sz w:val="22"/>
      <w:szCs w:val="22"/>
      <w:lang w:eastAsia="sk-SK"/>
    </w:rPr>
  </w:style>
  <w:style w:type="paragraph" w:customStyle="1" w:styleId="HKVJRNadpis1">
    <w:name w:val="HKV_JR_Nadpis_1"/>
    <w:basedOn w:val="Normlny"/>
    <w:next w:val="HKVJRNadpis2"/>
    <w:rsid w:val="000105EE"/>
    <w:pPr>
      <w:numPr>
        <w:numId w:val="13"/>
      </w:numPr>
      <w:spacing w:before="240" w:after="240"/>
    </w:pPr>
    <w:rPr>
      <w:b/>
      <w:caps/>
      <w:sz w:val="22"/>
      <w:szCs w:val="22"/>
      <w:lang w:eastAsia="sk-SK"/>
    </w:rPr>
  </w:style>
  <w:style w:type="paragraph" w:customStyle="1" w:styleId="HKVJRNadpis3">
    <w:name w:val="HKV_JR_Nadpis_3"/>
    <w:basedOn w:val="Normlny"/>
    <w:next w:val="Normlny"/>
    <w:rsid w:val="000105EE"/>
    <w:pPr>
      <w:numPr>
        <w:ilvl w:val="2"/>
        <w:numId w:val="13"/>
      </w:numPr>
      <w:spacing w:after="120"/>
    </w:pPr>
    <w:rPr>
      <w:i/>
      <w:sz w:val="22"/>
      <w:szCs w:val="22"/>
      <w:u w:val="single"/>
      <w:lang w:eastAsia="sk-SK"/>
    </w:rPr>
  </w:style>
  <w:style w:type="paragraph" w:customStyle="1" w:styleId="HKVJRPoznmkapodiarou">
    <w:name w:val="HKV_JR_Poznámka_pod_čiarou"/>
    <w:basedOn w:val="Normlny"/>
    <w:rsid w:val="000105EE"/>
    <w:pPr>
      <w:spacing w:after="60"/>
      <w:ind w:left="397" w:hanging="397"/>
    </w:pPr>
    <w:rPr>
      <w:sz w:val="18"/>
      <w:szCs w:val="18"/>
      <w:lang w:eastAsia="sk-SK"/>
    </w:rPr>
  </w:style>
  <w:style w:type="paragraph" w:customStyle="1" w:styleId="HKVJRNormal">
    <w:name w:val="HKV_JR_Normal"/>
    <w:basedOn w:val="Normlny"/>
    <w:rsid w:val="000105EE"/>
    <w:pPr>
      <w:spacing w:after="120"/>
      <w:ind w:left="709"/>
    </w:pPr>
    <w:rPr>
      <w:sz w:val="22"/>
      <w:szCs w:val="22"/>
      <w:lang w:eastAsia="sk-SK"/>
    </w:rPr>
  </w:style>
  <w:style w:type="character" w:customStyle="1" w:styleId="inplacedisplayid1siteid74">
    <w:name w:val="inplacedisplayid1siteid74"/>
    <w:rsid w:val="00177BB8"/>
  </w:style>
  <w:style w:type="character" w:customStyle="1" w:styleId="TextbublinyChar">
    <w:name w:val="Text bubliny Char"/>
    <w:link w:val="Textbubliny"/>
    <w:uiPriority w:val="99"/>
    <w:semiHidden/>
    <w:rsid w:val="00C65ED0"/>
    <w:rPr>
      <w:rFonts w:ascii="Tahoma" w:hAnsi="Tahoma"/>
      <w:sz w:val="16"/>
      <w:szCs w:val="16"/>
    </w:rPr>
  </w:style>
  <w:style w:type="character" w:customStyle="1" w:styleId="apple-converted-space">
    <w:name w:val="apple-converted-space"/>
    <w:rsid w:val="00CA1783"/>
  </w:style>
  <w:style w:type="paragraph" w:customStyle="1" w:styleId="Farebnzoznamzvraznenie11">
    <w:name w:val="Farebný zoznam – zvýraznenie 11"/>
    <w:basedOn w:val="Normlny"/>
    <w:uiPriority w:val="34"/>
    <w:qFormat/>
    <w:rsid w:val="00BC2CDF"/>
    <w:pPr>
      <w:ind w:left="708"/>
    </w:pPr>
  </w:style>
  <w:style w:type="character" w:customStyle="1" w:styleId="HlavikaChar">
    <w:name w:val="Hlavička Char"/>
    <w:link w:val="Hlavika"/>
    <w:rsid w:val="00B82BB8"/>
    <w:rPr>
      <w:sz w:val="24"/>
      <w:lang w:val="cs-CZ" w:eastAsia="en-US"/>
    </w:rPr>
  </w:style>
  <w:style w:type="paragraph" w:customStyle="1" w:styleId="Body">
    <w:name w:val="Body"/>
    <w:aliases w:val="by"/>
    <w:basedOn w:val="Normlny"/>
    <w:link w:val="BodyChar"/>
    <w:qFormat/>
    <w:rsid w:val="000105EE"/>
    <w:pPr>
      <w:spacing w:after="137" w:line="280" w:lineRule="atLeast"/>
    </w:pPr>
    <w:rPr>
      <w:rFonts w:ascii="Arial" w:hAnsi="Arial"/>
      <w:kern w:val="20"/>
      <w:sz w:val="20"/>
      <w:szCs w:val="20"/>
      <w:lang w:val="en-GB"/>
    </w:rPr>
  </w:style>
  <w:style w:type="character" w:customStyle="1" w:styleId="BodyChar">
    <w:name w:val="Body Char"/>
    <w:aliases w:val="by Char"/>
    <w:link w:val="Body"/>
    <w:rsid w:val="00AC539F"/>
    <w:rPr>
      <w:rFonts w:ascii="Arial" w:hAnsi="Arial"/>
      <w:kern w:val="20"/>
      <w:lang w:val="en-GB" w:eastAsia="en-US"/>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link w:val="Textpoznmkypodiarou"/>
    <w:uiPriority w:val="99"/>
    <w:rsid w:val="001F7340"/>
    <w:rPr>
      <w:sz w:val="24"/>
      <w:lang w:val="cs-CZ" w:eastAsia="en-US"/>
    </w:rPr>
  </w:style>
  <w:style w:type="character" w:customStyle="1" w:styleId="UnresolvedMention1">
    <w:name w:val="Unresolved Mention1"/>
    <w:uiPriority w:val="99"/>
    <w:semiHidden/>
    <w:unhideWhenUsed/>
    <w:rsid w:val="00353584"/>
    <w:rPr>
      <w:color w:val="808080"/>
      <w:shd w:val="clear" w:color="auto" w:fill="E6E6E6"/>
    </w:rPr>
  </w:style>
  <w:style w:type="paragraph" w:styleId="Odsekzoznamu">
    <w:name w:val="List Paragraph"/>
    <w:basedOn w:val="Normlny"/>
    <w:uiPriority w:val="34"/>
    <w:qFormat/>
    <w:rsid w:val="000105EE"/>
    <w:pPr>
      <w:spacing w:after="200" w:line="276" w:lineRule="auto"/>
      <w:ind w:left="720"/>
      <w:contextualSpacing/>
    </w:pPr>
    <w:rPr>
      <w:rFonts w:ascii="Calibri" w:eastAsia="Calibri" w:hAnsi="Calibri"/>
      <w:sz w:val="22"/>
      <w:szCs w:val="22"/>
      <w:lang w:val="en-GB"/>
    </w:rPr>
  </w:style>
  <w:style w:type="character" w:customStyle="1" w:styleId="TextkomentraChar">
    <w:name w:val="Text komentára Char"/>
    <w:link w:val="Textkomentra"/>
    <w:uiPriority w:val="99"/>
    <w:rsid w:val="00002154"/>
    <w:rPr>
      <w:lang w:eastAsia="en-US"/>
    </w:rPr>
  </w:style>
  <w:style w:type="character" w:customStyle="1" w:styleId="NzovChar">
    <w:name w:val="Názov Char"/>
    <w:link w:val="Nzov"/>
    <w:rsid w:val="00536E14"/>
    <w:rPr>
      <w:rFonts w:cs="Arial"/>
      <w:b/>
      <w:bCs/>
      <w:color w:val="000000"/>
      <w:kern w:val="28"/>
      <w:sz w:val="22"/>
      <w:szCs w:val="32"/>
      <w:lang w:val="cs-CZ" w:eastAsia="en-US"/>
    </w:rPr>
  </w:style>
  <w:style w:type="character" w:customStyle="1" w:styleId="UnresolvedMention2">
    <w:name w:val="Unresolved Mention2"/>
    <w:uiPriority w:val="99"/>
    <w:semiHidden/>
    <w:unhideWhenUsed/>
    <w:rsid w:val="007F3923"/>
    <w:rPr>
      <w:color w:val="808080"/>
      <w:shd w:val="clear" w:color="auto" w:fill="E6E6E6"/>
    </w:rPr>
  </w:style>
  <w:style w:type="paragraph" w:customStyle="1" w:styleId="Default">
    <w:name w:val="Default"/>
    <w:rsid w:val="005F434E"/>
    <w:pPr>
      <w:autoSpaceDE w:val="0"/>
      <w:autoSpaceDN w:val="0"/>
      <w:adjustRightInd w:val="0"/>
    </w:pPr>
    <w:rPr>
      <w:color w:val="000000"/>
      <w:sz w:val="24"/>
      <w:szCs w:val="24"/>
    </w:rPr>
  </w:style>
  <w:style w:type="paragraph" w:customStyle="1" w:styleId="LRRTableL9">
    <w:name w:val="LRR Table L9"/>
    <w:basedOn w:val="Normlny"/>
    <w:rsid w:val="00FB311E"/>
    <w:pPr>
      <w:numPr>
        <w:ilvl w:val="8"/>
        <w:numId w:val="20"/>
      </w:numPr>
      <w:spacing w:after="240" w:line="264" w:lineRule="auto"/>
      <w:outlineLvl w:val="8"/>
    </w:pPr>
    <w:rPr>
      <w:rFonts w:ascii="Arial" w:eastAsia="SimSun" w:hAnsi="Arial"/>
      <w:sz w:val="18"/>
      <w:lang w:val="en-US" w:eastAsia="en-US"/>
    </w:rPr>
  </w:style>
  <w:style w:type="paragraph" w:customStyle="1" w:styleId="LRRTableL8">
    <w:name w:val="LRR Table L8"/>
    <w:basedOn w:val="Normlny"/>
    <w:rsid w:val="00FB311E"/>
    <w:pPr>
      <w:numPr>
        <w:ilvl w:val="7"/>
        <w:numId w:val="20"/>
      </w:numPr>
      <w:spacing w:after="240" w:line="264" w:lineRule="auto"/>
      <w:outlineLvl w:val="7"/>
    </w:pPr>
    <w:rPr>
      <w:rFonts w:ascii="Arial" w:eastAsia="SimSun" w:hAnsi="Arial"/>
      <w:sz w:val="18"/>
      <w:lang w:val="en-US" w:eastAsia="en-US"/>
    </w:rPr>
  </w:style>
  <w:style w:type="paragraph" w:customStyle="1" w:styleId="LRRTableL7">
    <w:name w:val="LRR Table L7"/>
    <w:basedOn w:val="Normlny"/>
    <w:rsid w:val="00FB311E"/>
    <w:pPr>
      <w:numPr>
        <w:ilvl w:val="6"/>
        <w:numId w:val="20"/>
      </w:numPr>
      <w:spacing w:after="240" w:line="264" w:lineRule="auto"/>
      <w:outlineLvl w:val="6"/>
    </w:pPr>
    <w:rPr>
      <w:rFonts w:ascii="Arial" w:eastAsia="SimSun" w:hAnsi="Arial"/>
      <w:sz w:val="18"/>
      <w:lang w:val="en-US" w:eastAsia="en-US"/>
    </w:rPr>
  </w:style>
  <w:style w:type="paragraph" w:customStyle="1" w:styleId="LRRTableL6">
    <w:name w:val="LRR Table L6"/>
    <w:basedOn w:val="Normlny"/>
    <w:rsid w:val="00FB311E"/>
    <w:pPr>
      <w:numPr>
        <w:ilvl w:val="5"/>
        <w:numId w:val="20"/>
      </w:numPr>
      <w:spacing w:after="240" w:line="264" w:lineRule="auto"/>
      <w:outlineLvl w:val="5"/>
    </w:pPr>
    <w:rPr>
      <w:rFonts w:ascii="Arial" w:eastAsia="SimSun" w:hAnsi="Arial"/>
      <w:sz w:val="18"/>
      <w:lang w:val="en-US" w:eastAsia="en-US"/>
    </w:rPr>
  </w:style>
  <w:style w:type="paragraph" w:customStyle="1" w:styleId="LRRTableL5">
    <w:name w:val="LRR Table L5"/>
    <w:basedOn w:val="Normlny"/>
    <w:rsid w:val="00FB311E"/>
    <w:pPr>
      <w:numPr>
        <w:ilvl w:val="4"/>
        <w:numId w:val="20"/>
      </w:numPr>
      <w:spacing w:after="240" w:line="264" w:lineRule="auto"/>
      <w:outlineLvl w:val="4"/>
    </w:pPr>
    <w:rPr>
      <w:rFonts w:ascii="Arial" w:eastAsia="SimSun" w:hAnsi="Arial"/>
      <w:sz w:val="18"/>
      <w:lang w:val="en-US" w:eastAsia="en-US"/>
    </w:rPr>
  </w:style>
  <w:style w:type="paragraph" w:customStyle="1" w:styleId="LRRTableL4">
    <w:name w:val="LRR Table L4"/>
    <w:basedOn w:val="Normlny"/>
    <w:rsid w:val="00FB311E"/>
    <w:pPr>
      <w:numPr>
        <w:ilvl w:val="3"/>
        <w:numId w:val="20"/>
      </w:numPr>
      <w:spacing w:after="240" w:line="264" w:lineRule="auto"/>
      <w:outlineLvl w:val="3"/>
    </w:pPr>
    <w:rPr>
      <w:rFonts w:ascii="Arial" w:eastAsia="SimSun" w:hAnsi="Arial"/>
      <w:sz w:val="18"/>
      <w:lang w:val="en-US" w:eastAsia="en-US"/>
    </w:rPr>
  </w:style>
  <w:style w:type="paragraph" w:customStyle="1" w:styleId="LRRTableL3">
    <w:name w:val="LRR Table L3"/>
    <w:basedOn w:val="Normlny"/>
    <w:rsid w:val="00FB311E"/>
    <w:pPr>
      <w:numPr>
        <w:ilvl w:val="2"/>
        <w:numId w:val="20"/>
      </w:numPr>
      <w:spacing w:after="240" w:line="264" w:lineRule="auto"/>
      <w:outlineLvl w:val="2"/>
    </w:pPr>
    <w:rPr>
      <w:rFonts w:ascii="Arial" w:eastAsia="SimSun" w:hAnsi="Arial"/>
      <w:sz w:val="18"/>
      <w:lang w:val="en-US" w:eastAsia="en-US"/>
    </w:rPr>
  </w:style>
  <w:style w:type="paragraph" w:customStyle="1" w:styleId="LRRTableL2">
    <w:name w:val="LRR Table L2"/>
    <w:basedOn w:val="Normlny"/>
    <w:rsid w:val="00FB311E"/>
    <w:pPr>
      <w:numPr>
        <w:ilvl w:val="1"/>
        <w:numId w:val="20"/>
      </w:numPr>
      <w:spacing w:after="240" w:line="264" w:lineRule="auto"/>
      <w:outlineLvl w:val="1"/>
    </w:pPr>
    <w:rPr>
      <w:rFonts w:ascii="Arial" w:eastAsia="SimSun" w:hAnsi="Arial"/>
      <w:sz w:val="18"/>
      <w:lang w:val="en-US" w:eastAsia="en-US"/>
    </w:rPr>
  </w:style>
  <w:style w:type="paragraph" w:customStyle="1" w:styleId="LRRTableL1">
    <w:name w:val="LRR Table L1"/>
    <w:basedOn w:val="Normlny"/>
    <w:link w:val="LRRTableL1Char"/>
    <w:rsid w:val="00FB311E"/>
    <w:pPr>
      <w:numPr>
        <w:numId w:val="20"/>
      </w:numPr>
      <w:spacing w:after="240" w:line="264" w:lineRule="auto"/>
      <w:outlineLvl w:val="0"/>
    </w:pPr>
    <w:rPr>
      <w:sz w:val="18"/>
      <w:lang w:val="en-GB"/>
    </w:rPr>
  </w:style>
  <w:style w:type="character" w:customStyle="1" w:styleId="LRRTableL1Char">
    <w:name w:val="LRR Table L1 Char"/>
    <w:basedOn w:val="ZkladntextChar"/>
    <w:link w:val="LRRTableL1"/>
    <w:locked/>
    <w:rsid w:val="00FB311E"/>
    <w:rPr>
      <w:sz w:val="18"/>
      <w:szCs w:val="24"/>
      <w:lang w:val="en-GB" w:eastAsia="en-GB"/>
    </w:rPr>
  </w:style>
  <w:style w:type="paragraph" w:customStyle="1" w:styleId="HKVHeading1">
    <w:name w:val="HKV (Heading 1)"/>
    <w:basedOn w:val="Nadpis1"/>
    <w:qFormat/>
    <w:rsid w:val="00E65FC7"/>
    <w:pPr>
      <w:numPr>
        <w:numId w:val="14"/>
      </w:numPr>
      <w:spacing w:before="240" w:after="120"/>
      <w:jc w:val="left"/>
    </w:pPr>
    <w:rPr>
      <w:rFonts w:ascii="Proxima Nova Rg" w:hAnsi="Proxima Nova Rg"/>
      <w:sz w:val="20"/>
    </w:rPr>
  </w:style>
  <w:style w:type="paragraph" w:customStyle="1" w:styleId="HKVHeading2">
    <w:name w:val="HKV (Heading 2)"/>
    <w:basedOn w:val="Nadpis2"/>
    <w:qFormat/>
    <w:rsid w:val="00E65FC7"/>
    <w:pPr>
      <w:numPr>
        <w:numId w:val="15"/>
      </w:numPr>
      <w:spacing w:before="240" w:after="120"/>
      <w:ind w:left="709" w:hanging="709"/>
    </w:pPr>
    <w:rPr>
      <w:rFonts w:ascii="Proxima Nova Rg" w:hAnsi="Proxima Nova Rg"/>
      <w:sz w:val="20"/>
      <w:lang w:val="sk-SK"/>
    </w:rPr>
  </w:style>
  <w:style w:type="paragraph" w:styleId="Hlavikaobsahu">
    <w:name w:val="TOC Heading"/>
    <w:basedOn w:val="Nadpis1"/>
    <w:next w:val="Normlny"/>
    <w:uiPriority w:val="39"/>
    <w:unhideWhenUsed/>
    <w:qFormat/>
    <w:rsid w:val="00E65FC7"/>
    <w:pPr>
      <w:keepLines/>
      <w:overflowPunct/>
      <w:autoSpaceDE/>
      <w:autoSpaceDN/>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en-US"/>
    </w:rPr>
  </w:style>
  <w:style w:type="character" w:customStyle="1" w:styleId="PtaChar">
    <w:name w:val="Päta Char"/>
    <w:link w:val="Pta"/>
    <w:uiPriority w:val="99"/>
    <w:rsid w:val="00B0761F"/>
    <w:rPr>
      <w:sz w:val="12"/>
      <w:lang w:val="en-US" w:eastAsia="en-US"/>
    </w:rPr>
  </w:style>
  <w:style w:type="paragraph" w:customStyle="1" w:styleId="Text1">
    <w:name w:val="Text 1"/>
    <w:basedOn w:val="Normlny"/>
    <w:qFormat/>
    <w:rsid w:val="00FE3F5D"/>
    <w:pPr>
      <w:spacing w:before="120" w:line="264" w:lineRule="auto"/>
      <w:jc w:val="both"/>
    </w:pPr>
    <w:rPr>
      <w:rFonts w:ascii="Tahoma" w:hAnsi="Tahoma"/>
      <w:sz w:val="20"/>
      <w:szCs w:val="20"/>
      <w:lang w:val="cs-CZ" w:eastAsia="cs-CZ"/>
    </w:rPr>
  </w:style>
  <w:style w:type="paragraph" w:customStyle="1" w:styleId="Kapitola1">
    <w:name w:val="Kapitola1"/>
    <w:basedOn w:val="Nadpis1"/>
    <w:qFormat/>
    <w:rsid w:val="00FE3F5D"/>
    <w:pPr>
      <w:keepLines/>
      <w:numPr>
        <w:numId w:val="30"/>
      </w:numPr>
      <w:overflowPunct/>
      <w:autoSpaceDE/>
      <w:autoSpaceDN/>
      <w:spacing w:before="240"/>
      <w:ind w:left="340" w:hanging="113"/>
      <w:outlineLvl w:val="9"/>
    </w:pPr>
    <w:rPr>
      <w:rFonts w:ascii="Tahoma" w:eastAsiaTheme="majorEastAsia" w:hAnsi="Tahoma" w:cstheme="majorBidi"/>
      <w:kern w:val="0"/>
      <w:sz w:val="22"/>
      <w:szCs w:val="32"/>
      <w:lang w:val="cs-CZ" w:eastAsia="cs-CZ"/>
    </w:rPr>
  </w:style>
  <w:style w:type="paragraph" w:customStyle="1" w:styleId="MLNadpislnku">
    <w:name w:val="ML Nadpis článku"/>
    <w:basedOn w:val="Normlny"/>
    <w:qFormat/>
    <w:rsid w:val="002502A4"/>
    <w:pPr>
      <w:keepNext/>
      <w:numPr>
        <w:numId w:val="31"/>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2502A4"/>
    <w:pPr>
      <w:numPr>
        <w:ilvl w:val="1"/>
        <w:numId w:val="31"/>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Predvolenpsmoodseku"/>
    <w:link w:val="MLOdsek"/>
    <w:rsid w:val="002502A4"/>
    <w:rPr>
      <w:rFonts w:asciiTheme="minorHAnsi" w:hAnsiTheme="minorHAnsi" w:cstheme="minorHAnsi"/>
      <w:sz w:val="22"/>
      <w:szCs w:val="22"/>
      <w:lang w:eastAsia="cs-CZ"/>
    </w:rPr>
  </w:style>
  <w:style w:type="paragraph" w:customStyle="1" w:styleId="Kapiotola2">
    <w:name w:val="Kapiotola2"/>
    <w:basedOn w:val="Kapitola1"/>
    <w:qFormat/>
    <w:rsid w:val="00014EA7"/>
    <w:pPr>
      <w:numPr>
        <w:numId w:val="0"/>
      </w:numPr>
      <w:spacing w:before="0" w:after="120"/>
    </w:pPr>
  </w:style>
  <w:style w:type="paragraph" w:customStyle="1" w:styleId="Normln1">
    <w:name w:val="Normální 1"/>
    <w:basedOn w:val="Normlny"/>
    <w:qFormat/>
    <w:rsid w:val="00F97FA4"/>
    <w:pPr>
      <w:spacing w:before="120"/>
      <w:ind w:left="567"/>
      <w:jc w:val="both"/>
    </w:pPr>
    <w:rPr>
      <w:rFonts w:ascii="Tahoma" w:hAnsi="Tahoma" w:cs="Tahoma"/>
      <w:color w:val="595959" w:themeColor="text1" w:themeTint="A6"/>
      <w:sz w:val="20"/>
      <w:szCs w:val="20"/>
      <w:lang w:val="cs-CZ" w:eastAsia="cs-CZ"/>
    </w:rPr>
  </w:style>
  <w:style w:type="paragraph" w:customStyle="1" w:styleId="TextPriloha">
    <w:name w:val="TextPriloha"/>
    <w:basedOn w:val="Normlny"/>
    <w:qFormat/>
    <w:rsid w:val="00CA488A"/>
    <w:pPr>
      <w:overflowPunct w:val="0"/>
      <w:autoSpaceDE w:val="0"/>
      <w:autoSpaceDN w:val="0"/>
      <w:adjustRightInd w:val="0"/>
      <w:spacing w:before="120" w:line="280" w:lineRule="atLeast"/>
      <w:jc w:val="both"/>
      <w:textAlignment w:val="baseline"/>
    </w:pPr>
    <w:rPr>
      <w:rFonts w:ascii="Tahoma" w:hAnsi="Tahoma" w:cs="Tahoma"/>
      <w:sz w:val="20"/>
      <w:szCs w:val="20"/>
      <w:lang w:val="cs-CZ" w:eastAsia="en-US"/>
    </w:rPr>
  </w:style>
  <w:style w:type="paragraph" w:styleId="Revzia">
    <w:name w:val="Revision"/>
    <w:hidden/>
    <w:uiPriority w:val="71"/>
    <w:semiHidden/>
    <w:rsid w:val="00A449FA"/>
    <w:rPr>
      <w:sz w:val="24"/>
      <w:szCs w:val="24"/>
      <w:lang w:eastAsia="en-GB"/>
    </w:rPr>
  </w:style>
  <w:style w:type="character" w:customStyle="1" w:styleId="UnresolvedMention3">
    <w:name w:val="Unresolved Mention3"/>
    <w:basedOn w:val="Predvolenpsmoodseku"/>
    <w:uiPriority w:val="99"/>
    <w:semiHidden/>
    <w:unhideWhenUsed/>
    <w:rsid w:val="00071516"/>
    <w:rPr>
      <w:color w:val="605E5C"/>
      <w:shd w:val="clear" w:color="auto" w:fill="E1DFDD"/>
    </w:rPr>
  </w:style>
  <w:style w:type="numbering" w:customStyle="1" w:styleId="CurrentList1">
    <w:name w:val="Current List1"/>
    <w:uiPriority w:val="99"/>
    <w:rsid w:val="007F45BB"/>
    <w:pPr>
      <w:numPr>
        <w:numId w:val="57"/>
      </w:numPr>
    </w:pPr>
  </w:style>
  <w:style w:type="character" w:customStyle="1" w:styleId="Heading21">
    <w:name w:val="Heading #2|1_"/>
    <w:basedOn w:val="Predvolenpsmoodseku"/>
    <w:link w:val="Heading210"/>
    <w:rsid w:val="001F7C61"/>
    <w:rPr>
      <w:shd w:val="clear" w:color="auto" w:fill="FFFFFF"/>
    </w:rPr>
  </w:style>
  <w:style w:type="paragraph" w:customStyle="1" w:styleId="Heading210">
    <w:name w:val="Heading #2|1"/>
    <w:basedOn w:val="Normlny"/>
    <w:link w:val="Heading21"/>
    <w:rsid w:val="001F7C61"/>
    <w:pPr>
      <w:widowControl w:val="0"/>
      <w:shd w:val="clear" w:color="auto" w:fill="FFFFFF"/>
      <w:ind w:left="4380"/>
      <w:outlineLvl w:val="1"/>
    </w:pPr>
    <w:rPr>
      <w:sz w:val="20"/>
      <w:szCs w:val="20"/>
      <w:lang w:eastAsia="sk-SK"/>
    </w:rPr>
  </w:style>
  <w:style w:type="character" w:customStyle="1" w:styleId="UnresolvedMention4">
    <w:name w:val="Unresolved Mention4"/>
    <w:basedOn w:val="Predvolenpsmoodseku"/>
    <w:uiPriority w:val="99"/>
    <w:semiHidden/>
    <w:unhideWhenUsed/>
    <w:rsid w:val="00D9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0630">
      <w:bodyDiv w:val="1"/>
      <w:marLeft w:val="0"/>
      <w:marRight w:val="0"/>
      <w:marTop w:val="0"/>
      <w:marBottom w:val="0"/>
      <w:divBdr>
        <w:top w:val="none" w:sz="0" w:space="0" w:color="auto"/>
        <w:left w:val="none" w:sz="0" w:space="0" w:color="auto"/>
        <w:bottom w:val="none" w:sz="0" w:space="0" w:color="auto"/>
        <w:right w:val="none" w:sz="0" w:space="0" w:color="auto"/>
      </w:divBdr>
    </w:div>
    <w:div w:id="5445062">
      <w:bodyDiv w:val="1"/>
      <w:marLeft w:val="0"/>
      <w:marRight w:val="0"/>
      <w:marTop w:val="0"/>
      <w:marBottom w:val="0"/>
      <w:divBdr>
        <w:top w:val="none" w:sz="0" w:space="0" w:color="auto"/>
        <w:left w:val="none" w:sz="0" w:space="0" w:color="auto"/>
        <w:bottom w:val="none" w:sz="0" w:space="0" w:color="auto"/>
        <w:right w:val="none" w:sz="0" w:space="0" w:color="auto"/>
      </w:divBdr>
    </w:div>
    <w:div w:id="7603194">
      <w:bodyDiv w:val="1"/>
      <w:marLeft w:val="0"/>
      <w:marRight w:val="0"/>
      <w:marTop w:val="0"/>
      <w:marBottom w:val="0"/>
      <w:divBdr>
        <w:top w:val="none" w:sz="0" w:space="0" w:color="auto"/>
        <w:left w:val="none" w:sz="0" w:space="0" w:color="auto"/>
        <w:bottom w:val="none" w:sz="0" w:space="0" w:color="auto"/>
        <w:right w:val="none" w:sz="0" w:space="0" w:color="auto"/>
      </w:divBdr>
    </w:div>
    <w:div w:id="45685755">
      <w:bodyDiv w:val="1"/>
      <w:marLeft w:val="0"/>
      <w:marRight w:val="0"/>
      <w:marTop w:val="0"/>
      <w:marBottom w:val="0"/>
      <w:divBdr>
        <w:top w:val="none" w:sz="0" w:space="0" w:color="auto"/>
        <w:left w:val="none" w:sz="0" w:space="0" w:color="auto"/>
        <w:bottom w:val="none" w:sz="0" w:space="0" w:color="auto"/>
        <w:right w:val="none" w:sz="0" w:space="0" w:color="auto"/>
      </w:divBdr>
    </w:div>
    <w:div w:id="89546668">
      <w:bodyDiv w:val="1"/>
      <w:marLeft w:val="0"/>
      <w:marRight w:val="0"/>
      <w:marTop w:val="0"/>
      <w:marBottom w:val="0"/>
      <w:divBdr>
        <w:top w:val="none" w:sz="0" w:space="0" w:color="auto"/>
        <w:left w:val="none" w:sz="0" w:space="0" w:color="auto"/>
        <w:bottom w:val="none" w:sz="0" w:space="0" w:color="auto"/>
        <w:right w:val="none" w:sz="0" w:space="0" w:color="auto"/>
      </w:divBdr>
    </w:div>
    <w:div w:id="147134643">
      <w:bodyDiv w:val="1"/>
      <w:marLeft w:val="0"/>
      <w:marRight w:val="0"/>
      <w:marTop w:val="0"/>
      <w:marBottom w:val="0"/>
      <w:divBdr>
        <w:top w:val="none" w:sz="0" w:space="0" w:color="auto"/>
        <w:left w:val="none" w:sz="0" w:space="0" w:color="auto"/>
        <w:bottom w:val="none" w:sz="0" w:space="0" w:color="auto"/>
        <w:right w:val="none" w:sz="0" w:space="0" w:color="auto"/>
      </w:divBdr>
    </w:div>
    <w:div w:id="157036424">
      <w:bodyDiv w:val="1"/>
      <w:marLeft w:val="0"/>
      <w:marRight w:val="0"/>
      <w:marTop w:val="0"/>
      <w:marBottom w:val="0"/>
      <w:divBdr>
        <w:top w:val="none" w:sz="0" w:space="0" w:color="auto"/>
        <w:left w:val="none" w:sz="0" w:space="0" w:color="auto"/>
        <w:bottom w:val="none" w:sz="0" w:space="0" w:color="auto"/>
        <w:right w:val="none" w:sz="0" w:space="0" w:color="auto"/>
      </w:divBdr>
    </w:div>
    <w:div w:id="158472660">
      <w:bodyDiv w:val="1"/>
      <w:marLeft w:val="0"/>
      <w:marRight w:val="0"/>
      <w:marTop w:val="0"/>
      <w:marBottom w:val="0"/>
      <w:divBdr>
        <w:top w:val="none" w:sz="0" w:space="0" w:color="auto"/>
        <w:left w:val="none" w:sz="0" w:space="0" w:color="auto"/>
        <w:bottom w:val="none" w:sz="0" w:space="0" w:color="auto"/>
        <w:right w:val="none" w:sz="0" w:space="0" w:color="auto"/>
      </w:divBdr>
    </w:div>
    <w:div w:id="180363510">
      <w:bodyDiv w:val="1"/>
      <w:marLeft w:val="0"/>
      <w:marRight w:val="0"/>
      <w:marTop w:val="0"/>
      <w:marBottom w:val="0"/>
      <w:divBdr>
        <w:top w:val="none" w:sz="0" w:space="0" w:color="auto"/>
        <w:left w:val="none" w:sz="0" w:space="0" w:color="auto"/>
        <w:bottom w:val="none" w:sz="0" w:space="0" w:color="auto"/>
        <w:right w:val="none" w:sz="0" w:space="0" w:color="auto"/>
      </w:divBdr>
    </w:div>
    <w:div w:id="192115005">
      <w:bodyDiv w:val="1"/>
      <w:marLeft w:val="0"/>
      <w:marRight w:val="0"/>
      <w:marTop w:val="0"/>
      <w:marBottom w:val="0"/>
      <w:divBdr>
        <w:top w:val="none" w:sz="0" w:space="0" w:color="auto"/>
        <w:left w:val="none" w:sz="0" w:space="0" w:color="auto"/>
        <w:bottom w:val="none" w:sz="0" w:space="0" w:color="auto"/>
        <w:right w:val="none" w:sz="0" w:space="0" w:color="auto"/>
      </w:divBdr>
      <w:divsChild>
        <w:div w:id="1663463189">
          <w:marLeft w:val="255"/>
          <w:marRight w:val="0"/>
          <w:marTop w:val="75"/>
          <w:marBottom w:val="0"/>
          <w:divBdr>
            <w:top w:val="none" w:sz="0" w:space="0" w:color="auto"/>
            <w:left w:val="none" w:sz="0" w:space="0" w:color="auto"/>
            <w:bottom w:val="none" w:sz="0" w:space="0" w:color="auto"/>
            <w:right w:val="none" w:sz="0" w:space="0" w:color="auto"/>
          </w:divBdr>
          <w:divsChild>
            <w:div w:id="1675497618">
              <w:marLeft w:val="255"/>
              <w:marRight w:val="0"/>
              <w:marTop w:val="75"/>
              <w:marBottom w:val="0"/>
              <w:divBdr>
                <w:top w:val="none" w:sz="0" w:space="0" w:color="auto"/>
                <w:left w:val="none" w:sz="0" w:space="0" w:color="auto"/>
                <w:bottom w:val="none" w:sz="0" w:space="0" w:color="auto"/>
                <w:right w:val="none" w:sz="0" w:space="0" w:color="auto"/>
              </w:divBdr>
            </w:div>
            <w:div w:id="1334068361">
              <w:marLeft w:val="255"/>
              <w:marRight w:val="0"/>
              <w:marTop w:val="75"/>
              <w:marBottom w:val="0"/>
              <w:divBdr>
                <w:top w:val="none" w:sz="0" w:space="0" w:color="auto"/>
                <w:left w:val="none" w:sz="0" w:space="0" w:color="auto"/>
                <w:bottom w:val="none" w:sz="0" w:space="0" w:color="auto"/>
                <w:right w:val="none" w:sz="0" w:space="0" w:color="auto"/>
              </w:divBdr>
            </w:div>
          </w:divsChild>
        </w:div>
        <w:div w:id="1299385252">
          <w:marLeft w:val="255"/>
          <w:marRight w:val="0"/>
          <w:marTop w:val="75"/>
          <w:marBottom w:val="0"/>
          <w:divBdr>
            <w:top w:val="none" w:sz="0" w:space="0" w:color="auto"/>
            <w:left w:val="none" w:sz="0" w:space="0" w:color="auto"/>
            <w:bottom w:val="none" w:sz="0" w:space="0" w:color="auto"/>
            <w:right w:val="none" w:sz="0" w:space="0" w:color="auto"/>
          </w:divBdr>
          <w:divsChild>
            <w:div w:id="765729052">
              <w:marLeft w:val="0"/>
              <w:marRight w:val="75"/>
              <w:marTop w:val="0"/>
              <w:marBottom w:val="0"/>
              <w:divBdr>
                <w:top w:val="none" w:sz="0" w:space="0" w:color="auto"/>
                <w:left w:val="none" w:sz="0" w:space="0" w:color="auto"/>
                <w:bottom w:val="none" w:sz="0" w:space="0" w:color="auto"/>
                <w:right w:val="none" w:sz="0" w:space="0" w:color="auto"/>
              </w:divBdr>
            </w:div>
            <w:div w:id="1558935762">
              <w:marLeft w:val="255"/>
              <w:marRight w:val="0"/>
              <w:marTop w:val="75"/>
              <w:marBottom w:val="0"/>
              <w:divBdr>
                <w:top w:val="none" w:sz="0" w:space="0" w:color="auto"/>
                <w:left w:val="none" w:sz="0" w:space="0" w:color="auto"/>
                <w:bottom w:val="none" w:sz="0" w:space="0" w:color="auto"/>
                <w:right w:val="none" w:sz="0" w:space="0" w:color="auto"/>
              </w:divBdr>
            </w:div>
            <w:div w:id="734863621">
              <w:marLeft w:val="255"/>
              <w:marRight w:val="0"/>
              <w:marTop w:val="75"/>
              <w:marBottom w:val="0"/>
              <w:divBdr>
                <w:top w:val="none" w:sz="0" w:space="0" w:color="auto"/>
                <w:left w:val="none" w:sz="0" w:space="0" w:color="auto"/>
                <w:bottom w:val="none" w:sz="0" w:space="0" w:color="auto"/>
                <w:right w:val="none" w:sz="0" w:space="0" w:color="auto"/>
              </w:divBdr>
            </w:div>
          </w:divsChild>
        </w:div>
        <w:div w:id="1720083608">
          <w:marLeft w:val="255"/>
          <w:marRight w:val="0"/>
          <w:marTop w:val="75"/>
          <w:marBottom w:val="0"/>
          <w:divBdr>
            <w:top w:val="none" w:sz="0" w:space="0" w:color="auto"/>
            <w:left w:val="none" w:sz="0" w:space="0" w:color="auto"/>
            <w:bottom w:val="none" w:sz="0" w:space="0" w:color="auto"/>
            <w:right w:val="none" w:sz="0" w:space="0" w:color="auto"/>
          </w:divBdr>
          <w:divsChild>
            <w:div w:id="621611676">
              <w:marLeft w:val="0"/>
              <w:marRight w:val="75"/>
              <w:marTop w:val="0"/>
              <w:marBottom w:val="0"/>
              <w:divBdr>
                <w:top w:val="none" w:sz="0" w:space="0" w:color="auto"/>
                <w:left w:val="none" w:sz="0" w:space="0" w:color="auto"/>
                <w:bottom w:val="none" w:sz="0" w:space="0" w:color="auto"/>
                <w:right w:val="none" w:sz="0" w:space="0" w:color="auto"/>
              </w:divBdr>
            </w:div>
            <w:div w:id="332031459">
              <w:marLeft w:val="255"/>
              <w:marRight w:val="0"/>
              <w:marTop w:val="75"/>
              <w:marBottom w:val="0"/>
              <w:divBdr>
                <w:top w:val="none" w:sz="0" w:space="0" w:color="auto"/>
                <w:left w:val="none" w:sz="0" w:space="0" w:color="auto"/>
                <w:bottom w:val="none" w:sz="0" w:space="0" w:color="auto"/>
                <w:right w:val="none" w:sz="0" w:space="0" w:color="auto"/>
              </w:divBdr>
            </w:div>
          </w:divsChild>
        </w:div>
        <w:div w:id="881288766">
          <w:marLeft w:val="255"/>
          <w:marRight w:val="0"/>
          <w:marTop w:val="75"/>
          <w:marBottom w:val="0"/>
          <w:divBdr>
            <w:top w:val="none" w:sz="0" w:space="0" w:color="auto"/>
            <w:left w:val="none" w:sz="0" w:space="0" w:color="auto"/>
            <w:bottom w:val="none" w:sz="0" w:space="0" w:color="auto"/>
            <w:right w:val="none" w:sz="0" w:space="0" w:color="auto"/>
          </w:divBdr>
          <w:divsChild>
            <w:div w:id="1220477748">
              <w:marLeft w:val="0"/>
              <w:marRight w:val="75"/>
              <w:marTop w:val="0"/>
              <w:marBottom w:val="0"/>
              <w:divBdr>
                <w:top w:val="none" w:sz="0" w:space="0" w:color="auto"/>
                <w:left w:val="none" w:sz="0" w:space="0" w:color="auto"/>
                <w:bottom w:val="none" w:sz="0" w:space="0" w:color="auto"/>
                <w:right w:val="none" w:sz="0" w:space="0" w:color="auto"/>
              </w:divBdr>
            </w:div>
            <w:div w:id="19712015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08499987">
      <w:bodyDiv w:val="1"/>
      <w:marLeft w:val="0"/>
      <w:marRight w:val="0"/>
      <w:marTop w:val="0"/>
      <w:marBottom w:val="0"/>
      <w:divBdr>
        <w:top w:val="none" w:sz="0" w:space="0" w:color="auto"/>
        <w:left w:val="none" w:sz="0" w:space="0" w:color="auto"/>
        <w:bottom w:val="none" w:sz="0" w:space="0" w:color="auto"/>
        <w:right w:val="none" w:sz="0" w:space="0" w:color="auto"/>
      </w:divBdr>
    </w:div>
    <w:div w:id="229538531">
      <w:bodyDiv w:val="1"/>
      <w:marLeft w:val="0"/>
      <w:marRight w:val="0"/>
      <w:marTop w:val="0"/>
      <w:marBottom w:val="0"/>
      <w:divBdr>
        <w:top w:val="none" w:sz="0" w:space="0" w:color="auto"/>
        <w:left w:val="none" w:sz="0" w:space="0" w:color="auto"/>
        <w:bottom w:val="none" w:sz="0" w:space="0" w:color="auto"/>
        <w:right w:val="none" w:sz="0" w:space="0" w:color="auto"/>
      </w:divBdr>
    </w:div>
    <w:div w:id="248581378">
      <w:bodyDiv w:val="1"/>
      <w:marLeft w:val="0"/>
      <w:marRight w:val="0"/>
      <w:marTop w:val="0"/>
      <w:marBottom w:val="0"/>
      <w:divBdr>
        <w:top w:val="none" w:sz="0" w:space="0" w:color="auto"/>
        <w:left w:val="none" w:sz="0" w:space="0" w:color="auto"/>
        <w:bottom w:val="none" w:sz="0" w:space="0" w:color="auto"/>
        <w:right w:val="none" w:sz="0" w:space="0" w:color="auto"/>
      </w:divBdr>
    </w:div>
    <w:div w:id="289946087">
      <w:bodyDiv w:val="1"/>
      <w:marLeft w:val="0"/>
      <w:marRight w:val="0"/>
      <w:marTop w:val="0"/>
      <w:marBottom w:val="0"/>
      <w:divBdr>
        <w:top w:val="none" w:sz="0" w:space="0" w:color="auto"/>
        <w:left w:val="none" w:sz="0" w:space="0" w:color="auto"/>
        <w:bottom w:val="none" w:sz="0" w:space="0" w:color="auto"/>
        <w:right w:val="none" w:sz="0" w:space="0" w:color="auto"/>
      </w:divBdr>
    </w:div>
    <w:div w:id="293291244">
      <w:bodyDiv w:val="1"/>
      <w:marLeft w:val="0"/>
      <w:marRight w:val="0"/>
      <w:marTop w:val="0"/>
      <w:marBottom w:val="0"/>
      <w:divBdr>
        <w:top w:val="none" w:sz="0" w:space="0" w:color="auto"/>
        <w:left w:val="none" w:sz="0" w:space="0" w:color="auto"/>
        <w:bottom w:val="none" w:sz="0" w:space="0" w:color="auto"/>
        <w:right w:val="none" w:sz="0" w:space="0" w:color="auto"/>
      </w:divBdr>
    </w:div>
    <w:div w:id="309360209">
      <w:bodyDiv w:val="1"/>
      <w:marLeft w:val="0"/>
      <w:marRight w:val="0"/>
      <w:marTop w:val="0"/>
      <w:marBottom w:val="0"/>
      <w:divBdr>
        <w:top w:val="none" w:sz="0" w:space="0" w:color="auto"/>
        <w:left w:val="none" w:sz="0" w:space="0" w:color="auto"/>
        <w:bottom w:val="none" w:sz="0" w:space="0" w:color="auto"/>
        <w:right w:val="none" w:sz="0" w:space="0" w:color="auto"/>
      </w:divBdr>
    </w:div>
    <w:div w:id="328947993">
      <w:bodyDiv w:val="1"/>
      <w:marLeft w:val="0"/>
      <w:marRight w:val="0"/>
      <w:marTop w:val="0"/>
      <w:marBottom w:val="0"/>
      <w:divBdr>
        <w:top w:val="none" w:sz="0" w:space="0" w:color="auto"/>
        <w:left w:val="none" w:sz="0" w:space="0" w:color="auto"/>
        <w:bottom w:val="none" w:sz="0" w:space="0" w:color="auto"/>
        <w:right w:val="none" w:sz="0" w:space="0" w:color="auto"/>
      </w:divBdr>
    </w:div>
    <w:div w:id="419833311">
      <w:bodyDiv w:val="1"/>
      <w:marLeft w:val="0"/>
      <w:marRight w:val="0"/>
      <w:marTop w:val="0"/>
      <w:marBottom w:val="0"/>
      <w:divBdr>
        <w:top w:val="none" w:sz="0" w:space="0" w:color="auto"/>
        <w:left w:val="none" w:sz="0" w:space="0" w:color="auto"/>
        <w:bottom w:val="none" w:sz="0" w:space="0" w:color="auto"/>
        <w:right w:val="none" w:sz="0" w:space="0" w:color="auto"/>
      </w:divBdr>
      <w:divsChild>
        <w:div w:id="363021178">
          <w:marLeft w:val="0"/>
          <w:marRight w:val="0"/>
          <w:marTop w:val="0"/>
          <w:marBottom w:val="0"/>
          <w:divBdr>
            <w:top w:val="none" w:sz="0" w:space="0" w:color="auto"/>
            <w:left w:val="none" w:sz="0" w:space="0" w:color="auto"/>
            <w:bottom w:val="none" w:sz="0" w:space="0" w:color="auto"/>
            <w:right w:val="none" w:sz="0" w:space="0" w:color="auto"/>
          </w:divBdr>
          <w:divsChild>
            <w:div w:id="1965307741">
              <w:marLeft w:val="0"/>
              <w:marRight w:val="0"/>
              <w:marTop w:val="0"/>
              <w:marBottom w:val="0"/>
              <w:divBdr>
                <w:top w:val="none" w:sz="0" w:space="0" w:color="auto"/>
                <w:left w:val="none" w:sz="0" w:space="0" w:color="auto"/>
                <w:bottom w:val="none" w:sz="0" w:space="0" w:color="auto"/>
                <w:right w:val="none" w:sz="0" w:space="0" w:color="auto"/>
              </w:divBdr>
              <w:divsChild>
                <w:div w:id="1197504610">
                  <w:marLeft w:val="0"/>
                  <w:marRight w:val="0"/>
                  <w:marTop w:val="120"/>
                  <w:marBottom w:val="0"/>
                  <w:divBdr>
                    <w:top w:val="none" w:sz="0" w:space="0" w:color="auto"/>
                    <w:left w:val="none" w:sz="0" w:space="0" w:color="auto"/>
                    <w:bottom w:val="none" w:sz="0" w:space="0" w:color="auto"/>
                    <w:right w:val="none" w:sz="0" w:space="0" w:color="auto"/>
                  </w:divBdr>
                  <w:divsChild>
                    <w:div w:id="1065492964">
                      <w:marLeft w:val="0"/>
                      <w:marRight w:val="0"/>
                      <w:marTop w:val="0"/>
                      <w:marBottom w:val="0"/>
                      <w:divBdr>
                        <w:top w:val="none" w:sz="0" w:space="0" w:color="auto"/>
                        <w:left w:val="none" w:sz="0" w:space="0" w:color="auto"/>
                        <w:bottom w:val="none" w:sz="0" w:space="0" w:color="auto"/>
                        <w:right w:val="none" w:sz="0" w:space="0" w:color="auto"/>
                      </w:divBdr>
                      <w:divsChild>
                        <w:div w:id="1282419895">
                          <w:marLeft w:val="0"/>
                          <w:marRight w:val="0"/>
                          <w:marTop w:val="0"/>
                          <w:marBottom w:val="0"/>
                          <w:divBdr>
                            <w:top w:val="none" w:sz="0" w:space="0" w:color="auto"/>
                            <w:left w:val="none" w:sz="0" w:space="0" w:color="auto"/>
                            <w:bottom w:val="none" w:sz="0" w:space="0" w:color="auto"/>
                            <w:right w:val="none" w:sz="0" w:space="0" w:color="auto"/>
                          </w:divBdr>
                          <w:divsChild>
                            <w:div w:id="2059932438">
                              <w:marLeft w:val="0"/>
                              <w:marRight w:val="0"/>
                              <w:marTop w:val="0"/>
                              <w:marBottom w:val="0"/>
                              <w:divBdr>
                                <w:top w:val="none" w:sz="0" w:space="0" w:color="auto"/>
                                <w:left w:val="none" w:sz="0" w:space="0" w:color="auto"/>
                                <w:bottom w:val="none" w:sz="0" w:space="0" w:color="auto"/>
                                <w:right w:val="none" w:sz="0" w:space="0" w:color="auto"/>
                              </w:divBdr>
                              <w:divsChild>
                                <w:div w:id="1747535089">
                                  <w:marLeft w:val="0"/>
                                  <w:marRight w:val="0"/>
                                  <w:marTop w:val="0"/>
                                  <w:marBottom w:val="0"/>
                                  <w:divBdr>
                                    <w:top w:val="none" w:sz="0" w:space="0" w:color="auto"/>
                                    <w:left w:val="none" w:sz="0" w:space="0" w:color="auto"/>
                                    <w:bottom w:val="none" w:sz="0" w:space="0" w:color="auto"/>
                                    <w:right w:val="none" w:sz="0" w:space="0" w:color="auto"/>
                                  </w:divBdr>
                                  <w:divsChild>
                                    <w:div w:id="293870263">
                                      <w:marLeft w:val="0"/>
                                      <w:marRight w:val="0"/>
                                      <w:marTop w:val="0"/>
                                      <w:marBottom w:val="0"/>
                                      <w:divBdr>
                                        <w:top w:val="none" w:sz="0" w:space="0" w:color="auto"/>
                                        <w:left w:val="none" w:sz="0" w:space="0" w:color="auto"/>
                                        <w:bottom w:val="none" w:sz="0" w:space="0" w:color="auto"/>
                                        <w:right w:val="none" w:sz="0" w:space="0" w:color="auto"/>
                                      </w:divBdr>
                                      <w:divsChild>
                                        <w:div w:id="11475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802502">
      <w:bodyDiv w:val="1"/>
      <w:marLeft w:val="0"/>
      <w:marRight w:val="0"/>
      <w:marTop w:val="0"/>
      <w:marBottom w:val="0"/>
      <w:divBdr>
        <w:top w:val="none" w:sz="0" w:space="0" w:color="auto"/>
        <w:left w:val="none" w:sz="0" w:space="0" w:color="auto"/>
        <w:bottom w:val="none" w:sz="0" w:space="0" w:color="auto"/>
        <w:right w:val="none" w:sz="0" w:space="0" w:color="auto"/>
      </w:divBdr>
    </w:div>
    <w:div w:id="494540299">
      <w:bodyDiv w:val="1"/>
      <w:marLeft w:val="0"/>
      <w:marRight w:val="0"/>
      <w:marTop w:val="0"/>
      <w:marBottom w:val="0"/>
      <w:divBdr>
        <w:top w:val="none" w:sz="0" w:space="0" w:color="auto"/>
        <w:left w:val="none" w:sz="0" w:space="0" w:color="auto"/>
        <w:bottom w:val="none" w:sz="0" w:space="0" w:color="auto"/>
        <w:right w:val="none" w:sz="0" w:space="0" w:color="auto"/>
      </w:divBdr>
    </w:div>
    <w:div w:id="532112928">
      <w:bodyDiv w:val="1"/>
      <w:marLeft w:val="0"/>
      <w:marRight w:val="0"/>
      <w:marTop w:val="0"/>
      <w:marBottom w:val="0"/>
      <w:divBdr>
        <w:top w:val="none" w:sz="0" w:space="0" w:color="auto"/>
        <w:left w:val="none" w:sz="0" w:space="0" w:color="auto"/>
        <w:bottom w:val="none" w:sz="0" w:space="0" w:color="auto"/>
        <w:right w:val="none" w:sz="0" w:space="0" w:color="auto"/>
      </w:divBdr>
    </w:div>
    <w:div w:id="555431933">
      <w:bodyDiv w:val="1"/>
      <w:marLeft w:val="0"/>
      <w:marRight w:val="0"/>
      <w:marTop w:val="0"/>
      <w:marBottom w:val="0"/>
      <w:divBdr>
        <w:top w:val="none" w:sz="0" w:space="0" w:color="auto"/>
        <w:left w:val="none" w:sz="0" w:space="0" w:color="auto"/>
        <w:bottom w:val="none" w:sz="0" w:space="0" w:color="auto"/>
        <w:right w:val="none" w:sz="0" w:space="0" w:color="auto"/>
      </w:divBdr>
    </w:div>
    <w:div w:id="565183077">
      <w:bodyDiv w:val="1"/>
      <w:marLeft w:val="0"/>
      <w:marRight w:val="0"/>
      <w:marTop w:val="0"/>
      <w:marBottom w:val="0"/>
      <w:divBdr>
        <w:top w:val="none" w:sz="0" w:space="0" w:color="auto"/>
        <w:left w:val="none" w:sz="0" w:space="0" w:color="auto"/>
        <w:bottom w:val="none" w:sz="0" w:space="0" w:color="auto"/>
        <w:right w:val="none" w:sz="0" w:space="0" w:color="auto"/>
      </w:divBdr>
    </w:div>
    <w:div w:id="613900291">
      <w:bodyDiv w:val="1"/>
      <w:marLeft w:val="0"/>
      <w:marRight w:val="0"/>
      <w:marTop w:val="0"/>
      <w:marBottom w:val="0"/>
      <w:divBdr>
        <w:top w:val="none" w:sz="0" w:space="0" w:color="auto"/>
        <w:left w:val="none" w:sz="0" w:space="0" w:color="auto"/>
        <w:bottom w:val="none" w:sz="0" w:space="0" w:color="auto"/>
        <w:right w:val="none" w:sz="0" w:space="0" w:color="auto"/>
      </w:divBdr>
    </w:div>
    <w:div w:id="626620365">
      <w:bodyDiv w:val="1"/>
      <w:marLeft w:val="0"/>
      <w:marRight w:val="0"/>
      <w:marTop w:val="0"/>
      <w:marBottom w:val="0"/>
      <w:divBdr>
        <w:top w:val="none" w:sz="0" w:space="0" w:color="auto"/>
        <w:left w:val="none" w:sz="0" w:space="0" w:color="auto"/>
        <w:bottom w:val="none" w:sz="0" w:space="0" w:color="auto"/>
        <w:right w:val="none" w:sz="0" w:space="0" w:color="auto"/>
      </w:divBdr>
    </w:div>
    <w:div w:id="644164663">
      <w:bodyDiv w:val="1"/>
      <w:marLeft w:val="0"/>
      <w:marRight w:val="0"/>
      <w:marTop w:val="0"/>
      <w:marBottom w:val="0"/>
      <w:divBdr>
        <w:top w:val="none" w:sz="0" w:space="0" w:color="auto"/>
        <w:left w:val="none" w:sz="0" w:space="0" w:color="auto"/>
        <w:bottom w:val="none" w:sz="0" w:space="0" w:color="auto"/>
        <w:right w:val="none" w:sz="0" w:space="0" w:color="auto"/>
      </w:divBdr>
    </w:div>
    <w:div w:id="686173901">
      <w:bodyDiv w:val="1"/>
      <w:marLeft w:val="0"/>
      <w:marRight w:val="0"/>
      <w:marTop w:val="0"/>
      <w:marBottom w:val="0"/>
      <w:divBdr>
        <w:top w:val="none" w:sz="0" w:space="0" w:color="auto"/>
        <w:left w:val="none" w:sz="0" w:space="0" w:color="auto"/>
        <w:bottom w:val="none" w:sz="0" w:space="0" w:color="auto"/>
        <w:right w:val="none" w:sz="0" w:space="0" w:color="auto"/>
      </w:divBdr>
    </w:div>
    <w:div w:id="710377223">
      <w:bodyDiv w:val="1"/>
      <w:marLeft w:val="0"/>
      <w:marRight w:val="0"/>
      <w:marTop w:val="0"/>
      <w:marBottom w:val="0"/>
      <w:divBdr>
        <w:top w:val="none" w:sz="0" w:space="0" w:color="auto"/>
        <w:left w:val="none" w:sz="0" w:space="0" w:color="auto"/>
        <w:bottom w:val="none" w:sz="0" w:space="0" w:color="auto"/>
        <w:right w:val="none" w:sz="0" w:space="0" w:color="auto"/>
      </w:divBdr>
    </w:div>
    <w:div w:id="721296561">
      <w:bodyDiv w:val="1"/>
      <w:marLeft w:val="0"/>
      <w:marRight w:val="0"/>
      <w:marTop w:val="0"/>
      <w:marBottom w:val="0"/>
      <w:divBdr>
        <w:top w:val="none" w:sz="0" w:space="0" w:color="auto"/>
        <w:left w:val="none" w:sz="0" w:space="0" w:color="auto"/>
        <w:bottom w:val="none" w:sz="0" w:space="0" w:color="auto"/>
        <w:right w:val="none" w:sz="0" w:space="0" w:color="auto"/>
      </w:divBdr>
    </w:div>
    <w:div w:id="745882924">
      <w:bodyDiv w:val="1"/>
      <w:marLeft w:val="0"/>
      <w:marRight w:val="0"/>
      <w:marTop w:val="0"/>
      <w:marBottom w:val="0"/>
      <w:divBdr>
        <w:top w:val="none" w:sz="0" w:space="0" w:color="auto"/>
        <w:left w:val="none" w:sz="0" w:space="0" w:color="auto"/>
        <w:bottom w:val="none" w:sz="0" w:space="0" w:color="auto"/>
        <w:right w:val="none" w:sz="0" w:space="0" w:color="auto"/>
      </w:divBdr>
    </w:div>
    <w:div w:id="795493644">
      <w:bodyDiv w:val="1"/>
      <w:marLeft w:val="0"/>
      <w:marRight w:val="0"/>
      <w:marTop w:val="0"/>
      <w:marBottom w:val="0"/>
      <w:divBdr>
        <w:top w:val="none" w:sz="0" w:space="0" w:color="auto"/>
        <w:left w:val="none" w:sz="0" w:space="0" w:color="auto"/>
        <w:bottom w:val="none" w:sz="0" w:space="0" w:color="auto"/>
        <w:right w:val="none" w:sz="0" w:space="0" w:color="auto"/>
      </w:divBdr>
    </w:div>
    <w:div w:id="796725033">
      <w:bodyDiv w:val="1"/>
      <w:marLeft w:val="0"/>
      <w:marRight w:val="0"/>
      <w:marTop w:val="0"/>
      <w:marBottom w:val="0"/>
      <w:divBdr>
        <w:top w:val="none" w:sz="0" w:space="0" w:color="auto"/>
        <w:left w:val="none" w:sz="0" w:space="0" w:color="auto"/>
        <w:bottom w:val="none" w:sz="0" w:space="0" w:color="auto"/>
        <w:right w:val="none" w:sz="0" w:space="0" w:color="auto"/>
      </w:divBdr>
    </w:div>
    <w:div w:id="812061670">
      <w:bodyDiv w:val="1"/>
      <w:marLeft w:val="0"/>
      <w:marRight w:val="0"/>
      <w:marTop w:val="0"/>
      <w:marBottom w:val="0"/>
      <w:divBdr>
        <w:top w:val="none" w:sz="0" w:space="0" w:color="auto"/>
        <w:left w:val="none" w:sz="0" w:space="0" w:color="auto"/>
        <w:bottom w:val="none" w:sz="0" w:space="0" w:color="auto"/>
        <w:right w:val="none" w:sz="0" w:space="0" w:color="auto"/>
      </w:divBdr>
    </w:div>
    <w:div w:id="820654825">
      <w:bodyDiv w:val="1"/>
      <w:marLeft w:val="0"/>
      <w:marRight w:val="0"/>
      <w:marTop w:val="0"/>
      <w:marBottom w:val="0"/>
      <w:divBdr>
        <w:top w:val="none" w:sz="0" w:space="0" w:color="auto"/>
        <w:left w:val="none" w:sz="0" w:space="0" w:color="auto"/>
        <w:bottom w:val="none" w:sz="0" w:space="0" w:color="auto"/>
        <w:right w:val="none" w:sz="0" w:space="0" w:color="auto"/>
      </w:divBdr>
    </w:div>
    <w:div w:id="852497922">
      <w:bodyDiv w:val="1"/>
      <w:marLeft w:val="0"/>
      <w:marRight w:val="0"/>
      <w:marTop w:val="0"/>
      <w:marBottom w:val="0"/>
      <w:divBdr>
        <w:top w:val="none" w:sz="0" w:space="0" w:color="auto"/>
        <w:left w:val="none" w:sz="0" w:space="0" w:color="auto"/>
        <w:bottom w:val="none" w:sz="0" w:space="0" w:color="auto"/>
        <w:right w:val="none" w:sz="0" w:space="0" w:color="auto"/>
      </w:divBdr>
    </w:div>
    <w:div w:id="902640941">
      <w:bodyDiv w:val="1"/>
      <w:marLeft w:val="0"/>
      <w:marRight w:val="0"/>
      <w:marTop w:val="0"/>
      <w:marBottom w:val="0"/>
      <w:divBdr>
        <w:top w:val="none" w:sz="0" w:space="0" w:color="auto"/>
        <w:left w:val="none" w:sz="0" w:space="0" w:color="auto"/>
        <w:bottom w:val="none" w:sz="0" w:space="0" w:color="auto"/>
        <w:right w:val="none" w:sz="0" w:space="0" w:color="auto"/>
      </w:divBdr>
    </w:div>
    <w:div w:id="928125550">
      <w:bodyDiv w:val="1"/>
      <w:marLeft w:val="0"/>
      <w:marRight w:val="0"/>
      <w:marTop w:val="0"/>
      <w:marBottom w:val="0"/>
      <w:divBdr>
        <w:top w:val="none" w:sz="0" w:space="0" w:color="auto"/>
        <w:left w:val="none" w:sz="0" w:space="0" w:color="auto"/>
        <w:bottom w:val="none" w:sz="0" w:space="0" w:color="auto"/>
        <w:right w:val="none" w:sz="0" w:space="0" w:color="auto"/>
      </w:divBdr>
    </w:div>
    <w:div w:id="932905492">
      <w:bodyDiv w:val="1"/>
      <w:marLeft w:val="0"/>
      <w:marRight w:val="0"/>
      <w:marTop w:val="0"/>
      <w:marBottom w:val="0"/>
      <w:divBdr>
        <w:top w:val="none" w:sz="0" w:space="0" w:color="auto"/>
        <w:left w:val="none" w:sz="0" w:space="0" w:color="auto"/>
        <w:bottom w:val="none" w:sz="0" w:space="0" w:color="auto"/>
        <w:right w:val="none" w:sz="0" w:space="0" w:color="auto"/>
      </w:divBdr>
    </w:div>
    <w:div w:id="939681518">
      <w:bodyDiv w:val="1"/>
      <w:marLeft w:val="0"/>
      <w:marRight w:val="0"/>
      <w:marTop w:val="0"/>
      <w:marBottom w:val="0"/>
      <w:divBdr>
        <w:top w:val="none" w:sz="0" w:space="0" w:color="auto"/>
        <w:left w:val="none" w:sz="0" w:space="0" w:color="auto"/>
        <w:bottom w:val="none" w:sz="0" w:space="0" w:color="auto"/>
        <w:right w:val="none" w:sz="0" w:space="0" w:color="auto"/>
      </w:divBdr>
    </w:div>
    <w:div w:id="1067264483">
      <w:bodyDiv w:val="1"/>
      <w:marLeft w:val="0"/>
      <w:marRight w:val="0"/>
      <w:marTop w:val="0"/>
      <w:marBottom w:val="0"/>
      <w:divBdr>
        <w:top w:val="none" w:sz="0" w:space="0" w:color="auto"/>
        <w:left w:val="none" w:sz="0" w:space="0" w:color="auto"/>
        <w:bottom w:val="none" w:sz="0" w:space="0" w:color="auto"/>
        <w:right w:val="none" w:sz="0" w:space="0" w:color="auto"/>
      </w:divBdr>
      <w:divsChild>
        <w:div w:id="211693199">
          <w:marLeft w:val="0"/>
          <w:marRight w:val="0"/>
          <w:marTop w:val="0"/>
          <w:marBottom w:val="0"/>
          <w:divBdr>
            <w:top w:val="none" w:sz="0" w:space="0" w:color="auto"/>
            <w:left w:val="none" w:sz="0" w:space="0" w:color="auto"/>
            <w:bottom w:val="none" w:sz="0" w:space="0" w:color="auto"/>
            <w:right w:val="none" w:sz="0" w:space="0" w:color="auto"/>
          </w:divBdr>
          <w:divsChild>
            <w:div w:id="271209618">
              <w:marLeft w:val="0"/>
              <w:marRight w:val="0"/>
              <w:marTop w:val="0"/>
              <w:marBottom w:val="0"/>
              <w:divBdr>
                <w:top w:val="none" w:sz="0" w:space="0" w:color="auto"/>
                <w:left w:val="none" w:sz="0" w:space="0" w:color="auto"/>
                <w:bottom w:val="none" w:sz="0" w:space="0" w:color="auto"/>
                <w:right w:val="none" w:sz="0" w:space="0" w:color="auto"/>
              </w:divBdr>
            </w:div>
            <w:div w:id="649477718">
              <w:marLeft w:val="0"/>
              <w:marRight w:val="0"/>
              <w:marTop w:val="0"/>
              <w:marBottom w:val="0"/>
              <w:divBdr>
                <w:top w:val="none" w:sz="0" w:space="0" w:color="auto"/>
                <w:left w:val="none" w:sz="0" w:space="0" w:color="auto"/>
                <w:bottom w:val="none" w:sz="0" w:space="0" w:color="auto"/>
                <w:right w:val="none" w:sz="0" w:space="0" w:color="auto"/>
              </w:divBdr>
            </w:div>
            <w:div w:id="904989371">
              <w:marLeft w:val="0"/>
              <w:marRight w:val="0"/>
              <w:marTop w:val="0"/>
              <w:marBottom w:val="0"/>
              <w:divBdr>
                <w:top w:val="none" w:sz="0" w:space="0" w:color="auto"/>
                <w:left w:val="none" w:sz="0" w:space="0" w:color="auto"/>
                <w:bottom w:val="none" w:sz="0" w:space="0" w:color="auto"/>
                <w:right w:val="none" w:sz="0" w:space="0" w:color="auto"/>
              </w:divBdr>
            </w:div>
            <w:div w:id="13230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202">
      <w:bodyDiv w:val="1"/>
      <w:marLeft w:val="0"/>
      <w:marRight w:val="0"/>
      <w:marTop w:val="0"/>
      <w:marBottom w:val="0"/>
      <w:divBdr>
        <w:top w:val="none" w:sz="0" w:space="0" w:color="auto"/>
        <w:left w:val="none" w:sz="0" w:space="0" w:color="auto"/>
        <w:bottom w:val="none" w:sz="0" w:space="0" w:color="auto"/>
        <w:right w:val="none" w:sz="0" w:space="0" w:color="auto"/>
      </w:divBdr>
    </w:div>
    <w:div w:id="1129593315">
      <w:bodyDiv w:val="1"/>
      <w:marLeft w:val="0"/>
      <w:marRight w:val="0"/>
      <w:marTop w:val="0"/>
      <w:marBottom w:val="0"/>
      <w:divBdr>
        <w:top w:val="none" w:sz="0" w:space="0" w:color="auto"/>
        <w:left w:val="none" w:sz="0" w:space="0" w:color="auto"/>
        <w:bottom w:val="none" w:sz="0" w:space="0" w:color="auto"/>
        <w:right w:val="none" w:sz="0" w:space="0" w:color="auto"/>
      </w:divBdr>
    </w:div>
    <w:div w:id="1216700484">
      <w:bodyDiv w:val="1"/>
      <w:marLeft w:val="0"/>
      <w:marRight w:val="0"/>
      <w:marTop w:val="0"/>
      <w:marBottom w:val="0"/>
      <w:divBdr>
        <w:top w:val="none" w:sz="0" w:space="0" w:color="auto"/>
        <w:left w:val="none" w:sz="0" w:space="0" w:color="auto"/>
        <w:bottom w:val="none" w:sz="0" w:space="0" w:color="auto"/>
        <w:right w:val="none" w:sz="0" w:space="0" w:color="auto"/>
      </w:divBdr>
    </w:div>
    <w:div w:id="1218515155">
      <w:bodyDiv w:val="1"/>
      <w:marLeft w:val="0"/>
      <w:marRight w:val="0"/>
      <w:marTop w:val="0"/>
      <w:marBottom w:val="0"/>
      <w:divBdr>
        <w:top w:val="none" w:sz="0" w:space="0" w:color="auto"/>
        <w:left w:val="none" w:sz="0" w:space="0" w:color="auto"/>
        <w:bottom w:val="none" w:sz="0" w:space="0" w:color="auto"/>
        <w:right w:val="none" w:sz="0" w:space="0" w:color="auto"/>
      </w:divBdr>
    </w:div>
    <w:div w:id="1302341066">
      <w:bodyDiv w:val="1"/>
      <w:marLeft w:val="0"/>
      <w:marRight w:val="0"/>
      <w:marTop w:val="0"/>
      <w:marBottom w:val="0"/>
      <w:divBdr>
        <w:top w:val="none" w:sz="0" w:space="0" w:color="auto"/>
        <w:left w:val="none" w:sz="0" w:space="0" w:color="auto"/>
        <w:bottom w:val="none" w:sz="0" w:space="0" w:color="auto"/>
        <w:right w:val="none" w:sz="0" w:space="0" w:color="auto"/>
      </w:divBdr>
    </w:div>
    <w:div w:id="1362243377">
      <w:bodyDiv w:val="1"/>
      <w:marLeft w:val="0"/>
      <w:marRight w:val="0"/>
      <w:marTop w:val="0"/>
      <w:marBottom w:val="0"/>
      <w:divBdr>
        <w:top w:val="none" w:sz="0" w:space="0" w:color="auto"/>
        <w:left w:val="none" w:sz="0" w:space="0" w:color="auto"/>
        <w:bottom w:val="none" w:sz="0" w:space="0" w:color="auto"/>
        <w:right w:val="none" w:sz="0" w:space="0" w:color="auto"/>
      </w:divBdr>
    </w:div>
    <w:div w:id="1376780714">
      <w:bodyDiv w:val="1"/>
      <w:marLeft w:val="0"/>
      <w:marRight w:val="0"/>
      <w:marTop w:val="0"/>
      <w:marBottom w:val="0"/>
      <w:divBdr>
        <w:top w:val="none" w:sz="0" w:space="0" w:color="auto"/>
        <w:left w:val="none" w:sz="0" w:space="0" w:color="auto"/>
        <w:bottom w:val="none" w:sz="0" w:space="0" w:color="auto"/>
        <w:right w:val="none" w:sz="0" w:space="0" w:color="auto"/>
      </w:divBdr>
    </w:div>
    <w:div w:id="1538543286">
      <w:bodyDiv w:val="1"/>
      <w:marLeft w:val="0"/>
      <w:marRight w:val="0"/>
      <w:marTop w:val="0"/>
      <w:marBottom w:val="0"/>
      <w:divBdr>
        <w:top w:val="none" w:sz="0" w:space="0" w:color="auto"/>
        <w:left w:val="none" w:sz="0" w:space="0" w:color="auto"/>
        <w:bottom w:val="none" w:sz="0" w:space="0" w:color="auto"/>
        <w:right w:val="none" w:sz="0" w:space="0" w:color="auto"/>
      </w:divBdr>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
    <w:div w:id="1612392589">
      <w:bodyDiv w:val="1"/>
      <w:marLeft w:val="0"/>
      <w:marRight w:val="0"/>
      <w:marTop w:val="0"/>
      <w:marBottom w:val="0"/>
      <w:divBdr>
        <w:top w:val="none" w:sz="0" w:space="0" w:color="auto"/>
        <w:left w:val="none" w:sz="0" w:space="0" w:color="auto"/>
        <w:bottom w:val="none" w:sz="0" w:space="0" w:color="auto"/>
        <w:right w:val="none" w:sz="0" w:space="0" w:color="auto"/>
      </w:divBdr>
    </w:div>
    <w:div w:id="1636790934">
      <w:bodyDiv w:val="1"/>
      <w:marLeft w:val="0"/>
      <w:marRight w:val="0"/>
      <w:marTop w:val="0"/>
      <w:marBottom w:val="0"/>
      <w:divBdr>
        <w:top w:val="none" w:sz="0" w:space="0" w:color="auto"/>
        <w:left w:val="none" w:sz="0" w:space="0" w:color="auto"/>
        <w:bottom w:val="none" w:sz="0" w:space="0" w:color="auto"/>
        <w:right w:val="none" w:sz="0" w:space="0" w:color="auto"/>
      </w:divBdr>
    </w:div>
    <w:div w:id="1648820985">
      <w:bodyDiv w:val="1"/>
      <w:marLeft w:val="0"/>
      <w:marRight w:val="0"/>
      <w:marTop w:val="0"/>
      <w:marBottom w:val="0"/>
      <w:divBdr>
        <w:top w:val="none" w:sz="0" w:space="0" w:color="auto"/>
        <w:left w:val="none" w:sz="0" w:space="0" w:color="auto"/>
        <w:bottom w:val="none" w:sz="0" w:space="0" w:color="auto"/>
        <w:right w:val="none" w:sz="0" w:space="0" w:color="auto"/>
      </w:divBdr>
    </w:div>
    <w:div w:id="1712463451">
      <w:bodyDiv w:val="1"/>
      <w:marLeft w:val="0"/>
      <w:marRight w:val="0"/>
      <w:marTop w:val="0"/>
      <w:marBottom w:val="0"/>
      <w:divBdr>
        <w:top w:val="none" w:sz="0" w:space="0" w:color="auto"/>
        <w:left w:val="none" w:sz="0" w:space="0" w:color="auto"/>
        <w:bottom w:val="none" w:sz="0" w:space="0" w:color="auto"/>
        <w:right w:val="none" w:sz="0" w:space="0" w:color="auto"/>
      </w:divBdr>
    </w:div>
    <w:div w:id="1719016525">
      <w:bodyDiv w:val="1"/>
      <w:marLeft w:val="0"/>
      <w:marRight w:val="0"/>
      <w:marTop w:val="0"/>
      <w:marBottom w:val="0"/>
      <w:divBdr>
        <w:top w:val="none" w:sz="0" w:space="0" w:color="auto"/>
        <w:left w:val="none" w:sz="0" w:space="0" w:color="auto"/>
        <w:bottom w:val="none" w:sz="0" w:space="0" w:color="auto"/>
        <w:right w:val="none" w:sz="0" w:space="0" w:color="auto"/>
      </w:divBdr>
    </w:div>
    <w:div w:id="1744402061">
      <w:bodyDiv w:val="1"/>
      <w:marLeft w:val="0"/>
      <w:marRight w:val="0"/>
      <w:marTop w:val="0"/>
      <w:marBottom w:val="0"/>
      <w:divBdr>
        <w:top w:val="none" w:sz="0" w:space="0" w:color="auto"/>
        <w:left w:val="none" w:sz="0" w:space="0" w:color="auto"/>
        <w:bottom w:val="none" w:sz="0" w:space="0" w:color="auto"/>
        <w:right w:val="none" w:sz="0" w:space="0" w:color="auto"/>
      </w:divBdr>
    </w:div>
    <w:div w:id="1745445754">
      <w:bodyDiv w:val="1"/>
      <w:marLeft w:val="0"/>
      <w:marRight w:val="0"/>
      <w:marTop w:val="0"/>
      <w:marBottom w:val="0"/>
      <w:divBdr>
        <w:top w:val="none" w:sz="0" w:space="0" w:color="auto"/>
        <w:left w:val="none" w:sz="0" w:space="0" w:color="auto"/>
        <w:bottom w:val="none" w:sz="0" w:space="0" w:color="auto"/>
        <w:right w:val="none" w:sz="0" w:space="0" w:color="auto"/>
      </w:divBdr>
    </w:div>
    <w:div w:id="1852835320">
      <w:bodyDiv w:val="1"/>
      <w:marLeft w:val="0"/>
      <w:marRight w:val="0"/>
      <w:marTop w:val="0"/>
      <w:marBottom w:val="0"/>
      <w:divBdr>
        <w:top w:val="none" w:sz="0" w:space="0" w:color="auto"/>
        <w:left w:val="none" w:sz="0" w:space="0" w:color="auto"/>
        <w:bottom w:val="none" w:sz="0" w:space="0" w:color="auto"/>
        <w:right w:val="none" w:sz="0" w:space="0" w:color="auto"/>
      </w:divBdr>
    </w:div>
    <w:div w:id="1863351235">
      <w:bodyDiv w:val="1"/>
      <w:marLeft w:val="0"/>
      <w:marRight w:val="0"/>
      <w:marTop w:val="0"/>
      <w:marBottom w:val="0"/>
      <w:divBdr>
        <w:top w:val="none" w:sz="0" w:space="0" w:color="auto"/>
        <w:left w:val="none" w:sz="0" w:space="0" w:color="auto"/>
        <w:bottom w:val="none" w:sz="0" w:space="0" w:color="auto"/>
        <w:right w:val="none" w:sz="0" w:space="0" w:color="auto"/>
      </w:divBdr>
      <w:divsChild>
        <w:div w:id="121439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545997">
              <w:marLeft w:val="0"/>
              <w:marRight w:val="0"/>
              <w:marTop w:val="0"/>
              <w:marBottom w:val="0"/>
              <w:divBdr>
                <w:top w:val="none" w:sz="0" w:space="0" w:color="auto"/>
                <w:left w:val="none" w:sz="0" w:space="0" w:color="auto"/>
                <w:bottom w:val="none" w:sz="0" w:space="0" w:color="auto"/>
                <w:right w:val="none" w:sz="0" w:space="0" w:color="auto"/>
              </w:divBdr>
              <w:divsChild>
                <w:div w:id="1556505021">
                  <w:marLeft w:val="0"/>
                  <w:marRight w:val="0"/>
                  <w:marTop w:val="0"/>
                  <w:marBottom w:val="0"/>
                  <w:divBdr>
                    <w:top w:val="none" w:sz="0" w:space="0" w:color="auto"/>
                    <w:left w:val="none" w:sz="0" w:space="0" w:color="auto"/>
                    <w:bottom w:val="none" w:sz="0" w:space="0" w:color="auto"/>
                    <w:right w:val="none" w:sz="0" w:space="0" w:color="auto"/>
                  </w:divBdr>
                  <w:divsChild>
                    <w:div w:id="1184443851">
                      <w:marLeft w:val="0"/>
                      <w:marRight w:val="0"/>
                      <w:marTop w:val="0"/>
                      <w:marBottom w:val="0"/>
                      <w:divBdr>
                        <w:top w:val="none" w:sz="0" w:space="0" w:color="auto"/>
                        <w:left w:val="none" w:sz="0" w:space="0" w:color="auto"/>
                        <w:bottom w:val="none" w:sz="0" w:space="0" w:color="auto"/>
                        <w:right w:val="none" w:sz="0" w:space="0" w:color="auto"/>
                      </w:divBdr>
                      <w:divsChild>
                        <w:div w:id="253050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187085">
                              <w:marLeft w:val="0"/>
                              <w:marRight w:val="0"/>
                              <w:marTop w:val="0"/>
                              <w:marBottom w:val="0"/>
                              <w:divBdr>
                                <w:top w:val="none" w:sz="0" w:space="0" w:color="auto"/>
                                <w:left w:val="none" w:sz="0" w:space="0" w:color="auto"/>
                                <w:bottom w:val="none" w:sz="0" w:space="0" w:color="auto"/>
                                <w:right w:val="none" w:sz="0" w:space="0" w:color="auto"/>
                              </w:divBdr>
                              <w:divsChild>
                                <w:div w:id="1442141408">
                                  <w:marLeft w:val="0"/>
                                  <w:marRight w:val="0"/>
                                  <w:marTop w:val="0"/>
                                  <w:marBottom w:val="0"/>
                                  <w:divBdr>
                                    <w:top w:val="none" w:sz="0" w:space="0" w:color="auto"/>
                                    <w:left w:val="none" w:sz="0" w:space="0" w:color="auto"/>
                                    <w:bottom w:val="none" w:sz="0" w:space="0" w:color="auto"/>
                                    <w:right w:val="none" w:sz="0" w:space="0" w:color="auto"/>
                                  </w:divBdr>
                                  <w:divsChild>
                                    <w:div w:id="504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3846">
      <w:bodyDiv w:val="1"/>
      <w:marLeft w:val="0"/>
      <w:marRight w:val="0"/>
      <w:marTop w:val="0"/>
      <w:marBottom w:val="0"/>
      <w:divBdr>
        <w:top w:val="none" w:sz="0" w:space="0" w:color="auto"/>
        <w:left w:val="none" w:sz="0" w:space="0" w:color="auto"/>
        <w:bottom w:val="none" w:sz="0" w:space="0" w:color="auto"/>
        <w:right w:val="none" w:sz="0" w:space="0" w:color="auto"/>
      </w:divBdr>
    </w:div>
    <w:div w:id="1887791261">
      <w:bodyDiv w:val="1"/>
      <w:marLeft w:val="0"/>
      <w:marRight w:val="0"/>
      <w:marTop w:val="0"/>
      <w:marBottom w:val="0"/>
      <w:divBdr>
        <w:top w:val="none" w:sz="0" w:space="0" w:color="auto"/>
        <w:left w:val="none" w:sz="0" w:space="0" w:color="auto"/>
        <w:bottom w:val="none" w:sz="0" w:space="0" w:color="auto"/>
        <w:right w:val="none" w:sz="0" w:space="0" w:color="auto"/>
      </w:divBdr>
    </w:div>
    <w:div w:id="1909068473">
      <w:bodyDiv w:val="1"/>
      <w:marLeft w:val="0"/>
      <w:marRight w:val="0"/>
      <w:marTop w:val="0"/>
      <w:marBottom w:val="0"/>
      <w:divBdr>
        <w:top w:val="none" w:sz="0" w:space="0" w:color="auto"/>
        <w:left w:val="none" w:sz="0" w:space="0" w:color="auto"/>
        <w:bottom w:val="none" w:sz="0" w:space="0" w:color="auto"/>
        <w:right w:val="none" w:sz="0" w:space="0" w:color="auto"/>
      </w:divBdr>
    </w:div>
    <w:div w:id="1916158879">
      <w:bodyDiv w:val="1"/>
      <w:marLeft w:val="0"/>
      <w:marRight w:val="0"/>
      <w:marTop w:val="0"/>
      <w:marBottom w:val="0"/>
      <w:divBdr>
        <w:top w:val="none" w:sz="0" w:space="0" w:color="auto"/>
        <w:left w:val="none" w:sz="0" w:space="0" w:color="auto"/>
        <w:bottom w:val="none" w:sz="0" w:space="0" w:color="auto"/>
        <w:right w:val="none" w:sz="0" w:space="0" w:color="auto"/>
      </w:divBdr>
    </w:div>
    <w:div w:id="1971086729">
      <w:bodyDiv w:val="1"/>
      <w:marLeft w:val="0"/>
      <w:marRight w:val="0"/>
      <w:marTop w:val="0"/>
      <w:marBottom w:val="0"/>
      <w:divBdr>
        <w:top w:val="none" w:sz="0" w:space="0" w:color="auto"/>
        <w:left w:val="none" w:sz="0" w:space="0" w:color="auto"/>
        <w:bottom w:val="none" w:sz="0" w:space="0" w:color="auto"/>
        <w:right w:val="none" w:sz="0" w:space="0" w:color="auto"/>
      </w:divBdr>
    </w:div>
    <w:div w:id="1976059068">
      <w:bodyDiv w:val="1"/>
      <w:marLeft w:val="0"/>
      <w:marRight w:val="0"/>
      <w:marTop w:val="0"/>
      <w:marBottom w:val="0"/>
      <w:divBdr>
        <w:top w:val="none" w:sz="0" w:space="0" w:color="auto"/>
        <w:left w:val="none" w:sz="0" w:space="0" w:color="auto"/>
        <w:bottom w:val="none" w:sz="0" w:space="0" w:color="auto"/>
        <w:right w:val="none" w:sz="0" w:space="0" w:color="auto"/>
      </w:divBdr>
    </w:div>
    <w:div w:id="2042197953">
      <w:bodyDiv w:val="1"/>
      <w:marLeft w:val="0"/>
      <w:marRight w:val="0"/>
      <w:marTop w:val="0"/>
      <w:marBottom w:val="0"/>
      <w:divBdr>
        <w:top w:val="none" w:sz="0" w:space="0" w:color="auto"/>
        <w:left w:val="none" w:sz="0" w:space="0" w:color="auto"/>
        <w:bottom w:val="none" w:sz="0" w:space="0" w:color="auto"/>
        <w:right w:val="none" w:sz="0" w:space="0" w:color="auto"/>
      </w:divBdr>
    </w:div>
    <w:div w:id="2046059370">
      <w:bodyDiv w:val="1"/>
      <w:marLeft w:val="0"/>
      <w:marRight w:val="0"/>
      <w:marTop w:val="0"/>
      <w:marBottom w:val="0"/>
      <w:divBdr>
        <w:top w:val="none" w:sz="0" w:space="0" w:color="auto"/>
        <w:left w:val="none" w:sz="0" w:space="0" w:color="auto"/>
        <w:bottom w:val="none" w:sz="0" w:space="0" w:color="auto"/>
        <w:right w:val="none" w:sz="0" w:space="0" w:color="auto"/>
      </w:divBdr>
    </w:div>
    <w:div w:id="2087921873">
      <w:bodyDiv w:val="1"/>
      <w:marLeft w:val="0"/>
      <w:marRight w:val="0"/>
      <w:marTop w:val="0"/>
      <w:marBottom w:val="0"/>
      <w:divBdr>
        <w:top w:val="none" w:sz="0" w:space="0" w:color="auto"/>
        <w:left w:val="none" w:sz="0" w:space="0" w:color="auto"/>
        <w:bottom w:val="none" w:sz="0" w:space="0" w:color="auto"/>
        <w:right w:val="none" w:sz="0" w:space="0" w:color="auto"/>
      </w:divBdr>
    </w:div>
    <w:div w:id="2101294778">
      <w:bodyDiv w:val="1"/>
      <w:marLeft w:val="0"/>
      <w:marRight w:val="0"/>
      <w:marTop w:val="0"/>
      <w:marBottom w:val="0"/>
      <w:divBdr>
        <w:top w:val="none" w:sz="0" w:space="0" w:color="auto"/>
        <w:left w:val="none" w:sz="0" w:space="0" w:color="auto"/>
        <w:bottom w:val="none" w:sz="0" w:space="0" w:color="auto"/>
        <w:right w:val="none" w:sz="0" w:space="0" w:color="auto"/>
      </w:divBdr>
    </w:div>
    <w:div w:id="2135562772">
      <w:bodyDiv w:val="1"/>
      <w:marLeft w:val="0"/>
      <w:marRight w:val="0"/>
      <w:marTop w:val="0"/>
      <w:marBottom w:val="0"/>
      <w:divBdr>
        <w:top w:val="none" w:sz="0" w:space="0" w:color="auto"/>
        <w:left w:val="none" w:sz="0" w:space="0" w:color="auto"/>
        <w:bottom w:val="none" w:sz="0" w:space="0" w:color="auto"/>
        <w:right w:val="none" w:sz="0" w:space="0" w:color="auto"/>
      </w:divBdr>
    </w:div>
    <w:div w:id="214292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0F84-27BF-43CF-9098-78AD4A30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16499</Words>
  <Characters>94049</Characters>
  <Application>Microsoft Office Word</Application>
  <DocSecurity>0</DocSecurity>
  <Lines>783</Lines>
  <Paragraphs>220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Ownership Interest Transfer Agreement</vt:lpstr>
      <vt:lpstr>Ownership Interest Transfer Agreement</vt:lpstr>
    </vt:vector>
  </TitlesOfParts>
  <Company>Hamala Kluch Víglaský s.r.o.</Company>
  <LinksUpToDate>false</LinksUpToDate>
  <CharactersWithSpaces>110328</CharactersWithSpaces>
  <SharedDoc>false</SharedDoc>
  <HLinks>
    <vt:vector size="30" baseType="variant">
      <vt:variant>
        <vt:i4>4653164</vt:i4>
      </vt:variant>
      <vt:variant>
        <vt:i4>12</vt:i4>
      </vt:variant>
      <vt:variant>
        <vt:i4>0</vt:i4>
      </vt:variant>
      <vt:variant>
        <vt:i4>5</vt:i4>
      </vt:variant>
      <vt:variant>
        <vt:lpwstr>http://www.orsr.sk/hladaj_osoba.asp?PR=Wittner&amp;MENO=%BCudov%EDt&amp;SID=0&amp;T=f0&amp;R=0</vt:lpwstr>
      </vt:variant>
      <vt:variant>
        <vt:lpwstr/>
      </vt:variant>
      <vt:variant>
        <vt:i4>1900606</vt:i4>
      </vt:variant>
      <vt:variant>
        <vt:i4>9</vt:i4>
      </vt:variant>
      <vt:variant>
        <vt:i4>0</vt:i4>
      </vt:variant>
      <vt:variant>
        <vt:i4>5</vt:i4>
      </vt:variant>
      <vt:variant>
        <vt:lpwstr>mailto:loy@budamar.sk</vt:lpwstr>
      </vt:variant>
      <vt:variant>
        <vt:lpwstr/>
      </vt:variant>
      <vt:variant>
        <vt:i4>6946901</vt:i4>
      </vt:variant>
      <vt:variant>
        <vt:i4>6</vt:i4>
      </vt:variant>
      <vt:variant>
        <vt:i4>0</vt:i4>
      </vt:variant>
      <vt:variant>
        <vt:i4>5</vt:i4>
      </vt:variant>
      <vt:variant>
        <vt:lpwstr>mailto:malec@budamar.sk</vt:lpwstr>
      </vt:variant>
      <vt:variant>
        <vt:lpwstr/>
      </vt:variant>
      <vt:variant>
        <vt:i4>852004</vt:i4>
      </vt:variant>
      <vt:variant>
        <vt:i4>3</vt:i4>
      </vt:variant>
      <vt:variant>
        <vt:i4>0</vt:i4>
      </vt:variant>
      <vt:variant>
        <vt:i4>5</vt:i4>
      </vt:variant>
      <vt:variant>
        <vt:lpwstr>mailto:blusk@bdoslovakia.com</vt:lpwstr>
      </vt:variant>
      <vt:variant>
        <vt:lpwstr/>
      </vt:variant>
      <vt:variant>
        <vt:i4>1507388</vt:i4>
      </vt:variant>
      <vt:variant>
        <vt:i4>0</vt:i4>
      </vt:variant>
      <vt:variant>
        <vt:i4>0</vt:i4>
      </vt:variant>
      <vt:variant>
        <vt:i4>5</vt:i4>
      </vt:variant>
      <vt:variant>
        <vt:lpwstr>mailto:kvasnicka@bdoslovakia.com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Interest Transfer Agreement</dc:title>
  <dc:creator>HKV User</dc:creator>
  <cp:lastModifiedBy>Autor</cp:lastModifiedBy>
  <cp:revision>3</cp:revision>
  <cp:lastPrinted>2024-09-13T14:13:00Z</cp:lastPrinted>
  <dcterms:created xsi:type="dcterms:W3CDTF">2024-11-22T10:12:00Z</dcterms:created>
  <dcterms:modified xsi:type="dcterms:W3CDTF">2024-11-22T10:12:00Z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SuppressFooterUpdate">
    <vt:bool>true</vt:bool>
  </property>
</Properties>
</file>