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51E7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</w:p>
    <w:p w14:paraId="7F3E5A06" w14:textId="77777777" w:rsidR="003B4A18" w:rsidRPr="002A6B0E" w:rsidRDefault="00FB6B0C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  <w:r>
        <w:rPr>
          <w:rFonts w:ascii="Aller-Bold" w:hAnsi="Aller-Bold" w:cs="Aller-Bold"/>
          <w:b/>
          <w:bCs/>
          <w:color w:val="000000"/>
        </w:rPr>
        <w:t>Návrh Z</w:t>
      </w:r>
      <w:r w:rsidR="003B4A18" w:rsidRPr="002A6B0E">
        <w:rPr>
          <w:rFonts w:ascii="Aller-Bold" w:hAnsi="Aller-Bold" w:cs="Aller-Bold"/>
          <w:b/>
          <w:bCs/>
          <w:color w:val="000000"/>
        </w:rPr>
        <w:t>mluv</w:t>
      </w:r>
      <w:r>
        <w:rPr>
          <w:rFonts w:ascii="Aller-Bold" w:hAnsi="Aller-Bold" w:cs="Aller-Bold"/>
          <w:b/>
          <w:bCs/>
          <w:color w:val="000000"/>
        </w:rPr>
        <w:t>y</w:t>
      </w:r>
      <w:r w:rsidR="003B4A18" w:rsidRPr="002A6B0E">
        <w:rPr>
          <w:rFonts w:ascii="Aller-Bold" w:hAnsi="Aller-Bold" w:cs="Aller-Bold"/>
          <w:b/>
          <w:bCs/>
          <w:color w:val="000000"/>
        </w:rPr>
        <w:t xml:space="preserve"> o dielo</w:t>
      </w:r>
    </w:p>
    <w:p w14:paraId="16108B2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Uzatvorená podľa § 536 a </w:t>
      </w:r>
      <w:proofErr w:type="spellStart"/>
      <w:r w:rsidRPr="002A6B0E">
        <w:rPr>
          <w:rFonts w:ascii="Aller" w:hAnsi="Aller" w:cs="Aller"/>
          <w:color w:val="000000"/>
        </w:rPr>
        <w:t>nasl</w:t>
      </w:r>
      <w:proofErr w:type="spellEnd"/>
      <w:r w:rsidRPr="002A6B0E">
        <w:rPr>
          <w:rFonts w:ascii="Aller" w:hAnsi="Aller" w:cs="Aller"/>
          <w:color w:val="000000"/>
        </w:rPr>
        <w:t>. Obchodného zákonníka č.513/1991 Zb.,</w:t>
      </w:r>
    </w:p>
    <w:p w14:paraId="13B6073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 znení neskorších zmien a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doplnkov</w:t>
      </w:r>
    </w:p>
    <w:p w14:paraId="4940AD57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</w:p>
    <w:p w14:paraId="5146B7F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  <w:r w:rsidRPr="002A6B0E">
        <w:rPr>
          <w:rFonts w:ascii="Aller-Bold" w:hAnsi="Aller-Bold" w:cs="Aller-Bold"/>
          <w:b/>
          <w:bCs/>
          <w:color w:val="000000"/>
        </w:rPr>
        <w:t>I. ZMLUVNÉ STRANY</w:t>
      </w:r>
    </w:p>
    <w:p w14:paraId="210BBAD9" w14:textId="77777777" w:rsidR="003B4A18" w:rsidRPr="00450F4F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FF0000"/>
        </w:rPr>
      </w:pPr>
    </w:p>
    <w:p w14:paraId="5A0BDAF1" w14:textId="06E07048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1.OBJEDNÁVATEĽ: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="00405B98" w:rsidRPr="00405B98">
        <w:rPr>
          <w:rFonts w:cstheme="minorHAnsi"/>
          <w:b/>
          <w:sz w:val="24"/>
          <w:szCs w:val="24"/>
        </w:rPr>
        <w:t>BÖVIBA</w:t>
      </w:r>
      <w:r w:rsidR="00F65BF7">
        <w:rPr>
          <w:rFonts w:cstheme="minorHAnsi"/>
          <w:b/>
          <w:sz w:val="24"/>
          <w:szCs w:val="24"/>
        </w:rPr>
        <w:t>,</w:t>
      </w:r>
      <w:r w:rsidR="00405B98" w:rsidRPr="00405B98">
        <w:rPr>
          <w:rFonts w:cstheme="minorHAnsi"/>
          <w:b/>
          <w:sz w:val="24"/>
          <w:szCs w:val="24"/>
        </w:rPr>
        <w:t xml:space="preserve"> spol. s r.o.</w:t>
      </w:r>
    </w:p>
    <w:p w14:paraId="13DB2DAA" w14:textId="77777777" w:rsidR="003B4A18" w:rsidRPr="00FA5063" w:rsidRDefault="00405B98" w:rsidP="003B4A1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ller" w:hAnsi="Aller" w:cs="Aller"/>
        </w:rPr>
      </w:pPr>
      <w:r>
        <w:rPr>
          <w:rFonts w:ascii="Aller" w:hAnsi="Aller" w:cs="Aller"/>
        </w:rPr>
        <w:t>Hlavná 178, 980 03 Šimonovce</w:t>
      </w:r>
    </w:p>
    <w:p w14:paraId="5A738BA1" w14:textId="77777777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Štatutárny orgán: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="00405B98" w:rsidRPr="00405B98">
        <w:rPr>
          <w:rFonts w:ascii="Aller" w:hAnsi="Aller" w:cs="Aller"/>
          <w:sz w:val="24"/>
          <w:szCs w:val="24"/>
        </w:rPr>
        <w:t>Ladislav</w:t>
      </w:r>
      <w:r w:rsidR="00405B98" w:rsidRPr="00405B98">
        <w:rPr>
          <w:rFonts w:cstheme="minorHAnsi"/>
          <w:b/>
          <w:sz w:val="24"/>
          <w:szCs w:val="24"/>
        </w:rPr>
        <w:t xml:space="preserve"> </w:t>
      </w:r>
      <w:proofErr w:type="spellStart"/>
      <w:r w:rsidR="00405B98" w:rsidRPr="00405B98">
        <w:rPr>
          <w:rFonts w:cstheme="minorHAnsi"/>
          <w:bCs/>
          <w:sz w:val="24"/>
          <w:szCs w:val="24"/>
        </w:rPr>
        <w:t>B</w:t>
      </w:r>
      <w:r w:rsidR="00405B98" w:rsidRPr="00405B98">
        <w:rPr>
          <w:rFonts w:ascii="Calibri" w:hAnsi="Calibri" w:cs="Calibri"/>
          <w:bCs/>
          <w:sz w:val="24"/>
          <w:szCs w:val="24"/>
        </w:rPr>
        <w:t>őd</w:t>
      </w:r>
      <w:proofErr w:type="spellEnd"/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</w:p>
    <w:p w14:paraId="1DC07429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Bankové spojenie: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="00BC7982">
        <w:rPr>
          <w:rFonts w:ascii="Aller" w:hAnsi="Aller" w:cs="Aller"/>
        </w:rPr>
        <w:t>VÚB Banka</w:t>
      </w:r>
    </w:p>
    <w:p w14:paraId="7B35061C" w14:textId="77777777" w:rsidR="003B4A18" w:rsidRPr="006C332B" w:rsidRDefault="003B4A18" w:rsidP="006C33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 xml:space="preserve">Číslo účtu: 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 w:rsidR="00FD65C0">
        <w:rPr>
          <w:rFonts w:ascii="Aller" w:hAnsi="Aller" w:cs="Aller"/>
        </w:rPr>
        <w:t>SK82 0200 0000 0043 7151 1051</w:t>
      </w:r>
    </w:p>
    <w:p w14:paraId="3C38495F" w14:textId="77777777" w:rsidR="00AB46FB" w:rsidRPr="006C332B" w:rsidRDefault="003B4A18" w:rsidP="006C332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Noto Sans" w:hAnsi="Noto Sans" w:cs="Noto Sans"/>
          <w:color w:val="000000"/>
          <w:sz w:val="19"/>
          <w:szCs w:val="19"/>
          <w:shd w:val="clear" w:color="auto" w:fill="DEDEDD"/>
        </w:rPr>
      </w:pPr>
      <w:r w:rsidRPr="006C332B">
        <w:rPr>
          <w:rFonts w:ascii="Aller" w:hAnsi="Aller" w:cs="Aller"/>
        </w:rPr>
        <w:t xml:space="preserve">IČO: </w:t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="00405B98">
        <w:rPr>
          <w:rFonts w:ascii="Noto Sans" w:hAnsi="Noto Sans" w:cs="Noto Sans"/>
          <w:color w:val="000000"/>
          <w:sz w:val="19"/>
          <w:szCs w:val="19"/>
          <w:shd w:val="clear" w:color="auto" w:fill="FFFFFF" w:themeFill="background1"/>
        </w:rPr>
        <w:t>31642888</w:t>
      </w:r>
    </w:p>
    <w:p w14:paraId="56639C40" w14:textId="77777777" w:rsidR="00AB46FB" w:rsidRPr="00AB46FB" w:rsidRDefault="00AB46FB" w:rsidP="006C332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Aller" w:hAnsi="Aller" w:cs="Aller"/>
        </w:rPr>
      </w:pPr>
      <w:r w:rsidRPr="006C332B">
        <w:rPr>
          <w:rFonts w:ascii="Aller" w:hAnsi="Aller" w:cs="Aller"/>
        </w:rPr>
        <w:t xml:space="preserve">DIČ: </w:t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Pr="006C332B">
        <w:rPr>
          <w:rFonts w:ascii="Aller" w:hAnsi="Aller" w:cs="Aller"/>
        </w:rPr>
        <w:tab/>
      </w:r>
      <w:r w:rsidR="002C078A" w:rsidRPr="006C332B">
        <w:rPr>
          <w:rFonts w:ascii="Noto Sans" w:hAnsi="Noto Sans" w:cs="Noto Sans"/>
          <w:color w:val="000000"/>
          <w:sz w:val="19"/>
          <w:szCs w:val="19"/>
          <w:shd w:val="clear" w:color="auto" w:fill="FFFFFF" w:themeFill="background1"/>
        </w:rPr>
        <w:t>20</w:t>
      </w:r>
      <w:r w:rsidR="006C332B" w:rsidRPr="006C332B">
        <w:rPr>
          <w:rFonts w:ascii="Noto Sans" w:hAnsi="Noto Sans" w:cs="Noto Sans"/>
          <w:color w:val="000000"/>
          <w:sz w:val="19"/>
          <w:szCs w:val="19"/>
          <w:shd w:val="clear" w:color="auto" w:fill="FFFFFF" w:themeFill="background1"/>
        </w:rPr>
        <w:t>2</w:t>
      </w:r>
      <w:r w:rsidR="00405B98">
        <w:rPr>
          <w:rFonts w:ascii="Noto Sans" w:hAnsi="Noto Sans" w:cs="Noto Sans"/>
          <w:color w:val="000000"/>
          <w:sz w:val="19"/>
          <w:szCs w:val="19"/>
          <w:shd w:val="clear" w:color="auto" w:fill="FFFFFF" w:themeFill="background1"/>
        </w:rPr>
        <w:t>0471387</w:t>
      </w:r>
    </w:p>
    <w:p w14:paraId="466E1BD1" w14:textId="77777777" w:rsidR="003B4A18" w:rsidRDefault="003B4A18" w:rsidP="00AB46FB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  <w:r w:rsidRPr="00FA5063">
        <w:rPr>
          <w:rFonts w:ascii="Aller" w:hAnsi="Aller" w:cs="Aller"/>
        </w:rPr>
        <w:t>Identifikačné číslo pre DPH:</w:t>
      </w:r>
      <w:r w:rsidRPr="00FA5063">
        <w:rPr>
          <w:rFonts w:ascii="Aller" w:hAnsi="Aller" w:cs="Aller"/>
        </w:rPr>
        <w:tab/>
      </w:r>
      <w:r w:rsidRPr="00FA5063">
        <w:rPr>
          <w:rFonts w:ascii="Aller" w:hAnsi="Aller" w:cs="Aller"/>
        </w:rPr>
        <w:tab/>
      </w:r>
      <w:r>
        <w:rPr>
          <w:rFonts w:ascii="Aller" w:hAnsi="Aller" w:cs="Aller"/>
        </w:rPr>
        <w:t>----</w:t>
      </w:r>
      <w:r w:rsidRPr="00FA5063">
        <w:rPr>
          <w:rFonts w:ascii="Aller" w:hAnsi="Aller" w:cs="Aller"/>
        </w:rPr>
        <w:tab/>
      </w:r>
    </w:p>
    <w:p w14:paraId="092DEF3B" w14:textId="77777777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</w:rPr>
      </w:pPr>
    </w:p>
    <w:p w14:paraId="423F56CB" w14:textId="77777777" w:rsidR="003B4A18" w:rsidRPr="00FA5063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</w:rPr>
      </w:pPr>
      <w:r w:rsidRPr="00FA5063">
        <w:rPr>
          <w:rFonts w:ascii="Aller" w:hAnsi="Aller" w:cs="Aller"/>
        </w:rPr>
        <w:t>ďalej v texte len "objednávateľ"</w:t>
      </w:r>
    </w:p>
    <w:p w14:paraId="12F1719B" w14:textId="77777777" w:rsidR="003B4A18" w:rsidRPr="0040554B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</w:rPr>
      </w:pPr>
    </w:p>
    <w:p w14:paraId="53A00234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2.ZHOTOVITEĽ:</w:t>
      </w:r>
    </w:p>
    <w:p w14:paraId="3C8155E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8C8CCD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Štatutárny orgán:</w:t>
      </w:r>
    </w:p>
    <w:p w14:paraId="5A682D9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Bankové spojenie :</w:t>
      </w:r>
    </w:p>
    <w:p w14:paraId="69AA355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IBAN:</w:t>
      </w:r>
    </w:p>
    <w:p w14:paraId="41CC9CD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IČO :</w:t>
      </w:r>
    </w:p>
    <w:p w14:paraId="61A9252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DIČ :</w:t>
      </w:r>
    </w:p>
    <w:p w14:paraId="3103A64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Identifikačné číslo pre DPH :</w:t>
      </w:r>
    </w:p>
    <w:p w14:paraId="740EF2D1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C8633E2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ďalej v texte len "zhotoviteľ"</w:t>
      </w:r>
    </w:p>
    <w:p w14:paraId="43815DF6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</w:p>
    <w:p w14:paraId="54FE7FC1" w14:textId="77777777" w:rsidR="003B4A18" w:rsidRPr="00F1487A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000000"/>
        </w:rPr>
      </w:pPr>
    </w:p>
    <w:p w14:paraId="427803B4" w14:textId="77777777" w:rsidR="003B4A18" w:rsidRDefault="003B4A18" w:rsidP="002B07E7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-Bold"/>
          <w:b/>
          <w:bCs/>
          <w:color w:val="000000"/>
        </w:rPr>
      </w:pPr>
      <w:r w:rsidRPr="00F1487A">
        <w:rPr>
          <w:rFonts w:ascii="Aller" w:hAnsi="Aller" w:cs="Aller-Bold"/>
          <w:b/>
          <w:bCs/>
          <w:color w:val="000000"/>
        </w:rPr>
        <w:t>II. PREDMET ZMLUVY</w:t>
      </w:r>
    </w:p>
    <w:p w14:paraId="1132DC25" w14:textId="77777777" w:rsidR="00F1487A" w:rsidRPr="00F1487A" w:rsidRDefault="00F1487A" w:rsidP="002B07E7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-Bold"/>
          <w:b/>
          <w:bCs/>
          <w:color w:val="000000"/>
        </w:rPr>
      </w:pPr>
    </w:p>
    <w:p w14:paraId="6734436B" w14:textId="77777777" w:rsidR="003B4A18" w:rsidRPr="002A6B0E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-Bold" w:hAnsi="Aller-Bold" w:cs="Aller-Bold"/>
          <w:b/>
          <w:bCs/>
          <w:color w:val="000000"/>
        </w:rPr>
      </w:pPr>
    </w:p>
    <w:p w14:paraId="5B0B40C1" w14:textId="77777777" w:rsidR="003B4A18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1. Predmetom tejto zmluvy je záväzok zhotoviteľa zhotoviť dielo </w:t>
      </w:r>
      <w:r>
        <w:rPr>
          <w:rFonts w:ascii="Aller" w:hAnsi="Aller" w:cs="Aller"/>
          <w:color w:val="000000"/>
        </w:rPr>
        <w:t>„</w:t>
      </w:r>
      <w:r w:rsidR="00405B9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Výstavba </w:t>
      </w:r>
      <w:r w:rsidR="002B07E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skladu obilia.</w:t>
      </w:r>
      <w:r w:rsidRPr="006C332B">
        <w:rPr>
          <w:rFonts w:ascii="Aller-Italic" w:hAnsi="Aller-Italic" w:cs="Aller-Italic"/>
          <w:i/>
          <w:iCs/>
          <w:color w:val="000000"/>
        </w:rPr>
        <w:t xml:space="preserve">“ </w:t>
      </w:r>
      <w:r w:rsidRPr="001820D9">
        <w:rPr>
          <w:rFonts w:ascii="Aller" w:hAnsi="Aller" w:cs="Aller"/>
          <w:color w:val="000000"/>
        </w:rPr>
        <w:t>v rozsahu podľa projektovej dokumentácie, ktorá je neoddeliteľnou súčasťou Výzvy k zákazke:</w:t>
      </w:r>
      <w:r w:rsidR="002B07E7">
        <w:rPr>
          <w:rFonts w:ascii="Aller" w:hAnsi="Aller" w:cs="Aller"/>
          <w:color w:val="000000"/>
        </w:rPr>
        <w:t xml:space="preserve"> „</w:t>
      </w:r>
      <w:r w:rsidR="002B07E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Výstavba skladu obilia.</w:t>
      </w:r>
      <w:r w:rsidRPr="002A6B0E">
        <w:rPr>
          <w:rFonts w:ascii="Aller-Italic" w:hAnsi="Aller-Italic" w:cs="Aller-Italic"/>
          <w:i/>
          <w:iCs/>
          <w:color w:val="000000"/>
        </w:rPr>
        <w:t>“</w:t>
      </w:r>
      <w:r w:rsidRPr="002A6B0E">
        <w:rPr>
          <w:rFonts w:ascii="Aller" w:hAnsi="Aller" w:cs="Aller"/>
          <w:color w:val="000000"/>
        </w:rPr>
        <w:t>, a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ktorej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vyhotovenie </w:t>
      </w:r>
      <w:r>
        <w:rPr>
          <w:rFonts w:ascii="Aller" w:hAnsi="Aller" w:cs="Aller"/>
          <w:color w:val="000000"/>
        </w:rPr>
        <w:t>dostal</w:t>
      </w:r>
      <w:r w:rsidRPr="002A6B0E">
        <w:rPr>
          <w:rFonts w:ascii="Aller" w:hAnsi="Aller" w:cs="Aller"/>
          <w:color w:val="000000"/>
        </w:rPr>
        <w:t xml:space="preserve"> zhotoviteľ od objednávateľa, a ktorá je archivovaná u objednávateľa.</w:t>
      </w:r>
    </w:p>
    <w:p w14:paraId="59C000A2" w14:textId="77777777" w:rsidR="003B4A18" w:rsidRPr="002A6B0E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35E51C7F" w14:textId="24925C5B" w:rsidR="003B4A18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Zhotoviteľ je povinný vykonať predmet zmluvy uvedený v článku II. tejto zmluvy odborne,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kvalitne a za podmienok uvedených v tejto zmluve, v súlade so zákonom č. 50/1976 Zb.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(Stavebný zákon) a súvisiacich STN, podľa projektovej dokumentácie, ktorá je neoddeliteľnou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súčasťou </w:t>
      </w:r>
      <w:r>
        <w:rPr>
          <w:rFonts w:ascii="Aller" w:hAnsi="Aller" w:cs="Aller"/>
          <w:color w:val="000000"/>
        </w:rPr>
        <w:t>Výzvy</w:t>
      </w:r>
      <w:r w:rsidRPr="002A6B0E">
        <w:rPr>
          <w:rFonts w:ascii="Aller" w:hAnsi="Aller" w:cs="Aller"/>
          <w:color w:val="000000"/>
        </w:rPr>
        <w:t xml:space="preserve"> k zákazke: </w:t>
      </w:r>
      <w:r w:rsidR="002B07E7">
        <w:rPr>
          <w:rFonts w:ascii="Aller" w:hAnsi="Aller" w:cs="Aller"/>
          <w:color w:val="000000"/>
        </w:rPr>
        <w:t>„</w:t>
      </w:r>
      <w:r w:rsidR="002B07E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Výstavba skladu obilia</w:t>
      </w:r>
      <w:r w:rsidRPr="002A6B0E">
        <w:rPr>
          <w:rFonts w:ascii="Aller-Italic" w:hAnsi="Aller-Italic" w:cs="Aller-Italic"/>
          <w:i/>
          <w:iCs/>
          <w:color w:val="000000"/>
        </w:rPr>
        <w:t>“</w:t>
      </w:r>
      <w:r>
        <w:rPr>
          <w:rFonts w:ascii="Aller-Italic" w:hAnsi="Aller-Italic" w:cs="Aller-Italic"/>
          <w:i/>
          <w:iCs/>
          <w:color w:val="000000"/>
        </w:rPr>
        <w:t xml:space="preserve">, </w:t>
      </w:r>
      <w:r w:rsidRPr="002A6B0E">
        <w:rPr>
          <w:rFonts w:ascii="Aller" w:hAnsi="Aller" w:cs="Aller"/>
          <w:color w:val="000000"/>
        </w:rPr>
        <w:t>ktorá je archivovaná u objednávateľa, na svoje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náklady a svoje nebezpečenstvo.</w:t>
      </w:r>
    </w:p>
    <w:p w14:paraId="3182FF37" w14:textId="77777777" w:rsidR="003B4A18" w:rsidRPr="002A6B0E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0985BAF9" w14:textId="77777777" w:rsidR="00B13909" w:rsidRPr="002B07E7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Zhotoviteľ je povinný vykonať predmet zmluvy v súlade s jeho ponukou, ktorú predložil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objednávateľovi ako uchádzač vo verejnom obstarávaní zákazky: </w:t>
      </w:r>
      <w:r w:rsidR="002B07E7">
        <w:rPr>
          <w:rFonts w:ascii="Aller" w:hAnsi="Aller" w:cs="Aller"/>
          <w:color w:val="000000"/>
        </w:rPr>
        <w:t>„</w:t>
      </w:r>
      <w:r w:rsidR="002B07E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Výstavba skladu obilia.</w:t>
      </w:r>
      <w:r w:rsidR="002B07E7" w:rsidRPr="006C332B">
        <w:rPr>
          <w:rFonts w:ascii="Aller-Italic" w:hAnsi="Aller-Italic" w:cs="Aller-Italic"/>
          <w:i/>
          <w:iCs/>
          <w:color w:val="000000"/>
        </w:rPr>
        <w:t>“</w:t>
      </w:r>
    </w:p>
    <w:p w14:paraId="6A629BB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Italic" w:hAnsi="Aller-Italic" w:cs="Aller-Italic"/>
          <w:i/>
          <w:iCs/>
          <w:color w:val="000000"/>
        </w:rPr>
      </w:pPr>
    </w:p>
    <w:p w14:paraId="63FC1989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-Italic" w:hAnsi="Aller-Italic" w:cs="Aller-Italic"/>
          <w:i/>
          <w:iCs/>
          <w:color w:val="000000"/>
        </w:rPr>
      </w:pPr>
    </w:p>
    <w:p w14:paraId="596C921B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-Italic" w:hAnsi="Aller-Italic" w:cs="Aller-Italic"/>
          <w:i/>
          <w:iCs/>
          <w:color w:val="000000"/>
        </w:rPr>
      </w:pPr>
    </w:p>
    <w:p w14:paraId="352E00E2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-Italic" w:hAnsi="Aller-Italic" w:cs="Aller-Italic"/>
          <w:i/>
          <w:iCs/>
          <w:color w:val="000000"/>
        </w:rPr>
      </w:pPr>
    </w:p>
    <w:p w14:paraId="40E4A73B" w14:textId="77777777" w:rsidR="003060F9" w:rsidRDefault="003060F9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EF06711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7AEA87B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-Bold"/>
          <w:b/>
          <w:bCs/>
          <w:color w:val="000000"/>
        </w:rPr>
      </w:pPr>
      <w:proofErr w:type="spellStart"/>
      <w:r w:rsidRPr="00F1487A">
        <w:rPr>
          <w:rFonts w:ascii="Aller" w:hAnsi="Aller" w:cs="Aller-Bold"/>
          <w:b/>
          <w:bCs/>
          <w:color w:val="000000"/>
        </w:rPr>
        <w:lastRenderedPageBreak/>
        <w:t>lll</w:t>
      </w:r>
      <w:proofErr w:type="spellEnd"/>
      <w:r w:rsidRPr="00F1487A">
        <w:rPr>
          <w:rFonts w:ascii="Aller" w:hAnsi="Aller" w:cs="Aller-Bold"/>
          <w:b/>
          <w:bCs/>
          <w:color w:val="000000"/>
        </w:rPr>
        <w:t>. TERMÍN PLNENIA</w:t>
      </w:r>
    </w:p>
    <w:p w14:paraId="52823E17" w14:textId="77777777" w:rsidR="00F1487A" w:rsidRP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-Bold"/>
          <w:b/>
          <w:bCs/>
          <w:color w:val="000000"/>
        </w:rPr>
      </w:pPr>
    </w:p>
    <w:p w14:paraId="6994D62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-Bold" w:hAnsi="Aller-Bold" w:cs="Aller-Bold"/>
          <w:b/>
          <w:bCs/>
          <w:color w:val="000000"/>
        </w:rPr>
      </w:pPr>
    </w:p>
    <w:p w14:paraId="0DE8F2FC" w14:textId="461CFEF0" w:rsidR="003B4A18" w:rsidRPr="0076325A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Zhotoviteľ sa zaväzuje, že vypracuje a dodá predmet zmluvy uvedený v čl. II tejto zmluvy</w:t>
      </w:r>
      <w:r w:rsidR="002B07E7">
        <w:rPr>
          <w:rFonts w:ascii="Aller" w:hAnsi="Aller" w:cs="Aller"/>
          <w:color w:val="000000"/>
        </w:rPr>
        <w:t xml:space="preserve"> </w:t>
      </w:r>
      <w:r w:rsidRPr="0076325A">
        <w:rPr>
          <w:rFonts w:ascii="Aller-Bold" w:hAnsi="Aller-Bold" w:cs="Aller-Bold"/>
          <w:b/>
          <w:bCs/>
        </w:rPr>
        <w:t xml:space="preserve">v lehote zhotovenia stavby </w:t>
      </w:r>
      <w:r w:rsidR="00122B27" w:rsidRPr="0076325A">
        <w:rPr>
          <w:rFonts w:ascii="Aller-Bold" w:hAnsi="Aller-Bold" w:cs="Aller-Bold"/>
          <w:b/>
          <w:bCs/>
        </w:rPr>
        <w:t xml:space="preserve">maximálne </w:t>
      </w:r>
      <w:r w:rsidR="00704BDA" w:rsidRPr="0076325A">
        <w:rPr>
          <w:rFonts w:ascii="Aller-Bold" w:hAnsi="Aller-Bold" w:cs="Aller-Bold"/>
          <w:b/>
          <w:bCs/>
        </w:rPr>
        <w:t xml:space="preserve">do </w:t>
      </w:r>
      <w:r w:rsidR="00FD65C0" w:rsidRPr="0076325A">
        <w:rPr>
          <w:rFonts w:ascii="Aller-Bold" w:hAnsi="Aller-Bold" w:cs="Aller-Bold"/>
          <w:b/>
          <w:bCs/>
        </w:rPr>
        <w:t>3</w:t>
      </w:r>
      <w:r w:rsidR="00196B3F" w:rsidRPr="0076325A">
        <w:rPr>
          <w:rFonts w:ascii="Aller-Bold" w:hAnsi="Aller-Bold" w:cs="Aller-Bold"/>
          <w:b/>
          <w:bCs/>
        </w:rPr>
        <w:t xml:space="preserve"> mesiacov</w:t>
      </w:r>
      <w:r w:rsidR="00122B27" w:rsidRPr="0076325A">
        <w:rPr>
          <w:rFonts w:ascii="Aller-Bold" w:hAnsi="Aller-Bold" w:cs="Aller-Bold"/>
          <w:b/>
          <w:bCs/>
        </w:rPr>
        <w:t xml:space="preserve"> </w:t>
      </w:r>
      <w:r w:rsidRPr="0076325A">
        <w:rPr>
          <w:rFonts w:ascii="Aller-Bold" w:hAnsi="Aller-Bold" w:cs="Aller-Bold"/>
          <w:b/>
          <w:bCs/>
        </w:rPr>
        <w:t xml:space="preserve"> odo dňa odovzdania staveniska</w:t>
      </w:r>
    </w:p>
    <w:p w14:paraId="3CBE6C56" w14:textId="49B335CB" w:rsidR="003B4A18" w:rsidRPr="00B13909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</w:rPr>
      </w:pPr>
      <w:r w:rsidRPr="0076325A">
        <w:rPr>
          <w:rFonts w:ascii="Aller-Bold" w:hAnsi="Aller-Bold" w:cs="Aller-Bold"/>
          <w:b/>
          <w:bCs/>
        </w:rPr>
        <w:t>zhotoviteľovi</w:t>
      </w:r>
      <w:r w:rsidRPr="0076325A">
        <w:rPr>
          <w:rFonts w:ascii="Aller" w:hAnsi="Aller" w:cs="Aller"/>
        </w:rPr>
        <w:t>.</w:t>
      </w:r>
      <w:r w:rsidR="00FD65C0" w:rsidRPr="0076325A">
        <w:rPr>
          <w:rFonts w:ascii="Aller" w:hAnsi="Aller" w:cs="Aller"/>
        </w:rPr>
        <w:t xml:space="preserve"> Najneskôr do </w:t>
      </w:r>
      <w:r w:rsidR="00FD65C0" w:rsidRPr="00635D58">
        <w:rPr>
          <w:rFonts w:ascii="Aller" w:hAnsi="Aller" w:cs="Aller"/>
        </w:rPr>
        <w:t>3</w:t>
      </w:r>
      <w:r w:rsidR="009F2311" w:rsidRPr="00635D58">
        <w:rPr>
          <w:rFonts w:ascii="Aller" w:hAnsi="Aller" w:cs="Aller"/>
        </w:rPr>
        <w:t>0</w:t>
      </w:r>
      <w:r w:rsidR="00FD65C0" w:rsidRPr="00635D58">
        <w:rPr>
          <w:rFonts w:ascii="Aller" w:hAnsi="Aller" w:cs="Aller"/>
        </w:rPr>
        <w:t>.</w:t>
      </w:r>
      <w:r w:rsidR="009F2311" w:rsidRPr="00635D58">
        <w:rPr>
          <w:rFonts w:ascii="Aller" w:hAnsi="Aller" w:cs="Aller"/>
        </w:rPr>
        <w:t>4</w:t>
      </w:r>
      <w:r w:rsidR="00FD65C0" w:rsidRPr="00635D58">
        <w:rPr>
          <w:rFonts w:ascii="Aller" w:hAnsi="Aller" w:cs="Aller"/>
        </w:rPr>
        <w:t>.2025.</w:t>
      </w:r>
    </w:p>
    <w:p w14:paraId="704F0152" w14:textId="77777777" w:rsidR="003B4A18" w:rsidRPr="00664A4C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FF0000"/>
        </w:rPr>
      </w:pPr>
    </w:p>
    <w:p w14:paraId="21F29E14" w14:textId="77777777" w:rsidR="003B4A18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Ak zhotoviteľ pripraví dielo alebo jeho dohodnutú časť na odovzdanie pred dohodnutým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termínom, zaväzuje sa objednávateľ toto dielo prevziať aj v skoršom ponúknutom termíne,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pokiaľ bude dielo zhotovené v súlade s platnými technickými normami a</w:t>
      </w:r>
      <w:r w:rsidR="002B07E7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vypracovanou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projektovou dokumentáciou.</w:t>
      </w:r>
    </w:p>
    <w:p w14:paraId="73A71F55" w14:textId="77777777" w:rsidR="003B4A18" w:rsidRPr="002A6B0E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D69F750" w14:textId="2464A834" w:rsidR="003B4A18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76325A">
        <w:rPr>
          <w:rFonts w:ascii="Aller" w:hAnsi="Aller" w:cs="Aller"/>
          <w:color w:val="000000"/>
        </w:rPr>
        <w:t>3. V prípade, ak sa v priebehu plnenia tejto zmluvy vyskytne potreba uskutočniť práce, ktoré</w:t>
      </w:r>
      <w:r w:rsidR="002B07E7" w:rsidRPr="0076325A">
        <w:rPr>
          <w:rFonts w:ascii="Aller" w:hAnsi="Aller" w:cs="Aller"/>
          <w:color w:val="000000"/>
        </w:rPr>
        <w:t xml:space="preserve"> </w:t>
      </w:r>
      <w:r w:rsidRPr="0076325A">
        <w:rPr>
          <w:rFonts w:ascii="Aller" w:hAnsi="Aller" w:cs="Aller"/>
          <w:color w:val="000000"/>
        </w:rPr>
        <w:t>nie sú z</w:t>
      </w:r>
      <w:r w:rsidR="00704BDA" w:rsidRPr="0076325A">
        <w:rPr>
          <w:rFonts w:ascii="Aller" w:hAnsi="Aller" w:cs="Aller"/>
          <w:color w:val="000000"/>
        </w:rPr>
        <w:t>a</w:t>
      </w:r>
      <w:r w:rsidRPr="0076325A">
        <w:rPr>
          <w:rFonts w:ascii="Aller" w:hAnsi="Aller" w:cs="Aller"/>
          <w:color w:val="000000"/>
        </w:rPr>
        <w:t>hrnuté v tejto zmluve, je zhotoviteľ povinný ihneď o tejto skutočnosti informovať</w:t>
      </w:r>
      <w:r w:rsidR="002B07E7" w:rsidRPr="0076325A">
        <w:rPr>
          <w:rFonts w:ascii="Aller" w:hAnsi="Aller" w:cs="Aller"/>
          <w:color w:val="000000"/>
        </w:rPr>
        <w:t xml:space="preserve"> </w:t>
      </w:r>
      <w:r w:rsidRPr="0076325A">
        <w:rPr>
          <w:rFonts w:ascii="Aller" w:hAnsi="Aller" w:cs="Aller"/>
          <w:color w:val="000000"/>
        </w:rPr>
        <w:t>stavebný dozor objednávateľa a písomne o tejto skutočnosti zaslať objednávateľovi aj list.</w:t>
      </w:r>
      <w:r w:rsidR="002B07E7" w:rsidRPr="0076325A">
        <w:rPr>
          <w:rFonts w:ascii="Aller" w:hAnsi="Aller" w:cs="Aller"/>
          <w:color w:val="000000"/>
        </w:rPr>
        <w:t xml:space="preserve"> </w:t>
      </w:r>
      <w:r w:rsidRPr="0076325A">
        <w:rPr>
          <w:rFonts w:ascii="Aller" w:hAnsi="Aller" w:cs="Aller"/>
          <w:color w:val="000000"/>
        </w:rPr>
        <w:t>Následne začne</w:t>
      </w:r>
      <w:r w:rsidR="002B07E7" w:rsidRPr="0076325A">
        <w:rPr>
          <w:rFonts w:ascii="Aller" w:hAnsi="Aller" w:cs="Aller"/>
          <w:color w:val="000000"/>
        </w:rPr>
        <w:t xml:space="preserve"> </w:t>
      </w:r>
      <w:r w:rsidRPr="0076325A">
        <w:rPr>
          <w:rFonts w:ascii="Aller" w:hAnsi="Aller" w:cs="Aller"/>
          <w:color w:val="000000"/>
        </w:rPr>
        <w:t>rokovanie o riešení vzniknutej situácie so zhotoviteľom. Pokiaľ pokračovanie prác je</w:t>
      </w:r>
      <w:r w:rsidR="002B07E7" w:rsidRPr="0076325A">
        <w:rPr>
          <w:rFonts w:ascii="Aller" w:hAnsi="Aller" w:cs="Aller"/>
          <w:color w:val="000000"/>
        </w:rPr>
        <w:t xml:space="preserve"> </w:t>
      </w:r>
      <w:r w:rsidRPr="0076325A">
        <w:rPr>
          <w:rFonts w:ascii="Aller" w:hAnsi="Aller" w:cs="Aller"/>
          <w:color w:val="000000"/>
        </w:rPr>
        <w:t>podmienené potrebou uskutočnenia prác, ktoré nie sú z</w:t>
      </w:r>
      <w:r w:rsidR="00704BDA" w:rsidRPr="0076325A">
        <w:rPr>
          <w:rFonts w:ascii="Aller" w:hAnsi="Aller" w:cs="Aller"/>
          <w:color w:val="000000"/>
        </w:rPr>
        <w:t>a</w:t>
      </w:r>
      <w:r w:rsidRPr="0076325A">
        <w:rPr>
          <w:rFonts w:ascii="Aller" w:hAnsi="Aller" w:cs="Aller"/>
          <w:color w:val="000000"/>
        </w:rPr>
        <w:t>h</w:t>
      </w:r>
      <w:r w:rsidRPr="002A6B0E">
        <w:rPr>
          <w:rFonts w:ascii="Aller" w:hAnsi="Aller" w:cs="Aller"/>
          <w:color w:val="000000"/>
        </w:rPr>
        <w:t>rnuté v tejto zmluve, tak do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prijatia vhodného riešenia lehoty podľa tohto článku neplynú. Zhotoviteľ je zároveň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oprávnený prerušiť výkon tých prác, ktoré sú závislé, priamo i nepriamo, od prijatia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vhodného riešenia.</w:t>
      </w:r>
    </w:p>
    <w:p w14:paraId="1541A696" w14:textId="77777777" w:rsidR="003B4A18" w:rsidRPr="002A6B0E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12A078F9" w14:textId="51CD22A6" w:rsidR="003B4A18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V prípade vzniku zhotoviteľom nezavinených prekážok znemožňujúcich riadne plnenie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diela, príslušný termín sa predlžuje o počet dní, počas ktorých boli práce prerušené. Toto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ustanovenie platí aj v prípade, ak je objednávateľ v omeškaní s poskytnutím dohodnutého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spolupôsobenia. O všetkých takýchto prípadoch sa spíše záznam v stavebnom denníku.</w:t>
      </w:r>
      <w:r w:rsidR="00704BDA">
        <w:rPr>
          <w:rFonts w:ascii="Aller" w:hAnsi="Aller" w:cs="Aller"/>
          <w:color w:val="000000"/>
        </w:rPr>
        <w:t xml:space="preserve"> </w:t>
      </w:r>
      <w:r w:rsidR="00704BDA" w:rsidRPr="00635D58">
        <w:rPr>
          <w:rFonts w:ascii="Aller" w:hAnsi="Aller" w:cs="Aller"/>
          <w:color w:val="000000"/>
        </w:rPr>
        <w:t>Termín odovzdania diela najneskôr do 3</w:t>
      </w:r>
      <w:r w:rsidR="009F2311" w:rsidRPr="00635D58">
        <w:rPr>
          <w:rFonts w:ascii="Aller" w:hAnsi="Aller" w:cs="Aller"/>
          <w:color w:val="000000"/>
        </w:rPr>
        <w:t>0</w:t>
      </w:r>
      <w:r w:rsidR="00704BDA" w:rsidRPr="00635D58">
        <w:rPr>
          <w:rFonts w:ascii="Aller" w:hAnsi="Aller" w:cs="Aller"/>
          <w:color w:val="000000"/>
        </w:rPr>
        <w:t>.0</w:t>
      </w:r>
      <w:r w:rsidR="009F2311" w:rsidRPr="00635D58">
        <w:rPr>
          <w:rFonts w:ascii="Aller" w:hAnsi="Aller" w:cs="Aller"/>
          <w:color w:val="000000"/>
        </w:rPr>
        <w:t>4</w:t>
      </w:r>
      <w:r w:rsidR="00704BDA" w:rsidRPr="00635D58">
        <w:rPr>
          <w:rFonts w:ascii="Aller" w:hAnsi="Aller" w:cs="Aller"/>
          <w:color w:val="000000"/>
        </w:rPr>
        <w:t>.2025.</w:t>
      </w:r>
      <w:r w:rsidR="00704BDA">
        <w:rPr>
          <w:rFonts w:ascii="Aller" w:hAnsi="Aller" w:cs="Aller"/>
          <w:color w:val="000000"/>
        </w:rPr>
        <w:t xml:space="preserve">  </w:t>
      </w:r>
    </w:p>
    <w:p w14:paraId="314DAFF1" w14:textId="77777777" w:rsidR="003B4A18" w:rsidRPr="002A6B0E" w:rsidRDefault="003B4A18" w:rsidP="002B07E7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0C636EF8" w14:textId="77777777" w:rsidR="003B4A18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5. Objednávateľ sa zaväzuje, že dokončené dielo prevezme a zaplatí za jeho zhotovenie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dohodnutú cenu.</w:t>
      </w:r>
    </w:p>
    <w:p w14:paraId="5DA4DF55" w14:textId="77777777" w:rsidR="00F1487A" w:rsidRDefault="00F1487A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1918A569" w14:textId="77777777" w:rsidR="00F1487A" w:rsidRPr="002A6B0E" w:rsidRDefault="00F1487A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18E6557" w14:textId="4DAFD95D" w:rsidR="003B4A18" w:rsidRDefault="00CA51C4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76325A">
        <w:rPr>
          <w:rFonts w:ascii="Aller" w:hAnsi="Aller" w:cs="Aller"/>
          <w:b/>
          <w:color w:val="000000"/>
        </w:rPr>
        <w:t>I</w:t>
      </w:r>
      <w:r w:rsidR="003B4A18" w:rsidRPr="0076325A">
        <w:rPr>
          <w:rFonts w:ascii="Aller" w:hAnsi="Aller" w:cs="Aller"/>
          <w:b/>
          <w:color w:val="000000"/>
        </w:rPr>
        <w:t>V. CENA PREDMETU ZMLUVY</w:t>
      </w:r>
    </w:p>
    <w:p w14:paraId="2ED29D4A" w14:textId="77777777" w:rsidR="00F1487A" w:rsidRPr="00664A4C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60E8DBD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046137A" w14:textId="77777777" w:rsidR="003B4A18" w:rsidRDefault="003B4A18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Cena za predmet zmluvy uvedený v článku II. tejto zmluvy je stanovená dohodou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zmluvných strán v zmysle zákona č. 18/1996 Z. z. o cenách v znení neskorších predpisov a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 súlade s</w:t>
      </w:r>
      <w:r w:rsidR="002B07E7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ponukou</w:t>
      </w:r>
      <w:r w:rsidR="002B07E7">
        <w:rPr>
          <w:rFonts w:ascii="Aller" w:hAnsi="Aller" w:cs="Aller"/>
          <w:color w:val="000000"/>
        </w:rPr>
        <w:t xml:space="preserve"> z</w:t>
      </w:r>
      <w:r w:rsidRPr="002A6B0E">
        <w:rPr>
          <w:rFonts w:ascii="Aller" w:hAnsi="Aller" w:cs="Aller"/>
          <w:color w:val="000000"/>
        </w:rPr>
        <w:t>hotoviteľa ako pevná zmluvná cena a predstavuje:</w:t>
      </w:r>
    </w:p>
    <w:p w14:paraId="7B6629C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95CA35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Cena bez DPH </w:t>
      </w:r>
      <w:r w:rsidRPr="002A6B0E">
        <w:rPr>
          <w:rFonts w:ascii="Aller-Bold" w:hAnsi="Aller-Bold" w:cs="Aller-Bold"/>
          <w:b/>
          <w:bCs/>
          <w:color w:val="000000"/>
        </w:rPr>
        <w:t xml:space="preserve">............................ </w:t>
      </w:r>
      <w:r w:rsidRPr="002A6B0E">
        <w:rPr>
          <w:rFonts w:ascii="Aller" w:hAnsi="Aller" w:cs="Aller"/>
          <w:color w:val="000000"/>
        </w:rPr>
        <w:t>EURO (slovom: ....................................... EURO a..................centov)</w:t>
      </w:r>
    </w:p>
    <w:p w14:paraId="11F1F195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DPH 20 % </w:t>
      </w:r>
      <w:r w:rsidRPr="002A6B0E">
        <w:rPr>
          <w:rFonts w:ascii="Aller-Bold" w:hAnsi="Aller-Bold" w:cs="Aller-Bold"/>
          <w:b/>
          <w:bCs/>
          <w:color w:val="000000"/>
        </w:rPr>
        <w:t xml:space="preserve">.............................. </w:t>
      </w:r>
      <w:r w:rsidRPr="002A6B0E">
        <w:rPr>
          <w:rFonts w:ascii="Aller" w:hAnsi="Aller" w:cs="Aller"/>
          <w:color w:val="000000"/>
        </w:rPr>
        <w:t>EURO (slovom: ....................................... EURO a ...................centov)</w:t>
      </w:r>
    </w:p>
    <w:p w14:paraId="09CD997B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Bold" w:hAnsi="Aller-Bold" w:cs="Aller-Bold"/>
          <w:b/>
          <w:bCs/>
          <w:color w:val="000000"/>
        </w:rPr>
      </w:pPr>
    </w:p>
    <w:p w14:paraId="2F85A79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Bold" w:hAnsi="Aller-Bold" w:cs="Aller-Bold"/>
          <w:b/>
          <w:bCs/>
          <w:color w:val="000000"/>
        </w:rPr>
      </w:pPr>
      <w:r w:rsidRPr="002A6B0E">
        <w:rPr>
          <w:rFonts w:ascii="Aller-Bold" w:hAnsi="Aller-Bold" w:cs="Aller-Bold"/>
          <w:b/>
          <w:bCs/>
          <w:color w:val="000000"/>
        </w:rPr>
        <w:t>Cena s DPH .............................. EURO (slovom: .............................. EURO a</w:t>
      </w:r>
      <w:r w:rsidR="00415F03">
        <w:rPr>
          <w:rFonts w:ascii="Aller-Bold" w:hAnsi="Aller-Bold" w:cs="Aller-Bold"/>
          <w:b/>
          <w:bCs/>
          <w:color w:val="000000"/>
        </w:rPr>
        <w:t xml:space="preserve"> </w:t>
      </w:r>
      <w:r w:rsidRPr="002A6B0E">
        <w:rPr>
          <w:rFonts w:ascii="Aller-Bold" w:hAnsi="Aller-Bold" w:cs="Aller-Bold"/>
          <w:b/>
          <w:bCs/>
          <w:color w:val="000000"/>
        </w:rPr>
        <w:t>...................centov)</w:t>
      </w:r>
    </w:p>
    <w:p w14:paraId="357A8C7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-Bold" w:hAnsi="Aller-Bold" w:cs="Aller-Bold"/>
          <w:b/>
          <w:bCs/>
          <w:color w:val="000000"/>
        </w:rPr>
      </w:pPr>
    </w:p>
    <w:p w14:paraId="396B97CF" w14:textId="0FEAAD76" w:rsidR="003B4A18" w:rsidRDefault="003B4A18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Dohodnutá cena kompletného diela je v súlade s rozpočtovými nákladmi stavby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uvedenými v ponukovom rozpočte podľa objektov v členení podľa „Výkaz</w:t>
      </w:r>
      <w:r w:rsidR="00CA51C4">
        <w:rPr>
          <w:rFonts w:ascii="Aller" w:hAnsi="Aller" w:cs="Aller"/>
          <w:color w:val="000000"/>
        </w:rPr>
        <w:t>u</w:t>
      </w:r>
      <w:r w:rsidRPr="002A6B0E">
        <w:rPr>
          <w:rFonts w:ascii="Aller" w:hAnsi="Aller" w:cs="Aller"/>
          <w:color w:val="000000"/>
        </w:rPr>
        <w:t xml:space="preserve"> výmer“.</w:t>
      </w:r>
      <w:r w:rsidR="002B07E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Rozpočet (ocenený „Výkaz výmer“) je neoddeliteľnou súčasťou tejto zmluvy. </w:t>
      </w:r>
    </w:p>
    <w:p w14:paraId="6FABAD39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821596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V cene uvedenej v ods. 1 tohto článku sú zahrnuté aj náklady na:</w:t>
      </w:r>
    </w:p>
    <w:p w14:paraId="2270458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a) vybudovanie, prevádzku, údržbu a vypratanie staveniska,</w:t>
      </w:r>
    </w:p>
    <w:p w14:paraId="4826FAF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b) práce a dodávky nutné k vykonaniu diela v parametroch predpísaných projektovou</w:t>
      </w:r>
    </w:p>
    <w:p w14:paraId="1A77C4A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dokumentáciou,</w:t>
      </w:r>
    </w:p>
    <w:p w14:paraId="7FC0277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c) všetky doklady potrebné ku kolaudácii stavby (v prípade potreby), k uvedeniu diela do</w:t>
      </w:r>
    </w:p>
    <w:p w14:paraId="09B6D02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prevádzky a jeho užívaniu vyplývajúce z príslušných právnych predpisov a STN noriem</w:t>
      </w:r>
    </w:p>
    <w:p w14:paraId="455D475B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lastRenderedPageBreak/>
        <w:t>(vydané odborne spôsobilými osobami) vzťahujúce sa na predmet zákazky.</w:t>
      </w:r>
    </w:p>
    <w:p w14:paraId="2687555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3F6D8E4" w14:textId="645BCA52" w:rsidR="003B4A18" w:rsidRDefault="003B4A18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Zhotoviteľ sa zaväzuje zabezpečiť vytýčenie podzemných vedení inžinierskych sietí na</w:t>
      </w:r>
      <w:r w:rsidR="00CA51C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vlastné</w:t>
      </w:r>
      <w:r w:rsidR="00CA51C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náklady a nebezpečenstvo.</w:t>
      </w:r>
    </w:p>
    <w:p w14:paraId="1FEB676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4EA2286" w14:textId="77777777" w:rsidR="003B4A18" w:rsidRDefault="003B4A18" w:rsidP="00415F03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5. V cene uvedenej v ods. 1 tohto článku sú zahrnuté aj všetky ostatné náklady súvisiace so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zhotovením predmetu zmluvy, okrem eventuálnych nákladov podľa  čl. XI bod. 2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a nákladov spočívajúcich v prekonaní prekážok zhotovovania diela nezavinených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zhotoviteľom, ktoré zhotoviteľ pri uzatváraní tejto zmluvy ani pri vynaložení odbornej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starostlivosti nemohol predpokladať.</w:t>
      </w:r>
    </w:p>
    <w:p w14:paraId="453B353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B74495C" w14:textId="77777777" w:rsidR="00F1487A" w:rsidRPr="002A6B0E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72EF68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V. PLATOBNÉ PODMIENKY</w:t>
      </w:r>
    </w:p>
    <w:p w14:paraId="2FB3B9E3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1CEEF915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16D65646" w14:textId="77777777" w:rsidR="00B13909" w:rsidRPr="00B13909" w:rsidRDefault="003B4A18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</w:rPr>
      </w:pPr>
      <w:r w:rsidRPr="002A6B0E">
        <w:rPr>
          <w:rFonts w:ascii="Aller" w:hAnsi="Aller" w:cs="Aller"/>
          <w:color w:val="000000"/>
        </w:rPr>
        <w:t>1</w:t>
      </w:r>
      <w:r w:rsidRPr="00B13909">
        <w:rPr>
          <w:rFonts w:ascii="Aller" w:hAnsi="Aller" w:cs="Aller"/>
        </w:rPr>
        <w:t>. Zmluvné strany sa dohodli na tom, že zhotoviteľ bude vykonané práce fakturovať</w:t>
      </w:r>
      <w:r w:rsidR="00B13909" w:rsidRPr="00B13909">
        <w:rPr>
          <w:rFonts w:ascii="Aller" w:hAnsi="Aller" w:cs="Aller"/>
        </w:rPr>
        <w:t>:</w:t>
      </w:r>
    </w:p>
    <w:p w14:paraId="37B88562" w14:textId="07874DD1" w:rsidR="00B13909" w:rsidRPr="00635D58" w:rsidRDefault="00B13909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</w:rPr>
      </w:pPr>
      <w:r w:rsidRPr="00635D58">
        <w:rPr>
          <w:rFonts w:ascii="Aller" w:hAnsi="Aller" w:cs="Aller"/>
        </w:rPr>
        <w:t xml:space="preserve">- faktúra č.1 </w:t>
      </w:r>
      <w:r w:rsidR="00FD65C0" w:rsidRPr="00635D58">
        <w:rPr>
          <w:rFonts w:ascii="Aller" w:hAnsi="Aller" w:cs="Aller"/>
        </w:rPr>
        <w:t>–</w:t>
      </w:r>
      <w:r w:rsidR="00196B3F" w:rsidRPr="00635D58">
        <w:rPr>
          <w:rFonts w:ascii="Aller" w:hAnsi="Aller" w:cs="Aller"/>
        </w:rPr>
        <w:t xml:space="preserve">bude vystavená </w:t>
      </w:r>
      <w:r w:rsidR="00590557" w:rsidRPr="00635D58">
        <w:rPr>
          <w:rFonts w:ascii="Aller" w:hAnsi="Aller" w:cs="Aller"/>
        </w:rPr>
        <w:t xml:space="preserve">zhotoviteľom </w:t>
      </w:r>
      <w:r w:rsidR="00196B3F" w:rsidRPr="00635D58">
        <w:rPr>
          <w:rFonts w:ascii="Aller" w:hAnsi="Aller" w:cs="Aller"/>
        </w:rPr>
        <w:t xml:space="preserve">po </w:t>
      </w:r>
      <w:r w:rsidR="00590557" w:rsidRPr="00635D58">
        <w:rPr>
          <w:rFonts w:ascii="Aller" w:hAnsi="Aller" w:cs="Aller"/>
        </w:rPr>
        <w:t xml:space="preserve">zhotovení diela (materiál a práce) vo výške minimálne 30% </w:t>
      </w:r>
      <w:r w:rsidR="009F2311" w:rsidRPr="00635D58">
        <w:rPr>
          <w:rFonts w:ascii="Aller" w:hAnsi="Aller" w:cs="Aller"/>
        </w:rPr>
        <w:t>v zmysle cenovej ponuky</w:t>
      </w:r>
      <w:r w:rsidR="006665B5" w:rsidRPr="00635D58">
        <w:rPr>
          <w:rFonts w:ascii="Aller" w:hAnsi="Aller" w:cs="Aller"/>
        </w:rPr>
        <w:t xml:space="preserve"> s dobou splatnosti 30 dní</w:t>
      </w:r>
    </w:p>
    <w:p w14:paraId="45EFD0AE" w14:textId="28BF2BCE" w:rsidR="0076325A" w:rsidRPr="00635D58" w:rsidRDefault="00B13909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</w:rPr>
      </w:pPr>
      <w:r w:rsidRPr="00635D58">
        <w:rPr>
          <w:rFonts w:ascii="Aller" w:hAnsi="Aller" w:cs="Aller"/>
        </w:rPr>
        <w:t>- faktúra č.</w:t>
      </w:r>
      <w:r w:rsidR="00196B3F" w:rsidRPr="00635D58">
        <w:rPr>
          <w:rFonts w:ascii="Aller" w:hAnsi="Aller" w:cs="Aller"/>
        </w:rPr>
        <w:t>2 –</w:t>
      </w:r>
      <w:r w:rsidR="0076325A" w:rsidRPr="00635D58">
        <w:rPr>
          <w:rFonts w:ascii="Aller" w:hAnsi="Aller" w:cs="Aller"/>
        </w:rPr>
        <w:t xml:space="preserve">bude vystavená </w:t>
      </w:r>
      <w:r w:rsidR="00590557" w:rsidRPr="00635D58">
        <w:rPr>
          <w:rFonts w:ascii="Aller" w:hAnsi="Aller" w:cs="Aller"/>
        </w:rPr>
        <w:t xml:space="preserve">zhotoviteľom </w:t>
      </w:r>
      <w:r w:rsidR="0076325A" w:rsidRPr="00635D58">
        <w:rPr>
          <w:rFonts w:ascii="Aller" w:hAnsi="Aller" w:cs="Aller"/>
        </w:rPr>
        <w:t>po</w:t>
      </w:r>
      <w:r w:rsidR="00590557" w:rsidRPr="00635D58">
        <w:rPr>
          <w:rFonts w:ascii="Aller" w:hAnsi="Aller" w:cs="Aller"/>
        </w:rPr>
        <w:t xml:space="preserve"> zhotovení diela (materiál a práce) vo výške </w:t>
      </w:r>
      <w:r w:rsidR="0076325A" w:rsidRPr="00635D58">
        <w:rPr>
          <w:rFonts w:ascii="Aller" w:hAnsi="Aller" w:cs="Aller"/>
        </w:rPr>
        <w:t xml:space="preserve">ďalších </w:t>
      </w:r>
      <w:r w:rsidR="009F2311" w:rsidRPr="00635D58">
        <w:rPr>
          <w:rFonts w:ascii="Aller" w:hAnsi="Aller" w:cs="Aller"/>
        </w:rPr>
        <w:t xml:space="preserve">minimálne </w:t>
      </w:r>
      <w:r w:rsidR="0076325A" w:rsidRPr="00635D58">
        <w:rPr>
          <w:rFonts w:ascii="Aller" w:hAnsi="Aller" w:cs="Aller"/>
        </w:rPr>
        <w:t>30%</w:t>
      </w:r>
      <w:r w:rsidR="009F2311" w:rsidRPr="00635D58">
        <w:rPr>
          <w:rFonts w:ascii="Aller" w:hAnsi="Aller" w:cs="Aller"/>
        </w:rPr>
        <w:t xml:space="preserve"> v zmysle cenovej ponuky</w:t>
      </w:r>
      <w:r w:rsidR="006665B5" w:rsidRPr="00635D58">
        <w:rPr>
          <w:rFonts w:ascii="Aller" w:hAnsi="Aller" w:cs="Aller"/>
        </w:rPr>
        <w:t xml:space="preserve"> s dobou splatnosti 30 dní</w:t>
      </w:r>
      <w:r w:rsidR="009F2311" w:rsidRPr="00635D58">
        <w:rPr>
          <w:rFonts w:ascii="Aller" w:hAnsi="Aller" w:cs="Aller"/>
        </w:rPr>
        <w:t xml:space="preserve"> </w:t>
      </w:r>
      <w:r w:rsidR="0076325A" w:rsidRPr="00635D58">
        <w:rPr>
          <w:rFonts w:ascii="Aller" w:hAnsi="Aller" w:cs="Aller"/>
        </w:rPr>
        <w:t xml:space="preserve"> </w:t>
      </w:r>
    </w:p>
    <w:p w14:paraId="3CE1E528" w14:textId="082948DB" w:rsidR="003B4A18" w:rsidRPr="00A26844" w:rsidRDefault="0076325A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</w:rPr>
      </w:pPr>
      <w:r w:rsidRPr="00635D58">
        <w:rPr>
          <w:rFonts w:ascii="Aller" w:hAnsi="Aller" w:cs="Aller"/>
        </w:rPr>
        <w:t xml:space="preserve">- faktúra č. 3 - </w:t>
      </w:r>
      <w:r w:rsidR="00196B3F" w:rsidRPr="00635D58">
        <w:rPr>
          <w:rFonts w:ascii="Aller" w:hAnsi="Aller" w:cs="Aller"/>
        </w:rPr>
        <w:t xml:space="preserve">vyúčtovacia </w:t>
      </w:r>
      <w:r w:rsidR="00CF0499" w:rsidRPr="00635D58">
        <w:rPr>
          <w:rFonts w:ascii="Aller" w:hAnsi="Aller" w:cs="Aller"/>
        </w:rPr>
        <w:t xml:space="preserve"> faktúra</w:t>
      </w:r>
      <w:r w:rsidR="00B13909" w:rsidRPr="00635D58">
        <w:rPr>
          <w:rFonts w:ascii="Aller" w:hAnsi="Aller" w:cs="Aller"/>
        </w:rPr>
        <w:t xml:space="preserve"> </w:t>
      </w:r>
      <w:r w:rsidR="00CF0499" w:rsidRPr="00635D58">
        <w:rPr>
          <w:rFonts w:ascii="Aller" w:hAnsi="Aller" w:cs="Aller"/>
        </w:rPr>
        <w:t xml:space="preserve"> bude vystavená po</w:t>
      </w:r>
      <w:r w:rsidR="003B4A18" w:rsidRPr="00635D58">
        <w:rPr>
          <w:rFonts w:ascii="Aller" w:hAnsi="Aller" w:cs="Aller"/>
        </w:rPr>
        <w:t xml:space="preserve"> podpísan</w:t>
      </w:r>
      <w:r w:rsidR="00CF0499" w:rsidRPr="00635D58">
        <w:rPr>
          <w:rFonts w:ascii="Aller" w:hAnsi="Aller" w:cs="Aller"/>
        </w:rPr>
        <w:t>í</w:t>
      </w:r>
      <w:r w:rsidR="003B4A18" w:rsidRPr="00635D58">
        <w:rPr>
          <w:rFonts w:ascii="Aller" w:hAnsi="Aller" w:cs="Aller"/>
        </w:rPr>
        <w:t xml:space="preserve"> Zápisu o odovzdaní a</w:t>
      </w:r>
      <w:r w:rsidR="00CF0499" w:rsidRPr="00635D58">
        <w:rPr>
          <w:rFonts w:ascii="Aller" w:hAnsi="Aller" w:cs="Aller"/>
        </w:rPr>
        <w:t> </w:t>
      </w:r>
      <w:r w:rsidR="003B4A18" w:rsidRPr="00635D58">
        <w:rPr>
          <w:rFonts w:ascii="Aller" w:hAnsi="Aller" w:cs="Aller"/>
        </w:rPr>
        <w:t>prevzatí</w:t>
      </w:r>
      <w:r w:rsidR="00CF0499" w:rsidRPr="00635D58">
        <w:rPr>
          <w:rFonts w:ascii="Aller" w:hAnsi="Aller" w:cs="Aller"/>
        </w:rPr>
        <w:t xml:space="preserve"> hotovej</w:t>
      </w:r>
      <w:r w:rsidR="003B4A18" w:rsidRPr="00635D58">
        <w:rPr>
          <w:rFonts w:ascii="Aller" w:hAnsi="Aller" w:cs="Aller"/>
        </w:rPr>
        <w:t xml:space="preserve"> stavby a po odstránení prípadných vád a nedorobkov na predmetnej stavbe – </w:t>
      </w:r>
      <w:r w:rsidR="005A0FBC" w:rsidRPr="00635D58">
        <w:rPr>
          <w:rFonts w:ascii="Aller" w:hAnsi="Aller" w:cs="Aller"/>
          <w:color w:val="000000"/>
        </w:rPr>
        <w:t>„</w:t>
      </w:r>
      <w:r w:rsidR="005A0FBC" w:rsidRPr="00635D5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Výstavba skladu obilia.</w:t>
      </w:r>
      <w:r w:rsidR="005A0FBC" w:rsidRPr="00635D58">
        <w:rPr>
          <w:rFonts w:ascii="Aller-Italic" w:hAnsi="Aller-Italic" w:cs="Aller-Italic"/>
          <w:i/>
          <w:iCs/>
          <w:color w:val="000000"/>
        </w:rPr>
        <w:t xml:space="preserve">“ </w:t>
      </w:r>
      <w:r w:rsidR="00B13909" w:rsidRPr="00635D58">
        <w:rPr>
          <w:rFonts w:ascii="Aller" w:hAnsi="Aller" w:cs="Aller"/>
        </w:rPr>
        <w:t>s dobou splatnosti 30 dní.</w:t>
      </w:r>
    </w:p>
    <w:p w14:paraId="4121003B" w14:textId="77777777" w:rsidR="003B4A18" w:rsidRPr="00FA5063" w:rsidRDefault="003B4A18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-Italic" w:hAnsi="Aller-Italic" w:cs="Aller-Italic"/>
          <w:i/>
          <w:iCs/>
        </w:rPr>
      </w:pPr>
    </w:p>
    <w:p w14:paraId="2A12A2F7" w14:textId="77777777" w:rsidR="003B4A18" w:rsidRDefault="003B4A18" w:rsidP="00CA51C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Každá faktúra musí obsahovať všetky údaje, ktoré vyžaduje platná právna úprava Slovenskej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republiky.</w:t>
      </w:r>
    </w:p>
    <w:p w14:paraId="280294C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61369B9" w14:textId="77777777" w:rsidR="003B4A18" w:rsidRDefault="003B4A18" w:rsidP="00415F03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Údaje na faktúre musia byť v súlade s údajmi uvedenými v uzatvorenej zmluve. V prípade,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že faktúra nebude obsahovať predpísané náležitosti, objednávateľ je oprávnený vrátiť ju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zhotoviteľovi na doplnenie. V takom prípade sa preruší plynutie lehoty splatnosti,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pričom pokračovanie lehoty splatnosti začne plynúť dňom doručenia opravenej faktúry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objednávateľovi.</w:t>
      </w:r>
    </w:p>
    <w:p w14:paraId="31CB8B3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8A9835E" w14:textId="77777777" w:rsidR="003B4A18" w:rsidRDefault="003B4A18" w:rsidP="00415F03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Podkladom pre vystavenie faktúry je súpis vykonaných prác a dodávok potvrdený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objednávateľom. V prípade, že súpis vykonaných prác bude obsahovať práce v nižšom ako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dojednanom rozsahu, zhotoviteľ vystaví faktúru na sumu zníženú o nevykonané práce, to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znamená faktúru na sumu skutočne vykonaných prác.</w:t>
      </w:r>
    </w:p>
    <w:p w14:paraId="4A218FAE" w14:textId="77777777" w:rsidR="003B4A18" w:rsidRPr="002A6B0E" w:rsidRDefault="003B4A18" w:rsidP="00415F03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0491DA96" w14:textId="77777777" w:rsidR="003B4A18" w:rsidRDefault="003B4A18" w:rsidP="00415F03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5. Faktúry sú splatné do </w:t>
      </w:r>
      <w:r w:rsidR="006C332B">
        <w:rPr>
          <w:rFonts w:ascii="Aller" w:hAnsi="Aller" w:cs="Aller"/>
          <w:color w:val="000000"/>
        </w:rPr>
        <w:t>30</w:t>
      </w:r>
      <w:r w:rsidRPr="002A6B0E">
        <w:rPr>
          <w:rFonts w:ascii="Aller" w:hAnsi="Aller" w:cs="Aller"/>
          <w:color w:val="000000"/>
        </w:rPr>
        <w:t xml:space="preserve"> dní odo dňa ich doručenia objednávateľovi. Za deň úhrady sa</w:t>
      </w:r>
      <w:r w:rsidR="00415F03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považuje deň odpísania z účtu objednávateľa.</w:t>
      </w:r>
    </w:p>
    <w:p w14:paraId="6A7B4DD5" w14:textId="77777777" w:rsidR="00F1487A" w:rsidRDefault="00F1487A" w:rsidP="00415F03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1765DE11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color w:val="FF0000"/>
        </w:rPr>
      </w:pPr>
    </w:p>
    <w:p w14:paraId="3A04E50E" w14:textId="412A3B35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76325A">
        <w:rPr>
          <w:rFonts w:ascii="Aller" w:hAnsi="Aller" w:cs="Aller"/>
          <w:b/>
          <w:color w:val="000000"/>
        </w:rPr>
        <w:t>V</w:t>
      </w:r>
      <w:r w:rsidR="00CA51C4" w:rsidRPr="0076325A">
        <w:rPr>
          <w:rFonts w:ascii="Aller" w:hAnsi="Aller" w:cs="Aller"/>
          <w:b/>
          <w:color w:val="000000"/>
        </w:rPr>
        <w:t>I</w:t>
      </w:r>
      <w:r w:rsidRPr="0076325A">
        <w:rPr>
          <w:rFonts w:ascii="Aller" w:hAnsi="Aller" w:cs="Aller"/>
          <w:b/>
          <w:color w:val="000000"/>
        </w:rPr>
        <w:t>.</w:t>
      </w:r>
      <w:r w:rsidRPr="00664A4C">
        <w:rPr>
          <w:rFonts w:ascii="Aller" w:hAnsi="Aller" w:cs="Aller"/>
          <w:b/>
          <w:color w:val="000000"/>
        </w:rPr>
        <w:t xml:space="preserve"> ODOVZDANIE A PREVZATIE DIELA</w:t>
      </w:r>
    </w:p>
    <w:p w14:paraId="68D40A5F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299ED8DF" w14:textId="77777777" w:rsidR="003B4A18" w:rsidRPr="00664A4C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b/>
          <w:color w:val="000000"/>
        </w:rPr>
      </w:pPr>
    </w:p>
    <w:p w14:paraId="4DF2AE3D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Podmienkou odovzdania a prevzatia diela je úspešné vykonanie všetkých predpísaných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skúšok. Vzájomne a preukázateľne prevzaté doklady o výsledkoch skúšok sú podmienkou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prevzatia diela.</w:t>
      </w:r>
    </w:p>
    <w:p w14:paraId="72134215" w14:textId="77777777" w:rsidR="003B4A18" w:rsidRPr="002A6B0E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7DB1D5B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Zhotoviteľ písomne vyzve objednávateľa najneskôr 5 dní pred dohodnutým termínom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dokončenia diela k záverečnému prevzatiu.</w:t>
      </w:r>
    </w:p>
    <w:p w14:paraId="5C022478" w14:textId="77777777" w:rsidR="003B4A18" w:rsidRPr="002A6B0E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593DE576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O prevzatí diela spíšu strany zápis, ktorý obsahuje zhodnotenie kvality vykonaných prác,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súpis prípadných zistených vád a nedorobkov, ktoré nebránia v užívaní diela, dohodu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o opatreniach na ich </w:t>
      </w:r>
      <w:r w:rsidRPr="002A6B0E">
        <w:rPr>
          <w:rFonts w:ascii="Aller" w:hAnsi="Aller" w:cs="Aller"/>
          <w:color w:val="000000"/>
        </w:rPr>
        <w:lastRenderedPageBreak/>
        <w:t>odstránenie, prehlásenie zhotoviteľa, že dielo odovzdáva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a prehlásenie objednávateľa, že dielo preberá.</w:t>
      </w:r>
    </w:p>
    <w:p w14:paraId="3698BFD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D04DBD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Pri odovzdaní diela je zhotoviteľ povinný predložiť objednávateľovi doklady určené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príslušnými STN a všeobecne záväznými predpismi.</w:t>
      </w:r>
    </w:p>
    <w:p w14:paraId="5E71E805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2DEF4C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5. Dňom odovzdania diela prechádza na objednávateľa vlastnícke právo k dielu.</w:t>
      </w:r>
    </w:p>
    <w:p w14:paraId="4E60BAB9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FE83BE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B4EC796" w14:textId="6E329149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VII. ZÁRU</w:t>
      </w:r>
      <w:r w:rsidRPr="0076325A">
        <w:rPr>
          <w:rFonts w:ascii="Aller" w:hAnsi="Aller" w:cs="Aller"/>
          <w:b/>
          <w:color w:val="000000"/>
        </w:rPr>
        <w:t>Č</w:t>
      </w:r>
      <w:r w:rsidR="00CA51C4" w:rsidRPr="0076325A">
        <w:rPr>
          <w:rFonts w:ascii="Aller" w:hAnsi="Aller" w:cs="Aller"/>
          <w:b/>
          <w:color w:val="000000"/>
        </w:rPr>
        <w:t>N</w:t>
      </w:r>
      <w:r w:rsidRPr="0076325A">
        <w:rPr>
          <w:rFonts w:ascii="Aller" w:hAnsi="Aller" w:cs="Aller"/>
          <w:b/>
          <w:color w:val="000000"/>
        </w:rPr>
        <w:t>Á</w:t>
      </w:r>
      <w:r w:rsidRPr="00664A4C">
        <w:rPr>
          <w:rFonts w:ascii="Aller" w:hAnsi="Aller" w:cs="Aller"/>
          <w:b/>
          <w:color w:val="000000"/>
        </w:rPr>
        <w:t xml:space="preserve"> DOBA A VADY DIELA</w:t>
      </w:r>
    </w:p>
    <w:p w14:paraId="584BA806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6979C28C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7F2962ED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Zhotoviteľ zodpovedá za to, že predmet tejto zmluvy bude mať počas záručnej doby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vlastnosti dohodnuté v zmluve.</w:t>
      </w:r>
    </w:p>
    <w:p w14:paraId="71C517C7" w14:textId="77777777" w:rsidR="003B4A18" w:rsidRPr="002A6B0E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312E2CE6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Záručná doba na predmet zmluvy je 5 rokov a začína plynúť odo dňa odovzdania diela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objednávateľovi.</w:t>
      </w:r>
    </w:p>
    <w:p w14:paraId="537D33E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53D9957" w14:textId="14D378EB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Zhotoviteľ zodpovedá za vady, ktoré má predmet zmluvy v čase jeho odovzdania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objednávateľovi. Za vady, ktoré sa prejavili po odovzdaní diela</w:t>
      </w:r>
      <w:r w:rsidR="000B20FC">
        <w:rPr>
          <w:rFonts w:ascii="Aller" w:hAnsi="Aller" w:cs="Aller"/>
          <w:color w:val="000000"/>
        </w:rPr>
        <w:t>,</w:t>
      </w:r>
      <w:r w:rsidRPr="002A6B0E">
        <w:rPr>
          <w:rFonts w:ascii="Aller" w:hAnsi="Aller" w:cs="Aller"/>
          <w:color w:val="000000"/>
        </w:rPr>
        <w:t xml:space="preserve"> zodpovedá zhotoviteľ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vtedy, ak boli spôsobené porušením jeho povinností.</w:t>
      </w:r>
    </w:p>
    <w:p w14:paraId="27303F5A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0FB21A3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V prípade, že počas záručnej doby sa zistí vada na zrealizovanom diele, objednávateľ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písomne upozorní zhotoviteľa na tento jav. Zmluvné strany sa dohodli, že počas záručnej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doby má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objednávateľ právo požadovať a zhotoviteľ povinnosť bezplatne odstrániť zistené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a reklamované vady. Objednávateľ je povinný umožniť zhotoviteľovi podľa jeho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požiadaviek prešetriť, či ide o vady diela na jeho požiadanie, kde táto prehliadka musí byť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učinen</w:t>
      </w:r>
      <w:r>
        <w:rPr>
          <w:rFonts w:ascii="Aller" w:hAnsi="Aller" w:cs="Aller"/>
          <w:color w:val="000000"/>
        </w:rPr>
        <w:t>á</w:t>
      </w:r>
      <w:r w:rsidRPr="002A6B0E">
        <w:rPr>
          <w:rFonts w:ascii="Aller" w:hAnsi="Aller" w:cs="Aller"/>
          <w:color w:val="000000"/>
        </w:rPr>
        <w:t xml:space="preserve"> do 3 dní od obdržania písomnej reklamácie. Po uplynutí tejto lehoty sa na túto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požiadavku zhotoviteľa neprihliada, čo však nemá za následok uznanie reklamovaných vád.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Pokiaľ objednávateľ prehliadku riadne neumožní, alebo ju z objektívnych dôvodov nebude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možné napriek vzneseniu požiadavky riadne vykonať, tak nezačnú plynúť lehoty nižšie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uvedené až do jej riadneho vykonania.</w:t>
      </w:r>
    </w:p>
    <w:p w14:paraId="3D4617B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507EB52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5</w:t>
      </w:r>
      <w:r w:rsidRPr="002A6B0E">
        <w:rPr>
          <w:rFonts w:ascii="Aller" w:hAnsi="Aller" w:cs="Aller"/>
          <w:color w:val="000000"/>
        </w:rPr>
        <w:t>. Zhotoviteľ sa zaväzuje odstrániť reklamované vady do 10 dní od písomného uplatnenia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reklamácie objednávateľom, ak nedôjde k písomnej dohode o inom termíne, a ku ktorej sa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zhotoví obojstranne potvrdený zápis.</w:t>
      </w:r>
    </w:p>
    <w:p w14:paraId="5BDB7E0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E7FD40D" w14:textId="19E15148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6</w:t>
      </w:r>
      <w:r w:rsidRPr="002A6B0E">
        <w:rPr>
          <w:rFonts w:ascii="Aller" w:hAnsi="Aller" w:cs="Aller"/>
          <w:color w:val="000000"/>
        </w:rPr>
        <w:t>. Objednávateľ je povinný odovzdať/sprístupniť dielo alebo jeho časť, zhotoviteľovi na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reklamáciu tak, aby bolo možné riadne, v zmysle všeobecne záväzných právnych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predpisov, technicky a nerušene vykonať odstránenie vady. Pri vybavovaní reklamácie i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odstraňovaní vady, sú zmluvné strany povinné si poskytnúť na požiadanie súčinnosť,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spočívajúcej najmä v možnom odstránení existujúcej alebo predpokladanej prekážky, resp.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vyhnúť sa jej.</w:t>
      </w:r>
    </w:p>
    <w:p w14:paraId="58F6BEF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D087461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7</w:t>
      </w:r>
      <w:r w:rsidRPr="002A6B0E">
        <w:rPr>
          <w:rFonts w:ascii="Aller" w:hAnsi="Aller" w:cs="Aller"/>
          <w:color w:val="000000"/>
        </w:rPr>
        <w:t>. V prípade existencie konkrétnej miestnej prekážky je zhotoviteľ o nej povinný informovať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objednávateľa. Informovaním objednávateľa, resp. podaním informácie na pošte, sa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začatie/plynutie lehoty až do jej odstránenia a informovania zhotoviteľa o jej odstránení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nezačne/prerušuje. Miestnu prekážku, ktoré by bránila odstráneniu reklamovanej vady, je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povinný odstrániť objednávateľ na svoje náklady.</w:t>
      </w:r>
    </w:p>
    <w:p w14:paraId="186569A2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5922EC4" w14:textId="77777777" w:rsidR="003B4A18" w:rsidRDefault="003B4A18" w:rsidP="00E634E4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8</w:t>
      </w:r>
      <w:r w:rsidRPr="002A6B0E">
        <w:rPr>
          <w:rFonts w:ascii="Aller" w:hAnsi="Aller" w:cs="Aller"/>
          <w:color w:val="000000"/>
        </w:rPr>
        <w:t>. V prípade žiadosti o súčinnosť sa dotknutá lehota predlžuje o dobu od požiadania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 súčinnosť po jej reálne poskytnutie. To neplatí, ak žiadosť bola podaná účelne, a v</w:t>
      </w:r>
      <w:r w:rsidR="00E634E4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čase</w:t>
      </w:r>
      <w:r w:rsidR="00E634E4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podania žiadosti bolo evidentné, že odstrániť vadu bolo možné bez poskytnutia súčinnosti.</w:t>
      </w:r>
    </w:p>
    <w:p w14:paraId="5418D08C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7055F4D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lastRenderedPageBreak/>
        <w:t>9</w:t>
      </w:r>
      <w:r w:rsidRPr="002A6B0E">
        <w:rPr>
          <w:rFonts w:ascii="Aller" w:hAnsi="Aller" w:cs="Aller"/>
          <w:color w:val="000000"/>
        </w:rPr>
        <w:t>. Do lehôt na odstránenie vady podľa tohto článku sa nezapočítavajú dni pracovného pokoja,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doba, počas ktorej by vykonávanie prác odporovalo všeobecne záväzným právnym</w:t>
      </w:r>
      <w:r>
        <w:rPr>
          <w:rFonts w:ascii="Aller" w:hAnsi="Aller" w:cs="Aller"/>
          <w:color w:val="000000"/>
        </w:rPr>
        <w:t xml:space="preserve"> p</w:t>
      </w:r>
      <w:r w:rsidRPr="002A6B0E">
        <w:rPr>
          <w:rFonts w:ascii="Aller" w:hAnsi="Aller" w:cs="Aller"/>
          <w:color w:val="000000"/>
        </w:rPr>
        <w:t>redpisom</w:t>
      </w:r>
      <w:r>
        <w:rPr>
          <w:rFonts w:ascii="Aller" w:hAnsi="Aller" w:cs="Aller"/>
          <w:color w:val="000000"/>
        </w:rPr>
        <w:t>. P</w:t>
      </w:r>
      <w:r w:rsidRPr="002A6B0E">
        <w:rPr>
          <w:rFonts w:ascii="Aller" w:hAnsi="Aller" w:cs="Aller"/>
          <w:color w:val="000000"/>
        </w:rPr>
        <w:t>očas týchto prekážok sa lehoty na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odstránenie vady prerušujú, resp. nezačnú plynúť, a to i bez toho, aby o tom zhotoviteľ,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okrem konkrétnych miestnych prekážok, informoval objednávateľa.</w:t>
      </w:r>
    </w:p>
    <w:p w14:paraId="04260204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127FC4A" w14:textId="77777777" w:rsidR="00F1487A" w:rsidRPr="002A6B0E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6067C7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VIII. ZMLUVNÉ POKUTY A NÁHRADY ŠKODY</w:t>
      </w:r>
    </w:p>
    <w:p w14:paraId="31E2F745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6B34D174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6454429A" w14:textId="77777777" w:rsidR="003B4A18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V prípade, že zhotoviteľ nedodá predmet zmluvy v dohodnutom termíne, objednávateľ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má právo na zmluvnú pokutu vo výške 0,50 % z celkovej zmluvnej ceny diela bez DPH za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každý deň omeškania.</w:t>
      </w:r>
    </w:p>
    <w:p w14:paraId="0F8C0AB4" w14:textId="77777777" w:rsidR="003B4A18" w:rsidRPr="002A6B0E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0A835F6E" w14:textId="73F802E8" w:rsidR="003B4A18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2</w:t>
      </w:r>
      <w:r w:rsidRPr="002A6B0E">
        <w:rPr>
          <w:rFonts w:ascii="Aller" w:hAnsi="Aller" w:cs="Aller"/>
          <w:color w:val="000000"/>
        </w:rPr>
        <w:t>. V prípade omeškania objednávateľa so splnením svojho peňažného záväzku zhotoviteľ má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právo na úrok z omeškania podľa § 369 ods. 2 Obchodného zákonníka.</w:t>
      </w:r>
    </w:p>
    <w:p w14:paraId="6CF0AFBD" w14:textId="77777777" w:rsidR="003B4A18" w:rsidRPr="002A6B0E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892C903" w14:textId="0C9470A0" w:rsidR="003B4A18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3</w:t>
      </w:r>
      <w:r w:rsidRPr="002A6B0E">
        <w:rPr>
          <w:rFonts w:ascii="Aller" w:hAnsi="Aller" w:cs="Aller"/>
          <w:color w:val="000000"/>
        </w:rPr>
        <w:t>. Týmto nie je dotknutý nárok zmluvnej strany na náhradu škody, ktorá jej vznikla v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dôsledku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porušenia povinnosti druhej zmluvnej strany vyplývajúcej z tejto zmluvy</w:t>
      </w:r>
      <w:r w:rsidR="000B20FC">
        <w:rPr>
          <w:rFonts w:ascii="Aller" w:hAnsi="Aller" w:cs="Aller"/>
          <w:color w:val="000000"/>
        </w:rPr>
        <w:t>,</w:t>
      </w:r>
      <w:r w:rsidRPr="002A6B0E">
        <w:rPr>
          <w:rFonts w:ascii="Aller" w:hAnsi="Aller" w:cs="Aller"/>
          <w:color w:val="000000"/>
        </w:rPr>
        <w:t xml:space="preserve"> a to aj v prípade,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ak vzniknutá škoda prevyšuje výšku zmluvnej pokuty.</w:t>
      </w:r>
    </w:p>
    <w:p w14:paraId="623672E5" w14:textId="77777777" w:rsidR="003B4A18" w:rsidRPr="002A6B0E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5DE2B03A" w14:textId="77777777" w:rsidR="003B4A18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4</w:t>
      </w:r>
      <w:r w:rsidRPr="002A6B0E">
        <w:rPr>
          <w:rFonts w:ascii="Aller" w:hAnsi="Aller" w:cs="Aller"/>
          <w:color w:val="000000"/>
        </w:rPr>
        <w:t>. Zmluvné strany vyhlasujú, že sankcie dohodnuté v tejto zmluve sa považujú za primerané.</w:t>
      </w:r>
    </w:p>
    <w:p w14:paraId="5C8F96A2" w14:textId="77777777" w:rsidR="003B4A18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7174A233" w14:textId="77777777" w:rsidR="000B20FC" w:rsidRPr="002A6B0E" w:rsidRDefault="000B20FC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B929E78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IX. SPOLUPÔSOBENIE OBJEDNÁVATEĽA</w:t>
      </w:r>
    </w:p>
    <w:p w14:paraId="12D61E5D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3B57952D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2A02AC73" w14:textId="1258A914" w:rsidR="003B4A18" w:rsidRPr="00F1487A" w:rsidRDefault="003B4A18" w:rsidP="000B20F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ller" w:hAnsi="Aller" w:cs="Aller"/>
          <w:color w:val="000000"/>
        </w:rPr>
      </w:pPr>
      <w:r w:rsidRPr="00F1487A">
        <w:rPr>
          <w:rFonts w:ascii="Aller" w:hAnsi="Aller" w:cs="Aller"/>
          <w:color w:val="000000"/>
        </w:rPr>
        <w:t>V prípade, ak sa v priebehu prác vyskytne potreba ďalších podkladov alebo spolupráce,</w:t>
      </w:r>
      <w:r w:rsidR="00EC7211" w:rsidRPr="00F1487A">
        <w:rPr>
          <w:rFonts w:ascii="Aller" w:hAnsi="Aller" w:cs="Aller"/>
          <w:color w:val="000000"/>
        </w:rPr>
        <w:t xml:space="preserve"> </w:t>
      </w:r>
      <w:r w:rsidRPr="00F1487A">
        <w:rPr>
          <w:rFonts w:ascii="Aller" w:hAnsi="Aller" w:cs="Aller"/>
          <w:color w:val="000000"/>
        </w:rPr>
        <w:t>objednávateľ sa zaväzuje, že poskytne zhotoviteľovi primerané spolupôsobenie na základe</w:t>
      </w:r>
      <w:r w:rsidR="00EC7211" w:rsidRPr="00F1487A">
        <w:rPr>
          <w:rFonts w:ascii="Aller" w:hAnsi="Aller" w:cs="Aller"/>
          <w:color w:val="000000"/>
        </w:rPr>
        <w:t xml:space="preserve"> </w:t>
      </w:r>
      <w:r w:rsidRPr="00F1487A">
        <w:rPr>
          <w:rFonts w:ascii="Aller" w:hAnsi="Aller" w:cs="Aller"/>
          <w:color w:val="000000"/>
        </w:rPr>
        <w:t>písomnej výzvy zhotoviteľa, tak aby mohol byť dodržaný termín plnenia uvedený v čl. III</w:t>
      </w:r>
      <w:r w:rsidR="00EC7211" w:rsidRPr="00F1487A">
        <w:rPr>
          <w:rFonts w:ascii="Aller" w:hAnsi="Aller" w:cs="Aller"/>
          <w:color w:val="000000"/>
        </w:rPr>
        <w:t xml:space="preserve"> </w:t>
      </w:r>
      <w:r w:rsidRPr="00F1487A">
        <w:rPr>
          <w:rFonts w:ascii="Aller" w:hAnsi="Aller" w:cs="Aller"/>
          <w:color w:val="000000"/>
        </w:rPr>
        <w:t xml:space="preserve">tejto zmluvy. Rovnaké platí </w:t>
      </w:r>
      <w:r w:rsidR="000B20FC">
        <w:rPr>
          <w:rFonts w:ascii="Aller" w:hAnsi="Aller" w:cs="Aller"/>
          <w:color w:val="000000"/>
        </w:rPr>
        <w:t>aj</w:t>
      </w:r>
      <w:r w:rsidRPr="00F1487A">
        <w:rPr>
          <w:rFonts w:ascii="Aller" w:hAnsi="Aller" w:cs="Aller"/>
          <w:color w:val="000000"/>
        </w:rPr>
        <w:t xml:space="preserve"> pre čl. VII.</w:t>
      </w:r>
    </w:p>
    <w:p w14:paraId="439E8E18" w14:textId="77777777" w:rsidR="00F1487A" w:rsidRPr="00F1487A" w:rsidRDefault="00F1487A" w:rsidP="00F1487A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34BE1226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7ACB171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X. STAVEBNÝ DENNÍK</w:t>
      </w:r>
    </w:p>
    <w:p w14:paraId="5C40CA28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3C98386C" w14:textId="77777777" w:rsidR="003B4A18" w:rsidRPr="00664A4C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36B9638C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Pri vedení stavebného denníka sa budú zmluvné strany riadiť ustanoveniami § 46d zákona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č.50/1976 Zb. (Stavebný zákon) v platnom znení.</w:t>
      </w:r>
    </w:p>
    <w:p w14:paraId="012CC350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D4D722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Do stavebného denníka môžu robiť záznamy len stavbyvedúci zhotoviteľa, prípadne jeho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zástupca a</w:t>
      </w:r>
      <w:r w:rsidR="003D75D7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poverený</w:t>
      </w:r>
      <w:r w:rsidR="003D75D7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zástupca objednávateľa, resp. projektant stavby.</w:t>
      </w:r>
    </w:p>
    <w:p w14:paraId="0F224FA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25702E4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Zhotoviteľ je povinný viesť odo dňa prevzatia staveniska stavebný denník, do ktorého bude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denne zaznamenávať všetky skutočnosti podstatné pre naplnenie tejto zmluvy – postup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realizácie prác, kvalitu vykonávania prác, prípadné odchýlky od projektovej dokumentácie.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Záznamy vedie stavbyvedúci, resp. jeho zástupca a priebežne ich bude potvrdzovať</w:t>
      </w:r>
      <w:r w:rsidR="00EC7211">
        <w:rPr>
          <w:rFonts w:ascii="Aller" w:hAnsi="Aller" w:cs="Aller"/>
          <w:color w:val="000000"/>
        </w:rPr>
        <w:t xml:space="preserve"> </w:t>
      </w:r>
      <w:r w:rsidR="00C271EB">
        <w:rPr>
          <w:rFonts w:ascii="Aller" w:hAnsi="Aller" w:cs="Aller"/>
          <w:color w:val="000000"/>
        </w:rPr>
        <w:t>poverený zástupca</w:t>
      </w:r>
      <w:r w:rsidRPr="002A6B0E">
        <w:rPr>
          <w:rFonts w:ascii="Aller" w:hAnsi="Aller" w:cs="Aller"/>
          <w:color w:val="000000"/>
        </w:rPr>
        <w:t xml:space="preserve"> objednávateľa.</w:t>
      </w:r>
    </w:p>
    <w:p w14:paraId="4F16A3A8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3291366B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4. V stavebnom denníku musia obe zmluvné strany reagovať na zápisy najneskôr do troch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pracovných dní po dátume ich vyhotovenia. Ak zmluvná strana, ktorej bol zápis určený do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troch pracovných dní na zápis nereaguje, považuje sa zápis za súhlasne potvrdený.</w:t>
      </w:r>
    </w:p>
    <w:p w14:paraId="07E16285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C8D2BE8" w14:textId="16BD23C2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5. Všetky prípadné práce </w:t>
      </w:r>
      <w:r w:rsidR="000B20FC" w:rsidRPr="002A6B0E">
        <w:rPr>
          <w:rFonts w:ascii="Aller" w:hAnsi="Aller" w:cs="Aller"/>
          <w:color w:val="000000"/>
        </w:rPr>
        <w:t xml:space="preserve">naviac </w:t>
      </w:r>
      <w:r w:rsidRPr="002A6B0E">
        <w:rPr>
          <w:rFonts w:ascii="Aller" w:hAnsi="Aller" w:cs="Aller"/>
          <w:color w:val="000000"/>
        </w:rPr>
        <w:t>a zmeny predmetu zmluvy musia byť pred ich realizáciou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odsúhlasené stavebným dozorom v stavebnom denníku a upravené písomnou zmluvou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príp. dodatkom.</w:t>
      </w:r>
    </w:p>
    <w:p w14:paraId="7EDA47D5" w14:textId="77777777" w:rsidR="003179E1" w:rsidRDefault="003179E1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5CCA5365" w14:textId="77777777" w:rsidR="003179E1" w:rsidRDefault="003179E1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58EE25D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664A4C">
        <w:rPr>
          <w:rFonts w:ascii="Aller" w:hAnsi="Aller" w:cs="Aller"/>
          <w:b/>
          <w:color w:val="000000"/>
        </w:rPr>
        <w:t>XI. OSOBITNÉ USTANOVENIA</w:t>
      </w:r>
    </w:p>
    <w:p w14:paraId="432F0612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7E08AD43" w14:textId="77777777" w:rsidR="00F1487A" w:rsidRPr="00664A4C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2DEBE38B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Zhotoviteľ je povinný počas zhotovenia predmetu zmluvy udržiavať na stavenisku poriadok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a čistotu a zabezpečiť odstránenie znečistenia okolitých pozemných komunikácii vzniknutého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realizáciou diela. Zároveň je zhotoviteľ povinný dodržiavať všetky právne predpisy Slovenskej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republiky. Súčasťou dokladov ku preberaciemu konaniu stavby budú doklady o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likvidácii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všetkých odpadov vzniknutých pri realizácii diela oprávneným zneškodňovateľom odpadov 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jeden krát projektom skutočného vyhotovenia stavby potvrdeným zhotoviteľom diela.</w:t>
      </w:r>
    </w:p>
    <w:p w14:paraId="4D851D3E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6BFB3E3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Zhotoviteľ je povinný predložiť elektronickú verziu podrobného rozpočtu (vo formáte MS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Excel) ako aj povinnosť predkladať v elektronickej verzii (vo formáte MS Excel) každú zmenu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tohto podrobného rozpočtu, ku ktorej dôjde počas realizácie predmetu zmluvy. Rozpočet musí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byť vypracovaný na najnižšiu možnú úroveň položiek, t.j. na úroveň zodpovedajúcu položkám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výkaz výmer.</w:t>
      </w:r>
    </w:p>
    <w:p w14:paraId="0364AF36" w14:textId="77777777" w:rsidR="003B4A18" w:rsidRPr="002A6B0E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48A25061" w14:textId="035F582E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3. Zhotoviteľ je povinný strpieť výkon kontroly, auditu, overovania súvisiaceho s</w:t>
      </w:r>
      <w:r w:rsidR="00EC7211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dodávanými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tovarmi, službami a uskutočnenými prácami kedykoľvek počas platnosti a účinnosti Zmluvy o</w:t>
      </w:r>
      <w:r w:rsidR="000B20FC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dielo</w:t>
      </w:r>
      <w:r w:rsidR="000B20FC">
        <w:rPr>
          <w:rFonts w:ascii="Aller" w:hAnsi="Aller" w:cs="Aller"/>
          <w:color w:val="000000"/>
        </w:rPr>
        <w:t>,</w:t>
      </w:r>
      <w:r w:rsidRPr="002A6B0E">
        <w:rPr>
          <w:rFonts w:ascii="Aller" w:hAnsi="Aller" w:cs="Aller"/>
          <w:color w:val="000000"/>
        </w:rPr>
        <w:t xml:space="preserve"> a to oprávnenými osobami a poskytnúť im všetku potrebnú súčinnosť. Oprávnenými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osobami na výkon kontroly, auditu, overovania na mieste sú Poskytovateľ NFP a ním poverené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osoby, Najvyšší kontrolný úrad SR, príslušná správa finančnej kontroly, Certifikačný orgán 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ním poverené osoby, Orgán auditu, jeho spolupracujúce orgány a ním poverené osoby,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Splnomocnení zástupcovia Európskej Komisie a Európskeho dvora audítorov.</w:t>
      </w:r>
    </w:p>
    <w:p w14:paraId="15F2880F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45A73BB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D167CF6" w14:textId="7BC680D3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701AB4">
        <w:rPr>
          <w:rFonts w:ascii="Aller" w:hAnsi="Aller" w:cs="Aller"/>
          <w:b/>
          <w:color w:val="000000"/>
        </w:rPr>
        <w:t>XII. O</w:t>
      </w:r>
      <w:r w:rsidR="000B20FC" w:rsidRPr="0076325A">
        <w:rPr>
          <w:rFonts w:ascii="Aller" w:hAnsi="Aller" w:cs="Aller"/>
          <w:b/>
          <w:color w:val="000000"/>
        </w:rPr>
        <w:t>D</w:t>
      </w:r>
      <w:r w:rsidRPr="00701AB4">
        <w:rPr>
          <w:rFonts w:ascii="Aller" w:hAnsi="Aller" w:cs="Aller"/>
          <w:b/>
          <w:color w:val="000000"/>
        </w:rPr>
        <w:t>STÚPENIE OD ZMLUVY</w:t>
      </w:r>
    </w:p>
    <w:p w14:paraId="12C4D3C5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23FCDD59" w14:textId="77777777" w:rsidR="003B4A18" w:rsidRPr="00701AB4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4F7BEC84" w14:textId="38F4BC99" w:rsidR="003B4A18" w:rsidRDefault="003B4A18" w:rsidP="000B20FC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1. Objednávateľ je oprávnený odstúpiť od zmluvy v prípade podstatného porušenia tejto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zmluvy zo strany zhotoviteľa. Zmluvné strany považujú za podstatné porušenie tejto zmluvy,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 xml:space="preserve">najmä ak </w:t>
      </w:r>
      <w:r w:rsidRPr="0076325A">
        <w:rPr>
          <w:rFonts w:ascii="Aller" w:hAnsi="Aller" w:cs="Aller"/>
          <w:color w:val="000000"/>
        </w:rPr>
        <w:t>zhotoviteľ</w:t>
      </w:r>
      <w:r w:rsidR="000B20FC" w:rsidRPr="0076325A">
        <w:rPr>
          <w:rFonts w:ascii="Aller" w:hAnsi="Aller" w:cs="Aller"/>
          <w:color w:val="000000"/>
        </w:rPr>
        <w:t xml:space="preserve"> </w:t>
      </w:r>
      <w:r w:rsidRPr="0076325A">
        <w:rPr>
          <w:rFonts w:ascii="Aller" w:hAnsi="Aller" w:cs="Aller"/>
          <w:color w:val="000000"/>
        </w:rPr>
        <w:t>bude preukázateľne</w:t>
      </w:r>
      <w:r w:rsidRPr="002A6B0E">
        <w:rPr>
          <w:rFonts w:ascii="Aller" w:hAnsi="Aller" w:cs="Aller"/>
          <w:color w:val="000000"/>
        </w:rPr>
        <w:t xml:space="preserve"> vykonávať práce </w:t>
      </w:r>
      <w:proofErr w:type="spellStart"/>
      <w:r w:rsidRPr="002A6B0E">
        <w:rPr>
          <w:rFonts w:ascii="Aller" w:hAnsi="Aller" w:cs="Aller"/>
          <w:color w:val="000000"/>
        </w:rPr>
        <w:t>vadné</w:t>
      </w:r>
      <w:proofErr w:type="spellEnd"/>
      <w:r w:rsidRPr="002A6B0E">
        <w:rPr>
          <w:rFonts w:ascii="Aller" w:hAnsi="Aller" w:cs="Aller"/>
          <w:color w:val="000000"/>
        </w:rPr>
        <w:t xml:space="preserve">, </w:t>
      </w:r>
      <w:proofErr w:type="spellStart"/>
      <w:r w:rsidRPr="002A6B0E">
        <w:rPr>
          <w:rFonts w:ascii="Aller" w:hAnsi="Aller" w:cs="Aller"/>
          <w:color w:val="000000"/>
        </w:rPr>
        <w:t>t.j</w:t>
      </w:r>
      <w:proofErr w:type="spellEnd"/>
      <w:r w:rsidRPr="002A6B0E">
        <w:rPr>
          <w:rFonts w:ascii="Aller" w:hAnsi="Aller" w:cs="Aller"/>
          <w:color w:val="000000"/>
        </w:rPr>
        <w:t>. v rozpore s podmienkami dohodnutými</w:t>
      </w:r>
      <w:r w:rsidR="000B20FC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 tejto zmluve. Musí ísť o vady, na ktoré bol zhotoviteľ objednávateľom v priebehu zhotovenia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diela písomne upozornený, a ktoré napriek tomuto upozorneniu neodstránil v</w:t>
      </w:r>
      <w:r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primeranej</w:t>
      </w:r>
      <w:r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lehote poskytnutej k tomuto účelu</w:t>
      </w:r>
      <w:r>
        <w:rPr>
          <w:rFonts w:ascii="Aller" w:hAnsi="Aller" w:cs="Aller"/>
          <w:color w:val="000000"/>
        </w:rPr>
        <w:t>.</w:t>
      </w:r>
    </w:p>
    <w:p w14:paraId="602D5B65" w14:textId="77777777" w:rsidR="003B4A18" w:rsidRPr="002A6B0E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47180A8E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2. Objednávateľ je oprávnený odstúpiť od zmluvy aj v prípade, ak v priebehu plnenia tejto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zmluvy dôjde k potrebe uskutočniť doplňujúce práce, ktoré neboli predmetom plnenia podľa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tejto zmluvy, ktorých potreba vyplynula z dodatočne nepredvídateľných okolností a</w:t>
      </w:r>
      <w:r w:rsidR="00EC7211">
        <w:rPr>
          <w:rFonts w:ascii="Aller" w:hAnsi="Aller" w:cs="Aller"/>
          <w:color w:val="000000"/>
        </w:rPr>
        <w:t> </w:t>
      </w:r>
      <w:r w:rsidRPr="002A6B0E">
        <w:rPr>
          <w:rFonts w:ascii="Aller" w:hAnsi="Aller" w:cs="Aller"/>
          <w:color w:val="000000"/>
        </w:rPr>
        <w:t>ak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predpokladaná cena prác presiahne 50 % ceny podľa tejto zmluvy.</w:t>
      </w:r>
    </w:p>
    <w:p w14:paraId="0059D3C3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11DA214" w14:textId="77777777" w:rsidR="003B4A18" w:rsidRDefault="003B4A18" w:rsidP="00EC7211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3. V prípade, ak je objednávateľ v omeškaní s úhradou faktúry o viac ako </w:t>
      </w:r>
      <w:r>
        <w:rPr>
          <w:rFonts w:ascii="Aller" w:hAnsi="Aller" w:cs="Aller"/>
          <w:color w:val="000000"/>
        </w:rPr>
        <w:t>5</w:t>
      </w:r>
      <w:r w:rsidRPr="002A6B0E">
        <w:rPr>
          <w:rFonts w:ascii="Aller" w:hAnsi="Aller" w:cs="Aller"/>
          <w:color w:val="000000"/>
        </w:rPr>
        <w:t>0 dní po uplynutí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lehoty jej splatnosti, je zhotoviteľ oprávnený odstúpiť od zmluvy na základe písomného</w:t>
      </w:r>
      <w:r w:rsidR="00EC7211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oznámenia doručeného objednávateľovi.</w:t>
      </w:r>
    </w:p>
    <w:p w14:paraId="38DFA29F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66E8F4C" w14:textId="77777777" w:rsidR="00F1487A" w:rsidRPr="002A6B0E" w:rsidRDefault="00F1487A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0A7C4B5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  <w:r w:rsidRPr="00701AB4">
        <w:rPr>
          <w:rFonts w:ascii="Aller" w:hAnsi="Aller" w:cs="Aller"/>
          <w:b/>
          <w:color w:val="000000"/>
        </w:rPr>
        <w:t>XIII. ZÁVEREČNÉ USTANOVENIA</w:t>
      </w:r>
    </w:p>
    <w:p w14:paraId="5D636F2B" w14:textId="77777777" w:rsidR="00F1487A" w:rsidRDefault="00F1487A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4AACBCA8" w14:textId="77777777" w:rsidR="003B4A18" w:rsidRPr="00701AB4" w:rsidRDefault="003B4A18" w:rsidP="003B4A18">
      <w:pPr>
        <w:autoSpaceDE w:val="0"/>
        <w:autoSpaceDN w:val="0"/>
        <w:adjustRightInd w:val="0"/>
        <w:spacing w:after="0" w:line="240" w:lineRule="auto"/>
        <w:jc w:val="center"/>
        <w:rPr>
          <w:rFonts w:ascii="Aller" w:hAnsi="Aller" w:cs="Aller"/>
          <w:b/>
          <w:color w:val="000000"/>
        </w:rPr>
      </w:pPr>
    </w:p>
    <w:p w14:paraId="5FCE526B" w14:textId="55B3846A" w:rsidR="003B4A18" w:rsidRPr="00EC7211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</w:rPr>
      </w:pPr>
      <w:r w:rsidRPr="002A6B0E">
        <w:rPr>
          <w:rFonts w:ascii="Aller" w:hAnsi="Aller" w:cs="Aller"/>
          <w:color w:val="000000"/>
        </w:rPr>
        <w:t xml:space="preserve">1. </w:t>
      </w:r>
      <w:r w:rsidRPr="0076325A">
        <w:rPr>
          <w:rFonts w:ascii="Aller" w:hAnsi="Aller" w:cs="Aller"/>
        </w:rPr>
        <w:t>Táto zmluva nadobúda platnosť dňom jej podpísania oprávnenými zástupcami oboch</w:t>
      </w:r>
      <w:r w:rsidR="00EC7211" w:rsidRPr="0076325A">
        <w:rPr>
          <w:rFonts w:ascii="Aller" w:hAnsi="Aller" w:cs="Aller"/>
        </w:rPr>
        <w:t xml:space="preserve"> </w:t>
      </w:r>
      <w:r w:rsidRPr="0076325A">
        <w:rPr>
          <w:rFonts w:ascii="Aller" w:hAnsi="Aller" w:cs="Aller"/>
        </w:rPr>
        <w:t xml:space="preserve">zmluvných strán </w:t>
      </w:r>
      <w:r w:rsidR="0076325A" w:rsidRPr="0076325A">
        <w:rPr>
          <w:rFonts w:ascii="Aller" w:hAnsi="Aller" w:cs="Aller"/>
        </w:rPr>
        <w:t xml:space="preserve">a </w:t>
      </w:r>
      <w:r w:rsidR="00A52F21" w:rsidRPr="0076325A">
        <w:rPr>
          <w:rFonts w:ascii="Aller" w:hAnsi="Aller" w:cs="Aller"/>
        </w:rPr>
        <w:t xml:space="preserve">účinnosť nadobudnutím účinnosti zmluvy o poskytnutí NFP medzi objednávateľom a poskytovateľom nenávratného finančného príspevku na dielo, ktoré je predmetom tejto zmluvy.  </w:t>
      </w:r>
      <w:r w:rsidRPr="0076325A">
        <w:rPr>
          <w:rFonts w:ascii="Aller" w:hAnsi="Aller" w:cs="Aller"/>
        </w:rPr>
        <w:t xml:space="preserve">Za </w:t>
      </w:r>
      <w:r w:rsidRPr="0076325A">
        <w:rPr>
          <w:rFonts w:ascii="Aller" w:hAnsi="Aller" w:cs="Aller"/>
        </w:rPr>
        <w:lastRenderedPageBreak/>
        <w:t>oprávneného zástupcu na strane objednávateľa sa vždy považuje i</w:t>
      </w:r>
      <w:r w:rsidR="00EB0358" w:rsidRPr="0076325A">
        <w:rPr>
          <w:rFonts w:ascii="Aller" w:hAnsi="Aller" w:cs="Aller"/>
        </w:rPr>
        <w:t xml:space="preserve"> </w:t>
      </w:r>
      <w:r w:rsidRPr="0076325A">
        <w:rPr>
          <w:rFonts w:ascii="Aller" w:hAnsi="Aller" w:cs="Aller"/>
        </w:rPr>
        <w:t xml:space="preserve">osoba, ktorá je štatutárnym zástupcom objednávateľa </w:t>
      </w:r>
      <w:r w:rsidRPr="0076325A">
        <w:rPr>
          <w:rFonts w:ascii="Aller" w:hAnsi="Aller" w:cs="Aller"/>
          <w:color w:val="000000"/>
        </w:rPr>
        <w:t>alebo ním poverená osoba.</w:t>
      </w:r>
    </w:p>
    <w:p w14:paraId="093CC777" w14:textId="77777777" w:rsidR="003B4A18" w:rsidRPr="002A6B0E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7BBCC59E" w14:textId="77777777" w:rsidR="003B4A18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2</w:t>
      </w:r>
      <w:r w:rsidRPr="002A6B0E">
        <w:rPr>
          <w:rFonts w:ascii="Aller" w:hAnsi="Aller" w:cs="Aller"/>
          <w:color w:val="000000"/>
        </w:rPr>
        <w:t>. Túto zmluvu je možné meniť a dopĺňať len formou písomných dodatkov podpísaných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oprávnenými zástupcami oboch zmluvných strán, ktoré budú tvoriť neoddeliteľnú súčasť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tejto zmluvy.</w:t>
      </w:r>
    </w:p>
    <w:p w14:paraId="13F630BE" w14:textId="77777777" w:rsidR="003B4A18" w:rsidRPr="002A6B0E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6B8A3B1" w14:textId="77777777" w:rsidR="003B4A18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3</w:t>
      </w:r>
      <w:r w:rsidRPr="002A6B0E">
        <w:rPr>
          <w:rFonts w:ascii="Aller" w:hAnsi="Aller" w:cs="Aller"/>
          <w:color w:val="000000"/>
        </w:rPr>
        <w:t xml:space="preserve">. Táto zmluva je vyhotovená v </w:t>
      </w:r>
      <w:r w:rsidR="003179E1">
        <w:rPr>
          <w:rFonts w:ascii="Aller" w:hAnsi="Aller" w:cs="Aller"/>
          <w:color w:val="000000"/>
        </w:rPr>
        <w:t>3</w:t>
      </w:r>
      <w:r w:rsidRPr="002A6B0E">
        <w:rPr>
          <w:rFonts w:ascii="Aller" w:hAnsi="Aller" w:cs="Aller"/>
          <w:color w:val="000000"/>
        </w:rPr>
        <w:t xml:space="preserve"> rovnopisoch, z ktorých objednávateľ po jej podpísaní obdrží</w:t>
      </w:r>
      <w:r>
        <w:rPr>
          <w:rFonts w:ascii="Aller" w:hAnsi="Aller" w:cs="Aller"/>
          <w:color w:val="000000"/>
        </w:rPr>
        <w:t xml:space="preserve"> </w:t>
      </w:r>
      <w:r w:rsidR="003179E1">
        <w:rPr>
          <w:rFonts w:ascii="Aller" w:hAnsi="Aller" w:cs="Aller"/>
          <w:color w:val="000000"/>
        </w:rPr>
        <w:t>dva</w:t>
      </w:r>
      <w:r w:rsidRPr="002A6B0E">
        <w:rPr>
          <w:rFonts w:ascii="Aller" w:hAnsi="Aller" w:cs="Aller"/>
          <w:color w:val="000000"/>
        </w:rPr>
        <w:t xml:space="preserve"> a zhotoviteľ </w:t>
      </w:r>
      <w:r w:rsidR="003179E1">
        <w:rPr>
          <w:rFonts w:ascii="Aller" w:hAnsi="Aller" w:cs="Aller"/>
          <w:color w:val="000000"/>
        </w:rPr>
        <w:t>jedno</w:t>
      </w:r>
      <w:r w:rsidRPr="002A6B0E">
        <w:rPr>
          <w:rFonts w:ascii="Aller" w:hAnsi="Aller" w:cs="Aller"/>
          <w:color w:val="000000"/>
        </w:rPr>
        <w:t xml:space="preserve"> vyhotoveni</w:t>
      </w:r>
      <w:r w:rsidR="003179E1">
        <w:rPr>
          <w:rFonts w:ascii="Aller" w:hAnsi="Aller" w:cs="Aller"/>
          <w:color w:val="000000"/>
        </w:rPr>
        <w:t>e</w:t>
      </w:r>
      <w:r w:rsidRPr="002A6B0E">
        <w:rPr>
          <w:rFonts w:ascii="Aller" w:hAnsi="Aller" w:cs="Aller"/>
          <w:color w:val="000000"/>
        </w:rPr>
        <w:t>.</w:t>
      </w:r>
    </w:p>
    <w:p w14:paraId="546C9FC1" w14:textId="77777777" w:rsidR="003B4A18" w:rsidRPr="002A6B0E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6639A2E0" w14:textId="77777777" w:rsidR="003B4A18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4</w:t>
      </w:r>
      <w:r w:rsidRPr="002A6B0E">
        <w:rPr>
          <w:rFonts w:ascii="Aller" w:hAnsi="Aller" w:cs="Aller"/>
          <w:color w:val="000000"/>
        </w:rPr>
        <w:t>. Vzťahy touto zmluvou neupravené sa riadia ustanoveniami obchodného zákonníka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v platnom znení.</w:t>
      </w:r>
    </w:p>
    <w:p w14:paraId="4C2A5D91" w14:textId="77777777" w:rsidR="003B4A18" w:rsidRPr="002A6B0E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</w:p>
    <w:p w14:paraId="105456A0" w14:textId="77777777" w:rsidR="003B4A18" w:rsidRDefault="003B4A18" w:rsidP="00F1487A">
      <w:pPr>
        <w:autoSpaceDE w:val="0"/>
        <w:autoSpaceDN w:val="0"/>
        <w:adjustRightInd w:val="0"/>
        <w:spacing w:after="0" w:line="240" w:lineRule="auto"/>
        <w:jc w:val="both"/>
        <w:rPr>
          <w:rFonts w:ascii="Aller" w:hAnsi="Aller" w:cs="Aller"/>
          <w:color w:val="000000"/>
        </w:rPr>
      </w:pPr>
      <w:r>
        <w:rPr>
          <w:rFonts w:ascii="Aller" w:hAnsi="Aller" w:cs="Aller"/>
          <w:color w:val="000000"/>
        </w:rPr>
        <w:t>5</w:t>
      </w:r>
      <w:r w:rsidRPr="002A6B0E">
        <w:rPr>
          <w:rFonts w:ascii="Aller" w:hAnsi="Aller" w:cs="Aller"/>
          <w:color w:val="000000"/>
        </w:rPr>
        <w:t>. Písomnosti podľa tejto zmluvy sa považujú za doručené najneskôr uplynutím 5-tich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pracovných dní od ich zaslania poštou na adresu zmluvnej strany uvedenej pri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zhotoviteľovi v obchodnom registri a pri objednávateľovi v čl. I tejto zmluvy. Za prijatú sa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považujú tiež písomnosti, ktoré druhá zmluvná strana odmietla prevziať. V prípade, ak je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s obsahom písomnosti spojené prerušenie/nezačatie plynutia lehoty podľa tejto zmluvy,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tak pre prerušenie/nezačatie plynutia lehoty je rozhodný dátum podania písomnosti na</w:t>
      </w:r>
      <w:r w:rsidR="00F1487A">
        <w:rPr>
          <w:rFonts w:ascii="Aller" w:hAnsi="Aller" w:cs="Aller"/>
          <w:color w:val="000000"/>
        </w:rPr>
        <w:t xml:space="preserve"> </w:t>
      </w:r>
      <w:r w:rsidRPr="002A6B0E">
        <w:rPr>
          <w:rFonts w:ascii="Aller" w:hAnsi="Aller" w:cs="Aller"/>
          <w:color w:val="000000"/>
        </w:rPr>
        <w:t>pošte.</w:t>
      </w:r>
    </w:p>
    <w:p w14:paraId="0E8BEE87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94A5F9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5415C87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7875D8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F1B6CD0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>V …………………………….., dňa ...........................</w:t>
      </w:r>
    </w:p>
    <w:p w14:paraId="5A2A5BED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26157063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F853EE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5CB4C48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733A459D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1D8D819D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58B214F6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O b j e d n á v a t e ľ : </w:t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 w:rsidR="003179E1">
        <w:rPr>
          <w:rFonts w:ascii="Aller" w:hAnsi="Aller" w:cs="Aller"/>
          <w:color w:val="000000"/>
        </w:rPr>
        <w:tab/>
      </w:r>
      <w:r w:rsidRPr="002A6B0E">
        <w:rPr>
          <w:rFonts w:ascii="Aller" w:hAnsi="Aller" w:cs="Aller"/>
          <w:color w:val="000000"/>
        </w:rPr>
        <w:t>Z h o t o v i t e ľ :</w:t>
      </w:r>
    </w:p>
    <w:p w14:paraId="42DB12A9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967A972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8DC6244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9B29B1A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63F50A76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A9F3EC9" w14:textId="77777777" w:rsidR="003B4A18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  <w:r w:rsidRPr="002A6B0E">
        <w:rPr>
          <w:rFonts w:ascii="Aller" w:hAnsi="Aller" w:cs="Aller"/>
          <w:color w:val="000000"/>
        </w:rPr>
        <w:t xml:space="preserve">.................................................... </w:t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>
        <w:rPr>
          <w:rFonts w:ascii="Aller" w:hAnsi="Aller" w:cs="Aller"/>
          <w:color w:val="000000"/>
        </w:rPr>
        <w:tab/>
      </w:r>
      <w:r w:rsidRPr="002A6B0E">
        <w:rPr>
          <w:rFonts w:ascii="Aller" w:hAnsi="Aller" w:cs="Aller"/>
          <w:color w:val="000000"/>
        </w:rPr>
        <w:t>....................................................</w:t>
      </w:r>
    </w:p>
    <w:p w14:paraId="5A3890C4" w14:textId="77777777" w:rsidR="003B4A18" w:rsidRPr="002A6B0E" w:rsidRDefault="003B4A18" w:rsidP="003B4A18">
      <w:pPr>
        <w:autoSpaceDE w:val="0"/>
        <w:autoSpaceDN w:val="0"/>
        <w:adjustRightInd w:val="0"/>
        <w:spacing w:after="0" w:line="240" w:lineRule="auto"/>
        <w:rPr>
          <w:rFonts w:ascii="Aller" w:hAnsi="Aller" w:cs="Aller"/>
          <w:color w:val="000000"/>
        </w:rPr>
      </w:pPr>
    </w:p>
    <w:p w14:paraId="471690AF" w14:textId="77777777" w:rsidR="00820568" w:rsidRDefault="00820568"/>
    <w:sectPr w:rsidR="00820568" w:rsidSect="00EC66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2F3A3" w14:textId="77777777" w:rsidR="007F7C78" w:rsidRDefault="007F7C78" w:rsidP="00FB6B0C">
      <w:pPr>
        <w:spacing w:after="0" w:line="240" w:lineRule="auto"/>
      </w:pPr>
      <w:r>
        <w:separator/>
      </w:r>
    </w:p>
  </w:endnote>
  <w:endnote w:type="continuationSeparator" w:id="0">
    <w:p w14:paraId="24F8DFFE" w14:textId="77777777" w:rsidR="007F7C78" w:rsidRDefault="007F7C78" w:rsidP="00FB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ller">
    <w:altName w:val="Calibri"/>
    <w:charset w:val="00"/>
    <w:family w:val="auto"/>
    <w:pitch w:val="variable"/>
    <w:sig w:usb0="A00000AF" w:usb1="5000205B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ller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28111" w14:textId="77777777" w:rsidR="007F7C78" w:rsidRDefault="007F7C78" w:rsidP="00FB6B0C">
      <w:pPr>
        <w:spacing w:after="0" w:line="240" w:lineRule="auto"/>
      </w:pPr>
      <w:r>
        <w:separator/>
      </w:r>
    </w:p>
  </w:footnote>
  <w:footnote w:type="continuationSeparator" w:id="0">
    <w:p w14:paraId="01826801" w14:textId="77777777" w:rsidR="007F7C78" w:rsidRDefault="007F7C78" w:rsidP="00FB6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BCE4C" w14:textId="77777777" w:rsidR="00FB6B0C" w:rsidRDefault="00FB6B0C">
    <w:pPr>
      <w:pStyle w:val="Hlavika"/>
    </w:pPr>
    <w:r>
      <w:t>Príloha č.2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843FA"/>
    <w:multiLevelType w:val="hybridMultilevel"/>
    <w:tmpl w:val="A6DCDD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2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8"/>
    <w:rsid w:val="00073117"/>
    <w:rsid w:val="000B20FC"/>
    <w:rsid w:val="000D5DDF"/>
    <w:rsid w:val="00122B27"/>
    <w:rsid w:val="001820D9"/>
    <w:rsid w:val="0018737A"/>
    <w:rsid w:val="00196B3F"/>
    <w:rsid w:val="002403D0"/>
    <w:rsid w:val="002773B1"/>
    <w:rsid w:val="002B07E7"/>
    <w:rsid w:val="002C078A"/>
    <w:rsid w:val="002D5019"/>
    <w:rsid w:val="002F2EE5"/>
    <w:rsid w:val="003006B9"/>
    <w:rsid w:val="0030525E"/>
    <w:rsid w:val="003060F9"/>
    <w:rsid w:val="003179E1"/>
    <w:rsid w:val="003227C4"/>
    <w:rsid w:val="00331BDF"/>
    <w:rsid w:val="00340103"/>
    <w:rsid w:val="003A538B"/>
    <w:rsid w:val="003B0078"/>
    <w:rsid w:val="003B4A18"/>
    <w:rsid w:val="003D75D7"/>
    <w:rsid w:val="00405B98"/>
    <w:rsid w:val="00415F03"/>
    <w:rsid w:val="0042140A"/>
    <w:rsid w:val="0043505D"/>
    <w:rsid w:val="0045061A"/>
    <w:rsid w:val="004D7F36"/>
    <w:rsid w:val="005618DE"/>
    <w:rsid w:val="005658AC"/>
    <w:rsid w:val="00590557"/>
    <w:rsid w:val="005A0FBC"/>
    <w:rsid w:val="00635D58"/>
    <w:rsid w:val="006665B5"/>
    <w:rsid w:val="006A5E28"/>
    <w:rsid w:val="006C332B"/>
    <w:rsid w:val="00704BDA"/>
    <w:rsid w:val="00704BF8"/>
    <w:rsid w:val="0076325A"/>
    <w:rsid w:val="007F3ECB"/>
    <w:rsid w:val="007F6676"/>
    <w:rsid w:val="007F7C78"/>
    <w:rsid w:val="008077BC"/>
    <w:rsid w:val="00810B5A"/>
    <w:rsid w:val="00812D05"/>
    <w:rsid w:val="00820568"/>
    <w:rsid w:val="008552BF"/>
    <w:rsid w:val="0090031B"/>
    <w:rsid w:val="009A06A8"/>
    <w:rsid w:val="009F2311"/>
    <w:rsid w:val="00A26844"/>
    <w:rsid w:val="00A44DD3"/>
    <w:rsid w:val="00A52F21"/>
    <w:rsid w:val="00AA10C0"/>
    <w:rsid w:val="00AB46FB"/>
    <w:rsid w:val="00AD2113"/>
    <w:rsid w:val="00AD2BEC"/>
    <w:rsid w:val="00B13909"/>
    <w:rsid w:val="00B36A38"/>
    <w:rsid w:val="00B40DE2"/>
    <w:rsid w:val="00BC1737"/>
    <w:rsid w:val="00BC7982"/>
    <w:rsid w:val="00BE58B1"/>
    <w:rsid w:val="00C271EB"/>
    <w:rsid w:val="00C37A1B"/>
    <w:rsid w:val="00C7267D"/>
    <w:rsid w:val="00CA51C4"/>
    <w:rsid w:val="00CB365F"/>
    <w:rsid w:val="00CB74E9"/>
    <w:rsid w:val="00CF0499"/>
    <w:rsid w:val="00D27550"/>
    <w:rsid w:val="00D47FCD"/>
    <w:rsid w:val="00D52B15"/>
    <w:rsid w:val="00DE4F98"/>
    <w:rsid w:val="00E634E4"/>
    <w:rsid w:val="00E758DD"/>
    <w:rsid w:val="00EB0358"/>
    <w:rsid w:val="00EC6621"/>
    <w:rsid w:val="00EC7211"/>
    <w:rsid w:val="00F1487A"/>
    <w:rsid w:val="00F65BF7"/>
    <w:rsid w:val="00F92485"/>
    <w:rsid w:val="00FB5601"/>
    <w:rsid w:val="00FB6B0C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2F94"/>
  <w15:docId w15:val="{4C007B94-7B39-4E05-97C4-33579094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4A1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139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B1390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B6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6B0C"/>
  </w:style>
  <w:style w:type="paragraph" w:styleId="Pta">
    <w:name w:val="footer"/>
    <w:basedOn w:val="Normlny"/>
    <w:link w:val="PtaChar"/>
    <w:uiPriority w:val="99"/>
    <w:unhideWhenUsed/>
    <w:rsid w:val="00FB6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6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7059-AD43-47E6-A721-B2735C1B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Intrana RS</cp:lastModifiedBy>
  <cp:revision>4</cp:revision>
  <cp:lastPrinted>2024-10-22T07:10:00Z</cp:lastPrinted>
  <dcterms:created xsi:type="dcterms:W3CDTF">2024-10-22T08:48:00Z</dcterms:created>
  <dcterms:modified xsi:type="dcterms:W3CDTF">2024-10-22T08:49:00Z</dcterms:modified>
</cp:coreProperties>
</file>