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8CD4B9" w14:textId="539644BA" w:rsidR="00370429" w:rsidRPr="00A6020D" w:rsidRDefault="00485CD8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>
        <w:rPr>
          <w:rFonts w:asciiTheme="minorHAnsi" w:hAnsiTheme="minorHAnsi" w:cstheme="minorHAnsi"/>
          <w:b/>
          <w:caps/>
          <w:sz w:val="28"/>
          <w:szCs w:val="28"/>
        </w:rPr>
        <w:t xml:space="preserve">technická špecifikácia predmetu zákazky </w:t>
      </w:r>
    </w:p>
    <w:p w14:paraId="58C9C14E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1B82B80" w14:textId="27C76099" w:rsidR="00370429" w:rsidRPr="0099493F" w:rsidRDefault="005517E3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Samochodný postrekovač</w:t>
            </w:r>
          </w:p>
        </w:tc>
      </w:tr>
      <w:tr w:rsidR="00370429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27CD45D7" w14:textId="77777777" w:rsidR="006F4EED" w:rsidRDefault="006F4EED" w:rsidP="006F4EED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Roľnícka spoločnosť,a.s.,980 41 Bottovo č.154,</w:t>
            </w:r>
          </w:p>
          <w:p w14:paraId="1D962271" w14:textId="08FD1D2E" w:rsidR="00370429" w:rsidRPr="00F761E5" w:rsidRDefault="006F4EED" w:rsidP="006F4EED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IČO:31 580 700</w:t>
            </w:r>
          </w:p>
        </w:tc>
      </w:tr>
    </w:tbl>
    <w:p w14:paraId="4B2AD5DF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p w14:paraId="455B9777" w14:textId="77777777" w:rsidR="00370429" w:rsidRPr="004D196D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773"/>
        <w:gridCol w:w="5665"/>
      </w:tblGrid>
      <w:tr w:rsidR="00370429" w:rsidRPr="00B704C5" w14:paraId="3F7FE4D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65CE86B2" w14:textId="77777777" w:rsidR="00370429" w:rsidRDefault="0037042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BFBA1ED" w14:textId="72E6E6B2" w:rsidR="00370429" w:rsidRPr="003C3DA3" w:rsidRDefault="0037042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IDENTIFIKAČNÉ ÚDAJE </w:t>
            </w:r>
            <w:r w:rsidR="001900D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potenciálneho dodávateľa:</w:t>
            </w:r>
          </w:p>
        </w:tc>
      </w:tr>
      <w:tr w:rsidR="00370429" w:rsidRPr="00B704C5" w14:paraId="5DE15D0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87A69CA" w14:textId="676D4DBF" w:rsidR="00370429" w:rsidRPr="003C3DA3" w:rsidRDefault="0037042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 w:rsidR="001900D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393CE0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00DA" w:rsidRPr="00B704C5" w14:paraId="07F7E18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BF05B29" w14:textId="4CDE300A" w:rsidR="001900DA" w:rsidRPr="003C3DA3" w:rsidRDefault="001900D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 w:rsidR="00763F8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EE5FBC0" w14:textId="77777777" w:rsidR="001900DA" w:rsidRPr="00CD66D8" w:rsidRDefault="001900D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B704C5" w14:paraId="36957E1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9BBA958" w14:textId="1F2D237E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F5C64D8" w14:textId="77777777" w:rsidR="00370429" w:rsidRPr="00CD66D8" w:rsidRDefault="0037042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C041E" w:rsidRPr="00B704C5" w14:paraId="52D0818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628F43F" w14:textId="7838B96A" w:rsidR="002C041E" w:rsidRPr="003C3DA3" w:rsidRDefault="002C041E" w:rsidP="002C041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C2F049B" w14:textId="332E0E92" w:rsidR="002C041E" w:rsidRPr="00CD66D8" w:rsidRDefault="002C041E" w:rsidP="002C041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370429" w:rsidRPr="00B704C5" w14:paraId="23302A9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0125CF2" w14:textId="21B750BF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8472AC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9DFCC3D" w14:textId="77777777" w:rsidR="00370429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69AAF5A8" w14:textId="77777777" w:rsidR="00370429" w:rsidRPr="00A6020D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3861"/>
        <w:gridCol w:w="2386"/>
        <w:gridCol w:w="2501"/>
      </w:tblGrid>
      <w:tr w:rsidR="00E16246" w:rsidRPr="00B704C5" w14:paraId="4140CB42" w14:textId="77777777" w:rsidTr="001C0BF6">
        <w:trPr>
          <w:trHeight w:val="1175"/>
          <w:jc w:val="center"/>
        </w:trPr>
        <w:tc>
          <w:tcPr>
            <w:tcW w:w="9208" w:type="dxa"/>
            <w:gridSpan w:val="4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59E8" w14:textId="01A7BDB5" w:rsidR="00E16246" w:rsidRPr="00B704C5" w:rsidRDefault="00E16246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6120A7" w:rsidRPr="00B704C5" w14:paraId="10DD2C5F" w14:textId="77777777" w:rsidTr="00E01EB6">
        <w:trPr>
          <w:trHeight w:val="511"/>
          <w:jc w:val="center"/>
        </w:trPr>
        <w:tc>
          <w:tcPr>
            <w:tcW w:w="9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D4F9393" w14:textId="2AA4A697" w:rsidR="006120A7" w:rsidRPr="0011272A" w:rsidRDefault="006120A7" w:rsidP="005517E3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924" w:hanging="357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653875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r w:rsidR="005517E3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Samochodný postrekovač</w:t>
            </w:r>
          </w:p>
        </w:tc>
      </w:tr>
      <w:tr w:rsidR="006F4EED" w14:paraId="74915399" w14:textId="77777777" w:rsidTr="00485CD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82AA76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p.č.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AD24AA2" w14:textId="77777777" w:rsidR="006F4EED" w:rsidRDefault="006F4EED" w:rsidP="00525B38">
            <w:pPr>
              <w:spacing w:line="256" w:lineRule="auto"/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  <w:lang w:eastAsia="en-US"/>
              </w:rPr>
              <w:t>Položka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085F38F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  <w:lang w:eastAsia="en-US"/>
              </w:rPr>
              <w:t>Požadovaný parameter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DDD6C19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  <w:lang w:eastAsia="en-US"/>
              </w:rPr>
              <w:t>Uveďte</w:t>
            </w:r>
          </w:p>
          <w:p w14:paraId="2288C8F0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  <w:lang w:eastAsia="en-US"/>
              </w:rPr>
              <w:t>spĺňa/nespĺňa/parameter</w:t>
            </w:r>
          </w:p>
        </w:tc>
      </w:tr>
      <w:tr w:rsidR="006F4EED" w14:paraId="28171106" w14:textId="77777777" w:rsidTr="00485CD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4103D1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1.</w:t>
            </w:r>
          </w:p>
        </w:tc>
        <w:tc>
          <w:tcPr>
            <w:tcW w:w="3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3C221A" w14:textId="1AAE7A22" w:rsidR="006F4EED" w:rsidRDefault="005517E3" w:rsidP="00525B3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517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Výkon motora v KW min.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8F4E343" w14:textId="69B4DA90" w:rsidR="006F4EED" w:rsidRDefault="005517E3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200 kW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F546F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F4EED" w14:paraId="04AA026D" w14:textId="77777777" w:rsidTr="00485CD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F4DFD6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2.</w:t>
            </w:r>
          </w:p>
        </w:tc>
        <w:tc>
          <w:tcPr>
            <w:tcW w:w="3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3BC140" w14:textId="1E95AA68" w:rsidR="006F4EED" w:rsidRPr="007102DE" w:rsidRDefault="005517E3" w:rsidP="00485CD8">
            <w:pPr>
              <w:rPr>
                <w:rFonts w:ascii="Calibri (základní)" w:hAnsi="Calibri (základní)" w:cs="Calibri"/>
                <w:noProof w:val="0"/>
                <w:color w:val="000000"/>
                <w:sz w:val="22"/>
                <w:szCs w:val="22"/>
              </w:rPr>
            </w:pPr>
            <w:r w:rsidRPr="005517E3">
              <w:rPr>
                <w:rFonts w:ascii="Calibri" w:hAnsi="Calibri" w:cs="Calibri"/>
                <w:color w:val="000000"/>
                <w:sz w:val="22"/>
                <w:szCs w:val="22"/>
              </w:rPr>
              <w:t>Hydraulický beztupňový pohon všetkých kolies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732C1D6" w14:textId="658D9810" w:rsidR="006F4EED" w:rsidRDefault="005517E3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0F2E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</w:p>
        </w:tc>
      </w:tr>
      <w:tr w:rsidR="006F4EED" w14:paraId="1534BBD0" w14:textId="77777777" w:rsidTr="00485CD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2BB13F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3.</w:t>
            </w:r>
          </w:p>
        </w:tc>
        <w:tc>
          <w:tcPr>
            <w:tcW w:w="3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3B6BD9" w14:textId="643426B4" w:rsidR="006F4EED" w:rsidRDefault="005517E3" w:rsidP="00525B38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5517E3">
              <w:rPr>
                <w:rFonts w:asciiTheme="minorHAnsi" w:hAnsiTheme="minorHAnsi"/>
                <w:sz w:val="22"/>
                <w:szCs w:val="22"/>
                <w:lang w:eastAsia="en-US"/>
              </w:rPr>
              <w:t>Riadenie všetkých 4 kolies,riadenie 2 kolies, krab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BD56D17" w14:textId="6D1AD98F" w:rsidR="006F4EED" w:rsidRDefault="005517E3" w:rsidP="005517E3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6C306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</w:p>
        </w:tc>
      </w:tr>
      <w:tr w:rsidR="006F4EED" w14:paraId="647BC3B2" w14:textId="77777777" w:rsidTr="00485CD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15CCFE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4.</w:t>
            </w:r>
          </w:p>
        </w:tc>
        <w:tc>
          <w:tcPr>
            <w:tcW w:w="3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65E91E" w14:textId="6EB7160B" w:rsidR="006F4EED" w:rsidRDefault="005517E3" w:rsidP="00485CD8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5517E3">
              <w:rPr>
                <w:rFonts w:ascii="Calibri" w:hAnsi="Calibri" w:cs="Calibri"/>
                <w:color w:val="000000"/>
                <w:sz w:val="22"/>
                <w:szCs w:val="22"/>
              </w:rPr>
              <w:t>Protikorózne ošetrenie pre kvapalné hnojivá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EACEA41" w14:textId="4C0B6B26" w:rsidR="006F4EED" w:rsidRDefault="005517E3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AEF5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</w:p>
        </w:tc>
      </w:tr>
      <w:tr w:rsidR="006F4EED" w14:paraId="56491AF1" w14:textId="77777777" w:rsidTr="00485CD8">
        <w:trPr>
          <w:trHeight w:val="683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0F6392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6.</w:t>
            </w:r>
          </w:p>
        </w:tc>
        <w:tc>
          <w:tcPr>
            <w:tcW w:w="3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6BC510" w14:textId="00D5A208" w:rsidR="006F4EED" w:rsidRDefault="005517E3" w:rsidP="00485CD8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5517E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Automatické mazanie podvozku 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973B560" w14:textId="73FB9974" w:rsidR="006F4EED" w:rsidRDefault="005517E3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176A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F4EED" w14:paraId="1D0FA75A" w14:textId="77777777" w:rsidTr="00485CD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9B7CCC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7.</w:t>
            </w:r>
          </w:p>
        </w:tc>
        <w:tc>
          <w:tcPr>
            <w:tcW w:w="3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0F7181" w14:textId="1EB5AE1A" w:rsidR="006F4EED" w:rsidRDefault="005517E3" w:rsidP="00485CD8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5517E3">
              <w:rPr>
                <w:rFonts w:ascii="Calibri" w:hAnsi="Calibri" w:cs="Calibri"/>
                <w:color w:val="000000"/>
                <w:sz w:val="22"/>
                <w:szCs w:val="22"/>
              </w:rPr>
              <w:t>Pracovný záber min</w:t>
            </w:r>
            <w:r w:rsidR="001345F2">
              <w:rPr>
                <w:rFonts w:ascii="Calibri" w:hAnsi="Calibri" w:cs="Calibri"/>
                <w:color w:val="000000"/>
                <w:sz w:val="22"/>
                <w:szCs w:val="22"/>
              </w:rPr>
              <w:t>.36m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8824213" w14:textId="3DE1186F" w:rsidR="006F4EED" w:rsidRDefault="005517E3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8F12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  <w:lang w:eastAsia="en-US"/>
              </w:rPr>
              <w:t xml:space="preserve"> </w:t>
            </w:r>
          </w:p>
          <w:p w14:paraId="76D679E8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</w:p>
        </w:tc>
      </w:tr>
      <w:tr w:rsidR="006F4EED" w14:paraId="755F54CF" w14:textId="77777777" w:rsidTr="00485CD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93FB16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8.</w:t>
            </w:r>
          </w:p>
        </w:tc>
        <w:tc>
          <w:tcPr>
            <w:tcW w:w="3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37F802" w14:textId="77777777" w:rsidR="005517E3" w:rsidRPr="005517E3" w:rsidRDefault="005517E3" w:rsidP="005517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7E3">
              <w:rPr>
                <w:rFonts w:ascii="Calibri" w:hAnsi="Calibri" w:cs="Calibri"/>
                <w:color w:val="000000"/>
                <w:sz w:val="22"/>
                <w:szCs w:val="22"/>
              </w:rPr>
              <w:t>Vzduchový asistečný systém miešania kvapaliny so vzduchom priamo v dýze.</w:t>
            </w:r>
          </w:p>
          <w:p w14:paraId="54148190" w14:textId="2A6DCF02" w:rsidR="006F4EED" w:rsidRDefault="006F4EED" w:rsidP="00525B38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1BB53D8" w14:textId="0D471731" w:rsidR="006F4EED" w:rsidRDefault="005517E3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59D6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F4EED" w14:paraId="1A05E342" w14:textId="77777777" w:rsidTr="00485CD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4582F5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lastRenderedPageBreak/>
              <w:t>9.</w:t>
            </w:r>
          </w:p>
        </w:tc>
        <w:tc>
          <w:tcPr>
            <w:tcW w:w="38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6BDD14A" w14:textId="73C95839" w:rsidR="006F4EED" w:rsidRDefault="00927900" w:rsidP="00485CD8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927900">
              <w:rPr>
                <w:rFonts w:ascii="Calibri" w:hAnsi="Calibri" w:cs="Calibri"/>
                <w:color w:val="000000"/>
                <w:sz w:val="22"/>
                <w:szCs w:val="22"/>
              </w:rPr>
              <w:t>Snímače rampy pre stabilizáciu rampy nad porastom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2C705" w14:textId="5BFB1EBD" w:rsidR="006F4EED" w:rsidRDefault="00927900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9DB11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</w:p>
        </w:tc>
      </w:tr>
      <w:tr w:rsidR="006F4EED" w14:paraId="5ADDA8C0" w14:textId="77777777" w:rsidTr="00485CD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C2AC6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 xml:space="preserve">10. 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D8ED" w14:textId="799211FF" w:rsidR="006F4EED" w:rsidRDefault="00927900" w:rsidP="00485CD8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927900">
              <w:rPr>
                <w:rFonts w:ascii="Calibri" w:hAnsi="Calibri" w:cs="Calibri"/>
                <w:color w:val="000000"/>
                <w:sz w:val="22"/>
                <w:szCs w:val="22"/>
              </w:rPr>
              <w:t>Vzdialenosť medzi dýzami max.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5BE4A0" w14:textId="66EB1C07" w:rsidR="006F4EED" w:rsidRDefault="00927900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50 cm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E9097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</w:p>
        </w:tc>
      </w:tr>
      <w:tr w:rsidR="006F4EED" w14:paraId="3795CF1F" w14:textId="77777777" w:rsidTr="00485CD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FBAED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11.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ED2BC28" w14:textId="6C6B1D61" w:rsidR="006F4EED" w:rsidRDefault="00927900" w:rsidP="00525B38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927900">
              <w:rPr>
                <w:rFonts w:asciiTheme="minorHAnsi" w:hAnsiTheme="minorHAnsi"/>
                <w:sz w:val="22"/>
                <w:szCs w:val="22"/>
                <w:lang w:eastAsia="en-US"/>
              </w:rPr>
              <w:t>Počet pracovných sekcií postrekovej rampy min.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895538" w14:textId="60481E32" w:rsidR="006F4EED" w:rsidRDefault="00927900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24 ks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74DF0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</w:p>
        </w:tc>
      </w:tr>
      <w:tr w:rsidR="006F4EED" w14:paraId="2650E720" w14:textId="77777777" w:rsidTr="00485CD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7B76D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12.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98477F0" w14:textId="75761B7F" w:rsidR="006F4EED" w:rsidRDefault="00927900" w:rsidP="00525B38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V</w:t>
            </w:r>
            <w:r w:rsidRPr="00927900">
              <w:rPr>
                <w:rFonts w:asciiTheme="minorHAnsi" w:hAnsiTheme="minorHAnsi"/>
                <w:sz w:val="22"/>
                <w:szCs w:val="22"/>
                <w:lang w:eastAsia="en-US"/>
              </w:rPr>
              <w:t>ýška rampy nad porastom,alebo pôdou min.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9F387" w14:textId="11F81624" w:rsidR="006F4EED" w:rsidRDefault="00927900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50 cm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4480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</w:p>
        </w:tc>
      </w:tr>
      <w:tr w:rsidR="006F4EED" w14:paraId="43E51FDD" w14:textId="77777777" w:rsidTr="00485CD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7D96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13.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41977E" w14:textId="06EDDA52" w:rsidR="006F4EED" w:rsidRPr="00565772" w:rsidRDefault="00927900" w:rsidP="00525B3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279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Trysky, ovládané prostredníctvom pneumatických membránových ventilov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D98DD" w14:textId="5ABE461D" w:rsidR="006F4EED" w:rsidRDefault="006F4EED" w:rsidP="00927900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927900"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12D5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</w:p>
        </w:tc>
      </w:tr>
      <w:tr w:rsidR="006F4EED" w14:paraId="726E3EFA" w14:textId="77777777" w:rsidTr="00485CD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43AC0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14.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54EACF1" w14:textId="21FB801F" w:rsidR="006F4EED" w:rsidRDefault="00927900" w:rsidP="00525B38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927900">
              <w:rPr>
                <w:rFonts w:asciiTheme="minorHAnsi" w:hAnsiTheme="minorHAnsi"/>
                <w:sz w:val="22"/>
                <w:szCs w:val="22"/>
                <w:lang w:eastAsia="en-US"/>
              </w:rPr>
              <w:t>Objem postrekovej nádrže min.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D878C" w14:textId="5FA5DA85" w:rsidR="006F4EED" w:rsidRDefault="00927900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4000 l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D236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</w:p>
        </w:tc>
      </w:tr>
      <w:tr w:rsidR="006F4EED" w14:paraId="2DAB8521" w14:textId="77777777" w:rsidTr="00485CD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E31A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15.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47F0DAC" w14:textId="3AE4E0D5" w:rsidR="006F4EED" w:rsidRPr="00494838" w:rsidRDefault="00927900" w:rsidP="00485CD8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927900">
              <w:rPr>
                <w:rFonts w:ascii="Calibri" w:hAnsi="Calibri" w:cs="Calibri"/>
                <w:color w:val="000000"/>
                <w:sz w:val="22"/>
                <w:szCs w:val="22"/>
              </w:rPr>
              <w:t>Objem preplachovej nádrž</w:t>
            </w:r>
            <w:r w:rsidRPr="00927900">
              <w:rPr>
                <w:rFonts w:ascii="Calibri" w:hAnsi="Calibri" w:cs="Calibri"/>
                <w:sz w:val="22"/>
                <w:szCs w:val="22"/>
              </w:rPr>
              <w:t>e - min.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C6649" w14:textId="5190E322" w:rsidR="006F4EED" w:rsidRDefault="00927900" w:rsidP="00927900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300 l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CE074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</w:p>
        </w:tc>
      </w:tr>
      <w:tr w:rsidR="006F4EED" w14:paraId="298BF9EA" w14:textId="77777777" w:rsidTr="00485CD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F054D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16.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1B2B4C" w14:textId="1CE54391" w:rsidR="006F4EED" w:rsidRDefault="00927900" w:rsidP="00525B3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279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Výkon postrekového čerpadla - min.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8D1A9" w14:textId="04D0FEC8" w:rsidR="006F4EED" w:rsidRDefault="00927900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400 l/min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00C13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F4EED" w14:paraId="4136E4CE" w14:textId="77777777" w:rsidTr="00485CD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F44A5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17.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972A36" w14:textId="77777777" w:rsidR="00927900" w:rsidRPr="00927900" w:rsidRDefault="00927900" w:rsidP="009279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7900">
              <w:rPr>
                <w:rFonts w:ascii="Calibri" w:hAnsi="Calibri" w:cs="Calibri"/>
                <w:color w:val="000000"/>
                <w:sz w:val="22"/>
                <w:szCs w:val="22"/>
              </w:rPr>
              <w:t>Elektricky ovládané sekčné ventily</w:t>
            </w:r>
          </w:p>
          <w:p w14:paraId="50F96873" w14:textId="01CE82C6" w:rsidR="006F4EED" w:rsidRPr="0084184D" w:rsidRDefault="006F4EED" w:rsidP="00525B3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8DD05" w14:textId="495EC99C" w:rsidR="006F4EED" w:rsidRDefault="00927900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C91B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  <w:lang w:eastAsia="en-US"/>
              </w:rPr>
            </w:pPr>
          </w:p>
        </w:tc>
      </w:tr>
      <w:tr w:rsidR="006F4EED" w14:paraId="13771FE0" w14:textId="77777777" w:rsidTr="00485CD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7E10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18.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343FAA" w14:textId="77777777" w:rsidR="00927900" w:rsidRPr="00927900" w:rsidRDefault="00927900" w:rsidP="009279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7900">
              <w:rPr>
                <w:rFonts w:ascii="Calibri" w:hAnsi="Calibri" w:cs="Calibri"/>
                <w:color w:val="000000"/>
                <w:sz w:val="22"/>
                <w:szCs w:val="22"/>
              </w:rPr>
              <w:t>Oplachovacie trysky pre čistenie nádrže</w:t>
            </w:r>
          </w:p>
          <w:p w14:paraId="4B9513BD" w14:textId="10023C1A" w:rsidR="006F4EED" w:rsidRPr="0084184D" w:rsidRDefault="006F4EED" w:rsidP="00525B3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3111A" w14:textId="6C2164BD" w:rsidR="006F4EED" w:rsidRDefault="00927900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EB50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  <w:lang w:eastAsia="en-US"/>
              </w:rPr>
            </w:pPr>
          </w:p>
        </w:tc>
      </w:tr>
      <w:tr w:rsidR="00927900" w14:paraId="553295A8" w14:textId="77777777" w:rsidTr="00485CD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EA7AA" w14:textId="68CA7329" w:rsidR="00927900" w:rsidRDefault="00927900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19.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72F037" w14:textId="1D232836" w:rsidR="00927900" w:rsidRPr="00927900" w:rsidRDefault="00927900" w:rsidP="009279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7900">
              <w:rPr>
                <w:rFonts w:ascii="Calibri" w:hAnsi="Calibri" w:cs="Calibri"/>
                <w:color w:val="000000"/>
                <w:sz w:val="22"/>
                <w:szCs w:val="22"/>
              </w:rPr>
              <w:t>Automatické zastavenie plnenia nádrže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61E16" w14:textId="39B0DA0A" w:rsidR="00927900" w:rsidRDefault="00927900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FCFF" w14:textId="77777777" w:rsidR="00927900" w:rsidRDefault="00927900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  <w:lang w:eastAsia="en-US"/>
              </w:rPr>
            </w:pPr>
          </w:p>
        </w:tc>
      </w:tr>
      <w:tr w:rsidR="00927900" w14:paraId="6AD7E932" w14:textId="77777777" w:rsidTr="00485CD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6FF4" w14:textId="50A98BEC" w:rsidR="00927900" w:rsidRDefault="00927900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20.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BEC426" w14:textId="4AA63A4F" w:rsidR="00927900" w:rsidRPr="00927900" w:rsidRDefault="00845D85" w:rsidP="009279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D85">
              <w:rPr>
                <w:rFonts w:ascii="Calibri" w:hAnsi="Calibri" w:cs="Calibri"/>
                <w:color w:val="000000"/>
                <w:sz w:val="22"/>
                <w:szCs w:val="22"/>
              </w:rPr>
              <w:t>Možnosť plnenia externým čerpadlom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7BDD8" w14:textId="1369B1DB" w:rsidR="00927900" w:rsidRDefault="00927900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F1B8" w14:textId="77777777" w:rsidR="00927900" w:rsidRDefault="00927900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  <w:lang w:eastAsia="en-US"/>
              </w:rPr>
            </w:pPr>
          </w:p>
        </w:tc>
      </w:tr>
      <w:tr w:rsidR="00927900" w14:paraId="595D9966" w14:textId="77777777" w:rsidTr="00485CD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A178" w14:textId="6617BC3E" w:rsidR="00927900" w:rsidRDefault="00845D85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21.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CEAB1D" w14:textId="77777777" w:rsidR="00845D85" w:rsidRPr="00845D85" w:rsidRDefault="00845D85" w:rsidP="00845D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D8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Kabína s klimatizáciou a kúrením </w:t>
            </w:r>
          </w:p>
          <w:p w14:paraId="5FE9222D" w14:textId="77777777" w:rsidR="00927900" w:rsidRPr="00845D85" w:rsidRDefault="00927900" w:rsidP="009279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11149" w14:textId="379D84AB" w:rsidR="00927900" w:rsidRDefault="00845D85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0E2E8" w14:textId="77777777" w:rsidR="00927900" w:rsidRDefault="00927900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  <w:lang w:eastAsia="en-US"/>
              </w:rPr>
            </w:pPr>
          </w:p>
        </w:tc>
      </w:tr>
      <w:tr w:rsidR="00927900" w14:paraId="4AE88889" w14:textId="77777777" w:rsidTr="00485CD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2AE5" w14:textId="0A8E4C5B" w:rsidR="00927900" w:rsidRDefault="00845D85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22.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6C774D" w14:textId="652C03AC" w:rsidR="00927900" w:rsidRPr="00927900" w:rsidRDefault="00845D85" w:rsidP="009279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D85">
              <w:rPr>
                <w:rFonts w:ascii="Calibri" w:hAnsi="Calibri" w:cs="Calibri"/>
                <w:color w:val="000000"/>
                <w:sz w:val="22"/>
                <w:szCs w:val="22"/>
              </w:rPr>
              <w:t>Počítačový terminál s dotykovým displejom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96BDC" w14:textId="6ADE9CD1" w:rsidR="00927900" w:rsidRDefault="00845D85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BB2D" w14:textId="77777777" w:rsidR="00927900" w:rsidRDefault="00927900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  <w:lang w:eastAsia="en-US"/>
              </w:rPr>
            </w:pPr>
          </w:p>
        </w:tc>
      </w:tr>
      <w:tr w:rsidR="00845D85" w14:paraId="0240C9E7" w14:textId="77777777" w:rsidTr="00485CD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716D" w14:textId="101403B3" w:rsidR="00845D85" w:rsidRDefault="00845D85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23.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CE30BF" w14:textId="75704260" w:rsidR="00845D85" w:rsidRPr="00927900" w:rsidRDefault="00845D85" w:rsidP="009279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D85">
              <w:rPr>
                <w:rFonts w:ascii="Calibri" w:hAnsi="Calibri" w:cs="Calibri"/>
                <w:color w:val="000000"/>
                <w:sz w:val="22"/>
                <w:szCs w:val="22"/>
              </w:rPr>
              <w:t>Postrekovač vybavený autopilotom spolu so samostatným monitorom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0FA89" w14:textId="7932F4B9" w:rsidR="00845D85" w:rsidRDefault="00845D85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2A06" w14:textId="77777777" w:rsidR="00845D85" w:rsidRDefault="00845D85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  <w:lang w:eastAsia="en-US"/>
              </w:rPr>
            </w:pPr>
          </w:p>
        </w:tc>
      </w:tr>
      <w:tr w:rsidR="00845D85" w14:paraId="4026A918" w14:textId="77777777" w:rsidTr="00485CD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35F3" w14:textId="76B07642" w:rsidR="00845D85" w:rsidRDefault="00845D85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24.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5D80B1" w14:textId="765D357C" w:rsidR="00845D85" w:rsidRPr="00845D85" w:rsidRDefault="00845D85" w:rsidP="009279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D85">
              <w:rPr>
                <w:rFonts w:ascii="Calibri" w:hAnsi="Calibri" w:cs="Calibri"/>
                <w:color w:val="000000"/>
                <w:sz w:val="22"/>
                <w:szCs w:val="22"/>
              </w:rPr>
              <w:t>Vybavenie kamerovým systémom - monitor + min. 1 kam.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F0933" w14:textId="70D9C084" w:rsidR="00845D85" w:rsidRDefault="00845D85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CFF4" w14:textId="77777777" w:rsidR="00845D85" w:rsidRDefault="00845D85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  <w:lang w:eastAsia="en-US"/>
              </w:rPr>
            </w:pPr>
          </w:p>
        </w:tc>
      </w:tr>
      <w:tr w:rsidR="00845D85" w14:paraId="502D58B2" w14:textId="77777777" w:rsidTr="00485CD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69660" w14:textId="6AB5BAC2" w:rsidR="00845D85" w:rsidRDefault="00845D85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25.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03B133" w14:textId="088C1DAC" w:rsidR="00845D85" w:rsidRPr="00845D85" w:rsidRDefault="00845D85" w:rsidP="009279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D85">
              <w:rPr>
                <w:rFonts w:ascii="Calibri" w:hAnsi="Calibri" w:cs="Calibri"/>
                <w:color w:val="000000"/>
                <w:sz w:val="22"/>
                <w:szCs w:val="22"/>
              </w:rPr>
              <w:t>Pretlaková kabína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1CC0A" w14:textId="025B0A88" w:rsidR="00845D85" w:rsidRDefault="00845D85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D85A8" w14:textId="77777777" w:rsidR="00845D85" w:rsidRDefault="00845D85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  <w:lang w:eastAsia="en-US"/>
              </w:rPr>
            </w:pPr>
          </w:p>
        </w:tc>
      </w:tr>
    </w:tbl>
    <w:p w14:paraId="7E22A61C" w14:textId="39EFC37F" w:rsidR="006423FC" w:rsidRPr="00485CD8" w:rsidRDefault="00763F8E" w:rsidP="00E86327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485CD8">
        <w:rPr>
          <w:rFonts w:ascii="Calibri" w:hAnsi="Calibri"/>
          <w:i/>
          <w:iCs/>
          <w:sz w:val="22"/>
          <w:szCs w:val="22"/>
        </w:rPr>
        <w:t>Potenciálny dodávateľ</w:t>
      </w:r>
      <w:r w:rsidR="006423FC" w:rsidRPr="00485CD8">
        <w:rPr>
          <w:rFonts w:ascii="Calibri" w:hAnsi="Calibri"/>
          <w:i/>
          <w:iCs/>
          <w:sz w:val="22"/>
          <w:szCs w:val="22"/>
        </w:rPr>
        <w:t xml:space="preserve"> predložením ponuky deklaruje, že ním ponúkaný tovar spĺňa tu uvádzané požiadavky</w:t>
      </w:r>
      <w:r w:rsidRPr="00485CD8">
        <w:rPr>
          <w:rFonts w:ascii="Calibri" w:hAnsi="Calibri"/>
          <w:i/>
          <w:iCs/>
          <w:sz w:val="22"/>
          <w:szCs w:val="22"/>
        </w:rPr>
        <w:t xml:space="preserve"> </w:t>
      </w:r>
      <w:r w:rsidR="006423FC" w:rsidRPr="00485CD8">
        <w:rPr>
          <w:rFonts w:ascii="Calibri" w:hAnsi="Calibri"/>
          <w:i/>
          <w:iCs/>
          <w:sz w:val="22"/>
          <w:szCs w:val="22"/>
        </w:rPr>
        <w:t>a parametre na predmet zákazky.</w:t>
      </w:r>
      <w:r w:rsidR="00490180" w:rsidRPr="00485CD8">
        <w:rPr>
          <w:rFonts w:ascii="Calibri" w:hAnsi="Calibri"/>
          <w:i/>
          <w:iCs/>
          <w:sz w:val="22"/>
          <w:szCs w:val="22"/>
        </w:rPr>
        <w:t xml:space="preserve"> Zároveň predložením ponuky deklaruje , že je oprávnený dodávať predmet zákazky. </w:t>
      </w:r>
    </w:p>
    <w:p w14:paraId="124B828D" w14:textId="77777777" w:rsidR="006423FC" w:rsidRDefault="006423FC" w:rsidP="00E86327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14:paraId="37955DF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F32" w14:textId="77777777" w:rsidR="00370429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F9F5D11" w14:textId="77777777" w:rsidR="00370429" w:rsidRPr="00E86327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37E8246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ECAD2" w14:textId="37A16C2D" w:rsidR="00370429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659ABA" w14:textId="77777777" w:rsidR="00490180" w:rsidRDefault="00490180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650C9B" w14:textId="77777777" w:rsidR="00490180" w:rsidRDefault="00490180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708EB4" w14:textId="77777777" w:rsidR="00485CD8" w:rsidRDefault="00485CD8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2E55EC" w14:textId="77777777" w:rsidR="00485CD8" w:rsidRDefault="00485CD8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4B96E1" w14:textId="4BC92D3B" w:rsidR="00490180" w:rsidRPr="00E86327" w:rsidRDefault="00490180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15BC41D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237731B" w14:textId="77777777" w:rsidR="00370429" w:rsidRPr="00B704C5" w:rsidRDefault="00370429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447B903" w14:textId="77777777" w:rsidR="00370429" w:rsidRPr="00B704C5" w:rsidRDefault="00370429">
      <w:pPr>
        <w:rPr>
          <w:rFonts w:asciiTheme="minorHAnsi" w:hAnsiTheme="minorHAnsi" w:cstheme="minorHAnsi"/>
          <w:sz w:val="22"/>
          <w:szCs w:val="22"/>
        </w:rPr>
        <w:sectPr w:rsidR="00370429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E9178A3" w14:textId="77777777" w:rsidR="00370429" w:rsidRDefault="00370429">
      <w:pPr>
        <w:rPr>
          <w:rFonts w:asciiTheme="minorHAnsi" w:hAnsiTheme="minorHAnsi" w:cstheme="minorHAnsi"/>
          <w:sz w:val="22"/>
          <w:szCs w:val="22"/>
        </w:rPr>
        <w:sectPr w:rsidR="00370429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CDE92C" w14:textId="77777777" w:rsidR="00CB79C7" w:rsidRDefault="00CB79C7" w:rsidP="00485CD8">
      <w:pPr>
        <w:rPr>
          <w:rFonts w:asciiTheme="minorHAnsi" w:hAnsiTheme="minorHAnsi" w:cstheme="minorHAnsi"/>
          <w:sz w:val="22"/>
          <w:szCs w:val="22"/>
        </w:rPr>
      </w:pPr>
    </w:p>
    <w:sectPr w:rsidR="00CB79C7" w:rsidSect="00370429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C56947" w14:textId="77777777" w:rsidR="007B114C" w:rsidRDefault="007B114C" w:rsidP="007E20AA">
      <w:r>
        <w:separator/>
      </w:r>
    </w:p>
  </w:endnote>
  <w:endnote w:type="continuationSeparator" w:id="0">
    <w:p w14:paraId="29923CBA" w14:textId="77777777" w:rsidR="007B114C" w:rsidRDefault="007B114C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(základní)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CA6A52" w14:textId="77777777" w:rsidR="007B114C" w:rsidRDefault="007B114C" w:rsidP="007E20AA">
      <w:r>
        <w:separator/>
      </w:r>
    </w:p>
  </w:footnote>
  <w:footnote w:type="continuationSeparator" w:id="0">
    <w:p w14:paraId="033465CF" w14:textId="77777777" w:rsidR="007B114C" w:rsidRDefault="007B114C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ECF45" w14:textId="2FEEFE45" w:rsidR="002814AE" w:rsidRDefault="002814AE" w:rsidP="007E20AA">
    <w:pPr>
      <w:pStyle w:val="Hlavika"/>
      <w:jc w:val="right"/>
    </w:pPr>
    <w:r>
      <w:t xml:space="preserve">Príloha č. </w:t>
    </w:r>
    <w:r w:rsidR="00485CD8">
      <w:t>2</w:t>
    </w:r>
    <w:r>
      <w:t xml:space="preserve"> </w:t>
    </w:r>
  </w:p>
  <w:p w14:paraId="30A23D65" w14:textId="77777777" w:rsidR="002814AE" w:rsidRPr="007E20AA" w:rsidRDefault="002814AE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CEAA3B" w14:textId="77777777" w:rsidR="002814AE" w:rsidRDefault="002814AE" w:rsidP="007E20AA">
    <w:pPr>
      <w:pStyle w:val="Hlavika"/>
      <w:jc w:val="right"/>
    </w:pPr>
    <w:r>
      <w:t xml:space="preserve">Príloha č. 4 k SP </w:t>
    </w:r>
  </w:p>
  <w:p w14:paraId="406566E9" w14:textId="77777777" w:rsidR="002814AE" w:rsidRDefault="002814A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0D29CB72" w14:textId="77777777" w:rsidR="002814AE" w:rsidRDefault="002814A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176E7CE1" w14:textId="77777777" w:rsidR="002814AE" w:rsidRPr="004D3CE6" w:rsidRDefault="002814A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04B97A84" w14:textId="77777777" w:rsidR="002814AE" w:rsidRPr="007E20AA" w:rsidRDefault="002814AE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9F53E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236995">
    <w:abstractNumId w:val="2"/>
  </w:num>
  <w:num w:numId="2" w16cid:durableId="1248996023">
    <w:abstractNumId w:val="6"/>
  </w:num>
  <w:num w:numId="3" w16cid:durableId="466357120">
    <w:abstractNumId w:val="1"/>
  </w:num>
  <w:num w:numId="4" w16cid:durableId="985933279">
    <w:abstractNumId w:val="0"/>
  </w:num>
  <w:num w:numId="5" w16cid:durableId="132218102">
    <w:abstractNumId w:val="4"/>
  </w:num>
  <w:num w:numId="6" w16cid:durableId="30307238">
    <w:abstractNumId w:val="5"/>
  </w:num>
  <w:num w:numId="7" w16cid:durableId="1189600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74E43"/>
    <w:rsid w:val="000D71EB"/>
    <w:rsid w:val="000E5C94"/>
    <w:rsid w:val="0010105B"/>
    <w:rsid w:val="0011272A"/>
    <w:rsid w:val="001345F2"/>
    <w:rsid w:val="001900DA"/>
    <w:rsid w:val="00204529"/>
    <w:rsid w:val="002814AE"/>
    <w:rsid w:val="00291D4D"/>
    <w:rsid w:val="002C041E"/>
    <w:rsid w:val="002C51C5"/>
    <w:rsid w:val="002E13EB"/>
    <w:rsid w:val="00336D0C"/>
    <w:rsid w:val="00345A1F"/>
    <w:rsid w:val="00353AE5"/>
    <w:rsid w:val="003575F9"/>
    <w:rsid w:val="00370429"/>
    <w:rsid w:val="003A3C6B"/>
    <w:rsid w:val="003C3DA3"/>
    <w:rsid w:val="003E4279"/>
    <w:rsid w:val="004211F1"/>
    <w:rsid w:val="00460982"/>
    <w:rsid w:val="004704BC"/>
    <w:rsid w:val="00485CD8"/>
    <w:rsid w:val="00490180"/>
    <w:rsid w:val="004A77A7"/>
    <w:rsid w:val="004D196D"/>
    <w:rsid w:val="004F186E"/>
    <w:rsid w:val="00500BFB"/>
    <w:rsid w:val="00545425"/>
    <w:rsid w:val="005517E3"/>
    <w:rsid w:val="00586DC7"/>
    <w:rsid w:val="00596274"/>
    <w:rsid w:val="005B4C6D"/>
    <w:rsid w:val="005D0328"/>
    <w:rsid w:val="005E339C"/>
    <w:rsid w:val="0060364B"/>
    <w:rsid w:val="00610826"/>
    <w:rsid w:val="006120A7"/>
    <w:rsid w:val="006423FC"/>
    <w:rsid w:val="00653875"/>
    <w:rsid w:val="00666F1C"/>
    <w:rsid w:val="00673D17"/>
    <w:rsid w:val="006836AA"/>
    <w:rsid w:val="006C58A7"/>
    <w:rsid w:val="006D03B4"/>
    <w:rsid w:val="006F4EED"/>
    <w:rsid w:val="00763F8E"/>
    <w:rsid w:val="00793AFD"/>
    <w:rsid w:val="00795E87"/>
    <w:rsid w:val="007B114C"/>
    <w:rsid w:val="007B1B2D"/>
    <w:rsid w:val="007E20AA"/>
    <w:rsid w:val="00820E57"/>
    <w:rsid w:val="0083184B"/>
    <w:rsid w:val="00845D85"/>
    <w:rsid w:val="008938A9"/>
    <w:rsid w:val="00927900"/>
    <w:rsid w:val="00970DD2"/>
    <w:rsid w:val="009913D3"/>
    <w:rsid w:val="0099493F"/>
    <w:rsid w:val="00A109B6"/>
    <w:rsid w:val="00A41D7B"/>
    <w:rsid w:val="00A5483E"/>
    <w:rsid w:val="00A6020D"/>
    <w:rsid w:val="00AB15F5"/>
    <w:rsid w:val="00AE4F79"/>
    <w:rsid w:val="00B24D53"/>
    <w:rsid w:val="00B26EBE"/>
    <w:rsid w:val="00B30B4C"/>
    <w:rsid w:val="00B704C5"/>
    <w:rsid w:val="00B825F6"/>
    <w:rsid w:val="00BA0B47"/>
    <w:rsid w:val="00BC1BE0"/>
    <w:rsid w:val="00BE43FC"/>
    <w:rsid w:val="00C4534D"/>
    <w:rsid w:val="00CB79C7"/>
    <w:rsid w:val="00CD66D8"/>
    <w:rsid w:val="00D13623"/>
    <w:rsid w:val="00D24379"/>
    <w:rsid w:val="00D432E5"/>
    <w:rsid w:val="00DB12F9"/>
    <w:rsid w:val="00DB6343"/>
    <w:rsid w:val="00DF2970"/>
    <w:rsid w:val="00E01EB6"/>
    <w:rsid w:val="00E16246"/>
    <w:rsid w:val="00E86327"/>
    <w:rsid w:val="00E952C2"/>
    <w:rsid w:val="00EE2A43"/>
    <w:rsid w:val="00F23B66"/>
    <w:rsid w:val="00F46DFB"/>
    <w:rsid w:val="00F95F5F"/>
    <w:rsid w:val="00F96D0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  <w15:docId w15:val="{3B6757D9-BD73-4F06-B842-29E32EA31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5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54860-BDF7-43F2-8226-D2FB032FE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MVL</cp:lastModifiedBy>
  <cp:revision>28</cp:revision>
  <cp:lastPrinted>2021-01-12T15:08:00Z</cp:lastPrinted>
  <dcterms:created xsi:type="dcterms:W3CDTF">2020-01-24T10:27:00Z</dcterms:created>
  <dcterms:modified xsi:type="dcterms:W3CDTF">2024-11-26T07:52:00Z</dcterms:modified>
</cp:coreProperties>
</file>