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AF6A" w14:textId="77777777" w:rsidR="007F41BD" w:rsidRPr="00814EAB" w:rsidRDefault="007F41BD" w:rsidP="007F41BD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814EAB">
        <w:rPr>
          <w:rFonts w:eastAsia="Calibri" w:cs="Arial"/>
          <w:b/>
          <w:bCs/>
          <w:color w:val="000000"/>
        </w:rPr>
        <w:t xml:space="preserve">Príloha č. 2 </w:t>
      </w:r>
    </w:p>
    <w:p w14:paraId="3B3E600E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62F7DE50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814EAB">
        <w:rPr>
          <w:rFonts w:cs="Arial"/>
          <w:b/>
          <w:bCs/>
        </w:rPr>
        <w:t>Návrh na plnenie kritérií na vyhodnotenie ponúk</w:t>
      </w:r>
      <w:r w:rsidRPr="00814EAB">
        <w:rPr>
          <w:rFonts w:eastAsia="Calibri" w:cs="Arial"/>
          <w:b/>
          <w:bCs/>
          <w:color w:val="000000"/>
        </w:rPr>
        <w:t xml:space="preserve"> </w:t>
      </w:r>
    </w:p>
    <w:p w14:paraId="5A188C1C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7AC40155" w14:textId="77777777" w:rsidR="007F41BD" w:rsidRPr="00814EAB" w:rsidRDefault="007F41BD" w:rsidP="007F41BD">
      <w:pPr>
        <w:autoSpaceDE w:val="0"/>
        <w:spacing w:after="0" w:line="276" w:lineRule="auto"/>
        <w:rPr>
          <w:rFonts w:cstheme="minorHAnsi"/>
          <w:b/>
          <w:bCs/>
        </w:rPr>
      </w:pPr>
      <w:r w:rsidRPr="00814EAB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814EAB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14EAB">
        <w:rPr>
          <w:b/>
          <w:bCs/>
          <w:noProof/>
          <w:color w:val="000000" w:themeColor="text1"/>
          <w:lang w:eastAsia="sk-SK"/>
        </w:rPr>
        <w:t>Poprad</w:t>
      </w:r>
    </w:p>
    <w:p w14:paraId="4C74210D" w14:textId="77777777" w:rsidR="007F41BD" w:rsidRPr="00814EAB" w:rsidRDefault="007F41BD" w:rsidP="007F41BD">
      <w:pPr>
        <w:autoSpaceDE w:val="0"/>
        <w:spacing w:after="0" w:line="276" w:lineRule="auto"/>
        <w:rPr>
          <w:rFonts w:cstheme="minorHAnsi"/>
          <w:b/>
        </w:rPr>
      </w:pPr>
    </w:p>
    <w:p w14:paraId="1E24BD47" w14:textId="77777777" w:rsidR="007F41BD" w:rsidRPr="00814EAB" w:rsidRDefault="007F41BD" w:rsidP="007F41BD">
      <w:pPr>
        <w:autoSpaceDE w:val="0"/>
        <w:spacing w:after="0" w:line="276" w:lineRule="auto"/>
        <w:rPr>
          <w:rFonts w:cs="Arial"/>
          <w:b/>
        </w:rPr>
      </w:pPr>
    </w:p>
    <w:p w14:paraId="027E0033" w14:textId="77777777" w:rsidR="007F41BD" w:rsidRPr="00814EAB" w:rsidRDefault="007F41BD" w:rsidP="007F41BD">
      <w:pPr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Obchodné meno uchádzača: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36DA48DE" w14:textId="77777777" w:rsidR="007F41BD" w:rsidRPr="00814EAB" w:rsidRDefault="007F41BD" w:rsidP="007F41BD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Sídlo alebo miesto podnikania: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6F2A4A29" w14:textId="77777777" w:rsidR="007F41BD" w:rsidRPr="00814EAB" w:rsidRDefault="007F41BD" w:rsidP="007F41BD">
      <w:pPr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IČO: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446BEBC0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7B3FEB1B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814EAB">
        <w:rPr>
          <w:rFonts w:eastAsia="Times New Roman" w:cs="Arial"/>
          <w:lang w:eastAsia="sk-SK"/>
        </w:rPr>
        <w:t>Kritérium:</w:t>
      </w:r>
      <w:r w:rsidRPr="00814EAB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814EAB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814EAB">
        <w:rPr>
          <w:rFonts w:eastAsia="Times New Roman" w:cs="Arial"/>
          <w:b/>
          <w:bCs/>
          <w:lang w:eastAsia="sk-SK"/>
        </w:rPr>
        <w:t>Celková c</w:t>
      </w:r>
      <w:r w:rsidRPr="00814EAB">
        <w:rPr>
          <w:rFonts w:cs="Arial"/>
          <w:b/>
          <w:bCs/>
        </w:rPr>
        <w:t>ena za predmet zákazky v eurách bez DPH</w:t>
      </w:r>
      <w:bookmarkEnd w:id="9"/>
    </w:p>
    <w:p w14:paraId="5E2B5A27" w14:textId="77777777" w:rsidR="007F41BD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</w:p>
    <w:p w14:paraId="402E6103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814EAB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4E4C7792" w14:textId="77777777" w:rsidR="007F41BD" w:rsidRPr="00814EAB" w:rsidRDefault="007F41BD" w:rsidP="007F41BD">
      <w:pPr>
        <w:spacing w:after="0" w:line="276" w:lineRule="auto"/>
      </w:pPr>
    </w:p>
    <w:p w14:paraId="669400D1" w14:textId="77777777" w:rsidR="007F41BD" w:rsidRPr="00814EAB" w:rsidRDefault="007F41BD" w:rsidP="007F41BD">
      <w:pPr>
        <w:spacing w:after="0" w:line="276" w:lineRule="auto"/>
        <w:rPr>
          <w:b/>
        </w:rPr>
      </w:pPr>
      <w:r w:rsidRPr="00814EAB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7F41BD" w:rsidRPr="00814EAB" w14:paraId="27805283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56F0378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588F1B92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05218E9A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73686643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727FAA6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Rozsah/</w:t>
            </w:r>
          </w:p>
          <w:p w14:paraId="23C771C5" w14:textId="77777777" w:rsidR="007F41BD" w:rsidRPr="00814EAB" w:rsidRDefault="007F41BD" w:rsidP="00BE7DC0">
            <w:pPr>
              <w:spacing w:after="0" w:line="276" w:lineRule="auto"/>
              <w:ind w:left="207" w:right="9" w:hanging="173"/>
              <w:jc w:val="center"/>
              <w:rPr>
                <w:b/>
                <w:lang w:val="sk-SK"/>
              </w:rPr>
            </w:pPr>
            <w:proofErr w:type="spellStart"/>
            <w:r w:rsidRPr="00814EAB">
              <w:rPr>
                <w:b/>
                <w:spacing w:val="-3"/>
                <w:lang w:val="sk-SK"/>
              </w:rPr>
              <w:t>mno</w:t>
            </w:r>
            <w:proofErr w:type="spellEnd"/>
            <w:r w:rsidRPr="00814EAB">
              <w:rPr>
                <w:b/>
                <w:spacing w:val="-32"/>
                <w:lang w:val="sk-SK"/>
              </w:rPr>
              <w:t xml:space="preserve"> </w:t>
            </w:r>
            <w:proofErr w:type="spellStart"/>
            <w:r w:rsidRPr="00814EAB">
              <w:rPr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56466A3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 EUR</w:t>
            </w:r>
          </w:p>
          <w:p w14:paraId="67C24D69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bez DPH</w:t>
            </w:r>
          </w:p>
          <w:p w14:paraId="242098F3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1987A06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8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 xml:space="preserve">Cena za položku </w:t>
            </w:r>
            <w:r w:rsidRPr="00814EAB">
              <w:rPr>
                <w:b/>
                <w:spacing w:val="-32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6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EUR</w:t>
            </w:r>
            <w:r w:rsidRPr="00814EAB">
              <w:rPr>
                <w:b/>
                <w:spacing w:val="-6"/>
                <w:lang w:val="sk-SK"/>
              </w:rPr>
              <w:t xml:space="preserve"> 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218DE032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ADE917D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7F41BD" w:rsidRPr="00814EAB" w14:paraId="4101AEB3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00EA26DD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1.1</w:t>
            </w:r>
          </w:p>
        </w:tc>
        <w:tc>
          <w:tcPr>
            <w:tcW w:w="2977" w:type="dxa"/>
            <w:vAlign w:val="center"/>
          </w:tcPr>
          <w:p w14:paraId="31E1936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</w:p>
          <w:p w14:paraId="35E082DA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5"/>
                <w:lang w:val="sk-SK"/>
              </w:rPr>
            </w:pPr>
            <w:r w:rsidRPr="00814EAB">
              <w:rPr>
                <w:spacing w:val="-3"/>
                <w:lang w:val="sk-SK"/>
              </w:rPr>
              <w:t>Chodby,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3"/>
                <w:lang w:val="sk-SK"/>
              </w:rPr>
              <w:t>vestibuly,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3"/>
                <w:lang w:val="sk-SK"/>
              </w:rPr>
              <w:t>schodiská,</w:t>
            </w:r>
          </w:p>
          <w:p w14:paraId="0108BF87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47A83D10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142 m2</w:t>
            </w:r>
          </w:p>
        </w:tc>
        <w:tc>
          <w:tcPr>
            <w:tcW w:w="1276" w:type="dxa"/>
          </w:tcPr>
          <w:p w14:paraId="1C3B704C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2F4FDE9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  <w:p w14:paraId="261C000F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1B3AFCD1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4195C44E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7897DB85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1.2</w:t>
            </w:r>
          </w:p>
        </w:tc>
        <w:tc>
          <w:tcPr>
            <w:tcW w:w="2977" w:type="dxa"/>
            <w:vAlign w:val="center"/>
          </w:tcPr>
          <w:p w14:paraId="74CD7CFE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</w:p>
          <w:p w14:paraId="0A4109E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  <w:r w:rsidRPr="00814EAB">
              <w:rPr>
                <w:spacing w:val="-3"/>
                <w:lang w:val="sk-SK"/>
              </w:rPr>
              <w:t>Kancelárie,</w:t>
            </w:r>
            <w:r w:rsidRPr="00814EAB">
              <w:rPr>
                <w:spacing w:val="-5"/>
                <w:lang w:val="sk-SK"/>
              </w:rPr>
              <w:t> </w:t>
            </w:r>
            <w:r w:rsidRPr="00814EAB">
              <w:rPr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7C256623" w14:textId="15D6F5ED" w:rsidR="007F41BD" w:rsidRPr="00776573" w:rsidRDefault="007F41BD" w:rsidP="00BE7DC0">
            <w:pPr>
              <w:spacing w:after="0" w:line="276" w:lineRule="auto"/>
              <w:ind w:right="14"/>
              <w:jc w:val="center"/>
              <w:rPr>
                <w:highlight w:val="yellow"/>
                <w:lang w:val="sk-SK"/>
              </w:rPr>
            </w:pPr>
            <w:r w:rsidRPr="00776573">
              <w:rPr>
                <w:highlight w:val="yellow"/>
                <w:lang w:val="sk-SK"/>
              </w:rPr>
              <w:t>2</w:t>
            </w:r>
            <w:r w:rsidR="00776573" w:rsidRPr="00776573">
              <w:rPr>
                <w:highlight w:val="yellow"/>
                <w:lang w:val="sk-SK"/>
              </w:rPr>
              <w:t>6</w:t>
            </w:r>
            <w:r w:rsidRPr="00776573">
              <w:rPr>
                <w:highlight w:val="yellow"/>
                <w:lang w:val="sk-SK"/>
              </w:rPr>
              <w:t>8 m2</w:t>
            </w:r>
          </w:p>
        </w:tc>
        <w:tc>
          <w:tcPr>
            <w:tcW w:w="1276" w:type="dxa"/>
          </w:tcPr>
          <w:p w14:paraId="41CC45A6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5498D1B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05B310B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5C3CC794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2998AD2B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1.3</w:t>
            </w:r>
          </w:p>
        </w:tc>
        <w:tc>
          <w:tcPr>
            <w:tcW w:w="2977" w:type="dxa"/>
            <w:vAlign w:val="center"/>
          </w:tcPr>
          <w:p w14:paraId="61381360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Sociálne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2"/>
                <w:lang w:val="sk-SK"/>
              </w:rPr>
              <w:t xml:space="preserve">zariadenia </w:t>
            </w:r>
          </w:p>
        </w:tc>
        <w:tc>
          <w:tcPr>
            <w:tcW w:w="1134" w:type="dxa"/>
            <w:vAlign w:val="center"/>
          </w:tcPr>
          <w:p w14:paraId="3F4C3207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44 m2</w:t>
            </w:r>
          </w:p>
        </w:tc>
        <w:tc>
          <w:tcPr>
            <w:tcW w:w="1276" w:type="dxa"/>
          </w:tcPr>
          <w:p w14:paraId="6927FC73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3E0CB3A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0855BCE8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15C0DD9B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22C1548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1.4</w:t>
            </w:r>
          </w:p>
        </w:tc>
        <w:tc>
          <w:tcPr>
            <w:tcW w:w="2977" w:type="dxa"/>
            <w:vAlign w:val="center"/>
          </w:tcPr>
          <w:p w14:paraId="6DD5929E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 xml:space="preserve">Kuchynky  - 2 ks </w:t>
            </w:r>
          </w:p>
        </w:tc>
        <w:tc>
          <w:tcPr>
            <w:tcW w:w="1134" w:type="dxa"/>
            <w:vAlign w:val="center"/>
          </w:tcPr>
          <w:p w14:paraId="356698BB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26 m2</w:t>
            </w:r>
          </w:p>
        </w:tc>
        <w:tc>
          <w:tcPr>
            <w:tcW w:w="1276" w:type="dxa"/>
          </w:tcPr>
          <w:p w14:paraId="3BFE15FA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1D9DDBB5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4C0277F5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12E036E1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2302307E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260B198F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</w:tbl>
    <w:p w14:paraId="3EA6047E" w14:textId="77777777" w:rsidR="007F41BD" w:rsidRPr="00814EAB" w:rsidRDefault="007F41BD" w:rsidP="007F41BD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</w:p>
    <w:p w14:paraId="02073CCE" w14:textId="77777777" w:rsidR="007F41BD" w:rsidRPr="00814EAB" w:rsidRDefault="007F41BD" w:rsidP="007F41BD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  <w:r w:rsidRPr="00814EAB">
        <w:rPr>
          <w:rFonts w:eastAsia="Times New Roman" w:cs="Times New Roman"/>
          <w:b/>
          <w:noProof/>
          <w:lang w:eastAsia="sk-SK"/>
        </w:rPr>
        <w:t>Tabuľka č. 2 -  Umývanie okien  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7F41BD" w:rsidRPr="00814EAB" w14:paraId="24ADA648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6AB454F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232BA4E8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5C620C5B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3880E21D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36F5152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</w:p>
          <w:p w14:paraId="208F8803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Počet/</w:t>
            </w:r>
          </w:p>
          <w:p w14:paraId="3D61B108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67D166DB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</w:p>
          <w:p w14:paraId="6763CF6D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B1969B4" w14:textId="77777777" w:rsidR="007F41BD" w:rsidRPr="00814EAB" w:rsidRDefault="007F41BD" w:rsidP="00BE7DC0">
            <w:pPr>
              <w:spacing w:after="0" w:line="276" w:lineRule="auto"/>
              <w:ind w:left="33" w:right="30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 v EUR bez DPH</w:t>
            </w:r>
          </w:p>
          <w:p w14:paraId="18F907D1" w14:textId="77777777" w:rsidR="007F41BD" w:rsidRPr="00814EAB" w:rsidRDefault="007F41BD" w:rsidP="00BE7DC0">
            <w:pPr>
              <w:spacing w:after="0" w:line="276" w:lineRule="auto"/>
              <w:ind w:left="33" w:right="30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za 1 rok</w:t>
            </w:r>
          </w:p>
        </w:tc>
      </w:tr>
      <w:tr w:rsidR="007F41BD" w:rsidRPr="00814EAB" w14:paraId="67CE9A2A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34D0EB54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2.1</w:t>
            </w:r>
          </w:p>
        </w:tc>
        <w:tc>
          <w:tcPr>
            <w:tcW w:w="3402" w:type="dxa"/>
            <w:vAlign w:val="center"/>
          </w:tcPr>
          <w:p w14:paraId="4DE0C0D1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3"/>
                <w:lang w:val="sk-SK"/>
              </w:rPr>
              <w:t>Umývanie</w:t>
            </w:r>
            <w:r w:rsidRPr="00814EAB">
              <w:rPr>
                <w:spacing w:val="-4"/>
                <w:lang w:val="sk-SK"/>
              </w:rPr>
              <w:t xml:space="preserve"> </w:t>
            </w:r>
            <w:r w:rsidRPr="00814EAB">
              <w:rPr>
                <w:spacing w:val="-2"/>
                <w:lang w:val="sk-SK"/>
              </w:rPr>
              <w:t xml:space="preserve">okien a presklených stien </w:t>
            </w:r>
          </w:p>
          <w:p w14:paraId="425200D2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(</w:t>
            </w:r>
            <w:r w:rsidRPr="00814EAB">
              <w:rPr>
                <w:lang w:val="sk-SK"/>
              </w:rPr>
              <w:t>507,90 m2</w:t>
            </w:r>
            <w:r w:rsidRPr="00814EAB">
              <w:rPr>
                <w:spacing w:val="-2"/>
                <w:lang w:val="sk-SK"/>
              </w:rPr>
              <w:t xml:space="preserve">)  </w:t>
            </w:r>
          </w:p>
        </w:tc>
        <w:tc>
          <w:tcPr>
            <w:tcW w:w="1276" w:type="dxa"/>
            <w:tcBorders>
              <w:tr2bl w:val="nil"/>
            </w:tcBorders>
          </w:tcPr>
          <w:p w14:paraId="5EF64B88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</w:p>
          <w:p w14:paraId="29BC990B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4347FF68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1E0C67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  <w:tr w:rsidR="007F41BD" w:rsidRPr="00814EAB" w14:paraId="7773F891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7BFD39C9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2.2</w:t>
            </w:r>
          </w:p>
        </w:tc>
        <w:tc>
          <w:tcPr>
            <w:tcW w:w="3402" w:type="dxa"/>
            <w:vAlign w:val="center"/>
          </w:tcPr>
          <w:p w14:paraId="3C9ECFE0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iCs/>
                <w:spacing w:val="-3"/>
                <w:lang w:val="sk-SK"/>
              </w:rPr>
            </w:pPr>
            <w:r w:rsidRPr="00814EAB">
              <w:rPr>
                <w:iCs/>
                <w:lang w:val="sk-SK"/>
              </w:rPr>
              <w:t>Umývanie svetlíkov (31m2)</w:t>
            </w:r>
          </w:p>
        </w:tc>
        <w:tc>
          <w:tcPr>
            <w:tcW w:w="1276" w:type="dxa"/>
            <w:tcBorders>
              <w:tr2bl w:val="nil"/>
            </w:tcBorders>
          </w:tcPr>
          <w:p w14:paraId="3399A7F5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</w:p>
          <w:p w14:paraId="28CD24D7" w14:textId="58F5C1B2" w:rsidR="007F41BD" w:rsidRPr="00814EAB" w:rsidRDefault="00776573" w:rsidP="00BE7DC0">
            <w:pPr>
              <w:spacing w:after="0" w:line="276" w:lineRule="auto"/>
              <w:jc w:val="center"/>
              <w:rPr>
                <w:lang w:val="sk-SK"/>
              </w:rPr>
            </w:pPr>
            <w:r w:rsidRPr="00776573">
              <w:rPr>
                <w:spacing w:val="-2"/>
                <w:highlight w:val="yellow"/>
                <w:lang w:val="sk-SK"/>
              </w:rPr>
              <w:t>2 x 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610B26D8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DE050A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  <w:tr w:rsidR="007F41BD" w:rsidRPr="00814EAB" w14:paraId="08715EBC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3713CBC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 xml:space="preserve">Cena celkom za umývanie okien, fasády a presklených výplní za 1 rok v EUR bez </w:t>
            </w:r>
          </w:p>
          <w:p w14:paraId="0D7CBFB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lastRenderedPageBreak/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5D2F0ED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</w:tbl>
    <w:p w14:paraId="004C1357" w14:textId="77777777" w:rsidR="007F41BD" w:rsidRPr="00814EAB" w:rsidRDefault="007F41BD" w:rsidP="007F41BD">
      <w:pPr>
        <w:keepNext/>
        <w:keepLines/>
        <w:spacing w:after="0" w:line="276" w:lineRule="auto"/>
        <w:ind w:right="3851"/>
        <w:jc w:val="left"/>
        <w:outlineLvl w:val="0"/>
        <w:rPr>
          <w:rFonts w:eastAsiaTheme="majorEastAsia" w:cstheme="majorBidi"/>
          <w:b/>
          <w:color w:val="0067AC"/>
          <w:spacing w:val="-1"/>
        </w:rPr>
      </w:pPr>
    </w:p>
    <w:p w14:paraId="018E9733" w14:textId="77777777" w:rsidR="007F41BD" w:rsidRPr="00814EAB" w:rsidRDefault="007F41BD" w:rsidP="007F41BD">
      <w:pPr>
        <w:spacing w:after="0" w:line="276" w:lineRule="auto"/>
        <w:rPr>
          <w:b/>
        </w:rPr>
      </w:pPr>
      <w:r w:rsidRPr="00814EAB">
        <w:rPr>
          <w:b/>
        </w:rPr>
        <w:t xml:space="preserve">Tabuľka č. 3 – Upratovanie skladov a technických miestností </w:t>
      </w:r>
      <w:r w:rsidRPr="00814EAB">
        <w:rPr>
          <w:bCs/>
          <w:iCs/>
        </w:rPr>
        <w:t>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7F41BD" w:rsidRPr="00814EAB" w14:paraId="67F226AF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564B218C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1B52CB8B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52575DD3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7CB748AE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E6C4408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</w:p>
          <w:p w14:paraId="3A7AB475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Počet/</w:t>
            </w:r>
          </w:p>
          <w:p w14:paraId="1069C645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4E80FC5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</w:p>
          <w:p w14:paraId="15B1D614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26E8B1D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45DBCD2C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1C5AF192" w14:textId="77777777" w:rsidR="007F41BD" w:rsidRPr="00814EAB" w:rsidRDefault="007F41BD" w:rsidP="00BE7DC0">
            <w:pPr>
              <w:spacing w:after="0" w:line="276" w:lineRule="auto"/>
              <w:ind w:left="33" w:right="29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1 rok</w:t>
            </w:r>
          </w:p>
        </w:tc>
      </w:tr>
      <w:tr w:rsidR="007F41BD" w:rsidRPr="00814EAB" w14:paraId="53DF58C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4FC2EDB3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0425DBF9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skladov a technických miestností (94,40 m2)</w:t>
            </w:r>
          </w:p>
        </w:tc>
        <w:tc>
          <w:tcPr>
            <w:tcW w:w="1418" w:type="dxa"/>
            <w:vAlign w:val="center"/>
          </w:tcPr>
          <w:p w14:paraId="3B74A12B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5 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0457D3EE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869F4C1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44EEBDB4" w14:textId="77777777" w:rsidTr="00BE7DC0">
        <w:trPr>
          <w:trHeight w:val="530"/>
        </w:trPr>
        <w:tc>
          <w:tcPr>
            <w:tcW w:w="568" w:type="dxa"/>
            <w:vAlign w:val="center"/>
          </w:tcPr>
          <w:p w14:paraId="3A5E44E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4D87287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skladov a technických miestností (244,40 m2)</w:t>
            </w:r>
          </w:p>
        </w:tc>
        <w:tc>
          <w:tcPr>
            <w:tcW w:w="1418" w:type="dxa"/>
            <w:vAlign w:val="center"/>
          </w:tcPr>
          <w:p w14:paraId="55292EEE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 x mesačne</w:t>
            </w:r>
          </w:p>
        </w:tc>
        <w:tc>
          <w:tcPr>
            <w:tcW w:w="1843" w:type="dxa"/>
          </w:tcPr>
          <w:p w14:paraId="27FA5367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5E625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2CF01D20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15F07B09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45ACB72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exteriéru (24 m2)</w:t>
            </w:r>
          </w:p>
        </w:tc>
        <w:tc>
          <w:tcPr>
            <w:tcW w:w="1418" w:type="dxa"/>
            <w:vAlign w:val="center"/>
          </w:tcPr>
          <w:p w14:paraId="0DFC07F3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 x týždenne</w:t>
            </w:r>
          </w:p>
        </w:tc>
        <w:tc>
          <w:tcPr>
            <w:tcW w:w="1843" w:type="dxa"/>
          </w:tcPr>
          <w:p w14:paraId="18C9BD8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7801F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11E4238C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129A178A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C85C47A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exteriéru (248 m2)</w:t>
            </w:r>
          </w:p>
        </w:tc>
        <w:tc>
          <w:tcPr>
            <w:tcW w:w="1418" w:type="dxa"/>
            <w:vAlign w:val="center"/>
          </w:tcPr>
          <w:p w14:paraId="72CF50C3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2 x ročne</w:t>
            </w:r>
          </w:p>
        </w:tc>
        <w:tc>
          <w:tcPr>
            <w:tcW w:w="1843" w:type="dxa"/>
          </w:tcPr>
          <w:p w14:paraId="165A3DE1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04B01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36CC65DE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78346662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 xml:space="preserve">Cena celkom za upratovanie skladov a technických miestností </w:t>
            </w:r>
            <w:r w:rsidRPr="00814EAB">
              <w:rPr>
                <w:bCs/>
                <w:iCs/>
                <w:lang w:val="sk-SK"/>
              </w:rPr>
              <w:t>a exteriérová údržba</w:t>
            </w:r>
            <w:r w:rsidRPr="00814EAB">
              <w:rPr>
                <w:lang w:val="sk-SK"/>
              </w:rPr>
              <w:t xml:space="preserve">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D48A41B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</w:tbl>
    <w:p w14:paraId="5A6CC91E" w14:textId="77777777" w:rsidR="007F41BD" w:rsidRPr="00814EAB" w:rsidRDefault="007F41BD" w:rsidP="007F41BD">
      <w:pPr>
        <w:spacing w:after="0" w:line="276" w:lineRule="auto"/>
      </w:pPr>
    </w:p>
    <w:p w14:paraId="1A6C6B14" w14:textId="77777777" w:rsidR="007F41BD" w:rsidRPr="00814EAB" w:rsidRDefault="007F41BD" w:rsidP="007F41BD">
      <w:pPr>
        <w:keepNext/>
        <w:keepLines/>
        <w:spacing w:after="0" w:line="276" w:lineRule="auto"/>
        <w:jc w:val="left"/>
        <w:outlineLvl w:val="0"/>
        <w:rPr>
          <w:rFonts w:eastAsiaTheme="majorEastAsia" w:cstheme="majorBidi"/>
          <w:b/>
          <w:spacing w:val="-1"/>
        </w:rPr>
      </w:pPr>
      <w:r w:rsidRPr="00814EAB">
        <w:rPr>
          <w:rFonts w:eastAsiaTheme="majorEastAsia" w:cstheme="majorBidi"/>
          <w:b/>
          <w:spacing w:val="-1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7F41BD" w:rsidRPr="00814EAB" w14:paraId="1ECB614C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4C549650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64174FCE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D5D7C6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3679A0AE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3160E65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30333B11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386DD71D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8E24880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4C0455F4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5D624A5B" w14:textId="77777777" w:rsidR="007F41BD" w:rsidRPr="00814EAB" w:rsidRDefault="007F41BD" w:rsidP="00BE7DC0">
            <w:pPr>
              <w:spacing w:after="0" w:line="276" w:lineRule="auto"/>
              <w:ind w:left="57" w:right="35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4 roky</w:t>
            </w:r>
          </w:p>
        </w:tc>
      </w:tr>
      <w:tr w:rsidR="007F41BD" w:rsidRPr="00814EAB" w14:paraId="662C81D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7B606B16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3CF919F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b/>
                <w:lang w:val="sk-SK"/>
              </w:rPr>
            </w:pPr>
            <w:r w:rsidRPr="00814EAB">
              <w:rPr>
                <w:lang w:val="sk-SK"/>
              </w:rPr>
              <w:t>Cena celkom za upratovanie kancelárskych priestorov za 1 rok v EUR bez DPH</w:t>
            </w:r>
            <w:r w:rsidRPr="00814EAB">
              <w:rPr>
                <w:b/>
                <w:lang w:val="sk-SK"/>
              </w:rPr>
              <w:t xml:space="preserve"> </w:t>
            </w:r>
          </w:p>
          <w:p w14:paraId="3B65CCA8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4B691E26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1AB67ED5" w14:textId="77777777" w:rsidR="007F41BD" w:rsidRPr="00814EAB" w:rsidRDefault="007F41BD" w:rsidP="00BE7DC0">
            <w:pPr>
              <w:spacing w:after="0" w:line="276" w:lineRule="auto"/>
              <w:ind w:left="229"/>
              <w:jc w:val="left"/>
              <w:rPr>
                <w:lang w:val="sk-SK"/>
              </w:rPr>
            </w:pPr>
          </w:p>
        </w:tc>
      </w:tr>
      <w:tr w:rsidR="007F41BD" w:rsidRPr="00814EAB" w14:paraId="32404D7C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547E652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2.1 – 2.2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FFC7F8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Cena celkom za umývanie okien a presklených výplní za 1 rok v EUR bez DPH</w:t>
            </w:r>
          </w:p>
          <w:p w14:paraId="64B48A59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7D2C564A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28F74C8C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  <w:tr w:rsidR="007F41BD" w:rsidRPr="00814EAB" w14:paraId="052284EB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67E9517B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7CE7C7C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b/>
                <w:lang w:val="sk-SK"/>
              </w:rPr>
            </w:pPr>
            <w:r w:rsidRPr="00814EAB">
              <w:rPr>
                <w:lang w:val="sk-SK"/>
              </w:rPr>
              <w:t xml:space="preserve">Cena celkom za upratovanie skladov a technických miestností </w:t>
            </w:r>
            <w:r w:rsidRPr="00814EAB">
              <w:rPr>
                <w:bCs/>
                <w:iCs/>
                <w:lang w:val="sk-SK"/>
              </w:rPr>
              <w:t>a exteriérová údržba</w:t>
            </w:r>
            <w:r w:rsidRPr="00814EAB">
              <w:rPr>
                <w:lang w:val="sk-SK"/>
              </w:rPr>
              <w:t xml:space="preserve"> za 1 rok v EUR bez DPH</w:t>
            </w:r>
            <w:r w:rsidRPr="00814EAB">
              <w:rPr>
                <w:b/>
                <w:lang w:val="sk-SK"/>
              </w:rPr>
              <w:t xml:space="preserve"> </w:t>
            </w:r>
          </w:p>
          <w:p w14:paraId="62E907CB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20DCEE8F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56B8A86F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  <w:tr w:rsidR="007F41BD" w:rsidRPr="00814EAB" w14:paraId="6EB3C272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1851CFA4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  <w:r w:rsidRPr="00814EAB">
              <w:rPr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159776C3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</w:tbl>
    <w:bookmarkEnd w:id="8"/>
    <w:bookmarkEnd w:id="10"/>
    <w:bookmarkEnd w:id="11"/>
    <w:p w14:paraId="013784AE" w14:textId="77777777" w:rsidR="007F41BD" w:rsidRPr="00814EAB" w:rsidRDefault="007F41BD" w:rsidP="007F41BD">
      <w:pPr>
        <w:adjustRightInd w:val="0"/>
        <w:spacing w:after="0" w:line="276" w:lineRule="auto"/>
        <w:rPr>
          <w:color w:val="000000"/>
        </w:rPr>
      </w:pPr>
      <w:r w:rsidRPr="00814EAB">
        <w:rPr>
          <w:rFonts w:cs="Arial"/>
        </w:rPr>
        <w:t xml:space="preserve"> *V cene sú zahrnuté </w:t>
      </w:r>
      <w:r w:rsidRPr="00814EAB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814EAB">
        <w:rPr>
          <w:rFonts w:cs="Arial"/>
        </w:rPr>
        <w:t>.</w:t>
      </w:r>
    </w:p>
    <w:p w14:paraId="49E9C507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283871C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18713171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4982693B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2B0BEA9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  <w:r w:rsidRPr="00814EAB">
        <w:rPr>
          <w:rFonts w:eastAsia="Times New Roman" w:cs="Arial"/>
          <w:b/>
          <w:highlight w:val="yellow"/>
          <w:lang w:eastAsia="sk-SK"/>
        </w:rPr>
        <w:t>Nie som platcom DPH</w:t>
      </w:r>
      <w:r w:rsidRPr="00814EAB">
        <w:rPr>
          <w:rFonts w:eastAsia="Times New Roman" w:cs="Arial"/>
          <w:highlight w:val="yellow"/>
          <w:lang w:eastAsia="sk-SK"/>
        </w:rPr>
        <w:t xml:space="preserve"> – uvedie iba uchádzač, ktorý nie je platcom DPH!</w:t>
      </w:r>
    </w:p>
    <w:p w14:paraId="03330A0F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5815903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4E4A01EB" w14:textId="77777777" w:rsidR="007F41BD" w:rsidRPr="00814EAB" w:rsidRDefault="007F41BD" w:rsidP="007F41BD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814EAB">
        <w:rPr>
          <w:rFonts w:eastAsia="Times New Roman" w:cs="Arial"/>
          <w:bCs/>
          <w:i/>
          <w:lang w:eastAsia="sk-SK"/>
        </w:rPr>
        <w:t xml:space="preserve">V </w:t>
      </w:r>
      <w:r w:rsidRPr="00814EAB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814EAB">
        <w:rPr>
          <w:rFonts w:eastAsia="Times New Roman" w:cs="Arial"/>
          <w:bCs/>
          <w:i/>
          <w:lang w:eastAsia="sk-SK"/>
        </w:rPr>
        <w:t xml:space="preserve">, dňa </w:t>
      </w:r>
      <w:r w:rsidRPr="00814EAB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814EAB">
        <w:rPr>
          <w:rFonts w:eastAsia="Times New Roman" w:cs="Arial"/>
          <w:bCs/>
          <w:i/>
          <w:lang w:eastAsia="sk-SK"/>
        </w:rPr>
        <w:tab/>
      </w:r>
      <w:r w:rsidRPr="00814EAB">
        <w:rPr>
          <w:rFonts w:eastAsia="Times New Roman" w:cs="Arial"/>
          <w:b/>
          <w:bCs/>
          <w:lang w:eastAsia="sk-SK"/>
        </w:rPr>
        <w:tab/>
      </w:r>
      <w:r w:rsidRPr="00814EAB">
        <w:rPr>
          <w:rFonts w:eastAsia="Times New Roman" w:cs="Arial"/>
          <w:b/>
          <w:bCs/>
          <w:lang w:eastAsia="sk-SK"/>
        </w:rPr>
        <w:tab/>
        <w:t xml:space="preserve"> </w:t>
      </w:r>
      <w:r w:rsidRPr="00814EAB">
        <w:rPr>
          <w:rFonts w:eastAsia="Times New Roman" w:cs="Arial"/>
          <w:b/>
          <w:bCs/>
          <w:lang w:eastAsia="sk-SK"/>
        </w:rPr>
        <w:tab/>
      </w:r>
      <w:r w:rsidRPr="00814EAB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08387BDA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814EAB">
        <w:rPr>
          <w:rFonts w:eastAsia="Times New Roman" w:cs="Arial"/>
          <w:i/>
          <w:color w:val="0000FF"/>
          <w:lang w:eastAsia="sk-SK"/>
        </w:rPr>
        <w:sym w:font="Symbol" w:char="F05B"/>
      </w:r>
      <w:r w:rsidRPr="00814EAB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814EAB">
        <w:rPr>
          <w:rFonts w:eastAsia="Times New Roman" w:cs="Arial"/>
          <w:i/>
          <w:color w:val="0000FF"/>
          <w:lang w:eastAsia="sk-SK"/>
        </w:rPr>
        <w:sym w:font="Symbol" w:char="F05D"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sym w:font="Symbol" w:char="F05B"/>
      </w:r>
      <w:r w:rsidRPr="00814EAB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p w14:paraId="79F407C0" w14:textId="77777777" w:rsidR="007F41BD" w:rsidRPr="00814EAB" w:rsidRDefault="007F41BD" w:rsidP="007F41BD">
      <w:pPr>
        <w:suppressAutoHyphens/>
        <w:autoSpaceDN w:val="0"/>
        <w:spacing w:after="0" w:line="276" w:lineRule="auto"/>
        <w:textAlignment w:val="baseline"/>
        <w:rPr>
          <w:rFonts w:eastAsia="Times New Roman" w:cs="Times New Roman"/>
          <w:bCs/>
          <w:lang w:eastAsia="cs-CZ"/>
        </w:rPr>
      </w:pPr>
    </w:p>
    <w:p w14:paraId="21DA3B60" w14:textId="77777777" w:rsidR="007F41BD" w:rsidRPr="00814EAB" w:rsidRDefault="007F41BD" w:rsidP="007F41B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226ACBB8" w14:textId="77777777" w:rsidR="007F41BD" w:rsidRDefault="007F41BD"/>
    <w:sectPr w:rsidR="007F41BD" w:rsidSect="007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BD"/>
    <w:rsid w:val="00776573"/>
    <w:rsid w:val="007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2AA6"/>
  <w15:chartTrackingRefBased/>
  <w15:docId w15:val="{F4758B8D-75D0-4FCF-A558-5A40EF4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BD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7F41BD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7F41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2024-12-02T08:59:00Z</dcterms:created>
  <dcterms:modified xsi:type="dcterms:W3CDTF">2024-12-10T14:28:00Z</dcterms:modified>
</cp:coreProperties>
</file>