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71EDD019"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C27B70">
        <w:rPr>
          <w:rFonts w:asciiTheme="minorHAnsi" w:hAnsiTheme="minorHAnsi" w:cstheme="minorHAnsi"/>
          <w:b/>
        </w:rPr>
        <w:t>dodanie tovaru</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7751C1D4" w14:textId="4AA01551" w:rsidR="00A23B5C" w:rsidRPr="00A23B5C" w:rsidRDefault="00A64464" w:rsidP="00A23B5C">
      <w:pPr>
        <w:pStyle w:val="Bezriadkovania"/>
        <w:jc w:val="center"/>
        <w:rPr>
          <w:rStyle w:val="CharStyle13"/>
          <w:rFonts w:asciiTheme="minorHAnsi" w:hAnsiTheme="minorHAnsi"/>
          <w:bCs/>
          <w:sz w:val="28"/>
          <w:szCs w:val="28"/>
        </w:rPr>
      </w:pPr>
      <w:bookmarkStart w:id="0" w:name="_Hlk182821010"/>
      <w:r w:rsidRPr="00A64464">
        <w:rPr>
          <w:rFonts w:asciiTheme="minorHAnsi" w:hAnsiTheme="minorHAnsi"/>
          <w:b/>
          <w:bCs/>
          <w:sz w:val="28"/>
          <w:szCs w:val="28"/>
          <w:shd w:val="clear" w:color="auto" w:fill="FFFFFF"/>
        </w:rPr>
        <w:t xml:space="preserve">Brzdené prívesy s vybavením pre núdzové zásahy dobrovoľných hasičov </w:t>
      </w:r>
      <w:bookmarkEnd w:id="0"/>
    </w:p>
    <w:p w14:paraId="755E6F83" w14:textId="2160ABF3" w:rsidR="00B479AF" w:rsidRPr="000D36E0" w:rsidRDefault="004A4F50" w:rsidP="00B479AF">
      <w:pPr>
        <w:pStyle w:val="Bezriadkovania"/>
        <w:jc w:val="center"/>
        <w:rPr>
          <w:rFonts w:asciiTheme="minorHAnsi" w:hAnsiTheme="minorHAnsi" w:cstheme="minorHAnsi"/>
          <w:sz w:val="22"/>
          <w:szCs w:val="22"/>
        </w:rPr>
      </w:pPr>
      <w:r w:rsidRPr="000D36E0">
        <w:rPr>
          <w:rStyle w:val="CharStyle13"/>
          <w:rFonts w:asciiTheme="minorHAnsi" w:hAnsiTheme="minorHAnsi" w:cstheme="minorHAnsi"/>
          <w:sz w:val="28"/>
          <w:szCs w:val="28"/>
        </w:rPr>
        <w:t xml:space="preserve"> </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7B99AE68"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04E4A" w:rsidRPr="000D36E0">
        <w:rPr>
          <w:rFonts w:asciiTheme="minorHAnsi" w:hAnsiTheme="minorHAnsi" w:cstheme="minorHAnsi"/>
          <w:sz w:val="20"/>
        </w:rPr>
        <w:t xml:space="preserve"> </w:t>
      </w:r>
      <w:r w:rsidR="002C232D">
        <w:rPr>
          <w:rFonts w:asciiTheme="minorHAnsi" w:hAnsiTheme="minorHAnsi" w:cstheme="minorHAnsi"/>
          <w:sz w:val="20"/>
        </w:rPr>
        <w:t>decem</w:t>
      </w:r>
      <w:r w:rsidR="00A23B5C">
        <w:rPr>
          <w:rFonts w:asciiTheme="minorHAnsi" w:hAnsiTheme="minorHAnsi" w:cstheme="minorHAnsi"/>
          <w:sz w:val="20"/>
        </w:rPr>
        <w:t>ber</w:t>
      </w:r>
      <w:r w:rsidR="00726904" w:rsidRPr="000D36E0">
        <w:rPr>
          <w:rFonts w:asciiTheme="minorHAnsi" w:hAnsiTheme="minorHAnsi" w:cstheme="minorHAnsi"/>
          <w:sz w:val="20"/>
        </w:rPr>
        <w:t xml:space="preserve"> 202</w:t>
      </w:r>
      <w:r w:rsidR="00DB4297" w:rsidRPr="000D36E0">
        <w:rPr>
          <w:rFonts w:asciiTheme="minorHAnsi" w:hAnsiTheme="minorHAnsi" w:cstheme="minorHAnsi"/>
          <w:sz w:val="20"/>
        </w:rPr>
        <w:t>4</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B63690C"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Príloha č. 1</w:t>
      </w:r>
      <w:r w:rsidR="00A64464">
        <w:rPr>
          <w:rFonts w:asciiTheme="minorHAnsi" w:hAnsiTheme="minorHAnsi" w:cstheme="minorHAnsi"/>
          <w:b w:val="0"/>
          <w:sz w:val="20"/>
          <w:lang w:val="sk-SK"/>
        </w:rPr>
        <w:t xml:space="preserve"> a-c</w:t>
      </w:r>
      <w:r w:rsidRPr="000D36E0">
        <w:rPr>
          <w:rFonts w:asciiTheme="minorHAnsi" w:hAnsiTheme="minorHAnsi" w:cstheme="minorHAnsi"/>
          <w:b w:val="0"/>
          <w:sz w:val="20"/>
          <w:lang w:val="sk-SK"/>
        </w:rPr>
        <w:t xml:space="preserve"> súťažných podkladov – </w:t>
      </w:r>
      <w:r w:rsidR="00A64464">
        <w:rPr>
          <w:rFonts w:asciiTheme="minorHAnsi" w:hAnsiTheme="minorHAnsi" w:cstheme="minorHAnsi"/>
          <w:b w:val="0"/>
          <w:sz w:val="20"/>
          <w:lang w:val="sk-SK"/>
        </w:rPr>
        <w:t>Kúpna zmluva</w:t>
      </w:r>
    </w:p>
    <w:p w14:paraId="5E4BB082" w14:textId="67E4F6EF" w:rsidR="000F2568"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Príloha č. 2</w:t>
      </w:r>
      <w:r w:rsidR="00A64464">
        <w:rPr>
          <w:rFonts w:asciiTheme="minorHAnsi" w:hAnsiTheme="minorHAnsi" w:cstheme="minorHAnsi"/>
          <w:b w:val="0"/>
          <w:sz w:val="20"/>
          <w:lang w:val="sk-SK"/>
        </w:rPr>
        <w:t xml:space="preserve"> a-c</w:t>
      </w:r>
      <w:r w:rsidRPr="000D36E0">
        <w:rPr>
          <w:rFonts w:asciiTheme="minorHAnsi" w:hAnsiTheme="minorHAnsi" w:cstheme="minorHAnsi"/>
          <w:b w:val="0"/>
          <w:sz w:val="20"/>
          <w:lang w:val="sk-SK"/>
        </w:rPr>
        <w:t xml:space="preserve"> súťažných podkladov – </w:t>
      </w:r>
      <w:r w:rsidR="00A64464">
        <w:rPr>
          <w:rFonts w:asciiTheme="minorHAnsi" w:hAnsiTheme="minorHAnsi" w:cstheme="minorHAnsi"/>
          <w:b w:val="0"/>
          <w:sz w:val="20"/>
          <w:lang w:val="sk-SK"/>
        </w:rPr>
        <w:t>Technická špecifikácia</w:t>
      </w:r>
    </w:p>
    <w:p w14:paraId="40FEFF6D" w14:textId="65916F91" w:rsidR="00387D1B" w:rsidRPr="000D36E0" w:rsidRDefault="00387D1B" w:rsidP="0079024B">
      <w:pPr>
        <w:pStyle w:val="Zkladntext"/>
        <w:rPr>
          <w:rFonts w:asciiTheme="minorHAnsi" w:hAnsiTheme="minorHAnsi" w:cstheme="minorHAnsi"/>
          <w:b w:val="0"/>
          <w:sz w:val="20"/>
          <w:lang w:val="sk-SK"/>
        </w:rPr>
      </w:pPr>
      <w:r>
        <w:rPr>
          <w:rFonts w:asciiTheme="minorHAnsi" w:hAnsiTheme="minorHAnsi" w:cstheme="minorHAnsi"/>
          <w:b w:val="0"/>
          <w:sz w:val="20"/>
          <w:lang w:val="sk-SK"/>
        </w:rPr>
        <w:t>Príloha č. 3 a-c súťažných podkladov – Návrh na plnenie kritéria</w:t>
      </w:r>
    </w:p>
    <w:p w14:paraId="4339F9BA" w14:textId="78E2A9C9" w:rsidR="00DE5672" w:rsidRDefault="00DE5672" w:rsidP="00DE5672">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7A095E">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p>
    <w:p w14:paraId="3AF20788" w14:textId="377FD72E" w:rsidR="00A23B5C" w:rsidRPr="000D36E0" w:rsidRDefault="00A23B5C" w:rsidP="00DE5672">
      <w:pPr>
        <w:pStyle w:val="Zkladntext"/>
        <w:rPr>
          <w:rFonts w:asciiTheme="minorHAnsi" w:hAnsiTheme="minorHAnsi" w:cstheme="minorHAnsi"/>
          <w:b w:val="0"/>
          <w:sz w:val="20"/>
          <w:lang w:val="sk-SK"/>
        </w:rPr>
      </w:pPr>
      <w:r>
        <w:rPr>
          <w:rFonts w:asciiTheme="minorHAnsi" w:hAnsiTheme="minorHAnsi" w:cstheme="minorHAnsi"/>
          <w:b w:val="0"/>
          <w:sz w:val="20"/>
          <w:lang w:val="sk-SK"/>
        </w:rPr>
        <w:t xml:space="preserve">Príloha č. </w:t>
      </w:r>
      <w:r w:rsidR="007A095E">
        <w:rPr>
          <w:rFonts w:asciiTheme="minorHAnsi" w:hAnsiTheme="minorHAnsi" w:cstheme="minorHAnsi"/>
          <w:b w:val="0"/>
          <w:sz w:val="20"/>
          <w:lang w:val="sk-SK"/>
        </w:rPr>
        <w:t>5</w:t>
      </w:r>
      <w:r>
        <w:rPr>
          <w:rFonts w:asciiTheme="minorHAnsi" w:hAnsiTheme="minorHAnsi" w:cstheme="minorHAnsi"/>
          <w:b w:val="0"/>
          <w:sz w:val="20"/>
          <w:lang w:val="sk-SK"/>
        </w:rPr>
        <w:t xml:space="preserve"> súťažných podkladov – Čestné vyhlásenie </w:t>
      </w:r>
      <w:r w:rsidR="0022315C" w:rsidRPr="0022315C">
        <w:rPr>
          <w:rFonts w:asciiTheme="minorHAnsi" w:hAnsiTheme="minorHAnsi" w:cstheme="minorHAnsi"/>
          <w:b w:val="0"/>
          <w:bCs/>
          <w:sz w:val="20"/>
          <w:lang w:val="sk-SK"/>
        </w:rPr>
        <w:t>o splnení podmienky účasti §32 ods. 1 písm. a) u iných osôb § 32 ods. 7 v spojitosti s § 32 ods. 8 ZVO</w:t>
      </w:r>
      <w:r>
        <w:rPr>
          <w:rFonts w:asciiTheme="minorHAnsi" w:hAnsiTheme="minorHAnsi" w:cstheme="minorHAnsi"/>
          <w:b w:val="0"/>
          <w:sz w:val="20"/>
          <w:lang w:val="sk-SK"/>
        </w:rPr>
        <w:t xml:space="preserve"> </w:t>
      </w:r>
    </w:p>
    <w:p w14:paraId="1F1CCF36" w14:textId="3A8FB87D"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763A3">
      <w:pPr>
        <w:pStyle w:val="tl1"/>
        <w:numPr>
          <w:ilvl w:val="1"/>
          <w:numId w:val="24"/>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26CE6415" w14:textId="77777777" w:rsidR="00A64464" w:rsidRPr="00A64464" w:rsidRDefault="00A64464" w:rsidP="00A64464">
      <w:pPr>
        <w:pStyle w:val="Odsekzoznamu"/>
        <w:ind w:left="360" w:firstLine="66"/>
        <w:rPr>
          <w:rFonts w:asciiTheme="minorHAnsi" w:hAnsiTheme="minorHAnsi" w:cstheme="minorHAnsi"/>
          <w:iCs/>
          <w:sz w:val="20"/>
          <w:szCs w:val="20"/>
        </w:rPr>
      </w:pPr>
      <w:r w:rsidRPr="00A64464">
        <w:rPr>
          <w:rFonts w:asciiTheme="minorHAnsi" w:hAnsiTheme="minorHAnsi" w:cstheme="minorHAnsi"/>
          <w:iCs/>
          <w:sz w:val="20"/>
          <w:szCs w:val="20"/>
        </w:rPr>
        <w:t>Názov:</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sidRPr="00A64464">
        <w:rPr>
          <w:rFonts w:asciiTheme="minorHAnsi" w:hAnsiTheme="minorHAnsi" w:cstheme="minorHAnsi"/>
          <w:iCs/>
          <w:sz w:val="20"/>
          <w:szCs w:val="20"/>
        </w:rPr>
        <w:tab/>
        <w:t>Banskobystrický samosprávny kraj</w:t>
      </w:r>
    </w:p>
    <w:p w14:paraId="56E24707" w14:textId="77777777" w:rsidR="00A64464" w:rsidRPr="00A64464" w:rsidRDefault="00A64464" w:rsidP="00A64464">
      <w:pPr>
        <w:pStyle w:val="Odsekzoznamu"/>
        <w:ind w:left="360" w:firstLine="66"/>
        <w:rPr>
          <w:rFonts w:asciiTheme="minorHAnsi" w:hAnsiTheme="minorHAnsi" w:cstheme="minorHAnsi"/>
          <w:iCs/>
          <w:sz w:val="20"/>
          <w:szCs w:val="20"/>
        </w:rPr>
      </w:pPr>
      <w:r w:rsidRPr="00A64464">
        <w:rPr>
          <w:rFonts w:asciiTheme="minorHAnsi" w:hAnsiTheme="minorHAnsi" w:cstheme="minorHAnsi"/>
          <w:iCs/>
          <w:sz w:val="20"/>
          <w:szCs w:val="20"/>
        </w:rPr>
        <w:t>Sídlo:</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sidRPr="00A64464">
        <w:rPr>
          <w:rFonts w:asciiTheme="minorHAnsi" w:hAnsiTheme="minorHAnsi" w:cstheme="minorHAnsi"/>
          <w:iCs/>
          <w:sz w:val="20"/>
          <w:szCs w:val="20"/>
        </w:rPr>
        <w:tab/>
        <w:t>Námestie SNP 23, 974 01 Banská Bystrica</w:t>
      </w:r>
    </w:p>
    <w:p w14:paraId="41CBC9BC" w14:textId="77777777" w:rsidR="00A64464" w:rsidRPr="00A64464" w:rsidRDefault="00A64464" w:rsidP="00A64464">
      <w:pPr>
        <w:pStyle w:val="Odsekzoznamu"/>
        <w:ind w:left="360" w:firstLine="66"/>
        <w:rPr>
          <w:rFonts w:asciiTheme="minorHAnsi" w:hAnsiTheme="minorHAnsi" w:cstheme="minorHAnsi"/>
          <w:iCs/>
          <w:sz w:val="20"/>
          <w:szCs w:val="20"/>
        </w:rPr>
      </w:pPr>
      <w:r w:rsidRPr="00A64464">
        <w:rPr>
          <w:rFonts w:asciiTheme="minorHAnsi" w:hAnsiTheme="minorHAnsi" w:cstheme="minorHAnsi"/>
          <w:iCs/>
          <w:sz w:val="20"/>
          <w:szCs w:val="20"/>
        </w:rPr>
        <w:t>Zastúpený:</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sidRPr="00A64464">
        <w:rPr>
          <w:rFonts w:asciiTheme="minorHAnsi" w:hAnsiTheme="minorHAnsi" w:cstheme="minorHAnsi"/>
          <w:iCs/>
          <w:sz w:val="20"/>
          <w:szCs w:val="20"/>
        </w:rPr>
        <w:tab/>
        <w:t>Mgr. Ondrej Lunter, predseda</w:t>
      </w:r>
    </w:p>
    <w:p w14:paraId="4207043E" w14:textId="77777777" w:rsidR="00A64464" w:rsidRPr="00A64464" w:rsidRDefault="00A64464" w:rsidP="00A64464">
      <w:pPr>
        <w:pStyle w:val="Odsekzoznamu"/>
        <w:ind w:left="360" w:firstLine="66"/>
        <w:rPr>
          <w:rFonts w:asciiTheme="minorHAnsi" w:hAnsiTheme="minorHAnsi" w:cstheme="minorHAnsi"/>
          <w:iCs/>
          <w:sz w:val="20"/>
          <w:szCs w:val="20"/>
        </w:rPr>
      </w:pPr>
      <w:r w:rsidRPr="00A64464">
        <w:rPr>
          <w:rFonts w:asciiTheme="minorHAnsi" w:hAnsiTheme="minorHAnsi" w:cstheme="minorHAnsi"/>
          <w:iCs/>
          <w:sz w:val="20"/>
          <w:szCs w:val="20"/>
        </w:rPr>
        <w:t>IČO:</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sidRPr="00A64464">
        <w:rPr>
          <w:rFonts w:asciiTheme="minorHAnsi" w:hAnsiTheme="minorHAnsi" w:cstheme="minorHAnsi"/>
          <w:iCs/>
          <w:sz w:val="20"/>
          <w:szCs w:val="20"/>
        </w:rPr>
        <w:tab/>
        <w:t>37828100</w:t>
      </w:r>
    </w:p>
    <w:p w14:paraId="223A9B49" w14:textId="2BC94809" w:rsidR="00A64464" w:rsidRPr="00A64464" w:rsidRDefault="00A64464" w:rsidP="00A64464">
      <w:pPr>
        <w:pStyle w:val="Odsekzoznamu"/>
        <w:ind w:left="360" w:firstLine="66"/>
        <w:rPr>
          <w:rFonts w:asciiTheme="minorHAnsi" w:hAnsiTheme="minorHAnsi" w:cstheme="minorHAnsi"/>
          <w:iCs/>
          <w:sz w:val="20"/>
          <w:szCs w:val="20"/>
        </w:rPr>
      </w:pPr>
      <w:r w:rsidRPr="00A64464">
        <w:rPr>
          <w:rFonts w:asciiTheme="minorHAnsi" w:hAnsiTheme="minorHAnsi" w:cstheme="minorHAnsi"/>
          <w:iCs/>
          <w:sz w:val="20"/>
          <w:szCs w:val="20"/>
        </w:rPr>
        <w:t>Kontaktná osoba:</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t xml:space="preserve">Monika Debnárová - </w:t>
      </w:r>
      <w:r>
        <w:rPr>
          <w:rFonts w:asciiTheme="minorHAnsi" w:hAnsiTheme="minorHAnsi" w:cstheme="minorHAnsi"/>
          <w:iCs/>
          <w:sz w:val="20"/>
          <w:szCs w:val="20"/>
        </w:rPr>
        <w:t>špecialistka</w:t>
      </w:r>
      <w:r w:rsidRPr="00A64464">
        <w:rPr>
          <w:rFonts w:asciiTheme="minorHAnsi" w:hAnsiTheme="minorHAnsi" w:cstheme="minorHAnsi"/>
          <w:iCs/>
          <w:sz w:val="20"/>
          <w:szCs w:val="20"/>
        </w:rPr>
        <w:t xml:space="preserve"> pre verejné obstarávanie</w:t>
      </w:r>
    </w:p>
    <w:p w14:paraId="3D64146A" w14:textId="77777777" w:rsidR="00A64464" w:rsidRPr="00A64464" w:rsidRDefault="00A64464" w:rsidP="00A64464">
      <w:pPr>
        <w:pStyle w:val="Odsekzoznamu"/>
        <w:ind w:left="360" w:firstLine="66"/>
        <w:rPr>
          <w:rStyle w:val="Hypertextovprepojenie"/>
          <w:rFonts w:asciiTheme="minorHAnsi" w:hAnsiTheme="minorHAnsi" w:cstheme="minorHAnsi"/>
          <w:iCs/>
          <w:sz w:val="20"/>
          <w:szCs w:val="20"/>
        </w:rPr>
      </w:pPr>
      <w:r w:rsidRPr="00A64464">
        <w:rPr>
          <w:rFonts w:asciiTheme="minorHAnsi" w:hAnsiTheme="minorHAnsi" w:cstheme="minorHAnsi"/>
          <w:iCs/>
          <w:sz w:val="20"/>
          <w:szCs w:val="20"/>
        </w:rPr>
        <w:t xml:space="preserve">Komunikačné rozhranie:  </w:t>
      </w:r>
      <w:r w:rsidRPr="00A64464">
        <w:rPr>
          <w:rFonts w:asciiTheme="minorHAnsi" w:hAnsiTheme="minorHAnsi" w:cstheme="minorHAnsi"/>
          <w:iCs/>
          <w:color w:val="002060"/>
          <w:sz w:val="20"/>
          <w:szCs w:val="20"/>
        </w:rPr>
        <w:t xml:space="preserve"> </w:t>
      </w:r>
      <w:r w:rsidRPr="00A64464">
        <w:rPr>
          <w:rFonts w:asciiTheme="minorHAnsi" w:hAnsiTheme="minorHAnsi" w:cstheme="minorHAnsi"/>
          <w:iCs/>
          <w:color w:val="002060"/>
          <w:sz w:val="20"/>
          <w:szCs w:val="20"/>
        </w:rPr>
        <w:tab/>
      </w:r>
      <w:hyperlink r:id="rId8" w:history="1">
        <w:r w:rsidRPr="00A64464">
          <w:rPr>
            <w:rStyle w:val="Hypertextovprepojenie"/>
            <w:rFonts w:asciiTheme="minorHAnsi" w:hAnsiTheme="minorHAnsi" w:cstheme="minorHAnsi"/>
            <w:iCs/>
            <w:sz w:val="20"/>
            <w:szCs w:val="20"/>
          </w:rPr>
          <w:t>https://josephine.proebiz.com</w:t>
        </w:r>
      </w:hyperlink>
    </w:p>
    <w:p w14:paraId="0B653446" w14:textId="436FF8A1" w:rsidR="00655381" w:rsidRPr="00A64464" w:rsidRDefault="00A64464" w:rsidP="00A64464">
      <w:pPr>
        <w:pStyle w:val="Odsekzoznamu"/>
        <w:ind w:left="360" w:firstLine="66"/>
        <w:rPr>
          <w:rFonts w:asciiTheme="minorHAnsi" w:hAnsiTheme="minorHAnsi" w:cstheme="minorHAnsi"/>
          <w:iCs/>
          <w:sz w:val="20"/>
          <w:szCs w:val="20"/>
        </w:rPr>
      </w:pPr>
      <w:r w:rsidRPr="00A64464">
        <w:rPr>
          <w:rFonts w:asciiTheme="minorHAnsi" w:hAnsiTheme="minorHAnsi" w:cstheme="minorHAnsi"/>
          <w:iCs/>
          <w:sz w:val="20"/>
          <w:szCs w:val="20"/>
        </w:rPr>
        <w:t>Adresa profilu:</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hyperlink r:id="rId9" w:history="1">
        <w:r w:rsidRPr="00A64464">
          <w:rPr>
            <w:rStyle w:val="Hypertextovprepojenie"/>
            <w:rFonts w:asciiTheme="minorHAnsi" w:hAnsiTheme="minorHAnsi" w:cstheme="minorHAnsi"/>
            <w:iCs/>
            <w:sz w:val="20"/>
            <w:szCs w:val="20"/>
          </w:rPr>
          <w:t>https://www.uvo.gov.sk/vyhladavanie-profilov/zakazky/3406</w:t>
        </w:r>
      </w:hyperlink>
    </w:p>
    <w:p w14:paraId="599D3867" w14:textId="77777777" w:rsidR="00F00B6D" w:rsidRPr="000D36E0" w:rsidRDefault="00F00B6D" w:rsidP="00A64464">
      <w:pPr>
        <w:rPr>
          <w:rFonts w:asciiTheme="minorHAnsi" w:hAnsiTheme="minorHAnsi" w:cstheme="minorHAnsi"/>
          <w:sz w:val="20"/>
          <w:szCs w:val="20"/>
        </w:rPr>
      </w:pPr>
    </w:p>
    <w:p w14:paraId="2B764597" w14:textId="3343964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320A452E" w14:textId="533ACB3D" w:rsidR="00331355" w:rsidRPr="00DD62E4" w:rsidRDefault="00284C52" w:rsidP="00DD62E4">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je </w:t>
      </w:r>
      <w:r w:rsidR="00A64464">
        <w:rPr>
          <w:rFonts w:asciiTheme="minorHAnsi" w:hAnsiTheme="minorHAnsi" w:cstheme="minorHAnsi"/>
          <w:bCs/>
          <w:iCs/>
          <w:sz w:val="20"/>
          <w:szCs w:val="20"/>
        </w:rPr>
        <w:t>dodanie tovar</w:t>
      </w:r>
      <w:r w:rsidR="00DD62E4">
        <w:rPr>
          <w:rFonts w:asciiTheme="minorHAnsi" w:hAnsiTheme="minorHAnsi" w:cstheme="minorHAnsi"/>
          <w:bCs/>
          <w:iCs/>
          <w:sz w:val="20"/>
          <w:szCs w:val="20"/>
        </w:rPr>
        <w:t>u</w:t>
      </w:r>
      <w:r w:rsidR="00A64464">
        <w:rPr>
          <w:rFonts w:asciiTheme="minorHAnsi" w:hAnsiTheme="minorHAnsi" w:cstheme="minorHAnsi"/>
          <w:bCs/>
          <w:iCs/>
          <w:sz w:val="20"/>
          <w:szCs w:val="20"/>
        </w:rPr>
        <w:t xml:space="preserve"> </w:t>
      </w:r>
      <w:r w:rsidR="00DD62E4">
        <w:rPr>
          <w:rFonts w:asciiTheme="minorHAnsi" w:hAnsiTheme="minorHAnsi" w:cstheme="minorHAnsi"/>
          <w:bCs/>
          <w:iCs/>
          <w:sz w:val="20"/>
          <w:szCs w:val="20"/>
        </w:rPr>
        <w:t xml:space="preserve">– </w:t>
      </w:r>
      <w:r w:rsidR="00DD62E4" w:rsidRPr="00DD62E4">
        <w:rPr>
          <w:rFonts w:asciiTheme="minorHAnsi" w:hAnsiTheme="minorHAnsi" w:cstheme="minorHAnsi"/>
          <w:bCs/>
          <w:iCs/>
          <w:sz w:val="20"/>
          <w:szCs w:val="20"/>
        </w:rPr>
        <w:t xml:space="preserve">19 </w:t>
      </w:r>
      <w:proofErr w:type="spellStart"/>
      <w:r w:rsidR="00DD62E4" w:rsidRPr="00DD62E4">
        <w:rPr>
          <w:rFonts w:asciiTheme="minorHAnsi" w:hAnsiTheme="minorHAnsi" w:cstheme="minorHAnsi"/>
          <w:bCs/>
          <w:iCs/>
          <w:sz w:val="20"/>
          <w:szCs w:val="20"/>
        </w:rPr>
        <w:t>sád</w:t>
      </w:r>
      <w:proofErr w:type="spellEnd"/>
      <w:r w:rsidR="00DD62E4" w:rsidRPr="00DD62E4">
        <w:rPr>
          <w:rFonts w:asciiTheme="minorHAnsi" w:hAnsiTheme="minorHAnsi" w:cstheme="minorHAnsi"/>
          <w:bCs/>
          <w:iCs/>
          <w:sz w:val="20"/>
          <w:szCs w:val="20"/>
        </w:rPr>
        <w:t xml:space="preserve"> prívesov s upevneným vybavením pre núdzové zásahy dobrovoľných hasičov (ďalej aj „PNZDH“) </w:t>
      </w:r>
      <w:r w:rsidR="00A64464">
        <w:rPr>
          <w:rFonts w:asciiTheme="minorHAnsi" w:hAnsiTheme="minorHAnsi" w:cstheme="minorHAnsi"/>
          <w:bCs/>
          <w:iCs/>
          <w:sz w:val="20"/>
          <w:szCs w:val="20"/>
        </w:rPr>
        <w:t xml:space="preserve">v rámci projektu so skráteným názvom </w:t>
      </w:r>
      <w:r w:rsidR="00A64464" w:rsidRPr="00A64464">
        <w:rPr>
          <w:rFonts w:asciiTheme="minorHAnsi" w:hAnsiTheme="minorHAnsi" w:cstheme="minorHAnsi"/>
          <w:bCs/>
          <w:iCs/>
          <w:sz w:val="20"/>
          <w:szCs w:val="20"/>
        </w:rPr>
        <w:t>#riskfire</w:t>
      </w:r>
      <w:r w:rsidR="00DD62E4">
        <w:rPr>
          <w:rFonts w:asciiTheme="minorHAnsi" w:hAnsiTheme="minorHAnsi" w:cstheme="minorHAnsi"/>
          <w:bCs/>
          <w:iCs/>
          <w:sz w:val="20"/>
          <w:szCs w:val="20"/>
        </w:rPr>
        <w:t>.</w:t>
      </w:r>
      <w:r w:rsidR="0013299B">
        <w:rPr>
          <w:rFonts w:asciiTheme="minorHAnsi" w:hAnsiTheme="minorHAnsi" w:cstheme="minorHAnsi"/>
          <w:bCs/>
          <w:iCs/>
          <w:sz w:val="20"/>
          <w:szCs w:val="20"/>
        </w:rPr>
        <w:t xml:space="preserve"> </w:t>
      </w:r>
      <w:r w:rsidR="00DD62E4">
        <w:rPr>
          <w:rFonts w:asciiTheme="minorHAnsi" w:hAnsiTheme="minorHAnsi" w:cstheme="minorHAnsi"/>
          <w:bCs/>
          <w:iCs/>
          <w:sz w:val="20"/>
          <w:szCs w:val="20"/>
        </w:rPr>
        <w:t xml:space="preserve">Verejný obstarávateľ požaduje dodať </w:t>
      </w:r>
      <w:r w:rsidR="00DD62E4" w:rsidRPr="00DD62E4">
        <w:rPr>
          <w:rFonts w:asciiTheme="minorHAnsi" w:hAnsiTheme="minorHAnsi" w:cstheme="minorHAnsi"/>
          <w:bCs/>
          <w:iCs/>
          <w:sz w:val="20"/>
          <w:szCs w:val="20"/>
        </w:rPr>
        <w:t xml:space="preserve">3 typy ťahaných brzdených PNZDH s hmotnosťou do 3500 kg so špeciálnym vybavením 13 </w:t>
      </w:r>
      <w:proofErr w:type="spellStart"/>
      <w:r w:rsidR="00DD62E4" w:rsidRPr="00DD62E4">
        <w:rPr>
          <w:rFonts w:asciiTheme="minorHAnsi" w:hAnsiTheme="minorHAnsi" w:cstheme="minorHAnsi"/>
          <w:bCs/>
          <w:iCs/>
          <w:sz w:val="20"/>
          <w:szCs w:val="20"/>
        </w:rPr>
        <w:t>sád</w:t>
      </w:r>
      <w:proofErr w:type="spellEnd"/>
      <w:r w:rsidR="00DD62E4" w:rsidRPr="00DD62E4">
        <w:rPr>
          <w:rFonts w:asciiTheme="minorHAnsi" w:hAnsiTheme="minorHAnsi" w:cstheme="minorHAnsi"/>
          <w:bCs/>
          <w:iCs/>
          <w:sz w:val="20"/>
          <w:szCs w:val="20"/>
        </w:rPr>
        <w:t xml:space="preserve"> pre núdzové zásahy po veternej smršti a zakrytie poškodeného majetku po strhnutí striech, 4 sady na poskytnutie núdzového ubytovania a 2 sady mobilnej </w:t>
      </w:r>
      <w:proofErr w:type="spellStart"/>
      <w:r w:rsidR="00DD62E4" w:rsidRPr="00DD62E4">
        <w:rPr>
          <w:rFonts w:asciiTheme="minorHAnsi" w:hAnsiTheme="minorHAnsi" w:cstheme="minorHAnsi"/>
          <w:bCs/>
          <w:iCs/>
          <w:sz w:val="20"/>
          <w:szCs w:val="20"/>
        </w:rPr>
        <w:t>sanity</w:t>
      </w:r>
      <w:proofErr w:type="spellEnd"/>
      <w:r w:rsidR="00DD62E4" w:rsidRPr="00DD62E4">
        <w:rPr>
          <w:rFonts w:asciiTheme="minorHAnsi" w:hAnsiTheme="minorHAnsi" w:cstheme="minorHAnsi"/>
          <w:bCs/>
          <w:iCs/>
          <w:sz w:val="20"/>
          <w:szCs w:val="20"/>
        </w:rPr>
        <w:t>. Podrobná technická špecifikácia prívesov je uvedená</w:t>
      </w:r>
      <w:r w:rsidR="00DD62E4">
        <w:rPr>
          <w:rFonts w:asciiTheme="minorHAnsi" w:hAnsiTheme="minorHAnsi" w:cstheme="minorHAnsi"/>
          <w:bCs/>
          <w:iCs/>
          <w:sz w:val="20"/>
          <w:szCs w:val="20"/>
        </w:rPr>
        <w:t xml:space="preserve"> v technickej špecifikácii</w:t>
      </w:r>
      <w:r w:rsidR="003C2F42" w:rsidRPr="00DD62E4">
        <w:rPr>
          <w:rFonts w:asciiTheme="minorHAnsi" w:hAnsiTheme="minorHAnsi" w:cstheme="minorHAnsi"/>
          <w:color w:val="000000"/>
          <w:sz w:val="20"/>
          <w:szCs w:val="20"/>
        </w:rPr>
        <w:t xml:space="preserve"> (príloha č. </w:t>
      </w:r>
      <w:r w:rsidR="00DF2487" w:rsidRPr="00DD62E4">
        <w:rPr>
          <w:rFonts w:asciiTheme="minorHAnsi" w:hAnsiTheme="minorHAnsi" w:cstheme="minorHAnsi"/>
          <w:color w:val="000000"/>
          <w:sz w:val="20"/>
          <w:szCs w:val="20"/>
        </w:rPr>
        <w:t>2</w:t>
      </w:r>
      <w:r w:rsidR="003C2F42" w:rsidRPr="00DD62E4">
        <w:rPr>
          <w:rFonts w:asciiTheme="minorHAnsi" w:hAnsiTheme="minorHAnsi" w:cstheme="minorHAnsi"/>
          <w:color w:val="000000"/>
          <w:sz w:val="20"/>
          <w:szCs w:val="20"/>
        </w:rPr>
        <w:t xml:space="preserve"> </w:t>
      </w:r>
      <w:r w:rsidR="00DD62E4">
        <w:rPr>
          <w:rFonts w:asciiTheme="minorHAnsi" w:hAnsiTheme="minorHAnsi" w:cstheme="minorHAnsi"/>
          <w:color w:val="000000"/>
          <w:sz w:val="20"/>
          <w:szCs w:val="20"/>
        </w:rPr>
        <w:t xml:space="preserve">a-c </w:t>
      </w:r>
      <w:r w:rsidR="003C2F42" w:rsidRPr="00DD62E4">
        <w:rPr>
          <w:rFonts w:asciiTheme="minorHAnsi" w:hAnsiTheme="minorHAnsi" w:cstheme="minorHAnsi"/>
          <w:color w:val="000000"/>
          <w:sz w:val="20"/>
          <w:szCs w:val="20"/>
        </w:rPr>
        <w:t>súťažných podkladov</w:t>
      </w:r>
      <w:r w:rsidR="003C2F42" w:rsidRPr="00DD62E4">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763A3">
      <w:pPr>
        <w:pStyle w:val="tl1"/>
        <w:numPr>
          <w:ilvl w:val="1"/>
          <w:numId w:val="24"/>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357C879A" w14:textId="0AFF8B27" w:rsidR="004D6D43" w:rsidRPr="0013299B" w:rsidRDefault="00331355" w:rsidP="0013299B">
      <w:pPr>
        <w:tabs>
          <w:tab w:val="left" w:pos="2835"/>
        </w:tabs>
        <w:ind w:left="426" w:hanging="426"/>
        <w:rPr>
          <w:rFonts w:asciiTheme="minorHAnsi" w:hAnsiTheme="minorHAnsi" w:cstheme="minorHAnsi"/>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1"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DD62E4" w:rsidRPr="00DD62E4">
        <w:rPr>
          <w:rFonts w:asciiTheme="minorHAnsi" w:hAnsiTheme="minorHAnsi" w:cstheme="minorHAnsi"/>
          <w:sz w:val="20"/>
          <w:szCs w:val="20"/>
        </w:rPr>
        <w:t>34223300-9</w:t>
      </w:r>
      <w:r w:rsidR="0013299B">
        <w:rPr>
          <w:rFonts w:asciiTheme="minorHAnsi" w:hAnsiTheme="minorHAnsi" w:cstheme="minorHAnsi"/>
          <w:sz w:val="20"/>
          <w:szCs w:val="20"/>
        </w:rPr>
        <w:tab/>
      </w:r>
      <w:r w:rsidR="00DD62E4" w:rsidRPr="00DD62E4">
        <w:rPr>
          <w:rFonts w:asciiTheme="minorHAnsi" w:hAnsiTheme="minorHAnsi" w:cstheme="minorHAnsi"/>
          <w:sz w:val="20"/>
          <w:szCs w:val="20"/>
        </w:rPr>
        <w:t>Prívesy</w:t>
      </w:r>
    </w:p>
    <w:p w14:paraId="7A4945A8" w14:textId="3907ADB0" w:rsidR="0013299B" w:rsidRDefault="00331355" w:rsidP="00EC0C4C">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4D6D43"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Pr="000D36E0">
        <w:rPr>
          <w:rFonts w:asciiTheme="minorHAnsi" w:hAnsiTheme="minorHAnsi" w:cstheme="minorHAnsi"/>
          <w:sz w:val="20"/>
          <w:szCs w:val="20"/>
        </w:rPr>
        <w:tab/>
      </w:r>
      <w:r w:rsidR="00DD62E4">
        <w:rPr>
          <w:rFonts w:asciiTheme="minorHAnsi" w:hAnsiTheme="minorHAnsi" w:cstheme="minorHAnsi"/>
          <w:sz w:val="20"/>
          <w:szCs w:val="20"/>
        </w:rPr>
        <w:t>34144210</w:t>
      </w:r>
      <w:r w:rsidR="0013299B" w:rsidRPr="0013299B">
        <w:rPr>
          <w:rFonts w:asciiTheme="minorHAnsi" w:hAnsiTheme="minorHAnsi" w:cstheme="minorHAnsi"/>
          <w:sz w:val="20"/>
          <w:szCs w:val="20"/>
        </w:rPr>
        <w:t>-</w:t>
      </w:r>
      <w:r w:rsidR="00DD62E4">
        <w:rPr>
          <w:rFonts w:asciiTheme="minorHAnsi" w:hAnsiTheme="minorHAnsi" w:cstheme="minorHAnsi"/>
          <w:sz w:val="20"/>
          <w:szCs w:val="20"/>
        </w:rPr>
        <w:t>3</w:t>
      </w:r>
      <w:r w:rsidR="0013299B" w:rsidRPr="0013299B">
        <w:rPr>
          <w:rFonts w:asciiTheme="minorHAnsi" w:hAnsiTheme="minorHAnsi" w:cstheme="minorHAnsi"/>
          <w:sz w:val="20"/>
          <w:szCs w:val="20"/>
        </w:rPr>
        <w:t xml:space="preserve">  </w:t>
      </w:r>
      <w:r w:rsidR="0013299B">
        <w:rPr>
          <w:rFonts w:asciiTheme="minorHAnsi" w:hAnsiTheme="minorHAnsi" w:cstheme="minorHAnsi"/>
          <w:sz w:val="20"/>
          <w:szCs w:val="20"/>
        </w:rPr>
        <w:tab/>
      </w:r>
      <w:r w:rsidR="00EC0C4C">
        <w:rPr>
          <w:rFonts w:asciiTheme="minorHAnsi" w:hAnsiTheme="minorHAnsi" w:cstheme="minorHAnsi"/>
          <w:sz w:val="20"/>
          <w:szCs w:val="20"/>
        </w:rPr>
        <w:t>Požiarnické vozidlá</w:t>
      </w:r>
    </w:p>
    <w:p w14:paraId="736A1AD5" w14:textId="769F16BF" w:rsidR="00551F58" w:rsidRPr="000D36E0" w:rsidRDefault="0013299B" w:rsidP="00EC0C4C">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2B06C167" w14:textId="148FF0F3" w:rsidR="00A34B0B" w:rsidRPr="000D36E0" w:rsidRDefault="004D6D43"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1"/>
    </w:p>
    <w:p w14:paraId="226EC128" w14:textId="3361CF0A" w:rsidR="00331355" w:rsidRPr="00EC0C4C" w:rsidRDefault="00DF2DE2"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w:t>
      </w:r>
      <w:r w:rsidR="003C2F42" w:rsidRPr="000D36E0">
        <w:rPr>
          <w:rFonts w:asciiTheme="minorHAnsi" w:hAnsiTheme="minorHAnsi" w:cstheme="minorHAnsi"/>
          <w:sz w:val="20"/>
          <w:szCs w:val="20"/>
        </w:rPr>
        <w:t xml:space="preserve"> </w:t>
      </w:r>
      <w:r w:rsidR="00EC0C4C" w:rsidRPr="00EC0C4C">
        <w:rPr>
          <w:rFonts w:asciiTheme="minorHAnsi" w:hAnsiTheme="minorHAnsi" w:cstheme="minorHAnsi"/>
          <w:sz w:val="20"/>
          <w:szCs w:val="20"/>
        </w:rPr>
        <w:t xml:space="preserve">je rozdelený na </w:t>
      </w:r>
      <w:r w:rsidR="00EC0C4C" w:rsidRPr="00EC0C4C">
        <w:rPr>
          <w:rFonts w:asciiTheme="minorHAnsi" w:hAnsiTheme="minorHAnsi" w:cstheme="minorHAnsi"/>
          <w:b/>
          <w:bCs/>
          <w:sz w:val="20"/>
          <w:szCs w:val="20"/>
        </w:rPr>
        <w:t>3 samostatné časti</w:t>
      </w:r>
      <w:r w:rsidR="00EC0C4C" w:rsidRPr="00EC0C4C">
        <w:rPr>
          <w:rFonts w:asciiTheme="minorHAnsi" w:hAnsiTheme="minorHAnsi" w:cstheme="minorHAnsi"/>
          <w:sz w:val="20"/>
          <w:szCs w:val="20"/>
        </w:rPr>
        <w:t xml:space="preserve"> nasledovným spôsobom:</w:t>
      </w:r>
    </w:p>
    <w:p w14:paraId="46C4F19A" w14:textId="40D4DD2E" w:rsidR="00EC0C4C" w:rsidRPr="00EC0C4C" w:rsidRDefault="00EC0C4C" w:rsidP="00EC0C4C">
      <w:pPr>
        <w:pStyle w:val="Odsekzoznamu"/>
        <w:numPr>
          <w:ilvl w:val="0"/>
          <w:numId w:val="44"/>
        </w:numPr>
        <w:jc w:val="both"/>
        <w:rPr>
          <w:rFonts w:asciiTheme="minorHAnsi" w:hAnsiTheme="minorHAnsi" w:cstheme="minorHAnsi"/>
          <w:sz w:val="20"/>
          <w:szCs w:val="20"/>
          <w:lang w:eastAsia="sk-SK"/>
        </w:rPr>
      </w:pPr>
      <w:bookmarkStart w:id="2" w:name="_Hlk182821022"/>
      <w:bookmarkStart w:id="3" w:name="_Hlk139520087"/>
      <w:r w:rsidRPr="00EC0C4C">
        <w:rPr>
          <w:rFonts w:asciiTheme="minorHAnsi" w:hAnsiTheme="minorHAnsi" w:cstheme="minorHAnsi"/>
          <w:sz w:val="20"/>
          <w:szCs w:val="20"/>
          <w:lang w:eastAsia="sk-SK"/>
        </w:rPr>
        <w:t>Časť predmetu zákazky č. 1 – Skriňový príves  vybavený pre núdzové ubytovanie pri katastrofických udalostiach (PNU)</w:t>
      </w:r>
      <w:bookmarkEnd w:id="2"/>
    </w:p>
    <w:bookmarkEnd w:id="3"/>
    <w:p w14:paraId="0C7578FD" w14:textId="50F35E88" w:rsidR="00EC0C4C" w:rsidRPr="00EC0C4C" w:rsidRDefault="00EC0C4C" w:rsidP="00EC0C4C">
      <w:pPr>
        <w:pStyle w:val="Odsekzoznamu"/>
        <w:numPr>
          <w:ilvl w:val="0"/>
          <w:numId w:val="44"/>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 xml:space="preserve">Časť predmetu zákazky č. </w:t>
      </w:r>
      <w:bookmarkStart w:id="4" w:name="_Hlk139520535"/>
      <w:r w:rsidRPr="00EC0C4C">
        <w:rPr>
          <w:rFonts w:asciiTheme="minorHAnsi" w:hAnsiTheme="minorHAnsi" w:cstheme="minorHAnsi"/>
          <w:sz w:val="20"/>
          <w:szCs w:val="20"/>
          <w:lang w:eastAsia="sk-SK"/>
        </w:rPr>
        <w:t xml:space="preserve">2 – </w:t>
      </w:r>
      <w:bookmarkEnd w:id="4"/>
      <w:r w:rsidRPr="00EC0C4C">
        <w:rPr>
          <w:rFonts w:asciiTheme="minorHAnsi" w:hAnsiTheme="minorHAnsi" w:cstheme="minorHAnsi"/>
          <w:sz w:val="20"/>
          <w:szCs w:val="20"/>
          <w:lang w:eastAsia="sk-SK"/>
        </w:rPr>
        <w:t>Príves s vybavením pre núdzové zásahy po veternej smršti  a  zakrytie poškodeného majetku po strhnutí striech (PVS)</w:t>
      </w:r>
    </w:p>
    <w:p w14:paraId="11AF45CC" w14:textId="25262639" w:rsidR="00EC0C4C" w:rsidRPr="00EC0C4C" w:rsidRDefault="00EC0C4C" w:rsidP="00EC0C4C">
      <w:pPr>
        <w:pStyle w:val="Odsekzoznamu"/>
        <w:numPr>
          <w:ilvl w:val="0"/>
          <w:numId w:val="44"/>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Časť predmetu zákazky č. 3 – Skriňový príves  s mobilnou sanitou pri katastrofických udalostiach (PMS)</w:t>
      </w:r>
    </w:p>
    <w:p w14:paraId="28637208" w14:textId="77777777" w:rsidR="00EC0C4C" w:rsidRPr="009E148D" w:rsidRDefault="00EC0C4C" w:rsidP="00EC0C4C">
      <w:pPr>
        <w:pStyle w:val="Farebnzoznamzvraznenie11"/>
        <w:ind w:left="426"/>
        <w:jc w:val="both"/>
        <w:rPr>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p>
    <w:p w14:paraId="0C0213F9" w14:textId="0FAFF020" w:rsidR="00EC0C4C" w:rsidRPr="000D36E0" w:rsidRDefault="00EC0C4C" w:rsidP="00EC0C4C">
      <w:pPr>
        <w:pStyle w:val="tl1"/>
        <w:ind w:left="426"/>
        <w:jc w:val="left"/>
        <w:rPr>
          <w:rFonts w:asciiTheme="minorHAnsi" w:hAnsiTheme="minorHAnsi" w:cstheme="minorHAnsi"/>
          <w:sz w:val="20"/>
          <w:szCs w:val="20"/>
        </w:rPr>
      </w:pPr>
      <w:r>
        <w:rPr>
          <w:rFonts w:asciiTheme="minorHAnsi" w:hAnsiTheme="minorHAnsi" w:cstheme="minorHAnsi"/>
          <w:sz w:val="20"/>
          <w:szCs w:val="20"/>
        </w:rPr>
        <w:tab/>
      </w:r>
    </w:p>
    <w:p w14:paraId="08763AB3" w14:textId="77777777" w:rsidR="00331355" w:rsidRPr="000D36E0" w:rsidRDefault="00331355" w:rsidP="00331355">
      <w:pPr>
        <w:pStyle w:val="tl1"/>
        <w:ind w:left="426"/>
        <w:jc w:val="left"/>
        <w:rPr>
          <w:rFonts w:asciiTheme="minorHAnsi" w:hAnsiTheme="minorHAnsi" w:cstheme="minorHAnsi"/>
          <w:sz w:val="20"/>
          <w:szCs w:val="20"/>
        </w:rPr>
      </w:pPr>
    </w:p>
    <w:p w14:paraId="56637AE4" w14:textId="5F65F0C7" w:rsidR="00EC0C4C" w:rsidRPr="00EC0C4C" w:rsidRDefault="00EC0C4C" w:rsidP="00EC0C4C">
      <w:pPr>
        <w:pStyle w:val="tl1"/>
        <w:numPr>
          <w:ilvl w:val="1"/>
          <w:numId w:val="24"/>
        </w:numPr>
        <w:ind w:left="426"/>
        <w:jc w:val="left"/>
        <w:rPr>
          <w:rFonts w:asciiTheme="minorHAnsi" w:hAnsiTheme="minorHAnsi" w:cstheme="minorHAnsi"/>
          <w:sz w:val="20"/>
          <w:szCs w:val="20"/>
        </w:rPr>
      </w:pPr>
      <w:r w:rsidRPr="00EC0C4C">
        <w:rPr>
          <w:rFonts w:asciiTheme="minorHAnsi" w:hAnsiTheme="minorHAnsi" w:cstheme="minorHAnsi"/>
          <w:sz w:val="20"/>
          <w:szCs w:val="20"/>
        </w:rPr>
        <w:t xml:space="preserve">Celková predpokladaná hodnota zákazky je </w:t>
      </w:r>
      <w:r w:rsidRPr="00EC0C4C">
        <w:rPr>
          <w:rFonts w:asciiTheme="minorHAnsi" w:hAnsiTheme="minorHAnsi" w:cstheme="minorHAnsi"/>
          <w:b/>
          <w:bCs/>
          <w:sz w:val="20"/>
          <w:szCs w:val="20"/>
        </w:rPr>
        <w:t>375 605,00 EUR bez DPH</w:t>
      </w:r>
      <w:r w:rsidRPr="00EC0C4C">
        <w:rPr>
          <w:rFonts w:asciiTheme="minorHAnsi" w:hAnsiTheme="minorHAnsi" w:cstheme="minorHAnsi"/>
          <w:sz w:val="20"/>
          <w:szCs w:val="20"/>
        </w:rPr>
        <w:t>. Predpokladaná hodnota jednotlivých častí predmetu zákazky:</w:t>
      </w:r>
    </w:p>
    <w:p w14:paraId="416E6A4C" w14:textId="23808736" w:rsidR="00EC0C4C" w:rsidRPr="00EC0C4C" w:rsidRDefault="00EC0C4C" w:rsidP="00EC0C4C">
      <w:pPr>
        <w:pStyle w:val="Odsekzoznamu"/>
        <w:numPr>
          <w:ilvl w:val="0"/>
          <w:numId w:val="45"/>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 xml:space="preserve">Časť predmetu zákazky č. 1 – Skriňový príves  vybavený pre núdzové ubytovanie pri katastrofických udalostiach (PNU): </w:t>
      </w:r>
      <w:r w:rsidRPr="00EC0C4C">
        <w:rPr>
          <w:rFonts w:asciiTheme="minorHAnsi" w:hAnsiTheme="minorHAnsi" w:cstheme="minorHAnsi"/>
          <w:b/>
          <w:bCs/>
          <w:sz w:val="20"/>
          <w:szCs w:val="20"/>
          <w:lang w:eastAsia="sk-SK"/>
        </w:rPr>
        <w:t>90 132,00 € bez DPH</w:t>
      </w:r>
    </w:p>
    <w:p w14:paraId="43F0CDE9" w14:textId="6948699D" w:rsidR="00EC0C4C" w:rsidRPr="00EC0C4C" w:rsidRDefault="00EC0C4C" w:rsidP="00EC0C4C">
      <w:pPr>
        <w:pStyle w:val="Odsekzoznamu"/>
        <w:numPr>
          <w:ilvl w:val="0"/>
          <w:numId w:val="45"/>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 xml:space="preserve">Časť predmetu zákazky č. 2 – Príves s vybavením pre núdzové zásahy po veternej smršti  a  zakrytie poškodeného majetku po strhnutí striech (PVS): </w:t>
      </w:r>
      <w:r w:rsidRPr="00EC0C4C">
        <w:rPr>
          <w:rFonts w:asciiTheme="minorHAnsi" w:hAnsiTheme="minorHAnsi" w:cstheme="minorHAnsi"/>
          <w:b/>
          <w:bCs/>
          <w:sz w:val="20"/>
          <w:szCs w:val="20"/>
          <w:lang w:eastAsia="sk-SK"/>
        </w:rPr>
        <w:t>239 473,00 € bez DPH</w:t>
      </w:r>
    </w:p>
    <w:p w14:paraId="0818377E" w14:textId="50E4A188" w:rsidR="00EC0C4C" w:rsidRPr="00EC0C4C" w:rsidRDefault="00EC0C4C" w:rsidP="00EC0C4C">
      <w:pPr>
        <w:pStyle w:val="Odsekzoznamu"/>
        <w:numPr>
          <w:ilvl w:val="0"/>
          <w:numId w:val="45"/>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 xml:space="preserve">Časť predmetu zákazky č. 3 – Skriňový príves  s mobilnou sanitou pri katastrofických udalostiach (PMS): </w:t>
      </w:r>
      <w:r w:rsidRPr="00EC0C4C">
        <w:rPr>
          <w:rFonts w:asciiTheme="minorHAnsi" w:hAnsiTheme="minorHAnsi" w:cstheme="minorHAnsi"/>
          <w:b/>
          <w:bCs/>
          <w:sz w:val="20"/>
          <w:szCs w:val="20"/>
          <w:lang w:eastAsia="sk-SK"/>
        </w:rPr>
        <w:t>46 000,00 € bez DPH</w:t>
      </w:r>
    </w:p>
    <w:p w14:paraId="28367B1F" w14:textId="4C2584C6" w:rsidR="00331355" w:rsidRPr="000D36E0" w:rsidRDefault="00BB2920" w:rsidP="00EC0C4C">
      <w:pPr>
        <w:pStyle w:val="tl1"/>
        <w:ind w:left="426"/>
        <w:jc w:val="left"/>
        <w:rPr>
          <w:rFonts w:asciiTheme="minorHAnsi" w:hAnsiTheme="minorHAnsi" w:cstheme="minorHAnsi"/>
          <w:sz w:val="20"/>
          <w:szCs w:val="20"/>
        </w:rPr>
      </w:pPr>
      <w:r w:rsidRPr="000D36E0">
        <w:rPr>
          <w:rFonts w:asciiTheme="minorHAnsi" w:hAnsiTheme="minorHAnsi" w:cstheme="minorHAnsi"/>
          <w:sz w:val="20"/>
          <w:szCs w:val="20"/>
        </w:rPr>
        <w:t xml:space="preserve"> </w:t>
      </w:r>
    </w:p>
    <w:p w14:paraId="4D1E0C4F" w14:textId="77777777" w:rsidR="00331355" w:rsidRPr="000D36E0" w:rsidRDefault="00331355" w:rsidP="00331355">
      <w:pPr>
        <w:pStyle w:val="Odsekzoznamu"/>
        <w:rPr>
          <w:rFonts w:asciiTheme="minorHAnsi" w:hAnsiTheme="minorHAnsi" w:cstheme="minorHAnsi"/>
          <w:bCs/>
          <w:sz w:val="20"/>
          <w:szCs w:val="20"/>
        </w:rPr>
      </w:pPr>
    </w:p>
    <w:p w14:paraId="443A1141" w14:textId="0B5DF339" w:rsidR="00EC0C4C" w:rsidRPr="008B7700" w:rsidRDefault="00EC0C4C" w:rsidP="00EC0C4C">
      <w:pPr>
        <w:pStyle w:val="tl1"/>
        <w:numPr>
          <w:ilvl w:val="1"/>
          <w:numId w:val="24"/>
        </w:numPr>
        <w:ind w:left="426"/>
        <w:rPr>
          <w:rFonts w:asciiTheme="minorHAnsi" w:hAnsiTheme="minorHAnsi" w:cstheme="minorHAnsi"/>
          <w:bCs/>
          <w:sz w:val="20"/>
          <w:szCs w:val="20"/>
        </w:rPr>
      </w:pPr>
      <w:r w:rsidRPr="008B7700">
        <w:rPr>
          <w:rFonts w:asciiTheme="minorHAnsi" w:hAnsiTheme="minorHAnsi" w:cstheme="minorHAnsi"/>
          <w:bCs/>
          <w:sz w:val="20"/>
          <w:szCs w:val="20"/>
        </w:rPr>
        <w:t xml:space="preserve">Verejný obstarávateľ s cieľom </w:t>
      </w:r>
      <w:r w:rsidR="001C4718">
        <w:rPr>
          <w:rFonts w:asciiTheme="minorHAnsi" w:hAnsiTheme="minorHAnsi" w:cstheme="minorHAnsi"/>
          <w:bCs/>
          <w:sz w:val="20"/>
          <w:szCs w:val="20"/>
        </w:rPr>
        <w:t xml:space="preserve">stanoviť </w:t>
      </w:r>
      <w:r w:rsidRPr="001C4718">
        <w:rPr>
          <w:rFonts w:asciiTheme="minorHAnsi" w:hAnsiTheme="minorHAnsi" w:cstheme="minorHAnsi"/>
          <w:bCs/>
          <w:sz w:val="20"/>
          <w:szCs w:val="20"/>
        </w:rPr>
        <w:t>objektívne, reálne a primerané požiadavky na predmet zákazky tak, aby boli dodržané princípy verejného obstarávania a aby verejné obstarávanie podporovalo otvorenú hospodársku súťaž</w:t>
      </w:r>
      <w:r w:rsidRPr="008B7700">
        <w:rPr>
          <w:rFonts w:asciiTheme="minorHAnsi" w:hAnsiTheme="minorHAnsi" w:cstheme="minorHAnsi"/>
          <w:bCs/>
          <w:sz w:val="20"/>
          <w:szCs w:val="20"/>
        </w:rPr>
        <w:t xml:space="preserve"> zrealizoval predbežné trhové konzultácie (ďalej aj „PTK“). Dokumentácia súvisiaca s PTK je zverejnená na: </w:t>
      </w:r>
    </w:p>
    <w:p w14:paraId="223755B7" w14:textId="1A0BFF4D" w:rsidR="00EC0C4C" w:rsidRDefault="001C4718" w:rsidP="00EC0C4C">
      <w:pPr>
        <w:pStyle w:val="tl1"/>
        <w:ind w:left="426"/>
        <w:jc w:val="left"/>
        <w:rPr>
          <w:rFonts w:asciiTheme="minorHAnsi" w:hAnsiTheme="minorHAnsi" w:cstheme="minorHAnsi"/>
          <w:bCs/>
          <w:sz w:val="20"/>
          <w:szCs w:val="20"/>
        </w:rPr>
      </w:pPr>
      <w:hyperlink r:id="rId10" w:history="1">
        <w:r w:rsidRPr="00A03E83">
          <w:rPr>
            <w:rStyle w:val="Hypertextovprepojenie"/>
            <w:rFonts w:asciiTheme="minorHAnsi" w:hAnsiTheme="minorHAnsi" w:cstheme="minorHAnsi"/>
            <w:bCs/>
            <w:sz w:val="20"/>
            <w:szCs w:val="20"/>
          </w:rPr>
          <w:t>https://josephine.proebiz.com/sk/tender/58042/summary</w:t>
        </w:r>
      </w:hyperlink>
    </w:p>
    <w:p w14:paraId="109FBC86" w14:textId="77777777" w:rsidR="00EC0C4C" w:rsidRDefault="00EC0C4C" w:rsidP="00EC0C4C">
      <w:pPr>
        <w:pStyle w:val="tl1"/>
        <w:ind w:left="426"/>
        <w:jc w:val="left"/>
        <w:rPr>
          <w:rFonts w:asciiTheme="minorHAnsi" w:hAnsiTheme="minorHAnsi" w:cstheme="minorHAnsi"/>
          <w:b/>
          <w:bCs/>
          <w:sz w:val="20"/>
          <w:szCs w:val="20"/>
        </w:rPr>
      </w:pPr>
    </w:p>
    <w:p w14:paraId="17E571CF" w14:textId="16D91CEC"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B763A3">
      <w:pPr>
        <w:pStyle w:val="tl1"/>
        <w:numPr>
          <w:ilvl w:val="1"/>
          <w:numId w:val="24"/>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7467C465" w:rsidR="00331355" w:rsidRPr="002C232D" w:rsidRDefault="007A129B" w:rsidP="00B763A3">
      <w:pPr>
        <w:pStyle w:val="tl1"/>
        <w:numPr>
          <w:ilvl w:val="1"/>
          <w:numId w:val="24"/>
        </w:numPr>
        <w:ind w:left="426"/>
        <w:rPr>
          <w:rFonts w:asciiTheme="minorHAnsi" w:hAnsiTheme="minorHAnsi" w:cs="Calibri"/>
          <w:sz w:val="20"/>
          <w:szCs w:val="20"/>
        </w:rPr>
      </w:pPr>
      <w:r w:rsidRPr="000D36E0">
        <w:rPr>
          <w:rFonts w:asciiTheme="minorHAnsi" w:hAnsiTheme="minorHAnsi" w:cstheme="minorHAnsi"/>
          <w:bCs/>
          <w:sz w:val="20"/>
          <w:szCs w:val="20"/>
        </w:rPr>
        <w:t xml:space="preserve">Miestom </w:t>
      </w:r>
      <w:r w:rsidR="001C4718">
        <w:rPr>
          <w:rFonts w:asciiTheme="minorHAnsi" w:hAnsiTheme="minorHAnsi" w:cs="Calibri"/>
          <w:sz w:val="20"/>
          <w:szCs w:val="20"/>
        </w:rPr>
        <w:t xml:space="preserve">dodania predmetu zákazky je </w:t>
      </w:r>
      <w:r w:rsidR="002C232D" w:rsidRPr="002C232D">
        <w:rPr>
          <w:rFonts w:asciiTheme="minorHAnsi" w:hAnsiTheme="minorHAnsi" w:cs="Calibri"/>
          <w:sz w:val="20"/>
          <w:szCs w:val="20"/>
        </w:rPr>
        <w:t>Majerská cesta 94, 974 96</w:t>
      </w:r>
      <w:r w:rsidR="002C232D">
        <w:rPr>
          <w:rFonts w:asciiTheme="minorHAnsi" w:hAnsiTheme="minorHAnsi" w:cs="Calibri"/>
          <w:sz w:val="20"/>
          <w:szCs w:val="20"/>
        </w:rPr>
        <w:t xml:space="preserve"> </w:t>
      </w:r>
      <w:r w:rsidR="002C232D" w:rsidRPr="002C232D">
        <w:rPr>
          <w:rFonts w:asciiTheme="minorHAnsi" w:hAnsiTheme="minorHAnsi" w:cs="Calibri"/>
          <w:sz w:val="20"/>
          <w:szCs w:val="20"/>
        </w:rPr>
        <w:t>Banská Bystrica</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6727079C" w:rsidR="00265B8E" w:rsidRPr="000D36E0" w:rsidRDefault="00265B8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 xml:space="preserve">Predmet zákazky bude dodaný </w:t>
      </w:r>
      <w:r w:rsidRPr="000D36E0">
        <w:rPr>
          <w:rFonts w:asciiTheme="minorHAnsi" w:hAnsiTheme="minorHAnsi" w:cstheme="minorHAnsi"/>
          <w:b/>
          <w:bCs/>
          <w:sz w:val="20"/>
          <w:szCs w:val="20"/>
        </w:rPr>
        <w:t>do</w:t>
      </w:r>
      <w:r w:rsidR="001245F2" w:rsidRPr="000D36E0">
        <w:rPr>
          <w:rFonts w:asciiTheme="minorHAnsi" w:hAnsiTheme="minorHAnsi" w:cstheme="minorHAnsi"/>
          <w:b/>
          <w:bCs/>
          <w:sz w:val="20"/>
          <w:szCs w:val="20"/>
        </w:rPr>
        <w:t xml:space="preserve"> </w:t>
      </w:r>
      <w:r w:rsidR="001C4718">
        <w:rPr>
          <w:rFonts w:asciiTheme="minorHAnsi" w:hAnsiTheme="minorHAnsi" w:cstheme="minorHAnsi"/>
          <w:b/>
          <w:bCs/>
          <w:sz w:val="20"/>
          <w:szCs w:val="20"/>
        </w:rPr>
        <w:t>1</w:t>
      </w:r>
      <w:r w:rsidR="008C5CE9">
        <w:rPr>
          <w:rFonts w:asciiTheme="minorHAnsi" w:hAnsiTheme="minorHAnsi" w:cstheme="minorHAnsi"/>
          <w:b/>
          <w:bCs/>
          <w:sz w:val="20"/>
          <w:szCs w:val="20"/>
        </w:rPr>
        <w:t>8</w:t>
      </w:r>
      <w:r w:rsidR="001245F2" w:rsidRPr="000D36E0">
        <w:rPr>
          <w:rFonts w:asciiTheme="minorHAnsi" w:hAnsiTheme="minorHAnsi" w:cstheme="minorHAnsi"/>
          <w:b/>
          <w:bCs/>
          <w:sz w:val="20"/>
          <w:szCs w:val="20"/>
        </w:rPr>
        <w:t>0</w:t>
      </w:r>
      <w:r w:rsidRPr="000D36E0">
        <w:rPr>
          <w:rFonts w:asciiTheme="minorHAnsi" w:hAnsiTheme="minorHAnsi" w:cstheme="minorHAnsi"/>
          <w:b/>
          <w:bCs/>
          <w:sz w:val="20"/>
          <w:szCs w:val="20"/>
        </w:rPr>
        <w:t xml:space="preserve"> dní odo dňa </w:t>
      </w:r>
      <w:r w:rsidR="001C4718">
        <w:rPr>
          <w:rFonts w:asciiTheme="minorHAnsi" w:hAnsiTheme="minorHAnsi" w:cstheme="minorHAnsi"/>
          <w:b/>
          <w:bCs/>
          <w:sz w:val="20"/>
          <w:szCs w:val="20"/>
        </w:rPr>
        <w:t>účinnosti zmluvy</w:t>
      </w:r>
      <w:r w:rsidRPr="000D36E0">
        <w:rPr>
          <w:rFonts w:asciiTheme="minorHAnsi" w:hAnsiTheme="minorHAnsi" w:cstheme="minorHAnsi"/>
          <w:sz w:val="20"/>
          <w:szCs w:val="20"/>
        </w:rPr>
        <w:t>.</w:t>
      </w:r>
      <w:r w:rsidR="001C4718">
        <w:rPr>
          <w:rFonts w:asciiTheme="minorHAnsi" w:hAnsiTheme="minorHAnsi" w:cstheme="minorHAnsi"/>
          <w:sz w:val="20"/>
          <w:szCs w:val="20"/>
        </w:rPr>
        <w:t xml:space="preserve"> Uvedené platí pre každú časť predmetu zákazky.</w:t>
      </w:r>
      <w:r w:rsidRPr="000D36E0">
        <w:rPr>
          <w:rFonts w:asciiTheme="minorHAnsi" w:hAnsiTheme="minorHAnsi" w:cstheme="minorHAnsi"/>
          <w:sz w:val="20"/>
          <w:szCs w:val="20"/>
        </w:rPr>
        <w:t xml:space="preserve">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076E9693" w14:textId="7B2B4E80" w:rsidR="00F92C7A" w:rsidRDefault="00CC3923" w:rsidP="008C5CE9">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8C5CE9">
        <w:rPr>
          <w:rFonts w:asciiTheme="minorHAnsi" w:hAnsiTheme="minorHAnsi" w:cstheme="minorHAnsi"/>
          <w:sz w:val="20"/>
          <w:szCs w:val="20"/>
        </w:rPr>
        <w:t>spolu</w:t>
      </w:r>
      <w:r w:rsidR="00D47773" w:rsidRPr="000D36E0">
        <w:rPr>
          <w:rFonts w:asciiTheme="minorHAnsi" w:hAnsiTheme="minorHAnsi" w:cstheme="minorHAnsi"/>
          <w:sz w:val="20"/>
          <w:szCs w:val="20"/>
        </w:rPr>
        <w:t xml:space="preserve">financovaný </w:t>
      </w:r>
      <w:r w:rsidR="00BA4F05" w:rsidRPr="000D36E0">
        <w:rPr>
          <w:rFonts w:asciiTheme="minorHAnsi" w:hAnsiTheme="minorHAnsi" w:cstheme="minorHAnsi"/>
          <w:sz w:val="20"/>
          <w:szCs w:val="20"/>
        </w:rPr>
        <w:t>z</w:t>
      </w:r>
      <w:r w:rsidR="00F92C7A">
        <w:rPr>
          <w:rFonts w:asciiTheme="minorHAnsi" w:hAnsiTheme="minorHAnsi" w:cstheme="minorHAnsi"/>
          <w:sz w:val="20"/>
          <w:szCs w:val="20"/>
        </w:rPr>
        <w:t xml:space="preserve"> fondu Európskej únie v rámci Programov cezhraničnej spolupráce Interreg SKAT/SKCZ/HUSK/PLSK/NEXT. </w:t>
      </w:r>
    </w:p>
    <w:p w14:paraId="1FC7A34E" w14:textId="23E01429" w:rsidR="008C5CE9" w:rsidRPr="00F92C7A" w:rsidRDefault="00F92C7A" w:rsidP="00F92C7A">
      <w:pPr>
        <w:pStyle w:val="tl1"/>
        <w:numPr>
          <w:ilvl w:val="0"/>
          <w:numId w:val="46"/>
        </w:numPr>
        <w:rPr>
          <w:rFonts w:asciiTheme="minorHAnsi" w:hAnsiTheme="minorHAnsi" w:cstheme="minorHAnsi"/>
          <w:sz w:val="20"/>
          <w:szCs w:val="20"/>
        </w:rPr>
      </w:pPr>
      <w:r>
        <w:rPr>
          <w:rFonts w:asciiTheme="minorHAnsi" w:hAnsiTheme="minorHAnsi" w:cstheme="minorHAnsi"/>
          <w:sz w:val="20"/>
          <w:szCs w:val="20"/>
        </w:rPr>
        <w:t>Skrátený n</w:t>
      </w:r>
      <w:r w:rsidR="008C5CE9" w:rsidRPr="008C5CE9">
        <w:rPr>
          <w:rFonts w:asciiTheme="minorHAnsi" w:hAnsiTheme="minorHAnsi" w:cstheme="minorHAnsi"/>
          <w:sz w:val="20"/>
          <w:szCs w:val="20"/>
        </w:rPr>
        <w:t xml:space="preserve">ázov projektu: </w:t>
      </w:r>
      <w:r w:rsidRPr="00F92C7A">
        <w:rPr>
          <w:rFonts w:asciiTheme="minorHAnsi" w:hAnsiTheme="minorHAnsi" w:cstheme="minorHAnsi"/>
          <w:sz w:val="20"/>
          <w:szCs w:val="20"/>
        </w:rPr>
        <w:t>#riskfire</w:t>
      </w:r>
    </w:p>
    <w:p w14:paraId="5586FAC4" w14:textId="6B46630B" w:rsidR="00F92C7A" w:rsidRPr="00F92C7A" w:rsidRDefault="00F92C7A" w:rsidP="00F92C7A">
      <w:pPr>
        <w:pStyle w:val="tl1"/>
        <w:numPr>
          <w:ilvl w:val="0"/>
          <w:numId w:val="46"/>
        </w:numPr>
        <w:rPr>
          <w:rFonts w:asciiTheme="minorHAnsi" w:hAnsiTheme="minorHAnsi" w:cstheme="minorHAnsi"/>
          <w:sz w:val="20"/>
          <w:szCs w:val="20"/>
        </w:rPr>
      </w:pPr>
      <w:r w:rsidRPr="00F92C7A">
        <w:rPr>
          <w:rFonts w:asciiTheme="minorHAnsi" w:hAnsiTheme="minorHAnsi" w:cstheme="minorHAnsi"/>
          <w:sz w:val="20"/>
          <w:szCs w:val="20"/>
        </w:rPr>
        <w:t>Fond: ERDF</w:t>
      </w:r>
    </w:p>
    <w:p w14:paraId="2506EA0C" w14:textId="7023416E" w:rsidR="00F92C7A" w:rsidRPr="00F92C7A" w:rsidRDefault="00F92C7A" w:rsidP="00F92C7A">
      <w:pPr>
        <w:pStyle w:val="tl1"/>
        <w:numPr>
          <w:ilvl w:val="0"/>
          <w:numId w:val="46"/>
        </w:numPr>
        <w:rPr>
          <w:rFonts w:asciiTheme="minorHAnsi" w:hAnsiTheme="minorHAnsi" w:cstheme="minorHAnsi"/>
          <w:sz w:val="20"/>
          <w:szCs w:val="20"/>
        </w:rPr>
      </w:pPr>
      <w:r w:rsidRPr="00F92C7A">
        <w:rPr>
          <w:rFonts w:asciiTheme="minorHAnsi" w:hAnsiTheme="minorHAnsi" w:cstheme="minorHAnsi"/>
          <w:sz w:val="20"/>
          <w:szCs w:val="20"/>
        </w:rPr>
        <w:t>Operačný program: Program VI-A Interreg Maďarsko-Slovensko</w:t>
      </w:r>
    </w:p>
    <w:p w14:paraId="3182BAA8" w14:textId="4E525100" w:rsidR="00F92C7A" w:rsidRPr="00F92C7A" w:rsidRDefault="00F92C7A" w:rsidP="00F92C7A">
      <w:pPr>
        <w:pStyle w:val="tl1"/>
        <w:numPr>
          <w:ilvl w:val="0"/>
          <w:numId w:val="46"/>
        </w:numPr>
        <w:rPr>
          <w:rFonts w:asciiTheme="minorHAnsi" w:hAnsiTheme="minorHAnsi" w:cstheme="minorHAnsi"/>
          <w:sz w:val="20"/>
          <w:szCs w:val="20"/>
        </w:rPr>
      </w:pPr>
      <w:r w:rsidRPr="00F92C7A">
        <w:rPr>
          <w:rFonts w:asciiTheme="minorHAnsi" w:hAnsiTheme="minorHAnsi" w:cstheme="minorHAnsi"/>
          <w:sz w:val="20"/>
          <w:szCs w:val="20"/>
        </w:rPr>
        <w:t>Prioritná os: 1. – Zelené spolupráce</w:t>
      </w:r>
    </w:p>
    <w:p w14:paraId="613B123A" w14:textId="73CE7433" w:rsidR="00F92C7A" w:rsidRPr="008C5CE9" w:rsidRDefault="00F92C7A" w:rsidP="00F92C7A">
      <w:pPr>
        <w:pStyle w:val="tl1"/>
        <w:numPr>
          <w:ilvl w:val="0"/>
          <w:numId w:val="46"/>
        </w:numPr>
        <w:rPr>
          <w:rFonts w:asciiTheme="minorHAnsi" w:hAnsiTheme="minorHAnsi" w:cstheme="minorHAnsi"/>
          <w:sz w:val="20"/>
          <w:szCs w:val="20"/>
        </w:rPr>
      </w:pPr>
      <w:r w:rsidRPr="00F92C7A">
        <w:rPr>
          <w:rFonts w:asciiTheme="minorHAnsi" w:hAnsiTheme="minorHAnsi" w:cstheme="minorHAnsi"/>
          <w:sz w:val="20"/>
          <w:szCs w:val="20"/>
        </w:rPr>
        <w:t>Špecifický cieľ: 1.2.2 – Spoločné riadenie rizík</w:t>
      </w:r>
    </w:p>
    <w:p w14:paraId="0CD48C5D" w14:textId="77777777" w:rsidR="002344A2" w:rsidRPr="00F92C7A" w:rsidRDefault="002344A2" w:rsidP="00A34B0B">
      <w:pPr>
        <w:pStyle w:val="tl1"/>
        <w:rPr>
          <w:rFonts w:asciiTheme="minorHAnsi" w:hAnsiTheme="minorHAnsi" w:cstheme="minorHAnsi"/>
          <w:sz w:val="20"/>
          <w:szCs w:val="20"/>
        </w:rPr>
      </w:pPr>
    </w:p>
    <w:p w14:paraId="360470E0" w14:textId="2DCC7DF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77A75DF9" w:rsidR="00D47773" w:rsidRPr="000D36E0" w:rsidRDefault="00D4777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12EDA94E" w14:textId="2D32CCCC" w:rsidR="00A34B0B" w:rsidRPr="000D36E0" w:rsidRDefault="00F7358C"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Zábezpeka ponuky sa nevyžaduje, z uvedeného dôvodu verejný obstarávateľ neurčuje lehotu viazanosti ponúk.</w:t>
      </w: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1371CE48"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 xml:space="preserve">Podania </w:t>
      </w:r>
      <w:r w:rsidR="00A94A77" w:rsidRPr="005816C7">
        <w:rPr>
          <w:rFonts w:asciiTheme="minorHAnsi" w:hAnsiTheme="minorHAnsi" w:cstheme="minorHAnsi"/>
          <w:sz w:val="20"/>
          <w:szCs w:val="20"/>
        </w:rPr>
        <w:t xml:space="preserve">a dokumenty súvisiace s uplatnením námietok sa riadia pravidlami podľa § 170 a </w:t>
      </w:r>
      <w:proofErr w:type="spellStart"/>
      <w:r w:rsidR="00A94A77" w:rsidRPr="005816C7">
        <w:rPr>
          <w:rFonts w:asciiTheme="minorHAnsi" w:hAnsiTheme="minorHAnsi" w:cstheme="minorHAnsi"/>
          <w:sz w:val="20"/>
          <w:szCs w:val="20"/>
        </w:rPr>
        <w:t>nasl</w:t>
      </w:r>
      <w:proofErr w:type="spellEnd"/>
      <w:r w:rsidR="00A94A77" w:rsidRPr="005816C7">
        <w:rPr>
          <w:rFonts w:asciiTheme="minorHAnsi" w:hAnsiTheme="minorHAnsi" w:cstheme="minorHAnsi"/>
          <w:sz w:val="20"/>
          <w:szCs w:val="20"/>
        </w:rPr>
        <w:t>. ZVO.</w:t>
      </w:r>
    </w:p>
    <w:p w14:paraId="49B349AF" w14:textId="77777777" w:rsidR="00A34B0B" w:rsidRPr="000D36E0" w:rsidRDefault="00A34B0B" w:rsidP="00A34B0B">
      <w:pPr>
        <w:pStyle w:val="tl1"/>
        <w:rPr>
          <w:rFonts w:asciiTheme="minorHAnsi" w:hAnsiTheme="minorHAnsi" w:cstheme="minorHAnsi"/>
          <w:sz w:val="22"/>
          <w:szCs w:val="22"/>
        </w:rPr>
      </w:pPr>
    </w:p>
    <w:p w14:paraId="7E1EAC31" w14:textId="2C4E36E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002DF558" w:rsidR="003667E0"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predĺži lehotu na predkladanie ponúk</w:t>
      </w:r>
    </w:p>
    <w:p w14:paraId="1105E9A6" w14:textId="29A111ED" w:rsidR="00BB67C8" w:rsidRPr="000D36E0" w:rsidRDefault="004E6BD0" w:rsidP="006A4A87">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primerane, ak </w:t>
      </w:r>
      <w:r w:rsidR="00A34B0B"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E8451A" w:rsidRPr="000D36E0">
        <w:rPr>
          <w:rFonts w:asciiTheme="minorHAnsi" w:hAnsiTheme="minorHAnsi" w:cstheme="minorHAnsi"/>
          <w:sz w:val="20"/>
          <w:szCs w:val="20"/>
        </w:rPr>
        <w:t>,</w:t>
      </w:r>
      <w:r w:rsidR="00A34B0B" w:rsidRPr="000D36E0">
        <w:rPr>
          <w:rFonts w:asciiTheme="minorHAnsi" w:hAnsiTheme="minorHAnsi" w:cstheme="minorHAnsi"/>
          <w:sz w:val="20"/>
          <w:szCs w:val="20"/>
        </w:rPr>
        <w:t xml:space="preserve"> alebo</w:t>
      </w:r>
    </w:p>
    <w:p w14:paraId="37FFD09B" w14:textId="489EA8C2" w:rsidR="00A34B0B" w:rsidRPr="000D36E0" w:rsidRDefault="004E6BD0" w:rsidP="00A34B0B">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o celú jej pôvodnú dĺžku, ak </w:t>
      </w:r>
      <w:r w:rsidR="00A34B0B" w:rsidRPr="000D36E0">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2AEB7DD0" w14:textId="23EC264C" w:rsidR="00D33E2E" w:rsidRPr="000D36E0" w:rsidRDefault="00964FA8" w:rsidP="00B763A3">
      <w:pPr>
        <w:pStyle w:val="tl1"/>
        <w:numPr>
          <w:ilvl w:val="1"/>
          <w:numId w:val="24"/>
        </w:numPr>
        <w:ind w:left="426"/>
        <w:rPr>
          <w:rFonts w:asciiTheme="minorHAnsi" w:hAnsiTheme="minorHAnsi" w:cstheme="minorHAnsi"/>
          <w:sz w:val="20"/>
          <w:szCs w:val="20"/>
        </w:rPr>
      </w:pPr>
      <w:r>
        <w:rPr>
          <w:rFonts w:asciiTheme="minorHAnsi" w:hAnsiTheme="minorHAnsi" w:cstheme="minorHAnsi"/>
          <w:sz w:val="20"/>
          <w:szCs w:val="20"/>
        </w:rPr>
        <w:t xml:space="preserve"> </w:t>
      </w:r>
      <w:r w:rsidR="00A94A77">
        <w:rPr>
          <w:rFonts w:asciiTheme="minorHAnsi" w:hAnsiTheme="minorHAnsi" w:cstheme="minorHAnsi"/>
          <w:sz w:val="20"/>
          <w:szCs w:val="20"/>
        </w:rPr>
        <w:t>Neaplikuje sa</w:t>
      </w:r>
      <w:r w:rsidR="00D33E2E" w:rsidRPr="000D36E0">
        <w:rPr>
          <w:rFonts w:asciiTheme="minorHAnsi" w:hAnsiTheme="minorHAnsi" w:cstheme="minorHAnsi"/>
          <w:sz w:val="20"/>
          <w:szCs w:val="20"/>
        </w:rPr>
        <w:t xml:space="preserve">.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VYHOTOVENIE PONUKY</w:t>
      </w:r>
    </w:p>
    <w:p w14:paraId="2FAE830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1"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57B5AD2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6FC07786" w14:textId="77777777" w:rsidR="006D1E8D" w:rsidRPr="000D36E0" w:rsidRDefault="006D1E8D" w:rsidP="006D1E8D">
      <w:pPr>
        <w:pStyle w:val="Odsekzoznamu"/>
        <w:rPr>
          <w:rFonts w:asciiTheme="minorHAnsi" w:hAnsiTheme="minorHAnsi" w:cstheme="minorHAnsi"/>
          <w:sz w:val="20"/>
          <w:szCs w:val="20"/>
        </w:rPr>
      </w:pPr>
    </w:p>
    <w:p w14:paraId="1A7550ED" w14:textId="40EA509C" w:rsidR="00A176F8" w:rsidRPr="00A176F8" w:rsidRDefault="00A94FEF" w:rsidP="00A176F8">
      <w:pPr>
        <w:pStyle w:val="tl1"/>
        <w:numPr>
          <w:ilvl w:val="1"/>
          <w:numId w:val="24"/>
        </w:numPr>
        <w:ind w:left="426"/>
        <w:rPr>
          <w:rFonts w:asciiTheme="minorHAnsi" w:hAnsiTheme="minorHAnsi" w:cstheme="minorHAnsi"/>
          <w:sz w:val="20"/>
          <w:szCs w:val="20"/>
        </w:rPr>
      </w:pPr>
      <w:r w:rsidRPr="0048127E">
        <w:rPr>
          <w:rFonts w:asciiTheme="minorHAnsi" w:hAnsiTheme="minorHAnsi" w:cstheme="minorHAnsi"/>
          <w:sz w:val="20"/>
          <w:szCs w:val="20"/>
        </w:rPr>
        <w:t xml:space="preserve">S ohľadom na predpokladanú hodnotu zákazky a metodické usmernenia vzťahujúcich sa k použitému postupu zadávaniu zákazky </w:t>
      </w:r>
      <w:r>
        <w:rPr>
          <w:rFonts w:asciiTheme="minorHAnsi" w:hAnsiTheme="minorHAnsi" w:cstheme="minorHAnsi"/>
          <w:sz w:val="20"/>
          <w:szCs w:val="20"/>
        </w:rPr>
        <w:t>u</w:t>
      </w:r>
      <w:r w:rsidR="00A34B0B" w:rsidRPr="000D36E0">
        <w:rPr>
          <w:rFonts w:asciiTheme="minorHAnsi" w:hAnsiTheme="minorHAnsi" w:cstheme="minorHAnsi"/>
          <w:sz w:val="20"/>
          <w:szCs w:val="20"/>
        </w:rPr>
        <w:t xml:space="preserve">chádzač môže </w:t>
      </w:r>
      <w:r w:rsidR="00A34B0B" w:rsidRPr="000D36E0">
        <w:rPr>
          <w:rFonts w:asciiTheme="minorHAnsi" w:hAnsiTheme="minorHAnsi" w:cstheme="minorHAnsi"/>
          <w:sz w:val="20"/>
          <w:szCs w:val="20"/>
          <w:u w:val="single"/>
        </w:rPr>
        <w:t>predbežne nahradiť doklady</w:t>
      </w:r>
      <w:r w:rsidR="00A34B0B" w:rsidRPr="000D36E0">
        <w:rPr>
          <w:rFonts w:asciiTheme="minorHAnsi" w:hAnsiTheme="minorHAnsi" w:cstheme="minorHAnsi"/>
          <w:sz w:val="20"/>
          <w:szCs w:val="20"/>
        </w:rPr>
        <w:t>, prostredníctvom ktorých preukazuje splnenie podmienok účasti</w:t>
      </w:r>
      <w:r w:rsidR="00A176F8">
        <w:rPr>
          <w:rFonts w:asciiTheme="minorHAnsi" w:hAnsiTheme="minorHAnsi" w:cstheme="minorHAnsi"/>
          <w:sz w:val="20"/>
          <w:szCs w:val="20"/>
        </w:rPr>
        <w:t>:</w:t>
      </w:r>
    </w:p>
    <w:p w14:paraId="4D1D0BEB" w14:textId="77777777" w:rsidR="00A176F8" w:rsidRDefault="00A34B0B" w:rsidP="00A176F8">
      <w:pPr>
        <w:pStyle w:val="tl1"/>
        <w:numPr>
          <w:ilvl w:val="3"/>
          <w:numId w:val="36"/>
        </w:numPr>
        <w:ind w:left="851"/>
        <w:rPr>
          <w:rFonts w:asciiTheme="minorHAnsi" w:hAnsiTheme="minorHAnsi" w:cstheme="minorHAnsi"/>
          <w:sz w:val="20"/>
          <w:szCs w:val="20"/>
        </w:rPr>
      </w:pPr>
      <w:r w:rsidRPr="000D36E0">
        <w:rPr>
          <w:rFonts w:asciiTheme="minorHAnsi" w:hAnsiTheme="minorHAnsi" w:cstheme="minorHAnsi"/>
          <w:b/>
          <w:sz w:val="20"/>
          <w:szCs w:val="20"/>
        </w:rPr>
        <w:t>v zmysle § 39 ZVO Jednotným európskym dokumentom</w:t>
      </w:r>
      <w:r w:rsidRPr="000D36E0">
        <w:rPr>
          <w:rFonts w:asciiTheme="minorHAnsi" w:hAnsiTheme="minorHAnsi" w:cstheme="minorHAnsi"/>
          <w:sz w:val="20"/>
          <w:szCs w:val="20"/>
        </w:rPr>
        <w:t xml:space="preserve">. V takomto prípade súčasťou jeho ponuky bude vyplnený jednotný elektronický dokument. Uchádzač </w:t>
      </w:r>
      <w:r w:rsidRPr="000D36E0">
        <w:rPr>
          <w:rFonts w:asciiTheme="minorHAnsi" w:hAnsiTheme="minorHAnsi" w:cstheme="minorHAnsi"/>
          <w:sz w:val="20"/>
          <w:szCs w:val="20"/>
          <w:u w:val="single"/>
        </w:rPr>
        <w:t>môže</w:t>
      </w:r>
      <w:r w:rsidRPr="000D36E0">
        <w:rPr>
          <w:rFonts w:asciiTheme="minorHAnsi" w:hAnsiTheme="minorHAnsi" w:cstheme="minorHAnsi"/>
          <w:sz w:val="20"/>
          <w:szCs w:val="20"/>
        </w:rPr>
        <w:t xml:space="preserve"> prehlásiť splnenie podmienok účasti finančného a</w:t>
      </w:r>
      <w:r w:rsidR="007F2C33"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EE7541"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r w:rsidR="006D1E8D" w:rsidRPr="000D36E0">
        <w:rPr>
          <w:rFonts w:asciiTheme="minorHAnsi" w:hAnsiTheme="minorHAnsi" w:cstheme="minorHAnsi"/>
          <w:sz w:val="20"/>
          <w:szCs w:val="20"/>
        </w:rPr>
        <w:t>.</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51958055"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4E6BD0">
        <w:rPr>
          <w:rFonts w:asciiTheme="minorHAnsi" w:hAnsiTheme="minorHAnsi" w:cstheme="minorHAnsi"/>
          <w:sz w:val="20"/>
          <w:szCs w:val="20"/>
        </w:rPr>
        <w:t>za</w:t>
      </w:r>
      <w:r w:rsidR="002D2015" w:rsidRPr="000D36E0">
        <w:rPr>
          <w:rFonts w:asciiTheme="minorHAnsi" w:hAnsiTheme="minorHAnsi" w:cstheme="minorHAnsi"/>
          <w:sz w:val="20"/>
          <w:szCs w:val="20"/>
        </w:rPr>
        <w:t xml:space="preserve"> predmet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721F5058" w14:textId="77777777" w:rsidR="00A94A77" w:rsidRPr="00090665" w:rsidRDefault="00A94A77" w:rsidP="00A94A77">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bez DPH,</w:t>
      </w:r>
    </w:p>
    <w:p w14:paraId="365A27F8" w14:textId="77777777" w:rsidR="00A94A77" w:rsidRDefault="00A94A77" w:rsidP="00A94A77">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3BBC336E" w:rsidR="002D2015" w:rsidRPr="000D36E0" w:rsidRDefault="00A94A77" w:rsidP="00A94A77">
      <w:pPr>
        <w:pStyle w:val="tl1"/>
        <w:numPr>
          <w:ilvl w:val="0"/>
          <w:numId w:val="5"/>
        </w:numPr>
        <w:ind w:left="993" w:hanging="284"/>
        <w:rPr>
          <w:rFonts w:asciiTheme="minorHAnsi" w:hAnsiTheme="minorHAnsi" w:cstheme="minorHAnsi"/>
          <w:b/>
          <w:sz w:val="20"/>
          <w:szCs w:val="20"/>
        </w:rPr>
      </w:pPr>
      <w:r w:rsidRPr="002D2015">
        <w:rPr>
          <w:rFonts w:ascii="Calibri" w:hAnsi="Calibri" w:cs="Calibri"/>
          <w:b/>
          <w:sz w:val="20"/>
          <w:szCs w:val="20"/>
        </w:rPr>
        <w:t>celková cena za každú časť predmetu zákazky samostatne v EUR s DPH – kritérium na vyhodnotenie ponúk</w:t>
      </w:r>
      <w:r w:rsidR="002D2015"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0D36E0" w:rsidRDefault="00F9774F" w:rsidP="00A34B0B">
      <w:pPr>
        <w:pStyle w:val="tl1"/>
        <w:rPr>
          <w:rFonts w:asciiTheme="minorHAnsi" w:hAnsiTheme="minorHAnsi" w:cstheme="minorHAnsi"/>
          <w:sz w:val="20"/>
          <w:szCs w:val="20"/>
        </w:rPr>
      </w:pPr>
    </w:p>
    <w:p w14:paraId="4C5C4F77" w14:textId="17B0AB0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ZÁBEZPEKA, podmienky jej zloženia, podmienky jej uvoľnenia alebo vrátenia</w:t>
      </w:r>
    </w:p>
    <w:p w14:paraId="0C6177A7" w14:textId="247497D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Zábezpeka sa nevyžaduje.</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Záujemca je povinný pri zostavovaní ponuky dodržať obsah uvedený v bode 15.2.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60BD3CF0" w14:textId="3CDDB022" w:rsidR="00EF0E19" w:rsidRPr="00A94A77" w:rsidRDefault="00A94A77" w:rsidP="00B763A3">
      <w:pPr>
        <w:pStyle w:val="tl1"/>
        <w:numPr>
          <w:ilvl w:val="0"/>
          <w:numId w:val="20"/>
        </w:numPr>
        <w:ind w:left="1701" w:hanging="284"/>
        <w:rPr>
          <w:rFonts w:asciiTheme="minorHAnsi" w:hAnsiTheme="minorHAnsi" w:cstheme="minorHAnsi"/>
          <w:iCs/>
          <w:sz w:val="20"/>
          <w:szCs w:val="20"/>
        </w:rPr>
      </w:pPr>
      <w:r w:rsidRPr="00ED2604">
        <w:rPr>
          <w:rFonts w:asciiTheme="minorHAnsi" w:hAnsiTheme="minorHAnsi" w:cs="Calibri"/>
          <w:b/>
          <w:bCs/>
          <w:sz w:val="20"/>
          <w:szCs w:val="20"/>
        </w:rPr>
        <w:lastRenderedPageBreak/>
        <w:t xml:space="preserve">Vyplnenú prílohu č. </w:t>
      </w:r>
      <w:r>
        <w:rPr>
          <w:rFonts w:asciiTheme="minorHAnsi" w:hAnsiTheme="minorHAnsi" w:cs="Calibri"/>
          <w:b/>
          <w:bCs/>
          <w:sz w:val="20"/>
          <w:szCs w:val="20"/>
        </w:rPr>
        <w:t>2</w:t>
      </w:r>
      <w:r w:rsidRPr="00ED2604">
        <w:rPr>
          <w:rFonts w:asciiTheme="minorHAnsi" w:hAnsiTheme="minorHAnsi" w:cs="Calibri"/>
          <w:b/>
          <w:bCs/>
          <w:sz w:val="20"/>
          <w:szCs w:val="20"/>
        </w:rPr>
        <w:t xml:space="preserve"> SP – Technická špecifikácia ponúkaného tovaru (podľa príslušnej časti predmetu zákazky),  </w:t>
      </w:r>
      <w:r>
        <w:rPr>
          <w:rFonts w:asciiTheme="minorHAnsi" w:hAnsiTheme="minorHAnsi" w:cs="Calibri"/>
          <w:sz w:val="20"/>
          <w:szCs w:val="20"/>
        </w:rPr>
        <w:t xml:space="preserve">ktorá bude </w:t>
      </w:r>
      <w:r w:rsidRPr="002F7F10">
        <w:rPr>
          <w:rFonts w:asciiTheme="minorHAnsi" w:hAnsiTheme="minorHAnsi" w:cs="Calibri"/>
          <w:b/>
          <w:bCs/>
          <w:sz w:val="20"/>
          <w:szCs w:val="20"/>
        </w:rPr>
        <w:t>doplnen</w:t>
      </w:r>
      <w:r>
        <w:rPr>
          <w:rFonts w:asciiTheme="minorHAnsi" w:hAnsiTheme="minorHAnsi" w:cs="Calibri"/>
          <w:b/>
          <w:bCs/>
          <w:sz w:val="20"/>
          <w:szCs w:val="20"/>
        </w:rPr>
        <w:t>á</w:t>
      </w:r>
      <w:r w:rsidRPr="002F7F10">
        <w:rPr>
          <w:rFonts w:asciiTheme="minorHAnsi" w:hAnsiTheme="minorHAnsi" w:cs="Calibri"/>
          <w:b/>
          <w:bCs/>
          <w:sz w:val="20"/>
          <w:szCs w:val="20"/>
        </w:rPr>
        <w:t xml:space="preserve"> o technickú špecifikáciu ponúkaných </w:t>
      </w:r>
      <w:r>
        <w:rPr>
          <w:rFonts w:asciiTheme="minorHAnsi" w:hAnsiTheme="minorHAnsi" w:cs="Calibri"/>
          <w:b/>
          <w:bCs/>
          <w:sz w:val="20"/>
          <w:szCs w:val="20"/>
        </w:rPr>
        <w:t>tovarov</w:t>
      </w:r>
      <w:r w:rsidRPr="002F7F10">
        <w:rPr>
          <w:rFonts w:asciiTheme="minorHAnsi" w:hAnsiTheme="minorHAnsi" w:cs="Calibri"/>
          <w:b/>
          <w:bCs/>
          <w:sz w:val="20"/>
          <w:szCs w:val="20"/>
        </w:rPr>
        <w:t>.</w:t>
      </w:r>
      <w:r>
        <w:rPr>
          <w:rFonts w:asciiTheme="minorHAnsi" w:hAnsiTheme="minorHAnsi" w:cs="Calibri"/>
          <w:sz w:val="20"/>
          <w:szCs w:val="20"/>
        </w:rPr>
        <w:t xml:space="preserve"> Z predmetnej špecifikácie </w:t>
      </w:r>
      <w:r w:rsidRPr="002F7F10">
        <w:rPr>
          <w:rFonts w:asciiTheme="minorHAnsi" w:hAnsiTheme="minorHAnsi" w:cs="Calibri"/>
          <w:b/>
          <w:bCs/>
          <w:sz w:val="20"/>
          <w:szCs w:val="20"/>
        </w:rPr>
        <w:t>musí vyplývať splnenie minimálnych požadovaných parametrov na predmet zákazky</w:t>
      </w:r>
      <w:r>
        <w:rPr>
          <w:rFonts w:asciiTheme="minorHAnsi" w:hAnsiTheme="minorHAnsi" w:cs="Calibri"/>
          <w:sz w:val="20"/>
          <w:szCs w:val="20"/>
        </w:rPr>
        <w:t>, stanovených v týchto prílohách.</w:t>
      </w:r>
    </w:p>
    <w:p w14:paraId="2FECEE8F" w14:textId="2F88AFB4" w:rsidR="00A94A77" w:rsidRPr="000D36E0" w:rsidRDefault="00A94A77" w:rsidP="00B763A3">
      <w:pPr>
        <w:pStyle w:val="tl1"/>
        <w:numPr>
          <w:ilvl w:val="0"/>
          <w:numId w:val="20"/>
        </w:numPr>
        <w:ind w:left="1701" w:hanging="284"/>
        <w:rPr>
          <w:rFonts w:asciiTheme="minorHAnsi" w:hAnsiTheme="minorHAnsi" w:cstheme="minorHAnsi"/>
          <w:iCs/>
          <w:sz w:val="20"/>
          <w:szCs w:val="20"/>
        </w:rPr>
      </w:pPr>
      <w:r>
        <w:rPr>
          <w:rFonts w:asciiTheme="minorHAnsi" w:hAnsiTheme="minorHAnsi" w:cs="Calibri"/>
          <w:b/>
          <w:bCs/>
          <w:sz w:val="20"/>
          <w:szCs w:val="20"/>
        </w:rPr>
        <w:t>P</w:t>
      </w:r>
      <w:r w:rsidRPr="00C25FA8">
        <w:rPr>
          <w:rFonts w:asciiTheme="minorHAnsi" w:hAnsiTheme="minorHAnsi" w:cs="Calibri"/>
          <w:b/>
          <w:bCs/>
          <w:sz w:val="20"/>
          <w:szCs w:val="20"/>
        </w:rPr>
        <w:t xml:space="preserve">rehľad ekvivalentných materiálov, výrobkov a zariadení, ak je potrebný, </w:t>
      </w:r>
      <w:r w:rsidRPr="00C25FA8">
        <w:rPr>
          <w:rFonts w:asciiTheme="minorHAnsi" w:hAnsiTheme="minorHAnsi" w:cs="Calibri"/>
          <w:sz w:val="20"/>
          <w:szCs w:val="20"/>
        </w:rPr>
        <w:t>spolu s technickými listami k ponúknutým ekvivalentom, prípadne ďalšie dokumenty a doklady a odôvodenia preukazujúce opodstatnenosť a správnosť uchádzačom navrhnutého ekvivalentného výrobku/stroja/zariadenia.</w:t>
      </w:r>
    </w:p>
    <w:p w14:paraId="310F2DE3" w14:textId="77777777" w:rsidR="00C85D95" w:rsidRPr="000D36E0" w:rsidRDefault="00C85D95" w:rsidP="00A94A77">
      <w:pPr>
        <w:pStyle w:val="tl1"/>
        <w:rPr>
          <w:rFonts w:asciiTheme="minorHAnsi" w:hAnsiTheme="minorHAnsi" w:cstheme="minorHAnsi"/>
          <w:sz w:val="20"/>
          <w:szCs w:val="20"/>
          <w:u w:val="single"/>
        </w:rPr>
      </w:pPr>
    </w:p>
    <w:p w14:paraId="610D16F1" w14:textId="77777777" w:rsidR="00C85D95" w:rsidRPr="000D36E0" w:rsidRDefault="006B22AA"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30E8EDE1"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b/>
          <w:sz w:val="20"/>
          <w:szCs w:val="20"/>
        </w:rPr>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A095E" w:rsidRPr="007A095E">
        <w:rPr>
          <w:rFonts w:asciiTheme="minorHAnsi" w:hAnsiTheme="minorHAnsi" w:cstheme="minorHAnsi"/>
          <w:b/>
          <w:bCs/>
          <w:sz w:val="20"/>
          <w:szCs w:val="20"/>
        </w:rPr>
        <w:t>prílohy č. 3a-c súťažných podkladov</w:t>
      </w:r>
      <w:r w:rsidR="00760B4E" w:rsidRPr="007A095E">
        <w:rPr>
          <w:rFonts w:asciiTheme="minorHAnsi" w:hAnsiTheme="minorHAnsi" w:cstheme="minorHAnsi"/>
          <w:b/>
          <w:bCs/>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4010C283" w14:textId="39CDE25F" w:rsidR="00A34B0B"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2"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lastRenderedPageBreak/>
        <w:t>Predkladanie ponúk je umožnené iba autentifikovaným uchádzačom. Autentifikáciu je možné previesť nasledovnými spôsobmi:</w:t>
      </w:r>
    </w:p>
    <w:p w14:paraId="7E27CE79" w14:textId="2BE559E8"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3"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4"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304C057E" w14:textId="77777777" w:rsidR="000C7E18" w:rsidRDefault="000C7E18" w:rsidP="000C7E18">
      <w:pPr>
        <w:pStyle w:val="Odsekzoznamu"/>
        <w:rPr>
          <w:rFonts w:asciiTheme="minorHAnsi" w:hAnsiTheme="minorHAnsi" w:cstheme="minorHAnsi"/>
          <w:sz w:val="20"/>
          <w:szCs w:val="20"/>
        </w:rPr>
      </w:pPr>
    </w:p>
    <w:p w14:paraId="501AD436" w14:textId="6F7B7F7F" w:rsidR="000C7E18" w:rsidRPr="000D36E0" w:rsidRDefault="000C7E18" w:rsidP="00B763A3">
      <w:pPr>
        <w:pStyle w:val="tl1"/>
        <w:numPr>
          <w:ilvl w:val="1"/>
          <w:numId w:val="24"/>
        </w:numPr>
        <w:ind w:left="567" w:hanging="573"/>
        <w:rPr>
          <w:rFonts w:asciiTheme="minorHAnsi" w:hAnsiTheme="minorHAnsi" w:cstheme="minorHAnsi"/>
          <w:sz w:val="20"/>
          <w:szCs w:val="20"/>
        </w:rPr>
      </w:pPr>
      <w:r>
        <w:rPr>
          <w:rFonts w:asciiTheme="minorHAnsi" w:hAnsiTheme="minorHAnsi" w:cs="Cambria"/>
          <w:sz w:val="20"/>
          <w:szCs w:val="20"/>
        </w:rPr>
        <w:t>Uvedené platí pre všetky časti predmetu zákazky.</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Návrhy na plnenie kritérií sa budú vyhodnocovať podľa určených kritérií na hodnotenie ponúk (najnižšia cena).</w:t>
      </w:r>
    </w:p>
    <w:p w14:paraId="39C6CAFA" w14:textId="77777777" w:rsidR="000C7E18" w:rsidRDefault="000C7E18" w:rsidP="000C7E18">
      <w:pPr>
        <w:pStyle w:val="Odsekzoznamu"/>
        <w:rPr>
          <w:rFonts w:asciiTheme="minorHAnsi" w:hAnsiTheme="minorHAnsi" w:cstheme="minorHAnsi"/>
          <w:sz w:val="20"/>
          <w:szCs w:val="20"/>
        </w:rPr>
      </w:pPr>
    </w:p>
    <w:p w14:paraId="290B83AA" w14:textId="1A65B7D5" w:rsidR="000C7E18" w:rsidRPr="000D36E0" w:rsidRDefault="000C7E18" w:rsidP="00B763A3">
      <w:pPr>
        <w:pStyle w:val="tl1"/>
        <w:numPr>
          <w:ilvl w:val="1"/>
          <w:numId w:val="24"/>
        </w:numPr>
        <w:ind w:left="567" w:hanging="573"/>
        <w:rPr>
          <w:rFonts w:asciiTheme="minorHAnsi" w:hAnsiTheme="minorHAnsi" w:cstheme="minorHAnsi"/>
          <w:sz w:val="20"/>
          <w:szCs w:val="20"/>
        </w:rPr>
      </w:pPr>
      <w:r>
        <w:rPr>
          <w:rFonts w:asciiTheme="minorHAnsi" w:hAnsiTheme="minorHAnsi" w:cs="Cambria"/>
          <w:sz w:val="20"/>
          <w:szCs w:val="20"/>
        </w:rPr>
        <w:t>Uvedené platí pre všetky časti predmetu zákazky.</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5756E92" w14:textId="77777777" w:rsidR="00A34B0B" w:rsidRDefault="00A34B0B" w:rsidP="00A34B0B">
      <w:pPr>
        <w:pStyle w:val="tl1"/>
        <w:jc w:val="left"/>
        <w:rPr>
          <w:rFonts w:asciiTheme="minorHAnsi" w:hAnsiTheme="minorHAnsi" w:cstheme="minorHAnsi"/>
          <w:sz w:val="20"/>
          <w:szCs w:val="20"/>
        </w:rPr>
      </w:pPr>
    </w:p>
    <w:p w14:paraId="151FCCE7" w14:textId="28CC90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50BC98DA" w:rsidR="002079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F949FF">
      <w:pPr>
        <w:numPr>
          <w:ilvl w:val="0"/>
          <w:numId w:val="12"/>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251116D9" w:rsidR="00F949FF"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55D4802B" w:rsidR="00B668A2"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w:t>
      </w:r>
      <w:r w:rsidR="004E6BD0">
        <w:rPr>
          <w:rFonts w:asciiTheme="minorHAnsi" w:hAnsiTheme="minorHAnsi" w:cstheme="minorHAnsi"/>
          <w:sz w:val="20"/>
          <w:szCs w:val="20"/>
        </w:rPr>
        <w:t>7</w:t>
      </w:r>
      <w:r w:rsidR="002079DC" w:rsidRPr="000D36E0">
        <w:rPr>
          <w:rFonts w:asciiTheme="minorHAnsi" w:hAnsiTheme="minorHAnsi" w:cstheme="minorHAnsi"/>
          <w:sz w:val="20"/>
          <w:szCs w:val="20"/>
        </w:rPr>
        <w:t xml:space="preserve">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0C7E18">
        <w:rPr>
          <w:rFonts w:asciiTheme="minorHAnsi" w:hAnsiTheme="minorHAnsi" w:cstheme="minorHAnsi"/>
          <w:b/>
          <w:sz w:val="20"/>
          <w:szCs w:val="20"/>
        </w:rPr>
        <w:t>0</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nasledovným spôsobom</w:t>
      </w:r>
      <w:r w:rsidR="004F332C" w:rsidRPr="000D36E0">
        <w:rPr>
          <w:rFonts w:asciiTheme="minorHAnsi" w:hAnsiTheme="minorHAnsi" w:cstheme="minorHAnsi"/>
          <w:sz w:val="20"/>
          <w:szCs w:val="20"/>
        </w:rPr>
        <w:t xml:space="preserve"> (</w:t>
      </w:r>
      <w:r w:rsidR="004E6BD0">
        <w:rPr>
          <w:rFonts w:asciiTheme="minorHAnsi" w:hAnsiTheme="minorHAnsi" w:cstheme="minorHAnsi"/>
          <w:sz w:val="20"/>
          <w:szCs w:val="20"/>
        </w:rPr>
        <w:t>l</w:t>
      </w:r>
      <w:r w:rsidR="004F332C" w:rsidRPr="000D36E0">
        <w:rPr>
          <w:rFonts w:asciiTheme="minorHAnsi" w:hAnsiTheme="minorHAnsi" w:cstheme="minorHAnsi"/>
          <w:sz w:val="20"/>
          <w:szCs w:val="20"/>
        </w:rPr>
        <w:t>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7777777" w:rsidR="00B668A2" w:rsidRPr="000D36E0" w:rsidRDefault="00B668A2" w:rsidP="00B668A2">
      <w:pPr>
        <w:shd w:val="clear" w:color="auto" w:fill="FFFFFF"/>
        <w:jc w:val="both"/>
        <w:rPr>
          <w:rFonts w:asciiTheme="minorHAnsi" w:hAnsiTheme="minorHAnsi" w:cstheme="minorHAnsi"/>
          <w:sz w:val="20"/>
          <w:szCs w:val="20"/>
        </w:rPr>
      </w:pPr>
      <w:r w:rsidRPr="000D36E0">
        <w:rPr>
          <w:rFonts w:asciiTheme="minorHAnsi" w:hAnsiTheme="minorHAnsi" w:cstheme="minorHAnsi"/>
          <w:b/>
          <w:sz w:val="20"/>
          <w:szCs w:val="20"/>
        </w:rPr>
        <w:t>A) Elektronicky</w:t>
      </w:r>
      <w:r w:rsidRPr="000D36E0">
        <w:rPr>
          <w:rFonts w:asciiTheme="minorHAnsi" w:hAnsiTheme="minorHAnsi" w:cstheme="minorHAnsi"/>
          <w:sz w:val="20"/>
          <w:szCs w:val="20"/>
        </w:rPr>
        <w:t xml:space="preserve"> prostredníctvom komunikačného rozhrania systému JOSEPHINE vo forme </w:t>
      </w:r>
      <w:proofErr w:type="spellStart"/>
      <w:r w:rsidRPr="000D36E0">
        <w:rPr>
          <w:rFonts w:asciiTheme="minorHAnsi" w:hAnsiTheme="minorHAnsi" w:cstheme="minorHAnsi"/>
          <w:sz w:val="20"/>
          <w:szCs w:val="20"/>
        </w:rPr>
        <w:t>scanov</w:t>
      </w:r>
      <w:proofErr w:type="spellEnd"/>
      <w:r w:rsidRPr="000D36E0">
        <w:rPr>
          <w:rFonts w:asciiTheme="minorHAnsi" w:hAnsiTheme="minorHAnsi" w:cstheme="minorHAnsi"/>
          <w:sz w:val="20"/>
          <w:szCs w:val="20"/>
        </w:rPr>
        <w:t xml:space="preserve"> originálov alebo úradne overených fotokópií (formát .pdf):</w:t>
      </w:r>
    </w:p>
    <w:p w14:paraId="463D1408" w14:textId="34D2F3AA" w:rsidR="000C7E18" w:rsidRDefault="000C7E18" w:rsidP="000C7E18">
      <w:pPr>
        <w:pStyle w:val="Odsekzoznamu"/>
        <w:numPr>
          <w:ilvl w:val="0"/>
          <w:numId w:val="9"/>
        </w:numPr>
        <w:shd w:val="clear" w:color="auto" w:fill="FFFFFF"/>
        <w:jc w:val="both"/>
        <w:rPr>
          <w:rFonts w:asciiTheme="minorHAnsi" w:hAnsiTheme="minorHAnsi" w:cs="Cambria"/>
          <w:sz w:val="20"/>
          <w:szCs w:val="20"/>
        </w:rPr>
      </w:pPr>
      <w:r>
        <w:rPr>
          <w:rFonts w:asciiTheme="minorHAnsi" w:hAnsiTheme="minorHAnsi" w:cs="Cambria"/>
          <w:sz w:val="20"/>
          <w:szCs w:val="20"/>
        </w:rPr>
        <w:t xml:space="preserve">Vyplnenú zmluvu vo formáte </w:t>
      </w:r>
      <w:proofErr w:type="spellStart"/>
      <w:r>
        <w:rPr>
          <w:rFonts w:asciiTheme="minorHAnsi" w:hAnsiTheme="minorHAnsi" w:cs="Cambria"/>
          <w:sz w:val="20"/>
          <w:szCs w:val="20"/>
        </w:rPr>
        <w:t>word</w:t>
      </w:r>
      <w:proofErr w:type="spellEnd"/>
      <w:r>
        <w:rPr>
          <w:rFonts w:asciiTheme="minorHAnsi" w:hAnsiTheme="minorHAnsi" w:cs="Cambria"/>
          <w:sz w:val="20"/>
          <w:szCs w:val="20"/>
        </w:rPr>
        <w:t xml:space="preserve"> a </w:t>
      </w:r>
      <w:proofErr w:type="spellStart"/>
      <w:r>
        <w:rPr>
          <w:rFonts w:asciiTheme="minorHAnsi" w:hAnsiTheme="minorHAnsi" w:cs="Cambria"/>
          <w:sz w:val="20"/>
          <w:szCs w:val="20"/>
        </w:rPr>
        <w:t>s</w:t>
      </w:r>
      <w:r w:rsidRPr="0011295C">
        <w:rPr>
          <w:rFonts w:asciiTheme="minorHAnsi" w:hAnsiTheme="minorHAnsi" w:cs="Cambria"/>
          <w:sz w:val="20"/>
          <w:szCs w:val="20"/>
        </w:rPr>
        <w:t>can</w:t>
      </w:r>
      <w:proofErr w:type="spellEnd"/>
      <w:r w:rsidRPr="0011295C">
        <w:rPr>
          <w:rFonts w:asciiTheme="minorHAnsi" w:hAnsiTheme="minorHAnsi" w:cs="Cambria"/>
          <w:sz w:val="20"/>
          <w:szCs w:val="20"/>
        </w:rPr>
        <w:t xml:space="preserve"> </w:t>
      </w:r>
      <w:r>
        <w:rPr>
          <w:rFonts w:asciiTheme="minorHAnsi" w:hAnsiTheme="minorHAnsi" w:cs="Cambria"/>
          <w:b/>
          <w:sz w:val="20"/>
          <w:szCs w:val="20"/>
        </w:rPr>
        <w:t>vyplnenej a podpísanej kúpnej zmluvy</w:t>
      </w:r>
      <w:r w:rsidRPr="0011295C">
        <w:rPr>
          <w:rFonts w:asciiTheme="minorHAnsi" w:hAnsiTheme="minorHAnsi" w:cs="Cambria"/>
          <w:sz w:val="20"/>
          <w:szCs w:val="20"/>
        </w:rPr>
        <w:t xml:space="preserve"> vrátane všetkých relevantných príloh</w:t>
      </w:r>
      <w:r>
        <w:rPr>
          <w:rFonts w:asciiTheme="minorHAnsi" w:hAnsiTheme="minorHAnsi" w:cs="Cambria"/>
          <w:sz w:val="20"/>
          <w:szCs w:val="20"/>
        </w:rPr>
        <w:t xml:space="preserve"> </w:t>
      </w:r>
      <w:r w:rsidRPr="000C7E18">
        <w:rPr>
          <w:rFonts w:asciiTheme="minorHAnsi" w:hAnsiTheme="minorHAnsi" w:cs="Cambria"/>
          <w:b/>
          <w:bCs/>
          <w:sz w:val="20"/>
          <w:szCs w:val="20"/>
        </w:rPr>
        <w:t>podľa príslušnej časti</w:t>
      </w:r>
      <w:r>
        <w:rPr>
          <w:rFonts w:asciiTheme="minorHAnsi" w:hAnsiTheme="minorHAnsi" w:cs="Cambria"/>
          <w:sz w:val="20"/>
          <w:szCs w:val="20"/>
        </w:rPr>
        <w:t xml:space="preserve"> predmetu zákazky </w:t>
      </w:r>
      <w:r w:rsidRPr="00DA30D9">
        <w:rPr>
          <w:rFonts w:asciiTheme="minorHAnsi" w:hAnsiTheme="minorHAnsi" w:cs="Cambria"/>
          <w:sz w:val="20"/>
          <w:szCs w:val="20"/>
        </w:rPr>
        <w:t xml:space="preserve">(príloha č. </w:t>
      </w:r>
      <w:r>
        <w:rPr>
          <w:rFonts w:asciiTheme="minorHAnsi" w:hAnsiTheme="minorHAnsi" w:cs="Cambria"/>
          <w:sz w:val="20"/>
          <w:szCs w:val="20"/>
        </w:rPr>
        <w:t>1</w:t>
      </w:r>
      <w:r w:rsidR="007A095E">
        <w:rPr>
          <w:rFonts w:asciiTheme="minorHAnsi" w:hAnsiTheme="minorHAnsi" w:cs="Cambria"/>
          <w:sz w:val="20"/>
          <w:szCs w:val="20"/>
        </w:rPr>
        <w:t>a-c</w:t>
      </w:r>
      <w:r w:rsidRPr="00DA30D9">
        <w:rPr>
          <w:rFonts w:asciiTheme="minorHAnsi" w:hAnsiTheme="minorHAnsi" w:cs="Cambria"/>
          <w:sz w:val="20"/>
          <w:szCs w:val="20"/>
        </w:rPr>
        <w:t xml:space="preserve"> SP)</w:t>
      </w:r>
      <w:r>
        <w:rPr>
          <w:rFonts w:asciiTheme="minorHAnsi" w:hAnsiTheme="minorHAnsi" w:cs="Cambria"/>
          <w:sz w:val="20"/>
          <w:szCs w:val="20"/>
        </w:rPr>
        <w:t xml:space="preserve">: </w:t>
      </w:r>
    </w:p>
    <w:p w14:paraId="068B9ED2" w14:textId="0BD73055" w:rsidR="00C76CEE" w:rsidRPr="000C7E18" w:rsidRDefault="000C7E18" w:rsidP="000C7E18">
      <w:pPr>
        <w:pStyle w:val="Odsekzoznamu"/>
        <w:numPr>
          <w:ilvl w:val="3"/>
          <w:numId w:val="36"/>
        </w:numPr>
        <w:shd w:val="clear" w:color="auto" w:fill="FFFFFF"/>
        <w:ind w:left="1418"/>
        <w:jc w:val="both"/>
        <w:rPr>
          <w:rFonts w:asciiTheme="minorHAnsi" w:hAnsiTheme="minorHAnsi" w:cstheme="minorHAnsi"/>
          <w:sz w:val="20"/>
          <w:szCs w:val="20"/>
        </w:rPr>
      </w:pPr>
      <w:r w:rsidRPr="000C7E18">
        <w:rPr>
          <w:rFonts w:asciiTheme="minorHAnsi" w:hAnsiTheme="minorHAnsi" w:cstheme="minorHAnsi"/>
          <w:sz w:val="20"/>
          <w:szCs w:val="20"/>
        </w:rPr>
        <w:t>Technická špecifikácia</w:t>
      </w:r>
      <w:r>
        <w:rPr>
          <w:rFonts w:asciiTheme="minorHAnsi" w:hAnsiTheme="minorHAnsi" w:cstheme="minorHAnsi"/>
          <w:sz w:val="20"/>
          <w:szCs w:val="20"/>
        </w:rPr>
        <w:t xml:space="preserve"> </w:t>
      </w:r>
      <w:r>
        <w:rPr>
          <w:rFonts w:asciiTheme="minorHAnsi" w:hAnsiTheme="minorHAnsi" w:cs="Cambria"/>
          <w:sz w:val="20"/>
          <w:szCs w:val="20"/>
        </w:rPr>
        <w:t>z ponuky uchádzača</w:t>
      </w:r>
    </w:p>
    <w:p w14:paraId="771509F6" w14:textId="1F00DAC5" w:rsidR="000C7E18" w:rsidRPr="000C7E18" w:rsidRDefault="000C7E18" w:rsidP="000C7E18">
      <w:pPr>
        <w:pStyle w:val="Odsekzoznamu"/>
        <w:numPr>
          <w:ilvl w:val="3"/>
          <w:numId w:val="36"/>
        </w:numPr>
        <w:shd w:val="clear" w:color="auto" w:fill="FFFFFF"/>
        <w:ind w:left="1418"/>
        <w:jc w:val="both"/>
        <w:rPr>
          <w:rFonts w:asciiTheme="minorHAnsi" w:hAnsiTheme="minorHAnsi" w:cstheme="minorHAnsi"/>
          <w:sz w:val="20"/>
          <w:szCs w:val="20"/>
        </w:rPr>
      </w:pPr>
      <w:r w:rsidRPr="000C7E18">
        <w:rPr>
          <w:rFonts w:asciiTheme="minorHAnsi" w:hAnsiTheme="minorHAnsi" w:cstheme="minorHAnsi"/>
          <w:sz w:val="20"/>
          <w:szCs w:val="20"/>
        </w:rPr>
        <w:t>Cenová ponuka</w:t>
      </w:r>
      <w:r>
        <w:rPr>
          <w:rFonts w:asciiTheme="minorHAnsi" w:hAnsiTheme="minorHAnsi" w:cstheme="minorHAnsi"/>
          <w:sz w:val="20"/>
          <w:szCs w:val="20"/>
        </w:rPr>
        <w:t xml:space="preserve"> </w:t>
      </w:r>
      <w:r>
        <w:rPr>
          <w:rFonts w:asciiTheme="minorHAnsi" w:hAnsiTheme="minorHAnsi" w:cs="Cambria"/>
          <w:sz w:val="20"/>
          <w:szCs w:val="20"/>
        </w:rPr>
        <w:t>z ponuky uchádzača</w:t>
      </w:r>
    </w:p>
    <w:p w14:paraId="28C50347" w14:textId="214014BF" w:rsidR="00C76CEE" w:rsidRPr="000D36E0" w:rsidRDefault="00C76CEE" w:rsidP="000C7E18">
      <w:pPr>
        <w:pStyle w:val="Odsekzoznamu"/>
        <w:numPr>
          <w:ilvl w:val="3"/>
          <w:numId w:val="36"/>
        </w:numPr>
        <w:shd w:val="clear" w:color="auto" w:fill="FFFFFF"/>
        <w:ind w:left="1418"/>
        <w:jc w:val="both"/>
        <w:rPr>
          <w:rFonts w:asciiTheme="minorHAnsi" w:hAnsiTheme="minorHAnsi" w:cstheme="minorHAnsi"/>
          <w:sz w:val="20"/>
          <w:szCs w:val="20"/>
        </w:rPr>
      </w:pPr>
      <w:r w:rsidRPr="000D36E0">
        <w:rPr>
          <w:rFonts w:asciiTheme="minorHAnsi" w:hAnsiTheme="minorHAnsi" w:cstheme="minorHAnsi"/>
          <w:b/>
          <w:bCs/>
          <w:sz w:val="20"/>
          <w:szCs w:val="20"/>
        </w:rPr>
        <w:t>Zoznam všetkých subdodávateľov</w:t>
      </w:r>
      <w:r w:rsidRPr="000D36E0">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0D36E0">
        <w:rPr>
          <w:rFonts w:asciiTheme="minorHAnsi" w:hAnsiTheme="minorHAnsi" w:cstheme="minorHAnsi"/>
          <w:sz w:val="20"/>
          <w:szCs w:val="20"/>
        </w:rPr>
        <w:t> </w:t>
      </w:r>
      <w:r w:rsidRPr="000D36E0">
        <w:rPr>
          <w:rFonts w:asciiTheme="minorHAnsi" w:hAnsiTheme="minorHAnsi" w:cstheme="minorHAnsi"/>
          <w:sz w:val="20"/>
          <w:szCs w:val="20"/>
        </w:rPr>
        <w:t xml:space="preserve">priezvisko, adresa pobytu, dátum narodenia, </w:t>
      </w:r>
      <w:r w:rsidRPr="000D36E0">
        <w:rPr>
          <w:rFonts w:asciiTheme="minorHAnsi" w:hAnsiTheme="minorHAnsi" w:cstheme="minorHAnsi"/>
          <w:sz w:val="20"/>
          <w:szCs w:val="20"/>
          <w:u w:val="single"/>
        </w:rPr>
        <w:t>resp. čestné vyhlásenie o nevyužití subdodávateľov</w:t>
      </w:r>
      <w:r w:rsidRPr="000D36E0">
        <w:rPr>
          <w:rFonts w:asciiTheme="minorHAnsi" w:hAnsiTheme="minorHAnsi" w:cstheme="minorHAnsi"/>
          <w:sz w:val="20"/>
          <w:szCs w:val="20"/>
        </w:rPr>
        <w:t>. V prípade využitia subdodávateľov každ</w:t>
      </w:r>
      <w:r w:rsidR="0006068F">
        <w:rPr>
          <w:rFonts w:asciiTheme="minorHAnsi" w:hAnsiTheme="minorHAnsi" w:cstheme="minorHAnsi"/>
          <w:sz w:val="20"/>
          <w:szCs w:val="20"/>
        </w:rPr>
        <w:t>ý</w:t>
      </w:r>
      <w:r w:rsidRPr="000D36E0">
        <w:rPr>
          <w:rFonts w:asciiTheme="minorHAnsi" w:hAnsiTheme="minorHAnsi" w:cstheme="minorHAnsi"/>
          <w:sz w:val="20"/>
          <w:szCs w:val="20"/>
        </w:rPr>
        <w:t xml:space="preserve"> subdodávateľ </w:t>
      </w:r>
      <w:r w:rsidR="0006068F" w:rsidRPr="0006068F">
        <w:rPr>
          <w:rFonts w:asciiTheme="minorHAnsi" w:hAnsiTheme="minorHAnsi" w:cstheme="minorHAnsi"/>
          <w:sz w:val="20"/>
          <w:szCs w:val="20"/>
        </w:rPr>
        <w:t>zároveň musí mať oprávnenie na príslušné plnenie predmetu zákazky podľa § 32 ods. 1 písm. e) ZVO a musí byť zapísaný v Registri partnerov verejného sektora, ak zákon pre takéhoto subdodávateľa tento zápis vyžaduje</w:t>
      </w:r>
      <w:r w:rsidRPr="000D36E0">
        <w:rPr>
          <w:rFonts w:asciiTheme="minorHAnsi" w:hAnsiTheme="minorHAnsi" w:cstheme="minorHAnsi"/>
          <w:sz w:val="20"/>
          <w:szCs w:val="20"/>
        </w:rPr>
        <w:t xml:space="preserve">. </w:t>
      </w:r>
    </w:p>
    <w:p w14:paraId="60F5C5C0" w14:textId="26BD53D1" w:rsidR="00C9489F" w:rsidRDefault="00C9489F" w:rsidP="000C7E18">
      <w:pPr>
        <w:numPr>
          <w:ilvl w:val="0"/>
          <w:numId w:val="9"/>
        </w:numPr>
        <w:autoSpaceDE w:val="0"/>
        <w:autoSpaceDN w:val="0"/>
        <w:adjustRightInd w:val="0"/>
        <w:ind w:left="709"/>
        <w:jc w:val="both"/>
        <w:rPr>
          <w:rFonts w:asciiTheme="minorHAnsi" w:hAnsiTheme="minorHAnsi" w:cstheme="minorHAnsi"/>
          <w:color w:val="000000"/>
          <w:sz w:val="20"/>
          <w:szCs w:val="20"/>
          <w:lang w:eastAsia="sk-SK"/>
        </w:rPr>
      </w:pPr>
      <w:r w:rsidRPr="000D36E0">
        <w:rPr>
          <w:rFonts w:asciiTheme="minorHAnsi" w:hAnsiTheme="minorHAnsi" w:cstheme="minorHAnsi"/>
          <w:sz w:val="20"/>
          <w:szCs w:val="20"/>
          <w:u w:val="single"/>
        </w:rPr>
        <w:t>Potvrdenie o zriadení transparentného účtu úspešného uchádzača</w:t>
      </w:r>
      <w:r>
        <w:rPr>
          <w:rFonts w:asciiTheme="minorHAnsi" w:hAnsiTheme="minorHAnsi" w:cstheme="minorHAnsi"/>
          <w:sz w:val="20"/>
          <w:szCs w:val="20"/>
          <w:u w:val="single"/>
        </w:rPr>
        <w:t xml:space="preserve">, </w:t>
      </w:r>
      <w:r w:rsidRPr="000D36E0">
        <w:rPr>
          <w:rFonts w:asciiTheme="minorHAnsi" w:hAnsiTheme="minorHAnsi" w:cstheme="minorHAnsi"/>
          <w:sz w:val="20"/>
          <w:szCs w:val="20"/>
        </w:rPr>
        <w:t>na ktorý bude úspešnému uchádzačovi verejný obstarávateľ uhrádzať platby za plnenie predmetu zmluvy (v rámci splnenia osobitných podmienok zmluvy týkajúcich sa sociálnych hľadísk)</w:t>
      </w:r>
      <w:r>
        <w:rPr>
          <w:rFonts w:asciiTheme="minorHAnsi" w:hAnsiTheme="minorHAnsi" w:cstheme="minorHAnsi"/>
          <w:sz w:val="20"/>
          <w:szCs w:val="20"/>
        </w:rPr>
        <w:t>.</w:t>
      </w:r>
    </w:p>
    <w:p w14:paraId="5E205230" w14:textId="650A8DFB" w:rsidR="00F2664A" w:rsidRPr="000D36E0" w:rsidRDefault="00F2664A" w:rsidP="000C7E18">
      <w:pPr>
        <w:numPr>
          <w:ilvl w:val="0"/>
          <w:numId w:val="9"/>
        </w:numPr>
        <w:autoSpaceDE w:val="0"/>
        <w:autoSpaceDN w:val="0"/>
        <w:adjustRightInd w:val="0"/>
        <w:ind w:left="709"/>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7A095E">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0F5237EF" w14:textId="77777777" w:rsidR="00F2664A" w:rsidRPr="000D36E0" w:rsidRDefault="00F2664A" w:rsidP="00D17D20">
      <w:pPr>
        <w:pStyle w:val="Odsekzoznamu"/>
        <w:shd w:val="clear" w:color="auto" w:fill="FFFFFF"/>
        <w:ind w:left="1276"/>
        <w:jc w:val="both"/>
        <w:rPr>
          <w:rFonts w:asciiTheme="minorHAnsi" w:hAnsiTheme="minorHAnsi" w:cstheme="minorHAnsi"/>
          <w:sz w:val="20"/>
          <w:szCs w:val="20"/>
        </w:rPr>
      </w:pPr>
    </w:p>
    <w:p w14:paraId="47858DD0" w14:textId="77777777" w:rsidR="008C5CE9" w:rsidRPr="008C5CE9" w:rsidRDefault="00B668A2" w:rsidP="008C5CE9">
      <w:pPr>
        <w:tabs>
          <w:tab w:val="left" w:pos="284"/>
        </w:tabs>
        <w:autoSpaceDE w:val="0"/>
        <w:autoSpaceDN w:val="0"/>
        <w:adjustRightInd w:val="0"/>
        <w:jc w:val="both"/>
        <w:rPr>
          <w:rFonts w:asciiTheme="minorHAnsi" w:hAnsiTheme="minorHAnsi" w:cstheme="minorHAnsi"/>
          <w:sz w:val="20"/>
          <w:szCs w:val="20"/>
        </w:rPr>
      </w:pPr>
      <w:r w:rsidRPr="000D36E0">
        <w:rPr>
          <w:rFonts w:asciiTheme="minorHAnsi" w:hAnsiTheme="minorHAnsi" w:cstheme="minorHAnsi"/>
          <w:b/>
          <w:sz w:val="20"/>
          <w:szCs w:val="20"/>
        </w:rPr>
        <w:t xml:space="preserve">B) </w:t>
      </w:r>
      <w:r w:rsidR="00C76CEE" w:rsidRPr="000D36E0">
        <w:rPr>
          <w:rFonts w:asciiTheme="minorHAnsi" w:hAnsiTheme="minorHAnsi" w:cstheme="minorHAnsi"/>
          <w:b/>
          <w:sz w:val="20"/>
          <w:szCs w:val="20"/>
        </w:rPr>
        <w:t>Listinne</w:t>
      </w:r>
      <w:r w:rsidR="00C76CEE" w:rsidRPr="000D36E0">
        <w:rPr>
          <w:rFonts w:asciiTheme="minorHAnsi" w:hAnsiTheme="minorHAnsi" w:cstheme="minorHAnsi"/>
          <w:sz w:val="20"/>
          <w:szCs w:val="20"/>
        </w:rPr>
        <w:t xml:space="preserve"> osobne alebo prostredníctvom pošty alebo inej doručovacej služby na adresu verejného obstarávateľa</w:t>
      </w:r>
      <w:r w:rsidR="00CC45C1" w:rsidRPr="000D36E0">
        <w:rPr>
          <w:rFonts w:asciiTheme="minorHAnsi" w:eastAsiaTheme="minorHAnsi" w:hAnsiTheme="minorHAnsi" w:cstheme="minorHAnsi"/>
          <w:b/>
          <w:sz w:val="22"/>
          <w:szCs w:val="22"/>
          <w:lang w:eastAsia="en-US"/>
        </w:rPr>
        <w:t xml:space="preserve"> </w:t>
      </w:r>
    </w:p>
    <w:p w14:paraId="5DF6D929" w14:textId="6B914170" w:rsidR="00C76CEE" w:rsidRPr="000D36E0" w:rsidRDefault="008C5CE9" w:rsidP="008C5CE9">
      <w:pPr>
        <w:tabs>
          <w:tab w:val="left" w:pos="284"/>
        </w:tabs>
        <w:autoSpaceDE w:val="0"/>
        <w:autoSpaceDN w:val="0"/>
        <w:adjustRightInd w:val="0"/>
        <w:jc w:val="both"/>
        <w:rPr>
          <w:rFonts w:asciiTheme="minorHAnsi" w:hAnsiTheme="minorHAnsi" w:cstheme="minorHAnsi"/>
          <w:sz w:val="20"/>
          <w:szCs w:val="20"/>
        </w:rPr>
      </w:pPr>
      <w:r w:rsidRPr="008C5CE9">
        <w:rPr>
          <w:rFonts w:asciiTheme="minorHAnsi" w:hAnsiTheme="minorHAnsi" w:cstheme="minorHAnsi"/>
          <w:sz w:val="20"/>
          <w:szCs w:val="20"/>
        </w:rPr>
        <w:t xml:space="preserve"> </w:t>
      </w:r>
      <w:r w:rsidR="008171E6">
        <w:rPr>
          <w:rFonts w:asciiTheme="minorHAnsi" w:hAnsiTheme="minorHAnsi" w:cstheme="minorHAnsi"/>
          <w:sz w:val="20"/>
          <w:szCs w:val="20"/>
        </w:rPr>
        <w:t>Banskobystrický samosprávny kraj</w:t>
      </w:r>
      <w:r w:rsidR="006645E9" w:rsidRPr="000D36E0">
        <w:rPr>
          <w:rFonts w:asciiTheme="minorHAnsi" w:hAnsiTheme="minorHAnsi" w:cstheme="minorHAnsi"/>
          <w:sz w:val="20"/>
          <w:szCs w:val="20"/>
        </w:rPr>
        <w:t>,</w:t>
      </w:r>
      <w:r w:rsidR="00B314A4" w:rsidRPr="000D36E0">
        <w:rPr>
          <w:rFonts w:asciiTheme="minorHAnsi" w:hAnsiTheme="minorHAnsi" w:cstheme="minorHAnsi"/>
          <w:sz w:val="20"/>
          <w:szCs w:val="20"/>
        </w:rPr>
        <w:t xml:space="preserve"> </w:t>
      </w:r>
      <w:r w:rsidRPr="008C5CE9">
        <w:rPr>
          <w:rFonts w:asciiTheme="minorHAnsi" w:hAnsiTheme="minorHAnsi" w:cstheme="minorHAnsi"/>
          <w:sz w:val="20"/>
          <w:szCs w:val="20"/>
        </w:rPr>
        <w:t xml:space="preserve">SNP </w:t>
      </w:r>
      <w:r w:rsidR="008171E6">
        <w:rPr>
          <w:rFonts w:asciiTheme="minorHAnsi" w:hAnsiTheme="minorHAnsi" w:cstheme="minorHAnsi"/>
          <w:sz w:val="20"/>
          <w:szCs w:val="20"/>
        </w:rPr>
        <w:t>23</w:t>
      </w:r>
      <w:r w:rsidRPr="008C5CE9">
        <w:rPr>
          <w:rFonts w:asciiTheme="minorHAnsi" w:hAnsiTheme="minorHAnsi" w:cstheme="minorHAnsi"/>
          <w:sz w:val="20"/>
          <w:szCs w:val="20"/>
        </w:rPr>
        <w:t xml:space="preserve">, </w:t>
      </w:r>
      <w:r w:rsidR="008171E6">
        <w:rPr>
          <w:rFonts w:asciiTheme="minorHAnsi" w:hAnsiTheme="minorHAnsi" w:cstheme="minorHAnsi"/>
          <w:sz w:val="20"/>
          <w:szCs w:val="20"/>
        </w:rPr>
        <w:t>974 01</w:t>
      </w:r>
      <w:r w:rsidRPr="008C5CE9">
        <w:rPr>
          <w:rFonts w:asciiTheme="minorHAnsi" w:hAnsiTheme="minorHAnsi" w:cstheme="minorHAnsi"/>
          <w:sz w:val="20"/>
          <w:szCs w:val="20"/>
        </w:rPr>
        <w:t xml:space="preserve"> </w:t>
      </w:r>
      <w:r w:rsidR="008171E6">
        <w:rPr>
          <w:rFonts w:asciiTheme="minorHAnsi" w:hAnsiTheme="minorHAnsi" w:cstheme="minorHAnsi"/>
          <w:sz w:val="20"/>
          <w:szCs w:val="20"/>
        </w:rPr>
        <w:t>Banská Bystrica</w:t>
      </w:r>
      <w:r w:rsidR="00C76CEE" w:rsidRPr="000D36E0">
        <w:rPr>
          <w:rFonts w:asciiTheme="minorHAnsi" w:hAnsiTheme="minorHAnsi" w:cstheme="minorHAnsi"/>
          <w:sz w:val="20"/>
          <w:szCs w:val="20"/>
        </w:rPr>
        <w:t>:</w:t>
      </w:r>
    </w:p>
    <w:p w14:paraId="4422E08C" w14:textId="38E761BD" w:rsidR="00AD005C" w:rsidRDefault="00C76CEE" w:rsidP="008171E6">
      <w:pPr>
        <w:numPr>
          <w:ilvl w:val="0"/>
          <w:numId w:val="10"/>
        </w:numPr>
        <w:shd w:val="clear" w:color="auto" w:fill="FFFFFF"/>
        <w:jc w:val="both"/>
        <w:rPr>
          <w:rFonts w:asciiTheme="minorHAnsi" w:hAnsiTheme="minorHAnsi" w:cstheme="minorHAnsi"/>
          <w:sz w:val="20"/>
          <w:szCs w:val="20"/>
        </w:rPr>
      </w:pPr>
      <w:r w:rsidRPr="000D36E0">
        <w:rPr>
          <w:rFonts w:asciiTheme="minorHAnsi" w:hAnsiTheme="minorHAnsi" w:cstheme="minorHAnsi"/>
          <w:sz w:val="20"/>
          <w:szCs w:val="20"/>
        </w:rPr>
        <w:t xml:space="preserve">vyplnenú a podpísanú zmluvu o dielo v </w:t>
      </w:r>
      <w:r w:rsidR="008171E6">
        <w:rPr>
          <w:rFonts w:asciiTheme="minorHAnsi" w:hAnsiTheme="minorHAnsi" w:cstheme="minorHAnsi"/>
          <w:sz w:val="20"/>
          <w:szCs w:val="20"/>
        </w:rPr>
        <w:t>4</w:t>
      </w:r>
      <w:r w:rsidRPr="000D36E0">
        <w:rPr>
          <w:rFonts w:asciiTheme="minorHAnsi" w:hAnsiTheme="minorHAnsi" w:cstheme="minorHAnsi"/>
          <w:sz w:val="20"/>
          <w:szCs w:val="20"/>
        </w:rPr>
        <w:t xml:space="preserve"> vyhotoveniach s platnosťou originálu (rovnopisoch) vrátane všetkých relevantných príloh</w:t>
      </w:r>
      <w:r w:rsidR="008171E6">
        <w:rPr>
          <w:rFonts w:asciiTheme="minorHAnsi" w:hAnsiTheme="minorHAnsi" w:cstheme="minorHAnsi"/>
          <w:sz w:val="20"/>
          <w:szCs w:val="20"/>
        </w:rPr>
        <w:t>.</w:t>
      </w:r>
    </w:p>
    <w:p w14:paraId="766933B6" w14:textId="77777777" w:rsidR="008171E6" w:rsidRPr="008171E6" w:rsidRDefault="008171E6" w:rsidP="008171E6">
      <w:pPr>
        <w:shd w:val="clear" w:color="auto" w:fill="FFFFFF"/>
        <w:ind w:left="720"/>
        <w:jc w:val="both"/>
        <w:rPr>
          <w:rFonts w:asciiTheme="minorHAnsi" w:hAnsiTheme="minorHAnsi" w:cstheme="minorHAnsi"/>
          <w:sz w:val="20"/>
          <w:szCs w:val="20"/>
        </w:rPr>
      </w:pPr>
    </w:p>
    <w:p w14:paraId="3854D31D" w14:textId="2BDE9802"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w:t>
      </w:r>
      <w:r w:rsidR="004E6BD0">
        <w:rPr>
          <w:rFonts w:asciiTheme="minorHAnsi" w:hAnsiTheme="minorHAnsi" w:cstheme="minorHAnsi"/>
          <w:sz w:val="20"/>
          <w:szCs w:val="20"/>
        </w:rPr>
        <w:t>5</w:t>
      </w:r>
      <w:r w:rsidRPr="000D36E0">
        <w:rPr>
          <w:rFonts w:asciiTheme="minorHAnsi" w:hAnsiTheme="minorHAnsi" w:cstheme="minorHAnsi"/>
          <w:sz w:val="20"/>
          <w:szCs w:val="20"/>
        </w:rPr>
        <w:t xml:space="preserve">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4E6BD0">
        <w:rPr>
          <w:rFonts w:asciiTheme="minorHAnsi" w:hAnsiTheme="minorHAnsi" w:cstheme="minorHAnsi"/>
          <w:sz w:val="20"/>
          <w:szCs w:val="20"/>
        </w:rPr>
        <w:t>7</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6E49CCB9" w14:textId="77777777" w:rsidR="009F5428" w:rsidRPr="000D36E0" w:rsidRDefault="009F5428" w:rsidP="008171E6">
      <w:pPr>
        <w:shd w:val="clear" w:color="auto" w:fill="FFFFFF"/>
        <w:rPr>
          <w:rFonts w:asciiTheme="minorHAnsi" w:hAnsiTheme="minorHAnsi" w:cstheme="minorHAnsi"/>
          <w:b/>
          <w:sz w:val="20"/>
          <w:szCs w:val="20"/>
        </w:rPr>
      </w:pPr>
    </w:p>
    <w:p w14:paraId="7C88DDCB" w14:textId="77C3FCF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2BBB01B" w14:textId="77777777" w:rsidR="004E6BD0" w:rsidRPr="000D36E0" w:rsidRDefault="004E6BD0" w:rsidP="004E6BD0">
      <w:pPr>
        <w:pStyle w:val="tl1"/>
        <w:ind w:left="567"/>
        <w:rPr>
          <w:rFonts w:asciiTheme="minorHAnsi" w:hAnsiTheme="minorHAnsi" w:cstheme="minorHAnsi"/>
          <w:sz w:val="20"/>
          <w:szCs w:val="20"/>
        </w:rPr>
      </w:pPr>
    </w:p>
    <w:p w14:paraId="4BDE15FE" w14:textId="77777777" w:rsidR="003828DC" w:rsidRPr="000D36E0" w:rsidRDefault="00AD005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763A3">
      <w:pPr>
        <w:pStyle w:val="Zkladntext"/>
        <w:numPr>
          <w:ilvl w:val="0"/>
          <w:numId w:val="26"/>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09DD91C5" w14:textId="4C83D307" w:rsidR="009F5428" w:rsidRDefault="007C1774" w:rsidP="009F5428">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je </w:t>
      </w:r>
      <w:r>
        <w:rPr>
          <w:rFonts w:asciiTheme="minorHAnsi" w:hAnsiTheme="minorHAnsi" w:cstheme="minorHAnsi"/>
          <w:bCs/>
          <w:iCs/>
          <w:sz w:val="20"/>
          <w:szCs w:val="20"/>
        </w:rPr>
        <w:t xml:space="preserve">dodanie tovaru – </w:t>
      </w:r>
      <w:r w:rsidRPr="00DD62E4">
        <w:rPr>
          <w:rFonts w:asciiTheme="minorHAnsi" w:hAnsiTheme="minorHAnsi" w:cstheme="minorHAnsi"/>
          <w:bCs/>
          <w:iCs/>
          <w:sz w:val="20"/>
          <w:szCs w:val="20"/>
        </w:rPr>
        <w:t xml:space="preserve">19 </w:t>
      </w:r>
      <w:proofErr w:type="spellStart"/>
      <w:r w:rsidRPr="00DD62E4">
        <w:rPr>
          <w:rFonts w:asciiTheme="minorHAnsi" w:hAnsiTheme="minorHAnsi" w:cstheme="minorHAnsi"/>
          <w:bCs/>
          <w:iCs/>
          <w:sz w:val="20"/>
          <w:szCs w:val="20"/>
        </w:rPr>
        <w:t>sád</w:t>
      </w:r>
      <w:proofErr w:type="spellEnd"/>
      <w:r w:rsidRPr="00DD62E4">
        <w:rPr>
          <w:rFonts w:asciiTheme="minorHAnsi" w:hAnsiTheme="minorHAnsi" w:cstheme="minorHAnsi"/>
          <w:bCs/>
          <w:iCs/>
          <w:sz w:val="20"/>
          <w:szCs w:val="20"/>
        </w:rPr>
        <w:t xml:space="preserve"> prívesov s upevneným vybavením pre núdzové zásahy dobrovoľných hasičov (ďalej aj „PNZDH“) </w:t>
      </w:r>
      <w:r>
        <w:rPr>
          <w:rFonts w:asciiTheme="minorHAnsi" w:hAnsiTheme="minorHAnsi" w:cstheme="minorHAnsi"/>
          <w:bCs/>
          <w:iCs/>
          <w:sz w:val="20"/>
          <w:szCs w:val="20"/>
        </w:rPr>
        <w:t xml:space="preserve">v rámci projektu so skráteným názvom </w:t>
      </w:r>
      <w:r w:rsidRPr="00A64464">
        <w:rPr>
          <w:rFonts w:asciiTheme="minorHAnsi" w:hAnsiTheme="minorHAnsi" w:cstheme="minorHAnsi"/>
          <w:bCs/>
          <w:iCs/>
          <w:sz w:val="20"/>
          <w:szCs w:val="20"/>
        </w:rPr>
        <w:t>#riskfire</w:t>
      </w:r>
      <w:r>
        <w:rPr>
          <w:rFonts w:asciiTheme="minorHAnsi" w:hAnsiTheme="minorHAnsi" w:cstheme="minorHAnsi"/>
          <w:bCs/>
          <w:iCs/>
          <w:sz w:val="20"/>
          <w:szCs w:val="20"/>
        </w:rPr>
        <w:t xml:space="preserve">. Verejný obstarávateľ požaduje dodať </w:t>
      </w:r>
      <w:r w:rsidRPr="00DD62E4">
        <w:rPr>
          <w:rFonts w:asciiTheme="minorHAnsi" w:hAnsiTheme="minorHAnsi" w:cstheme="minorHAnsi"/>
          <w:bCs/>
          <w:iCs/>
          <w:sz w:val="20"/>
          <w:szCs w:val="20"/>
        </w:rPr>
        <w:t xml:space="preserve">3 typy ťahaných brzdených PNZDH s hmotnosťou do 3500 kg so špeciálnym vybavením 13 </w:t>
      </w:r>
      <w:proofErr w:type="spellStart"/>
      <w:r w:rsidRPr="00DD62E4">
        <w:rPr>
          <w:rFonts w:asciiTheme="minorHAnsi" w:hAnsiTheme="minorHAnsi" w:cstheme="minorHAnsi"/>
          <w:bCs/>
          <w:iCs/>
          <w:sz w:val="20"/>
          <w:szCs w:val="20"/>
        </w:rPr>
        <w:t>sád</w:t>
      </w:r>
      <w:proofErr w:type="spellEnd"/>
      <w:r w:rsidRPr="00DD62E4">
        <w:rPr>
          <w:rFonts w:asciiTheme="minorHAnsi" w:hAnsiTheme="minorHAnsi" w:cstheme="minorHAnsi"/>
          <w:bCs/>
          <w:iCs/>
          <w:sz w:val="20"/>
          <w:szCs w:val="20"/>
        </w:rPr>
        <w:t xml:space="preserve"> pre núdzové zásahy po veternej smršti a zakrytie poškodeného majetku po strhnutí striech, 4 sady na poskytnutie núdzového ubytovania a 2 sady mobilnej </w:t>
      </w:r>
      <w:proofErr w:type="spellStart"/>
      <w:r w:rsidRPr="00DD62E4">
        <w:rPr>
          <w:rFonts w:asciiTheme="minorHAnsi" w:hAnsiTheme="minorHAnsi" w:cstheme="minorHAnsi"/>
          <w:bCs/>
          <w:iCs/>
          <w:sz w:val="20"/>
          <w:szCs w:val="20"/>
        </w:rPr>
        <w:t>sanity</w:t>
      </w:r>
      <w:proofErr w:type="spellEnd"/>
      <w:r w:rsidRPr="00DD62E4">
        <w:rPr>
          <w:rFonts w:asciiTheme="minorHAnsi" w:hAnsiTheme="minorHAnsi" w:cstheme="minorHAnsi"/>
          <w:bCs/>
          <w:iCs/>
          <w:sz w:val="20"/>
          <w:szCs w:val="20"/>
        </w:rPr>
        <w:t>. Podrobná technická špecifikácia prívesov je uvedená</w:t>
      </w:r>
      <w:r>
        <w:rPr>
          <w:rFonts w:asciiTheme="minorHAnsi" w:hAnsiTheme="minorHAnsi" w:cstheme="minorHAnsi"/>
          <w:bCs/>
          <w:iCs/>
          <w:sz w:val="20"/>
          <w:szCs w:val="20"/>
        </w:rPr>
        <w:t xml:space="preserve"> v technickej špecifikácii</w:t>
      </w:r>
      <w:r w:rsidRPr="00DD62E4">
        <w:rPr>
          <w:rFonts w:asciiTheme="minorHAnsi" w:hAnsiTheme="minorHAnsi" w:cstheme="minorHAnsi"/>
          <w:color w:val="000000"/>
          <w:sz w:val="20"/>
          <w:szCs w:val="20"/>
        </w:rPr>
        <w:t xml:space="preserve"> (príloha č. 2 </w:t>
      </w:r>
      <w:r>
        <w:rPr>
          <w:rFonts w:asciiTheme="minorHAnsi" w:hAnsiTheme="minorHAnsi" w:cstheme="minorHAnsi"/>
          <w:color w:val="000000"/>
          <w:sz w:val="20"/>
          <w:szCs w:val="20"/>
        </w:rPr>
        <w:t xml:space="preserve">a-c </w:t>
      </w:r>
      <w:r w:rsidRPr="00DD62E4">
        <w:rPr>
          <w:rFonts w:asciiTheme="minorHAnsi" w:hAnsiTheme="minorHAnsi" w:cstheme="minorHAnsi"/>
          <w:color w:val="000000"/>
          <w:sz w:val="20"/>
          <w:szCs w:val="20"/>
        </w:rPr>
        <w:t>súťažných podkladov</w:t>
      </w:r>
      <w:r w:rsidRPr="00DD62E4">
        <w:rPr>
          <w:rFonts w:asciiTheme="minorHAnsi" w:hAnsiTheme="minorHAnsi" w:cstheme="minorHAnsi"/>
          <w:sz w:val="20"/>
          <w:szCs w:val="20"/>
        </w:rPr>
        <w:t>).</w:t>
      </w:r>
    </w:p>
    <w:p w14:paraId="4A9DED31" w14:textId="77777777" w:rsidR="00713EEF" w:rsidRPr="007C1774" w:rsidRDefault="00713EEF" w:rsidP="007C1774">
      <w:pPr>
        <w:rPr>
          <w:rFonts w:asciiTheme="minorHAnsi" w:hAnsiTheme="minorHAnsi" w:cstheme="minorHAnsi"/>
          <w:sz w:val="20"/>
          <w:szCs w:val="20"/>
        </w:rPr>
      </w:pPr>
    </w:p>
    <w:p w14:paraId="0F302AF0" w14:textId="484F829B"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425243D9" w14:textId="6C6579BE" w:rsidR="00A15DD3" w:rsidRPr="0013299B" w:rsidRDefault="00713EEF" w:rsidP="00A15DD3">
      <w:pPr>
        <w:tabs>
          <w:tab w:val="left" w:pos="2835"/>
        </w:tabs>
        <w:ind w:left="426" w:hanging="426"/>
        <w:rPr>
          <w:rFonts w:asciiTheme="minorHAnsi" w:hAnsiTheme="minorHAnsi" w:cstheme="minorHAnsi"/>
          <w:sz w:val="20"/>
          <w:szCs w:val="20"/>
        </w:rPr>
      </w:pPr>
      <w:r w:rsidRPr="000D36E0">
        <w:rPr>
          <w:rFonts w:asciiTheme="minorHAnsi" w:hAnsiTheme="minorHAnsi" w:cstheme="minorHAnsi"/>
          <w:noProof/>
          <w:sz w:val="20"/>
          <w:szCs w:val="20"/>
        </w:rPr>
        <w:tab/>
      </w:r>
      <w:r w:rsidR="00A15DD3" w:rsidRPr="000D36E0">
        <w:rPr>
          <w:rFonts w:asciiTheme="minorHAnsi" w:hAnsiTheme="minorHAnsi" w:cstheme="minorHAnsi"/>
          <w:noProof/>
          <w:sz w:val="20"/>
          <w:szCs w:val="20"/>
        </w:rPr>
        <w:t xml:space="preserve">Hlavný predmet: </w:t>
      </w:r>
      <w:r w:rsidR="00A15DD3" w:rsidRPr="000D36E0">
        <w:rPr>
          <w:rFonts w:asciiTheme="minorHAnsi" w:hAnsiTheme="minorHAnsi" w:cstheme="minorHAnsi"/>
          <w:sz w:val="20"/>
          <w:szCs w:val="20"/>
        </w:rPr>
        <w:t>hlavný slovník:</w:t>
      </w:r>
      <w:r w:rsidR="00A15DD3" w:rsidRPr="000D36E0">
        <w:rPr>
          <w:rFonts w:asciiTheme="minorHAnsi" w:hAnsiTheme="minorHAnsi" w:cstheme="minorHAnsi"/>
          <w:sz w:val="20"/>
          <w:szCs w:val="20"/>
        </w:rPr>
        <w:tab/>
      </w:r>
      <w:r w:rsidR="007C1774" w:rsidRPr="00DD62E4">
        <w:rPr>
          <w:rFonts w:asciiTheme="minorHAnsi" w:hAnsiTheme="minorHAnsi" w:cstheme="minorHAnsi"/>
          <w:sz w:val="20"/>
          <w:szCs w:val="20"/>
        </w:rPr>
        <w:t>34223300-9</w:t>
      </w:r>
      <w:r w:rsidR="007C1774">
        <w:rPr>
          <w:rFonts w:asciiTheme="minorHAnsi" w:hAnsiTheme="minorHAnsi" w:cstheme="minorHAnsi"/>
          <w:sz w:val="20"/>
          <w:szCs w:val="20"/>
        </w:rPr>
        <w:tab/>
      </w:r>
      <w:r w:rsidR="007C1774" w:rsidRPr="00DD62E4">
        <w:rPr>
          <w:rFonts w:asciiTheme="minorHAnsi" w:hAnsiTheme="minorHAnsi" w:cstheme="minorHAnsi"/>
          <w:sz w:val="20"/>
          <w:szCs w:val="20"/>
        </w:rPr>
        <w:t>Prívesy</w:t>
      </w:r>
    </w:p>
    <w:p w14:paraId="58E8B641" w14:textId="7C6D3DF0" w:rsidR="00A15DD3" w:rsidRPr="000D36E0" w:rsidRDefault="00A15DD3" w:rsidP="007C1774">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007C1774">
        <w:rPr>
          <w:rFonts w:asciiTheme="minorHAnsi" w:hAnsiTheme="minorHAnsi" w:cstheme="minorHAnsi"/>
          <w:sz w:val="20"/>
          <w:szCs w:val="20"/>
        </w:rPr>
        <w:t>34144210</w:t>
      </w:r>
      <w:r w:rsidR="007C1774" w:rsidRPr="0013299B">
        <w:rPr>
          <w:rFonts w:asciiTheme="minorHAnsi" w:hAnsiTheme="minorHAnsi" w:cstheme="minorHAnsi"/>
          <w:sz w:val="20"/>
          <w:szCs w:val="20"/>
        </w:rPr>
        <w:t>-</w:t>
      </w:r>
      <w:r w:rsidR="007C1774">
        <w:rPr>
          <w:rFonts w:asciiTheme="minorHAnsi" w:hAnsiTheme="minorHAnsi" w:cstheme="minorHAnsi"/>
          <w:sz w:val="20"/>
          <w:szCs w:val="20"/>
        </w:rPr>
        <w:t>3</w:t>
      </w:r>
      <w:r w:rsidR="007C1774" w:rsidRPr="0013299B">
        <w:rPr>
          <w:rFonts w:asciiTheme="minorHAnsi" w:hAnsiTheme="minorHAnsi" w:cstheme="minorHAnsi"/>
          <w:sz w:val="20"/>
          <w:szCs w:val="20"/>
        </w:rPr>
        <w:t xml:space="preserve">  </w:t>
      </w:r>
      <w:r w:rsidR="007C1774">
        <w:rPr>
          <w:rFonts w:asciiTheme="minorHAnsi" w:hAnsiTheme="minorHAnsi" w:cstheme="minorHAnsi"/>
          <w:sz w:val="20"/>
          <w:szCs w:val="20"/>
        </w:rPr>
        <w:tab/>
        <w:t>Požiarnické vozidlá</w:t>
      </w:r>
    </w:p>
    <w:p w14:paraId="3C25D511" w14:textId="72A4C2F0" w:rsidR="00713EEF" w:rsidRPr="000D36E0" w:rsidRDefault="00713EEF" w:rsidP="00A15DD3">
      <w:pPr>
        <w:tabs>
          <w:tab w:val="left" w:pos="2835"/>
        </w:tabs>
        <w:ind w:left="426" w:hanging="426"/>
        <w:rPr>
          <w:rFonts w:asciiTheme="minorHAnsi" w:hAnsiTheme="minorHAnsi" w:cstheme="minorHAnsi"/>
          <w:sz w:val="20"/>
          <w:szCs w:val="20"/>
        </w:rPr>
      </w:pPr>
    </w:p>
    <w:p w14:paraId="47E522A5" w14:textId="77777777" w:rsidR="007C1774" w:rsidRPr="000D36E0" w:rsidRDefault="007C1774" w:rsidP="007C1774">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3C6EFA5E" w14:textId="77777777" w:rsidR="007C1774" w:rsidRPr="000D36E0" w:rsidRDefault="007C1774" w:rsidP="007C1774">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0887CD9B" w14:textId="77777777" w:rsidR="007C1774" w:rsidRPr="00EC0C4C" w:rsidRDefault="007C1774" w:rsidP="007C1774">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w:t>
      </w:r>
      <w:r w:rsidRPr="00EC0C4C">
        <w:rPr>
          <w:rFonts w:asciiTheme="minorHAnsi" w:hAnsiTheme="minorHAnsi" w:cstheme="minorHAnsi"/>
          <w:sz w:val="20"/>
          <w:szCs w:val="20"/>
        </w:rPr>
        <w:t xml:space="preserve">je rozdelený na </w:t>
      </w:r>
      <w:r w:rsidRPr="007C1774">
        <w:rPr>
          <w:rFonts w:asciiTheme="minorHAnsi" w:hAnsiTheme="minorHAnsi" w:cstheme="minorHAnsi"/>
          <w:b/>
          <w:bCs/>
          <w:sz w:val="20"/>
          <w:szCs w:val="20"/>
        </w:rPr>
        <w:t>3 samostatné časti</w:t>
      </w:r>
      <w:r w:rsidRPr="00EC0C4C">
        <w:rPr>
          <w:rFonts w:asciiTheme="minorHAnsi" w:hAnsiTheme="minorHAnsi" w:cstheme="minorHAnsi"/>
          <w:sz w:val="20"/>
          <w:szCs w:val="20"/>
        </w:rPr>
        <w:t xml:space="preserve"> nasledovným spôsobom:</w:t>
      </w:r>
    </w:p>
    <w:p w14:paraId="5CE76489" w14:textId="77777777" w:rsidR="007C1774" w:rsidRPr="00EC0C4C" w:rsidRDefault="007C1774" w:rsidP="007C1774">
      <w:pPr>
        <w:pStyle w:val="Odsekzoznamu"/>
        <w:numPr>
          <w:ilvl w:val="0"/>
          <w:numId w:val="44"/>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Časť predmetu zákazky č. 1 – Skriňový príves  vybavený pre núdzové ubytovanie pri katastrofických udalostiach (PNU)</w:t>
      </w:r>
    </w:p>
    <w:p w14:paraId="3408C292" w14:textId="77777777" w:rsidR="007C1774" w:rsidRPr="00EC0C4C" w:rsidRDefault="007C1774" w:rsidP="007C1774">
      <w:pPr>
        <w:pStyle w:val="Odsekzoznamu"/>
        <w:numPr>
          <w:ilvl w:val="0"/>
          <w:numId w:val="44"/>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Časť predmetu zákazky č. 2 – Príves s vybavením pre núdzové zásahy po veternej smršti  a  zakrytie poškodeného majetku po strhnutí striech (PVS)</w:t>
      </w:r>
    </w:p>
    <w:p w14:paraId="4F1D3CF8" w14:textId="77777777" w:rsidR="007C1774" w:rsidRPr="00EC0C4C" w:rsidRDefault="007C1774" w:rsidP="007C1774">
      <w:pPr>
        <w:pStyle w:val="Odsekzoznamu"/>
        <w:numPr>
          <w:ilvl w:val="0"/>
          <w:numId w:val="44"/>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Časť predmetu zákazky č. 3 – Skriňový príves  s mobilnou sanitou pri katastrofických udalostiach (PMS)</w:t>
      </w:r>
    </w:p>
    <w:p w14:paraId="2FB8DF72" w14:textId="77777777" w:rsidR="007C1774" w:rsidRPr="009E148D" w:rsidRDefault="007C1774" w:rsidP="007C1774">
      <w:pPr>
        <w:pStyle w:val="Farebnzoznamzvraznenie11"/>
        <w:ind w:left="426"/>
        <w:jc w:val="both"/>
        <w:rPr>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p>
    <w:p w14:paraId="6260DAB9" w14:textId="77777777" w:rsidR="007C1774" w:rsidRPr="000D36E0" w:rsidRDefault="007C1774" w:rsidP="007C1774">
      <w:pPr>
        <w:pStyle w:val="tl1"/>
        <w:ind w:left="426"/>
        <w:jc w:val="left"/>
        <w:rPr>
          <w:rFonts w:asciiTheme="minorHAnsi" w:hAnsiTheme="minorHAnsi" w:cstheme="minorHAnsi"/>
          <w:sz w:val="20"/>
          <w:szCs w:val="20"/>
        </w:rPr>
      </w:pPr>
      <w:r>
        <w:rPr>
          <w:rFonts w:asciiTheme="minorHAnsi" w:hAnsiTheme="minorHAnsi" w:cstheme="minorHAnsi"/>
          <w:sz w:val="20"/>
          <w:szCs w:val="20"/>
        </w:rPr>
        <w:tab/>
      </w:r>
    </w:p>
    <w:p w14:paraId="38B3E1E5" w14:textId="77777777" w:rsidR="007C1774" w:rsidRPr="000D36E0" w:rsidRDefault="007C1774" w:rsidP="007C1774">
      <w:pPr>
        <w:pStyle w:val="tl1"/>
        <w:ind w:left="426"/>
        <w:jc w:val="left"/>
        <w:rPr>
          <w:rFonts w:asciiTheme="minorHAnsi" w:hAnsiTheme="minorHAnsi" w:cstheme="minorHAnsi"/>
          <w:sz w:val="20"/>
          <w:szCs w:val="20"/>
        </w:rPr>
      </w:pPr>
    </w:p>
    <w:p w14:paraId="67EDDD3D" w14:textId="77777777" w:rsidR="007C1774" w:rsidRPr="00EC0C4C" w:rsidRDefault="007C1774" w:rsidP="007C1774">
      <w:pPr>
        <w:pStyle w:val="tl1"/>
        <w:numPr>
          <w:ilvl w:val="1"/>
          <w:numId w:val="27"/>
        </w:numPr>
        <w:ind w:left="426"/>
        <w:rPr>
          <w:rFonts w:asciiTheme="minorHAnsi" w:hAnsiTheme="minorHAnsi" w:cstheme="minorHAnsi"/>
          <w:sz w:val="20"/>
          <w:szCs w:val="20"/>
        </w:rPr>
      </w:pPr>
      <w:r w:rsidRPr="00EC0C4C">
        <w:rPr>
          <w:rFonts w:asciiTheme="minorHAnsi" w:hAnsiTheme="minorHAnsi" w:cstheme="minorHAnsi"/>
          <w:sz w:val="20"/>
          <w:szCs w:val="20"/>
        </w:rPr>
        <w:t xml:space="preserve">Celková predpokladaná hodnota zákazky je </w:t>
      </w:r>
      <w:r w:rsidRPr="007C1774">
        <w:rPr>
          <w:rFonts w:asciiTheme="minorHAnsi" w:hAnsiTheme="minorHAnsi" w:cstheme="minorHAnsi"/>
          <w:b/>
          <w:bCs/>
          <w:sz w:val="20"/>
          <w:szCs w:val="20"/>
        </w:rPr>
        <w:t>375 605,00 EUR bez DPH</w:t>
      </w:r>
      <w:r w:rsidRPr="00EC0C4C">
        <w:rPr>
          <w:rFonts w:asciiTheme="minorHAnsi" w:hAnsiTheme="minorHAnsi" w:cstheme="minorHAnsi"/>
          <w:sz w:val="20"/>
          <w:szCs w:val="20"/>
        </w:rPr>
        <w:t>. Predpokladaná hodnota jednotlivých častí predmetu zákazky:</w:t>
      </w:r>
    </w:p>
    <w:p w14:paraId="2B4D5F34" w14:textId="77777777" w:rsidR="007C1774" w:rsidRPr="00EC0C4C" w:rsidRDefault="007C1774" w:rsidP="007C1774">
      <w:pPr>
        <w:pStyle w:val="Odsekzoznamu"/>
        <w:numPr>
          <w:ilvl w:val="0"/>
          <w:numId w:val="45"/>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 xml:space="preserve">Časť predmetu zákazky č. 1 – Skriňový príves  vybavený pre núdzové ubytovanie pri katastrofických udalostiach (PNU): </w:t>
      </w:r>
      <w:r w:rsidRPr="00EC0C4C">
        <w:rPr>
          <w:rFonts w:asciiTheme="minorHAnsi" w:hAnsiTheme="minorHAnsi" w:cstheme="minorHAnsi"/>
          <w:b/>
          <w:bCs/>
          <w:sz w:val="20"/>
          <w:szCs w:val="20"/>
          <w:lang w:eastAsia="sk-SK"/>
        </w:rPr>
        <w:t>90 132,00 € bez DPH</w:t>
      </w:r>
    </w:p>
    <w:p w14:paraId="524A12E6" w14:textId="77777777" w:rsidR="007C1774" w:rsidRPr="00EC0C4C" w:rsidRDefault="007C1774" w:rsidP="007C1774">
      <w:pPr>
        <w:pStyle w:val="Odsekzoznamu"/>
        <w:numPr>
          <w:ilvl w:val="0"/>
          <w:numId w:val="45"/>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 xml:space="preserve">Časť predmetu zákazky č. 2 – Príves s vybavením pre núdzové zásahy po veternej smršti  a  zakrytie poškodeného majetku po strhnutí striech (PVS): </w:t>
      </w:r>
      <w:r w:rsidRPr="00EC0C4C">
        <w:rPr>
          <w:rFonts w:asciiTheme="minorHAnsi" w:hAnsiTheme="minorHAnsi" w:cstheme="minorHAnsi"/>
          <w:b/>
          <w:bCs/>
          <w:sz w:val="20"/>
          <w:szCs w:val="20"/>
          <w:lang w:eastAsia="sk-SK"/>
        </w:rPr>
        <w:t>239 473,00 € bez DPH</w:t>
      </w:r>
    </w:p>
    <w:p w14:paraId="7EC3E68E" w14:textId="77777777" w:rsidR="007C1774" w:rsidRPr="00EC0C4C" w:rsidRDefault="007C1774" w:rsidP="007C1774">
      <w:pPr>
        <w:pStyle w:val="Odsekzoznamu"/>
        <w:numPr>
          <w:ilvl w:val="0"/>
          <w:numId w:val="45"/>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 xml:space="preserve">Časť predmetu zákazky č. 3 – Skriňový príves  s mobilnou sanitou pri katastrofických udalostiach (PMS): </w:t>
      </w:r>
      <w:r w:rsidRPr="00EC0C4C">
        <w:rPr>
          <w:rFonts w:asciiTheme="minorHAnsi" w:hAnsiTheme="minorHAnsi" w:cstheme="minorHAnsi"/>
          <w:b/>
          <w:bCs/>
          <w:sz w:val="20"/>
          <w:szCs w:val="20"/>
          <w:lang w:eastAsia="sk-SK"/>
        </w:rPr>
        <w:t>46 000,00 € bez DPH</w:t>
      </w:r>
    </w:p>
    <w:p w14:paraId="126BBD21" w14:textId="3C70D018" w:rsidR="00713EEF" w:rsidRPr="000D36E0" w:rsidRDefault="00713EEF"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p>
    <w:p w14:paraId="76CCD205" w14:textId="1BE8462D" w:rsidR="00FF03ED" w:rsidRPr="000D36E0" w:rsidRDefault="00FF03ED" w:rsidP="009A3509">
      <w:pPr>
        <w:rPr>
          <w:rFonts w:asciiTheme="minorHAnsi" w:hAnsiTheme="minorHAnsi" w:cstheme="minorHAnsi"/>
          <w:sz w:val="20"/>
          <w:szCs w:val="20"/>
        </w:rPr>
      </w:pPr>
    </w:p>
    <w:p w14:paraId="22DAB0D9"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58E0072F" w14:textId="23328967" w:rsidR="007C1774" w:rsidRDefault="007C1774" w:rsidP="007C1774">
      <w:pPr>
        <w:pStyle w:val="tl1"/>
        <w:numPr>
          <w:ilvl w:val="1"/>
          <w:numId w:val="27"/>
        </w:numPr>
        <w:ind w:left="426"/>
        <w:rPr>
          <w:rFonts w:asciiTheme="minorHAnsi" w:hAnsiTheme="minorHAnsi" w:cstheme="minorHAnsi"/>
          <w:sz w:val="20"/>
          <w:szCs w:val="20"/>
        </w:rPr>
      </w:pPr>
      <w:r w:rsidRPr="007C1774">
        <w:rPr>
          <w:rFonts w:asciiTheme="minorHAnsi" w:hAnsiTheme="minorHAnsi" w:cstheme="minorHAnsi"/>
          <w:bCs/>
          <w:sz w:val="20"/>
          <w:szCs w:val="20"/>
        </w:rPr>
        <w:t xml:space="preserve">Miestom </w:t>
      </w:r>
      <w:r w:rsidRPr="007C1774">
        <w:rPr>
          <w:rFonts w:asciiTheme="minorHAnsi" w:hAnsiTheme="minorHAnsi" w:cs="Calibri"/>
          <w:sz w:val="20"/>
          <w:szCs w:val="20"/>
        </w:rPr>
        <w:t xml:space="preserve">dodania predmetu zákazky je </w:t>
      </w:r>
      <w:r w:rsidR="00C9489F" w:rsidRPr="002C232D">
        <w:rPr>
          <w:rFonts w:asciiTheme="minorHAnsi" w:hAnsiTheme="minorHAnsi" w:cs="Calibri"/>
          <w:sz w:val="20"/>
          <w:szCs w:val="20"/>
        </w:rPr>
        <w:t>Majerská cesta 94, 974 96</w:t>
      </w:r>
      <w:r w:rsidR="00C9489F">
        <w:rPr>
          <w:rFonts w:asciiTheme="minorHAnsi" w:hAnsiTheme="minorHAnsi" w:cs="Calibri"/>
          <w:sz w:val="20"/>
          <w:szCs w:val="20"/>
        </w:rPr>
        <w:t xml:space="preserve"> </w:t>
      </w:r>
      <w:r w:rsidR="00C9489F" w:rsidRPr="002C232D">
        <w:rPr>
          <w:rFonts w:asciiTheme="minorHAnsi" w:hAnsiTheme="minorHAnsi" w:cs="Calibri"/>
          <w:sz w:val="20"/>
          <w:szCs w:val="20"/>
        </w:rPr>
        <w:t>Banská Bystrica</w:t>
      </w:r>
      <w:r w:rsidR="00C9489F">
        <w:rPr>
          <w:rFonts w:asciiTheme="minorHAnsi" w:hAnsiTheme="minorHAnsi" w:cs="Calibri"/>
          <w:sz w:val="20"/>
          <w:szCs w:val="20"/>
        </w:rPr>
        <w:t>.</w:t>
      </w:r>
    </w:p>
    <w:p w14:paraId="4ECA6DB8" w14:textId="77777777" w:rsidR="007C1774" w:rsidRDefault="007C1774" w:rsidP="007C1774">
      <w:pPr>
        <w:pStyle w:val="tl1"/>
        <w:ind w:left="426"/>
        <w:rPr>
          <w:rFonts w:asciiTheme="minorHAnsi" w:hAnsiTheme="minorHAnsi" w:cstheme="minorHAnsi"/>
          <w:sz w:val="20"/>
          <w:szCs w:val="20"/>
        </w:rPr>
      </w:pPr>
    </w:p>
    <w:p w14:paraId="58D68A73" w14:textId="4612C36D" w:rsidR="007C1774" w:rsidRPr="007C1774" w:rsidRDefault="007C1774" w:rsidP="007C1774">
      <w:pPr>
        <w:pStyle w:val="tl1"/>
        <w:numPr>
          <w:ilvl w:val="1"/>
          <w:numId w:val="27"/>
        </w:numPr>
        <w:ind w:left="426"/>
        <w:rPr>
          <w:rFonts w:asciiTheme="minorHAnsi" w:hAnsiTheme="minorHAnsi" w:cstheme="minorHAnsi"/>
          <w:sz w:val="20"/>
          <w:szCs w:val="20"/>
        </w:rPr>
      </w:pPr>
      <w:r w:rsidRPr="007C1774">
        <w:rPr>
          <w:rFonts w:asciiTheme="minorHAnsi" w:hAnsiTheme="minorHAnsi" w:cstheme="minorHAnsi"/>
          <w:sz w:val="20"/>
          <w:szCs w:val="20"/>
        </w:rPr>
        <w:t xml:space="preserve">Predmet zákazky bude dodaný </w:t>
      </w:r>
      <w:r w:rsidRPr="007C1774">
        <w:rPr>
          <w:rFonts w:asciiTheme="minorHAnsi" w:hAnsiTheme="minorHAnsi" w:cstheme="minorHAnsi"/>
          <w:b/>
          <w:bCs/>
          <w:sz w:val="20"/>
          <w:szCs w:val="20"/>
        </w:rPr>
        <w:t>do 180 dní odo dňa účinnosti zmluvy</w:t>
      </w:r>
      <w:r w:rsidRPr="007C1774">
        <w:rPr>
          <w:rFonts w:asciiTheme="minorHAnsi" w:hAnsiTheme="minorHAnsi" w:cstheme="minorHAnsi"/>
          <w:sz w:val="20"/>
          <w:szCs w:val="20"/>
        </w:rPr>
        <w:t xml:space="preserve">. Uvedené platí pre každú časť predmetu zákazky. </w:t>
      </w:r>
    </w:p>
    <w:p w14:paraId="7D01B57C" w14:textId="77777777" w:rsidR="00713EEF" w:rsidRPr="007C1774" w:rsidRDefault="00713EEF" w:rsidP="007C1774">
      <w:pPr>
        <w:rPr>
          <w:rFonts w:asciiTheme="minorHAnsi" w:hAnsiTheme="minorHAnsi" w:cstheme="minorHAnsi"/>
          <w:bCs/>
          <w:sz w:val="20"/>
          <w:u w:val="single"/>
        </w:rPr>
      </w:pPr>
    </w:p>
    <w:p w14:paraId="367393DF" w14:textId="7F1E5822" w:rsidR="00FF03ED" w:rsidRPr="000D36E0" w:rsidRDefault="00FF03ED"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2F7535" w14:textId="2F4254F9"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Rozsah </w:t>
      </w:r>
      <w:r w:rsidR="007C1774">
        <w:rPr>
          <w:rFonts w:asciiTheme="minorHAnsi" w:hAnsiTheme="minorHAnsi" w:cstheme="minorHAnsi"/>
          <w:sz w:val="20"/>
          <w:szCs w:val="20"/>
        </w:rPr>
        <w:t>dodania</w:t>
      </w:r>
      <w:r w:rsidR="003F4225" w:rsidRPr="000D36E0">
        <w:rPr>
          <w:rFonts w:asciiTheme="minorHAnsi" w:hAnsiTheme="minorHAnsi" w:cstheme="minorHAnsi"/>
          <w:sz w:val="20"/>
          <w:szCs w:val="20"/>
        </w:rPr>
        <w:t>:</w:t>
      </w:r>
    </w:p>
    <w:p w14:paraId="3DE95B9D" w14:textId="708F0D1B" w:rsidR="007C1774" w:rsidRPr="00EC0C4C" w:rsidRDefault="007C1774" w:rsidP="007C1774">
      <w:pPr>
        <w:pStyle w:val="Odsekzoznamu"/>
        <w:numPr>
          <w:ilvl w:val="0"/>
          <w:numId w:val="47"/>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Časť predmetu zákazky č. 1 – Skriňový príves  vybavený pre núdzové ubytovanie pri katastrofických udalostiach (PNU)</w:t>
      </w:r>
      <w:r>
        <w:rPr>
          <w:rFonts w:asciiTheme="minorHAnsi" w:hAnsiTheme="minorHAnsi" w:cstheme="minorHAnsi"/>
          <w:sz w:val="20"/>
          <w:szCs w:val="20"/>
          <w:lang w:eastAsia="sk-SK"/>
        </w:rPr>
        <w:t xml:space="preserve">. Verejný obstarávateľ požaduje dodať </w:t>
      </w:r>
      <w:r w:rsidR="00616362" w:rsidRPr="00457891">
        <w:rPr>
          <w:rFonts w:asciiTheme="minorHAnsi" w:hAnsiTheme="minorHAnsi" w:cstheme="minorHAnsi"/>
          <w:b/>
          <w:bCs/>
          <w:sz w:val="20"/>
          <w:szCs w:val="20"/>
          <w:lang w:eastAsia="sk-SK"/>
        </w:rPr>
        <w:t>4 sady</w:t>
      </w:r>
      <w:r w:rsidR="00616362">
        <w:rPr>
          <w:rFonts w:asciiTheme="minorHAnsi" w:hAnsiTheme="minorHAnsi" w:cstheme="minorHAnsi"/>
          <w:sz w:val="20"/>
          <w:szCs w:val="20"/>
          <w:lang w:eastAsia="sk-SK"/>
        </w:rPr>
        <w:t xml:space="preserve"> prívesov bližšie špecifikovaných v technickej špecifikácii (príloha č. 2a SP)</w:t>
      </w:r>
    </w:p>
    <w:p w14:paraId="3C6C5E57" w14:textId="7D7D8F30" w:rsidR="007C1774" w:rsidRPr="00EC0C4C" w:rsidRDefault="007C1774" w:rsidP="007C1774">
      <w:pPr>
        <w:pStyle w:val="Odsekzoznamu"/>
        <w:numPr>
          <w:ilvl w:val="0"/>
          <w:numId w:val="47"/>
        </w:numPr>
        <w:jc w:val="both"/>
        <w:rPr>
          <w:rFonts w:asciiTheme="minorHAnsi" w:hAnsiTheme="minorHAnsi" w:cstheme="minorHAnsi"/>
          <w:sz w:val="20"/>
          <w:szCs w:val="20"/>
          <w:lang w:eastAsia="sk-SK"/>
        </w:rPr>
      </w:pPr>
      <w:r w:rsidRPr="00EC0C4C">
        <w:rPr>
          <w:rFonts w:asciiTheme="minorHAnsi" w:hAnsiTheme="minorHAnsi" w:cstheme="minorHAnsi"/>
          <w:sz w:val="20"/>
          <w:szCs w:val="20"/>
          <w:lang w:eastAsia="sk-SK"/>
        </w:rPr>
        <w:t>Časť predmetu zákazky č. 2 – Príves s vybavením pre núdzové zásahy po veternej smršti  a  zakrytie poškodeného majetku po strhnutí striech (PVS)</w:t>
      </w:r>
      <w:r w:rsidR="0081541B">
        <w:rPr>
          <w:rFonts w:asciiTheme="minorHAnsi" w:hAnsiTheme="minorHAnsi" w:cstheme="minorHAnsi"/>
          <w:sz w:val="20"/>
          <w:szCs w:val="20"/>
          <w:lang w:eastAsia="sk-SK"/>
        </w:rPr>
        <w:t>.</w:t>
      </w:r>
      <w:r w:rsidR="00616362" w:rsidRPr="00616362">
        <w:rPr>
          <w:rFonts w:asciiTheme="minorHAnsi" w:hAnsiTheme="minorHAnsi" w:cstheme="minorHAnsi"/>
          <w:sz w:val="20"/>
          <w:szCs w:val="20"/>
          <w:lang w:eastAsia="sk-SK"/>
        </w:rPr>
        <w:t xml:space="preserve"> </w:t>
      </w:r>
      <w:r w:rsidR="00616362">
        <w:rPr>
          <w:rFonts w:asciiTheme="minorHAnsi" w:hAnsiTheme="minorHAnsi" w:cstheme="minorHAnsi"/>
          <w:sz w:val="20"/>
          <w:szCs w:val="20"/>
          <w:lang w:eastAsia="sk-SK"/>
        </w:rPr>
        <w:t xml:space="preserve">Verejný obstarávateľ požaduje dodať </w:t>
      </w:r>
      <w:r w:rsidR="00616362" w:rsidRPr="00457891">
        <w:rPr>
          <w:rFonts w:asciiTheme="minorHAnsi" w:hAnsiTheme="minorHAnsi" w:cstheme="minorHAnsi"/>
          <w:b/>
          <w:bCs/>
          <w:sz w:val="20"/>
          <w:szCs w:val="20"/>
          <w:lang w:eastAsia="sk-SK"/>
        </w:rPr>
        <w:t xml:space="preserve">13 </w:t>
      </w:r>
      <w:proofErr w:type="spellStart"/>
      <w:r w:rsidR="00616362" w:rsidRPr="00457891">
        <w:rPr>
          <w:rFonts w:asciiTheme="minorHAnsi" w:hAnsiTheme="minorHAnsi" w:cstheme="minorHAnsi"/>
          <w:b/>
          <w:bCs/>
          <w:sz w:val="20"/>
          <w:szCs w:val="20"/>
          <w:lang w:eastAsia="sk-SK"/>
        </w:rPr>
        <w:t>sád</w:t>
      </w:r>
      <w:proofErr w:type="spellEnd"/>
      <w:r w:rsidR="00616362">
        <w:rPr>
          <w:rFonts w:asciiTheme="minorHAnsi" w:hAnsiTheme="minorHAnsi" w:cstheme="minorHAnsi"/>
          <w:sz w:val="20"/>
          <w:szCs w:val="20"/>
          <w:lang w:eastAsia="sk-SK"/>
        </w:rPr>
        <w:t xml:space="preserve"> prívesov bližšie špecifikovaných v technickej špecifikácii (príloha č. 2b SP)</w:t>
      </w:r>
    </w:p>
    <w:p w14:paraId="30DDCD45" w14:textId="3EA5E637" w:rsidR="001767B7" w:rsidRDefault="007C1774" w:rsidP="007C1774">
      <w:pPr>
        <w:pStyle w:val="Odsekzoznamu"/>
        <w:numPr>
          <w:ilvl w:val="0"/>
          <w:numId w:val="47"/>
        </w:numPr>
        <w:autoSpaceDE w:val="0"/>
        <w:autoSpaceDN w:val="0"/>
        <w:adjustRightInd w:val="0"/>
        <w:rPr>
          <w:rFonts w:asciiTheme="minorHAnsi" w:hAnsiTheme="minorHAnsi" w:cstheme="minorHAnsi"/>
          <w:sz w:val="20"/>
          <w:szCs w:val="20"/>
          <w:lang w:eastAsia="sk-SK"/>
        </w:rPr>
      </w:pPr>
      <w:r w:rsidRPr="00EC0C4C">
        <w:rPr>
          <w:rFonts w:asciiTheme="minorHAnsi" w:hAnsiTheme="minorHAnsi" w:cstheme="minorHAnsi"/>
          <w:sz w:val="20"/>
          <w:szCs w:val="20"/>
          <w:lang w:eastAsia="sk-SK"/>
        </w:rPr>
        <w:t>Časť predmetu zákazky č. 3 – Skriňový príves  s mobilnou sanitou pri katastrofických udalostiach (PMS)</w:t>
      </w:r>
      <w:r w:rsidR="0081541B">
        <w:rPr>
          <w:rFonts w:asciiTheme="minorHAnsi" w:hAnsiTheme="minorHAnsi" w:cstheme="minorHAnsi"/>
          <w:sz w:val="20"/>
          <w:szCs w:val="20"/>
          <w:lang w:eastAsia="sk-SK"/>
        </w:rPr>
        <w:t>.</w:t>
      </w:r>
      <w:r w:rsidR="00616362" w:rsidRPr="00616362">
        <w:rPr>
          <w:rFonts w:asciiTheme="minorHAnsi" w:hAnsiTheme="minorHAnsi" w:cstheme="minorHAnsi"/>
          <w:sz w:val="20"/>
          <w:szCs w:val="20"/>
          <w:lang w:eastAsia="sk-SK"/>
        </w:rPr>
        <w:t xml:space="preserve"> </w:t>
      </w:r>
      <w:r w:rsidR="00616362">
        <w:rPr>
          <w:rFonts w:asciiTheme="minorHAnsi" w:hAnsiTheme="minorHAnsi" w:cstheme="minorHAnsi"/>
          <w:sz w:val="20"/>
          <w:szCs w:val="20"/>
          <w:lang w:eastAsia="sk-SK"/>
        </w:rPr>
        <w:t xml:space="preserve">Verejný obstarávateľ požaduje dodať </w:t>
      </w:r>
      <w:r w:rsidR="00616362" w:rsidRPr="00457891">
        <w:rPr>
          <w:rFonts w:asciiTheme="minorHAnsi" w:hAnsiTheme="minorHAnsi" w:cstheme="minorHAnsi"/>
          <w:b/>
          <w:bCs/>
          <w:sz w:val="20"/>
          <w:szCs w:val="20"/>
          <w:lang w:eastAsia="sk-SK"/>
        </w:rPr>
        <w:t>2 sady</w:t>
      </w:r>
      <w:r w:rsidR="00616362">
        <w:rPr>
          <w:rFonts w:asciiTheme="minorHAnsi" w:hAnsiTheme="minorHAnsi" w:cstheme="minorHAnsi"/>
          <w:sz w:val="20"/>
          <w:szCs w:val="20"/>
          <w:lang w:eastAsia="sk-SK"/>
        </w:rPr>
        <w:t xml:space="preserve"> prívesov bližšie špecifikovaných v technickej špecifikácii (príloha č. 2c SP)</w:t>
      </w:r>
    </w:p>
    <w:p w14:paraId="510914F3" w14:textId="77777777" w:rsidR="001767B7" w:rsidRPr="001767B7" w:rsidRDefault="001767B7" w:rsidP="001767B7">
      <w:pPr>
        <w:autoSpaceDE w:val="0"/>
        <w:autoSpaceDN w:val="0"/>
        <w:adjustRightInd w:val="0"/>
        <w:rPr>
          <w:rFonts w:asciiTheme="minorHAnsi" w:hAnsiTheme="minorHAnsi" w:cstheme="minorHAnsi"/>
          <w:sz w:val="20"/>
          <w:szCs w:val="20"/>
          <w:lang w:eastAsia="sk-SK"/>
        </w:rPr>
      </w:pPr>
    </w:p>
    <w:p w14:paraId="1B5E08CC" w14:textId="20A8FEE1" w:rsidR="00D11614" w:rsidRPr="000D36E0" w:rsidRDefault="006A0DEA"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16CB7461" w:rsidR="00BF21CB" w:rsidRPr="00C9489F" w:rsidRDefault="006A0DEA" w:rsidP="00D11614">
      <w:pPr>
        <w:pStyle w:val="tl1"/>
        <w:numPr>
          <w:ilvl w:val="0"/>
          <w:numId w:val="35"/>
        </w:numPr>
        <w:rPr>
          <w:rFonts w:asciiTheme="minorHAnsi" w:hAnsiTheme="minorHAnsi" w:cstheme="minorHAnsi"/>
          <w:sz w:val="20"/>
          <w:szCs w:val="20"/>
        </w:rPr>
      </w:pPr>
      <w:r w:rsidRPr="00C9489F">
        <w:rPr>
          <w:rFonts w:asciiTheme="minorHAnsi" w:hAnsiTheme="minorHAnsi" w:cstheme="minorHAnsi"/>
          <w:b/>
          <w:bCs/>
          <w:sz w:val="20"/>
          <w:szCs w:val="20"/>
        </w:rPr>
        <w:lastRenderedPageBreak/>
        <w:t>Sociálny aspekt</w:t>
      </w:r>
      <w:r w:rsidRPr="00C9489F">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sidRPr="00C9489F">
        <w:rPr>
          <w:rFonts w:asciiTheme="minorHAnsi" w:hAnsiTheme="minorHAnsi" w:cstheme="minorHAnsi"/>
          <w:sz w:val="20"/>
          <w:szCs w:val="20"/>
        </w:rPr>
        <w:t xml:space="preserve"> (povinnosť </w:t>
      </w:r>
      <w:r w:rsidR="00093B47">
        <w:rPr>
          <w:rFonts w:asciiTheme="minorHAnsi" w:hAnsiTheme="minorHAnsi" w:cstheme="minorHAnsi"/>
          <w:sz w:val="20"/>
          <w:szCs w:val="20"/>
        </w:rPr>
        <w:t>predávajúceho</w:t>
      </w:r>
      <w:r w:rsidR="00D510F2" w:rsidRPr="00C9489F">
        <w:rPr>
          <w:rFonts w:asciiTheme="minorHAnsi" w:hAnsiTheme="minorHAnsi" w:cstheme="minorHAnsi"/>
          <w:sz w:val="20"/>
          <w:szCs w:val="20"/>
        </w:rPr>
        <w:t xml:space="preserve"> zriadiť si transparentný účet a uhrádzať z neho svoje záväzky voči subdodávateľom).  </w:t>
      </w:r>
    </w:p>
    <w:p w14:paraId="24A235F9" w14:textId="77777777" w:rsidR="00A2001A" w:rsidRPr="000D36E0" w:rsidRDefault="00A2001A" w:rsidP="00A2001A">
      <w:pPr>
        <w:pStyle w:val="Odsekzoznamu"/>
        <w:rPr>
          <w:rFonts w:asciiTheme="minorHAnsi" w:hAnsiTheme="minorHAnsi" w:cstheme="minorHAnsi"/>
          <w:bCs/>
          <w:sz w:val="20"/>
        </w:rPr>
      </w:pPr>
    </w:p>
    <w:p w14:paraId="2557BD25" w14:textId="6914DD6E" w:rsidR="00635166" w:rsidRPr="000D36E0" w:rsidRDefault="00635166"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0FE9BDB2" w:rsidR="00B71477" w:rsidRPr="000D36E0" w:rsidRDefault="00616362" w:rsidP="00B763A3">
      <w:pPr>
        <w:pStyle w:val="tl1"/>
        <w:numPr>
          <w:ilvl w:val="1"/>
          <w:numId w:val="27"/>
        </w:numPr>
        <w:ind w:left="426"/>
        <w:rPr>
          <w:rFonts w:asciiTheme="minorHAnsi" w:hAnsiTheme="minorHAnsi" w:cstheme="minorHAnsi"/>
          <w:bCs/>
          <w:sz w:val="20"/>
        </w:rPr>
      </w:pPr>
      <w:r>
        <w:rPr>
          <w:rFonts w:asciiTheme="minorHAnsi" w:hAnsiTheme="minorHAnsi" w:cs="Calibri"/>
          <w:sz w:val="20"/>
          <w:szCs w:val="20"/>
        </w:rPr>
        <w:t xml:space="preserve">Uchádzač vo svojej ponuke predloží </w:t>
      </w:r>
      <w:r>
        <w:rPr>
          <w:rFonts w:asciiTheme="minorHAnsi" w:hAnsiTheme="minorHAnsi" w:cs="Calibri"/>
          <w:b/>
          <w:bCs/>
          <w:sz w:val="20"/>
          <w:szCs w:val="20"/>
        </w:rPr>
        <w:t>v</w:t>
      </w:r>
      <w:r w:rsidRPr="002F7F10">
        <w:rPr>
          <w:rFonts w:asciiTheme="minorHAnsi" w:hAnsiTheme="minorHAnsi" w:cs="Calibri"/>
          <w:b/>
          <w:bCs/>
          <w:sz w:val="20"/>
          <w:szCs w:val="20"/>
        </w:rPr>
        <w:t xml:space="preserve">yplnenú prílohu č. </w:t>
      </w:r>
      <w:r>
        <w:rPr>
          <w:rFonts w:asciiTheme="minorHAnsi" w:hAnsiTheme="minorHAnsi" w:cs="Calibri"/>
          <w:b/>
          <w:bCs/>
          <w:sz w:val="20"/>
          <w:szCs w:val="20"/>
        </w:rPr>
        <w:t>2</w:t>
      </w:r>
      <w:r w:rsidR="007A095E">
        <w:rPr>
          <w:rFonts w:asciiTheme="minorHAnsi" w:hAnsiTheme="minorHAnsi" w:cs="Calibri"/>
          <w:b/>
          <w:bCs/>
          <w:sz w:val="20"/>
          <w:szCs w:val="20"/>
        </w:rPr>
        <w:t>a-c</w:t>
      </w:r>
      <w:r>
        <w:rPr>
          <w:rFonts w:asciiTheme="minorHAnsi" w:hAnsiTheme="minorHAnsi" w:cs="Calibri"/>
          <w:b/>
          <w:bCs/>
          <w:sz w:val="20"/>
          <w:szCs w:val="20"/>
        </w:rPr>
        <w:t xml:space="preserve"> </w:t>
      </w:r>
      <w:r w:rsidRPr="002F7F10">
        <w:rPr>
          <w:rFonts w:asciiTheme="minorHAnsi" w:hAnsiTheme="minorHAnsi" w:cs="Calibri"/>
          <w:b/>
          <w:bCs/>
          <w:sz w:val="20"/>
          <w:szCs w:val="20"/>
        </w:rPr>
        <w:t xml:space="preserve">SP – Technická špecifikácia </w:t>
      </w:r>
      <w:r>
        <w:rPr>
          <w:rFonts w:asciiTheme="minorHAnsi" w:hAnsiTheme="minorHAnsi" w:cs="Calibri"/>
          <w:b/>
          <w:bCs/>
          <w:sz w:val="20"/>
          <w:szCs w:val="20"/>
        </w:rPr>
        <w:t>(podľa príslušnej časti predmetu zákazky)</w:t>
      </w:r>
      <w:r>
        <w:rPr>
          <w:rFonts w:asciiTheme="minorHAnsi" w:hAnsiTheme="minorHAnsi" w:cs="Calibri"/>
          <w:sz w:val="20"/>
          <w:szCs w:val="20"/>
        </w:rPr>
        <w:t xml:space="preserve">, ktorá bude </w:t>
      </w:r>
      <w:r w:rsidRPr="002F7F10">
        <w:rPr>
          <w:rFonts w:asciiTheme="minorHAnsi" w:hAnsiTheme="minorHAnsi" w:cs="Calibri"/>
          <w:b/>
          <w:bCs/>
          <w:sz w:val="20"/>
          <w:szCs w:val="20"/>
        </w:rPr>
        <w:t>doplnen</w:t>
      </w:r>
      <w:r>
        <w:rPr>
          <w:rFonts w:asciiTheme="minorHAnsi" w:hAnsiTheme="minorHAnsi" w:cs="Calibri"/>
          <w:b/>
          <w:bCs/>
          <w:sz w:val="20"/>
          <w:szCs w:val="20"/>
        </w:rPr>
        <w:t>á</w:t>
      </w:r>
      <w:r w:rsidRPr="002F7F10">
        <w:rPr>
          <w:rFonts w:asciiTheme="minorHAnsi" w:hAnsiTheme="minorHAnsi" w:cs="Calibri"/>
          <w:b/>
          <w:bCs/>
          <w:sz w:val="20"/>
          <w:szCs w:val="20"/>
        </w:rPr>
        <w:t xml:space="preserve"> o technickú špecifikáciu ponúkaných </w:t>
      </w:r>
      <w:r>
        <w:rPr>
          <w:rFonts w:asciiTheme="minorHAnsi" w:hAnsiTheme="minorHAnsi" w:cs="Calibri"/>
          <w:b/>
          <w:bCs/>
          <w:sz w:val="20"/>
          <w:szCs w:val="20"/>
        </w:rPr>
        <w:t>tovarov</w:t>
      </w:r>
      <w:r w:rsidRPr="002F7F10">
        <w:rPr>
          <w:rFonts w:asciiTheme="minorHAnsi" w:hAnsiTheme="minorHAnsi" w:cs="Calibri"/>
          <w:b/>
          <w:bCs/>
          <w:sz w:val="20"/>
          <w:szCs w:val="20"/>
        </w:rPr>
        <w:t>.</w:t>
      </w:r>
      <w:r>
        <w:rPr>
          <w:rFonts w:asciiTheme="minorHAnsi" w:hAnsiTheme="minorHAnsi" w:cs="Calibri"/>
          <w:sz w:val="20"/>
          <w:szCs w:val="20"/>
        </w:rPr>
        <w:t xml:space="preserve"> Z predmetnej špecifikácie </w:t>
      </w:r>
      <w:r w:rsidRPr="002F7F10">
        <w:rPr>
          <w:rFonts w:asciiTheme="minorHAnsi" w:hAnsiTheme="minorHAnsi" w:cs="Calibri"/>
          <w:b/>
          <w:bCs/>
          <w:sz w:val="20"/>
          <w:szCs w:val="20"/>
        </w:rPr>
        <w:t>musí vyplývať splnenie minimálnych požadovaných parametrov na predmet zákazky</w:t>
      </w:r>
      <w:r>
        <w:rPr>
          <w:rFonts w:asciiTheme="minorHAnsi" w:hAnsiTheme="minorHAnsi" w:cs="Calibri"/>
          <w:sz w:val="20"/>
          <w:szCs w:val="20"/>
        </w:rPr>
        <w:t>, stanovených v týchto prílohách.</w:t>
      </w:r>
    </w:p>
    <w:p w14:paraId="15074844" w14:textId="77777777" w:rsidR="00B71477" w:rsidRPr="000D36E0" w:rsidRDefault="00B71477" w:rsidP="00B71477">
      <w:pPr>
        <w:pStyle w:val="tl1"/>
        <w:ind w:left="426"/>
        <w:rPr>
          <w:rFonts w:asciiTheme="minorHAnsi" w:hAnsiTheme="minorHAnsi" w:cstheme="minorHAnsi"/>
          <w:bCs/>
          <w:sz w:val="20"/>
        </w:rPr>
      </w:pPr>
    </w:p>
    <w:p w14:paraId="767C6024" w14:textId="77777777" w:rsidR="00616362" w:rsidRPr="000D36E0" w:rsidRDefault="00616362" w:rsidP="00616362">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1C814189" w14:textId="77777777" w:rsidR="00616362" w:rsidRPr="000D36E0" w:rsidRDefault="00616362" w:rsidP="00616362">
      <w:pPr>
        <w:pStyle w:val="tl1"/>
        <w:ind w:left="426"/>
        <w:rPr>
          <w:rFonts w:asciiTheme="minorHAnsi" w:hAnsiTheme="minorHAnsi" w:cstheme="minorHAnsi"/>
          <w:b/>
          <w:bCs/>
          <w:sz w:val="20"/>
          <w:szCs w:val="20"/>
          <w:u w:val="single"/>
        </w:rPr>
      </w:pPr>
    </w:p>
    <w:p w14:paraId="25BBF35F" w14:textId="77777777" w:rsidR="00616362" w:rsidRPr="000D36E0" w:rsidRDefault="00616362" w:rsidP="00616362">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36744BBE" w14:textId="77777777" w:rsidR="00616362" w:rsidRPr="000D36E0" w:rsidRDefault="00616362" w:rsidP="00616362">
      <w:pPr>
        <w:pStyle w:val="Odsekzoznamu"/>
        <w:rPr>
          <w:rFonts w:asciiTheme="minorHAnsi" w:hAnsiTheme="minorHAnsi" w:cstheme="minorHAnsi"/>
          <w:bCs/>
          <w:sz w:val="20"/>
        </w:rPr>
      </w:pPr>
    </w:p>
    <w:p w14:paraId="268A95C3" w14:textId="77777777" w:rsidR="00616362" w:rsidRPr="0069210F" w:rsidRDefault="00616362" w:rsidP="00616362">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0D453517" w14:textId="77777777" w:rsidR="0069210F" w:rsidRDefault="0069210F" w:rsidP="0069210F">
      <w:pPr>
        <w:pStyle w:val="Odsekzoznamu"/>
        <w:rPr>
          <w:rFonts w:asciiTheme="minorHAnsi" w:hAnsiTheme="minorHAnsi" w:cstheme="minorHAnsi"/>
          <w:b/>
          <w:bCs/>
          <w:sz w:val="20"/>
          <w:szCs w:val="20"/>
          <w:u w:val="single"/>
        </w:rPr>
      </w:pPr>
    </w:p>
    <w:p w14:paraId="7131598C" w14:textId="3312761E" w:rsidR="0069210F" w:rsidRPr="000D36E0" w:rsidRDefault="0069210F" w:rsidP="00616362">
      <w:pPr>
        <w:pStyle w:val="tl1"/>
        <w:numPr>
          <w:ilvl w:val="1"/>
          <w:numId w:val="27"/>
        </w:numPr>
        <w:ind w:left="426"/>
        <w:rPr>
          <w:rFonts w:asciiTheme="minorHAnsi" w:hAnsiTheme="minorHAnsi" w:cstheme="minorHAnsi"/>
          <w:b/>
          <w:bCs/>
          <w:sz w:val="20"/>
          <w:szCs w:val="20"/>
          <w:u w:val="single"/>
        </w:rPr>
      </w:pPr>
      <w:r w:rsidRPr="00147D1F">
        <w:rPr>
          <w:rFonts w:ascii="Calibri" w:hAnsi="Calibri" w:cs="Arial"/>
          <w:bCs/>
          <w:iCs/>
          <w:sz w:val="20"/>
          <w:szCs w:val="20"/>
          <w:u w:val="single"/>
        </w:rPr>
        <w:t xml:space="preserve">V prípade, ak uchádzač pri spracovaní </w:t>
      </w:r>
      <w:r>
        <w:rPr>
          <w:rFonts w:ascii="Calibri" w:hAnsi="Calibri" w:cs="Arial"/>
          <w:bCs/>
          <w:iCs/>
          <w:sz w:val="20"/>
          <w:szCs w:val="20"/>
          <w:u w:val="single"/>
        </w:rPr>
        <w:t xml:space="preserve">svojej ponuky </w:t>
      </w:r>
      <w:r w:rsidRPr="00147D1F">
        <w:rPr>
          <w:rFonts w:ascii="Calibri" w:hAnsi="Calibri" w:cs="Arial"/>
          <w:bCs/>
          <w:iCs/>
          <w:sz w:val="20"/>
          <w:szCs w:val="20"/>
          <w:u w:val="single"/>
        </w:rPr>
        <w:t>použije ekvivalentné výrobky a zariadenia</w:t>
      </w:r>
      <w:r w:rsidRPr="00147D1F">
        <w:rPr>
          <w:rFonts w:ascii="Calibri" w:hAnsi="Calibri" w:cs="Arial"/>
          <w:bCs/>
          <w:iCs/>
          <w:sz w:val="20"/>
          <w:szCs w:val="20"/>
        </w:rPr>
        <w:t>,</w:t>
      </w:r>
      <w:r>
        <w:rPr>
          <w:rFonts w:ascii="Calibri" w:hAnsi="Calibri" w:cs="Arial"/>
          <w:bCs/>
          <w:iCs/>
          <w:sz w:val="20"/>
          <w:szCs w:val="20"/>
        </w:rPr>
        <w:t xml:space="preserve"> </w:t>
      </w:r>
      <w:r w:rsidRPr="00147D1F">
        <w:rPr>
          <w:rFonts w:ascii="Calibri" w:hAnsi="Calibri" w:cs="Arial"/>
          <w:bCs/>
          <w:iCs/>
          <w:sz w:val="20"/>
          <w:szCs w:val="20"/>
        </w:rPr>
        <w:t>predloží do ponuky aj „</w:t>
      </w:r>
      <w:r w:rsidRPr="00147D1F">
        <w:rPr>
          <w:rFonts w:ascii="Calibri" w:hAnsi="Calibri" w:cs="Arial"/>
          <w:b/>
          <w:iCs/>
          <w:sz w:val="20"/>
          <w:szCs w:val="20"/>
        </w:rPr>
        <w:t>Prehľad ekvivalentných materiálov, výrobkov a zariadení</w:t>
      </w:r>
      <w:r w:rsidRPr="00147D1F">
        <w:rPr>
          <w:rFonts w:ascii="Calibri" w:hAnsi="Calibri" w:cs="Arial"/>
          <w:bCs/>
          <w:iCs/>
          <w:sz w:val="20"/>
          <w:szCs w:val="20"/>
        </w:rPr>
        <w:t xml:space="preserve">“ použitých pri ocenení predmetu zákazky v členení podľa poskytnutého </w:t>
      </w:r>
      <w:r>
        <w:rPr>
          <w:rFonts w:ascii="Calibri" w:hAnsi="Calibri" w:cs="Arial"/>
          <w:bCs/>
          <w:iCs/>
          <w:sz w:val="20"/>
          <w:szCs w:val="20"/>
        </w:rPr>
        <w:t>technickej špecifikácii ponúknutého tovaru</w:t>
      </w:r>
      <w:r w:rsidRPr="00147D1F">
        <w:rPr>
          <w:rFonts w:ascii="Calibri" w:hAnsi="Calibri" w:cs="Arial"/>
          <w:bCs/>
          <w:iCs/>
          <w:sz w:val="20"/>
          <w:szCs w:val="20"/>
        </w:rPr>
        <w:t>. Uvedený prehľad bude tvoriť súčasť ponuky uchádzača.</w:t>
      </w:r>
    </w:p>
    <w:p w14:paraId="60D8498E" w14:textId="37E565BA" w:rsidR="002306A7" w:rsidRPr="000D36E0" w:rsidRDefault="002306A7" w:rsidP="00616362">
      <w:pPr>
        <w:pStyle w:val="tl1"/>
        <w:ind w:left="426"/>
        <w:rPr>
          <w:rFonts w:asciiTheme="minorHAnsi" w:hAnsiTheme="minorHAnsi" w:cstheme="minorHAnsi"/>
          <w:bCs/>
          <w:iCs/>
          <w:sz w:val="20"/>
          <w:szCs w:val="20"/>
        </w:rPr>
      </w:pP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146C1919" w:rsidR="00B47ADC" w:rsidRPr="000D36E0" w:rsidRDefault="00B47ADC" w:rsidP="00F26A95">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obstarávateľ určuje svoje obchodné podmienky realizácie predmetu zákazky v zmluv</w:t>
      </w:r>
      <w:r w:rsidR="0069210F">
        <w:rPr>
          <w:rFonts w:asciiTheme="minorHAnsi" w:hAnsiTheme="minorHAnsi" w:cstheme="minorHAnsi"/>
          <w:sz w:val="20"/>
          <w:szCs w:val="20"/>
        </w:rPr>
        <w:t>ách</w:t>
      </w:r>
      <w:r w:rsidR="00FF03ED" w:rsidRPr="000D36E0">
        <w:rPr>
          <w:rFonts w:asciiTheme="minorHAnsi" w:hAnsiTheme="minorHAnsi" w:cstheme="minorHAnsi"/>
          <w:sz w:val="20"/>
          <w:szCs w:val="20"/>
        </w:rPr>
        <w:t>, ktor</w:t>
      </w:r>
      <w:r w:rsidR="0069210F">
        <w:rPr>
          <w:rFonts w:asciiTheme="minorHAnsi" w:hAnsiTheme="minorHAnsi" w:cstheme="minorHAnsi"/>
          <w:sz w:val="20"/>
          <w:szCs w:val="20"/>
        </w:rPr>
        <w:t>é</w:t>
      </w:r>
      <w:r w:rsidR="00FF03ED" w:rsidRPr="000D36E0">
        <w:rPr>
          <w:rFonts w:asciiTheme="minorHAnsi" w:hAnsiTheme="minorHAnsi" w:cstheme="minorHAnsi"/>
          <w:sz w:val="20"/>
          <w:szCs w:val="20"/>
        </w:rPr>
        <w:t xml:space="preserve"> bud</w:t>
      </w:r>
      <w:r w:rsidR="0069210F">
        <w:rPr>
          <w:rFonts w:asciiTheme="minorHAnsi" w:hAnsiTheme="minorHAnsi" w:cstheme="minorHAnsi"/>
          <w:sz w:val="20"/>
          <w:szCs w:val="20"/>
        </w:rPr>
        <w:t>ú</w:t>
      </w:r>
      <w:r w:rsidR="00FF03ED" w:rsidRPr="000D36E0">
        <w:rPr>
          <w:rFonts w:asciiTheme="minorHAnsi" w:hAnsiTheme="minorHAnsi" w:cstheme="minorHAnsi"/>
          <w:sz w:val="20"/>
          <w:szCs w:val="20"/>
        </w:rPr>
        <w:t xml:space="preserve"> uzavret</w:t>
      </w:r>
      <w:r w:rsidR="0069210F">
        <w:rPr>
          <w:rFonts w:asciiTheme="minorHAnsi" w:hAnsiTheme="minorHAnsi" w:cstheme="minorHAnsi"/>
          <w:sz w:val="20"/>
          <w:szCs w:val="20"/>
        </w:rPr>
        <w:t>é</w:t>
      </w:r>
      <w:r w:rsidR="00FF03ED" w:rsidRPr="000D36E0">
        <w:rPr>
          <w:rFonts w:asciiTheme="minorHAnsi" w:hAnsiTheme="minorHAnsi" w:cstheme="minorHAnsi"/>
          <w:sz w:val="20"/>
          <w:szCs w:val="20"/>
        </w:rPr>
        <w:t xml:space="preserve"> s úspešným uchádzačom. Zmluv</w:t>
      </w:r>
      <w:r w:rsidR="0069210F">
        <w:rPr>
          <w:rFonts w:asciiTheme="minorHAnsi" w:hAnsiTheme="minorHAnsi" w:cstheme="minorHAnsi"/>
          <w:sz w:val="20"/>
          <w:szCs w:val="20"/>
        </w:rPr>
        <w:t>y</w:t>
      </w:r>
      <w:r w:rsidR="00FF03ED" w:rsidRPr="000D36E0">
        <w:rPr>
          <w:rFonts w:asciiTheme="minorHAnsi" w:hAnsiTheme="minorHAnsi" w:cstheme="minorHAnsi"/>
          <w:sz w:val="20"/>
          <w:szCs w:val="20"/>
        </w:rPr>
        <w:t xml:space="preserve"> tvor</w:t>
      </w:r>
      <w:r w:rsidR="0069210F">
        <w:rPr>
          <w:rFonts w:asciiTheme="minorHAnsi" w:hAnsiTheme="minorHAnsi" w:cstheme="minorHAnsi"/>
          <w:sz w:val="20"/>
          <w:szCs w:val="20"/>
        </w:rPr>
        <w:t>ia</w:t>
      </w:r>
      <w:r w:rsidR="00FF03ED" w:rsidRPr="000D36E0">
        <w:rPr>
          <w:rFonts w:asciiTheme="minorHAnsi" w:hAnsiTheme="minorHAnsi" w:cstheme="minorHAnsi"/>
          <w:sz w:val="20"/>
          <w:szCs w:val="20"/>
        </w:rPr>
        <w:t xml:space="preserve"> prílohu</w:t>
      </w:r>
      <w:r w:rsidR="0069210F">
        <w:rPr>
          <w:rFonts w:asciiTheme="minorHAnsi" w:hAnsiTheme="minorHAnsi" w:cstheme="minorHAnsi"/>
          <w:sz w:val="20"/>
          <w:szCs w:val="20"/>
        </w:rPr>
        <w:t xml:space="preserve"> č. 1a-c</w:t>
      </w:r>
      <w:r w:rsidR="00FF03ED" w:rsidRPr="000D36E0">
        <w:rPr>
          <w:rFonts w:asciiTheme="minorHAnsi" w:hAnsiTheme="minorHAnsi" w:cstheme="minorHAnsi"/>
          <w:sz w:val="20"/>
          <w:szCs w:val="20"/>
        </w:rPr>
        <w:t xml:space="preserve">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w:t>
      </w:r>
      <w:r w:rsidR="0069210F">
        <w:rPr>
          <w:rFonts w:asciiTheme="minorHAnsi" w:hAnsiTheme="minorHAnsi" w:cstheme="minorHAnsi"/>
          <w:b/>
          <w:sz w:val="20"/>
          <w:szCs w:val="20"/>
          <w:u w:val="single"/>
        </w:rPr>
        <w:t> záväzných návrhoch kúpnych zmlúv</w:t>
      </w:r>
      <w:r w:rsidR="00FF03ED" w:rsidRPr="000D36E0">
        <w:rPr>
          <w:rFonts w:asciiTheme="minorHAnsi" w:hAnsiTheme="minorHAnsi" w:cstheme="minorHAnsi"/>
          <w:b/>
          <w:sz w:val="20"/>
          <w:szCs w:val="20"/>
          <w:u w:val="single"/>
        </w:rPr>
        <w:t>.</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2AB2FB89" w:rsidR="00B71477" w:rsidRPr="000D36E0" w:rsidRDefault="00B47ADC"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0069210F">
        <w:rPr>
          <w:rFonts w:asciiTheme="minorHAnsi" w:hAnsiTheme="minorHAnsi" w:cstheme="minorHAnsi"/>
          <w:sz w:val="20"/>
          <w:szCs w:val="20"/>
        </w:rPr>
        <w:t>a-c</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69210F">
        <w:rPr>
          <w:rFonts w:asciiTheme="minorHAnsi" w:hAnsiTheme="minorHAnsi" w:cstheme="minorHAnsi"/>
          <w:sz w:val="20"/>
          <w:szCs w:val="20"/>
        </w:rPr>
        <w:t>kupujúceho</w:t>
      </w:r>
      <w:r w:rsidRPr="000D36E0">
        <w:rPr>
          <w:rFonts w:asciiTheme="minorHAnsi" w:hAnsiTheme="minorHAnsi" w:cstheme="minorHAnsi"/>
          <w:sz w:val="20"/>
          <w:szCs w:val="20"/>
        </w:rPr>
        <w:t>) oproti úspešnému uchádzačovi (</w:t>
      </w:r>
      <w:r w:rsidR="0069210F">
        <w:rPr>
          <w:rFonts w:asciiTheme="minorHAnsi" w:hAnsiTheme="minorHAnsi" w:cstheme="minorHAnsi"/>
          <w:sz w:val="20"/>
          <w:szCs w:val="20"/>
        </w:rPr>
        <w:t>predávajúcemu</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11F6A833" w14:textId="77777777" w:rsidR="00B71477" w:rsidRPr="000D36E0" w:rsidRDefault="00B71477" w:rsidP="0069210F">
      <w:pPr>
        <w:shd w:val="clear" w:color="auto" w:fill="FFFFFF"/>
        <w:jc w:val="both"/>
        <w:rPr>
          <w:rFonts w:asciiTheme="minorHAnsi" w:hAnsiTheme="minorHAnsi" w:cstheme="minorHAnsi"/>
          <w:sz w:val="20"/>
          <w:szCs w:val="20"/>
        </w:rPr>
      </w:pPr>
    </w:p>
    <w:p w14:paraId="74F95EF7" w14:textId="7D8AB994" w:rsidR="00863795" w:rsidRPr="009F5428" w:rsidRDefault="00B71477" w:rsidP="0069210F">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Zmluv</w:t>
      </w:r>
      <w:r w:rsidR="0069210F">
        <w:rPr>
          <w:rFonts w:asciiTheme="minorHAnsi" w:hAnsiTheme="minorHAnsi" w:cstheme="minorHAnsi"/>
          <w:sz w:val="20"/>
          <w:szCs w:val="20"/>
        </w:rPr>
        <w:t>y</w:t>
      </w:r>
      <w:r w:rsidRPr="000D36E0">
        <w:rPr>
          <w:rFonts w:asciiTheme="minorHAnsi" w:hAnsiTheme="minorHAnsi" w:cstheme="minorHAnsi"/>
          <w:sz w:val="20"/>
          <w:szCs w:val="20"/>
        </w:rPr>
        <w:t xml:space="preserve"> uzavret</w:t>
      </w:r>
      <w:r w:rsidR="0069210F">
        <w:rPr>
          <w:rFonts w:asciiTheme="minorHAnsi" w:hAnsiTheme="minorHAnsi" w:cstheme="minorHAnsi"/>
          <w:sz w:val="20"/>
          <w:szCs w:val="20"/>
        </w:rPr>
        <w:t>é</w:t>
      </w:r>
      <w:r w:rsidRPr="000D36E0">
        <w:rPr>
          <w:rFonts w:asciiTheme="minorHAnsi" w:hAnsiTheme="minorHAnsi" w:cstheme="minorHAnsi"/>
          <w:sz w:val="20"/>
          <w:szCs w:val="20"/>
        </w:rPr>
        <w:t xml:space="preserve"> ako výsledok tohto verejného obstarávania nadobúda</w:t>
      </w:r>
      <w:r w:rsidR="0069210F">
        <w:rPr>
          <w:rFonts w:asciiTheme="minorHAnsi" w:hAnsiTheme="minorHAnsi" w:cstheme="minorHAnsi"/>
          <w:sz w:val="20"/>
          <w:szCs w:val="20"/>
        </w:rPr>
        <w:t>jú</w:t>
      </w:r>
      <w:r w:rsidRPr="000D36E0">
        <w:rPr>
          <w:rFonts w:asciiTheme="minorHAnsi" w:hAnsiTheme="minorHAnsi" w:cstheme="minorHAnsi"/>
          <w:sz w:val="20"/>
          <w:szCs w:val="20"/>
        </w:rPr>
        <w:t xml:space="preserve"> platnosť dňom podpisu oboma zmluvnými stranami a účinnosť </w:t>
      </w:r>
      <w:r w:rsidR="0069210F" w:rsidRPr="0069210F">
        <w:rPr>
          <w:rFonts w:asciiTheme="minorHAnsi" w:hAnsiTheme="minorHAnsi" w:cstheme="minorHAnsi"/>
          <w:sz w:val="20"/>
          <w:szCs w:val="20"/>
        </w:rPr>
        <w:t>dňom nasledujúcim po dni jej prvého zverejnenia v Centrálnom registri zmlúv /www.crz.gov.sk/ v súlade s § 47a Občianskeho zákonníka v spojení s § 5a Zákona o slobode informácií.</w:t>
      </w: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lang w:eastAsia="sk-SK"/>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02CCC491"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w:t>
      </w:r>
      <w:r w:rsidR="009C1585" w:rsidRPr="00B25AA5">
        <w:rPr>
          <w:rFonts w:asciiTheme="minorHAnsi" w:hAnsiTheme="minorHAnsi" w:cs="Calibri"/>
          <w:sz w:val="20"/>
          <w:szCs w:val="20"/>
        </w:rPr>
        <w:t xml:space="preserve">všetky náklady spojené s poskytnutím/realizáciou predmetu zákazky, vrátane všetkých súvisiacich služieb a poplatkov a náklady súvisiace s dodávkou tovaru, </w:t>
      </w:r>
      <w:proofErr w:type="spellStart"/>
      <w:r w:rsidR="009C1585" w:rsidRPr="00B25AA5">
        <w:rPr>
          <w:rFonts w:asciiTheme="minorHAnsi" w:hAnsiTheme="minorHAnsi" w:cs="Calibri"/>
          <w:sz w:val="20"/>
          <w:szCs w:val="20"/>
        </w:rPr>
        <w:t>t.j</w:t>
      </w:r>
      <w:proofErr w:type="spellEnd"/>
      <w:r w:rsidR="009C1585" w:rsidRPr="00B25AA5">
        <w:rPr>
          <w:rFonts w:asciiTheme="minorHAnsi" w:hAnsiTheme="minorHAnsi" w:cs="Calibri"/>
          <w:sz w:val="20"/>
          <w:szCs w:val="20"/>
        </w:rPr>
        <w:t xml:space="preserve">. </w:t>
      </w:r>
      <w:bookmarkStart w:id="5" w:name="_Hlk102565684"/>
      <w:r w:rsidR="009C1585" w:rsidRPr="00B25AA5">
        <w:rPr>
          <w:rFonts w:asciiTheme="minorHAnsi" w:hAnsiTheme="minorHAnsi" w:cs="Calibri"/>
          <w:sz w:val="20"/>
          <w:szCs w:val="20"/>
        </w:rPr>
        <w:t xml:space="preserve">DPH, dovoznú prirážku, obaly, poistné, balenie, náklady na dodávku (prepravu) do miesta určeného kupujúcim, montáž, inštaláciu, odvoz odpadu, </w:t>
      </w:r>
      <w:bookmarkEnd w:id="5"/>
      <w:r w:rsidR="009C1585" w:rsidRPr="00B25AA5">
        <w:rPr>
          <w:rFonts w:asciiTheme="minorHAnsi" w:hAnsiTheme="minorHAnsi" w:cs="Calibri"/>
          <w:sz w:val="20"/>
          <w:szCs w:val="20"/>
        </w:rPr>
        <w:t>prvé zaškolenie určeného personálu, záručný servis. Záujemca je pred predložením svojej ponuky povinný vziať do úvahy všetko, čo je nevyhnutné na úplné a riadne plnenie zmluvy, pričom do svojich cien zahrnie všetky náklady spojené s plnením predmetu zákazky.</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01441281" w14:textId="77777777" w:rsidR="009C1585" w:rsidRPr="00090665" w:rsidRDefault="009C1585" w:rsidP="009C1585">
      <w:pPr>
        <w:pStyle w:val="tl1"/>
        <w:numPr>
          <w:ilvl w:val="0"/>
          <w:numId w:val="14"/>
        </w:numPr>
        <w:rPr>
          <w:rFonts w:ascii="Calibri" w:hAnsi="Calibri" w:cs="Calibri"/>
          <w:b/>
          <w:sz w:val="20"/>
          <w:szCs w:val="20"/>
        </w:rPr>
      </w:pPr>
      <w:r>
        <w:rPr>
          <w:rFonts w:ascii="Calibri" w:hAnsi="Calibri" w:cs="Calibri"/>
          <w:b/>
          <w:sz w:val="20"/>
          <w:szCs w:val="20"/>
        </w:rPr>
        <w:t>celková cena za každú časť predmetu zákazky samostatne v EUR bez DPH,</w:t>
      </w:r>
    </w:p>
    <w:p w14:paraId="2B86847B" w14:textId="77777777" w:rsidR="009C1585" w:rsidRDefault="009C1585" w:rsidP="009C1585">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5DCF331E" w:rsidR="0024171C" w:rsidRPr="000D36E0" w:rsidRDefault="009C1585" w:rsidP="009C1585">
      <w:pPr>
        <w:pStyle w:val="tl1"/>
        <w:numPr>
          <w:ilvl w:val="0"/>
          <w:numId w:val="14"/>
        </w:numPr>
        <w:rPr>
          <w:rFonts w:asciiTheme="minorHAnsi" w:hAnsiTheme="minorHAnsi" w:cstheme="minorHAnsi"/>
          <w:b/>
          <w:sz w:val="20"/>
          <w:szCs w:val="20"/>
        </w:rPr>
      </w:pPr>
      <w:r>
        <w:rPr>
          <w:rFonts w:ascii="Calibri" w:hAnsi="Calibri" w:cs="Calibri"/>
          <w:b/>
          <w:sz w:val="20"/>
          <w:szCs w:val="20"/>
        </w:rPr>
        <w:t>celková cena za každú časť predmetu zákazky samostatne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43DE4D0B" w14:textId="77777777" w:rsidR="009C1585" w:rsidRPr="009C1585" w:rsidRDefault="009C1585" w:rsidP="009C1585">
      <w:pPr>
        <w:pStyle w:val="Odsekzoznamu"/>
        <w:numPr>
          <w:ilvl w:val="0"/>
          <w:numId w:val="8"/>
        </w:numPr>
        <w:tabs>
          <w:tab w:val="left" w:pos="284"/>
        </w:tabs>
        <w:ind w:left="0" w:firstLine="0"/>
        <w:jc w:val="both"/>
        <w:rPr>
          <w:rFonts w:asciiTheme="minorHAnsi" w:hAnsiTheme="minorHAnsi" w:cstheme="minorHAnsi"/>
          <w:sz w:val="20"/>
          <w:szCs w:val="20"/>
        </w:rPr>
      </w:pPr>
      <w:r w:rsidRPr="009C1585">
        <w:rPr>
          <w:rFonts w:asciiTheme="minorHAnsi" w:hAnsiTheme="minorHAnsi" w:cstheme="minorHAnsi"/>
          <w:sz w:val="20"/>
          <w:szCs w:val="20"/>
        </w:rPr>
        <w:t xml:space="preserve">Uvedené platí pre všetky časti predmetu zákazky. </w:t>
      </w:r>
    </w:p>
    <w:p w14:paraId="4526A148" w14:textId="5B19A88D"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2A7F9F3C" w14:textId="69AB33BA" w:rsidR="00B763A3" w:rsidRPr="009C1585" w:rsidRDefault="00CA1F04" w:rsidP="0090563D">
      <w:pPr>
        <w:pStyle w:val="Odsekzoznamu"/>
        <w:numPr>
          <w:ilvl w:val="0"/>
          <w:numId w:val="30"/>
        </w:numPr>
        <w:tabs>
          <w:tab w:val="left" w:pos="5010"/>
        </w:tabs>
        <w:ind w:left="426" w:hanging="426"/>
        <w:jc w:val="both"/>
        <w:rPr>
          <w:rFonts w:asciiTheme="minorHAnsi" w:hAnsiTheme="minorHAnsi" w:cstheme="minorHAnsi"/>
          <w:sz w:val="20"/>
          <w:szCs w:val="20"/>
        </w:rPr>
      </w:pPr>
      <w:r w:rsidRPr="009C1585">
        <w:rPr>
          <w:rFonts w:asciiTheme="minorHAnsi" w:hAnsiTheme="minorHAnsi" w:cstheme="minorHAnsi"/>
          <w:sz w:val="20"/>
          <w:szCs w:val="20"/>
        </w:rPr>
        <w:t xml:space="preserve">Ponuky sa vyhodnocujú na základe </w:t>
      </w:r>
      <w:r w:rsidRPr="009C1585">
        <w:rPr>
          <w:rFonts w:asciiTheme="minorHAnsi" w:hAnsiTheme="minorHAnsi" w:cstheme="minorHAnsi"/>
          <w:b/>
          <w:bCs/>
          <w:sz w:val="20"/>
          <w:szCs w:val="20"/>
        </w:rPr>
        <w:t>najnižšej ceny</w:t>
      </w:r>
      <w:r w:rsidRPr="009C1585">
        <w:rPr>
          <w:rFonts w:asciiTheme="minorHAnsi" w:hAnsiTheme="minorHAnsi" w:cstheme="minorHAnsi"/>
          <w:sz w:val="20"/>
          <w:szCs w:val="20"/>
        </w:rPr>
        <w:t>.</w:t>
      </w:r>
      <w:r w:rsidR="00C4052F" w:rsidRPr="009C1585">
        <w:rPr>
          <w:rFonts w:asciiTheme="minorHAnsi" w:hAnsiTheme="minorHAnsi" w:cstheme="minorHAnsi"/>
          <w:sz w:val="20"/>
          <w:szCs w:val="20"/>
        </w:rPr>
        <w:t xml:space="preserve"> </w:t>
      </w:r>
      <w:r w:rsidRPr="009C1585">
        <w:rPr>
          <w:rFonts w:asciiTheme="minorHAnsi" w:hAnsiTheme="minorHAnsi" w:cstheme="minorHAnsi"/>
          <w:sz w:val="20"/>
          <w:szCs w:val="20"/>
        </w:rPr>
        <w:t xml:space="preserve">Pod cenou sa </w:t>
      </w:r>
      <w:r w:rsidRPr="009C1585">
        <w:rPr>
          <w:rFonts w:asciiTheme="minorHAnsi" w:hAnsiTheme="minorHAnsi" w:cstheme="minorHAnsi"/>
          <w:b/>
          <w:bCs/>
          <w:sz w:val="20"/>
          <w:szCs w:val="20"/>
        </w:rPr>
        <w:t>rozumie celková cena za</w:t>
      </w:r>
      <w:r w:rsidR="009C1585" w:rsidRPr="009C1585">
        <w:rPr>
          <w:rFonts w:asciiTheme="minorHAnsi" w:hAnsiTheme="minorHAnsi" w:cs="Calibri"/>
          <w:sz w:val="20"/>
          <w:szCs w:val="20"/>
        </w:rPr>
        <w:t xml:space="preserve"> </w:t>
      </w:r>
      <w:r w:rsidR="009C1585" w:rsidRPr="009C1585">
        <w:rPr>
          <w:rFonts w:asciiTheme="minorHAnsi" w:hAnsiTheme="minorHAnsi" w:cstheme="minorHAnsi"/>
          <w:b/>
          <w:bCs/>
          <w:sz w:val="20"/>
          <w:szCs w:val="20"/>
        </w:rPr>
        <w:t xml:space="preserve">časť premetu zákazky </w:t>
      </w:r>
      <w:r w:rsidRPr="009C1585">
        <w:rPr>
          <w:rFonts w:asciiTheme="minorHAnsi" w:hAnsiTheme="minorHAnsi" w:cstheme="minorHAnsi"/>
          <w:b/>
          <w:bCs/>
          <w:sz w:val="20"/>
          <w:szCs w:val="20"/>
        </w:rPr>
        <w:t>v EUR s DPH</w:t>
      </w:r>
      <w:r w:rsidRPr="009C1585">
        <w:rPr>
          <w:rFonts w:asciiTheme="minorHAnsi" w:hAnsiTheme="minorHAnsi" w:cstheme="minorHAnsi"/>
          <w:sz w:val="20"/>
          <w:szCs w:val="20"/>
        </w:rPr>
        <w:t xml:space="preserve">, ktorá je výsledkom vyplnenia </w:t>
      </w:r>
      <w:r w:rsidR="009C1585" w:rsidRPr="009C1585">
        <w:rPr>
          <w:rFonts w:asciiTheme="minorHAnsi" w:hAnsiTheme="minorHAnsi" w:cstheme="minorHAnsi"/>
          <w:sz w:val="20"/>
          <w:szCs w:val="20"/>
        </w:rPr>
        <w:t>návrhu na plnenie kritéria (</w:t>
      </w:r>
      <w:r w:rsidR="007A095E">
        <w:rPr>
          <w:rFonts w:asciiTheme="minorHAnsi" w:hAnsiTheme="minorHAnsi" w:cstheme="minorHAnsi"/>
          <w:sz w:val="20"/>
          <w:szCs w:val="20"/>
        </w:rPr>
        <w:t>príloha č. 3a-c</w:t>
      </w:r>
      <w:r w:rsidR="009C1585" w:rsidRPr="009C1585">
        <w:rPr>
          <w:rFonts w:asciiTheme="minorHAnsi" w:hAnsiTheme="minorHAnsi" w:cstheme="minorHAnsi"/>
          <w:sz w:val="20"/>
          <w:szCs w:val="20"/>
        </w:rPr>
        <w:t xml:space="preserve"> súťažných podkladov). Uchádzačom navrhovaná cena za danú časť predmetu zákazky musí byť </w:t>
      </w:r>
      <w:r w:rsidRPr="009C1585">
        <w:rPr>
          <w:rFonts w:asciiTheme="minorHAnsi" w:hAnsiTheme="minorHAnsi" w:cstheme="minorHAnsi"/>
          <w:sz w:val="20"/>
          <w:szCs w:val="20"/>
        </w:rPr>
        <w:t>uvedená v EUR, matematicky zaokrúhlená na dve desatinné miesta.</w:t>
      </w:r>
    </w:p>
    <w:p w14:paraId="7D0C91B7" w14:textId="02919AD5"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08ADA328" w:rsidR="00CA1F04" w:rsidRPr="009C1585"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w:t>
      </w:r>
      <w:r w:rsidR="009C1585">
        <w:rPr>
          <w:rFonts w:asciiTheme="minorHAnsi" w:hAnsiTheme="minorHAnsi" w:cstheme="minorHAnsi"/>
          <w:bCs/>
          <w:iCs/>
          <w:sz w:val="20"/>
          <w:szCs w:val="20"/>
        </w:rPr>
        <w:t xml:space="preserve"> danú časť</w:t>
      </w:r>
      <w:r w:rsidRPr="000D36E0">
        <w:rPr>
          <w:rFonts w:asciiTheme="minorHAnsi" w:hAnsiTheme="minorHAnsi" w:cstheme="minorHAnsi"/>
          <w:bCs/>
          <w:iCs/>
          <w:sz w:val="20"/>
          <w:szCs w:val="20"/>
        </w:rPr>
        <w:t xml:space="preserve"> predmet</w:t>
      </w:r>
      <w:r w:rsidR="009C1585">
        <w:rPr>
          <w:rFonts w:asciiTheme="minorHAnsi" w:hAnsiTheme="minorHAnsi" w:cstheme="minorHAnsi"/>
          <w:bCs/>
          <w:iCs/>
          <w:sz w:val="20"/>
          <w:szCs w:val="20"/>
        </w:rPr>
        <w:t>u</w:t>
      </w:r>
      <w:r w:rsidRPr="000D36E0">
        <w:rPr>
          <w:rFonts w:asciiTheme="minorHAnsi" w:hAnsiTheme="minorHAnsi" w:cstheme="minorHAnsi"/>
          <w:bCs/>
          <w:iCs/>
          <w:sz w:val="20"/>
          <w:szCs w:val="20"/>
        </w:rPr>
        <w:t xml:space="preserve"> zákazky v EUR s DPH. Poradie ostatných uchádzačov sa stanoví podľa stanoveného kritéria, t. j. na druhom mieste sa umiestni uchádzač s druhou najnižšou celkovou cenou za </w:t>
      </w:r>
      <w:r w:rsidR="009C1585">
        <w:rPr>
          <w:rFonts w:asciiTheme="minorHAnsi" w:hAnsiTheme="minorHAnsi" w:cstheme="minorHAnsi"/>
          <w:bCs/>
          <w:iCs/>
          <w:sz w:val="20"/>
          <w:szCs w:val="20"/>
        </w:rPr>
        <w:t xml:space="preserve">danú časť </w:t>
      </w:r>
      <w:r w:rsidRPr="000D36E0">
        <w:rPr>
          <w:rFonts w:asciiTheme="minorHAnsi" w:hAnsiTheme="minorHAnsi" w:cstheme="minorHAnsi"/>
          <w:bCs/>
          <w:iCs/>
          <w:sz w:val="20"/>
          <w:szCs w:val="20"/>
        </w:rPr>
        <w:t>predmet</w:t>
      </w:r>
      <w:r w:rsidR="009C1585">
        <w:rPr>
          <w:rFonts w:asciiTheme="minorHAnsi" w:hAnsiTheme="minorHAnsi" w:cstheme="minorHAnsi"/>
          <w:bCs/>
          <w:iCs/>
          <w:sz w:val="20"/>
          <w:szCs w:val="20"/>
        </w:rPr>
        <w:t>u</w:t>
      </w:r>
      <w:r w:rsidRPr="000D36E0">
        <w:rPr>
          <w:rFonts w:asciiTheme="minorHAnsi" w:hAnsiTheme="minorHAnsi" w:cstheme="minorHAnsi"/>
          <w:bCs/>
          <w:iCs/>
          <w:sz w:val="20"/>
          <w:szCs w:val="20"/>
        </w:rPr>
        <w:t xml:space="preserve"> zákazky, na treťom mieste sa umiestni uchádzač s treťou najnižšou celkovou cenou za </w:t>
      </w:r>
      <w:r w:rsidR="009C1585">
        <w:rPr>
          <w:rFonts w:asciiTheme="minorHAnsi" w:hAnsiTheme="minorHAnsi" w:cstheme="minorHAnsi"/>
          <w:bCs/>
          <w:iCs/>
          <w:sz w:val="20"/>
          <w:szCs w:val="20"/>
        </w:rPr>
        <w:t xml:space="preserve">danú časť </w:t>
      </w:r>
      <w:r w:rsidRPr="000D36E0">
        <w:rPr>
          <w:rFonts w:asciiTheme="minorHAnsi" w:hAnsiTheme="minorHAnsi" w:cstheme="minorHAnsi"/>
          <w:bCs/>
          <w:iCs/>
          <w:sz w:val="20"/>
          <w:szCs w:val="20"/>
        </w:rPr>
        <w:t>predmet</w:t>
      </w:r>
      <w:r w:rsidR="009C1585">
        <w:rPr>
          <w:rFonts w:asciiTheme="minorHAnsi" w:hAnsiTheme="minorHAnsi" w:cstheme="minorHAnsi"/>
          <w:bCs/>
          <w:iCs/>
          <w:sz w:val="20"/>
          <w:szCs w:val="20"/>
        </w:rPr>
        <w:t>u</w:t>
      </w:r>
      <w:r w:rsidRPr="000D36E0">
        <w:rPr>
          <w:rFonts w:asciiTheme="minorHAnsi" w:hAnsiTheme="minorHAnsi" w:cstheme="minorHAnsi"/>
          <w:bCs/>
          <w:iCs/>
          <w:sz w:val="20"/>
          <w:szCs w:val="20"/>
        </w:rPr>
        <w:t xml:space="preserve"> zákazky atď.</w:t>
      </w:r>
    </w:p>
    <w:p w14:paraId="4507125B" w14:textId="77777777" w:rsidR="009C1585" w:rsidRPr="009C1585" w:rsidRDefault="009C1585" w:rsidP="009C1585">
      <w:pPr>
        <w:pStyle w:val="Odsekzoznamu"/>
        <w:rPr>
          <w:rFonts w:asciiTheme="minorHAnsi" w:hAnsiTheme="minorHAnsi" w:cstheme="minorHAnsi"/>
          <w:sz w:val="20"/>
          <w:szCs w:val="20"/>
        </w:rPr>
      </w:pPr>
    </w:p>
    <w:p w14:paraId="760B93B7" w14:textId="77777777" w:rsidR="001A162B" w:rsidRPr="000D36E0" w:rsidRDefault="001A162B" w:rsidP="001A162B">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53BA9FBD" w14:textId="1F27E665" w:rsidR="007D5D07" w:rsidRPr="00EA060B" w:rsidRDefault="0013041E" w:rsidP="00EA060B">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025D3EA9" w14:textId="77777777" w:rsidR="007D5D07" w:rsidRPr="00EA060B" w:rsidRDefault="007D5D07" w:rsidP="00EA060B">
      <w:pPr>
        <w:rPr>
          <w:rFonts w:asciiTheme="minorHAnsi" w:hAnsiTheme="minorHAnsi" w:cstheme="minorHAnsi"/>
          <w:sz w:val="20"/>
          <w:szCs w:val="20"/>
        </w:rPr>
      </w:pPr>
    </w:p>
    <w:p w14:paraId="469FC7DF" w14:textId="77777777" w:rsidR="0013175D" w:rsidRPr="0013175D" w:rsidRDefault="0013175D" w:rsidP="0013175D">
      <w:pPr>
        <w:pStyle w:val="tl1"/>
        <w:numPr>
          <w:ilvl w:val="1"/>
          <w:numId w:val="31"/>
        </w:numPr>
        <w:ind w:left="426"/>
        <w:rPr>
          <w:rFonts w:asciiTheme="minorHAnsi" w:hAnsiTheme="minorHAnsi" w:cstheme="minorHAnsi"/>
          <w:sz w:val="20"/>
          <w:szCs w:val="20"/>
        </w:rPr>
      </w:pPr>
      <w:r w:rsidRPr="0013175D">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7AC397B7" w14:textId="77777777" w:rsidR="0013175D" w:rsidRPr="0013175D" w:rsidRDefault="0013175D" w:rsidP="0013175D">
      <w:pPr>
        <w:pStyle w:val="paragraph"/>
        <w:numPr>
          <w:ilvl w:val="0"/>
          <w:numId w:val="4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vlastní väčšinu akcií alebo väčšinový obchodný podiel u uchádzača alebo záujemcu,</w:t>
      </w:r>
    </w:p>
    <w:p w14:paraId="3CA0424A" w14:textId="77777777" w:rsidR="0013175D" w:rsidRPr="0013175D" w:rsidRDefault="0013175D" w:rsidP="0013175D">
      <w:pPr>
        <w:pStyle w:val="paragraph"/>
        <w:numPr>
          <w:ilvl w:val="0"/>
          <w:numId w:val="4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väčšinu hlasovacích práv u uchádzača alebo záujemcu,</w:t>
      </w:r>
    </w:p>
    <w:p w14:paraId="6B1BDFA1" w14:textId="77777777" w:rsidR="0013175D" w:rsidRPr="0013175D" w:rsidRDefault="0013175D" w:rsidP="0013175D">
      <w:pPr>
        <w:pStyle w:val="paragraph"/>
        <w:numPr>
          <w:ilvl w:val="0"/>
          <w:numId w:val="4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275F2005" w14:textId="77777777" w:rsidR="0013175D" w:rsidRDefault="0013175D" w:rsidP="0013175D">
      <w:pPr>
        <w:pStyle w:val="paragraph"/>
        <w:numPr>
          <w:ilvl w:val="0"/>
          <w:numId w:val="4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1EEBCE79" w14:textId="77777777" w:rsidR="0013175D" w:rsidRPr="0013175D" w:rsidRDefault="0013175D" w:rsidP="0013175D">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3D321D6E" w14:textId="1DADBDE2" w:rsidR="0013175D" w:rsidRPr="0013175D" w:rsidRDefault="0013175D" w:rsidP="00B763A3">
      <w:pPr>
        <w:pStyle w:val="tl1"/>
        <w:numPr>
          <w:ilvl w:val="1"/>
          <w:numId w:val="31"/>
        </w:numPr>
        <w:ind w:left="426"/>
        <w:rPr>
          <w:rStyle w:val="normaltextrun"/>
          <w:rFonts w:asciiTheme="minorHAnsi" w:hAnsiTheme="minorHAnsi" w:cstheme="minorHAnsi"/>
          <w:sz w:val="20"/>
          <w:szCs w:val="20"/>
        </w:rPr>
      </w:pPr>
      <w:r w:rsidRPr="0013175D">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13175D">
        <w:rPr>
          <w:rStyle w:val="normaltextrun"/>
          <w:rFonts w:ascii="Calibri" w:eastAsia="Arial Narrow" w:hAnsi="Calibri" w:cs="Calibri"/>
          <w:b/>
          <w:bCs/>
          <w:sz w:val="20"/>
          <w:szCs w:val="20"/>
        </w:rPr>
        <w:t xml:space="preserve">čestného vyhlásenia </w:t>
      </w:r>
      <w:r w:rsidRPr="0013175D">
        <w:rPr>
          <w:rStyle w:val="normaltextrun"/>
          <w:rFonts w:ascii="Calibri" w:eastAsia="Arial Narrow" w:hAnsi="Calibri" w:cs="Calibri"/>
          <w:bCs/>
          <w:sz w:val="20"/>
          <w:szCs w:val="20"/>
        </w:rPr>
        <w:t xml:space="preserve">(príloha č. </w:t>
      </w:r>
      <w:r w:rsidR="00B20664">
        <w:rPr>
          <w:rStyle w:val="normaltextrun"/>
          <w:rFonts w:ascii="Calibri" w:eastAsia="Arial Narrow" w:hAnsi="Calibri" w:cs="Calibri"/>
          <w:bCs/>
          <w:sz w:val="20"/>
          <w:szCs w:val="20"/>
        </w:rPr>
        <w:t>5</w:t>
      </w:r>
      <w:r>
        <w:rPr>
          <w:rStyle w:val="normaltextrun"/>
          <w:rFonts w:ascii="Calibri" w:eastAsia="Arial Narrow" w:hAnsi="Calibri" w:cs="Calibri"/>
          <w:bCs/>
          <w:sz w:val="20"/>
          <w:szCs w:val="20"/>
        </w:rPr>
        <w:t xml:space="preserve"> </w:t>
      </w:r>
      <w:r w:rsidRPr="0013175D">
        <w:rPr>
          <w:rStyle w:val="normaltextrun"/>
          <w:rFonts w:ascii="Calibri" w:eastAsia="Arial Narrow" w:hAnsi="Calibri" w:cs="Calibri"/>
          <w:bCs/>
          <w:sz w:val="20"/>
          <w:szCs w:val="20"/>
        </w:rPr>
        <w:t>týchto súťažných podkladov)</w:t>
      </w:r>
      <w:r w:rsidRPr="0013175D">
        <w:rPr>
          <w:rStyle w:val="normaltextrun"/>
          <w:rFonts w:ascii="Calibri" w:eastAsia="Arial Narrow" w:hAnsi="Calibri" w:cs="Calibri"/>
          <w:sz w:val="20"/>
          <w:szCs w:val="20"/>
        </w:rPr>
        <w:t xml:space="preserve"> alebo </w:t>
      </w:r>
      <w:r w:rsidRPr="0013175D">
        <w:rPr>
          <w:rStyle w:val="normaltextrun"/>
          <w:rFonts w:ascii="Calibri" w:eastAsia="Arial Narrow" w:hAnsi="Calibri" w:cs="Calibri"/>
          <w:b/>
          <w:bCs/>
          <w:sz w:val="20"/>
          <w:szCs w:val="20"/>
        </w:rPr>
        <w:t>vyhlásenia podľa § 32 ods. 5 ZVO</w:t>
      </w:r>
      <w:r w:rsidRPr="0013175D">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095B4395" w14:textId="77777777" w:rsidR="0013175D" w:rsidRPr="0013175D" w:rsidRDefault="0013175D" w:rsidP="0013175D">
      <w:pPr>
        <w:pStyle w:val="tl1"/>
        <w:ind w:left="426"/>
        <w:rPr>
          <w:rStyle w:val="normaltextrun"/>
          <w:rFonts w:asciiTheme="minorHAnsi" w:hAnsiTheme="minorHAnsi" w:cstheme="minorHAnsi"/>
          <w:sz w:val="20"/>
          <w:szCs w:val="20"/>
        </w:rPr>
      </w:pPr>
    </w:p>
    <w:p w14:paraId="1ADF9870" w14:textId="0C5123B7" w:rsidR="0013175D" w:rsidRPr="0013175D" w:rsidRDefault="0013175D" w:rsidP="00B763A3">
      <w:pPr>
        <w:pStyle w:val="tl1"/>
        <w:numPr>
          <w:ilvl w:val="1"/>
          <w:numId w:val="31"/>
        </w:numPr>
        <w:ind w:left="426"/>
        <w:rPr>
          <w:rStyle w:val="normaltextrun"/>
          <w:rFonts w:asciiTheme="minorHAnsi" w:hAnsiTheme="minorHAnsi" w:cstheme="minorHAnsi"/>
          <w:sz w:val="20"/>
          <w:szCs w:val="20"/>
        </w:rPr>
      </w:pPr>
      <w:r w:rsidRPr="0013175D">
        <w:rPr>
          <w:rFonts w:ascii="Calibri" w:hAnsi="Calibri" w:cs="Calibri"/>
          <w:sz w:val="20"/>
          <w:szCs w:val="20"/>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00B20664">
        <w:rPr>
          <w:rFonts w:ascii="Calibri" w:hAnsi="Calibri" w:cs="Calibri"/>
          <w:sz w:val="20"/>
          <w:szCs w:val="20"/>
        </w:rPr>
        <w:t>5</w:t>
      </w:r>
      <w:r w:rsidRPr="0013175D">
        <w:rPr>
          <w:rFonts w:ascii="Calibri" w:hAnsi="Calibri" w:cs="Calibri"/>
          <w:sz w:val="20"/>
          <w:szCs w:val="20"/>
        </w:rPr>
        <w:t xml:space="preserve"> týchto SP) alebo predložením vyhlásenia v súlade § 32 ods. 5 ZVO.</w:t>
      </w:r>
    </w:p>
    <w:p w14:paraId="2B82C5FA" w14:textId="77777777" w:rsidR="0013175D" w:rsidRPr="0013175D" w:rsidRDefault="0013175D" w:rsidP="0013175D">
      <w:pPr>
        <w:pStyle w:val="tl1"/>
        <w:ind w:left="426"/>
        <w:rPr>
          <w:rFonts w:asciiTheme="minorHAnsi" w:hAnsiTheme="minorHAnsi" w:cstheme="minorHAnsi"/>
          <w:sz w:val="20"/>
          <w:szCs w:val="20"/>
        </w:rPr>
      </w:pPr>
    </w:p>
    <w:p w14:paraId="4A50FD09" w14:textId="2673A29D" w:rsidR="00CD2794" w:rsidRPr="000D36E0" w:rsidRDefault="00CD2794"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20082A46" w14:textId="74A74C4E"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67D37831"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0D36E0" w:rsidRDefault="00E95215">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lastRenderedPageBreak/>
        <w:t>potvrdenie príslušného súdu o skutočnosti, že na majetok uchádzača nebol vyhlásený konkurz, nie  je  v reštrukturalizácii, nie je v likvidácii, ani nebolo proti nemu zastavené konkurzné konanie pre</w:t>
      </w:r>
      <w:r w:rsidR="00775FD4" w:rsidRPr="000D36E0">
        <w:rPr>
          <w:rFonts w:asciiTheme="minorHAnsi" w:hAnsiTheme="minorHAnsi" w:cstheme="minorHAnsi"/>
          <w:sz w:val="20"/>
          <w:szCs w:val="20"/>
        </w:rPr>
        <w:t> </w:t>
      </w:r>
      <w:r w:rsidRPr="000D36E0">
        <w:rPr>
          <w:rFonts w:asciiTheme="minorHAnsi" w:hAnsiTheme="minorHAnsi" w:cstheme="minorHAnsi"/>
          <w:sz w:val="20"/>
          <w:szCs w:val="20"/>
        </w:rPr>
        <w:t>nedostatok majetku alebo zrušený konkurz pre nedostatok majetku podľa § 32 ods. 2 písm. d) ZVO</w:t>
      </w:r>
      <w:r w:rsidR="00CD2794" w:rsidRPr="000D36E0">
        <w:rPr>
          <w:rFonts w:asciiTheme="minorHAnsi" w:hAnsiTheme="minorHAnsi" w:cstheme="minorHAnsi"/>
          <w:sz w:val="20"/>
          <w:szCs w:val="20"/>
        </w:rPr>
        <w:t>,</w:t>
      </w:r>
    </w:p>
    <w:p w14:paraId="2087460A"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0D36E0" w:rsidRDefault="0013041E" w:rsidP="00CD2794">
      <w:pPr>
        <w:tabs>
          <w:tab w:val="left" w:pos="344"/>
        </w:tabs>
        <w:autoSpaceDE w:val="0"/>
        <w:jc w:val="both"/>
        <w:rPr>
          <w:rFonts w:asciiTheme="minorHAnsi" w:hAnsiTheme="minorHAnsi" w:cstheme="minorHAnsi"/>
          <w:sz w:val="20"/>
          <w:szCs w:val="20"/>
          <w:lang w:eastAsia="sk-SK"/>
        </w:rPr>
      </w:pPr>
    </w:p>
    <w:p w14:paraId="0C93EF76" w14:textId="0352D321" w:rsidR="007D5D07" w:rsidRPr="000D36E0" w:rsidRDefault="0013041E" w:rsidP="007D5D07">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00A34B0B" w:rsidRPr="000D36E0">
        <w:rPr>
          <w:rFonts w:asciiTheme="minorHAnsi" w:hAnsiTheme="minorHAnsi" w:cstheme="minorHAnsi"/>
          <w:sz w:val="20"/>
          <w:szCs w:val="20"/>
          <w:lang w:eastAsia="sk-SK"/>
        </w:rPr>
        <w:t xml:space="preserve"> </w:t>
      </w:r>
    </w:p>
    <w:p w14:paraId="69865B5C" w14:textId="7D74242C" w:rsidR="0013175D" w:rsidRPr="0013175D" w:rsidRDefault="0013175D" w:rsidP="0013175D">
      <w:pPr>
        <w:spacing w:line="264" w:lineRule="auto"/>
        <w:ind w:left="567"/>
        <w:jc w:val="both"/>
        <w:rPr>
          <w:rFonts w:asciiTheme="minorHAnsi" w:hAnsiTheme="minorHAnsi" w:cstheme="minorHAnsi"/>
          <w:sz w:val="20"/>
          <w:szCs w:val="20"/>
        </w:rPr>
      </w:pPr>
      <w:bookmarkStart w:id="6" w:name="_Hlk148616993"/>
      <w:r w:rsidRPr="0013175D">
        <w:rPr>
          <w:rFonts w:asciiTheme="minorHAnsi" w:hAnsiTheme="minorHAnsi" w:cstheme="minorHAnsi"/>
          <w:sz w:val="20"/>
          <w:szCs w:val="20"/>
        </w:rPr>
        <w:t xml:space="preserve">Z uvedeného teda vyplýva, že ak je uchádzač zapísaný v Zozname hospodárskych subjektov, predkladá odkaz na tento zápis, vrátane prílohy č. </w:t>
      </w:r>
      <w:r w:rsidR="00B20664">
        <w:rPr>
          <w:rFonts w:asciiTheme="minorHAnsi" w:hAnsiTheme="minorHAnsi" w:cstheme="minorHAnsi"/>
          <w:sz w:val="20"/>
          <w:szCs w:val="20"/>
        </w:rPr>
        <w:t>5</w:t>
      </w:r>
      <w:r w:rsidRPr="0013175D">
        <w:rPr>
          <w:rFonts w:asciiTheme="minorHAnsi" w:hAnsiTheme="minorHAnsi" w:cstheme="minorHAnsi"/>
          <w:sz w:val="20"/>
          <w:szCs w:val="20"/>
        </w:rPr>
        <w:t xml:space="preserve"> týchto SP. Ak uchádzač nie je zapísaný v Zozname hospodárskych subjektov, predkladá nasledovné doklady: </w:t>
      </w:r>
    </w:p>
    <w:p w14:paraId="626BB601" w14:textId="7105A788" w:rsidR="0013175D" w:rsidRPr="0013175D" w:rsidRDefault="0013175D" w:rsidP="0013175D">
      <w:pPr>
        <w:pStyle w:val="Odsekzoznamu"/>
        <w:numPr>
          <w:ilvl w:val="0"/>
          <w:numId w:val="42"/>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13175D">
        <w:rPr>
          <w:rFonts w:asciiTheme="minorHAnsi" w:hAnsiTheme="minorHAnsi" w:cstheme="minorHAnsi"/>
          <w:sz w:val="20"/>
          <w:szCs w:val="20"/>
          <w:lang w:eastAsia="sk-SK"/>
        </w:rPr>
        <w:t>ov</w:t>
      </w:r>
      <w:proofErr w:type="spellEnd"/>
      <w:r w:rsidRPr="0013175D">
        <w:rPr>
          <w:rFonts w:asciiTheme="minorHAnsi" w:hAnsiTheme="minorHAnsi" w:cstheme="minorHAnsi"/>
          <w:sz w:val="20"/>
          <w:szCs w:val="20"/>
          <w:lang w:eastAsia="sk-SK"/>
        </w:rPr>
        <w:t xml:space="preserve"> z registra trestov týchto fyzických osôb, vrátane prílohy č. </w:t>
      </w:r>
      <w:r w:rsidR="00B20664">
        <w:rPr>
          <w:rFonts w:asciiTheme="minorHAnsi" w:hAnsiTheme="minorHAnsi" w:cstheme="minorHAnsi"/>
          <w:sz w:val="20"/>
          <w:szCs w:val="20"/>
          <w:lang w:eastAsia="sk-SK"/>
        </w:rPr>
        <w:t>5</w:t>
      </w:r>
      <w:r w:rsidRPr="0013175D">
        <w:rPr>
          <w:rFonts w:asciiTheme="minorHAnsi" w:hAnsiTheme="minorHAnsi" w:cstheme="minorHAnsi"/>
          <w:sz w:val="20"/>
          <w:szCs w:val="20"/>
          <w:lang w:eastAsia="sk-SK"/>
        </w:rPr>
        <w:t xml:space="preserve"> týchto SP.</w:t>
      </w:r>
    </w:p>
    <w:p w14:paraId="59323F8B" w14:textId="77777777" w:rsidR="0013175D" w:rsidRPr="0013175D" w:rsidRDefault="0013175D" w:rsidP="0013175D">
      <w:pPr>
        <w:pStyle w:val="Odsekzoznamu"/>
        <w:numPr>
          <w:ilvl w:val="0"/>
          <w:numId w:val="42"/>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6"/>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763A3">
      <w:pPr>
        <w:pStyle w:val="tl1"/>
        <w:numPr>
          <w:ilvl w:val="0"/>
          <w:numId w:val="31"/>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7"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08EFCEC9" w14:textId="03C8464A" w:rsidR="004B6A6D" w:rsidRPr="000D36E0" w:rsidRDefault="004B6A6D" w:rsidP="00130315">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xml:space="preserve">§ 34 ods. 1 písm. </w:t>
      </w:r>
      <w:r w:rsidR="003C5182">
        <w:rPr>
          <w:rFonts w:asciiTheme="minorHAnsi" w:hAnsiTheme="minorHAnsi" w:cstheme="minorHAnsi"/>
          <w:b/>
          <w:sz w:val="20"/>
          <w:szCs w:val="20"/>
          <w:lang w:eastAsia="sk-SK"/>
        </w:rPr>
        <w:t>a</w:t>
      </w:r>
      <w:r w:rsidRPr="000D36E0">
        <w:rPr>
          <w:rFonts w:asciiTheme="minorHAnsi" w:hAnsiTheme="minorHAnsi" w:cstheme="minorHAnsi"/>
          <w:b/>
          <w:sz w:val="20"/>
          <w:szCs w:val="20"/>
          <w:lang w:eastAsia="sk-SK"/>
        </w:rPr>
        <w:t>)</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 xml:space="preserve">predložením zoznamu </w:t>
      </w:r>
      <w:r w:rsidR="00130315" w:rsidRPr="00130315">
        <w:rPr>
          <w:rFonts w:asciiTheme="minorHAnsi" w:hAnsiTheme="minorHAnsi" w:cstheme="minorHAnsi"/>
          <w:b/>
          <w:sz w:val="20"/>
          <w:szCs w:val="20"/>
          <w:lang w:eastAsia="sk-SK"/>
        </w:rPr>
        <w:t xml:space="preserve">dodávok tovaru alebo poskytnutých služieb za predchádzajúce tri roky od vyhlásenia verejného obstarávania s uvedením cien, lehôt dodania a odberateľov; dokladom je referencia, ak odberateľom bol verejný obstarávateľ alebo obstarávateľ podľa tohto </w:t>
      </w:r>
      <w:r w:rsidR="00130315">
        <w:rPr>
          <w:rFonts w:asciiTheme="minorHAnsi" w:hAnsiTheme="minorHAnsi" w:cstheme="minorHAnsi"/>
          <w:b/>
          <w:sz w:val="20"/>
          <w:szCs w:val="20"/>
          <w:lang w:eastAsia="sk-SK"/>
        </w:rPr>
        <w:t>ZVO.</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29109B98" w14:textId="2CC90816" w:rsidR="00130315" w:rsidRPr="00C9489F" w:rsidRDefault="00130315" w:rsidP="00130315">
      <w:pPr>
        <w:pStyle w:val="Odsekzoznamu"/>
        <w:numPr>
          <w:ilvl w:val="0"/>
          <w:numId w:val="44"/>
        </w:numPr>
        <w:jc w:val="both"/>
        <w:rPr>
          <w:rFonts w:asciiTheme="minorHAnsi" w:hAnsiTheme="minorHAnsi" w:cstheme="minorHAnsi"/>
          <w:sz w:val="20"/>
          <w:szCs w:val="20"/>
          <w:lang w:eastAsia="sk-SK"/>
        </w:rPr>
      </w:pPr>
      <w:r w:rsidRPr="00130315">
        <w:rPr>
          <w:rFonts w:asciiTheme="minorHAnsi" w:hAnsiTheme="minorHAnsi" w:cstheme="minorHAnsi"/>
          <w:b/>
          <w:bCs/>
          <w:sz w:val="20"/>
          <w:szCs w:val="20"/>
          <w:lang w:eastAsia="sk-SK"/>
        </w:rPr>
        <w:t>Pre časť predmetu zákazky č. 1 – Skriňový príves  vybavený pre núdzové ubytovanie pri katastrofických udalostiach (PNU).</w:t>
      </w:r>
      <w:r>
        <w:rPr>
          <w:rFonts w:asciiTheme="minorHAnsi" w:hAnsiTheme="minorHAnsi" w:cstheme="minorHAnsi"/>
          <w:sz w:val="20"/>
          <w:szCs w:val="20"/>
          <w:lang w:eastAsia="sk-SK"/>
        </w:rPr>
        <w:t xml:space="preserve"> </w:t>
      </w:r>
      <w:r w:rsidRPr="00201E8C">
        <w:rPr>
          <w:rFonts w:asciiTheme="minorHAnsi" w:hAnsiTheme="minorHAnsi" w:cs="Calibri"/>
          <w:sz w:val="20"/>
          <w:szCs w:val="20"/>
          <w:lang w:eastAsia="sk-SK"/>
        </w:rPr>
        <w:t xml:space="preserve">Podmienka účasti podľa § 34 ods. 1 písm. a) ZVO bude splnená, ak uchádzač horeuvedeným zoznamom preukáže dodanie tovarov rovnakého alebo podobného charakteru ako je predmet zákazky za predchádzajúce 3 roky, </w:t>
      </w:r>
      <w:proofErr w:type="spellStart"/>
      <w:r w:rsidRPr="00201E8C">
        <w:rPr>
          <w:rFonts w:asciiTheme="minorHAnsi" w:hAnsiTheme="minorHAnsi" w:cs="Calibri"/>
          <w:sz w:val="20"/>
          <w:szCs w:val="20"/>
          <w:lang w:eastAsia="sk-SK"/>
        </w:rPr>
        <w:t>t.j</w:t>
      </w:r>
      <w:proofErr w:type="spellEnd"/>
      <w:r w:rsidRPr="00201E8C">
        <w:rPr>
          <w:rFonts w:asciiTheme="minorHAnsi" w:hAnsiTheme="minorHAnsi" w:cs="Calibri"/>
          <w:sz w:val="20"/>
          <w:szCs w:val="20"/>
          <w:lang w:eastAsia="sk-SK"/>
        </w:rPr>
        <w:t>. 3 roky spätne od vyhlásenia verejného obstarávania v </w:t>
      </w:r>
      <w:r w:rsidRPr="00C9489F">
        <w:rPr>
          <w:rFonts w:asciiTheme="minorHAnsi" w:hAnsiTheme="minorHAnsi" w:cs="Calibri"/>
          <w:sz w:val="20"/>
          <w:szCs w:val="20"/>
          <w:lang w:eastAsia="sk-SK"/>
        </w:rPr>
        <w:t xml:space="preserve">rozsahu </w:t>
      </w:r>
      <w:r w:rsidRPr="00C9489F">
        <w:rPr>
          <w:rFonts w:asciiTheme="minorHAnsi" w:hAnsiTheme="minorHAnsi" w:cs="Calibri"/>
          <w:b/>
          <w:bCs/>
          <w:sz w:val="20"/>
          <w:szCs w:val="20"/>
          <w:lang w:eastAsia="sk-SK"/>
        </w:rPr>
        <w:t>minimálne jedného</w:t>
      </w:r>
      <w:r w:rsidR="006043F5" w:rsidRPr="00C9489F">
        <w:rPr>
          <w:rFonts w:asciiTheme="minorHAnsi" w:hAnsiTheme="minorHAnsi" w:cs="Calibri"/>
          <w:b/>
          <w:bCs/>
          <w:sz w:val="20"/>
          <w:szCs w:val="20"/>
          <w:lang w:eastAsia="sk-SK"/>
        </w:rPr>
        <w:t xml:space="preserve"> špecializovaného</w:t>
      </w:r>
      <w:r w:rsidRPr="00C9489F">
        <w:rPr>
          <w:rFonts w:asciiTheme="minorHAnsi" w:hAnsiTheme="minorHAnsi" w:cs="Calibri"/>
          <w:b/>
          <w:bCs/>
          <w:sz w:val="20"/>
          <w:szCs w:val="20"/>
          <w:lang w:eastAsia="sk-SK"/>
        </w:rPr>
        <w:t xml:space="preserve"> prívesu</w:t>
      </w:r>
      <w:r w:rsidR="00B03D8C" w:rsidRPr="00C9489F">
        <w:rPr>
          <w:rFonts w:asciiTheme="minorHAnsi" w:hAnsiTheme="minorHAnsi" w:cs="Calibri"/>
          <w:b/>
          <w:bCs/>
          <w:sz w:val="20"/>
          <w:szCs w:val="20"/>
          <w:lang w:eastAsia="sk-SK"/>
        </w:rPr>
        <w:t xml:space="preserve"> s nosno</w:t>
      </w:r>
      <w:r w:rsidR="002459D4" w:rsidRPr="00C9489F">
        <w:rPr>
          <w:rFonts w:asciiTheme="minorHAnsi" w:hAnsiTheme="minorHAnsi" w:cs="Calibri"/>
          <w:b/>
          <w:bCs/>
          <w:sz w:val="20"/>
          <w:szCs w:val="20"/>
          <w:lang w:eastAsia="sk-SK"/>
        </w:rPr>
        <w:t>s</w:t>
      </w:r>
      <w:r w:rsidR="00B03D8C" w:rsidRPr="00C9489F">
        <w:rPr>
          <w:rFonts w:asciiTheme="minorHAnsi" w:hAnsiTheme="minorHAnsi" w:cs="Calibri"/>
          <w:b/>
          <w:bCs/>
          <w:sz w:val="20"/>
          <w:szCs w:val="20"/>
          <w:lang w:eastAsia="sk-SK"/>
        </w:rPr>
        <w:t>ťou od 1</w:t>
      </w:r>
      <w:r w:rsidR="00EC1CEC" w:rsidRPr="00C9489F">
        <w:rPr>
          <w:rFonts w:asciiTheme="minorHAnsi" w:hAnsiTheme="minorHAnsi" w:cs="Calibri"/>
          <w:b/>
          <w:bCs/>
          <w:sz w:val="20"/>
          <w:szCs w:val="20"/>
          <w:lang w:eastAsia="sk-SK"/>
        </w:rPr>
        <w:t>5</w:t>
      </w:r>
      <w:r w:rsidR="00B03D8C" w:rsidRPr="00C9489F">
        <w:rPr>
          <w:rFonts w:asciiTheme="minorHAnsi" w:hAnsiTheme="minorHAnsi" w:cs="Calibri"/>
          <w:b/>
          <w:bCs/>
          <w:sz w:val="20"/>
          <w:szCs w:val="20"/>
          <w:lang w:eastAsia="sk-SK"/>
        </w:rPr>
        <w:t>00 do 3500 kg</w:t>
      </w:r>
      <w:r w:rsidRPr="00C9489F">
        <w:rPr>
          <w:rFonts w:asciiTheme="minorHAnsi" w:hAnsiTheme="minorHAnsi" w:cs="Calibri"/>
          <w:b/>
          <w:bCs/>
          <w:sz w:val="20"/>
          <w:szCs w:val="20"/>
          <w:lang w:eastAsia="sk-SK"/>
        </w:rPr>
        <w:t xml:space="preserve"> </w:t>
      </w:r>
    </w:p>
    <w:p w14:paraId="7D2DD0BC" w14:textId="0E013C2E" w:rsidR="00130315" w:rsidRPr="00C9489F" w:rsidRDefault="00130315" w:rsidP="00C9489F">
      <w:pPr>
        <w:pStyle w:val="Odsekzoznamu"/>
        <w:numPr>
          <w:ilvl w:val="0"/>
          <w:numId w:val="44"/>
        </w:numPr>
        <w:jc w:val="both"/>
        <w:rPr>
          <w:rFonts w:asciiTheme="minorHAnsi" w:hAnsiTheme="minorHAnsi" w:cstheme="minorHAnsi"/>
          <w:sz w:val="20"/>
          <w:szCs w:val="20"/>
          <w:lang w:eastAsia="sk-SK"/>
        </w:rPr>
      </w:pPr>
      <w:r w:rsidRPr="00C9489F">
        <w:rPr>
          <w:rFonts w:asciiTheme="minorHAnsi" w:hAnsiTheme="minorHAnsi" w:cstheme="minorHAnsi"/>
          <w:b/>
          <w:bCs/>
          <w:sz w:val="20"/>
          <w:szCs w:val="20"/>
          <w:lang w:eastAsia="sk-SK"/>
        </w:rPr>
        <w:t>Časť predmetu zákazky č. 2 – Príves s vybavením pre núdzové zásahy po veternej smršti  a  zakrytie poškodeného majetku po strhnutí striech (PVS).</w:t>
      </w:r>
      <w:r w:rsidRPr="00C9489F">
        <w:rPr>
          <w:rFonts w:asciiTheme="minorHAnsi" w:hAnsiTheme="minorHAnsi" w:cstheme="minorHAnsi"/>
          <w:sz w:val="20"/>
          <w:szCs w:val="20"/>
          <w:lang w:eastAsia="sk-SK"/>
        </w:rPr>
        <w:t xml:space="preserve"> </w:t>
      </w:r>
      <w:r w:rsidRPr="00C9489F">
        <w:rPr>
          <w:rFonts w:asciiTheme="minorHAnsi" w:hAnsiTheme="minorHAnsi" w:cs="Calibri"/>
          <w:sz w:val="20"/>
          <w:szCs w:val="20"/>
          <w:lang w:eastAsia="sk-SK"/>
        </w:rPr>
        <w:t xml:space="preserve">Podmienka účasti podľa § 34 ods. 1 písm. a) ZVO bude splnená, ak uchádzač horeuvedeným zoznamom preukáže dodanie tovarov rovnakého alebo podobného charakteru ako je predmet zákazky za predchádzajúce 3 roky, </w:t>
      </w:r>
      <w:proofErr w:type="spellStart"/>
      <w:r w:rsidRPr="00C9489F">
        <w:rPr>
          <w:rFonts w:asciiTheme="minorHAnsi" w:hAnsiTheme="minorHAnsi" w:cs="Calibri"/>
          <w:sz w:val="20"/>
          <w:szCs w:val="20"/>
          <w:lang w:eastAsia="sk-SK"/>
        </w:rPr>
        <w:t>t.j</w:t>
      </w:r>
      <w:proofErr w:type="spellEnd"/>
      <w:r w:rsidRPr="00C9489F">
        <w:rPr>
          <w:rFonts w:asciiTheme="minorHAnsi" w:hAnsiTheme="minorHAnsi" w:cs="Calibri"/>
          <w:sz w:val="20"/>
          <w:szCs w:val="20"/>
          <w:lang w:eastAsia="sk-SK"/>
        </w:rPr>
        <w:t xml:space="preserve">. 3 roky spätne od vyhlásenia verejného obstarávania v rozsahu </w:t>
      </w:r>
      <w:r w:rsidRPr="00C9489F">
        <w:rPr>
          <w:rFonts w:asciiTheme="minorHAnsi" w:hAnsiTheme="minorHAnsi" w:cs="Calibri"/>
          <w:b/>
          <w:bCs/>
          <w:sz w:val="20"/>
          <w:szCs w:val="20"/>
          <w:lang w:eastAsia="sk-SK"/>
        </w:rPr>
        <w:t>minimálne jedného</w:t>
      </w:r>
      <w:r w:rsidR="006043F5" w:rsidRPr="00C9489F">
        <w:rPr>
          <w:rFonts w:asciiTheme="minorHAnsi" w:hAnsiTheme="minorHAnsi" w:cs="Calibri"/>
          <w:b/>
          <w:bCs/>
          <w:sz w:val="20"/>
          <w:szCs w:val="20"/>
          <w:lang w:eastAsia="sk-SK"/>
        </w:rPr>
        <w:t xml:space="preserve"> špecializovaného</w:t>
      </w:r>
      <w:r w:rsidRPr="00C9489F">
        <w:rPr>
          <w:rFonts w:asciiTheme="minorHAnsi" w:hAnsiTheme="minorHAnsi" w:cs="Calibri"/>
          <w:b/>
          <w:bCs/>
          <w:sz w:val="20"/>
          <w:szCs w:val="20"/>
          <w:lang w:eastAsia="sk-SK"/>
        </w:rPr>
        <w:t xml:space="preserve"> prívesu </w:t>
      </w:r>
      <w:r w:rsidR="00EC1CEC" w:rsidRPr="00C9489F">
        <w:rPr>
          <w:rFonts w:asciiTheme="minorHAnsi" w:hAnsiTheme="minorHAnsi" w:cs="Calibri"/>
          <w:b/>
          <w:bCs/>
          <w:sz w:val="20"/>
          <w:szCs w:val="20"/>
          <w:lang w:eastAsia="sk-SK"/>
        </w:rPr>
        <w:t xml:space="preserve">s nosnosťou od 1500 do 3500 kg </w:t>
      </w:r>
    </w:p>
    <w:p w14:paraId="61ADB72D" w14:textId="10E6C7B1" w:rsidR="00130315" w:rsidRPr="00C9489F" w:rsidRDefault="00130315" w:rsidP="00C9489F">
      <w:pPr>
        <w:pStyle w:val="Odsekzoznamu"/>
        <w:numPr>
          <w:ilvl w:val="0"/>
          <w:numId w:val="44"/>
        </w:numPr>
        <w:jc w:val="both"/>
        <w:rPr>
          <w:rFonts w:asciiTheme="minorHAnsi" w:hAnsiTheme="minorHAnsi" w:cstheme="minorHAnsi"/>
          <w:sz w:val="20"/>
          <w:szCs w:val="20"/>
          <w:lang w:eastAsia="sk-SK"/>
        </w:rPr>
      </w:pPr>
      <w:r w:rsidRPr="00C9489F">
        <w:rPr>
          <w:rFonts w:asciiTheme="minorHAnsi" w:hAnsiTheme="minorHAnsi" w:cstheme="minorHAnsi"/>
          <w:b/>
          <w:bCs/>
          <w:sz w:val="20"/>
          <w:szCs w:val="20"/>
          <w:lang w:eastAsia="sk-SK"/>
        </w:rPr>
        <w:t>Časť predmetu zákazky č. 3 – Skriňový príves  s mobilnou sanitou pri katastrofických udalostiach (PMS).</w:t>
      </w:r>
      <w:r w:rsidRPr="00C9489F">
        <w:rPr>
          <w:rFonts w:asciiTheme="minorHAnsi" w:hAnsiTheme="minorHAnsi" w:cstheme="minorHAnsi"/>
          <w:sz w:val="20"/>
          <w:szCs w:val="20"/>
          <w:lang w:eastAsia="sk-SK"/>
        </w:rPr>
        <w:t xml:space="preserve"> </w:t>
      </w:r>
      <w:r w:rsidRPr="00C9489F">
        <w:rPr>
          <w:rFonts w:asciiTheme="minorHAnsi" w:hAnsiTheme="minorHAnsi" w:cs="Calibri"/>
          <w:sz w:val="20"/>
          <w:szCs w:val="20"/>
          <w:lang w:eastAsia="sk-SK"/>
        </w:rPr>
        <w:t xml:space="preserve">Podmienka účasti podľa § 34 ods. 1 písm. a) ZVO bude splnená, ak uchádzač horeuvedeným zoznamom preukáže dodanie tovarov rovnakého alebo podobného charakteru ako je predmet zákazky za predchádzajúce 3 roky, </w:t>
      </w:r>
      <w:proofErr w:type="spellStart"/>
      <w:r w:rsidRPr="00C9489F">
        <w:rPr>
          <w:rFonts w:asciiTheme="minorHAnsi" w:hAnsiTheme="minorHAnsi" w:cs="Calibri"/>
          <w:sz w:val="20"/>
          <w:szCs w:val="20"/>
          <w:lang w:eastAsia="sk-SK"/>
        </w:rPr>
        <w:t>t.j</w:t>
      </w:r>
      <w:proofErr w:type="spellEnd"/>
      <w:r w:rsidRPr="00C9489F">
        <w:rPr>
          <w:rFonts w:asciiTheme="minorHAnsi" w:hAnsiTheme="minorHAnsi" w:cs="Calibri"/>
          <w:sz w:val="20"/>
          <w:szCs w:val="20"/>
          <w:lang w:eastAsia="sk-SK"/>
        </w:rPr>
        <w:t xml:space="preserve">. 3 roky spätne od vyhlásenia verejného obstarávania v rozsahu </w:t>
      </w:r>
      <w:r w:rsidRPr="00C9489F">
        <w:rPr>
          <w:rFonts w:asciiTheme="minorHAnsi" w:hAnsiTheme="minorHAnsi" w:cs="Calibri"/>
          <w:b/>
          <w:bCs/>
          <w:sz w:val="20"/>
          <w:szCs w:val="20"/>
          <w:lang w:eastAsia="sk-SK"/>
        </w:rPr>
        <w:t>minimálne jedného</w:t>
      </w:r>
      <w:r w:rsidR="006043F5" w:rsidRPr="00C9489F">
        <w:rPr>
          <w:rFonts w:asciiTheme="minorHAnsi" w:hAnsiTheme="minorHAnsi" w:cs="Calibri"/>
          <w:b/>
          <w:bCs/>
          <w:sz w:val="20"/>
          <w:szCs w:val="20"/>
          <w:lang w:eastAsia="sk-SK"/>
        </w:rPr>
        <w:t xml:space="preserve"> špecializovaného</w:t>
      </w:r>
      <w:r w:rsidRPr="00C9489F">
        <w:rPr>
          <w:rFonts w:asciiTheme="minorHAnsi" w:hAnsiTheme="minorHAnsi" w:cs="Calibri"/>
          <w:b/>
          <w:bCs/>
          <w:sz w:val="20"/>
          <w:szCs w:val="20"/>
          <w:lang w:eastAsia="sk-SK"/>
        </w:rPr>
        <w:t xml:space="preserve"> prívesu </w:t>
      </w:r>
      <w:r w:rsidR="00EC1CEC" w:rsidRPr="00C9489F">
        <w:rPr>
          <w:rFonts w:asciiTheme="minorHAnsi" w:hAnsiTheme="minorHAnsi" w:cs="Calibri"/>
          <w:b/>
          <w:bCs/>
          <w:sz w:val="20"/>
          <w:szCs w:val="20"/>
          <w:lang w:eastAsia="sk-SK"/>
        </w:rPr>
        <w:t>s nosnosťou od 1200 do 3500 kg</w:t>
      </w:r>
    </w:p>
    <w:bookmarkEnd w:id="7"/>
    <w:p w14:paraId="6D3FA362" w14:textId="69E8C36B" w:rsidR="00B03CB2" w:rsidRPr="000D36E0"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0D36E0" w:rsidRDefault="00B03CB2"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w:t>
      </w:r>
      <w:r w:rsidRPr="000D36E0">
        <w:rPr>
          <w:rFonts w:asciiTheme="minorHAnsi" w:hAnsiTheme="minorHAnsi" w:cstheme="minorHAnsi"/>
          <w:sz w:val="20"/>
          <w:szCs w:val="20"/>
          <w:lang w:eastAsia="sk-SK"/>
        </w:rPr>
        <w:lastRenderedPageBreak/>
        <w:t xml:space="preserve">poskytovať službu preukazuje vo vzťahu k tej časti predmetu zákazky, na ktorú boli kapacity záujemcovi alebo 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5"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5B0FD955"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4C31056B" w:rsidR="00A94FEF" w:rsidRPr="00BF7E8B" w:rsidRDefault="00A94FEF" w:rsidP="00BF7E8B">
      <w:pPr>
        <w:pStyle w:val="tl1"/>
        <w:numPr>
          <w:ilvl w:val="0"/>
          <w:numId w:val="15"/>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 xml:space="preserve">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092247" w:rsidRPr="000D36E0">
        <w:rPr>
          <w:rFonts w:asciiTheme="minorHAnsi" w:hAnsiTheme="minorHAnsi" w:cstheme="minorHAnsi"/>
          <w:bCs/>
          <w:iCs/>
          <w:sz w:val="20"/>
          <w:szCs w:val="20"/>
        </w:rPr>
        <w:t>ust</w:t>
      </w:r>
      <w:proofErr w:type="spellEnd"/>
      <w:r w:rsidR="00092247"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verejné obstarávanie č. 155/2016 </w:t>
      </w:r>
      <w:proofErr w:type="spellStart"/>
      <w:r w:rsidR="00092247" w:rsidRPr="000D36E0">
        <w:rPr>
          <w:rFonts w:asciiTheme="minorHAnsi" w:hAnsiTheme="minorHAnsi" w:cstheme="minorHAnsi"/>
          <w:bCs/>
          <w:iCs/>
          <w:sz w:val="20"/>
          <w:szCs w:val="20"/>
        </w:rPr>
        <w:t>Z.z</w:t>
      </w:r>
      <w:proofErr w:type="spellEnd"/>
      <w:r w:rsidR="00092247" w:rsidRPr="000D36E0">
        <w:rPr>
          <w:rFonts w:asciiTheme="minorHAnsi" w:hAnsiTheme="minorHAnsi" w:cstheme="minorHAnsi"/>
          <w:bCs/>
          <w:iCs/>
          <w:sz w:val="20"/>
          <w:szCs w:val="20"/>
        </w:rPr>
        <w:t>., ktorou sa ustanovujú podrobnosti o </w:t>
      </w:r>
      <w:r w:rsidR="00092247" w:rsidRPr="00A94FEF">
        <w:rPr>
          <w:rFonts w:asciiTheme="minorHAnsi" w:hAnsiTheme="minorHAnsi" w:cstheme="minorHAnsi"/>
          <w:bCs/>
          <w:iCs/>
          <w:sz w:val="20"/>
          <w:szCs w:val="20"/>
        </w:rPr>
        <w:t>jednotnom európskom dokumente a jeho obsahu 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p>
    <w:p w14:paraId="5ECD7CF0" w14:textId="7B4D2A49"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6"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577BA334" w14:textId="69DECC47" w:rsidR="00923444" w:rsidRPr="00387D1B" w:rsidRDefault="00923444" w:rsidP="00387D1B">
      <w:pPr>
        <w:spacing w:after="160" w:line="259" w:lineRule="auto"/>
        <w:rPr>
          <w:rFonts w:asciiTheme="minorHAnsi" w:hAnsiTheme="minorHAnsi" w:cstheme="minorHAnsi"/>
          <w:bCs/>
          <w:iCs/>
          <w:sz w:val="20"/>
          <w:szCs w:val="20"/>
          <w:lang w:eastAsia="sk-SK"/>
        </w:rPr>
      </w:pPr>
    </w:p>
    <w:sectPr w:rsidR="00923444" w:rsidRPr="00387D1B" w:rsidSect="00634F13">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D17D" w14:textId="77777777" w:rsidR="00634F13" w:rsidRDefault="00634F13" w:rsidP="00A34B0B">
      <w:r>
        <w:separator/>
      </w:r>
    </w:p>
  </w:endnote>
  <w:endnote w:type="continuationSeparator" w:id="0">
    <w:p w14:paraId="20DD3A26" w14:textId="77777777" w:rsidR="00634F13" w:rsidRDefault="00634F13" w:rsidP="00A34B0B">
      <w:r>
        <w:continuationSeparator/>
      </w:r>
    </w:p>
  </w:endnote>
  <w:endnote w:type="continuationNotice" w:id="1">
    <w:p w14:paraId="09E6E12A" w14:textId="77777777" w:rsidR="00081FC5" w:rsidRDefault="000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C3E6D" id="Rovná spojnica 4" o:spid="_x0000_s1026" style="position:absolute;flip:y;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3A712062" w:rsidR="0090230D" w:rsidRPr="002237D3" w:rsidRDefault="00670AA8" w:rsidP="00042A5E">
    <w:pPr>
      <w:pStyle w:val="Pta"/>
      <w:tabs>
        <w:tab w:val="clear" w:pos="4536"/>
      </w:tabs>
      <w:ind w:right="-2"/>
      <w:rPr>
        <w:rFonts w:ascii="Arial" w:hAnsi="Arial" w:cs="Arial"/>
        <w:sz w:val="12"/>
        <w:szCs w:val="12"/>
      </w:rPr>
    </w:pPr>
    <w:r w:rsidRPr="00670AA8">
      <w:rPr>
        <w:rFonts w:asciiTheme="minorHAnsi" w:hAnsiTheme="minorHAnsi" w:cstheme="minorHAnsi"/>
        <w:sz w:val="12"/>
        <w:szCs w:val="12"/>
        <w:shd w:val="clear" w:color="auto" w:fill="FFFFFF"/>
      </w:rPr>
      <w:t>Brzdené prívesy s vybavením pre núdzové zásahy dobrovoľných hasičov</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82A91" id="Rovná spojnica 1" o:spid="_x0000_s1026" style="position:absolute;flip:y;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614B" w14:textId="77777777" w:rsidR="00634F13" w:rsidRDefault="00634F13" w:rsidP="00A34B0B">
      <w:r>
        <w:separator/>
      </w:r>
    </w:p>
  </w:footnote>
  <w:footnote w:type="continuationSeparator" w:id="0">
    <w:p w14:paraId="1942DC95" w14:textId="77777777" w:rsidR="00634F13" w:rsidRDefault="00634F13" w:rsidP="00A34B0B">
      <w:r>
        <w:continuationSeparator/>
      </w:r>
    </w:p>
  </w:footnote>
  <w:footnote w:type="continuationNotice" w:id="1">
    <w:p w14:paraId="000ECD24" w14:textId="77777777" w:rsidR="00081FC5" w:rsidRDefault="00081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5B542"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9344" w14:textId="61BDEA38"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rFonts w:ascii="Cambria" w:hAnsi="Cambria" w:cs="Cambria"/>
        <w:szCs w:val="24"/>
        <w:lang w:val="sk-SK"/>
      </w:rPr>
      <w:t xml:space="preserve">  </w:t>
    </w:r>
  </w:p>
  <w:p w14:paraId="512A914A" w14:textId="4DAFAAD5" w:rsidR="00A23B5C" w:rsidRPr="00A23B5C" w:rsidRDefault="00C27B70" w:rsidP="000028EB">
    <w:pPr>
      <w:pStyle w:val="Hlavika"/>
      <w:tabs>
        <w:tab w:val="clear" w:pos="9072"/>
        <w:tab w:val="right" w:pos="9070"/>
      </w:tabs>
      <w:jc w:val="right"/>
      <w:rPr>
        <w:rFonts w:asciiTheme="minorHAnsi" w:hAnsiTheme="minorHAnsi" w:cstheme="minorHAnsi"/>
        <w:szCs w:val="24"/>
        <w:lang w:val="sk-SK"/>
      </w:rPr>
    </w:pPr>
    <w:bookmarkStart w:id="8" w:name="_Hlk182820998"/>
    <w:r>
      <w:rPr>
        <w:rFonts w:asciiTheme="minorHAnsi" w:hAnsiTheme="minorHAnsi" w:cstheme="minorHAnsi"/>
        <w:szCs w:val="24"/>
        <w:lang w:val="sk-SK"/>
      </w:rPr>
      <w:t xml:space="preserve">Námestie </w:t>
    </w:r>
    <w:r w:rsidRPr="00A23B5C">
      <w:rPr>
        <w:rFonts w:asciiTheme="minorHAnsi" w:hAnsiTheme="minorHAnsi" w:cstheme="minorHAnsi"/>
        <w:szCs w:val="24"/>
        <w:lang w:val="sk-SK"/>
      </w:rPr>
      <w:t xml:space="preserve">SNP </w:t>
    </w:r>
    <w:r>
      <w:rPr>
        <w:rFonts w:asciiTheme="minorHAnsi" w:hAnsiTheme="minorHAnsi" w:cstheme="minorHAnsi"/>
        <w:szCs w:val="24"/>
        <w:lang w:val="sk-SK"/>
      </w:rPr>
      <w:t>23</w:t>
    </w:r>
  </w:p>
  <w:p w14:paraId="5E33B597" w14:textId="18B4A028" w:rsidR="000028EB" w:rsidRPr="00A23B5C" w:rsidRDefault="00C27B70" w:rsidP="000028EB">
    <w:pPr>
      <w:pStyle w:val="Hlavika"/>
      <w:tabs>
        <w:tab w:val="clear" w:pos="9072"/>
        <w:tab w:val="right" w:pos="9070"/>
      </w:tabs>
      <w:jc w:val="right"/>
      <w:rPr>
        <w:rFonts w:asciiTheme="minorHAnsi" w:hAnsiTheme="minorHAnsi" w:cstheme="minorHAnsi"/>
        <w:szCs w:val="24"/>
        <w:lang w:val="sk-SK"/>
      </w:rPr>
    </w:pPr>
    <w:r>
      <w:rPr>
        <w:rFonts w:asciiTheme="minorHAnsi" w:hAnsiTheme="minorHAnsi" w:cstheme="minorHAnsi"/>
        <w:szCs w:val="24"/>
        <w:lang w:val="sk-SK"/>
      </w:rPr>
      <w:t>974 01 Banská Bystrica</w:t>
    </w:r>
  </w:p>
  <w:bookmarkEnd w:id="8"/>
  <w:p w14:paraId="1A40FC7D" w14:textId="77777777" w:rsidR="00C27B70" w:rsidRDefault="00C27B70" w:rsidP="000028EB">
    <w:pPr>
      <w:pStyle w:val="Hlavika"/>
      <w:tabs>
        <w:tab w:val="clear" w:pos="9072"/>
        <w:tab w:val="right" w:pos="9070"/>
      </w:tabs>
      <w:jc w:val="right"/>
      <w:rPr>
        <w:rFonts w:asciiTheme="minorHAnsi" w:hAnsiTheme="minorHAnsi" w:cstheme="minorHAnsi"/>
        <w:szCs w:val="24"/>
        <w:lang w:val="sk-SK"/>
      </w:rPr>
    </w:pPr>
  </w:p>
  <w:p w14:paraId="55697254" w14:textId="4A230CF1" w:rsidR="00A23B5C" w:rsidRPr="003828DC" w:rsidRDefault="00C27B70" w:rsidP="00C27B70">
    <w:pPr>
      <w:pStyle w:val="Hlavika"/>
      <w:tabs>
        <w:tab w:val="clear" w:pos="9072"/>
        <w:tab w:val="right" w:pos="9070"/>
      </w:tabs>
      <w:rPr>
        <w:rFonts w:ascii="Cambria" w:hAnsi="Cambria" w:cs="Cambria"/>
        <w:sz w:val="22"/>
        <w:szCs w:val="22"/>
        <w:lang w:val="sk-SK"/>
      </w:rPr>
    </w:pPr>
    <w:r>
      <w:rPr>
        <w:rFonts w:asciiTheme="minorHAnsi" w:hAnsiTheme="minorHAnsi" w:cstheme="minorHAnsi"/>
        <w:szCs w:val="24"/>
        <w:lang w:val="sk-SK"/>
      </w:rPr>
      <w:t xml:space="preserve"> </w:t>
    </w:r>
  </w:p>
  <w:p w14:paraId="2246A9BA" w14:textId="77777777" w:rsidR="003828DC" w:rsidRPr="00BF42E6" w:rsidRDefault="003828DC" w:rsidP="00C27B70">
    <w:pPr>
      <w:pStyle w:val="Hlavika"/>
      <w:pBdr>
        <w:bottom w:val="single" w:sz="4" w:space="0"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D7661"/>
    <w:multiLevelType w:val="multilevel"/>
    <w:tmpl w:val="0E9E158E"/>
    <w:lvl w:ilvl="0">
      <w:start w:val="1"/>
      <w:numFmt w:val="decimal"/>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1C4631"/>
    <w:multiLevelType w:val="hybridMultilevel"/>
    <w:tmpl w:val="308E3C5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6E5A22"/>
    <w:multiLevelType w:val="hybridMultilevel"/>
    <w:tmpl w:val="1E68DC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21F33262"/>
    <w:multiLevelType w:val="hybridMultilevel"/>
    <w:tmpl w:val="4D9845E6"/>
    <w:lvl w:ilvl="0" w:tplc="1C506A1C">
      <w:start w:val="1"/>
      <w:numFmt w:val="bullet"/>
      <w:lvlText w:val=""/>
      <w:lvlJc w:val="left"/>
      <w:pPr>
        <w:ind w:left="720" w:hanging="360"/>
      </w:pPr>
      <w:rPr>
        <w:rFonts w:ascii="Symbol" w:hAnsi="Symbol"/>
      </w:rPr>
    </w:lvl>
    <w:lvl w:ilvl="1" w:tplc="2E26B81A">
      <w:start w:val="1"/>
      <w:numFmt w:val="bullet"/>
      <w:lvlText w:val=""/>
      <w:lvlJc w:val="left"/>
      <w:pPr>
        <w:ind w:left="720" w:hanging="360"/>
      </w:pPr>
      <w:rPr>
        <w:rFonts w:ascii="Symbol" w:hAnsi="Symbol"/>
      </w:rPr>
    </w:lvl>
    <w:lvl w:ilvl="2" w:tplc="461C05B4">
      <w:start w:val="1"/>
      <w:numFmt w:val="bullet"/>
      <w:lvlText w:val=""/>
      <w:lvlJc w:val="left"/>
      <w:pPr>
        <w:ind w:left="720" w:hanging="360"/>
      </w:pPr>
      <w:rPr>
        <w:rFonts w:ascii="Symbol" w:hAnsi="Symbol"/>
      </w:rPr>
    </w:lvl>
    <w:lvl w:ilvl="3" w:tplc="251E313A">
      <w:start w:val="1"/>
      <w:numFmt w:val="bullet"/>
      <w:lvlText w:val=""/>
      <w:lvlJc w:val="left"/>
      <w:pPr>
        <w:ind w:left="720" w:hanging="360"/>
      </w:pPr>
      <w:rPr>
        <w:rFonts w:ascii="Symbol" w:hAnsi="Symbol"/>
      </w:rPr>
    </w:lvl>
    <w:lvl w:ilvl="4" w:tplc="F8C422A0">
      <w:start w:val="1"/>
      <w:numFmt w:val="bullet"/>
      <w:lvlText w:val=""/>
      <w:lvlJc w:val="left"/>
      <w:pPr>
        <w:ind w:left="720" w:hanging="360"/>
      </w:pPr>
      <w:rPr>
        <w:rFonts w:ascii="Symbol" w:hAnsi="Symbol"/>
      </w:rPr>
    </w:lvl>
    <w:lvl w:ilvl="5" w:tplc="DF5C4996">
      <w:start w:val="1"/>
      <w:numFmt w:val="bullet"/>
      <w:lvlText w:val=""/>
      <w:lvlJc w:val="left"/>
      <w:pPr>
        <w:ind w:left="720" w:hanging="360"/>
      </w:pPr>
      <w:rPr>
        <w:rFonts w:ascii="Symbol" w:hAnsi="Symbol"/>
      </w:rPr>
    </w:lvl>
    <w:lvl w:ilvl="6" w:tplc="764834EE">
      <w:start w:val="1"/>
      <w:numFmt w:val="bullet"/>
      <w:lvlText w:val=""/>
      <w:lvlJc w:val="left"/>
      <w:pPr>
        <w:ind w:left="720" w:hanging="360"/>
      </w:pPr>
      <w:rPr>
        <w:rFonts w:ascii="Symbol" w:hAnsi="Symbol"/>
      </w:rPr>
    </w:lvl>
    <w:lvl w:ilvl="7" w:tplc="0B484884">
      <w:start w:val="1"/>
      <w:numFmt w:val="bullet"/>
      <w:lvlText w:val=""/>
      <w:lvlJc w:val="left"/>
      <w:pPr>
        <w:ind w:left="720" w:hanging="360"/>
      </w:pPr>
      <w:rPr>
        <w:rFonts w:ascii="Symbol" w:hAnsi="Symbol"/>
      </w:rPr>
    </w:lvl>
    <w:lvl w:ilvl="8" w:tplc="4CD04726">
      <w:start w:val="1"/>
      <w:numFmt w:val="bullet"/>
      <w:lvlText w:val=""/>
      <w:lvlJc w:val="left"/>
      <w:pPr>
        <w:ind w:left="720" w:hanging="360"/>
      </w:pPr>
      <w:rPr>
        <w:rFonts w:ascii="Symbol" w:hAnsi="Symbol"/>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7"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733B1C"/>
    <w:multiLevelType w:val="hybridMultilevel"/>
    <w:tmpl w:val="D18EB1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AB9070D"/>
    <w:multiLevelType w:val="hybridMultilevel"/>
    <w:tmpl w:val="4C3C1F0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4"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5" w15:restartNumberingAfterBreak="0">
    <w:nsid w:val="45B7442E"/>
    <w:multiLevelType w:val="hybridMultilevel"/>
    <w:tmpl w:val="99ACD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2BA71B7"/>
    <w:multiLevelType w:val="hybridMultilevel"/>
    <w:tmpl w:val="93D8442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B40958"/>
    <w:multiLevelType w:val="hybridMultilevel"/>
    <w:tmpl w:val="96C8DF8A"/>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92373D"/>
    <w:multiLevelType w:val="hybridMultilevel"/>
    <w:tmpl w:val="C6542B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8001439"/>
    <w:multiLevelType w:val="hybridMultilevel"/>
    <w:tmpl w:val="1C60D9A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2B424E3"/>
    <w:multiLevelType w:val="hybridMultilevel"/>
    <w:tmpl w:val="C6542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0"/>
  </w:num>
  <w:num w:numId="2" w16cid:durableId="177039919">
    <w:abstractNumId w:val="20"/>
  </w:num>
  <w:num w:numId="3" w16cid:durableId="922909089">
    <w:abstractNumId w:val="33"/>
  </w:num>
  <w:num w:numId="4" w16cid:durableId="626812507">
    <w:abstractNumId w:val="4"/>
  </w:num>
  <w:num w:numId="5" w16cid:durableId="808203209">
    <w:abstractNumId w:val="29"/>
  </w:num>
  <w:num w:numId="6" w16cid:durableId="160968702">
    <w:abstractNumId w:val="16"/>
  </w:num>
  <w:num w:numId="7" w16cid:durableId="898127681">
    <w:abstractNumId w:val="11"/>
  </w:num>
  <w:num w:numId="8" w16cid:durableId="1499538069">
    <w:abstractNumId w:val="15"/>
  </w:num>
  <w:num w:numId="9" w16cid:durableId="356124739">
    <w:abstractNumId w:val="32"/>
  </w:num>
  <w:num w:numId="10" w16cid:durableId="296185403">
    <w:abstractNumId w:val="47"/>
  </w:num>
  <w:num w:numId="11" w16cid:durableId="2134015536">
    <w:abstractNumId w:val="0"/>
  </w:num>
  <w:num w:numId="12" w16cid:durableId="242420628">
    <w:abstractNumId w:val="3"/>
  </w:num>
  <w:num w:numId="13" w16cid:durableId="523055273">
    <w:abstractNumId w:val="35"/>
  </w:num>
  <w:num w:numId="14" w16cid:durableId="1021249557">
    <w:abstractNumId w:val="27"/>
  </w:num>
  <w:num w:numId="15" w16cid:durableId="2118215292">
    <w:abstractNumId w:val="37"/>
  </w:num>
  <w:num w:numId="16" w16cid:durableId="1126503504">
    <w:abstractNumId w:val="19"/>
  </w:num>
  <w:num w:numId="17" w16cid:durableId="1198467735">
    <w:abstractNumId w:val="38"/>
  </w:num>
  <w:num w:numId="18" w16cid:durableId="1231306290">
    <w:abstractNumId w:val="46"/>
  </w:num>
  <w:num w:numId="19" w16cid:durableId="1021979461">
    <w:abstractNumId w:val="42"/>
  </w:num>
  <w:num w:numId="20" w16cid:durableId="1211721243">
    <w:abstractNumId w:val="23"/>
  </w:num>
  <w:num w:numId="21" w16cid:durableId="1514029830">
    <w:abstractNumId w:val="48"/>
  </w:num>
  <w:num w:numId="22" w16cid:durableId="1738476966">
    <w:abstractNumId w:val="22"/>
  </w:num>
  <w:num w:numId="23" w16cid:durableId="1621958923">
    <w:abstractNumId w:val="26"/>
  </w:num>
  <w:num w:numId="24" w16cid:durableId="18631847">
    <w:abstractNumId w:val="45"/>
  </w:num>
  <w:num w:numId="25" w16cid:durableId="1880387357">
    <w:abstractNumId w:val="44"/>
  </w:num>
  <w:num w:numId="26" w16cid:durableId="1884903460">
    <w:abstractNumId w:val="12"/>
  </w:num>
  <w:num w:numId="27" w16cid:durableId="1654677250">
    <w:abstractNumId w:val="8"/>
  </w:num>
  <w:num w:numId="28" w16cid:durableId="1186670134">
    <w:abstractNumId w:val="13"/>
  </w:num>
  <w:num w:numId="29" w16cid:durableId="1628970276">
    <w:abstractNumId w:val="36"/>
  </w:num>
  <w:num w:numId="30" w16cid:durableId="648481675">
    <w:abstractNumId w:val="6"/>
  </w:num>
  <w:num w:numId="31" w16cid:durableId="1262224949">
    <w:abstractNumId w:val="31"/>
  </w:num>
  <w:num w:numId="32" w16cid:durableId="433670087">
    <w:abstractNumId w:val="43"/>
  </w:num>
  <w:num w:numId="33" w16cid:durableId="1091699668">
    <w:abstractNumId w:val="7"/>
  </w:num>
  <w:num w:numId="34" w16cid:durableId="1169564300">
    <w:abstractNumId w:val="2"/>
  </w:num>
  <w:num w:numId="35" w16cid:durableId="282228004">
    <w:abstractNumId w:val="24"/>
  </w:num>
  <w:num w:numId="36" w16cid:durableId="455178420">
    <w:abstractNumId w:val="34"/>
  </w:num>
  <w:num w:numId="37" w16cid:durableId="1940678900">
    <w:abstractNumId w:val="5"/>
  </w:num>
  <w:num w:numId="38" w16cid:durableId="1631789990">
    <w:abstractNumId w:val="28"/>
  </w:num>
  <w:num w:numId="39" w16cid:durableId="575094909">
    <w:abstractNumId w:val="21"/>
  </w:num>
  <w:num w:numId="40" w16cid:durableId="919488291">
    <w:abstractNumId w:val="1"/>
  </w:num>
  <w:num w:numId="41" w16cid:durableId="1645356424">
    <w:abstractNumId w:val="9"/>
  </w:num>
  <w:num w:numId="42" w16cid:durableId="472480513">
    <w:abstractNumId w:val="41"/>
  </w:num>
  <w:num w:numId="43" w16cid:durableId="676615281">
    <w:abstractNumId w:val="25"/>
  </w:num>
  <w:num w:numId="44" w16cid:durableId="694843667">
    <w:abstractNumId w:val="10"/>
  </w:num>
  <w:num w:numId="45" w16cid:durableId="1934389710">
    <w:abstractNumId w:val="18"/>
  </w:num>
  <w:num w:numId="46" w16cid:durableId="1939486765">
    <w:abstractNumId w:val="30"/>
  </w:num>
  <w:num w:numId="47" w16cid:durableId="1916209718">
    <w:abstractNumId w:val="39"/>
  </w:num>
  <w:num w:numId="48" w16cid:durableId="1184974652">
    <w:abstractNumId w:val="17"/>
  </w:num>
  <w:num w:numId="49" w16cid:durableId="1691907171">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8EB"/>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325E"/>
    <w:rsid w:val="00044899"/>
    <w:rsid w:val="00044C8F"/>
    <w:rsid w:val="00046AE2"/>
    <w:rsid w:val="00047B9B"/>
    <w:rsid w:val="000512C1"/>
    <w:rsid w:val="00055214"/>
    <w:rsid w:val="00055CF6"/>
    <w:rsid w:val="0006068F"/>
    <w:rsid w:val="00061947"/>
    <w:rsid w:val="00064E29"/>
    <w:rsid w:val="0006628C"/>
    <w:rsid w:val="000671DA"/>
    <w:rsid w:val="00072972"/>
    <w:rsid w:val="00072B53"/>
    <w:rsid w:val="00072C05"/>
    <w:rsid w:val="00073134"/>
    <w:rsid w:val="00075DC4"/>
    <w:rsid w:val="00077E95"/>
    <w:rsid w:val="00081FC5"/>
    <w:rsid w:val="000831DD"/>
    <w:rsid w:val="000876DF"/>
    <w:rsid w:val="00090110"/>
    <w:rsid w:val="00091105"/>
    <w:rsid w:val="00091181"/>
    <w:rsid w:val="00092247"/>
    <w:rsid w:val="00093B47"/>
    <w:rsid w:val="00095F5A"/>
    <w:rsid w:val="000A2A6D"/>
    <w:rsid w:val="000A33FF"/>
    <w:rsid w:val="000A4961"/>
    <w:rsid w:val="000A672F"/>
    <w:rsid w:val="000B210F"/>
    <w:rsid w:val="000B5DE1"/>
    <w:rsid w:val="000B5E63"/>
    <w:rsid w:val="000B7A39"/>
    <w:rsid w:val="000C1898"/>
    <w:rsid w:val="000C7831"/>
    <w:rsid w:val="000C7E18"/>
    <w:rsid w:val="000D15DC"/>
    <w:rsid w:val="000D36E0"/>
    <w:rsid w:val="000D7349"/>
    <w:rsid w:val="000E15CA"/>
    <w:rsid w:val="000E3ABD"/>
    <w:rsid w:val="000E472B"/>
    <w:rsid w:val="000E4F13"/>
    <w:rsid w:val="000E5525"/>
    <w:rsid w:val="000F054E"/>
    <w:rsid w:val="000F2568"/>
    <w:rsid w:val="000F2AA6"/>
    <w:rsid w:val="000F4384"/>
    <w:rsid w:val="000F6A34"/>
    <w:rsid w:val="000F727E"/>
    <w:rsid w:val="001002D8"/>
    <w:rsid w:val="001005C5"/>
    <w:rsid w:val="00101B4C"/>
    <w:rsid w:val="00101EBB"/>
    <w:rsid w:val="00102C55"/>
    <w:rsid w:val="00102CF3"/>
    <w:rsid w:val="001036A2"/>
    <w:rsid w:val="00104CFE"/>
    <w:rsid w:val="001061D5"/>
    <w:rsid w:val="0010653A"/>
    <w:rsid w:val="00111E8A"/>
    <w:rsid w:val="00114E28"/>
    <w:rsid w:val="0011661E"/>
    <w:rsid w:val="00117F9D"/>
    <w:rsid w:val="00121490"/>
    <w:rsid w:val="001245F2"/>
    <w:rsid w:val="00130315"/>
    <w:rsid w:val="0013041E"/>
    <w:rsid w:val="0013175D"/>
    <w:rsid w:val="00132049"/>
    <w:rsid w:val="0013299B"/>
    <w:rsid w:val="0013563A"/>
    <w:rsid w:val="00137501"/>
    <w:rsid w:val="00137E08"/>
    <w:rsid w:val="00140338"/>
    <w:rsid w:val="00145228"/>
    <w:rsid w:val="00152DBC"/>
    <w:rsid w:val="0015395D"/>
    <w:rsid w:val="00153F71"/>
    <w:rsid w:val="001561FA"/>
    <w:rsid w:val="00156C4B"/>
    <w:rsid w:val="001620FC"/>
    <w:rsid w:val="001633BD"/>
    <w:rsid w:val="00166485"/>
    <w:rsid w:val="00166A3C"/>
    <w:rsid w:val="0016774E"/>
    <w:rsid w:val="0017181B"/>
    <w:rsid w:val="00173409"/>
    <w:rsid w:val="001767B7"/>
    <w:rsid w:val="00177ED4"/>
    <w:rsid w:val="0018099F"/>
    <w:rsid w:val="0018175D"/>
    <w:rsid w:val="001832C8"/>
    <w:rsid w:val="001836E3"/>
    <w:rsid w:val="001848E3"/>
    <w:rsid w:val="0018617E"/>
    <w:rsid w:val="00190172"/>
    <w:rsid w:val="001930D9"/>
    <w:rsid w:val="001A0EBC"/>
    <w:rsid w:val="001A162B"/>
    <w:rsid w:val="001A2A1C"/>
    <w:rsid w:val="001A3296"/>
    <w:rsid w:val="001A4EA7"/>
    <w:rsid w:val="001A6D73"/>
    <w:rsid w:val="001B2865"/>
    <w:rsid w:val="001B3A63"/>
    <w:rsid w:val="001B51F1"/>
    <w:rsid w:val="001B776D"/>
    <w:rsid w:val="001C4718"/>
    <w:rsid w:val="001C5388"/>
    <w:rsid w:val="001C68FD"/>
    <w:rsid w:val="001D374B"/>
    <w:rsid w:val="001D6D97"/>
    <w:rsid w:val="001D7C14"/>
    <w:rsid w:val="001E06DB"/>
    <w:rsid w:val="001E13B1"/>
    <w:rsid w:val="001F542D"/>
    <w:rsid w:val="001F65BB"/>
    <w:rsid w:val="002012A0"/>
    <w:rsid w:val="00201E8C"/>
    <w:rsid w:val="002033E3"/>
    <w:rsid w:val="0020460F"/>
    <w:rsid w:val="00204E4A"/>
    <w:rsid w:val="00207856"/>
    <w:rsid w:val="002079DC"/>
    <w:rsid w:val="00213216"/>
    <w:rsid w:val="002137F7"/>
    <w:rsid w:val="00213E68"/>
    <w:rsid w:val="002149F6"/>
    <w:rsid w:val="00214B1E"/>
    <w:rsid w:val="00215526"/>
    <w:rsid w:val="00215D97"/>
    <w:rsid w:val="0022239B"/>
    <w:rsid w:val="0022315C"/>
    <w:rsid w:val="00226B44"/>
    <w:rsid w:val="00227E8C"/>
    <w:rsid w:val="002301E4"/>
    <w:rsid w:val="002306A7"/>
    <w:rsid w:val="00231B13"/>
    <w:rsid w:val="0023270F"/>
    <w:rsid w:val="002344A2"/>
    <w:rsid w:val="002347FB"/>
    <w:rsid w:val="00235DAA"/>
    <w:rsid w:val="00236212"/>
    <w:rsid w:val="00237779"/>
    <w:rsid w:val="0024171C"/>
    <w:rsid w:val="00244195"/>
    <w:rsid w:val="002451CB"/>
    <w:rsid w:val="002459D4"/>
    <w:rsid w:val="002463EF"/>
    <w:rsid w:val="00251638"/>
    <w:rsid w:val="0026223B"/>
    <w:rsid w:val="00265B8E"/>
    <w:rsid w:val="00270116"/>
    <w:rsid w:val="0027385D"/>
    <w:rsid w:val="0027652B"/>
    <w:rsid w:val="00277090"/>
    <w:rsid w:val="0028143E"/>
    <w:rsid w:val="00281998"/>
    <w:rsid w:val="0028206E"/>
    <w:rsid w:val="00284C52"/>
    <w:rsid w:val="00294379"/>
    <w:rsid w:val="00294420"/>
    <w:rsid w:val="002A5658"/>
    <w:rsid w:val="002A5DEE"/>
    <w:rsid w:val="002B3228"/>
    <w:rsid w:val="002B4878"/>
    <w:rsid w:val="002B6241"/>
    <w:rsid w:val="002B649E"/>
    <w:rsid w:val="002B6E1D"/>
    <w:rsid w:val="002C232D"/>
    <w:rsid w:val="002D072E"/>
    <w:rsid w:val="002D201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0E83"/>
    <w:rsid w:val="00313660"/>
    <w:rsid w:val="003178BE"/>
    <w:rsid w:val="0032050F"/>
    <w:rsid w:val="0032196E"/>
    <w:rsid w:val="0032210B"/>
    <w:rsid w:val="00326A69"/>
    <w:rsid w:val="00331355"/>
    <w:rsid w:val="00335A82"/>
    <w:rsid w:val="003404C3"/>
    <w:rsid w:val="0034297A"/>
    <w:rsid w:val="00343933"/>
    <w:rsid w:val="00343E78"/>
    <w:rsid w:val="00350569"/>
    <w:rsid w:val="00352535"/>
    <w:rsid w:val="00352DD3"/>
    <w:rsid w:val="00354A03"/>
    <w:rsid w:val="00356195"/>
    <w:rsid w:val="003568BD"/>
    <w:rsid w:val="00363829"/>
    <w:rsid w:val="003667E0"/>
    <w:rsid w:val="00366BD0"/>
    <w:rsid w:val="003701D3"/>
    <w:rsid w:val="00372007"/>
    <w:rsid w:val="00372714"/>
    <w:rsid w:val="0037390E"/>
    <w:rsid w:val="00376015"/>
    <w:rsid w:val="0038256A"/>
    <w:rsid w:val="003828DC"/>
    <w:rsid w:val="003860F2"/>
    <w:rsid w:val="00387D1B"/>
    <w:rsid w:val="00391470"/>
    <w:rsid w:val="00395F93"/>
    <w:rsid w:val="003975F9"/>
    <w:rsid w:val="003976C0"/>
    <w:rsid w:val="003A0560"/>
    <w:rsid w:val="003A1253"/>
    <w:rsid w:val="003A1DB0"/>
    <w:rsid w:val="003B43E9"/>
    <w:rsid w:val="003B613A"/>
    <w:rsid w:val="003C1D89"/>
    <w:rsid w:val="003C2C29"/>
    <w:rsid w:val="003C2F42"/>
    <w:rsid w:val="003C5182"/>
    <w:rsid w:val="003C673F"/>
    <w:rsid w:val="003C693B"/>
    <w:rsid w:val="003D0CC8"/>
    <w:rsid w:val="003D2306"/>
    <w:rsid w:val="003E14E5"/>
    <w:rsid w:val="003E2036"/>
    <w:rsid w:val="003E336E"/>
    <w:rsid w:val="003E4133"/>
    <w:rsid w:val="003E5D0A"/>
    <w:rsid w:val="003F0DB5"/>
    <w:rsid w:val="003F4225"/>
    <w:rsid w:val="003F5DFF"/>
    <w:rsid w:val="003F6927"/>
    <w:rsid w:val="00400294"/>
    <w:rsid w:val="00401115"/>
    <w:rsid w:val="00407D8F"/>
    <w:rsid w:val="00413A16"/>
    <w:rsid w:val="00415915"/>
    <w:rsid w:val="00415FA6"/>
    <w:rsid w:val="00416B4C"/>
    <w:rsid w:val="0042380E"/>
    <w:rsid w:val="0042401D"/>
    <w:rsid w:val="00430C76"/>
    <w:rsid w:val="00431A03"/>
    <w:rsid w:val="00436277"/>
    <w:rsid w:val="00437778"/>
    <w:rsid w:val="004401A5"/>
    <w:rsid w:val="00444376"/>
    <w:rsid w:val="004448B7"/>
    <w:rsid w:val="004465EC"/>
    <w:rsid w:val="0045028A"/>
    <w:rsid w:val="0045178C"/>
    <w:rsid w:val="004530A0"/>
    <w:rsid w:val="004539E5"/>
    <w:rsid w:val="00456E30"/>
    <w:rsid w:val="00457891"/>
    <w:rsid w:val="0046389F"/>
    <w:rsid w:val="004638FF"/>
    <w:rsid w:val="00464EAA"/>
    <w:rsid w:val="00466C42"/>
    <w:rsid w:val="00467D16"/>
    <w:rsid w:val="00472655"/>
    <w:rsid w:val="0048127E"/>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F25"/>
    <w:rsid w:val="004C6832"/>
    <w:rsid w:val="004C740D"/>
    <w:rsid w:val="004D6D43"/>
    <w:rsid w:val="004E5F99"/>
    <w:rsid w:val="004E612A"/>
    <w:rsid w:val="004E6BD0"/>
    <w:rsid w:val="004E7EB9"/>
    <w:rsid w:val="004F1336"/>
    <w:rsid w:val="004F15A0"/>
    <w:rsid w:val="004F22FA"/>
    <w:rsid w:val="004F332C"/>
    <w:rsid w:val="005017F1"/>
    <w:rsid w:val="00506B91"/>
    <w:rsid w:val="00506F95"/>
    <w:rsid w:val="00514653"/>
    <w:rsid w:val="00516A9E"/>
    <w:rsid w:val="00516DD2"/>
    <w:rsid w:val="00517A06"/>
    <w:rsid w:val="00521DB6"/>
    <w:rsid w:val="005221D5"/>
    <w:rsid w:val="00524579"/>
    <w:rsid w:val="00524986"/>
    <w:rsid w:val="00526A5D"/>
    <w:rsid w:val="00533570"/>
    <w:rsid w:val="00537BFC"/>
    <w:rsid w:val="005500A5"/>
    <w:rsid w:val="0055114B"/>
    <w:rsid w:val="00551F58"/>
    <w:rsid w:val="00552057"/>
    <w:rsid w:val="00553E4F"/>
    <w:rsid w:val="00554B62"/>
    <w:rsid w:val="005576E3"/>
    <w:rsid w:val="005623AE"/>
    <w:rsid w:val="0056243F"/>
    <w:rsid w:val="0056362D"/>
    <w:rsid w:val="00564F40"/>
    <w:rsid w:val="00571A07"/>
    <w:rsid w:val="005777D0"/>
    <w:rsid w:val="00580180"/>
    <w:rsid w:val="00580844"/>
    <w:rsid w:val="00593936"/>
    <w:rsid w:val="00594A88"/>
    <w:rsid w:val="00595E68"/>
    <w:rsid w:val="0059626A"/>
    <w:rsid w:val="00597527"/>
    <w:rsid w:val="005A04EE"/>
    <w:rsid w:val="005A0E2B"/>
    <w:rsid w:val="005A107B"/>
    <w:rsid w:val="005A66FC"/>
    <w:rsid w:val="005B0D66"/>
    <w:rsid w:val="005B3D1B"/>
    <w:rsid w:val="005C4FB5"/>
    <w:rsid w:val="005C6417"/>
    <w:rsid w:val="005D0126"/>
    <w:rsid w:val="005D4F70"/>
    <w:rsid w:val="005D54C4"/>
    <w:rsid w:val="005D6538"/>
    <w:rsid w:val="005D7E32"/>
    <w:rsid w:val="005D7F14"/>
    <w:rsid w:val="005E63CD"/>
    <w:rsid w:val="005F4D2A"/>
    <w:rsid w:val="005F5608"/>
    <w:rsid w:val="005F68A3"/>
    <w:rsid w:val="006034B9"/>
    <w:rsid w:val="00603B4E"/>
    <w:rsid w:val="006043F5"/>
    <w:rsid w:val="00607CC3"/>
    <w:rsid w:val="0061170A"/>
    <w:rsid w:val="00612017"/>
    <w:rsid w:val="00616362"/>
    <w:rsid w:val="00625EDB"/>
    <w:rsid w:val="0062755D"/>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45E9"/>
    <w:rsid w:val="006670C2"/>
    <w:rsid w:val="00670AA8"/>
    <w:rsid w:val="00674B0E"/>
    <w:rsid w:val="00681052"/>
    <w:rsid w:val="00683C8A"/>
    <w:rsid w:val="00683F48"/>
    <w:rsid w:val="00687B9E"/>
    <w:rsid w:val="006902CB"/>
    <w:rsid w:val="0069210F"/>
    <w:rsid w:val="006921A0"/>
    <w:rsid w:val="00693241"/>
    <w:rsid w:val="006A0AB9"/>
    <w:rsid w:val="006A0D51"/>
    <w:rsid w:val="006A0DEA"/>
    <w:rsid w:val="006A4A87"/>
    <w:rsid w:val="006A6116"/>
    <w:rsid w:val="006B152E"/>
    <w:rsid w:val="006B22AA"/>
    <w:rsid w:val="006B2EE7"/>
    <w:rsid w:val="006B3318"/>
    <w:rsid w:val="006B3AEA"/>
    <w:rsid w:val="006B5B70"/>
    <w:rsid w:val="006B66DD"/>
    <w:rsid w:val="006B7387"/>
    <w:rsid w:val="006C2548"/>
    <w:rsid w:val="006C5ECC"/>
    <w:rsid w:val="006C6D1C"/>
    <w:rsid w:val="006C7574"/>
    <w:rsid w:val="006D10A0"/>
    <w:rsid w:val="006D1E8D"/>
    <w:rsid w:val="006D6748"/>
    <w:rsid w:val="006D678B"/>
    <w:rsid w:val="006E0B86"/>
    <w:rsid w:val="006E4CE1"/>
    <w:rsid w:val="006E5623"/>
    <w:rsid w:val="006E69E6"/>
    <w:rsid w:val="006F1CD8"/>
    <w:rsid w:val="006F46AF"/>
    <w:rsid w:val="006F6443"/>
    <w:rsid w:val="006F66AB"/>
    <w:rsid w:val="006F71F9"/>
    <w:rsid w:val="00701520"/>
    <w:rsid w:val="00702014"/>
    <w:rsid w:val="007037F3"/>
    <w:rsid w:val="00703B1E"/>
    <w:rsid w:val="0070573A"/>
    <w:rsid w:val="007077F9"/>
    <w:rsid w:val="00713EEF"/>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0F1D"/>
    <w:rsid w:val="00775FD4"/>
    <w:rsid w:val="00782547"/>
    <w:rsid w:val="00783504"/>
    <w:rsid w:val="007847A4"/>
    <w:rsid w:val="007849F6"/>
    <w:rsid w:val="00786BE6"/>
    <w:rsid w:val="0079024B"/>
    <w:rsid w:val="00790D8C"/>
    <w:rsid w:val="00791E36"/>
    <w:rsid w:val="007955AC"/>
    <w:rsid w:val="007A095E"/>
    <w:rsid w:val="007A129B"/>
    <w:rsid w:val="007A1613"/>
    <w:rsid w:val="007A2774"/>
    <w:rsid w:val="007A4DC0"/>
    <w:rsid w:val="007A5B8B"/>
    <w:rsid w:val="007B30F2"/>
    <w:rsid w:val="007B6F50"/>
    <w:rsid w:val="007B725C"/>
    <w:rsid w:val="007B7989"/>
    <w:rsid w:val="007C1774"/>
    <w:rsid w:val="007C2275"/>
    <w:rsid w:val="007C4B0C"/>
    <w:rsid w:val="007C5ACF"/>
    <w:rsid w:val="007C711E"/>
    <w:rsid w:val="007C746E"/>
    <w:rsid w:val="007C77D5"/>
    <w:rsid w:val="007D0A04"/>
    <w:rsid w:val="007D2060"/>
    <w:rsid w:val="007D5B82"/>
    <w:rsid w:val="007D5D07"/>
    <w:rsid w:val="007D5DBC"/>
    <w:rsid w:val="007D5EAA"/>
    <w:rsid w:val="007D6EF2"/>
    <w:rsid w:val="007E187B"/>
    <w:rsid w:val="007E3D13"/>
    <w:rsid w:val="007E78CB"/>
    <w:rsid w:val="007F013C"/>
    <w:rsid w:val="007F01D6"/>
    <w:rsid w:val="007F1FD9"/>
    <w:rsid w:val="007F2C33"/>
    <w:rsid w:val="007F43B4"/>
    <w:rsid w:val="007F5B52"/>
    <w:rsid w:val="007F5BD3"/>
    <w:rsid w:val="007F67F2"/>
    <w:rsid w:val="00810888"/>
    <w:rsid w:val="00812F17"/>
    <w:rsid w:val="00813B1F"/>
    <w:rsid w:val="0081541B"/>
    <w:rsid w:val="00816FD8"/>
    <w:rsid w:val="008171E6"/>
    <w:rsid w:val="00834937"/>
    <w:rsid w:val="0083497C"/>
    <w:rsid w:val="00837289"/>
    <w:rsid w:val="00841D22"/>
    <w:rsid w:val="00847A86"/>
    <w:rsid w:val="0085316F"/>
    <w:rsid w:val="00855A4A"/>
    <w:rsid w:val="00856879"/>
    <w:rsid w:val="008573F6"/>
    <w:rsid w:val="00857B7F"/>
    <w:rsid w:val="00860CFB"/>
    <w:rsid w:val="00862D00"/>
    <w:rsid w:val="00863795"/>
    <w:rsid w:val="008640D6"/>
    <w:rsid w:val="0086570F"/>
    <w:rsid w:val="00865EF5"/>
    <w:rsid w:val="008731F9"/>
    <w:rsid w:val="00875416"/>
    <w:rsid w:val="00883354"/>
    <w:rsid w:val="00883DFA"/>
    <w:rsid w:val="00884A5D"/>
    <w:rsid w:val="00896D77"/>
    <w:rsid w:val="008A0EDA"/>
    <w:rsid w:val="008A3968"/>
    <w:rsid w:val="008A4167"/>
    <w:rsid w:val="008A474E"/>
    <w:rsid w:val="008A77FC"/>
    <w:rsid w:val="008B15CB"/>
    <w:rsid w:val="008B3D8A"/>
    <w:rsid w:val="008B445D"/>
    <w:rsid w:val="008B4F80"/>
    <w:rsid w:val="008B644F"/>
    <w:rsid w:val="008C0ECE"/>
    <w:rsid w:val="008C5138"/>
    <w:rsid w:val="008C5CE9"/>
    <w:rsid w:val="008C5D5D"/>
    <w:rsid w:val="008C61D8"/>
    <w:rsid w:val="008C7BAB"/>
    <w:rsid w:val="008D11C7"/>
    <w:rsid w:val="008D1C90"/>
    <w:rsid w:val="008D520A"/>
    <w:rsid w:val="008E06BD"/>
    <w:rsid w:val="008E184B"/>
    <w:rsid w:val="008F1495"/>
    <w:rsid w:val="008F194D"/>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307C4"/>
    <w:rsid w:val="009358FC"/>
    <w:rsid w:val="00935975"/>
    <w:rsid w:val="009428FF"/>
    <w:rsid w:val="00950449"/>
    <w:rsid w:val="00951070"/>
    <w:rsid w:val="00951E5F"/>
    <w:rsid w:val="009520B5"/>
    <w:rsid w:val="00954320"/>
    <w:rsid w:val="009546AA"/>
    <w:rsid w:val="00961194"/>
    <w:rsid w:val="0096181E"/>
    <w:rsid w:val="00962903"/>
    <w:rsid w:val="00964C66"/>
    <w:rsid w:val="00964FA8"/>
    <w:rsid w:val="00972B06"/>
    <w:rsid w:val="0097755B"/>
    <w:rsid w:val="00977AFC"/>
    <w:rsid w:val="00980BDE"/>
    <w:rsid w:val="00990CE0"/>
    <w:rsid w:val="00993AC1"/>
    <w:rsid w:val="00996CF8"/>
    <w:rsid w:val="00997F46"/>
    <w:rsid w:val="009A08F8"/>
    <w:rsid w:val="009A2165"/>
    <w:rsid w:val="009A234B"/>
    <w:rsid w:val="009A3509"/>
    <w:rsid w:val="009A3682"/>
    <w:rsid w:val="009A669B"/>
    <w:rsid w:val="009A6AD9"/>
    <w:rsid w:val="009C0F09"/>
    <w:rsid w:val="009C1585"/>
    <w:rsid w:val="009D164C"/>
    <w:rsid w:val="009D2E8A"/>
    <w:rsid w:val="009D440A"/>
    <w:rsid w:val="009D4668"/>
    <w:rsid w:val="009D61DA"/>
    <w:rsid w:val="009E1F2D"/>
    <w:rsid w:val="009E4D29"/>
    <w:rsid w:val="009E56DC"/>
    <w:rsid w:val="009F04E7"/>
    <w:rsid w:val="009F13BB"/>
    <w:rsid w:val="009F219A"/>
    <w:rsid w:val="009F3137"/>
    <w:rsid w:val="009F5428"/>
    <w:rsid w:val="009F6649"/>
    <w:rsid w:val="00A01220"/>
    <w:rsid w:val="00A04CFE"/>
    <w:rsid w:val="00A04FF6"/>
    <w:rsid w:val="00A137D4"/>
    <w:rsid w:val="00A1584D"/>
    <w:rsid w:val="00A15DD3"/>
    <w:rsid w:val="00A16B10"/>
    <w:rsid w:val="00A176F8"/>
    <w:rsid w:val="00A2001A"/>
    <w:rsid w:val="00A21483"/>
    <w:rsid w:val="00A23B5C"/>
    <w:rsid w:val="00A26739"/>
    <w:rsid w:val="00A34B06"/>
    <w:rsid w:val="00A34B0B"/>
    <w:rsid w:val="00A40DD0"/>
    <w:rsid w:val="00A41C12"/>
    <w:rsid w:val="00A42B3D"/>
    <w:rsid w:val="00A42C9C"/>
    <w:rsid w:val="00A43CC4"/>
    <w:rsid w:val="00A44870"/>
    <w:rsid w:val="00A45366"/>
    <w:rsid w:val="00A476E1"/>
    <w:rsid w:val="00A47F81"/>
    <w:rsid w:val="00A53429"/>
    <w:rsid w:val="00A55FA3"/>
    <w:rsid w:val="00A64464"/>
    <w:rsid w:val="00A64C7C"/>
    <w:rsid w:val="00A65AF3"/>
    <w:rsid w:val="00A71F00"/>
    <w:rsid w:val="00A74CEA"/>
    <w:rsid w:val="00A76930"/>
    <w:rsid w:val="00A76F55"/>
    <w:rsid w:val="00A80B0F"/>
    <w:rsid w:val="00A8146C"/>
    <w:rsid w:val="00A8188A"/>
    <w:rsid w:val="00A826B5"/>
    <w:rsid w:val="00A831E6"/>
    <w:rsid w:val="00A90C13"/>
    <w:rsid w:val="00A91A11"/>
    <w:rsid w:val="00A9274E"/>
    <w:rsid w:val="00A9276C"/>
    <w:rsid w:val="00A94A77"/>
    <w:rsid w:val="00A94F06"/>
    <w:rsid w:val="00A94FEF"/>
    <w:rsid w:val="00A95A50"/>
    <w:rsid w:val="00AA08D3"/>
    <w:rsid w:val="00AA1538"/>
    <w:rsid w:val="00AA16AF"/>
    <w:rsid w:val="00AA1981"/>
    <w:rsid w:val="00AA273D"/>
    <w:rsid w:val="00AA4132"/>
    <w:rsid w:val="00AA4663"/>
    <w:rsid w:val="00AA5CF5"/>
    <w:rsid w:val="00AB05E0"/>
    <w:rsid w:val="00AB3B68"/>
    <w:rsid w:val="00AB3D05"/>
    <w:rsid w:val="00AB530E"/>
    <w:rsid w:val="00AB6AA8"/>
    <w:rsid w:val="00AC28FC"/>
    <w:rsid w:val="00AC2CFF"/>
    <w:rsid w:val="00AC2E1A"/>
    <w:rsid w:val="00AC4FFE"/>
    <w:rsid w:val="00AC5EEE"/>
    <w:rsid w:val="00AD005C"/>
    <w:rsid w:val="00AD1796"/>
    <w:rsid w:val="00AD28F2"/>
    <w:rsid w:val="00AD59A4"/>
    <w:rsid w:val="00AD6554"/>
    <w:rsid w:val="00AD7C04"/>
    <w:rsid w:val="00AD7E7D"/>
    <w:rsid w:val="00AE0C63"/>
    <w:rsid w:val="00AE22BC"/>
    <w:rsid w:val="00AF2506"/>
    <w:rsid w:val="00AF2E34"/>
    <w:rsid w:val="00AF42BE"/>
    <w:rsid w:val="00AF4A5B"/>
    <w:rsid w:val="00B01BE6"/>
    <w:rsid w:val="00B03CB2"/>
    <w:rsid w:val="00B03D8C"/>
    <w:rsid w:val="00B05D24"/>
    <w:rsid w:val="00B10C3E"/>
    <w:rsid w:val="00B16682"/>
    <w:rsid w:val="00B172AA"/>
    <w:rsid w:val="00B20664"/>
    <w:rsid w:val="00B20D65"/>
    <w:rsid w:val="00B2410F"/>
    <w:rsid w:val="00B24B8D"/>
    <w:rsid w:val="00B25AA5"/>
    <w:rsid w:val="00B26AF0"/>
    <w:rsid w:val="00B2745E"/>
    <w:rsid w:val="00B3095A"/>
    <w:rsid w:val="00B30E43"/>
    <w:rsid w:val="00B314A4"/>
    <w:rsid w:val="00B31AA5"/>
    <w:rsid w:val="00B33B5B"/>
    <w:rsid w:val="00B34242"/>
    <w:rsid w:val="00B41103"/>
    <w:rsid w:val="00B414A5"/>
    <w:rsid w:val="00B41D77"/>
    <w:rsid w:val="00B43588"/>
    <w:rsid w:val="00B46FE0"/>
    <w:rsid w:val="00B479AF"/>
    <w:rsid w:val="00B47ADC"/>
    <w:rsid w:val="00B50B47"/>
    <w:rsid w:val="00B519FA"/>
    <w:rsid w:val="00B51C16"/>
    <w:rsid w:val="00B52124"/>
    <w:rsid w:val="00B559F1"/>
    <w:rsid w:val="00B603F3"/>
    <w:rsid w:val="00B61AFB"/>
    <w:rsid w:val="00B62467"/>
    <w:rsid w:val="00B668A2"/>
    <w:rsid w:val="00B66BA2"/>
    <w:rsid w:val="00B67CE7"/>
    <w:rsid w:val="00B7026A"/>
    <w:rsid w:val="00B71477"/>
    <w:rsid w:val="00B763A3"/>
    <w:rsid w:val="00B836C4"/>
    <w:rsid w:val="00B94AB4"/>
    <w:rsid w:val="00BA16D4"/>
    <w:rsid w:val="00BA1D45"/>
    <w:rsid w:val="00BA327C"/>
    <w:rsid w:val="00BA373C"/>
    <w:rsid w:val="00BA4F05"/>
    <w:rsid w:val="00BA762C"/>
    <w:rsid w:val="00BB0E9F"/>
    <w:rsid w:val="00BB21DE"/>
    <w:rsid w:val="00BB2920"/>
    <w:rsid w:val="00BB335B"/>
    <w:rsid w:val="00BB67C8"/>
    <w:rsid w:val="00BB6935"/>
    <w:rsid w:val="00BB7686"/>
    <w:rsid w:val="00BC010C"/>
    <w:rsid w:val="00BC0C00"/>
    <w:rsid w:val="00BC1B7D"/>
    <w:rsid w:val="00BC721C"/>
    <w:rsid w:val="00BC7B7F"/>
    <w:rsid w:val="00BD173B"/>
    <w:rsid w:val="00BD1B76"/>
    <w:rsid w:val="00BD359C"/>
    <w:rsid w:val="00BD362C"/>
    <w:rsid w:val="00BD7550"/>
    <w:rsid w:val="00BE4421"/>
    <w:rsid w:val="00BE44C5"/>
    <w:rsid w:val="00BE75B9"/>
    <w:rsid w:val="00BE7600"/>
    <w:rsid w:val="00BE784E"/>
    <w:rsid w:val="00BF1FD3"/>
    <w:rsid w:val="00BF21CB"/>
    <w:rsid w:val="00BF2CC0"/>
    <w:rsid w:val="00BF30F7"/>
    <w:rsid w:val="00BF42E6"/>
    <w:rsid w:val="00BF7E8B"/>
    <w:rsid w:val="00C03552"/>
    <w:rsid w:val="00C0671C"/>
    <w:rsid w:val="00C11BC1"/>
    <w:rsid w:val="00C12C51"/>
    <w:rsid w:val="00C132B6"/>
    <w:rsid w:val="00C145B3"/>
    <w:rsid w:val="00C15D3E"/>
    <w:rsid w:val="00C246D3"/>
    <w:rsid w:val="00C24B06"/>
    <w:rsid w:val="00C25FA8"/>
    <w:rsid w:val="00C27B70"/>
    <w:rsid w:val="00C303B6"/>
    <w:rsid w:val="00C30CE0"/>
    <w:rsid w:val="00C3466D"/>
    <w:rsid w:val="00C34705"/>
    <w:rsid w:val="00C34D72"/>
    <w:rsid w:val="00C4052F"/>
    <w:rsid w:val="00C40910"/>
    <w:rsid w:val="00C41296"/>
    <w:rsid w:val="00C44EC1"/>
    <w:rsid w:val="00C44F9D"/>
    <w:rsid w:val="00C45C30"/>
    <w:rsid w:val="00C47B37"/>
    <w:rsid w:val="00C5440C"/>
    <w:rsid w:val="00C54482"/>
    <w:rsid w:val="00C56941"/>
    <w:rsid w:val="00C657E9"/>
    <w:rsid w:val="00C67CE2"/>
    <w:rsid w:val="00C7110C"/>
    <w:rsid w:val="00C758CC"/>
    <w:rsid w:val="00C76CEE"/>
    <w:rsid w:val="00C773C3"/>
    <w:rsid w:val="00C775CF"/>
    <w:rsid w:val="00C82277"/>
    <w:rsid w:val="00C83249"/>
    <w:rsid w:val="00C85D95"/>
    <w:rsid w:val="00C867FC"/>
    <w:rsid w:val="00C9297C"/>
    <w:rsid w:val="00C9489F"/>
    <w:rsid w:val="00C96C70"/>
    <w:rsid w:val="00CA1F04"/>
    <w:rsid w:val="00CA21D4"/>
    <w:rsid w:val="00CA68A5"/>
    <w:rsid w:val="00CB13B8"/>
    <w:rsid w:val="00CB210E"/>
    <w:rsid w:val="00CB5F6E"/>
    <w:rsid w:val="00CB613D"/>
    <w:rsid w:val="00CB7859"/>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0F2"/>
    <w:rsid w:val="00D5174A"/>
    <w:rsid w:val="00D51B9D"/>
    <w:rsid w:val="00D53643"/>
    <w:rsid w:val="00D54BB8"/>
    <w:rsid w:val="00D55AF5"/>
    <w:rsid w:val="00D65C81"/>
    <w:rsid w:val="00D676B1"/>
    <w:rsid w:val="00D707AD"/>
    <w:rsid w:val="00D70D7C"/>
    <w:rsid w:val="00D74636"/>
    <w:rsid w:val="00D84460"/>
    <w:rsid w:val="00D8618C"/>
    <w:rsid w:val="00D926A7"/>
    <w:rsid w:val="00D94705"/>
    <w:rsid w:val="00D95A20"/>
    <w:rsid w:val="00D95CBF"/>
    <w:rsid w:val="00D96C15"/>
    <w:rsid w:val="00D975F8"/>
    <w:rsid w:val="00D978D0"/>
    <w:rsid w:val="00DA30D9"/>
    <w:rsid w:val="00DB4297"/>
    <w:rsid w:val="00DB70DD"/>
    <w:rsid w:val="00DC0BC4"/>
    <w:rsid w:val="00DC18AE"/>
    <w:rsid w:val="00DC1A9C"/>
    <w:rsid w:val="00DC2E22"/>
    <w:rsid w:val="00DD1C54"/>
    <w:rsid w:val="00DD22F3"/>
    <w:rsid w:val="00DD2D40"/>
    <w:rsid w:val="00DD2E0E"/>
    <w:rsid w:val="00DD596C"/>
    <w:rsid w:val="00DD62E4"/>
    <w:rsid w:val="00DD76BE"/>
    <w:rsid w:val="00DE0325"/>
    <w:rsid w:val="00DE0D70"/>
    <w:rsid w:val="00DE2F0E"/>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27E7F"/>
    <w:rsid w:val="00E3057D"/>
    <w:rsid w:val="00E31F2E"/>
    <w:rsid w:val="00E41E1E"/>
    <w:rsid w:val="00E45101"/>
    <w:rsid w:val="00E457AC"/>
    <w:rsid w:val="00E548F5"/>
    <w:rsid w:val="00E54A1C"/>
    <w:rsid w:val="00E55D0E"/>
    <w:rsid w:val="00E57C2F"/>
    <w:rsid w:val="00E63B80"/>
    <w:rsid w:val="00E66871"/>
    <w:rsid w:val="00E71A64"/>
    <w:rsid w:val="00E749C7"/>
    <w:rsid w:val="00E77235"/>
    <w:rsid w:val="00E83E69"/>
    <w:rsid w:val="00E8451A"/>
    <w:rsid w:val="00E87C0A"/>
    <w:rsid w:val="00E911CA"/>
    <w:rsid w:val="00E91427"/>
    <w:rsid w:val="00E95215"/>
    <w:rsid w:val="00E9625F"/>
    <w:rsid w:val="00E97452"/>
    <w:rsid w:val="00E97C4D"/>
    <w:rsid w:val="00EA060B"/>
    <w:rsid w:val="00EA14C9"/>
    <w:rsid w:val="00EA266C"/>
    <w:rsid w:val="00EA2C36"/>
    <w:rsid w:val="00EB39E6"/>
    <w:rsid w:val="00EB3BB1"/>
    <w:rsid w:val="00EB4647"/>
    <w:rsid w:val="00EB68B7"/>
    <w:rsid w:val="00EB6F70"/>
    <w:rsid w:val="00EC010F"/>
    <w:rsid w:val="00EC0C4C"/>
    <w:rsid w:val="00EC1CEC"/>
    <w:rsid w:val="00EC5EAE"/>
    <w:rsid w:val="00EC6602"/>
    <w:rsid w:val="00EC687F"/>
    <w:rsid w:val="00EE4BC7"/>
    <w:rsid w:val="00EE7541"/>
    <w:rsid w:val="00EE7F4D"/>
    <w:rsid w:val="00EF0E19"/>
    <w:rsid w:val="00EF2A88"/>
    <w:rsid w:val="00EF2E30"/>
    <w:rsid w:val="00EF441B"/>
    <w:rsid w:val="00F00979"/>
    <w:rsid w:val="00F00B6D"/>
    <w:rsid w:val="00F04AC4"/>
    <w:rsid w:val="00F05D54"/>
    <w:rsid w:val="00F07828"/>
    <w:rsid w:val="00F12365"/>
    <w:rsid w:val="00F14B71"/>
    <w:rsid w:val="00F179EF"/>
    <w:rsid w:val="00F2139E"/>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6768B"/>
    <w:rsid w:val="00F7086D"/>
    <w:rsid w:val="00F70E69"/>
    <w:rsid w:val="00F7358C"/>
    <w:rsid w:val="00F75670"/>
    <w:rsid w:val="00F77EE9"/>
    <w:rsid w:val="00F805F5"/>
    <w:rsid w:val="00F846A1"/>
    <w:rsid w:val="00F860A1"/>
    <w:rsid w:val="00F91D2B"/>
    <w:rsid w:val="00F92B68"/>
    <w:rsid w:val="00F92C7A"/>
    <w:rsid w:val="00F949FF"/>
    <w:rsid w:val="00F9774F"/>
    <w:rsid w:val="00FA202F"/>
    <w:rsid w:val="00FA455C"/>
    <w:rsid w:val="00FA70F9"/>
    <w:rsid w:val="00FB09C8"/>
    <w:rsid w:val="00FB46B4"/>
    <w:rsid w:val="00FB7793"/>
    <w:rsid w:val="00FC1685"/>
    <w:rsid w:val="00FC2783"/>
    <w:rsid w:val="00FC3E31"/>
    <w:rsid w:val="00FC5D66"/>
    <w:rsid w:val="00FC6E06"/>
    <w:rsid w:val="00FD27E2"/>
    <w:rsid w:val="00FE38B5"/>
    <w:rsid w:val="00FF03ED"/>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 w:type="character" w:customStyle="1" w:styleId="normaltextrun">
    <w:name w:val="normaltextrun"/>
    <w:rsid w:val="0013175D"/>
  </w:style>
  <w:style w:type="paragraph" w:customStyle="1" w:styleId="paragraph">
    <w:name w:val="paragraph"/>
    <w:basedOn w:val="Normlny"/>
    <w:rsid w:val="0013175D"/>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josephine.proebiz.com/sk/tender/58042/summ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8506</Words>
  <Characters>48488</Characters>
  <Application>Microsoft Office Word</Application>
  <DocSecurity>0</DocSecurity>
  <Lines>404</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4</cp:revision>
  <cp:lastPrinted>2019-11-11T15:25:00Z</cp:lastPrinted>
  <dcterms:created xsi:type="dcterms:W3CDTF">2024-11-28T22:19:00Z</dcterms:created>
  <dcterms:modified xsi:type="dcterms:W3CDTF">2024-12-03T14:43:00Z</dcterms:modified>
</cp:coreProperties>
</file>