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42D47B05" w14:textId="77777777" w:rsidR="003F36E9" w:rsidRPr="00913BDD" w:rsidRDefault="003F36E9" w:rsidP="003F36E9">
      <w:pPr>
        <w:pStyle w:val="Normlnywebov"/>
        <w:spacing w:before="0" w:beforeAutospacing="0" w:after="0" w:afterAutospacing="0"/>
        <w:jc w:val="center"/>
        <w:rPr>
          <w:rFonts w:ascii="Arial" w:hAnsi="Arial" w:cs="Arial"/>
          <w:i/>
          <w:iCs/>
          <w:color w:val="000000"/>
          <w:sz w:val="20"/>
          <w:szCs w:val="20"/>
        </w:rPr>
      </w:pPr>
      <w:r w:rsidRPr="00913BDD">
        <w:rPr>
          <w:rFonts w:ascii="Arial" w:hAnsi="Arial" w:cs="Arial"/>
          <w:i/>
          <w:sz w:val="20"/>
          <w:szCs w:val="20"/>
        </w:rPr>
        <w:t xml:space="preserve">uzavretá podľa </w:t>
      </w:r>
      <w:r w:rsidRPr="00913BDD">
        <w:rPr>
          <w:rFonts w:ascii="Arial" w:hAnsi="Arial" w:cs="Arial"/>
          <w:i/>
          <w:iCs/>
          <w:color w:val="000000"/>
          <w:sz w:val="20"/>
          <w:szCs w:val="20"/>
        </w:rPr>
        <w:t>§ 663 a </w:t>
      </w:r>
      <w:proofErr w:type="spellStart"/>
      <w:r w:rsidRPr="00913BDD">
        <w:rPr>
          <w:rFonts w:ascii="Arial" w:hAnsi="Arial" w:cs="Arial"/>
          <w:i/>
          <w:iCs/>
          <w:color w:val="000000"/>
          <w:sz w:val="20"/>
          <w:szCs w:val="20"/>
        </w:rPr>
        <w:t>nasl</w:t>
      </w:r>
      <w:proofErr w:type="spellEnd"/>
      <w:r w:rsidRPr="00913BDD">
        <w:rPr>
          <w:rFonts w:ascii="Arial" w:hAnsi="Arial" w:cs="Arial"/>
          <w:i/>
          <w:iCs/>
          <w:color w:val="000000"/>
          <w:sz w:val="20"/>
          <w:szCs w:val="20"/>
        </w:rPr>
        <w:t xml:space="preserve">. zákona č. 40/1964 Zb. Občiansky zákonník v znení neskorších predpisov </w:t>
      </w:r>
    </w:p>
    <w:p w14:paraId="6C803EEA" w14:textId="77777777" w:rsidR="003F36E9" w:rsidRPr="005E77A9" w:rsidRDefault="003F36E9" w:rsidP="003F36E9">
      <w:pPr>
        <w:pStyle w:val="Normlnywebov"/>
        <w:spacing w:before="0" w:beforeAutospacing="0" w:after="0" w:afterAutospacing="0"/>
        <w:jc w:val="center"/>
        <w:rPr>
          <w:rFonts w:ascii="Arial" w:hAnsi="Arial" w:cs="Arial"/>
          <w:i/>
          <w:iCs/>
          <w:color w:val="000000"/>
          <w:sz w:val="20"/>
          <w:szCs w:val="20"/>
        </w:rPr>
      </w:pPr>
      <w:r w:rsidRPr="00913BDD">
        <w:rPr>
          <w:rFonts w:ascii="Arial" w:hAnsi="Arial" w:cs="Arial"/>
          <w:i/>
          <w:iCs/>
          <w:color w:val="000000"/>
          <w:sz w:val="20"/>
          <w:szCs w:val="20"/>
        </w:rPr>
        <w:t>(ďalej len „</w:t>
      </w:r>
      <w:r w:rsidRPr="00913BDD">
        <w:rPr>
          <w:rFonts w:ascii="Arial" w:hAnsi="Arial" w:cs="Arial"/>
          <w:b/>
          <w:i/>
          <w:iCs/>
          <w:color w:val="000000"/>
          <w:sz w:val="20"/>
          <w:szCs w:val="20"/>
        </w:rPr>
        <w:t>Zmluva</w:t>
      </w:r>
      <w:r w:rsidRPr="00913BDD">
        <w:rPr>
          <w:rFonts w:ascii="Arial" w:hAnsi="Arial" w:cs="Arial"/>
          <w:i/>
          <w:iCs/>
          <w:color w:val="000000"/>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390BB12" w14:textId="74DC0C01"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003F36E9" w:rsidRPr="00913BDD">
        <w:rPr>
          <w:rFonts w:ascii="Arial" w:hAnsi="Arial" w:cs="Arial"/>
          <w:color w:val="000000" w:themeColor="text1"/>
          <w:sz w:val="20"/>
          <w:szCs w:val="20"/>
        </w:rPr>
        <w:t xml:space="preserve">Prenajímateľ je výlučným vlastníkom pozemku registra „C“ KN parcelné číslo </w:t>
      </w:r>
      <w:r w:rsidR="003F36E9" w:rsidRPr="00913BDD">
        <w:rPr>
          <w:rFonts w:ascii="Arial" w:eastAsia="Arial Unicode MS" w:hAnsi="Arial" w:cs="Arial"/>
          <w:sz w:val="20"/>
          <w:szCs w:val="20"/>
        </w:rPr>
        <w:t>9193/204</w:t>
      </w:r>
      <w:r w:rsidR="003F36E9" w:rsidRPr="00913BDD">
        <w:rPr>
          <w:rFonts w:ascii="Arial" w:hAnsi="Arial" w:cs="Arial"/>
          <w:color w:val="000000" w:themeColor="text1"/>
          <w:sz w:val="20"/>
          <w:szCs w:val="20"/>
        </w:rPr>
        <w:t xml:space="preserve">, ktorý je zapísaný na liste vlastníctva číslo </w:t>
      </w:r>
      <w:r w:rsidR="003F36E9" w:rsidRPr="00913BDD">
        <w:rPr>
          <w:rFonts w:ascii="Arial" w:eastAsia="Arial Unicode MS" w:hAnsi="Arial" w:cs="Arial"/>
          <w:sz w:val="20"/>
          <w:szCs w:val="20"/>
        </w:rPr>
        <w:t>882</w:t>
      </w:r>
      <w:r w:rsidR="003F36E9" w:rsidRPr="00913BDD">
        <w:rPr>
          <w:rFonts w:ascii="Arial" w:hAnsi="Arial" w:cs="Arial"/>
          <w:color w:val="000000" w:themeColor="text1"/>
          <w:sz w:val="20"/>
          <w:szCs w:val="20"/>
        </w:rPr>
        <w:t>, vedenom Okresným</w:t>
      </w:r>
      <w:r w:rsidR="003F36E9" w:rsidRPr="005E77A9">
        <w:rPr>
          <w:rFonts w:ascii="Arial" w:hAnsi="Arial" w:cs="Arial"/>
          <w:color w:val="000000" w:themeColor="text1"/>
          <w:sz w:val="20"/>
          <w:szCs w:val="20"/>
        </w:rPr>
        <w:t xml:space="preserve"> úradom </w:t>
      </w:r>
      <w:r w:rsidR="003F36E9">
        <w:rPr>
          <w:rFonts w:ascii="Arial" w:eastAsia="Arial Unicode MS" w:hAnsi="Arial" w:cs="Arial"/>
          <w:sz w:val="20"/>
          <w:szCs w:val="20"/>
        </w:rPr>
        <w:t>Bratislava</w:t>
      </w:r>
      <w:r w:rsidR="003F36E9" w:rsidRPr="005E77A9">
        <w:rPr>
          <w:rFonts w:ascii="Arial" w:hAnsi="Arial" w:cs="Arial"/>
          <w:color w:val="000000" w:themeColor="text1"/>
          <w:sz w:val="20"/>
          <w:szCs w:val="20"/>
        </w:rPr>
        <w:t xml:space="preserve">, katastrálny odbor, okres: </w:t>
      </w:r>
      <w:r w:rsidR="003F36E9">
        <w:rPr>
          <w:rFonts w:ascii="Arial" w:eastAsia="Arial Unicode MS" w:hAnsi="Arial" w:cs="Arial"/>
          <w:sz w:val="20"/>
          <w:szCs w:val="20"/>
        </w:rPr>
        <w:t>Bratislava II</w:t>
      </w:r>
      <w:r w:rsidR="003F36E9" w:rsidRPr="005E77A9">
        <w:rPr>
          <w:rFonts w:ascii="Arial" w:hAnsi="Arial" w:cs="Arial"/>
          <w:color w:val="000000" w:themeColor="text1"/>
          <w:sz w:val="20"/>
          <w:szCs w:val="20"/>
        </w:rPr>
        <w:t xml:space="preserve">, obec: </w:t>
      </w:r>
      <w:r w:rsidR="003F36E9">
        <w:rPr>
          <w:rFonts w:ascii="Arial" w:eastAsia="Arial Unicode MS" w:hAnsi="Arial" w:cs="Arial"/>
          <w:sz w:val="20"/>
          <w:szCs w:val="20"/>
        </w:rPr>
        <w:t>Bratislava-Ružinov</w:t>
      </w:r>
      <w:r w:rsidR="003F36E9" w:rsidRPr="005E77A9">
        <w:rPr>
          <w:rFonts w:ascii="Arial" w:hAnsi="Arial" w:cs="Arial"/>
          <w:color w:val="000000" w:themeColor="text1"/>
          <w:sz w:val="20"/>
          <w:szCs w:val="20"/>
        </w:rPr>
        <w:t xml:space="preserve">, katastrálne územie </w:t>
      </w:r>
      <w:r w:rsidR="003F36E9">
        <w:rPr>
          <w:rFonts w:ascii="Arial" w:eastAsia="Arial Unicode MS" w:hAnsi="Arial" w:cs="Arial"/>
          <w:sz w:val="20"/>
          <w:szCs w:val="20"/>
        </w:rPr>
        <w:t>Nivy</w:t>
      </w:r>
      <w:r w:rsidR="003F36E9" w:rsidRPr="005E77A9">
        <w:rPr>
          <w:rFonts w:ascii="Arial" w:hAnsi="Arial" w:cs="Arial"/>
          <w:color w:val="000000" w:themeColor="text1"/>
          <w:sz w:val="20"/>
          <w:szCs w:val="20"/>
        </w:rPr>
        <w:t>:</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27"/>
        <w:gridCol w:w="1702"/>
        <w:gridCol w:w="1844"/>
        <w:gridCol w:w="2412"/>
      </w:tblGrid>
      <w:tr w:rsidR="003F36E9" w:rsidRPr="005E77A9" w14:paraId="555E8B85" w14:textId="77777777" w:rsidTr="00BD5967">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418388F7" w14:textId="77777777" w:rsidR="003F36E9" w:rsidRPr="005E77A9" w:rsidRDefault="003F36E9" w:rsidP="00BD5967">
            <w:pPr>
              <w:jc w:val="center"/>
              <w:rPr>
                <w:b/>
                <w:color w:val="000000" w:themeColor="text1"/>
                <w:sz w:val="20"/>
              </w:rPr>
            </w:pPr>
            <w:r w:rsidRPr="005E77A9">
              <w:rPr>
                <w:b/>
                <w:color w:val="000000" w:themeColor="text1"/>
                <w:sz w:val="20"/>
              </w:rPr>
              <w:t>Parcela registra „C“ KN č.</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E2A3E4D" w14:textId="77777777" w:rsidR="003F36E9" w:rsidRPr="005E77A9" w:rsidRDefault="003F36E9" w:rsidP="00BD5967">
            <w:pPr>
              <w:ind w:right="680"/>
              <w:jc w:val="center"/>
              <w:rPr>
                <w:b/>
                <w:color w:val="000000" w:themeColor="text1"/>
                <w:sz w:val="20"/>
              </w:rPr>
            </w:pPr>
            <w:r w:rsidRPr="005E77A9">
              <w:rPr>
                <w:b/>
                <w:color w:val="000000" w:themeColor="text1"/>
                <w:sz w:val="20"/>
              </w:rPr>
              <w:t>Druh pozemku</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65A4F041" w14:textId="77777777" w:rsidR="003F36E9" w:rsidRPr="005E77A9" w:rsidRDefault="003F36E9" w:rsidP="00BD5967">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3A1D731" w14:textId="77777777" w:rsidR="003F36E9" w:rsidRPr="005E77A9" w:rsidRDefault="003F36E9" w:rsidP="00BD5967">
            <w:pPr>
              <w:ind w:right="400"/>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72C923A7" w14:textId="77777777" w:rsidR="003F36E9" w:rsidRPr="005E77A9" w:rsidRDefault="003F36E9" w:rsidP="00BD5967">
            <w:pPr>
              <w:ind w:right="400"/>
              <w:jc w:val="center"/>
              <w:rPr>
                <w:b/>
                <w:color w:val="000000" w:themeColor="text1"/>
                <w:sz w:val="20"/>
              </w:rPr>
            </w:pPr>
            <w:r w:rsidRPr="005E77A9">
              <w:rPr>
                <w:b/>
                <w:color w:val="000000" w:themeColor="text1"/>
                <w:sz w:val="20"/>
              </w:rPr>
              <w:t>Vecné bremeno</w:t>
            </w:r>
          </w:p>
          <w:p w14:paraId="2969A7FE" w14:textId="77777777" w:rsidR="003F36E9" w:rsidRPr="005E77A9" w:rsidRDefault="003F36E9" w:rsidP="00BD5967">
            <w:pPr>
              <w:ind w:right="400"/>
              <w:jc w:val="center"/>
              <w:rPr>
                <w:b/>
                <w:color w:val="000000" w:themeColor="text1"/>
                <w:sz w:val="20"/>
              </w:rPr>
            </w:pPr>
            <w:r w:rsidRPr="005E77A9">
              <w:rPr>
                <w:b/>
                <w:color w:val="000000" w:themeColor="text1"/>
                <w:sz w:val="20"/>
              </w:rPr>
              <w:t>v prospech</w:t>
            </w:r>
          </w:p>
        </w:tc>
      </w:tr>
      <w:tr w:rsidR="003F36E9" w:rsidRPr="005E77A9" w14:paraId="64E82B62" w14:textId="77777777" w:rsidTr="00BD5967">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271B5BC3" w14:textId="77777777" w:rsidR="003F36E9" w:rsidRPr="005E77A9" w:rsidRDefault="003F36E9" w:rsidP="00BD5967">
            <w:pPr>
              <w:spacing w:line="240" w:lineRule="auto"/>
              <w:jc w:val="center"/>
              <w:rPr>
                <w:color w:val="000000" w:themeColor="text1"/>
                <w:sz w:val="20"/>
              </w:rPr>
            </w:pPr>
            <w:r>
              <w:rPr>
                <w:rFonts w:eastAsia="Arial Unicode MS"/>
                <w:sz w:val="20"/>
              </w:rPr>
              <w:t>9193/204</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5F9C17A3" w14:textId="77777777" w:rsidR="003F36E9" w:rsidRPr="005E77A9" w:rsidRDefault="003F36E9" w:rsidP="00BD5967">
            <w:pPr>
              <w:spacing w:line="240" w:lineRule="auto"/>
              <w:jc w:val="center"/>
              <w:rPr>
                <w:color w:val="000000" w:themeColor="text1"/>
                <w:sz w:val="20"/>
              </w:rPr>
            </w:pPr>
            <w:r>
              <w:rPr>
                <w:rFonts w:eastAsia="Arial Unicode MS"/>
                <w:sz w:val="20"/>
              </w:rPr>
              <w:t>Zastavané plochy a nádvoria</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0243B337" w14:textId="77777777" w:rsidR="003F36E9" w:rsidRPr="005E77A9" w:rsidRDefault="003F36E9" w:rsidP="00BD5967">
            <w:pPr>
              <w:spacing w:line="240" w:lineRule="auto"/>
              <w:jc w:val="center"/>
              <w:rPr>
                <w:color w:val="000000" w:themeColor="text1"/>
                <w:sz w:val="20"/>
              </w:rPr>
            </w:pPr>
            <w:r>
              <w:rPr>
                <w:rFonts w:eastAsia="Arial Unicode MS"/>
                <w:sz w:val="20"/>
              </w:rPr>
              <w:t>801</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A3F0724" w14:textId="77777777" w:rsidR="003F36E9" w:rsidRPr="005E77A9" w:rsidRDefault="003F36E9" w:rsidP="00BD5967">
            <w:pPr>
              <w:spacing w:line="240" w:lineRule="auto"/>
              <w:ind w:right="400"/>
              <w:jc w:val="center"/>
              <w:rPr>
                <w:color w:val="000000" w:themeColor="text1"/>
                <w:sz w:val="20"/>
              </w:rPr>
            </w:pPr>
            <w:r>
              <w:rPr>
                <w:rFonts w:eastAsia="Arial Unicode MS"/>
                <w:sz w:val="20"/>
              </w:rPr>
              <w:t>801</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5F01D8D4" w14:textId="77777777" w:rsidR="003F36E9" w:rsidRPr="005E77A9" w:rsidRDefault="003F36E9" w:rsidP="00BD5967">
            <w:pPr>
              <w:autoSpaceDE w:val="0"/>
              <w:autoSpaceDN w:val="0"/>
              <w:adjustRightInd w:val="0"/>
              <w:spacing w:line="240" w:lineRule="auto"/>
              <w:jc w:val="center"/>
              <w:rPr>
                <w:color w:val="000000" w:themeColor="text1"/>
                <w:sz w:val="20"/>
              </w:rPr>
            </w:pPr>
            <w:r>
              <w:rPr>
                <w:rFonts w:eastAsia="Arial Unicode MS"/>
                <w:sz w:val="20"/>
              </w:rPr>
              <w:t>podľa aktuálneho listu vlastníctva</w:t>
            </w:r>
          </w:p>
        </w:tc>
      </w:tr>
    </w:tbl>
    <w:p w14:paraId="65BF83DA" w14:textId="2B927E0A"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lastRenderedPageBreak/>
        <w:t>1.2</w:t>
      </w:r>
      <w:r w:rsidRPr="005E77A9">
        <w:rPr>
          <w:b/>
          <w:color w:val="000000" w:themeColor="text1"/>
          <w:sz w:val="20"/>
        </w:rPr>
        <w:tab/>
      </w:r>
      <w:r w:rsidR="003F36E9" w:rsidRPr="005E77A9">
        <w:rPr>
          <w:color w:val="000000" w:themeColor="text1"/>
          <w:sz w:val="20"/>
        </w:rPr>
        <w:t xml:space="preserve">Nájomca prejavil záujem o dočasné užívanie pozemku uvedeného v bode 1.1 o celkovej výmere </w:t>
      </w:r>
      <w:r w:rsidR="003F36E9">
        <w:rPr>
          <w:rFonts w:eastAsia="Arial Unicode MS"/>
          <w:sz w:val="20"/>
        </w:rPr>
        <w:t xml:space="preserve">801 </w:t>
      </w:r>
      <w:r w:rsidR="003F36E9" w:rsidRPr="005E77A9">
        <w:rPr>
          <w:color w:val="000000" w:themeColor="text1"/>
          <w:sz w:val="20"/>
        </w:rPr>
        <w:t>m</w:t>
      </w:r>
      <w:r w:rsidR="003F36E9" w:rsidRPr="005E77A9">
        <w:rPr>
          <w:color w:val="000000" w:themeColor="text1"/>
          <w:sz w:val="20"/>
          <w:vertAlign w:val="superscript"/>
        </w:rPr>
        <w:t>2</w:t>
      </w:r>
      <w:r w:rsidR="003F36E9" w:rsidRPr="005E77A9">
        <w:rPr>
          <w:color w:val="000000" w:themeColor="text1"/>
          <w:sz w:val="20"/>
        </w:rPr>
        <w:t>, ktorá je zakreslená v Grafickom znázornení, ktoré tvorí Prílohu tejto Zmluvy (ďalej len „</w:t>
      </w:r>
      <w:r w:rsidR="003F36E9" w:rsidRPr="005E77A9">
        <w:rPr>
          <w:b/>
          <w:bCs/>
          <w:color w:val="000000" w:themeColor="text1"/>
          <w:sz w:val="20"/>
        </w:rPr>
        <w:t>Predmet nájmu</w:t>
      </w:r>
      <w:r w:rsidR="003F36E9" w:rsidRPr="005E77A9">
        <w:rPr>
          <w:color w:val="000000" w:themeColor="text1"/>
          <w:sz w:val="20"/>
        </w:rPr>
        <w:t>“), za podmienok uvedených v ďalších ustanoveniach tejto Zmluvy.</w:t>
      </w:r>
      <w:r w:rsidRPr="005E77A9">
        <w:rPr>
          <w:color w:val="000000" w:themeColor="text1"/>
          <w:sz w:val="20"/>
        </w:rPr>
        <w:t xml:space="preserve">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2896661E"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A20BBAC"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003F36E9" w:rsidRPr="00913BDD">
        <w:rPr>
          <w:sz w:val="20"/>
        </w:rPr>
        <w:t xml:space="preserve">K Predmetu </w:t>
      </w:r>
      <w:r w:rsidR="003F36E9" w:rsidRPr="008123FD">
        <w:rPr>
          <w:sz w:val="20"/>
        </w:rPr>
        <w:t>nájmu nie je zabezpečený prístup z verejnej komunikácie. Komunikácia</w:t>
      </w:r>
      <w:r w:rsidR="003F36E9" w:rsidRPr="00913BDD">
        <w:rPr>
          <w:sz w:val="20"/>
        </w:rPr>
        <w:t xml:space="preserve">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3F36E9" w:rsidRPr="00913BDD">
        <w:rPr>
          <w:b/>
          <w:bCs/>
          <w:color w:val="auto"/>
          <w:sz w:val="20"/>
        </w:rPr>
        <w:t xml:space="preserve"> </w:t>
      </w:r>
      <w:r w:rsidR="003F36E9" w:rsidRPr="00913BDD">
        <w:rPr>
          <w:sz w:val="20"/>
        </w:rPr>
        <w:t>Prenajímateľ nemá žiadnu ďalšiu povinnosť</w:t>
      </w:r>
      <w:r w:rsidR="003F36E9" w:rsidRPr="005E77A9">
        <w:rPr>
          <w:sz w:val="20"/>
        </w:rPr>
        <w:t xml:space="preserve">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3F36E9">
        <w:rPr>
          <w:sz w:val="20"/>
        </w:rPr>
        <w:t>Účel nájmu podľa tohto článku</w:t>
      </w:r>
      <w:r w:rsidR="00664A83" w:rsidRPr="003F36E9">
        <w:rPr>
          <w:sz w:val="20"/>
        </w:rPr>
        <w:t xml:space="preserve"> </w:t>
      </w:r>
      <w:r w:rsidR="00851A68" w:rsidRPr="003F36E9">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3DE107B6" w14:textId="2C1087E1" w:rsidR="00563DBA" w:rsidRPr="005E77A9" w:rsidRDefault="000C7887">
      <w:pPr>
        <w:spacing w:line="240" w:lineRule="auto"/>
        <w:ind w:left="690" w:hanging="720"/>
        <w:jc w:val="both"/>
        <w:rPr>
          <w:sz w:val="20"/>
        </w:rPr>
      </w:pPr>
      <w:r w:rsidRPr="005E77A9">
        <w:rPr>
          <w:b/>
          <w:sz w:val="20"/>
        </w:rPr>
        <w:t>4.1</w:t>
      </w:r>
      <w:r w:rsidRPr="005E77A9">
        <w:rPr>
          <w:b/>
          <w:sz w:val="20"/>
        </w:rPr>
        <w:tab/>
      </w:r>
      <w:r w:rsidR="003F36E9" w:rsidRPr="005E77A9">
        <w:rPr>
          <w:sz w:val="20"/>
        </w:rPr>
        <w:t xml:space="preserve">Zmluvné strany sa dohodli, že táto Zmluva sa uzatvára na dobu určitú, a to na obdobie </w:t>
      </w:r>
      <w:r w:rsidR="003F36E9">
        <w:rPr>
          <w:sz w:val="20"/>
        </w:rPr>
        <w:t>desiatich</w:t>
      </w:r>
      <w:r w:rsidR="003F36E9" w:rsidRPr="005E77A9">
        <w:rPr>
          <w:sz w:val="20"/>
        </w:rPr>
        <w:t xml:space="preserve"> (</w:t>
      </w:r>
      <w:r w:rsidR="003F36E9">
        <w:rPr>
          <w:sz w:val="20"/>
        </w:rPr>
        <w:t>10</w:t>
      </w:r>
      <w:r w:rsidR="003F36E9" w:rsidRPr="005E77A9">
        <w:rPr>
          <w:sz w:val="20"/>
        </w:rPr>
        <w:t>) rokov odo dňa účinnosti tejto Zmluvy podľa článku 1</w:t>
      </w:r>
      <w:r w:rsidR="003F36E9">
        <w:rPr>
          <w:sz w:val="20"/>
        </w:rPr>
        <w:t>3</w:t>
      </w:r>
      <w:r w:rsidR="003F36E9" w:rsidRPr="005E77A9">
        <w:rPr>
          <w:sz w:val="20"/>
        </w:rPr>
        <w:t xml:space="preserve"> </w:t>
      </w:r>
      <w:r w:rsidR="003F36E9" w:rsidRPr="009B1D22">
        <w:rPr>
          <w:sz w:val="20"/>
        </w:rPr>
        <w:t>bod 13.5</w:t>
      </w:r>
      <w:r w:rsidR="003F36E9">
        <w:rPr>
          <w:sz w:val="20"/>
        </w:rPr>
        <w:t>.</w:t>
      </w:r>
      <w:r w:rsidR="003F36E9" w:rsidRPr="009B1D22">
        <w:rPr>
          <w:sz w:val="20"/>
        </w:rPr>
        <w:t>1.</w:t>
      </w:r>
    </w:p>
    <w:p w14:paraId="7CF19A18" w14:textId="77FE337F" w:rsidR="00054C65" w:rsidRPr="005E77A9" w:rsidRDefault="00054C65" w:rsidP="00054C65">
      <w:pPr>
        <w:spacing w:line="240" w:lineRule="auto"/>
        <w:ind w:left="690" w:hanging="720"/>
        <w:jc w:val="both"/>
        <w:rPr>
          <w:sz w:val="20"/>
        </w:rPr>
      </w:pPr>
      <w:r w:rsidRPr="005E77A9">
        <w:rPr>
          <w:b/>
          <w:sz w:val="20"/>
        </w:rPr>
        <w:lastRenderedPageBreak/>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lastRenderedPageBreak/>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267A297" w14:textId="77777777" w:rsidR="00FB45BB" w:rsidRPr="005E77A9" w:rsidRDefault="00FB45BB" w:rsidP="00EE7B1D">
      <w:pPr>
        <w:spacing w:line="240" w:lineRule="auto"/>
        <w:ind w:left="690" w:hanging="720"/>
        <w:jc w:val="both"/>
        <w:rPr>
          <w:sz w:val="20"/>
        </w:rPr>
      </w:pPr>
    </w:p>
    <w:p w14:paraId="6B596BCA" w14:textId="18AE07CB"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026F9F1"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003F36E9">
        <w:rPr>
          <w:rFonts w:eastAsia="Arial Unicode MS"/>
          <w:b/>
          <w:bCs/>
          <w:sz w:val="20"/>
          <w:highlight w:val="yellow"/>
        </w:rPr>
        <w:t>37,25</w:t>
      </w:r>
      <w:r w:rsidRPr="00520961">
        <w:rPr>
          <w:rFonts w:eastAsia="Times New Roman"/>
          <w:b/>
          <w:bCs/>
          <w:sz w:val="20"/>
        </w:rPr>
        <w:t xml:space="preserve">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3F36E9">
        <w:rPr>
          <w:rFonts w:eastAsia="Times New Roman"/>
          <w:b/>
          <w:bCs/>
          <w:sz w:val="20"/>
        </w:rPr>
        <w:t>801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3F36E9">
        <w:rPr>
          <w:rFonts w:eastAsia="Times New Roman"/>
          <w:b/>
          <w:bCs/>
          <w:sz w:val="20"/>
        </w:rPr>
        <w:t>+ DPH</w:t>
      </w:r>
      <w:r w:rsidRPr="003F36E9">
        <w:rPr>
          <w:rFonts w:eastAsia="Times New Roman"/>
          <w:b/>
          <w:color w:val="000000" w:themeColor="text1"/>
          <w:sz w:val="20"/>
        </w:rPr>
        <w:t xml:space="preserve"> </w:t>
      </w:r>
      <w:r w:rsidRPr="003F36E9">
        <w:rPr>
          <w:rFonts w:eastAsia="Times New Roman"/>
          <w:color w:val="000000" w:themeColor="text1"/>
          <w:sz w:val="20"/>
        </w:rPr>
        <w:t>(ďalej len „</w:t>
      </w:r>
      <w:r w:rsidRPr="003F36E9">
        <w:rPr>
          <w:rFonts w:eastAsia="Times New Roman"/>
          <w:b/>
          <w:bCs/>
          <w:color w:val="000000" w:themeColor="text1"/>
          <w:sz w:val="20"/>
        </w:rPr>
        <w:t>Nájomné</w:t>
      </w:r>
      <w:r w:rsidRPr="003F36E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B39846B" w14:textId="77777777" w:rsidR="003F36E9" w:rsidRPr="005E77A9" w:rsidRDefault="00BD4D11" w:rsidP="003F36E9">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003F36E9" w:rsidRPr="005E77A9">
        <w:rPr>
          <w:sz w:val="20"/>
        </w:rPr>
        <w:t xml:space="preserve">Nájomné bude Nájomcom uhrádzané </w:t>
      </w:r>
      <w:r w:rsidR="003F36E9">
        <w:rPr>
          <w:rFonts w:eastAsia="Arial Unicode MS"/>
          <w:sz w:val="20"/>
        </w:rPr>
        <w:t>štvrťročne</w:t>
      </w:r>
      <w:r w:rsidR="003F36E9" w:rsidRPr="005E77A9">
        <w:rPr>
          <w:sz w:val="20"/>
        </w:rPr>
        <w:t xml:space="preserve"> vopred za každý kalendárny </w:t>
      </w:r>
      <w:r w:rsidR="003F36E9">
        <w:rPr>
          <w:rFonts w:eastAsia="Arial Unicode MS"/>
          <w:sz w:val="20"/>
        </w:rPr>
        <w:t>štvrťrok</w:t>
      </w:r>
      <w:r w:rsidR="003F36E9"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3F36E9">
        <w:rPr>
          <w:sz w:val="20"/>
        </w:rPr>
        <w:t>na</w:t>
      </w:r>
      <w:r w:rsidR="003F36E9" w:rsidRPr="005E77A9">
        <w:rPr>
          <w:sz w:val="20"/>
        </w:rPr>
        <w:t xml:space="preserve"> faktúre. Deň splatnosti Nájomného je vždy pätnásty (15.) deň </w:t>
      </w:r>
      <w:r w:rsidR="003F36E9">
        <w:rPr>
          <w:sz w:val="20"/>
        </w:rPr>
        <w:t xml:space="preserve">prvého </w:t>
      </w:r>
      <w:r w:rsidR="003F36E9" w:rsidRPr="005E77A9">
        <w:rPr>
          <w:sz w:val="20"/>
        </w:rPr>
        <w:t>kalendárneho mesiaca</w:t>
      </w:r>
      <w:r w:rsidR="003F36E9">
        <w:rPr>
          <w:sz w:val="20"/>
        </w:rPr>
        <w:t xml:space="preserve"> príslušného kalendárneho </w:t>
      </w:r>
      <w:r w:rsidR="003F36E9">
        <w:rPr>
          <w:rFonts w:eastAsia="Arial Unicode MS"/>
          <w:color w:val="auto"/>
          <w:sz w:val="20"/>
        </w:rPr>
        <w:t>štvrťroka</w:t>
      </w:r>
      <w:r w:rsidR="003F36E9" w:rsidRPr="005E77A9">
        <w:rPr>
          <w:sz w:val="20"/>
        </w:rPr>
        <w:t>, za ktorý sa Nájomné podľa tejto Zmluvy platí, a to aj v prípade omeškania Prenajímateľa s vystavením faktúry.</w:t>
      </w:r>
      <w:bookmarkEnd w:id="2"/>
    </w:p>
    <w:p w14:paraId="3899B90A" w14:textId="77777777" w:rsidR="003F36E9" w:rsidRPr="005E77A9" w:rsidRDefault="003F36E9" w:rsidP="003F36E9">
      <w:pPr>
        <w:spacing w:line="240" w:lineRule="auto"/>
        <w:ind w:left="690" w:hanging="720"/>
        <w:jc w:val="both"/>
        <w:rPr>
          <w:rFonts w:eastAsia="Times New Roman"/>
          <w:color w:val="000000" w:themeColor="text1"/>
          <w:sz w:val="20"/>
        </w:rPr>
      </w:pPr>
    </w:p>
    <w:p w14:paraId="4F786A87" w14:textId="7C5C8900" w:rsidR="005F1517" w:rsidRPr="005E77A9" w:rsidRDefault="003F36E9" w:rsidP="003F36E9">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Arial Unicode MS"/>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Pr="00913BDD">
        <w:rPr>
          <w:rFonts w:eastAsia="Arial Unicode MS"/>
          <w:sz w:val="20"/>
        </w:rPr>
        <w:t xml:space="preserve">štvrťroku </w:t>
      </w:r>
      <w:r w:rsidRPr="00913BDD">
        <w:rPr>
          <w:rFonts w:eastAsia="Times New Roman"/>
          <w:sz w:val="20"/>
        </w:rPr>
        <w:t>+ DPH. Alikvotnú časť</w:t>
      </w:r>
      <w:r w:rsidRPr="005E77A9">
        <w:rPr>
          <w:rFonts w:eastAsia="Times New Roman"/>
          <w:sz w:val="20"/>
        </w:rPr>
        <w:t xml:space="preserve"> Nájomného za prvý kalendárny </w:t>
      </w:r>
      <w:r>
        <w:rPr>
          <w:rFonts w:eastAsia="Arial Unicode MS"/>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3F52CA7A" w14:textId="2B7F3347" w:rsidR="00054C65" w:rsidRPr="005E77A9" w:rsidRDefault="00054C65" w:rsidP="00822D57">
      <w:pPr>
        <w:spacing w:line="240" w:lineRule="auto"/>
        <w:ind w:left="690" w:hanging="720"/>
        <w:jc w:val="both"/>
        <w:rPr>
          <w:sz w:val="20"/>
        </w:rPr>
      </w:pPr>
      <w:r w:rsidRPr="003F36E9">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w:t>
      </w:r>
      <w:r w:rsidR="0082295C" w:rsidRPr="003F36E9">
        <w:rPr>
          <w:sz w:val="20"/>
        </w:rPr>
        <w:t>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3F36E9">
        <w:rPr>
          <w:b/>
          <w:sz w:val="20"/>
        </w:rPr>
        <w:t>5.6</w:t>
      </w:r>
      <w:r w:rsidRPr="003F36E9">
        <w:rPr>
          <w:sz w:val="20"/>
        </w:rPr>
        <w:t xml:space="preserve">     </w:t>
      </w:r>
      <w:r w:rsidRPr="003F36E9">
        <w:rPr>
          <w:sz w:val="20"/>
        </w:rPr>
        <w:tab/>
        <w:t>Zmluvné</w:t>
      </w:r>
      <w:r w:rsidRPr="005E77A9">
        <w:rPr>
          <w:sz w:val="20"/>
        </w:rPr>
        <w:t xml:space="preserve">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2B929A33" w:rsidR="00DC09A4" w:rsidRPr="005E77A9" w:rsidRDefault="00054C65" w:rsidP="00822D57">
      <w:pPr>
        <w:pStyle w:val="Normlny10"/>
        <w:spacing w:line="240" w:lineRule="auto"/>
        <w:ind w:left="692" w:hanging="720"/>
        <w:jc w:val="both"/>
        <w:outlineLvl w:val="2"/>
        <w:rPr>
          <w:sz w:val="20"/>
          <w:szCs w:val="20"/>
        </w:rPr>
      </w:pPr>
      <w:r w:rsidRPr="003F36E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3F36E9" w:rsidRPr="00F60982">
        <w:rPr>
          <w:rFonts w:eastAsia="Arial Unicode MS"/>
          <w:b/>
          <w:bCs/>
          <w:sz w:val="20"/>
          <w:szCs w:val="20"/>
        </w:rPr>
        <w:t>troch dvanástin (3/12) ročného Nájomného podľa bodu 5.1 tohto článku</w:t>
      </w:r>
      <w:r w:rsidR="003F36E9" w:rsidRPr="00F60982">
        <w:rPr>
          <w:b/>
          <w:bCs/>
          <w:sz w:val="20"/>
          <w:szCs w:val="20"/>
        </w:rPr>
        <w:t xml:space="preserve"> Nájomného</w:t>
      </w:r>
      <w:r w:rsidR="003F36E9">
        <w:rPr>
          <w:b/>
          <w:bCs/>
          <w:sz w:val="20"/>
          <w:szCs w:val="20"/>
        </w:rPr>
        <w:t xml:space="preserve"> (min. </w:t>
      </w:r>
      <w:r w:rsidR="003F36E9">
        <w:rPr>
          <w:b/>
          <w:bCs/>
          <w:sz w:val="20"/>
          <w:szCs w:val="20"/>
        </w:rPr>
        <w:lastRenderedPageBreak/>
        <w:t>9175</w:t>
      </w:r>
      <w:r w:rsidR="003F36E9">
        <w:rPr>
          <w:b/>
          <w:bCs/>
          <w:sz w:val="20"/>
          <w:szCs w:val="20"/>
        </w:rPr>
        <w:t>,-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3F36E9" w:rsidRDefault="00DC09A4" w:rsidP="00B60DB0">
      <w:pPr>
        <w:pStyle w:val="Normlny10"/>
        <w:spacing w:line="240" w:lineRule="auto"/>
        <w:ind w:left="692" w:hanging="692"/>
        <w:jc w:val="both"/>
        <w:outlineLvl w:val="2"/>
        <w:rPr>
          <w:sz w:val="20"/>
          <w:szCs w:val="20"/>
        </w:rPr>
      </w:pPr>
      <w:r w:rsidRPr="003F36E9">
        <w:rPr>
          <w:b/>
          <w:bCs/>
          <w:sz w:val="20"/>
          <w:szCs w:val="20"/>
        </w:rPr>
        <w:t>5.8</w:t>
      </w:r>
      <w:r w:rsidRPr="003F36E9">
        <w:rPr>
          <w:b/>
          <w:bCs/>
          <w:sz w:val="20"/>
          <w:szCs w:val="20"/>
        </w:rPr>
        <w:tab/>
      </w:r>
      <w:r w:rsidR="00E23D5B" w:rsidRPr="003F36E9">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3F36E9">
        <w:rPr>
          <w:sz w:val="20"/>
          <w:szCs w:val="20"/>
        </w:rPr>
        <w:t xml:space="preserve">podľa tohto </w:t>
      </w:r>
      <w:r w:rsidR="00E23D5B" w:rsidRPr="003F36E9">
        <w:rPr>
          <w:sz w:val="20"/>
        </w:rPr>
        <w:t>bodu</w:t>
      </w:r>
      <w:r w:rsidR="00E23D5B" w:rsidRPr="003F36E9">
        <w:rPr>
          <w:sz w:val="20"/>
          <w:szCs w:val="20"/>
        </w:rPr>
        <w:t xml:space="preserve"> </w:t>
      </w:r>
      <w:r w:rsidR="00E23D5B" w:rsidRPr="003F36E9">
        <w:rPr>
          <w:sz w:val="20"/>
        </w:rPr>
        <w:t>sa Prenajímateľ zaväzuje písomne</w:t>
      </w:r>
      <w:r w:rsidR="00E23D5B" w:rsidRPr="003F36E9">
        <w:rPr>
          <w:sz w:val="20"/>
          <w:szCs w:val="20"/>
        </w:rPr>
        <w:t xml:space="preserve"> oznámi</w:t>
      </w:r>
      <w:r w:rsidR="00E23D5B" w:rsidRPr="003F36E9">
        <w:rPr>
          <w:sz w:val="20"/>
        </w:rPr>
        <w:t>ť</w:t>
      </w:r>
      <w:r w:rsidR="00E23D5B" w:rsidRPr="003F36E9">
        <w:rPr>
          <w:sz w:val="20"/>
          <w:szCs w:val="20"/>
        </w:rPr>
        <w:t xml:space="preserve"> </w:t>
      </w:r>
      <w:r w:rsidR="00E23D5B" w:rsidRPr="003F36E9">
        <w:rPr>
          <w:sz w:val="20"/>
        </w:rPr>
        <w:t>N</w:t>
      </w:r>
      <w:r w:rsidR="00E23D5B" w:rsidRPr="003F36E9">
        <w:rPr>
          <w:sz w:val="20"/>
          <w:szCs w:val="20"/>
        </w:rPr>
        <w:t>ájomcovi</w:t>
      </w:r>
      <w:r w:rsidR="00E23D5B" w:rsidRPr="003F36E9">
        <w:rPr>
          <w:sz w:val="20"/>
        </w:rPr>
        <w:t xml:space="preserve"> najneskôr </w:t>
      </w:r>
      <w:r w:rsidR="00E23D5B" w:rsidRPr="003F36E9">
        <w:rPr>
          <w:sz w:val="20"/>
          <w:szCs w:val="20"/>
        </w:rPr>
        <w:t>do 3</w:t>
      </w:r>
      <w:r w:rsidR="00E23D5B" w:rsidRPr="003F36E9">
        <w:rPr>
          <w:sz w:val="20"/>
        </w:rPr>
        <w:t>1</w:t>
      </w:r>
      <w:r w:rsidR="00E23D5B" w:rsidRPr="003F36E9">
        <w:rPr>
          <w:sz w:val="20"/>
          <w:szCs w:val="20"/>
        </w:rPr>
        <w:t>.</w:t>
      </w:r>
      <w:r w:rsidR="00E23D5B" w:rsidRPr="003F36E9">
        <w:rPr>
          <w:sz w:val="20"/>
        </w:rPr>
        <w:t>3</w:t>
      </w:r>
      <w:r w:rsidR="00E23D5B" w:rsidRPr="003F36E9">
        <w:rPr>
          <w:sz w:val="20"/>
          <w:szCs w:val="20"/>
        </w:rPr>
        <w:t xml:space="preserve">. príslušného </w:t>
      </w:r>
      <w:r w:rsidR="00E23D5B" w:rsidRPr="003F36E9">
        <w:rPr>
          <w:sz w:val="20"/>
        </w:rPr>
        <w:t xml:space="preserve">kalendárneho </w:t>
      </w:r>
      <w:r w:rsidR="00E23D5B" w:rsidRPr="003F36E9">
        <w:rPr>
          <w:sz w:val="20"/>
          <w:szCs w:val="20"/>
        </w:rPr>
        <w:t>rok</w:t>
      </w:r>
      <w:r w:rsidR="00E23D5B" w:rsidRPr="003F36E9">
        <w:rPr>
          <w:sz w:val="20"/>
        </w:rPr>
        <w:t>a</w:t>
      </w:r>
      <w:r w:rsidR="00E23D5B" w:rsidRPr="003F36E9">
        <w:rPr>
          <w:sz w:val="20"/>
          <w:szCs w:val="20"/>
        </w:rPr>
        <w:t>.</w:t>
      </w:r>
      <w:r w:rsidR="00E23D5B" w:rsidRPr="003F36E9">
        <w:rPr>
          <w:sz w:val="20"/>
        </w:rPr>
        <w:t xml:space="preserve"> Prípadný r</w:t>
      </w:r>
      <w:r w:rsidR="00E23D5B" w:rsidRPr="003F36E9">
        <w:rPr>
          <w:sz w:val="20"/>
          <w:szCs w:val="20"/>
        </w:rPr>
        <w:t xml:space="preserve">ozdiel medzi dovtedy zaplateným </w:t>
      </w:r>
      <w:r w:rsidR="00E23D5B" w:rsidRPr="003F36E9">
        <w:rPr>
          <w:sz w:val="20"/>
        </w:rPr>
        <w:t>a upraveným Nájomným</w:t>
      </w:r>
      <w:r w:rsidR="00E23D5B" w:rsidRPr="003F36E9">
        <w:rPr>
          <w:sz w:val="20"/>
          <w:szCs w:val="20"/>
        </w:rPr>
        <w:t xml:space="preserve"> </w:t>
      </w:r>
      <w:r w:rsidR="00E23D5B" w:rsidRPr="003F36E9">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3F36E9" w:rsidRDefault="00822D57" w:rsidP="00822D57">
      <w:pPr>
        <w:pStyle w:val="Normlny10"/>
        <w:spacing w:line="240" w:lineRule="auto"/>
        <w:ind w:left="692" w:hanging="720"/>
        <w:jc w:val="both"/>
        <w:outlineLvl w:val="2"/>
        <w:rPr>
          <w:sz w:val="20"/>
          <w:szCs w:val="20"/>
        </w:rPr>
      </w:pPr>
    </w:p>
    <w:p w14:paraId="5E26D5D9" w14:textId="2653E6CC" w:rsidR="005B6F96" w:rsidRPr="003F36E9" w:rsidRDefault="00DC09A4" w:rsidP="00D566F9">
      <w:pPr>
        <w:pStyle w:val="Normlny10"/>
        <w:spacing w:line="240" w:lineRule="auto"/>
        <w:ind w:left="692" w:hanging="692"/>
        <w:jc w:val="both"/>
        <w:outlineLvl w:val="2"/>
        <w:rPr>
          <w:sz w:val="20"/>
          <w:szCs w:val="20"/>
        </w:rPr>
      </w:pPr>
      <w:bookmarkStart w:id="3" w:name="_Ref512354487"/>
      <w:r w:rsidRPr="003F36E9">
        <w:rPr>
          <w:b/>
          <w:bCs/>
          <w:sz w:val="20"/>
          <w:szCs w:val="20"/>
        </w:rPr>
        <w:t>5.9</w:t>
      </w:r>
      <w:r w:rsidRPr="003F36E9">
        <w:rPr>
          <w:b/>
          <w:bCs/>
          <w:sz w:val="20"/>
          <w:szCs w:val="20"/>
        </w:rPr>
        <w:tab/>
      </w:r>
      <w:r w:rsidR="005B6F96" w:rsidRPr="003F36E9">
        <w:rPr>
          <w:sz w:val="20"/>
          <w:szCs w:val="20"/>
        </w:rPr>
        <w:t xml:space="preserve">Prenajímateľ je oprávnený každoročne počas trvania tejto Zmluvy zabezpečiť vypracovanie znaleckého posudku na stanovenie všeobecnej hodnoty Nájomného za Predmet nájmu znalcom </w:t>
      </w:r>
      <w:r w:rsidR="005B6F96" w:rsidRPr="003F36E9">
        <w:rPr>
          <w:sz w:val="20"/>
          <w:szCs w:val="20"/>
        </w:rPr>
        <w:br/>
        <w:t xml:space="preserve">alebo znaleckou organizáciou určenou Prenajímateľom. Zmluvné strany sa dohodli, že v prípade </w:t>
      </w:r>
      <w:r w:rsidR="005B6F96" w:rsidRPr="003F36E9">
        <w:rPr>
          <w:sz w:val="20"/>
          <w:szCs w:val="20"/>
        </w:rPr>
        <w:br/>
        <w:t xml:space="preserve">ak všeobecná hodnota Nájmu za Predmet nájmu určená znaleckým posudkom bude vyššia </w:t>
      </w:r>
      <w:r w:rsidR="005B6F96" w:rsidRPr="003F36E9">
        <w:rPr>
          <w:sz w:val="20"/>
          <w:szCs w:val="20"/>
        </w:rPr>
        <w:br/>
        <w:t xml:space="preserve">než Nájomné platené za príslušný kalendárny rok zvýšené podľa bodu </w:t>
      </w:r>
      <w:r w:rsidRPr="003F36E9">
        <w:rPr>
          <w:sz w:val="20"/>
          <w:szCs w:val="20"/>
        </w:rPr>
        <w:t>5.8</w:t>
      </w:r>
      <w:r w:rsidR="005B6F96" w:rsidRPr="003F36E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3F36E9">
        <w:rPr>
          <w:sz w:val="20"/>
          <w:szCs w:val="20"/>
        </w:rPr>
        <w:t>5.10</w:t>
      </w:r>
      <w:r w:rsidR="005B6F96" w:rsidRPr="003F36E9">
        <w:rPr>
          <w:sz w:val="20"/>
          <w:szCs w:val="20"/>
        </w:rPr>
        <w:t xml:space="preserve"> a v prípade, ak Nájomca neuplatnil svoje právo vypovedať túto Zmluvu podľa bodu </w:t>
      </w:r>
      <w:r w:rsidRPr="003F36E9">
        <w:rPr>
          <w:sz w:val="20"/>
          <w:szCs w:val="20"/>
        </w:rPr>
        <w:t>5.10</w:t>
      </w:r>
      <w:bookmarkEnd w:id="3"/>
      <w:r w:rsidR="00E00C86" w:rsidRPr="003F36E9">
        <w:rPr>
          <w:sz w:val="20"/>
          <w:szCs w:val="20"/>
        </w:rPr>
        <w:t>.</w:t>
      </w:r>
    </w:p>
    <w:p w14:paraId="1E157530" w14:textId="77777777" w:rsidR="00822D57" w:rsidRPr="003F36E9" w:rsidRDefault="00822D57" w:rsidP="00822D57">
      <w:pPr>
        <w:pStyle w:val="Normlny10"/>
        <w:spacing w:line="240" w:lineRule="auto"/>
        <w:ind w:left="692"/>
        <w:jc w:val="both"/>
        <w:outlineLvl w:val="2"/>
        <w:rPr>
          <w:sz w:val="20"/>
          <w:szCs w:val="20"/>
        </w:rPr>
      </w:pPr>
    </w:p>
    <w:p w14:paraId="12E6D5DA" w14:textId="6A6C937C" w:rsidR="005B6F96" w:rsidRPr="003F36E9" w:rsidRDefault="00DC09A4" w:rsidP="00851D16">
      <w:pPr>
        <w:pStyle w:val="Normlny10"/>
        <w:spacing w:line="240" w:lineRule="auto"/>
        <w:ind w:left="692" w:hanging="692"/>
        <w:jc w:val="both"/>
        <w:outlineLvl w:val="2"/>
        <w:rPr>
          <w:sz w:val="20"/>
          <w:szCs w:val="20"/>
        </w:rPr>
      </w:pPr>
      <w:bookmarkStart w:id="4" w:name="_Ref512354267"/>
      <w:r w:rsidRPr="003F36E9">
        <w:rPr>
          <w:b/>
          <w:bCs/>
          <w:sz w:val="20"/>
          <w:szCs w:val="20"/>
        </w:rPr>
        <w:t>5.10</w:t>
      </w:r>
      <w:r w:rsidRPr="003F36E9">
        <w:rPr>
          <w:b/>
          <w:bCs/>
          <w:sz w:val="20"/>
          <w:szCs w:val="20"/>
        </w:rPr>
        <w:tab/>
      </w:r>
      <w:r w:rsidR="005B6F96" w:rsidRPr="003F36E9">
        <w:rPr>
          <w:sz w:val="20"/>
          <w:szCs w:val="20"/>
        </w:rPr>
        <w:t xml:space="preserve">O úprave Nájomného podľa bodu </w:t>
      </w:r>
      <w:r w:rsidR="00326CE5" w:rsidRPr="003F36E9">
        <w:rPr>
          <w:sz w:val="20"/>
          <w:szCs w:val="20"/>
        </w:rPr>
        <w:t>5.9</w:t>
      </w:r>
      <w:r w:rsidR="005B6F96" w:rsidRPr="003F36E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3F36E9">
        <w:rPr>
          <w:sz w:val="20"/>
          <w:szCs w:val="20"/>
        </w:rPr>
        <w:t>5.9</w:t>
      </w:r>
      <w:r w:rsidR="005B6F96" w:rsidRPr="003F36E9">
        <w:rPr>
          <w:sz w:val="20"/>
          <w:szCs w:val="20"/>
        </w:rPr>
        <w:t xml:space="preserve">, prípadne zvýšeného podľa bodu </w:t>
      </w:r>
      <w:r w:rsidR="00326CE5" w:rsidRPr="003F36E9">
        <w:rPr>
          <w:sz w:val="20"/>
          <w:szCs w:val="20"/>
        </w:rPr>
        <w:t>5.8</w:t>
      </w:r>
      <w:bookmarkEnd w:id="4"/>
      <w:r w:rsidR="00E00C86" w:rsidRPr="003F36E9">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3F36E9">
        <w:rPr>
          <w:b/>
          <w:bCs/>
          <w:sz w:val="20"/>
          <w:szCs w:val="20"/>
        </w:rPr>
        <w:t>5.11</w:t>
      </w:r>
      <w:r w:rsidRPr="003F36E9">
        <w:rPr>
          <w:sz w:val="20"/>
          <w:szCs w:val="20"/>
        </w:rPr>
        <w:t xml:space="preserve"> </w:t>
      </w:r>
      <w:r w:rsidRPr="003F36E9">
        <w:rPr>
          <w:sz w:val="20"/>
          <w:szCs w:val="20"/>
        </w:rPr>
        <w:tab/>
      </w:r>
      <w:r w:rsidR="00D043BE" w:rsidRPr="003F36E9">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16963D01" w:rsidR="004A49E0" w:rsidRPr="005E77A9" w:rsidRDefault="003F36E9" w:rsidP="00F05409">
            <w:pPr>
              <w:pStyle w:val="Normlny10"/>
              <w:spacing w:line="240" w:lineRule="auto"/>
              <w:ind w:left="100" w:right="240"/>
              <w:jc w:val="center"/>
              <w:outlineLvl w:val="2"/>
              <w:rPr>
                <w:color w:val="000000" w:themeColor="text1"/>
                <w:sz w:val="20"/>
                <w:szCs w:val="20"/>
              </w:rPr>
            </w:pPr>
            <w:r w:rsidRPr="003F36E9">
              <w:rPr>
                <w:rFonts w:eastAsia="Arial Unicode MS"/>
                <w:sz w:val="20"/>
                <w:szCs w:val="20"/>
              </w:rPr>
              <w:t>37,25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3F36E9" w:rsidRDefault="00DD04A9" w:rsidP="00DD04A9">
      <w:pPr>
        <w:pStyle w:val="Normlny10"/>
        <w:spacing w:after="240" w:line="254" w:lineRule="atLeast"/>
        <w:ind w:left="690" w:hanging="690"/>
        <w:jc w:val="both"/>
        <w:outlineLvl w:val="2"/>
        <w:rPr>
          <w:color w:val="000000" w:themeColor="text1"/>
          <w:sz w:val="20"/>
          <w:szCs w:val="20"/>
        </w:rPr>
      </w:pPr>
      <w:r w:rsidRPr="003F36E9">
        <w:rPr>
          <w:b/>
          <w:sz w:val="20"/>
          <w:szCs w:val="20"/>
        </w:rPr>
        <w:t>8.7</w:t>
      </w:r>
      <w:r w:rsidRPr="003F36E9">
        <w:rPr>
          <w:b/>
          <w:sz w:val="20"/>
          <w:szCs w:val="20"/>
        </w:rPr>
        <w:tab/>
      </w:r>
      <w:r w:rsidRPr="003F36E9">
        <w:rPr>
          <w:color w:val="000000" w:themeColor="text1"/>
          <w:sz w:val="20"/>
          <w:szCs w:val="20"/>
        </w:rPr>
        <w:t xml:space="preserve">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w:t>
      </w:r>
      <w:r w:rsidRPr="003F36E9">
        <w:rPr>
          <w:color w:val="000000" w:themeColor="text1"/>
          <w:sz w:val="20"/>
          <w:szCs w:val="20"/>
        </w:rPr>
        <w:lastRenderedPageBreak/>
        <w:t>projektu „Pravdepodobné environmentálne záťaže – prieskum na vybraných lokalitách Slovenskej republiky“ z Operačného programu životného prostredia.</w:t>
      </w:r>
    </w:p>
    <w:p w14:paraId="03550DC5" w14:textId="77777777" w:rsidR="00DD04A9" w:rsidRPr="003F36E9" w:rsidRDefault="00DD04A9" w:rsidP="00DD04A9">
      <w:pPr>
        <w:pStyle w:val="Normlny10"/>
        <w:spacing w:line="254" w:lineRule="atLeast"/>
        <w:ind w:left="690" w:hanging="690"/>
        <w:jc w:val="both"/>
        <w:outlineLvl w:val="2"/>
        <w:rPr>
          <w:color w:val="000000" w:themeColor="text1"/>
          <w:sz w:val="20"/>
          <w:szCs w:val="20"/>
        </w:rPr>
      </w:pPr>
      <w:r w:rsidRPr="003F36E9">
        <w:rPr>
          <w:b/>
          <w:color w:val="000000" w:themeColor="text1"/>
          <w:sz w:val="20"/>
          <w:szCs w:val="20"/>
        </w:rPr>
        <w:t>8.8</w:t>
      </w:r>
      <w:r w:rsidRPr="003F36E9">
        <w:rPr>
          <w:b/>
          <w:color w:val="000000" w:themeColor="text1"/>
          <w:sz w:val="20"/>
          <w:szCs w:val="20"/>
        </w:rPr>
        <w:tab/>
      </w:r>
      <w:r w:rsidRPr="003F36E9">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3F36E9">
        <w:rPr>
          <w:color w:val="000000" w:themeColor="text1"/>
          <w:sz w:val="20"/>
          <w:szCs w:val="20"/>
        </w:rPr>
        <w:t>Geofondu</w:t>
      </w:r>
      <w:proofErr w:type="spellEnd"/>
      <w:r w:rsidRPr="003F36E9">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3F36E9"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3F36E9">
        <w:rPr>
          <w:b/>
          <w:color w:val="000000" w:themeColor="text1"/>
          <w:sz w:val="20"/>
          <w:szCs w:val="20"/>
        </w:rPr>
        <w:t>8.9</w:t>
      </w:r>
      <w:r w:rsidRPr="003F36E9">
        <w:rPr>
          <w:b/>
          <w:color w:val="000000" w:themeColor="text1"/>
          <w:sz w:val="20"/>
          <w:szCs w:val="20"/>
        </w:rPr>
        <w:tab/>
      </w:r>
      <w:r w:rsidRPr="003F36E9">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5F95F621"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17103119"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3F36E9">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3F36E9">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63384F24"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8C31276" w14:textId="77777777" w:rsidR="003F36E9" w:rsidRPr="003B224F" w:rsidRDefault="007F4454" w:rsidP="003F36E9">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003F36E9" w:rsidRPr="003B224F">
        <w:rPr>
          <w:bCs/>
          <w:color w:val="000000" w:themeColor="text1"/>
          <w:sz w:val="20"/>
        </w:rPr>
        <w:t xml:space="preserve">Zmluvné strany sa osobitne dohodli na tom, že v prípade zániku tejto Zmluvy odstúpením jednej zo Zmluvných strán sa Zmluvné strany </w:t>
      </w:r>
      <w:proofErr w:type="spellStart"/>
      <w:r w:rsidR="003F36E9" w:rsidRPr="003B224F">
        <w:rPr>
          <w:bCs/>
          <w:color w:val="000000" w:themeColor="text1"/>
          <w:sz w:val="20"/>
        </w:rPr>
        <w:t>vyporiadajú</w:t>
      </w:r>
      <w:proofErr w:type="spellEnd"/>
      <w:r w:rsidR="003F36E9"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003F36E9" w:rsidRPr="003B224F">
        <w:rPr>
          <w:bCs/>
          <w:color w:val="000000" w:themeColor="text1"/>
          <w:sz w:val="20"/>
        </w:rPr>
        <w:t>vyporiadania</w:t>
      </w:r>
      <w:proofErr w:type="spellEnd"/>
      <w:r w:rsidR="003F36E9" w:rsidRPr="003B224F">
        <w:rPr>
          <w:bCs/>
          <w:color w:val="000000" w:themeColor="text1"/>
          <w:sz w:val="20"/>
        </w:rPr>
        <w:t xml:space="preserve"> Zmluvných strán bude pre </w:t>
      </w:r>
      <w:r w:rsidR="003F36E9" w:rsidRPr="003B224F">
        <w:rPr>
          <w:bCs/>
          <w:color w:val="000000" w:themeColor="text1"/>
          <w:sz w:val="20"/>
        </w:rPr>
        <w:lastRenderedPageBreak/>
        <w:t>Prenajímateľa a Nájomcu záväzná a určujúca v článku 5. tejto Zmluvy dohodnutá výška Nájomného</w:t>
      </w:r>
      <w:r w:rsidR="003F36E9">
        <w:rPr>
          <w:bCs/>
          <w:color w:val="000000" w:themeColor="text1"/>
          <w:sz w:val="20"/>
        </w:rPr>
        <w:t xml:space="preserve">, </w:t>
      </w:r>
      <w:r w:rsidR="003F36E9" w:rsidRPr="003B224F">
        <w:rPr>
          <w:bCs/>
          <w:color w:val="000000" w:themeColor="text1"/>
          <w:sz w:val="20"/>
        </w:rPr>
        <w:t>a to za celú skutočnú dobu užívania Predmetu nájmu Nájomcom.</w:t>
      </w:r>
    </w:p>
    <w:p w14:paraId="5CD29871" w14:textId="2EA810D6" w:rsidR="007F4454" w:rsidRDefault="003F36E9" w:rsidP="003F36E9">
      <w:pPr>
        <w:spacing w:after="120"/>
        <w:ind w:left="709" w:hanging="709"/>
        <w:jc w:val="both"/>
        <w:rPr>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w:t>
      </w:r>
      <w:r w:rsidRPr="002D2111">
        <w:rPr>
          <w:sz w:val="20"/>
        </w:rPr>
        <w:t>márnom uplynutí lehoty určenej Prenajímateľom pre vypratanie Predmetu nájmu podľa bodu 4.5 tretia veta</w:t>
      </w:r>
      <w:r w:rsidRPr="002D2111">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w:t>
      </w:r>
      <w:r w:rsidRPr="002D2111">
        <w:rPr>
          <w:bCs/>
          <w:color w:val="auto"/>
          <w:sz w:val="20"/>
        </w:rPr>
        <w:t xml:space="preserve">vystavenú v súlade s touto Zmluvou a zákonom č. 222/2004 Z. z.  o dani z pridanej hodnoty v znení neskorších predpisov. </w:t>
      </w:r>
      <w:r w:rsidRPr="002D2111">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2D2111">
        <w:rPr>
          <w:sz w:val="20"/>
        </w:rPr>
        <w:t xml:space="preserve"> Pre vylúčenie akýchkoľvek pochybností platí, že </w:t>
      </w:r>
      <w:r w:rsidRPr="002D2111">
        <w:rPr>
          <w:bCs/>
          <w:color w:val="000000" w:themeColor="text1"/>
          <w:sz w:val="20"/>
        </w:rPr>
        <w:t xml:space="preserve">inflačné navýšenie podľa bodu </w:t>
      </w:r>
      <w:r w:rsidRPr="002D2111">
        <w:rPr>
          <w:rFonts w:eastAsia="Arial Unicode MS"/>
          <w:sz w:val="20"/>
        </w:rPr>
        <w:t>5.7</w:t>
      </w:r>
      <w:r w:rsidRPr="002D2111">
        <w:rPr>
          <w:bCs/>
          <w:color w:val="000000" w:themeColor="text1"/>
          <w:sz w:val="20"/>
        </w:rPr>
        <w:t>, čl. 5 tejto Zmluvy sa uplatní aj pre výpočet mesačnej odplaty za neoprávnené užívanie Predmetu nájmu bez právneho dôvodu podľa tohto bodu tejto Zmluvy.</w:t>
      </w:r>
      <w:r w:rsidR="007F4454">
        <w:rPr>
          <w:sz w:val="20"/>
        </w:rPr>
        <w:t xml:space="preserve">             </w:t>
      </w:r>
    </w:p>
    <w:p w14:paraId="2D5348E8" w14:textId="21D8841A" w:rsidR="007F4454" w:rsidRDefault="007F4454" w:rsidP="007F4454">
      <w:pPr>
        <w:spacing w:line="233" w:lineRule="auto"/>
        <w:ind w:left="690" w:hanging="720"/>
        <w:jc w:val="both"/>
        <w:rPr>
          <w:sz w:val="20"/>
        </w:rPr>
      </w:pPr>
      <w:r w:rsidRPr="003F36E9">
        <w:rPr>
          <w:b/>
          <w:sz w:val="20"/>
        </w:rPr>
        <w:t>10.6</w:t>
      </w:r>
      <w:r w:rsidRPr="003F36E9">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w:t>
      </w:r>
      <w:r w:rsidR="00FA080A" w:rsidRPr="003F36E9">
        <w:rPr>
          <w:sz w:val="20"/>
        </w:rPr>
        <w:t>bodu 4.5, čl. 4 tejto Zmluvy</w:t>
      </w:r>
      <w:r w:rsidRPr="003F36E9">
        <w:rPr>
          <w:sz w:val="20"/>
        </w:rPr>
        <w:t xml:space="preserve">, a to vo výške 20% z jednej dvanástiny ročného Nájomného dohodnutého v článku 5. tejto Zmluvy </w:t>
      </w:r>
      <w:r w:rsidRPr="003F36E9">
        <w:rPr>
          <w:bCs/>
          <w:color w:val="000000" w:themeColor="text1"/>
          <w:sz w:val="20"/>
        </w:rPr>
        <w:t>za každý aj len začatý kalendárny mesiac omeškania Nájomcu</w:t>
      </w:r>
      <w:r w:rsidRPr="003F36E9">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lastRenderedPageBreak/>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 xml:space="preserve">Zmluvné strany sa dohodli, že pri plnení záväzkov vyplývajúcich im z tejto Zmluvy budú vystupovať a komunikovať medzi sebou, ako aj smerom k tretím subjektom tak, aby žiadnym </w:t>
      </w:r>
      <w:r w:rsidRPr="005E77A9">
        <w:rPr>
          <w:sz w:val="20"/>
        </w:rPr>
        <w:lastRenderedPageBreak/>
        <w:t>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6C8A687A" w14:textId="77777777" w:rsidR="008A65AF" w:rsidRPr="00211227" w:rsidRDefault="008A65AF" w:rsidP="008A65AF">
      <w:pPr>
        <w:spacing w:line="233" w:lineRule="auto"/>
        <w:ind w:left="2127"/>
        <w:jc w:val="both"/>
        <w:rPr>
          <w:sz w:val="20"/>
        </w:rPr>
      </w:pPr>
      <w:r w:rsidRPr="005E77A9">
        <w:rPr>
          <w:sz w:val="20"/>
        </w:rPr>
        <w:tab/>
      </w:r>
      <w:r w:rsidRPr="00211227">
        <w:rPr>
          <w:sz w:val="20"/>
        </w:rPr>
        <w:t>meno a priezvisko:</w:t>
      </w:r>
      <w:r w:rsidRPr="00211227">
        <w:rPr>
          <w:sz w:val="20"/>
        </w:rPr>
        <w:tab/>
        <w:t xml:space="preserve">Ing. </w:t>
      </w:r>
      <w:r>
        <w:rPr>
          <w:rFonts w:eastAsia="Arial Unicode MS"/>
          <w:sz w:val="20"/>
        </w:rPr>
        <w:t>Emil Kosiba</w:t>
      </w:r>
    </w:p>
    <w:p w14:paraId="14D6FD01" w14:textId="77777777" w:rsidR="008A65AF" w:rsidRPr="00211227" w:rsidRDefault="008A65AF" w:rsidP="008A65AF">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8A65AF">
      <w:pPr>
        <w:spacing w:before="120" w:after="240" w:line="233"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8A65AF">
      <w:pPr>
        <w:spacing w:line="233" w:lineRule="auto"/>
        <w:ind w:left="2127" w:hanging="143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46E6AD74" w14:textId="77777777" w:rsidR="00B24A86" w:rsidRPr="005E77A9" w:rsidRDefault="00B24A86" w:rsidP="00A11EDB">
      <w:pPr>
        <w:spacing w:line="233" w:lineRule="auto"/>
        <w:rPr>
          <w:b/>
          <w:sz w:val="20"/>
        </w:rPr>
      </w:pPr>
    </w:p>
    <w:p w14:paraId="7D54DF97" w14:textId="77777777" w:rsidR="00B24A86" w:rsidRDefault="00C16000" w:rsidP="00B24A86">
      <w:pPr>
        <w:spacing w:line="233" w:lineRule="auto"/>
        <w:ind w:left="1530" w:hanging="840"/>
        <w:jc w:val="both"/>
        <w:rPr>
          <w:sz w:val="20"/>
        </w:rPr>
      </w:pPr>
      <w:r>
        <w:rPr>
          <w:b/>
          <w:bCs/>
          <w:sz w:val="20"/>
          <w:highlight w:val="yellow"/>
        </w:rPr>
        <w:t xml:space="preserve"> </w:t>
      </w:r>
      <w:r w:rsidR="00B24A86" w:rsidRPr="005E77A9">
        <w:rPr>
          <w:b/>
          <w:sz w:val="20"/>
        </w:rPr>
        <w:t>1</w:t>
      </w:r>
      <w:r w:rsidR="00B24A86">
        <w:rPr>
          <w:b/>
          <w:sz w:val="20"/>
        </w:rPr>
        <w:t>3</w:t>
      </w:r>
      <w:r w:rsidR="00B24A86" w:rsidRPr="005E77A9">
        <w:rPr>
          <w:b/>
          <w:sz w:val="20"/>
        </w:rPr>
        <w:t>.</w:t>
      </w:r>
      <w:r w:rsidR="00B24A86">
        <w:rPr>
          <w:b/>
          <w:sz w:val="20"/>
        </w:rPr>
        <w:t>5</w:t>
      </w:r>
      <w:r w:rsidR="00B24A86" w:rsidRPr="005E77A9">
        <w:rPr>
          <w:b/>
          <w:sz w:val="20"/>
        </w:rPr>
        <w:t>.1</w:t>
      </w:r>
      <w:r w:rsidR="00B24A86" w:rsidRPr="005E77A9">
        <w:rPr>
          <w:sz w:val="20"/>
        </w:rPr>
        <w:tab/>
      </w:r>
      <w:r w:rsidR="00B24A86" w:rsidRPr="00A00E2D">
        <w:rPr>
          <w:sz w:val="20"/>
        </w:rPr>
        <w:t xml:space="preserve">Táto Zmluva nadobúda platnosť dňom jej podpísania zástupcami oboch Zmluvných strán </w:t>
      </w:r>
      <w:r w:rsidR="00B24A86" w:rsidRPr="00A00E2D">
        <w:rPr>
          <w:sz w:val="20"/>
        </w:rPr>
        <w:br/>
        <w:t>a udelením súhlasu Ministerstva dopravy Slovenskej republiky. Táto Zmluva nadobudne účinnosť dňom nasledujúcim po dni jej zverejnenia v Centrálnom registri zmlúv vedenom Úradom vlády Slovenskej republiky</w:t>
      </w:r>
      <w:r w:rsidR="00B24A86">
        <w:rPr>
          <w:sz w:val="20"/>
        </w:rPr>
        <w:t>, nie však skôr ako 01.11.2024</w:t>
      </w:r>
      <w:r w:rsidR="00B24A86" w:rsidRPr="00A00E2D">
        <w:rPr>
          <w:sz w:val="20"/>
        </w:rPr>
        <w:t>. Prenajímateľ je povinný zverejniť túto Zmluvu bez zbytočného odkladu po nadobudnutí jej platnosti.</w:t>
      </w:r>
    </w:p>
    <w:p w14:paraId="3C12ADCD" w14:textId="77777777" w:rsidR="00B24A86" w:rsidRPr="005E77A9" w:rsidRDefault="00B24A86" w:rsidP="00B24A86">
      <w:pPr>
        <w:spacing w:line="233" w:lineRule="auto"/>
        <w:ind w:left="1530" w:hanging="840"/>
        <w:jc w:val="both"/>
        <w:rPr>
          <w:sz w:val="20"/>
        </w:rPr>
      </w:pPr>
    </w:p>
    <w:p w14:paraId="33A25462" w14:textId="77777777" w:rsidR="00B24A86" w:rsidRDefault="00B24A86" w:rsidP="00B24A8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lastRenderedPageBreak/>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3F36E9">
      <w:footerReference w:type="default" r:id="rId12"/>
      <w:pgSz w:w="12240" w:h="15840"/>
      <w:pgMar w:top="1440" w:right="758"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EF10" w14:textId="77777777" w:rsidR="00E3747E" w:rsidRDefault="00E3747E">
      <w:pPr>
        <w:spacing w:line="240" w:lineRule="auto"/>
      </w:pPr>
      <w:r>
        <w:separator/>
      </w:r>
    </w:p>
  </w:endnote>
  <w:endnote w:type="continuationSeparator" w:id="0">
    <w:p w14:paraId="056E12C0" w14:textId="77777777" w:rsidR="00E3747E" w:rsidRDefault="00E37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6A6A" w14:textId="77777777" w:rsidR="00E3747E" w:rsidRDefault="00E3747E">
      <w:pPr>
        <w:spacing w:line="240" w:lineRule="auto"/>
      </w:pPr>
      <w:r>
        <w:separator/>
      </w:r>
    </w:p>
  </w:footnote>
  <w:footnote w:type="continuationSeparator" w:id="0">
    <w:p w14:paraId="70838CE5" w14:textId="77777777" w:rsidR="00E3747E" w:rsidRDefault="00E374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E9"/>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95F10"/>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40B"/>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4A86"/>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3747E"/>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6097</Words>
  <Characters>34759</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2024-12-23T14:16:00Z</dcterms:created>
  <dcterms:modified xsi:type="dcterms:W3CDTF">2024-12-23T14:16:00Z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