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29B5" w14:textId="0EB7963E" w:rsidR="00F71264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696C970B" w14:textId="05EB6E9F" w:rsidR="007539BD" w:rsidRPr="00563CDD" w:rsidRDefault="007539BD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760F0F">
        <w:rPr>
          <w:rFonts w:cstheme="minorHAnsi"/>
          <w:b/>
          <w:bCs/>
          <w:color w:val="000000"/>
          <w:sz w:val="32"/>
          <w:szCs w:val="32"/>
          <w:lang w:eastAsia="sk-SK"/>
        </w:rPr>
        <w:t>Rekonštrukcia budovy - hospodársky objekt Plešivec</w:t>
      </w:r>
    </w:p>
    <w:p w14:paraId="4FF7D0FE" w14:textId="77777777" w:rsidR="00F71264" w:rsidRPr="00F71264" w:rsidRDefault="00F71264" w:rsidP="00F71264">
      <w:pPr>
        <w:widowControl/>
        <w:suppressAutoHyphens w:val="0"/>
        <w:jc w:val="center"/>
        <w:rPr>
          <w:rFonts w:ascii="Arial Narrow" w:eastAsia="Times New Roman" w:hAnsi="Arial Narrow" w:cs="Arial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4D96345F" w14:textId="77777777" w:rsidR="00364669" w:rsidRPr="00F71264" w:rsidRDefault="00364669" w:rsidP="00FD4330">
            <w:pPr>
              <w:rPr>
                <w:rFonts w:ascii="Arial Narrow" w:hAnsi="Arial Narrow" w:cs="Arial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5257885E" w14:textId="441CBC40" w:rsidR="00364669" w:rsidRDefault="00587F95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Stavba </w:t>
            </w:r>
          </w:p>
          <w:p w14:paraId="3DC6FD3B" w14:textId="77777777" w:rsidR="00924B04" w:rsidRPr="00924B04" w:rsidRDefault="00924B04" w:rsidP="00924B04">
            <w:pPr>
              <w:spacing w:line="360" w:lineRule="auto"/>
              <w:jc w:val="center"/>
              <w:rPr>
                <w:rFonts w:ascii="Arial Narrow" w:hAnsi="Arial Narrow" w:cs="Arial"/>
                <w:b/>
                <w:lang w:eastAsia="sk-SK"/>
              </w:rPr>
            </w:pPr>
            <w:r w:rsidRPr="00924B04">
              <w:rPr>
                <w:rFonts w:cstheme="minorHAnsi"/>
                <w:b/>
                <w:bCs/>
                <w:color w:val="000000"/>
                <w:lang w:eastAsia="sk-SK"/>
              </w:rPr>
              <w:t>Rekonštrukcia budovy - hospodársky objekt Plešivec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6256F2" w:rsidRPr="00F71264" w14:paraId="761492FA" w14:textId="77777777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5CCBA732" w14:textId="47257DA8" w:rsidR="006256F2" w:rsidRDefault="006256F2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DPH   23 %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BDA154A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486F6F7B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7539BD">
        <w:trPr>
          <w:trHeight w:val="1988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A817965" w14:textId="2F773616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20B4C748" w14:textId="77777777" w:rsidR="00587F95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0E1C54C2" w14:textId="77777777" w:rsidR="00587F95" w:rsidRPr="00F71264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1C6424D8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 xml:space="preserve">Cena  obsahuje :   </w:t>
      </w:r>
      <w:r w:rsidR="00587F95">
        <w:rPr>
          <w:rFonts w:ascii="Arial Narrow" w:hAnsi="Arial Narrow" w:cs="Arial"/>
          <w:iCs/>
          <w:sz w:val="22"/>
          <w:szCs w:val="22"/>
        </w:rPr>
        <w:t xml:space="preserve">Realizáciu   stavby  podľa  </w:t>
      </w:r>
      <w:r w:rsidRPr="00DE0C80">
        <w:rPr>
          <w:rFonts w:ascii="Arial Narrow" w:hAnsi="Arial Narrow" w:cs="Arial"/>
          <w:iCs/>
          <w:sz w:val="22"/>
          <w:szCs w:val="22"/>
        </w:rPr>
        <w:t> súvisiacej   dokumentácie</w:t>
      </w:r>
      <w:r w:rsidR="00587F95">
        <w:rPr>
          <w:rFonts w:ascii="Arial Narrow" w:hAnsi="Arial Narrow" w:cs="Arial"/>
          <w:iCs/>
          <w:sz w:val="22"/>
          <w:szCs w:val="22"/>
        </w:rPr>
        <w:t xml:space="preserve"> zadania  stavby  a požiadaviek  obstarávateľa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295D95"/>
    <w:rsid w:val="00364669"/>
    <w:rsid w:val="00446C25"/>
    <w:rsid w:val="00563CDD"/>
    <w:rsid w:val="00587F95"/>
    <w:rsid w:val="006256F2"/>
    <w:rsid w:val="007539BD"/>
    <w:rsid w:val="008637C8"/>
    <w:rsid w:val="00924B04"/>
    <w:rsid w:val="00CD056D"/>
    <w:rsid w:val="00DE0C80"/>
    <w:rsid w:val="00DE24D8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26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PC1</cp:lastModifiedBy>
  <cp:revision>4</cp:revision>
  <dcterms:created xsi:type="dcterms:W3CDTF">2025-01-14T11:45:00Z</dcterms:created>
  <dcterms:modified xsi:type="dcterms:W3CDTF">2025-01-15T10:01:00Z</dcterms:modified>
</cp:coreProperties>
</file>