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015C"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14:paraId="7B3605A7" w14:textId="77777777" w:rsidR="007F4395" w:rsidRDefault="007F4395" w:rsidP="00EF3442">
      <w:pPr>
        <w:jc w:val="center"/>
        <w:rPr>
          <w:rFonts w:ascii="Arial Narrow" w:hAnsi="Arial Narrow" w:cs="Arial"/>
          <w:b/>
        </w:rPr>
      </w:pPr>
    </w:p>
    <w:p w14:paraId="6283D2B3"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3700C1" w14:textId="77777777" w:rsidR="009B2A26" w:rsidRDefault="009B2A26" w:rsidP="00A75414">
      <w:pPr>
        <w:spacing w:after="120" w:line="240" w:lineRule="auto"/>
        <w:jc w:val="both"/>
        <w:rPr>
          <w:rFonts w:ascii="Arial Narrow" w:hAnsi="Arial Narrow" w:cs="Arial"/>
          <w:b/>
          <w:u w:val="single"/>
        </w:rPr>
      </w:pPr>
    </w:p>
    <w:p w14:paraId="3724E340" w14:textId="77777777"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1D2EE0E6" w14:textId="77777777"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A769872" w14:textId="77777777"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2C30C6E" w14:textId="77777777"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14:paraId="2FC0A896" w14:textId="77777777"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0D10470E" w14:textId="77777777"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44829F48"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622553A9"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D0777AD"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286F64C"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EA3A243" w14:textId="77777777" w:rsidR="00A75414" w:rsidRPr="00C6584C" w:rsidRDefault="00A75414" w:rsidP="00A75414">
      <w:pPr>
        <w:pStyle w:val="Odsekzoznamu"/>
        <w:ind w:left="681"/>
        <w:jc w:val="both"/>
        <w:rPr>
          <w:rFonts w:ascii="Arial Narrow" w:eastAsia="Arial" w:hAnsi="Arial Narrow"/>
          <w:sz w:val="20"/>
          <w:szCs w:val="20"/>
        </w:rPr>
      </w:pPr>
    </w:p>
    <w:p w14:paraId="6694F0AE"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AE2254A"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50BD7F2B" w14:textId="77777777"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10C4750F" w14:textId="77777777"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BCB6B28"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25DACBE7"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55CD25BF"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3A2DFF82"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1AFE004" w14:textId="77777777"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331BF5D" w14:textId="77777777"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6871852" w14:textId="77777777"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47BCCAD8" w14:textId="77777777"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30BE9E21" w14:textId="77777777"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BC533C7" w14:textId="77777777"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7602052" w14:textId="77777777"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14:paraId="3DC4F17C" w14:textId="77777777"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4770FA16" w14:textId="77777777"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5437083D" w14:textId="77777777" w:rsidR="00E9222B" w:rsidRPr="00C6584C" w:rsidRDefault="00E9222B" w:rsidP="00E9222B">
      <w:pPr>
        <w:spacing w:after="0" w:line="240" w:lineRule="auto"/>
        <w:jc w:val="both"/>
        <w:rPr>
          <w:rFonts w:ascii="Arial Narrow" w:hAnsi="Arial Narrow"/>
          <w:sz w:val="20"/>
          <w:szCs w:val="20"/>
        </w:rPr>
      </w:pPr>
    </w:p>
    <w:p w14:paraId="5E43FBBA" w14:textId="77777777"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11CFA2A" w14:textId="77777777"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7FB6172A" w14:textId="77777777"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14:paraId="07A3947B" w14:textId="77777777" w:rsidR="00E9222B" w:rsidRPr="00C6584C" w:rsidRDefault="00E9222B" w:rsidP="00E9222B">
      <w:pPr>
        <w:pStyle w:val="Odsekzoznamu"/>
        <w:spacing w:before="300" w:after="300" w:line="240" w:lineRule="auto"/>
        <w:ind w:left="0"/>
        <w:rPr>
          <w:rFonts w:ascii="Arial Narrow" w:hAnsi="Arial Narrow"/>
          <w:sz w:val="20"/>
          <w:szCs w:val="20"/>
        </w:rPr>
      </w:pPr>
    </w:p>
    <w:p w14:paraId="2983EDA7" w14:textId="77777777"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14:paraId="4540F7A2" w14:textId="5249FB7B" w:rsidR="00C6584C" w:rsidRDefault="00E9222B" w:rsidP="0034014C">
      <w:pPr>
        <w:pStyle w:val="Odsekzoznamu"/>
        <w:numPr>
          <w:ilvl w:val="1"/>
          <w:numId w:val="16"/>
        </w:numPr>
        <w:jc w:val="both"/>
        <w:rPr>
          <w:rFonts w:ascii="Arial Narrow" w:hAnsi="Arial Narrow" w:cstheme="minorHAnsi"/>
          <w:sz w:val="20"/>
          <w:szCs w:val="20"/>
        </w:rPr>
      </w:pPr>
      <w:r w:rsidRPr="0034014C">
        <w:rPr>
          <w:rFonts w:ascii="Arial Narrow" w:hAnsi="Arial Narrow"/>
          <w:b/>
          <w:sz w:val="20"/>
          <w:szCs w:val="20"/>
        </w:rPr>
        <w:t>podľa § 34 ods.1 písm. a) zákona</w:t>
      </w:r>
      <w:r w:rsidRPr="0034014C">
        <w:rPr>
          <w:rFonts w:ascii="Arial Narrow" w:hAnsi="Arial Narrow" w:cs="Arial Narrow"/>
          <w:sz w:val="20"/>
          <w:szCs w:val="20"/>
        </w:rPr>
        <w:t xml:space="preserve"> - </w:t>
      </w:r>
      <w:r w:rsidRPr="0034014C">
        <w:rPr>
          <w:rFonts w:ascii="Arial Narrow" w:hAnsi="Arial Narrow" w:cs="Arial Narrow"/>
          <w:color w:val="000000"/>
          <w:sz w:val="20"/>
          <w:szCs w:val="20"/>
        </w:rPr>
        <w:t xml:space="preserve">zoznamom </w:t>
      </w:r>
      <w:r w:rsidR="00517D0F" w:rsidRPr="0034014C">
        <w:rPr>
          <w:rFonts w:ascii="Arial Narrow" w:hAnsi="Arial Narrow" w:cs="Arial Narrow"/>
          <w:color w:val="000000"/>
          <w:sz w:val="20"/>
          <w:szCs w:val="20"/>
        </w:rPr>
        <w:t xml:space="preserve">poskytnutých </w:t>
      </w:r>
      <w:r w:rsidR="00165749" w:rsidRPr="0034014C">
        <w:rPr>
          <w:rFonts w:ascii="Arial Narrow" w:hAnsi="Arial Narrow" w:cs="Arial Narrow"/>
          <w:color w:val="000000"/>
          <w:sz w:val="20"/>
          <w:szCs w:val="20"/>
        </w:rPr>
        <w:t>tovarov</w:t>
      </w:r>
      <w:r w:rsidR="007834FF" w:rsidRPr="0034014C">
        <w:rPr>
          <w:rFonts w:ascii="Arial Narrow" w:hAnsi="Arial Narrow" w:cs="Arial Narrow"/>
          <w:color w:val="000000"/>
          <w:sz w:val="20"/>
          <w:szCs w:val="20"/>
        </w:rPr>
        <w:t xml:space="preserve"> rovnakého alebo obdobného predmetu zákazky</w:t>
      </w:r>
      <w:r w:rsidRPr="0034014C">
        <w:rPr>
          <w:rFonts w:ascii="Arial Narrow" w:hAnsi="Arial Narrow" w:cs="Arial Narrow"/>
          <w:color w:val="000000"/>
          <w:sz w:val="20"/>
          <w:szCs w:val="20"/>
        </w:rPr>
        <w:t xml:space="preserve"> za predchádzajúce </w:t>
      </w:r>
      <w:r w:rsidR="007834FF" w:rsidRPr="0034014C">
        <w:rPr>
          <w:rFonts w:ascii="Arial Narrow" w:hAnsi="Arial Narrow" w:cs="Arial Narrow"/>
          <w:color w:val="000000"/>
          <w:sz w:val="20"/>
          <w:szCs w:val="20"/>
        </w:rPr>
        <w:t xml:space="preserve">obdobie </w:t>
      </w:r>
      <w:r w:rsidRPr="0034014C">
        <w:rPr>
          <w:rFonts w:ascii="Arial Narrow" w:hAnsi="Arial Narrow" w:cs="Arial Narrow"/>
          <w:color w:val="000000"/>
          <w:sz w:val="20"/>
          <w:szCs w:val="20"/>
        </w:rPr>
        <w:t xml:space="preserve">3 roky </w:t>
      </w:r>
      <w:r w:rsidRPr="0034014C">
        <w:rPr>
          <w:rFonts w:ascii="Arial Narrow" w:hAnsi="Arial Narrow"/>
          <w:sz w:val="20"/>
          <w:szCs w:val="20"/>
        </w:rPr>
        <w:t>(36 mesiacov) od vyhlásenia verejného obstarávania</w:t>
      </w:r>
      <w:r w:rsidR="007834FF" w:rsidRPr="0034014C">
        <w:rPr>
          <w:rFonts w:ascii="Arial Narrow" w:hAnsi="Arial Narrow"/>
          <w:sz w:val="20"/>
          <w:szCs w:val="20"/>
        </w:rPr>
        <w:t>. Z</w:t>
      </w:r>
      <w:r w:rsidRPr="0034014C">
        <w:rPr>
          <w:rFonts w:ascii="Arial Narrow" w:hAnsi="Arial Narrow" w:cstheme="minorHAnsi"/>
          <w:sz w:val="20"/>
          <w:szCs w:val="20"/>
        </w:rPr>
        <w:t>a vyhlásenie verejného obstarávania sa považuje zverejnenie oznámenia o vyhlásení verejného obstarávania v Úradnom vestníku EÚ</w:t>
      </w:r>
      <w:r w:rsidRPr="0034014C">
        <w:rPr>
          <w:rFonts w:ascii="Arial Narrow" w:hAnsi="Arial Narrow"/>
          <w:b/>
          <w:sz w:val="20"/>
          <w:szCs w:val="20"/>
        </w:rPr>
        <w:t xml:space="preserve"> </w:t>
      </w:r>
      <w:r w:rsidRPr="003401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34014C">
        <w:rPr>
          <w:rFonts w:ascii="Arial Narrow" w:hAnsi="Arial Narrow" w:cstheme="minorHAnsi"/>
          <w:sz w:val="20"/>
          <w:szCs w:val="20"/>
        </w:rPr>
        <w:t xml:space="preserve"> </w:t>
      </w:r>
    </w:p>
    <w:p w14:paraId="59D5BD35" w14:textId="77777777" w:rsidR="00926529" w:rsidRPr="0034014C" w:rsidRDefault="00926529" w:rsidP="00926529">
      <w:pPr>
        <w:pStyle w:val="Odsekzoznamu"/>
        <w:jc w:val="both"/>
        <w:rPr>
          <w:rFonts w:ascii="Arial Narrow" w:hAnsi="Arial Narrow" w:cstheme="minorHAnsi"/>
          <w:sz w:val="20"/>
          <w:szCs w:val="20"/>
        </w:rPr>
      </w:pPr>
    </w:p>
    <w:p w14:paraId="56B4F98C" w14:textId="77777777" w:rsidR="0034014C" w:rsidRPr="00630B75" w:rsidRDefault="0034014C" w:rsidP="0034014C">
      <w:pPr>
        <w:pStyle w:val="Odsekzoznamu"/>
        <w:spacing w:after="0" w:line="240" w:lineRule="auto"/>
        <w:ind w:left="0"/>
        <w:contextualSpacing w:val="0"/>
        <w:rPr>
          <w:rFonts w:ascii="Arial Narrow" w:hAnsi="Arial Narrow"/>
          <w:sz w:val="20"/>
          <w:szCs w:val="20"/>
          <w:u w:val="single"/>
          <w:lang w:eastAsia="sk-SK"/>
        </w:rPr>
      </w:pPr>
      <w:r w:rsidRPr="00630B75">
        <w:rPr>
          <w:rFonts w:ascii="Arial Narrow" w:hAnsi="Arial Narrow"/>
          <w:sz w:val="20"/>
          <w:szCs w:val="20"/>
          <w:u w:val="single"/>
          <w:lang w:eastAsia="sk-SK"/>
        </w:rPr>
        <w:t>V zozname realizovaných dodávok sa odporúča, aby uchádzač uviedol:</w:t>
      </w:r>
    </w:p>
    <w:p w14:paraId="77D66053" w14:textId="77777777" w:rsidR="0034014C" w:rsidRPr="00630B75" w:rsidRDefault="0034014C" w:rsidP="0034014C">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identifikáciu odberateľa (názov/obchodné meno, sídlo/miesto podnikania)</w:t>
      </w:r>
    </w:p>
    <w:p w14:paraId="763A42A4" w14:textId="77777777" w:rsidR="0034014C" w:rsidRPr="00630B75" w:rsidRDefault="0034014C" w:rsidP="0034014C">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predmet dodávky/zmluvy (stručný opis predmetu)</w:t>
      </w:r>
    </w:p>
    <w:p w14:paraId="341B7C66" w14:textId="77777777" w:rsidR="0034014C" w:rsidRPr="00630B75" w:rsidRDefault="0034014C" w:rsidP="0034014C">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lastRenderedPageBreak/>
        <w:t>hodnota dodávky v EUR bez DPH</w:t>
      </w:r>
    </w:p>
    <w:p w14:paraId="1D802169" w14:textId="77777777" w:rsidR="0034014C" w:rsidRPr="00630B75" w:rsidRDefault="0034014C" w:rsidP="0034014C">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 xml:space="preserve">termín skutočného dodania </w:t>
      </w:r>
    </w:p>
    <w:p w14:paraId="578E7024" w14:textId="77777777" w:rsidR="0034014C" w:rsidRDefault="0034014C" w:rsidP="0034014C">
      <w:pPr>
        <w:pStyle w:val="Odsekzoznamu"/>
        <w:numPr>
          <w:ilvl w:val="1"/>
          <w:numId w:val="17"/>
        </w:numPr>
        <w:spacing w:after="0" w:line="240" w:lineRule="auto"/>
        <w:ind w:left="284" w:hanging="284"/>
        <w:contextualSpacing w:val="0"/>
        <w:jc w:val="both"/>
        <w:rPr>
          <w:rFonts w:ascii="Arial Narrow" w:hAnsi="Arial Narrow"/>
          <w:sz w:val="20"/>
          <w:szCs w:val="20"/>
          <w:lang w:eastAsia="sk-SK"/>
        </w:rPr>
      </w:pPr>
      <w:r w:rsidRPr="00630B75">
        <w:rPr>
          <w:rFonts w:ascii="Arial Narrow" w:hAnsi="Arial Narrow"/>
          <w:sz w:val="20"/>
          <w:szCs w:val="20"/>
          <w:lang w:eastAsia="sk-SK"/>
        </w:rPr>
        <w:t>kontaktná osoba za odberateľa (meno, priezvisko, pozícia, aktuálne telefónne číslo a email za účelom prípadného overenia predkladaných informácií)</w:t>
      </w:r>
    </w:p>
    <w:p w14:paraId="0B9EE198" w14:textId="77777777" w:rsidR="000F636E" w:rsidRDefault="000F636E" w:rsidP="000F636E">
      <w:pPr>
        <w:pStyle w:val="Odsekzoznamu"/>
        <w:spacing w:after="0" w:line="240" w:lineRule="auto"/>
        <w:ind w:left="3960"/>
        <w:contextualSpacing w:val="0"/>
        <w:jc w:val="both"/>
        <w:rPr>
          <w:rFonts w:ascii="Arial Narrow" w:hAnsi="Arial Narrow"/>
          <w:sz w:val="20"/>
          <w:szCs w:val="20"/>
          <w:lang w:eastAsia="sk-SK"/>
        </w:rPr>
      </w:pPr>
    </w:p>
    <w:p w14:paraId="2229526E" w14:textId="0B5C771E" w:rsidR="000F636E" w:rsidRPr="00756471" w:rsidRDefault="000F636E" w:rsidP="000F636E">
      <w:pPr>
        <w:spacing w:after="0" w:line="240" w:lineRule="auto"/>
        <w:mirrorIndents/>
        <w:jc w:val="both"/>
        <w:rPr>
          <w:rFonts w:ascii="Arial Narrow" w:hAnsi="Arial Narrow"/>
          <w:color w:val="FF0000"/>
          <w:sz w:val="20"/>
          <w:szCs w:val="20"/>
          <w:u w:val="single"/>
        </w:rPr>
      </w:pPr>
      <w:r w:rsidRPr="00756471">
        <w:rPr>
          <w:rFonts w:ascii="Arial Narrow" w:hAnsi="Arial Narrow"/>
          <w:sz w:val="20"/>
          <w:szCs w:val="20"/>
          <w:u w:val="single"/>
        </w:rPr>
        <w:t xml:space="preserve">Zoznam </w:t>
      </w:r>
      <w:r w:rsidRPr="00756471">
        <w:rPr>
          <w:rFonts w:ascii="Arial Narrow" w:hAnsi="Arial Narrow"/>
          <w:sz w:val="20"/>
          <w:szCs w:val="20"/>
          <w:u w:val="single"/>
        </w:rPr>
        <w:t>realizovaných dodávok tovaru</w:t>
      </w:r>
      <w:r w:rsidRPr="00756471">
        <w:rPr>
          <w:rFonts w:ascii="Arial Narrow" w:hAnsi="Arial Narrow"/>
          <w:sz w:val="20"/>
          <w:szCs w:val="20"/>
          <w:u w:val="single"/>
        </w:rPr>
        <w:t xml:space="preserve"> rovnakého alebo obdobného charakteru ako je predmet zákazky</w:t>
      </w:r>
      <w:r w:rsidR="001B56D1">
        <w:rPr>
          <w:rFonts w:ascii="Arial Narrow" w:hAnsi="Arial Narrow"/>
          <w:sz w:val="20"/>
          <w:szCs w:val="20"/>
          <w:u w:val="single"/>
        </w:rPr>
        <w:t xml:space="preserve"> ( protichemické ochranné obleky)</w:t>
      </w:r>
      <w:r w:rsidRPr="00756471">
        <w:rPr>
          <w:rFonts w:ascii="Arial Narrow" w:hAnsi="Arial Narrow"/>
          <w:sz w:val="20"/>
          <w:szCs w:val="20"/>
          <w:u w:val="single"/>
        </w:rPr>
        <w:t xml:space="preserve"> uchádzač preukáže v kumulatívnej hodnote minimálne </w:t>
      </w:r>
      <w:r w:rsidRPr="00756471">
        <w:rPr>
          <w:rFonts w:ascii="Arial Narrow" w:hAnsi="Arial Narrow"/>
          <w:b/>
          <w:bCs/>
          <w:sz w:val="20"/>
          <w:szCs w:val="20"/>
          <w:u w:val="single"/>
        </w:rPr>
        <w:t>100</w:t>
      </w:r>
      <w:r w:rsidRPr="00756471">
        <w:rPr>
          <w:rFonts w:ascii="Arial Narrow" w:hAnsi="Arial Narrow"/>
          <w:b/>
          <w:bCs/>
          <w:sz w:val="20"/>
          <w:szCs w:val="20"/>
          <w:u w:val="single"/>
        </w:rPr>
        <w:t> 000,00</w:t>
      </w:r>
      <w:r w:rsidRPr="00756471">
        <w:rPr>
          <w:rFonts w:ascii="Arial Narrow" w:hAnsi="Arial Narrow"/>
          <w:sz w:val="20"/>
          <w:szCs w:val="20"/>
          <w:u w:val="single"/>
        </w:rPr>
        <w:t xml:space="preserve"> EUR bez DPH.</w:t>
      </w:r>
    </w:p>
    <w:p w14:paraId="6E7E59F6" w14:textId="21FA80BB" w:rsidR="000F636E" w:rsidRPr="000F636E" w:rsidRDefault="000F636E" w:rsidP="000F636E">
      <w:pPr>
        <w:pStyle w:val="Odsekzoznamu"/>
        <w:spacing w:after="0" w:line="240" w:lineRule="auto"/>
        <w:ind w:left="284"/>
        <w:contextualSpacing w:val="0"/>
        <w:jc w:val="both"/>
        <w:rPr>
          <w:rFonts w:ascii="Arial Narrow" w:hAnsi="Arial Narrow"/>
          <w:sz w:val="20"/>
          <w:szCs w:val="20"/>
          <w:lang w:eastAsia="sk-SK"/>
        </w:rPr>
      </w:pPr>
      <w:r>
        <w:rPr>
          <w:rFonts w:ascii="Arial Narrow" w:hAnsi="Arial Narrow"/>
          <w:sz w:val="20"/>
          <w:szCs w:val="20"/>
          <w:lang w:eastAsia="sk-SK"/>
        </w:rPr>
        <w:t xml:space="preserve"> </w:t>
      </w:r>
    </w:p>
    <w:p w14:paraId="3C6AE591" w14:textId="77777777" w:rsidR="0034014C" w:rsidRPr="00630B75" w:rsidRDefault="0034014C" w:rsidP="0034014C">
      <w:pPr>
        <w:pStyle w:val="Odsekzoznamu"/>
        <w:spacing w:after="0" w:line="240" w:lineRule="auto"/>
        <w:ind w:left="284"/>
        <w:contextualSpacing w:val="0"/>
        <w:jc w:val="both"/>
        <w:rPr>
          <w:rFonts w:ascii="Arial Narrow" w:hAnsi="Arial Narrow"/>
          <w:sz w:val="20"/>
          <w:szCs w:val="20"/>
          <w:lang w:eastAsia="sk-SK"/>
        </w:rPr>
      </w:pPr>
    </w:p>
    <w:p w14:paraId="0E70FB5C" w14:textId="77777777" w:rsidR="0034014C" w:rsidRPr="00630B75" w:rsidRDefault="0034014C" w:rsidP="0034014C">
      <w:pPr>
        <w:pStyle w:val="Odsekzoznamu"/>
        <w:numPr>
          <w:ilvl w:val="0"/>
          <w:numId w:val="16"/>
        </w:numPr>
        <w:spacing w:before="300" w:after="300" w:line="240" w:lineRule="auto"/>
        <w:ind w:left="284" w:hanging="284"/>
        <w:rPr>
          <w:rFonts w:ascii="Arial Narrow" w:hAnsi="Arial Narrow"/>
          <w:b/>
          <w:sz w:val="20"/>
          <w:szCs w:val="20"/>
          <w:lang w:eastAsia="sk-SK"/>
        </w:rPr>
      </w:pPr>
      <w:r w:rsidRPr="00630B75">
        <w:rPr>
          <w:rFonts w:ascii="Arial Narrow" w:hAnsi="Arial Narrow"/>
          <w:b/>
          <w:sz w:val="20"/>
          <w:szCs w:val="20"/>
          <w:u w:val="single"/>
          <w:lang w:eastAsia="sk-SK"/>
        </w:rPr>
        <w:t>Ďalšie informácie</w:t>
      </w:r>
    </w:p>
    <w:p w14:paraId="1F67A994" w14:textId="77777777" w:rsidR="0034014C" w:rsidRPr="00630B75" w:rsidRDefault="0034014C" w:rsidP="0034014C">
      <w:pPr>
        <w:spacing w:after="0" w:line="240" w:lineRule="auto"/>
        <w:jc w:val="both"/>
        <w:rPr>
          <w:rFonts w:ascii="Arial Narrow" w:hAnsi="Arial Narrow"/>
          <w:sz w:val="20"/>
          <w:szCs w:val="20"/>
          <w:lang w:eastAsia="sk-SK"/>
        </w:rPr>
      </w:pPr>
      <w:r w:rsidRPr="00630B75">
        <w:rPr>
          <w:rFonts w:ascii="Arial Narrow" w:hAnsi="Arial Narrow"/>
          <w:sz w:val="20"/>
          <w:szCs w:val="20"/>
          <w:lang w:eastAsia="sk-SK"/>
        </w:rPr>
        <w:t xml:space="preserve">V prípade, že uchádzač využije na preukázanie technickej spôsobilosti alebo odbornej spôsobilosti technické </w:t>
      </w:r>
      <w:r w:rsidRPr="00630B75">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66E14C3C" w14:textId="77777777" w:rsidR="0034014C" w:rsidRPr="00630B75" w:rsidRDefault="0034014C" w:rsidP="0034014C">
      <w:pPr>
        <w:spacing w:after="0" w:line="240" w:lineRule="auto"/>
        <w:jc w:val="both"/>
        <w:rPr>
          <w:rFonts w:ascii="Arial Narrow" w:hAnsi="Arial Narrow"/>
          <w:sz w:val="20"/>
          <w:szCs w:val="20"/>
          <w:lang w:eastAsia="sk-SK"/>
        </w:rPr>
      </w:pPr>
    </w:p>
    <w:p w14:paraId="6C367FD9" w14:textId="77777777" w:rsidR="0034014C" w:rsidRPr="00630B75" w:rsidRDefault="0034014C" w:rsidP="0034014C">
      <w:pPr>
        <w:spacing w:after="0" w:line="240" w:lineRule="auto"/>
        <w:jc w:val="both"/>
        <w:rPr>
          <w:rFonts w:ascii="Arial Narrow" w:hAnsi="Arial Narrow"/>
          <w:sz w:val="20"/>
          <w:szCs w:val="20"/>
          <w:lang w:eastAsia="sk-SK"/>
        </w:rPr>
      </w:pPr>
      <w:r w:rsidRPr="00630B75">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01D390D0" w14:textId="77777777" w:rsidR="0034014C" w:rsidRPr="00630B75" w:rsidRDefault="0034014C" w:rsidP="0034014C">
      <w:pPr>
        <w:spacing w:after="0" w:line="240" w:lineRule="auto"/>
        <w:jc w:val="both"/>
        <w:rPr>
          <w:rFonts w:ascii="Arial Narrow" w:hAnsi="Arial Narrow" w:cs="Arial"/>
          <w:sz w:val="20"/>
          <w:szCs w:val="20"/>
        </w:rPr>
      </w:pPr>
    </w:p>
    <w:p w14:paraId="2C671B1C" w14:textId="77777777" w:rsidR="0034014C" w:rsidRPr="00630B75" w:rsidRDefault="0034014C" w:rsidP="0034014C">
      <w:pPr>
        <w:spacing w:after="0" w:line="240" w:lineRule="auto"/>
        <w:jc w:val="both"/>
        <w:rPr>
          <w:rFonts w:ascii="Arial Narrow" w:hAnsi="Arial Narrow" w:cs="Arial"/>
          <w:sz w:val="20"/>
          <w:szCs w:val="20"/>
        </w:rPr>
      </w:pPr>
      <w:r w:rsidRPr="00630B75">
        <w:rPr>
          <w:rFonts w:ascii="Arial Narrow" w:hAnsi="Arial Narrow" w:cs="Arial"/>
          <w:sz w:val="20"/>
          <w:szCs w:val="20"/>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A87C6B6" w14:textId="77777777" w:rsidR="0034014C" w:rsidRPr="00630B75" w:rsidRDefault="0034014C" w:rsidP="0034014C">
      <w:pPr>
        <w:spacing w:after="0" w:line="240" w:lineRule="auto"/>
        <w:jc w:val="both"/>
        <w:rPr>
          <w:rFonts w:ascii="Arial Narrow" w:hAnsi="Arial Narrow"/>
          <w:sz w:val="20"/>
          <w:szCs w:val="20"/>
          <w:lang w:eastAsia="sk-SK"/>
        </w:rPr>
      </w:pPr>
    </w:p>
    <w:p w14:paraId="15DEEDD1" w14:textId="77777777" w:rsidR="0034014C" w:rsidRPr="00630B75" w:rsidRDefault="0034014C" w:rsidP="0034014C">
      <w:pPr>
        <w:pStyle w:val="Odsekzoznamu"/>
        <w:spacing w:after="0" w:line="240" w:lineRule="auto"/>
        <w:ind w:left="0"/>
        <w:contextualSpacing w:val="0"/>
        <w:jc w:val="both"/>
        <w:rPr>
          <w:rFonts w:ascii="Arial Narrow" w:hAnsi="Arial Narrow" w:cs="Arial"/>
          <w:sz w:val="20"/>
          <w:szCs w:val="20"/>
        </w:rPr>
      </w:pPr>
      <w:r w:rsidRPr="00630B75">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14:paraId="24561929" w14:textId="77777777" w:rsidR="0034014C" w:rsidRPr="00630B75" w:rsidRDefault="0034014C" w:rsidP="0034014C">
      <w:pPr>
        <w:spacing w:after="0" w:line="240" w:lineRule="auto"/>
        <w:jc w:val="both"/>
        <w:rPr>
          <w:rFonts w:ascii="Arial Narrow" w:hAnsi="Arial Narrow"/>
          <w:sz w:val="20"/>
          <w:szCs w:val="20"/>
          <w:shd w:val="clear" w:color="auto" w:fill="FFFFFF"/>
        </w:rPr>
      </w:pPr>
    </w:p>
    <w:p w14:paraId="160FF025" w14:textId="77777777" w:rsidR="0034014C" w:rsidRPr="00630B75" w:rsidRDefault="0034014C" w:rsidP="0034014C">
      <w:pPr>
        <w:spacing w:after="0" w:line="240" w:lineRule="auto"/>
        <w:jc w:val="both"/>
        <w:rPr>
          <w:rFonts w:ascii="Arial Narrow" w:hAnsi="Arial Narrow" w:cs="Arial"/>
          <w:sz w:val="20"/>
          <w:szCs w:val="20"/>
        </w:rPr>
      </w:pPr>
      <w:r w:rsidRPr="00630B75">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7C7C8265" w14:textId="77777777" w:rsidR="0034014C" w:rsidRPr="00630B75" w:rsidRDefault="0034014C" w:rsidP="0034014C">
      <w:pPr>
        <w:spacing w:after="0" w:line="240" w:lineRule="auto"/>
        <w:jc w:val="both"/>
        <w:rPr>
          <w:rFonts w:ascii="Arial Narrow" w:hAnsi="Arial Narrow" w:cs="Arial"/>
          <w:sz w:val="20"/>
          <w:szCs w:val="20"/>
        </w:rPr>
      </w:pPr>
    </w:p>
    <w:p w14:paraId="4FA35D6B" w14:textId="1FA75B5A" w:rsidR="0034014C" w:rsidRPr="0034014C" w:rsidRDefault="0034014C" w:rsidP="0034014C">
      <w:pPr>
        <w:spacing w:after="0" w:line="240" w:lineRule="auto"/>
        <w:jc w:val="both"/>
        <w:rPr>
          <w:rFonts w:ascii="Arial Narrow" w:hAnsi="Arial Narrow" w:cs="Arial"/>
          <w:sz w:val="20"/>
          <w:szCs w:val="20"/>
        </w:rPr>
      </w:pPr>
      <w:r w:rsidRPr="00630B75">
        <w:rPr>
          <w:rFonts w:ascii="Arial Narrow" w:hAnsi="Arial Narrow" w:cs="Arial"/>
          <w:sz w:val="20"/>
          <w:szCs w:val="20"/>
        </w:rPr>
        <w:t xml:space="preserve">Bližšie informácie o JED, vrátane usmernení, ako správne JED vyplniť, sú uvedené v dokumente zverejnenom na webovom sídle Úradu pre verejné obstarávanie </w:t>
      </w:r>
      <w:hyperlink r:id="rId8" w:history="1">
        <w:r w:rsidRPr="0034014C">
          <w:rPr>
            <w:rFonts w:ascii="Arial Narrow" w:hAnsi="Arial Narrow" w:cs="Arial"/>
            <w:sz w:val="20"/>
            <w:szCs w:val="20"/>
          </w:rPr>
          <w:t>https://www.uvo.gov.sk/jednotny-europsky-dokument-pre-verejne-obstaravanie</w:t>
        </w:r>
      </w:hyperlink>
      <w:r w:rsidRPr="00630B75">
        <w:rPr>
          <w:rFonts w:ascii="Arial Narrow" w:hAnsi="Arial Narrow" w:cs="Arial"/>
          <w:sz w:val="20"/>
          <w:szCs w:val="20"/>
        </w:rPr>
        <w:t>: JED - príručka k službe ESPD</w:t>
      </w:r>
    </w:p>
    <w:p w14:paraId="4943AE1C" w14:textId="77777777" w:rsidR="0034014C" w:rsidRPr="00630B75" w:rsidRDefault="0034014C" w:rsidP="0034014C">
      <w:pPr>
        <w:spacing w:before="120" w:after="0" w:line="240" w:lineRule="auto"/>
        <w:jc w:val="both"/>
        <w:rPr>
          <w:rFonts w:ascii="Arial Narrow" w:hAnsi="Arial Narrow" w:cs="Arial"/>
          <w:sz w:val="20"/>
          <w:szCs w:val="20"/>
        </w:rPr>
      </w:pPr>
      <w:r w:rsidRPr="00630B75">
        <w:rPr>
          <w:rFonts w:ascii="Arial Narrow" w:hAnsi="Arial Narrow" w:cs="Arial"/>
          <w:sz w:val="20"/>
          <w:szCs w:val="20"/>
        </w:rPr>
        <w:t>Verejný obstarávateľ umožňuje vyplniť oddiel α Globálny údaj pre všetky podmienky účasti časti IV. Hospodársky subjekt.</w:t>
      </w:r>
    </w:p>
    <w:p w14:paraId="447B32A7" w14:textId="77777777" w:rsidR="0034014C" w:rsidRPr="00630B75" w:rsidRDefault="0034014C" w:rsidP="0034014C">
      <w:pPr>
        <w:spacing w:before="120" w:after="0" w:line="240" w:lineRule="auto"/>
        <w:jc w:val="both"/>
        <w:rPr>
          <w:rFonts w:ascii="Arial Narrow" w:hAnsi="Arial Narrow" w:cs="Arial"/>
          <w:sz w:val="20"/>
          <w:szCs w:val="20"/>
        </w:rPr>
      </w:pPr>
      <w:r w:rsidRPr="00630B75">
        <w:rPr>
          <w:rFonts w:ascii="Arial Narrow" w:hAnsi="Arial Narrow" w:cs="Arial"/>
          <w:sz w:val="20"/>
          <w:szCs w:val="20"/>
        </w:rPr>
        <w:t>Jednotný európsky dokument sa vyplní na vyššie uvedenom sídle Úradu pre verejné obstarávanie.</w:t>
      </w:r>
    </w:p>
    <w:p w14:paraId="6B9F1DE0" w14:textId="77777777" w:rsidR="0034014C" w:rsidRPr="0034014C" w:rsidRDefault="0034014C" w:rsidP="0034014C">
      <w:pPr>
        <w:pStyle w:val="Odsekzoznamu"/>
        <w:jc w:val="both"/>
        <w:rPr>
          <w:rFonts w:ascii="Arial Narrow" w:hAnsi="Arial Narrow"/>
          <w:sz w:val="20"/>
          <w:szCs w:val="20"/>
        </w:rPr>
      </w:pPr>
    </w:p>
    <w:p w14:paraId="2416D2AF" w14:textId="77777777"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14:paraId="1A9D4FA1"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E8C75" w14:textId="77777777" w:rsidR="0091131B" w:rsidRDefault="0091131B" w:rsidP="00CF3803">
      <w:pPr>
        <w:spacing w:after="0" w:line="240" w:lineRule="auto"/>
      </w:pPr>
      <w:r>
        <w:separator/>
      </w:r>
    </w:p>
  </w:endnote>
  <w:endnote w:type="continuationSeparator" w:id="0">
    <w:p w14:paraId="0AFCF071" w14:textId="77777777" w:rsidR="0091131B" w:rsidRDefault="0091131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0E33" w14:textId="77777777" w:rsidR="0091131B" w:rsidRDefault="0091131B" w:rsidP="00CF3803">
      <w:pPr>
        <w:spacing w:after="0" w:line="240" w:lineRule="auto"/>
      </w:pPr>
      <w:r>
        <w:separator/>
      </w:r>
    </w:p>
  </w:footnote>
  <w:footnote w:type="continuationSeparator" w:id="0">
    <w:p w14:paraId="1B282C3A" w14:textId="77777777" w:rsidR="0091131B" w:rsidRDefault="0091131B"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8EC0E24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481657228">
    <w:abstractNumId w:val="2"/>
  </w:num>
  <w:num w:numId="2" w16cid:durableId="857620886">
    <w:abstractNumId w:val="3"/>
  </w:num>
  <w:num w:numId="3" w16cid:durableId="1426996531">
    <w:abstractNumId w:val="9"/>
  </w:num>
  <w:num w:numId="4" w16cid:durableId="647054112">
    <w:abstractNumId w:val="14"/>
  </w:num>
  <w:num w:numId="5" w16cid:durableId="217087762">
    <w:abstractNumId w:val="10"/>
  </w:num>
  <w:num w:numId="6" w16cid:durableId="607271731">
    <w:abstractNumId w:val="4"/>
  </w:num>
  <w:num w:numId="7" w16cid:durableId="2089031995">
    <w:abstractNumId w:val="1"/>
  </w:num>
  <w:num w:numId="8" w16cid:durableId="1042553245">
    <w:abstractNumId w:val="12"/>
  </w:num>
  <w:num w:numId="9" w16cid:durableId="97607456">
    <w:abstractNumId w:val="16"/>
  </w:num>
  <w:num w:numId="10" w16cid:durableId="1711373859">
    <w:abstractNumId w:val="5"/>
  </w:num>
  <w:num w:numId="11" w16cid:durableId="425613180">
    <w:abstractNumId w:val="11"/>
  </w:num>
  <w:num w:numId="12" w16cid:durableId="246815710">
    <w:abstractNumId w:val="15"/>
  </w:num>
  <w:num w:numId="13" w16cid:durableId="782576620">
    <w:abstractNumId w:val="8"/>
  </w:num>
  <w:num w:numId="14" w16cid:durableId="1034111998">
    <w:abstractNumId w:val="7"/>
  </w:num>
  <w:num w:numId="15" w16cid:durableId="14939875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1888239">
    <w:abstractNumId w:val="0"/>
  </w:num>
  <w:num w:numId="17" w16cid:durableId="1684821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24FF2"/>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22CA"/>
    <w:rsid w:val="000E30BB"/>
    <w:rsid w:val="000F636E"/>
    <w:rsid w:val="001028C6"/>
    <w:rsid w:val="00111A1C"/>
    <w:rsid w:val="00112F5A"/>
    <w:rsid w:val="00116D6B"/>
    <w:rsid w:val="00123C58"/>
    <w:rsid w:val="00127D90"/>
    <w:rsid w:val="00130205"/>
    <w:rsid w:val="00130AF9"/>
    <w:rsid w:val="001437DD"/>
    <w:rsid w:val="001500C0"/>
    <w:rsid w:val="001579A4"/>
    <w:rsid w:val="0016443D"/>
    <w:rsid w:val="00165749"/>
    <w:rsid w:val="001A0475"/>
    <w:rsid w:val="001A0942"/>
    <w:rsid w:val="001A13E7"/>
    <w:rsid w:val="001B56D1"/>
    <w:rsid w:val="001C7197"/>
    <w:rsid w:val="001C7614"/>
    <w:rsid w:val="001D1A90"/>
    <w:rsid w:val="001F4B47"/>
    <w:rsid w:val="001F4CC1"/>
    <w:rsid w:val="002120B7"/>
    <w:rsid w:val="00212899"/>
    <w:rsid w:val="0021595D"/>
    <w:rsid w:val="00216286"/>
    <w:rsid w:val="0021690B"/>
    <w:rsid w:val="00226CE2"/>
    <w:rsid w:val="00233FD2"/>
    <w:rsid w:val="00234916"/>
    <w:rsid w:val="0023550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014C"/>
    <w:rsid w:val="00346B72"/>
    <w:rsid w:val="00354F61"/>
    <w:rsid w:val="003553A6"/>
    <w:rsid w:val="00362CF1"/>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6471"/>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131B"/>
    <w:rsid w:val="00914F24"/>
    <w:rsid w:val="0091667B"/>
    <w:rsid w:val="00926529"/>
    <w:rsid w:val="00946ED1"/>
    <w:rsid w:val="00947669"/>
    <w:rsid w:val="00953D59"/>
    <w:rsid w:val="00960074"/>
    <w:rsid w:val="009703C0"/>
    <w:rsid w:val="00971CB4"/>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F5576"/>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4356"/>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A6308"/>
  <w15:docId w15:val="{769CBD82-72B4-4124-9376-3504E5D0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3BF7-C00D-4CA8-B277-CD7668B8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1750</Words>
  <Characters>9977</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21</cp:revision>
  <cp:lastPrinted>2016-07-29T05:17:00Z</cp:lastPrinted>
  <dcterms:created xsi:type="dcterms:W3CDTF">2022-01-11T17:32:00Z</dcterms:created>
  <dcterms:modified xsi:type="dcterms:W3CDTF">2025-05-12T09:16:00Z</dcterms:modified>
</cp:coreProperties>
</file>