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00339721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r w:rsidR="0091262C" w:rsidRPr="0091262C">
              <w:rPr>
                <w:rStyle w:val="Vrazn"/>
                <w:rFonts w:asciiTheme="minorHAnsi" w:hAnsiTheme="minorHAnsi" w:cstheme="minorHAnsi"/>
              </w:rPr>
              <w:t>Mobilné zariadenie na prípravu postrekov a čistenie obalov z použitých koncentrovaných prípravkov</w:t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99FCF44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C5C47"/>
    <w:rsid w:val="002A34AE"/>
    <w:rsid w:val="002A7A2F"/>
    <w:rsid w:val="002B28A2"/>
    <w:rsid w:val="00414E4D"/>
    <w:rsid w:val="004903D9"/>
    <w:rsid w:val="005214BB"/>
    <w:rsid w:val="005A35D1"/>
    <w:rsid w:val="005E79AC"/>
    <w:rsid w:val="00623489"/>
    <w:rsid w:val="008003E1"/>
    <w:rsid w:val="008124C7"/>
    <w:rsid w:val="00904FD1"/>
    <w:rsid w:val="0091262C"/>
    <w:rsid w:val="00923ED9"/>
    <w:rsid w:val="009E1EC9"/>
    <w:rsid w:val="00A842E3"/>
    <w:rsid w:val="00B152BA"/>
    <w:rsid w:val="00C007C8"/>
    <w:rsid w:val="00C011DC"/>
    <w:rsid w:val="00C54F0C"/>
    <w:rsid w:val="00CF0B65"/>
    <w:rsid w:val="00CF2234"/>
    <w:rsid w:val="00D44342"/>
    <w:rsid w:val="00E823B0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17</cp:revision>
  <dcterms:created xsi:type="dcterms:W3CDTF">2022-06-21T17:06:00Z</dcterms:created>
  <dcterms:modified xsi:type="dcterms:W3CDTF">2025-02-02T16:28:00Z</dcterms:modified>
</cp:coreProperties>
</file>