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228CDC5" w:rsidR="00F85608" w:rsidRPr="0029456B" w:rsidRDefault="001564AE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Poľnohospodárske družstvo Vlára Nemšová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C2251B0" w:rsidR="00F85608" w:rsidRPr="0029456B" w:rsidRDefault="001564AE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00207098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222BD076" w:rsidR="001564AE" w:rsidRPr="0068480B" w:rsidRDefault="001564AE" w:rsidP="00F85608">
            <w:pPr>
              <w:spacing w:after="0" w:line="240" w:lineRule="auto"/>
            </w:pPr>
            <w:r w:rsidRPr="001564AE">
              <w:t>Družstevná 18</w:t>
            </w:r>
            <w:r>
              <w:t>,</w:t>
            </w:r>
            <w:r w:rsidRPr="001564AE">
              <w:t xml:space="preserve"> 914 41 Nemšová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0A81062" w:rsidR="00F85608" w:rsidRPr="0029456B" w:rsidRDefault="005D0235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5D0235">
              <w:t>Riadenie procesu dojenia s identifikáciou oviec v dojárni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B47E" w14:textId="77777777" w:rsidR="00607768" w:rsidRDefault="00607768" w:rsidP="00B056E4">
      <w:pPr>
        <w:spacing w:after="0" w:line="240" w:lineRule="auto"/>
      </w:pPr>
      <w:r>
        <w:separator/>
      </w:r>
    </w:p>
  </w:endnote>
  <w:endnote w:type="continuationSeparator" w:id="0">
    <w:p w14:paraId="7552B7C0" w14:textId="77777777" w:rsidR="00607768" w:rsidRDefault="00607768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1BDB" w14:textId="77777777" w:rsidR="00607768" w:rsidRDefault="00607768" w:rsidP="00B056E4">
      <w:pPr>
        <w:spacing w:after="0" w:line="240" w:lineRule="auto"/>
      </w:pPr>
      <w:r>
        <w:separator/>
      </w:r>
    </w:p>
  </w:footnote>
  <w:footnote w:type="continuationSeparator" w:id="0">
    <w:p w14:paraId="1617A6AB" w14:textId="77777777" w:rsidR="00607768" w:rsidRDefault="00607768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5D0235"/>
    <w:rsid w:val="00607768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C97B87"/>
    <w:rsid w:val="00D02244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42</cp:revision>
  <dcterms:created xsi:type="dcterms:W3CDTF">2022-05-19T06:34:00Z</dcterms:created>
  <dcterms:modified xsi:type="dcterms:W3CDTF">2025-02-05T15:58:00Z</dcterms:modified>
</cp:coreProperties>
</file>