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EB03E" w14:textId="152BF6F6" w:rsidR="00A7300C" w:rsidRPr="004F5E73" w:rsidRDefault="00A7300C" w:rsidP="004F5E73">
      <w:pPr>
        <w:pStyle w:val="Nadpis2"/>
      </w:pPr>
      <w:bookmarkStart w:id="0" w:name="_Toc110409037"/>
      <w:bookmarkStart w:id="1" w:name="_Toc150950052"/>
      <w:r w:rsidRPr="004F5E73">
        <w:t>Príloha č. 2</w:t>
      </w:r>
      <w:r w:rsidR="000A0F5D" w:rsidRPr="004F5E73">
        <w:t xml:space="preserve"> - Vyhlásenie uchádzača o podmienkach súťaže</w:t>
      </w:r>
      <w:bookmarkEnd w:id="0"/>
      <w:r w:rsidRPr="004F5E73">
        <w:t xml:space="preserve"> </w:t>
      </w:r>
      <w:bookmarkEnd w:id="1"/>
    </w:p>
    <w:p w14:paraId="4C3C02AE" w14:textId="77777777"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353FA3FB" w14:textId="3B810274" w:rsidR="00D7469B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243884D2" w14:textId="77777777" w:rsidR="001B6AC3" w:rsidRPr="004D239D" w:rsidRDefault="001B6AC3" w:rsidP="001B6AC3">
      <w:pPr>
        <w:jc w:val="center"/>
        <w:rPr>
          <w:rFonts w:cs="Arial"/>
          <w:b/>
          <w:noProof w:val="0"/>
          <w:sz w:val="32"/>
          <w:szCs w:val="32"/>
        </w:rPr>
      </w:pPr>
      <w:r w:rsidRPr="00A32ACB">
        <w:rPr>
          <w:rFonts w:eastAsiaTheme="minorEastAsia"/>
          <w:highlight w:val="yellow"/>
        </w:rPr>
        <w:t>(uchádzač vypĺňa samostane za každú ČASŤ)</w:t>
      </w:r>
    </w:p>
    <w:p w14:paraId="658294B2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D8F5990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5F6BCE8A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06332230" w14:textId="77777777" w:rsidTr="000440A8">
        <w:tc>
          <w:tcPr>
            <w:tcW w:w="1839" w:type="pct"/>
            <w:shd w:val="clear" w:color="auto" w:fill="auto"/>
          </w:tcPr>
          <w:p w14:paraId="45DF6D2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76C70E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177DDEAF" w14:textId="77777777" w:rsidTr="000440A8">
        <w:tc>
          <w:tcPr>
            <w:tcW w:w="1839" w:type="pct"/>
            <w:shd w:val="clear" w:color="auto" w:fill="auto"/>
          </w:tcPr>
          <w:p w14:paraId="72B3329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FA9FDE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602563" w:rsidRPr="004D239D" w14:paraId="01A2CF64" w14:textId="77777777" w:rsidTr="000440A8">
        <w:tc>
          <w:tcPr>
            <w:tcW w:w="1839" w:type="pct"/>
            <w:shd w:val="clear" w:color="auto" w:fill="auto"/>
          </w:tcPr>
          <w:p w14:paraId="52D4A4A8" w14:textId="77777777" w:rsidR="00602563" w:rsidRPr="004D239D" w:rsidRDefault="00602563" w:rsidP="00602563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2BDAD01" w14:textId="01B5EEE8" w:rsidR="00602563" w:rsidRPr="004F5E73" w:rsidRDefault="00602563" w:rsidP="004F5E7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F5E73">
              <w:rPr>
                <w:rFonts w:cs="Arial"/>
                <w:bCs/>
                <w:noProof w:val="0"/>
                <w:sz w:val="20"/>
                <w:szCs w:val="20"/>
              </w:rPr>
              <w:t xml:space="preserve">Odštepný </w:t>
            </w:r>
            <w:r w:rsidR="004F5E73" w:rsidRPr="004F5E73">
              <w:rPr>
                <w:rFonts w:cs="Arial"/>
                <w:bCs/>
                <w:noProof w:val="0"/>
                <w:sz w:val="20"/>
                <w:szCs w:val="20"/>
              </w:rPr>
              <w:t>závod Ulič</w:t>
            </w:r>
          </w:p>
        </w:tc>
      </w:tr>
      <w:tr w:rsidR="00602563" w:rsidRPr="004D239D" w14:paraId="5DDB1A84" w14:textId="77777777" w:rsidTr="000440A8">
        <w:tc>
          <w:tcPr>
            <w:tcW w:w="1839" w:type="pct"/>
            <w:shd w:val="clear" w:color="auto" w:fill="auto"/>
          </w:tcPr>
          <w:p w14:paraId="5DFAE281" w14:textId="77777777" w:rsidR="00602563" w:rsidRPr="004D239D" w:rsidRDefault="00602563" w:rsidP="00602563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7CD04B06" w14:textId="0A48F89B" w:rsidR="00602563" w:rsidRPr="004F5E73" w:rsidRDefault="004F5E73" w:rsidP="0060256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F5E73">
              <w:rPr>
                <w:rFonts w:cs="Arial"/>
                <w:noProof w:val="0"/>
                <w:sz w:val="20"/>
                <w:szCs w:val="20"/>
              </w:rPr>
              <w:t>Ulič 96, 067 67 Ulič</w:t>
            </w:r>
          </w:p>
        </w:tc>
      </w:tr>
      <w:tr w:rsidR="00602563" w:rsidRPr="004D239D" w14:paraId="46C2ECE5" w14:textId="77777777" w:rsidTr="000440A8">
        <w:tc>
          <w:tcPr>
            <w:tcW w:w="1839" w:type="pct"/>
            <w:shd w:val="clear" w:color="auto" w:fill="auto"/>
          </w:tcPr>
          <w:p w14:paraId="3995252D" w14:textId="77777777" w:rsidR="00602563" w:rsidRPr="004D239D" w:rsidRDefault="00602563" w:rsidP="00602563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29C0066A" w14:textId="1C06A2B9" w:rsidR="00602563" w:rsidRPr="004F5E73" w:rsidRDefault="00602563" w:rsidP="004F5E7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F5E73">
              <w:rPr>
                <w:rFonts w:cs="Arial"/>
                <w:noProof w:val="0"/>
                <w:sz w:val="20"/>
                <w:szCs w:val="20"/>
              </w:rPr>
              <w:t xml:space="preserve">Ing. </w:t>
            </w:r>
            <w:r w:rsidR="00A32ACB">
              <w:rPr>
                <w:rFonts w:cs="Arial"/>
                <w:noProof w:val="0"/>
                <w:sz w:val="20"/>
                <w:szCs w:val="20"/>
              </w:rPr>
              <w:t xml:space="preserve">Andrej Bilec – </w:t>
            </w:r>
            <w:r w:rsidR="004F5E73" w:rsidRPr="004F5E73">
              <w:rPr>
                <w:rFonts w:cs="Arial"/>
                <w:noProof w:val="0"/>
                <w:sz w:val="20"/>
                <w:szCs w:val="20"/>
              </w:rPr>
              <w:t>riaditeľ OZ Ulič</w:t>
            </w:r>
          </w:p>
        </w:tc>
      </w:tr>
      <w:tr w:rsidR="00D72223" w:rsidRPr="004D239D" w14:paraId="428EFE3C" w14:textId="77777777" w:rsidTr="000440A8">
        <w:tc>
          <w:tcPr>
            <w:tcW w:w="1839" w:type="pct"/>
            <w:shd w:val="clear" w:color="auto" w:fill="auto"/>
          </w:tcPr>
          <w:p w14:paraId="3F06E59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06A3520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7842C030" w14:textId="77777777" w:rsidTr="000440A8">
        <w:tc>
          <w:tcPr>
            <w:tcW w:w="1839" w:type="pct"/>
            <w:shd w:val="clear" w:color="auto" w:fill="auto"/>
          </w:tcPr>
          <w:p w14:paraId="02BC0AE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2FB2839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16C2AE03" w14:textId="77777777" w:rsidTr="000440A8">
        <w:tc>
          <w:tcPr>
            <w:tcW w:w="1839" w:type="pct"/>
            <w:shd w:val="clear" w:color="auto" w:fill="auto"/>
          </w:tcPr>
          <w:p w14:paraId="33D3EC17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64150DE3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459A55D2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CDB43FD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2CAC80DE" w14:textId="77777777" w:rsidTr="00D7469B">
        <w:tc>
          <w:tcPr>
            <w:tcW w:w="1839" w:type="pct"/>
            <w:shd w:val="clear" w:color="auto" w:fill="auto"/>
          </w:tcPr>
          <w:p w14:paraId="12CC0D91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931202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027B94C" w14:textId="77777777" w:rsidTr="00D7469B">
        <w:tc>
          <w:tcPr>
            <w:tcW w:w="1839" w:type="pct"/>
            <w:shd w:val="clear" w:color="auto" w:fill="auto"/>
          </w:tcPr>
          <w:p w14:paraId="70D89DA9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1255481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4727EAF6" w14:textId="77777777" w:rsidTr="00D7469B">
        <w:tc>
          <w:tcPr>
            <w:tcW w:w="1839" w:type="pct"/>
            <w:shd w:val="clear" w:color="auto" w:fill="auto"/>
          </w:tcPr>
          <w:p w14:paraId="1EFC69AF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46F2694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78BC96A" w14:textId="77777777" w:rsidTr="00D7469B">
        <w:tc>
          <w:tcPr>
            <w:tcW w:w="1839" w:type="pct"/>
            <w:shd w:val="clear" w:color="auto" w:fill="auto"/>
          </w:tcPr>
          <w:p w14:paraId="616DA81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D79569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8BAD368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FE5C066" w14:textId="5592FE5B" w:rsidR="00D7469B" w:rsidRPr="005B370E" w:rsidRDefault="00D7469B" w:rsidP="00D7469B">
      <w:pPr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5B370E" w:rsidRPr="005B370E">
        <w:rPr>
          <w:rFonts w:cs="Arial"/>
          <w:b/>
          <w:noProof w:val="0"/>
          <w:color w:val="000000" w:themeColor="text1"/>
          <w:sz w:val="20"/>
          <w:szCs w:val="20"/>
        </w:rPr>
        <w:t>Opravy a s</w:t>
      </w:r>
      <w:r w:rsidR="00CA6CD5" w:rsidRPr="005B370E">
        <w:rPr>
          <w:rFonts w:cs="Arial"/>
          <w:b/>
          <w:sz w:val="20"/>
          <w:szCs w:val="20"/>
        </w:rPr>
        <w:t>ervis os</w:t>
      </w:r>
      <w:r w:rsidR="005B370E">
        <w:rPr>
          <w:rFonts w:cs="Arial"/>
          <w:b/>
          <w:sz w:val="20"/>
          <w:szCs w:val="20"/>
        </w:rPr>
        <w:t xml:space="preserve">obných motorových vozidiel pre </w:t>
      </w:r>
      <w:r w:rsidR="004F5E73" w:rsidRPr="005B370E">
        <w:rPr>
          <w:rFonts w:cs="Arial"/>
          <w:b/>
          <w:sz w:val="20"/>
          <w:szCs w:val="20"/>
        </w:rPr>
        <w:t>OZ Ulič</w:t>
      </w:r>
      <w:r w:rsidR="001B6AC3">
        <w:rPr>
          <w:rFonts w:cs="Arial"/>
          <w:b/>
          <w:sz w:val="20"/>
          <w:szCs w:val="20"/>
        </w:rPr>
        <w:t xml:space="preserve"> – časť </w:t>
      </w:r>
      <w:r w:rsidR="001B6AC3" w:rsidRPr="001B6AC3">
        <w:rPr>
          <w:rFonts w:cs="Arial"/>
          <w:b/>
          <w:sz w:val="20"/>
          <w:szCs w:val="20"/>
          <w:highlight w:val="yellow"/>
        </w:rPr>
        <w:t>......</w:t>
      </w:r>
      <w:r w:rsidR="001B6AC3">
        <w:rPr>
          <w:rFonts w:cs="Arial"/>
          <w:b/>
          <w:sz w:val="20"/>
          <w:szCs w:val="20"/>
          <w:highlight w:val="yellow"/>
        </w:rPr>
        <w:t>...</w:t>
      </w:r>
      <w:r w:rsidR="001B6AC3" w:rsidRPr="001B6AC3">
        <w:rPr>
          <w:rFonts w:cs="Arial"/>
          <w:b/>
          <w:sz w:val="20"/>
          <w:szCs w:val="20"/>
          <w:highlight w:val="yellow"/>
        </w:rPr>
        <w:t>...</w:t>
      </w:r>
      <w:r w:rsidR="005B370E" w:rsidRPr="001B6AC3">
        <w:rPr>
          <w:rFonts w:cs="Arial"/>
          <w:b/>
          <w:sz w:val="20"/>
          <w:szCs w:val="20"/>
          <w:highlight w:val="yellow"/>
        </w:rPr>
        <w:t>.</w:t>
      </w:r>
    </w:p>
    <w:p w14:paraId="197C8C0D" w14:textId="77777777" w:rsidR="00CA6CD5" w:rsidRPr="004D239D" w:rsidRDefault="00CA6CD5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C130B35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14:paraId="71A1B75C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4042CB8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  <w:bookmarkStart w:id="3" w:name="_GoBack"/>
      <w:bookmarkEnd w:id="3"/>
    </w:p>
    <w:p w14:paraId="0F34890E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6D7A9B60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13A7A20C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210056B1" w14:textId="77777777" w:rsidR="00D7469B" w:rsidRPr="004D239D" w:rsidRDefault="00BB5D07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14:paraId="250A7DD9" w14:textId="77777777" w:rsidR="00D7469B" w:rsidRPr="004D239D" w:rsidRDefault="00BB5D07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14:paraId="551F6AE9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1E8AB47E" w14:textId="77777777"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4A3B0443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1E3732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1554E0D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A027A8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DB1AB5B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21382081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43B63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A09E2E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440779F5" w14:textId="77777777"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DE7E4F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BE0F965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0CC5162" w14:textId="77777777"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95B178F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6A3A5A2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F162C24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0A83753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05F2140" w14:textId="77777777"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C8B73A2" w14:textId="451A6FC5" w:rsidR="00D7469B" w:rsidRPr="004D239D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 w:rsidR="007B0FF8"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14:paraId="3CDFFBEC" w14:textId="77777777" w:rsidR="007B0FF8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77D06020" w14:textId="6362BEA8" w:rsidR="00D7469B" w:rsidRPr="00E13181" w:rsidRDefault="00E13181" w:rsidP="00E1318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a že každý subdodávateľ spĺňa podmienky účasti týkajúce sa osobného postav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 xml:space="preserve">enia podľa § 32, ods. 1, 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ZVO, k tej časti predmetu zákazky, ktorú má subdodávateľ plniť</w:t>
      </w:r>
      <w:r w:rsidR="006702E7">
        <w:rPr>
          <w:rFonts w:cs="Arial"/>
          <w:noProof w:val="0"/>
          <w:color w:val="000000" w:themeColor="text1"/>
          <w:sz w:val="20"/>
          <w:szCs w:val="20"/>
        </w:rPr>
        <w:t>.</w:t>
      </w:r>
    </w:p>
    <w:p w14:paraId="1004B233" w14:textId="77777777"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14:paraId="47EAEF51" w14:textId="77777777" w:rsidTr="00D7469B">
        <w:tc>
          <w:tcPr>
            <w:tcW w:w="0" w:type="auto"/>
            <w:vAlign w:val="center"/>
          </w:tcPr>
          <w:p w14:paraId="1F350AB2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50E82308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7494D7F9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0D2E6525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14:paraId="73948E62" w14:textId="77777777" w:rsidTr="00D7469B">
        <w:tc>
          <w:tcPr>
            <w:tcW w:w="0" w:type="auto"/>
          </w:tcPr>
          <w:p w14:paraId="1AEBDD1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58D1C4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182019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382FF9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3AD9E3A" w14:textId="77777777" w:rsidTr="00D7469B">
        <w:tc>
          <w:tcPr>
            <w:tcW w:w="0" w:type="auto"/>
          </w:tcPr>
          <w:p w14:paraId="252744D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E886356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157D0C8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0F149EC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BEBCF19" w14:textId="77777777" w:rsidTr="00D7469B">
        <w:tc>
          <w:tcPr>
            <w:tcW w:w="0" w:type="auto"/>
          </w:tcPr>
          <w:p w14:paraId="169C04F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A76D9C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C8CCE8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0DAFB6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7B43A19" w14:textId="77777777" w:rsidTr="00D7469B">
        <w:tc>
          <w:tcPr>
            <w:tcW w:w="0" w:type="auto"/>
          </w:tcPr>
          <w:p w14:paraId="5074D7C3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D86259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E5CCBDA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05344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591ACE3" w14:textId="77777777" w:rsidTr="00D7469B">
        <w:tc>
          <w:tcPr>
            <w:tcW w:w="0" w:type="auto"/>
          </w:tcPr>
          <w:p w14:paraId="5825BFE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B3FCD45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B2AD6E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6B414DF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6D7A2EEA" w14:textId="77777777" w:rsidTr="00D7469B">
        <w:tc>
          <w:tcPr>
            <w:tcW w:w="0" w:type="auto"/>
          </w:tcPr>
          <w:p w14:paraId="70A286A9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614E78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B02C95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4F2B0E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DDA8D58" w14:textId="77777777" w:rsidTr="00D7469B">
        <w:tc>
          <w:tcPr>
            <w:tcW w:w="0" w:type="auto"/>
            <w:gridSpan w:val="3"/>
            <w:vAlign w:val="center"/>
          </w:tcPr>
          <w:p w14:paraId="0366B767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1696AF94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346D34DF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C9228ED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6E38E4BC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7ABFBEE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3BECA836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00FDF5CA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29CAF58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A39861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14:paraId="5784F92C" w14:textId="77777777" w:rsidTr="0051547D">
        <w:tc>
          <w:tcPr>
            <w:tcW w:w="2500" w:type="pct"/>
          </w:tcPr>
          <w:p w14:paraId="3BDA347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D1B0D53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51DAF20F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2357F10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7FC5ECBB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717D0AC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14:paraId="17AD3160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14:paraId="6A4BF003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14:paraId="7E438F82" w14:textId="77777777"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00E56810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nehodiace sa prečiarkne</w:t>
      </w:r>
    </w:p>
    <w:p w14:paraId="7BD5EEC6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p w14:paraId="59360E47" w14:textId="3508877A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sectPr w:rsidR="00D7469B" w:rsidRPr="004D239D" w:rsidSect="007941C7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AA065" w14:textId="77777777" w:rsidR="00BB5D07" w:rsidRDefault="00BB5D07">
      <w:r>
        <w:separator/>
      </w:r>
    </w:p>
  </w:endnote>
  <w:endnote w:type="continuationSeparator" w:id="0">
    <w:p w14:paraId="0109F459" w14:textId="77777777" w:rsidR="00BB5D07" w:rsidRDefault="00BB5D07">
      <w:r>
        <w:continuationSeparator/>
      </w:r>
    </w:p>
  </w:endnote>
  <w:endnote w:type="continuationNotice" w:id="1">
    <w:p w14:paraId="07560B17" w14:textId="77777777" w:rsidR="00BB5D07" w:rsidRDefault="00BB5D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210AC63B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B6AC3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B6AC3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BB5D07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5643F" w14:textId="77777777" w:rsidR="00BB5D07" w:rsidRDefault="00BB5D07">
      <w:r>
        <w:separator/>
      </w:r>
    </w:p>
  </w:footnote>
  <w:footnote w:type="continuationSeparator" w:id="0">
    <w:p w14:paraId="40CCB192" w14:textId="77777777" w:rsidR="00BB5D07" w:rsidRDefault="00BB5D07">
      <w:r>
        <w:continuationSeparator/>
      </w:r>
    </w:p>
  </w:footnote>
  <w:footnote w:type="continuationNotice" w:id="1">
    <w:p w14:paraId="298D59C9" w14:textId="77777777" w:rsidR="00BB5D07" w:rsidRDefault="00BB5D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781C47F" w14:textId="77777777" w:rsidR="00602563" w:rsidRDefault="00602563" w:rsidP="00602563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85BEF3C" w14:textId="62A7F7E0" w:rsidR="00602563" w:rsidRPr="005B370E" w:rsidRDefault="00602563" w:rsidP="00602563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5B370E">
            <w:rPr>
              <w:color w:val="005941"/>
              <w:sz w:val="24"/>
            </w:rPr>
            <w:t xml:space="preserve">Odštepný závod </w:t>
          </w:r>
          <w:r w:rsidR="007941C7" w:rsidRPr="005B370E">
            <w:rPr>
              <w:color w:val="005941"/>
              <w:sz w:val="24"/>
            </w:rPr>
            <w:t>Ulič</w:t>
          </w:r>
        </w:p>
        <w:p w14:paraId="6CE50EC0" w14:textId="1D83ECEA" w:rsidR="00276227" w:rsidRDefault="007941C7" w:rsidP="00602563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58765E2" w14:textId="77777777" w:rsidR="00602563" w:rsidRDefault="00602563" w:rsidP="00602563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65C534A" w14:textId="2D50915A" w:rsidR="00602563" w:rsidRPr="009B0C37" w:rsidRDefault="00602563" w:rsidP="00602563">
          <w:pPr>
            <w:pStyle w:val="Nadpis4"/>
            <w:tabs>
              <w:tab w:val="clear" w:pos="576"/>
            </w:tabs>
            <w:rPr>
              <w:color w:val="385623" w:themeColor="accent6" w:themeShade="80"/>
              <w:sz w:val="24"/>
            </w:rPr>
          </w:pPr>
          <w:r w:rsidRPr="00761597">
            <w:rPr>
              <w:color w:val="385623" w:themeColor="accent6" w:themeShade="80"/>
              <w:sz w:val="24"/>
            </w:rPr>
            <w:t xml:space="preserve">Odštepný závod </w:t>
          </w:r>
          <w:r w:rsidR="007941C7">
            <w:rPr>
              <w:color w:val="385623" w:themeColor="accent6" w:themeShade="80"/>
              <w:sz w:val="24"/>
            </w:rPr>
            <w:t>Ulič</w:t>
          </w:r>
        </w:p>
        <w:p w14:paraId="05D70869" w14:textId="0EF3FC9A" w:rsidR="00276227" w:rsidRDefault="00602563" w:rsidP="00602563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Mičinská cesta 33</w:t>
          </w:r>
          <w:r w:rsidRPr="007C3D49">
            <w:rPr>
              <w:color w:val="005941"/>
              <w:sz w:val="24"/>
            </w:rPr>
            <w:t>, 97</w:t>
          </w:r>
          <w:r>
            <w:rPr>
              <w:color w:val="005941"/>
              <w:sz w:val="24"/>
            </w:rPr>
            <w:t>4 01</w:t>
          </w:r>
          <w:r w:rsidRPr="007C3D49">
            <w:rPr>
              <w:color w:val="005941"/>
              <w:sz w:val="24"/>
            </w:rPr>
            <w:t xml:space="preserve"> Banská Bystrica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123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4259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6AC3"/>
    <w:rsid w:val="001B78E6"/>
    <w:rsid w:val="001C02E6"/>
    <w:rsid w:val="001C1CC5"/>
    <w:rsid w:val="001C26F1"/>
    <w:rsid w:val="001C4117"/>
    <w:rsid w:val="001C6A90"/>
    <w:rsid w:val="001C7D04"/>
    <w:rsid w:val="001D3070"/>
    <w:rsid w:val="001D684A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5E73"/>
    <w:rsid w:val="004F62AF"/>
    <w:rsid w:val="004F727A"/>
    <w:rsid w:val="005002D9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874"/>
    <w:rsid w:val="00551D06"/>
    <w:rsid w:val="005532E5"/>
    <w:rsid w:val="00553388"/>
    <w:rsid w:val="0055435C"/>
    <w:rsid w:val="00554D42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370E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2563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14D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7E7F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1C7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91C"/>
    <w:rsid w:val="007D5CF9"/>
    <w:rsid w:val="007D7D2D"/>
    <w:rsid w:val="007E20D5"/>
    <w:rsid w:val="007E2315"/>
    <w:rsid w:val="007E2EDE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59C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ACB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B5D07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60C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6CD5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6EB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D775C"/>
    <w:rsid w:val="00EE1BB2"/>
    <w:rsid w:val="00EE4B8C"/>
    <w:rsid w:val="00EE6C0D"/>
    <w:rsid w:val="00EE7AD1"/>
    <w:rsid w:val="00EF366F"/>
    <w:rsid w:val="00EF45F3"/>
    <w:rsid w:val="00EF5DF9"/>
    <w:rsid w:val="00EF745C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5D25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4F5E73"/>
    <w:pPr>
      <w:keepNext/>
      <w:jc w:val="right"/>
      <w:outlineLvl w:val="1"/>
    </w:pPr>
    <w:rPr>
      <w:bCs/>
      <w:sz w:val="20"/>
      <w:szCs w:val="2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4F5E73"/>
    <w:rPr>
      <w:rFonts w:ascii="Arial" w:hAnsi="Arial"/>
      <w:bCs/>
      <w:noProof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23139-4C53-4DA2-84BB-9B969333A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55</vt:i4>
      </vt:variant>
      <vt:variant>
        <vt:lpstr>Název</vt:lpstr>
      </vt:variant>
      <vt:variant>
        <vt:i4>1</vt:i4>
      </vt:variant>
    </vt:vector>
  </HeadingPairs>
  <TitlesOfParts>
    <vt:vector size="57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/>
      <vt:lpstr>G Prílohy</vt:lpstr>
      <vt:lpstr>    Príloha č. 1 - Návrh na plnenie kritérií na vyhodnotenie ponúk (samostane za kaž</vt:lpstr>
      <vt:lpstr>    Príloha č. 2 - Vyhlásenie uchádzača o podmienkach súťaže (samostane za každú ČAS</vt:lpstr>
      <vt:lpstr>    Príloha č. 3 - Vyhlásenie uchádzača ku konfliktu záujmov a o nezávislom stanoven</vt:lpstr>
      <vt:lpstr>    Príloha č. 6 - Obchodné podmienky (návrh Rámcovej dohody s prílohami)</vt:lpstr>
      <vt:lpstr>    Príloha č. 7 - JED (Jednotný Európsky Dokument) (samostane za každú ČASŤ)</vt:lpstr>
      <vt:lpstr>Súťažné podklady - užšia súťaž/podprah.s vyšš.cenou</vt:lpstr>
    </vt:vector>
  </TitlesOfParts>
  <Company/>
  <LinksUpToDate>false</LinksUpToDate>
  <CharactersWithSpaces>2378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Dankova, Lucia</cp:lastModifiedBy>
  <cp:revision>22</cp:revision>
  <cp:lastPrinted>2023-11-15T13:16:00Z</cp:lastPrinted>
  <dcterms:created xsi:type="dcterms:W3CDTF">2023-11-13T14:50:00Z</dcterms:created>
  <dcterms:modified xsi:type="dcterms:W3CDTF">2025-02-05T12:28:00Z</dcterms:modified>
</cp:coreProperties>
</file>