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1A5" w14:textId="4C488FA3" w:rsidR="00370429" w:rsidRPr="00202A10" w:rsidRDefault="007E1ECD" w:rsidP="00A6020D">
      <w:pPr>
        <w:jc w:val="center"/>
        <w:rPr>
          <w:rFonts w:asciiTheme="minorHAnsi" w:hAnsiTheme="minorHAnsi" w:cstheme="minorHAnsi"/>
          <w:b/>
          <w:cap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2DB334CA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01B8C5A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EFCE7CC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562B6" w14:textId="77777777" w:rsidR="00370429" w:rsidRPr="0099493F" w:rsidRDefault="006F4EE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Sejačka</w:t>
            </w:r>
          </w:p>
        </w:tc>
      </w:tr>
      <w:tr w:rsidR="00370429" w14:paraId="198B689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8832981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ADBF62F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73803C04" w14:textId="77777777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1437CAD0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3B6C4742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71651A0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43F6839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32254A6" w14:textId="77777777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1829CF1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E46417C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4B348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6915A23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FB89B8" w14:textId="77777777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ADF06D3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388108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FD28D0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13B80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74544BA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5EDF99C" w14:textId="77777777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8D99DC" w14:textId="77777777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38EB2C0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0E68753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6E2769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041D52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5E5AF6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20"/>
        <w:gridCol w:w="3328"/>
      </w:tblGrid>
      <w:tr w:rsidR="00E16246" w:rsidRPr="00B704C5" w14:paraId="68E8423D" w14:textId="77777777" w:rsidTr="007C76A7">
        <w:trPr>
          <w:trHeight w:val="867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C960" w14:textId="77777777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4B2A25CB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41FA40" w14:textId="77777777" w:rsidR="006120A7" w:rsidRPr="0011272A" w:rsidRDefault="006120A7" w:rsidP="006F4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F4EE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Sejačka</w:t>
            </w:r>
          </w:p>
        </w:tc>
      </w:tr>
      <w:tr w:rsidR="007C76A7" w14:paraId="0BB7C92D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8AD98" w14:textId="77777777" w:rsid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2879AF" w14:textId="5C48E83D" w:rsidR="007C76A7" w:rsidRDefault="007C76A7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Položka, požadovaný parameter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2C4E1" w14:textId="25612C19" w:rsidR="007C76A7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Požiadavky na parameter</w:t>
            </w:r>
            <w:r w:rsidR="007C76A7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C76A7" w14:paraId="1D5B1A88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D8A3B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CCCD4" w14:textId="77777777" w:rsidR="007C76A7" w:rsidRPr="007C76A7" w:rsidRDefault="007C76A7" w:rsidP="00525B38">
            <w:pPr>
              <w:spacing w:line="256" w:lineRule="auto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Sejačka vohodná pre beozorbovú sejbu, sejbu do medziplodín a minimálne spracovanie pôdy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38A3D" w14:textId="1FDBBF68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</w:t>
            </w:r>
            <w:r w:rsidR="0030637E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</w:tc>
      </w:tr>
      <w:tr w:rsidR="007C76A7" w14:paraId="79D17E04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59B1D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C7ADC" w14:textId="77777777" w:rsidR="007C76A7" w:rsidRPr="007C76A7" w:rsidRDefault="007C76A7" w:rsidP="001520BD">
            <w:pPr>
              <w:rPr>
                <w:rFonts w:ascii="Calibri (základní)" w:hAnsi="Calibri (základní)" w:cs="Calibri"/>
                <w:color w:val="000000" w:themeColor="text1"/>
                <w:szCs w:val="18"/>
              </w:rPr>
            </w:pPr>
            <w:r w:rsidRPr="007C76A7">
              <w:rPr>
                <w:rFonts w:ascii="Calibri (základní)" w:hAnsi="Calibri (základní)" w:cs="Calibri"/>
                <w:color w:val="000000" w:themeColor="text1"/>
                <w:szCs w:val="18"/>
              </w:rPr>
              <w:t>Pracovný záber 6m,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B16CD" w14:textId="0A666E26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1ACE5CF9" w14:textId="408321CE" w:rsidR="0030637E" w:rsidRPr="007C76A7" w:rsidRDefault="007C76A7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Pracovný záber: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uviesť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</w:t>
            </w:r>
          </w:p>
        </w:tc>
      </w:tr>
      <w:tr w:rsidR="007C76A7" w14:paraId="6F1C579B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C5D2E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FA61F" w14:textId="77777777" w:rsidR="007C76A7" w:rsidRPr="007C76A7" w:rsidRDefault="007C76A7" w:rsidP="00202A10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Počet výsevných jednotiek min. 32ks, s rozostupom min. 18,75 cm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1D7860" w14:textId="5173C105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3D3354FC" w14:textId="62BDD190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Počet výsevných jednotiek: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  <w:p w14:paraId="4B2F42A3" w14:textId="1FBE71E3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Rozostup výsevných jednotiek: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</w:tc>
      </w:tr>
      <w:tr w:rsidR="007C76A7" w14:paraId="6357720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C0D5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77807" w14:textId="77777777" w:rsidR="007C76A7" w:rsidRPr="007C76A7" w:rsidRDefault="007C76A7" w:rsidP="00525B38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Rám stroje hydraulicky sklopný do transportnej polohy, transportná šírka do 3,00 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2605F1" w14:textId="73BECB89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66B5B115" w14:textId="60C0C3D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Transportná šírka: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</w:tc>
      </w:tr>
      <w:tr w:rsidR="0030637E" w14:paraId="1309B01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D887A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96A50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Individuálne uchytenie výsevných jednotiek na paralelograme s minimálnm zdvihom 35cm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23809B" w14:textId="542783B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BB3F9F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773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C35E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Výsevná jednotka vybavená prerezávacím jednodiskovým koltrom (priemer min.  400 mm), uchytenie prerezávacieho koltru s výsevnou bodkou k paralelogramu jednotky pod dvojitým uhlom voči smeru jazdy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665412" w14:textId="0AF4DE72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7426EFDF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9B193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E58C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Železné koliesko na uzavretie výsevnej drážky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FA7353" w14:textId="67CA109D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015B382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D2B1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96A2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Samostatný hydraulicky prítlak na každu sejaciu jednotku min. 250kg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B86F8" w14:textId="1A6387BC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C7F9B13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4CC7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lastRenderedPageBreak/>
              <w:t xml:space="preserve">10.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43C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Nastavenie pracovnej hĺbky priamo na prerezávaciom koltri s výsevnou bodkou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2650" w14:textId="775AF51C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402EAAB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88E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3F05A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3x zásoník osiva s vlastným dávkovačom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02EDF" w14:textId="777A2DC0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839D50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6ACE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B1BA8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Odlučovače pretlakového vzduchu na každej výsevnej jednotke 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B18F8" w14:textId="253A2540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A1602ED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62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E1FE6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Zásobníky na osivo s celkovou kapacitou min. 4000 (5000 l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DBA6F" w14:textId="42B3BD86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4D475A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655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AEA240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Možnosť nastavenia toku osiva formou prepínacej klapky(predná rada, zadná rada, ober rady)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A93CA" w14:textId="047A9D24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7C27315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6F6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879ACA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Systém kontroly jednotlivých semenovodov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E5C2" w14:textId="6EEB3149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185D5BF5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FBB9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48F19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Isobus pripojenie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7EA6" w14:textId="48EC9868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FC0B5B2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B94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AC8B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2 krát distrtubočná hlava osiva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751C" w14:textId="379F9DF5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62C7E0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313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0C204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Vzduchové brzdy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B1DA1" w14:textId="017B811F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</w:tbl>
    <w:p w14:paraId="10E3C94E" w14:textId="77777777" w:rsidR="007C76A7" w:rsidRPr="007C76A7" w:rsidRDefault="007C76A7" w:rsidP="007C76A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C76A7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 Zároveň predložením ponuky deklaruje , že je oprávnený dodávať predmet zákazky. </w:t>
      </w:r>
    </w:p>
    <w:p w14:paraId="5FB72DD8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D1CA0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370429" w14:paraId="78E494B9" w14:textId="77777777" w:rsidTr="007C76A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E39B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5748BD2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E150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25DFE94A" w14:textId="77777777" w:rsidTr="007C76A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752A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521A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22F23" w14:textId="77777777" w:rsidR="007C76A7" w:rsidRDefault="007C76A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376F7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F6BFD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F9390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F7390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DC51F" w14:textId="77777777" w:rsidR="007C76A7" w:rsidRPr="00E86327" w:rsidRDefault="007C76A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71259313" w14:textId="77777777" w:rsidTr="007C76A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A1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1FE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8820C9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5E939E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7C76A7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551CAA5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7C76A7">
          <w:headerReference w:type="default" r:id="rId9"/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1F09271E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3D2E7B1F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23F1" w14:textId="77777777" w:rsidR="00872A8E" w:rsidRDefault="00872A8E" w:rsidP="007E20AA">
      <w:r>
        <w:separator/>
      </w:r>
    </w:p>
  </w:endnote>
  <w:endnote w:type="continuationSeparator" w:id="0">
    <w:p w14:paraId="656CDB89" w14:textId="77777777" w:rsidR="00872A8E" w:rsidRDefault="00872A8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F3D8" w14:textId="77777777" w:rsidR="00872A8E" w:rsidRDefault="00872A8E" w:rsidP="007E20AA">
      <w:r>
        <w:separator/>
      </w:r>
    </w:p>
  </w:footnote>
  <w:footnote w:type="continuationSeparator" w:id="0">
    <w:p w14:paraId="5E2E2790" w14:textId="77777777" w:rsidR="00872A8E" w:rsidRDefault="00872A8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BEA6" w14:textId="55873441" w:rsidR="002814AE" w:rsidRDefault="002814AE" w:rsidP="007E20AA">
    <w:pPr>
      <w:pStyle w:val="Hlavika"/>
      <w:jc w:val="right"/>
    </w:pPr>
    <w:r>
      <w:t xml:space="preserve">Príloha č. </w:t>
    </w:r>
    <w:r w:rsidR="007E1ECD">
      <w:t>2</w:t>
    </w:r>
    <w:r>
      <w:t xml:space="preserve"> </w:t>
    </w:r>
  </w:p>
  <w:p w14:paraId="12A0CD2F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B3E7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21CB679B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352721D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CF07CFA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0F776BD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048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0760">
    <w:abstractNumId w:val="2"/>
  </w:num>
  <w:num w:numId="2" w16cid:durableId="1853061665">
    <w:abstractNumId w:val="6"/>
  </w:num>
  <w:num w:numId="3" w16cid:durableId="1452093590">
    <w:abstractNumId w:val="1"/>
  </w:num>
  <w:num w:numId="4" w16cid:durableId="799298637">
    <w:abstractNumId w:val="0"/>
  </w:num>
  <w:num w:numId="5" w16cid:durableId="1116218158">
    <w:abstractNumId w:val="4"/>
  </w:num>
  <w:num w:numId="6" w16cid:durableId="517892740">
    <w:abstractNumId w:val="5"/>
  </w:num>
  <w:num w:numId="7" w16cid:durableId="86864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04CEA"/>
    <w:rsid w:val="0011272A"/>
    <w:rsid w:val="001520BD"/>
    <w:rsid w:val="001900DA"/>
    <w:rsid w:val="00202A10"/>
    <w:rsid w:val="00204529"/>
    <w:rsid w:val="002814AE"/>
    <w:rsid w:val="00291D4D"/>
    <w:rsid w:val="002C041E"/>
    <w:rsid w:val="002C51C5"/>
    <w:rsid w:val="002E13EB"/>
    <w:rsid w:val="0030637E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30F4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E6962"/>
    <w:rsid w:val="006F4EED"/>
    <w:rsid w:val="00711F76"/>
    <w:rsid w:val="00763F8E"/>
    <w:rsid w:val="00795E87"/>
    <w:rsid w:val="007B1B2D"/>
    <w:rsid w:val="007C76A7"/>
    <w:rsid w:val="007E1ECD"/>
    <w:rsid w:val="007E20AA"/>
    <w:rsid w:val="00820E57"/>
    <w:rsid w:val="0083184B"/>
    <w:rsid w:val="00872A8E"/>
    <w:rsid w:val="008938A9"/>
    <w:rsid w:val="0093248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360A6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C0F23"/>
    <w:rsid w:val="00EE2A43"/>
    <w:rsid w:val="00F23B66"/>
    <w:rsid w:val="00F46DFB"/>
    <w:rsid w:val="00F95F5F"/>
    <w:rsid w:val="00F96D09"/>
    <w:rsid w:val="00FB375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18AF"/>
  <w15:docId w15:val="{3CD7CDF9-3568-4773-8ADF-21A2DFD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2D4A-0FA7-4C1E-8574-A871E51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30</cp:revision>
  <cp:lastPrinted>2021-01-12T15:08:00Z</cp:lastPrinted>
  <dcterms:created xsi:type="dcterms:W3CDTF">2020-01-24T10:27:00Z</dcterms:created>
  <dcterms:modified xsi:type="dcterms:W3CDTF">2025-02-06T08:27:00Z</dcterms:modified>
</cp:coreProperties>
</file>