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D935" w14:textId="58F38619" w:rsidR="00A907C2" w:rsidRPr="00C027B3" w:rsidRDefault="00C027B3" w:rsidP="00C027B3">
      <w:pPr>
        <w:spacing w:after="0"/>
        <w:jc w:val="center"/>
        <w:rPr>
          <w:rFonts w:cs="Arial"/>
          <w:b/>
          <w:i/>
          <w:sz w:val="28"/>
          <w:szCs w:val="28"/>
        </w:rPr>
      </w:pPr>
      <w:r w:rsidRPr="00C32FE4">
        <w:rPr>
          <w:rFonts w:cs="Arial"/>
          <w:b/>
          <w:i/>
          <w:sz w:val="28"/>
          <w:szCs w:val="28"/>
          <w:highlight w:val="yellow"/>
        </w:rPr>
        <w:t>Uchádzač vyplní žltým zvýraznené</w:t>
      </w: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027B3">
        <w:rPr>
          <w:rFonts w:cs="Arial"/>
          <w:sz w:val="24"/>
          <w:szCs w:val="24"/>
        </w:rPr>
        <w:t>č. ...... (číslo pridelené zákazke resp. iné)</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027B3" w:rsidRPr="00A57D71" w14:paraId="10F98A78" w14:textId="77777777" w:rsidTr="00C25CEB">
        <w:tc>
          <w:tcPr>
            <w:tcW w:w="2410" w:type="dxa"/>
            <w:tcBorders>
              <w:top w:val="nil"/>
              <w:bottom w:val="nil"/>
              <w:right w:val="nil"/>
            </w:tcBorders>
            <w:shd w:val="clear" w:color="auto" w:fill="auto"/>
          </w:tcPr>
          <w:p w14:paraId="7C9A7F45" w14:textId="77777777" w:rsidR="00C027B3" w:rsidRPr="00A57D71" w:rsidRDefault="00C027B3" w:rsidP="00C25CE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E1183C9" w14:textId="77777777" w:rsidR="00C027B3" w:rsidRPr="00A57D71" w:rsidRDefault="00C027B3" w:rsidP="00C25CE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027B3" w:rsidRPr="00A57D71" w14:paraId="184E5C4D" w14:textId="77777777" w:rsidTr="00C25CEB">
        <w:tc>
          <w:tcPr>
            <w:tcW w:w="2410" w:type="dxa"/>
            <w:tcBorders>
              <w:top w:val="nil"/>
              <w:bottom w:val="nil"/>
              <w:right w:val="nil"/>
            </w:tcBorders>
            <w:shd w:val="clear" w:color="auto" w:fill="auto"/>
          </w:tcPr>
          <w:p w14:paraId="5041C5E8" w14:textId="77777777" w:rsidR="00C027B3" w:rsidRPr="00A57D71" w:rsidRDefault="00C027B3"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0652247C" w14:textId="77777777" w:rsidR="00C027B3" w:rsidRPr="00A57D71" w:rsidRDefault="00C027B3" w:rsidP="00C25CE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027B3" w:rsidRPr="00A57D71" w14:paraId="088AC99D" w14:textId="77777777" w:rsidTr="00C25CEB">
        <w:tc>
          <w:tcPr>
            <w:tcW w:w="2410" w:type="dxa"/>
            <w:tcBorders>
              <w:top w:val="nil"/>
              <w:bottom w:val="nil"/>
              <w:right w:val="nil"/>
            </w:tcBorders>
            <w:shd w:val="clear" w:color="auto" w:fill="auto"/>
          </w:tcPr>
          <w:p w14:paraId="1137B2BE" w14:textId="77777777" w:rsidR="00C027B3" w:rsidRPr="00A57D71" w:rsidRDefault="00C027B3" w:rsidP="00C25CE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20D0E26A" w14:textId="77777777" w:rsidR="00C027B3" w:rsidRPr="005057E1" w:rsidRDefault="00C027B3" w:rsidP="00C25CE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C027B3" w:rsidRPr="00A57D71" w14:paraId="1F06B0DF" w14:textId="77777777" w:rsidTr="00C25CEB">
        <w:tc>
          <w:tcPr>
            <w:tcW w:w="2410" w:type="dxa"/>
            <w:tcBorders>
              <w:top w:val="nil"/>
              <w:bottom w:val="nil"/>
              <w:right w:val="nil"/>
            </w:tcBorders>
            <w:shd w:val="clear" w:color="auto" w:fill="auto"/>
          </w:tcPr>
          <w:p w14:paraId="4F653BFD" w14:textId="77777777" w:rsidR="00C027B3" w:rsidRPr="00A57D71" w:rsidRDefault="00C027B3" w:rsidP="00C25CEB">
            <w:pPr>
              <w:spacing w:after="0" w:line="360" w:lineRule="auto"/>
              <w:rPr>
                <w:rFonts w:cs="Arial"/>
                <w:szCs w:val="20"/>
              </w:rPr>
            </w:pPr>
          </w:p>
        </w:tc>
        <w:tc>
          <w:tcPr>
            <w:tcW w:w="6800" w:type="dxa"/>
            <w:tcBorders>
              <w:top w:val="dashed" w:sz="4" w:space="0" w:color="auto"/>
              <w:left w:val="nil"/>
              <w:right w:val="nil"/>
            </w:tcBorders>
          </w:tcPr>
          <w:p w14:paraId="79BB3C56" w14:textId="77777777" w:rsidR="00C027B3" w:rsidRPr="005057E1" w:rsidRDefault="00C027B3" w:rsidP="00C25CE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C027B3" w:rsidRPr="00A57D71" w14:paraId="388C8076" w14:textId="77777777" w:rsidTr="00C25CEB">
        <w:tc>
          <w:tcPr>
            <w:tcW w:w="2410" w:type="dxa"/>
            <w:tcBorders>
              <w:top w:val="nil"/>
              <w:bottom w:val="nil"/>
              <w:right w:val="nil"/>
            </w:tcBorders>
            <w:shd w:val="clear" w:color="auto" w:fill="auto"/>
          </w:tcPr>
          <w:p w14:paraId="5EBC17C7" w14:textId="77777777" w:rsidR="00C027B3" w:rsidRPr="00A57D71" w:rsidRDefault="00C027B3"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70E9130B" w14:textId="77777777" w:rsidR="00C027B3" w:rsidRPr="00A57D71" w:rsidRDefault="00C027B3" w:rsidP="00C25CEB">
            <w:pPr>
              <w:spacing w:after="0" w:line="360" w:lineRule="auto"/>
              <w:ind w:firstLine="40"/>
              <w:jc w:val="both"/>
              <w:rPr>
                <w:rFonts w:cs="Arial"/>
                <w:szCs w:val="20"/>
              </w:rPr>
            </w:pPr>
            <w:r w:rsidRPr="001615D4">
              <w:t xml:space="preserve">Hodžova 38, 911 </w:t>
            </w:r>
            <w:r>
              <w:t>01</w:t>
            </w:r>
            <w:r w:rsidRPr="001615D4">
              <w:t xml:space="preserve"> Trenčín</w:t>
            </w:r>
          </w:p>
        </w:tc>
      </w:tr>
      <w:tr w:rsidR="00C027B3" w:rsidRPr="00A57D71" w14:paraId="41DDFD05" w14:textId="77777777" w:rsidTr="00C25CEB">
        <w:tc>
          <w:tcPr>
            <w:tcW w:w="2410" w:type="dxa"/>
            <w:tcBorders>
              <w:top w:val="nil"/>
              <w:bottom w:val="nil"/>
              <w:right w:val="nil"/>
            </w:tcBorders>
            <w:shd w:val="clear" w:color="auto" w:fill="auto"/>
          </w:tcPr>
          <w:p w14:paraId="01290543" w14:textId="77777777" w:rsidR="00C027B3" w:rsidRPr="00A57D71" w:rsidRDefault="00C027B3" w:rsidP="00C25CE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DBB9F61" w14:textId="77777777" w:rsidR="00C027B3" w:rsidRPr="00A57D71" w:rsidRDefault="00C027B3" w:rsidP="00C25CE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C027B3" w:rsidRPr="00A57D71" w14:paraId="0F9AF929" w14:textId="77777777" w:rsidTr="00C25CEB">
        <w:tc>
          <w:tcPr>
            <w:tcW w:w="2410" w:type="dxa"/>
            <w:tcBorders>
              <w:top w:val="nil"/>
              <w:bottom w:val="nil"/>
              <w:right w:val="nil"/>
            </w:tcBorders>
            <w:shd w:val="clear" w:color="auto" w:fill="auto"/>
          </w:tcPr>
          <w:p w14:paraId="7C40714E" w14:textId="77777777" w:rsidR="00C027B3" w:rsidRPr="00A57D71" w:rsidRDefault="00C027B3" w:rsidP="00C25CE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F47C69B" w14:textId="77777777" w:rsidR="00C027B3" w:rsidRPr="00A57D71" w:rsidRDefault="00C027B3" w:rsidP="00C25CEB">
            <w:pPr>
              <w:spacing w:after="0" w:line="360" w:lineRule="auto"/>
              <w:ind w:firstLine="40"/>
              <w:jc w:val="both"/>
              <w:rPr>
                <w:rFonts w:cs="Arial"/>
                <w:szCs w:val="20"/>
              </w:rPr>
            </w:pPr>
            <w:r w:rsidRPr="00A57D71">
              <w:t>36038351</w:t>
            </w:r>
          </w:p>
        </w:tc>
      </w:tr>
      <w:tr w:rsidR="00C027B3" w:rsidRPr="00A57D71" w14:paraId="3F6E5E03" w14:textId="77777777" w:rsidTr="00C25CEB">
        <w:tc>
          <w:tcPr>
            <w:tcW w:w="2410" w:type="dxa"/>
            <w:tcBorders>
              <w:top w:val="nil"/>
              <w:bottom w:val="nil"/>
              <w:right w:val="nil"/>
            </w:tcBorders>
            <w:shd w:val="clear" w:color="auto" w:fill="auto"/>
          </w:tcPr>
          <w:p w14:paraId="47554CFF" w14:textId="77777777" w:rsidR="00C027B3" w:rsidRPr="00A57D71" w:rsidRDefault="00C027B3" w:rsidP="00C25CE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2E77A7D5" w14:textId="77777777" w:rsidR="00C027B3" w:rsidRPr="00A57D71" w:rsidRDefault="00C027B3" w:rsidP="00C25CEB">
            <w:pPr>
              <w:spacing w:after="0" w:line="360" w:lineRule="auto"/>
              <w:ind w:firstLine="40"/>
              <w:jc w:val="both"/>
              <w:rPr>
                <w:rFonts w:cs="Arial"/>
                <w:szCs w:val="20"/>
              </w:rPr>
            </w:pPr>
            <w:r w:rsidRPr="00A57D71">
              <w:rPr>
                <w:rFonts w:cs="Arial"/>
                <w:szCs w:val="20"/>
              </w:rPr>
              <w:t>2020087982</w:t>
            </w:r>
          </w:p>
        </w:tc>
      </w:tr>
      <w:tr w:rsidR="00C027B3" w:rsidRPr="00A57D71" w14:paraId="57B90B6C" w14:textId="77777777" w:rsidTr="00C25CEB">
        <w:tc>
          <w:tcPr>
            <w:tcW w:w="2410" w:type="dxa"/>
            <w:tcBorders>
              <w:top w:val="nil"/>
              <w:bottom w:val="nil"/>
              <w:right w:val="nil"/>
            </w:tcBorders>
            <w:shd w:val="clear" w:color="auto" w:fill="auto"/>
          </w:tcPr>
          <w:p w14:paraId="08196572" w14:textId="77777777" w:rsidR="00C027B3" w:rsidRPr="00A57D71" w:rsidRDefault="00C027B3" w:rsidP="00C25CE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51557D69" w14:textId="77777777" w:rsidR="00C027B3" w:rsidRPr="00A57D71" w:rsidRDefault="00C027B3" w:rsidP="00C25CEB">
            <w:pPr>
              <w:spacing w:after="0" w:line="360" w:lineRule="auto"/>
              <w:rPr>
                <w:rFonts w:cs="Arial"/>
                <w:szCs w:val="20"/>
              </w:rPr>
            </w:pPr>
            <w:r w:rsidRPr="00A57D71">
              <w:rPr>
                <w:rFonts w:cs="Arial"/>
                <w:szCs w:val="20"/>
              </w:rPr>
              <w:t>SK2020087982</w:t>
            </w:r>
          </w:p>
        </w:tc>
      </w:tr>
      <w:tr w:rsidR="00C027B3" w:rsidRPr="00A57D71" w14:paraId="76017695" w14:textId="77777777" w:rsidTr="00C25CEB">
        <w:tc>
          <w:tcPr>
            <w:tcW w:w="9210" w:type="dxa"/>
            <w:gridSpan w:val="2"/>
            <w:tcBorders>
              <w:top w:val="nil"/>
              <w:bottom w:val="nil"/>
              <w:right w:val="nil"/>
            </w:tcBorders>
            <w:shd w:val="clear" w:color="auto" w:fill="auto"/>
          </w:tcPr>
          <w:p w14:paraId="70F805BF" w14:textId="77777777" w:rsidR="00C027B3" w:rsidRPr="00A57D71" w:rsidRDefault="00C027B3" w:rsidP="00C25CEB">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07A6170B" w14:textId="312F1842" w:rsidR="007E6185" w:rsidRPr="00C30FEC" w:rsidRDefault="00C027B3" w:rsidP="007E6185">
      <w:pPr>
        <w:tabs>
          <w:tab w:val="left" w:pos="2127"/>
        </w:tabs>
        <w:spacing w:after="0"/>
        <w:rPr>
          <w:rFonts w:cs="Arial"/>
          <w:szCs w:val="20"/>
        </w:rPr>
      </w:pPr>
      <w:r w:rsidRPr="00C30FEC">
        <w:rPr>
          <w:rFonts w:cs="Arial"/>
          <w:szCs w:val="20"/>
        </w:rPr>
        <w:t xml:space="preserve"> </w:t>
      </w:r>
      <w:r w:rsidR="007E6185"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C027B3">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FFFF00"/>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C027B3">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FFFF00"/>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C027B3">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FFFF00"/>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C027B3">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FFFF00"/>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C027B3">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FFFF00"/>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C027B3">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FFFF00"/>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C027B3">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FFFF00"/>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629E7C89"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C027B3">
        <w:rPr>
          <w:rFonts w:ascii="Arial" w:hAnsi="Arial" w:cs="Arial"/>
          <w:sz w:val="20"/>
          <w:highlight w:val="lightGray"/>
          <w:lang w:val="sk-SK"/>
        </w:rPr>
        <w:t xml:space="preserve">OZ </w:t>
      </w:r>
      <w:r w:rsidR="00C027B3" w:rsidRPr="00C027B3">
        <w:rPr>
          <w:rFonts w:ascii="Arial" w:hAnsi="Arial" w:cs="Arial"/>
          <w:sz w:val="20"/>
          <w:highlight w:val="lightGray"/>
          <w:lang w:val="sk-SK"/>
        </w:rPr>
        <w:t>Považie</w:t>
      </w:r>
      <w:r w:rsidR="00C027B3">
        <w:rPr>
          <w:rFonts w:ascii="Arial" w:hAnsi="Arial" w:cs="Arial"/>
          <w:sz w:val="20"/>
          <w:highlight w:val="lightGray"/>
          <w:lang w:val="sk-SK"/>
        </w:rPr>
        <w:t xml:space="preserve"> LS Trenčín</w:t>
      </w:r>
      <w:r w:rsidRPr="00C027B3">
        <w:rPr>
          <w:rFonts w:ascii="Arial" w:hAnsi="Arial" w:cs="Arial"/>
          <w:sz w:val="20"/>
          <w:highlight w:val="lightGray"/>
          <w:lang w:val="sk-SK"/>
        </w:rPr>
        <w:t xml:space="preserve"> </w:t>
      </w:r>
      <w:r w:rsidR="00C027B3" w:rsidRPr="00C027B3">
        <w:rPr>
          <w:rFonts w:ascii="Arial" w:hAnsi="Arial" w:cs="Arial"/>
          <w:sz w:val="20"/>
          <w:highlight w:val="lightGray"/>
          <w:lang w:val="sk-SK"/>
        </w:rPr>
        <w:t>LO</w:t>
      </w:r>
      <w:r w:rsidR="00C027B3" w:rsidRPr="00E92F92">
        <w:rPr>
          <w:rFonts w:ascii="Arial" w:hAnsi="Arial" w:cs="Arial"/>
          <w:sz w:val="20"/>
          <w:highlight w:val="lightGray"/>
          <w:lang w:val="sk-SK"/>
        </w:rPr>
        <w:t xml:space="preserve"> </w:t>
      </w:r>
      <w:r w:rsidR="007C3082" w:rsidRPr="007C3082">
        <w:rPr>
          <w:rFonts w:ascii="Arial" w:hAnsi="Arial" w:cs="Arial"/>
          <w:sz w:val="20"/>
          <w:highlight w:val="lightGray"/>
          <w:lang w:val="sk-SK"/>
        </w:rPr>
        <w:t>Žlab</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3661F536"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6379B2">
        <w:rPr>
          <w:rFonts w:ascii="Arial" w:hAnsi="Arial" w:cs="Arial"/>
          <w:sz w:val="20"/>
          <w:lang w:val="sk-SK"/>
        </w:rPr>
        <w:t>)</w:t>
      </w:r>
      <w:r w:rsidRPr="00C30FEC">
        <w:rPr>
          <w:rFonts w:ascii="Arial" w:hAnsi="Arial" w:cs="Arial"/>
          <w:sz w:val="20"/>
          <w:lang w:val="sk-SK"/>
        </w:rPr>
        <w:t>.</w:t>
      </w:r>
    </w:p>
    <w:p w14:paraId="2989ED30"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lastRenderedPageBreak/>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214DDBC2" w:rsidR="007E6185" w:rsidRPr="00C30FEC" w:rsidRDefault="00C027B3" w:rsidP="00040907">
      <w:pPr>
        <w:pStyle w:val="Zkladntext"/>
        <w:numPr>
          <w:ilvl w:val="0"/>
          <w:numId w:val="8"/>
        </w:numPr>
        <w:spacing w:after="0"/>
        <w:rPr>
          <w:rFonts w:cs="Arial"/>
          <w:bCs/>
          <w:szCs w:val="20"/>
        </w:rPr>
      </w:pPr>
      <w:r w:rsidRPr="00C30FEC">
        <w:rPr>
          <w:rFonts w:cs="Arial"/>
          <w:szCs w:val="20"/>
        </w:rPr>
        <w:t xml:space="preserve">s </w:t>
      </w:r>
      <w:r w:rsidRPr="00730571">
        <w:rPr>
          <w:rFonts w:cs="Arial"/>
          <w:szCs w:val="20"/>
        </w:rPr>
        <w:t>podmienkami uvedenými v súťažných podkladoch a v oznámení o vyhlásení VO zverejnenom číslom 2240-MUS vo Vestníku verejného obstarávania č. 18/2024 dňa 25.1.2024 a</w:t>
      </w:r>
      <w:r w:rsidRPr="00730571">
        <w:rPr>
          <w:rFonts w:eastAsiaTheme="minorHAnsi" w:cs="Arial"/>
          <w:bCs/>
          <w:sz w:val="22"/>
          <w:szCs w:val="22"/>
          <w:lang w:eastAsia="en-US"/>
        </w:rPr>
        <w:t xml:space="preserve"> </w:t>
      </w:r>
      <w:r w:rsidRPr="00730571">
        <w:rPr>
          <w:rFonts w:cs="Arial"/>
          <w:bCs/>
          <w:szCs w:val="20"/>
        </w:rPr>
        <w:t>v Úradnom vestníku EÚ</w:t>
      </w:r>
      <w:r>
        <w:rPr>
          <w:rFonts w:cs="Arial"/>
          <w:bCs/>
          <w:szCs w:val="20"/>
        </w:rPr>
        <w:t>:</w:t>
      </w:r>
      <w:r w:rsidRPr="00730571">
        <w:rPr>
          <w:rFonts w:cs="Arial"/>
          <w:szCs w:val="20"/>
        </w:rPr>
        <w:t xml:space="preserve"> </w:t>
      </w:r>
      <w:r w:rsidRPr="00730571">
        <w:t>Číslo vydania série S úradného vestníka</w:t>
      </w:r>
      <w:r>
        <w:t xml:space="preserve"> č.</w:t>
      </w:r>
      <w:r w:rsidRPr="00730571">
        <w:t> 17/2024 zo dňa 24.01.2024 pod číslom  00048839-2024</w:t>
      </w:r>
      <w:r w:rsidR="007E6185" w:rsidRPr="00C30FEC">
        <w:rPr>
          <w:rFonts w:cs="Arial"/>
          <w:szCs w:val="20"/>
        </w:rPr>
        <w:t>,</w:t>
      </w:r>
    </w:p>
    <w:p w14:paraId="2AA53EC0"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040907">
      <w:pPr>
        <w:pStyle w:val="Zkladntext"/>
        <w:numPr>
          <w:ilvl w:val="0"/>
          <w:numId w:val="8"/>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040907">
      <w:pPr>
        <w:pStyle w:val="Zkladntext"/>
        <w:numPr>
          <w:ilvl w:val="0"/>
          <w:numId w:val="8"/>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040907">
      <w:pPr>
        <w:pStyle w:val="Zkladntext"/>
        <w:numPr>
          <w:ilvl w:val="0"/>
          <w:numId w:val="8"/>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platnými právnymi predpismi.</w:t>
      </w:r>
    </w:p>
    <w:p w14:paraId="4A67A85F"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040907">
      <w:pPr>
        <w:pStyle w:val="Zkladntext"/>
        <w:numPr>
          <w:ilvl w:val="0"/>
          <w:numId w:val="27"/>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040907">
      <w:pPr>
        <w:pStyle w:val="Zkladntext"/>
        <w:numPr>
          <w:ilvl w:val="0"/>
          <w:numId w:val="27"/>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040907">
      <w:pPr>
        <w:pStyle w:val="Zkladntext"/>
        <w:numPr>
          <w:ilvl w:val="0"/>
          <w:numId w:val="27"/>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Obchodné meno:</w:t>
      </w:r>
    </w:p>
    <w:p w14:paraId="75F36159"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Sídlo/ miesto podnikania:</w:t>
      </w:r>
    </w:p>
    <w:p w14:paraId="14EA92A3"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IČO:</w:t>
      </w:r>
    </w:p>
    <w:p w14:paraId="06084212"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53C8B009" w:rsidR="007E6185" w:rsidRPr="00C30FEC" w:rsidRDefault="007E6185" w:rsidP="00040907">
      <w:pPr>
        <w:pStyle w:val="Bezriadkovania"/>
        <w:numPr>
          <w:ilvl w:val="1"/>
          <w:numId w:val="24"/>
        </w:numPr>
        <w:jc w:val="both"/>
        <w:rPr>
          <w:rFonts w:ascii="Arial" w:hAnsi="Arial" w:cs="Arial"/>
          <w:sz w:val="20"/>
          <w:lang w:val="sk-SK"/>
        </w:rPr>
      </w:pPr>
      <w:r w:rsidRPr="00C027B3">
        <w:rPr>
          <w:rFonts w:ascii="Arial" w:hAnsi="Arial"/>
          <w:sz w:val="20"/>
          <w:highlight w:val="lightGray"/>
          <w:lang w:val="sk-SK"/>
        </w:rPr>
        <w:t xml:space="preserve">Dodávateľ sa zaväzuje predmet </w:t>
      </w:r>
      <w:r w:rsidRPr="00C027B3">
        <w:rPr>
          <w:rFonts w:ascii="Arial" w:hAnsi="Arial" w:cs="Arial"/>
          <w:sz w:val="20"/>
          <w:highlight w:val="lightGray"/>
          <w:lang w:val="sk-SK"/>
        </w:rPr>
        <w:t>zmluvy</w:t>
      </w:r>
      <w:r w:rsidRPr="00C027B3">
        <w:rPr>
          <w:rFonts w:ascii="Arial" w:hAnsi="Arial"/>
          <w:sz w:val="20"/>
          <w:highlight w:val="lightGray"/>
          <w:lang w:val="sk-SK"/>
        </w:rPr>
        <w:t xml:space="preserve"> vykonať </w:t>
      </w:r>
      <w:r w:rsidRPr="00C027B3">
        <w:rPr>
          <w:rFonts w:ascii="Arial" w:hAnsi="Arial" w:cs="Arial"/>
          <w:sz w:val="20"/>
          <w:highlight w:val="lightGray"/>
          <w:lang w:val="sk-SK"/>
        </w:rPr>
        <w:t>najneskôr do</w:t>
      </w:r>
      <w:r w:rsidR="007C3082">
        <w:rPr>
          <w:rFonts w:ascii="Arial" w:hAnsi="Arial" w:cs="Arial"/>
          <w:sz w:val="20"/>
          <w:highlight w:val="lightGray"/>
          <w:lang w:val="sk-SK"/>
        </w:rPr>
        <w:t xml:space="preserve"> 30.06</w:t>
      </w:r>
      <w:r w:rsidR="00853EF4">
        <w:rPr>
          <w:rFonts w:ascii="Arial" w:hAnsi="Arial" w:cs="Arial"/>
          <w:sz w:val="20"/>
          <w:highlight w:val="lightGray"/>
          <w:lang w:val="sk-SK"/>
        </w:rPr>
        <w:t>.2025</w:t>
      </w:r>
      <w:r w:rsidRPr="00C027B3">
        <w:rPr>
          <w:rFonts w:ascii="Arial" w:hAnsi="Arial" w:cs="Arial"/>
          <w:sz w:val="20"/>
          <w:highlight w:val="lightGray"/>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040907">
      <w:pPr>
        <w:pStyle w:val="Bezriadkovania"/>
        <w:numPr>
          <w:ilvl w:val="1"/>
          <w:numId w:val="24"/>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040907">
      <w:pPr>
        <w:pStyle w:val="Bezriadkovania"/>
        <w:numPr>
          <w:ilvl w:val="1"/>
          <w:numId w:val="11"/>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zmuvy,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040907">
      <w:pPr>
        <w:pStyle w:val="Odsekzoznamu"/>
        <w:numPr>
          <w:ilvl w:val="0"/>
          <w:numId w:val="7"/>
        </w:numPr>
        <w:spacing w:after="0"/>
        <w:ind w:left="0" w:firstLine="0"/>
        <w:jc w:val="both"/>
        <w:rPr>
          <w:rFonts w:cs="Arial"/>
          <w:vanish/>
          <w:sz w:val="20"/>
          <w:szCs w:val="20"/>
        </w:rPr>
      </w:pPr>
      <w:bookmarkStart w:id="0" w:name="_Ref332317965"/>
    </w:p>
    <w:p w14:paraId="18588BC5" w14:textId="77777777" w:rsidR="007E6185" w:rsidRPr="00C30FEC" w:rsidRDefault="007E6185" w:rsidP="00040907">
      <w:pPr>
        <w:pStyle w:val="Odsekzoznamu"/>
        <w:numPr>
          <w:ilvl w:val="0"/>
          <w:numId w:val="7"/>
        </w:numPr>
        <w:spacing w:after="0"/>
        <w:ind w:left="0" w:firstLine="0"/>
        <w:jc w:val="both"/>
        <w:rPr>
          <w:rFonts w:cs="Arial"/>
          <w:vanish/>
          <w:sz w:val="20"/>
          <w:szCs w:val="20"/>
        </w:rPr>
      </w:pPr>
    </w:p>
    <w:p w14:paraId="17F6CAED" w14:textId="77777777" w:rsidR="007E6185" w:rsidRPr="00C13EBA" w:rsidRDefault="007E6185" w:rsidP="00040907">
      <w:pPr>
        <w:pStyle w:val="Bezriadkovania"/>
        <w:numPr>
          <w:ilvl w:val="1"/>
          <w:numId w:val="28"/>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E6185" w:rsidRPr="00C13EBA" w14:paraId="05E47F71" w14:textId="77777777" w:rsidTr="00BD3D99">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shd w:val="clear" w:color="auto" w:fill="FFFF00"/>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shd w:val="clear" w:color="auto" w:fill="FFFF00"/>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BD3D99">
        <w:tc>
          <w:tcPr>
            <w:tcW w:w="860" w:type="pct"/>
          </w:tcPr>
          <w:p w14:paraId="29F9D796" w14:textId="51754AFE" w:rsidR="007E6185" w:rsidRPr="00C13EBA" w:rsidRDefault="007E6185" w:rsidP="007C3082">
            <w:pPr>
              <w:spacing w:after="0" w:line="360" w:lineRule="auto"/>
              <w:rPr>
                <w:rFonts w:cs="Arial"/>
                <w:szCs w:val="20"/>
              </w:rPr>
            </w:pPr>
            <w:r w:rsidRPr="00C13EBA">
              <w:rPr>
                <w:rFonts w:cs="Arial"/>
                <w:szCs w:val="20"/>
              </w:rPr>
              <w:t>DPH 2</w:t>
            </w:r>
            <w:r w:rsidR="007C3082">
              <w:rPr>
                <w:rFonts w:cs="Arial"/>
                <w:szCs w:val="20"/>
              </w:rPr>
              <w:t>3</w:t>
            </w:r>
            <w:r w:rsidRPr="00C13EBA">
              <w:rPr>
                <w:rFonts w:cs="Arial"/>
                <w:szCs w:val="20"/>
              </w:rPr>
              <w:t>%:</w:t>
            </w:r>
          </w:p>
        </w:tc>
        <w:tc>
          <w:tcPr>
            <w:tcW w:w="1193" w:type="pct"/>
            <w:tcBorders>
              <w:top w:val="dashed" w:sz="4" w:space="0" w:color="auto"/>
              <w:bottom w:val="dashed" w:sz="4" w:space="0" w:color="auto"/>
            </w:tcBorders>
            <w:shd w:val="clear" w:color="auto" w:fill="FFFF00"/>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shd w:val="clear" w:color="auto" w:fill="FFFF00"/>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BD3D99">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shd w:val="clear" w:color="auto" w:fill="FFFF00"/>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shd w:val="clear" w:color="auto" w:fill="FFFF00"/>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040907">
      <w:pPr>
        <w:pStyle w:val="Bezriadkovania"/>
        <w:numPr>
          <w:ilvl w:val="1"/>
          <w:numId w:val="28"/>
        </w:numPr>
        <w:jc w:val="both"/>
        <w:rPr>
          <w:rFonts w:ascii="Arial" w:hAnsi="Arial" w:cs="Arial"/>
          <w:sz w:val="20"/>
          <w:lang w:val="sk-SK"/>
        </w:rPr>
      </w:pPr>
      <w:r w:rsidRPr="00C13EBA">
        <w:rPr>
          <w:rFonts w:ascii="Arial" w:hAnsi="Arial" w:cs="Arial"/>
          <w:sz w:val="20"/>
          <w:lang w:val="sk-SK"/>
        </w:rPr>
        <w:t>Ak dodávateľ nie je platcom DPH uvedie sa len cena celkom.</w:t>
      </w:r>
    </w:p>
    <w:p w14:paraId="1273FC01" w14:textId="77777777" w:rsidR="007E6185" w:rsidRPr="00C13EBA" w:rsidRDefault="007E6185" w:rsidP="007E6185">
      <w:pPr>
        <w:spacing w:after="0"/>
        <w:rPr>
          <w:rFonts w:cs="Arial"/>
          <w:szCs w:val="20"/>
        </w:rPr>
      </w:pPr>
      <w:bookmarkStart w:id="1" w:name="_GoBack"/>
      <w:bookmarkEnd w:id="0"/>
      <w:bookmarkEnd w:id="1"/>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12DA2664"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Vystavenie samofaktúry bude realizované mesačne na základe potvrdeného dokladu o dodaní lesníckych služieb v zákazkovom liste.</w:t>
      </w:r>
    </w:p>
    <w:p w14:paraId="55FF7EA1"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číslo faktúry,</w:t>
      </w:r>
    </w:p>
    <w:p w14:paraId="1B8512DB"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dátum vystavenia faktúry,</w:t>
      </w:r>
    </w:p>
    <w:p w14:paraId="5B3126EF"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rozpis fakturovaných čiastok,</w:t>
      </w:r>
    </w:p>
    <w:p w14:paraId="507A92D4"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dodávky.</w:t>
      </w:r>
    </w:p>
    <w:p w14:paraId="095FBB5E"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w:t>
      </w:r>
      <w:r w:rsidRPr="00C30FEC">
        <w:rPr>
          <w:rFonts w:ascii="Arial" w:hAnsi="Arial" w:cs="Arial"/>
          <w:sz w:val="20"/>
          <w:lang w:val="sk-SK"/>
        </w:rPr>
        <w:lastRenderedPageBreak/>
        <w:t>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040907">
      <w:pPr>
        <w:pStyle w:val="Zkladntext"/>
        <w:numPr>
          <w:ilvl w:val="0"/>
          <w:numId w:val="16"/>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w:t>
      </w:r>
      <w:r w:rsidRPr="00C30FEC">
        <w:rPr>
          <w:rFonts w:ascii="Arial" w:hAnsi="Arial" w:cs="Arial"/>
          <w:sz w:val="20"/>
          <w:lang w:val="sk-SK"/>
        </w:rPr>
        <w:lastRenderedPageBreak/>
        <w:t xml:space="preserve">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040907">
      <w:pPr>
        <w:pStyle w:val="Bezriadkovania"/>
        <w:numPr>
          <w:ilvl w:val="1"/>
          <w:numId w:val="19"/>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lastRenderedPageBreak/>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040907">
      <w:pPr>
        <w:pStyle w:val="Bezriadkovania"/>
        <w:numPr>
          <w:ilvl w:val="1"/>
          <w:numId w:val="23"/>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A98630A"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040907">
      <w:pPr>
        <w:pStyle w:val="Zkladntext"/>
        <w:numPr>
          <w:ilvl w:val="0"/>
          <w:numId w:val="25"/>
        </w:numPr>
        <w:spacing w:after="0"/>
        <w:rPr>
          <w:rFonts w:cs="Arial"/>
          <w:szCs w:val="20"/>
        </w:rPr>
      </w:pPr>
      <w:r w:rsidRPr="00C30FEC">
        <w:rPr>
          <w:rFonts w:cs="Arial"/>
          <w:szCs w:val="20"/>
        </w:rPr>
        <w:lastRenderedPageBreak/>
        <w:t>Všeobecné záväzné podmienky pre vykonávanie lesníckych činností v podmienkach štátneho podniku LESY Slovenskej republiky</w:t>
      </w:r>
    </w:p>
    <w:p w14:paraId="3CDBB82A" w14:textId="77777777" w:rsidR="007E6185" w:rsidRPr="00C30FEC" w:rsidRDefault="007E6185" w:rsidP="00040907">
      <w:pPr>
        <w:pStyle w:val="Zkladntext"/>
        <w:numPr>
          <w:ilvl w:val="0"/>
          <w:numId w:val="25"/>
        </w:numPr>
        <w:spacing w:after="0"/>
        <w:rPr>
          <w:rFonts w:cs="Arial"/>
          <w:szCs w:val="20"/>
        </w:rPr>
      </w:pPr>
      <w:r w:rsidRPr="00C30FEC">
        <w:rPr>
          <w:rFonts w:cs="Arial"/>
          <w:szCs w:val="20"/>
        </w:rPr>
        <w:t>Dohoda o samofakturácii</w:t>
      </w:r>
    </w:p>
    <w:p w14:paraId="5434FD65" w14:textId="77777777" w:rsidR="007E6185" w:rsidRPr="00C30FEC" w:rsidRDefault="007E6185" w:rsidP="00040907">
      <w:pPr>
        <w:pStyle w:val="Zkladntext"/>
        <w:numPr>
          <w:ilvl w:val="0"/>
          <w:numId w:val="25"/>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040907">
      <w:pPr>
        <w:pStyle w:val="Zkladntext"/>
        <w:numPr>
          <w:ilvl w:val="0"/>
          <w:numId w:val="25"/>
        </w:numPr>
        <w:spacing w:after="0"/>
        <w:rPr>
          <w:rFonts w:cs="Arial"/>
          <w:szCs w:val="20"/>
        </w:rPr>
      </w:pPr>
      <w:r w:rsidRPr="00C30FEC">
        <w:rPr>
          <w:rFonts w:cs="Arial"/>
          <w:szCs w:val="20"/>
        </w:rPr>
        <w:t>Rozsah zákazky a cenová ponuka</w:t>
      </w:r>
    </w:p>
    <w:p w14:paraId="35BDF5E7"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shd w:val="clear" w:color="auto" w:fill="auto"/>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shd w:val="clear" w:color="auto" w:fill="auto"/>
          </w:tcPr>
          <w:p w14:paraId="75433943" w14:textId="77777777" w:rsidR="007E6185" w:rsidRPr="00737524"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 xml:space="preserve">V </w:t>
            </w:r>
            <w:r w:rsidRPr="00C25CEB">
              <w:rPr>
                <w:rFonts w:ascii="Arial" w:hAnsi="Arial" w:cs="Arial"/>
                <w:sz w:val="20"/>
                <w:highlight w:val="yellow"/>
                <w:lang w:val="sk-SK"/>
              </w:rPr>
              <w:t>.........................,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E6185" w:rsidRPr="00737524" w14:paraId="5C3A6029" w14:textId="77777777" w:rsidTr="00F03CE1">
        <w:tc>
          <w:tcPr>
            <w:tcW w:w="3528" w:type="dxa"/>
            <w:shd w:val="clear" w:color="auto" w:fill="auto"/>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shd w:val="clear" w:color="auto" w:fill="auto"/>
          </w:tcPr>
          <w:p w14:paraId="7EB585BE" w14:textId="77777777" w:rsidR="007E6185" w:rsidRPr="00737524" w:rsidRDefault="007E6185" w:rsidP="00F03CE1">
            <w:pPr>
              <w:spacing w:after="0"/>
              <w:rPr>
                <w:rFonts w:cs="Arial"/>
                <w:szCs w:val="20"/>
              </w:rPr>
            </w:pPr>
          </w:p>
        </w:tc>
        <w:tc>
          <w:tcPr>
            <w:tcW w:w="4140" w:type="dxa"/>
            <w:shd w:val="clear" w:color="auto" w:fill="auto"/>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77777777" w:rsidR="007E6185" w:rsidRPr="00737524" w:rsidRDefault="007E6185" w:rsidP="007E6185">
      <w:pPr>
        <w:spacing w:after="0"/>
        <w:rPr>
          <w:rFonts w:cs="Arial"/>
          <w:szCs w:val="20"/>
        </w:rPr>
      </w:pPr>
    </w:p>
    <w:p w14:paraId="24D9578A" w14:textId="77777777" w:rsidR="007E6185" w:rsidRPr="00737524" w:rsidRDefault="007E6185" w:rsidP="007E6185">
      <w:pPr>
        <w:spacing w:after="0"/>
        <w:rPr>
          <w:rFonts w:cs="Arial"/>
          <w:szCs w:val="20"/>
        </w:rPr>
      </w:pPr>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737524" w:rsidRDefault="007E6185" w:rsidP="00F03CE1">
            <w:pPr>
              <w:tabs>
                <w:tab w:val="left" w:pos="709"/>
                <w:tab w:val="left" w:pos="5387"/>
              </w:tabs>
              <w:spacing w:after="0"/>
              <w:jc w:val="center"/>
              <w:rPr>
                <w:rFonts w:eastAsia="Calibri" w:cs="Arial"/>
                <w:b/>
                <w:szCs w:val="20"/>
              </w:rPr>
            </w:pPr>
            <w:r w:rsidRPr="00737524">
              <w:rPr>
                <w:rFonts w:eastAsia="Calibri" w:cs="Arial"/>
                <w:b/>
                <w:szCs w:val="20"/>
              </w:rPr>
              <w:t>Meno a priezvisko</w:t>
            </w:r>
          </w:p>
          <w:p w14:paraId="6669BB8C" w14:textId="5C0C1BD1" w:rsidR="007E6185" w:rsidRPr="00737524" w:rsidRDefault="00F93690" w:rsidP="00F03CE1">
            <w:pPr>
              <w:spacing w:after="0"/>
              <w:jc w:val="center"/>
              <w:rPr>
                <w:rFonts w:cs="Arial"/>
                <w:szCs w:val="20"/>
              </w:rPr>
            </w:pPr>
            <w:r w:rsidRPr="00737524">
              <w:rPr>
                <w:rFonts w:eastAsia="Calibri" w:cs="Arial"/>
                <w:szCs w:val="20"/>
              </w:rPr>
              <w:t>vedúci OZ .......</w:t>
            </w:r>
          </w:p>
        </w:tc>
        <w:tc>
          <w:tcPr>
            <w:tcW w:w="1542"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25CEB" w:rsidRDefault="007E6185" w:rsidP="00F03CE1">
            <w:pPr>
              <w:spacing w:after="0"/>
              <w:jc w:val="center"/>
              <w:rPr>
                <w:rFonts w:cs="Arial"/>
                <w:b/>
                <w:szCs w:val="20"/>
                <w:highlight w:val="yellow"/>
              </w:rPr>
            </w:pPr>
            <w:r w:rsidRPr="00C25CEB">
              <w:rPr>
                <w:rFonts w:cs="Arial"/>
                <w:b/>
                <w:szCs w:val="20"/>
                <w:highlight w:val="yellow"/>
              </w:rPr>
              <w:t>obchodné meno</w:t>
            </w:r>
          </w:p>
          <w:p w14:paraId="61079B52" w14:textId="77777777" w:rsidR="007E6185" w:rsidRPr="00C25CEB" w:rsidRDefault="007E6185" w:rsidP="00F03CE1">
            <w:pPr>
              <w:spacing w:after="0"/>
              <w:jc w:val="center"/>
              <w:rPr>
                <w:rFonts w:cs="Arial"/>
                <w:szCs w:val="20"/>
                <w:highlight w:val="yellow"/>
              </w:rPr>
            </w:pPr>
            <w:r w:rsidRPr="00C25CEB">
              <w:rPr>
                <w:rFonts w:cs="Arial"/>
                <w:szCs w:val="20"/>
                <w:highlight w:val="yellow"/>
              </w:rPr>
              <w:t>zastúpená titul, meno a priezvisko</w:t>
            </w:r>
          </w:p>
          <w:p w14:paraId="7BDE8FB2" w14:textId="77777777" w:rsidR="007E6185" w:rsidRPr="00C25CEB" w:rsidRDefault="007E6185" w:rsidP="00F03CE1">
            <w:pPr>
              <w:spacing w:after="0"/>
              <w:jc w:val="center"/>
              <w:rPr>
                <w:rFonts w:cs="Arial"/>
                <w:szCs w:val="20"/>
                <w:highlight w:val="yellow"/>
              </w:rPr>
            </w:pPr>
            <w:r w:rsidRPr="00C25CEB">
              <w:rPr>
                <w:rFonts w:cs="Arial"/>
                <w:szCs w:val="20"/>
                <w:highlight w:val="yellow"/>
              </w:rPr>
              <w:t>funkcia</w:t>
            </w:r>
          </w:p>
        </w:tc>
      </w:tr>
    </w:tbl>
    <w:p w14:paraId="1FF4E803" w14:textId="77777777" w:rsidR="007E6185" w:rsidRDefault="007E6185" w:rsidP="007E6185">
      <w:pPr>
        <w:spacing w:after="0"/>
        <w:rPr>
          <w:rFonts w:cs="Arial"/>
          <w:szCs w:val="20"/>
        </w:rPr>
      </w:pPr>
    </w:p>
    <w:p w14:paraId="11758F2A" w14:textId="746D191F" w:rsidR="007E6185" w:rsidRDefault="007E6185" w:rsidP="007E6185">
      <w:pPr>
        <w:spacing w:after="0"/>
        <w:rPr>
          <w:rFonts w:cs="Arial"/>
          <w:szCs w:val="20"/>
        </w:rPr>
      </w:pPr>
    </w:p>
    <w:p w14:paraId="1869B8AB" w14:textId="53FCDB9E" w:rsidR="00C25CEB" w:rsidRDefault="00C25CEB" w:rsidP="007E6185">
      <w:pPr>
        <w:spacing w:after="0"/>
        <w:rPr>
          <w:rFonts w:cs="Arial"/>
          <w:szCs w:val="20"/>
        </w:rPr>
      </w:pPr>
    </w:p>
    <w:p w14:paraId="268218E6" w14:textId="77777777" w:rsidR="00C25CEB" w:rsidRPr="00C30FEC" w:rsidRDefault="00C25CEB"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5A01715B" w14:textId="16DD7678" w:rsidR="007E6185" w:rsidRPr="00C25CEB" w:rsidRDefault="007E6185" w:rsidP="00040907">
      <w:pPr>
        <w:pStyle w:val="Zkladntext"/>
        <w:numPr>
          <w:ilvl w:val="0"/>
          <w:numId w:val="26"/>
        </w:numPr>
        <w:spacing w:before="120" w:after="0"/>
        <w:ind w:left="425" w:hanging="425"/>
        <w:rPr>
          <w:rFonts w:cs="Arial"/>
          <w:i/>
          <w:szCs w:val="20"/>
        </w:rPr>
      </w:pPr>
      <w:r w:rsidRPr="00C30FEC">
        <w:rPr>
          <w:rFonts w:cs="Arial"/>
          <w:i/>
          <w:szCs w:val="20"/>
        </w:rPr>
        <w:t>Všeobecné záväzné podmienky pre vykonávanie lesníckych činností v podmienkach štátneho podniku LESY Slovenskej republiky</w:t>
      </w:r>
    </w:p>
    <w:p w14:paraId="2A94881E" w14:textId="7916C53D" w:rsidR="007E6185" w:rsidRPr="00C25CEB" w:rsidRDefault="007E6185" w:rsidP="00040907">
      <w:pPr>
        <w:pStyle w:val="Zkladntext"/>
        <w:numPr>
          <w:ilvl w:val="0"/>
          <w:numId w:val="26"/>
        </w:numPr>
        <w:spacing w:before="120" w:after="0"/>
        <w:ind w:left="425" w:hanging="425"/>
        <w:rPr>
          <w:rFonts w:cs="Arial"/>
          <w:i/>
          <w:szCs w:val="20"/>
        </w:rPr>
      </w:pPr>
      <w:r w:rsidRPr="00C30FEC">
        <w:rPr>
          <w:rFonts w:cs="Arial"/>
          <w:i/>
          <w:szCs w:val="20"/>
        </w:rPr>
        <w:t>Dohoda o samofakturácii</w:t>
      </w:r>
    </w:p>
    <w:p w14:paraId="6E5DC5AC" w14:textId="3733056D" w:rsidR="00A709BC" w:rsidRPr="00C25CEB" w:rsidRDefault="007E6185" w:rsidP="00040907">
      <w:pPr>
        <w:pStyle w:val="Odsekzoznamu"/>
        <w:numPr>
          <w:ilvl w:val="0"/>
          <w:numId w:val="26"/>
        </w:numPr>
        <w:spacing w:before="120"/>
        <w:ind w:left="425" w:hanging="425"/>
        <w:rPr>
          <w:rFonts w:cs="Arial"/>
          <w:i/>
          <w:sz w:val="20"/>
          <w:szCs w:val="20"/>
        </w:rPr>
      </w:pPr>
      <w:r w:rsidRPr="001742F6">
        <w:rPr>
          <w:rFonts w:cs="Arial"/>
          <w:i/>
          <w:sz w:val="20"/>
          <w:szCs w:val="20"/>
        </w:rPr>
        <w:t>Vzor zákazkového listu</w:t>
      </w:r>
    </w:p>
    <w:p w14:paraId="21A214CB" w14:textId="09EDB87D" w:rsidR="00C25CEB" w:rsidRPr="00BD3D99" w:rsidRDefault="007E6185" w:rsidP="00040907">
      <w:pPr>
        <w:pStyle w:val="Zkladntext"/>
        <w:numPr>
          <w:ilvl w:val="0"/>
          <w:numId w:val="26"/>
        </w:numPr>
        <w:spacing w:before="120" w:after="0"/>
        <w:ind w:left="425" w:hanging="425"/>
        <w:rPr>
          <w:rFonts w:cs="Arial"/>
          <w:i/>
          <w:szCs w:val="20"/>
        </w:rPr>
      </w:pPr>
      <w:r w:rsidRPr="00C30FEC">
        <w:rPr>
          <w:rFonts w:cs="Arial"/>
          <w:i/>
          <w:szCs w:val="20"/>
        </w:rPr>
        <w:t xml:space="preserve">Rozsah zákazky a cenová ponuka (pozn.: je totožná s prílohou č. 1 Výzvy na predkladanie ponúk) </w:t>
      </w:r>
      <w:r w:rsidR="00BD3D99">
        <w:rPr>
          <w:rFonts w:cs="Arial"/>
          <w:i/>
          <w:szCs w:val="20"/>
        </w:rPr>
        <w:t xml:space="preserve">- </w:t>
      </w:r>
      <w:r w:rsidRPr="00BD3D99">
        <w:rPr>
          <w:rFonts w:cs="Arial"/>
          <w:szCs w:val="20"/>
        </w:rPr>
        <w:t>Tvorí samostatnú prílohu vo formáte *.xlsx.</w:t>
      </w:r>
    </w:p>
    <w:p w14:paraId="0A9C870B" w14:textId="77777777" w:rsidR="00C25CEB" w:rsidRDefault="00C25CEB">
      <w:pPr>
        <w:spacing w:after="0"/>
        <w:rPr>
          <w:rFonts w:cs="Arial"/>
          <w:szCs w:val="20"/>
        </w:rPr>
      </w:pPr>
      <w:r>
        <w:rPr>
          <w:rFonts w:cs="Arial"/>
          <w:szCs w:val="20"/>
        </w:rPr>
        <w:br w:type="page"/>
      </w:r>
    </w:p>
    <w:p w14:paraId="3D07075A" w14:textId="77777777" w:rsidR="00C25CEB" w:rsidRPr="00491BB9" w:rsidRDefault="00C25CEB" w:rsidP="00C25CEB">
      <w:pPr>
        <w:spacing w:after="0"/>
        <w:jc w:val="right"/>
        <w:rPr>
          <w:b/>
          <w:noProof/>
          <w:szCs w:val="20"/>
        </w:rPr>
      </w:pPr>
      <w:r w:rsidRPr="00491BB9">
        <w:rPr>
          <w:b/>
          <w:noProof/>
          <w:szCs w:val="20"/>
        </w:rPr>
        <w:lastRenderedPageBreak/>
        <w:t>Príloha č.1 k</w:t>
      </w:r>
      <w:r>
        <w:rPr>
          <w:b/>
          <w:noProof/>
          <w:szCs w:val="20"/>
        </w:rPr>
        <w:t> Zmluve o dielo</w:t>
      </w:r>
    </w:p>
    <w:p w14:paraId="51B1E189" w14:textId="77777777" w:rsidR="00C25CEB" w:rsidRPr="00491BB9" w:rsidRDefault="00C25CEB" w:rsidP="00C25CEB">
      <w:pPr>
        <w:spacing w:after="0"/>
        <w:rPr>
          <w:noProof/>
          <w:szCs w:val="20"/>
        </w:rPr>
      </w:pPr>
    </w:p>
    <w:p w14:paraId="30261671" w14:textId="77777777" w:rsidR="00C25CEB" w:rsidRPr="00491BB9" w:rsidRDefault="00C25CEB" w:rsidP="00C25CEB">
      <w:pPr>
        <w:spacing w:after="0"/>
        <w:jc w:val="center"/>
        <w:rPr>
          <w:b/>
          <w:noProof/>
          <w:sz w:val="28"/>
          <w:szCs w:val="28"/>
        </w:rPr>
      </w:pPr>
      <w:r w:rsidRPr="00491BB9">
        <w:rPr>
          <w:b/>
          <w:noProof/>
          <w:sz w:val="28"/>
          <w:szCs w:val="28"/>
        </w:rPr>
        <w:t>Všeobecne záväzné podmienky pre vykonávanie lesníckych činností v podmienkach štátneho podniku LESY Slovenskej republiky</w:t>
      </w:r>
    </w:p>
    <w:p w14:paraId="4037C671" w14:textId="77777777" w:rsidR="00C25CEB" w:rsidRPr="00491BB9" w:rsidRDefault="00C25CEB" w:rsidP="00C25CEB">
      <w:pPr>
        <w:spacing w:after="0"/>
        <w:jc w:val="both"/>
        <w:rPr>
          <w:noProof/>
        </w:rPr>
      </w:pPr>
    </w:p>
    <w:p w14:paraId="36C4AB47" w14:textId="77777777" w:rsidR="00C25CEB" w:rsidRPr="00491BB9" w:rsidRDefault="00C25CEB" w:rsidP="00C25CEB">
      <w:pPr>
        <w:spacing w:after="0"/>
        <w:jc w:val="both"/>
        <w:rPr>
          <w:noProof/>
        </w:rPr>
      </w:pPr>
    </w:p>
    <w:p w14:paraId="31EB8E8C" w14:textId="77777777" w:rsidR="00C25CEB" w:rsidRPr="00491BB9" w:rsidRDefault="00C25CEB" w:rsidP="00C25CEB">
      <w:pPr>
        <w:spacing w:after="0"/>
        <w:jc w:val="both"/>
        <w:rPr>
          <w:noProof/>
        </w:rPr>
      </w:pPr>
      <w:r w:rsidRPr="00491BB9">
        <w:rPr>
          <w:noProof/>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34C85CD6"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Oprávnenia a kvalifikačné predpoklady</w:t>
      </w:r>
    </w:p>
    <w:p w14:paraId="059E5EA1" w14:textId="77777777" w:rsidR="00C25CEB" w:rsidRPr="00491BB9" w:rsidRDefault="00C25CEB" w:rsidP="00040907">
      <w:pPr>
        <w:numPr>
          <w:ilvl w:val="0"/>
          <w:numId w:val="40"/>
        </w:numPr>
        <w:tabs>
          <w:tab w:val="num" w:pos="540"/>
        </w:tabs>
        <w:spacing w:after="0"/>
        <w:ind w:left="540"/>
        <w:jc w:val="both"/>
        <w:rPr>
          <w:noProof/>
        </w:rPr>
      </w:pPr>
      <w:r w:rsidRPr="00491BB9">
        <w:rPr>
          <w:noProof/>
        </w:rPr>
        <w:t>právnická alebo fyzická osoba (ďalej dodávateľ) je zapísaná v obchodnom alebo živnostenskom  registri</w:t>
      </w:r>
    </w:p>
    <w:p w14:paraId="27A0F4A5" w14:textId="77777777" w:rsidR="00C25CEB" w:rsidRPr="00491BB9" w:rsidRDefault="00C25CEB" w:rsidP="00040907">
      <w:pPr>
        <w:numPr>
          <w:ilvl w:val="0"/>
          <w:numId w:val="40"/>
        </w:numPr>
        <w:tabs>
          <w:tab w:val="num" w:pos="540"/>
        </w:tabs>
        <w:spacing w:after="0"/>
        <w:ind w:left="540"/>
        <w:jc w:val="both"/>
        <w:rPr>
          <w:noProof/>
        </w:rPr>
      </w:pPr>
      <w:r w:rsidRPr="00491BB9">
        <w:rPr>
          <w:noProof/>
        </w:rPr>
        <w:t xml:space="preserve">dodávateľ vykonáva práce sám alebo je zamestnávateľom alebo na zmluvu o subdodávke </w:t>
      </w:r>
    </w:p>
    <w:p w14:paraId="64D63395" w14:textId="77777777" w:rsidR="00C25CEB" w:rsidRPr="00491BB9" w:rsidRDefault="00C25CEB" w:rsidP="00040907">
      <w:pPr>
        <w:numPr>
          <w:ilvl w:val="0"/>
          <w:numId w:val="40"/>
        </w:numPr>
        <w:tabs>
          <w:tab w:val="num" w:pos="540"/>
        </w:tabs>
        <w:spacing w:after="0"/>
        <w:ind w:left="540"/>
        <w:jc w:val="both"/>
        <w:rPr>
          <w:noProof/>
        </w:rPr>
      </w:pPr>
      <w:r w:rsidRPr="00491BB9">
        <w:rPr>
          <w:noProof/>
        </w:rPr>
        <w:t>osoby vykonávajúce práce sú držiteľmi platných oprávnení (preukaz odbornej spôsobilosti) na vykonávanie  zmluvných činností</w:t>
      </w:r>
    </w:p>
    <w:p w14:paraId="0885CC93" w14:textId="77777777" w:rsidR="00C25CEB" w:rsidRPr="00491BB9" w:rsidRDefault="00C25CEB" w:rsidP="00040907">
      <w:pPr>
        <w:numPr>
          <w:ilvl w:val="0"/>
          <w:numId w:val="40"/>
        </w:numPr>
        <w:tabs>
          <w:tab w:val="num" w:pos="540"/>
        </w:tabs>
        <w:spacing w:after="0"/>
        <w:ind w:left="540"/>
        <w:jc w:val="both"/>
        <w:rPr>
          <w:noProof/>
        </w:rPr>
      </w:pPr>
      <w:r w:rsidRPr="00491BB9">
        <w:rPr>
          <w:noProof/>
        </w:rPr>
        <w:t>dodávateľ sa stará o odborný rast svoj a zamestnávaných osôb</w:t>
      </w:r>
    </w:p>
    <w:p w14:paraId="1005D708" w14:textId="77777777" w:rsidR="00C25CEB" w:rsidRPr="00491BB9" w:rsidRDefault="00C25CEB" w:rsidP="00040907">
      <w:pPr>
        <w:numPr>
          <w:ilvl w:val="0"/>
          <w:numId w:val="40"/>
        </w:numPr>
        <w:tabs>
          <w:tab w:val="num" w:pos="540"/>
        </w:tabs>
        <w:spacing w:after="0"/>
        <w:ind w:left="540"/>
        <w:jc w:val="both"/>
        <w:rPr>
          <w:noProof/>
        </w:rPr>
      </w:pPr>
      <w:r w:rsidRPr="00491BB9">
        <w:rPr>
          <w:noProof/>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4B170727" w14:textId="77777777" w:rsidR="00C25CEB" w:rsidRPr="00491BB9" w:rsidRDefault="00C25CEB" w:rsidP="00040907">
      <w:pPr>
        <w:numPr>
          <w:ilvl w:val="0"/>
          <w:numId w:val="40"/>
        </w:numPr>
        <w:tabs>
          <w:tab w:val="num" w:pos="540"/>
        </w:tabs>
        <w:spacing w:after="0"/>
        <w:ind w:left="540"/>
        <w:jc w:val="both"/>
        <w:rPr>
          <w:noProof/>
        </w:rPr>
      </w:pPr>
      <w:r w:rsidRPr="00491BB9">
        <w:rPr>
          <w:noProof/>
        </w:rPr>
        <w:t>dodávateľ počas trvania kontraktu neodkladne informuje príslušnú LS o zmene zamestnancov (pri činnostiach vyžadujúcich odbornú a zdravotnú spôsobilosť) alebo subdodávateľa</w:t>
      </w:r>
    </w:p>
    <w:p w14:paraId="4D7A3451"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 xml:space="preserve">Bezpečnosť a ochrana zdravia pri práci  </w:t>
      </w:r>
    </w:p>
    <w:p w14:paraId="6435D666" w14:textId="77777777" w:rsidR="00C25CEB" w:rsidRPr="00491BB9" w:rsidRDefault="00C25CEB" w:rsidP="00C25CEB">
      <w:pPr>
        <w:spacing w:after="0"/>
        <w:jc w:val="both"/>
        <w:rPr>
          <w:noProof/>
        </w:rPr>
      </w:pPr>
      <w:r w:rsidRPr="00491BB9">
        <w:rPr>
          <w:noProof/>
        </w:rPr>
        <w:t>(zák. 124/2006 Z. z. o bezpečnosti  ochrane zdravia pri práci v znení neskorších predpisov, vyhláška 46/2010 Z.z. a ďalšie predpisy platné pre pracoviská a priestory štátneho podniku LESY Slovenskej republiky).</w:t>
      </w:r>
    </w:p>
    <w:p w14:paraId="006EF222" w14:textId="77777777" w:rsidR="00C25CEB" w:rsidRPr="00491BB9" w:rsidRDefault="00C25CEB" w:rsidP="00040907">
      <w:pPr>
        <w:numPr>
          <w:ilvl w:val="0"/>
          <w:numId w:val="39"/>
        </w:numPr>
        <w:tabs>
          <w:tab w:val="num" w:pos="540"/>
        </w:tabs>
        <w:spacing w:before="120" w:after="0"/>
        <w:ind w:left="538" w:hanging="357"/>
        <w:jc w:val="both"/>
        <w:rPr>
          <w:noProof/>
        </w:rPr>
      </w:pPr>
      <w:r w:rsidRPr="00491BB9">
        <w:rPr>
          <w:noProof/>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3B4BA51E" w14:textId="77777777" w:rsidR="00C25CEB" w:rsidRPr="00491BB9" w:rsidRDefault="00C25CEB" w:rsidP="00040907">
      <w:pPr>
        <w:numPr>
          <w:ilvl w:val="0"/>
          <w:numId w:val="39"/>
        </w:numPr>
        <w:tabs>
          <w:tab w:val="num" w:pos="540"/>
        </w:tabs>
        <w:spacing w:after="0"/>
        <w:ind w:left="538" w:hanging="357"/>
        <w:jc w:val="both"/>
        <w:rPr>
          <w:noProof/>
        </w:rPr>
      </w:pPr>
      <w:r w:rsidRPr="00491BB9">
        <w:rPr>
          <w:noProof/>
        </w:rPr>
        <w:t>všetky vykonávané práce musia byť vykonávané tak, aby boli stále minimálne 2 osoby prítomné na pracovisku</w:t>
      </w:r>
    </w:p>
    <w:p w14:paraId="600A5487"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zodpovedá za plnenie povinností v BOZP a používaní OOPP za všetkých svojich pracovníkov a subdodávateľov</w:t>
      </w:r>
    </w:p>
    <w:p w14:paraId="0759A22D"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na pracovisku s počtom osôb 2 a viac organizáciu lesnej práce </w:t>
      </w:r>
      <w:r w:rsidRPr="00491BB9">
        <w:rPr>
          <w:rFonts w:cs="Arial"/>
          <w:noProof/>
        </w:rPr>
        <w:t>z hľadiska zaistenia bezpečnosti a ochrany zdravia pri práci zabezpečuje vedúci pracovnej skupiny určený dodávateľom</w:t>
      </w:r>
    </w:p>
    <w:p w14:paraId="14AF57BD"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informácie a pokyny o nebezpečenstvách  a ohrozeniach,  ktoré sa pri plnení predmetu zmluvy na pracovisku a v priestoroch spojených s jeho plnením vyskytujú sú obsiahnuté v Zákazkovom liste </w:t>
      </w:r>
    </w:p>
    <w:p w14:paraId="25C5BAC3" w14:textId="77777777" w:rsidR="00C25CEB" w:rsidRPr="00491BB9" w:rsidRDefault="00C25CEB" w:rsidP="00040907">
      <w:pPr>
        <w:numPr>
          <w:ilvl w:val="0"/>
          <w:numId w:val="39"/>
        </w:numPr>
        <w:tabs>
          <w:tab w:val="num" w:pos="540"/>
        </w:tabs>
        <w:spacing w:after="0"/>
        <w:ind w:left="540"/>
        <w:jc w:val="both"/>
        <w:rPr>
          <w:noProof/>
        </w:rPr>
      </w:pPr>
      <w:r w:rsidRPr="00491BB9">
        <w:rPr>
          <w:noProof/>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D9AA129" w14:textId="77777777" w:rsidR="00C25CEB" w:rsidRPr="00491BB9" w:rsidRDefault="00C25CEB" w:rsidP="00040907">
      <w:pPr>
        <w:numPr>
          <w:ilvl w:val="0"/>
          <w:numId w:val="39"/>
        </w:numPr>
        <w:tabs>
          <w:tab w:val="num" w:pos="540"/>
        </w:tabs>
        <w:spacing w:after="0"/>
        <w:ind w:left="540"/>
        <w:jc w:val="both"/>
        <w:rPr>
          <w:noProof/>
        </w:rPr>
      </w:pPr>
      <w:r w:rsidRPr="00491BB9">
        <w:rPr>
          <w:noProof/>
        </w:rPr>
        <w:t>pri práci harvestorovou technológiou sa v okruhu 50 m od harvestora (procesora) nesmú voľne pohybovať iné osoby okrem operátora (ochranné pásmo práce so zvíhacím zariadením). Pre forvarder platí ochranné pásmo 20m</w:t>
      </w:r>
    </w:p>
    <w:p w14:paraId="20255EF7"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pri používaní lanovkových technológií je zakázané pohybovať sa v osi vymršteného lana  </w:t>
      </w:r>
    </w:p>
    <w:p w14:paraId="54B8DEA1"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341A978"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je povinný v prípade záchranných prác a prípadnej evakuácie spolupracovať so zamestnancami LESOV Slovenskej republiky, štátny podnik</w:t>
      </w:r>
    </w:p>
    <w:p w14:paraId="190F386A" w14:textId="0B17EAC0" w:rsidR="00C25CEB" w:rsidRDefault="00C25CEB" w:rsidP="00040907">
      <w:pPr>
        <w:numPr>
          <w:ilvl w:val="0"/>
          <w:numId w:val="39"/>
        </w:numPr>
        <w:tabs>
          <w:tab w:val="num" w:pos="540"/>
        </w:tabs>
        <w:spacing w:after="0"/>
        <w:ind w:left="540"/>
        <w:jc w:val="both"/>
        <w:rPr>
          <w:noProof/>
        </w:rPr>
      </w:pPr>
      <w:r w:rsidRPr="00491BB9">
        <w:rPr>
          <w:noProof/>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2F956C77" w14:textId="77777777" w:rsidR="00C25CEB" w:rsidRPr="00491BB9" w:rsidRDefault="00C25CEB" w:rsidP="00C25CEB">
      <w:pPr>
        <w:spacing w:after="0"/>
        <w:ind w:left="540"/>
        <w:jc w:val="both"/>
        <w:rPr>
          <w:noProof/>
        </w:rPr>
      </w:pPr>
    </w:p>
    <w:p w14:paraId="77F3E97C" w14:textId="77777777" w:rsidR="00C25CEB" w:rsidRPr="00491BB9" w:rsidRDefault="00C25CEB" w:rsidP="00C25CEB">
      <w:pPr>
        <w:spacing w:after="0"/>
        <w:jc w:val="both"/>
        <w:rPr>
          <w:noProof/>
        </w:rPr>
      </w:pPr>
    </w:p>
    <w:p w14:paraId="635135FA" w14:textId="77777777" w:rsidR="00C25CEB" w:rsidRPr="00491BB9" w:rsidRDefault="00C25CEB" w:rsidP="00C25CEB">
      <w:pPr>
        <w:spacing w:after="0"/>
        <w:jc w:val="both"/>
        <w:rPr>
          <w:noProof/>
        </w:rPr>
      </w:pPr>
    </w:p>
    <w:p w14:paraId="3D90A272" w14:textId="77777777" w:rsidR="00C25CEB" w:rsidRPr="00491BB9" w:rsidRDefault="00C25CEB" w:rsidP="00C25CEB">
      <w:pPr>
        <w:tabs>
          <w:tab w:val="left" w:pos="2700"/>
          <w:tab w:val="left" w:pos="4860"/>
          <w:tab w:val="left" w:pos="7380"/>
        </w:tabs>
        <w:spacing w:after="0"/>
        <w:ind w:left="180"/>
        <w:rPr>
          <w:noProof/>
        </w:rPr>
      </w:pPr>
      <w:r w:rsidRPr="00491BB9">
        <w:rPr>
          <w:noProof/>
        </w:rPr>
        <w:lastRenderedPageBreak/>
        <w:drawing>
          <wp:anchor distT="0" distB="0" distL="114300" distR="114300" simplePos="0" relativeHeight="251661312" behindDoc="1" locked="0" layoutInCell="1" allowOverlap="1" wp14:anchorId="0EDBA3EF" wp14:editId="1B2CD0CF">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3360" behindDoc="1" locked="0" layoutInCell="1" allowOverlap="1" wp14:anchorId="21534588" wp14:editId="129F2BF4">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2336" behindDoc="1" locked="0" layoutInCell="1" allowOverlap="1" wp14:anchorId="7F65F64B" wp14:editId="05A6A677">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0288" behindDoc="1" locked="0" layoutInCell="1" allowOverlap="1" wp14:anchorId="654CE996" wp14:editId="52AA0ED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t>1.</w:t>
      </w:r>
      <w:r w:rsidRPr="00491BB9">
        <w:rPr>
          <w:noProof/>
        </w:rPr>
        <w:tab/>
        <w:t>2.</w:t>
      </w:r>
      <w:r w:rsidRPr="00491BB9">
        <w:rPr>
          <w:noProof/>
        </w:rPr>
        <w:tab/>
        <w:t>3.</w:t>
      </w:r>
      <w:r w:rsidRPr="00491BB9">
        <w:rPr>
          <w:noProof/>
        </w:rPr>
        <w:tab/>
        <w:t>4.</w:t>
      </w:r>
    </w:p>
    <w:p w14:paraId="70B4B518" w14:textId="77777777" w:rsidR="00C25CEB" w:rsidRPr="00491BB9" w:rsidRDefault="00C25CEB" w:rsidP="00C25CEB">
      <w:pPr>
        <w:tabs>
          <w:tab w:val="left" w:pos="2340"/>
          <w:tab w:val="left" w:pos="2700"/>
        </w:tabs>
        <w:spacing w:after="0"/>
        <w:ind w:left="720"/>
        <w:rPr>
          <w:noProof/>
        </w:rPr>
      </w:pPr>
    </w:p>
    <w:p w14:paraId="5F945712" w14:textId="77777777" w:rsidR="00C25CEB" w:rsidRPr="00491BB9" w:rsidRDefault="00C25CEB" w:rsidP="00C25CEB">
      <w:pPr>
        <w:tabs>
          <w:tab w:val="left" w:pos="2340"/>
          <w:tab w:val="left" w:pos="2700"/>
        </w:tabs>
        <w:spacing w:after="0"/>
        <w:ind w:left="720"/>
        <w:rPr>
          <w:noProof/>
        </w:rPr>
      </w:pPr>
    </w:p>
    <w:p w14:paraId="58DD4965" w14:textId="77777777" w:rsidR="00C25CEB" w:rsidRPr="00491BB9" w:rsidRDefault="00C25CEB" w:rsidP="00C25CEB">
      <w:pPr>
        <w:tabs>
          <w:tab w:val="left" w:pos="2340"/>
          <w:tab w:val="left" w:pos="2700"/>
        </w:tabs>
        <w:spacing w:after="0"/>
        <w:ind w:left="720"/>
        <w:rPr>
          <w:noProof/>
        </w:rPr>
      </w:pPr>
    </w:p>
    <w:p w14:paraId="3C558B32" w14:textId="77777777" w:rsidR="00C25CEB" w:rsidRPr="00491BB9" w:rsidRDefault="00C25CEB" w:rsidP="00C25CEB">
      <w:pPr>
        <w:tabs>
          <w:tab w:val="left" w:pos="2340"/>
          <w:tab w:val="left" w:pos="2700"/>
        </w:tabs>
        <w:spacing w:after="0"/>
        <w:ind w:left="720"/>
        <w:rPr>
          <w:noProof/>
        </w:rPr>
      </w:pPr>
    </w:p>
    <w:p w14:paraId="38C9DF65" w14:textId="77777777" w:rsidR="00C25CEB" w:rsidRPr="00491BB9" w:rsidRDefault="00C25CEB" w:rsidP="00C25CEB">
      <w:pPr>
        <w:tabs>
          <w:tab w:val="left" w:pos="2340"/>
          <w:tab w:val="left" w:pos="2700"/>
        </w:tabs>
        <w:spacing w:after="0"/>
        <w:ind w:left="720"/>
        <w:rPr>
          <w:noProof/>
        </w:rPr>
      </w:pPr>
    </w:p>
    <w:p w14:paraId="338C048D" w14:textId="77777777" w:rsidR="00C25CEB" w:rsidRPr="00491BB9" w:rsidRDefault="00C25CEB" w:rsidP="00C25CEB">
      <w:pPr>
        <w:tabs>
          <w:tab w:val="left" w:pos="2340"/>
          <w:tab w:val="left" w:pos="2700"/>
        </w:tabs>
        <w:spacing w:after="0"/>
        <w:ind w:left="720"/>
        <w:rPr>
          <w:noProof/>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C25CEB" w:rsidRPr="00491BB9" w14:paraId="0ED2E8A5" w14:textId="77777777" w:rsidTr="00C25CEB">
        <w:tc>
          <w:tcPr>
            <w:tcW w:w="2354" w:type="dxa"/>
            <w:shd w:val="clear" w:color="auto" w:fill="auto"/>
            <w:vAlign w:val="center"/>
          </w:tcPr>
          <w:p w14:paraId="1D976D6A"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 xml:space="preserve">Nepovolaným vstup zakázaný </w:t>
            </w:r>
            <w:r w:rsidRPr="00491BB9">
              <w:rPr>
                <w:noProof/>
                <w:color w:val="231F20"/>
                <w:sz w:val="16"/>
                <w:szCs w:val="16"/>
              </w:rPr>
              <w:t>(spolu so značkou č.2, 3 alebo 4 a príslušnou dodatkovou tabuľou)</w:t>
            </w:r>
          </w:p>
        </w:tc>
        <w:tc>
          <w:tcPr>
            <w:tcW w:w="2355" w:type="dxa"/>
            <w:shd w:val="clear" w:color="auto" w:fill="auto"/>
            <w:vAlign w:val="center"/>
          </w:tcPr>
          <w:p w14:paraId="554D4D54"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Nebezpečenstvo škodlivej alebo dráždivej látky</w:t>
            </w:r>
          </w:p>
        </w:tc>
        <w:tc>
          <w:tcPr>
            <w:tcW w:w="2355" w:type="dxa"/>
            <w:shd w:val="clear" w:color="auto" w:fill="auto"/>
            <w:vAlign w:val="center"/>
          </w:tcPr>
          <w:p w14:paraId="119C76D8" w14:textId="77777777" w:rsidR="00C25CEB" w:rsidRPr="00491BB9" w:rsidRDefault="00C25CEB" w:rsidP="00C25CEB">
            <w:pPr>
              <w:tabs>
                <w:tab w:val="left" w:pos="2340"/>
                <w:tab w:val="left" w:pos="2700"/>
              </w:tabs>
              <w:spacing w:after="0"/>
              <w:jc w:val="center"/>
              <w:rPr>
                <w:noProof/>
                <w:szCs w:val="20"/>
              </w:rPr>
            </w:pPr>
            <w:r w:rsidRPr="00491BB9">
              <w:rPr>
                <w:noProof/>
                <w:szCs w:val="20"/>
              </w:rPr>
              <w:t>Iné nebezpečenstvo</w:t>
            </w:r>
          </w:p>
        </w:tc>
        <w:tc>
          <w:tcPr>
            <w:tcW w:w="2355" w:type="dxa"/>
            <w:shd w:val="clear" w:color="auto" w:fill="auto"/>
            <w:vAlign w:val="center"/>
          </w:tcPr>
          <w:p w14:paraId="3A880274"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Nebezpečenstvo pádu alebo pohybu zaveseného bremena</w:t>
            </w:r>
          </w:p>
        </w:tc>
      </w:tr>
    </w:tbl>
    <w:p w14:paraId="4C33C6E0" w14:textId="77777777" w:rsidR="00C25CEB" w:rsidRPr="00491BB9" w:rsidRDefault="00C25CEB" w:rsidP="00C25CEB">
      <w:pPr>
        <w:tabs>
          <w:tab w:val="left" w:pos="2340"/>
          <w:tab w:val="left" w:pos="2700"/>
        </w:tabs>
        <w:spacing w:after="0"/>
        <w:ind w:left="720"/>
        <w:rPr>
          <w:noProof/>
        </w:rPr>
      </w:pPr>
    </w:p>
    <w:p w14:paraId="79615D68" w14:textId="77777777" w:rsidR="00C25CEB" w:rsidRPr="00491BB9" w:rsidRDefault="00C25CEB" w:rsidP="00C25CEB">
      <w:pPr>
        <w:tabs>
          <w:tab w:val="left" w:pos="2340"/>
          <w:tab w:val="left" w:pos="2700"/>
        </w:tabs>
        <w:spacing w:after="0"/>
        <w:ind w:left="720"/>
        <w:rPr>
          <w:noProof/>
        </w:rPr>
      </w:pPr>
      <w:r w:rsidRPr="00491BB9">
        <w:rPr>
          <w:noProof/>
        </w:rPr>
        <w:t>Dodatkové tabule</w:t>
      </w:r>
    </w:p>
    <w:p w14:paraId="27495D69" w14:textId="77777777" w:rsidR="00C25CEB" w:rsidRPr="00491BB9" w:rsidRDefault="00C25CEB" w:rsidP="00C25CEB">
      <w:pPr>
        <w:tabs>
          <w:tab w:val="left" w:pos="2340"/>
          <w:tab w:val="left" w:pos="2700"/>
        </w:tabs>
        <w:spacing w:after="0"/>
        <w:ind w:left="720"/>
        <w:rPr>
          <w:noProof/>
        </w:rPr>
      </w:pPr>
      <w:r w:rsidRPr="00491BB9">
        <w:rPr>
          <w:noProof/>
        </w:rPr>
        <mc:AlternateContent>
          <mc:Choice Requires="wps">
            <w:drawing>
              <wp:anchor distT="0" distB="0" distL="114300" distR="114300" simplePos="0" relativeHeight="251665408" behindDoc="0" locked="0" layoutInCell="1" allowOverlap="1" wp14:anchorId="6107FE6F" wp14:editId="0AB8C83C">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34B9C591" w14:textId="77777777" w:rsidR="00C25CEB" w:rsidRPr="00065837" w:rsidRDefault="00C25CEB" w:rsidP="00C25CEB">
                            <w:pPr>
                              <w:jc w:val="center"/>
                              <w:rPr>
                                <w:b/>
                                <w:caps/>
                              </w:rPr>
                            </w:pPr>
                            <w:r w:rsidRPr="00065837">
                              <w:rPr>
                                <w:b/>
                                <w:caps/>
                              </w:rPr>
                              <w:t xml:space="preserve">Pozor </w:t>
                            </w:r>
                            <w:r>
                              <w:rPr>
                                <w:b/>
                                <w:caps/>
                              </w:rPr>
                              <w:t>ťažba  a približovanie dr</w:t>
                            </w:r>
                            <w:r w:rsidRPr="00065837">
                              <w:rPr>
                                <w:b/>
                                <w:caps/>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7FE6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34B9C591" w14:textId="77777777" w:rsidR="00C25CEB" w:rsidRPr="00065837" w:rsidRDefault="00C25CEB" w:rsidP="00C25CEB">
                      <w:pPr>
                        <w:jc w:val="center"/>
                        <w:rPr>
                          <w:b/>
                          <w:caps/>
                        </w:rPr>
                      </w:pPr>
                      <w:r w:rsidRPr="00065837">
                        <w:rPr>
                          <w:b/>
                          <w:caps/>
                        </w:rPr>
                        <w:t xml:space="preserve">Pozor </w:t>
                      </w:r>
                      <w:r>
                        <w:rPr>
                          <w:b/>
                          <w:caps/>
                        </w:rPr>
                        <w:t>ťažba  a približovanie dr</w:t>
                      </w:r>
                      <w:r w:rsidRPr="00065837">
                        <w:rPr>
                          <w:b/>
                          <w:caps/>
                        </w:rPr>
                        <w:t>eva</w:t>
                      </w:r>
                    </w:p>
                  </w:txbxContent>
                </v:textbox>
              </v:roundrect>
            </w:pict>
          </mc:Fallback>
        </mc:AlternateContent>
      </w:r>
      <w:r w:rsidRPr="00491BB9">
        <w:rPr>
          <w:noProof/>
        </w:rPr>
        <mc:AlternateContent>
          <mc:Choice Requires="wps">
            <w:drawing>
              <wp:anchor distT="0" distB="0" distL="114300" distR="114300" simplePos="0" relativeHeight="251666432" behindDoc="0" locked="0" layoutInCell="1" allowOverlap="1" wp14:anchorId="6DE66C74" wp14:editId="3BDB82FF">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D8CE73" w14:textId="77777777" w:rsidR="00C25CEB" w:rsidRPr="00065837" w:rsidRDefault="00C25CEB" w:rsidP="00C25CEB">
                            <w:pPr>
                              <w:jc w:val="center"/>
                              <w:rPr>
                                <w:b/>
                                <w:caps/>
                              </w:rPr>
                            </w:pPr>
                            <w:r w:rsidRPr="00065837">
                              <w:rPr>
                                <w:b/>
                                <w:caps/>
                              </w:rPr>
                              <w:t xml:space="preserve">Pozor </w:t>
                            </w:r>
                            <w:r>
                              <w:rPr>
                                <w:b/>
                                <w:caps/>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E66C74"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D8CE73" w14:textId="77777777" w:rsidR="00C25CEB" w:rsidRPr="00065837" w:rsidRDefault="00C25CEB" w:rsidP="00C25CEB">
                      <w:pPr>
                        <w:jc w:val="center"/>
                        <w:rPr>
                          <w:b/>
                          <w:caps/>
                        </w:rPr>
                      </w:pPr>
                      <w:r w:rsidRPr="00065837">
                        <w:rPr>
                          <w:b/>
                          <w:caps/>
                        </w:rPr>
                        <w:t xml:space="preserve">Pozor </w:t>
                      </w:r>
                      <w:r>
                        <w:rPr>
                          <w:b/>
                          <w:caps/>
                        </w:rPr>
                        <w:t>aplikácia chemickej látky</w:t>
                      </w:r>
                    </w:p>
                  </w:txbxContent>
                </v:textbox>
              </v:roundrect>
            </w:pict>
          </mc:Fallback>
        </mc:AlternateContent>
      </w:r>
      <w:r w:rsidRPr="00491BB9">
        <w:rPr>
          <w:noProof/>
        </w:rPr>
        <mc:AlternateContent>
          <mc:Choice Requires="wps">
            <w:drawing>
              <wp:anchor distT="0" distB="0" distL="114300" distR="114300" simplePos="0" relativeHeight="251664384" behindDoc="0" locked="0" layoutInCell="1" allowOverlap="1" wp14:anchorId="6F3D36FE" wp14:editId="1A739D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3074F03" w14:textId="77777777" w:rsidR="00C25CEB" w:rsidRPr="008E141A" w:rsidRDefault="00C25CEB" w:rsidP="00C25CEB">
                            <w:pPr>
                              <w:jc w:val="center"/>
                              <w:rPr>
                                <w:caps/>
                                <w:sz w:val="16"/>
                                <w:szCs w:val="16"/>
                              </w:rPr>
                            </w:pPr>
                          </w:p>
                          <w:p w14:paraId="5A6F0240" w14:textId="77777777" w:rsidR="00C25CEB" w:rsidRPr="00065837" w:rsidRDefault="00C25CEB" w:rsidP="00C25CEB">
                            <w:pPr>
                              <w:jc w:val="center"/>
                              <w:rPr>
                                <w:b/>
                                <w:caps/>
                              </w:rPr>
                            </w:pPr>
                            <w:r w:rsidRPr="00065837">
                              <w:rPr>
                                <w:b/>
                                <w:caps/>
                              </w:rPr>
                              <w:t xml:space="preserve">Pozor </w:t>
                            </w:r>
                            <w:r>
                              <w:rPr>
                                <w:b/>
                                <w:caps/>
                              </w:rPr>
                              <w:t>ťažba dr</w:t>
                            </w:r>
                            <w:r w:rsidRPr="00065837">
                              <w:rPr>
                                <w:b/>
                                <w:caps/>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3D36FE"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3074F03" w14:textId="77777777" w:rsidR="00C25CEB" w:rsidRPr="008E141A" w:rsidRDefault="00C25CEB" w:rsidP="00C25CEB">
                      <w:pPr>
                        <w:jc w:val="center"/>
                        <w:rPr>
                          <w:caps/>
                          <w:sz w:val="16"/>
                          <w:szCs w:val="16"/>
                        </w:rPr>
                      </w:pPr>
                    </w:p>
                    <w:p w14:paraId="5A6F0240" w14:textId="77777777" w:rsidR="00C25CEB" w:rsidRPr="00065837" w:rsidRDefault="00C25CEB" w:rsidP="00C25CEB">
                      <w:pPr>
                        <w:jc w:val="center"/>
                        <w:rPr>
                          <w:b/>
                          <w:caps/>
                        </w:rPr>
                      </w:pPr>
                      <w:r w:rsidRPr="00065837">
                        <w:rPr>
                          <w:b/>
                          <w:caps/>
                        </w:rPr>
                        <w:t xml:space="preserve">Pozor </w:t>
                      </w:r>
                      <w:r>
                        <w:rPr>
                          <w:b/>
                          <w:caps/>
                        </w:rPr>
                        <w:t>ťažba dr</w:t>
                      </w:r>
                      <w:r w:rsidRPr="00065837">
                        <w:rPr>
                          <w:b/>
                          <w:caps/>
                        </w:rPr>
                        <w:t>eva</w:t>
                      </w:r>
                    </w:p>
                  </w:txbxContent>
                </v:textbox>
              </v:roundrect>
            </w:pict>
          </mc:Fallback>
        </mc:AlternateContent>
      </w:r>
    </w:p>
    <w:p w14:paraId="44915E16" w14:textId="77777777" w:rsidR="00C25CEB" w:rsidRPr="00491BB9" w:rsidRDefault="00C25CEB" w:rsidP="00C25CEB">
      <w:pPr>
        <w:tabs>
          <w:tab w:val="left" w:pos="2340"/>
          <w:tab w:val="left" w:pos="2700"/>
        </w:tabs>
        <w:spacing w:after="0"/>
        <w:ind w:left="720"/>
        <w:rPr>
          <w:noProof/>
        </w:rPr>
      </w:pPr>
    </w:p>
    <w:p w14:paraId="17D33CC6" w14:textId="77777777" w:rsidR="00C25CEB" w:rsidRPr="00491BB9" w:rsidRDefault="00C25CEB" w:rsidP="00C25CEB">
      <w:pPr>
        <w:tabs>
          <w:tab w:val="left" w:pos="2340"/>
          <w:tab w:val="left" w:pos="2700"/>
        </w:tabs>
        <w:spacing w:after="0"/>
        <w:ind w:left="720"/>
        <w:rPr>
          <w:noProof/>
        </w:rPr>
      </w:pPr>
    </w:p>
    <w:p w14:paraId="1DCF360C" w14:textId="77777777" w:rsidR="00C25CEB" w:rsidRPr="00491BB9" w:rsidRDefault="00C25CEB" w:rsidP="00C25CEB">
      <w:pPr>
        <w:tabs>
          <w:tab w:val="left" w:pos="2340"/>
          <w:tab w:val="left" w:pos="2700"/>
        </w:tabs>
        <w:spacing w:after="0"/>
        <w:ind w:left="720"/>
        <w:rPr>
          <w:noProof/>
        </w:rPr>
      </w:pPr>
    </w:p>
    <w:p w14:paraId="31593417" w14:textId="77777777" w:rsidR="00C25CEB" w:rsidRPr="00491BB9" w:rsidRDefault="00C25CEB" w:rsidP="00C25CEB">
      <w:pPr>
        <w:tabs>
          <w:tab w:val="left" w:pos="2340"/>
          <w:tab w:val="left" w:pos="2700"/>
        </w:tabs>
        <w:spacing w:after="0"/>
        <w:ind w:left="720"/>
        <w:rPr>
          <w:noProof/>
        </w:rPr>
      </w:pPr>
    </w:p>
    <w:p w14:paraId="2822E838" w14:textId="77777777" w:rsidR="00C25CEB" w:rsidRDefault="00C25CEB" w:rsidP="00C25CEB">
      <w:pPr>
        <w:tabs>
          <w:tab w:val="num" w:pos="1815"/>
          <w:tab w:val="left" w:pos="2520"/>
        </w:tabs>
        <w:spacing w:after="0"/>
        <w:ind w:left="360"/>
        <w:rPr>
          <w:noProof/>
        </w:rPr>
      </w:pPr>
    </w:p>
    <w:p w14:paraId="46302601" w14:textId="68C351B8" w:rsidR="00C25CEB" w:rsidRPr="00491BB9" w:rsidRDefault="00C25CEB" w:rsidP="00040907">
      <w:pPr>
        <w:numPr>
          <w:ilvl w:val="0"/>
          <w:numId w:val="39"/>
        </w:numPr>
        <w:tabs>
          <w:tab w:val="num" w:pos="540"/>
          <w:tab w:val="num" w:pos="1815"/>
          <w:tab w:val="left" w:pos="2520"/>
        </w:tabs>
        <w:spacing w:after="0"/>
        <w:ind w:left="540"/>
        <w:rPr>
          <w:noProof/>
        </w:rPr>
      </w:pPr>
      <w:r w:rsidRPr="00491BB9">
        <w:rPr>
          <w:noProof/>
        </w:rPr>
        <w:t>dodávateľ je povinný mať stanovené dorozumievacie signály (nariadenie vlády č. 387/2006 Z. z. o používaní značiek a signálov)</w:t>
      </w:r>
    </w:p>
    <w:p w14:paraId="402ED16D" w14:textId="77777777" w:rsidR="00C25CEB" w:rsidRPr="00491BB9" w:rsidRDefault="00C25CEB" w:rsidP="00C25CEB">
      <w:pPr>
        <w:tabs>
          <w:tab w:val="num" w:pos="1815"/>
          <w:tab w:val="left" w:pos="2520"/>
        </w:tabs>
        <w:spacing w:after="0"/>
        <w:ind w:left="720"/>
        <w:rPr>
          <w:noProof/>
        </w:rPr>
      </w:pPr>
    </w:p>
    <w:p w14:paraId="5F250D00" w14:textId="77777777" w:rsidR="00C25CEB" w:rsidRPr="00491BB9" w:rsidRDefault="00C25CEB" w:rsidP="00C25CEB">
      <w:pPr>
        <w:tabs>
          <w:tab w:val="num" w:pos="1815"/>
          <w:tab w:val="left" w:pos="2520"/>
        </w:tabs>
        <w:spacing w:after="0"/>
        <w:ind w:left="720"/>
        <w:rPr>
          <w:b/>
          <w:noProof/>
        </w:rPr>
      </w:pPr>
      <w:r w:rsidRPr="00491BB9">
        <w:rPr>
          <w:noProof/>
        </w:rPr>
        <w:t>všeobecne platný</w:t>
      </w:r>
      <w:r w:rsidRPr="00491BB9">
        <w:rPr>
          <w:b/>
          <w:noProof/>
        </w:rPr>
        <w:t xml:space="preserve"> </w:t>
      </w:r>
      <w:r w:rsidRPr="00491BB9">
        <w:rPr>
          <w:noProof/>
        </w:rPr>
        <w:t xml:space="preserve">signál </w:t>
      </w:r>
      <w:r w:rsidRPr="00491BB9">
        <w:rPr>
          <w:b/>
          <w:noProof/>
        </w:rPr>
        <w:t xml:space="preserve">– STOJ! </w:t>
      </w:r>
      <w:r w:rsidRPr="00491BB9">
        <w:rPr>
          <w:noProof/>
        </w:rPr>
        <w:t>(platný vo všetkých priestoroch objednávateľa)</w:t>
      </w:r>
    </w:p>
    <w:p w14:paraId="2B70A101" w14:textId="77777777" w:rsidR="00C25CEB" w:rsidRPr="00491BB9" w:rsidRDefault="00C25CEB" w:rsidP="00C25CEB">
      <w:pPr>
        <w:tabs>
          <w:tab w:val="num" w:pos="1815"/>
          <w:tab w:val="left" w:pos="2520"/>
        </w:tabs>
        <w:spacing w:after="0"/>
        <w:ind w:left="720"/>
        <w:rPr>
          <w:b/>
          <w:noProof/>
        </w:rPr>
      </w:pPr>
      <w:r w:rsidRPr="00491BB9">
        <w:rPr>
          <w:noProof/>
        </w:rPr>
        <w:drawing>
          <wp:anchor distT="0" distB="0" distL="114300" distR="114300" simplePos="0" relativeHeight="251659264" behindDoc="0" locked="0" layoutInCell="1" allowOverlap="1" wp14:anchorId="60728D3D" wp14:editId="25A14B02">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1ADD5B56" w14:textId="77777777" w:rsidR="00C25CEB" w:rsidRPr="00491BB9" w:rsidRDefault="00C25CEB" w:rsidP="00C25CEB">
      <w:pPr>
        <w:tabs>
          <w:tab w:val="left" w:pos="2520"/>
        </w:tabs>
        <w:spacing w:after="0"/>
        <w:ind w:left="2160"/>
        <w:rPr>
          <w:noProof/>
        </w:rPr>
      </w:pPr>
    </w:p>
    <w:p w14:paraId="3905C005" w14:textId="77777777" w:rsidR="00C25CEB" w:rsidRPr="00491BB9" w:rsidRDefault="00C25CEB" w:rsidP="00C25CEB">
      <w:pPr>
        <w:tabs>
          <w:tab w:val="left" w:pos="4320"/>
        </w:tabs>
        <w:spacing w:after="0"/>
        <w:ind w:left="2160"/>
        <w:rPr>
          <w:noProof/>
        </w:rPr>
      </w:pPr>
      <w:r w:rsidRPr="00491BB9">
        <w:rPr>
          <w:noProof/>
        </w:rPr>
        <w:t xml:space="preserve">STOP </w:t>
      </w:r>
      <w:r w:rsidRPr="00491BB9">
        <w:rPr>
          <w:noProof/>
        </w:rPr>
        <w:tab/>
        <w:t xml:space="preserve">Pravé rameno smeruje hore, </w:t>
      </w:r>
    </w:p>
    <w:p w14:paraId="2CA44820" w14:textId="77777777" w:rsidR="00C25CEB" w:rsidRPr="00491BB9" w:rsidRDefault="00C25CEB" w:rsidP="00C25CEB">
      <w:pPr>
        <w:tabs>
          <w:tab w:val="left" w:pos="4320"/>
        </w:tabs>
        <w:spacing w:after="0"/>
        <w:ind w:left="2160"/>
        <w:rPr>
          <w:noProof/>
        </w:rPr>
      </w:pPr>
      <w:r w:rsidRPr="00491BB9">
        <w:rPr>
          <w:noProof/>
        </w:rPr>
        <w:t xml:space="preserve">Prerušenie </w:t>
      </w:r>
      <w:r w:rsidRPr="00491BB9">
        <w:rPr>
          <w:noProof/>
        </w:rPr>
        <w:tab/>
        <w:t>dlaň je obrátená dopredu</w:t>
      </w:r>
    </w:p>
    <w:p w14:paraId="356FB1F7" w14:textId="77777777" w:rsidR="00C25CEB" w:rsidRPr="00491BB9" w:rsidRDefault="00C25CEB" w:rsidP="00C25CEB">
      <w:pPr>
        <w:tabs>
          <w:tab w:val="left" w:pos="2520"/>
        </w:tabs>
        <w:spacing w:after="0"/>
        <w:ind w:left="2160"/>
        <w:rPr>
          <w:noProof/>
        </w:rPr>
      </w:pPr>
      <w:r w:rsidRPr="00491BB9">
        <w:rPr>
          <w:noProof/>
        </w:rPr>
        <w:t>Koniec pohybu</w:t>
      </w:r>
    </w:p>
    <w:p w14:paraId="190B2F5E" w14:textId="77777777" w:rsidR="00C25CEB" w:rsidRPr="00491BB9" w:rsidRDefault="00C25CEB" w:rsidP="00C25CEB">
      <w:pPr>
        <w:tabs>
          <w:tab w:val="left" w:pos="2520"/>
        </w:tabs>
        <w:spacing w:after="0"/>
        <w:ind w:left="720"/>
        <w:rPr>
          <w:noProof/>
        </w:rPr>
      </w:pPr>
    </w:p>
    <w:p w14:paraId="5D24EC6F" w14:textId="77777777" w:rsidR="00C25CEB" w:rsidRPr="00491BB9" w:rsidRDefault="00C25CEB" w:rsidP="00C25CEB">
      <w:pPr>
        <w:tabs>
          <w:tab w:val="left" w:pos="2520"/>
        </w:tabs>
        <w:spacing w:after="0"/>
        <w:ind w:left="720"/>
        <w:rPr>
          <w:noProof/>
        </w:rPr>
      </w:pPr>
    </w:p>
    <w:p w14:paraId="6C8F3C82" w14:textId="77777777" w:rsidR="00C25CEB" w:rsidRPr="00491BB9" w:rsidRDefault="00C25CEB" w:rsidP="00040907">
      <w:pPr>
        <w:numPr>
          <w:ilvl w:val="0"/>
          <w:numId w:val="39"/>
        </w:numPr>
        <w:tabs>
          <w:tab w:val="left" w:pos="2520"/>
        </w:tabs>
        <w:spacing w:after="0"/>
        <w:jc w:val="both"/>
        <w:rPr>
          <w:noProof/>
        </w:rPr>
      </w:pPr>
      <w:r w:rsidRPr="00491BB9">
        <w:rPr>
          <w:noProof/>
        </w:rPr>
        <w:t>Dodávateľ je povinný zároveň dodržiavať všetky ostatné ustanovenie vyšie uvedených právnych noriem</w:t>
      </w:r>
    </w:p>
    <w:p w14:paraId="4E112D6E" w14:textId="77777777" w:rsidR="00C25CEB" w:rsidRPr="00491BB9" w:rsidRDefault="00C25CEB" w:rsidP="00C25CEB">
      <w:pPr>
        <w:tabs>
          <w:tab w:val="left" w:pos="2520"/>
        </w:tabs>
        <w:spacing w:after="0"/>
        <w:ind w:left="720"/>
        <w:jc w:val="both"/>
        <w:rPr>
          <w:noProof/>
        </w:rPr>
      </w:pPr>
    </w:p>
    <w:p w14:paraId="0408A583" w14:textId="77777777" w:rsidR="00C25CEB" w:rsidRPr="00491BB9" w:rsidRDefault="00C25CEB" w:rsidP="00040907">
      <w:pPr>
        <w:numPr>
          <w:ilvl w:val="0"/>
          <w:numId w:val="39"/>
        </w:numPr>
        <w:tabs>
          <w:tab w:val="left" w:pos="2520"/>
        </w:tabs>
        <w:spacing w:after="0"/>
        <w:jc w:val="both"/>
        <w:rPr>
          <w:noProof/>
        </w:rPr>
      </w:pPr>
      <w:r w:rsidRPr="00491BB9">
        <w:rPr>
          <w:noProof/>
        </w:rPr>
        <w:t>pred začatím prác je dodávateľ povinný uzatvoriť dohody o spolupráci zamestnávateľov na spoločnom pracovisku v zmysle §18 zákona 124/2006 Z.z.</w:t>
      </w:r>
    </w:p>
    <w:p w14:paraId="5AC2502E"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Požiarna ochrana</w:t>
      </w:r>
    </w:p>
    <w:p w14:paraId="6B8ADA63" w14:textId="77777777" w:rsidR="00C25CEB" w:rsidRPr="00491BB9" w:rsidRDefault="00C25CEB" w:rsidP="00040907">
      <w:pPr>
        <w:numPr>
          <w:ilvl w:val="0"/>
          <w:numId w:val="38"/>
        </w:numPr>
        <w:tabs>
          <w:tab w:val="num" w:pos="540"/>
        </w:tabs>
        <w:spacing w:after="0"/>
        <w:ind w:left="540"/>
        <w:jc w:val="both"/>
        <w:rPr>
          <w:noProof/>
        </w:rPr>
      </w:pPr>
      <w:r w:rsidRPr="00491BB9">
        <w:rPr>
          <w:noProof/>
        </w:rPr>
        <w:t>školenie dodávateľa prác a jeho zamestnancov o požiarnej ochrane (§ 4, písm. e/ zák.                           314/01 Z. z. a § 20 ods 3 vyhlášky 121/2002 Z. z) zabezpečuje objednávateľ technikom požiarnej ochrany o čom vyhotoví záznam</w:t>
      </w:r>
    </w:p>
    <w:p w14:paraId="48E8F476" w14:textId="77777777" w:rsidR="00C25CEB" w:rsidRPr="00491BB9" w:rsidRDefault="00C25CEB" w:rsidP="00040907">
      <w:pPr>
        <w:numPr>
          <w:ilvl w:val="0"/>
          <w:numId w:val="38"/>
        </w:numPr>
        <w:tabs>
          <w:tab w:val="num" w:pos="540"/>
        </w:tabs>
        <w:spacing w:after="0"/>
        <w:ind w:left="540"/>
        <w:jc w:val="both"/>
        <w:rPr>
          <w:noProof/>
        </w:rPr>
      </w:pPr>
      <w:r w:rsidRPr="00491BB9">
        <w:rPr>
          <w:noProof/>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2BF72D4F" w14:textId="77777777" w:rsidR="00C25CEB" w:rsidRPr="00491BB9" w:rsidRDefault="00C25CEB" w:rsidP="00040907">
      <w:pPr>
        <w:numPr>
          <w:ilvl w:val="0"/>
          <w:numId w:val="38"/>
        </w:numPr>
        <w:tabs>
          <w:tab w:val="num" w:pos="540"/>
        </w:tabs>
        <w:spacing w:after="0"/>
        <w:ind w:left="540"/>
        <w:jc w:val="both"/>
        <w:rPr>
          <w:noProof/>
        </w:rPr>
      </w:pPr>
      <w:r w:rsidRPr="00491BB9">
        <w:rPr>
          <w:noProof/>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4491EC64" w14:textId="77777777" w:rsidR="00C25CEB" w:rsidRPr="00491BB9" w:rsidRDefault="00C25CEB" w:rsidP="00040907">
      <w:pPr>
        <w:numPr>
          <w:ilvl w:val="0"/>
          <w:numId w:val="38"/>
        </w:numPr>
        <w:tabs>
          <w:tab w:val="num" w:pos="540"/>
        </w:tabs>
        <w:spacing w:after="0"/>
        <w:ind w:left="540"/>
        <w:jc w:val="both"/>
        <w:rPr>
          <w:noProof/>
        </w:rPr>
      </w:pPr>
      <w:r w:rsidRPr="00491BB9">
        <w:rPr>
          <w:noProof/>
        </w:rPr>
        <w:t>narábať s otvoreným ohňom je možné len na miestach na to určených a označených, toto neplatí pri spaľovaní zvyškov po ťažbe, kde platí osobitný postup</w:t>
      </w:r>
    </w:p>
    <w:p w14:paraId="2D26971D" w14:textId="77777777" w:rsidR="00C25CEB" w:rsidRPr="00491BB9" w:rsidRDefault="00C25CEB" w:rsidP="00040907">
      <w:pPr>
        <w:numPr>
          <w:ilvl w:val="0"/>
          <w:numId w:val="38"/>
        </w:numPr>
        <w:tabs>
          <w:tab w:val="num" w:pos="540"/>
        </w:tabs>
        <w:spacing w:after="0"/>
        <w:ind w:left="540"/>
        <w:jc w:val="both"/>
        <w:rPr>
          <w:noProof/>
        </w:rPr>
      </w:pPr>
      <w:r w:rsidRPr="00491BB9">
        <w:rPr>
          <w:noProof/>
        </w:rPr>
        <w:t>postup pre spaľovanie horľavých látok na voľnom priestranstve vzniknutých po ťažbe (ďalej len zvyškov po ťažbe) je určený osobitným dokumentom v súlade s § 3 a 7 výhlášky 121/2002 Z. z. v znení neskorších predpisov</w:t>
      </w:r>
    </w:p>
    <w:p w14:paraId="3C8004C2" w14:textId="77777777" w:rsidR="00C25CEB" w:rsidRPr="00491BB9" w:rsidRDefault="00C25CEB" w:rsidP="00040907">
      <w:pPr>
        <w:numPr>
          <w:ilvl w:val="0"/>
          <w:numId w:val="38"/>
        </w:numPr>
        <w:tabs>
          <w:tab w:val="num" w:pos="540"/>
        </w:tabs>
        <w:spacing w:after="0"/>
        <w:ind w:left="567"/>
        <w:jc w:val="both"/>
        <w:rPr>
          <w:noProof/>
        </w:rPr>
      </w:pPr>
      <w:r w:rsidRPr="00491BB9">
        <w:rPr>
          <w:noProof/>
        </w:rPr>
        <w:t>dodávateľ je povinný vykonať primerané opatrenia na zdolávanie požiaru</w:t>
      </w:r>
      <w:r w:rsidRPr="00491BB9">
        <w:rPr>
          <w:b/>
          <w:noProof/>
        </w:rPr>
        <w:t xml:space="preserve">, </w:t>
      </w:r>
      <w:r w:rsidRPr="00491BB9">
        <w:rPr>
          <w:noProof/>
        </w:rPr>
        <w:t>v prípade</w:t>
      </w:r>
      <w:r w:rsidRPr="00491BB9">
        <w:rPr>
          <w:b/>
          <w:noProof/>
        </w:rPr>
        <w:t xml:space="preserve"> </w:t>
      </w:r>
      <w:r w:rsidRPr="00491BB9">
        <w:rPr>
          <w:noProof/>
        </w:rPr>
        <w:t>jeho nezdolania je povinný túto udalosť nahlásiť na</w:t>
      </w:r>
      <w:r w:rsidRPr="00491BB9">
        <w:rPr>
          <w:b/>
          <w:noProof/>
        </w:rPr>
        <w:t xml:space="preserve">  </w:t>
      </w:r>
      <w:r w:rsidRPr="00491BB9">
        <w:rPr>
          <w:noProof/>
        </w:rPr>
        <w:t xml:space="preserve">telefónne číslo  150 alebo 112 a následne vedúcemu zamestnancovi lesnej správy prípadne  jeho zástupcovi </w:t>
      </w:r>
    </w:p>
    <w:p w14:paraId="16435C6C" w14:textId="77777777" w:rsidR="00C25CEB" w:rsidRPr="00491BB9" w:rsidRDefault="00C25CEB" w:rsidP="00C25CEB">
      <w:pPr>
        <w:keepNext/>
        <w:tabs>
          <w:tab w:val="num" w:pos="432"/>
        </w:tabs>
        <w:spacing w:before="240" w:after="60"/>
        <w:ind w:left="431" w:hanging="431"/>
        <w:outlineLvl w:val="0"/>
        <w:rPr>
          <w:b/>
          <w:noProof/>
          <w:sz w:val="28"/>
          <w:szCs w:val="28"/>
        </w:rPr>
      </w:pPr>
      <w:bookmarkStart w:id="2" w:name="_Toc125776504"/>
      <w:r w:rsidRPr="00491BB9">
        <w:rPr>
          <w:b/>
          <w:noProof/>
          <w:sz w:val="28"/>
          <w:szCs w:val="28"/>
        </w:rPr>
        <w:t>Výkon činností</w:t>
      </w:r>
    </w:p>
    <w:p w14:paraId="313D5BD3" w14:textId="77777777" w:rsidR="00C25CEB" w:rsidRPr="00491BB9" w:rsidRDefault="00C25CEB" w:rsidP="00040907">
      <w:pPr>
        <w:numPr>
          <w:ilvl w:val="0"/>
          <w:numId w:val="37"/>
        </w:numPr>
        <w:tabs>
          <w:tab w:val="num" w:pos="540"/>
        </w:tabs>
        <w:spacing w:after="0"/>
        <w:ind w:left="540"/>
        <w:jc w:val="both"/>
        <w:rPr>
          <w:noProof/>
          <w:lang w:eastAsia="cs-CZ"/>
        </w:rPr>
      </w:pPr>
      <w:r w:rsidRPr="00491BB9">
        <w:rPr>
          <w:noProof/>
          <w:lang w:eastAsia="cs-CZ"/>
        </w:rPr>
        <w:t>dodávateľ môže začať výkon ťažbovej činnosti až po udelení súhlasu na ťažbu. Všetky lesnícke činností až po zavedení na pracovisko a vystavení Zákazkového listu objednávateľom</w:t>
      </w:r>
    </w:p>
    <w:p w14:paraId="19F87729" w14:textId="77777777" w:rsidR="00C25CEB" w:rsidRPr="00491BB9" w:rsidRDefault="00C25CEB" w:rsidP="00040907">
      <w:pPr>
        <w:numPr>
          <w:ilvl w:val="0"/>
          <w:numId w:val="37"/>
        </w:numPr>
        <w:tabs>
          <w:tab w:val="num" w:pos="540"/>
        </w:tabs>
        <w:spacing w:after="0"/>
        <w:ind w:left="540"/>
        <w:rPr>
          <w:noProof/>
          <w:lang w:eastAsia="cs-CZ"/>
        </w:rPr>
      </w:pPr>
      <w:r w:rsidRPr="00491BB9">
        <w:rPr>
          <w:noProof/>
          <w:lang w:eastAsia="cs-CZ"/>
        </w:rPr>
        <w:t xml:space="preserve">Zákazkový list stanovuje špecifiká konkrétnych pracovísk </w:t>
      </w:r>
    </w:p>
    <w:p w14:paraId="6C001AA3" w14:textId="77777777" w:rsidR="00C25CEB" w:rsidRPr="00491BB9" w:rsidRDefault="00C25CEB" w:rsidP="00040907">
      <w:pPr>
        <w:numPr>
          <w:ilvl w:val="0"/>
          <w:numId w:val="37"/>
        </w:numPr>
        <w:tabs>
          <w:tab w:val="num" w:pos="540"/>
        </w:tabs>
        <w:spacing w:after="0"/>
        <w:ind w:left="540"/>
        <w:rPr>
          <w:noProof/>
          <w:lang w:eastAsia="cs-CZ"/>
        </w:rPr>
      </w:pPr>
      <w:r w:rsidRPr="00491BB9">
        <w:rPr>
          <w:noProof/>
          <w:lang w:eastAsia="cs-CZ"/>
        </w:rPr>
        <w:t>termíny vykonávania jednotlivých prác stanovuje objednávateľ</w:t>
      </w:r>
    </w:p>
    <w:p w14:paraId="5B0AC8A3" w14:textId="77777777" w:rsidR="00C25CEB" w:rsidRPr="00491BB9" w:rsidRDefault="00C25CEB" w:rsidP="00C25CEB">
      <w:pPr>
        <w:keepNext/>
        <w:numPr>
          <w:ilvl w:val="1"/>
          <w:numId w:val="0"/>
        </w:numPr>
        <w:tabs>
          <w:tab w:val="num" w:pos="756"/>
        </w:tabs>
        <w:spacing w:before="240" w:after="60"/>
        <w:ind w:left="756" w:hanging="756"/>
        <w:outlineLvl w:val="1"/>
        <w:rPr>
          <w:b/>
          <w:bCs/>
          <w:noProof/>
          <w:sz w:val="24"/>
        </w:rPr>
      </w:pPr>
      <w:r w:rsidRPr="00491BB9">
        <w:rPr>
          <w:b/>
          <w:bCs/>
          <w:noProof/>
          <w:sz w:val="24"/>
        </w:rPr>
        <w:lastRenderedPageBreak/>
        <w:t xml:space="preserve">Výrobné prostriedky </w:t>
      </w:r>
    </w:p>
    <w:p w14:paraId="47C004EF" w14:textId="77777777" w:rsidR="00C25CEB" w:rsidRPr="00491BB9" w:rsidRDefault="00C25CEB" w:rsidP="00040907">
      <w:pPr>
        <w:numPr>
          <w:ilvl w:val="0"/>
          <w:numId w:val="31"/>
        </w:numPr>
        <w:tabs>
          <w:tab w:val="num" w:pos="540"/>
        </w:tabs>
        <w:spacing w:after="0"/>
        <w:ind w:left="540"/>
        <w:jc w:val="both"/>
        <w:rPr>
          <w:noProof/>
        </w:rPr>
      </w:pPr>
      <w:r w:rsidRPr="00491BB9">
        <w:rPr>
          <w:noProof/>
        </w:rPr>
        <w:t>dodávateľ  je vlastníkom alebo vie preukázať dostatočnú vybavenosť  výrobnými prostriedkami pre vykonanie  zmluvného rozsahu prác v zmysle stanovených technológií</w:t>
      </w:r>
    </w:p>
    <w:p w14:paraId="2C8A17FF" w14:textId="77777777" w:rsidR="00C25CEB" w:rsidRPr="00491BB9" w:rsidRDefault="00C25CEB" w:rsidP="00040907">
      <w:pPr>
        <w:numPr>
          <w:ilvl w:val="0"/>
          <w:numId w:val="31"/>
        </w:numPr>
        <w:tabs>
          <w:tab w:val="num" w:pos="540"/>
        </w:tabs>
        <w:spacing w:after="0"/>
        <w:ind w:left="540"/>
        <w:jc w:val="both"/>
        <w:rPr>
          <w:noProof/>
        </w:rPr>
      </w:pPr>
      <w:r w:rsidRPr="00491BB9">
        <w:rPr>
          <w:noProof/>
        </w:rPr>
        <w:t>dodávateľ udržiava techniku v dobrom prevádzkyschopnom stave, bez viditeľného úniku pohonných hmôt a mazadiel</w:t>
      </w:r>
    </w:p>
    <w:p w14:paraId="48C75CF0" w14:textId="77777777" w:rsidR="00C25CEB" w:rsidRPr="00491BB9" w:rsidRDefault="00C25CEB" w:rsidP="00040907">
      <w:pPr>
        <w:numPr>
          <w:ilvl w:val="0"/>
          <w:numId w:val="31"/>
        </w:numPr>
        <w:tabs>
          <w:tab w:val="num" w:pos="540"/>
        </w:tabs>
        <w:spacing w:after="0"/>
        <w:ind w:left="540"/>
        <w:jc w:val="both"/>
        <w:rPr>
          <w:noProof/>
        </w:rPr>
      </w:pPr>
      <w:r w:rsidRPr="00491BB9">
        <w:rPr>
          <w:noProof/>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3455215" w14:textId="77777777" w:rsidR="00C25CEB" w:rsidRPr="00491BB9" w:rsidRDefault="00C25CEB" w:rsidP="00040907">
      <w:pPr>
        <w:numPr>
          <w:ilvl w:val="0"/>
          <w:numId w:val="31"/>
        </w:numPr>
        <w:tabs>
          <w:tab w:val="num" w:pos="540"/>
        </w:tabs>
        <w:spacing w:after="0"/>
        <w:ind w:left="540"/>
        <w:jc w:val="both"/>
        <w:rPr>
          <w:noProof/>
        </w:rPr>
      </w:pPr>
      <w:r w:rsidRPr="00491BB9">
        <w:rPr>
          <w:noProof/>
        </w:rPr>
        <w:t>v JMP sa používajú  ekologicky odbúrateľné mazadlá (Ekopil, rastlinný olej, Arborol a pod.)</w:t>
      </w:r>
    </w:p>
    <w:p w14:paraId="356AC2E0" w14:textId="77777777" w:rsidR="00C25CEB" w:rsidRPr="00491BB9" w:rsidRDefault="00C25CEB" w:rsidP="00040907">
      <w:pPr>
        <w:numPr>
          <w:ilvl w:val="0"/>
          <w:numId w:val="31"/>
        </w:numPr>
        <w:tabs>
          <w:tab w:val="num" w:pos="540"/>
        </w:tabs>
        <w:spacing w:after="0"/>
        <w:ind w:left="540"/>
        <w:jc w:val="both"/>
        <w:rPr>
          <w:noProof/>
        </w:rPr>
      </w:pPr>
      <w:r w:rsidRPr="00491BB9">
        <w:rPr>
          <w:noProof/>
        </w:rPr>
        <w:t xml:space="preserve">ak výrobca mechanizačného prostriedku pripúšťa použitie ekologických palív a mazív je ich použitie povinné </w:t>
      </w:r>
    </w:p>
    <w:p w14:paraId="5BC2DDA5" w14:textId="77777777"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t xml:space="preserve">Ťažba dreva </w:t>
      </w:r>
    </w:p>
    <w:p w14:paraId="5DBDEDB6"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ťažiť len stromy vyznačené na ťažbu </w:t>
      </w:r>
    </w:p>
    <w:p w14:paraId="5A555919"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dodržať smerovú stínku </w:t>
      </w:r>
    </w:p>
    <w:p w14:paraId="17480933"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41959955" w14:textId="77777777" w:rsidR="00C25CEB" w:rsidRPr="00491BB9" w:rsidRDefault="00C25CEB" w:rsidP="00C25CEB">
      <w:pPr>
        <w:tabs>
          <w:tab w:val="num" w:pos="540"/>
        </w:tabs>
        <w:spacing w:after="0"/>
        <w:ind w:left="540" w:hanging="360"/>
        <w:jc w:val="both"/>
        <w:rPr>
          <w:i/>
          <w:noProof/>
        </w:rPr>
      </w:pPr>
      <w:r w:rsidRPr="00491BB9">
        <w:rPr>
          <w:i/>
          <w:noProof/>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23282760" w14:textId="77777777" w:rsidR="00C25CEB" w:rsidRPr="00491BB9" w:rsidRDefault="00C25CEB" w:rsidP="00040907">
      <w:pPr>
        <w:numPr>
          <w:ilvl w:val="1"/>
          <w:numId w:val="31"/>
        </w:numPr>
        <w:tabs>
          <w:tab w:val="num" w:pos="540"/>
        </w:tabs>
        <w:spacing w:after="0"/>
        <w:ind w:left="540"/>
        <w:jc w:val="both"/>
        <w:rPr>
          <w:noProof/>
        </w:rPr>
      </w:pPr>
      <w:r w:rsidRPr="00491BB9">
        <w:rPr>
          <w:noProof/>
        </w:rPr>
        <w:t>uvoľniť vzniknuté závesy, vyťažiť ďalšie stromy ohrozujúce zdravie a život aj bez ich vyznačenia najneskôr do konca pracovnej zmeny</w:t>
      </w:r>
    </w:p>
    <w:p w14:paraId="567B4B04" w14:textId="77777777" w:rsidR="00C25CEB" w:rsidRPr="00491BB9" w:rsidRDefault="00C25CEB" w:rsidP="00040907">
      <w:pPr>
        <w:numPr>
          <w:ilvl w:val="1"/>
          <w:numId w:val="31"/>
        </w:numPr>
        <w:tabs>
          <w:tab w:val="num" w:pos="540"/>
        </w:tabs>
        <w:spacing w:after="0"/>
        <w:ind w:left="540"/>
        <w:jc w:val="both"/>
        <w:rPr>
          <w:noProof/>
        </w:rPr>
      </w:pPr>
      <w:r w:rsidRPr="00491BB9">
        <w:rPr>
          <w:noProof/>
        </w:rPr>
        <w:t>na stojace živé stromy nesmú byť bez zodpovedajúceho podloženia uväzované laná, kladky a podobne. Živý strom taktiež nesmie slúžiť ako kladka</w:t>
      </w:r>
    </w:p>
    <w:p w14:paraId="52F9BAAF" w14:textId="77777777" w:rsidR="00C25CEB" w:rsidRPr="00491BB9" w:rsidRDefault="00C25CEB" w:rsidP="00040907">
      <w:pPr>
        <w:numPr>
          <w:ilvl w:val="1"/>
          <w:numId w:val="31"/>
        </w:numPr>
        <w:tabs>
          <w:tab w:val="num" w:pos="540"/>
        </w:tabs>
        <w:spacing w:after="0"/>
        <w:ind w:left="540"/>
        <w:jc w:val="both"/>
        <w:rPr>
          <w:noProof/>
        </w:rPr>
      </w:pPr>
      <w:r w:rsidRPr="00491BB9">
        <w:rPr>
          <w:noProof/>
        </w:rPr>
        <w:t>zabezpečiť kmene ponechaných stromov proti samovoľnému pohybu</w:t>
      </w:r>
    </w:p>
    <w:p w14:paraId="517BAA6F" w14:textId="77777777" w:rsidR="00C25CEB" w:rsidRPr="00491BB9" w:rsidRDefault="00C25CEB" w:rsidP="00040907">
      <w:pPr>
        <w:numPr>
          <w:ilvl w:val="1"/>
          <w:numId w:val="31"/>
        </w:numPr>
        <w:tabs>
          <w:tab w:val="left" w:pos="360"/>
          <w:tab w:val="num" w:pos="540"/>
        </w:tabs>
        <w:spacing w:after="0"/>
        <w:ind w:left="540"/>
        <w:jc w:val="both"/>
        <w:rPr>
          <w:noProof/>
        </w:rPr>
      </w:pPr>
      <w:r w:rsidRPr="00491BB9">
        <w:rPr>
          <w:noProof/>
        </w:rPr>
        <w:t>pri poškodení oplôtku vykonať provizórnu opravu najneskôr do konca pracovnej doby a ohlásiť ho objednávateľovi</w:t>
      </w:r>
    </w:p>
    <w:p w14:paraId="10463C85" w14:textId="77777777" w:rsidR="00C25CEB" w:rsidRPr="00491BB9" w:rsidRDefault="00C25CEB" w:rsidP="00040907">
      <w:pPr>
        <w:numPr>
          <w:ilvl w:val="1"/>
          <w:numId w:val="31"/>
        </w:numPr>
        <w:tabs>
          <w:tab w:val="left" w:pos="360"/>
          <w:tab w:val="num" w:pos="540"/>
        </w:tabs>
        <w:spacing w:after="0"/>
        <w:ind w:left="540"/>
        <w:jc w:val="both"/>
        <w:rPr>
          <w:noProof/>
        </w:rPr>
      </w:pPr>
      <w:r w:rsidRPr="00491BB9">
        <w:rPr>
          <w:noProof/>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18C65C6" w14:textId="77777777" w:rsidR="00C25CEB" w:rsidRPr="00491BB9" w:rsidRDefault="00C25CEB" w:rsidP="00040907">
      <w:pPr>
        <w:numPr>
          <w:ilvl w:val="1"/>
          <w:numId w:val="31"/>
        </w:numPr>
        <w:tabs>
          <w:tab w:val="num" w:pos="-6379"/>
        </w:tabs>
        <w:spacing w:after="0"/>
        <w:ind w:left="540" w:hanging="398"/>
        <w:jc w:val="both"/>
        <w:rPr>
          <w:rFonts w:cs="Arial"/>
          <w:noProof/>
        </w:rPr>
      </w:pPr>
      <w:r w:rsidRPr="00491BB9">
        <w:rPr>
          <w:rFonts w:cs="Arial"/>
          <w:bCs/>
        </w:rPr>
        <w:t>maximálne odchýlky od merania pri harvesteroch:</w:t>
      </w:r>
    </w:p>
    <w:p w14:paraId="32294442"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dĺžka ± 1%, avšak nie menej ako 5 cm pre jednotlivé merania, 95% spracovaných kusov musí obsahovať požadovanú dĺžku</w:t>
      </w:r>
    </w:p>
    <w:p w14:paraId="742C5E08"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hrúbka ± 2,5 mm pre aritmetický priemer z 10 jednotlivých meraní, ±1 cm pre jednotlivú hodnotu,95% spracovaných kusov musí mať požadovaný priemer na čape</w:t>
      </w:r>
    </w:p>
    <w:p w14:paraId="652052BD"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objem  ± 4 % pre jedno ťažbové miesto a pre jeden sortiment dreva</w:t>
      </w:r>
    </w:p>
    <w:p w14:paraId="241303FD" w14:textId="77777777" w:rsidR="00C25CEB" w:rsidRPr="00491BB9" w:rsidRDefault="00C25CEB" w:rsidP="00040907">
      <w:pPr>
        <w:keepNext/>
        <w:numPr>
          <w:ilvl w:val="0"/>
          <w:numId w:val="47"/>
        </w:numPr>
        <w:tabs>
          <w:tab w:val="center" w:pos="-6379"/>
        </w:tabs>
        <w:spacing w:after="0"/>
        <w:ind w:left="1134" w:hanging="425"/>
        <w:jc w:val="both"/>
        <w:rPr>
          <w:rFonts w:cs="Arial"/>
          <w:bCs/>
        </w:rPr>
      </w:pPr>
      <w:r w:rsidRPr="00491BB9">
        <w:rPr>
          <w:rFonts w:cs="Arial"/>
          <w:bCs/>
        </w:rPr>
        <w:t>kalibrácia meracieho a riadiaceho systému, v rámci kontroly sa namerané hodnoty od harvestera porovnávajú s hodnotami ručného merania spracovaného dreva, vždy pri nástupe do nového porastu</w:t>
      </w:r>
    </w:p>
    <w:p w14:paraId="088CC6E6" w14:textId="77777777" w:rsidR="00C25CEB" w:rsidRPr="00491BB9" w:rsidRDefault="00C25CEB" w:rsidP="00C25CEB">
      <w:pPr>
        <w:keepNext/>
        <w:numPr>
          <w:ilvl w:val="1"/>
          <w:numId w:val="0"/>
        </w:numPr>
        <w:tabs>
          <w:tab w:val="num" w:pos="756"/>
        </w:tabs>
        <w:spacing w:before="240" w:after="60"/>
        <w:outlineLvl w:val="1"/>
        <w:rPr>
          <w:b/>
          <w:noProof/>
          <w:sz w:val="24"/>
          <w:szCs w:val="30"/>
        </w:rPr>
      </w:pPr>
      <w:r w:rsidRPr="00491BB9">
        <w:rPr>
          <w:b/>
          <w:noProof/>
          <w:sz w:val="24"/>
          <w:szCs w:val="30"/>
        </w:rPr>
        <w:t>Pestovanie a ochrana lesa</w:t>
      </w:r>
    </w:p>
    <w:p w14:paraId="1BB70BB2" w14:textId="77777777" w:rsidR="00C25CEB" w:rsidRPr="00491BB9" w:rsidRDefault="00C25CEB" w:rsidP="00C25CEB">
      <w:pPr>
        <w:keepNext/>
        <w:numPr>
          <w:ilvl w:val="2"/>
          <w:numId w:val="0"/>
        </w:numPr>
        <w:tabs>
          <w:tab w:val="num" w:pos="720"/>
          <w:tab w:val="num" w:pos="900"/>
        </w:tabs>
        <w:spacing w:before="120" w:after="60"/>
        <w:outlineLvl w:val="2"/>
        <w:rPr>
          <w:rFonts w:cs="Arial"/>
          <w:b/>
          <w:bCs/>
          <w:noProof/>
        </w:rPr>
      </w:pPr>
      <w:r w:rsidRPr="00491BB9">
        <w:rPr>
          <w:rFonts w:cs="Arial"/>
          <w:b/>
          <w:bCs/>
          <w:noProof/>
        </w:rPr>
        <w:t>zalesňovanie</w:t>
      </w:r>
    </w:p>
    <w:p w14:paraId="58487099"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pri manipulácii so sadbovým materiálom nesmie dôjsť k obnaženiu koreňového systému aby nedošlo k jeho zaschnutiu</w:t>
      </w:r>
    </w:p>
    <w:p w14:paraId="6E147B9D"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koreňový systém sadbového materiálu udržiavať vo vlhkom stave</w:t>
      </w:r>
    </w:p>
    <w:p w14:paraId="22D734AB"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obaľovaný sadbový materiál sa môže premiestňovať len v prepravkách resp. pevných nádobách</w:t>
      </w:r>
    </w:p>
    <w:p w14:paraId="350C36B3"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pri zalesňovaní obaľovanými sadenicami  je potrebné postupovať podľa pokynov OLH, včítane nakladania s obalmi</w:t>
      </w:r>
    </w:p>
    <w:p w14:paraId="309B3BCF" w14:textId="77777777" w:rsidR="00C25CEB" w:rsidRPr="00491BB9" w:rsidRDefault="00C25CEB" w:rsidP="00C25CEB">
      <w:pPr>
        <w:keepNext/>
        <w:numPr>
          <w:ilvl w:val="2"/>
          <w:numId w:val="0"/>
        </w:numPr>
        <w:tabs>
          <w:tab w:val="num" w:pos="720"/>
          <w:tab w:val="num" w:pos="900"/>
        </w:tabs>
        <w:spacing w:before="120" w:after="60"/>
        <w:ind w:left="1077" w:hanging="1077"/>
        <w:jc w:val="both"/>
        <w:outlineLvl w:val="2"/>
        <w:rPr>
          <w:rFonts w:cs="Arial"/>
          <w:b/>
          <w:bCs/>
          <w:noProof/>
        </w:rPr>
      </w:pPr>
      <w:r w:rsidRPr="00491BB9">
        <w:rPr>
          <w:rFonts w:cs="Arial"/>
          <w:b/>
          <w:bCs/>
          <w:noProof/>
        </w:rPr>
        <w:t>ochrana proti burine</w:t>
      </w:r>
    </w:p>
    <w:p w14:paraId="4E523250" w14:textId="77777777" w:rsidR="00C25CEB" w:rsidRPr="00491BB9" w:rsidRDefault="00C25CEB" w:rsidP="00040907">
      <w:pPr>
        <w:numPr>
          <w:ilvl w:val="0"/>
          <w:numId w:val="35"/>
        </w:numPr>
        <w:tabs>
          <w:tab w:val="num" w:pos="540"/>
        </w:tabs>
        <w:spacing w:after="0"/>
        <w:ind w:left="540"/>
        <w:jc w:val="both"/>
        <w:rPr>
          <w:rFonts w:cs="Arial"/>
          <w:noProof/>
          <w:lang w:eastAsia="cs-CZ"/>
        </w:rPr>
      </w:pPr>
      <w:r w:rsidRPr="00491BB9">
        <w:rPr>
          <w:rFonts w:cs="Arial"/>
          <w:noProof/>
          <w:lang w:eastAsia="cs-CZ"/>
        </w:rPr>
        <w:t>vyžínaním sa odstraňujú trávy, byliny a nežiaduce dreviny do hrúbky 1 cm; výška strniska maximálne do 1/3 výšky sadenice; vyžatá burina sa ukladá okolo sadeníc alebo medzi ne (nesmie zakrývať sadenicu)</w:t>
      </w:r>
    </w:p>
    <w:p w14:paraId="42611728" w14:textId="77777777" w:rsidR="00C25CEB" w:rsidRPr="00491BB9" w:rsidRDefault="00C25CEB" w:rsidP="00040907">
      <w:pPr>
        <w:numPr>
          <w:ilvl w:val="0"/>
          <w:numId w:val="35"/>
        </w:numPr>
        <w:tabs>
          <w:tab w:val="num" w:pos="540"/>
        </w:tabs>
        <w:spacing w:after="0"/>
        <w:ind w:left="540"/>
        <w:jc w:val="both"/>
        <w:rPr>
          <w:rFonts w:cs="Arial"/>
          <w:noProof/>
          <w:lang w:eastAsia="cs-CZ"/>
        </w:rPr>
      </w:pPr>
      <w:r w:rsidRPr="00491BB9">
        <w:rPr>
          <w:rFonts w:cs="Arial"/>
          <w:noProof/>
          <w:lang w:eastAsia="cs-CZ"/>
        </w:rPr>
        <w:lastRenderedPageBreak/>
        <w:t>herbicídom nesmú byť zasiahnuté cieľové dreviny</w:t>
      </w:r>
    </w:p>
    <w:p w14:paraId="21C2292F" w14:textId="77777777" w:rsidR="00C25CEB" w:rsidRPr="00491BB9" w:rsidRDefault="00C25CEB" w:rsidP="00C25CEB">
      <w:pPr>
        <w:keepNext/>
        <w:numPr>
          <w:ilvl w:val="2"/>
          <w:numId w:val="0"/>
        </w:numPr>
        <w:tabs>
          <w:tab w:val="num" w:pos="720"/>
          <w:tab w:val="num" w:pos="900"/>
        </w:tabs>
        <w:spacing w:before="120" w:after="60"/>
        <w:ind w:left="720" w:hanging="720"/>
        <w:jc w:val="both"/>
        <w:outlineLvl w:val="2"/>
        <w:rPr>
          <w:rFonts w:cs="Arial"/>
          <w:b/>
          <w:bCs/>
          <w:noProof/>
        </w:rPr>
      </w:pPr>
      <w:r w:rsidRPr="00491BB9">
        <w:rPr>
          <w:rFonts w:cs="Arial"/>
          <w:b/>
          <w:bCs/>
          <w:noProof/>
        </w:rPr>
        <w:t>ochrana proti zveri</w:t>
      </w:r>
    </w:p>
    <w:p w14:paraId="30B2A6C6"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repelentom sa ošetruje terminálny výhonok</w:t>
      </w:r>
    </w:p>
    <w:p w14:paraId="50B4C455"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pri oplocovaní z použitého materiálu je súčasťou dodávky aj oprava poškodených častí použitého materiálu</w:t>
      </w:r>
    </w:p>
    <w:p w14:paraId="41DCD8E1"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 xml:space="preserve">pred uzavretím oplôtku musí byť z neho vyhnaná všetka vniknutá zver ktorá môže spôsobiť škody na ochraňovanej kultúre </w:t>
      </w:r>
    </w:p>
    <w:p w14:paraId="50790E13" w14:textId="77777777" w:rsidR="00C25CEB" w:rsidRPr="00491BB9" w:rsidRDefault="00C25CEB" w:rsidP="00C25CEB">
      <w:pPr>
        <w:keepNext/>
        <w:numPr>
          <w:ilvl w:val="2"/>
          <w:numId w:val="0"/>
        </w:numPr>
        <w:tabs>
          <w:tab w:val="num" w:pos="720"/>
          <w:tab w:val="num" w:pos="900"/>
        </w:tabs>
        <w:spacing w:before="120" w:after="60"/>
        <w:jc w:val="both"/>
        <w:outlineLvl w:val="2"/>
        <w:rPr>
          <w:rFonts w:cs="Arial"/>
          <w:b/>
          <w:bCs/>
          <w:noProof/>
        </w:rPr>
      </w:pPr>
      <w:r w:rsidRPr="00491BB9">
        <w:rPr>
          <w:rFonts w:cs="Arial"/>
          <w:b/>
          <w:bCs/>
          <w:noProof/>
        </w:rPr>
        <w:t>prerezávky a plecie výseky</w:t>
      </w:r>
    </w:p>
    <w:p w14:paraId="4F1DBCAD"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odstránené jedince musia byť stiahnuté na zem</w:t>
      </w:r>
    </w:p>
    <w:p w14:paraId="42DC2784"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umiestnenie a parametre linky vyznačí /určí/ v terénne objednávateľ</w:t>
      </w:r>
    </w:p>
    <w:p w14:paraId="12E4D7A9"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hmota z liniek musí byť vtiahnutá do porastu alebo uložená na okraj linky (upresnené v Zákazkovom liste)</w:t>
      </w:r>
    </w:p>
    <w:p w14:paraId="703226AA" w14:textId="77777777" w:rsidR="00C25CEB" w:rsidRPr="00491BB9" w:rsidRDefault="00C25CEB" w:rsidP="00C25CEB">
      <w:pPr>
        <w:keepNext/>
        <w:numPr>
          <w:ilvl w:val="2"/>
          <w:numId w:val="0"/>
        </w:numPr>
        <w:tabs>
          <w:tab w:val="num" w:pos="720"/>
          <w:tab w:val="num" w:pos="900"/>
        </w:tabs>
        <w:spacing w:before="120" w:after="60"/>
        <w:jc w:val="both"/>
        <w:outlineLvl w:val="2"/>
        <w:rPr>
          <w:rFonts w:cs="Arial"/>
          <w:b/>
          <w:bCs/>
          <w:noProof/>
        </w:rPr>
      </w:pPr>
      <w:r w:rsidRPr="00491BB9">
        <w:rPr>
          <w:rFonts w:cs="Arial"/>
          <w:b/>
          <w:bCs/>
          <w:noProof/>
        </w:rPr>
        <w:t>čistenie plôch po ťažbe</w:t>
      </w:r>
    </w:p>
    <w:p w14:paraId="4F023168"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ťažbové zbytky musia byť uhádzané do hromád s priemerom maximálne 2 m alebo do pásov s maximálnou šírkou 1,5 m (ak nie je stanovené Zákazkovým listom inak)</w:t>
      </w:r>
    </w:p>
    <w:p w14:paraId="222E411E"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pásy uhádzaných ťažbových zbytkov musia byť maximálne po 40 metroch prerušené medzerou o dĺžke minimálne 5 m</w:t>
      </w:r>
    </w:p>
    <w:p w14:paraId="6384E9AC"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objednávateľom určená hmota ponechaná k prirodzenému rozkladu (celé kmene) sa neuhadzuje</w:t>
      </w:r>
    </w:p>
    <w:bookmarkEnd w:id="2"/>
    <w:p w14:paraId="7D055A26" w14:textId="77777777" w:rsidR="00C25CEB" w:rsidRPr="00491BB9" w:rsidRDefault="00C25CEB" w:rsidP="00C25CEB">
      <w:pPr>
        <w:spacing w:after="0"/>
        <w:rPr>
          <w:b/>
          <w:noProof/>
          <w:sz w:val="24"/>
        </w:rPr>
      </w:pPr>
    </w:p>
    <w:p w14:paraId="51606EDF" w14:textId="77777777" w:rsidR="00C25CEB" w:rsidRPr="00491BB9" w:rsidRDefault="00C25CEB" w:rsidP="00C25CEB">
      <w:pPr>
        <w:spacing w:after="0"/>
        <w:rPr>
          <w:b/>
          <w:noProof/>
          <w:sz w:val="24"/>
        </w:rPr>
      </w:pPr>
      <w:r w:rsidRPr="00491BB9">
        <w:rPr>
          <w:b/>
          <w:noProof/>
          <w:sz w:val="24"/>
        </w:rPr>
        <w:t>Manipulácia s drevom a uskladňovanie dreva</w:t>
      </w:r>
    </w:p>
    <w:p w14:paraId="7B8A3FA5" w14:textId="77777777" w:rsidR="00C25CEB" w:rsidRPr="00491BB9" w:rsidRDefault="00C25CEB" w:rsidP="00C25CEB">
      <w:pPr>
        <w:spacing w:after="0"/>
        <w:ind w:left="540"/>
        <w:rPr>
          <w:noProof/>
        </w:rPr>
      </w:pPr>
    </w:p>
    <w:p w14:paraId="01B88698" w14:textId="77777777" w:rsidR="00C25CEB" w:rsidRPr="00491BB9" w:rsidRDefault="00C25CEB" w:rsidP="00040907">
      <w:pPr>
        <w:numPr>
          <w:ilvl w:val="0"/>
          <w:numId w:val="46"/>
        </w:numPr>
        <w:spacing w:after="0"/>
        <w:ind w:left="426" w:hanging="284"/>
        <w:jc w:val="both"/>
        <w:rPr>
          <w:noProof/>
        </w:rPr>
      </w:pPr>
      <w:r w:rsidRPr="00491BB9">
        <w:rPr>
          <w:noProof/>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F102D31" w14:textId="77777777" w:rsidR="00C25CEB" w:rsidRPr="00491BB9" w:rsidRDefault="00C25CEB" w:rsidP="00C25CEB">
      <w:pPr>
        <w:spacing w:after="0"/>
        <w:ind w:left="426" w:hanging="142"/>
        <w:jc w:val="both"/>
        <w:rPr>
          <w:noProof/>
        </w:rPr>
      </w:pPr>
      <w:r w:rsidRPr="00491BB9">
        <w:rPr>
          <w:noProof/>
        </w:rPr>
        <w:t xml:space="preserve"> § 7 Manipulácia s drevom a uskladňovanie dreva</w:t>
      </w:r>
    </w:p>
    <w:p w14:paraId="4AA27E94" w14:textId="77777777" w:rsidR="00C25CEB" w:rsidRPr="00491BB9" w:rsidRDefault="00C25CEB" w:rsidP="00C25CEB">
      <w:pPr>
        <w:spacing w:after="0"/>
        <w:ind w:left="426" w:hanging="142"/>
        <w:jc w:val="both"/>
        <w:rPr>
          <w:noProof/>
        </w:rPr>
      </w:pPr>
    </w:p>
    <w:p w14:paraId="56DED313" w14:textId="77777777" w:rsidR="00C25CEB" w:rsidRPr="00491BB9" w:rsidRDefault="00C25CEB" w:rsidP="00C25CEB">
      <w:pPr>
        <w:spacing w:after="0"/>
        <w:ind w:left="426" w:hanging="142"/>
        <w:jc w:val="both"/>
        <w:rPr>
          <w:noProof/>
        </w:rPr>
      </w:pPr>
      <w:r w:rsidRPr="00491BB9">
        <w:rPr>
          <w:noProof/>
        </w:rPr>
        <w:t>(1) Podrobnosti na zaistenie bezpečnosti a ochrany zdravia pri manipulácii s drevom a pri uskladňovaní dreva sú uvedené v prílohe č. 4. vyhlášky</w:t>
      </w:r>
    </w:p>
    <w:p w14:paraId="3D545B8A" w14:textId="77777777" w:rsidR="00C25CEB" w:rsidRPr="00491BB9" w:rsidRDefault="00C25CEB" w:rsidP="00C25CEB">
      <w:pPr>
        <w:spacing w:after="0"/>
        <w:ind w:left="426" w:hanging="142"/>
        <w:jc w:val="both"/>
        <w:rPr>
          <w:noProof/>
        </w:rPr>
      </w:pPr>
      <w:r w:rsidRPr="00491BB9">
        <w:rPr>
          <w:noProof/>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68489C97" w14:textId="77777777" w:rsidR="00C25CEB" w:rsidRPr="00491BB9" w:rsidRDefault="00C25CEB" w:rsidP="00C25CEB">
      <w:pPr>
        <w:spacing w:after="0"/>
        <w:ind w:left="540"/>
        <w:jc w:val="both"/>
        <w:rPr>
          <w:noProof/>
        </w:rPr>
      </w:pPr>
    </w:p>
    <w:p w14:paraId="44AC366E" w14:textId="77777777" w:rsidR="00C25CEB" w:rsidRPr="00491BB9" w:rsidRDefault="00C25CEB" w:rsidP="00040907">
      <w:pPr>
        <w:numPr>
          <w:ilvl w:val="0"/>
          <w:numId w:val="46"/>
        </w:numPr>
        <w:spacing w:after="0"/>
        <w:ind w:left="426" w:hanging="284"/>
        <w:jc w:val="both"/>
        <w:rPr>
          <w:noProof/>
        </w:rPr>
      </w:pPr>
      <w:r w:rsidRPr="00491BB9">
        <w:rPr>
          <w:noProof/>
        </w:rPr>
        <w:t>Prevádzkovo-bezpečnostný poriadok na danom expedičnom sklade poskytne objdenávateľ dodávateľovi proti podpisu. Dodávateľ je povinný dodržiavať schválený Prevádzkovo-bezpečnostný poriadok</w:t>
      </w:r>
    </w:p>
    <w:p w14:paraId="1DB0F12E"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Odvoz dreva</w:t>
      </w:r>
    </w:p>
    <w:p w14:paraId="282135AC" w14:textId="77777777" w:rsidR="00C25CEB" w:rsidRPr="00491BB9" w:rsidRDefault="00C25CEB" w:rsidP="00040907">
      <w:pPr>
        <w:numPr>
          <w:ilvl w:val="0"/>
          <w:numId w:val="45"/>
        </w:numPr>
        <w:tabs>
          <w:tab w:val="num" w:pos="567"/>
        </w:tabs>
        <w:spacing w:after="0"/>
        <w:ind w:left="567" w:hanging="425"/>
        <w:jc w:val="both"/>
        <w:rPr>
          <w:noProof/>
        </w:rPr>
      </w:pPr>
      <w:r w:rsidRPr="00491BB9">
        <w:rPr>
          <w:noProof/>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1D14D7A9" w14:textId="77777777" w:rsidR="00C25CEB" w:rsidRPr="00491BB9" w:rsidRDefault="00C25CEB" w:rsidP="00C25CEB">
      <w:pPr>
        <w:spacing w:after="0"/>
        <w:ind w:left="567"/>
        <w:jc w:val="both"/>
        <w:rPr>
          <w:noProof/>
        </w:rPr>
      </w:pPr>
    </w:p>
    <w:p w14:paraId="43A22F82" w14:textId="6968D7CF" w:rsidR="00C25CEB" w:rsidRDefault="00C25CEB" w:rsidP="00040907">
      <w:pPr>
        <w:numPr>
          <w:ilvl w:val="0"/>
          <w:numId w:val="45"/>
        </w:numPr>
        <w:tabs>
          <w:tab w:val="num" w:pos="540"/>
        </w:tabs>
        <w:spacing w:after="0"/>
        <w:ind w:left="540"/>
        <w:jc w:val="both"/>
        <w:rPr>
          <w:noProof/>
        </w:rPr>
      </w:pPr>
      <w:r w:rsidRPr="00491BB9">
        <w:rPr>
          <w:noProof/>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62C0367" w14:textId="118B7324" w:rsidR="00C25CEB" w:rsidRDefault="00C25CEB" w:rsidP="00C25CEB">
      <w:pPr>
        <w:spacing w:after="0"/>
        <w:jc w:val="both"/>
        <w:rPr>
          <w:noProof/>
        </w:rPr>
      </w:pPr>
    </w:p>
    <w:p w14:paraId="2DCCF522" w14:textId="2AE4F703" w:rsidR="00C25CEB" w:rsidRDefault="00C25CEB" w:rsidP="00C25CEB">
      <w:pPr>
        <w:spacing w:after="0"/>
        <w:jc w:val="both"/>
        <w:rPr>
          <w:noProof/>
        </w:rPr>
      </w:pPr>
    </w:p>
    <w:p w14:paraId="2CE509E1" w14:textId="69B8C3C5" w:rsidR="00C25CEB" w:rsidRDefault="00C25CEB" w:rsidP="00C25CEB">
      <w:pPr>
        <w:spacing w:after="0"/>
        <w:jc w:val="both"/>
        <w:rPr>
          <w:noProof/>
        </w:rPr>
      </w:pPr>
    </w:p>
    <w:p w14:paraId="703B3DE5" w14:textId="2BC27886" w:rsidR="00C25CEB" w:rsidRDefault="00C25CEB" w:rsidP="00C25CEB">
      <w:pPr>
        <w:spacing w:after="0"/>
        <w:jc w:val="both"/>
        <w:rPr>
          <w:noProof/>
        </w:rPr>
      </w:pPr>
    </w:p>
    <w:p w14:paraId="5E9669BF" w14:textId="4B639FA6" w:rsidR="00C25CEB" w:rsidRDefault="00C25CEB" w:rsidP="00C25CEB">
      <w:pPr>
        <w:spacing w:after="0"/>
        <w:jc w:val="both"/>
        <w:rPr>
          <w:noProof/>
        </w:rPr>
      </w:pPr>
    </w:p>
    <w:p w14:paraId="47F08649" w14:textId="715C7655" w:rsidR="00C25CEB" w:rsidRDefault="00C25CEB" w:rsidP="00C25CEB">
      <w:pPr>
        <w:spacing w:after="0"/>
        <w:jc w:val="both"/>
        <w:rPr>
          <w:noProof/>
        </w:rPr>
      </w:pPr>
    </w:p>
    <w:p w14:paraId="03349697" w14:textId="1381CE23" w:rsidR="00C25CEB" w:rsidRDefault="00C25CEB" w:rsidP="00C25CEB">
      <w:pPr>
        <w:spacing w:after="0"/>
        <w:jc w:val="both"/>
        <w:rPr>
          <w:noProof/>
        </w:rPr>
      </w:pPr>
    </w:p>
    <w:p w14:paraId="75CDDFCB" w14:textId="760F5FBC" w:rsidR="00C25CEB" w:rsidRDefault="00C25CEB" w:rsidP="00C25CEB">
      <w:pPr>
        <w:spacing w:after="0"/>
        <w:jc w:val="both"/>
        <w:rPr>
          <w:noProof/>
        </w:rPr>
      </w:pPr>
    </w:p>
    <w:p w14:paraId="46D8AC34" w14:textId="015318F1" w:rsidR="00C25CEB" w:rsidRDefault="00C25CEB" w:rsidP="00C25CEB">
      <w:pPr>
        <w:spacing w:after="0"/>
        <w:jc w:val="both"/>
        <w:rPr>
          <w:noProof/>
        </w:rPr>
      </w:pPr>
    </w:p>
    <w:p w14:paraId="6BF0850E" w14:textId="77777777" w:rsidR="00C25CEB" w:rsidRPr="00491BB9" w:rsidRDefault="00C25CEB" w:rsidP="00C25CEB">
      <w:pPr>
        <w:spacing w:after="0"/>
        <w:jc w:val="both"/>
        <w:rPr>
          <w:noProof/>
        </w:rPr>
      </w:pPr>
    </w:p>
    <w:p w14:paraId="40056226" w14:textId="77777777" w:rsidR="00C25CEB" w:rsidRPr="00491BB9" w:rsidRDefault="00C25CEB" w:rsidP="00C25CEB">
      <w:pPr>
        <w:spacing w:after="0"/>
        <w:ind w:left="180"/>
        <w:rPr>
          <w:noProof/>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C25CEB" w:rsidRPr="00491BB9" w14:paraId="09DC21DD" w14:textId="77777777" w:rsidTr="00C25CEB">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29931011" w14:textId="77777777" w:rsidR="00C25CEB" w:rsidRPr="00491BB9" w:rsidRDefault="00C25CEB" w:rsidP="00C25CEB">
            <w:pPr>
              <w:spacing w:after="0"/>
              <w:jc w:val="center"/>
              <w:rPr>
                <w:rFonts w:cs="Arial"/>
                <w:noProof/>
                <w:szCs w:val="20"/>
              </w:rPr>
            </w:pPr>
            <w:r w:rsidRPr="00491BB9">
              <w:rPr>
                <w:rFonts w:cs="Arial"/>
                <w:noProof/>
                <w:szCs w:val="20"/>
              </w:rPr>
              <w:t xml:space="preserve">Maximálne množstvo naloženého dreva </w:t>
            </w:r>
          </w:p>
        </w:tc>
      </w:tr>
      <w:tr w:rsidR="00C25CEB" w:rsidRPr="00491BB9" w14:paraId="4FC92322" w14:textId="77777777" w:rsidTr="00C25CEB">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5D0BCBEA" w14:textId="77777777" w:rsidR="00C25CEB" w:rsidRPr="00491BB9" w:rsidRDefault="00C25CEB" w:rsidP="00C25CEB">
            <w:pPr>
              <w:spacing w:after="0"/>
              <w:jc w:val="center"/>
              <w:rPr>
                <w:rFonts w:cs="Arial"/>
                <w:noProof/>
                <w:szCs w:val="20"/>
              </w:rPr>
            </w:pPr>
            <w:r w:rsidRPr="00491BB9">
              <w:rPr>
                <w:rFonts w:cs="Arial"/>
                <w:noProof/>
                <w:szCs w:val="20"/>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89AA56E" w14:textId="77777777" w:rsidR="00C25CEB" w:rsidRPr="00491BB9" w:rsidRDefault="00C25CEB" w:rsidP="00C25CEB">
            <w:pPr>
              <w:spacing w:after="0"/>
              <w:jc w:val="center"/>
              <w:rPr>
                <w:rFonts w:cs="Arial"/>
                <w:noProof/>
                <w:szCs w:val="20"/>
              </w:rPr>
            </w:pPr>
            <w:r w:rsidRPr="00491BB9">
              <w:rPr>
                <w:rFonts w:cs="Arial"/>
                <w:noProof/>
                <w:szCs w:val="20"/>
              </w:rPr>
              <w:t>Drevná hmota v m</w:t>
            </w:r>
            <w:r w:rsidRPr="00491BB9">
              <w:rPr>
                <w:rFonts w:cs="Arial"/>
                <w:noProof/>
                <w:szCs w:val="20"/>
                <w:vertAlign w:val="superscript"/>
              </w:rPr>
              <w:t>3</w:t>
            </w:r>
          </w:p>
        </w:tc>
      </w:tr>
      <w:tr w:rsidR="00C25CEB" w:rsidRPr="00491BB9" w14:paraId="6436034A" w14:textId="77777777" w:rsidTr="00C25CE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255B5B3" w14:textId="77777777" w:rsidR="00C25CEB" w:rsidRPr="00491BB9" w:rsidRDefault="00C25CEB" w:rsidP="00C25CEB">
            <w:pPr>
              <w:spacing w:after="0"/>
              <w:rPr>
                <w:rFonts w:cs="Arial"/>
                <w:noProof/>
                <w:szCs w:val="20"/>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5D2898E0" w14:textId="77777777" w:rsidR="00C25CEB" w:rsidRPr="00491BB9" w:rsidRDefault="00C25CEB" w:rsidP="00C25CEB">
            <w:pPr>
              <w:spacing w:after="0"/>
              <w:jc w:val="center"/>
              <w:rPr>
                <w:rFonts w:cs="Arial"/>
                <w:noProof/>
                <w:szCs w:val="20"/>
              </w:rPr>
            </w:pPr>
            <w:r w:rsidRPr="00491BB9">
              <w:rPr>
                <w:rFonts w:cs="Arial"/>
                <w:noProof/>
                <w:szCs w:val="20"/>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797DA529" w14:textId="77777777" w:rsidR="00C25CEB" w:rsidRPr="00491BB9" w:rsidRDefault="00C25CEB" w:rsidP="00C25CEB">
            <w:pPr>
              <w:spacing w:after="0"/>
              <w:jc w:val="center"/>
              <w:rPr>
                <w:rFonts w:cs="Arial"/>
                <w:noProof/>
                <w:szCs w:val="20"/>
              </w:rPr>
            </w:pPr>
            <w:r w:rsidRPr="00491BB9">
              <w:rPr>
                <w:rFonts w:cs="Arial"/>
                <w:noProof/>
                <w:szCs w:val="20"/>
              </w:rPr>
              <w:t>Listnaté</w:t>
            </w:r>
          </w:p>
        </w:tc>
      </w:tr>
      <w:tr w:rsidR="00C25CEB" w:rsidRPr="00491BB9" w14:paraId="20B419EC" w14:textId="77777777" w:rsidTr="00C25CE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07290F38" w14:textId="77777777" w:rsidR="00C25CEB" w:rsidRPr="00491BB9" w:rsidRDefault="00C25CEB" w:rsidP="00C25CEB">
            <w:pPr>
              <w:spacing w:after="0"/>
              <w:rPr>
                <w:rFonts w:cs="Arial"/>
                <w:noProof/>
                <w:szCs w:val="20"/>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4D3988F2"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33478F32" w14:textId="77777777" w:rsidR="00C25CEB" w:rsidRPr="00491BB9" w:rsidRDefault="00C25CEB" w:rsidP="00C25CEB">
            <w:pPr>
              <w:spacing w:after="0"/>
              <w:jc w:val="center"/>
              <w:rPr>
                <w:rFonts w:cs="Arial"/>
                <w:noProof/>
                <w:szCs w:val="20"/>
              </w:rPr>
            </w:pPr>
            <w:r w:rsidRPr="00491BB9">
              <w:rPr>
                <w:rFonts w:cs="Arial"/>
                <w:noProof/>
                <w:szCs w:val="20"/>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B4D3E7D" w14:textId="77777777" w:rsidR="00C25CEB" w:rsidRPr="00491BB9" w:rsidRDefault="00C25CEB" w:rsidP="00C25CEB">
            <w:pPr>
              <w:spacing w:after="0"/>
              <w:jc w:val="center"/>
              <w:rPr>
                <w:rFonts w:cs="Arial"/>
                <w:noProof/>
                <w:szCs w:val="20"/>
              </w:rPr>
            </w:pPr>
            <w:r w:rsidRPr="00491BB9">
              <w:rPr>
                <w:rFonts w:cs="Arial"/>
                <w:noProof/>
                <w:szCs w:val="20"/>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3D632CA2" w14:textId="77777777" w:rsidR="00C25CEB" w:rsidRPr="00491BB9" w:rsidRDefault="00C25CEB" w:rsidP="00C25CEB">
            <w:pPr>
              <w:spacing w:after="0"/>
              <w:jc w:val="center"/>
              <w:rPr>
                <w:rFonts w:cs="Arial"/>
                <w:noProof/>
                <w:szCs w:val="20"/>
              </w:rPr>
            </w:pPr>
            <w:r w:rsidRPr="00491BB9">
              <w:rPr>
                <w:rFonts w:cs="Arial"/>
                <w:noProof/>
                <w:szCs w:val="20"/>
              </w:rPr>
              <w:t>Tvrdé</w:t>
            </w:r>
          </w:p>
        </w:tc>
      </w:tr>
      <w:tr w:rsidR="00C25CEB" w:rsidRPr="00491BB9" w14:paraId="5AA1F138" w14:textId="77777777" w:rsidTr="00C25CEB">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85328C2" w14:textId="77777777" w:rsidR="00C25CEB" w:rsidRPr="00491BB9" w:rsidRDefault="00C25CEB" w:rsidP="00C25CEB">
            <w:pPr>
              <w:spacing w:after="0"/>
              <w:rPr>
                <w:rFonts w:cs="Arial"/>
                <w:noProof/>
                <w:szCs w:val="20"/>
              </w:rPr>
            </w:pPr>
          </w:p>
        </w:tc>
        <w:tc>
          <w:tcPr>
            <w:tcW w:w="910" w:type="dxa"/>
            <w:vMerge/>
            <w:tcBorders>
              <w:top w:val="nil"/>
              <w:left w:val="single" w:sz="4" w:space="0" w:color="auto"/>
              <w:bottom w:val="single" w:sz="8" w:space="0" w:color="000000"/>
              <w:right w:val="single" w:sz="4" w:space="0" w:color="auto"/>
            </w:tcBorders>
            <w:vAlign w:val="center"/>
          </w:tcPr>
          <w:p w14:paraId="694F72E4" w14:textId="77777777" w:rsidR="00C25CEB" w:rsidRPr="00491BB9" w:rsidRDefault="00C25CEB" w:rsidP="00C25CEB">
            <w:pPr>
              <w:spacing w:after="0"/>
              <w:rPr>
                <w:rFonts w:cs="Arial"/>
                <w:noProof/>
                <w:szCs w:val="20"/>
              </w:rPr>
            </w:pPr>
          </w:p>
        </w:tc>
        <w:tc>
          <w:tcPr>
            <w:tcW w:w="1169" w:type="dxa"/>
            <w:vMerge/>
            <w:tcBorders>
              <w:top w:val="nil"/>
              <w:left w:val="single" w:sz="4" w:space="0" w:color="auto"/>
              <w:bottom w:val="single" w:sz="8" w:space="0" w:color="000000"/>
              <w:right w:val="single" w:sz="4" w:space="0" w:color="auto"/>
            </w:tcBorders>
            <w:vAlign w:val="center"/>
          </w:tcPr>
          <w:p w14:paraId="27F77B8E" w14:textId="77777777" w:rsidR="00C25CEB" w:rsidRPr="00491BB9" w:rsidRDefault="00C25CEB" w:rsidP="00C25CEB">
            <w:pPr>
              <w:spacing w:after="0"/>
              <w:rPr>
                <w:rFonts w:cs="Arial"/>
                <w:noProof/>
                <w:szCs w:val="20"/>
              </w:rPr>
            </w:pPr>
          </w:p>
        </w:tc>
        <w:tc>
          <w:tcPr>
            <w:tcW w:w="1116" w:type="dxa"/>
            <w:tcBorders>
              <w:top w:val="nil"/>
              <w:left w:val="nil"/>
              <w:bottom w:val="single" w:sz="8" w:space="0" w:color="auto"/>
              <w:right w:val="single" w:sz="4" w:space="0" w:color="auto"/>
            </w:tcBorders>
            <w:shd w:val="clear" w:color="auto" w:fill="auto"/>
            <w:noWrap/>
            <w:vAlign w:val="bottom"/>
          </w:tcPr>
          <w:p w14:paraId="5C4BD18C"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375" w:type="dxa"/>
            <w:tcBorders>
              <w:top w:val="nil"/>
              <w:left w:val="nil"/>
              <w:bottom w:val="single" w:sz="8" w:space="0" w:color="auto"/>
              <w:right w:val="single" w:sz="4" w:space="0" w:color="auto"/>
            </w:tcBorders>
            <w:shd w:val="clear" w:color="auto" w:fill="auto"/>
            <w:noWrap/>
            <w:vAlign w:val="bottom"/>
          </w:tcPr>
          <w:p w14:paraId="63B2D554" w14:textId="77777777" w:rsidR="00C25CEB" w:rsidRPr="00491BB9" w:rsidRDefault="00C25CEB" w:rsidP="00C25CEB">
            <w:pPr>
              <w:spacing w:after="0"/>
              <w:jc w:val="center"/>
              <w:rPr>
                <w:rFonts w:cs="Arial"/>
                <w:noProof/>
                <w:szCs w:val="20"/>
              </w:rPr>
            </w:pPr>
            <w:r w:rsidRPr="00491BB9">
              <w:rPr>
                <w:rFonts w:cs="Arial"/>
                <w:noProof/>
                <w:szCs w:val="20"/>
              </w:rPr>
              <w:t>preschnuté</w:t>
            </w:r>
          </w:p>
        </w:tc>
        <w:tc>
          <w:tcPr>
            <w:tcW w:w="1109" w:type="dxa"/>
            <w:tcBorders>
              <w:top w:val="nil"/>
              <w:left w:val="nil"/>
              <w:bottom w:val="single" w:sz="8" w:space="0" w:color="auto"/>
              <w:right w:val="single" w:sz="4" w:space="0" w:color="auto"/>
            </w:tcBorders>
            <w:shd w:val="clear" w:color="auto" w:fill="auto"/>
            <w:noWrap/>
            <w:vAlign w:val="bottom"/>
          </w:tcPr>
          <w:p w14:paraId="5EAEDFD0"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377" w:type="dxa"/>
            <w:tcBorders>
              <w:top w:val="nil"/>
              <w:left w:val="nil"/>
              <w:bottom w:val="single" w:sz="8" w:space="0" w:color="auto"/>
              <w:right w:val="single" w:sz="8" w:space="0" w:color="auto"/>
            </w:tcBorders>
            <w:shd w:val="clear" w:color="auto" w:fill="auto"/>
            <w:noWrap/>
            <w:vAlign w:val="bottom"/>
          </w:tcPr>
          <w:p w14:paraId="75CD28C5" w14:textId="77777777" w:rsidR="00C25CEB" w:rsidRPr="00491BB9" w:rsidRDefault="00C25CEB" w:rsidP="00C25CEB">
            <w:pPr>
              <w:spacing w:after="0"/>
              <w:jc w:val="center"/>
              <w:rPr>
                <w:rFonts w:cs="Arial"/>
                <w:noProof/>
                <w:szCs w:val="20"/>
              </w:rPr>
            </w:pPr>
            <w:r w:rsidRPr="00491BB9">
              <w:rPr>
                <w:rFonts w:cs="Arial"/>
                <w:noProof/>
                <w:szCs w:val="20"/>
              </w:rPr>
              <w:t>preschnuté</w:t>
            </w:r>
          </w:p>
        </w:tc>
      </w:tr>
      <w:tr w:rsidR="00C25CEB" w:rsidRPr="00491BB9" w14:paraId="1ECA5444"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1AFE1AA"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370F4F3" w14:textId="77777777" w:rsidR="00C25CEB" w:rsidRPr="00491BB9" w:rsidRDefault="00C25CEB" w:rsidP="00C25CEB">
            <w:pPr>
              <w:spacing w:after="0"/>
              <w:jc w:val="right"/>
              <w:rPr>
                <w:rFonts w:cs="Arial"/>
                <w:noProof/>
                <w:szCs w:val="20"/>
              </w:rPr>
            </w:pPr>
            <w:r w:rsidRPr="00491BB9">
              <w:rPr>
                <w:rFonts w:cs="Arial"/>
                <w:noProof/>
                <w:szCs w:val="20"/>
              </w:rPr>
              <w:t>8000</w:t>
            </w:r>
          </w:p>
        </w:tc>
        <w:tc>
          <w:tcPr>
            <w:tcW w:w="910" w:type="dxa"/>
            <w:tcBorders>
              <w:top w:val="nil"/>
              <w:left w:val="nil"/>
              <w:bottom w:val="single" w:sz="4" w:space="0" w:color="auto"/>
              <w:right w:val="single" w:sz="4" w:space="0" w:color="auto"/>
            </w:tcBorders>
            <w:shd w:val="clear" w:color="auto" w:fill="auto"/>
            <w:noWrap/>
            <w:vAlign w:val="bottom"/>
          </w:tcPr>
          <w:p w14:paraId="3F71DEFA" w14:textId="77777777" w:rsidR="00C25CEB" w:rsidRPr="00491BB9" w:rsidRDefault="00C25CEB" w:rsidP="00C25CEB">
            <w:pPr>
              <w:spacing w:after="0"/>
              <w:jc w:val="right"/>
              <w:rPr>
                <w:rFonts w:cs="Arial"/>
                <w:noProof/>
                <w:szCs w:val="20"/>
              </w:rPr>
            </w:pPr>
            <w:r w:rsidRPr="00491BB9">
              <w:rPr>
                <w:rFonts w:cs="Arial"/>
                <w:noProof/>
                <w:szCs w:val="20"/>
              </w:rPr>
              <w:t>9,00</w:t>
            </w:r>
          </w:p>
        </w:tc>
        <w:tc>
          <w:tcPr>
            <w:tcW w:w="1169" w:type="dxa"/>
            <w:tcBorders>
              <w:top w:val="nil"/>
              <w:left w:val="nil"/>
              <w:bottom w:val="single" w:sz="4" w:space="0" w:color="auto"/>
              <w:right w:val="single" w:sz="4" w:space="0" w:color="auto"/>
            </w:tcBorders>
            <w:shd w:val="clear" w:color="auto" w:fill="auto"/>
            <w:noWrap/>
            <w:vAlign w:val="bottom"/>
          </w:tcPr>
          <w:p w14:paraId="0E83E85A"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16" w:type="dxa"/>
            <w:tcBorders>
              <w:top w:val="nil"/>
              <w:left w:val="nil"/>
              <w:bottom w:val="single" w:sz="4" w:space="0" w:color="auto"/>
              <w:right w:val="single" w:sz="4" w:space="0" w:color="auto"/>
            </w:tcBorders>
            <w:shd w:val="clear" w:color="auto" w:fill="auto"/>
            <w:noWrap/>
            <w:vAlign w:val="bottom"/>
          </w:tcPr>
          <w:p w14:paraId="75757BC4" w14:textId="77777777" w:rsidR="00C25CEB" w:rsidRPr="00491BB9" w:rsidRDefault="00C25CEB" w:rsidP="00C25CEB">
            <w:pPr>
              <w:spacing w:after="0"/>
              <w:jc w:val="right"/>
              <w:rPr>
                <w:rFonts w:cs="Arial"/>
                <w:noProof/>
                <w:szCs w:val="20"/>
              </w:rPr>
            </w:pPr>
            <w:r w:rsidRPr="00491BB9">
              <w:rPr>
                <w:rFonts w:cs="Arial"/>
                <w:noProof/>
                <w:szCs w:val="20"/>
              </w:rPr>
              <w:t>9,00</w:t>
            </w:r>
          </w:p>
        </w:tc>
        <w:tc>
          <w:tcPr>
            <w:tcW w:w="1375" w:type="dxa"/>
            <w:tcBorders>
              <w:top w:val="nil"/>
              <w:left w:val="nil"/>
              <w:bottom w:val="single" w:sz="4" w:space="0" w:color="auto"/>
              <w:right w:val="single" w:sz="4" w:space="0" w:color="auto"/>
            </w:tcBorders>
            <w:shd w:val="clear" w:color="auto" w:fill="auto"/>
            <w:noWrap/>
            <w:vAlign w:val="bottom"/>
          </w:tcPr>
          <w:p w14:paraId="3719FB73"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09" w:type="dxa"/>
            <w:tcBorders>
              <w:top w:val="nil"/>
              <w:left w:val="nil"/>
              <w:bottom w:val="single" w:sz="4" w:space="0" w:color="auto"/>
              <w:right w:val="single" w:sz="4" w:space="0" w:color="auto"/>
            </w:tcBorders>
            <w:shd w:val="clear" w:color="auto" w:fill="auto"/>
            <w:noWrap/>
            <w:vAlign w:val="bottom"/>
          </w:tcPr>
          <w:p w14:paraId="7AD03E52" w14:textId="77777777" w:rsidR="00C25CEB" w:rsidRPr="00491BB9" w:rsidRDefault="00C25CEB" w:rsidP="00C25CEB">
            <w:pPr>
              <w:spacing w:after="0"/>
              <w:jc w:val="right"/>
              <w:rPr>
                <w:rFonts w:cs="Arial"/>
                <w:noProof/>
                <w:szCs w:val="20"/>
              </w:rPr>
            </w:pPr>
            <w:r w:rsidRPr="00491BB9">
              <w:rPr>
                <w:rFonts w:cs="Arial"/>
                <w:noProof/>
                <w:szCs w:val="20"/>
              </w:rPr>
              <w:t>7,50</w:t>
            </w:r>
          </w:p>
        </w:tc>
        <w:tc>
          <w:tcPr>
            <w:tcW w:w="1377" w:type="dxa"/>
            <w:tcBorders>
              <w:top w:val="nil"/>
              <w:left w:val="nil"/>
              <w:bottom w:val="single" w:sz="4" w:space="0" w:color="auto"/>
              <w:right w:val="single" w:sz="8" w:space="0" w:color="auto"/>
            </w:tcBorders>
            <w:shd w:val="clear" w:color="auto" w:fill="auto"/>
            <w:noWrap/>
            <w:vAlign w:val="bottom"/>
          </w:tcPr>
          <w:p w14:paraId="21F3BDF0" w14:textId="77777777" w:rsidR="00C25CEB" w:rsidRPr="00491BB9" w:rsidRDefault="00C25CEB" w:rsidP="00C25CEB">
            <w:pPr>
              <w:spacing w:after="0"/>
              <w:jc w:val="right"/>
              <w:rPr>
                <w:rFonts w:cs="Arial"/>
                <w:noProof/>
                <w:szCs w:val="20"/>
              </w:rPr>
            </w:pPr>
            <w:r w:rsidRPr="00491BB9">
              <w:rPr>
                <w:rFonts w:cs="Arial"/>
                <w:noProof/>
                <w:szCs w:val="20"/>
              </w:rPr>
              <w:t>8,50</w:t>
            </w:r>
          </w:p>
        </w:tc>
      </w:tr>
      <w:tr w:rsidR="00C25CEB" w:rsidRPr="00491BB9" w14:paraId="2942827D"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30F716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127E0E7B" w14:textId="77777777" w:rsidR="00C25CEB" w:rsidRPr="00491BB9" w:rsidRDefault="00C25CEB" w:rsidP="00C25CEB">
            <w:pPr>
              <w:spacing w:after="0"/>
              <w:jc w:val="right"/>
              <w:rPr>
                <w:rFonts w:cs="Arial"/>
                <w:noProof/>
                <w:szCs w:val="20"/>
              </w:rPr>
            </w:pPr>
            <w:r w:rsidRPr="00491BB9">
              <w:rPr>
                <w:rFonts w:cs="Arial"/>
                <w:noProof/>
                <w:szCs w:val="20"/>
              </w:rPr>
              <w:t>9000</w:t>
            </w:r>
          </w:p>
        </w:tc>
        <w:tc>
          <w:tcPr>
            <w:tcW w:w="910" w:type="dxa"/>
            <w:tcBorders>
              <w:top w:val="nil"/>
              <w:left w:val="nil"/>
              <w:bottom w:val="single" w:sz="4" w:space="0" w:color="auto"/>
              <w:right w:val="single" w:sz="4" w:space="0" w:color="auto"/>
            </w:tcBorders>
            <w:shd w:val="clear" w:color="auto" w:fill="auto"/>
            <w:noWrap/>
            <w:vAlign w:val="bottom"/>
          </w:tcPr>
          <w:p w14:paraId="08FE2F8C" w14:textId="77777777" w:rsidR="00C25CEB" w:rsidRPr="00491BB9" w:rsidRDefault="00C25CEB" w:rsidP="00C25CEB">
            <w:pPr>
              <w:spacing w:after="0"/>
              <w:jc w:val="right"/>
              <w:rPr>
                <w:rFonts w:cs="Arial"/>
                <w:noProof/>
                <w:szCs w:val="20"/>
              </w:rPr>
            </w:pPr>
            <w:r w:rsidRPr="00491BB9">
              <w:rPr>
                <w:rFonts w:cs="Arial"/>
                <w:noProof/>
                <w:szCs w:val="20"/>
              </w:rPr>
              <w:t>10,00</w:t>
            </w:r>
          </w:p>
        </w:tc>
        <w:tc>
          <w:tcPr>
            <w:tcW w:w="1169" w:type="dxa"/>
            <w:tcBorders>
              <w:top w:val="nil"/>
              <w:left w:val="nil"/>
              <w:bottom w:val="single" w:sz="4" w:space="0" w:color="auto"/>
              <w:right w:val="single" w:sz="4" w:space="0" w:color="auto"/>
            </w:tcBorders>
            <w:shd w:val="clear" w:color="auto" w:fill="auto"/>
            <w:noWrap/>
            <w:vAlign w:val="bottom"/>
          </w:tcPr>
          <w:p w14:paraId="1A72BD71" w14:textId="77777777" w:rsidR="00C25CEB" w:rsidRPr="00491BB9" w:rsidRDefault="00C25CEB" w:rsidP="00C25CEB">
            <w:pPr>
              <w:spacing w:after="0"/>
              <w:jc w:val="right"/>
              <w:rPr>
                <w:rFonts w:cs="Arial"/>
                <w:noProof/>
                <w:szCs w:val="20"/>
              </w:rPr>
            </w:pPr>
            <w:r w:rsidRPr="00491BB9">
              <w:rPr>
                <w:rFonts w:cs="Arial"/>
                <w:noProof/>
                <w:szCs w:val="20"/>
              </w:rPr>
              <w:t>13,00</w:t>
            </w:r>
          </w:p>
        </w:tc>
        <w:tc>
          <w:tcPr>
            <w:tcW w:w="1116" w:type="dxa"/>
            <w:tcBorders>
              <w:top w:val="nil"/>
              <w:left w:val="nil"/>
              <w:bottom w:val="single" w:sz="4" w:space="0" w:color="auto"/>
              <w:right w:val="single" w:sz="4" w:space="0" w:color="auto"/>
            </w:tcBorders>
            <w:shd w:val="clear" w:color="auto" w:fill="auto"/>
            <w:noWrap/>
            <w:vAlign w:val="bottom"/>
          </w:tcPr>
          <w:p w14:paraId="3EDA58A4" w14:textId="77777777" w:rsidR="00C25CEB" w:rsidRPr="00491BB9" w:rsidRDefault="00C25CEB" w:rsidP="00C25CEB">
            <w:pPr>
              <w:spacing w:after="0"/>
              <w:jc w:val="right"/>
              <w:rPr>
                <w:rFonts w:cs="Arial"/>
                <w:noProof/>
                <w:szCs w:val="20"/>
              </w:rPr>
            </w:pPr>
            <w:r w:rsidRPr="00491BB9">
              <w:rPr>
                <w:rFonts w:cs="Arial"/>
                <w:noProof/>
                <w:szCs w:val="20"/>
              </w:rPr>
              <w:t>10,00</w:t>
            </w:r>
          </w:p>
        </w:tc>
        <w:tc>
          <w:tcPr>
            <w:tcW w:w="1375" w:type="dxa"/>
            <w:tcBorders>
              <w:top w:val="nil"/>
              <w:left w:val="nil"/>
              <w:bottom w:val="single" w:sz="4" w:space="0" w:color="auto"/>
              <w:right w:val="single" w:sz="4" w:space="0" w:color="auto"/>
            </w:tcBorders>
            <w:shd w:val="clear" w:color="auto" w:fill="auto"/>
            <w:noWrap/>
            <w:vAlign w:val="bottom"/>
          </w:tcPr>
          <w:p w14:paraId="59875515"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109" w:type="dxa"/>
            <w:tcBorders>
              <w:top w:val="nil"/>
              <w:left w:val="nil"/>
              <w:bottom w:val="single" w:sz="4" w:space="0" w:color="auto"/>
              <w:right w:val="single" w:sz="4" w:space="0" w:color="auto"/>
            </w:tcBorders>
            <w:shd w:val="clear" w:color="auto" w:fill="auto"/>
            <w:noWrap/>
            <w:vAlign w:val="bottom"/>
          </w:tcPr>
          <w:p w14:paraId="37D7E7BD" w14:textId="77777777" w:rsidR="00C25CEB" w:rsidRPr="00491BB9" w:rsidRDefault="00C25CEB" w:rsidP="00C25CEB">
            <w:pPr>
              <w:spacing w:after="0"/>
              <w:jc w:val="right"/>
              <w:rPr>
                <w:rFonts w:cs="Arial"/>
                <w:noProof/>
                <w:szCs w:val="20"/>
              </w:rPr>
            </w:pPr>
            <w:r w:rsidRPr="00491BB9">
              <w:rPr>
                <w:rFonts w:cs="Arial"/>
                <w:noProof/>
                <w:szCs w:val="20"/>
              </w:rPr>
              <w:t>8,50</w:t>
            </w:r>
          </w:p>
        </w:tc>
        <w:tc>
          <w:tcPr>
            <w:tcW w:w="1377" w:type="dxa"/>
            <w:tcBorders>
              <w:top w:val="nil"/>
              <w:left w:val="nil"/>
              <w:bottom w:val="single" w:sz="4" w:space="0" w:color="auto"/>
              <w:right w:val="single" w:sz="8" w:space="0" w:color="auto"/>
            </w:tcBorders>
            <w:shd w:val="clear" w:color="auto" w:fill="auto"/>
            <w:noWrap/>
            <w:vAlign w:val="bottom"/>
          </w:tcPr>
          <w:p w14:paraId="70E200B8" w14:textId="77777777" w:rsidR="00C25CEB" w:rsidRPr="00491BB9" w:rsidRDefault="00C25CEB" w:rsidP="00C25CEB">
            <w:pPr>
              <w:spacing w:after="0"/>
              <w:jc w:val="right"/>
              <w:rPr>
                <w:rFonts w:cs="Arial"/>
                <w:noProof/>
                <w:szCs w:val="20"/>
              </w:rPr>
            </w:pPr>
            <w:r w:rsidRPr="00491BB9">
              <w:rPr>
                <w:rFonts w:cs="Arial"/>
                <w:noProof/>
                <w:szCs w:val="20"/>
              </w:rPr>
              <w:t>10,00</w:t>
            </w:r>
          </w:p>
        </w:tc>
      </w:tr>
      <w:tr w:rsidR="00C25CEB" w:rsidRPr="00491BB9" w14:paraId="64250750"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794C1C2"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0DA3334" w14:textId="77777777" w:rsidR="00C25CEB" w:rsidRPr="00491BB9" w:rsidRDefault="00C25CEB" w:rsidP="00C25CEB">
            <w:pPr>
              <w:spacing w:after="0"/>
              <w:jc w:val="right"/>
              <w:rPr>
                <w:rFonts w:cs="Arial"/>
                <w:noProof/>
                <w:szCs w:val="20"/>
              </w:rPr>
            </w:pPr>
            <w:r w:rsidRPr="00491BB9">
              <w:rPr>
                <w:rFonts w:cs="Arial"/>
                <w:noProof/>
                <w:szCs w:val="20"/>
              </w:rPr>
              <w:t>10000</w:t>
            </w:r>
          </w:p>
        </w:tc>
        <w:tc>
          <w:tcPr>
            <w:tcW w:w="910" w:type="dxa"/>
            <w:tcBorders>
              <w:top w:val="nil"/>
              <w:left w:val="nil"/>
              <w:bottom w:val="single" w:sz="4" w:space="0" w:color="auto"/>
              <w:right w:val="single" w:sz="4" w:space="0" w:color="auto"/>
            </w:tcBorders>
            <w:shd w:val="clear" w:color="auto" w:fill="auto"/>
            <w:noWrap/>
            <w:vAlign w:val="bottom"/>
          </w:tcPr>
          <w:p w14:paraId="6DEB11F4"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69" w:type="dxa"/>
            <w:tcBorders>
              <w:top w:val="nil"/>
              <w:left w:val="nil"/>
              <w:bottom w:val="single" w:sz="4" w:space="0" w:color="auto"/>
              <w:right w:val="single" w:sz="4" w:space="0" w:color="auto"/>
            </w:tcBorders>
            <w:shd w:val="clear" w:color="auto" w:fill="auto"/>
            <w:noWrap/>
            <w:vAlign w:val="bottom"/>
          </w:tcPr>
          <w:p w14:paraId="6E1CA317" w14:textId="77777777" w:rsidR="00C25CEB" w:rsidRPr="00491BB9" w:rsidRDefault="00C25CEB" w:rsidP="00C25CEB">
            <w:pPr>
              <w:spacing w:after="0"/>
              <w:jc w:val="right"/>
              <w:rPr>
                <w:rFonts w:cs="Arial"/>
                <w:noProof/>
                <w:szCs w:val="20"/>
              </w:rPr>
            </w:pPr>
            <w:r w:rsidRPr="00491BB9">
              <w:rPr>
                <w:rFonts w:cs="Arial"/>
                <w:noProof/>
                <w:szCs w:val="20"/>
              </w:rPr>
              <w:t>14,50</w:t>
            </w:r>
          </w:p>
        </w:tc>
        <w:tc>
          <w:tcPr>
            <w:tcW w:w="1116" w:type="dxa"/>
            <w:tcBorders>
              <w:top w:val="nil"/>
              <w:left w:val="nil"/>
              <w:bottom w:val="single" w:sz="4" w:space="0" w:color="auto"/>
              <w:right w:val="single" w:sz="4" w:space="0" w:color="auto"/>
            </w:tcBorders>
            <w:shd w:val="clear" w:color="auto" w:fill="auto"/>
            <w:noWrap/>
            <w:vAlign w:val="bottom"/>
          </w:tcPr>
          <w:p w14:paraId="5BA9A775" w14:textId="77777777" w:rsidR="00C25CEB" w:rsidRPr="00491BB9" w:rsidRDefault="00C25CEB" w:rsidP="00C25CEB">
            <w:pPr>
              <w:spacing w:after="0"/>
              <w:jc w:val="right"/>
              <w:rPr>
                <w:rFonts w:cs="Arial"/>
                <w:noProof/>
                <w:szCs w:val="20"/>
              </w:rPr>
            </w:pPr>
            <w:r w:rsidRPr="00491BB9">
              <w:rPr>
                <w:rFonts w:cs="Arial"/>
                <w:noProof/>
                <w:szCs w:val="20"/>
              </w:rPr>
              <w:t>11,00</w:t>
            </w:r>
          </w:p>
        </w:tc>
        <w:tc>
          <w:tcPr>
            <w:tcW w:w="1375" w:type="dxa"/>
            <w:tcBorders>
              <w:top w:val="nil"/>
              <w:left w:val="nil"/>
              <w:bottom w:val="single" w:sz="4" w:space="0" w:color="auto"/>
              <w:right w:val="single" w:sz="4" w:space="0" w:color="auto"/>
            </w:tcBorders>
            <w:shd w:val="clear" w:color="auto" w:fill="auto"/>
            <w:noWrap/>
            <w:vAlign w:val="bottom"/>
          </w:tcPr>
          <w:p w14:paraId="168A2852" w14:textId="77777777" w:rsidR="00C25CEB" w:rsidRPr="00491BB9" w:rsidRDefault="00C25CEB" w:rsidP="00C25CEB">
            <w:pPr>
              <w:spacing w:after="0"/>
              <w:jc w:val="right"/>
              <w:rPr>
                <w:rFonts w:cs="Arial"/>
                <w:noProof/>
                <w:szCs w:val="20"/>
              </w:rPr>
            </w:pPr>
            <w:r w:rsidRPr="00491BB9">
              <w:rPr>
                <w:rFonts w:cs="Arial"/>
                <w:noProof/>
                <w:szCs w:val="20"/>
              </w:rPr>
              <w:t>14,00</w:t>
            </w:r>
          </w:p>
        </w:tc>
        <w:tc>
          <w:tcPr>
            <w:tcW w:w="1109" w:type="dxa"/>
            <w:tcBorders>
              <w:top w:val="nil"/>
              <w:left w:val="nil"/>
              <w:bottom w:val="single" w:sz="4" w:space="0" w:color="auto"/>
              <w:right w:val="single" w:sz="4" w:space="0" w:color="auto"/>
            </w:tcBorders>
            <w:shd w:val="clear" w:color="auto" w:fill="auto"/>
            <w:noWrap/>
            <w:vAlign w:val="bottom"/>
          </w:tcPr>
          <w:p w14:paraId="4D398C15" w14:textId="77777777" w:rsidR="00C25CEB" w:rsidRPr="00491BB9" w:rsidRDefault="00C25CEB" w:rsidP="00C25CEB">
            <w:pPr>
              <w:spacing w:after="0"/>
              <w:jc w:val="right"/>
              <w:rPr>
                <w:rFonts w:cs="Arial"/>
                <w:noProof/>
                <w:szCs w:val="20"/>
              </w:rPr>
            </w:pPr>
            <w:r w:rsidRPr="00491BB9">
              <w:rPr>
                <w:rFonts w:cs="Arial"/>
                <w:noProof/>
                <w:szCs w:val="20"/>
              </w:rPr>
              <w:t>9,50</w:t>
            </w:r>
          </w:p>
        </w:tc>
        <w:tc>
          <w:tcPr>
            <w:tcW w:w="1377" w:type="dxa"/>
            <w:tcBorders>
              <w:top w:val="nil"/>
              <w:left w:val="nil"/>
              <w:bottom w:val="single" w:sz="4" w:space="0" w:color="auto"/>
              <w:right w:val="single" w:sz="8" w:space="0" w:color="auto"/>
            </w:tcBorders>
            <w:shd w:val="clear" w:color="auto" w:fill="auto"/>
            <w:noWrap/>
            <w:vAlign w:val="bottom"/>
          </w:tcPr>
          <w:p w14:paraId="33BFE79B" w14:textId="77777777" w:rsidR="00C25CEB" w:rsidRPr="00491BB9" w:rsidRDefault="00C25CEB" w:rsidP="00C25CEB">
            <w:pPr>
              <w:spacing w:after="0"/>
              <w:jc w:val="right"/>
              <w:rPr>
                <w:rFonts w:cs="Arial"/>
                <w:noProof/>
                <w:szCs w:val="20"/>
              </w:rPr>
            </w:pPr>
            <w:r w:rsidRPr="00491BB9">
              <w:rPr>
                <w:rFonts w:cs="Arial"/>
                <w:noProof/>
                <w:szCs w:val="20"/>
              </w:rPr>
              <w:t>11,00</w:t>
            </w:r>
          </w:p>
        </w:tc>
      </w:tr>
      <w:tr w:rsidR="00C25CEB" w:rsidRPr="00491BB9" w14:paraId="1146D693"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B967860"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69505CA" w14:textId="77777777" w:rsidR="00C25CEB" w:rsidRPr="00491BB9" w:rsidRDefault="00C25CEB" w:rsidP="00C25CEB">
            <w:pPr>
              <w:spacing w:after="0"/>
              <w:jc w:val="right"/>
              <w:rPr>
                <w:rFonts w:cs="Arial"/>
                <w:noProof/>
                <w:szCs w:val="20"/>
              </w:rPr>
            </w:pPr>
            <w:r w:rsidRPr="00491BB9">
              <w:rPr>
                <w:rFonts w:cs="Arial"/>
                <w:noProof/>
                <w:szCs w:val="20"/>
              </w:rPr>
              <w:t>11000</w:t>
            </w:r>
          </w:p>
        </w:tc>
        <w:tc>
          <w:tcPr>
            <w:tcW w:w="910" w:type="dxa"/>
            <w:tcBorders>
              <w:top w:val="nil"/>
              <w:left w:val="nil"/>
              <w:bottom w:val="single" w:sz="4" w:space="0" w:color="auto"/>
              <w:right w:val="single" w:sz="4" w:space="0" w:color="auto"/>
            </w:tcBorders>
            <w:shd w:val="clear" w:color="auto" w:fill="auto"/>
            <w:noWrap/>
            <w:vAlign w:val="bottom"/>
          </w:tcPr>
          <w:p w14:paraId="2E0C0D98"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169" w:type="dxa"/>
            <w:tcBorders>
              <w:top w:val="nil"/>
              <w:left w:val="nil"/>
              <w:bottom w:val="single" w:sz="4" w:space="0" w:color="auto"/>
              <w:right w:val="single" w:sz="4" w:space="0" w:color="auto"/>
            </w:tcBorders>
            <w:shd w:val="clear" w:color="auto" w:fill="auto"/>
            <w:noWrap/>
            <w:vAlign w:val="bottom"/>
          </w:tcPr>
          <w:p w14:paraId="1F7259AF"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116" w:type="dxa"/>
            <w:tcBorders>
              <w:top w:val="nil"/>
              <w:left w:val="nil"/>
              <w:bottom w:val="single" w:sz="4" w:space="0" w:color="auto"/>
              <w:right w:val="single" w:sz="4" w:space="0" w:color="auto"/>
            </w:tcBorders>
            <w:shd w:val="clear" w:color="auto" w:fill="auto"/>
            <w:noWrap/>
            <w:vAlign w:val="bottom"/>
          </w:tcPr>
          <w:p w14:paraId="00E763C6"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375" w:type="dxa"/>
            <w:tcBorders>
              <w:top w:val="nil"/>
              <w:left w:val="nil"/>
              <w:bottom w:val="single" w:sz="4" w:space="0" w:color="auto"/>
              <w:right w:val="single" w:sz="4" w:space="0" w:color="auto"/>
            </w:tcBorders>
            <w:shd w:val="clear" w:color="auto" w:fill="auto"/>
            <w:noWrap/>
            <w:vAlign w:val="bottom"/>
          </w:tcPr>
          <w:p w14:paraId="47EB4433" w14:textId="77777777" w:rsidR="00C25CEB" w:rsidRPr="00491BB9" w:rsidRDefault="00C25CEB" w:rsidP="00C25CEB">
            <w:pPr>
              <w:spacing w:after="0"/>
              <w:jc w:val="right"/>
              <w:rPr>
                <w:rFonts w:cs="Arial"/>
                <w:noProof/>
                <w:szCs w:val="20"/>
              </w:rPr>
            </w:pPr>
            <w:r w:rsidRPr="00491BB9">
              <w:rPr>
                <w:rFonts w:cs="Arial"/>
                <w:noProof/>
                <w:szCs w:val="20"/>
              </w:rPr>
              <w:t>15,50</w:t>
            </w:r>
          </w:p>
        </w:tc>
        <w:tc>
          <w:tcPr>
            <w:tcW w:w="1109" w:type="dxa"/>
            <w:tcBorders>
              <w:top w:val="nil"/>
              <w:left w:val="nil"/>
              <w:bottom w:val="single" w:sz="4" w:space="0" w:color="auto"/>
              <w:right w:val="single" w:sz="4" w:space="0" w:color="auto"/>
            </w:tcBorders>
            <w:shd w:val="clear" w:color="auto" w:fill="auto"/>
            <w:noWrap/>
            <w:vAlign w:val="bottom"/>
          </w:tcPr>
          <w:p w14:paraId="27A424E2" w14:textId="77777777" w:rsidR="00C25CEB" w:rsidRPr="00491BB9" w:rsidRDefault="00C25CEB" w:rsidP="00C25CEB">
            <w:pPr>
              <w:spacing w:after="0"/>
              <w:jc w:val="right"/>
              <w:rPr>
                <w:rFonts w:cs="Arial"/>
                <w:noProof/>
                <w:szCs w:val="20"/>
              </w:rPr>
            </w:pPr>
            <w:r w:rsidRPr="00491BB9">
              <w:rPr>
                <w:rFonts w:cs="Arial"/>
                <w:noProof/>
                <w:szCs w:val="20"/>
              </w:rPr>
              <w:t>10,50</w:t>
            </w:r>
          </w:p>
        </w:tc>
        <w:tc>
          <w:tcPr>
            <w:tcW w:w="1377" w:type="dxa"/>
            <w:tcBorders>
              <w:top w:val="nil"/>
              <w:left w:val="nil"/>
              <w:bottom w:val="single" w:sz="4" w:space="0" w:color="auto"/>
              <w:right w:val="single" w:sz="8" w:space="0" w:color="auto"/>
            </w:tcBorders>
            <w:shd w:val="clear" w:color="auto" w:fill="auto"/>
            <w:noWrap/>
            <w:vAlign w:val="bottom"/>
          </w:tcPr>
          <w:p w14:paraId="5F27B490" w14:textId="77777777" w:rsidR="00C25CEB" w:rsidRPr="00491BB9" w:rsidRDefault="00C25CEB" w:rsidP="00C25CEB">
            <w:pPr>
              <w:spacing w:after="0"/>
              <w:jc w:val="right"/>
              <w:rPr>
                <w:rFonts w:cs="Arial"/>
                <w:noProof/>
                <w:szCs w:val="20"/>
              </w:rPr>
            </w:pPr>
            <w:r w:rsidRPr="00491BB9">
              <w:rPr>
                <w:rFonts w:cs="Arial"/>
                <w:noProof/>
                <w:szCs w:val="20"/>
              </w:rPr>
              <w:t>12,00</w:t>
            </w:r>
          </w:p>
        </w:tc>
      </w:tr>
      <w:tr w:rsidR="00C25CEB" w:rsidRPr="00491BB9" w14:paraId="420F39C5"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A28C3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7E9C00C" w14:textId="77777777" w:rsidR="00C25CEB" w:rsidRPr="00491BB9" w:rsidRDefault="00C25CEB" w:rsidP="00C25CEB">
            <w:pPr>
              <w:spacing w:after="0"/>
              <w:jc w:val="right"/>
              <w:rPr>
                <w:rFonts w:cs="Arial"/>
                <w:noProof/>
                <w:szCs w:val="20"/>
              </w:rPr>
            </w:pPr>
            <w:r w:rsidRPr="00491BB9">
              <w:rPr>
                <w:rFonts w:cs="Arial"/>
                <w:noProof/>
                <w:szCs w:val="20"/>
              </w:rPr>
              <w:t>12000</w:t>
            </w:r>
          </w:p>
        </w:tc>
        <w:tc>
          <w:tcPr>
            <w:tcW w:w="910" w:type="dxa"/>
            <w:tcBorders>
              <w:top w:val="nil"/>
              <w:left w:val="nil"/>
              <w:bottom w:val="single" w:sz="4" w:space="0" w:color="auto"/>
              <w:right w:val="single" w:sz="4" w:space="0" w:color="auto"/>
            </w:tcBorders>
            <w:shd w:val="clear" w:color="auto" w:fill="auto"/>
            <w:noWrap/>
            <w:vAlign w:val="bottom"/>
          </w:tcPr>
          <w:p w14:paraId="4D794A53" w14:textId="77777777" w:rsidR="00C25CEB" w:rsidRPr="00491BB9" w:rsidRDefault="00C25CEB" w:rsidP="00C25CEB">
            <w:pPr>
              <w:spacing w:after="0"/>
              <w:jc w:val="right"/>
              <w:rPr>
                <w:rFonts w:cs="Arial"/>
                <w:noProof/>
                <w:szCs w:val="20"/>
              </w:rPr>
            </w:pPr>
            <w:r w:rsidRPr="00491BB9">
              <w:rPr>
                <w:rFonts w:cs="Arial"/>
                <w:noProof/>
                <w:szCs w:val="20"/>
              </w:rPr>
              <w:t>13,50</w:t>
            </w:r>
          </w:p>
        </w:tc>
        <w:tc>
          <w:tcPr>
            <w:tcW w:w="1169" w:type="dxa"/>
            <w:tcBorders>
              <w:top w:val="nil"/>
              <w:left w:val="nil"/>
              <w:bottom w:val="single" w:sz="4" w:space="0" w:color="auto"/>
              <w:right w:val="single" w:sz="4" w:space="0" w:color="auto"/>
            </w:tcBorders>
            <w:shd w:val="clear" w:color="auto" w:fill="auto"/>
            <w:noWrap/>
            <w:vAlign w:val="bottom"/>
          </w:tcPr>
          <w:p w14:paraId="4125344F" w14:textId="77777777" w:rsidR="00C25CEB" w:rsidRPr="00491BB9" w:rsidRDefault="00C25CEB" w:rsidP="00C25CEB">
            <w:pPr>
              <w:spacing w:after="0"/>
              <w:jc w:val="right"/>
              <w:rPr>
                <w:rFonts w:cs="Arial"/>
                <w:noProof/>
                <w:szCs w:val="20"/>
              </w:rPr>
            </w:pPr>
            <w:r w:rsidRPr="00491BB9">
              <w:rPr>
                <w:rFonts w:cs="Arial"/>
                <w:noProof/>
                <w:szCs w:val="20"/>
              </w:rPr>
              <w:t>17,50</w:t>
            </w:r>
          </w:p>
        </w:tc>
        <w:tc>
          <w:tcPr>
            <w:tcW w:w="1116" w:type="dxa"/>
            <w:tcBorders>
              <w:top w:val="nil"/>
              <w:left w:val="nil"/>
              <w:bottom w:val="single" w:sz="4" w:space="0" w:color="auto"/>
              <w:right w:val="single" w:sz="4" w:space="0" w:color="auto"/>
            </w:tcBorders>
            <w:shd w:val="clear" w:color="auto" w:fill="auto"/>
            <w:noWrap/>
            <w:vAlign w:val="bottom"/>
          </w:tcPr>
          <w:p w14:paraId="4B549297" w14:textId="77777777" w:rsidR="00C25CEB" w:rsidRPr="00491BB9" w:rsidRDefault="00C25CEB" w:rsidP="00C25CEB">
            <w:pPr>
              <w:spacing w:after="0"/>
              <w:jc w:val="right"/>
              <w:rPr>
                <w:rFonts w:cs="Arial"/>
                <w:noProof/>
                <w:szCs w:val="20"/>
              </w:rPr>
            </w:pPr>
            <w:r w:rsidRPr="00491BB9">
              <w:rPr>
                <w:rFonts w:cs="Arial"/>
                <w:noProof/>
                <w:szCs w:val="20"/>
              </w:rPr>
              <w:t>13,50</w:t>
            </w:r>
          </w:p>
        </w:tc>
        <w:tc>
          <w:tcPr>
            <w:tcW w:w="1375" w:type="dxa"/>
            <w:tcBorders>
              <w:top w:val="nil"/>
              <w:left w:val="nil"/>
              <w:bottom w:val="single" w:sz="4" w:space="0" w:color="auto"/>
              <w:right w:val="single" w:sz="4" w:space="0" w:color="auto"/>
            </w:tcBorders>
            <w:shd w:val="clear" w:color="auto" w:fill="auto"/>
            <w:noWrap/>
            <w:vAlign w:val="bottom"/>
          </w:tcPr>
          <w:p w14:paraId="0688872C"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109" w:type="dxa"/>
            <w:tcBorders>
              <w:top w:val="nil"/>
              <w:left w:val="nil"/>
              <w:bottom w:val="single" w:sz="4" w:space="0" w:color="auto"/>
              <w:right w:val="single" w:sz="4" w:space="0" w:color="auto"/>
            </w:tcBorders>
            <w:shd w:val="clear" w:color="auto" w:fill="auto"/>
            <w:noWrap/>
            <w:vAlign w:val="bottom"/>
          </w:tcPr>
          <w:p w14:paraId="3EB64E12"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377" w:type="dxa"/>
            <w:tcBorders>
              <w:top w:val="nil"/>
              <w:left w:val="nil"/>
              <w:bottom w:val="single" w:sz="4" w:space="0" w:color="auto"/>
              <w:right w:val="single" w:sz="8" w:space="0" w:color="auto"/>
            </w:tcBorders>
            <w:shd w:val="clear" w:color="auto" w:fill="auto"/>
            <w:noWrap/>
            <w:vAlign w:val="bottom"/>
          </w:tcPr>
          <w:p w14:paraId="72DDCD05" w14:textId="77777777" w:rsidR="00C25CEB" w:rsidRPr="00491BB9" w:rsidRDefault="00C25CEB" w:rsidP="00C25CEB">
            <w:pPr>
              <w:spacing w:after="0"/>
              <w:jc w:val="right"/>
              <w:rPr>
                <w:rFonts w:cs="Arial"/>
                <w:noProof/>
                <w:szCs w:val="20"/>
              </w:rPr>
            </w:pPr>
            <w:r w:rsidRPr="00491BB9">
              <w:rPr>
                <w:rFonts w:cs="Arial"/>
                <w:noProof/>
                <w:szCs w:val="20"/>
              </w:rPr>
              <w:t>13,00</w:t>
            </w:r>
          </w:p>
        </w:tc>
      </w:tr>
      <w:tr w:rsidR="00C25CEB" w:rsidRPr="00491BB9" w14:paraId="4C5206A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D28054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635F0593" w14:textId="77777777" w:rsidR="00C25CEB" w:rsidRPr="00491BB9" w:rsidRDefault="00C25CEB" w:rsidP="00C25CEB">
            <w:pPr>
              <w:spacing w:after="0"/>
              <w:jc w:val="right"/>
              <w:rPr>
                <w:rFonts w:cs="Arial"/>
                <w:noProof/>
                <w:szCs w:val="20"/>
              </w:rPr>
            </w:pPr>
            <w:r w:rsidRPr="00491BB9">
              <w:rPr>
                <w:rFonts w:cs="Arial"/>
                <w:noProof/>
                <w:szCs w:val="20"/>
              </w:rPr>
              <w:t>13000</w:t>
            </w:r>
          </w:p>
        </w:tc>
        <w:tc>
          <w:tcPr>
            <w:tcW w:w="910" w:type="dxa"/>
            <w:tcBorders>
              <w:top w:val="nil"/>
              <w:left w:val="nil"/>
              <w:bottom w:val="single" w:sz="4" w:space="0" w:color="auto"/>
              <w:right w:val="single" w:sz="4" w:space="0" w:color="auto"/>
            </w:tcBorders>
            <w:shd w:val="clear" w:color="auto" w:fill="auto"/>
            <w:noWrap/>
            <w:vAlign w:val="bottom"/>
          </w:tcPr>
          <w:p w14:paraId="4F65CC9E" w14:textId="77777777" w:rsidR="00C25CEB" w:rsidRPr="00491BB9" w:rsidRDefault="00C25CEB" w:rsidP="00C25CEB">
            <w:pPr>
              <w:spacing w:after="0"/>
              <w:jc w:val="right"/>
              <w:rPr>
                <w:rFonts w:cs="Arial"/>
                <w:noProof/>
                <w:szCs w:val="20"/>
              </w:rPr>
            </w:pPr>
            <w:r w:rsidRPr="00491BB9">
              <w:rPr>
                <w:rFonts w:cs="Arial"/>
                <w:noProof/>
                <w:szCs w:val="20"/>
              </w:rPr>
              <w:t>15,00</w:t>
            </w:r>
          </w:p>
        </w:tc>
        <w:tc>
          <w:tcPr>
            <w:tcW w:w="1169" w:type="dxa"/>
            <w:tcBorders>
              <w:top w:val="nil"/>
              <w:left w:val="nil"/>
              <w:bottom w:val="single" w:sz="4" w:space="0" w:color="auto"/>
              <w:right w:val="single" w:sz="4" w:space="0" w:color="auto"/>
            </w:tcBorders>
            <w:shd w:val="clear" w:color="auto" w:fill="auto"/>
            <w:noWrap/>
            <w:vAlign w:val="bottom"/>
          </w:tcPr>
          <w:p w14:paraId="0F6798AD"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116" w:type="dxa"/>
            <w:tcBorders>
              <w:top w:val="nil"/>
              <w:left w:val="nil"/>
              <w:bottom w:val="single" w:sz="4" w:space="0" w:color="auto"/>
              <w:right w:val="single" w:sz="4" w:space="0" w:color="auto"/>
            </w:tcBorders>
            <w:shd w:val="clear" w:color="auto" w:fill="auto"/>
            <w:noWrap/>
            <w:vAlign w:val="bottom"/>
          </w:tcPr>
          <w:p w14:paraId="1458DF12" w14:textId="77777777" w:rsidR="00C25CEB" w:rsidRPr="00491BB9" w:rsidRDefault="00C25CEB" w:rsidP="00C25CEB">
            <w:pPr>
              <w:spacing w:after="0"/>
              <w:jc w:val="right"/>
              <w:rPr>
                <w:rFonts w:cs="Arial"/>
                <w:noProof/>
                <w:szCs w:val="20"/>
              </w:rPr>
            </w:pPr>
            <w:r w:rsidRPr="00491BB9">
              <w:rPr>
                <w:rFonts w:cs="Arial"/>
                <w:noProof/>
                <w:szCs w:val="20"/>
              </w:rPr>
              <w:t>14,50</w:t>
            </w:r>
          </w:p>
        </w:tc>
        <w:tc>
          <w:tcPr>
            <w:tcW w:w="1375" w:type="dxa"/>
            <w:tcBorders>
              <w:top w:val="nil"/>
              <w:left w:val="nil"/>
              <w:bottom w:val="single" w:sz="4" w:space="0" w:color="auto"/>
              <w:right w:val="single" w:sz="4" w:space="0" w:color="auto"/>
            </w:tcBorders>
            <w:shd w:val="clear" w:color="auto" w:fill="auto"/>
            <w:noWrap/>
            <w:vAlign w:val="bottom"/>
          </w:tcPr>
          <w:p w14:paraId="30726E30" w14:textId="77777777" w:rsidR="00C25CEB" w:rsidRPr="00491BB9" w:rsidRDefault="00C25CEB" w:rsidP="00C25CEB">
            <w:pPr>
              <w:spacing w:after="0"/>
              <w:jc w:val="right"/>
              <w:rPr>
                <w:rFonts w:cs="Arial"/>
                <w:noProof/>
                <w:szCs w:val="20"/>
              </w:rPr>
            </w:pPr>
            <w:r w:rsidRPr="00491BB9">
              <w:rPr>
                <w:rFonts w:cs="Arial"/>
                <w:noProof/>
                <w:szCs w:val="20"/>
              </w:rPr>
              <w:t>18,50</w:t>
            </w:r>
          </w:p>
        </w:tc>
        <w:tc>
          <w:tcPr>
            <w:tcW w:w="1109" w:type="dxa"/>
            <w:tcBorders>
              <w:top w:val="nil"/>
              <w:left w:val="nil"/>
              <w:bottom w:val="single" w:sz="4" w:space="0" w:color="auto"/>
              <w:right w:val="single" w:sz="4" w:space="0" w:color="auto"/>
            </w:tcBorders>
            <w:shd w:val="clear" w:color="auto" w:fill="auto"/>
            <w:noWrap/>
            <w:vAlign w:val="bottom"/>
          </w:tcPr>
          <w:p w14:paraId="30F9E734"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377" w:type="dxa"/>
            <w:tcBorders>
              <w:top w:val="nil"/>
              <w:left w:val="nil"/>
              <w:bottom w:val="single" w:sz="4" w:space="0" w:color="auto"/>
              <w:right w:val="single" w:sz="8" w:space="0" w:color="auto"/>
            </w:tcBorders>
            <w:shd w:val="clear" w:color="auto" w:fill="auto"/>
            <w:noWrap/>
            <w:vAlign w:val="bottom"/>
          </w:tcPr>
          <w:p w14:paraId="7E277F77" w14:textId="77777777" w:rsidR="00C25CEB" w:rsidRPr="00491BB9" w:rsidRDefault="00C25CEB" w:rsidP="00C25CEB">
            <w:pPr>
              <w:spacing w:after="0"/>
              <w:jc w:val="right"/>
              <w:rPr>
                <w:rFonts w:cs="Arial"/>
                <w:noProof/>
                <w:szCs w:val="20"/>
              </w:rPr>
            </w:pPr>
            <w:r w:rsidRPr="00491BB9">
              <w:rPr>
                <w:rFonts w:cs="Arial"/>
                <w:noProof/>
                <w:szCs w:val="20"/>
              </w:rPr>
              <w:t>14,50</w:t>
            </w:r>
          </w:p>
        </w:tc>
      </w:tr>
      <w:tr w:rsidR="00C25CEB" w:rsidRPr="00491BB9" w14:paraId="5CCC6F47"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1D6B381"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4B10620" w14:textId="77777777" w:rsidR="00C25CEB" w:rsidRPr="00491BB9" w:rsidRDefault="00C25CEB" w:rsidP="00C25CEB">
            <w:pPr>
              <w:spacing w:after="0"/>
              <w:jc w:val="right"/>
              <w:rPr>
                <w:rFonts w:cs="Arial"/>
                <w:noProof/>
                <w:szCs w:val="20"/>
              </w:rPr>
            </w:pPr>
            <w:r w:rsidRPr="00491BB9">
              <w:rPr>
                <w:rFonts w:cs="Arial"/>
                <w:noProof/>
                <w:szCs w:val="20"/>
              </w:rPr>
              <w:t>14000</w:t>
            </w:r>
          </w:p>
        </w:tc>
        <w:tc>
          <w:tcPr>
            <w:tcW w:w="910" w:type="dxa"/>
            <w:tcBorders>
              <w:top w:val="nil"/>
              <w:left w:val="nil"/>
              <w:bottom w:val="single" w:sz="4" w:space="0" w:color="auto"/>
              <w:right w:val="single" w:sz="4" w:space="0" w:color="auto"/>
            </w:tcBorders>
            <w:shd w:val="clear" w:color="auto" w:fill="auto"/>
            <w:noWrap/>
            <w:vAlign w:val="bottom"/>
          </w:tcPr>
          <w:p w14:paraId="3644BE30"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169" w:type="dxa"/>
            <w:tcBorders>
              <w:top w:val="nil"/>
              <w:left w:val="nil"/>
              <w:bottom w:val="single" w:sz="4" w:space="0" w:color="auto"/>
              <w:right w:val="single" w:sz="4" w:space="0" w:color="auto"/>
            </w:tcBorders>
            <w:shd w:val="clear" w:color="auto" w:fill="auto"/>
            <w:noWrap/>
            <w:vAlign w:val="bottom"/>
          </w:tcPr>
          <w:p w14:paraId="064109A3" w14:textId="77777777" w:rsidR="00C25CEB" w:rsidRPr="00491BB9" w:rsidRDefault="00C25CEB" w:rsidP="00C25CEB">
            <w:pPr>
              <w:spacing w:after="0"/>
              <w:jc w:val="right"/>
              <w:rPr>
                <w:rFonts w:cs="Arial"/>
                <w:noProof/>
                <w:szCs w:val="20"/>
              </w:rPr>
            </w:pPr>
            <w:r w:rsidRPr="00491BB9">
              <w:rPr>
                <w:rFonts w:cs="Arial"/>
                <w:noProof/>
                <w:szCs w:val="20"/>
              </w:rPr>
              <w:t>20,50</w:t>
            </w:r>
          </w:p>
        </w:tc>
        <w:tc>
          <w:tcPr>
            <w:tcW w:w="1116" w:type="dxa"/>
            <w:tcBorders>
              <w:top w:val="nil"/>
              <w:left w:val="nil"/>
              <w:bottom w:val="single" w:sz="4" w:space="0" w:color="auto"/>
              <w:right w:val="single" w:sz="4" w:space="0" w:color="auto"/>
            </w:tcBorders>
            <w:shd w:val="clear" w:color="auto" w:fill="auto"/>
            <w:noWrap/>
            <w:vAlign w:val="bottom"/>
          </w:tcPr>
          <w:p w14:paraId="081B6FA9" w14:textId="77777777" w:rsidR="00C25CEB" w:rsidRPr="00491BB9" w:rsidRDefault="00C25CEB" w:rsidP="00C25CEB">
            <w:pPr>
              <w:spacing w:after="0"/>
              <w:jc w:val="right"/>
              <w:rPr>
                <w:rFonts w:cs="Arial"/>
                <w:noProof/>
                <w:szCs w:val="20"/>
              </w:rPr>
            </w:pPr>
            <w:r w:rsidRPr="00491BB9">
              <w:rPr>
                <w:rFonts w:cs="Arial"/>
                <w:noProof/>
                <w:szCs w:val="20"/>
              </w:rPr>
              <w:t>15,50</w:t>
            </w:r>
          </w:p>
        </w:tc>
        <w:tc>
          <w:tcPr>
            <w:tcW w:w="1375" w:type="dxa"/>
            <w:tcBorders>
              <w:top w:val="nil"/>
              <w:left w:val="nil"/>
              <w:bottom w:val="single" w:sz="4" w:space="0" w:color="auto"/>
              <w:right w:val="single" w:sz="4" w:space="0" w:color="auto"/>
            </w:tcBorders>
            <w:shd w:val="clear" w:color="auto" w:fill="auto"/>
            <w:noWrap/>
            <w:vAlign w:val="bottom"/>
          </w:tcPr>
          <w:p w14:paraId="1F9757C6"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109" w:type="dxa"/>
            <w:tcBorders>
              <w:top w:val="nil"/>
              <w:left w:val="nil"/>
              <w:bottom w:val="single" w:sz="4" w:space="0" w:color="auto"/>
              <w:right w:val="single" w:sz="4" w:space="0" w:color="auto"/>
            </w:tcBorders>
            <w:shd w:val="clear" w:color="auto" w:fill="auto"/>
            <w:noWrap/>
            <w:vAlign w:val="bottom"/>
          </w:tcPr>
          <w:p w14:paraId="0C0F154F" w14:textId="77777777" w:rsidR="00C25CEB" w:rsidRPr="00491BB9" w:rsidRDefault="00C25CEB" w:rsidP="00C25CEB">
            <w:pPr>
              <w:spacing w:after="0"/>
              <w:jc w:val="right"/>
              <w:rPr>
                <w:rFonts w:cs="Arial"/>
                <w:noProof/>
                <w:szCs w:val="20"/>
              </w:rPr>
            </w:pPr>
            <w:r w:rsidRPr="00491BB9">
              <w:rPr>
                <w:rFonts w:cs="Arial"/>
                <w:noProof/>
                <w:szCs w:val="20"/>
              </w:rPr>
              <w:t>13,00</w:t>
            </w:r>
          </w:p>
        </w:tc>
        <w:tc>
          <w:tcPr>
            <w:tcW w:w="1377" w:type="dxa"/>
            <w:tcBorders>
              <w:top w:val="nil"/>
              <w:left w:val="nil"/>
              <w:bottom w:val="single" w:sz="4" w:space="0" w:color="auto"/>
              <w:right w:val="single" w:sz="8" w:space="0" w:color="auto"/>
            </w:tcBorders>
            <w:shd w:val="clear" w:color="auto" w:fill="auto"/>
            <w:noWrap/>
            <w:vAlign w:val="bottom"/>
          </w:tcPr>
          <w:p w14:paraId="39B12B07" w14:textId="77777777" w:rsidR="00C25CEB" w:rsidRPr="00491BB9" w:rsidRDefault="00C25CEB" w:rsidP="00C25CEB">
            <w:pPr>
              <w:spacing w:after="0"/>
              <w:jc w:val="right"/>
              <w:rPr>
                <w:rFonts w:cs="Arial"/>
                <w:noProof/>
                <w:szCs w:val="20"/>
              </w:rPr>
            </w:pPr>
            <w:r w:rsidRPr="00491BB9">
              <w:rPr>
                <w:rFonts w:cs="Arial"/>
                <w:noProof/>
                <w:szCs w:val="20"/>
              </w:rPr>
              <w:t>15,50</w:t>
            </w:r>
          </w:p>
        </w:tc>
      </w:tr>
      <w:tr w:rsidR="00C25CEB" w:rsidRPr="00491BB9" w14:paraId="319DE53A"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9D5D86D"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BDC9B14" w14:textId="77777777" w:rsidR="00C25CEB" w:rsidRPr="00491BB9" w:rsidRDefault="00C25CEB" w:rsidP="00C25CEB">
            <w:pPr>
              <w:spacing w:after="0"/>
              <w:jc w:val="right"/>
              <w:rPr>
                <w:rFonts w:cs="Arial"/>
                <w:noProof/>
                <w:szCs w:val="20"/>
              </w:rPr>
            </w:pPr>
            <w:r w:rsidRPr="00491BB9">
              <w:rPr>
                <w:rFonts w:cs="Arial"/>
                <w:noProof/>
                <w:szCs w:val="20"/>
              </w:rPr>
              <w:t>15000</w:t>
            </w:r>
          </w:p>
        </w:tc>
        <w:tc>
          <w:tcPr>
            <w:tcW w:w="910" w:type="dxa"/>
            <w:tcBorders>
              <w:top w:val="nil"/>
              <w:left w:val="nil"/>
              <w:bottom w:val="single" w:sz="4" w:space="0" w:color="auto"/>
              <w:right w:val="single" w:sz="4" w:space="0" w:color="auto"/>
            </w:tcBorders>
            <w:shd w:val="clear" w:color="auto" w:fill="auto"/>
            <w:noWrap/>
            <w:vAlign w:val="bottom"/>
          </w:tcPr>
          <w:p w14:paraId="2935FAB3"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169" w:type="dxa"/>
            <w:tcBorders>
              <w:top w:val="nil"/>
              <w:left w:val="nil"/>
              <w:bottom w:val="single" w:sz="4" w:space="0" w:color="auto"/>
              <w:right w:val="single" w:sz="4" w:space="0" w:color="auto"/>
            </w:tcBorders>
            <w:shd w:val="clear" w:color="auto" w:fill="auto"/>
            <w:noWrap/>
            <w:vAlign w:val="bottom"/>
          </w:tcPr>
          <w:p w14:paraId="16DF73DB"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116" w:type="dxa"/>
            <w:tcBorders>
              <w:top w:val="nil"/>
              <w:left w:val="nil"/>
              <w:bottom w:val="single" w:sz="4" w:space="0" w:color="auto"/>
              <w:right w:val="single" w:sz="4" w:space="0" w:color="auto"/>
            </w:tcBorders>
            <w:shd w:val="clear" w:color="auto" w:fill="auto"/>
            <w:noWrap/>
            <w:vAlign w:val="bottom"/>
          </w:tcPr>
          <w:p w14:paraId="156C4F56"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375" w:type="dxa"/>
            <w:tcBorders>
              <w:top w:val="nil"/>
              <w:left w:val="nil"/>
              <w:bottom w:val="single" w:sz="4" w:space="0" w:color="auto"/>
              <w:right w:val="single" w:sz="4" w:space="0" w:color="auto"/>
            </w:tcBorders>
            <w:shd w:val="clear" w:color="auto" w:fill="auto"/>
            <w:noWrap/>
            <w:vAlign w:val="bottom"/>
          </w:tcPr>
          <w:p w14:paraId="772C413F" w14:textId="77777777" w:rsidR="00C25CEB" w:rsidRPr="00491BB9" w:rsidRDefault="00C25CEB" w:rsidP="00C25CEB">
            <w:pPr>
              <w:spacing w:after="0"/>
              <w:jc w:val="right"/>
              <w:rPr>
                <w:rFonts w:cs="Arial"/>
                <w:noProof/>
                <w:szCs w:val="20"/>
              </w:rPr>
            </w:pPr>
            <w:r w:rsidRPr="00491BB9">
              <w:rPr>
                <w:rFonts w:cs="Arial"/>
                <w:noProof/>
                <w:szCs w:val="20"/>
              </w:rPr>
              <w:t>21,50</w:t>
            </w:r>
          </w:p>
        </w:tc>
        <w:tc>
          <w:tcPr>
            <w:tcW w:w="1109" w:type="dxa"/>
            <w:tcBorders>
              <w:top w:val="nil"/>
              <w:left w:val="nil"/>
              <w:bottom w:val="single" w:sz="4" w:space="0" w:color="auto"/>
              <w:right w:val="single" w:sz="4" w:space="0" w:color="auto"/>
            </w:tcBorders>
            <w:shd w:val="clear" w:color="auto" w:fill="auto"/>
            <w:noWrap/>
            <w:vAlign w:val="bottom"/>
          </w:tcPr>
          <w:p w14:paraId="77D01820" w14:textId="77777777" w:rsidR="00C25CEB" w:rsidRPr="00491BB9" w:rsidRDefault="00C25CEB" w:rsidP="00C25CEB">
            <w:pPr>
              <w:spacing w:after="0"/>
              <w:jc w:val="right"/>
              <w:rPr>
                <w:rFonts w:cs="Arial"/>
                <w:noProof/>
                <w:szCs w:val="20"/>
              </w:rPr>
            </w:pPr>
            <w:r w:rsidRPr="00491BB9">
              <w:rPr>
                <w:rFonts w:cs="Arial"/>
                <w:noProof/>
                <w:szCs w:val="20"/>
              </w:rPr>
              <w:t>14,00</w:t>
            </w:r>
          </w:p>
        </w:tc>
        <w:tc>
          <w:tcPr>
            <w:tcW w:w="1377" w:type="dxa"/>
            <w:tcBorders>
              <w:top w:val="nil"/>
              <w:left w:val="nil"/>
              <w:bottom w:val="single" w:sz="4" w:space="0" w:color="auto"/>
              <w:right w:val="single" w:sz="8" w:space="0" w:color="auto"/>
            </w:tcBorders>
            <w:shd w:val="clear" w:color="auto" w:fill="auto"/>
            <w:noWrap/>
            <w:vAlign w:val="bottom"/>
          </w:tcPr>
          <w:p w14:paraId="053A88C7" w14:textId="77777777" w:rsidR="00C25CEB" w:rsidRPr="00491BB9" w:rsidRDefault="00C25CEB" w:rsidP="00C25CEB">
            <w:pPr>
              <w:spacing w:after="0"/>
              <w:jc w:val="right"/>
              <w:rPr>
                <w:rFonts w:cs="Arial"/>
                <w:noProof/>
                <w:szCs w:val="20"/>
              </w:rPr>
            </w:pPr>
            <w:r w:rsidRPr="00491BB9">
              <w:rPr>
                <w:rFonts w:cs="Arial"/>
                <w:noProof/>
                <w:szCs w:val="20"/>
              </w:rPr>
              <w:t>16,50</w:t>
            </w:r>
          </w:p>
        </w:tc>
      </w:tr>
      <w:tr w:rsidR="00C25CEB" w:rsidRPr="00491BB9" w14:paraId="245F2F0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16FBEFC"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6FE8605" w14:textId="77777777" w:rsidR="00C25CEB" w:rsidRPr="00491BB9" w:rsidRDefault="00C25CEB" w:rsidP="00C25CEB">
            <w:pPr>
              <w:spacing w:after="0"/>
              <w:jc w:val="right"/>
              <w:rPr>
                <w:rFonts w:cs="Arial"/>
                <w:noProof/>
                <w:szCs w:val="20"/>
              </w:rPr>
            </w:pPr>
            <w:r w:rsidRPr="00491BB9">
              <w:rPr>
                <w:rFonts w:cs="Arial"/>
                <w:noProof/>
                <w:szCs w:val="20"/>
              </w:rPr>
              <w:t>16000</w:t>
            </w:r>
          </w:p>
        </w:tc>
        <w:tc>
          <w:tcPr>
            <w:tcW w:w="910" w:type="dxa"/>
            <w:tcBorders>
              <w:top w:val="nil"/>
              <w:left w:val="nil"/>
              <w:bottom w:val="single" w:sz="4" w:space="0" w:color="auto"/>
              <w:right w:val="single" w:sz="4" w:space="0" w:color="auto"/>
            </w:tcBorders>
            <w:shd w:val="clear" w:color="auto" w:fill="auto"/>
            <w:noWrap/>
            <w:vAlign w:val="bottom"/>
          </w:tcPr>
          <w:p w14:paraId="6D681154" w14:textId="77777777" w:rsidR="00C25CEB" w:rsidRPr="00491BB9" w:rsidRDefault="00C25CEB" w:rsidP="00C25CEB">
            <w:pPr>
              <w:spacing w:after="0"/>
              <w:jc w:val="right"/>
              <w:rPr>
                <w:rFonts w:cs="Arial"/>
                <w:noProof/>
                <w:szCs w:val="20"/>
              </w:rPr>
            </w:pPr>
            <w:r w:rsidRPr="00491BB9">
              <w:rPr>
                <w:rFonts w:cs="Arial"/>
                <w:noProof/>
                <w:szCs w:val="20"/>
              </w:rPr>
              <w:t>18,50</w:t>
            </w:r>
          </w:p>
        </w:tc>
        <w:tc>
          <w:tcPr>
            <w:tcW w:w="1169" w:type="dxa"/>
            <w:tcBorders>
              <w:top w:val="nil"/>
              <w:left w:val="nil"/>
              <w:bottom w:val="single" w:sz="4" w:space="0" w:color="auto"/>
              <w:right w:val="single" w:sz="4" w:space="0" w:color="auto"/>
            </w:tcBorders>
            <w:shd w:val="clear" w:color="auto" w:fill="auto"/>
            <w:noWrap/>
            <w:vAlign w:val="bottom"/>
          </w:tcPr>
          <w:p w14:paraId="4C6DC777" w14:textId="77777777" w:rsidR="00C25CEB" w:rsidRPr="00491BB9" w:rsidRDefault="00C25CEB" w:rsidP="00C25CEB">
            <w:pPr>
              <w:spacing w:after="0"/>
              <w:jc w:val="right"/>
              <w:rPr>
                <w:rFonts w:cs="Arial"/>
                <w:noProof/>
                <w:szCs w:val="20"/>
              </w:rPr>
            </w:pPr>
            <w:r w:rsidRPr="00491BB9">
              <w:rPr>
                <w:rFonts w:cs="Arial"/>
                <w:noProof/>
                <w:szCs w:val="20"/>
              </w:rPr>
              <w:t>23,50</w:t>
            </w:r>
          </w:p>
        </w:tc>
        <w:tc>
          <w:tcPr>
            <w:tcW w:w="1116" w:type="dxa"/>
            <w:tcBorders>
              <w:top w:val="nil"/>
              <w:left w:val="nil"/>
              <w:bottom w:val="single" w:sz="4" w:space="0" w:color="auto"/>
              <w:right w:val="single" w:sz="4" w:space="0" w:color="auto"/>
            </w:tcBorders>
            <w:shd w:val="clear" w:color="auto" w:fill="auto"/>
            <w:noWrap/>
            <w:vAlign w:val="bottom"/>
          </w:tcPr>
          <w:p w14:paraId="2A89F520" w14:textId="77777777" w:rsidR="00C25CEB" w:rsidRPr="00491BB9" w:rsidRDefault="00C25CEB" w:rsidP="00C25CEB">
            <w:pPr>
              <w:spacing w:after="0"/>
              <w:jc w:val="right"/>
              <w:rPr>
                <w:rFonts w:cs="Arial"/>
                <w:noProof/>
                <w:szCs w:val="20"/>
              </w:rPr>
            </w:pPr>
            <w:r w:rsidRPr="00491BB9">
              <w:rPr>
                <w:rFonts w:cs="Arial"/>
                <w:noProof/>
                <w:szCs w:val="20"/>
              </w:rPr>
              <w:t>18,00</w:t>
            </w:r>
          </w:p>
        </w:tc>
        <w:tc>
          <w:tcPr>
            <w:tcW w:w="1375" w:type="dxa"/>
            <w:tcBorders>
              <w:top w:val="nil"/>
              <w:left w:val="nil"/>
              <w:bottom w:val="single" w:sz="4" w:space="0" w:color="auto"/>
              <w:right w:val="single" w:sz="4" w:space="0" w:color="auto"/>
            </w:tcBorders>
            <w:shd w:val="clear" w:color="auto" w:fill="auto"/>
            <w:noWrap/>
            <w:vAlign w:val="bottom"/>
          </w:tcPr>
          <w:p w14:paraId="098D9EC0"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109" w:type="dxa"/>
            <w:tcBorders>
              <w:top w:val="nil"/>
              <w:left w:val="nil"/>
              <w:bottom w:val="single" w:sz="4" w:space="0" w:color="auto"/>
              <w:right w:val="single" w:sz="4" w:space="0" w:color="auto"/>
            </w:tcBorders>
            <w:shd w:val="clear" w:color="auto" w:fill="auto"/>
            <w:noWrap/>
            <w:vAlign w:val="bottom"/>
          </w:tcPr>
          <w:p w14:paraId="190FE23A" w14:textId="77777777" w:rsidR="00C25CEB" w:rsidRPr="00491BB9" w:rsidRDefault="00C25CEB" w:rsidP="00C25CEB">
            <w:pPr>
              <w:spacing w:after="0"/>
              <w:jc w:val="right"/>
              <w:rPr>
                <w:rFonts w:cs="Arial"/>
                <w:noProof/>
                <w:szCs w:val="20"/>
              </w:rPr>
            </w:pPr>
            <w:r w:rsidRPr="00491BB9">
              <w:rPr>
                <w:rFonts w:cs="Arial"/>
                <w:noProof/>
                <w:szCs w:val="20"/>
              </w:rPr>
              <w:t>15,00</w:t>
            </w:r>
          </w:p>
        </w:tc>
        <w:tc>
          <w:tcPr>
            <w:tcW w:w="1377" w:type="dxa"/>
            <w:tcBorders>
              <w:top w:val="nil"/>
              <w:left w:val="nil"/>
              <w:bottom w:val="single" w:sz="4" w:space="0" w:color="auto"/>
              <w:right w:val="single" w:sz="8" w:space="0" w:color="auto"/>
            </w:tcBorders>
            <w:shd w:val="clear" w:color="auto" w:fill="auto"/>
            <w:noWrap/>
            <w:vAlign w:val="bottom"/>
          </w:tcPr>
          <w:p w14:paraId="11668093" w14:textId="77777777" w:rsidR="00C25CEB" w:rsidRPr="00491BB9" w:rsidRDefault="00C25CEB" w:rsidP="00C25CEB">
            <w:pPr>
              <w:spacing w:after="0"/>
              <w:jc w:val="right"/>
              <w:rPr>
                <w:rFonts w:cs="Arial"/>
                <w:noProof/>
                <w:szCs w:val="20"/>
              </w:rPr>
            </w:pPr>
            <w:r w:rsidRPr="00491BB9">
              <w:rPr>
                <w:rFonts w:cs="Arial"/>
                <w:noProof/>
                <w:szCs w:val="20"/>
              </w:rPr>
              <w:t>17,50</w:t>
            </w:r>
          </w:p>
        </w:tc>
      </w:tr>
      <w:tr w:rsidR="00C25CEB" w:rsidRPr="00491BB9" w14:paraId="70C463CC"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29C6FD7"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67B89CE" w14:textId="77777777" w:rsidR="00C25CEB" w:rsidRPr="00491BB9" w:rsidRDefault="00C25CEB" w:rsidP="00C25CEB">
            <w:pPr>
              <w:spacing w:after="0"/>
              <w:jc w:val="right"/>
              <w:rPr>
                <w:rFonts w:cs="Arial"/>
                <w:noProof/>
                <w:szCs w:val="20"/>
              </w:rPr>
            </w:pPr>
            <w:r w:rsidRPr="00491BB9">
              <w:rPr>
                <w:rFonts w:cs="Arial"/>
                <w:noProof/>
                <w:szCs w:val="20"/>
              </w:rPr>
              <w:t>17000</w:t>
            </w:r>
          </w:p>
        </w:tc>
        <w:tc>
          <w:tcPr>
            <w:tcW w:w="910" w:type="dxa"/>
            <w:tcBorders>
              <w:top w:val="nil"/>
              <w:left w:val="nil"/>
              <w:bottom w:val="single" w:sz="4" w:space="0" w:color="auto"/>
              <w:right w:val="single" w:sz="4" w:space="0" w:color="auto"/>
            </w:tcBorders>
            <w:shd w:val="clear" w:color="auto" w:fill="auto"/>
            <w:noWrap/>
            <w:vAlign w:val="bottom"/>
          </w:tcPr>
          <w:p w14:paraId="7C62AA07" w14:textId="77777777" w:rsidR="00C25CEB" w:rsidRPr="00491BB9" w:rsidRDefault="00C25CEB" w:rsidP="00C25CEB">
            <w:pPr>
              <w:spacing w:after="0"/>
              <w:jc w:val="right"/>
              <w:rPr>
                <w:rFonts w:cs="Arial"/>
                <w:noProof/>
                <w:szCs w:val="20"/>
              </w:rPr>
            </w:pPr>
            <w:r w:rsidRPr="00491BB9">
              <w:rPr>
                <w:rFonts w:cs="Arial"/>
                <w:noProof/>
                <w:szCs w:val="20"/>
              </w:rPr>
              <w:t>19,50</w:t>
            </w:r>
          </w:p>
        </w:tc>
        <w:tc>
          <w:tcPr>
            <w:tcW w:w="1169" w:type="dxa"/>
            <w:tcBorders>
              <w:top w:val="nil"/>
              <w:left w:val="nil"/>
              <w:bottom w:val="single" w:sz="4" w:space="0" w:color="auto"/>
              <w:right w:val="single" w:sz="4" w:space="0" w:color="auto"/>
            </w:tcBorders>
            <w:shd w:val="clear" w:color="auto" w:fill="auto"/>
            <w:noWrap/>
            <w:vAlign w:val="bottom"/>
          </w:tcPr>
          <w:p w14:paraId="7021DB08"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116" w:type="dxa"/>
            <w:tcBorders>
              <w:top w:val="nil"/>
              <w:left w:val="nil"/>
              <w:bottom w:val="single" w:sz="4" w:space="0" w:color="auto"/>
              <w:right w:val="single" w:sz="4" w:space="0" w:color="auto"/>
            </w:tcBorders>
            <w:shd w:val="clear" w:color="auto" w:fill="auto"/>
            <w:noWrap/>
            <w:vAlign w:val="bottom"/>
          </w:tcPr>
          <w:p w14:paraId="5DDCB1EC"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375" w:type="dxa"/>
            <w:tcBorders>
              <w:top w:val="nil"/>
              <w:left w:val="nil"/>
              <w:bottom w:val="single" w:sz="4" w:space="0" w:color="auto"/>
              <w:right w:val="single" w:sz="4" w:space="0" w:color="auto"/>
            </w:tcBorders>
            <w:shd w:val="clear" w:color="auto" w:fill="auto"/>
            <w:noWrap/>
            <w:vAlign w:val="bottom"/>
          </w:tcPr>
          <w:p w14:paraId="76A299DA"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109" w:type="dxa"/>
            <w:tcBorders>
              <w:top w:val="nil"/>
              <w:left w:val="nil"/>
              <w:bottom w:val="single" w:sz="4" w:space="0" w:color="auto"/>
              <w:right w:val="single" w:sz="4" w:space="0" w:color="auto"/>
            </w:tcBorders>
            <w:shd w:val="clear" w:color="auto" w:fill="auto"/>
            <w:noWrap/>
            <w:vAlign w:val="bottom"/>
          </w:tcPr>
          <w:p w14:paraId="56F52858"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377" w:type="dxa"/>
            <w:tcBorders>
              <w:top w:val="nil"/>
              <w:left w:val="nil"/>
              <w:bottom w:val="single" w:sz="4" w:space="0" w:color="auto"/>
              <w:right w:val="single" w:sz="8" w:space="0" w:color="auto"/>
            </w:tcBorders>
            <w:shd w:val="clear" w:color="auto" w:fill="auto"/>
            <w:noWrap/>
            <w:vAlign w:val="bottom"/>
          </w:tcPr>
          <w:p w14:paraId="1619A465" w14:textId="77777777" w:rsidR="00C25CEB" w:rsidRPr="00491BB9" w:rsidRDefault="00C25CEB" w:rsidP="00C25CEB">
            <w:pPr>
              <w:spacing w:after="0"/>
              <w:jc w:val="right"/>
              <w:rPr>
                <w:rFonts w:cs="Arial"/>
                <w:noProof/>
                <w:szCs w:val="20"/>
              </w:rPr>
            </w:pPr>
            <w:r w:rsidRPr="00491BB9">
              <w:rPr>
                <w:rFonts w:cs="Arial"/>
                <w:noProof/>
                <w:szCs w:val="20"/>
              </w:rPr>
              <w:t>19,00</w:t>
            </w:r>
          </w:p>
        </w:tc>
      </w:tr>
      <w:tr w:rsidR="00C25CEB" w:rsidRPr="00491BB9" w14:paraId="033D7C30"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9357049"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2217F01" w14:textId="77777777" w:rsidR="00C25CEB" w:rsidRPr="00491BB9" w:rsidRDefault="00C25CEB" w:rsidP="00C25CEB">
            <w:pPr>
              <w:spacing w:after="0"/>
              <w:jc w:val="right"/>
              <w:rPr>
                <w:rFonts w:cs="Arial"/>
                <w:noProof/>
                <w:szCs w:val="20"/>
              </w:rPr>
            </w:pPr>
            <w:r w:rsidRPr="00491BB9">
              <w:rPr>
                <w:rFonts w:cs="Arial"/>
                <w:noProof/>
                <w:szCs w:val="20"/>
              </w:rPr>
              <w:t>18000</w:t>
            </w:r>
          </w:p>
        </w:tc>
        <w:tc>
          <w:tcPr>
            <w:tcW w:w="910" w:type="dxa"/>
            <w:tcBorders>
              <w:top w:val="nil"/>
              <w:left w:val="nil"/>
              <w:bottom w:val="single" w:sz="4" w:space="0" w:color="auto"/>
              <w:right w:val="single" w:sz="4" w:space="0" w:color="auto"/>
            </w:tcBorders>
            <w:shd w:val="clear" w:color="auto" w:fill="auto"/>
            <w:noWrap/>
            <w:vAlign w:val="bottom"/>
          </w:tcPr>
          <w:p w14:paraId="6A122513" w14:textId="77777777" w:rsidR="00C25CEB" w:rsidRPr="00491BB9" w:rsidRDefault="00C25CEB" w:rsidP="00C25CEB">
            <w:pPr>
              <w:spacing w:after="0"/>
              <w:jc w:val="right"/>
              <w:rPr>
                <w:rFonts w:cs="Arial"/>
                <w:noProof/>
                <w:szCs w:val="20"/>
              </w:rPr>
            </w:pPr>
            <w:r w:rsidRPr="00491BB9">
              <w:rPr>
                <w:rFonts w:cs="Arial"/>
                <w:noProof/>
                <w:szCs w:val="20"/>
              </w:rPr>
              <w:t>20,50</w:t>
            </w:r>
          </w:p>
        </w:tc>
        <w:tc>
          <w:tcPr>
            <w:tcW w:w="1169" w:type="dxa"/>
            <w:tcBorders>
              <w:top w:val="nil"/>
              <w:left w:val="nil"/>
              <w:bottom w:val="single" w:sz="4" w:space="0" w:color="auto"/>
              <w:right w:val="single" w:sz="4" w:space="0" w:color="auto"/>
            </w:tcBorders>
            <w:shd w:val="clear" w:color="auto" w:fill="auto"/>
            <w:noWrap/>
            <w:vAlign w:val="bottom"/>
          </w:tcPr>
          <w:p w14:paraId="55253054"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116" w:type="dxa"/>
            <w:tcBorders>
              <w:top w:val="nil"/>
              <w:left w:val="nil"/>
              <w:bottom w:val="single" w:sz="4" w:space="0" w:color="auto"/>
              <w:right w:val="single" w:sz="4" w:space="0" w:color="auto"/>
            </w:tcBorders>
            <w:shd w:val="clear" w:color="auto" w:fill="auto"/>
            <w:noWrap/>
            <w:vAlign w:val="bottom"/>
          </w:tcPr>
          <w:p w14:paraId="0EBBEBF9"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375" w:type="dxa"/>
            <w:tcBorders>
              <w:top w:val="nil"/>
              <w:left w:val="nil"/>
              <w:bottom w:val="single" w:sz="4" w:space="0" w:color="auto"/>
              <w:right w:val="single" w:sz="4" w:space="0" w:color="auto"/>
            </w:tcBorders>
            <w:shd w:val="clear" w:color="auto" w:fill="auto"/>
            <w:noWrap/>
            <w:vAlign w:val="bottom"/>
          </w:tcPr>
          <w:p w14:paraId="5A5860AF"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109" w:type="dxa"/>
            <w:tcBorders>
              <w:top w:val="nil"/>
              <w:left w:val="nil"/>
              <w:bottom w:val="single" w:sz="4" w:space="0" w:color="auto"/>
              <w:right w:val="single" w:sz="4" w:space="0" w:color="auto"/>
            </w:tcBorders>
            <w:shd w:val="clear" w:color="auto" w:fill="auto"/>
            <w:noWrap/>
            <w:vAlign w:val="bottom"/>
          </w:tcPr>
          <w:p w14:paraId="0B820061"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377" w:type="dxa"/>
            <w:tcBorders>
              <w:top w:val="nil"/>
              <w:left w:val="nil"/>
              <w:bottom w:val="single" w:sz="4" w:space="0" w:color="auto"/>
              <w:right w:val="single" w:sz="8" w:space="0" w:color="auto"/>
            </w:tcBorders>
            <w:shd w:val="clear" w:color="auto" w:fill="auto"/>
            <w:noWrap/>
            <w:vAlign w:val="bottom"/>
          </w:tcPr>
          <w:p w14:paraId="155544CF" w14:textId="77777777" w:rsidR="00C25CEB" w:rsidRPr="00491BB9" w:rsidRDefault="00C25CEB" w:rsidP="00C25CEB">
            <w:pPr>
              <w:spacing w:after="0"/>
              <w:jc w:val="right"/>
              <w:rPr>
                <w:rFonts w:cs="Arial"/>
                <w:noProof/>
                <w:szCs w:val="20"/>
              </w:rPr>
            </w:pPr>
            <w:r w:rsidRPr="00491BB9">
              <w:rPr>
                <w:rFonts w:cs="Arial"/>
                <w:noProof/>
                <w:szCs w:val="20"/>
              </w:rPr>
              <w:t>20,00</w:t>
            </w:r>
          </w:p>
        </w:tc>
      </w:tr>
      <w:tr w:rsidR="00C25CEB" w:rsidRPr="00491BB9" w14:paraId="066EE2F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D1FFBF"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B4D3913" w14:textId="77777777" w:rsidR="00C25CEB" w:rsidRPr="00491BB9" w:rsidRDefault="00C25CEB" w:rsidP="00C25CEB">
            <w:pPr>
              <w:spacing w:after="0"/>
              <w:jc w:val="right"/>
              <w:rPr>
                <w:rFonts w:cs="Arial"/>
                <w:noProof/>
                <w:szCs w:val="20"/>
              </w:rPr>
            </w:pPr>
            <w:r w:rsidRPr="00491BB9">
              <w:rPr>
                <w:rFonts w:cs="Arial"/>
                <w:noProof/>
                <w:szCs w:val="20"/>
              </w:rPr>
              <w:t>19000</w:t>
            </w:r>
          </w:p>
        </w:tc>
        <w:tc>
          <w:tcPr>
            <w:tcW w:w="910" w:type="dxa"/>
            <w:tcBorders>
              <w:top w:val="nil"/>
              <w:left w:val="nil"/>
              <w:bottom w:val="single" w:sz="4" w:space="0" w:color="auto"/>
              <w:right w:val="single" w:sz="4" w:space="0" w:color="auto"/>
            </w:tcBorders>
            <w:shd w:val="clear" w:color="auto" w:fill="auto"/>
            <w:noWrap/>
            <w:vAlign w:val="bottom"/>
          </w:tcPr>
          <w:p w14:paraId="3C9373F5"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169" w:type="dxa"/>
            <w:tcBorders>
              <w:top w:val="nil"/>
              <w:left w:val="nil"/>
              <w:bottom w:val="single" w:sz="4" w:space="0" w:color="auto"/>
              <w:right w:val="single" w:sz="4" w:space="0" w:color="auto"/>
            </w:tcBorders>
            <w:shd w:val="clear" w:color="auto" w:fill="auto"/>
            <w:noWrap/>
            <w:vAlign w:val="bottom"/>
          </w:tcPr>
          <w:p w14:paraId="7FD4409D" w14:textId="77777777" w:rsidR="00C25CEB" w:rsidRPr="00491BB9" w:rsidRDefault="00C25CEB" w:rsidP="00C25CEB">
            <w:pPr>
              <w:spacing w:after="0"/>
              <w:jc w:val="right"/>
              <w:rPr>
                <w:rFonts w:cs="Arial"/>
                <w:noProof/>
                <w:szCs w:val="20"/>
              </w:rPr>
            </w:pPr>
            <w:r w:rsidRPr="00491BB9">
              <w:rPr>
                <w:rFonts w:cs="Arial"/>
                <w:noProof/>
                <w:szCs w:val="20"/>
              </w:rPr>
              <w:t>28,00</w:t>
            </w:r>
          </w:p>
        </w:tc>
        <w:tc>
          <w:tcPr>
            <w:tcW w:w="1116" w:type="dxa"/>
            <w:tcBorders>
              <w:top w:val="nil"/>
              <w:left w:val="nil"/>
              <w:bottom w:val="single" w:sz="4" w:space="0" w:color="auto"/>
              <w:right w:val="single" w:sz="4" w:space="0" w:color="auto"/>
            </w:tcBorders>
            <w:shd w:val="clear" w:color="auto" w:fill="auto"/>
            <w:noWrap/>
            <w:vAlign w:val="bottom"/>
          </w:tcPr>
          <w:p w14:paraId="0CBFB33C" w14:textId="77777777" w:rsidR="00C25CEB" w:rsidRPr="00491BB9" w:rsidRDefault="00C25CEB" w:rsidP="00C25CEB">
            <w:pPr>
              <w:spacing w:after="0"/>
              <w:jc w:val="right"/>
              <w:rPr>
                <w:rFonts w:cs="Arial"/>
                <w:noProof/>
                <w:szCs w:val="20"/>
              </w:rPr>
            </w:pPr>
            <w:r w:rsidRPr="00491BB9">
              <w:rPr>
                <w:rFonts w:cs="Arial"/>
                <w:noProof/>
                <w:szCs w:val="20"/>
              </w:rPr>
              <w:t>21,50</w:t>
            </w:r>
          </w:p>
        </w:tc>
        <w:tc>
          <w:tcPr>
            <w:tcW w:w="1375" w:type="dxa"/>
            <w:tcBorders>
              <w:top w:val="nil"/>
              <w:left w:val="nil"/>
              <w:bottom w:val="single" w:sz="4" w:space="0" w:color="auto"/>
              <w:right w:val="single" w:sz="4" w:space="0" w:color="auto"/>
            </w:tcBorders>
            <w:shd w:val="clear" w:color="auto" w:fill="auto"/>
            <w:noWrap/>
            <w:vAlign w:val="bottom"/>
          </w:tcPr>
          <w:p w14:paraId="314BC35D"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109" w:type="dxa"/>
            <w:tcBorders>
              <w:top w:val="nil"/>
              <w:left w:val="nil"/>
              <w:bottom w:val="single" w:sz="4" w:space="0" w:color="auto"/>
              <w:right w:val="single" w:sz="4" w:space="0" w:color="auto"/>
            </w:tcBorders>
            <w:shd w:val="clear" w:color="auto" w:fill="auto"/>
            <w:noWrap/>
            <w:vAlign w:val="bottom"/>
          </w:tcPr>
          <w:p w14:paraId="429293F6" w14:textId="77777777" w:rsidR="00C25CEB" w:rsidRPr="00491BB9" w:rsidRDefault="00C25CEB" w:rsidP="00C25CEB">
            <w:pPr>
              <w:spacing w:after="0"/>
              <w:jc w:val="right"/>
              <w:rPr>
                <w:rFonts w:cs="Arial"/>
                <w:noProof/>
                <w:szCs w:val="20"/>
              </w:rPr>
            </w:pPr>
            <w:r w:rsidRPr="00491BB9">
              <w:rPr>
                <w:rFonts w:cs="Arial"/>
                <w:noProof/>
                <w:szCs w:val="20"/>
              </w:rPr>
              <w:t>18,00</w:t>
            </w:r>
          </w:p>
        </w:tc>
        <w:tc>
          <w:tcPr>
            <w:tcW w:w="1377" w:type="dxa"/>
            <w:tcBorders>
              <w:top w:val="nil"/>
              <w:left w:val="nil"/>
              <w:bottom w:val="single" w:sz="4" w:space="0" w:color="auto"/>
              <w:right w:val="single" w:sz="8" w:space="0" w:color="auto"/>
            </w:tcBorders>
            <w:shd w:val="clear" w:color="auto" w:fill="auto"/>
            <w:noWrap/>
            <w:vAlign w:val="bottom"/>
          </w:tcPr>
          <w:p w14:paraId="0C4321A8" w14:textId="77777777" w:rsidR="00C25CEB" w:rsidRPr="00491BB9" w:rsidRDefault="00C25CEB" w:rsidP="00C25CEB">
            <w:pPr>
              <w:spacing w:after="0"/>
              <w:jc w:val="right"/>
              <w:rPr>
                <w:rFonts w:cs="Arial"/>
                <w:noProof/>
                <w:szCs w:val="20"/>
              </w:rPr>
            </w:pPr>
            <w:r w:rsidRPr="00491BB9">
              <w:rPr>
                <w:rFonts w:cs="Arial"/>
                <w:noProof/>
                <w:szCs w:val="20"/>
              </w:rPr>
              <w:t>21,00</w:t>
            </w:r>
          </w:p>
        </w:tc>
      </w:tr>
      <w:tr w:rsidR="00C25CEB" w:rsidRPr="00491BB9" w14:paraId="04915BD2"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7066C7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C7BA3F6" w14:textId="77777777" w:rsidR="00C25CEB" w:rsidRPr="00491BB9" w:rsidRDefault="00C25CEB" w:rsidP="00C25CEB">
            <w:pPr>
              <w:spacing w:after="0"/>
              <w:jc w:val="right"/>
              <w:rPr>
                <w:rFonts w:cs="Arial"/>
                <w:noProof/>
                <w:szCs w:val="20"/>
              </w:rPr>
            </w:pPr>
            <w:r w:rsidRPr="00491BB9">
              <w:rPr>
                <w:rFonts w:cs="Arial"/>
                <w:noProof/>
                <w:szCs w:val="20"/>
              </w:rPr>
              <w:t>20000</w:t>
            </w:r>
          </w:p>
        </w:tc>
        <w:tc>
          <w:tcPr>
            <w:tcW w:w="910" w:type="dxa"/>
            <w:tcBorders>
              <w:top w:val="nil"/>
              <w:left w:val="nil"/>
              <w:bottom w:val="single" w:sz="4" w:space="0" w:color="auto"/>
              <w:right w:val="single" w:sz="4" w:space="0" w:color="auto"/>
            </w:tcBorders>
            <w:shd w:val="clear" w:color="auto" w:fill="auto"/>
            <w:noWrap/>
            <w:vAlign w:val="bottom"/>
          </w:tcPr>
          <w:p w14:paraId="2E4DFDF1"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169" w:type="dxa"/>
            <w:tcBorders>
              <w:top w:val="nil"/>
              <w:left w:val="nil"/>
              <w:bottom w:val="single" w:sz="4" w:space="0" w:color="auto"/>
              <w:right w:val="single" w:sz="4" w:space="0" w:color="auto"/>
            </w:tcBorders>
            <w:shd w:val="clear" w:color="auto" w:fill="auto"/>
            <w:noWrap/>
            <w:vAlign w:val="bottom"/>
          </w:tcPr>
          <w:p w14:paraId="0113DDD9" w14:textId="77777777" w:rsidR="00C25CEB" w:rsidRPr="00491BB9" w:rsidRDefault="00C25CEB" w:rsidP="00C25CEB">
            <w:pPr>
              <w:spacing w:after="0"/>
              <w:jc w:val="right"/>
              <w:rPr>
                <w:rFonts w:cs="Arial"/>
                <w:noProof/>
                <w:szCs w:val="20"/>
              </w:rPr>
            </w:pPr>
            <w:r w:rsidRPr="00491BB9">
              <w:rPr>
                <w:rFonts w:cs="Arial"/>
                <w:noProof/>
                <w:szCs w:val="20"/>
              </w:rPr>
              <w:t>29,50</w:t>
            </w:r>
          </w:p>
        </w:tc>
        <w:tc>
          <w:tcPr>
            <w:tcW w:w="1116" w:type="dxa"/>
            <w:tcBorders>
              <w:top w:val="nil"/>
              <w:left w:val="nil"/>
              <w:bottom w:val="single" w:sz="4" w:space="0" w:color="auto"/>
              <w:right w:val="single" w:sz="4" w:space="0" w:color="auto"/>
            </w:tcBorders>
            <w:shd w:val="clear" w:color="auto" w:fill="auto"/>
            <w:noWrap/>
            <w:vAlign w:val="bottom"/>
          </w:tcPr>
          <w:p w14:paraId="72327265" w14:textId="77777777" w:rsidR="00C25CEB" w:rsidRPr="00491BB9" w:rsidRDefault="00C25CEB" w:rsidP="00C25CEB">
            <w:pPr>
              <w:spacing w:after="0"/>
              <w:jc w:val="right"/>
              <w:rPr>
                <w:rFonts w:cs="Arial"/>
                <w:noProof/>
                <w:szCs w:val="20"/>
              </w:rPr>
            </w:pPr>
            <w:r w:rsidRPr="00491BB9">
              <w:rPr>
                <w:rFonts w:cs="Arial"/>
                <w:noProof/>
                <w:szCs w:val="20"/>
              </w:rPr>
              <w:t>22,50</w:t>
            </w:r>
          </w:p>
        </w:tc>
        <w:tc>
          <w:tcPr>
            <w:tcW w:w="1375" w:type="dxa"/>
            <w:tcBorders>
              <w:top w:val="nil"/>
              <w:left w:val="nil"/>
              <w:bottom w:val="single" w:sz="4" w:space="0" w:color="auto"/>
              <w:right w:val="single" w:sz="4" w:space="0" w:color="auto"/>
            </w:tcBorders>
            <w:shd w:val="clear" w:color="auto" w:fill="auto"/>
            <w:noWrap/>
            <w:vAlign w:val="bottom"/>
          </w:tcPr>
          <w:p w14:paraId="145B7F1C" w14:textId="77777777" w:rsidR="00C25CEB" w:rsidRPr="00491BB9" w:rsidRDefault="00C25CEB" w:rsidP="00C25CEB">
            <w:pPr>
              <w:spacing w:after="0"/>
              <w:jc w:val="right"/>
              <w:rPr>
                <w:rFonts w:cs="Arial"/>
                <w:noProof/>
                <w:szCs w:val="20"/>
              </w:rPr>
            </w:pPr>
            <w:r w:rsidRPr="00491BB9">
              <w:rPr>
                <w:rFonts w:cs="Arial"/>
                <w:noProof/>
                <w:szCs w:val="20"/>
              </w:rPr>
              <w:t>28,50</w:t>
            </w:r>
          </w:p>
        </w:tc>
        <w:tc>
          <w:tcPr>
            <w:tcW w:w="1109" w:type="dxa"/>
            <w:tcBorders>
              <w:top w:val="nil"/>
              <w:left w:val="nil"/>
              <w:bottom w:val="single" w:sz="4" w:space="0" w:color="auto"/>
              <w:right w:val="single" w:sz="4" w:space="0" w:color="auto"/>
            </w:tcBorders>
            <w:shd w:val="clear" w:color="auto" w:fill="auto"/>
            <w:noWrap/>
            <w:vAlign w:val="bottom"/>
          </w:tcPr>
          <w:p w14:paraId="15282247"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377" w:type="dxa"/>
            <w:tcBorders>
              <w:top w:val="nil"/>
              <w:left w:val="nil"/>
              <w:bottom w:val="single" w:sz="4" w:space="0" w:color="auto"/>
              <w:right w:val="single" w:sz="8" w:space="0" w:color="auto"/>
            </w:tcBorders>
            <w:shd w:val="clear" w:color="auto" w:fill="auto"/>
            <w:noWrap/>
            <w:vAlign w:val="bottom"/>
          </w:tcPr>
          <w:p w14:paraId="3FB7ADBF" w14:textId="77777777" w:rsidR="00C25CEB" w:rsidRPr="00491BB9" w:rsidRDefault="00C25CEB" w:rsidP="00C25CEB">
            <w:pPr>
              <w:spacing w:after="0"/>
              <w:jc w:val="right"/>
              <w:rPr>
                <w:rFonts w:cs="Arial"/>
                <w:noProof/>
                <w:szCs w:val="20"/>
              </w:rPr>
            </w:pPr>
            <w:r w:rsidRPr="00491BB9">
              <w:rPr>
                <w:rFonts w:cs="Arial"/>
                <w:noProof/>
                <w:szCs w:val="20"/>
              </w:rPr>
              <w:t>22,00</w:t>
            </w:r>
          </w:p>
        </w:tc>
      </w:tr>
      <w:tr w:rsidR="00C25CEB" w:rsidRPr="00491BB9" w14:paraId="4462C841"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77C3C30"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41DE06B" w14:textId="77777777" w:rsidR="00C25CEB" w:rsidRPr="00491BB9" w:rsidRDefault="00C25CEB" w:rsidP="00C25CEB">
            <w:pPr>
              <w:spacing w:after="0"/>
              <w:jc w:val="right"/>
              <w:rPr>
                <w:rFonts w:cs="Arial"/>
                <w:noProof/>
                <w:szCs w:val="20"/>
              </w:rPr>
            </w:pPr>
            <w:r w:rsidRPr="00491BB9">
              <w:rPr>
                <w:rFonts w:cs="Arial"/>
                <w:noProof/>
                <w:szCs w:val="20"/>
              </w:rPr>
              <w:t>21000</w:t>
            </w:r>
          </w:p>
        </w:tc>
        <w:tc>
          <w:tcPr>
            <w:tcW w:w="910" w:type="dxa"/>
            <w:tcBorders>
              <w:top w:val="nil"/>
              <w:left w:val="nil"/>
              <w:bottom w:val="single" w:sz="4" w:space="0" w:color="auto"/>
              <w:right w:val="single" w:sz="4" w:space="0" w:color="auto"/>
            </w:tcBorders>
            <w:shd w:val="clear" w:color="auto" w:fill="auto"/>
            <w:noWrap/>
            <w:vAlign w:val="bottom"/>
          </w:tcPr>
          <w:p w14:paraId="193740B1"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169" w:type="dxa"/>
            <w:tcBorders>
              <w:top w:val="nil"/>
              <w:left w:val="nil"/>
              <w:bottom w:val="single" w:sz="4" w:space="0" w:color="auto"/>
              <w:right w:val="single" w:sz="4" w:space="0" w:color="auto"/>
            </w:tcBorders>
            <w:shd w:val="clear" w:color="auto" w:fill="auto"/>
            <w:noWrap/>
            <w:vAlign w:val="bottom"/>
          </w:tcPr>
          <w:p w14:paraId="77B97547" w14:textId="77777777" w:rsidR="00C25CEB" w:rsidRPr="00491BB9" w:rsidRDefault="00C25CEB" w:rsidP="00C25CEB">
            <w:pPr>
              <w:spacing w:after="0"/>
              <w:jc w:val="right"/>
              <w:rPr>
                <w:rFonts w:cs="Arial"/>
                <w:noProof/>
                <w:szCs w:val="20"/>
              </w:rPr>
            </w:pPr>
            <w:r w:rsidRPr="00491BB9">
              <w:rPr>
                <w:rFonts w:cs="Arial"/>
                <w:noProof/>
                <w:szCs w:val="20"/>
              </w:rPr>
              <w:t>31,00</w:t>
            </w:r>
          </w:p>
        </w:tc>
        <w:tc>
          <w:tcPr>
            <w:tcW w:w="1116" w:type="dxa"/>
            <w:tcBorders>
              <w:top w:val="nil"/>
              <w:left w:val="nil"/>
              <w:bottom w:val="single" w:sz="4" w:space="0" w:color="auto"/>
              <w:right w:val="single" w:sz="4" w:space="0" w:color="auto"/>
            </w:tcBorders>
            <w:shd w:val="clear" w:color="auto" w:fill="auto"/>
            <w:noWrap/>
            <w:vAlign w:val="bottom"/>
          </w:tcPr>
          <w:p w14:paraId="20D520BA" w14:textId="77777777" w:rsidR="00C25CEB" w:rsidRPr="00491BB9" w:rsidRDefault="00C25CEB" w:rsidP="00C25CEB">
            <w:pPr>
              <w:spacing w:after="0"/>
              <w:jc w:val="right"/>
              <w:rPr>
                <w:rFonts w:cs="Arial"/>
                <w:noProof/>
                <w:szCs w:val="20"/>
              </w:rPr>
            </w:pPr>
            <w:r w:rsidRPr="00491BB9">
              <w:rPr>
                <w:rFonts w:cs="Arial"/>
                <w:noProof/>
                <w:szCs w:val="20"/>
              </w:rPr>
              <w:t>23,50</w:t>
            </w:r>
          </w:p>
        </w:tc>
        <w:tc>
          <w:tcPr>
            <w:tcW w:w="1375" w:type="dxa"/>
            <w:tcBorders>
              <w:top w:val="nil"/>
              <w:left w:val="nil"/>
              <w:bottom w:val="single" w:sz="4" w:space="0" w:color="auto"/>
              <w:right w:val="single" w:sz="4" w:space="0" w:color="auto"/>
            </w:tcBorders>
            <w:shd w:val="clear" w:color="auto" w:fill="auto"/>
            <w:noWrap/>
            <w:vAlign w:val="bottom"/>
          </w:tcPr>
          <w:p w14:paraId="2B5543D5" w14:textId="77777777" w:rsidR="00C25CEB" w:rsidRPr="00491BB9" w:rsidRDefault="00C25CEB" w:rsidP="00C25CEB">
            <w:pPr>
              <w:spacing w:after="0"/>
              <w:jc w:val="right"/>
              <w:rPr>
                <w:rFonts w:cs="Arial"/>
                <w:noProof/>
                <w:szCs w:val="20"/>
              </w:rPr>
            </w:pPr>
            <w:r w:rsidRPr="00491BB9">
              <w:rPr>
                <w:rFonts w:cs="Arial"/>
                <w:noProof/>
                <w:szCs w:val="20"/>
              </w:rPr>
              <w:t>30,00</w:t>
            </w:r>
          </w:p>
        </w:tc>
        <w:tc>
          <w:tcPr>
            <w:tcW w:w="1109" w:type="dxa"/>
            <w:tcBorders>
              <w:top w:val="nil"/>
              <w:left w:val="nil"/>
              <w:bottom w:val="single" w:sz="4" w:space="0" w:color="auto"/>
              <w:right w:val="single" w:sz="4" w:space="0" w:color="auto"/>
            </w:tcBorders>
            <w:shd w:val="clear" w:color="auto" w:fill="auto"/>
            <w:noWrap/>
            <w:vAlign w:val="bottom"/>
          </w:tcPr>
          <w:p w14:paraId="01180811"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377" w:type="dxa"/>
            <w:tcBorders>
              <w:top w:val="nil"/>
              <w:left w:val="nil"/>
              <w:bottom w:val="single" w:sz="4" w:space="0" w:color="auto"/>
              <w:right w:val="single" w:sz="8" w:space="0" w:color="auto"/>
            </w:tcBorders>
            <w:shd w:val="clear" w:color="auto" w:fill="auto"/>
            <w:noWrap/>
            <w:vAlign w:val="bottom"/>
          </w:tcPr>
          <w:p w14:paraId="11FA24CF" w14:textId="77777777" w:rsidR="00C25CEB" w:rsidRPr="00491BB9" w:rsidRDefault="00C25CEB" w:rsidP="00C25CEB">
            <w:pPr>
              <w:spacing w:after="0"/>
              <w:jc w:val="right"/>
              <w:rPr>
                <w:rFonts w:cs="Arial"/>
                <w:noProof/>
                <w:szCs w:val="20"/>
              </w:rPr>
            </w:pPr>
            <w:r w:rsidRPr="00491BB9">
              <w:rPr>
                <w:rFonts w:cs="Arial"/>
                <w:noProof/>
                <w:szCs w:val="20"/>
              </w:rPr>
              <w:t>23,50</w:t>
            </w:r>
          </w:p>
        </w:tc>
      </w:tr>
      <w:tr w:rsidR="00C25CEB" w:rsidRPr="00491BB9" w14:paraId="4BA57D87"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CA94DA7"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614CE58" w14:textId="77777777" w:rsidR="00C25CEB" w:rsidRPr="00491BB9" w:rsidRDefault="00C25CEB" w:rsidP="00C25CEB">
            <w:pPr>
              <w:spacing w:after="0"/>
              <w:jc w:val="right"/>
              <w:rPr>
                <w:rFonts w:cs="Arial"/>
                <w:noProof/>
                <w:szCs w:val="20"/>
              </w:rPr>
            </w:pPr>
            <w:r w:rsidRPr="00491BB9">
              <w:rPr>
                <w:rFonts w:cs="Arial"/>
                <w:noProof/>
                <w:szCs w:val="20"/>
              </w:rPr>
              <w:t>22000</w:t>
            </w:r>
          </w:p>
        </w:tc>
        <w:tc>
          <w:tcPr>
            <w:tcW w:w="910" w:type="dxa"/>
            <w:tcBorders>
              <w:top w:val="nil"/>
              <w:left w:val="nil"/>
              <w:bottom w:val="single" w:sz="4" w:space="0" w:color="auto"/>
              <w:right w:val="single" w:sz="4" w:space="0" w:color="auto"/>
            </w:tcBorders>
            <w:shd w:val="clear" w:color="auto" w:fill="auto"/>
            <w:noWrap/>
            <w:vAlign w:val="bottom"/>
          </w:tcPr>
          <w:p w14:paraId="073CD52C"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169" w:type="dxa"/>
            <w:tcBorders>
              <w:top w:val="nil"/>
              <w:left w:val="nil"/>
              <w:bottom w:val="single" w:sz="4" w:space="0" w:color="auto"/>
              <w:right w:val="single" w:sz="4" w:space="0" w:color="auto"/>
            </w:tcBorders>
            <w:shd w:val="clear" w:color="auto" w:fill="auto"/>
            <w:noWrap/>
            <w:vAlign w:val="bottom"/>
          </w:tcPr>
          <w:p w14:paraId="43CAAC3C"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116" w:type="dxa"/>
            <w:tcBorders>
              <w:top w:val="nil"/>
              <w:left w:val="nil"/>
              <w:bottom w:val="single" w:sz="4" w:space="0" w:color="auto"/>
              <w:right w:val="single" w:sz="4" w:space="0" w:color="auto"/>
            </w:tcBorders>
            <w:shd w:val="clear" w:color="auto" w:fill="auto"/>
            <w:noWrap/>
            <w:vAlign w:val="bottom"/>
          </w:tcPr>
          <w:p w14:paraId="513E5CED"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375" w:type="dxa"/>
            <w:tcBorders>
              <w:top w:val="nil"/>
              <w:left w:val="nil"/>
              <w:bottom w:val="single" w:sz="4" w:space="0" w:color="auto"/>
              <w:right w:val="single" w:sz="4" w:space="0" w:color="auto"/>
            </w:tcBorders>
            <w:shd w:val="clear" w:color="auto" w:fill="auto"/>
            <w:noWrap/>
            <w:vAlign w:val="bottom"/>
          </w:tcPr>
          <w:p w14:paraId="607FD5D9" w14:textId="77777777" w:rsidR="00C25CEB" w:rsidRPr="00491BB9" w:rsidRDefault="00C25CEB" w:rsidP="00C25CEB">
            <w:pPr>
              <w:spacing w:after="0"/>
              <w:jc w:val="right"/>
              <w:rPr>
                <w:rFonts w:cs="Arial"/>
                <w:noProof/>
                <w:szCs w:val="20"/>
              </w:rPr>
            </w:pPr>
            <w:r w:rsidRPr="00491BB9">
              <w:rPr>
                <w:rFonts w:cs="Arial"/>
                <w:noProof/>
                <w:szCs w:val="20"/>
              </w:rPr>
              <w:t>31,50</w:t>
            </w:r>
          </w:p>
        </w:tc>
        <w:tc>
          <w:tcPr>
            <w:tcW w:w="1109" w:type="dxa"/>
            <w:tcBorders>
              <w:top w:val="nil"/>
              <w:left w:val="nil"/>
              <w:bottom w:val="single" w:sz="4" w:space="0" w:color="auto"/>
              <w:right w:val="single" w:sz="4" w:space="0" w:color="auto"/>
            </w:tcBorders>
            <w:shd w:val="clear" w:color="auto" w:fill="auto"/>
            <w:noWrap/>
            <w:vAlign w:val="bottom"/>
          </w:tcPr>
          <w:p w14:paraId="233BD94C" w14:textId="77777777" w:rsidR="00C25CEB" w:rsidRPr="00491BB9" w:rsidRDefault="00C25CEB" w:rsidP="00C25CEB">
            <w:pPr>
              <w:spacing w:after="0"/>
              <w:jc w:val="right"/>
              <w:rPr>
                <w:rFonts w:cs="Arial"/>
                <w:noProof/>
                <w:szCs w:val="20"/>
              </w:rPr>
            </w:pPr>
            <w:r w:rsidRPr="00491BB9">
              <w:rPr>
                <w:rFonts w:cs="Arial"/>
                <w:noProof/>
                <w:szCs w:val="20"/>
              </w:rPr>
              <w:t>21,00</w:t>
            </w:r>
          </w:p>
        </w:tc>
        <w:tc>
          <w:tcPr>
            <w:tcW w:w="1377" w:type="dxa"/>
            <w:tcBorders>
              <w:top w:val="nil"/>
              <w:left w:val="nil"/>
              <w:bottom w:val="single" w:sz="4" w:space="0" w:color="auto"/>
              <w:right w:val="single" w:sz="8" w:space="0" w:color="auto"/>
            </w:tcBorders>
            <w:shd w:val="clear" w:color="auto" w:fill="auto"/>
            <w:noWrap/>
            <w:vAlign w:val="bottom"/>
          </w:tcPr>
          <w:p w14:paraId="4A0C0EED" w14:textId="77777777" w:rsidR="00C25CEB" w:rsidRPr="00491BB9" w:rsidRDefault="00C25CEB" w:rsidP="00C25CEB">
            <w:pPr>
              <w:spacing w:after="0"/>
              <w:jc w:val="right"/>
              <w:rPr>
                <w:rFonts w:cs="Arial"/>
                <w:noProof/>
                <w:szCs w:val="20"/>
              </w:rPr>
            </w:pPr>
            <w:r w:rsidRPr="00491BB9">
              <w:rPr>
                <w:rFonts w:cs="Arial"/>
                <w:noProof/>
                <w:szCs w:val="20"/>
              </w:rPr>
              <w:t>24,50</w:t>
            </w:r>
          </w:p>
        </w:tc>
      </w:tr>
      <w:tr w:rsidR="00C25CEB" w:rsidRPr="00491BB9" w14:paraId="27F4C4B6"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6CD7F4F"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499B651" w14:textId="77777777" w:rsidR="00C25CEB" w:rsidRPr="00491BB9" w:rsidRDefault="00C25CEB" w:rsidP="00C25CEB">
            <w:pPr>
              <w:spacing w:after="0"/>
              <w:jc w:val="right"/>
              <w:rPr>
                <w:rFonts w:cs="Arial"/>
                <w:noProof/>
                <w:szCs w:val="20"/>
              </w:rPr>
            </w:pPr>
            <w:r w:rsidRPr="00491BB9">
              <w:rPr>
                <w:rFonts w:cs="Arial"/>
                <w:noProof/>
                <w:szCs w:val="20"/>
              </w:rPr>
              <w:t>23000</w:t>
            </w:r>
          </w:p>
        </w:tc>
        <w:tc>
          <w:tcPr>
            <w:tcW w:w="910" w:type="dxa"/>
            <w:tcBorders>
              <w:top w:val="nil"/>
              <w:left w:val="nil"/>
              <w:bottom w:val="single" w:sz="4" w:space="0" w:color="auto"/>
              <w:right w:val="single" w:sz="4" w:space="0" w:color="auto"/>
            </w:tcBorders>
            <w:shd w:val="clear" w:color="auto" w:fill="auto"/>
            <w:noWrap/>
            <w:vAlign w:val="bottom"/>
          </w:tcPr>
          <w:p w14:paraId="07F4193F"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169" w:type="dxa"/>
            <w:tcBorders>
              <w:top w:val="nil"/>
              <w:left w:val="nil"/>
              <w:bottom w:val="single" w:sz="4" w:space="0" w:color="auto"/>
              <w:right w:val="single" w:sz="4" w:space="0" w:color="auto"/>
            </w:tcBorders>
            <w:shd w:val="clear" w:color="auto" w:fill="auto"/>
            <w:noWrap/>
            <w:vAlign w:val="bottom"/>
          </w:tcPr>
          <w:p w14:paraId="3A7934DE" w14:textId="77777777" w:rsidR="00C25CEB" w:rsidRPr="00491BB9" w:rsidRDefault="00C25CEB" w:rsidP="00C25CEB">
            <w:pPr>
              <w:spacing w:after="0"/>
              <w:jc w:val="right"/>
              <w:rPr>
                <w:rFonts w:cs="Arial"/>
                <w:noProof/>
                <w:szCs w:val="20"/>
              </w:rPr>
            </w:pPr>
            <w:r w:rsidRPr="00491BB9">
              <w:rPr>
                <w:rFonts w:cs="Arial"/>
                <w:noProof/>
                <w:szCs w:val="20"/>
              </w:rPr>
              <w:t>34,00</w:t>
            </w:r>
          </w:p>
        </w:tc>
        <w:tc>
          <w:tcPr>
            <w:tcW w:w="1116" w:type="dxa"/>
            <w:tcBorders>
              <w:top w:val="nil"/>
              <w:left w:val="nil"/>
              <w:bottom w:val="single" w:sz="4" w:space="0" w:color="auto"/>
              <w:right w:val="single" w:sz="4" w:space="0" w:color="auto"/>
            </w:tcBorders>
            <w:shd w:val="clear" w:color="auto" w:fill="auto"/>
            <w:noWrap/>
            <w:vAlign w:val="bottom"/>
          </w:tcPr>
          <w:p w14:paraId="56EDFE37" w14:textId="77777777" w:rsidR="00C25CEB" w:rsidRPr="00491BB9" w:rsidRDefault="00C25CEB" w:rsidP="00C25CEB">
            <w:pPr>
              <w:spacing w:after="0"/>
              <w:jc w:val="right"/>
              <w:rPr>
                <w:rFonts w:cs="Arial"/>
                <w:noProof/>
                <w:szCs w:val="20"/>
              </w:rPr>
            </w:pPr>
            <w:r w:rsidRPr="00491BB9">
              <w:rPr>
                <w:rFonts w:cs="Arial"/>
                <w:noProof/>
                <w:szCs w:val="20"/>
              </w:rPr>
              <w:t>26,00</w:t>
            </w:r>
          </w:p>
        </w:tc>
        <w:tc>
          <w:tcPr>
            <w:tcW w:w="1375" w:type="dxa"/>
            <w:tcBorders>
              <w:top w:val="nil"/>
              <w:left w:val="nil"/>
              <w:bottom w:val="single" w:sz="4" w:space="0" w:color="auto"/>
              <w:right w:val="single" w:sz="4" w:space="0" w:color="auto"/>
            </w:tcBorders>
            <w:shd w:val="clear" w:color="auto" w:fill="auto"/>
            <w:noWrap/>
            <w:vAlign w:val="bottom"/>
          </w:tcPr>
          <w:p w14:paraId="033E6E75" w14:textId="77777777" w:rsidR="00C25CEB" w:rsidRPr="00491BB9" w:rsidRDefault="00C25CEB" w:rsidP="00C25CEB">
            <w:pPr>
              <w:spacing w:after="0"/>
              <w:jc w:val="right"/>
              <w:rPr>
                <w:rFonts w:cs="Arial"/>
                <w:noProof/>
                <w:szCs w:val="20"/>
              </w:rPr>
            </w:pPr>
            <w:r w:rsidRPr="00491BB9">
              <w:rPr>
                <w:rFonts w:cs="Arial"/>
                <w:noProof/>
                <w:szCs w:val="20"/>
              </w:rPr>
              <w:t>33,00</w:t>
            </w:r>
          </w:p>
        </w:tc>
        <w:tc>
          <w:tcPr>
            <w:tcW w:w="1109" w:type="dxa"/>
            <w:tcBorders>
              <w:top w:val="nil"/>
              <w:left w:val="nil"/>
              <w:bottom w:val="single" w:sz="4" w:space="0" w:color="auto"/>
              <w:right w:val="single" w:sz="4" w:space="0" w:color="auto"/>
            </w:tcBorders>
            <w:shd w:val="clear" w:color="auto" w:fill="auto"/>
            <w:noWrap/>
            <w:vAlign w:val="bottom"/>
          </w:tcPr>
          <w:p w14:paraId="0D203641"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377" w:type="dxa"/>
            <w:tcBorders>
              <w:top w:val="nil"/>
              <w:left w:val="nil"/>
              <w:bottom w:val="single" w:sz="4" w:space="0" w:color="auto"/>
              <w:right w:val="single" w:sz="8" w:space="0" w:color="auto"/>
            </w:tcBorders>
            <w:shd w:val="clear" w:color="auto" w:fill="auto"/>
            <w:noWrap/>
            <w:vAlign w:val="bottom"/>
          </w:tcPr>
          <w:p w14:paraId="27CE147D" w14:textId="77777777" w:rsidR="00C25CEB" w:rsidRPr="00491BB9" w:rsidRDefault="00C25CEB" w:rsidP="00C25CEB">
            <w:pPr>
              <w:spacing w:after="0"/>
              <w:jc w:val="right"/>
              <w:rPr>
                <w:rFonts w:cs="Arial"/>
                <w:noProof/>
                <w:szCs w:val="20"/>
              </w:rPr>
            </w:pPr>
            <w:r w:rsidRPr="00491BB9">
              <w:rPr>
                <w:rFonts w:cs="Arial"/>
                <w:noProof/>
                <w:szCs w:val="20"/>
              </w:rPr>
              <w:t>25,50</w:t>
            </w:r>
          </w:p>
        </w:tc>
      </w:tr>
      <w:tr w:rsidR="00C25CEB" w:rsidRPr="00491BB9" w14:paraId="224411E8"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42B4561"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B1198D5" w14:textId="77777777" w:rsidR="00C25CEB" w:rsidRPr="00491BB9" w:rsidRDefault="00C25CEB" w:rsidP="00C25CEB">
            <w:pPr>
              <w:spacing w:after="0"/>
              <w:jc w:val="right"/>
              <w:rPr>
                <w:rFonts w:cs="Arial"/>
                <w:noProof/>
                <w:szCs w:val="20"/>
              </w:rPr>
            </w:pPr>
            <w:r w:rsidRPr="00491BB9">
              <w:rPr>
                <w:rFonts w:cs="Arial"/>
                <w:noProof/>
                <w:szCs w:val="20"/>
              </w:rPr>
              <w:t>24000</w:t>
            </w:r>
          </w:p>
        </w:tc>
        <w:tc>
          <w:tcPr>
            <w:tcW w:w="910" w:type="dxa"/>
            <w:tcBorders>
              <w:top w:val="nil"/>
              <w:left w:val="nil"/>
              <w:bottom w:val="single" w:sz="4" w:space="0" w:color="auto"/>
              <w:right w:val="single" w:sz="4" w:space="0" w:color="auto"/>
            </w:tcBorders>
            <w:shd w:val="clear" w:color="auto" w:fill="auto"/>
            <w:noWrap/>
            <w:vAlign w:val="bottom"/>
          </w:tcPr>
          <w:p w14:paraId="2D20E58B"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169" w:type="dxa"/>
            <w:tcBorders>
              <w:top w:val="nil"/>
              <w:left w:val="nil"/>
              <w:bottom w:val="single" w:sz="4" w:space="0" w:color="auto"/>
              <w:right w:val="single" w:sz="4" w:space="0" w:color="auto"/>
            </w:tcBorders>
            <w:shd w:val="clear" w:color="auto" w:fill="auto"/>
            <w:noWrap/>
            <w:vAlign w:val="bottom"/>
          </w:tcPr>
          <w:p w14:paraId="6212C7E1" w14:textId="77777777" w:rsidR="00C25CEB" w:rsidRPr="00491BB9" w:rsidRDefault="00C25CEB" w:rsidP="00C25CEB">
            <w:pPr>
              <w:spacing w:after="0"/>
              <w:jc w:val="right"/>
              <w:rPr>
                <w:rFonts w:cs="Arial"/>
                <w:noProof/>
                <w:szCs w:val="20"/>
              </w:rPr>
            </w:pPr>
            <w:r w:rsidRPr="00491BB9">
              <w:rPr>
                <w:rFonts w:cs="Arial"/>
                <w:noProof/>
                <w:szCs w:val="20"/>
              </w:rPr>
              <w:t>35,50</w:t>
            </w:r>
          </w:p>
        </w:tc>
        <w:tc>
          <w:tcPr>
            <w:tcW w:w="1116" w:type="dxa"/>
            <w:tcBorders>
              <w:top w:val="nil"/>
              <w:left w:val="nil"/>
              <w:bottom w:val="single" w:sz="4" w:space="0" w:color="auto"/>
              <w:right w:val="single" w:sz="4" w:space="0" w:color="auto"/>
            </w:tcBorders>
            <w:shd w:val="clear" w:color="auto" w:fill="auto"/>
            <w:noWrap/>
            <w:vAlign w:val="bottom"/>
          </w:tcPr>
          <w:p w14:paraId="058B0066" w14:textId="77777777" w:rsidR="00C25CEB" w:rsidRPr="00491BB9" w:rsidRDefault="00C25CEB" w:rsidP="00C25CEB">
            <w:pPr>
              <w:spacing w:after="0"/>
              <w:jc w:val="right"/>
              <w:rPr>
                <w:rFonts w:cs="Arial"/>
                <w:noProof/>
                <w:szCs w:val="20"/>
              </w:rPr>
            </w:pPr>
            <w:r w:rsidRPr="00491BB9">
              <w:rPr>
                <w:rFonts w:cs="Arial"/>
                <w:noProof/>
                <w:szCs w:val="20"/>
              </w:rPr>
              <w:t>27,00</w:t>
            </w:r>
          </w:p>
        </w:tc>
        <w:tc>
          <w:tcPr>
            <w:tcW w:w="1375" w:type="dxa"/>
            <w:tcBorders>
              <w:top w:val="nil"/>
              <w:left w:val="nil"/>
              <w:bottom w:val="single" w:sz="4" w:space="0" w:color="auto"/>
              <w:right w:val="single" w:sz="4" w:space="0" w:color="auto"/>
            </w:tcBorders>
            <w:shd w:val="clear" w:color="auto" w:fill="auto"/>
            <w:noWrap/>
            <w:vAlign w:val="bottom"/>
          </w:tcPr>
          <w:p w14:paraId="409AED9F" w14:textId="77777777" w:rsidR="00C25CEB" w:rsidRPr="00491BB9" w:rsidRDefault="00C25CEB" w:rsidP="00C25CEB">
            <w:pPr>
              <w:spacing w:after="0"/>
              <w:jc w:val="right"/>
              <w:rPr>
                <w:rFonts w:cs="Arial"/>
                <w:noProof/>
                <w:szCs w:val="20"/>
              </w:rPr>
            </w:pPr>
            <w:r w:rsidRPr="00491BB9">
              <w:rPr>
                <w:rFonts w:cs="Arial"/>
                <w:noProof/>
                <w:szCs w:val="20"/>
              </w:rPr>
              <w:t>34,50</w:t>
            </w:r>
          </w:p>
        </w:tc>
        <w:tc>
          <w:tcPr>
            <w:tcW w:w="1109" w:type="dxa"/>
            <w:tcBorders>
              <w:top w:val="nil"/>
              <w:left w:val="nil"/>
              <w:bottom w:val="single" w:sz="4" w:space="0" w:color="auto"/>
              <w:right w:val="single" w:sz="4" w:space="0" w:color="auto"/>
            </w:tcBorders>
            <w:shd w:val="clear" w:color="auto" w:fill="auto"/>
            <w:noWrap/>
            <w:vAlign w:val="bottom"/>
          </w:tcPr>
          <w:p w14:paraId="129AB8D1"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377" w:type="dxa"/>
            <w:tcBorders>
              <w:top w:val="nil"/>
              <w:left w:val="nil"/>
              <w:bottom w:val="single" w:sz="4" w:space="0" w:color="auto"/>
              <w:right w:val="single" w:sz="8" w:space="0" w:color="auto"/>
            </w:tcBorders>
            <w:shd w:val="clear" w:color="auto" w:fill="auto"/>
            <w:noWrap/>
            <w:vAlign w:val="bottom"/>
          </w:tcPr>
          <w:p w14:paraId="54B0EB6A" w14:textId="77777777" w:rsidR="00C25CEB" w:rsidRPr="00491BB9" w:rsidRDefault="00C25CEB" w:rsidP="00C25CEB">
            <w:pPr>
              <w:spacing w:after="0"/>
              <w:jc w:val="right"/>
              <w:rPr>
                <w:rFonts w:cs="Arial"/>
                <w:noProof/>
                <w:szCs w:val="20"/>
              </w:rPr>
            </w:pPr>
            <w:r w:rsidRPr="00491BB9">
              <w:rPr>
                <w:rFonts w:cs="Arial"/>
                <w:noProof/>
                <w:szCs w:val="20"/>
              </w:rPr>
              <w:t>26,50</w:t>
            </w:r>
          </w:p>
        </w:tc>
      </w:tr>
      <w:tr w:rsidR="00C25CEB" w:rsidRPr="00491BB9" w14:paraId="3400E33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86FC74D"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633D9C87" w14:textId="77777777" w:rsidR="00C25CEB" w:rsidRPr="00491BB9" w:rsidRDefault="00C25CEB" w:rsidP="00C25CEB">
            <w:pPr>
              <w:spacing w:after="0"/>
              <w:jc w:val="right"/>
              <w:rPr>
                <w:rFonts w:cs="Arial"/>
                <w:noProof/>
                <w:szCs w:val="20"/>
              </w:rPr>
            </w:pPr>
            <w:r w:rsidRPr="00491BB9">
              <w:rPr>
                <w:rFonts w:cs="Arial"/>
                <w:noProof/>
                <w:szCs w:val="20"/>
              </w:rPr>
              <w:t>25000</w:t>
            </w:r>
          </w:p>
        </w:tc>
        <w:tc>
          <w:tcPr>
            <w:tcW w:w="910" w:type="dxa"/>
            <w:tcBorders>
              <w:top w:val="nil"/>
              <w:left w:val="nil"/>
              <w:bottom w:val="single" w:sz="4" w:space="0" w:color="auto"/>
              <w:right w:val="single" w:sz="4" w:space="0" w:color="auto"/>
            </w:tcBorders>
            <w:shd w:val="clear" w:color="auto" w:fill="auto"/>
            <w:noWrap/>
            <w:vAlign w:val="bottom"/>
          </w:tcPr>
          <w:p w14:paraId="4DAAD2CA" w14:textId="77777777" w:rsidR="00C25CEB" w:rsidRPr="00491BB9" w:rsidRDefault="00C25CEB" w:rsidP="00C25CEB">
            <w:pPr>
              <w:spacing w:after="0"/>
              <w:jc w:val="right"/>
              <w:rPr>
                <w:rFonts w:cs="Arial"/>
                <w:noProof/>
                <w:szCs w:val="20"/>
              </w:rPr>
            </w:pPr>
            <w:r w:rsidRPr="00491BB9">
              <w:rPr>
                <w:rFonts w:cs="Arial"/>
                <w:noProof/>
                <w:szCs w:val="20"/>
              </w:rPr>
              <w:t>29,00</w:t>
            </w:r>
          </w:p>
        </w:tc>
        <w:tc>
          <w:tcPr>
            <w:tcW w:w="1169" w:type="dxa"/>
            <w:tcBorders>
              <w:top w:val="nil"/>
              <w:left w:val="nil"/>
              <w:bottom w:val="single" w:sz="4" w:space="0" w:color="auto"/>
              <w:right w:val="single" w:sz="4" w:space="0" w:color="auto"/>
            </w:tcBorders>
            <w:shd w:val="clear" w:color="auto" w:fill="auto"/>
            <w:noWrap/>
            <w:vAlign w:val="bottom"/>
          </w:tcPr>
          <w:p w14:paraId="2D6570DE" w14:textId="77777777" w:rsidR="00C25CEB" w:rsidRPr="00491BB9" w:rsidRDefault="00C25CEB" w:rsidP="00C25CEB">
            <w:pPr>
              <w:spacing w:after="0"/>
              <w:jc w:val="right"/>
              <w:rPr>
                <w:rFonts w:cs="Arial"/>
                <w:noProof/>
                <w:szCs w:val="20"/>
              </w:rPr>
            </w:pPr>
            <w:r w:rsidRPr="00491BB9">
              <w:rPr>
                <w:rFonts w:cs="Arial"/>
                <w:noProof/>
                <w:szCs w:val="20"/>
              </w:rPr>
              <w:t>37,00</w:t>
            </w:r>
          </w:p>
        </w:tc>
        <w:tc>
          <w:tcPr>
            <w:tcW w:w="1116" w:type="dxa"/>
            <w:tcBorders>
              <w:top w:val="nil"/>
              <w:left w:val="nil"/>
              <w:bottom w:val="single" w:sz="4" w:space="0" w:color="auto"/>
              <w:right w:val="single" w:sz="4" w:space="0" w:color="auto"/>
            </w:tcBorders>
            <w:shd w:val="clear" w:color="auto" w:fill="auto"/>
            <w:noWrap/>
            <w:vAlign w:val="bottom"/>
          </w:tcPr>
          <w:p w14:paraId="27A7B430" w14:textId="77777777" w:rsidR="00C25CEB" w:rsidRPr="00491BB9" w:rsidRDefault="00C25CEB" w:rsidP="00C25CEB">
            <w:pPr>
              <w:spacing w:after="0"/>
              <w:jc w:val="right"/>
              <w:rPr>
                <w:rFonts w:cs="Arial"/>
                <w:noProof/>
                <w:szCs w:val="20"/>
              </w:rPr>
            </w:pPr>
            <w:r w:rsidRPr="00491BB9">
              <w:rPr>
                <w:rFonts w:cs="Arial"/>
                <w:noProof/>
                <w:szCs w:val="20"/>
              </w:rPr>
              <w:t>28,00</w:t>
            </w:r>
          </w:p>
        </w:tc>
        <w:tc>
          <w:tcPr>
            <w:tcW w:w="1375" w:type="dxa"/>
            <w:tcBorders>
              <w:top w:val="nil"/>
              <w:left w:val="nil"/>
              <w:bottom w:val="single" w:sz="4" w:space="0" w:color="auto"/>
              <w:right w:val="single" w:sz="4" w:space="0" w:color="auto"/>
            </w:tcBorders>
            <w:shd w:val="clear" w:color="auto" w:fill="auto"/>
            <w:noWrap/>
            <w:vAlign w:val="bottom"/>
          </w:tcPr>
          <w:p w14:paraId="67B87079" w14:textId="77777777" w:rsidR="00C25CEB" w:rsidRPr="00491BB9" w:rsidRDefault="00C25CEB" w:rsidP="00C25CEB">
            <w:pPr>
              <w:spacing w:after="0"/>
              <w:jc w:val="right"/>
              <w:rPr>
                <w:rFonts w:cs="Arial"/>
                <w:noProof/>
                <w:szCs w:val="20"/>
              </w:rPr>
            </w:pPr>
            <w:r w:rsidRPr="00491BB9">
              <w:rPr>
                <w:rFonts w:cs="Arial"/>
                <w:noProof/>
                <w:szCs w:val="20"/>
              </w:rPr>
              <w:t>35,50</w:t>
            </w:r>
          </w:p>
        </w:tc>
        <w:tc>
          <w:tcPr>
            <w:tcW w:w="1109" w:type="dxa"/>
            <w:tcBorders>
              <w:top w:val="nil"/>
              <w:left w:val="nil"/>
              <w:bottom w:val="single" w:sz="4" w:space="0" w:color="auto"/>
              <w:right w:val="single" w:sz="4" w:space="0" w:color="auto"/>
            </w:tcBorders>
            <w:shd w:val="clear" w:color="auto" w:fill="auto"/>
            <w:noWrap/>
            <w:vAlign w:val="bottom"/>
          </w:tcPr>
          <w:p w14:paraId="29BFC666"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377" w:type="dxa"/>
            <w:tcBorders>
              <w:top w:val="nil"/>
              <w:left w:val="nil"/>
              <w:bottom w:val="single" w:sz="4" w:space="0" w:color="auto"/>
              <w:right w:val="single" w:sz="8" w:space="0" w:color="auto"/>
            </w:tcBorders>
            <w:shd w:val="clear" w:color="auto" w:fill="auto"/>
            <w:noWrap/>
            <w:vAlign w:val="bottom"/>
          </w:tcPr>
          <w:p w14:paraId="3D2AF4DF" w14:textId="77777777" w:rsidR="00C25CEB" w:rsidRPr="00491BB9" w:rsidRDefault="00C25CEB" w:rsidP="00C25CEB">
            <w:pPr>
              <w:spacing w:after="0"/>
              <w:jc w:val="right"/>
              <w:rPr>
                <w:rFonts w:cs="Arial"/>
                <w:noProof/>
                <w:szCs w:val="20"/>
              </w:rPr>
            </w:pPr>
            <w:r w:rsidRPr="00491BB9">
              <w:rPr>
                <w:rFonts w:cs="Arial"/>
                <w:noProof/>
                <w:szCs w:val="20"/>
              </w:rPr>
              <w:t>28,00</w:t>
            </w:r>
          </w:p>
        </w:tc>
      </w:tr>
      <w:tr w:rsidR="00C25CEB" w:rsidRPr="00491BB9" w14:paraId="4D96DFA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1A2E92"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4794C3E" w14:textId="77777777" w:rsidR="00C25CEB" w:rsidRPr="00491BB9" w:rsidRDefault="00C25CEB" w:rsidP="00C25CEB">
            <w:pPr>
              <w:spacing w:after="0"/>
              <w:jc w:val="right"/>
              <w:rPr>
                <w:rFonts w:cs="Arial"/>
                <w:noProof/>
                <w:szCs w:val="20"/>
              </w:rPr>
            </w:pPr>
            <w:r w:rsidRPr="00491BB9">
              <w:rPr>
                <w:rFonts w:cs="Arial"/>
                <w:noProof/>
                <w:szCs w:val="20"/>
              </w:rPr>
              <w:t>26000</w:t>
            </w:r>
          </w:p>
        </w:tc>
        <w:tc>
          <w:tcPr>
            <w:tcW w:w="910" w:type="dxa"/>
            <w:tcBorders>
              <w:top w:val="nil"/>
              <w:left w:val="nil"/>
              <w:bottom w:val="single" w:sz="4" w:space="0" w:color="auto"/>
              <w:right w:val="single" w:sz="4" w:space="0" w:color="auto"/>
            </w:tcBorders>
            <w:shd w:val="clear" w:color="auto" w:fill="auto"/>
            <w:noWrap/>
            <w:vAlign w:val="bottom"/>
          </w:tcPr>
          <w:p w14:paraId="3C6E98A7" w14:textId="77777777" w:rsidR="00C25CEB" w:rsidRPr="00491BB9" w:rsidRDefault="00C25CEB" w:rsidP="00C25CEB">
            <w:pPr>
              <w:spacing w:after="0"/>
              <w:jc w:val="right"/>
              <w:rPr>
                <w:rFonts w:cs="Arial"/>
                <w:noProof/>
                <w:szCs w:val="20"/>
              </w:rPr>
            </w:pPr>
            <w:r w:rsidRPr="00491BB9">
              <w:rPr>
                <w:rFonts w:cs="Arial"/>
                <w:noProof/>
                <w:szCs w:val="20"/>
              </w:rPr>
              <w:t>30,00</w:t>
            </w:r>
          </w:p>
        </w:tc>
        <w:tc>
          <w:tcPr>
            <w:tcW w:w="1169" w:type="dxa"/>
            <w:tcBorders>
              <w:top w:val="nil"/>
              <w:left w:val="nil"/>
              <w:bottom w:val="single" w:sz="4" w:space="0" w:color="auto"/>
              <w:right w:val="single" w:sz="4" w:space="0" w:color="auto"/>
            </w:tcBorders>
            <w:shd w:val="clear" w:color="auto" w:fill="auto"/>
            <w:noWrap/>
            <w:vAlign w:val="bottom"/>
          </w:tcPr>
          <w:p w14:paraId="79E305FF" w14:textId="77777777" w:rsidR="00C25CEB" w:rsidRPr="00491BB9" w:rsidRDefault="00C25CEB" w:rsidP="00C25CEB">
            <w:pPr>
              <w:spacing w:after="0"/>
              <w:jc w:val="right"/>
              <w:rPr>
                <w:rFonts w:cs="Arial"/>
                <w:noProof/>
                <w:szCs w:val="20"/>
              </w:rPr>
            </w:pPr>
            <w:r w:rsidRPr="00491BB9">
              <w:rPr>
                <w:rFonts w:cs="Arial"/>
                <w:noProof/>
                <w:szCs w:val="20"/>
              </w:rPr>
              <w:t>38,50</w:t>
            </w:r>
          </w:p>
        </w:tc>
        <w:tc>
          <w:tcPr>
            <w:tcW w:w="1116" w:type="dxa"/>
            <w:tcBorders>
              <w:top w:val="nil"/>
              <w:left w:val="nil"/>
              <w:bottom w:val="single" w:sz="4" w:space="0" w:color="auto"/>
              <w:right w:val="single" w:sz="4" w:space="0" w:color="auto"/>
            </w:tcBorders>
            <w:shd w:val="clear" w:color="auto" w:fill="auto"/>
            <w:noWrap/>
            <w:vAlign w:val="bottom"/>
          </w:tcPr>
          <w:p w14:paraId="156A04D8" w14:textId="77777777" w:rsidR="00C25CEB" w:rsidRPr="00491BB9" w:rsidRDefault="00C25CEB" w:rsidP="00C25CEB">
            <w:pPr>
              <w:spacing w:after="0"/>
              <w:jc w:val="right"/>
              <w:rPr>
                <w:rFonts w:cs="Arial"/>
                <w:noProof/>
                <w:szCs w:val="20"/>
              </w:rPr>
            </w:pPr>
            <w:r w:rsidRPr="00491BB9">
              <w:rPr>
                <w:rFonts w:cs="Arial"/>
                <w:noProof/>
                <w:szCs w:val="20"/>
              </w:rPr>
              <w:t>29,50</w:t>
            </w:r>
          </w:p>
        </w:tc>
        <w:tc>
          <w:tcPr>
            <w:tcW w:w="1375" w:type="dxa"/>
            <w:tcBorders>
              <w:top w:val="nil"/>
              <w:left w:val="nil"/>
              <w:bottom w:val="single" w:sz="4" w:space="0" w:color="auto"/>
              <w:right w:val="single" w:sz="4" w:space="0" w:color="auto"/>
            </w:tcBorders>
            <w:shd w:val="clear" w:color="auto" w:fill="auto"/>
            <w:noWrap/>
            <w:vAlign w:val="bottom"/>
          </w:tcPr>
          <w:p w14:paraId="1F489A07" w14:textId="77777777" w:rsidR="00C25CEB" w:rsidRPr="00491BB9" w:rsidRDefault="00C25CEB" w:rsidP="00C25CEB">
            <w:pPr>
              <w:spacing w:after="0"/>
              <w:jc w:val="right"/>
              <w:rPr>
                <w:rFonts w:cs="Arial"/>
                <w:noProof/>
                <w:szCs w:val="20"/>
              </w:rPr>
            </w:pPr>
            <w:r w:rsidRPr="00491BB9">
              <w:rPr>
                <w:rFonts w:cs="Arial"/>
                <w:noProof/>
                <w:szCs w:val="20"/>
              </w:rPr>
              <w:t>37,00</w:t>
            </w:r>
          </w:p>
        </w:tc>
        <w:tc>
          <w:tcPr>
            <w:tcW w:w="1109" w:type="dxa"/>
            <w:tcBorders>
              <w:top w:val="nil"/>
              <w:left w:val="nil"/>
              <w:bottom w:val="single" w:sz="4" w:space="0" w:color="auto"/>
              <w:right w:val="single" w:sz="4" w:space="0" w:color="auto"/>
            </w:tcBorders>
            <w:shd w:val="clear" w:color="auto" w:fill="auto"/>
            <w:noWrap/>
            <w:vAlign w:val="bottom"/>
          </w:tcPr>
          <w:p w14:paraId="3F49C3ED"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377" w:type="dxa"/>
            <w:tcBorders>
              <w:top w:val="nil"/>
              <w:left w:val="nil"/>
              <w:bottom w:val="single" w:sz="4" w:space="0" w:color="auto"/>
              <w:right w:val="single" w:sz="8" w:space="0" w:color="auto"/>
            </w:tcBorders>
            <w:shd w:val="clear" w:color="auto" w:fill="auto"/>
            <w:noWrap/>
            <w:vAlign w:val="bottom"/>
          </w:tcPr>
          <w:p w14:paraId="0BEE3C95" w14:textId="77777777" w:rsidR="00C25CEB" w:rsidRPr="00491BB9" w:rsidRDefault="00C25CEB" w:rsidP="00C25CEB">
            <w:pPr>
              <w:spacing w:after="0"/>
              <w:jc w:val="right"/>
              <w:rPr>
                <w:rFonts w:cs="Arial"/>
                <w:noProof/>
                <w:szCs w:val="20"/>
              </w:rPr>
            </w:pPr>
            <w:r w:rsidRPr="00491BB9">
              <w:rPr>
                <w:rFonts w:cs="Arial"/>
                <w:noProof/>
                <w:szCs w:val="20"/>
              </w:rPr>
              <w:t>29,00</w:t>
            </w:r>
          </w:p>
        </w:tc>
      </w:tr>
      <w:tr w:rsidR="00C25CEB" w:rsidRPr="00491BB9" w14:paraId="7A8C47E6"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0F7E29"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D67B8F8" w14:textId="77777777" w:rsidR="00C25CEB" w:rsidRPr="00491BB9" w:rsidRDefault="00C25CEB" w:rsidP="00C25CEB">
            <w:pPr>
              <w:spacing w:after="0"/>
              <w:jc w:val="right"/>
              <w:rPr>
                <w:rFonts w:cs="Arial"/>
                <w:noProof/>
                <w:szCs w:val="20"/>
              </w:rPr>
            </w:pPr>
            <w:r w:rsidRPr="00491BB9">
              <w:rPr>
                <w:rFonts w:cs="Arial"/>
                <w:noProof/>
                <w:szCs w:val="20"/>
              </w:rPr>
              <w:t>27000</w:t>
            </w:r>
          </w:p>
        </w:tc>
        <w:tc>
          <w:tcPr>
            <w:tcW w:w="910" w:type="dxa"/>
            <w:tcBorders>
              <w:top w:val="nil"/>
              <w:left w:val="nil"/>
              <w:bottom w:val="single" w:sz="4" w:space="0" w:color="auto"/>
              <w:right w:val="single" w:sz="4" w:space="0" w:color="auto"/>
            </w:tcBorders>
            <w:shd w:val="clear" w:color="auto" w:fill="auto"/>
            <w:noWrap/>
            <w:vAlign w:val="bottom"/>
          </w:tcPr>
          <w:p w14:paraId="6F2FE645" w14:textId="77777777" w:rsidR="00C25CEB" w:rsidRPr="00491BB9" w:rsidRDefault="00C25CEB" w:rsidP="00C25CEB">
            <w:pPr>
              <w:spacing w:after="0"/>
              <w:jc w:val="right"/>
              <w:rPr>
                <w:rFonts w:cs="Arial"/>
                <w:noProof/>
                <w:szCs w:val="20"/>
              </w:rPr>
            </w:pPr>
            <w:r w:rsidRPr="00491BB9">
              <w:rPr>
                <w:rFonts w:cs="Arial"/>
                <w:noProof/>
                <w:szCs w:val="20"/>
              </w:rPr>
              <w:t>31,00</w:t>
            </w:r>
          </w:p>
        </w:tc>
        <w:tc>
          <w:tcPr>
            <w:tcW w:w="1169" w:type="dxa"/>
            <w:tcBorders>
              <w:top w:val="nil"/>
              <w:left w:val="nil"/>
              <w:bottom w:val="single" w:sz="4" w:space="0" w:color="auto"/>
              <w:right w:val="single" w:sz="4" w:space="0" w:color="auto"/>
            </w:tcBorders>
            <w:shd w:val="clear" w:color="auto" w:fill="auto"/>
            <w:noWrap/>
            <w:vAlign w:val="bottom"/>
          </w:tcPr>
          <w:p w14:paraId="1BA1DFA7" w14:textId="77777777" w:rsidR="00C25CEB" w:rsidRPr="00491BB9" w:rsidRDefault="00C25CEB" w:rsidP="00C25CEB">
            <w:pPr>
              <w:spacing w:after="0"/>
              <w:jc w:val="right"/>
              <w:rPr>
                <w:rFonts w:cs="Arial"/>
                <w:noProof/>
                <w:szCs w:val="20"/>
              </w:rPr>
            </w:pPr>
            <w:r w:rsidRPr="00491BB9">
              <w:rPr>
                <w:rFonts w:cs="Arial"/>
                <w:noProof/>
                <w:szCs w:val="20"/>
              </w:rPr>
              <w:t>40,00</w:t>
            </w:r>
          </w:p>
        </w:tc>
        <w:tc>
          <w:tcPr>
            <w:tcW w:w="1116" w:type="dxa"/>
            <w:tcBorders>
              <w:top w:val="nil"/>
              <w:left w:val="nil"/>
              <w:bottom w:val="single" w:sz="4" w:space="0" w:color="auto"/>
              <w:right w:val="single" w:sz="4" w:space="0" w:color="auto"/>
            </w:tcBorders>
            <w:shd w:val="clear" w:color="auto" w:fill="auto"/>
            <w:noWrap/>
            <w:vAlign w:val="bottom"/>
          </w:tcPr>
          <w:p w14:paraId="2C0DC370" w14:textId="77777777" w:rsidR="00C25CEB" w:rsidRPr="00491BB9" w:rsidRDefault="00C25CEB" w:rsidP="00C25CEB">
            <w:pPr>
              <w:spacing w:after="0"/>
              <w:jc w:val="right"/>
              <w:rPr>
                <w:rFonts w:cs="Arial"/>
                <w:noProof/>
                <w:szCs w:val="20"/>
              </w:rPr>
            </w:pPr>
            <w:r w:rsidRPr="00491BB9">
              <w:rPr>
                <w:rFonts w:cs="Arial"/>
                <w:noProof/>
                <w:szCs w:val="20"/>
              </w:rPr>
              <w:t>30,50</w:t>
            </w:r>
          </w:p>
        </w:tc>
        <w:tc>
          <w:tcPr>
            <w:tcW w:w="1375" w:type="dxa"/>
            <w:tcBorders>
              <w:top w:val="nil"/>
              <w:left w:val="nil"/>
              <w:bottom w:val="single" w:sz="4" w:space="0" w:color="auto"/>
              <w:right w:val="single" w:sz="4" w:space="0" w:color="auto"/>
            </w:tcBorders>
            <w:shd w:val="clear" w:color="auto" w:fill="auto"/>
            <w:noWrap/>
            <w:vAlign w:val="bottom"/>
          </w:tcPr>
          <w:p w14:paraId="270F7B40" w14:textId="77777777" w:rsidR="00C25CEB" w:rsidRPr="00491BB9" w:rsidRDefault="00C25CEB" w:rsidP="00C25CEB">
            <w:pPr>
              <w:spacing w:after="0"/>
              <w:jc w:val="right"/>
              <w:rPr>
                <w:rFonts w:cs="Arial"/>
                <w:noProof/>
                <w:szCs w:val="20"/>
              </w:rPr>
            </w:pPr>
            <w:r w:rsidRPr="00491BB9">
              <w:rPr>
                <w:rFonts w:cs="Arial"/>
                <w:noProof/>
                <w:szCs w:val="20"/>
              </w:rPr>
              <w:t>38,50</w:t>
            </w:r>
          </w:p>
        </w:tc>
        <w:tc>
          <w:tcPr>
            <w:tcW w:w="1109" w:type="dxa"/>
            <w:tcBorders>
              <w:top w:val="nil"/>
              <w:left w:val="nil"/>
              <w:bottom w:val="single" w:sz="4" w:space="0" w:color="auto"/>
              <w:right w:val="single" w:sz="4" w:space="0" w:color="auto"/>
            </w:tcBorders>
            <w:shd w:val="clear" w:color="auto" w:fill="auto"/>
            <w:noWrap/>
            <w:vAlign w:val="bottom"/>
          </w:tcPr>
          <w:p w14:paraId="17F81EBE"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377" w:type="dxa"/>
            <w:tcBorders>
              <w:top w:val="nil"/>
              <w:left w:val="nil"/>
              <w:bottom w:val="single" w:sz="4" w:space="0" w:color="auto"/>
              <w:right w:val="single" w:sz="8" w:space="0" w:color="auto"/>
            </w:tcBorders>
            <w:shd w:val="clear" w:color="auto" w:fill="auto"/>
            <w:noWrap/>
            <w:vAlign w:val="bottom"/>
          </w:tcPr>
          <w:p w14:paraId="24C0265B" w14:textId="77777777" w:rsidR="00C25CEB" w:rsidRPr="00491BB9" w:rsidRDefault="00C25CEB" w:rsidP="00C25CEB">
            <w:pPr>
              <w:spacing w:after="0"/>
              <w:jc w:val="right"/>
              <w:rPr>
                <w:rFonts w:cs="Arial"/>
                <w:noProof/>
                <w:szCs w:val="20"/>
              </w:rPr>
            </w:pPr>
            <w:r w:rsidRPr="00491BB9">
              <w:rPr>
                <w:rFonts w:cs="Arial"/>
                <w:noProof/>
                <w:szCs w:val="20"/>
              </w:rPr>
              <w:t>30,00</w:t>
            </w:r>
          </w:p>
        </w:tc>
      </w:tr>
      <w:tr w:rsidR="00C25CEB" w:rsidRPr="00491BB9" w14:paraId="62559DF7"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2AF3066"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45E09DFC" w14:textId="77777777" w:rsidR="00C25CEB" w:rsidRPr="00491BB9" w:rsidRDefault="00C25CEB" w:rsidP="00C25CEB">
            <w:pPr>
              <w:spacing w:after="0"/>
              <w:jc w:val="right"/>
              <w:rPr>
                <w:rFonts w:cs="Arial"/>
                <w:noProof/>
                <w:szCs w:val="20"/>
              </w:rPr>
            </w:pPr>
            <w:r w:rsidRPr="00491BB9">
              <w:rPr>
                <w:rFonts w:cs="Arial"/>
                <w:noProof/>
                <w:szCs w:val="20"/>
              </w:rPr>
              <w:t>28000</w:t>
            </w:r>
          </w:p>
        </w:tc>
        <w:tc>
          <w:tcPr>
            <w:tcW w:w="910" w:type="dxa"/>
            <w:tcBorders>
              <w:top w:val="nil"/>
              <w:left w:val="nil"/>
              <w:bottom w:val="single" w:sz="4" w:space="0" w:color="auto"/>
              <w:right w:val="single" w:sz="4" w:space="0" w:color="auto"/>
            </w:tcBorders>
            <w:shd w:val="clear" w:color="auto" w:fill="auto"/>
            <w:noWrap/>
            <w:vAlign w:val="bottom"/>
          </w:tcPr>
          <w:p w14:paraId="551999CC"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169" w:type="dxa"/>
            <w:tcBorders>
              <w:top w:val="nil"/>
              <w:left w:val="nil"/>
              <w:bottom w:val="single" w:sz="4" w:space="0" w:color="auto"/>
              <w:right w:val="single" w:sz="4" w:space="0" w:color="auto"/>
            </w:tcBorders>
            <w:shd w:val="clear" w:color="auto" w:fill="auto"/>
            <w:noWrap/>
            <w:vAlign w:val="bottom"/>
          </w:tcPr>
          <w:p w14:paraId="522E0B5D" w14:textId="77777777" w:rsidR="00C25CEB" w:rsidRPr="00491BB9" w:rsidRDefault="00C25CEB" w:rsidP="00C25CEB">
            <w:pPr>
              <w:spacing w:after="0"/>
              <w:jc w:val="right"/>
              <w:rPr>
                <w:rFonts w:cs="Arial"/>
                <w:noProof/>
                <w:szCs w:val="20"/>
              </w:rPr>
            </w:pPr>
            <w:r w:rsidRPr="00491BB9">
              <w:rPr>
                <w:rFonts w:cs="Arial"/>
                <w:noProof/>
                <w:szCs w:val="20"/>
              </w:rPr>
              <w:t>41,50</w:t>
            </w:r>
          </w:p>
        </w:tc>
        <w:tc>
          <w:tcPr>
            <w:tcW w:w="1116" w:type="dxa"/>
            <w:tcBorders>
              <w:top w:val="nil"/>
              <w:left w:val="nil"/>
              <w:bottom w:val="single" w:sz="4" w:space="0" w:color="auto"/>
              <w:right w:val="single" w:sz="4" w:space="0" w:color="auto"/>
            </w:tcBorders>
            <w:shd w:val="clear" w:color="auto" w:fill="auto"/>
            <w:noWrap/>
            <w:vAlign w:val="bottom"/>
          </w:tcPr>
          <w:p w14:paraId="4B76C9F9" w14:textId="77777777" w:rsidR="00C25CEB" w:rsidRPr="00491BB9" w:rsidRDefault="00C25CEB" w:rsidP="00C25CEB">
            <w:pPr>
              <w:spacing w:after="0"/>
              <w:jc w:val="right"/>
              <w:rPr>
                <w:rFonts w:cs="Arial"/>
                <w:noProof/>
                <w:szCs w:val="20"/>
              </w:rPr>
            </w:pPr>
            <w:r w:rsidRPr="00491BB9">
              <w:rPr>
                <w:rFonts w:cs="Arial"/>
                <w:noProof/>
                <w:szCs w:val="20"/>
              </w:rPr>
              <w:t>31,50</w:t>
            </w:r>
          </w:p>
        </w:tc>
        <w:tc>
          <w:tcPr>
            <w:tcW w:w="1375" w:type="dxa"/>
            <w:tcBorders>
              <w:top w:val="nil"/>
              <w:left w:val="nil"/>
              <w:bottom w:val="single" w:sz="4" w:space="0" w:color="auto"/>
              <w:right w:val="single" w:sz="4" w:space="0" w:color="auto"/>
            </w:tcBorders>
            <w:shd w:val="clear" w:color="auto" w:fill="auto"/>
            <w:noWrap/>
            <w:vAlign w:val="bottom"/>
          </w:tcPr>
          <w:p w14:paraId="272F3179" w14:textId="77777777" w:rsidR="00C25CEB" w:rsidRPr="00491BB9" w:rsidRDefault="00C25CEB" w:rsidP="00C25CEB">
            <w:pPr>
              <w:spacing w:after="0"/>
              <w:jc w:val="right"/>
              <w:rPr>
                <w:rFonts w:cs="Arial"/>
                <w:noProof/>
                <w:szCs w:val="20"/>
              </w:rPr>
            </w:pPr>
            <w:r w:rsidRPr="00491BB9">
              <w:rPr>
                <w:rFonts w:cs="Arial"/>
                <w:noProof/>
                <w:szCs w:val="20"/>
              </w:rPr>
              <w:t>40,00</w:t>
            </w:r>
          </w:p>
        </w:tc>
        <w:tc>
          <w:tcPr>
            <w:tcW w:w="1109" w:type="dxa"/>
            <w:tcBorders>
              <w:top w:val="nil"/>
              <w:left w:val="nil"/>
              <w:bottom w:val="single" w:sz="4" w:space="0" w:color="auto"/>
              <w:right w:val="single" w:sz="4" w:space="0" w:color="auto"/>
            </w:tcBorders>
            <w:shd w:val="clear" w:color="auto" w:fill="auto"/>
            <w:noWrap/>
            <w:vAlign w:val="bottom"/>
          </w:tcPr>
          <w:p w14:paraId="5889A488"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377" w:type="dxa"/>
            <w:tcBorders>
              <w:top w:val="nil"/>
              <w:left w:val="nil"/>
              <w:bottom w:val="single" w:sz="4" w:space="0" w:color="auto"/>
              <w:right w:val="single" w:sz="8" w:space="0" w:color="auto"/>
            </w:tcBorders>
            <w:shd w:val="clear" w:color="auto" w:fill="auto"/>
            <w:noWrap/>
            <w:vAlign w:val="bottom"/>
          </w:tcPr>
          <w:p w14:paraId="3379CA60" w14:textId="77777777" w:rsidR="00C25CEB" w:rsidRPr="00491BB9" w:rsidRDefault="00C25CEB" w:rsidP="00C25CEB">
            <w:pPr>
              <w:spacing w:after="0"/>
              <w:jc w:val="right"/>
              <w:rPr>
                <w:rFonts w:cs="Arial"/>
                <w:noProof/>
                <w:szCs w:val="20"/>
              </w:rPr>
            </w:pPr>
            <w:r w:rsidRPr="00491BB9">
              <w:rPr>
                <w:rFonts w:cs="Arial"/>
                <w:noProof/>
                <w:szCs w:val="20"/>
              </w:rPr>
              <w:t>31,00</w:t>
            </w:r>
          </w:p>
        </w:tc>
      </w:tr>
      <w:tr w:rsidR="00C25CEB" w:rsidRPr="00491BB9" w14:paraId="5315A57F"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999E573"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00422A6" w14:textId="77777777" w:rsidR="00C25CEB" w:rsidRPr="00491BB9" w:rsidRDefault="00C25CEB" w:rsidP="00C25CEB">
            <w:pPr>
              <w:spacing w:after="0"/>
              <w:jc w:val="right"/>
              <w:rPr>
                <w:rFonts w:cs="Arial"/>
                <w:noProof/>
                <w:szCs w:val="20"/>
              </w:rPr>
            </w:pPr>
            <w:r w:rsidRPr="00491BB9">
              <w:rPr>
                <w:rFonts w:cs="Arial"/>
                <w:noProof/>
                <w:szCs w:val="20"/>
              </w:rPr>
              <w:t>29000</w:t>
            </w:r>
          </w:p>
        </w:tc>
        <w:tc>
          <w:tcPr>
            <w:tcW w:w="910" w:type="dxa"/>
            <w:tcBorders>
              <w:top w:val="nil"/>
              <w:left w:val="nil"/>
              <w:bottom w:val="single" w:sz="4" w:space="0" w:color="auto"/>
              <w:right w:val="single" w:sz="4" w:space="0" w:color="auto"/>
            </w:tcBorders>
            <w:shd w:val="clear" w:color="auto" w:fill="auto"/>
            <w:noWrap/>
            <w:vAlign w:val="bottom"/>
          </w:tcPr>
          <w:p w14:paraId="69B22B25" w14:textId="77777777" w:rsidR="00C25CEB" w:rsidRPr="00491BB9" w:rsidRDefault="00C25CEB" w:rsidP="00C25CEB">
            <w:pPr>
              <w:spacing w:after="0"/>
              <w:jc w:val="right"/>
              <w:rPr>
                <w:rFonts w:cs="Arial"/>
                <w:noProof/>
                <w:szCs w:val="20"/>
              </w:rPr>
            </w:pPr>
            <w:r w:rsidRPr="00491BB9">
              <w:rPr>
                <w:rFonts w:cs="Arial"/>
                <w:noProof/>
                <w:szCs w:val="20"/>
              </w:rPr>
              <w:t>33,50</w:t>
            </w:r>
          </w:p>
        </w:tc>
        <w:tc>
          <w:tcPr>
            <w:tcW w:w="1169" w:type="dxa"/>
            <w:tcBorders>
              <w:top w:val="nil"/>
              <w:left w:val="nil"/>
              <w:bottom w:val="single" w:sz="4" w:space="0" w:color="auto"/>
              <w:right w:val="single" w:sz="4" w:space="0" w:color="auto"/>
            </w:tcBorders>
            <w:shd w:val="clear" w:color="auto" w:fill="auto"/>
            <w:noWrap/>
            <w:vAlign w:val="bottom"/>
          </w:tcPr>
          <w:p w14:paraId="732E198F" w14:textId="77777777" w:rsidR="00C25CEB" w:rsidRPr="00491BB9" w:rsidRDefault="00C25CEB" w:rsidP="00C25CEB">
            <w:pPr>
              <w:spacing w:after="0"/>
              <w:jc w:val="right"/>
              <w:rPr>
                <w:rFonts w:cs="Arial"/>
                <w:noProof/>
                <w:szCs w:val="20"/>
              </w:rPr>
            </w:pPr>
            <w:r w:rsidRPr="00491BB9">
              <w:rPr>
                <w:rFonts w:cs="Arial"/>
                <w:noProof/>
                <w:szCs w:val="20"/>
              </w:rPr>
              <w:t>43,00</w:t>
            </w:r>
          </w:p>
        </w:tc>
        <w:tc>
          <w:tcPr>
            <w:tcW w:w="1116" w:type="dxa"/>
            <w:tcBorders>
              <w:top w:val="nil"/>
              <w:left w:val="nil"/>
              <w:bottom w:val="single" w:sz="4" w:space="0" w:color="auto"/>
              <w:right w:val="single" w:sz="4" w:space="0" w:color="auto"/>
            </w:tcBorders>
            <w:shd w:val="clear" w:color="auto" w:fill="auto"/>
            <w:noWrap/>
            <w:vAlign w:val="bottom"/>
          </w:tcPr>
          <w:p w14:paraId="4A976B19"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375" w:type="dxa"/>
            <w:tcBorders>
              <w:top w:val="nil"/>
              <w:left w:val="nil"/>
              <w:bottom w:val="single" w:sz="4" w:space="0" w:color="auto"/>
              <w:right w:val="single" w:sz="4" w:space="0" w:color="auto"/>
            </w:tcBorders>
            <w:shd w:val="clear" w:color="auto" w:fill="auto"/>
            <w:noWrap/>
            <w:vAlign w:val="bottom"/>
          </w:tcPr>
          <w:p w14:paraId="2DF48A81" w14:textId="77777777" w:rsidR="00C25CEB" w:rsidRPr="00491BB9" w:rsidRDefault="00C25CEB" w:rsidP="00C25CEB">
            <w:pPr>
              <w:spacing w:after="0"/>
              <w:jc w:val="right"/>
              <w:rPr>
                <w:rFonts w:cs="Arial"/>
                <w:noProof/>
                <w:szCs w:val="20"/>
              </w:rPr>
            </w:pPr>
            <w:r w:rsidRPr="00491BB9">
              <w:rPr>
                <w:rFonts w:cs="Arial"/>
                <w:noProof/>
                <w:szCs w:val="20"/>
              </w:rPr>
              <w:t>41,50</w:t>
            </w:r>
          </w:p>
        </w:tc>
        <w:tc>
          <w:tcPr>
            <w:tcW w:w="1109" w:type="dxa"/>
            <w:tcBorders>
              <w:top w:val="nil"/>
              <w:left w:val="nil"/>
              <w:bottom w:val="single" w:sz="4" w:space="0" w:color="auto"/>
              <w:right w:val="single" w:sz="4" w:space="0" w:color="auto"/>
            </w:tcBorders>
            <w:shd w:val="clear" w:color="auto" w:fill="auto"/>
            <w:noWrap/>
            <w:vAlign w:val="bottom"/>
          </w:tcPr>
          <w:p w14:paraId="19724A56"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377" w:type="dxa"/>
            <w:tcBorders>
              <w:top w:val="nil"/>
              <w:left w:val="nil"/>
              <w:bottom w:val="single" w:sz="4" w:space="0" w:color="auto"/>
              <w:right w:val="single" w:sz="8" w:space="0" w:color="auto"/>
            </w:tcBorders>
            <w:shd w:val="clear" w:color="auto" w:fill="auto"/>
            <w:noWrap/>
            <w:vAlign w:val="bottom"/>
          </w:tcPr>
          <w:p w14:paraId="509A860E" w14:textId="77777777" w:rsidR="00C25CEB" w:rsidRPr="00491BB9" w:rsidRDefault="00C25CEB" w:rsidP="00C25CEB">
            <w:pPr>
              <w:spacing w:after="0"/>
              <w:jc w:val="right"/>
              <w:rPr>
                <w:rFonts w:cs="Arial"/>
                <w:noProof/>
                <w:szCs w:val="20"/>
              </w:rPr>
            </w:pPr>
            <w:r w:rsidRPr="00491BB9">
              <w:rPr>
                <w:rFonts w:cs="Arial"/>
                <w:noProof/>
                <w:szCs w:val="20"/>
              </w:rPr>
              <w:t>32,50</w:t>
            </w:r>
          </w:p>
        </w:tc>
      </w:tr>
      <w:tr w:rsidR="00C25CEB" w:rsidRPr="00491BB9" w14:paraId="6B8F06D4"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7ACDE3"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2391B4A" w14:textId="77777777" w:rsidR="00C25CEB" w:rsidRPr="00491BB9" w:rsidRDefault="00C25CEB" w:rsidP="00C25CEB">
            <w:pPr>
              <w:spacing w:after="0"/>
              <w:jc w:val="right"/>
              <w:rPr>
                <w:rFonts w:cs="Arial"/>
                <w:noProof/>
                <w:szCs w:val="20"/>
              </w:rPr>
            </w:pPr>
            <w:r w:rsidRPr="00491BB9">
              <w:rPr>
                <w:rFonts w:cs="Arial"/>
                <w:noProof/>
                <w:szCs w:val="20"/>
              </w:rPr>
              <w:t>30000</w:t>
            </w:r>
          </w:p>
        </w:tc>
        <w:tc>
          <w:tcPr>
            <w:tcW w:w="910" w:type="dxa"/>
            <w:tcBorders>
              <w:top w:val="nil"/>
              <w:left w:val="nil"/>
              <w:bottom w:val="single" w:sz="4" w:space="0" w:color="auto"/>
              <w:right w:val="single" w:sz="4" w:space="0" w:color="auto"/>
            </w:tcBorders>
            <w:shd w:val="clear" w:color="auto" w:fill="auto"/>
            <w:noWrap/>
            <w:vAlign w:val="bottom"/>
          </w:tcPr>
          <w:p w14:paraId="63D8A499" w14:textId="77777777" w:rsidR="00C25CEB" w:rsidRPr="00491BB9" w:rsidRDefault="00C25CEB" w:rsidP="00C25CEB">
            <w:pPr>
              <w:spacing w:after="0"/>
              <w:jc w:val="right"/>
              <w:rPr>
                <w:rFonts w:cs="Arial"/>
                <w:noProof/>
                <w:szCs w:val="20"/>
              </w:rPr>
            </w:pPr>
            <w:r w:rsidRPr="00491BB9">
              <w:rPr>
                <w:rFonts w:cs="Arial"/>
                <w:noProof/>
                <w:szCs w:val="20"/>
              </w:rPr>
              <w:t>34,50</w:t>
            </w:r>
          </w:p>
        </w:tc>
        <w:tc>
          <w:tcPr>
            <w:tcW w:w="1169" w:type="dxa"/>
            <w:tcBorders>
              <w:top w:val="nil"/>
              <w:left w:val="nil"/>
              <w:bottom w:val="single" w:sz="4" w:space="0" w:color="auto"/>
              <w:right w:val="single" w:sz="4" w:space="0" w:color="auto"/>
            </w:tcBorders>
            <w:shd w:val="clear" w:color="auto" w:fill="auto"/>
            <w:noWrap/>
            <w:vAlign w:val="bottom"/>
          </w:tcPr>
          <w:p w14:paraId="092F6833" w14:textId="77777777" w:rsidR="00C25CEB" w:rsidRPr="00491BB9" w:rsidRDefault="00C25CEB" w:rsidP="00C25CEB">
            <w:pPr>
              <w:spacing w:after="0"/>
              <w:jc w:val="right"/>
              <w:rPr>
                <w:rFonts w:cs="Arial"/>
                <w:noProof/>
                <w:szCs w:val="20"/>
              </w:rPr>
            </w:pPr>
            <w:r w:rsidRPr="00491BB9">
              <w:rPr>
                <w:rFonts w:cs="Arial"/>
                <w:noProof/>
                <w:szCs w:val="20"/>
              </w:rPr>
              <w:t>44,50</w:t>
            </w:r>
          </w:p>
        </w:tc>
        <w:tc>
          <w:tcPr>
            <w:tcW w:w="1116" w:type="dxa"/>
            <w:tcBorders>
              <w:top w:val="nil"/>
              <w:left w:val="nil"/>
              <w:bottom w:val="single" w:sz="4" w:space="0" w:color="auto"/>
              <w:right w:val="single" w:sz="4" w:space="0" w:color="auto"/>
            </w:tcBorders>
            <w:shd w:val="clear" w:color="auto" w:fill="auto"/>
            <w:noWrap/>
            <w:vAlign w:val="bottom"/>
          </w:tcPr>
          <w:p w14:paraId="7ABD12E3" w14:textId="77777777" w:rsidR="00C25CEB" w:rsidRPr="00491BB9" w:rsidRDefault="00C25CEB" w:rsidP="00C25CEB">
            <w:pPr>
              <w:spacing w:after="0"/>
              <w:jc w:val="right"/>
              <w:rPr>
                <w:rFonts w:cs="Arial"/>
                <w:noProof/>
                <w:szCs w:val="20"/>
              </w:rPr>
            </w:pPr>
            <w:r w:rsidRPr="00491BB9">
              <w:rPr>
                <w:rFonts w:cs="Arial"/>
                <w:noProof/>
                <w:szCs w:val="20"/>
              </w:rPr>
              <w:t>34,00</w:t>
            </w:r>
          </w:p>
        </w:tc>
        <w:tc>
          <w:tcPr>
            <w:tcW w:w="1375" w:type="dxa"/>
            <w:tcBorders>
              <w:top w:val="nil"/>
              <w:left w:val="nil"/>
              <w:bottom w:val="single" w:sz="4" w:space="0" w:color="auto"/>
              <w:right w:val="single" w:sz="4" w:space="0" w:color="auto"/>
            </w:tcBorders>
            <w:shd w:val="clear" w:color="auto" w:fill="auto"/>
            <w:noWrap/>
            <w:vAlign w:val="bottom"/>
          </w:tcPr>
          <w:p w14:paraId="428A8EAB" w14:textId="77777777" w:rsidR="00C25CEB" w:rsidRPr="00491BB9" w:rsidRDefault="00C25CEB" w:rsidP="00C25CEB">
            <w:pPr>
              <w:spacing w:after="0"/>
              <w:jc w:val="right"/>
              <w:rPr>
                <w:rFonts w:cs="Arial"/>
                <w:noProof/>
                <w:szCs w:val="20"/>
              </w:rPr>
            </w:pPr>
            <w:r w:rsidRPr="00491BB9">
              <w:rPr>
                <w:rFonts w:cs="Arial"/>
                <w:noProof/>
                <w:szCs w:val="20"/>
              </w:rPr>
              <w:t>43,00</w:t>
            </w:r>
          </w:p>
        </w:tc>
        <w:tc>
          <w:tcPr>
            <w:tcW w:w="1109" w:type="dxa"/>
            <w:tcBorders>
              <w:top w:val="nil"/>
              <w:left w:val="nil"/>
              <w:bottom w:val="single" w:sz="4" w:space="0" w:color="auto"/>
              <w:right w:val="single" w:sz="4" w:space="0" w:color="auto"/>
            </w:tcBorders>
            <w:shd w:val="clear" w:color="auto" w:fill="auto"/>
            <w:noWrap/>
            <w:vAlign w:val="bottom"/>
          </w:tcPr>
          <w:p w14:paraId="589007DE" w14:textId="77777777" w:rsidR="00C25CEB" w:rsidRPr="00491BB9" w:rsidRDefault="00C25CEB" w:rsidP="00C25CEB">
            <w:pPr>
              <w:spacing w:after="0"/>
              <w:jc w:val="right"/>
              <w:rPr>
                <w:rFonts w:cs="Arial"/>
                <w:noProof/>
                <w:szCs w:val="20"/>
              </w:rPr>
            </w:pPr>
            <w:r w:rsidRPr="00491BB9">
              <w:rPr>
                <w:rFonts w:cs="Arial"/>
                <w:noProof/>
                <w:szCs w:val="20"/>
              </w:rPr>
              <w:t>28,50</w:t>
            </w:r>
          </w:p>
        </w:tc>
        <w:tc>
          <w:tcPr>
            <w:tcW w:w="1377" w:type="dxa"/>
            <w:tcBorders>
              <w:top w:val="nil"/>
              <w:left w:val="nil"/>
              <w:bottom w:val="single" w:sz="4" w:space="0" w:color="auto"/>
              <w:right w:val="single" w:sz="8" w:space="0" w:color="auto"/>
            </w:tcBorders>
            <w:shd w:val="clear" w:color="auto" w:fill="auto"/>
            <w:noWrap/>
            <w:vAlign w:val="bottom"/>
          </w:tcPr>
          <w:p w14:paraId="288AB002" w14:textId="77777777" w:rsidR="00C25CEB" w:rsidRPr="00491BB9" w:rsidRDefault="00C25CEB" w:rsidP="00C25CEB">
            <w:pPr>
              <w:spacing w:after="0"/>
              <w:jc w:val="right"/>
              <w:rPr>
                <w:rFonts w:cs="Arial"/>
                <w:noProof/>
                <w:szCs w:val="20"/>
              </w:rPr>
            </w:pPr>
            <w:r w:rsidRPr="00491BB9">
              <w:rPr>
                <w:rFonts w:cs="Arial"/>
                <w:noProof/>
                <w:szCs w:val="20"/>
              </w:rPr>
              <w:t>33,50</w:t>
            </w:r>
          </w:p>
        </w:tc>
      </w:tr>
    </w:tbl>
    <w:p w14:paraId="6905E581" w14:textId="77777777" w:rsidR="00C25CEB" w:rsidRPr="00491BB9" w:rsidRDefault="00C25CEB" w:rsidP="00C25CEB">
      <w:pPr>
        <w:spacing w:after="0"/>
        <w:rPr>
          <w:noProof/>
        </w:rPr>
      </w:pPr>
    </w:p>
    <w:p w14:paraId="224274AF" w14:textId="77777777" w:rsidR="00C25CEB" w:rsidRPr="00491BB9" w:rsidRDefault="00C25CEB" w:rsidP="00C25CEB">
      <w:pPr>
        <w:spacing w:after="0"/>
        <w:rPr>
          <w:noProof/>
        </w:rPr>
      </w:pPr>
      <w:r w:rsidRPr="00491BB9">
        <w:rPr>
          <w:noProof/>
        </w:rPr>
        <w:t>c) pri použití tejto tabuľky je potrebné do odvozného lístka uviesť správny prepočet.</w:t>
      </w:r>
    </w:p>
    <w:p w14:paraId="6A8329D9" w14:textId="77777777" w:rsidR="00C25CEB" w:rsidRPr="00491BB9" w:rsidRDefault="00C25CEB" w:rsidP="00C25CEB">
      <w:pPr>
        <w:spacing w:after="0"/>
        <w:rPr>
          <w:noProof/>
        </w:rPr>
      </w:pPr>
    </w:p>
    <w:p w14:paraId="44E96696" w14:textId="77777777" w:rsidR="00C25CEB" w:rsidRPr="00491BB9" w:rsidRDefault="00C25CEB" w:rsidP="00C25CEB">
      <w:pPr>
        <w:spacing w:after="0"/>
        <w:rPr>
          <w:noProof/>
        </w:rPr>
      </w:pPr>
    </w:p>
    <w:p w14:paraId="491172E4" w14:textId="77777777" w:rsidR="00C25CEB" w:rsidRPr="00491BB9" w:rsidRDefault="00C25CEB" w:rsidP="00C25CEB">
      <w:pPr>
        <w:spacing w:after="0"/>
        <w:rPr>
          <w:noProof/>
        </w:rPr>
        <w:sectPr w:rsidR="00C25CEB" w:rsidRPr="00491BB9" w:rsidSect="00C25CEB">
          <w:footerReference w:type="default" r:id="rId14"/>
          <w:headerReference w:type="first" r:id="rId15"/>
          <w:type w:val="continuous"/>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C25CEB" w:rsidRPr="00491BB9" w14:paraId="4347EC73" w14:textId="77777777" w:rsidTr="00C25CEB">
        <w:trPr>
          <w:trHeight w:val="568"/>
        </w:trPr>
        <w:tc>
          <w:tcPr>
            <w:tcW w:w="0" w:type="auto"/>
            <w:gridSpan w:val="10"/>
            <w:tcBorders>
              <w:top w:val="nil"/>
              <w:left w:val="nil"/>
              <w:bottom w:val="nil"/>
              <w:right w:val="nil"/>
            </w:tcBorders>
            <w:shd w:val="clear" w:color="auto" w:fill="auto"/>
            <w:noWrap/>
            <w:vAlign w:val="bottom"/>
            <w:hideMark/>
          </w:tcPr>
          <w:p w14:paraId="3D716BF8" w14:textId="77777777" w:rsidR="00C25CEB" w:rsidRPr="00491BB9" w:rsidRDefault="00C25CEB" w:rsidP="00C25CEB">
            <w:pPr>
              <w:spacing w:after="0"/>
              <w:rPr>
                <w:rFonts w:cs="Arial"/>
                <w:b/>
                <w:bCs/>
                <w:sz w:val="24"/>
              </w:rPr>
            </w:pPr>
            <w:r w:rsidRPr="00491BB9">
              <w:rPr>
                <w:rFonts w:cs="Arial"/>
                <w:b/>
                <w:bCs/>
                <w:sz w:val="24"/>
              </w:rPr>
              <w:lastRenderedPageBreak/>
              <w:t>Objemové hmotnosti niektorých sortimentov surového dreva kg/m</w:t>
            </w:r>
            <w:r w:rsidRPr="00491BB9">
              <w:rPr>
                <w:rFonts w:cs="Arial"/>
                <w:b/>
                <w:bCs/>
                <w:sz w:val="24"/>
                <w:vertAlign w:val="superscript"/>
              </w:rPr>
              <w:t>3</w:t>
            </w:r>
          </w:p>
        </w:tc>
      </w:tr>
      <w:tr w:rsidR="00C25CEB" w:rsidRPr="00491BB9" w14:paraId="6C0FB5A3" w14:textId="77777777" w:rsidTr="00C25CE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946CC13" w14:textId="77777777" w:rsidR="00C25CEB" w:rsidRPr="00491BB9" w:rsidRDefault="00C25CEB" w:rsidP="00C25CEB">
            <w:pPr>
              <w:spacing w:after="0"/>
              <w:jc w:val="center"/>
              <w:rPr>
                <w:rFonts w:cs="Arial"/>
                <w:b/>
                <w:bCs/>
                <w:sz w:val="16"/>
                <w:szCs w:val="16"/>
              </w:rPr>
            </w:pPr>
            <w:r w:rsidRPr="00491BB9">
              <w:rPr>
                <w:rFonts w:cs="Arial"/>
                <w:b/>
                <w:bCs/>
                <w:sz w:val="16"/>
                <w:szCs w:val="16"/>
              </w:rPr>
              <w:t>Drevo v kôre</w:t>
            </w:r>
          </w:p>
        </w:tc>
      </w:tr>
      <w:tr w:rsidR="00C25CEB" w:rsidRPr="00491BB9" w14:paraId="5A3FC8B7" w14:textId="77777777" w:rsidTr="00C25CE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1B82C05" w14:textId="77777777" w:rsidR="00C25CEB" w:rsidRPr="00491BB9" w:rsidRDefault="00C25CEB" w:rsidP="00C25CEB">
            <w:pPr>
              <w:spacing w:after="0"/>
              <w:jc w:val="center"/>
              <w:rPr>
                <w:rFonts w:cs="Arial"/>
                <w:b/>
                <w:bCs/>
                <w:sz w:val="16"/>
                <w:szCs w:val="16"/>
              </w:rPr>
            </w:pPr>
            <w:r w:rsidRPr="00491BB9">
              <w:rPr>
                <w:rFonts w:cs="Arial"/>
                <w:b/>
                <w:bCs/>
                <w:sz w:val="16"/>
                <w:szCs w:val="16"/>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7D94C3"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C0A141" w14:textId="77777777" w:rsidR="00C25CEB" w:rsidRPr="00491BB9" w:rsidRDefault="00C25CEB" w:rsidP="00C25CEB">
            <w:pPr>
              <w:spacing w:after="0"/>
              <w:jc w:val="center"/>
              <w:rPr>
                <w:rFonts w:cs="Arial"/>
                <w:b/>
                <w:bCs/>
                <w:sz w:val="16"/>
                <w:szCs w:val="16"/>
              </w:rPr>
            </w:pPr>
            <w:r w:rsidRPr="00491BB9">
              <w:rPr>
                <w:rFonts w:cs="Arial"/>
                <w:b/>
                <w:bCs/>
                <w:sz w:val="16"/>
                <w:szCs w:val="16"/>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DF71F17"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C70B0EA" w14:textId="77777777" w:rsidR="00C25CEB" w:rsidRPr="00491BB9" w:rsidRDefault="00C25CEB" w:rsidP="00C25CEB">
            <w:pPr>
              <w:spacing w:after="0"/>
              <w:jc w:val="center"/>
              <w:rPr>
                <w:rFonts w:cs="Arial"/>
                <w:b/>
                <w:bCs/>
                <w:sz w:val="16"/>
                <w:szCs w:val="16"/>
              </w:rPr>
            </w:pPr>
            <w:r w:rsidRPr="00491BB9">
              <w:rPr>
                <w:rFonts w:cs="Arial"/>
                <w:b/>
                <w:bCs/>
                <w:sz w:val="16"/>
                <w:szCs w:val="16"/>
              </w:rPr>
              <w:t>Listnaté dreviny</w:t>
            </w:r>
          </w:p>
        </w:tc>
      </w:tr>
      <w:tr w:rsidR="00C25CEB" w:rsidRPr="00491BB9" w14:paraId="68C69406" w14:textId="77777777" w:rsidTr="00C25CEB">
        <w:trPr>
          <w:trHeight w:val="255"/>
        </w:trPr>
        <w:tc>
          <w:tcPr>
            <w:tcW w:w="0" w:type="auto"/>
            <w:vMerge/>
            <w:tcBorders>
              <w:top w:val="nil"/>
              <w:left w:val="single" w:sz="8" w:space="0" w:color="auto"/>
              <w:bottom w:val="single" w:sz="4" w:space="0" w:color="auto"/>
              <w:right w:val="single" w:sz="4" w:space="0" w:color="auto"/>
            </w:tcBorders>
            <w:vAlign w:val="center"/>
            <w:hideMark/>
          </w:tcPr>
          <w:p w14:paraId="5C03E7CD"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CE07CB7"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B1D38C4"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B17B18F" w14:textId="77777777" w:rsidR="00C25CEB" w:rsidRPr="00491BB9" w:rsidRDefault="00C25CEB" w:rsidP="00C25CEB">
            <w:pPr>
              <w:spacing w:after="0"/>
              <w:jc w:val="center"/>
              <w:rPr>
                <w:rFonts w:cs="Arial"/>
                <w:b/>
                <w:bCs/>
                <w:sz w:val="16"/>
                <w:szCs w:val="16"/>
              </w:rPr>
            </w:pPr>
            <w:r w:rsidRPr="00491BB9">
              <w:rPr>
                <w:rFonts w:cs="Arial"/>
                <w:b/>
                <w:bCs/>
                <w:sz w:val="16"/>
                <w:szCs w:val="16"/>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703AC9E" w14:textId="77777777" w:rsidR="00C25CEB" w:rsidRPr="00491BB9" w:rsidRDefault="00C25CEB" w:rsidP="00C25CEB">
            <w:pPr>
              <w:spacing w:after="0"/>
              <w:jc w:val="center"/>
              <w:rPr>
                <w:rFonts w:cs="Arial"/>
                <w:b/>
                <w:bCs/>
                <w:sz w:val="16"/>
                <w:szCs w:val="16"/>
              </w:rPr>
            </w:pPr>
            <w:r w:rsidRPr="00491BB9">
              <w:rPr>
                <w:rFonts w:cs="Arial"/>
                <w:b/>
                <w:bCs/>
                <w:sz w:val="16"/>
                <w:szCs w:val="16"/>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301F1EE" w14:textId="77777777" w:rsidR="00C25CEB" w:rsidRPr="00491BB9" w:rsidRDefault="00C25CEB" w:rsidP="00C25CEB">
            <w:pPr>
              <w:spacing w:after="0"/>
              <w:jc w:val="center"/>
              <w:rPr>
                <w:rFonts w:cs="Arial"/>
                <w:b/>
                <w:bCs/>
                <w:sz w:val="16"/>
                <w:szCs w:val="16"/>
              </w:rPr>
            </w:pPr>
            <w:r w:rsidRPr="00491BB9">
              <w:rPr>
                <w:rFonts w:cs="Arial"/>
                <w:b/>
                <w:bCs/>
                <w:sz w:val="16"/>
                <w:szCs w:val="16"/>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1CAB0AB5" w14:textId="77777777" w:rsidR="00C25CEB" w:rsidRPr="00491BB9" w:rsidRDefault="00C25CEB" w:rsidP="00C25CEB">
            <w:pPr>
              <w:spacing w:after="0"/>
              <w:jc w:val="center"/>
              <w:rPr>
                <w:rFonts w:cs="Arial"/>
                <w:b/>
                <w:bCs/>
                <w:sz w:val="16"/>
                <w:szCs w:val="16"/>
              </w:rPr>
            </w:pPr>
            <w:r w:rsidRPr="00491BB9">
              <w:rPr>
                <w:rFonts w:cs="Arial"/>
                <w:b/>
                <w:bCs/>
                <w:sz w:val="16"/>
                <w:szCs w:val="16"/>
              </w:rPr>
              <w:t>tvrdé</w:t>
            </w:r>
          </w:p>
        </w:tc>
      </w:tr>
      <w:tr w:rsidR="00C25CEB" w:rsidRPr="00491BB9" w14:paraId="4E135240"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252994F4"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7442843"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CC9611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49E858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0753B2D"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C6BEA91" w14:textId="77777777" w:rsidR="00C25CEB" w:rsidRPr="00491BB9" w:rsidRDefault="00C25CEB" w:rsidP="00C25CEB">
            <w:pPr>
              <w:spacing w:after="0"/>
              <w:jc w:val="center"/>
              <w:rPr>
                <w:rFonts w:cs="Arial"/>
                <w:b/>
                <w:bCs/>
                <w:sz w:val="16"/>
                <w:szCs w:val="16"/>
              </w:rPr>
            </w:pPr>
            <w:r w:rsidRPr="00491BB9">
              <w:rPr>
                <w:rFonts w:cs="Arial"/>
                <w:b/>
                <w:bCs/>
                <w:sz w:val="16"/>
                <w:szCs w:val="16"/>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3127F83" w14:textId="77777777" w:rsidR="00C25CEB" w:rsidRPr="00491BB9" w:rsidRDefault="00C25CEB" w:rsidP="00C25CEB">
            <w:pPr>
              <w:spacing w:after="0"/>
              <w:jc w:val="center"/>
              <w:rPr>
                <w:rFonts w:cs="Arial"/>
                <w:b/>
                <w:bCs/>
                <w:sz w:val="16"/>
                <w:szCs w:val="16"/>
              </w:rPr>
            </w:pPr>
            <w:r w:rsidRPr="00491BB9">
              <w:rPr>
                <w:rFonts w:cs="Arial"/>
                <w:b/>
                <w:bCs/>
                <w:sz w:val="16"/>
                <w:szCs w:val="16"/>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7B2AAD5" w14:textId="77777777" w:rsidR="00C25CEB" w:rsidRPr="00491BB9" w:rsidRDefault="00C25CEB" w:rsidP="00C25CEB">
            <w:pPr>
              <w:spacing w:after="0"/>
              <w:jc w:val="center"/>
              <w:rPr>
                <w:rFonts w:cs="Arial"/>
                <w:b/>
                <w:bCs/>
                <w:sz w:val="16"/>
                <w:szCs w:val="16"/>
              </w:rPr>
            </w:pPr>
            <w:r w:rsidRPr="00491BB9">
              <w:rPr>
                <w:rFonts w:cs="Arial"/>
                <w:b/>
                <w:bCs/>
                <w:sz w:val="16"/>
                <w:szCs w:val="16"/>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506E44" w14:textId="77777777" w:rsidR="00C25CEB" w:rsidRPr="00491BB9" w:rsidRDefault="00C25CEB" w:rsidP="00C25CEB">
            <w:pPr>
              <w:spacing w:after="0"/>
              <w:jc w:val="center"/>
              <w:rPr>
                <w:rFonts w:cs="Arial"/>
                <w:b/>
                <w:bCs/>
                <w:sz w:val="16"/>
                <w:szCs w:val="16"/>
              </w:rPr>
            </w:pPr>
            <w:r w:rsidRPr="00491BB9">
              <w:rPr>
                <w:rFonts w:cs="Arial"/>
                <w:b/>
                <w:bCs/>
                <w:sz w:val="16"/>
                <w:szCs w:val="16"/>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4A30C16" w14:textId="77777777" w:rsidR="00C25CEB" w:rsidRPr="00491BB9" w:rsidRDefault="00C25CEB" w:rsidP="00C25CEB">
            <w:pPr>
              <w:spacing w:after="0"/>
              <w:jc w:val="center"/>
              <w:rPr>
                <w:rFonts w:cs="Arial"/>
                <w:b/>
                <w:bCs/>
                <w:sz w:val="16"/>
                <w:szCs w:val="16"/>
              </w:rPr>
            </w:pPr>
            <w:r w:rsidRPr="00491BB9">
              <w:rPr>
                <w:rFonts w:cs="Arial"/>
                <w:b/>
                <w:bCs/>
                <w:sz w:val="16"/>
                <w:szCs w:val="16"/>
              </w:rPr>
              <w:t>breza, brest, jaseň, javor</w:t>
            </w:r>
          </w:p>
        </w:tc>
      </w:tr>
      <w:tr w:rsidR="00C25CEB" w:rsidRPr="00491BB9" w14:paraId="4D57818A"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56474C2C"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842158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A413C00"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3A7C947"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6E19D9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86823F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E38A0B6"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D7A21C2"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16DFFC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8" w:space="0" w:color="auto"/>
            </w:tcBorders>
            <w:vAlign w:val="center"/>
            <w:hideMark/>
          </w:tcPr>
          <w:p w14:paraId="03FAF361" w14:textId="77777777" w:rsidR="00C25CEB" w:rsidRPr="00491BB9" w:rsidRDefault="00C25CEB" w:rsidP="00C25CEB">
            <w:pPr>
              <w:spacing w:after="0"/>
              <w:rPr>
                <w:rFonts w:cs="Arial"/>
                <w:b/>
                <w:bCs/>
                <w:sz w:val="16"/>
                <w:szCs w:val="16"/>
              </w:rPr>
            </w:pPr>
          </w:p>
        </w:tc>
      </w:tr>
      <w:tr w:rsidR="00C25CEB" w:rsidRPr="00491BB9" w14:paraId="23FA0BE9" w14:textId="77777777" w:rsidTr="00C25CE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11178E7" w14:textId="77777777" w:rsidR="00C25CEB" w:rsidRPr="00491BB9" w:rsidRDefault="00C25CEB" w:rsidP="00C25CEB">
            <w:pPr>
              <w:spacing w:after="0"/>
              <w:jc w:val="center"/>
              <w:rPr>
                <w:rFonts w:cs="Arial"/>
                <w:sz w:val="16"/>
                <w:szCs w:val="16"/>
              </w:rPr>
            </w:pPr>
            <w:r w:rsidRPr="00491BB9">
              <w:rPr>
                <w:rFonts w:cs="Arial"/>
                <w:sz w:val="16"/>
                <w:szCs w:val="16"/>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065813BB"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F9B04A"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4ED1266"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shd w:val="clear" w:color="auto" w:fill="auto"/>
            <w:noWrap/>
            <w:vAlign w:val="bottom"/>
            <w:hideMark/>
          </w:tcPr>
          <w:p w14:paraId="05E7B54A" w14:textId="77777777" w:rsidR="00C25CEB" w:rsidRPr="00491BB9" w:rsidRDefault="00C25CEB" w:rsidP="00C25CEB">
            <w:pPr>
              <w:spacing w:after="0"/>
              <w:jc w:val="right"/>
              <w:rPr>
                <w:rFonts w:cs="Arial"/>
                <w:sz w:val="16"/>
                <w:szCs w:val="16"/>
              </w:rPr>
            </w:pPr>
            <w:r w:rsidRPr="00491BB9">
              <w:rPr>
                <w:rFonts w:cs="Arial"/>
                <w:sz w:val="16"/>
                <w:szCs w:val="16"/>
              </w:rPr>
              <w:t>1060</w:t>
            </w:r>
          </w:p>
        </w:tc>
        <w:tc>
          <w:tcPr>
            <w:tcW w:w="0" w:type="auto"/>
            <w:tcBorders>
              <w:top w:val="nil"/>
              <w:left w:val="nil"/>
              <w:bottom w:val="single" w:sz="4" w:space="0" w:color="auto"/>
              <w:right w:val="single" w:sz="4" w:space="0" w:color="auto"/>
            </w:tcBorders>
            <w:shd w:val="clear" w:color="auto" w:fill="auto"/>
            <w:noWrap/>
            <w:vAlign w:val="bottom"/>
            <w:hideMark/>
          </w:tcPr>
          <w:p w14:paraId="25229061" w14:textId="77777777" w:rsidR="00C25CEB" w:rsidRPr="00491BB9" w:rsidRDefault="00C25CEB" w:rsidP="00C25CEB">
            <w:pPr>
              <w:spacing w:after="0"/>
              <w:jc w:val="right"/>
              <w:rPr>
                <w:rFonts w:cs="Arial"/>
                <w:sz w:val="16"/>
                <w:szCs w:val="16"/>
              </w:rPr>
            </w:pPr>
            <w:r w:rsidRPr="00491BB9">
              <w:rPr>
                <w:rFonts w:cs="Arial"/>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14:paraId="3A09B16E" w14:textId="77777777" w:rsidR="00C25CEB" w:rsidRPr="00491BB9" w:rsidRDefault="00C25CEB" w:rsidP="00C25CEB">
            <w:pPr>
              <w:spacing w:after="0"/>
              <w:jc w:val="right"/>
              <w:rPr>
                <w:rFonts w:cs="Arial"/>
                <w:sz w:val="16"/>
                <w:szCs w:val="16"/>
              </w:rPr>
            </w:pPr>
            <w:r w:rsidRPr="00491BB9">
              <w:rPr>
                <w:rFonts w:cs="Arial"/>
                <w:sz w:val="16"/>
                <w:szCs w:val="16"/>
              </w:rPr>
              <w:t>1050</w:t>
            </w:r>
          </w:p>
        </w:tc>
        <w:tc>
          <w:tcPr>
            <w:tcW w:w="0" w:type="auto"/>
            <w:tcBorders>
              <w:top w:val="nil"/>
              <w:left w:val="nil"/>
              <w:bottom w:val="single" w:sz="4" w:space="0" w:color="auto"/>
              <w:right w:val="single" w:sz="4" w:space="0" w:color="auto"/>
            </w:tcBorders>
            <w:shd w:val="clear" w:color="auto" w:fill="auto"/>
            <w:noWrap/>
            <w:vAlign w:val="bottom"/>
            <w:hideMark/>
          </w:tcPr>
          <w:p w14:paraId="20E89AC9" w14:textId="77777777" w:rsidR="00C25CEB" w:rsidRPr="00491BB9" w:rsidRDefault="00C25CEB" w:rsidP="00C25CEB">
            <w:pPr>
              <w:spacing w:after="0"/>
              <w:jc w:val="right"/>
              <w:rPr>
                <w:rFonts w:cs="Arial"/>
                <w:sz w:val="16"/>
                <w:szCs w:val="16"/>
              </w:rPr>
            </w:pPr>
            <w:r w:rsidRPr="00491BB9">
              <w:rPr>
                <w:rFonts w:cs="Arial"/>
                <w:sz w:val="16"/>
                <w:szCs w:val="16"/>
              </w:rPr>
              <w:t>1180</w:t>
            </w:r>
          </w:p>
        </w:tc>
        <w:tc>
          <w:tcPr>
            <w:tcW w:w="0" w:type="auto"/>
            <w:tcBorders>
              <w:top w:val="nil"/>
              <w:left w:val="nil"/>
              <w:bottom w:val="single" w:sz="4" w:space="0" w:color="auto"/>
              <w:right w:val="single" w:sz="4" w:space="0" w:color="auto"/>
            </w:tcBorders>
            <w:shd w:val="clear" w:color="auto" w:fill="auto"/>
            <w:noWrap/>
            <w:vAlign w:val="bottom"/>
            <w:hideMark/>
          </w:tcPr>
          <w:p w14:paraId="1686D1FC" w14:textId="77777777" w:rsidR="00C25CEB" w:rsidRPr="00491BB9" w:rsidRDefault="00C25CEB" w:rsidP="00C25CEB">
            <w:pPr>
              <w:spacing w:after="0"/>
              <w:jc w:val="right"/>
              <w:rPr>
                <w:rFonts w:cs="Arial"/>
                <w:sz w:val="16"/>
                <w:szCs w:val="16"/>
              </w:rPr>
            </w:pPr>
            <w:r w:rsidRPr="00491BB9">
              <w:rPr>
                <w:rFonts w:cs="Arial"/>
                <w:sz w:val="16"/>
                <w:szCs w:val="16"/>
              </w:rPr>
              <w:t>1460</w:t>
            </w:r>
          </w:p>
        </w:tc>
        <w:tc>
          <w:tcPr>
            <w:tcW w:w="0" w:type="auto"/>
            <w:tcBorders>
              <w:top w:val="nil"/>
              <w:left w:val="nil"/>
              <w:bottom w:val="single" w:sz="4" w:space="0" w:color="auto"/>
              <w:right w:val="single" w:sz="8" w:space="0" w:color="auto"/>
            </w:tcBorders>
            <w:shd w:val="clear" w:color="auto" w:fill="auto"/>
            <w:noWrap/>
            <w:vAlign w:val="bottom"/>
            <w:hideMark/>
          </w:tcPr>
          <w:p w14:paraId="4D327688" w14:textId="77777777" w:rsidR="00C25CEB" w:rsidRPr="00491BB9" w:rsidRDefault="00C25CEB" w:rsidP="00C25CEB">
            <w:pPr>
              <w:spacing w:after="0"/>
              <w:jc w:val="right"/>
              <w:rPr>
                <w:rFonts w:cs="Arial"/>
                <w:sz w:val="16"/>
                <w:szCs w:val="16"/>
              </w:rPr>
            </w:pPr>
            <w:r w:rsidRPr="00491BB9">
              <w:rPr>
                <w:rFonts w:cs="Arial"/>
                <w:sz w:val="16"/>
                <w:szCs w:val="16"/>
              </w:rPr>
              <w:t>1080</w:t>
            </w:r>
          </w:p>
        </w:tc>
      </w:tr>
      <w:tr w:rsidR="00C25CEB" w:rsidRPr="00491BB9" w14:paraId="3864682B" w14:textId="77777777" w:rsidTr="00C25CE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AA7AE94"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1DE141CE"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5A62DBC"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3358474" w14:textId="77777777" w:rsidR="00C25CEB" w:rsidRPr="00491BB9" w:rsidRDefault="00C25CEB" w:rsidP="00C25CEB">
            <w:pPr>
              <w:spacing w:after="0"/>
              <w:jc w:val="right"/>
              <w:rPr>
                <w:rFonts w:cs="Arial"/>
                <w:sz w:val="16"/>
                <w:szCs w:val="16"/>
              </w:rPr>
            </w:pPr>
            <w:r w:rsidRPr="00491BB9">
              <w:rPr>
                <w:rFonts w:cs="Arial"/>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14:paraId="272712FC" w14:textId="77777777" w:rsidR="00C25CEB" w:rsidRPr="00491BB9" w:rsidRDefault="00C25CEB" w:rsidP="00C25CEB">
            <w:pPr>
              <w:spacing w:after="0"/>
              <w:jc w:val="right"/>
              <w:rPr>
                <w:rFonts w:cs="Arial"/>
                <w:sz w:val="16"/>
                <w:szCs w:val="16"/>
              </w:rPr>
            </w:pPr>
            <w:r w:rsidRPr="00491BB9">
              <w:rPr>
                <w:rFonts w:cs="Arial"/>
                <w:sz w:val="16"/>
                <w:szCs w:val="16"/>
              </w:rPr>
              <w:t>850</w:t>
            </w:r>
          </w:p>
        </w:tc>
        <w:tc>
          <w:tcPr>
            <w:tcW w:w="0" w:type="auto"/>
            <w:tcBorders>
              <w:top w:val="nil"/>
              <w:left w:val="nil"/>
              <w:bottom w:val="single" w:sz="4" w:space="0" w:color="auto"/>
              <w:right w:val="single" w:sz="4" w:space="0" w:color="auto"/>
            </w:tcBorders>
            <w:shd w:val="clear" w:color="auto" w:fill="auto"/>
            <w:noWrap/>
            <w:vAlign w:val="bottom"/>
            <w:hideMark/>
          </w:tcPr>
          <w:p w14:paraId="211013E8" w14:textId="77777777" w:rsidR="00C25CEB" w:rsidRPr="00491BB9" w:rsidRDefault="00C25CEB" w:rsidP="00C25CEB">
            <w:pPr>
              <w:spacing w:after="0"/>
              <w:jc w:val="right"/>
              <w:rPr>
                <w:rFonts w:cs="Arial"/>
                <w:sz w:val="16"/>
                <w:szCs w:val="16"/>
              </w:rPr>
            </w:pPr>
            <w:r w:rsidRPr="00491BB9">
              <w:rPr>
                <w:rFonts w:cs="Arial"/>
                <w:sz w:val="16"/>
                <w:szCs w:val="16"/>
              </w:rPr>
              <w:t>720</w:t>
            </w:r>
          </w:p>
        </w:tc>
        <w:tc>
          <w:tcPr>
            <w:tcW w:w="0" w:type="auto"/>
            <w:tcBorders>
              <w:top w:val="nil"/>
              <w:left w:val="nil"/>
              <w:bottom w:val="single" w:sz="4" w:space="0" w:color="auto"/>
              <w:right w:val="single" w:sz="4" w:space="0" w:color="auto"/>
            </w:tcBorders>
            <w:shd w:val="clear" w:color="auto" w:fill="auto"/>
            <w:noWrap/>
            <w:vAlign w:val="bottom"/>
            <w:hideMark/>
          </w:tcPr>
          <w:p w14:paraId="00D87444" w14:textId="77777777" w:rsidR="00C25CEB" w:rsidRPr="00491BB9" w:rsidRDefault="00C25CEB" w:rsidP="00C25CEB">
            <w:pPr>
              <w:spacing w:after="0"/>
              <w:jc w:val="right"/>
              <w:rPr>
                <w:rFonts w:cs="Arial"/>
                <w:sz w:val="16"/>
                <w:szCs w:val="16"/>
              </w:rPr>
            </w:pPr>
            <w:r w:rsidRPr="00491BB9">
              <w:rPr>
                <w:rFonts w:cs="Arial"/>
                <w:sz w:val="16"/>
                <w:szCs w:val="16"/>
              </w:rPr>
              <w:t>840</w:t>
            </w:r>
          </w:p>
        </w:tc>
        <w:tc>
          <w:tcPr>
            <w:tcW w:w="0" w:type="auto"/>
            <w:tcBorders>
              <w:top w:val="nil"/>
              <w:left w:val="nil"/>
              <w:bottom w:val="single" w:sz="4" w:space="0" w:color="auto"/>
              <w:right w:val="single" w:sz="4" w:space="0" w:color="auto"/>
            </w:tcBorders>
            <w:shd w:val="clear" w:color="auto" w:fill="auto"/>
            <w:noWrap/>
            <w:vAlign w:val="bottom"/>
            <w:hideMark/>
          </w:tcPr>
          <w:p w14:paraId="0AF10509" w14:textId="77777777" w:rsidR="00C25CEB" w:rsidRPr="00491BB9" w:rsidRDefault="00C25CEB" w:rsidP="00C25CEB">
            <w:pPr>
              <w:spacing w:after="0"/>
              <w:jc w:val="right"/>
              <w:rPr>
                <w:rFonts w:cs="Arial"/>
                <w:sz w:val="16"/>
                <w:szCs w:val="16"/>
              </w:rPr>
            </w:pPr>
            <w:r w:rsidRPr="00491BB9">
              <w:rPr>
                <w:rFonts w:cs="Arial"/>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B5AE3D0" w14:textId="77777777" w:rsidR="00C25CEB" w:rsidRPr="00491BB9" w:rsidRDefault="00C25CEB" w:rsidP="00C25CEB">
            <w:pPr>
              <w:spacing w:after="0"/>
              <w:jc w:val="right"/>
              <w:rPr>
                <w:rFonts w:cs="Arial"/>
                <w:sz w:val="16"/>
                <w:szCs w:val="16"/>
              </w:rPr>
            </w:pPr>
            <w:r w:rsidRPr="00491BB9">
              <w:rPr>
                <w:rFonts w:cs="Arial"/>
                <w:sz w:val="16"/>
                <w:szCs w:val="16"/>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8E29B16" w14:textId="77777777" w:rsidR="00C25CEB" w:rsidRPr="00491BB9" w:rsidRDefault="00C25CEB" w:rsidP="00C25CEB">
            <w:pPr>
              <w:spacing w:after="0"/>
              <w:jc w:val="right"/>
              <w:rPr>
                <w:rFonts w:cs="Arial"/>
                <w:sz w:val="16"/>
                <w:szCs w:val="16"/>
              </w:rPr>
            </w:pPr>
            <w:r w:rsidRPr="00491BB9">
              <w:rPr>
                <w:rFonts w:cs="Arial"/>
                <w:sz w:val="16"/>
                <w:szCs w:val="16"/>
              </w:rPr>
              <w:t>940</w:t>
            </w:r>
          </w:p>
        </w:tc>
      </w:tr>
      <w:tr w:rsidR="00C25CEB" w:rsidRPr="00491BB9" w14:paraId="10C8E07C" w14:textId="77777777" w:rsidTr="00C25CEB">
        <w:trPr>
          <w:trHeight w:val="243"/>
        </w:trPr>
        <w:tc>
          <w:tcPr>
            <w:tcW w:w="0" w:type="auto"/>
            <w:vMerge/>
            <w:tcBorders>
              <w:top w:val="nil"/>
              <w:left w:val="single" w:sz="8" w:space="0" w:color="auto"/>
              <w:bottom w:val="single" w:sz="4" w:space="0" w:color="000000"/>
              <w:right w:val="single" w:sz="4" w:space="0" w:color="auto"/>
            </w:tcBorders>
            <w:vAlign w:val="center"/>
            <w:hideMark/>
          </w:tcPr>
          <w:p w14:paraId="7EFD16E7"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4E64A197"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597F97F"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24B363C"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14:paraId="0A6C5F03"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14:paraId="7A85A6F1" w14:textId="77777777" w:rsidR="00C25CEB" w:rsidRPr="00491BB9" w:rsidRDefault="00C25CEB" w:rsidP="00C25CEB">
            <w:pPr>
              <w:spacing w:after="0"/>
              <w:jc w:val="right"/>
              <w:rPr>
                <w:rFonts w:cs="Arial"/>
                <w:sz w:val="16"/>
                <w:szCs w:val="16"/>
              </w:rPr>
            </w:pPr>
            <w:r w:rsidRPr="00491BB9">
              <w:rPr>
                <w:rFonts w:cs="Arial"/>
                <w:sz w:val="16"/>
                <w:szCs w:val="16"/>
              </w:rPr>
              <w:t>490</w:t>
            </w:r>
          </w:p>
        </w:tc>
        <w:tc>
          <w:tcPr>
            <w:tcW w:w="0" w:type="auto"/>
            <w:tcBorders>
              <w:top w:val="nil"/>
              <w:left w:val="nil"/>
              <w:bottom w:val="single" w:sz="4" w:space="0" w:color="auto"/>
              <w:right w:val="single" w:sz="4" w:space="0" w:color="auto"/>
            </w:tcBorders>
            <w:shd w:val="clear" w:color="auto" w:fill="auto"/>
            <w:noWrap/>
            <w:vAlign w:val="bottom"/>
            <w:hideMark/>
          </w:tcPr>
          <w:p w14:paraId="746255DF" w14:textId="77777777" w:rsidR="00C25CEB" w:rsidRPr="00491BB9" w:rsidRDefault="00C25CEB" w:rsidP="00C25CEB">
            <w:pPr>
              <w:spacing w:after="0"/>
              <w:jc w:val="right"/>
              <w:rPr>
                <w:rFonts w:cs="Arial"/>
                <w:sz w:val="16"/>
                <w:szCs w:val="16"/>
              </w:rPr>
            </w:pPr>
            <w:r w:rsidRPr="00491BB9">
              <w:rPr>
                <w:rFonts w:cs="Arial"/>
                <w:sz w:val="16"/>
                <w:szCs w:val="16"/>
              </w:rPr>
              <w:t>630</w:t>
            </w:r>
          </w:p>
        </w:tc>
        <w:tc>
          <w:tcPr>
            <w:tcW w:w="0" w:type="auto"/>
            <w:tcBorders>
              <w:top w:val="nil"/>
              <w:left w:val="nil"/>
              <w:bottom w:val="single" w:sz="4" w:space="0" w:color="auto"/>
              <w:right w:val="single" w:sz="4" w:space="0" w:color="auto"/>
            </w:tcBorders>
            <w:shd w:val="clear" w:color="auto" w:fill="auto"/>
            <w:noWrap/>
            <w:vAlign w:val="bottom"/>
            <w:hideMark/>
          </w:tcPr>
          <w:p w14:paraId="7B85429F" w14:textId="77777777" w:rsidR="00C25CEB" w:rsidRPr="00491BB9" w:rsidRDefault="00C25CEB" w:rsidP="00C25CEB">
            <w:pPr>
              <w:spacing w:after="0"/>
              <w:jc w:val="right"/>
              <w:rPr>
                <w:rFonts w:cs="Arial"/>
                <w:sz w:val="16"/>
                <w:szCs w:val="16"/>
              </w:rPr>
            </w:pPr>
            <w:r w:rsidRPr="00491BB9">
              <w:rPr>
                <w:rFonts w:cs="Arial"/>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14:paraId="4259BC48" w14:textId="77777777" w:rsidR="00C25CEB" w:rsidRPr="00491BB9" w:rsidRDefault="00C25CEB" w:rsidP="00C25CEB">
            <w:pPr>
              <w:spacing w:after="0"/>
              <w:jc w:val="right"/>
              <w:rPr>
                <w:rFonts w:cs="Arial"/>
                <w:sz w:val="16"/>
                <w:szCs w:val="16"/>
              </w:rPr>
            </w:pPr>
            <w:r w:rsidRPr="00491BB9">
              <w:rPr>
                <w:rFonts w:cs="Arial"/>
                <w:sz w:val="16"/>
                <w:szCs w:val="16"/>
              </w:rPr>
              <w:t>930</w:t>
            </w:r>
          </w:p>
        </w:tc>
        <w:tc>
          <w:tcPr>
            <w:tcW w:w="0" w:type="auto"/>
            <w:tcBorders>
              <w:top w:val="nil"/>
              <w:left w:val="nil"/>
              <w:bottom w:val="single" w:sz="4" w:space="0" w:color="auto"/>
              <w:right w:val="single" w:sz="8" w:space="0" w:color="auto"/>
            </w:tcBorders>
            <w:shd w:val="clear" w:color="auto" w:fill="auto"/>
            <w:noWrap/>
            <w:vAlign w:val="bottom"/>
            <w:hideMark/>
          </w:tcPr>
          <w:p w14:paraId="0798ED00" w14:textId="77777777" w:rsidR="00C25CEB" w:rsidRPr="00491BB9" w:rsidRDefault="00C25CEB" w:rsidP="00C25CEB">
            <w:pPr>
              <w:spacing w:after="0"/>
              <w:jc w:val="right"/>
              <w:rPr>
                <w:rFonts w:cs="Arial"/>
                <w:sz w:val="16"/>
                <w:szCs w:val="16"/>
              </w:rPr>
            </w:pPr>
            <w:r w:rsidRPr="00491BB9">
              <w:rPr>
                <w:rFonts w:cs="Arial"/>
                <w:sz w:val="16"/>
                <w:szCs w:val="16"/>
              </w:rPr>
              <w:t>800</w:t>
            </w:r>
          </w:p>
        </w:tc>
      </w:tr>
      <w:tr w:rsidR="00C25CEB" w:rsidRPr="00491BB9" w14:paraId="6AD05EB1" w14:textId="77777777" w:rsidTr="00C25CE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0558B377" w14:textId="77777777" w:rsidR="00C25CEB" w:rsidRPr="00491BB9" w:rsidRDefault="00C25CEB" w:rsidP="00C25CEB">
            <w:pPr>
              <w:spacing w:after="0"/>
              <w:jc w:val="center"/>
              <w:rPr>
                <w:rFonts w:cs="Arial"/>
                <w:sz w:val="16"/>
                <w:szCs w:val="16"/>
              </w:rPr>
            </w:pPr>
            <w:r w:rsidRPr="00491BB9">
              <w:rPr>
                <w:rFonts w:cs="Arial"/>
                <w:sz w:val="16"/>
                <w:szCs w:val="16"/>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36E99B79"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FE301F"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4488F3D2" w14:textId="77777777" w:rsidR="00C25CEB" w:rsidRPr="00491BB9" w:rsidRDefault="00C25CEB" w:rsidP="00C25CEB">
            <w:pPr>
              <w:spacing w:after="0"/>
              <w:jc w:val="right"/>
              <w:rPr>
                <w:rFonts w:cs="Arial"/>
                <w:sz w:val="16"/>
                <w:szCs w:val="16"/>
              </w:rPr>
            </w:pPr>
            <w:r w:rsidRPr="00491BB9">
              <w:rPr>
                <w:rFonts w:cs="Arial"/>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14:paraId="54FEA1F8"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47988966"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14:paraId="41DBF3E2"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2E27F92C" w14:textId="77777777" w:rsidR="00C25CEB" w:rsidRPr="00491BB9" w:rsidRDefault="00C25CEB" w:rsidP="00C25CEB">
            <w:pPr>
              <w:spacing w:after="0"/>
              <w:jc w:val="right"/>
              <w:rPr>
                <w:rFonts w:cs="Arial"/>
                <w:sz w:val="16"/>
                <w:szCs w:val="16"/>
              </w:rPr>
            </w:pPr>
            <w:r w:rsidRPr="00491BB9">
              <w:rPr>
                <w:rFonts w:cs="Arial"/>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14:paraId="4E8EDF2E" w14:textId="77777777" w:rsidR="00C25CEB" w:rsidRPr="00491BB9" w:rsidRDefault="00C25CEB" w:rsidP="00C25CEB">
            <w:pPr>
              <w:spacing w:after="0"/>
              <w:jc w:val="right"/>
              <w:rPr>
                <w:rFonts w:cs="Arial"/>
                <w:sz w:val="16"/>
                <w:szCs w:val="16"/>
              </w:rPr>
            </w:pPr>
            <w:r w:rsidRPr="00491BB9">
              <w:rPr>
                <w:rFonts w:cs="Arial"/>
                <w:sz w:val="16"/>
                <w:szCs w:val="16"/>
              </w:rPr>
              <w:t>820</w:t>
            </w:r>
          </w:p>
        </w:tc>
        <w:tc>
          <w:tcPr>
            <w:tcW w:w="0" w:type="auto"/>
            <w:tcBorders>
              <w:top w:val="nil"/>
              <w:left w:val="nil"/>
              <w:bottom w:val="single" w:sz="4" w:space="0" w:color="auto"/>
              <w:right w:val="single" w:sz="8" w:space="0" w:color="auto"/>
            </w:tcBorders>
            <w:shd w:val="clear" w:color="auto" w:fill="auto"/>
            <w:noWrap/>
            <w:vAlign w:val="bottom"/>
            <w:hideMark/>
          </w:tcPr>
          <w:p w14:paraId="5A14CB84" w14:textId="77777777" w:rsidR="00C25CEB" w:rsidRPr="00491BB9" w:rsidRDefault="00C25CEB" w:rsidP="00C25CEB">
            <w:pPr>
              <w:spacing w:after="0"/>
              <w:jc w:val="right"/>
              <w:rPr>
                <w:rFonts w:cs="Arial"/>
                <w:sz w:val="16"/>
                <w:szCs w:val="16"/>
              </w:rPr>
            </w:pPr>
            <w:r w:rsidRPr="00491BB9">
              <w:rPr>
                <w:rFonts w:cs="Arial"/>
                <w:sz w:val="16"/>
                <w:szCs w:val="16"/>
              </w:rPr>
              <w:t>640</w:t>
            </w:r>
          </w:p>
        </w:tc>
      </w:tr>
      <w:tr w:rsidR="00C25CEB" w:rsidRPr="00491BB9" w14:paraId="2F5CE5C2" w14:textId="77777777" w:rsidTr="00C25CEB">
        <w:trPr>
          <w:trHeight w:val="109"/>
        </w:trPr>
        <w:tc>
          <w:tcPr>
            <w:tcW w:w="0" w:type="auto"/>
            <w:vMerge/>
            <w:tcBorders>
              <w:top w:val="nil"/>
              <w:left w:val="single" w:sz="8" w:space="0" w:color="auto"/>
              <w:bottom w:val="single" w:sz="4" w:space="0" w:color="000000"/>
              <w:right w:val="single" w:sz="4" w:space="0" w:color="auto"/>
            </w:tcBorders>
            <w:vAlign w:val="center"/>
            <w:hideMark/>
          </w:tcPr>
          <w:p w14:paraId="56CDA10A"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29A7D679"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6DBB1A1"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553A46E0"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37BDF3F7"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0D45167D"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2E7C5F07"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74564A0F" w14:textId="77777777" w:rsidR="00C25CEB" w:rsidRPr="00491BB9" w:rsidRDefault="00C25CEB" w:rsidP="00C25CEB">
            <w:pPr>
              <w:spacing w:after="0"/>
              <w:jc w:val="right"/>
              <w:rPr>
                <w:rFonts w:cs="Arial"/>
                <w:sz w:val="16"/>
                <w:szCs w:val="16"/>
              </w:rPr>
            </w:pPr>
            <w:r w:rsidRPr="00491BB9">
              <w:rPr>
                <w:rFonts w:cs="Arial"/>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14:paraId="2D641C55"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8" w:space="0" w:color="auto"/>
            </w:tcBorders>
            <w:shd w:val="clear" w:color="auto" w:fill="auto"/>
            <w:noWrap/>
            <w:vAlign w:val="bottom"/>
            <w:hideMark/>
          </w:tcPr>
          <w:p w14:paraId="749FBE85" w14:textId="77777777" w:rsidR="00C25CEB" w:rsidRPr="00491BB9" w:rsidRDefault="00C25CEB" w:rsidP="00C25CEB">
            <w:pPr>
              <w:spacing w:after="0"/>
              <w:jc w:val="right"/>
              <w:rPr>
                <w:rFonts w:cs="Arial"/>
                <w:sz w:val="16"/>
                <w:szCs w:val="16"/>
              </w:rPr>
            </w:pPr>
            <w:r w:rsidRPr="00491BB9">
              <w:rPr>
                <w:rFonts w:cs="Arial"/>
                <w:sz w:val="16"/>
                <w:szCs w:val="16"/>
              </w:rPr>
              <w:t>550</w:t>
            </w:r>
          </w:p>
        </w:tc>
      </w:tr>
      <w:tr w:rsidR="00C25CEB" w:rsidRPr="00491BB9" w14:paraId="49279815" w14:textId="77777777" w:rsidTr="00C25CEB">
        <w:trPr>
          <w:trHeight w:val="128"/>
        </w:trPr>
        <w:tc>
          <w:tcPr>
            <w:tcW w:w="0" w:type="auto"/>
            <w:vMerge/>
            <w:tcBorders>
              <w:top w:val="nil"/>
              <w:left w:val="single" w:sz="8" w:space="0" w:color="auto"/>
              <w:bottom w:val="single" w:sz="4" w:space="0" w:color="000000"/>
              <w:right w:val="single" w:sz="4" w:space="0" w:color="auto"/>
            </w:tcBorders>
            <w:vAlign w:val="center"/>
            <w:hideMark/>
          </w:tcPr>
          <w:p w14:paraId="19E71D9E"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5267FD94"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780608"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698C56FE" w14:textId="77777777" w:rsidR="00C25CEB" w:rsidRPr="00491BB9" w:rsidRDefault="00C25CEB" w:rsidP="00C25CEB">
            <w:pPr>
              <w:spacing w:after="0"/>
              <w:jc w:val="right"/>
              <w:rPr>
                <w:rFonts w:cs="Arial"/>
                <w:sz w:val="16"/>
                <w:szCs w:val="16"/>
              </w:rPr>
            </w:pPr>
            <w:r w:rsidRPr="00491BB9">
              <w:rPr>
                <w:rFonts w:cs="Arial"/>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14:paraId="47F2324D"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3180A09F" w14:textId="77777777" w:rsidR="00C25CEB" w:rsidRPr="00491BB9" w:rsidRDefault="00C25CEB" w:rsidP="00C25CEB">
            <w:pPr>
              <w:spacing w:after="0"/>
              <w:jc w:val="right"/>
              <w:rPr>
                <w:rFonts w:cs="Arial"/>
                <w:sz w:val="16"/>
                <w:szCs w:val="16"/>
              </w:rPr>
            </w:pPr>
            <w:r w:rsidRPr="00491BB9">
              <w:rPr>
                <w:rFonts w:cs="Arial"/>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14:paraId="2E9EB5C6" w14:textId="77777777" w:rsidR="00C25CEB" w:rsidRPr="00491BB9" w:rsidRDefault="00C25CEB" w:rsidP="00C25CEB">
            <w:pPr>
              <w:spacing w:after="0"/>
              <w:jc w:val="right"/>
              <w:rPr>
                <w:rFonts w:cs="Arial"/>
                <w:sz w:val="16"/>
                <w:szCs w:val="16"/>
              </w:rPr>
            </w:pPr>
            <w:r w:rsidRPr="00491BB9">
              <w:rPr>
                <w:rFonts w:cs="Arial"/>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14:paraId="19B047BF"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1ABD238F"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8" w:space="0" w:color="auto"/>
            </w:tcBorders>
            <w:shd w:val="clear" w:color="auto" w:fill="auto"/>
            <w:noWrap/>
            <w:vAlign w:val="bottom"/>
            <w:hideMark/>
          </w:tcPr>
          <w:p w14:paraId="6509EF20" w14:textId="77777777" w:rsidR="00C25CEB" w:rsidRPr="00491BB9" w:rsidRDefault="00C25CEB" w:rsidP="00C25CEB">
            <w:pPr>
              <w:spacing w:after="0"/>
              <w:jc w:val="right"/>
              <w:rPr>
                <w:rFonts w:cs="Arial"/>
                <w:sz w:val="16"/>
                <w:szCs w:val="16"/>
              </w:rPr>
            </w:pPr>
            <w:r w:rsidRPr="00491BB9">
              <w:rPr>
                <w:rFonts w:cs="Arial"/>
                <w:sz w:val="16"/>
                <w:szCs w:val="16"/>
              </w:rPr>
              <w:t>470</w:t>
            </w:r>
          </w:p>
        </w:tc>
      </w:tr>
      <w:tr w:rsidR="00C25CEB" w:rsidRPr="00491BB9" w14:paraId="0B79613E" w14:textId="77777777" w:rsidTr="00C25CE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024855" w14:textId="77777777" w:rsidR="00C25CEB" w:rsidRPr="00491BB9" w:rsidRDefault="00C25CEB" w:rsidP="00C25CEB">
            <w:pPr>
              <w:spacing w:after="0"/>
              <w:jc w:val="center"/>
              <w:rPr>
                <w:rFonts w:cs="Arial"/>
                <w:sz w:val="16"/>
                <w:szCs w:val="16"/>
              </w:rPr>
            </w:pPr>
            <w:r w:rsidRPr="00491BB9">
              <w:rPr>
                <w:rFonts w:cs="Arial"/>
                <w:sz w:val="16"/>
                <w:szCs w:val="16"/>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59D8B2A" w14:textId="77777777" w:rsidR="00C25CEB" w:rsidRPr="00491BB9" w:rsidRDefault="00C25CEB" w:rsidP="00C25CEB">
            <w:pPr>
              <w:spacing w:after="0"/>
              <w:rPr>
                <w:rFonts w:cs="Arial"/>
                <w:sz w:val="16"/>
                <w:szCs w:val="16"/>
              </w:rPr>
            </w:pPr>
            <w:r w:rsidRPr="00491BB9">
              <w:rPr>
                <w:rFonts w:cs="Arial"/>
                <w:sz w:val="16"/>
                <w:szCs w:val="16"/>
              </w:rPr>
              <w:t>prm/m</w:t>
            </w:r>
            <w:r w:rsidRPr="00491BB9">
              <w:rPr>
                <w:rFonts w:cs="Arial"/>
                <w:sz w:val="16"/>
                <w:szCs w:val="16"/>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67F0C37D" w14:textId="77777777" w:rsidR="00C25CEB" w:rsidRPr="00491BB9" w:rsidRDefault="00C25CEB" w:rsidP="00C25CEB">
            <w:pPr>
              <w:spacing w:after="0"/>
              <w:jc w:val="right"/>
              <w:rPr>
                <w:rFonts w:cs="Arial"/>
                <w:sz w:val="16"/>
                <w:szCs w:val="16"/>
              </w:rPr>
            </w:pPr>
            <w:r w:rsidRPr="00491BB9">
              <w:rPr>
                <w:rFonts w:cs="Arial"/>
                <w:sz w:val="16"/>
                <w:szCs w:val="16"/>
              </w:rPr>
              <w:t>0,66</w:t>
            </w:r>
          </w:p>
        </w:tc>
        <w:tc>
          <w:tcPr>
            <w:tcW w:w="0" w:type="auto"/>
            <w:tcBorders>
              <w:top w:val="nil"/>
              <w:left w:val="nil"/>
              <w:bottom w:val="single" w:sz="4" w:space="0" w:color="auto"/>
              <w:right w:val="single" w:sz="4" w:space="0" w:color="auto"/>
            </w:tcBorders>
            <w:shd w:val="clear" w:color="auto" w:fill="auto"/>
            <w:noWrap/>
            <w:vAlign w:val="bottom"/>
            <w:hideMark/>
          </w:tcPr>
          <w:p w14:paraId="1A888E92" w14:textId="77777777" w:rsidR="00C25CEB" w:rsidRPr="00491BB9" w:rsidRDefault="00C25CEB" w:rsidP="00C25CEB">
            <w:pPr>
              <w:spacing w:after="0"/>
              <w:jc w:val="right"/>
              <w:rPr>
                <w:rFonts w:cs="Arial"/>
                <w:sz w:val="16"/>
                <w:szCs w:val="16"/>
              </w:rPr>
            </w:pPr>
            <w:r w:rsidRPr="00491BB9">
              <w:rPr>
                <w:rFonts w:cs="Arial"/>
                <w:sz w:val="16"/>
                <w:szCs w:val="16"/>
              </w:rPr>
              <w:t>0,63</w:t>
            </w:r>
          </w:p>
        </w:tc>
        <w:tc>
          <w:tcPr>
            <w:tcW w:w="0" w:type="auto"/>
            <w:tcBorders>
              <w:top w:val="nil"/>
              <w:left w:val="nil"/>
              <w:bottom w:val="single" w:sz="4" w:space="0" w:color="auto"/>
              <w:right w:val="single" w:sz="4" w:space="0" w:color="auto"/>
            </w:tcBorders>
            <w:shd w:val="clear" w:color="auto" w:fill="auto"/>
            <w:noWrap/>
            <w:vAlign w:val="bottom"/>
            <w:hideMark/>
          </w:tcPr>
          <w:p w14:paraId="03D229B2"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30963D0C"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0EB0D5B8"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03BDF3" w14:textId="77777777" w:rsidR="00C25CEB" w:rsidRPr="00491BB9" w:rsidRDefault="00C25CEB" w:rsidP="00C25CEB">
            <w:pPr>
              <w:spacing w:after="0"/>
              <w:jc w:val="right"/>
              <w:rPr>
                <w:rFonts w:cs="Arial"/>
                <w:sz w:val="16"/>
                <w:szCs w:val="16"/>
              </w:rPr>
            </w:pPr>
            <w:r w:rsidRPr="00491BB9">
              <w:rPr>
                <w:rFonts w:cs="Arial"/>
                <w:sz w:val="16"/>
                <w:szCs w:val="16"/>
              </w:rPr>
              <w:t>0,56</w:t>
            </w:r>
          </w:p>
        </w:tc>
        <w:tc>
          <w:tcPr>
            <w:tcW w:w="0" w:type="auto"/>
            <w:tcBorders>
              <w:top w:val="nil"/>
              <w:left w:val="nil"/>
              <w:bottom w:val="single" w:sz="4" w:space="0" w:color="auto"/>
              <w:right w:val="single" w:sz="8" w:space="0" w:color="auto"/>
            </w:tcBorders>
            <w:shd w:val="clear" w:color="auto" w:fill="auto"/>
            <w:noWrap/>
            <w:vAlign w:val="bottom"/>
            <w:hideMark/>
          </w:tcPr>
          <w:p w14:paraId="779ADF67" w14:textId="77777777" w:rsidR="00C25CEB" w:rsidRPr="00491BB9" w:rsidRDefault="00C25CEB" w:rsidP="00C25CEB">
            <w:pPr>
              <w:spacing w:after="0"/>
              <w:jc w:val="right"/>
              <w:rPr>
                <w:rFonts w:cs="Arial"/>
                <w:sz w:val="16"/>
                <w:szCs w:val="16"/>
              </w:rPr>
            </w:pPr>
            <w:r w:rsidRPr="00491BB9">
              <w:rPr>
                <w:rFonts w:cs="Arial"/>
                <w:sz w:val="16"/>
                <w:szCs w:val="16"/>
              </w:rPr>
              <w:t>0,59</w:t>
            </w:r>
          </w:p>
        </w:tc>
      </w:tr>
      <w:tr w:rsidR="00C25CEB" w:rsidRPr="00491BB9" w14:paraId="245CE505" w14:textId="77777777" w:rsidTr="00C25CE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4A942D83" w14:textId="77777777" w:rsidR="00C25CEB" w:rsidRPr="00491BB9" w:rsidRDefault="00C25CEB" w:rsidP="00C25CEB">
            <w:pPr>
              <w:spacing w:after="0"/>
              <w:jc w:val="center"/>
              <w:rPr>
                <w:rFonts w:cs="Arial"/>
                <w:sz w:val="16"/>
                <w:szCs w:val="16"/>
              </w:rPr>
            </w:pPr>
            <w:r w:rsidRPr="00491BB9">
              <w:rPr>
                <w:rFonts w:cs="Arial"/>
                <w:sz w:val="16"/>
                <w:szCs w:val="16"/>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1A2D7F4"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436B8E"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81FE1A"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5DFE0B47" w14:textId="77777777" w:rsidR="00C25CEB" w:rsidRPr="00491BB9" w:rsidRDefault="00C25CEB" w:rsidP="00C25CEB">
            <w:pPr>
              <w:spacing w:after="0"/>
              <w:jc w:val="right"/>
              <w:rPr>
                <w:rFonts w:cs="Arial"/>
                <w:sz w:val="16"/>
                <w:szCs w:val="16"/>
              </w:rPr>
            </w:pPr>
            <w:r w:rsidRPr="00491BB9">
              <w:rPr>
                <w:rFonts w:cs="Arial"/>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14:paraId="760388D8"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14:paraId="00A5AF73"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86E52" w14:textId="77777777" w:rsidR="00C25CEB" w:rsidRPr="00491BB9" w:rsidRDefault="00C25CEB" w:rsidP="00C25CEB">
            <w:pPr>
              <w:spacing w:after="0"/>
              <w:jc w:val="right"/>
              <w:rPr>
                <w:rFonts w:cs="Arial"/>
                <w:sz w:val="16"/>
                <w:szCs w:val="16"/>
              </w:rPr>
            </w:pPr>
            <w:r w:rsidRPr="00491BB9">
              <w:rPr>
                <w:rFonts w:cs="Arial"/>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14:paraId="48BD2BB0" w14:textId="77777777" w:rsidR="00C25CEB" w:rsidRPr="00491BB9" w:rsidRDefault="00C25CEB" w:rsidP="00C25CEB">
            <w:pPr>
              <w:spacing w:after="0"/>
              <w:jc w:val="right"/>
              <w:rPr>
                <w:rFonts w:cs="Arial"/>
                <w:sz w:val="16"/>
                <w:szCs w:val="16"/>
              </w:rPr>
            </w:pPr>
            <w:r w:rsidRPr="00491BB9">
              <w:rPr>
                <w:rFonts w:cs="Arial"/>
                <w:sz w:val="16"/>
                <w:szCs w:val="16"/>
              </w:rPr>
              <w:t>790</w:t>
            </w:r>
          </w:p>
        </w:tc>
        <w:tc>
          <w:tcPr>
            <w:tcW w:w="0" w:type="auto"/>
            <w:tcBorders>
              <w:top w:val="nil"/>
              <w:left w:val="nil"/>
              <w:bottom w:val="single" w:sz="4" w:space="0" w:color="auto"/>
              <w:right w:val="single" w:sz="8" w:space="0" w:color="auto"/>
            </w:tcBorders>
            <w:shd w:val="clear" w:color="auto" w:fill="auto"/>
            <w:noWrap/>
            <w:vAlign w:val="bottom"/>
            <w:hideMark/>
          </w:tcPr>
          <w:p w14:paraId="1C41D389" w14:textId="77777777" w:rsidR="00C25CEB" w:rsidRPr="00491BB9" w:rsidRDefault="00C25CEB" w:rsidP="00C25CEB">
            <w:pPr>
              <w:spacing w:after="0"/>
              <w:jc w:val="right"/>
              <w:rPr>
                <w:rFonts w:cs="Arial"/>
                <w:sz w:val="16"/>
                <w:szCs w:val="16"/>
              </w:rPr>
            </w:pPr>
            <w:r w:rsidRPr="00491BB9">
              <w:rPr>
                <w:rFonts w:cs="Arial"/>
                <w:sz w:val="16"/>
                <w:szCs w:val="16"/>
              </w:rPr>
              <w:t>580</w:t>
            </w:r>
          </w:p>
        </w:tc>
      </w:tr>
      <w:tr w:rsidR="00C25CEB" w:rsidRPr="00491BB9" w14:paraId="7F12D6DF" w14:textId="77777777" w:rsidTr="00C25CE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ACAB7C7"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DF9014A"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4B37656"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73CF7DDB"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7A1C38BC"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27B98001" w14:textId="77777777" w:rsidR="00C25CEB" w:rsidRPr="00491BB9" w:rsidRDefault="00C25CEB" w:rsidP="00C25CEB">
            <w:pPr>
              <w:spacing w:after="0"/>
              <w:jc w:val="right"/>
              <w:rPr>
                <w:rFonts w:cs="Arial"/>
                <w:sz w:val="16"/>
                <w:szCs w:val="16"/>
              </w:rPr>
            </w:pPr>
            <w:r w:rsidRPr="00491BB9">
              <w:rPr>
                <w:rFonts w:cs="Arial"/>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14:paraId="12707C02" w14:textId="77777777" w:rsidR="00C25CEB" w:rsidRPr="00491BB9" w:rsidRDefault="00C25CEB" w:rsidP="00C25CEB">
            <w:pPr>
              <w:spacing w:after="0"/>
              <w:jc w:val="right"/>
              <w:rPr>
                <w:rFonts w:cs="Arial"/>
                <w:sz w:val="16"/>
                <w:szCs w:val="16"/>
              </w:rPr>
            </w:pPr>
            <w:r w:rsidRPr="00491BB9">
              <w:rPr>
                <w:rFonts w:cs="Arial"/>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14:paraId="005223CF"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6A346FD3"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8" w:space="0" w:color="auto"/>
            </w:tcBorders>
            <w:shd w:val="clear" w:color="auto" w:fill="auto"/>
            <w:noWrap/>
            <w:vAlign w:val="bottom"/>
            <w:hideMark/>
          </w:tcPr>
          <w:p w14:paraId="78B2D142" w14:textId="77777777" w:rsidR="00C25CEB" w:rsidRPr="00491BB9" w:rsidRDefault="00C25CEB" w:rsidP="00C25CEB">
            <w:pPr>
              <w:spacing w:after="0"/>
              <w:jc w:val="right"/>
              <w:rPr>
                <w:rFonts w:cs="Arial"/>
                <w:sz w:val="16"/>
                <w:szCs w:val="16"/>
              </w:rPr>
            </w:pPr>
            <w:r w:rsidRPr="00491BB9">
              <w:rPr>
                <w:rFonts w:cs="Arial"/>
                <w:sz w:val="16"/>
                <w:szCs w:val="16"/>
              </w:rPr>
              <w:t>510</w:t>
            </w:r>
          </w:p>
        </w:tc>
      </w:tr>
      <w:tr w:rsidR="00C25CEB" w:rsidRPr="00491BB9" w14:paraId="338DA2C0" w14:textId="77777777" w:rsidTr="00C25CEB">
        <w:trPr>
          <w:trHeight w:val="70"/>
        </w:trPr>
        <w:tc>
          <w:tcPr>
            <w:tcW w:w="0" w:type="auto"/>
            <w:vMerge/>
            <w:tcBorders>
              <w:top w:val="nil"/>
              <w:left w:val="single" w:sz="8" w:space="0" w:color="auto"/>
              <w:bottom w:val="single" w:sz="4" w:space="0" w:color="000000"/>
              <w:right w:val="single" w:sz="4" w:space="0" w:color="auto"/>
            </w:tcBorders>
            <w:vAlign w:val="center"/>
            <w:hideMark/>
          </w:tcPr>
          <w:p w14:paraId="10CA19A2"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34460FA1"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ED25AAB"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66ED4163" w14:textId="77777777" w:rsidR="00C25CEB" w:rsidRPr="00491BB9" w:rsidRDefault="00C25CEB" w:rsidP="00C25CEB">
            <w:pPr>
              <w:spacing w:after="0"/>
              <w:jc w:val="right"/>
              <w:rPr>
                <w:rFonts w:cs="Arial"/>
                <w:sz w:val="16"/>
                <w:szCs w:val="16"/>
              </w:rPr>
            </w:pPr>
            <w:r w:rsidRPr="00491BB9">
              <w:rPr>
                <w:rFonts w:cs="Arial"/>
                <w:sz w:val="16"/>
                <w:szCs w:val="16"/>
              </w:rPr>
              <w:t>330</w:t>
            </w:r>
          </w:p>
        </w:tc>
        <w:tc>
          <w:tcPr>
            <w:tcW w:w="0" w:type="auto"/>
            <w:tcBorders>
              <w:top w:val="nil"/>
              <w:left w:val="nil"/>
              <w:bottom w:val="single" w:sz="4" w:space="0" w:color="auto"/>
              <w:right w:val="single" w:sz="4" w:space="0" w:color="auto"/>
            </w:tcBorders>
            <w:shd w:val="clear" w:color="auto" w:fill="auto"/>
            <w:noWrap/>
            <w:vAlign w:val="bottom"/>
            <w:hideMark/>
          </w:tcPr>
          <w:p w14:paraId="36F26921" w14:textId="77777777" w:rsidR="00C25CEB" w:rsidRPr="00491BB9" w:rsidRDefault="00C25CEB" w:rsidP="00C25CEB">
            <w:pPr>
              <w:spacing w:after="0"/>
              <w:jc w:val="right"/>
              <w:rPr>
                <w:rFonts w:cs="Arial"/>
                <w:sz w:val="16"/>
                <w:szCs w:val="16"/>
              </w:rPr>
            </w:pPr>
            <w:r w:rsidRPr="00491BB9">
              <w:rPr>
                <w:rFonts w:cs="Arial"/>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14:paraId="0CB7DBA0" w14:textId="77777777" w:rsidR="00C25CEB" w:rsidRPr="00491BB9" w:rsidRDefault="00C25CEB" w:rsidP="00C25CEB">
            <w:pPr>
              <w:spacing w:after="0"/>
              <w:jc w:val="right"/>
              <w:rPr>
                <w:rFonts w:cs="Arial"/>
                <w:sz w:val="16"/>
                <w:szCs w:val="16"/>
              </w:rPr>
            </w:pPr>
            <w:r w:rsidRPr="00491BB9">
              <w:rPr>
                <w:rFonts w:cs="Arial"/>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714B4A" w14:textId="77777777" w:rsidR="00C25CEB" w:rsidRPr="00491BB9" w:rsidRDefault="00C25CEB" w:rsidP="00C25CEB">
            <w:pPr>
              <w:spacing w:after="0"/>
              <w:jc w:val="right"/>
              <w:rPr>
                <w:rFonts w:cs="Arial"/>
                <w:sz w:val="16"/>
                <w:szCs w:val="16"/>
              </w:rPr>
            </w:pPr>
            <w:r w:rsidRPr="00491BB9">
              <w:rPr>
                <w:rFonts w:cs="Arial"/>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14:paraId="09621846"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14:paraId="1349E65C"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8" w:space="0" w:color="auto"/>
            </w:tcBorders>
            <w:shd w:val="clear" w:color="auto" w:fill="auto"/>
            <w:noWrap/>
            <w:vAlign w:val="bottom"/>
            <w:hideMark/>
          </w:tcPr>
          <w:p w14:paraId="1517225A" w14:textId="77777777" w:rsidR="00C25CEB" w:rsidRPr="00491BB9" w:rsidRDefault="00C25CEB" w:rsidP="00C25CEB">
            <w:pPr>
              <w:spacing w:after="0"/>
              <w:jc w:val="right"/>
              <w:rPr>
                <w:rFonts w:cs="Arial"/>
                <w:sz w:val="16"/>
                <w:szCs w:val="16"/>
              </w:rPr>
            </w:pPr>
            <w:r w:rsidRPr="00491BB9">
              <w:rPr>
                <w:rFonts w:cs="Arial"/>
                <w:sz w:val="16"/>
                <w:szCs w:val="16"/>
              </w:rPr>
              <w:t>430</w:t>
            </w:r>
          </w:p>
        </w:tc>
      </w:tr>
      <w:tr w:rsidR="00C25CEB" w:rsidRPr="00491BB9" w14:paraId="13C2C4E7" w14:textId="77777777" w:rsidTr="00C25CE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BA9613C" w14:textId="77777777" w:rsidR="00C25CEB" w:rsidRPr="00491BB9" w:rsidRDefault="00C25CEB" w:rsidP="00C25CEB">
            <w:pPr>
              <w:spacing w:after="0"/>
              <w:jc w:val="center"/>
              <w:rPr>
                <w:rFonts w:cs="Arial"/>
                <w:sz w:val="16"/>
                <w:szCs w:val="16"/>
              </w:rPr>
            </w:pPr>
            <w:r w:rsidRPr="00491BB9">
              <w:rPr>
                <w:rFonts w:cs="Arial"/>
                <w:sz w:val="16"/>
                <w:szCs w:val="16"/>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C043190" w14:textId="77777777" w:rsidR="00C25CEB" w:rsidRPr="00491BB9" w:rsidRDefault="00C25CEB" w:rsidP="00C25CEB">
            <w:pPr>
              <w:spacing w:after="0"/>
              <w:rPr>
                <w:rFonts w:cs="Arial"/>
                <w:sz w:val="16"/>
                <w:szCs w:val="16"/>
              </w:rPr>
            </w:pPr>
            <w:r w:rsidRPr="00491BB9">
              <w:rPr>
                <w:rFonts w:cs="Arial"/>
                <w:sz w:val="16"/>
                <w:szCs w:val="16"/>
              </w:rPr>
              <w:t>prm/m</w:t>
            </w:r>
            <w:r w:rsidRPr="00491BB9">
              <w:rPr>
                <w:rFonts w:cs="Arial"/>
                <w:sz w:val="16"/>
                <w:szCs w:val="16"/>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17EE10F8"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230DC1A7"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61CAE90D"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405B7934"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1045A5CC"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5AF637C8"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8" w:space="0" w:color="auto"/>
            </w:tcBorders>
            <w:shd w:val="clear" w:color="auto" w:fill="auto"/>
            <w:noWrap/>
            <w:vAlign w:val="bottom"/>
            <w:hideMark/>
          </w:tcPr>
          <w:p w14:paraId="32C6E819" w14:textId="77777777" w:rsidR="00C25CEB" w:rsidRPr="00491BB9" w:rsidRDefault="00C25CEB" w:rsidP="00C25CEB">
            <w:pPr>
              <w:spacing w:after="0"/>
              <w:jc w:val="right"/>
              <w:rPr>
                <w:rFonts w:cs="Arial"/>
                <w:sz w:val="16"/>
                <w:szCs w:val="16"/>
              </w:rPr>
            </w:pPr>
            <w:r w:rsidRPr="00491BB9">
              <w:rPr>
                <w:rFonts w:cs="Arial"/>
                <w:sz w:val="16"/>
                <w:szCs w:val="16"/>
              </w:rPr>
              <w:t>0,54</w:t>
            </w:r>
          </w:p>
        </w:tc>
      </w:tr>
      <w:tr w:rsidR="00C25CEB" w:rsidRPr="00491BB9" w14:paraId="63ADCCCD" w14:textId="77777777" w:rsidTr="00C25CEB">
        <w:trPr>
          <w:trHeight w:val="255"/>
        </w:trPr>
        <w:tc>
          <w:tcPr>
            <w:tcW w:w="0" w:type="auto"/>
            <w:tcBorders>
              <w:top w:val="nil"/>
              <w:left w:val="nil"/>
              <w:bottom w:val="nil"/>
              <w:right w:val="nil"/>
            </w:tcBorders>
            <w:shd w:val="clear" w:color="auto" w:fill="auto"/>
            <w:noWrap/>
            <w:vAlign w:val="bottom"/>
            <w:hideMark/>
          </w:tcPr>
          <w:p w14:paraId="32087FC6"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0B1AAF11"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19BAD461"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2F723F5E"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4CF5C07B"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0AE60587"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356ED387"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77B5A075"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0DD98E1C"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6E2D8755" w14:textId="77777777" w:rsidR="00C25CEB" w:rsidRPr="00491BB9" w:rsidRDefault="00C25CEB" w:rsidP="00C25CEB">
            <w:pPr>
              <w:spacing w:after="0"/>
              <w:rPr>
                <w:rFonts w:cs="Arial"/>
                <w:sz w:val="16"/>
                <w:szCs w:val="16"/>
              </w:rPr>
            </w:pPr>
          </w:p>
        </w:tc>
      </w:tr>
      <w:tr w:rsidR="00C25CEB" w:rsidRPr="00491BB9" w14:paraId="3A02F537" w14:textId="77777777" w:rsidTr="00C25CE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D96B74E" w14:textId="77777777" w:rsidR="00C25CEB" w:rsidRPr="00491BB9" w:rsidRDefault="00C25CEB" w:rsidP="00C25CEB">
            <w:pPr>
              <w:spacing w:after="0"/>
              <w:jc w:val="center"/>
              <w:rPr>
                <w:rFonts w:cs="Arial"/>
                <w:b/>
                <w:bCs/>
                <w:sz w:val="16"/>
                <w:szCs w:val="16"/>
              </w:rPr>
            </w:pPr>
            <w:r w:rsidRPr="00491BB9">
              <w:rPr>
                <w:rFonts w:cs="Arial"/>
                <w:b/>
                <w:bCs/>
                <w:sz w:val="16"/>
                <w:szCs w:val="16"/>
              </w:rPr>
              <w:t>Drevo bez kôry</w:t>
            </w:r>
          </w:p>
        </w:tc>
      </w:tr>
      <w:tr w:rsidR="00C25CEB" w:rsidRPr="00491BB9" w14:paraId="6E75F87B" w14:textId="77777777" w:rsidTr="00C25CE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1E861C91" w14:textId="77777777" w:rsidR="00C25CEB" w:rsidRPr="00491BB9" w:rsidRDefault="00C25CEB" w:rsidP="00C25CEB">
            <w:pPr>
              <w:spacing w:after="0"/>
              <w:jc w:val="center"/>
              <w:rPr>
                <w:rFonts w:cs="Arial"/>
                <w:b/>
                <w:bCs/>
                <w:sz w:val="16"/>
                <w:szCs w:val="16"/>
              </w:rPr>
            </w:pPr>
            <w:r w:rsidRPr="00491BB9">
              <w:rPr>
                <w:rFonts w:cs="Arial"/>
                <w:b/>
                <w:bCs/>
                <w:sz w:val="16"/>
                <w:szCs w:val="16"/>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02BB7F"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FC249" w14:textId="77777777" w:rsidR="00C25CEB" w:rsidRPr="00491BB9" w:rsidRDefault="00C25CEB" w:rsidP="00C25CEB">
            <w:pPr>
              <w:spacing w:after="0"/>
              <w:jc w:val="center"/>
              <w:rPr>
                <w:rFonts w:cs="Arial"/>
                <w:b/>
                <w:bCs/>
                <w:sz w:val="16"/>
                <w:szCs w:val="16"/>
              </w:rPr>
            </w:pPr>
            <w:r w:rsidRPr="00491BB9">
              <w:rPr>
                <w:rFonts w:cs="Arial"/>
                <w:b/>
                <w:bCs/>
                <w:sz w:val="16"/>
                <w:szCs w:val="16"/>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42D71D8"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E7520BD" w14:textId="77777777" w:rsidR="00C25CEB" w:rsidRPr="00491BB9" w:rsidRDefault="00C25CEB" w:rsidP="00C25CEB">
            <w:pPr>
              <w:spacing w:after="0"/>
              <w:jc w:val="center"/>
              <w:rPr>
                <w:rFonts w:cs="Arial"/>
                <w:b/>
                <w:bCs/>
                <w:sz w:val="16"/>
                <w:szCs w:val="16"/>
              </w:rPr>
            </w:pPr>
            <w:r w:rsidRPr="00491BB9">
              <w:rPr>
                <w:rFonts w:cs="Arial"/>
                <w:b/>
                <w:bCs/>
                <w:sz w:val="16"/>
                <w:szCs w:val="16"/>
              </w:rPr>
              <w:t>Listnaté dreviny</w:t>
            </w:r>
          </w:p>
        </w:tc>
      </w:tr>
      <w:tr w:rsidR="00C25CEB" w:rsidRPr="00491BB9" w14:paraId="13748000" w14:textId="77777777" w:rsidTr="00C25CEB">
        <w:trPr>
          <w:trHeight w:val="255"/>
        </w:trPr>
        <w:tc>
          <w:tcPr>
            <w:tcW w:w="0" w:type="auto"/>
            <w:vMerge/>
            <w:tcBorders>
              <w:top w:val="nil"/>
              <w:left w:val="single" w:sz="8" w:space="0" w:color="auto"/>
              <w:bottom w:val="single" w:sz="4" w:space="0" w:color="auto"/>
              <w:right w:val="single" w:sz="4" w:space="0" w:color="auto"/>
            </w:tcBorders>
            <w:vAlign w:val="center"/>
            <w:hideMark/>
          </w:tcPr>
          <w:p w14:paraId="3ECA706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7472B02"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049D4C8"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B74A33F" w14:textId="77777777" w:rsidR="00C25CEB" w:rsidRPr="00491BB9" w:rsidRDefault="00C25CEB" w:rsidP="00C25CEB">
            <w:pPr>
              <w:spacing w:after="0"/>
              <w:jc w:val="center"/>
              <w:rPr>
                <w:rFonts w:cs="Arial"/>
                <w:b/>
                <w:bCs/>
                <w:sz w:val="16"/>
                <w:szCs w:val="16"/>
              </w:rPr>
            </w:pPr>
            <w:r w:rsidRPr="00491BB9">
              <w:rPr>
                <w:rFonts w:cs="Arial"/>
                <w:b/>
                <w:bCs/>
                <w:sz w:val="16"/>
                <w:szCs w:val="16"/>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4A77045" w14:textId="77777777" w:rsidR="00C25CEB" w:rsidRPr="00491BB9" w:rsidRDefault="00C25CEB" w:rsidP="00C25CEB">
            <w:pPr>
              <w:spacing w:after="0"/>
              <w:jc w:val="center"/>
              <w:rPr>
                <w:rFonts w:cs="Arial"/>
                <w:b/>
                <w:bCs/>
                <w:sz w:val="16"/>
                <w:szCs w:val="16"/>
              </w:rPr>
            </w:pPr>
            <w:r w:rsidRPr="00491BB9">
              <w:rPr>
                <w:rFonts w:cs="Arial"/>
                <w:b/>
                <w:bCs/>
                <w:sz w:val="16"/>
                <w:szCs w:val="16"/>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68ADAC4" w14:textId="77777777" w:rsidR="00C25CEB" w:rsidRPr="00491BB9" w:rsidRDefault="00C25CEB" w:rsidP="00C25CEB">
            <w:pPr>
              <w:spacing w:after="0"/>
              <w:jc w:val="center"/>
              <w:rPr>
                <w:rFonts w:cs="Arial"/>
                <w:b/>
                <w:bCs/>
                <w:sz w:val="16"/>
                <w:szCs w:val="16"/>
              </w:rPr>
            </w:pPr>
            <w:r w:rsidRPr="00491BB9">
              <w:rPr>
                <w:rFonts w:cs="Arial"/>
                <w:b/>
                <w:bCs/>
                <w:sz w:val="16"/>
                <w:szCs w:val="16"/>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7F7408E" w14:textId="77777777" w:rsidR="00C25CEB" w:rsidRPr="00491BB9" w:rsidRDefault="00C25CEB" w:rsidP="00C25CEB">
            <w:pPr>
              <w:spacing w:after="0"/>
              <w:jc w:val="center"/>
              <w:rPr>
                <w:rFonts w:cs="Arial"/>
                <w:b/>
                <w:bCs/>
                <w:sz w:val="16"/>
                <w:szCs w:val="16"/>
              </w:rPr>
            </w:pPr>
            <w:r w:rsidRPr="00491BB9">
              <w:rPr>
                <w:rFonts w:cs="Arial"/>
                <w:b/>
                <w:bCs/>
                <w:sz w:val="16"/>
                <w:szCs w:val="16"/>
              </w:rPr>
              <w:t>tvrdé</w:t>
            </w:r>
          </w:p>
        </w:tc>
      </w:tr>
      <w:tr w:rsidR="00C25CEB" w:rsidRPr="00491BB9" w14:paraId="6499F4A1"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775F2F80"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9AE47D9"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E071D8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204D21C"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DFD3EA3"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758AB1D" w14:textId="77777777" w:rsidR="00C25CEB" w:rsidRPr="00491BB9" w:rsidRDefault="00C25CEB" w:rsidP="00C25CEB">
            <w:pPr>
              <w:spacing w:after="0"/>
              <w:jc w:val="center"/>
              <w:rPr>
                <w:rFonts w:cs="Arial"/>
                <w:b/>
                <w:bCs/>
                <w:sz w:val="16"/>
                <w:szCs w:val="16"/>
              </w:rPr>
            </w:pPr>
            <w:r w:rsidRPr="00491BB9">
              <w:rPr>
                <w:rFonts w:cs="Arial"/>
                <w:b/>
                <w:bCs/>
                <w:sz w:val="16"/>
                <w:szCs w:val="16"/>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FA95559" w14:textId="77777777" w:rsidR="00C25CEB" w:rsidRPr="00491BB9" w:rsidRDefault="00C25CEB" w:rsidP="00C25CEB">
            <w:pPr>
              <w:spacing w:after="0"/>
              <w:jc w:val="center"/>
              <w:rPr>
                <w:rFonts w:cs="Arial"/>
                <w:b/>
                <w:bCs/>
                <w:sz w:val="16"/>
                <w:szCs w:val="16"/>
              </w:rPr>
            </w:pPr>
            <w:r w:rsidRPr="00491BB9">
              <w:rPr>
                <w:rFonts w:cs="Arial"/>
                <w:b/>
                <w:bCs/>
                <w:sz w:val="16"/>
                <w:szCs w:val="16"/>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3BFAB2" w14:textId="77777777" w:rsidR="00C25CEB" w:rsidRPr="00491BB9" w:rsidRDefault="00C25CEB" w:rsidP="00C25CEB">
            <w:pPr>
              <w:spacing w:after="0"/>
              <w:jc w:val="center"/>
              <w:rPr>
                <w:rFonts w:cs="Arial"/>
                <w:b/>
                <w:bCs/>
                <w:sz w:val="16"/>
                <w:szCs w:val="16"/>
              </w:rPr>
            </w:pPr>
            <w:r w:rsidRPr="00491BB9">
              <w:rPr>
                <w:rFonts w:cs="Arial"/>
                <w:b/>
                <w:bCs/>
                <w:sz w:val="16"/>
                <w:szCs w:val="16"/>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0D3D75" w14:textId="77777777" w:rsidR="00C25CEB" w:rsidRPr="00491BB9" w:rsidRDefault="00C25CEB" w:rsidP="00C25CEB">
            <w:pPr>
              <w:spacing w:after="0"/>
              <w:jc w:val="center"/>
              <w:rPr>
                <w:rFonts w:cs="Arial"/>
                <w:b/>
                <w:bCs/>
                <w:sz w:val="16"/>
                <w:szCs w:val="16"/>
              </w:rPr>
            </w:pPr>
            <w:r w:rsidRPr="00491BB9">
              <w:rPr>
                <w:rFonts w:cs="Arial"/>
                <w:b/>
                <w:bCs/>
                <w:sz w:val="16"/>
                <w:szCs w:val="16"/>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CFB6D39" w14:textId="77777777" w:rsidR="00C25CEB" w:rsidRPr="00491BB9" w:rsidRDefault="00C25CEB" w:rsidP="00C25CEB">
            <w:pPr>
              <w:spacing w:after="0"/>
              <w:jc w:val="center"/>
              <w:rPr>
                <w:rFonts w:cs="Arial"/>
                <w:b/>
                <w:bCs/>
                <w:sz w:val="16"/>
                <w:szCs w:val="16"/>
              </w:rPr>
            </w:pPr>
            <w:r w:rsidRPr="00491BB9">
              <w:rPr>
                <w:rFonts w:cs="Arial"/>
                <w:b/>
                <w:bCs/>
                <w:sz w:val="16"/>
                <w:szCs w:val="16"/>
              </w:rPr>
              <w:t>breza, brest, jaseň, javor</w:t>
            </w:r>
          </w:p>
        </w:tc>
      </w:tr>
      <w:tr w:rsidR="00C25CEB" w:rsidRPr="00491BB9" w14:paraId="2627E0FB"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014AA4ED"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7A5C2CF"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D2F473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9CB9096"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5176A1E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F2DB6CA"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7CA531A"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7E2DF9E"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5A97BB3"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8" w:space="0" w:color="auto"/>
            </w:tcBorders>
            <w:vAlign w:val="center"/>
            <w:hideMark/>
          </w:tcPr>
          <w:p w14:paraId="01FB70ED" w14:textId="77777777" w:rsidR="00C25CEB" w:rsidRPr="00491BB9" w:rsidRDefault="00C25CEB" w:rsidP="00C25CEB">
            <w:pPr>
              <w:spacing w:after="0"/>
              <w:rPr>
                <w:rFonts w:cs="Arial"/>
                <w:b/>
                <w:bCs/>
                <w:sz w:val="16"/>
                <w:szCs w:val="16"/>
              </w:rPr>
            </w:pPr>
          </w:p>
        </w:tc>
      </w:tr>
      <w:tr w:rsidR="00C25CEB" w:rsidRPr="00491BB9" w14:paraId="70A7F38C" w14:textId="77777777" w:rsidTr="00C25CE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2EECF75" w14:textId="77777777" w:rsidR="00C25CEB" w:rsidRPr="00491BB9" w:rsidRDefault="00C25CEB" w:rsidP="00C25CEB">
            <w:pPr>
              <w:spacing w:after="0"/>
              <w:jc w:val="center"/>
              <w:rPr>
                <w:rFonts w:cs="Arial"/>
                <w:sz w:val="16"/>
                <w:szCs w:val="16"/>
              </w:rPr>
            </w:pPr>
            <w:r w:rsidRPr="00491BB9">
              <w:rPr>
                <w:rFonts w:cs="Arial"/>
                <w:sz w:val="16"/>
                <w:szCs w:val="16"/>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7E9996EA"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53F7FEC"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01B76BF" w14:textId="77777777" w:rsidR="00C25CEB" w:rsidRPr="00491BB9" w:rsidRDefault="00C25CEB" w:rsidP="00C25CEB">
            <w:pPr>
              <w:spacing w:after="0"/>
              <w:jc w:val="right"/>
              <w:rPr>
                <w:rFonts w:cs="Arial"/>
                <w:sz w:val="16"/>
                <w:szCs w:val="16"/>
              </w:rPr>
            </w:pPr>
            <w:r w:rsidRPr="00491BB9">
              <w:rPr>
                <w:rFonts w:cs="Arial"/>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14:paraId="48A75A73"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shd w:val="clear" w:color="auto" w:fill="auto"/>
            <w:noWrap/>
            <w:vAlign w:val="bottom"/>
            <w:hideMark/>
          </w:tcPr>
          <w:p w14:paraId="5745B82E" w14:textId="77777777" w:rsidR="00C25CEB" w:rsidRPr="00491BB9" w:rsidRDefault="00C25CEB" w:rsidP="00C25CEB">
            <w:pPr>
              <w:spacing w:after="0"/>
              <w:jc w:val="right"/>
              <w:rPr>
                <w:rFonts w:cs="Arial"/>
                <w:sz w:val="16"/>
                <w:szCs w:val="16"/>
              </w:rPr>
            </w:pPr>
            <w:r w:rsidRPr="00491BB9">
              <w:rPr>
                <w:rFonts w:cs="Arial"/>
                <w:sz w:val="16"/>
                <w:szCs w:val="16"/>
              </w:rPr>
              <w:t>830</w:t>
            </w:r>
          </w:p>
        </w:tc>
        <w:tc>
          <w:tcPr>
            <w:tcW w:w="0" w:type="auto"/>
            <w:tcBorders>
              <w:top w:val="nil"/>
              <w:left w:val="nil"/>
              <w:bottom w:val="single" w:sz="4" w:space="0" w:color="auto"/>
              <w:right w:val="single" w:sz="4" w:space="0" w:color="auto"/>
            </w:tcBorders>
            <w:shd w:val="clear" w:color="auto" w:fill="auto"/>
            <w:noWrap/>
            <w:vAlign w:val="bottom"/>
            <w:hideMark/>
          </w:tcPr>
          <w:p w14:paraId="28B7A4B7" w14:textId="77777777" w:rsidR="00C25CEB" w:rsidRPr="00491BB9" w:rsidRDefault="00C25CEB" w:rsidP="00C25CEB">
            <w:pPr>
              <w:spacing w:after="0"/>
              <w:jc w:val="right"/>
              <w:rPr>
                <w:rFonts w:cs="Arial"/>
                <w:sz w:val="16"/>
                <w:szCs w:val="16"/>
              </w:rPr>
            </w:pPr>
            <w:r w:rsidRPr="00491BB9">
              <w:rPr>
                <w:rFonts w:cs="Arial"/>
                <w:sz w:val="16"/>
                <w:szCs w:val="16"/>
              </w:rPr>
              <w:t>930</w:t>
            </w:r>
          </w:p>
        </w:tc>
        <w:tc>
          <w:tcPr>
            <w:tcW w:w="0" w:type="auto"/>
            <w:tcBorders>
              <w:top w:val="nil"/>
              <w:left w:val="nil"/>
              <w:bottom w:val="single" w:sz="4" w:space="0" w:color="auto"/>
              <w:right w:val="single" w:sz="4" w:space="0" w:color="auto"/>
            </w:tcBorders>
            <w:shd w:val="clear" w:color="auto" w:fill="auto"/>
            <w:noWrap/>
            <w:vAlign w:val="bottom"/>
            <w:hideMark/>
          </w:tcPr>
          <w:p w14:paraId="2836B874" w14:textId="77777777" w:rsidR="00C25CEB" w:rsidRPr="00491BB9" w:rsidRDefault="00C25CEB" w:rsidP="00C25CEB">
            <w:pPr>
              <w:spacing w:after="0"/>
              <w:jc w:val="right"/>
              <w:rPr>
                <w:rFonts w:cs="Arial"/>
                <w:sz w:val="16"/>
                <w:szCs w:val="16"/>
              </w:rPr>
            </w:pPr>
            <w:r w:rsidRPr="00491BB9">
              <w:rPr>
                <w:rFonts w:cs="Arial"/>
                <w:sz w:val="16"/>
                <w:szCs w:val="16"/>
              </w:rPr>
              <w:t>1110</w:t>
            </w:r>
          </w:p>
        </w:tc>
        <w:tc>
          <w:tcPr>
            <w:tcW w:w="0" w:type="auto"/>
            <w:tcBorders>
              <w:top w:val="nil"/>
              <w:left w:val="nil"/>
              <w:bottom w:val="single" w:sz="4" w:space="0" w:color="auto"/>
              <w:right w:val="single" w:sz="4" w:space="0" w:color="auto"/>
            </w:tcBorders>
            <w:shd w:val="clear" w:color="auto" w:fill="auto"/>
            <w:noWrap/>
            <w:vAlign w:val="bottom"/>
            <w:hideMark/>
          </w:tcPr>
          <w:p w14:paraId="564F07EA" w14:textId="77777777" w:rsidR="00C25CEB" w:rsidRPr="00491BB9" w:rsidRDefault="00C25CEB" w:rsidP="00C25CEB">
            <w:pPr>
              <w:spacing w:after="0"/>
              <w:jc w:val="right"/>
              <w:rPr>
                <w:rFonts w:cs="Arial"/>
                <w:sz w:val="16"/>
                <w:szCs w:val="16"/>
              </w:rPr>
            </w:pPr>
            <w:r w:rsidRPr="00491BB9">
              <w:rPr>
                <w:rFonts w:cs="Arial"/>
                <w:sz w:val="16"/>
                <w:szCs w:val="16"/>
              </w:rPr>
              <w:t>1280</w:t>
            </w:r>
          </w:p>
        </w:tc>
        <w:tc>
          <w:tcPr>
            <w:tcW w:w="0" w:type="auto"/>
            <w:tcBorders>
              <w:top w:val="nil"/>
              <w:left w:val="nil"/>
              <w:bottom w:val="single" w:sz="4" w:space="0" w:color="auto"/>
              <w:right w:val="single" w:sz="8" w:space="0" w:color="auto"/>
            </w:tcBorders>
            <w:shd w:val="clear" w:color="auto" w:fill="auto"/>
            <w:noWrap/>
            <w:vAlign w:val="bottom"/>
            <w:hideMark/>
          </w:tcPr>
          <w:p w14:paraId="30EF8AAE" w14:textId="77777777" w:rsidR="00C25CEB" w:rsidRPr="00491BB9" w:rsidRDefault="00C25CEB" w:rsidP="00C25CEB">
            <w:pPr>
              <w:spacing w:after="0"/>
              <w:jc w:val="right"/>
              <w:rPr>
                <w:rFonts w:cs="Arial"/>
                <w:sz w:val="16"/>
                <w:szCs w:val="16"/>
              </w:rPr>
            </w:pPr>
            <w:r w:rsidRPr="00491BB9">
              <w:rPr>
                <w:rFonts w:cs="Arial"/>
                <w:sz w:val="16"/>
                <w:szCs w:val="16"/>
              </w:rPr>
              <w:t>970</w:t>
            </w:r>
          </w:p>
        </w:tc>
      </w:tr>
      <w:tr w:rsidR="00C25CEB" w:rsidRPr="00491BB9" w14:paraId="02DDD646" w14:textId="77777777" w:rsidTr="00C25CEB">
        <w:trPr>
          <w:trHeight w:val="186"/>
        </w:trPr>
        <w:tc>
          <w:tcPr>
            <w:tcW w:w="0" w:type="auto"/>
            <w:vMerge/>
            <w:tcBorders>
              <w:top w:val="nil"/>
              <w:left w:val="single" w:sz="8" w:space="0" w:color="auto"/>
              <w:bottom w:val="single" w:sz="4" w:space="0" w:color="000000"/>
              <w:right w:val="single" w:sz="4" w:space="0" w:color="auto"/>
            </w:tcBorders>
            <w:vAlign w:val="center"/>
            <w:hideMark/>
          </w:tcPr>
          <w:p w14:paraId="763746DB"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41A62948"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E8A9463"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456B5CA7"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42CE3F78" w14:textId="77777777" w:rsidR="00C25CEB" w:rsidRPr="00491BB9" w:rsidRDefault="00C25CEB" w:rsidP="00C25CEB">
            <w:pPr>
              <w:spacing w:after="0"/>
              <w:jc w:val="right"/>
              <w:rPr>
                <w:rFonts w:cs="Arial"/>
                <w:sz w:val="16"/>
                <w:szCs w:val="16"/>
              </w:rPr>
            </w:pPr>
            <w:r w:rsidRPr="00491BB9">
              <w:rPr>
                <w:rFonts w:cs="Arial"/>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14:paraId="7D65BF66"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14:paraId="436C9FF8" w14:textId="77777777" w:rsidR="00C25CEB" w:rsidRPr="00491BB9" w:rsidRDefault="00C25CEB" w:rsidP="00C25CEB">
            <w:pPr>
              <w:spacing w:after="0"/>
              <w:jc w:val="right"/>
              <w:rPr>
                <w:rFonts w:cs="Arial"/>
                <w:sz w:val="16"/>
                <w:szCs w:val="16"/>
              </w:rPr>
            </w:pPr>
            <w:r w:rsidRPr="00491BB9">
              <w:rPr>
                <w:rFonts w:cs="Arial"/>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14:paraId="3941C6EF"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shd w:val="clear" w:color="auto" w:fill="auto"/>
            <w:noWrap/>
            <w:vAlign w:val="bottom"/>
            <w:hideMark/>
          </w:tcPr>
          <w:p w14:paraId="2B79907F" w14:textId="77777777" w:rsidR="00C25CEB" w:rsidRPr="00491BB9" w:rsidRDefault="00C25CEB" w:rsidP="00C25CEB">
            <w:pPr>
              <w:spacing w:after="0"/>
              <w:jc w:val="right"/>
              <w:rPr>
                <w:rFonts w:cs="Arial"/>
                <w:sz w:val="16"/>
                <w:szCs w:val="16"/>
              </w:rPr>
            </w:pPr>
            <w:r w:rsidRPr="00491BB9">
              <w:rPr>
                <w:rFonts w:cs="Arial"/>
                <w:sz w:val="16"/>
                <w:szCs w:val="16"/>
              </w:rPr>
              <w:t>1050</w:t>
            </w:r>
          </w:p>
        </w:tc>
        <w:tc>
          <w:tcPr>
            <w:tcW w:w="0" w:type="auto"/>
            <w:tcBorders>
              <w:top w:val="nil"/>
              <w:left w:val="nil"/>
              <w:bottom w:val="single" w:sz="4" w:space="0" w:color="auto"/>
              <w:right w:val="single" w:sz="8" w:space="0" w:color="auto"/>
            </w:tcBorders>
            <w:shd w:val="clear" w:color="auto" w:fill="auto"/>
            <w:noWrap/>
            <w:vAlign w:val="bottom"/>
            <w:hideMark/>
          </w:tcPr>
          <w:p w14:paraId="71A93186" w14:textId="77777777" w:rsidR="00C25CEB" w:rsidRPr="00491BB9" w:rsidRDefault="00C25CEB" w:rsidP="00C25CEB">
            <w:pPr>
              <w:spacing w:after="0"/>
              <w:jc w:val="right"/>
              <w:rPr>
                <w:rFonts w:cs="Arial"/>
                <w:sz w:val="16"/>
                <w:szCs w:val="16"/>
              </w:rPr>
            </w:pPr>
            <w:r w:rsidRPr="00491BB9">
              <w:rPr>
                <w:rFonts w:cs="Arial"/>
                <w:sz w:val="16"/>
                <w:szCs w:val="16"/>
              </w:rPr>
              <w:t>840</w:t>
            </w:r>
          </w:p>
        </w:tc>
      </w:tr>
      <w:tr w:rsidR="00C25CEB" w:rsidRPr="00491BB9" w14:paraId="6E38F30C" w14:textId="77777777" w:rsidTr="00C25CEB">
        <w:trPr>
          <w:trHeight w:val="231"/>
        </w:trPr>
        <w:tc>
          <w:tcPr>
            <w:tcW w:w="0" w:type="auto"/>
            <w:vMerge/>
            <w:tcBorders>
              <w:top w:val="nil"/>
              <w:left w:val="single" w:sz="8" w:space="0" w:color="auto"/>
              <w:bottom w:val="single" w:sz="4" w:space="0" w:color="000000"/>
              <w:right w:val="single" w:sz="4" w:space="0" w:color="auto"/>
            </w:tcBorders>
            <w:vAlign w:val="center"/>
            <w:hideMark/>
          </w:tcPr>
          <w:p w14:paraId="1371E0D2"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12CAA446"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30CBC98"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AABB850"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48CA852B" w14:textId="77777777" w:rsidR="00C25CEB" w:rsidRPr="00491BB9" w:rsidRDefault="00C25CEB" w:rsidP="00C25CEB">
            <w:pPr>
              <w:spacing w:after="0"/>
              <w:jc w:val="right"/>
              <w:rPr>
                <w:rFonts w:cs="Arial"/>
                <w:sz w:val="16"/>
                <w:szCs w:val="16"/>
              </w:rPr>
            </w:pPr>
            <w:r w:rsidRPr="00491BB9">
              <w:rPr>
                <w:rFonts w:cs="Arial"/>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14:paraId="1C63A4A1"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35AF7E72"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14:paraId="2892999B" w14:textId="77777777" w:rsidR="00C25CEB" w:rsidRPr="00491BB9" w:rsidRDefault="00C25CEB" w:rsidP="00C25CEB">
            <w:pPr>
              <w:spacing w:after="0"/>
              <w:jc w:val="right"/>
              <w:rPr>
                <w:rFonts w:cs="Arial"/>
                <w:sz w:val="16"/>
                <w:szCs w:val="16"/>
              </w:rPr>
            </w:pPr>
            <w:r w:rsidRPr="00491BB9">
              <w:rPr>
                <w:rFonts w:cs="Arial"/>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14:paraId="1B1BA002" w14:textId="77777777" w:rsidR="00C25CEB" w:rsidRPr="00491BB9" w:rsidRDefault="00C25CEB" w:rsidP="00C25CEB">
            <w:pPr>
              <w:spacing w:after="0"/>
              <w:jc w:val="right"/>
              <w:rPr>
                <w:rFonts w:cs="Arial"/>
                <w:sz w:val="16"/>
                <w:szCs w:val="16"/>
              </w:rPr>
            </w:pPr>
            <w:r w:rsidRPr="00491BB9">
              <w:rPr>
                <w:rFonts w:cs="Arial"/>
                <w:sz w:val="16"/>
                <w:szCs w:val="16"/>
              </w:rPr>
              <w:t>820</w:t>
            </w:r>
          </w:p>
        </w:tc>
        <w:tc>
          <w:tcPr>
            <w:tcW w:w="0" w:type="auto"/>
            <w:tcBorders>
              <w:top w:val="nil"/>
              <w:left w:val="nil"/>
              <w:bottom w:val="single" w:sz="4" w:space="0" w:color="auto"/>
              <w:right w:val="single" w:sz="8" w:space="0" w:color="auto"/>
            </w:tcBorders>
            <w:shd w:val="clear" w:color="auto" w:fill="auto"/>
            <w:noWrap/>
            <w:vAlign w:val="bottom"/>
            <w:hideMark/>
          </w:tcPr>
          <w:p w14:paraId="0DD63842" w14:textId="77777777" w:rsidR="00C25CEB" w:rsidRPr="00491BB9" w:rsidRDefault="00C25CEB" w:rsidP="00C25CEB">
            <w:pPr>
              <w:spacing w:after="0"/>
              <w:jc w:val="right"/>
              <w:rPr>
                <w:rFonts w:cs="Arial"/>
                <w:sz w:val="16"/>
                <w:szCs w:val="16"/>
              </w:rPr>
            </w:pPr>
            <w:r w:rsidRPr="00491BB9">
              <w:rPr>
                <w:rFonts w:cs="Arial"/>
                <w:sz w:val="16"/>
                <w:szCs w:val="16"/>
              </w:rPr>
              <w:t>720</w:t>
            </w:r>
          </w:p>
        </w:tc>
      </w:tr>
      <w:tr w:rsidR="00C25CEB" w:rsidRPr="00491BB9" w14:paraId="1A5112B8" w14:textId="77777777" w:rsidTr="00C25CE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9D1009C" w14:textId="77777777" w:rsidR="00C25CEB" w:rsidRPr="00491BB9" w:rsidRDefault="00C25CEB" w:rsidP="00C25CEB">
            <w:pPr>
              <w:spacing w:after="0"/>
              <w:jc w:val="center"/>
              <w:rPr>
                <w:rFonts w:cs="Arial"/>
                <w:sz w:val="16"/>
                <w:szCs w:val="16"/>
              </w:rPr>
            </w:pPr>
            <w:r w:rsidRPr="00491BB9">
              <w:rPr>
                <w:rFonts w:cs="Arial"/>
                <w:sz w:val="16"/>
                <w:szCs w:val="16"/>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02110DDC"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34D5257"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285CADE6" w14:textId="77777777" w:rsidR="00C25CEB" w:rsidRPr="00491BB9" w:rsidRDefault="00C25CEB" w:rsidP="00C25CEB">
            <w:pPr>
              <w:spacing w:after="0"/>
              <w:jc w:val="right"/>
              <w:rPr>
                <w:rFonts w:cs="Arial"/>
                <w:sz w:val="16"/>
                <w:szCs w:val="16"/>
              </w:rPr>
            </w:pPr>
            <w:r w:rsidRPr="00491BB9">
              <w:rPr>
                <w:rFonts w:cs="Arial"/>
                <w:sz w:val="16"/>
                <w:szCs w:val="16"/>
              </w:rPr>
              <w:t>570</w:t>
            </w:r>
          </w:p>
        </w:tc>
        <w:tc>
          <w:tcPr>
            <w:tcW w:w="0" w:type="auto"/>
            <w:tcBorders>
              <w:top w:val="nil"/>
              <w:left w:val="nil"/>
              <w:bottom w:val="single" w:sz="4" w:space="0" w:color="auto"/>
              <w:right w:val="single" w:sz="4" w:space="0" w:color="auto"/>
            </w:tcBorders>
            <w:shd w:val="clear" w:color="auto" w:fill="auto"/>
            <w:noWrap/>
            <w:vAlign w:val="bottom"/>
            <w:hideMark/>
          </w:tcPr>
          <w:p w14:paraId="06881651" w14:textId="77777777" w:rsidR="00C25CEB" w:rsidRPr="00491BB9" w:rsidRDefault="00C25CEB" w:rsidP="00C25CEB">
            <w:pPr>
              <w:spacing w:after="0"/>
              <w:jc w:val="right"/>
              <w:rPr>
                <w:rFonts w:cs="Arial"/>
                <w:sz w:val="16"/>
                <w:szCs w:val="16"/>
              </w:rPr>
            </w:pPr>
            <w:r w:rsidRPr="00491BB9">
              <w:rPr>
                <w:rFonts w:cs="Arial"/>
                <w:sz w:val="16"/>
                <w:szCs w:val="16"/>
              </w:rPr>
              <w:t>590</w:t>
            </w:r>
          </w:p>
        </w:tc>
        <w:tc>
          <w:tcPr>
            <w:tcW w:w="0" w:type="auto"/>
            <w:tcBorders>
              <w:top w:val="nil"/>
              <w:left w:val="nil"/>
              <w:bottom w:val="single" w:sz="4" w:space="0" w:color="auto"/>
              <w:right w:val="single" w:sz="4" w:space="0" w:color="auto"/>
            </w:tcBorders>
            <w:shd w:val="clear" w:color="auto" w:fill="auto"/>
            <w:noWrap/>
            <w:vAlign w:val="bottom"/>
            <w:hideMark/>
          </w:tcPr>
          <w:p w14:paraId="2DCCD906"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26AE8C7B" w14:textId="77777777" w:rsidR="00C25CEB" w:rsidRPr="00491BB9" w:rsidRDefault="00C25CEB" w:rsidP="00C25CEB">
            <w:pPr>
              <w:spacing w:after="0"/>
              <w:jc w:val="right"/>
              <w:rPr>
                <w:rFonts w:cs="Arial"/>
                <w:sz w:val="16"/>
                <w:szCs w:val="16"/>
              </w:rPr>
            </w:pPr>
            <w:r w:rsidRPr="00491BB9">
              <w:rPr>
                <w:rFonts w:cs="Arial"/>
                <w:sz w:val="16"/>
                <w:szCs w:val="16"/>
              </w:rPr>
              <w:t>530</w:t>
            </w:r>
          </w:p>
        </w:tc>
        <w:tc>
          <w:tcPr>
            <w:tcW w:w="0" w:type="auto"/>
            <w:tcBorders>
              <w:top w:val="nil"/>
              <w:left w:val="nil"/>
              <w:bottom w:val="single" w:sz="4" w:space="0" w:color="auto"/>
              <w:right w:val="single" w:sz="4" w:space="0" w:color="auto"/>
            </w:tcBorders>
            <w:shd w:val="clear" w:color="auto" w:fill="auto"/>
            <w:noWrap/>
            <w:vAlign w:val="bottom"/>
            <w:hideMark/>
          </w:tcPr>
          <w:p w14:paraId="1150013C" w14:textId="77777777" w:rsidR="00C25CEB" w:rsidRPr="00491BB9" w:rsidRDefault="00C25CEB" w:rsidP="00C25CEB">
            <w:pPr>
              <w:spacing w:after="0"/>
              <w:jc w:val="right"/>
              <w:rPr>
                <w:rFonts w:cs="Arial"/>
                <w:sz w:val="16"/>
                <w:szCs w:val="16"/>
              </w:rPr>
            </w:pPr>
            <w:r w:rsidRPr="00491BB9">
              <w:rPr>
                <w:rFonts w:cs="Arial"/>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14:paraId="454C1744" w14:textId="77777777" w:rsidR="00C25CEB" w:rsidRPr="00491BB9" w:rsidRDefault="00C25CEB" w:rsidP="00C25CEB">
            <w:pPr>
              <w:spacing w:after="0"/>
              <w:jc w:val="right"/>
              <w:rPr>
                <w:rFonts w:cs="Arial"/>
                <w:sz w:val="16"/>
                <w:szCs w:val="16"/>
              </w:rPr>
            </w:pPr>
            <w:r w:rsidRPr="00491BB9">
              <w:rPr>
                <w:rFonts w:cs="Arial"/>
                <w:sz w:val="16"/>
                <w:szCs w:val="16"/>
              </w:rPr>
              <w:t>720</w:t>
            </w:r>
          </w:p>
        </w:tc>
        <w:tc>
          <w:tcPr>
            <w:tcW w:w="0" w:type="auto"/>
            <w:tcBorders>
              <w:top w:val="nil"/>
              <w:left w:val="nil"/>
              <w:bottom w:val="single" w:sz="4" w:space="0" w:color="auto"/>
              <w:right w:val="single" w:sz="8" w:space="0" w:color="auto"/>
            </w:tcBorders>
            <w:shd w:val="clear" w:color="auto" w:fill="auto"/>
            <w:noWrap/>
            <w:vAlign w:val="bottom"/>
            <w:hideMark/>
          </w:tcPr>
          <w:p w14:paraId="13255596" w14:textId="77777777" w:rsidR="00C25CEB" w:rsidRPr="00491BB9" w:rsidRDefault="00C25CEB" w:rsidP="00C25CEB">
            <w:pPr>
              <w:spacing w:after="0"/>
              <w:jc w:val="right"/>
              <w:rPr>
                <w:rFonts w:cs="Arial"/>
                <w:sz w:val="16"/>
                <w:szCs w:val="16"/>
              </w:rPr>
            </w:pPr>
            <w:r w:rsidRPr="00491BB9">
              <w:rPr>
                <w:rFonts w:cs="Arial"/>
                <w:sz w:val="16"/>
                <w:szCs w:val="16"/>
              </w:rPr>
              <w:t>570</w:t>
            </w:r>
          </w:p>
        </w:tc>
      </w:tr>
      <w:tr w:rsidR="00C25CEB" w:rsidRPr="00491BB9" w14:paraId="1C15470F"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3347CB4D"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44F1420"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8C3F095"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1FF15F9E"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14:paraId="09EE01ED"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0ACC8631"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6344B5E7" w14:textId="77777777" w:rsidR="00C25CEB" w:rsidRPr="00491BB9" w:rsidRDefault="00C25CEB" w:rsidP="00C25CEB">
            <w:pPr>
              <w:spacing w:after="0"/>
              <w:jc w:val="right"/>
              <w:rPr>
                <w:rFonts w:cs="Arial"/>
                <w:sz w:val="16"/>
                <w:szCs w:val="16"/>
              </w:rPr>
            </w:pPr>
            <w:r w:rsidRPr="00491BB9">
              <w:rPr>
                <w:rFonts w:cs="Arial"/>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14:paraId="5E035048"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14:paraId="402BD38A" w14:textId="77777777" w:rsidR="00C25CEB" w:rsidRPr="00491BB9" w:rsidRDefault="00C25CEB" w:rsidP="00C25CEB">
            <w:pPr>
              <w:spacing w:after="0"/>
              <w:jc w:val="right"/>
              <w:rPr>
                <w:rFonts w:cs="Arial"/>
                <w:sz w:val="16"/>
                <w:szCs w:val="16"/>
              </w:rPr>
            </w:pPr>
            <w:r w:rsidRPr="00491BB9">
              <w:rPr>
                <w:rFonts w:cs="Arial"/>
                <w:sz w:val="16"/>
                <w:szCs w:val="16"/>
              </w:rPr>
              <w:t>590</w:t>
            </w:r>
          </w:p>
        </w:tc>
        <w:tc>
          <w:tcPr>
            <w:tcW w:w="0" w:type="auto"/>
            <w:tcBorders>
              <w:top w:val="nil"/>
              <w:left w:val="nil"/>
              <w:bottom w:val="single" w:sz="4" w:space="0" w:color="auto"/>
              <w:right w:val="single" w:sz="8" w:space="0" w:color="auto"/>
            </w:tcBorders>
            <w:shd w:val="clear" w:color="auto" w:fill="auto"/>
            <w:noWrap/>
            <w:vAlign w:val="bottom"/>
            <w:hideMark/>
          </w:tcPr>
          <w:p w14:paraId="6C5F38DC" w14:textId="77777777" w:rsidR="00C25CEB" w:rsidRPr="00491BB9" w:rsidRDefault="00C25CEB" w:rsidP="00C25CEB">
            <w:pPr>
              <w:spacing w:after="0"/>
              <w:jc w:val="right"/>
              <w:rPr>
                <w:rFonts w:cs="Arial"/>
                <w:sz w:val="16"/>
                <w:szCs w:val="16"/>
              </w:rPr>
            </w:pPr>
            <w:r w:rsidRPr="00491BB9">
              <w:rPr>
                <w:rFonts w:cs="Arial"/>
                <w:sz w:val="16"/>
                <w:szCs w:val="16"/>
              </w:rPr>
              <w:t>500</w:t>
            </w:r>
          </w:p>
        </w:tc>
      </w:tr>
      <w:tr w:rsidR="00C25CEB" w:rsidRPr="00491BB9" w14:paraId="3BB649D9" w14:textId="77777777" w:rsidTr="00C25CEB">
        <w:trPr>
          <w:trHeight w:val="185"/>
        </w:trPr>
        <w:tc>
          <w:tcPr>
            <w:tcW w:w="0" w:type="auto"/>
            <w:vMerge/>
            <w:tcBorders>
              <w:top w:val="nil"/>
              <w:left w:val="single" w:sz="8" w:space="0" w:color="auto"/>
              <w:bottom w:val="single" w:sz="4" w:space="0" w:color="000000"/>
              <w:right w:val="single" w:sz="4" w:space="0" w:color="auto"/>
            </w:tcBorders>
            <w:vAlign w:val="center"/>
            <w:hideMark/>
          </w:tcPr>
          <w:p w14:paraId="7753DD18"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755C8F8"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10BB79F"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19902D53" w14:textId="77777777" w:rsidR="00C25CEB" w:rsidRPr="00491BB9" w:rsidRDefault="00C25CEB" w:rsidP="00C25CEB">
            <w:pPr>
              <w:spacing w:after="0"/>
              <w:jc w:val="right"/>
              <w:rPr>
                <w:rFonts w:cs="Arial"/>
                <w:sz w:val="16"/>
                <w:szCs w:val="16"/>
              </w:rPr>
            </w:pPr>
            <w:r w:rsidRPr="00491BB9">
              <w:rPr>
                <w:rFonts w:cs="Arial"/>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14:paraId="4B278578"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46382EE6" w14:textId="77777777" w:rsidR="00C25CEB" w:rsidRPr="00491BB9" w:rsidRDefault="00C25CEB" w:rsidP="00C25CEB">
            <w:pPr>
              <w:spacing w:after="0"/>
              <w:jc w:val="right"/>
              <w:rPr>
                <w:rFonts w:cs="Arial"/>
                <w:sz w:val="16"/>
                <w:szCs w:val="16"/>
              </w:rPr>
            </w:pPr>
            <w:r w:rsidRPr="00491BB9">
              <w:rPr>
                <w:rFonts w:cs="Arial"/>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14:paraId="746C1361" w14:textId="77777777" w:rsidR="00C25CEB" w:rsidRPr="00491BB9" w:rsidRDefault="00C25CEB" w:rsidP="00C25CEB">
            <w:pPr>
              <w:spacing w:after="0"/>
              <w:jc w:val="right"/>
              <w:rPr>
                <w:rFonts w:cs="Arial"/>
                <w:sz w:val="16"/>
                <w:szCs w:val="16"/>
              </w:rPr>
            </w:pPr>
            <w:r w:rsidRPr="00491BB9">
              <w:rPr>
                <w:rFonts w:cs="Arial"/>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14:paraId="71306AAB"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14:paraId="69791AD4" w14:textId="77777777" w:rsidR="00C25CEB" w:rsidRPr="00491BB9" w:rsidRDefault="00C25CEB" w:rsidP="00C25CEB">
            <w:pPr>
              <w:spacing w:after="0"/>
              <w:jc w:val="right"/>
              <w:rPr>
                <w:rFonts w:cs="Arial"/>
                <w:sz w:val="16"/>
                <w:szCs w:val="16"/>
              </w:rPr>
            </w:pPr>
            <w:r w:rsidRPr="00491BB9">
              <w:rPr>
                <w:rFonts w:cs="Arial"/>
                <w:sz w:val="16"/>
                <w:szCs w:val="16"/>
              </w:rPr>
              <w:t>460</w:t>
            </w:r>
          </w:p>
        </w:tc>
        <w:tc>
          <w:tcPr>
            <w:tcW w:w="0" w:type="auto"/>
            <w:tcBorders>
              <w:top w:val="nil"/>
              <w:left w:val="nil"/>
              <w:bottom w:val="single" w:sz="4" w:space="0" w:color="auto"/>
              <w:right w:val="single" w:sz="8" w:space="0" w:color="auto"/>
            </w:tcBorders>
            <w:shd w:val="clear" w:color="auto" w:fill="auto"/>
            <w:noWrap/>
            <w:vAlign w:val="bottom"/>
            <w:hideMark/>
          </w:tcPr>
          <w:p w14:paraId="660728D4" w14:textId="77777777" w:rsidR="00C25CEB" w:rsidRPr="00491BB9" w:rsidRDefault="00C25CEB" w:rsidP="00C25CEB">
            <w:pPr>
              <w:spacing w:after="0"/>
              <w:jc w:val="right"/>
              <w:rPr>
                <w:rFonts w:cs="Arial"/>
                <w:sz w:val="16"/>
                <w:szCs w:val="16"/>
              </w:rPr>
            </w:pPr>
            <w:r w:rsidRPr="00491BB9">
              <w:rPr>
                <w:rFonts w:cs="Arial"/>
                <w:sz w:val="16"/>
                <w:szCs w:val="16"/>
              </w:rPr>
              <w:t>420</w:t>
            </w:r>
          </w:p>
        </w:tc>
      </w:tr>
      <w:tr w:rsidR="00C25CEB" w:rsidRPr="00491BB9" w14:paraId="62EE7987" w14:textId="77777777" w:rsidTr="00C25CE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B3BD4D5" w14:textId="77777777" w:rsidR="00C25CEB" w:rsidRPr="00491BB9" w:rsidRDefault="00C25CEB" w:rsidP="00C25CEB">
            <w:pPr>
              <w:spacing w:after="0"/>
              <w:jc w:val="center"/>
              <w:rPr>
                <w:rFonts w:cs="Arial"/>
                <w:sz w:val="16"/>
                <w:szCs w:val="16"/>
              </w:rPr>
            </w:pPr>
            <w:r w:rsidRPr="00491BB9">
              <w:rPr>
                <w:rFonts w:cs="Arial"/>
                <w:sz w:val="16"/>
                <w:szCs w:val="16"/>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2160E8C4" w14:textId="77777777" w:rsidR="00C25CEB" w:rsidRPr="00491BB9" w:rsidRDefault="00C25CEB" w:rsidP="00C25CEB">
            <w:pPr>
              <w:spacing w:after="0"/>
              <w:rPr>
                <w:rFonts w:cs="Arial"/>
                <w:sz w:val="16"/>
                <w:szCs w:val="16"/>
              </w:rPr>
            </w:pPr>
            <w:r w:rsidRPr="00491BB9">
              <w:rPr>
                <w:rFonts w:cs="Arial"/>
                <w:sz w:val="16"/>
                <w:szCs w:val="16"/>
              </w:rPr>
              <w:t>prm/m</w:t>
            </w:r>
            <w:r w:rsidRPr="00491BB9">
              <w:rPr>
                <w:rFonts w:cs="Arial"/>
                <w:sz w:val="16"/>
                <w:szCs w:val="16"/>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1DCE6492" w14:textId="77777777" w:rsidR="00C25CEB" w:rsidRPr="00491BB9" w:rsidRDefault="00C25CEB" w:rsidP="00C25CEB">
            <w:pPr>
              <w:spacing w:after="0"/>
              <w:jc w:val="right"/>
              <w:rPr>
                <w:rFonts w:cs="Arial"/>
                <w:sz w:val="16"/>
                <w:szCs w:val="16"/>
              </w:rPr>
            </w:pPr>
            <w:r w:rsidRPr="00491BB9">
              <w:rPr>
                <w:rFonts w:cs="Arial"/>
                <w:sz w:val="16"/>
                <w:szCs w:val="16"/>
              </w:rPr>
              <w:t>0,66</w:t>
            </w:r>
          </w:p>
        </w:tc>
        <w:tc>
          <w:tcPr>
            <w:tcW w:w="0" w:type="auto"/>
            <w:tcBorders>
              <w:top w:val="nil"/>
              <w:left w:val="nil"/>
              <w:bottom w:val="single" w:sz="4" w:space="0" w:color="auto"/>
              <w:right w:val="single" w:sz="4" w:space="0" w:color="auto"/>
            </w:tcBorders>
            <w:shd w:val="clear" w:color="auto" w:fill="auto"/>
            <w:noWrap/>
            <w:vAlign w:val="bottom"/>
            <w:hideMark/>
          </w:tcPr>
          <w:p w14:paraId="11F505D1" w14:textId="77777777" w:rsidR="00C25CEB" w:rsidRPr="00491BB9" w:rsidRDefault="00C25CEB" w:rsidP="00C25CEB">
            <w:pPr>
              <w:spacing w:after="0"/>
              <w:jc w:val="right"/>
              <w:rPr>
                <w:rFonts w:cs="Arial"/>
                <w:sz w:val="16"/>
                <w:szCs w:val="16"/>
              </w:rPr>
            </w:pPr>
            <w:r w:rsidRPr="00491BB9">
              <w:rPr>
                <w:rFonts w:cs="Arial"/>
                <w:sz w:val="16"/>
                <w:szCs w:val="16"/>
              </w:rPr>
              <w:t>0,63</w:t>
            </w:r>
          </w:p>
        </w:tc>
        <w:tc>
          <w:tcPr>
            <w:tcW w:w="0" w:type="auto"/>
            <w:tcBorders>
              <w:top w:val="nil"/>
              <w:left w:val="nil"/>
              <w:bottom w:val="single" w:sz="4" w:space="0" w:color="auto"/>
              <w:right w:val="single" w:sz="4" w:space="0" w:color="auto"/>
            </w:tcBorders>
            <w:shd w:val="clear" w:color="auto" w:fill="auto"/>
            <w:noWrap/>
            <w:vAlign w:val="bottom"/>
            <w:hideMark/>
          </w:tcPr>
          <w:p w14:paraId="7FECCF0E"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3AD04BC4"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63F76575"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4" w:space="0" w:color="auto"/>
            </w:tcBorders>
            <w:shd w:val="clear" w:color="auto" w:fill="auto"/>
            <w:noWrap/>
            <w:vAlign w:val="bottom"/>
            <w:hideMark/>
          </w:tcPr>
          <w:p w14:paraId="24FC2FBE"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8" w:space="0" w:color="auto"/>
            </w:tcBorders>
            <w:shd w:val="clear" w:color="auto" w:fill="auto"/>
            <w:noWrap/>
            <w:vAlign w:val="bottom"/>
            <w:hideMark/>
          </w:tcPr>
          <w:p w14:paraId="79C0579F" w14:textId="77777777" w:rsidR="00C25CEB" w:rsidRPr="00491BB9" w:rsidRDefault="00C25CEB" w:rsidP="00C25CEB">
            <w:pPr>
              <w:spacing w:after="0"/>
              <w:jc w:val="right"/>
              <w:rPr>
                <w:rFonts w:cs="Arial"/>
                <w:sz w:val="16"/>
                <w:szCs w:val="16"/>
              </w:rPr>
            </w:pPr>
            <w:r w:rsidRPr="00491BB9">
              <w:rPr>
                <w:rFonts w:cs="Arial"/>
                <w:sz w:val="16"/>
                <w:szCs w:val="16"/>
              </w:rPr>
              <w:t>0,59</w:t>
            </w:r>
          </w:p>
        </w:tc>
      </w:tr>
      <w:tr w:rsidR="00C25CEB" w:rsidRPr="00491BB9" w14:paraId="4EC5B1A8" w14:textId="77777777" w:rsidTr="00C25CE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1B9192A" w14:textId="77777777" w:rsidR="00C25CEB" w:rsidRPr="00491BB9" w:rsidRDefault="00C25CEB" w:rsidP="00C25CEB">
            <w:pPr>
              <w:spacing w:after="0"/>
              <w:jc w:val="center"/>
              <w:rPr>
                <w:rFonts w:cs="Arial"/>
                <w:sz w:val="16"/>
                <w:szCs w:val="16"/>
              </w:rPr>
            </w:pPr>
            <w:r w:rsidRPr="00491BB9">
              <w:rPr>
                <w:rFonts w:cs="Arial"/>
                <w:sz w:val="16"/>
                <w:szCs w:val="16"/>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5075A64"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6238B2A"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7C9EA61E"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14:paraId="6D57C142"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9E04A0" w14:textId="77777777" w:rsidR="00C25CEB" w:rsidRPr="00491BB9" w:rsidRDefault="00C25CEB" w:rsidP="00C25CEB">
            <w:pPr>
              <w:spacing w:after="0"/>
              <w:jc w:val="right"/>
              <w:rPr>
                <w:rFonts w:cs="Arial"/>
                <w:sz w:val="16"/>
                <w:szCs w:val="16"/>
              </w:rPr>
            </w:pPr>
            <w:r w:rsidRPr="00491BB9">
              <w:rPr>
                <w:rFonts w:cs="Arial"/>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14:paraId="7B244D81"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14:paraId="3ABE56D5"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331604B8" w14:textId="77777777" w:rsidR="00C25CEB" w:rsidRPr="00491BB9" w:rsidRDefault="00C25CEB" w:rsidP="00C25CEB">
            <w:pPr>
              <w:spacing w:after="0"/>
              <w:jc w:val="right"/>
              <w:rPr>
                <w:rFonts w:cs="Arial"/>
                <w:sz w:val="16"/>
                <w:szCs w:val="16"/>
              </w:rPr>
            </w:pPr>
            <w:r w:rsidRPr="00491BB9">
              <w:rPr>
                <w:rFonts w:cs="Arial"/>
                <w:sz w:val="16"/>
                <w:szCs w:val="16"/>
              </w:rPr>
              <w:t>690</w:t>
            </w:r>
          </w:p>
        </w:tc>
        <w:tc>
          <w:tcPr>
            <w:tcW w:w="0" w:type="auto"/>
            <w:tcBorders>
              <w:top w:val="nil"/>
              <w:left w:val="nil"/>
              <w:bottom w:val="single" w:sz="4" w:space="0" w:color="auto"/>
              <w:right w:val="single" w:sz="8" w:space="0" w:color="auto"/>
            </w:tcBorders>
            <w:shd w:val="clear" w:color="auto" w:fill="auto"/>
            <w:noWrap/>
            <w:vAlign w:val="bottom"/>
            <w:hideMark/>
          </w:tcPr>
          <w:p w14:paraId="6EBFCA6D" w14:textId="77777777" w:rsidR="00C25CEB" w:rsidRPr="00491BB9" w:rsidRDefault="00C25CEB" w:rsidP="00C25CEB">
            <w:pPr>
              <w:spacing w:after="0"/>
              <w:jc w:val="right"/>
              <w:rPr>
                <w:rFonts w:cs="Arial"/>
                <w:sz w:val="16"/>
                <w:szCs w:val="16"/>
              </w:rPr>
            </w:pPr>
            <w:r w:rsidRPr="00491BB9">
              <w:rPr>
                <w:rFonts w:cs="Arial"/>
                <w:sz w:val="16"/>
                <w:szCs w:val="16"/>
              </w:rPr>
              <w:t>520</w:t>
            </w:r>
          </w:p>
        </w:tc>
      </w:tr>
      <w:tr w:rsidR="00C25CEB" w:rsidRPr="00491BB9" w14:paraId="75494300"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13D4FD4"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782C2AAA"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16DB3DE"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789A2C14" w14:textId="77777777" w:rsidR="00C25CEB" w:rsidRPr="00491BB9" w:rsidRDefault="00C25CEB" w:rsidP="00C25CEB">
            <w:pPr>
              <w:spacing w:after="0"/>
              <w:jc w:val="right"/>
              <w:rPr>
                <w:rFonts w:cs="Arial"/>
                <w:sz w:val="16"/>
                <w:szCs w:val="16"/>
              </w:rPr>
            </w:pPr>
            <w:r w:rsidRPr="00491BB9">
              <w:rPr>
                <w:rFonts w:cs="Arial"/>
                <w:sz w:val="16"/>
                <w:szCs w:val="16"/>
              </w:rPr>
              <w:t>430</w:t>
            </w:r>
          </w:p>
        </w:tc>
        <w:tc>
          <w:tcPr>
            <w:tcW w:w="0" w:type="auto"/>
            <w:tcBorders>
              <w:top w:val="nil"/>
              <w:left w:val="nil"/>
              <w:bottom w:val="single" w:sz="4" w:space="0" w:color="auto"/>
              <w:right w:val="single" w:sz="4" w:space="0" w:color="auto"/>
            </w:tcBorders>
            <w:shd w:val="clear" w:color="auto" w:fill="auto"/>
            <w:noWrap/>
            <w:vAlign w:val="bottom"/>
            <w:hideMark/>
          </w:tcPr>
          <w:p w14:paraId="4D99F2B3" w14:textId="77777777" w:rsidR="00C25CEB" w:rsidRPr="00491BB9" w:rsidRDefault="00C25CEB" w:rsidP="00C25CEB">
            <w:pPr>
              <w:spacing w:after="0"/>
              <w:jc w:val="right"/>
              <w:rPr>
                <w:rFonts w:cs="Arial"/>
                <w:sz w:val="16"/>
                <w:szCs w:val="16"/>
              </w:rPr>
            </w:pPr>
            <w:r w:rsidRPr="00491BB9">
              <w:rPr>
                <w:rFonts w:cs="Arial"/>
                <w:sz w:val="16"/>
                <w:szCs w:val="16"/>
              </w:rPr>
              <w:t>490</w:t>
            </w:r>
          </w:p>
        </w:tc>
        <w:tc>
          <w:tcPr>
            <w:tcW w:w="0" w:type="auto"/>
            <w:tcBorders>
              <w:top w:val="nil"/>
              <w:left w:val="nil"/>
              <w:bottom w:val="single" w:sz="4" w:space="0" w:color="auto"/>
              <w:right w:val="single" w:sz="4" w:space="0" w:color="auto"/>
            </w:tcBorders>
            <w:shd w:val="clear" w:color="auto" w:fill="auto"/>
            <w:noWrap/>
            <w:vAlign w:val="bottom"/>
            <w:hideMark/>
          </w:tcPr>
          <w:p w14:paraId="2600AB8C" w14:textId="77777777" w:rsidR="00C25CEB" w:rsidRPr="00491BB9" w:rsidRDefault="00C25CEB" w:rsidP="00C25CEB">
            <w:pPr>
              <w:spacing w:after="0"/>
              <w:jc w:val="right"/>
              <w:rPr>
                <w:rFonts w:cs="Arial"/>
                <w:sz w:val="16"/>
                <w:szCs w:val="16"/>
              </w:rPr>
            </w:pPr>
            <w:r w:rsidRPr="00491BB9">
              <w:rPr>
                <w:rFonts w:cs="Arial"/>
                <w:sz w:val="16"/>
                <w:szCs w:val="16"/>
              </w:rPr>
              <w:t>350</w:t>
            </w:r>
          </w:p>
        </w:tc>
        <w:tc>
          <w:tcPr>
            <w:tcW w:w="0" w:type="auto"/>
            <w:tcBorders>
              <w:top w:val="nil"/>
              <w:left w:val="nil"/>
              <w:bottom w:val="single" w:sz="4" w:space="0" w:color="auto"/>
              <w:right w:val="single" w:sz="4" w:space="0" w:color="auto"/>
            </w:tcBorders>
            <w:shd w:val="clear" w:color="auto" w:fill="auto"/>
            <w:noWrap/>
            <w:vAlign w:val="bottom"/>
            <w:hideMark/>
          </w:tcPr>
          <w:p w14:paraId="02C1F0A1" w14:textId="77777777" w:rsidR="00C25CEB" w:rsidRPr="00491BB9" w:rsidRDefault="00C25CEB" w:rsidP="00C25CEB">
            <w:pPr>
              <w:spacing w:after="0"/>
              <w:jc w:val="right"/>
              <w:rPr>
                <w:rFonts w:cs="Arial"/>
                <w:sz w:val="16"/>
                <w:szCs w:val="16"/>
              </w:rPr>
            </w:pPr>
            <w:r w:rsidRPr="00491BB9">
              <w:rPr>
                <w:rFonts w:cs="Arial"/>
                <w:sz w:val="16"/>
                <w:szCs w:val="16"/>
              </w:rPr>
              <w:t>400</w:t>
            </w:r>
          </w:p>
        </w:tc>
        <w:tc>
          <w:tcPr>
            <w:tcW w:w="0" w:type="auto"/>
            <w:tcBorders>
              <w:top w:val="nil"/>
              <w:left w:val="nil"/>
              <w:bottom w:val="single" w:sz="4" w:space="0" w:color="auto"/>
              <w:right w:val="single" w:sz="4" w:space="0" w:color="auto"/>
            </w:tcBorders>
            <w:shd w:val="clear" w:color="auto" w:fill="auto"/>
            <w:noWrap/>
            <w:vAlign w:val="bottom"/>
            <w:hideMark/>
          </w:tcPr>
          <w:p w14:paraId="65391100" w14:textId="77777777" w:rsidR="00C25CEB" w:rsidRPr="00491BB9" w:rsidRDefault="00C25CEB" w:rsidP="00C25CEB">
            <w:pPr>
              <w:spacing w:after="0"/>
              <w:jc w:val="right"/>
              <w:rPr>
                <w:rFonts w:cs="Arial"/>
                <w:sz w:val="16"/>
                <w:szCs w:val="16"/>
              </w:rPr>
            </w:pPr>
            <w:r w:rsidRPr="00491BB9">
              <w:rPr>
                <w:rFonts w:cs="Arial"/>
                <w:sz w:val="16"/>
                <w:szCs w:val="16"/>
              </w:rPr>
              <w:t>510</w:t>
            </w:r>
          </w:p>
        </w:tc>
        <w:tc>
          <w:tcPr>
            <w:tcW w:w="0" w:type="auto"/>
            <w:tcBorders>
              <w:top w:val="nil"/>
              <w:left w:val="nil"/>
              <w:bottom w:val="single" w:sz="4" w:space="0" w:color="auto"/>
              <w:right w:val="single" w:sz="4" w:space="0" w:color="auto"/>
            </w:tcBorders>
            <w:shd w:val="clear" w:color="auto" w:fill="auto"/>
            <w:noWrap/>
            <w:vAlign w:val="bottom"/>
            <w:hideMark/>
          </w:tcPr>
          <w:p w14:paraId="594E15E7" w14:textId="77777777" w:rsidR="00C25CEB" w:rsidRPr="00491BB9" w:rsidRDefault="00C25CEB" w:rsidP="00C25CEB">
            <w:pPr>
              <w:spacing w:after="0"/>
              <w:jc w:val="right"/>
              <w:rPr>
                <w:rFonts w:cs="Arial"/>
                <w:sz w:val="16"/>
                <w:szCs w:val="16"/>
              </w:rPr>
            </w:pPr>
            <w:r w:rsidRPr="00491BB9">
              <w:rPr>
                <w:rFonts w:cs="Arial"/>
                <w:sz w:val="16"/>
                <w:szCs w:val="16"/>
              </w:rPr>
              <w:t>570</w:t>
            </w:r>
          </w:p>
        </w:tc>
        <w:tc>
          <w:tcPr>
            <w:tcW w:w="0" w:type="auto"/>
            <w:tcBorders>
              <w:top w:val="nil"/>
              <w:left w:val="nil"/>
              <w:bottom w:val="single" w:sz="4" w:space="0" w:color="auto"/>
              <w:right w:val="single" w:sz="8" w:space="0" w:color="auto"/>
            </w:tcBorders>
            <w:shd w:val="clear" w:color="auto" w:fill="auto"/>
            <w:noWrap/>
            <w:vAlign w:val="bottom"/>
            <w:hideMark/>
          </w:tcPr>
          <w:p w14:paraId="23AB14CA" w14:textId="77777777" w:rsidR="00C25CEB" w:rsidRPr="00491BB9" w:rsidRDefault="00C25CEB" w:rsidP="00C25CEB">
            <w:pPr>
              <w:spacing w:after="0"/>
              <w:jc w:val="right"/>
              <w:rPr>
                <w:rFonts w:cs="Arial"/>
                <w:sz w:val="16"/>
                <w:szCs w:val="16"/>
              </w:rPr>
            </w:pPr>
            <w:r w:rsidRPr="00491BB9">
              <w:rPr>
                <w:rFonts w:cs="Arial"/>
                <w:sz w:val="16"/>
                <w:szCs w:val="16"/>
              </w:rPr>
              <w:t>450</w:t>
            </w:r>
          </w:p>
        </w:tc>
      </w:tr>
      <w:tr w:rsidR="00C25CEB" w:rsidRPr="00491BB9" w14:paraId="0D505F93"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9C4AFE"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04F5ACA6"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FECFC86"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21A07E91" w14:textId="77777777" w:rsidR="00C25CEB" w:rsidRPr="00491BB9" w:rsidRDefault="00C25CEB" w:rsidP="00C25CEB">
            <w:pPr>
              <w:spacing w:after="0"/>
              <w:jc w:val="right"/>
              <w:rPr>
                <w:rFonts w:cs="Arial"/>
                <w:sz w:val="16"/>
                <w:szCs w:val="16"/>
              </w:rPr>
            </w:pPr>
            <w:r w:rsidRPr="00491BB9">
              <w:rPr>
                <w:rFonts w:cs="Arial"/>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14:paraId="25244B02"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7C5E4664" w14:textId="77777777" w:rsidR="00C25CEB" w:rsidRPr="00491BB9" w:rsidRDefault="00C25CEB" w:rsidP="00C25CEB">
            <w:pPr>
              <w:spacing w:after="0"/>
              <w:jc w:val="right"/>
              <w:rPr>
                <w:rFonts w:cs="Arial"/>
                <w:sz w:val="16"/>
                <w:szCs w:val="16"/>
              </w:rPr>
            </w:pPr>
            <w:r w:rsidRPr="00491BB9">
              <w:rPr>
                <w:rFonts w:cs="Arial"/>
                <w:sz w:val="16"/>
                <w:szCs w:val="16"/>
              </w:rPr>
              <w:t>250</w:t>
            </w:r>
          </w:p>
        </w:tc>
        <w:tc>
          <w:tcPr>
            <w:tcW w:w="0" w:type="auto"/>
            <w:tcBorders>
              <w:top w:val="nil"/>
              <w:left w:val="nil"/>
              <w:bottom w:val="single" w:sz="4" w:space="0" w:color="auto"/>
              <w:right w:val="single" w:sz="4" w:space="0" w:color="auto"/>
            </w:tcBorders>
            <w:shd w:val="clear" w:color="auto" w:fill="auto"/>
            <w:noWrap/>
            <w:vAlign w:val="bottom"/>
            <w:hideMark/>
          </w:tcPr>
          <w:p w14:paraId="47BF7326" w14:textId="77777777" w:rsidR="00C25CEB" w:rsidRPr="00491BB9" w:rsidRDefault="00C25CEB" w:rsidP="00C25CEB">
            <w:pPr>
              <w:spacing w:after="0"/>
              <w:jc w:val="right"/>
              <w:rPr>
                <w:rFonts w:cs="Arial"/>
                <w:sz w:val="16"/>
                <w:szCs w:val="16"/>
              </w:rPr>
            </w:pPr>
            <w:r w:rsidRPr="00491BB9">
              <w:rPr>
                <w:rFonts w:cs="Arial"/>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14:paraId="16B1465C"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29E4EAD3"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8" w:space="0" w:color="auto"/>
            </w:tcBorders>
            <w:shd w:val="clear" w:color="auto" w:fill="auto"/>
            <w:noWrap/>
            <w:vAlign w:val="bottom"/>
            <w:hideMark/>
          </w:tcPr>
          <w:p w14:paraId="4E116B5B" w14:textId="77777777" w:rsidR="00C25CEB" w:rsidRPr="00491BB9" w:rsidRDefault="00C25CEB" w:rsidP="00C25CEB">
            <w:pPr>
              <w:spacing w:after="0"/>
              <w:jc w:val="right"/>
              <w:rPr>
                <w:rFonts w:cs="Arial"/>
                <w:sz w:val="16"/>
                <w:szCs w:val="16"/>
              </w:rPr>
            </w:pPr>
            <w:r w:rsidRPr="00491BB9">
              <w:rPr>
                <w:rFonts w:cs="Arial"/>
                <w:sz w:val="16"/>
                <w:szCs w:val="16"/>
              </w:rPr>
              <w:t>390</w:t>
            </w:r>
          </w:p>
        </w:tc>
      </w:tr>
      <w:tr w:rsidR="00C25CEB" w:rsidRPr="00491BB9" w14:paraId="1BD0F7E2" w14:textId="77777777" w:rsidTr="00C25CE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F6F31E3" w14:textId="77777777" w:rsidR="00C25CEB" w:rsidRPr="00491BB9" w:rsidRDefault="00C25CEB" w:rsidP="00C25CEB">
            <w:pPr>
              <w:spacing w:after="0"/>
              <w:jc w:val="center"/>
              <w:rPr>
                <w:rFonts w:cs="Arial"/>
                <w:sz w:val="16"/>
                <w:szCs w:val="16"/>
              </w:rPr>
            </w:pPr>
            <w:r w:rsidRPr="00491BB9">
              <w:rPr>
                <w:rFonts w:cs="Arial"/>
                <w:sz w:val="16"/>
                <w:szCs w:val="16"/>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7D9C71A" w14:textId="77777777" w:rsidR="00C25CEB" w:rsidRPr="00491BB9" w:rsidRDefault="00C25CEB" w:rsidP="00C25CEB">
            <w:pPr>
              <w:spacing w:after="0"/>
              <w:rPr>
                <w:rFonts w:cs="Arial"/>
                <w:sz w:val="16"/>
                <w:szCs w:val="16"/>
              </w:rPr>
            </w:pPr>
            <w:r w:rsidRPr="00491BB9">
              <w:rPr>
                <w:rFonts w:cs="Arial"/>
                <w:sz w:val="16"/>
                <w:szCs w:val="16"/>
              </w:rPr>
              <w:t>prm/m</w:t>
            </w:r>
            <w:r w:rsidRPr="00491BB9">
              <w:rPr>
                <w:rFonts w:cs="Arial"/>
                <w:sz w:val="16"/>
                <w:szCs w:val="16"/>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08B81108"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1872188E"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6C24BF59"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58CDA946"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64E3CAA7"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E25BE9"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8" w:space="0" w:color="auto"/>
            </w:tcBorders>
            <w:shd w:val="clear" w:color="auto" w:fill="auto"/>
            <w:noWrap/>
            <w:vAlign w:val="bottom"/>
            <w:hideMark/>
          </w:tcPr>
          <w:p w14:paraId="33ECBB0F" w14:textId="77777777" w:rsidR="00C25CEB" w:rsidRPr="00491BB9" w:rsidRDefault="00C25CEB" w:rsidP="00C25CEB">
            <w:pPr>
              <w:spacing w:after="0"/>
              <w:jc w:val="right"/>
              <w:rPr>
                <w:rFonts w:cs="Arial"/>
                <w:sz w:val="16"/>
                <w:szCs w:val="16"/>
              </w:rPr>
            </w:pPr>
            <w:r w:rsidRPr="00491BB9">
              <w:rPr>
                <w:rFonts w:cs="Arial"/>
                <w:sz w:val="16"/>
                <w:szCs w:val="16"/>
              </w:rPr>
              <w:t>0,54</w:t>
            </w:r>
          </w:p>
        </w:tc>
      </w:tr>
    </w:tbl>
    <w:p w14:paraId="3AC24CE1" w14:textId="77777777" w:rsidR="00C25CEB" w:rsidRPr="00491BB9" w:rsidRDefault="00C25CEB" w:rsidP="00C25CEB">
      <w:pPr>
        <w:spacing w:after="0"/>
        <w:rPr>
          <w:noProof/>
        </w:rPr>
        <w:sectPr w:rsidR="00C25CEB" w:rsidRPr="00491BB9" w:rsidSect="00C25CEB">
          <w:pgSz w:w="16838" w:h="11906" w:orient="landscape" w:code="9"/>
          <w:pgMar w:top="1134" w:right="873" w:bottom="1134" w:left="1134" w:header="709" w:footer="295" w:gutter="0"/>
          <w:pgNumType w:start="1" w:chapStyle="1" w:chapSep="period"/>
          <w:cols w:space="708"/>
          <w:titlePg/>
          <w:docGrid w:linePitch="360"/>
        </w:sectPr>
      </w:pPr>
    </w:p>
    <w:p w14:paraId="4B0C1AEB" w14:textId="77777777" w:rsidR="00C25CEB" w:rsidRPr="00491BB9" w:rsidRDefault="00C25CEB" w:rsidP="00C25CEB">
      <w:pPr>
        <w:spacing w:after="0"/>
        <w:rPr>
          <w:noProof/>
        </w:rPr>
      </w:pPr>
      <w:r w:rsidRPr="00491BB9">
        <w:rPr>
          <w:noProof/>
        </w:rPr>
        <w:lastRenderedPageBreak/>
        <w:t>Maximálna dovolená rýchlosť odvozných prostriedkov na lesných cestách</w:t>
      </w:r>
    </w:p>
    <w:p w14:paraId="2A7198A4" w14:textId="77777777" w:rsidR="00C25CEB" w:rsidRPr="00491BB9" w:rsidRDefault="00C25CEB" w:rsidP="00C25CEB">
      <w:pPr>
        <w:spacing w:after="0"/>
        <w:ind w:left="36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C25CEB" w:rsidRPr="00491BB9" w14:paraId="6C3BC350" w14:textId="77777777" w:rsidTr="00C25CEB">
        <w:tc>
          <w:tcPr>
            <w:tcW w:w="543" w:type="pct"/>
            <w:shd w:val="clear" w:color="auto" w:fill="auto"/>
            <w:vAlign w:val="center"/>
          </w:tcPr>
          <w:p w14:paraId="62F99B4D" w14:textId="77777777" w:rsidR="00C25CEB" w:rsidRPr="00491BB9" w:rsidRDefault="00C25CEB" w:rsidP="00C25CEB">
            <w:pPr>
              <w:spacing w:after="0"/>
              <w:jc w:val="center"/>
              <w:rPr>
                <w:noProof/>
              </w:rPr>
            </w:pPr>
            <w:r w:rsidRPr="00491BB9">
              <w:rPr>
                <w:noProof/>
              </w:rPr>
              <w:t>trieda lesnej cesty</w:t>
            </w:r>
          </w:p>
        </w:tc>
        <w:tc>
          <w:tcPr>
            <w:tcW w:w="3679" w:type="pct"/>
            <w:shd w:val="clear" w:color="auto" w:fill="auto"/>
            <w:vAlign w:val="center"/>
          </w:tcPr>
          <w:p w14:paraId="1CC7BD01" w14:textId="77777777" w:rsidR="00C25CEB" w:rsidRPr="00491BB9" w:rsidRDefault="00C25CEB" w:rsidP="00C25CEB">
            <w:pPr>
              <w:spacing w:after="0"/>
              <w:jc w:val="center"/>
              <w:rPr>
                <w:noProof/>
              </w:rPr>
            </w:pPr>
            <w:r w:rsidRPr="00491BB9">
              <w:rPr>
                <w:noProof/>
              </w:rPr>
              <w:t>popis lesnej cesty</w:t>
            </w:r>
          </w:p>
        </w:tc>
        <w:tc>
          <w:tcPr>
            <w:tcW w:w="777" w:type="pct"/>
            <w:shd w:val="clear" w:color="auto" w:fill="auto"/>
            <w:vAlign w:val="center"/>
          </w:tcPr>
          <w:p w14:paraId="35AA95A6" w14:textId="77777777" w:rsidR="00C25CEB" w:rsidRPr="00491BB9" w:rsidRDefault="00C25CEB" w:rsidP="00C25CEB">
            <w:pPr>
              <w:spacing w:after="0"/>
              <w:jc w:val="center"/>
              <w:rPr>
                <w:noProof/>
              </w:rPr>
            </w:pPr>
            <w:r w:rsidRPr="00491BB9">
              <w:rPr>
                <w:noProof/>
              </w:rPr>
              <w:t>maximálna dovolená rýchlosť</w:t>
            </w:r>
          </w:p>
        </w:tc>
      </w:tr>
      <w:tr w:rsidR="00C25CEB" w:rsidRPr="00491BB9" w14:paraId="45B29390" w14:textId="77777777" w:rsidTr="00C25CEB">
        <w:tc>
          <w:tcPr>
            <w:tcW w:w="543" w:type="pct"/>
            <w:shd w:val="clear" w:color="auto" w:fill="auto"/>
            <w:vAlign w:val="center"/>
          </w:tcPr>
          <w:p w14:paraId="4BC0D53D" w14:textId="77777777" w:rsidR="00C25CEB" w:rsidRPr="00491BB9" w:rsidRDefault="00C25CEB" w:rsidP="00C25CEB">
            <w:pPr>
              <w:spacing w:after="0"/>
              <w:jc w:val="center"/>
              <w:rPr>
                <w:noProof/>
              </w:rPr>
            </w:pPr>
            <w:r w:rsidRPr="00491BB9">
              <w:rPr>
                <w:noProof/>
              </w:rPr>
              <w:t>I.</w:t>
            </w:r>
          </w:p>
        </w:tc>
        <w:tc>
          <w:tcPr>
            <w:tcW w:w="3679" w:type="pct"/>
            <w:shd w:val="clear" w:color="auto" w:fill="auto"/>
          </w:tcPr>
          <w:p w14:paraId="3FC164B2" w14:textId="77777777" w:rsidR="00C25CEB" w:rsidRPr="00491BB9" w:rsidRDefault="00C25CEB" w:rsidP="00C25CEB">
            <w:pPr>
              <w:spacing w:after="0"/>
              <w:rPr>
                <w:noProof/>
              </w:rPr>
            </w:pPr>
            <w:r w:rsidRPr="00491BB9">
              <w:rPr>
                <w:noProof/>
              </w:rPr>
              <w:t xml:space="preserve">lesná cesta s povrchovou úpravou vozovky, so šírkou koruny cesty minimálne 4 m, celoročne využiteľné </w:t>
            </w:r>
          </w:p>
        </w:tc>
        <w:tc>
          <w:tcPr>
            <w:tcW w:w="777" w:type="pct"/>
            <w:shd w:val="clear" w:color="auto" w:fill="auto"/>
            <w:vAlign w:val="center"/>
          </w:tcPr>
          <w:p w14:paraId="7940CAD7" w14:textId="77777777" w:rsidR="00C25CEB" w:rsidRPr="00491BB9" w:rsidRDefault="00C25CEB" w:rsidP="00C25CEB">
            <w:pPr>
              <w:spacing w:after="0"/>
              <w:jc w:val="center"/>
              <w:rPr>
                <w:noProof/>
              </w:rPr>
            </w:pPr>
            <w:r w:rsidRPr="00491BB9">
              <w:rPr>
                <w:noProof/>
              </w:rPr>
              <w:t>40 km/h</w:t>
            </w:r>
          </w:p>
        </w:tc>
      </w:tr>
      <w:tr w:rsidR="00C25CEB" w:rsidRPr="00491BB9" w14:paraId="6B5AAB2F" w14:textId="77777777" w:rsidTr="00C25CEB">
        <w:tc>
          <w:tcPr>
            <w:tcW w:w="543" w:type="pct"/>
            <w:shd w:val="clear" w:color="auto" w:fill="auto"/>
            <w:vAlign w:val="center"/>
          </w:tcPr>
          <w:p w14:paraId="6ED3E615" w14:textId="77777777" w:rsidR="00C25CEB" w:rsidRPr="00491BB9" w:rsidRDefault="00C25CEB" w:rsidP="00C25CEB">
            <w:pPr>
              <w:spacing w:after="0"/>
              <w:jc w:val="center"/>
              <w:rPr>
                <w:noProof/>
              </w:rPr>
            </w:pPr>
            <w:r w:rsidRPr="00491BB9">
              <w:rPr>
                <w:noProof/>
              </w:rPr>
              <w:t>II.</w:t>
            </w:r>
          </w:p>
        </w:tc>
        <w:tc>
          <w:tcPr>
            <w:tcW w:w="3679" w:type="pct"/>
            <w:shd w:val="clear" w:color="auto" w:fill="auto"/>
          </w:tcPr>
          <w:p w14:paraId="522EAD9D" w14:textId="77777777" w:rsidR="00C25CEB" w:rsidRPr="00491BB9" w:rsidRDefault="00C25CEB" w:rsidP="00C25CEB">
            <w:pPr>
              <w:spacing w:after="0"/>
              <w:rPr>
                <w:noProof/>
              </w:rPr>
            </w:pPr>
            <w:r w:rsidRPr="00491BB9">
              <w:rPr>
                <w:noProof/>
              </w:rPr>
              <w:t>lesná cesta so spevneným povrchom so šírkou koruny cesty minimálne 4 m, celoročne alebo sezónne využiteľné</w:t>
            </w:r>
          </w:p>
        </w:tc>
        <w:tc>
          <w:tcPr>
            <w:tcW w:w="777" w:type="pct"/>
            <w:shd w:val="clear" w:color="auto" w:fill="auto"/>
            <w:vAlign w:val="center"/>
          </w:tcPr>
          <w:p w14:paraId="63C72EC8" w14:textId="77777777" w:rsidR="00C25CEB" w:rsidRPr="00491BB9" w:rsidRDefault="00C25CEB" w:rsidP="00C25CEB">
            <w:pPr>
              <w:spacing w:after="0"/>
              <w:jc w:val="center"/>
              <w:rPr>
                <w:noProof/>
              </w:rPr>
            </w:pPr>
            <w:r w:rsidRPr="00491BB9">
              <w:rPr>
                <w:noProof/>
              </w:rPr>
              <w:t>30 km/h</w:t>
            </w:r>
          </w:p>
        </w:tc>
      </w:tr>
      <w:tr w:rsidR="00C25CEB" w:rsidRPr="00491BB9" w14:paraId="54B4C51E" w14:textId="77777777" w:rsidTr="00C25CEB">
        <w:tc>
          <w:tcPr>
            <w:tcW w:w="543" w:type="pct"/>
            <w:shd w:val="clear" w:color="auto" w:fill="auto"/>
            <w:vAlign w:val="center"/>
          </w:tcPr>
          <w:p w14:paraId="106625EF" w14:textId="77777777" w:rsidR="00C25CEB" w:rsidRPr="00491BB9" w:rsidRDefault="00C25CEB" w:rsidP="00C25CEB">
            <w:pPr>
              <w:spacing w:after="0"/>
              <w:jc w:val="center"/>
              <w:rPr>
                <w:noProof/>
              </w:rPr>
            </w:pPr>
            <w:r w:rsidRPr="00491BB9">
              <w:rPr>
                <w:noProof/>
              </w:rPr>
              <w:t>III.</w:t>
            </w:r>
          </w:p>
        </w:tc>
        <w:tc>
          <w:tcPr>
            <w:tcW w:w="3679" w:type="pct"/>
            <w:shd w:val="clear" w:color="auto" w:fill="auto"/>
          </w:tcPr>
          <w:p w14:paraId="39C9FF0B" w14:textId="77777777" w:rsidR="00C25CEB" w:rsidRPr="00491BB9" w:rsidRDefault="00C25CEB" w:rsidP="00C25CEB">
            <w:pPr>
              <w:spacing w:after="0"/>
              <w:rPr>
                <w:noProof/>
              </w:rPr>
            </w:pPr>
            <w:r w:rsidRPr="00491BB9">
              <w:rPr>
                <w:noProof/>
              </w:rPr>
              <w:t>lesná cesta spravidla bez spevnenia povrchu slúžiaca predovšetkým na približovanie dreva sezónne využiteľná aj na odvoz dreva</w:t>
            </w:r>
          </w:p>
        </w:tc>
        <w:tc>
          <w:tcPr>
            <w:tcW w:w="777" w:type="pct"/>
            <w:shd w:val="clear" w:color="auto" w:fill="auto"/>
            <w:vAlign w:val="center"/>
          </w:tcPr>
          <w:p w14:paraId="154A0BD6" w14:textId="77777777" w:rsidR="00C25CEB" w:rsidRPr="00491BB9" w:rsidRDefault="00C25CEB" w:rsidP="00C25CEB">
            <w:pPr>
              <w:spacing w:after="0"/>
              <w:jc w:val="center"/>
              <w:rPr>
                <w:noProof/>
              </w:rPr>
            </w:pPr>
            <w:r w:rsidRPr="00491BB9">
              <w:rPr>
                <w:noProof/>
              </w:rPr>
              <w:t>20 m/h</w:t>
            </w:r>
          </w:p>
        </w:tc>
      </w:tr>
    </w:tbl>
    <w:p w14:paraId="35FAE877" w14:textId="77777777" w:rsidR="00C25CEB" w:rsidRPr="00491BB9" w:rsidRDefault="00C25CEB" w:rsidP="00C25CEB">
      <w:pPr>
        <w:spacing w:after="0"/>
        <w:ind w:left="720"/>
        <w:contextualSpacing/>
        <w:rPr>
          <w:noProof/>
        </w:rPr>
      </w:pPr>
    </w:p>
    <w:p w14:paraId="75B4EB87" w14:textId="77777777" w:rsidR="00C25CEB" w:rsidRPr="00491BB9" w:rsidRDefault="00C25CEB" w:rsidP="00C25CEB">
      <w:pPr>
        <w:spacing w:after="0"/>
        <w:ind w:left="720"/>
        <w:contextualSpacing/>
        <w:rPr>
          <w:noProof/>
        </w:rPr>
      </w:pPr>
      <w:r w:rsidRPr="00491BB9">
        <w:rPr>
          <w:noProof/>
        </w:rPr>
        <w:t>Uvedené maximálne dovolené rýchlosti môžu byť zmenené dopravnými značkami na lesných cestách</w:t>
      </w:r>
    </w:p>
    <w:p w14:paraId="38BC9321" w14:textId="77777777"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t xml:space="preserve">Udržanie priaznivého stavu lesa a infraštruktúry </w:t>
      </w:r>
    </w:p>
    <w:p w14:paraId="356520D8" w14:textId="77777777" w:rsidR="00C25CEB" w:rsidRPr="00491BB9" w:rsidRDefault="00C25CEB" w:rsidP="00040907">
      <w:pPr>
        <w:numPr>
          <w:ilvl w:val="0"/>
          <w:numId w:val="43"/>
        </w:numPr>
        <w:tabs>
          <w:tab w:val="num" w:pos="540"/>
          <w:tab w:val="left" w:pos="2340"/>
        </w:tabs>
        <w:spacing w:after="0"/>
        <w:ind w:left="540"/>
        <w:jc w:val="both"/>
        <w:rPr>
          <w:noProof/>
        </w:rPr>
      </w:pPr>
      <w:r w:rsidRPr="00491BB9">
        <w:rPr>
          <w:noProof/>
        </w:rPr>
        <w:t xml:space="preserve">minimalizovať poškodenie stojacich stromov, prirodzeného zmladenia, nárastov a kultúr  v porastoch používaním primeraných technologických postupov  a technických pomôcok pre úpravu pohybu dreva (smerové kladky a pod.)   </w:t>
      </w:r>
    </w:p>
    <w:p w14:paraId="03A9DFBB" w14:textId="77777777" w:rsidR="00C25CEB" w:rsidRPr="00491BB9" w:rsidRDefault="00C25CEB" w:rsidP="00040907">
      <w:pPr>
        <w:numPr>
          <w:ilvl w:val="0"/>
          <w:numId w:val="43"/>
        </w:numPr>
        <w:tabs>
          <w:tab w:val="left" w:pos="360"/>
          <w:tab w:val="num" w:pos="540"/>
        </w:tabs>
        <w:spacing w:after="0"/>
        <w:ind w:left="540"/>
        <w:jc w:val="both"/>
        <w:rPr>
          <w:noProof/>
        </w:rPr>
      </w:pPr>
      <w:r w:rsidRPr="00491BB9">
        <w:rPr>
          <w:noProof/>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6F8B392" w14:textId="77777777" w:rsidR="00C25CEB" w:rsidRPr="00491BB9" w:rsidRDefault="00C25CEB" w:rsidP="00C25CEB">
      <w:pPr>
        <w:tabs>
          <w:tab w:val="left" w:pos="360"/>
          <w:tab w:val="left" w:pos="3960"/>
        </w:tabs>
        <w:spacing w:after="0"/>
        <w:ind w:left="540"/>
        <w:jc w:val="both"/>
        <w:rPr>
          <w:noProof/>
        </w:rPr>
      </w:pPr>
      <w:r w:rsidRPr="00491BB9">
        <w:rPr>
          <w:noProof/>
        </w:rPr>
        <w:t xml:space="preserve">Hodnoty prípustnosti poškodenia stromov: </w:t>
      </w:r>
      <w:r w:rsidRPr="00491BB9">
        <w:rPr>
          <w:noProof/>
        </w:rPr>
        <w:tab/>
      </w:r>
    </w:p>
    <w:p w14:paraId="2E0DA914" w14:textId="77777777" w:rsidR="00C25CEB" w:rsidRPr="00491BB9" w:rsidRDefault="00C25CEB" w:rsidP="00C25CEB">
      <w:pPr>
        <w:tabs>
          <w:tab w:val="left" w:pos="3960"/>
        </w:tabs>
        <w:spacing w:after="0"/>
        <w:ind w:left="1260"/>
        <w:jc w:val="both"/>
        <w:rPr>
          <w:noProof/>
        </w:rPr>
      </w:pPr>
      <w:r w:rsidRPr="00491BB9">
        <w:rPr>
          <w:noProof/>
        </w:rPr>
        <w:t xml:space="preserve">cieľové stromy (označené) – nepripúšťa sa </w:t>
      </w:r>
    </w:p>
    <w:p w14:paraId="5D1C3137" w14:textId="77777777" w:rsidR="00C25CEB" w:rsidRPr="00491BB9" w:rsidRDefault="00C25CEB" w:rsidP="00C25CEB">
      <w:pPr>
        <w:spacing w:after="0"/>
        <w:ind w:left="1260"/>
        <w:jc w:val="both"/>
        <w:rPr>
          <w:noProof/>
        </w:rPr>
      </w:pPr>
      <w:r w:rsidRPr="00491BB9">
        <w:rPr>
          <w:noProof/>
        </w:rPr>
        <w:t>zostávajúce  stromy v poraste (medzi dopravnými dráhami) – do 10 % z počtu</w:t>
      </w:r>
    </w:p>
    <w:p w14:paraId="1D98F9BA" w14:textId="77777777" w:rsidR="00C25CEB" w:rsidRPr="00491BB9" w:rsidRDefault="00C25CEB" w:rsidP="00C25CEB">
      <w:pPr>
        <w:tabs>
          <w:tab w:val="left" w:pos="3960"/>
        </w:tabs>
        <w:spacing w:after="0"/>
        <w:ind w:left="1260"/>
        <w:jc w:val="both"/>
        <w:rPr>
          <w:noProof/>
        </w:rPr>
      </w:pPr>
      <w:r w:rsidRPr="00491BB9">
        <w:rPr>
          <w:noProof/>
        </w:rPr>
        <w:t>hraničné stromy dopravných dráh – do 20 % z počtu</w:t>
      </w:r>
    </w:p>
    <w:p w14:paraId="10B119E2" w14:textId="77777777" w:rsidR="00C25CEB" w:rsidRPr="00491BB9" w:rsidRDefault="00C25CEB" w:rsidP="00C25CEB">
      <w:pPr>
        <w:spacing w:after="0"/>
        <w:ind w:left="540"/>
        <w:jc w:val="both"/>
        <w:rPr>
          <w:noProof/>
        </w:rPr>
      </w:pPr>
      <w:r w:rsidRPr="00491BB9">
        <w:rPr>
          <w:noProof/>
        </w:rPr>
        <w:t>Hodnoty prípustnosti poškodenia prirodzeného zmladenia:</w:t>
      </w:r>
      <w:r w:rsidRPr="00491BB9">
        <w:rPr>
          <w:noProof/>
        </w:rPr>
        <w:tab/>
      </w:r>
    </w:p>
    <w:p w14:paraId="753AA740" w14:textId="77777777" w:rsidR="00C25CEB" w:rsidRPr="00491BB9" w:rsidRDefault="00C25CEB" w:rsidP="00C25CEB">
      <w:pPr>
        <w:tabs>
          <w:tab w:val="left" w:pos="3780"/>
        </w:tabs>
        <w:spacing w:after="0"/>
        <w:ind w:left="1260"/>
        <w:jc w:val="both"/>
        <w:rPr>
          <w:noProof/>
        </w:rPr>
      </w:pPr>
      <w:r w:rsidRPr="00491BB9">
        <w:rPr>
          <w:noProof/>
        </w:rPr>
        <w:t>na vopred určených trasách približovania sa pripúšťa 100%</w:t>
      </w:r>
    </w:p>
    <w:p w14:paraId="662F2C46" w14:textId="77777777" w:rsidR="00C25CEB" w:rsidRPr="00491BB9" w:rsidRDefault="00C25CEB" w:rsidP="00C25CEB">
      <w:pPr>
        <w:spacing w:after="0"/>
        <w:ind w:left="1260"/>
        <w:jc w:val="both"/>
        <w:rPr>
          <w:noProof/>
        </w:rPr>
      </w:pPr>
      <w:r w:rsidRPr="00491BB9">
        <w:rPr>
          <w:noProof/>
        </w:rPr>
        <w:t>na ostatnej ploche - určené v „Zákazkovom liste“</w:t>
      </w:r>
    </w:p>
    <w:p w14:paraId="3AC2542B" w14:textId="77777777" w:rsidR="00C25CEB" w:rsidRPr="00491BB9" w:rsidRDefault="00C25CEB" w:rsidP="00040907">
      <w:pPr>
        <w:numPr>
          <w:ilvl w:val="0"/>
          <w:numId w:val="43"/>
        </w:numPr>
        <w:tabs>
          <w:tab w:val="num" w:pos="540"/>
        </w:tabs>
        <w:spacing w:after="0"/>
        <w:ind w:left="540"/>
        <w:jc w:val="both"/>
        <w:rPr>
          <w:noProof/>
        </w:rPr>
      </w:pPr>
      <w:r w:rsidRPr="00491BB9">
        <w:rPr>
          <w:noProof/>
        </w:rPr>
        <w:t>prerušiť prácu počas dažďa a po daždi na dobu v závislosti od únosnosti podložia a vybavenia približovacieho prostriedku vhodnými (floatačnými) pneumatikami</w:t>
      </w:r>
    </w:p>
    <w:p w14:paraId="4C23CE30" w14:textId="77777777" w:rsidR="00C25CEB" w:rsidRPr="00491BB9" w:rsidRDefault="00C25CEB" w:rsidP="00040907">
      <w:pPr>
        <w:numPr>
          <w:ilvl w:val="0"/>
          <w:numId w:val="43"/>
        </w:numPr>
        <w:tabs>
          <w:tab w:val="num" w:pos="540"/>
        </w:tabs>
        <w:spacing w:after="0"/>
        <w:ind w:left="540"/>
        <w:jc w:val="both"/>
        <w:rPr>
          <w:noProof/>
        </w:rPr>
      </w:pPr>
      <w:r w:rsidRPr="00491BB9">
        <w:rPr>
          <w:noProof/>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14A9D5BE" w14:textId="77777777" w:rsidR="00C25CEB" w:rsidRPr="00491BB9" w:rsidRDefault="00C25CEB" w:rsidP="00040907">
      <w:pPr>
        <w:numPr>
          <w:ilvl w:val="0"/>
          <w:numId w:val="43"/>
        </w:numPr>
        <w:tabs>
          <w:tab w:val="num" w:pos="540"/>
        </w:tabs>
        <w:spacing w:after="0"/>
        <w:ind w:left="540"/>
        <w:jc w:val="both"/>
        <w:rPr>
          <w:noProof/>
        </w:rPr>
      </w:pPr>
      <w:r w:rsidRPr="00491BB9">
        <w:rPr>
          <w:noProof/>
        </w:rPr>
        <w:t>pri vzniku koľají hlbokých 30 cm zahrnúť ich miestnym materiálom (vytlačená zemina, konáre a pod.). V práci je možné pokračovať až po ich zahrnutí</w:t>
      </w:r>
    </w:p>
    <w:p w14:paraId="52798661" w14:textId="77777777" w:rsidR="00C25CEB" w:rsidRPr="00491BB9" w:rsidRDefault="00C25CEB" w:rsidP="00040907">
      <w:pPr>
        <w:keepNext/>
        <w:numPr>
          <w:ilvl w:val="0"/>
          <w:numId w:val="43"/>
        </w:numPr>
        <w:tabs>
          <w:tab w:val="num" w:pos="567"/>
          <w:tab w:val="center" w:pos="4536"/>
          <w:tab w:val="right" w:pos="9072"/>
        </w:tabs>
        <w:spacing w:before="240" w:after="240"/>
        <w:ind w:left="567" w:hanging="425"/>
        <w:contextualSpacing/>
        <w:jc w:val="both"/>
        <w:rPr>
          <w:noProof/>
        </w:rPr>
      </w:pPr>
      <w:r w:rsidRPr="00491BB9">
        <w:rPr>
          <w:noProof/>
        </w:rPr>
        <w:t>po harvesterových technológiách musí byť ťažbovo dopravná erózia na ploche porastu (okrem linky) menšia ako 7%</w:t>
      </w:r>
    </w:p>
    <w:p w14:paraId="1B252576" w14:textId="77777777" w:rsidR="00C25CEB" w:rsidRPr="00491BB9" w:rsidRDefault="00C25CEB" w:rsidP="00040907">
      <w:pPr>
        <w:keepNext/>
        <w:numPr>
          <w:ilvl w:val="0"/>
          <w:numId w:val="43"/>
        </w:numPr>
        <w:tabs>
          <w:tab w:val="num" w:pos="567"/>
          <w:tab w:val="center" w:pos="4536"/>
          <w:tab w:val="right" w:pos="9072"/>
        </w:tabs>
        <w:spacing w:before="240" w:after="240"/>
        <w:ind w:left="567" w:hanging="425"/>
        <w:contextualSpacing/>
        <w:jc w:val="both"/>
        <w:rPr>
          <w:noProof/>
        </w:rPr>
      </w:pPr>
      <w:r w:rsidRPr="00491BB9">
        <w:rPr>
          <w:noProof/>
        </w:rPr>
        <w:t>po harvesterových technológiách musí byť hĺbka koľaje menšia ako 10 cm</w:t>
      </w:r>
    </w:p>
    <w:p w14:paraId="7B1ADAC2" w14:textId="77777777" w:rsidR="00C25CEB" w:rsidRPr="00491BB9" w:rsidRDefault="00C25CEB" w:rsidP="00040907">
      <w:pPr>
        <w:numPr>
          <w:ilvl w:val="0"/>
          <w:numId w:val="43"/>
        </w:numPr>
        <w:tabs>
          <w:tab w:val="num" w:pos="540"/>
        </w:tabs>
        <w:spacing w:after="0"/>
        <w:ind w:left="540"/>
        <w:jc w:val="both"/>
        <w:rPr>
          <w:noProof/>
        </w:rPr>
      </w:pPr>
      <w:r w:rsidRPr="00491BB9">
        <w:rPr>
          <w:noProof/>
        </w:rPr>
        <w:t>vykonať poťažbovú úpravu pracovísk a to najmä:</w:t>
      </w:r>
    </w:p>
    <w:p w14:paraId="50473BD6"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po skončení pracovnej smeny vyčistiť odvozné cesty, približovacie cesty (vrátane ich odvodňovacích priekop), značené turistické trasy a chodníky od ťažbových zbytkov </w:t>
      </w:r>
    </w:p>
    <w:p w14:paraId="57CF6838"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vyčistiť vodné toky a brehy (do vzdialenosti 5 m na obidve strany) od ťažbových zbytkov </w:t>
      </w:r>
    </w:p>
    <w:p w14:paraId="4ADE0043" w14:textId="77777777" w:rsidR="00C25CEB" w:rsidRPr="00491BB9" w:rsidRDefault="00C25CEB" w:rsidP="00040907">
      <w:pPr>
        <w:numPr>
          <w:ilvl w:val="0"/>
          <w:numId w:val="30"/>
        </w:numPr>
        <w:tabs>
          <w:tab w:val="left" w:pos="900"/>
        </w:tabs>
        <w:spacing w:after="0"/>
        <w:ind w:left="900"/>
        <w:jc w:val="both"/>
        <w:rPr>
          <w:noProof/>
        </w:rPr>
      </w:pPr>
      <w:r w:rsidRPr="00491BB9">
        <w:rPr>
          <w:noProof/>
        </w:rPr>
        <w:t>denne vyčistiť všetky odrážky na trase približovania a odviesť zrážkové vody</w:t>
      </w:r>
    </w:p>
    <w:p w14:paraId="41BCF4F7"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vyčistiť priekopy zanesené zeminou nahrnutou približovaním </w:t>
      </w:r>
    </w:p>
    <w:p w14:paraId="090E6D6B" w14:textId="77777777" w:rsidR="00C25CEB" w:rsidRPr="00491BB9" w:rsidRDefault="00C25CEB" w:rsidP="00040907">
      <w:pPr>
        <w:numPr>
          <w:ilvl w:val="0"/>
          <w:numId w:val="30"/>
        </w:numPr>
        <w:tabs>
          <w:tab w:val="left" w:pos="900"/>
        </w:tabs>
        <w:spacing w:after="0"/>
        <w:ind w:left="900"/>
        <w:jc w:val="both"/>
        <w:rPr>
          <w:noProof/>
        </w:rPr>
      </w:pPr>
      <w:r w:rsidRPr="00491BB9">
        <w:rPr>
          <w:noProof/>
        </w:rPr>
        <w:t>stabilizovať narušené brehy vodných tokov (prinavrátenie do pôvodného stavu)</w:t>
      </w:r>
    </w:p>
    <w:p w14:paraId="09885281" w14:textId="77777777" w:rsidR="00C25CEB" w:rsidRPr="00491BB9" w:rsidRDefault="00C25CEB" w:rsidP="00040907">
      <w:pPr>
        <w:numPr>
          <w:ilvl w:val="0"/>
          <w:numId w:val="30"/>
        </w:numPr>
        <w:tabs>
          <w:tab w:val="left" w:pos="900"/>
        </w:tabs>
        <w:spacing w:after="0"/>
        <w:ind w:left="900"/>
        <w:jc w:val="both"/>
        <w:rPr>
          <w:noProof/>
        </w:rPr>
      </w:pPr>
      <w:r w:rsidRPr="00491BB9">
        <w:rPr>
          <w:noProof/>
        </w:rPr>
        <w:t>vyplniť erózne ryhy v dopravných trasách približovacích prostriedkov hlbšie ako 15 cm vytlačenou zeminou alebo  ťažbovými zvyškami</w:t>
      </w:r>
    </w:p>
    <w:p w14:paraId="4DD1CDEB" w14:textId="77777777" w:rsidR="00C25CEB" w:rsidRPr="00491BB9" w:rsidRDefault="00C25CEB" w:rsidP="00040907">
      <w:pPr>
        <w:numPr>
          <w:ilvl w:val="0"/>
          <w:numId w:val="30"/>
        </w:numPr>
        <w:tabs>
          <w:tab w:val="left" w:pos="900"/>
        </w:tabs>
        <w:spacing w:after="0"/>
        <w:ind w:left="900"/>
        <w:jc w:val="both"/>
        <w:rPr>
          <w:noProof/>
        </w:rPr>
      </w:pPr>
      <w:r w:rsidRPr="00491BB9">
        <w:rPr>
          <w:noProof/>
        </w:rPr>
        <w:t>zbytky po manipulácii na odvoznom mieste sústrediť na jednu hromadu</w:t>
      </w:r>
    </w:p>
    <w:p w14:paraId="04D58CE9" w14:textId="77777777" w:rsidR="00C25CEB" w:rsidRPr="00491BB9" w:rsidRDefault="00C25CEB" w:rsidP="00040907">
      <w:pPr>
        <w:numPr>
          <w:ilvl w:val="0"/>
          <w:numId w:val="43"/>
        </w:numPr>
        <w:tabs>
          <w:tab w:val="num" w:pos="540"/>
        </w:tabs>
        <w:spacing w:after="0"/>
        <w:ind w:left="540"/>
        <w:jc w:val="both"/>
        <w:rPr>
          <w:noProof/>
        </w:rPr>
      </w:pPr>
      <w:r w:rsidRPr="00491BB9">
        <w:rPr>
          <w:noProof/>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0F8B86A3" w14:textId="77777777" w:rsidR="00C25CEB" w:rsidRPr="00491BB9" w:rsidRDefault="00C25CEB" w:rsidP="00040907">
      <w:pPr>
        <w:numPr>
          <w:ilvl w:val="0"/>
          <w:numId w:val="43"/>
        </w:numPr>
        <w:tabs>
          <w:tab w:val="num" w:pos="540"/>
        </w:tabs>
        <w:spacing w:after="0"/>
        <w:ind w:left="540"/>
        <w:jc w:val="both"/>
        <w:rPr>
          <w:noProof/>
        </w:rPr>
      </w:pPr>
      <w:r w:rsidRPr="00491BB9">
        <w:rPr>
          <w:noProof/>
        </w:rPr>
        <w:t>použitie protišmykových reťazí je zakázané na lesných cestách s povrchovou úpravou vozovky, pokiaľ nie sú pokryté ľadom alebo súvislou ujazdenou vrstvou snehu o hrúbke minimálne 5 cm</w:t>
      </w:r>
    </w:p>
    <w:p w14:paraId="2B9065F5" w14:textId="7EB9FC4A"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lastRenderedPageBreak/>
        <w:t>Manipulácia s ropnými produktmi</w:t>
      </w:r>
    </w:p>
    <w:p w14:paraId="5DA42811" w14:textId="77777777" w:rsidR="00C25CEB" w:rsidRPr="00491BB9" w:rsidRDefault="00C25CEB" w:rsidP="00040907">
      <w:pPr>
        <w:numPr>
          <w:ilvl w:val="0"/>
          <w:numId w:val="42"/>
        </w:numPr>
        <w:spacing w:after="0"/>
        <w:ind w:left="540"/>
        <w:jc w:val="both"/>
        <w:rPr>
          <w:noProof/>
        </w:rPr>
      </w:pPr>
      <w:r w:rsidRPr="00491BB9">
        <w:rPr>
          <w:noProof/>
        </w:rPr>
        <w:t>pri manipulácii s ropnými produktmi vykonávať primerané opatrenia za zamedzenie úniku týchto látok do prostredia. Pri úniku ropných látok okamžite vykonať asanačné opatrenia a udalosť ohlásiť objednávateľovi</w:t>
      </w:r>
    </w:p>
    <w:p w14:paraId="7DA1F9A0" w14:textId="77777777" w:rsidR="00C25CEB" w:rsidRPr="00491BB9" w:rsidRDefault="00C25CEB" w:rsidP="00040907">
      <w:pPr>
        <w:numPr>
          <w:ilvl w:val="0"/>
          <w:numId w:val="42"/>
        </w:numPr>
        <w:spacing w:after="0"/>
        <w:ind w:left="540"/>
        <w:jc w:val="both"/>
        <w:rPr>
          <w:noProof/>
        </w:rPr>
      </w:pPr>
      <w:r w:rsidRPr="00491BB9">
        <w:rPr>
          <w:noProof/>
        </w:rPr>
        <w:t>odstavovať (parkovať) stroje len na miestach na to určených, ktoré nie sú v blízkosti vodných zdrojov. Motorovú časť a nádrže na pohonné hmoty zabezpečiť (podložiť) záchytnými nádobami (vaňami)</w:t>
      </w:r>
    </w:p>
    <w:p w14:paraId="49F26D14" w14:textId="77777777" w:rsidR="00C25CEB" w:rsidRPr="00491BB9" w:rsidRDefault="00C25CEB" w:rsidP="00040907">
      <w:pPr>
        <w:numPr>
          <w:ilvl w:val="0"/>
          <w:numId w:val="42"/>
        </w:numPr>
        <w:spacing w:after="0"/>
        <w:ind w:left="540"/>
        <w:jc w:val="both"/>
        <w:rPr>
          <w:noProof/>
        </w:rPr>
      </w:pPr>
      <w:r w:rsidRPr="00491BB9">
        <w:rPr>
          <w:noProof/>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744F7F24" w14:textId="77777777" w:rsidR="00C25CEB" w:rsidRPr="00491BB9" w:rsidRDefault="00C25CEB" w:rsidP="00040907">
      <w:pPr>
        <w:numPr>
          <w:ilvl w:val="0"/>
          <w:numId w:val="42"/>
        </w:numPr>
        <w:spacing w:after="0"/>
        <w:ind w:left="540"/>
        <w:jc w:val="both"/>
        <w:rPr>
          <w:noProof/>
        </w:rPr>
      </w:pPr>
      <w:r w:rsidRPr="00491BB9">
        <w:rPr>
          <w:noProof/>
        </w:rPr>
        <w:t>tankovať pohonné hmoty a mazivá do JMP vo vzdialenosti minimálne 25 m od brehovej čiary vodného toku, nádrže, studničky alebo prameňa</w:t>
      </w:r>
    </w:p>
    <w:p w14:paraId="6C740C0C" w14:textId="39EFDE33" w:rsidR="00C25CEB" w:rsidRPr="00491BB9" w:rsidRDefault="00C25CEB" w:rsidP="00040907">
      <w:pPr>
        <w:numPr>
          <w:ilvl w:val="0"/>
          <w:numId w:val="42"/>
        </w:numPr>
        <w:spacing w:after="0"/>
        <w:ind w:left="540"/>
        <w:jc w:val="both"/>
        <w:rPr>
          <w:noProof/>
        </w:rPr>
      </w:pPr>
      <w:r w:rsidRPr="00491BB9">
        <w:rPr>
          <w:noProof/>
        </w:rPr>
        <w:t>neutralizovať uniknuté nebezpečné látky (ropné látky) absorpčnými hmotami k tomu určenými (Vapex, Perlit) a s použitým absorbentom nakladať v zmysle predpisov o nakladaní s odpadmi</w:t>
      </w:r>
    </w:p>
    <w:p w14:paraId="3AFF1169"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Aplikácia chemických látok a nakladanie s odpadmi</w:t>
      </w:r>
    </w:p>
    <w:p w14:paraId="664BB618" w14:textId="77777777" w:rsidR="00C25CEB" w:rsidRPr="00491BB9" w:rsidRDefault="00C25CEB" w:rsidP="00040907">
      <w:pPr>
        <w:numPr>
          <w:ilvl w:val="0"/>
          <w:numId w:val="41"/>
        </w:numPr>
        <w:tabs>
          <w:tab w:val="num" w:pos="540"/>
        </w:tabs>
        <w:spacing w:before="120" w:after="0"/>
        <w:ind w:left="538" w:hanging="357"/>
        <w:jc w:val="both"/>
        <w:rPr>
          <w:noProof/>
        </w:rPr>
      </w:pPr>
      <w:r w:rsidRPr="00491BB9">
        <w:rPr>
          <w:noProof/>
        </w:rPr>
        <w:t xml:space="preserve">manipulovať s chemickým prípravkom v súlade s kartou bezpečnostných údajov poskytnutou lesnou správou </w:t>
      </w:r>
    </w:p>
    <w:p w14:paraId="0195A578" w14:textId="77777777" w:rsidR="00C25CEB" w:rsidRPr="00491BB9" w:rsidRDefault="00C25CEB" w:rsidP="00040907">
      <w:pPr>
        <w:numPr>
          <w:ilvl w:val="0"/>
          <w:numId w:val="41"/>
        </w:numPr>
        <w:tabs>
          <w:tab w:val="num" w:pos="540"/>
        </w:tabs>
        <w:spacing w:after="0"/>
        <w:ind w:left="540"/>
        <w:jc w:val="both"/>
        <w:rPr>
          <w:noProof/>
        </w:rPr>
      </w:pPr>
      <w:r w:rsidRPr="00491BB9">
        <w:rPr>
          <w:noProof/>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64F98B8A" w14:textId="77777777" w:rsidR="00C25CEB" w:rsidRPr="00491BB9" w:rsidRDefault="00C25CEB" w:rsidP="00040907">
      <w:pPr>
        <w:numPr>
          <w:ilvl w:val="0"/>
          <w:numId w:val="41"/>
        </w:numPr>
        <w:tabs>
          <w:tab w:val="num" w:pos="540"/>
        </w:tabs>
        <w:spacing w:after="0"/>
        <w:ind w:left="540"/>
        <w:jc w:val="both"/>
        <w:rPr>
          <w:noProof/>
        </w:rPr>
      </w:pPr>
      <w:r w:rsidRPr="00491BB9">
        <w:rPr>
          <w:noProof/>
        </w:rPr>
        <w:t>dodávateľ musí mať schválený prevádzkový poriadok pre aplikáciu chemických látok regionálnym úradom verejného zdravotníctva</w:t>
      </w:r>
    </w:p>
    <w:p w14:paraId="546B07A5" w14:textId="77777777" w:rsidR="00C25CEB" w:rsidRPr="00491BB9" w:rsidRDefault="00C25CEB" w:rsidP="00040907">
      <w:pPr>
        <w:numPr>
          <w:ilvl w:val="0"/>
          <w:numId w:val="41"/>
        </w:numPr>
        <w:tabs>
          <w:tab w:val="num" w:pos="540"/>
        </w:tabs>
        <w:spacing w:after="0"/>
        <w:ind w:left="540"/>
        <w:jc w:val="both"/>
        <w:rPr>
          <w:noProof/>
        </w:rPr>
      </w:pPr>
      <w:r w:rsidRPr="00491BB9">
        <w:rPr>
          <w:noProof/>
        </w:rPr>
        <w:t>obaly od použitých chemických látok sa odovzdávajú na príslušnej LS</w:t>
      </w:r>
    </w:p>
    <w:p w14:paraId="29113A6E" w14:textId="77777777" w:rsidR="00C25CEB" w:rsidRPr="00491BB9" w:rsidRDefault="00C25CEB" w:rsidP="00040907">
      <w:pPr>
        <w:numPr>
          <w:ilvl w:val="0"/>
          <w:numId w:val="41"/>
        </w:numPr>
        <w:tabs>
          <w:tab w:val="num" w:pos="540"/>
        </w:tabs>
        <w:spacing w:after="0"/>
        <w:ind w:left="540"/>
        <w:jc w:val="both"/>
        <w:rPr>
          <w:noProof/>
        </w:rPr>
      </w:pPr>
      <w:r w:rsidRPr="00491BB9">
        <w:rPr>
          <w:noProof/>
        </w:rPr>
        <w:t>odstrániť z pracovísk všetok odpad vzniknutý pri vykonávaní činnosti</w:t>
      </w:r>
    </w:p>
    <w:p w14:paraId="0AB60190" w14:textId="36E1872D" w:rsidR="00C25CEB" w:rsidRPr="00491BB9" w:rsidRDefault="00C25CEB" w:rsidP="00C25CEB">
      <w:pPr>
        <w:spacing w:after="0"/>
        <w:jc w:val="both"/>
        <w:rPr>
          <w:b/>
          <w:noProof/>
        </w:rPr>
      </w:pPr>
    </w:p>
    <w:p w14:paraId="0366B055" w14:textId="77777777" w:rsidR="00C25CEB" w:rsidRPr="00491BB9" w:rsidRDefault="00C25CEB" w:rsidP="00C25CEB">
      <w:pPr>
        <w:spacing w:after="0"/>
        <w:ind w:left="540"/>
        <w:jc w:val="both"/>
        <w:rPr>
          <w:b/>
          <w:noProof/>
        </w:rPr>
      </w:pPr>
      <w:r w:rsidRPr="00491BB9">
        <w:rPr>
          <w:b/>
          <w:noProof/>
        </w:rPr>
        <w:t>Dôležité telefónne čísla</w:t>
      </w:r>
    </w:p>
    <w:p w14:paraId="15875724" w14:textId="77777777" w:rsidR="00C25CEB" w:rsidRPr="00491BB9" w:rsidRDefault="00C25CEB" w:rsidP="00C25CEB">
      <w:pPr>
        <w:tabs>
          <w:tab w:val="left" w:pos="4500"/>
        </w:tabs>
        <w:spacing w:after="0"/>
        <w:ind w:left="540"/>
        <w:jc w:val="both"/>
        <w:rPr>
          <w:noProof/>
        </w:rPr>
      </w:pPr>
      <w:r w:rsidRPr="00491BB9">
        <w:rPr>
          <w:noProof/>
        </w:rPr>
        <w:t>Hasiči</w:t>
      </w:r>
      <w:r w:rsidRPr="00491BB9">
        <w:rPr>
          <w:noProof/>
        </w:rPr>
        <w:tab/>
        <w:t>150</w:t>
      </w:r>
    </w:p>
    <w:p w14:paraId="0426C4A4" w14:textId="77777777" w:rsidR="00C25CEB" w:rsidRPr="00491BB9" w:rsidRDefault="00C25CEB" w:rsidP="00C25CEB">
      <w:pPr>
        <w:tabs>
          <w:tab w:val="left" w:pos="4500"/>
        </w:tabs>
        <w:spacing w:after="0"/>
        <w:ind w:left="540"/>
        <w:jc w:val="both"/>
        <w:rPr>
          <w:noProof/>
        </w:rPr>
      </w:pPr>
      <w:r w:rsidRPr="00491BB9">
        <w:rPr>
          <w:noProof/>
        </w:rPr>
        <w:t>lekárska záchranná služba</w:t>
      </w:r>
      <w:r w:rsidRPr="00491BB9">
        <w:rPr>
          <w:noProof/>
        </w:rPr>
        <w:tab/>
        <w:t>155</w:t>
      </w:r>
    </w:p>
    <w:p w14:paraId="5E5282C5" w14:textId="77777777" w:rsidR="00C25CEB" w:rsidRPr="00491BB9" w:rsidRDefault="00C25CEB" w:rsidP="00C25CEB">
      <w:pPr>
        <w:tabs>
          <w:tab w:val="left" w:pos="4500"/>
        </w:tabs>
        <w:spacing w:after="0"/>
        <w:ind w:left="540"/>
        <w:jc w:val="both"/>
        <w:rPr>
          <w:noProof/>
        </w:rPr>
      </w:pPr>
      <w:r w:rsidRPr="00491BB9">
        <w:rPr>
          <w:noProof/>
        </w:rPr>
        <w:t>polícia</w:t>
      </w:r>
      <w:r w:rsidRPr="00491BB9">
        <w:rPr>
          <w:noProof/>
        </w:rPr>
        <w:tab/>
        <w:t>158</w:t>
      </w:r>
    </w:p>
    <w:p w14:paraId="1E6FAC71" w14:textId="77777777" w:rsidR="00C25CEB" w:rsidRPr="00491BB9" w:rsidRDefault="00C25CEB" w:rsidP="00C25CEB">
      <w:pPr>
        <w:tabs>
          <w:tab w:val="left" w:pos="4500"/>
        </w:tabs>
        <w:spacing w:after="0"/>
        <w:ind w:left="540"/>
        <w:jc w:val="both"/>
        <w:rPr>
          <w:noProof/>
        </w:rPr>
      </w:pPr>
      <w:r w:rsidRPr="00491BB9">
        <w:rPr>
          <w:noProof/>
        </w:rPr>
        <w:t>integrovaný záchranný systém</w:t>
      </w:r>
      <w:r w:rsidRPr="00491BB9">
        <w:rPr>
          <w:noProof/>
        </w:rPr>
        <w:tab/>
        <w:t>112</w:t>
      </w:r>
    </w:p>
    <w:p w14:paraId="3D371B9B" w14:textId="77777777" w:rsidR="00C25CEB" w:rsidRPr="00491BB9" w:rsidRDefault="00C25CEB" w:rsidP="00C25CEB">
      <w:pPr>
        <w:tabs>
          <w:tab w:val="left" w:pos="4500"/>
        </w:tabs>
        <w:spacing w:after="0"/>
        <w:ind w:left="540"/>
        <w:jc w:val="both"/>
        <w:rPr>
          <w:noProof/>
        </w:rPr>
      </w:pPr>
      <w:r w:rsidRPr="00491BB9">
        <w:rPr>
          <w:noProof/>
        </w:rPr>
        <w:t>vedúci LS ..........................</w:t>
      </w:r>
      <w:r w:rsidRPr="00491BB9">
        <w:rPr>
          <w:noProof/>
        </w:rPr>
        <w:tab/>
        <w:t>...........................</w:t>
      </w:r>
    </w:p>
    <w:p w14:paraId="062AD7C3" w14:textId="77777777" w:rsidR="00C25CEB" w:rsidRPr="00491BB9" w:rsidRDefault="00C25CEB" w:rsidP="00C25CEB">
      <w:pPr>
        <w:tabs>
          <w:tab w:val="left" w:pos="4500"/>
        </w:tabs>
        <w:spacing w:after="0"/>
        <w:ind w:left="540"/>
        <w:jc w:val="both"/>
        <w:rPr>
          <w:noProof/>
        </w:rPr>
      </w:pPr>
      <w:r w:rsidRPr="00491BB9">
        <w:rPr>
          <w:noProof/>
        </w:rPr>
        <w:t>technik ŤČ .........................</w:t>
      </w:r>
      <w:r w:rsidRPr="00491BB9">
        <w:rPr>
          <w:noProof/>
        </w:rPr>
        <w:tab/>
        <w:t>...........................</w:t>
      </w:r>
    </w:p>
    <w:p w14:paraId="34A40E23" w14:textId="77777777" w:rsidR="00C25CEB" w:rsidRPr="00491BB9" w:rsidRDefault="00C25CEB" w:rsidP="00C25CEB">
      <w:pPr>
        <w:tabs>
          <w:tab w:val="left" w:pos="4500"/>
        </w:tabs>
        <w:spacing w:after="0"/>
        <w:ind w:left="540"/>
        <w:jc w:val="both"/>
        <w:rPr>
          <w:noProof/>
        </w:rPr>
      </w:pPr>
      <w:r w:rsidRPr="00491BB9">
        <w:rPr>
          <w:noProof/>
        </w:rPr>
        <w:t>technik PČ .........................                     ...........................</w:t>
      </w:r>
    </w:p>
    <w:p w14:paraId="14BF1455" w14:textId="77777777" w:rsidR="00C25CEB" w:rsidRPr="00491BB9" w:rsidRDefault="00C25CEB" w:rsidP="00C25CEB">
      <w:pPr>
        <w:tabs>
          <w:tab w:val="left" w:pos="4500"/>
        </w:tabs>
        <w:spacing w:after="0"/>
        <w:jc w:val="both"/>
        <w:rPr>
          <w:noProof/>
        </w:rPr>
      </w:pPr>
    </w:p>
    <w:p w14:paraId="017BBC87"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Záverečné ustanovenia</w:t>
      </w:r>
    </w:p>
    <w:p w14:paraId="02FC2AA3" w14:textId="77777777" w:rsidR="00C25CEB" w:rsidRPr="00491BB9" w:rsidRDefault="00C25CEB" w:rsidP="00C25CEB">
      <w:pPr>
        <w:spacing w:after="0"/>
        <w:rPr>
          <w:noProof/>
          <w:lang w:eastAsia="cs-CZ"/>
        </w:rPr>
      </w:pPr>
    </w:p>
    <w:p w14:paraId="1EFC6D69" w14:textId="77777777" w:rsidR="00C25CEB" w:rsidRPr="00491BB9" w:rsidRDefault="00C25CEB" w:rsidP="00040907">
      <w:pPr>
        <w:numPr>
          <w:ilvl w:val="0"/>
          <w:numId w:val="44"/>
        </w:numPr>
        <w:spacing w:after="0"/>
        <w:jc w:val="both"/>
        <w:rPr>
          <w:noProof/>
          <w:lang w:eastAsia="cs-CZ"/>
        </w:rPr>
      </w:pPr>
      <w:r w:rsidRPr="00491BB9">
        <w:rPr>
          <w:noProof/>
          <w:lang w:eastAsia="cs-CZ"/>
        </w:rPr>
        <w:t>Požiadavky a podmienky uvedené v týchto všeobecne záväzných podmienkach môžu byť spresnené alebo upravené v Zákazkovom liste</w:t>
      </w:r>
    </w:p>
    <w:p w14:paraId="54FE0AFA" w14:textId="77777777" w:rsidR="00C25CEB" w:rsidRPr="00491BB9" w:rsidRDefault="00C25CEB" w:rsidP="00040907">
      <w:pPr>
        <w:numPr>
          <w:ilvl w:val="0"/>
          <w:numId w:val="44"/>
        </w:numPr>
        <w:spacing w:after="0"/>
        <w:jc w:val="both"/>
        <w:rPr>
          <w:noProof/>
        </w:rPr>
      </w:pPr>
      <w:r w:rsidRPr="00491BB9">
        <w:rPr>
          <w:noProof/>
        </w:rPr>
        <w:t xml:space="preserve">Všeobecne záväzné podmienky pre vykonávanie lesníckych činností sú neoddeliteľnou prílohou rámcovej dohody. </w:t>
      </w:r>
    </w:p>
    <w:p w14:paraId="30F8025C" w14:textId="77777777" w:rsidR="00C25CEB" w:rsidRPr="00491BB9" w:rsidRDefault="00C25CEB" w:rsidP="00C25CEB">
      <w:pPr>
        <w:spacing w:after="0"/>
        <w:rPr>
          <w:noProof/>
        </w:rPr>
      </w:pPr>
    </w:p>
    <w:p w14:paraId="357F4403" w14:textId="77777777" w:rsidR="00C25CEB" w:rsidRPr="00491BB9" w:rsidRDefault="00C25CEB" w:rsidP="00C25CEB">
      <w:pPr>
        <w:spacing w:after="0"/>
        <w:jc w:val="both"/>
        <w:rPr>
          <w:noProof/>
        </w:rPr>
      </w:pPr>
      <w:r w:rsidRPr="00491BB9">
        <w:rPr>
          <w:noProof/>
        </w:rPr>
        <w:t xml:space="preserve">Svojim podpisom potvrdzujem, že som sa oboznámil s všeobecne záväznými podmienkami pre vykonávanie lesníckych činností na pracoviskách štátneho podniku LESY Slovenskej republiky. </w:t>
      </w:r>
    </w:p>
    <w:p w14:paraId="6E60F098" w14:textId="77777777" w:rsidR="00C25CEB" w:rsidRPr="00491BB9" w:rsidRDefault="00C25CEB" w:rsidP="00C25CEB">
      <w:pPr>
        <w:spacing w:after="0"/>
        <w:jc w:val="both"/>
        <w:rPr>
          <w:rFonts w:cs="Arial"/>
          <w:lang w:eastAsia="cs-CZ"/>
        </w:rPr>
      </w:pPr>
    </w:p>
    <w:p w14:paraId="17FAD854" w14:textId="77777777" w:rsidR="00C25CEB" w:rsidRPr="00491BB9" w:rsidRDefault="00C25CEB" w:rsidP="00C25CEB">
      <w:pPr>
        <w:spacing w:after="0"/>
        <w:jc w:val="both"/>
        <w:rPr>
          <w:rFonts w:cs="Arial"/>
          <w:lang w:eastAsia="cs-CZ"/>
        </w:rPr>
      </w:pPr>
    </w:p>
    <w:tbl>
      <w:tblPr>
        <w:tblW w:w="0" w:type="auto"/>
        <w:tblLook w:val="01E0" w:firstRow="1" w:lastRow="1" w:firstColumn="1" w:lastColumn="1" w:noHBand="0" w:noVBand="0"/>
      </w:tblPr>
      <w:tblGrid>
        <w:gridCol w:w="4111"/>
        <w:gridCol w:w="709"/>
        <w:gridCol w:w="4252"/>
      </w:tblGrid>
      <w:tr w:rsidR="00C25CEB" w:rsidRPr="00491BB9" w14:paraId="32879FBD" w14:textId="77777777" w:rsidTr="00C25CEB">
        <w:tc>
          <w:tcPr>
            <w:tcW w:w="4111" w:type="dxa"/>
            <w:shd w:val="clear" w:color="auto" w:fill="auto"/>
          </w:tcPr>
          <w:p w14:paraId="0D49D194" w14:textId="77777777" w:rsidR="00C25CEB" w:rsidRPr="00491BB9" w:rsidRDefault="00C25CEB" w:rsidP="00C25CEB">
            <w:pPr>
              <w:spacing w:after="0"/>
              <w:rPr>
                <w:rFonts w:cs="Arial"/>
                <w:highlight w:val="yellow"/>
                <w:lang w:eastAsia="cs-CZ"/>
              </w:rPr>
            </w:pPr>
            <w:r w:rsidRPr="00C25CEB">
              <w:rPr>
                <w:rFonts w:cs="Arial"/>
                <w:lang w:eastAsia="cs-CZ"/>
              </w:rPr>
              <w:t>V ..................., dňa .....................</w:t>
            </w:r>
          </w:p>
        </w:tc>
        <w:tc>
          <w:tcPr>
            <w:tcW w:w="709" w:type="dxa"/>
            <w:shd w:val="clear" w:color="auto" w:fill="auto"/>
          </w:tcPr>
          <w:p w14:paraId="63F9E40B" w14:textId="77777777" w:rsidR="00C25CEB" w:rsidRPr="00491BB9" w:rsidRDefault="00C25CEB" w:rsidP="00C25CEB">
            <w:pPr>
              <w:spacing w:after="0"/>
              <w:rPr>
                <w:rFonts w:cs="Arial"/>
                <w:highlight w:val="yellow"/>
                <w:lang w:eastAsia="cs-CZ"/>
              </w:rPr>
            </w:pPr>
          </w:p>
        </w:tc>
        <w:tc>
          <w:tcPr>
            <w:tcW w:w="4252" w:type="dxa"/>
            <w:shd w:val="clear" w:color="auto" w:fill="auto"/>
          </w:tcPr>
          <w:p w14:paraId="04AE6C91" w14:textId="77777777" w:rsidR="00C25CEB" w:rsidRPr="00491BB9" w:rsidRDefault="00C25CEB" w:rsidP="00C25CEB">
            <w:pPr>
              <w:spacing w:after="0"/>
              <w:rPr>
                <w:rFonts w:cs="Arial"/>
                <w:highlight w:val="yellow"/>
                <w:lang w:eastAsia="cs-CZ"/>
              </w:rPr>
            </w:pPr>
            <w:r w:rsidRPr="00491BB9">
              <w:rPr>
                <w:rFonts w:cs="Arial"/>
                <w:highlight w:val="yellow"/>
                <w:lang w:eastAsia="cs-CZ"/>
              </w:rPr>
              <w:t>V ........................., dňa .....................</w:t>
            </w:r>
          </w:p>
        </w:tc>
      </w:tr>
    </w:tbl>
    <w:p w14:paraId="1807DDD2" w14:textId="77777777" w:rsidR="00C25CEB" w:rsidRPr="00491BB9" w:rsidRDefault="00C25CEB" w:rsidP="00C25CEB">
      <w:pPr>
        <w:spacing w:after="0"/>
        <w:rPr>
          <w:rFonts w:cs="Arial"/>
          <w:lang w:eastAsia="cs-CZ"/>
        </w:rPr>
      </w:pPr>
    </w:p>
    <w:tbl>
      <w:tblPr>
        <w:tblW w:w="0" w:type="auto"/>
        <w:tblLook w:val="01E0" w:firstRow="1" w:lastRow="1" w:firstColumn="1" w:lastColumn="1" w:noHBand="0" w:noVBand="0"/>
      </w:tblPr>
      <w:tblGrid>
        <w:gridCol w:w="4111"/>
        <w:gridCol w:w="709"/>
        <w:gridCol w:w="4252"/>
      </w:tblGrid>
      <w:tr w:rsidR="00C25CEB" w:rsidRPr="00491BB9" w14:paraId="03E4D69F" w14:textId="77777777" w:rsidTr="00C25CEB">
        <w:tc>
          <w:tcPr>
            <w:tcW w:w="4111" w:type="dxa"/>
            <w:shd w:val="clear" w:color="auto" w:fill="auto"/>
          </w:tcPr>
          <w:p w14:paraId="00D571B2" w14:textId="77777777" w:rsidR="00C25CEB" w:rsidRPr="00491BB9" w:rsidRDefault="00C25CEB" w:rsidP="00C25CEB">
            <w:pPr>
              <w:spacing w:after="0"/>
              <w:rPr>
                <w:rFonts w:cs="Arial"/>
                <w:lang w:eastAsia="cs-CZ"/>
              </w:rPr>
            </w:pPr>
            <w:r w:rsidRPr="00491BB9">
              <w:rPr>
                <w:rFonts w:cs="Arial"/>
                <w:lang w:eastAsia="cs-CZ"/>
              </w:rPr>
              <w:t>Objednávateľ</w:t>
            </w:r>
            <w:r w:rsidRPr="00491BB9">
              <w:rPr>
                <w:rFonts w:eastAsia="Calibri" w:cs="Arial"/>
                <w:lang w:eastAsia="cs-CZ"/>
              </w:rPr>
              <w:t>:</w:t>
            </w:r>
          </w:p>
        </w:tc>
        <w:tc>
          <w:tcPr>
            <w:tcW w:w="709" w:type="dxa"/>
            <w:shd w:val="clear" w:color="auto" w:fill="auto"/>
          </w:tcPr>
          <w:p w14:paraId="17777A2E" w14:textId="77777777" w:rsidR="00C25CEB" w:rsidRPr="00491BB9" w:rsidRDefault="00C25CEB" w:rsidP="00C25CEB">
            <w:pPr>
              <w:spacing w:after="0"/>
              <w:rPr>
                <w:rFonts w:cs="Arial"/>
                <w:lang w:eastAsia="cs-CZ"/>
              </w:rPr>
            </w:pPr>
          </w:p>
        </w:tc>
        <w:tc>
          <w:tcPr>
            <w:tcW w:w="4252" w:type="dxa"/>
            <w:shd w:val="clear" w:color="auto" w:fill="auto"/>
          </w:tcPr>
          <w:p w14:paraId="5D96F93F" w14:textId="77777777" w:rsidR="00C25CEB" w:rsidRPr="00491BB9" w:rsidRDefault="00C25CEB" w:rsidP="00C25CEB">
            <w:pPr>
              <w:spacing w:after="0"/>
              <w:rPr>
                <w:rFonts w:cs="Arial"/>
                <w:lang w:eastAsia="cs-CZ"/>
              </w:rPr>
            </w:pPr>
            <w:r w:rsidRPr="00491BB9">
              <w:rPr>
                <w:rFonts w:cs="Arial"/>
                <w:lang w:eastAsia="cs-CZ"/>
              </w:rPr>
              <w:t>Dodávateľ</w:t>
            </w:r>
            <w:r w:rsidRPr="00491BB9">
              <w:rPr>
                <w:rFonts w:eastAsia="Calibri" w:cs="Arial"/>
                <w:lang w:eastAsia="cs-CZ"/>
              </w:rPr>
              <w:t>:</w:t>
            </w:r>
          </w:p>
        </w:tc>
      </w:tr>
    </w:tbl>
    <w:p w14:paraId="7D0A3CC4" w14:textId="77777777" w:rsidR="00C25CEB" w:rsidRPr="00491BB9" w:rsidRDefault="00C25CEB" w:rsidP="00C25CEB">
      <w:pPr>
        <w:spacing w:after="0"/>
        <w:rPr>
          <w:rFonts w:cs="Arial"/>
          <w:lang w:eastAsia="cs-CZ"/>
        </w:rPr>
      </w:pPr>
    </w:p>
    <w:p w14:paraId="0CCA3573" w14:textId="77777777" w:rsidR="00C25CEB" w:rsidRPr="00491BB9" w:rsidRDefault="00C25CEB" w:rsidP="00C25CEB">
      <w:pPr>
        <w:spacing w:after="0"/>
        <w:rPr>
          <w:rFonts w:cs="Arial"/>
          <w:lang w:eastAsia="cs-CZ"/>
        </w:rPr>
      </w:pPr>
    </w:p>
    <w:p w14:paraId="44713533" w14:textId="77777777" w:rsidR="00C25CEB" w:rsidRPr="00491BB9" w:rsidRDefault="00C25CEB" w:rsidP="00C25CEB">
      <w:pPr>
        <w:spacing w:after="0"/>
        <w:rPr>
          <w:rFonts w:cs="Arial"/>
          <w:lang w:eastAsia="cs-CZ"/>
        </w:rPr>
      </w:pPr>
    </w:p>
    <w:p w14:paraId="4612B6C0" w14:textId="77777777" w:rsidR="00C25CEB" w:rsidRPr="00491BB9" w:rsidRDefault="00C25CEB" w:rsidP="00C25CEB">
      <w:pPr>
        <w:spacing w:after="0"/>
        <w:rPr>
          <w:rFonts w:cs="Arial"/>
          <w:lang w:eastAsia="cs-CZ"/>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C25CEB" w:rsidRPr="00491BB9" w14:paraId="6935003F" w14:textId="77777777" w:rsidTr="00C25CEB">
        <w:tc>
          <w:tcPr>
            <w:tcW w:w="4111" w:type="dxa"/>
            <w:tcBorders>
              <w:top w:val="dashed" w:sz="4" w:space="0" w:color="auto"/>
              <w:left w:val="nil"/>
              <w:bottom w:val="nil"/>
              <w:right w:val="nil"/>
            </w:tcBorders>
            <w:hideMark/>
          </w:tcPr>
          <w:p w14:paraId="56F9B9B1" w14:textId="4EE56136" w:rsidR="00C25CEB" w:rsidRPr="00C25CEB" w:rsidRDefault="00C25CEB" w:rsidP="00C25CEB">
            <w:pPr>
              <w:tabs>
                <w:tab w:val="left" w:pos="709"/>
                <w:tab w:val="left" w:pos="5387"/>
              </w:tabs>
              <w:spacing w:after="0"/>
              <w:jc w:val="center"/>
              <w:rPr>
                <w:rFonts w:eastAsia="Calibri" w:cs="Arial"/>
                <w:b/>
                <w:lang w:eastAsia="cs-CZ"/>
              </w:rPr>
            </w:pPr>
            <w:r w:rsidRPr="00C25CEB">
              <w:rPr>
                <w:rFonts w:eastAsia="Calibri" w:cs="Arial"/>
                <w:b/>
                <w:lang w:eastAsia="cs-CZ"/>
              </w:rPr>
              <w:t>Ing. Róbert Kiš</w:t>
            </w:r>
          </w:p>
          <w:p w14:paraId="4555A241" w14:textId="6B1D14DD" w:rsidR="00C25CEB" w:rsidRPr="00491BB9" w:rsidRDefault="00C25CEB" w:rsidP="00C25CEB">
            <w:pPr>
              <w:spacing w:after="0"/>
              <w:jc w:val="center"/>
              <w:rPr>
                <w:rFonts w:cs="Arial"/>
                <w:lang w:eastAsia="cs-CZ"/>
              </w:rPr>
            </w:pPr>
            <w:r w:rsidRPr="00C25CEB">
              <w:rPr>
                <w:rFonts w:eastAsia="Calibri" w:cs="Arial"/>
                <w:lang w:eastAsia="cs-CZ"/>
              </w:rPr>
              <w:t xml:space="preserve">vedúci organizačnej zložky OZ </w:t>
            </w:r>
            <w:r>
              <w:rPr>
                <w:rFonts w:eastAsia="Calibri" w:cs="Arial"/>
                <w:lang w:eastAsia="cs-CZ"/>
              </w:rPr>
              <w:t>Považie</w:t>
            </w:r>
            <w:r w:rsidRPr="00491BB9">
              <w:rPr>
                <w:rFonts w:eastAsia="Calibri" w:cs="Arial"/>
                <w:lang w:eastAsia="cs-CZ"/>
              </w:rPr>
              <w:t xml:space="preserve"> </w:t>
            </w:r>
          </w:p>
        </w:tc>
        <w:tc>
          <w:tcPr>
            <w:tcW w:w="709" w:type="dxa"/>
            <w:tcBorders>
              <w:top w:val="nil"/>
              <w:left w:val="nil"/>
              <w:bottom w:val="nil"/>
              <w:right w:val="nil"/>
            </w:tcBorders>
          </w:tcPr>
          <w:p w14:paraId="013E611F" w14:textId="77777777" w:rsidR="00C25CEB" w:rsidRPr="00491BB9" w:rsidRDefault="00C25CEB" w:rsidP="00C25CEB">
            <w:pPr>
              <w:spacing w:after="0"/>
              <w:jc w:val="center"/>
              <w:rPr>
                <w:rFonts w:cs="Arial"/>
                <w:lang w:eastAsia="cs-CZ"/>
              </w:rPr>
            </w:pPr>
          </w:p>
        </w:tc>
        <w:tc>
          <w:tcPr>
            <w:tcW w:w="4252" w:type="dxa"/>
            <w:tcBorders>
              <w:top w:val="dashed" w:sz="4" w:space="0" w:color="auto"/>
              <w:left w:val="nil"/>
              <w:bottom w:val="nil"/>
              <w:right w:val="nil"/>
            </w:tcBorders>
          </w:tcPr>
          <w:p w14:paraId="51209D01" w14:textId="77777777" w:rsidR="00C25CEB" w:rsidRPr="00491BB9" w:rsidRDefault="00C25CEB" w:rsidP="00C25CEB">
            <w:pPr>
              <w:spacing w:after="0"/>
              <w:jc w:val="center"/>
              <w:rPr>
                <w:rFonts w:cs="Arial"/>
                <w:b/>
                <w:highlight w:val="yellow"/>
                <w:lang w:eastAsia="cs-CZ"/>
              </w:rPr>
            </w:pPr>
            <w:r w:rsidRPr="00491BB9">
              <w:rPr>
                <w:rFonts w:cs="Arial"/>
                <w:b/>
                <w:highlight w:val="yellow"/>
                <w:lang w:eastAsia="cs-CZ"/>
              </w:rPr>
              <w:t>obchodné meno</w:t>
            </w:r>
          </w:p>
          <w:p w14:paraId="6B3418C9" w14:textId="77777777" w:rsidR="00C25CEB" w:rsidRPr="00491BB9" w:rsidRDefault="00C25CEB" w:rsidP="00C25CEB">
            <w:pPr>
              <w:spacing w:after="0"/>
              <w:jc w:val="center"/>
              <w:rPr>
                <w:rFonts w:cs="Arial"/>
                <w:highlight w:val="yellow"/>
                <w:lang w:eastAsia="cs-CZ"/>
              </w:rPr>
            </w:pPr>
            <w:r w:rsidRPr="00491BB9">
              <w:rPr>
                <w:rFonts w:cs="Arial"/>
                <w:highlight w:val="yellow"/>
                <w:lang w:eastAsia="cs-CZ"/>
              </w:rPr>
              <w:t>zastúpená titul, meno a priezvisko</w:t>
            </w:r>
          </w:p>
          <w:p w14:paraId="48A7D220" w14:textId="77777777" w:rsidR="00C25CEB" w:rsidRPr="00491BB9" w:rsidRDefault="00C25CEB" w:rsidP="00C25CEB">
            <w:pPr>
              <w:spacing w:after="0"/>
              <w:jc w:val="center"/>
              <w:rPr>
                <w:rFonts w:cs="Arial"/>
                <w:lang w:eastAsia="cs-CZ"/>
              </w:rPr>
            </w:pPr>
            <w:r w:rsidRPr="00491BB9">
              <w:rPr>
                <w:rFonts w:cs="Arial"/>
                <w:highlight w:val="yellow"/>
                <w:lang w:eastAsia="cs-CZ"/>
              </w:rPr>
              <w:t>funkcia</w:t>
            </w:r>
          </w:p>
        </w:tc>
      </w:tr>
    </w:tbl>
    <w:p w14:paraId="31575CEF" w14:textId="77777777" w:rsidR="00C25CEB" w:rsidRPr="00491BB9" w:rsidRDefault="00C25CEB" w:rsidP="00C25CEB">
      <w:pPr>
        <w:spacing w:after="200" w:line="276" w:lineRule="auto"/>
        <w:rPr>
          <w:rFonts w:cs="Arial"/>
          <w:lang w:eastAsia="cs-CZ"/>
        </w:rPr>
      </w:pPr>
    </w:p>
    <w:p w14:paraId="7F9513D0" w14:textId="5CEB6CF0" w:rsidR="00C25CEB" w:rsidRPr="00491BB9" w:rsidRDefault="00C25CEB" w:rsidP="00C25CEB">
      <w:pPr>
        <w:spacing w:after="200" w:line="276" w:lineRule="auto"/>
        <w:rPr>
          <w:rFonts w:ascii="Times New Roman" w:hAnsi="Times New Roman"/>
          <w:szCs w:val="20"/>
          <w:lang w:eastAsia="cs-CZ"/>
        </w:rPr>
      </w:pPr>
    </w:p>
    <w:p w14:paraId="15260E59" w14:textId="77777777" w:rsidR="00C25CEB" w:rsidRPr="00491BB9" w:rsidRDefault="00C25CEB" w:rsidP="00C25CEB">
      <w:pPr>
        <w:spacing w:after="0"/>
        <w:jc w:val="right"/>
        <w:rPr>
          <w:b/>
          <w:noProof/>
          <w:szCs w:val="20"/>
        </w:rPr>
      </w:pPr>
      <w:r w:rsidRPr="00491BB9">
        <w:rPr>
          <w:b/>
          <w:noProof/>
          <w:szCs w:val="20"/>
        </w:rPr>
        <w:t>Príloha č. 2 k Rámcovej dohode</w:t>
      </w:r>
    </w:p>
    <w:p w14:paraId="70012281" w14:textId="77777777" w:rsidR="00C25CEB" w:rsidRPr="00491BB9" w:rsidRDefault="00C25CEB" w:rsidP="00C25CEB">
      <w:pPr>
        <w:spacing w:after="0"/>
        <w:jc w:val="both"/>
        <w:rPr>
          <w:rFonts w:cs="Arial"/>
          <w:szCs w:val="20"/>
          <w:lang w:eastAsia="cs-CZ"/>
        </w:rPr>
      </w:pPr>
    </w:p>
    <w:p w14:paraId="76959536" w14:textId="77777777" w:rsidR="00C25CEB" w:rsidRPr="00491BB9" w:rsidRDefault="00C25CEB" w:rsidP="00C25CEB">
      <w:pPr>
        <w:spacing w:after="0"/>
        <w:jc w:val="center"/>
        <w:rPr>
          <w:rFonts w:cs="Arial"/>
          <w:b/>
          <w:sz w:val="28"/>
          <w:szCs w:val="28"/>
          <w:lang w:eastAsia="cs-CZ"/>
        </w:rPr>
      </w:pPr>
      <w:r w:rsidRPr="00491BB9">
        <w:rPr>
          <w:rFonts w:cs="Arial"/>
          <w:b/>
          <w:sz w:val="28"/>
          <w:szCs w:val="28"/>
          <w:lang w:eastAsia="cs-CZ"/>
        </w:rPr>
        <w:t>DOHODA O SAMOFAKTURÁCII</w:t>
      </w:r>
    </w:p>
    <w:p w14:paraId="638A3D9D" w14:textId="77777777" w:rsidR="00C25CEB" w:rsidRPr="00491BB9" w:rsidRDefault="00C25CEB" w:rsidP="00C25CEB">
      <w:pPr>
        <w:spacing w:after="0"/>
        <w:jc w:val="center"/>
        <w:rPr>
          <w:rFonts w:cs="Arial"/>
          <w:szCs w:val="20"/>
          <w:lang w:eastAsia="cs-CZ"/>
        </w:rPr>
      </w:pPr>
    </w:p>
    <w:p w14:paraId="496A99C2" w14:textId="77777777" w:rsidR="00C25CEB" w:rsidRPr="00491BB9" w:rsidRDefault="00C25CEB" w:rsidP="00C25CEB">
      <w:pPr>
        <w:spacing w:after="0"/>
        <w:jc w:val="center"/>
        <w:rPr>
          <w:rFonts w:cs="Arial"/>
          <w:szCs w:val="20"/>
          <w:lang w:eastAsia="cs-CZ"/>
        </w:rPr>
      </w:pPr>
      <w:r w:rsidRPr="00491BB9">
        <w:rPr>
          <w:rFonts w:cs="Arial"/>
          <w:szCs w:val="20"/>
          <w:lang w:eastAsia="cs-CZ"/>
        </w:rPr>
        <w:t>uzatvorená v súlade s § 72 ods. 4 zákona č. 222/2004 Z. z. o dani z pridanej hodnoty v znení neskroších predpisov</w:t>
      </w:r>
    </w:p>
    <w:p w14:paraId="19998CA2" w14:textId="77777777" w:rsidR="00C25CEB" w:rsidRPr="00491BB9" w:rsidRDefault="00C25CEB" w:rsidP="00C25CEB">
      <w:pPr>
        <w:spacing w:after="0"/>
        <w:jc w:val="both"/>
        <w:rPr>
          <w:rFonts w:cs="Arial"/>
          <w:szCs w:val="20"/>
          <w:lang w:eastAsia="cs-CZ"/>
        </w:rPr>
      </w:pPr>
    </w:p>
    <w:p w14:paraId="32B4DE92" w14:textId="77777777" w:rsidR="00C25CEB" w:rsidRPr="00491BB9" w:rsidRDefault="00C25CEB" w:rsidP="00C25CEB">
      <w:pPr>
        <w:spacing w:after="0"/>
        <w:jc w:val="center"/>
        <w:rPr>
          <w:rFonts w:cs="Arial"/>
          <w:b/>
          <w:szCs w:val="20"/>
          <w:lang w:eastAsia="cs-CZ"/>
        </w:rPr>
      </w:pPr>
      <w:r w:rsidRPr="00491BB9">
        <w:rPr>
          <w:rFonts w:cs="Arial"/>
          <w:b/>
          <w:szCs w:val="20"/>
          <w:lang w:eastAsia="cs-CZ"/>
        </w:rPr>
        <w:t>ZMLUVNÉ STRANY</w:t>
      </w:r>
    </w:p>
    <w:p w14:paraId="5FCB57F6" w14:textId="77777777" w:rsidR="00C25CEB" w:rsidRPr="00491BB9" w:rsidRDefault="00C25CEB" w:rsidP="00C25CEB">
      <w:pPr>
        <w:spacing w:after="0"/>
        <w:jc w:val="both"/>
        <w:rPr>
          <w:rFonts w:cs="Arial"/>
          <w:szCs w:val="20"/>
          <w:lang w:eastAsia="cs-CZ"/>
        </w:rPr>
      </w:pPr>
    </w:p>
    <w:p w14:paraId="16FA58CD" w14:textId="77777777" w:rsidR="00C25CEB" w:rsidRPr="00491BB9" w:rsidRDefault="00C25CEB" w:rsidP="00C25CEB">
      <w:pPr>
        <w:spacing w:after="0"/>
        <w:jc w:val="both"/>
        <w:rPr>
          <w:rFonts w:cs="Arial"/>
          <w:szCs w:val="20"/>
          <w:lang w:eastAsia="cs-CZ"/>
        </w:rPr>
      </w:pPr>
      <w:r w:rsidRPr="00491BB9">
        <w:rPr>
          <w:rFonts w:cs="Arial"/>
          <w:szCs w:val="20"/>
          <w:lang w:eastAsia="cs-CZ"/>
        </w:rPr>
        <w:t>Objednávateľ</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25CEB" w:rsidRPr="00A57D71" w14:paraId="4A222526" w14:textId="77777777" w:rsidTr="00C25CEB">
        <w:tc>
          <w:tcPr>
            <w:tcW w:w="2410" w:type="dxa"/>
            <w:tcBorders>
              <w:top w:val="nil"/>
              <w:bottom w:val="nil"/>
              <w:right w:val="nil"/>
            </w:tcBorders>
            <w:shd w:val="clear" w:color="auto" w:fill="auto"/>
          </w:tcPr>
          <w:p w14:paraId="001B7B25" w14:textId="77777777" w:rsidR="00C25CEB" w:rsidRPr="00A57D71" w:rsidRDefault="00C25CEB" w:rsidP="00C25CE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394FEC1F" w14:textId="77777777" w:rsidR="00C25CEB" w:rsidRPr="00A57D71" w:rsidRDefault="00C25CEB" w:rsidP="00C25CE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25CEB" w:rsidRPr="00A57D71" w14:paraId="63EA52B4" w14:textId="77777777" w:rsidTr="00C25CEB">
        <w:tc>
          <w:tcPr>
            <w:tcW w:w="2410" w:type="dxa"/>
            <w:tcBorders>
              <w:top w:val="nil"/>
              <w:bottom w:val="nil"/>
              <w:right w:val="nil"/>
            </w:tcBorders>
            <w:shd w:val="clear" w:color="auto" w:fill="auto"/>
          </w:tcPr>
          <w:p w14:paraId="1AF7FA66" w14:textId="77777777" w:rsidR="00C25CEB" w:rsidRPr="00A57D71" w:rsidRDefault="00C25CEB"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64DDB7E" w14:textId="77777777" w:rsidR="00C25CEB" w:rsidRPr="00A57D71" w:rsidRDefault="00C25CEB" w:rsidP="00C25CE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25CEB" w:rsidRPr="00A57D71" w14:paraId="13A42E91" w14:textId="77777777" w:rsidTr="00C25CEB">
        <w:tc>
          <w:tcPr>
            <w:tcW w:w="2410" w:type="dxa"/>
            <w:tcBorders>
              <w:top w:val="nil"/>
              <w:bottom w:val="nil"/>
              <w:right w:val="nil"/>
            </w:tcBorders>
            <w:shd w:val="clear" w:color="auto" w:fill="auto"/>
          </w:tcPr>
          <w:p w14:paraId="2F73ACBE" w14:textId="77777777" w:rsidR="00C25CEB" w:rsidRPr="00A57D71" w:rsidRDefault="00C25CEB" w:rsidP="00C25CE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3B6B757" w14:textId="77777777" w:rsidR="00C25CEB" w:rsidRPr="005057E1" w:rsidRDefault="00C25CEB" w:rsidP="00C25CE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C25CEB" w:rsidRPr="00A57D71" w14:paraId="16A5F243" w14:textId="77777777" w:rsidTr="00C25CEB">
        <w:tc>
          <w:tcPr>
            <w:tcW w:w="2410" w:type="dxa"/>
            <w:tcBorders>
              <w:top w:val="nil"/>
              <w:bottom w:val="nil"/>
              <w:right w:val="nil"/>
            </w:tcBorders>
            <w:shd w:val="clear" w:color="auto" w:fill="auto"/>
          </w:tcPr>
          <w:p w14:paraId="1C9B3FBA" w14:textId="77777777" w:rsidR="00C25CEB" w:rsidRPr="00A57D71" w:rsidRDefault="00C25CEB" w:rsidP="00C25CEB">
            <w:pPr>
              <w:spacing w:after="0" w:line="360" w:lineRule="auto"/>
              <w:rPr>
                <w:rFonts w:cs="Arial"/>
                <w:szCs w:val="20"/>
              </w:rPr>
            </w:pPr>
          </w:p>
        </w:tc>
        <w:tc>
          <w:tcPr>
            <w:tcW w:w="6800" w:type="dxa"/>
            <w:tcBorders>
              <w:top w:val="dashed" w:sz="4" w:space="0" w:color="auto"/>
              <w:left w:val="nil"/>
              <w:right w:val="nil"/>
            </w:tcBorders>
          </w:tcPr>
          <w:p w14:paraId="0AE88E40" w14:textId="77777777" w:rsidR="00C25CEB" w:rsidRPr="005057E1" w:rsidRDefault="00C25CEB" w:rsidP="00C25CE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C25CEB" w:rsidRPr="00A57D71" w14:paraId="540B3EC1" w14:textId="77777777" w:rsidTr="00C25CEB">
        <w:tc>
          <w:tcPr>
            <w:tcW w:w="2410" w:type="dxa"/>
            <w:tcBorders>
              <w:top w:val="nil"/>
              <w:bottom w:val="nil"/>
              <w:right w:val="nil"/>
            </w:tcBorders>
            <w:shd w:val="clear" w:color="auto" w:fill="auto"/>
          </w:tcPr>
          <w:p w14:paraId="774BB2FA" w14:textId="77777777" w:rsidR="00C25CEB" w:rsidRPr="00A57D71" w:rsidRDefault="00C25CEB"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E1E1B54" w14:textId="77777777" w:rsidR="00C25CEB" w:rsidRPr="00A57D71" w:rsidRDefault="00C25CEB" w:rsidP="00C25CEB">
            <w:pPr>
              <w:spacing w:after="0" w:line="360" w:lineRule="auto"/>
              <w:ind w:firstLine="40"/>
              <w:jc w:val="both"/>
              <w:rPr>
                <w:rFonts w:cs="Arial"/>
                <w:szCs w:val="20"/>
              </w:rPr>
            </w:pPr>
            <w:r w:rsidRPr="001615D4">
              <w:t xml:space="preserve">Hodžova 38, 911 </w:t>
            </w:r>
            <w:r>
              <w:t>01</w:t>
            </w:r>
            <w:r w:rsidRPr="001615D4">
              <w:t xml:space="preserve"> Trenčín</w:t>
            </w:r>
          </w:p>
        </w:tc>
      </w:tr>
      <w:tr w:rsidR="00C25CEB" w:rsidRPr="00A57D71" w14:paraId="25830EC2" w14:textId="77777777" w:rsidTr="00C25CEB">
        <w:tc>
          <w:tcPr>
            <w:tcW w:w="2410" w:type="dxa"/>
            <w:tcBorders>
              <w:top w:val="nil"/>
              <w:bottom w:val="nil"/>
              <w:right w:val="nil"/>
            </w:tcBorders>
            <w:shd w:val="clear" w:color="auto" w:fill="auto"/>
          </w:tcPr>
          <w:p w14:paraId="4E7358C4" w14:textId="77777777" w:rsidR="00C25CEB" w:rsidRPr="00A57D71" w:rsidRDefault="00C25CEB" w:rsidP="00C25CE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3A212B33" w14:textId="77777777" w:rsidR="00C25CEB" w:rsidRPr="00A57D71" w:rsidRDefault="00C25CEB" w:rsidP="00C25CE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C25CEB" w:rsidRPr="00A57D71" w14:paraId="1A0726E6" w14:textId="77777777" w:rsidTr="00C25CEB">
        <w:tc>
          <w:tcPr>
            <w:tcW w:w="2410" w:type="dxa"/>
            <w:tcBorders>
              <w:top w:val="nil"/>
              <w:bottom w:val="nil"/>
              <w:right w:val="nil"/>
            </w:tcBorders>
            <w:shd w:val="clear" w:color="auto" w:fill="auto"/>
          </w:tcPr>
          <w:p w14:paraId="2FD9EA0A" w14:textId="77777777" w:rsidR="00C25CEB" w:rsidRPr="00A57D71" w:rsidRDefault="00C25CEB" w:rsidP="00C25CE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55F45900" w14:textId="77777777" w:rsidR="00C25CEB" w:rsidRPr="00A57D71" w:rsidRDefault="00C25CEB" w:rsidP="00C25CEB">
            <w:pPr>
              <w:spacing w:after="0" w:line="360" w:lineRule="auto"/>
              <w:ind w:firstLine="40"/>
              <w:jc w:val="both"/>
              <w:rPr>
                <w:rFonts w:cs="Arial"/>
                <w:szCs w:val="20"/>
              </w:rPr>
            </w:pPr>
            <w:r w:rsidRPr="00A57D71">
              <w:t>36038351</w:t>
            </w:r>
          </w:p>
        </w:tc>
      </w:tr>
      <w:tr w:rsidR="00C25CEB" w:rsidRPr="00A57D71" w14:paraId="4684E84E" w14:textId="77777777" w:rsidTr="00C25CEB">
        <w:tc>
          <w:tcPr>
            <w:tcW w:w="2410" w:type="dxa"/>
            <w:tcBorders>
              <w:top w:val="nil"/>
              <w:bottom w:val="nil"/>
              <w:right w:val="nil"/>
            </w:tcBorders>
            <w:shd w:val="clear" w:color="auto" w:fill="auto"/>
          </w:tcPr>
          <w:p w14:paraId="1F6C0D7D" w14:textId="77777777" w:rsidR="00C25CEB" w:rsidRPr="00A57D71" w:rsidRDefault="00C25CEB" w:rsidP="00C25CE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F4E3647" w14:textId="77777777" w:rsidR="00C25CEB" w:rsidRPr="00A57D71" w:rsidRDefault="00C25CEB" w:rsidP="00C25CEB">
            <w:pPr>
              <w:spacing w:after="0" w:line="360" w:lineRule="auto"/>
              <w:ind w:firstLine="40"/>
              <w:jc w:val="both"/>
              <w:rPr>
                <w:rFonts w:cs="Arial"/>
                <w:szCs w:val="20"/>
              </w:rPr>
            </w:pPr>
            <w:r w:rsidRPr="00A57D71">
              <w:rPr>
                <w:rFonts w:cs="Arial"/>
                <w:szCs w:val="20"/>
              </w:rPr>
              <w:t>2020087982</w:t>
            </w:r>
          </w:p>
        </w:tc>
      </w:tr>
      <w:tr w:rsidR="00C25CEB" w:rsidRPr="00A57D71" w14:paraId="3FB0BADF" w14:textId="77777777" w:rsidTr="00C25CEB">
        <w:tc>
          <w:tcPr>
            <w:tcW w:w="2410" w:type="dxa"/>
            <w:tcBorders>
              <w:top w:val="nil"/>
              <w:bottom w:val="nil"/>
              <w:right w:val="nil"/>
            </w:tcBorders>
            <w:shd w:val="clear" w:color="auto" w:fill="auto"/>
          </w:tcPr>
          <w:p w14:paraId="73D0E01C" w14:textId="77777777" w:rsidR="00C25CEB" w:rsidRPr="00A57D71" w:rsidRDefault="00C25CEB" w:rsidP="00C25CE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2F3281F7" w14:textId="77777777" w:rsidR="00C25CEB" w:rsidRPr="00A57D71" w:rsidRDefault="00C25CEB" w:rsidP="00C25CEB">
            <w:pPr>
              <w:spacing w:after="0" w:line="360" w:lineRule="auto"/>
              <w:rPr>
                <w:rFonts w:cs="Arial"/>
                <w:szCs w:val="20"/>
              </w:rPr>
            </w:pPr>
            <w:r w:rsidRPr="00A57D71">
              <w:rPr>
                <w:rFonts w:cs="Arial"/>
                <w:szCs w:val="20"/>
              </w:rPr>
              <w:t>SK2020087982</w:t>
            </w:r>
          </w:p>
        </w:tc>
      </w:tr>
      <w:tr w:rsidR="00C25CEB" w:rsidRPr="00A57D71" w14:paraId="175C7B12" w14:textId="77777777" w:rsidTr="00C25CEB">
        <w:tc>
          <w:tcPr>
            <w:tcW w:w="9210" w:type="dxa"/>
            <w:gridSpan w:val="2"/>
            <w:tcBorders>
              <w:top w:val="nil"/>
              <w:bottom w:val="nil"/>
              <w:right w:val="nil"/>
            </w:tcBorders>
            <w:shd w:val="clear" w:color="auto" w:fill="auto"/>
          </w:tcPr>
          <w:p w14:paraId="79FDC431" w14:textId="77777777" w:rsidR="00C25CEB" w:rsidRPr="00A57D71" w:rsidRDefault="00C25CEB" w:rsidP="00C25CEB">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5B148047" w14:textId="51EA3156" w:rsidR="00C25CEB" w:rsidRPr="00491BB9" w:rsidRDefault="00C25CEB" w:rsidP="00C25CEB">
      <w:pPr>
        <w:tabs>
          <w:tab w:val="left" w:pos="2127"/>
        </w:tabs>
        <w:spacing w:after="0"/>
        <w:jc w:val="both"/>
        <w:rPr>
          <w:rFonts w:cs="Arial"/>
          <w:szCs w:val="20"/>
          <w:lang w:eastAsia="cs-CZ"/>
        </w:rPr>
      </w:pPr>
      <w:r w:rsidRPr="00491BB9">
        <w:rPr>
          <w:rFonts w:cs="Arial"/>
          <w:szCs w:val="20"/>
          <w:lang w:eastAsia="cs-CZ"/>
        </w:rPr>
        <w:t xml:space="preserve"> (ďalej len „objednávateľ“)</w:t>
      </w:r>
    </w:p>
    <w:p w14:paraId="3C8A002E" w14:textId="77777777" w:rsidR="00C25CEB" w:rsidRPr="00491BB9" w:rsidRDefault="00C25CEB" w:rsidP="00C25CEB">
      <w:pPr>
        <w:tabs>
          <w:tab w:val="left" w:pos="2127"/>
        </w:tabs>
        <w:spacing w:after="0"/>
        <w:jc w:val="both"/>
        <w:rPr>
          <w:rFonts w:cs="Arial"/>
          <w:b/>
          <w:szCs w:val="20"/>
          <w:lang w:eastAsia="cs-CZ"/>
        </w:rPr>
      </w:pPr>
    </w:p>
    <w:p w14:paraId="1535BD21" w14:textId="77777777" w:rsidR="00C25CEB" w:rsidRPr="00491BB9" w:rsidRDefault="00C25CEB" w:rsidP="00C25CEB">
      <w:pPr>
        <w:tabs>
          <w:tab w:val="left" w:pos="2127"/>
        </w:tabs>
        <w:spacing w:after="0"/>
        <w:jc w:val="center"/>
        <w:rPr>
          <w:rFonts w:cs="Arial"/>
          <w:b/>
          <w:szCs w:val="20"/>
          <w:lang w:eastAsia="cs-CZ"/>
        </w:rPr>
      </w:pPr>
      <w:r w:rsidRPr="00491BB9">
        <w:rPr>
          <w:rFonts w:cs="Arial"/>
          <w:b/>
          <w:szCs w:val="20"/>
          <w:lang w:eastAsia="cs-CZ"/>
        </w:rPr>
        <w:t>a</w:t>
      </w:r>
    </w:p>
    <w:p w14:paraId="49A55B5A" w14:textId="77777777" w:rsidR="00C25CEB" w:rsidRPr="00491BB9" w:rsidRDefault="00C25CEB" w:rsidP="00C25CEB">
      <w:pPr>
        <w:spacing w:after="0"/>
        <w:jc w:val="both"/>
        <w:rPr>
          <w:rFonts w:cs="Arial"/>
          <w:szCs w:val="20"/>
          <w:lang w:eastAsia="cs-CZ"/>
        </w:rPr>
      </w:pPr>
    </w:p>
    <w:p w14:paraId="67AE66A8" w14:textId="77777777" w:rsidR="00C25CEB" w:rsidRPr="00491BB9" w:rsidRDefault="00C25CEB" w:rsidP="00C25CEB">
      <w:pPr>
        <w:spacing w:after="0"/>
        <w:jc w:val="both"/>
        <w:rPr>
          <w:rFonts w:cs="Arial"/>
          <w:b/>
          <w:szCs w:val="20"/>
          <w:lang w:eastAsia="cs-CZ"/>
        </w:rPr>
      </w:pPr>
      <w:r w:rsidRPr="00491BB9">
        <w:rPr>
          <w:rFonts w:cs="Arial"/>
          <w:b/>
          <w:szCs w:val="20"/>
          <w:lang w:eastAsia="cs-CZ"/>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C25CEB" w:rsidRPr="00491BB9" w14:paraId="694BF251" w14:textId="77777777" w:rsidTr="00C25CEB">
        <w:tc>
          <w:tcPr>
            <w:tcW w:w="1068" w:type="pct"/>
            <w:tcBorders>
              <w:top w:val="nil"/>
              <w:bottom w:val="nil"/>
              <w:right w:val="nil"/>
            </w:tcBorders>
            <w:shd w:val="clear" w:color="auto" w:fill="auto"/>
          </w:tcPr>
          <w:p w14:paraId="28A52881"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Obchodné meno:</w:t>
            </w:r>
          </w:p>
        </w:tc>
        <w:tc>
          <w:tcPr>
            <w:tcW w:w="3932" w:type="pct"/>
            <w:tcBorders>
              <w:left w:val="nil"/>
            </w:tcBorders>
            <w:shd w:val="clear" w:color="auto" w:fill="FFFF00"/>
          </w:tcPr>
          <w:p w14:paraId="630F9ECC" w14:textId="77777777" w:rsidR="00C25CEB" w:rsidRPr="00C25CEB" w:rsidRDefault="00C25CEB" w:rsidP="00C25CEB">
            <w:pPr>
              <w:spacing w:after="0" w:line="360" w:lineRule="auto"/>
              <w:jc w:val="both"/>
              <w:rPr>
                <w:rFonts w:cs="Arial"/>
                <w:b/>
                <w:szCs w:val="20"/>
                <w:lang w:eastAsia="cs-CZ"/>
              </w:rPr>
            </w:pPr>
          </w:p>
        </w:tc>
      </w:tr>
      <w:tr w:rsidR="00C25CEB" w:rsidRPr="00491BB9" w14:paraId="20BE84F2" w14:textId="77777777" w:rsidTr="00C25CEB">
        <w:tc>
          <w:tcPr>
            <w:tcW w:w="1068" w:type="pct"/>
            <w:tcBorders>
              <w:top w:val="nil"/>
              <w:bottom w:val="nil"/>
              <w:right w:val="nil"/>
            </w:tcBorders>
            <w:shd w:val="clear" w:color="auto" w:fill="auto"/>
          </w:tcPr>
          <w:p w14:paraId="219BF115"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Sídlo:</w:t>
            </w:r>
          </w:p>
        </w:tc>
        <w:tc>
          <w:tcPr>
            <w:tcW w:w="3932" w:type="pct"/>
            <w:tcBorders>
              <w:left w:val="nil"/>
            </w:tcBorders>
            <w:shd w:val="clear" w:color="auto" w:fill="FFFF00"/>
          </w:tcPr>
          <w:p w14:paraId="767C7C6E" w14:textId="77777777" w:rsidR="00C25CEB" w:rsidRPr="00C25CEB" w:rsidRDefault="00C25CEB" w:rsidP="00C25CEB">
            <w:pPr>
              <w:spacing w:after="0" w:line="360" w:lineRule="auto"/>
              <w:jc w:val="both"/>
              <w:rPr>
                <w:rFonts w:cs="Arial"/>
                <w:szCs w:val="20"/>
                <w:lang w:eastAsia="cs-CZ"/>
              </w:rPr>
            </w:pPr>
          </w:p>
        </w:tc>
      </w:tr>
      <w:tr w:rsidR="00C25CEB" w:rsidRPr="00491BB9" w14:paraId="79133BB3" w14:textId="77777777" w:rsidTr="00C25CEB">
        <w:tc>
          <w:tcPr>
            <w:tcW w:w="1068" w:type="pct"/>
            <w:tcBorders>
              <w:top w:val="nil"/>
              <w:bottom w:val="nil"/>
              <w:right w:val="nil"/>
            </w:tcBorders>
            <w:shd w:val="clear" w:color="auto" w:fill="auto"/>
          </w:tcPr>
          <w:p w14:paraId="47FEEA7E"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IČO:</w:t>
            </w:r>
          </w:p>
        </w:tc>
        <w:tc>
          <w:tcPr>
            <w:tcW w:w="3932" w:type="pct"/>
            <w:tcBorders>
              <w:left w:val="nil"/>
            </w:tcBorders>
            <w:shd w:val="clear" w:color="auto" w:fill="FFFF00"/>
          </w:tcPr>
          <w:p w14:paraId="1976AE8E" w14:textId="77777777" w:rsidR="00C25CEB" w:rsidRPr="00C25CEB" w:rsidRDefault="00C25CEB" w:rsidP="00C25CEB">
            <w:pPr>
              <w:spacing w:before="100" w:beforeAutospacing="1" w:after="0" w:afterAutospacing="1" w:line="360" w:lineRule="auto"/>
              <w:jc w:val="both"/>
              <w:rPr>
                <w:rFonts w:cs="Arial"/>
                <w:szCs w:val="20"/>
              </w:rPr>
            </w:pPr>
          </w:p>
        </w:tc>
      </w:tr>
      <w:tr w:rsidR="00C25CEB" w:rsidRPr="00491BB9" w14:paraId="36662DC8" w14:textId="77777777" w:rsidTr="00C25CEB">
        <w:tc>
          <w:tcPr>
            <w:tcW w:w="1068" w:type="pct"/>
            <w:tcBorders>
              <w:top w:val="nil"/>
              <w:bottom w:val="nil"/>
              <w:right w:val="nil"/>
            </w:tcBorders>
            <w:shd w:val="clear" w:color="auto" w:fill="auto"/>
          </w:tcPr>
          <w:p w14:paraId="71E6321E"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DIČ:</w:t>
            </w:r>
          </w:p>
        </w:tc>
        <w:tc>
          <w:tcPr>
            <w:tcW w:w="3932" w:type="pct"/>
            <w:tcBorders>
              <w:left w:val="nil"/>
            </w:tcBorders>
            <w:shd w:val="clear" w:color="auto" w:fill="FFFF00"/>
          </w:tcPr>
          <w:p w14:paraId="271D9EEA" w14:textId="77777777" w:rsidR="00C25CEB" w:rsidRPr="00C25CEB" w:rsidRDefault="00C25CEB" w:rsidP="00C25CEB">
            <w:pPr>
              <w:spacing w:after="0" w:line="360" w:lineRule="auto"/>
              <w:jc w:val="both"/>
              <w:rPr>
                <w:rFonts w:cs="Arial"/>
                <w:szCs w:val="20"/>
                <w:lang w:eastAsia="cs-CZ"/>
              </w:rPr>
            </w:pPr>
          </w:p>
        </w:tc>
      </w:tr>
      <w:tr w:rsidR="00C25CEB" w:rsidRPr="00491BB9" w14:paraId="1CAEB8F2" w14:textId="77777777" w:rsidTr="00C25CEB">
        <w:tc>
          <w:tcPr>
            <w:tcW w:w="1068" w:type="pct"/>
            <w:tcBorders>
              <w:top w:val="nil"/>
              <w:bottom w:val="nil"/>
              <w:right w:val="nil"/>
            </w:tcBorders>
            <w:shd w:val="clear" w:color="auto" w:fill="auto"/>
          </w:tcPr>
          <w:p w14:paraId="08F72308"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IČ DPH:</w:t>
            </w:r>
          </w:p>
        </w:tc>
        <w:tc>
          <w:tcPr>
            <w:tcW w:w="3932" w:type="pct"/>
            <w:tcBorders>
              <w:left w:val="nil"/>
            </w:tcBorders>
            <w:shd w:val="clear" w:color="auto" w:fill="FFFF00"/>
          </w:tcPr>
          <w:p w14:paraId="0C07A76D" w14:textId="77777777" w:rsidR="00C25CEB" w:rsidRPr="00C25CEB" w:rsidRDefault="00C25CEB" w:rsidP="00C25CEB">
            <w:pPr>
              <w:spacing w:after="0" w:line="360" w:lineRule="auto"/>
              <w:jc w:val="both"/>
              <w:rPr>
                <w:rFonts w:cs="Arial"/>
                <w:szCs w:val="20"/>
                <w:lang w:eastAsia="cs-CZ"/>
              </w:rPr>
            </w:pPr>
          </w:p>
        </w:tc>
      </w:tr>
      <w:tr w:rsidR="00C25CEB" w:rsidRPr="00491BB9" w14:paraId="084EF54E" w14:textId="77777777" w:rsidTr="00C25CEB">
        <w:tc>
          <w:tcPr>
            <w:tcW w:w="1068" w:type="pct"/>
            <w:tcBorders>
              <w:top w:val="nil"/>
              <w:bottom w:val="nil"/>
              <w:right w:val="nil"/>
            </w:tcBorders>
            <w:shd w:val="clear" w:color="auto" w:fill="auto"/>
          </w:tcPr>
          <w:p w14:paraId="75F9E62A"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Právne zastúpený:</w:t>
            </w:r>
          </w:p>
        </w:tc>
        <w:tc>
          <w:tcPr>
            <w:tcW w:w="3932" w:type="pct"/>
            <w:tcBorders>
              <w:left w:val="nil"/>
            </w:tcBorders>
            <w:shd w:val="clear" w:color="auto" w:fill="FFFF00"/>
          </w:tcPr>
          <w:p w14:paraId="0EFFD9B0" w14:textId="77777777" w:rsidR="00C25CEB" w:rsidRPr="00C25CEB" w:rsidRDefault="00C25CEB" w:rsidP="00C25CEB">
            <w:pPr>
              <w:spacing w:after="0" w:line="360" w:lineRule="auto"/>
              <w:jc w:val="both"/>
              <w:rPr>
                <w:rFonts w:cs="Arial"/>
                <w:szCs w:val="20"/>
                <w:lang w:eastAsia="cs-CZ"/>
              </w:rPr>
            </w:pPr>
          </w:p>
        </w:tc>
      </w:tr>
      <w:tr w:rsidR="00C25CEB" w:rsidRPr="00491BB9" w14:paraId="63EE788B" w14:textId="77777777" w:rsidTr="00C25CEB">
        <w:tc>
          <w:tcPr>
            <w:tcW w:w="1068" w:type="pct"/>
            <w:tcBorders>
              <w:top w:val="nil"/>
              <w:bottom w:val="nil"/>
              <w:right w:val="nil"/>
            </w:tcBorders>
            <w:shd w:val="clear" w:color="auto" w:fill="auto"/>
          </w:tcPr>
          <w:p w14:paraId="582565EF"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Kontakt:</w:t>
            </w:r>
          </w:p>
        </w:tc>
        <w:tc>
          <w:tcPr>
            <w:tcW w:w="3932" w:type="pct"/>
            <w:tcBorders>
              <w:left w:val="nil"/>
            </w:tcBorders>
            <w:shd w:val="clear" w:color="auto" w:fill="FFFF00"/>
          </w:tcPr>
          <w:p w14:paraId="2DC46F4C" w14:textId="77777777" w:rsidR="00C25CEB" w:rsidRPr="00C25CEB" w:rsidRDefault="00C25CEB" w:rsidP="00C25CEB">
            <w:pPr>
              <w:spacing w:after="0" w:line="360" w:lineRule="auto"/>
              <w:jc w:val="both"/>
              <w:rPr>
                <w:rFonts w:cs="Arial"/>
                <w:szCs w:val="20"/>
                <w:lang w:eastAsia="cs-CZ"/>
              </w:rPr>
            </w:pPr>
          </w:p>
        </w:tc>
      </w:tr>
      <w:tr w:rsidR="00C25CEB" w:rsidRPr="00491BB9" w14:paraId="07D7EB0D" w14:textId="77777777" w:rsidTr="00C25CEB">
        <w:tc>
          <w:tcPr>
            <w:tcW w:w="5000" w:type="pct"/>
            <w:gridSpan w:val="2"/>
            <w:tcBorders>
              <w:top w:val="nil"/>
              <w:bottom w:val="nil"/>
            </w:tcBorders>
            <w:shd w:val="clear" w:color="auto" w:fill="FFFF00"/>
          </w:tcPr>
          <w:p w14:paraId="4E9366B4"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obchodná spoločnosť zapísaná v obchodnom registri SR, vedenom Okresným súdom .........., oddiel: ........., vložka č.: .............</w:t>
            </w:r>
          </w:p>
        </w:tc>
      </w:tr>
    </w:tbl>
    <w:p w14:paraId="0160F52B" w14:textId="77777777" w:rsidR="00C25CEB" w:rsidRPr="00491BB9" w:rsidRDefault="00C25CEB" w:rsidP="00C25CEB">
      <w:pPr>
        <w:spacing w:after="0"/>
        <w:jc w:val="both"/>
        <w:rPr>
          <w:rFonts w:cs="Arial"/>
          <w:szCs w:val="20"/>
          <w:lang w:eastAsia="cs-CZ"/>
        </w:rPr>
      </w:pPr>
      <w:r w:rsidRPr="00491BB9">
        <w:rPr>
          <w:rFonts w:cs="Arial"/>
          <w:szCs w:val="20"/>
          <w:lang w:eastAsia="cs-CZ"/>
        </w:rPr>
        <w:t>(ďalej len „dodávateľ“)</w:t>
      </w:r>
    </w:p>
    <w:p w14:paraId="7FAA22DF" w14:textId="77777777" w:rsidR="00C25CEB" w:rsidRPr="00491BB9" w:rsidRDefault="00C25CEB" w:rsidP="00C25CEB">
      <w:pPr>
        <w:spacing w:after="0"/>
        <w:jc w:val="center"/>
        <w:rPr>
          <w:rFonts w:cs="Arial"/>
          <w:szCs w:val="20"/>
          <w:lang w:eastAsia="cs-CZ"/>
        </w:rPr>
      </w:pPr>
    </w:p>
    <w:p w14:paraId="3D08C451" w14:textId="77777777" w:rsidR="00C25CEB" w:rsidRPr="00491BB9" w:rsidRDefault="00C25CEB" w:rsidP="00C25CEB">
      <w:pPr>
        <w:spacing w:after="0"/>
        <w:jc w:val="center"/>
        <w:rPr>
          <w:rFonts w:cs="Arial"/>
          <w:szCs w:val="20"/>
          <w:lang w:eastAsia="cs-CZ"/>
        </w:rPr>
      </w:pPr>
      <w:r w:rsidRPr="00491BB9">
        <w:rPr>
          <w:rFonts w:cs="Arial"/>
          <w:szCs w:val="20"/>
          <w:lang w:eastAsia="cs-CZ"/>
        </w:rPr>
        <w:t>(ďalej spolu aj „účastníci dohody“)</w:t>
      </w:r>
    </w:p>
    <w:p w14:paraId="14602DD2" w14:textId="77777777" w:rsidR="00C25CEB" w:rsidRPr="00491BB9" w:rsidRDefault="00C25CEB" w:rsidP="00C25CEB">
      <w:pPr>
        <w:spacing w:after="0"/>
        <w:jc w:val="both"/>
        <w:rPr>
          <w:rFonts w:cs="Arial"/>
          <w:szCs w:val="20"/>
          <w:lang w:eastAsia="cs-CZ"/>
        </w:rPr>
      </w:pPr>
    </w:p>
    <w:p w14:paraId="48CA9553" w14:textId="77777777" w:rsidR="00C25CEB" w:rsidRPr="00491BB9" w:rsidRDefault="00C25CEB" w:rsidP="00C25CEB">
      <w:pPr>
        <w:spacing w:after="0"/>
        <w:jc w:val="center"/>
        <w:rPr>
          <w:rFonts w:cs="Arial"/>
          <w:b/>
          <w:szCs w:val="20"/>
          <w:lang w:eastAsia="cs-CZ"/>
        </w:rPr>
      </w:pPr>
      <w:r w:rsidRPr="00491BB9">
        <w:rPr>
          <w:rFonts w:cs="Arial"/>
          <w:b/>
          <w:szCs w:val="20"/>
          <w:lang w:eastAsia="cs-CZ"/>
        </w:rPr>
        <w:t>Článok I.</w:t>
      </w:r>
    </w:p>
    <w:p w14:paraId="1ECF684C" w14:textId="77777777" w:rsidR="00C25CEB" w:rsidRPr="00491BB9" w:rsidRDefault="00C25CEB" w:rsidP="00C25CEB">
      <w:pPr>
        <w:spacing w:after="0"/>
        <w:jc w:val="center"/>
        <w:rPr>
          <w:rFonts w:cs="Arial"/>
          <w:b/>
          <w:szCs w:val="20"/>
          <w:lang w:eastAsia="cs-CZ"/>
        </w:rPr>
      </w:pPr>
      <w:r w:rsidRPr="00491BB9">
        <w:rPr>
          <w:rFonts w:cs="Arial"/>
          <w:b/>
          <w:szCs w:val="20"/>
          <w:lang w:eastAsia="cs-CZ"/>
        </w:rPr>
        <w:t>Podmienky vyhotovovania faktúr - samofakturácia</w:t>
      </w:r>
    </w:p>
    <w:p w14:paraId="15E0E89B"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C25CEB">
        <w:rPr>
          <w:rFonts w:cs="Arial"/>
          <w:szCs w:val="20"/>
          <w:highlight w:val="lightGray"/>
          <w:lang w:eastAsia="cs-CZ"/>
        </w:rPr>
        <w:t>č. ............. uzatvorenej dňa ................</w:t>
      </w:r>
      <w:r w:rsidRPr="00491BB9">
        <w:rPr>
          <w:rFonts w:cs="Arial"/>
          <w:szCs w:val="20"/>
          <w:lang w:eastAsia="cs-CZ"/>
        </w:rPr>
        <w:t xml:space="preserve"> (ďalej len „Dohoda“). </w:t>
      </w:r>
    </w:p>
    <w:p w14:paraId="7048303D"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Cyklus vyhotovovania faktúr - OBJEDNÁVATEĽ bude faktúry vyhotovovať po prebratí vykonaných prác prostredníctvom zákazkového listu a po schválení Evidencie lesníckych činností vykonávaných </w:t>
      </w:r>
      <w:r w:rsidRPr="00491BB9">
        <w:rPr>
          <w:rFonts w:cs="Arial"/>
          <w:szCs w:val="20"/>
          <w:lang w:eastAsia="cs-CZ"/>
        </w:rPr>
        <w:lastRenderedPageBreak/>
        <w:t>dodávateľskými subjektmi oboma stranami ku koncu bežného mesiaca v mesačnej uzávierke (prípadne po dohode s dodávateľom).</w:t>
      </w:r>
    </w:p>
    <w:p w14:paraId="1C6F7B44"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Zasielanie faktúr - OBJEDNÁVATEĽ sa zaväzuje vyhotovené daňové doklady podľa bodu 2 a 3 tohto článku bezodkladne po ich vyhotovení doručiť DODÁVATEĽOVI. </w:t>
      </w:r>
    </w:p>
    <w:p w14:paraId="7BD890C7"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3E372186"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640DD5A3"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OBJEDNÁVATEĽ sa zaväzuje vyhotovovať faktúry po formálnej aj obsahovej stránke v súlade s uzatvorenou Dohodou a platnými právnymi predpismi a so všetkými náležitosťami vyplývajúcimi z týchto podmienok. </w:t>
      </w:r>
    </w:p>
    <w:p w14:paraId="01C9C4C1" w14:textId="77777777" w:rsidR="00C25CEB" w:rsidRPr="00491BB9" w:rsidRDefault="00C25CEB" w:rsidP="00C25CEB">
      <w:pPr>
        <w:spacing w:after="0"/>
        <w:jc w:val="both"/>
        <w:rPr>
          <w:rFonts w:cs="Arial"/>
          <w:szCs w:val="20"/>
          <w:lang w:eastAsia="cs-CZ"/>
        </w:rPr>
      </w:pPr>
    </w:p>
    <w:p w14:paraId="348DE13A" w14:textId="77777777" w:rsidR="00C25CEB" w:rsidRPr="00491BB9" w:rsidRDefault="00C25CEB" w:rsidP="00C25CEB">
      <w:pPr>
        <w:spacing w:after="0"/>
        <w:jc w:val="center"/>
        <w:rPr>
          <w:rFonts w:cs="Arial"/>
          <w:b/>
          <w:szCs w:val="20"/>
          <w:lang w:eastAsia="cs-CZ"/>
        </w:rPr>
      </w:pPr>
      <w:r w:rsidRPr="00491BB9">
        <w:rPr>
          <w:rFonts w:cs="Arial"/>
          <w:b/>
          <w:szCs w:val="20"/>
          <w:lang w:eastAsia="cs-CZ"/>
        </w:rPr>
        <w:t>Článok II.</w:t>
      </w:r>
    </w:p>
    <w:p w14:paraId="420641FE" w14:textId="77777777" w:rsidR="00C25CEB" w:rsidRPr="00491BB9" w:rsidRDefault="00C25CEB" w:rsidP="00C25CEB">
      <w:pPr>
        <w:spacing w:after="0"/>
        <w:jc w:val="center"/>
        <w:rPr>
          <w:rFonts w:cs="Arial"/>
          <w:b/>
          <w:szCs w:val="20"/>
          <w:lang w:eastAsia="cs-CZ"/>
        </w:rPr>
      </w:pPr>
      <w:r w:rsidRPr="00491BB9">
        <w:rPr>
          <w:rFonts w:cs="Arial"/>
          <w:b/>
          <w:szCs w:val="20"/>
          <w:lang w:eastAsia="cs-CZ"/>
        </w:rPr>
        <w:t>Záverečné ustanovenia</w:t>
      </w:r>
    </w:p>
    <w:p w14:paraId="051E888A"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prehlasuje, že údaje uvedené v tejto Dohode o samofakturácii sú správne a môžu byť použité v hlavičke faktúr . </w:t>
      </w:r>
    </w:p>
    <w:p w14:paraId="7F68D2BF"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sa zaväzuje bezodkladne písomnou relevantnou formou ohlásiť OBJEDNÁVATEĽOVI všetky zmeny osobných údajov. </w:t>
      </w:r>
    </w:p>
    <w:p w14:paraId="7369E790"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prehlasuje, že faktúry  vystavené v zmysle tejto Dohody o samofakturácii OBJEDNÁVATEĽOM v mene a na účet DODÁVATEĽA, bude plne akceptovať.  </w:t>
      </w:r>
    </w:p>
    <w:p w14:paraId="40E57B05"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EAD4476"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 Táto Dohoda o samofakturácii nadobúda platnosť dňom jej podpísania a účinnosť dňom nasledujúcim po dni jej zverejnenia v súlade s § 47a Občianskeho zákonníka. </w:t>
      </w:r>
    </w:p>
    <w:p w14:paraId="18282DF3"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Táto dohoda o vyhotovovaní faktúr - samofakturácia sa vyhotovuje v 4 exemplároch. Rozdeľovník 2x DODÁVATEĽ, 1x OZ, 1x LS.  </w:t>
      </w:r>
    </w:p>
    <w:p w14:paraId="587776E7" w14:textId="77777777" w:rsidR="00C25CEB" w:rsidRPr="00491BB9" w:rsidRDefault="00C25CEB" w:rsidP="00C25CEB">
      <w:pPr>
        <w:spacing w:after="0"/>
        <w:jc w:val="both"/>
        <w:rPr>
          <w:rFonts w:cs="Arial"/>
          <w:szCs w:val="20"/>
          <w:lang w:eastAsia="cs-CZ"/>
        </w:rPr>
      </w:pPr>
    </w:p>
    <w:p w14:paraId="7A195B86" w14:textId="77777777" w:rsidR="00C25CEB" w:rsidRPr="00491BB9" w:rsidRDefault="00C25CEB" w:rsidP="00C25CEB">
      <w:pPr>
        <w:spacing w:after="0"/>
        <w:jc w:val="both"/>
        <w:rPr>
          <w:rFonts w:cs="Arial"/>
          <w:szCs w:val="20"/>
          <w:lang w:eastAsia="cs-CZ"/>
        </w:rPr>
      </w:pPr>
    </w:p>
    <w:tbl>
      <w:tblPr>
        <w:tblW w:w="0" w:type="auto"/>
        <w:tblLook w:val="01E0" w:firstRow="1" w:lastRow="1" w:firstColumn="1" w:lastColumn="1" w:noHBand="0" w:noVBand="0"/>
      </w:tblPr>
      <w:tblGrid>
        <w:gridCol w:w="3476"/>
        <w:gridCol w:w="1512"/>
        <w:gridCol w:w="4084"/>
      </w:tblGrid>
      <w:tr w:rsidR="00C25CEB" w:rsidRPr="00491BB9" w14:paraId="366B9163" w14:textId="77777777" w:rsidTr="00C25CEB">
        <w:tc>
          <w:tcPr>
            <w:tcW w:w="3476" w:type="dxa"/>
            <w:shd w:val="clear" w:color="auto" w:fill="auto"/>
          </w:tcPr>
          <w:p w14:paraId="39D91B31" w14:textId="77777777" w:rsidR="00C25CEB" w:rsidRPr="00491BB9" w:rsidRDefault="00C25CEB" w:rsidP="00C25CEB">
            <w:pPr>
              <w:spacing w:after="0"/>
              <w:rPr>
                <w:rFonts w:cs="Arial"/>
                <w:szCs w:val="20"/>
                <w:highlight w:val="yellow"/>
                <w:lang w:eastAsia="cs-CZ"/>
              </w:rPr>
            </w:pPr>
            <w:r w:rsidRPr="00C25CEB">
              <w:rPr>
                <w:rFonts w:cs="Arial"/>
                <w:szCs w:val="20"/>
                <w:lang w:eastAsia="cs-CZ"/>
              </w:rPr>
              <w:t>V ..................., dňa .....................</w:t>
            </w:r>
          </w:p>
        </w:tc>
        <w:tc>
          <w:tcPr>
            <w:tcW w:w="1512" w:type="dxa"/>
            <w:shd w:val="clear" w:color="auto" w:fill="auto"/>
          </w:tcPr>
          <w:p w14:paraId="58F4F5D9" w14:textId="77777777" w:rsidR="00C25CEB" w:rsidRPr="00491BB9" w:rsidRDefault="00C25CEB" w:rsidP="00C25CEB">
            <w:pPr>
              <w:spacing w:after="0"/>
              <w:rPr>
                <w:rFonts w:cs="Arial"/>
                <w:szCs w:val="20"/>
                <w:highlight w:val="yellow"/>
                <w:lang w:eastAsia="cs-CZ"/>
              </w:rPr>
            </w:pPr>
          </w:p>
        </w:tc>
        <w:tc>
          <w:tcPr>
            <w:tcW w:w="4084" w:type="dxa"/>
            <w:shd w:val="clear" w:color="auto" w:fill="auto"/>
          </w:tcPr>
          <w:p w14:paraId="488877DF" w14:textId="77777777" w:rsidR="00C25CEB" w:rsidRPr="00491BB9" w:rsidRDefault="00C25CEB" w:rsidP="00C25CEB">
            <w:pPr>
              <w:spacing w:after="0"/>
              <w:rPr>
                <w:rFonts w:cs="Arial"/>
                <w:szCs w:val="20"/>
                <w:highlight w:val="yellow"/>
                <w:lang w:eastAsia="cs-CZ"/>
              </w:rPr>
            </w:pPr>
            <w:r w:rsidRPr="00491BB9">
              <w:rPr>
                <w:rFonts w:cs="Arial"/>
                <w:szCs w:val="20"/>
                <w:highlight w:val="yellow"/>
                <w:lang w:eastAsia="cs-CZ"/>
              </w:rPr>
              <w:t>V ........................., dňa .....................</w:t>
            </w:r>
          </w:p>
        </w:tc>
      </w:tr>
    </w:tbl>
    <w:p w14:paraId="57B5419B" w14:textId="77777777" w:rsidR="00C25CEB" w:rsidRPr="00491BB9" w:rsidRDefault="00C25CEB" w:rsidP="00C25CEB">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C25CEB" w:rsidRPr="00491BB9" w14:paraId="1E6A9202" w14:textId="77777777" w:rsidTr="00C25CEB">
        <w:tc>
          <w:tcPr>
            <w:tcW w:w="3528" w:type="dxa"/>
            <w:shd w:val="clear" w:color="auto" w:fill="auto"/>
          </w:tcPr>
          <w:p w14:paraId="5FA2AB74" w14:textId="77777777" w:rsidR="00C25CEB" w:rsidRPr="00491BB9" w:rsidRDefault="00C25CEB" w:rsidP="00C25CEB">
            <w:pPr>
              <w:spacing w:after="0"/>
              <w:rPr>
                <w:rFonts w:cs="Arial"/>
                <w:szCs w:val="20"/>
                <w:lang w:eastAsia="cs-CZ"/>
              </w:rPr>
            </w:pPr>
            <w:r w:rsidRPr="00491BB9">
              <w:rPr>
                <w:rFonts w:cs="Arial"/>
                <w:szCs w:val="20"/>
                <w:lang w:eastAsia="cs-CZ"/>
              </w:rPr>
              <w:t>Objednávateľ</w:t>
            </w:r>
            <w:r w:rsidRPr="00491BB9">
              <w:rPr>
                <w:rFonts w:eastAsia="Calibri" w:cs="Arial"/>
                <w:szCs w:val="20"/>
                <w:lang w:eastAsia="cs-CZ"/>
              </w:rPr>
              <w:t>:</w:t>
            </w:r>
          </w:p>
        </w:tc>
        <w:tc>
          <w:tcPr>
            <w:tcW w:w="1542" w:type="dxa"/>
            <w:shd w:val="clear" w:color="auto" w:fill="auto"/>
          </w:tcPr>
          <w:p w14:paraId="7E985A4D" w14:textId="77777777" w:rsidR="00C25CEB" w:rsidRPr="00491BB9" w:rsidRDefault="00C25CEB" w:rsidP="00C25CEB">
            <w:pPr>
              <w:spacing w:after="0"/>
              <w:rPr>
                <w:rFonts w:cs="Arial"/>
                <w:szCs w:val="20"/>
                <w:lang w:eastAsia="cs-CZ"/>
              </w:rPr>
            </w:pPr>
          </w:p>
        </w:tc>
        <w:tc>
          <w:tcPr>
            <w:tcW w:w="4140" w:type="dxa"/>
            <w:shd w:val="clear" w:color="auto" w:fill="auto"/>
          </w:tcPr>
          <w:p w14:paraId="35CD4205" w14:textId="77777777" w:rsidR="00C25CEB" w:rsidRPr="00491BB9" w:rsidRDefault="00C25CEB" w:rsidP="00C25CEB">
            <w:pPr>
              <w:spacing w:after="0"/>
              <w:rPr>
                <w:rFonts w:cs="Arial"/>
                <w:szCs w:val="20"/>
                <w:lang w:eastAsia="cs-CZ"/>
              </w:rPr>
            </w:pPr>
            <w:r w:rsidRPr="00491BB9">
              <w:rPr>
                <w:rFonts w:cs="Arial"/>
                <w:szCs w:val="20"/>
                <w:lang w:eastAsia="cs-CZ"/>
              </w:rPr>
              <w:t>Dodávateľ</w:t>
            </w:r>
            <w:r w:rsidRPr="00491BB9">
              <w:rPr>
                <w:rFonts w:eastAsia="Calibri" w:cs="Arial"/>
                <w:szCs w:val="20"/>
                <w:lang w:eastAsia="cs-CZ"/>
              </w:rPr>
              <w:t>:</w:t>
            </w:r>
          </w:p>
        </w:tc>
      </w:tr>
    </w:tbl>
    <w:p w14:paraId="7970288C" w14:textId="77777777" w:rsidR="00C25CEB" w:rsidRPr="00491BB9" w:rsidRDefault="00C25CEB" w:rsidP="00C25CEB">
      <w:pPr>
        <w:spacing w:after="0"/>
        <w:rPr>
          <w:rFonts w:cs="Arial"/>
          <w:szCs w:val="20"/>
          <w:lang w:eastAsia="cs-CZ"/>
        </w:rPr>
      </w:pPr>
    </w:p>
    <w:p w14:paraId="5ED06A2F" w14:textId="77777777" w:rsidR="00C25CEB" w:rsidRPr="00491BB9" w:rsidRDefault="00C25CEB" w:rsidP="00C25CEB">
      <w:pPr>
        <w:spacing w:after="0"/>
        <w:rPr>
          <w:rFonts w:cs="Arial"/>
          <w:szCs w:val="20"/>
          <w:lang w:eastAsia="cs-CZ"/>
        </w:rPr>
      </w:pPr>
    </w:p>
    <w:p w14:paraId="7C86797E" w14:textId="77777777" w:rsidR="00C25CEB" w:rsidRPr="00491BB9" w:rsidRDefault="00C25CEB" w:rsidP="00C25CEB">
      <w:pPr>
        <w:spacing w:after="0"/>
        <w:rPr>
          <w:rFonts w:cs="Arial"/>
          <w:szCs w:val="20"/>
          <w:lang w:eastAsia="cs-CZ"/>
        </w:rPr>
      </w:pPr>
    </w:p>
    <w:p w14:paraId="4DEFD09B" w14:textId="77777777" w:rsidR="00C25CEB" w:rsidRPr="00491BB9" w:rsidRDefault="00C25CEB" w:rsidP="00C25CEB">
      <w:pPr>
        <w:spacing w:after="0"/>
        <w:rPr>
          <w:rFonts w:cs="Arial"/>
          <w:szCs w:val="20"/>
          <w:lang w:eastAsia="cs-CZ"/>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C25CEB" w:rsidRPr="00491BB9" w14:paraId="52E90BC2" w14:textId="77777777" w:rsidTr="00C25CEB">
        <w:tc>
          <w:tcPr>
            <w:tcW w:w="3528" w:type="dxa"/>
            <w:tcBorders>
              <w:top w:val="dashed" w:sz="4" w:space="0" w:color="auto"/>
              <w:left w:val="nil"/>
              <w:bottom w:val="nil"/>
              <w:right w:val="nil"/>
            </w:tcBorders>
            <w:shd w:val="clear" w:color="auto" w:fill="auto"/>
            <w:hideMark/>
          </w:tcPr>
          <w:p w14:paraId="0422B1A4" w14:textId="162746CC" w:rsidR="00C25CEB" w:rsidRPr="00C25CEB" w:rsidRDefault="00C25CEB" w:rsidP="00C25CEB">
            <w:pPr>
              <w:tabs>
                <w:tab w:val="left" w:pos="709"/>
                <w:tab w:val="left" w:pos="5387"/>
              </w:tabs>
              <w:spacing w:after="0"/>
              <w:jc w:val="center"/>
              <w:rPr>
                <w:rFonts w:eastAsia="Calibri" w:cs="Arial"/>
                <w:b/>
                <w:szCs w:val="20"/>
                <w:lang w:eastAsia="cs-CZ"/>
              </w:rPr>
            </w:pPr>
            <w:r w:rsidRPr="00C25CEB">
              <w:rPr>
                <w:rFonts w:eastAsia="Calibri" w:cs="Arial"/>
                <w:b/>
                <w:szCs w:val="20"/>
                <w:lang w:eastAsia="cs-CZ"/>
              </w:rPr>
              <w:t>Róber</w:t>
            </w:r>
            <w:r>
              <w:rPr>
                <w:rFonts w:eastAsia="Calibri" w:cs="Arial"/>
                <w:b/>
                <w:szCs w:val="20"/>
                <w:lang w:eastAsia="cs-CZ"/>
              </w:rPr>
              <w:t>t</w:t>
            </w:r>
            <w:r w:rsidRPr="00C25CEB">
              <w:rPr>
                <w:rFonts w:eastAsia="Calibri" w:cs="Arial"/>
                <w:b/>
                <w:szCs w:val="20"/>
                <w:lang w:eastAsia="cs-CZ"/>
              </w:rPr>
              <w:t xml:space="preserve"> Kiš</w:t>
            </w:r>
          </w:p>
          <w:p w14:paraId="42058033" w14:textId="500B80DD" w:rsidR="00C25CEB" w:rsidRPr="00491BB9" w:rsidRDefault="00C25CEB" w:rsidP="00C25CEB">
            <w:pPr>
              <w:spacing w:after="0"/>
              <w:jc w:val="center"/>
              <w:rPr>
                <w:rFonts w:cs="Arial"/>
                <w:szCs w:val="20"/>
                <w:lang w:eastAsia="cs-CZ"/>
              </w:rPr>
            </w:pPr>
            <w:r w:rsidRPr="00C25CEB">
              <w:rPr>
                <w:rFonts w:eastAsia="Calibri" w:cs="Arial"/>
                <w:szCs w:val="20"/>
                <w:lang w:eastAsia="cs-CZ"/>
              </w:rPr>
              <w:t>vedúci organizačnej zložky OZ Považie</w:t>
            </w:r>
            <w:r w:rsidRPr="00491BB9">
              <w:rPr>
                <w:rFonts w:eastAsia="Calibri" w:cs="Arial"/>
                <w:szCs w:val="20"/>
                <w:lang w:eastAsia="cs-CZ"/>
              </w:rPr>
              <w:t xml:space="preserve"> </w:t>
            </w:r>
          </w:p>
        </w:tc>
        <w:tc>
          <w:tcPr>
            <w:tcW w:w="1542" w:type="dxa"/>
            <w:tcBorders>
              <w:top w:val="nil"/>
              <w:left w:val="nil"/>
              <w:bottom w:val="nil"/>
              <w:right w:val="nil"/>
            </w:tcBorders>
          </w:tcPr>
          <w:p w14:paraId="6813F107" w14:textId="77777777" w:rsidR="00C25CEB" w:rsidRPr="00491BB9" w:rsidRDefault="00C25CEB" w:rsidP="00C25CEB">
            <w:pPr>
              <w:spacing w:after="0"/>
              <w:jc w:val="center"/>
              <w:rPr>
                <w:rFonts w:cs="Arial"/>
                <w:szCs w:val="20"/>
                <w:lang w:eastAsia="cs-CZ"/>
              </w:rPr>
            </w:pPr>
          </w:p>
        </w:tc>
        <w:tc>
          <w:tcPr>
            <w:tcW w:w="4140" w:type="dxa"/>
            <w:tcBorders>
              <w:top w:val="dashed" w:sz="4" w:space="0" w:color="auto"/>
              <w:left w:val="nil"/>
              <w:bottom w:val="nil"/>
              <w:right w:val="nil"/>
            </w:tcBorders>
          </w:tcPr>
          <w:p w14:paraId="601284D7" w14:textId="77777777" w:rsidR="00C25CEB" w:rsidRPr="00491BB9" w:rsidRDefault="00C25CEB" w:rsidP="00C25CEB">
            <w:pPr>
              <w:spacing w:after="0"/>
              <w:jc w:val="center"/>
              <w:rPr>
                <w:rFonts w:cs="Arial"/>
                <w:b/>
                <w:szCs w:val="20"/>
                <w:highlight w:val="yellow"/>
                <w:lang w:eastAsia="cs-CZ"/>
              </w:rPr>
            </w:pPr>
            <w:r w:rsidRPr="00491BB9">
              <w:rPr>
                <w:rFonts w:cs="Arial"/>
                <w:b/>
                <w:szCs w:val="20"/>
                <w:highlight w:val="yellow"/>
                <w:lang w:eastAsia="cs-CZ"/>
              </w:rPr>
              <w:t>obchodné meno</w:t>
            </w:r>
          </w:p>
          <w:p w14:paraId="417F0A24" w14:textId="77777777" w:rsidR="00C25CEB" w:rsidRPr="00491BB9" w:rsidRDefault="00C25CEB" w:rsidP="00C25CEB">
            <w:pPr>
              <w:spacing w:after="0"/>
              <w:jc w:val="center"/>
              <w:rPr>
                <w:rFonts w:cs="Arial"/>
                <w:szCs w:val="20"/>
                <w:highlight w:val="yellow"/>
                <w:lang w:eastAsia="cs-CZ"/>
              </w:rPr>
            </w:pPr>
            <w:r w:rsidRPr="00491BB9">
              <w:rPr>
                <w:rFonts w:cs="Arial"/>
                <w:szCs w:val="20"/>
                <w:highlight w:val="yellow"/>
                <w:lang w:eastAsia="cs-CZ"/>
              </w:rPr>
              <w:t>zastúpená titul, meno a priezvisko</w:t>
            </w:r>
          </w:p>
          <w:p w14:paraId="41B4DF58" w14:textId="77777777" w:rsidR="00C25CEB" w:rsidRPr="00491BB9" w:rsidRDefault="00C25CEB" w:rsidP="00C25CEB">
            <w:pPr>
              <w:spacing w:after="0"/>
              <w:jc w:val="center"/>
              <w:rPr>
                <w:rFonts w:cs="Arial"/>
                <w:szCs w:val="20"/>
                <w:lang w:eastAsia="cs-CZ"/>
              </w:rPr>
            </w:pPr>
            <w:r w:rsidRPr="00491BB9">
              <w:rPr>
                <w:rFonts w:cs="Arial"/>
                <w:szCs w:val="20"/>
                <w:highlight w:val="yellow"/>
                <w:lang w:eastAsia="cs-CZ"/>
              </w:rPr>
              <w:t>funkcia</w:t>
            </w:r>
          </w:p>
        </w:tc>
      </w:tr>
    </w:tbl>
    <w:p w14:paraId="5174F4AE" w14:textId="77777777" w:rsidR="00C25CEB" w:rsidRDefault="00C25CEB" w:rsidP="00C25CEB"/>
    <w:p w14:paraId="381229E7" w14:textId="1C0AF363" w:rsidR="00C25CEB" w:rsidRDefault="00C25CEB">
      <w:pPr>
        <w:spacing w:after="0"/>
        <w:rPr>
          <w:rFonts w:cs="Arial"/>
          <w:szCs w:val="20"/>
        </w:rPr>
      </w:pPr>
      <w:r>
        <w:rPr>
          <w:rFonts w:cs="Arial"/>
          <w:szCs w:val="20"/>
        </w:rPr>
        <w:br w:type="page"/>
      </w:r>
    </w:p>
    <w:p w14:paraId="38D67990" w14:textId="5E568663" w:rsidR="00C25CEB" w:rsidRPr="00C25CEB" w:rsidRDefault="00C25CEB" w:rsidP="00C25CEB">
      <w:pPr>
        <w:ind w:left="2124" w:firstLine="708"/>
        <w:rPr>
          <w:b/>
          <w:szCs w:val="20"/>
        </w:rPr>
      </w:pPr>
      <w:r>
        <w:rPr>
          <w:b/>
          <w:sz w:val="28"/>
          <w:szCs w:val="28"/>
        </w:rPr>
        <w:lastRenderedPageBreak/>
        <w:t xml:space="preserve">           </w:t>
      </w:r>
      <w:r w:rsidRPr="006A4738">
        <w:rPr>
          <w:b/>
          <w:sz w:val="28"/>
          <w:szCs w:val="28"/>
        </w:rPr>
        <w:t>Zákazkový list</w:t>
      </w:r>
      <w:r>
        <w:rPr>
          <w:b/>
          <w:sz w:val="28"/>
          <w:szCs w:val="28"/>
        </w:rPr>
        <w:tab/>
      </w:r>
      <w:r>
        <w:rPr>
          <w:b/>
          <w:sz w:val="28"/>
          <w:szCs w:val="28"/>
        </w:rPr>
        <w:tab/>
      </w:r>
      <w:r>
        <w:rPr>
          <w:b/>
          <w:sz w:val="28"/>
          <w:szCs w:val="28"/>
        </w:rPr>
        <w:tab/>
      </w:r>
      <w:r>
        <w:rPr>
          <w:b/>
          <w:sz w:val="28"/>
          <w:szCs w:val="28"/>
        </w:rPr>
        <w:tab/>
      </w:r>
      <w:r w:rsidRPr="00C25CEB">
        <w:rPr>
          <w:b/>
          <w:szCs w:val="20"/>
        </w:rPr>
        <w:t>Príloha č.3</w:t>
      </w:r>
    </w:p>
    <w:p w14:paraId="17025092"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5</w:t>
      </w:r>
    </w:p>
    <w:p w14:paraId="4ED9C0E9"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stromy ponechané na dožitie ks: Ihl:</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12CA9C9D"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1E6F114"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13BB4F08"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3D3935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36C757C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87E4BFA"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0356686"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5475E">
        <w:rPr>
          <w:sz w:val="16"/>
          <w:szCs w:val="16"/>
        </w:rPr>
      </w:r>
      <w:r w:rsidR="0095475E">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5475E">
        <w:rPr>
          <w:sz w:val="16"/>
          <w:szCs w:val="16"/>
        </w:rPr>
      </w:r>
      <w:r w:rsidR="0095475E">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5BAAFF1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5475E">
        <w:rPr>
          <w:sz w:val="16"/>
          <w:szCs w:val="16"/>
        </w:rPr>
      </w:r>
      <w:r w:rsidR="0095475E">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turistický chodník</w:t>
      </w:r>
    </w:p>
    <w:p w14:paraId="4A080797"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líniové stavby, budovy</w:t>
      </w:r>
    </w:p>
    <w:p w14:paraId="31181295"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24"/>
        </w:rPr>
        <w:t xml:space="preserve"> </w:t>
      </w:r>
      <w:r w:rsidRPr="006A4738">
        <w:rPr>
          <w:sz w:val="16"/>
          <w:szCs w:val="16"/>
        </w:rPr>
        <w:t>použitie výstražných značiek</w:t>
      </w:r>
    </w:p>
    <w:p w14:paraId="038DB919"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6F0294D3"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51144AF4"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28C467D"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2A78E6B4"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7B375131"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rPr>
          <w:b/>
        </w:rPr>
      </w:pPr>
      <w:r w:rsidRPr="006A4738">
        <w:rPr>
          <w:b/>
        </w:rPr>
        <w:t>Priebežná kontrola</w:t>
      </w:r>
    </w:p>
    <w:p w14:paraId="1432C1C9"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7A40EE98"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280E2E5D"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4315640D"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26AC1E64"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3416A9BC" w14:textId="77777777" w:rsidR="00C25CEB" w:rsidRPr="006A4738" w:rsidRDefault="00C25CEB" w:rsidP="00C25CEB">
      <w:pPr>
        <w:jc w:val="center"/>
        <w:rPr>
          <w:b/>
          <w:sz w:val="24"/>
        </w:rPr>
      </w:pPr>
      <w:r w:rsidRPr="006A4738">
        <w:rPr>
          <w:b/>
          <w:sz w:val="24"/>
        </w:rPr>
        <w:t>pre práce v ťažbovej činnosti</w:t>
      </w:r>
    </w:p>
    <w:p w14:paraId="647A6F1B"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48054888"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3"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3"/>
      <w:r w:rsidRPr="006A4738">
        <w:rPr>
          <w:b/>
        </w:rPr>
        <w:t xml:space="preserve"> </w:t>
      </w:r>
    </w:p>
    <w:p w14:paraId="0DBC6E90"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4"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4"/>
      <w:r w:rsidRPr="006A4738">
        <w:rPr>
          <w:b/>
        </w:rPr>
        <w:tab/>
        <w:t>LO:</w:t>
      </w:r>
      <w:r w:rsidRPr="006A4738">
        <w:rPr>
          <w:b/>
        </w:rPr>
        <w:tab/>
      </w:r>
      <w:r w:rsidRPr="006A4738">
        <w:rPr>
          <w:b/>
        </w:rPr>
        <w:fldChar w:fldCharType="begin">
          <w:ffData>
            <w:name w:val="Text12"/>
            <w:enabled/>
            <w:calcOnExit w:val="0"/>
            <w:textInput/>
          </w:ffData>
        </w:fldChar>
      </w:r>
      <w:bookmarkStart w:id="5"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5"/>
      <w:r w:rsidRPr="006A4738">
        <w:rPr>
          <w:b/>
        </w:rPr>
        <w:t xml:space="preserve">     </w:t>
      </w:r>
    </w:p>
    <w:p w14:paraId="10EA4609" w14:textId="77777777" w:rsidR="00C25CEB" w:rsidRPr="006A4738" w:rsidRDefault="00C25CEB" w:rsidP="00C25CEB">
      <w:pPr>
        <w:framePr w:w="9945" w:h="357" w:hSpace="142" w:wrap="around" w:vAnchor="page" w:hAnchor="page" w:x="1135" w:y="2961"/>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6"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6"/>
      <w:r w:rsidRPr="006A4738">
        <w:rPr>
          <w:b/>
        </w:rPr>
        <w:tab/>
        <w:t xml:space="preserve">       OM: </w:t>
      </w:r>
      <w:r w:rsidRPr="006A4738">
        <w:rPr>
          <w:b/>
        </w:rPr>
        <w:fldChar w:fldCharType="begin">
          <w:ffData>
            <w:name w:val="Text14"/>
            <w:enabled/>
            <w:calcOnExit w:val="0"/>
            <w:textInput/>
          </w:ffData>
        </w:fldChar>
      </w:r>
      <w:bookmarkStart w:id="7"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7"/>
    </w:p>
    <w:p w14:paraId="068D71D5"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7B54B272"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8"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8"/>
      <w:r w:rsidRPr="006A4738">
        <w:rPr>
          <w:b/>
        </w:rPr>
        <w:tab/>
        <w:t xml:space="preserve">Číslo objednávky: </w:t>
      </w:r>
      <w:r w:rsidRPr="006A4738">
        <w:rPr>
          <w:b/>
        </w:rPr>
        <w:fldChar w:fldCharType="begin">
          <w:ffData>
            <w:name w:val="Text5"/>
            <w:enabled/>
            <w:calcOnExit w:val="0"/>
            <w:textInput/>
          </w:ffData>
        </w:fldChar>
      </w:r>
      <w:bookmarkStart w:id="9"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9"/>
    </w:p>
    <w:p w14:paraId="7B4EB6D9"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r w:rsidRPr="006A4738">
        <w:rPr>
          <w:b/>
        </w:rPr>
        <w:t>Evid.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15C9915B"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70DA0089"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viacoperačný stroj     </w:t>
      </w:r>
      <w:r w:rsidRPr="006A4738">
        <w:rPr>
          <w:sz w:val="16"/>
          <w:szCs w:val="16"/>
        </w:rPr>
        <w:tab/>
      </w:r>
    </w:p>
    <w:p w14:paraId="7653759D"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7AD3ECF6"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0"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p>
    <w:p w14:paraId="2F368CFC"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5ACB5D83"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6CF4CBF"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19C01348"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78B0671A"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ošetrenie poškodených stromov (</w:t>
      </w:r>
      <w:r>
        <w:rPr>
          <w:sz w:val="16"/>
          <w:szCs w:val="16"/>
        </w:rPr>
        <w:t>Sanatex</w:t>
      </w:r>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5475E">
        <w:rPr>
          <w:sz w:val="16"/>
          <w:szCs w:val="16"/>
        </w:rPr>
      </w:r>
      <w:r w:rsidR="0095475E">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22704842"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5475E">
        <w:rPr>
          <w:sz w:val="16"/>
          <w:szCs w:val="16"/>
        </w:rPr>
      </w:r>
      <w:r w:rsidR="0095475E">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použitie upínacích pásov (ochrana územkov pred prasknutím)</w:t>
      </w:r>
    </w:p>
    <w:p w14:paraId="4890D089"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5475E">
        <w:rPr>
          <w:sz w:val="16"/>
          <w:szCs w:val="16"/>
        </w:rPr>
      </w:r>
      <w:r w:rsidR="0095475E">
        <w:rPr>
          <w:sz w:val="16"/>
          <w:szCs w:val="16"/>
        </w:rPr>
        <w:fldChar w:fldCharType="separate"/>
      </w:r>
      <w:r>
        <w:rPr>
          <w:sz w:val="16"/>
          <w:szCs w:val="16"/>
        </w:rPr>
        <w:fldChar w:fldCharType="end"/>
      </w:r>
      <w:r w:rsidRPr="006A4738">
        <w:rPr>
          <w:sz w:val="16"/>
          <w:szCs w:val="16"/>
        </w:rPr>
        <w:t xml:space="preserve"> vykonanie poťažbovej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5475E">
        <w:rPr>
          <w:sz w:val="16"/>
          <w:szCs w:val="16"/>
        </w:rPr>
      </w:r>
      <w:r w:rsidR="0095475E">
        <w:rPr>
          <w:sz w:val="16"/>
          <w:szCs w:val="16"/>
        </w:rPr>
        <w:fldChar w:fldCharType="separate"/>
      </w:r>
      <w:r>
        <w:rPr>
          <w:sz w:val="16"/>
          <w:szCs w:val="16"/>
        </w:rPr>
        <w:fldChar w:fldCharType="end"/>
      </w:r>
      <w:r w:rsidRPr="006A4738">
        <w:rPr>
          <w:sz w:val="16"/>
          <w:szCs w:val="16"/>
        </w:rPr>
        <w:t xml:space="preserve"> vybavenosť mechanizmov vapexom, hasiacim prístrojom </w:t>
      </w:r>
    </w:p>
    <w:p w14:paraId="769CF953"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F15D205"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0327072D"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11" w:name="Začiarkov1"/>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bookmarkEnd w:id="11"/>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2"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2"/>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0B4AF87B"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prirodzené zmladenie</w:t>
      </w:r>
    </w:p>
    <w:p w14:paraId="562B43D4"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54D5EEE0"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5475E">
        <w:rPr>
          <w:sz w:val="16"/>
          <w:szCs w:val="16"/>
        </w:rPr>
      </w:r>
      <w:r w:rsidR="0095475E">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2E39F43F"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05BEBCF" w14:textId="77777777" w:rsidR="00C25CEB" w:rsidRPr="006A4738" w:rsidRDefault="00C25CEB" w:rsidP="00C25CEB">
      <w:pPr>
        <w:framePr w:w="9922" w:h="1183" w:hRule="exact" w:hSpace="142" w:wrap="around" w:vAnchor="text" w:hAnchor="page" w:x="1126" w:y="13026"/>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61720C49" w14:textId="77777777" w:rsidR="00C25CEB" w:rsidRPr="006A4738" w:rsidRDefault="00C25CEB" w:rsidP="00C25CEB">
      <w:pPr>
        <w:framePr w:w="9922" w:h="1183" w:hRule="exact" w:hSpace="142" w:wrap="around" w:vAnchor="text" w:hAnchor="page" w:x="1126" w:y="13026"/>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1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3"/>
    </w:p>
    <w:p w14:paraId="6F4E2D2D" w14:textId="77777777" w:rsidR="00C25CEB" w:rsidRDefault="00C25CEB" w:rsidP="00C25CEB">
      <w:pPr>
        <w:tabs>
          <w:tab w:val="left" w:pos="4680"/>
          <w:tab w:val="left" w:pos="7560"/>
        </w:tabs>
        <w:jc w:val="center"/>
        <w:rPr>
          <w:b/>
        </w:rPr>
      </w:pPr>
    </w:p>
    <w:p w14:paraId="25280BB7" w14:textId="77777777" w:rsidR="00C25CEB" w:rsidRDefault="00C25CEB" w:rsidP="00C25CEB">
      <w:pPr>
        <w:tabs>
          <w:tab w:val="left" w:pos="4680"/>
          <w:tab w:val="left" w:pos="7560"/>
        </w:tabs>
        <w:jc w:val="center"/>
        <w:rPr>
          <w:b/>
        </w:rPr>
      </w:pPr>
    </w:p>
    <w:p w14:paraId="0C562268" w14:textId="77777777" w:rsidR="00C25CEB" w:rsidRDefault="00C25CEB" w:rsidP="00C25CEB">
      <w:pPr>
        <w:tabs>
          <w:tab w:val="left" w:pos="4680"/>
          <w:tab w:val="left" w:pos="7560"/>
        </w:tabs>
        <w:jc w:val="center"/>
        <w:rPr>
          <w:b/>
        </w:rPr>
      </w:pPr>
    </w:p>
    <w:p w14:paraId="5F72A8BA" w14:textId="77777777" w:rsidR="00C25CEB" w:rsidRDefault="00C25CEB" w:rsidP="00C25CEB">
      <w:pPr>
        <w:tabs>
          <w:tab w:val="left" w:pos="4680"/>
          <w:tab w:val="left" w:pos="7560"/>
        </w:tabs>
        <w:jc w:val="center"/>
        <w:rPr>
          <w:b/>
        </w:rPr>
      </w:pPr>
      <w:r w:rsidRPr="006A4738">
        <w:rPr>
          <w:b/>
          <w:noProof/>
        </w:rPr>
        <mc:AlternateContent>
          <mc:Choice Requires="wps">
            <w:drawing>
              <wp:anchor distT="0" distB="0" distL="114300" distR="114300" simplePos="0" relativeHeight="251669504" behindDoc="0" locked="0" layoutInCell="1" allowOverlap="1" wp14:anchorId="0FEAB899" wp14:editId="3AB881D3">
                <wp:simplePos x="0" y="0"/>
                <wp:positionH relativeFrom="margin">
                  <wp:posOffset>-49106</wp:posOffset>
                </wp:positionH>
                <wp:positionV relativeFrom="paragraph">
                  <wp:posOffset>-163195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3921" w14:textId="77777777" w:rsidR="00C25CEB" w:rsidRDefault="00C25CEB" w:rsidP="00C25CEB">
                            <w:pPr>
                              <w:jc w:val="center"/>
                              <w:rPr>
                                <w:rFonts w:cs="Arial"/>
                                <w:b/>
                                <w:caps/>
                              </w:rPr>
                            </w:pPr>
                            <w:r>
                              <w:rPr>
                                <w:rFonts w:cs="Arial"/>
                                <w:b/>
                                <w:caps/>
                              </w:rPr>
                              <w:t xml:space="preserve">GRAFICKÁ ČASŤ - </w:t>
                            </w:r>
                            <w:r w:rsidRPr="00A21EF6">
                              <w:rPr>
                                <w:rFonts w:cs="Arial"/>
                                <w:b/>
                                <w:caps/>
                              </w:rPr>
                              <w:t>Technologický nákres</w:t>
                            </w:r>
                          </w:p>
                          <w:p w14:paraId="286C7271" w14:textId="77777777" w:rsidR="00C25CEB" w:rsidRPr="00EA6632" w:rsidRDefault="00C25CEB" w:rsidP="00C25CEB">
                            <w:pPr>
                              <w:jc w:val="center"/>
                              <w:rPr>
                                <w:rFonts w:cs="Arial"/>
                                <w:b/>
                              </w:rPr>
                            </w:pPr>
                            <w:r w:rsidRPr="00226E58">
                              <w:rPr>
                                <w:rFonts w:cs="Arial"/>
                                <w:b/>
                                <w:caps/>
                              </w:rPr>
                              <w:t>(</w:t>
                            </w:r>
                            <w:r w:rsidRPr="00226E58">
                              <w:rPr>
                                <w:rFonts w:cs="Arial"/>
                                <w:b/>
                              </w:rPr>
                              <w:t>náčrtok JPRL</w:t>
                            </w:r>
                            <w:r>
                              <w:rPr>
                                <w:rFonts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AB899" id="_x0000_t202" coordsize="21600,21600" o:spt="202" path="m,l,21600r21600,l21600,xe">
                <v:stroke joinstyle="miter"/>
                <v:path gradientshapeok="t" o:connecttype="rect"/>
              </v:shapetype>
              <v:shape id="Textové pole 51" o:spid="_x0000_s1029" type="#_x0000_t202" style="position:absolute;left:0;text-align:left;margin-left:-3.85pt;margin-top:-12.85pt;width:6in;height: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" filled="f" stroked="f">
                <v:textbox>
                  <w:txbxContent>
                    <w:p w14:paraId="2B103921" w14:textId="77777777" w:rsidR="00C25CEB" w:rsidRDefault="00C25CEB" w:rsidP="00C25CEB">
                      <w:pPr>
                        <w:jc w:val="center"/>
                        <w:rPr>
                          <w:rFonts w:cs="Arial"/>
                          <w:b/>
                          <w:caps/>
                        </w:rPr>
                      </w:pPr>
                      <w:r>
                        <w:rPr>
                          <w:rFonts w:cs="Arial"/>
                          <w:b/>
                          <w:caps/>
                        </w:rPr>
                        <w:t xml:space="preserve">GRAFICKÁ ČASŤ - </w:t>
                      </w:r>
                      <w:r w:rsidRPr="00A21EF6">
                        <w:rPr>
                          <w:rFonts w:cs="Arial"/>
                          <w:b/>
                          <w:caps/>
                        </w:rPr>
                        <w:t>Technologický nákres</w:t>
                      </w:r>
                    </w:p>
                    <w:p w14:paraId="286C7271" w14:textId="77777777" w:rsidR="00C25CEB" w:rsidRPr="00EA6632" w:rsidRDefault="00C25CEB" w:rsidP="00C25CEB">
                      <w:pPr>
                        <w:jc w:val="center"/>
                        <w:rPr>
                          <w:rFonts w:cs="Arial"/>
                          <w:b/>
                        </w:rPr>
                      </w:pPr>
                      <w:r w:rsidRPr="00226E58">
                        <w:rPr>
                          <w:rFonts w:cs="Arial"/>
                          <w:b/>
                          <w:caps/>
                        </w:rPr>
                        <w:t>(</w:t>
                      </w:r>
                      <w:r w:rsidRPr="00226E58">
                        <w:rPr>
                          <w:rFonts w:cs="Arial"/>
                          <w:b/>
                        </w:rPr>
                        <w:t>náčrtok JPRL</w:t>
                      </w:r>
                      <w:r>
                        <w:rPr>
                          <w:rFonts w:cs="Arial"/>
                          <w:b/>
                        </w:rPr>
                        <w:t xml:space="preserve"> a ťažbovo – obnovného postupu)</w:t>
                      </w:r>
                    </w:p>
                  </w:txbxContent>
                </v:textbox>
                <w10:wrap anchorx="margin"/>
              </v:shape>
            </w:pict>
          </mc:Fallback>
        </mc:AlternateContent>
      </w:r>
    </w:p>
    <w:p w14:paraId="4CBFC335" w14:textId="77777777" w:rsidR="00C25CEB" w:rsidRPr="006A4738" w:rsidRDefault="00C25CEB" w:rsidP="00C25CEB">
      <w:pPr>
        <w:tabs>
          <w:tab w:val="left" w:pos="4680"/>
          <w:tab w:val="left" w:pos="7560"/>
        </w:tabs>
        <w:jc w:val="center"/>
        <w:rPr>
          <w:b/>
        </w:rPr>
      </w:pPr>
      <w:r w:rsidRPr="006A4738">
        <w:rPr>
          <w:b/>
          <w:noProof/>
        </w:rPr>
        <mc:AlternateContent>
          <mc:Choice Requires="wpg">
            <w:drawing>
              <wp:anchor distT="0" distB="0" distL="114300" distR="114300" simplePos="0" relativeHeight="251670528" behindDoc="0" locked="0" layoutInCell="1" allowOverlap="1" wp14:anchorId="535956FD" wp14:editId="256B11DC">
                <wp:simplePos x="0" y="0"/>
                <wp:positionH relativeFrom="margin">
                  <wp:align>center</wp:align>
                </wp:positionH>
                <wp:positionV relativeFrom="paragraph">
                  <wp:posOffset>-641139</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6F2F84" w14:textId="77777777" w:rsidR="00C25CEB" w:rsidRPr="007F3CBD" w:rsidRDefault="00C25CEB" w:rsidP="00C25CEB">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7ECC52" w14:textId="77777777" w:rsidR="00C25CEB" w:rsidRPr="00E41232" w:rsidRDefault="00C25CEB" w:rsidP="00C25CEB">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0A7138D0" w14:textId="77777777" w:rsidR="00C25CEB" w:rsidRPr="00E41232" w:rsidRDefault="00C25CEB" w:rsidP="00C25CEB">
                                <w:pPr>
                                  <w:tabs>
                                    <w:tab w:val="left" w:pos="1080"/>
                                  </w:tabs>
                                  <w:rPr>
                                    <w:sz w:val="16"/>
                                    <w:szCs w:val="16"/>
                                  </w:rPr>
                                </w:pPr>
                                <w:r w:rsidRPr="00E41232">
                                  <w:rPr>
                                    <w:sz w:val="16"/>
                                    <w:szCs w:val="16"/>
                                  </w:rPr>
                                  <w:tab/>
                                  <w:t>približovanie – operácia s nákladom (nad šípkou druh prostriedku)</w:t>
                                </w:r>
                              </w:p>
                              <w:p w14:paraId="349D40EE" w14:textId="77777777" w:rsidR="00C25CEB" w:rsidRPr="00E41232" w:rsidRDefault="00C25CEB" w:rsidP="00C25CEB">
                                <w:pPr>
                                  <w:tabs>
                                    <w:tab w:val="left" w:pos="1080"/>
                                  </w:tabs>
                                  <w:rPr>
                                    <w:sz w:val="16"/>
                                    <w:szCs w:val="16"/>
                                  </w:rPr>
                                </w:pPr>
                                <w:r w:rsidRPr="00E41232">
                                  <w:rPr>
                                    <w:sz w:val="16"/>
                                    <w:szCs w:val="16"/>
                                  </w:rPr>
                                  <w:tab/>
                                  <w:t>približovanie – operácia bez nákladu (nad šípkou druh prostriedku)</w:t>
                                </w:r>
                              </w:p>
                              <w:p w14:paraId="0FD0BB3D" w14:textId="77777777" w:rsidR="00C25CEB" w:rsidRDefault="00C25CEB" w:rsidP="00C25CEB">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5ABBF4B" w14:textId="77777777" w:rsidR="00C25CEB" w:rsidRPr="00E41232" w:rsidRDefault="00C25CEB" w:rsidP="00C25CEB">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5956FD" id="Skupina 27" o:spid="_x0000_s1030" style="position:absolute;left:0;text-align:left;margin-left:0;margin-top:-50.5pt;width:463.55pt;height:364.9pt;z-index:25167052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">
                <v:rect id="Rectangle 5" o:spid="_x0000_s1031"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2"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3"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4"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5"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6"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1" o:spid="_x0000_s1037"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636F2F84" w14:textId="77777777" w:rsidR="00C25CEB" w:rsidRPr="007F3CBD" w:rsidRDefault="00C25CEB" w:rsidP="00C25CEB">
                          <w:pPr>
                            <w:rPr>
                              <w:b/>
                              <w:sz w:val="18"/>
                              <w:szCs w:val="18"/>
                            </w:rPr>
                          </w:pPr>
                          <w:r w:rsidRPr="007F3CBD">
                            <w:rPr>
                              <w:b/>
                              <w:sz w:val="18"/>
                              <w:szCs w:val="18"/>
                            </w:rPr>
                            <w:t xml:space="preserve">MIERKA </w:t>
                          </w:r>
                        </w:p>
                      </w:txbxContent>
                    </v:textbox>
                  </v:shape>
                  <v:shape id="Text Box 12" o:spid="_x0000_s1038"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B7ECC52" w14:textId="77777777" w:rsidR="00C25CEB" w:rsidRPr="00E41232" w:rsidRDefault="00C25CEB" w:rsidP="00C25CEB">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0A7138D0" w14:textId="77777777" w:rsidR="00C25CEB" w:rsidRPr="00E41232" w:rsidRDefault="00C25CEB" w:rsidP="00C25CEB">
                          <w:pPr>
                            <w:tabs>
                              <w:tab w:val="left" w:pos="1080"/>
                            </w:tabs>
                            <w:rPr>
                              <w:sz w:val="16"/>
                              <w:szCs w:val="16"/>
                            </w:rPr>
                          </w:pPr>
                          <w:r w:rsidRPr="00E41232">
                            <w:rPr>
                              <w:sz w:val="16"/>
                              <w:szCs w:val="16"/>
                            </w:rPr>
                            <w:tab/>
                            <w:t>približovanie – operácia s nákladom (nad šípkou druh prostriedku)</w:t>
                          </w:r>
                        </w:p>
                        <w:p w14:paraId="349D40EE" w14:textId="77777777" w:rsidR="00C25CEB" w:rsidRPr="00E41232" w:rsidRDefault="00C25CEB" w:rsidP="00C25CEB">
                          <w:pPr>
                            <w:tabs>
                              <w:tab w:val="left" w:pos="1080"/>
                            </w:tabs>
                            <w:rPr>
                              <w:sz w:val="16"/>
                              <w:szCs w:val="16"/>
                            </w:rPr>
                          </w:pPr>
                          <w:r w:rsidRPr="00E41232">
                            <w:rPr>
                              <w:sz w:val="16"/>
                              <w:szCs w:val="16"/>
                            </w:rPr>
                            <w:tab/>
                            <w:t>približovanie – operácia bez nákladu (nad šípkou druh prostriedku)</w:t>
                          </w:r>
                        </w:p>
                        <w:p w14:paraId="0FD0BB3D" w14:textId="77777777" w:rsidR="00C25CEB" w:rsidRDefault="00C25CEB" w:rsidP="00C25CEB">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5ABBF4B" w14:textId="77777777" w:rsidR="00C25CEB" w:rsidRPr="00E41232" w:rsidRDefault="00C25CEB" w:rsidP="00C25CEB">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9"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40"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1"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2"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3"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4"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5"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6"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7"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8"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9"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50"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1"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2"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3"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73B0A7B6" w14:textId="77777777" w:rsidR="00C25CEB" w:rsidRPr="006A4738" w:rsidRDefault="00C25CEB" w:rsidP="00C25CEB">
      <w:pPr>
        <w:tabs>
          <w:tab w:val="left" w:pos="4680"/>
          <w:tab w:val="left" w:pos="7560"/>
        </w:tabs>
        <w:jc w:val="center"/>
        <w:rPr>
          <w:b/>
        </w:rPr>
      </w:pPr>
    </w:p>
    <w:p w14:paraId="5B1EDAB1" w14:textId="77777777" w:rsidR="00C25CEB" w:rsidRPr="006A4738" w:rsidRDefault="00C25CEB" w:rsidP="00C25CEB">
      <w:pPr>
        <w:jc w:val="center"/>
        <w:rPr>
          <w:sz w:val="24"/>
        </w:rPr>
      </w:pPr>
    </w:p>
    <w:p w14:paraId="49B88F98" w14:textId="77777777" w:rsidR="00C25CEB" w:rsidRDefault="00C25CEB" w:rsidP="00C25CEB">
      <w:pPr>
        <w:tabs>
          <w:tab w:val="left" w:pos="4680"/>
          <w:tab w:val="left" w:pos="7560"/>
        </w:tabs>
      </w:pPr>
    </w:p>
    <w:p w14:paraId="48698526" w14:textId="77777777" w:rsidR="00C25CEB" w:rsidRDefault="00C25CEB" w:rsidP="00C25CEB">
      <w:pPr>
        <w:tabs>
          <w:tab w:val="left" w:pos="4680"/>
          <w:tab w:val="left" w:pos="7560"/>
        </w:tabs>
      </w:pPr>
    </w:p>
    <w:p w14:paraId="1325CEDC" w14:textId="77777777" w:rsidR="00C25CEB" w:rsidRDefault="00C25CEB" w:rsidP="00C25CEB">
      <w:pPr>
        <w:tabs>
          <w:tab w:val="left" w:pos="4680"/>
          <w:tab w:val="left" w:pos="7560"/>
        </w:tabs>
      </w:pPr>
    </w:p>
    <w:p w14:paraId="2C7D8F69" w14:textId="77777777" w:rsidR="00C25CEB" w:rsidRPr="006A4738" w:rsidRDefault="00C25CEB" w:rsidP="00C25CEB">
      <w:pPr>
        <w:tabs>
          <w:tab w:val="left" w:pos="4680"/>
          <w:tab w:val="left" w:pos="7560"/>
        </w:tabs>
        <w:rPr>
          <w:b/>
        </w:rPr>
      </w:pPr>
    </w:p>
    <w:p w14:paraId="67F37F8A" w14:textId="77777777" w:rsidR="00C25CEB" w:rsidRPr="006A4738" w:rsidRDefault="00C25CEB" w:rsidP="00C25CEB">
      <w:pPr>
        <w:tabs>
          <w:tab w:val="left" w:pos="4680"/>
          <w:tab w:val="left" w:pos="7560"/>
        </w:tabs>
        <w:jc w:val="center"/>
        <w:rPr>
          <w:b/>
        </w:rPr>
      </w:pPr>
    </w:p>
    <w:p w14:paraId="0370CD85" w14:textId="77777777" w:rsidR="00C25CEB" w:rsidRPr="006A4738" w:rsidRDefault="00C25CEB" w:rsidP="00C25CEB">
      <w:pPr>
        <w:tabs>
          <w:tab w:val="left" w:pos="4680"/>
          <w:tab w:val="left" w:pos="7560"/>
        </w:tabs>
        <w:jc w:val="center"/>
        <w:rPr>
          <w:b/>
        </w:rPr>
      </w:pPr>
    </w:p>
    <w:p w14:paraId="19890883" w14:textId="77777777" w:rsidR="00C25CEB" w:rsidRPr="006A4738" w:rsidRDefault="00C25CEB" w:rsidP="00C25CEB">
      <w:pPr>
        <w:jc w:val="center"/>
        <w:rPr>
          <w:sz w:val="24"/>
        </w:rPr>
      </w:pPr>
    </w:p>
    <w:p w14:paraId="39184EF9" w14:textId="77777777" w:rsidR="00C25CEB" w:rsidRPr="006A4738" w:rsidRDefault="00C25CEB" w:rsidP="00C25CEB">
      <w:pPr>
        <w:rPr>
          <w:sz w:val="24"/>
        </w:rPr>
      </w:pPr>
      <w:r w:rsidRPr="006A4738">
        <w:rPr>
          <w:noProof/>
          <w:sz w:val="24"/>
        </w:rPr>
        <mc:AlternateContent>
          <mc:Choice Requires="wps">
            <w:drawing>
              <wp:anchor distT="0" distB="0" distL="114300" distR="114300" simplePos="0" relativeHeight="251668480" behindDoc="0" locked="0" layoutInCell="1" allowOverlap="1" wp14:anchorId="1798F89F" wp14:editId="62869B1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30DC5D5" id="Rovná spojnica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749A87F0" w14:textId="77777777" w:rsidR="00C25CEB" w:rsidRPr="006A4738" w:rsidRDefault="00C25CEB" w:rsidP="00C25CEB">
      <w:pPr>
        <w:rPr>
          <w:sz w:val="24"/>
        </w:rPr>
      </w:pPr>
    </w:p>
    <w:p w14:paraId="675DE817" w14:textId="77777777" w:rsidR="00C25CEB" w:rsidRPr="006A4738" w:rsidRDefault="00C25CEB" w:rsidP="00C25CEB">
      <w:pPr>
        <w:rPr>
          <w:sz w:val="24"/>
        </w:rPr>
      </w:pPr>
    </w:p>
    <w:p w14:paraId="189D9565" w14:textId="77777777" w:rsidR="00C25CEB" w:rsidRPr="006A4738" w:rsidRDefault="00C25CEB" w:rsidP="00C25CEB">
      <w:pPr>
        <w:rPr>
          <w:sz w:val="24"/>
        </w:rPr>
      </w:pPr>
    </w:p>
    <w:p w14:paraId="707911C4" w14:textId="77777777" w:rsidR="00C25CEB" w:rsidRPr="006A4738" w:rsidRDefault="00C25CEB" w:rsidP="00C25CEB">
      <w:pPr>
        <w:rPr>
          <w:sz w:val="24"/>
        </w:rPr>
      </w:pPr>
    </w:p>
    <w:p w14:paraId="6FAB7061" w14:textId="77777777" w:rsidR="00C25CEB" w:rsidRPr="006A4738" w:rsidRDefault="00C25CEB" w:rsidP="00C25CEB">
      <w:pPr>
        <w:framePr w:w="9900" w:h="6736" w:hRule="exact" w:hSpace="142" w:wrap="notBeside" w:vAnchor="page" w:hAnchor="page" w:x="1299" w:y="8614"/>
        <w:tabs>
          <w:tab w:val="left" w:pos="4680"/>
          <w:tab w:val="left" w:pos="7560"/>
        </w:tabs>
        <w:jc w:val="both"/>
        <w:rPr>
          <w:b/>
          <w:sz w:val="19"/>
        </w:rPr>
      </w:pPr>
      <w:r w:rsidRPr="006A4738">
        <w:rPr>
          <w:b/>
          <w:sz w:val="19"/>
        </w:rPr>
        <w:t>Ostatné dojednania</w:t>
      </w:r>
    </w:p>
    <w:p w14:paraId="1F0333E6" w14:textId="77777777" w:rsidR="00C25CEB" w:rsidRPr="006A4738" w:rsidRDefault="00C25CEB" w:rsidP="00C25CEB">
      <w:pPr>
        <w:framePr w:w="9900" w:h="6736" w:hRule="exact" w:hSpace="142" w:wrap="notBeside" w:vAnchor="page" w:hAnchor="page" w:x="1299" w:y="8614"/>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58EABF5E" w14:textId="77777777" w:rsidR="00C25CEB" w:rsidRPr="006A4738" w:rsidRDefault="00C25CEB" w:rsidP="00C25CEB">
      <w:pPr>
        <w:framePr w:w="9900" w:h="6736" w:hRule="exact" w:hSpace="142" w:wrap="notBeside" w:vAnchor="page" w:hAnchor="page" w:x="1299" w:y="8614"/>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rPr>
        <w:t xml:space="preserve"> </w:t>
      </w:r>
      <w:r w:rsidRPr="006A4738">
        <w:rPr>
          <w:rFonts w:cs="Arial"/>
          <w:bCs/>
        </w:rPr>
        <w:t>Rozsah poskytnutých informácii je v súlade s § 6, odst.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40BC578F" w14:textId="77777777" w:rsidR="00C25CEB" w:rsidRPr="006A4738" w:rsidRDefault="00C25CEB" w:rsidP="00C25CEB">
      <w:pPr>
        <w:framePr w:w="9900" w:h="6736" w:hRule="exact" w:hSpace="142" w:wrap="notBeside" w:vAnchor="page" w:hAnchor="page" w:x="1299" w:y="8614"/>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477DDB2" w14:textId="77777777" w:rsidR="00C25CEB" w:rsidRPr="006A4738" w:rsidRDefault="00C25CEB" w:rsidP="00C25CEB">
      <w:pPr>
        <w:framePr w:w="9900" w:h="6736" w:hRule="exact" w:hSpace="142" w:wrap="notBeside" w:vAnchor="page" w:hAnchor="page" w:x="1299" w:y="8614"/>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580B9D9" w14:textId="77777777" w:rsidR="00C25CEB" w:rsidRPr="006A4738" w:rsidRDefault="00C25CEB" w:rsidP="00C25CEB">
      <w:pPr>
        <w:framePr w:w="9900" w:h="6736" w:hRule="exact" w:hSpace="142" w:wrap="notBeside" w:vAnchor="page" w:hAnchor="page" w:x="1299" w:y="8614"/>
        <w:tabs>
          <w:tab w:val="left" w:pos="2340"/>
          <w:tab w:val="left" w:pos="5940"/>
        </w:tabs>
        <w:rPr>
          <w:sz w:val="28"/>
          <w:szCs w:val="28"/>
        </w:rPr>
      </w:pPr>
    </w:p>
    <w:p w14:paraId="46669EE9" w14:textId="77777777" w:rsidR="00C25CEB" w:rsidRPr="006A4738" w:rsidRDefault="00C25CEB" w:rsidP="00C25CEB">
      <w:pPr>
        <w:framePr w:w="9900" w:h="6736" w:hRule="exact" w:hSpace="142" w:wrap="notBeside" w:vAnchor="page" w:hAnchor="page" w:x="1299" w:y="8614"/>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69EB2BC1" w14:textId="77777777" w:rsidR="00C25CEB" w:rsidRPr="006A4738" w:rsidRDefault="00C25CEB" w:rsidP="00C25CEB">
      <w:pPr>
        <w:framePr w:w="9900" w:h="6736" w:hRule="exact" w:hSpace="142" w:wrap="notBeside" w:vAnchor="page" w:hAnchor="page" w:x="1299" w:y="8614"/>
        <w:tabs>
          <w:tab w:val="right" w:pos="9360"/>
          <w:tab w:val="right" w:pos="9900"/>
        </w:tabs>
        <w:rPr>
          <w:b/>
        </w:rPr>
      </w:pPr>
    </w:p>
    <w:p w14:paraId="7DFA8684" w14:textId="77777777" w:rsidR="00C25CEB" w:rsidRPr="006A4738" w:rsidRDefault="00C25CEB" w:rsidP="00C25CEB">
      <w:pPr>
        <w:framePr w:w="9900" w:h="6736" w:hRule="exact" w:hSpace="142" w:wrap="notBeside" w:vAnchor="page" w:hAnchor="page" w:x="1299" w:y="8614"/>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0F077C61" w14:textId="77777777" w:rsidR="00C25CEB" w:rsidRPr="006A4738" w:rsidRDefault="00C25CEB" w:rsidP="00C25CEB">
      <w:pPr>
        <w:framePr w:w="9900" w:h="6736" w:hRule="exact" w:hSpace="142" w:wrap="notBeside" w:vAnchor="page" w:hAnchor="page" w:x="1299" w:y="8614"/>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2D3B439F"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p>
    <w:p w14:paraId="559DEEF2"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p>
    <w:p w14:paraId="26E49EFF"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limitov poškodenia stromov a prirodz.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p>
    <w:p w14:paraId="2BB45163"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p>
    <w:p w14:paraId="3FA31802"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p>
    <w:p w14:paraId="6EDCE4C8"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vykonanie poťažbovej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p>
    <w:p w14:paraId="2B41C79D"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5475E">
        <w:rPr>
          <w:sz w:val="18"/>
          <w:szCs w:val="18"/>
        </w:rPr>
      </w:r>
      <w:r w:rsidR="0095475E">
        <w:rPr>
          <w:sz w:val="18"/>
          <w:szCs w:val="18"/>
        </w:rPr>
        <w:fldChar w:fldCharType="separate"/>
      </w:r>
      <w:r w:rsidRPr="006A4738">
        <w:rPr>
          <w:sz w:val="18"/>
          <w:szCs w:val="18"/>
        </w:rPr>
        <w:fldChar w:fldCharType="end"/>
      </w:r>
    </w:p>
    <w:p w14:paraId="1593AEB9" w14:textId="77777777" w:rsidR="00C25CEB" w:rsidRPr="006A4738" w:rsidRDefault="00C25CEB" w:rsidP="00C25CEB">
      <w:pPr>
        <w:framePr w:w="9900" w:h="6736" w:hRule="exact" w:hSpace="142" w:wrap="notBeside" w:vAnchor="page" w:hAnchor="page" w:x="1299" w:y="8614"/>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5DA2BD22" w14:textId="77777777" w:rsidR="00C25CEB" w:rsidRPr="006A4738" w:rsidRDefault="00C25CEB" w:rsidP="00C25CEB">
      <w:pPr>
        <w:framePr w:w="9900" w:h="6736" w:hRule="exact" w:hSpace="142" w:wrap="notBeside" w:vAnchor="page" w:hAnchor="page" w:x="1299" w:y="8614"/>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473E9798" w14:textId="77777777" w:rsidR="00C25CEB" w:rsidRPr="006A4738" w:rsidRDefault="00C25CEB" w:rsidP="00C25CEB">
      <w:pPr>
        <w:framePr w:w="9900" w:h="6736" w:hRule="exact" w:hSpace="142" w:wrap="notBeside" w:vAnchor="page" w:hAnchor="page" w:x="1299" w:y="8614"/>
        <w:tabs>
          <w:tab w:val="left" w:pos="4680"/>
          <w:tab w:val="left" w:pos="7560"/>
        </w:tabs>
      </w:pPr>
    </w:p>
    <w:p w14:paraId="474A7EAE" w14:textId="77777777" w:rsidR="00C25CEB" w:rsidRPr="006A4738" w:rsidRDefault="00C25CEB" w:rsidP="00C25CEB">
      <w:pPr>
        <w:rPr>
          <w:sz w:val="24"/>
        </w:rPr>
      </w:pPr>
    </w:p>
    <w:p w14:paraId="6B27DA8E" w14:textId="28B7DCD2" w:rsidR="006726F5" w:rsidRPr="000E66E1" w:rsidRDefault="006726F5" w:rsidP="00FC2A7C">
      <w:pPr>
        <w:spacing w:after="0"/>
        <w:rPr>
          <w:rFonts w:cs="Arial"/>
          <w:szCs w:val="20"/>
        </w:rPr>
      </w:pPr>
    </w:p>
    <w:sectPr w:rsidR="006726F5" w:rsidRPr="000E66E1" w:rsidSect="001C67C2">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82557" w14:textId="77777777" w:rsidR="0095475E" w:rsidRDefault="0095475E">
      <w:r>
        <w:separator/>
      </w:r>
    </w:p>
  </w:endnote>
  <w:endnote w:type="continuationSeparator" w:id="0">
    <w:p w14:paraId="45060672" w14:textId="77777777" w:rsidR="0095475E" w:rsidRDefault="0095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4A25" w14:textId="77777777" w:rsidR="00C25CEB" w:rsidRDefault="00C25CE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576014CD" w:rsidR="00C25CEB" w:rsidRPr="002917A0" w:rsidRDefault="00C25CEB" w:rsidP="000E66E1">
    <w:pPr>
      <w:pStyle w:val="Pta"/>
      <w:tabs>
        <w:tab w:val="clear" w:pos="4536"/>
        <w:tab w:val="clear" w:pos="9072"/>
        <w:tab w:val="left" w:pos="732"/>
      </w:tabs>
      <w:jc w:val="right"/>
    </w:pPr>
  </w:p>
  <w:p w14:paraId="0F0CFA90" w14:textId="77777777" w:rsidR="00C25CEB" w:rsidRDefault="00C25CEB"/>
  <w:p w14:paraId="0F742D7A" w14:textId="77777777" w:rsidR="00C25CEB" w:rsidRDefault="00C25CEB"/>
  <w:p w14:paraId="37158001" w14:textId="77777777" w:rsidR="00C25CEB" w:rsidRDefault="00C25CE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25CEB" w:rsidRDefault="00C25CE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25CEB" w:rsidRDefault="00C25CEB">
    <w:pPr>
      <w:pStyle w:val="Pta"/>
    </w:pPr>
  </w:p>
  <w:p w14:paraId="1D578571" w14:textId="77777777" w:rsidR="00C25CEB" w:rsidRDefault="00C25CEB"/>
  <w:p w14:paraId="4B7F55AC" w14:textId="77777777" w:rsidR="00C25CEB" w:rsidRDefault="00C25CEB"/>
  <w:p w14:paraId="6CED1F8A" w14:textId="77777777" w:rsidR="00C25CEB" w:rsidRDefault="00C25C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732F1" w14:textId="77777777" w:rsidR="0095475E" w:rsidRDefault="0095475E">
      <w:r>
        <w:separator/>
      </w:r>
    </w:p>
  </w:footnote>
  <w:footnote w:type="continuationSeparator" w:id="0">
    <w:p w14:paraId="100EC7D8" w14:textId="77777777" w:rsidR="0095475E" w:rsidRDefault="0095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F4BD" w14:textId="77777777" w:rsidR="00C25CEB" w:rsidRPr="004C510D" w:rsidRDefault="00C25CEB">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2"/>
  </w:num>
  <w:num w:numId="3">
    <w:abstractNumId w:val="35"/>
  </w:num>
  <w:num w:numId="4">
    <w:abstractNumId w:val="1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1"/>
  </w:num>
  <w:num w:numId="8">
    <w:abstractNumId w:val="49"/>
  </w:num>
  <w:num w:numId="9">
    <w:abstractNumId w:val="12"/>
  </w:num>
  <w:num w:numId="10">
    <w:abstractNumId w:val="3"/>
  </w:num>
  <w:num w:numId="11">
    <w:abstractNumId w:val="17"/>
  </w:num>
  <w:num w:numId="12">
    <w:abstractNumId w:val="37"/>
  </w:num>
  <w:num w:numId="13">
    <w:abstractNumId w:val="40"/>
  </w:num>
  <w:num w:numId="14">
    <w:abstractNumId w:val="41"/>
  </w:num>
  <w:num w:numId="15">
    <w:abstractNumId w:val="6"/>
  </w:num>
  <w:num w:numId="16">
    <w:abstractNumId w:val="48"/>
  </w:num>
  <w:num w:numId="17">
    <w:abstractNumId w:val="43"/>
  </w:num>
  <w:num w:numId="18">
    <w:abstractNumId w:val="46"/>
  </w:num>
  <w:num w:numId="19">
    <w:abstractNumId w:val="2"/>
  </w:num>
  <w:num w:numId="20">
    <w:abstractNumId w:val="45"/>
  </w:num>
  <w:num w:numId="21">
    <w:abstractNumId w:val="30"/>
  </w:num>
  <w:num w:numId="22">
    <w:abstractNumId w:val="13"/>
  </w:num>
  <w:num w:numId="23">
    <w:abstractNumId w:val="14"/>
  </w:num>
  <w:num w:numId="24">
    <w:abstractNumId w:val="31"/>
  </w:num>
  <w:num w:numId="25">
    <w:abstractNumId w:val="32"/>
  </w:num>
  <w:num w:numId="26">
    <w:abstractNumId w:val="9"/>
  </w:num>
  <w:num w:numId="27">
    <w:abstractNumId w:val="19"/>
  </w:num>
  <w:num w:numId="28">
    <w:abstractNumId w:val="28"/>
  </w:num>
  <w:num w:numId="29">
    <w:abstractNumId w:val="8"/>
  </w:num>
  <w:num w:numId="30">
    <w:abstractNumId w:val="25"/>
  </w:num>
  <w:num w:numId="31">
    <w:abstractNumId w:val="7"/>
  </w:num>
  <w:num w:numId="32">
    <w:abstractNumId w:val="44"/>
  </w:num>
  <w:num w:numId="33">
    <w:abstractNumId w:val="18"/>
  </w:num>
  <w:num w:numId="34">
    <w:abstractNumId w:val="39"/>
  </w:num>
  <w:num w:numId="35">
    <w:abstractNumId w:val="4"/>
  </w:num>
  <w:num w:numId="36">
    <w:abstractNumId w:val="33"/>
  </w:num>
  <w:num w:numId="37">
    <w:abstractNumId w:val="34"/>
  </w:num>
  <w:num w:numId="38">
    <w:abstractNumId w:val="38"/>
  </w:num>
  <w:num w:numId="39">
    <w:abstractNumId w:val="47"/>
  </w:num>
  <w:num w:numId="40">
    <w:abstractNumId w:val="42"/>
  </w:num>
  <w:num w:numId="41">
    <w:abstractNumId w:val="15"/>
  </w:num>
  <w:num w:numId="42">
    <w:abstractNumId w:val="16"/>
  </w:num>
  <w:num w:numId="43">
    <w:abstractNumId w:val="36"/>
  </w:num>
  <w:num w:numId="44">
    <w:abstractNumId w:val="20"/>
  </w:num>
  <w:num w:numId="45">
    <w:abstractNumId w:val="23"/>
  </w:num>
  <w:num w:numId="46">
    <w:abstractNumId w:val="29"/>
  </w:num>
  <w:num w:numId="47">
    <w:abstractNumId w:val="5"/>
  </w:num>
  <w:num w:numId="48">
    <w:abstractNumId w:val="26"/>
  </w:num>
  <w:num w:numId="4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907"/>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063"/>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9B2"/>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87A2E"/>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3B81"/>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082"/>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3EF4"/>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22C"/>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75E"/>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DE1"/>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D99"/>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27B3"/>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5CEB"/>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1824"/>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9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51"/>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6"/>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Nadpis11">
    <w:name w:val="Nadpis 11"/>
    <w:basedOn w:val="Normlny"/>
    <w:next w:val="Normlny"/>
    <w:uiPriority w:val="9"/>
    <w:qFormat/>
    <w:rsid w:val="00C25CEB"/>
    <w:pPr>
      <w:keepNext/>
      <w:keepLines/>
      <w:spacing w:before="240" w:after="0"/>
      <w:outlineLvl w:val="0"/>
    </w:pPr>
    <w:rPr>
      <w:rFonts w:ascii="Cambria" w:hAnsi="Cambria"/>
      <w:color w:val="365F91"/>
      <w:sz w:val="32"/>
      <w:szCs w:val="32"/>
      <w:lang w:eastAsia="cs-CZ"/>
    </w:rPr>
  </w:style>
  <w:style w:type="paragraph" w:customStyle="1" w:styleId="Nadpis21">
    <w:name w:val="Nadpis 21"/>
    <w:basedOn w:val="Normlny"/>
    <w:next w:val="Normlny"/>
    <w:uiPriority w:val="9"/>
    <w:unhideWhenUsed/>
    <w:qFormat/>
    <w:rsid w:val="00C25CEB"/>
    <w:pPr>
      <w:keepNext/>
      <w:keepLines/>
      <w:spacing w:before="40" w:after="0"/>
      <w:outlineLvl w:val="1"/>
    </w:pPr>
    <w:rPr>
      <w:rFonts w:ascii="Cambria" w:hAnsi="Cambria"/>
      <w:color w:val="365F91"/>
      <w:sz w:val="26"/>
      <w:szCs w:val="26"/>
      <w:lang w:eastAsia="cs-CZ"/>
    </w:rPr>
  </w:style>
  <w:style w:type="paragraph" w:customStyle="1" w:styleId="Nadpis31">
    <w:name w:val="Nadpis 31"/>
    <w:basedOn w:val="Normlny"/>
    <w:next w:val="Normlny"/>
    <w:uiPriority w:val="9"/>
    <w:unhideWhenUsed/>
    <w:qFormat/>
    <w:rsid w:val="00C25CEB"/>
    <w:pPr>
      <w:keepNext/>
      <w:keepLines/>
      <w:spacing w:before="40" w:after="0"/>
      <w:outlineLvl w:val="2"/>
    </w:pPr>
    <w:rPr>
      <w:rFonts w:ascii="Cambria" w:hAnsi="Cambria"/>
      <w:color w:val="243F60"/>
      <w:sz w:val="24"/>
      <w:lang w:eastAsia="cs-CZ"/>
    </w:rPr>
  </w:style>
  <w:style w:type="character" w:customStyle="1" w:styleId="Hypertextovprepojenie1">
    <w:name w:val="Hypertextové prepojenie1"/>
    <w:basedOn w:val="Predvolenpsmoodseku"/>
    <w:unhideWhenUsed/>
    <w:rsid w:val="00C25CEB"/>
    <w:rPr>
      <w:color w:val="0000FF"/>
      <w:u w:val="single"/>
    </w:rPr>
  </w:style>
  <w:style w:type="numbering" w:customStyle="1" w:styleId="Bezzoznamu11">
    <w:name w:val="Bez zoznamu11"/>
    <w:next w:val="Bezzoznamu"/>
    <w:uiPriority w:val="99"/>
    <w:semiHidden/>
    <w:unhideWhenUsed/>
    <w:rsid w:val="00C25CEB"/>
  </w:style>
  <w:style w:type="paragraph" w:customStyle="1" w:styleId="Predsadenieprvhoriadku">
    <w:name w:val="Predsadenie prvého riadku"/>
    <w:basedOn w:val="Zkladntext"/>
    <w:rsid w:val="00C25CEB"/>
    <w:pPr>
      <w:suppressAutoHyphens/>
      <w:ind w:left="567" w:hanging="283"/>
      <w:jc w:val="left"/>
    </w:pPr>
    <w:rPr>
      <w:rFonts w:ascii="Times New Roman" w:hAnsi="Times New Roman"/>
      <w:sz w:val="24"/>
      <w:lang w:eastAsia="ar-SA"/>
    </w:rPr>
  </w:style>
  <w:style w:type="character" w:customStyle="1" w:styleId="ra">
    <w:name w:val="ra"/>
    <w:basedOn w:val="Predvolenpsmoodseku"/>
    <w:rsid w:val="00C25CEB"/>
  </w:style>
  <w:style w:type="paragraph" w:styleId="truktradokumentu">
    <w:name w:val="Document Map"/>
    <w:basedOn w:val="Normlny"/>
    <w:link w:val="truktradokumentuChar"/>
    <w:semiHidden/>
    <w:rsid w:val="00C25CE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C25CEB"/>
    <w:rPr>
      <w:rFonts w:ascii="Tahoma" w:eastAsia="Times New Roman" w:hAnsi="Tahoma" w:cs="Tahoma"/>
      <w:noProof/>
      <w:shd w:val="clear" w:color="auto" w:fill="000080"/>
    </w:rPr>
  </w:style>
  <w:style w:type="paragraph" w:customStyle="1" w:styleId="NadpisS1">
    <w:name w:val="Nadpis S1"/>
    <w:basedOn w:val="Nadpis1"/>
    <w:autoRedefine/>
    <w:qFormat/>
    <w:rsid w:val="00C25CEB"/>
    <w:pPr>
      <w:keepNext/>
      <w:keepLines/>
      <w:numPr>
        <w:numId w:val="29"/>
      </w:numPr>
      <w:tabs>
        <w:tab w:val="clear" w:pos="600"/>
      </w:tabs>
      <w:spacing w:after="0" w:line="259" w:lineRule="auto"/>
      <w:ind w:left="0" w:right="0" w:firstLine="0"/>
      <w:jc w:val="left"/>
    </w:pPr>
    <w:rPr>
      <w:rFonts w:ascii="Cambria" w:hAnsi="Cambria" w:cs="Times New Roman"/>
      <w:b w:val="0"/>
      <w:caps w:val="0"/>
      <w:color w:val="365F91"/>
      <w:sz w:val="32"/>
      <w:szCs w:val="32"/>
      <w:lang w:eastAsia="cs-CZ"/>
    </w:rPr>
  </w:style>
  <w:style w:type="paragraph" w:customStyle="1" w:styleId="NadpisS11">
    <w:name w:val="Nadpis S1.1"/>
    <w:basedOn w:val="Nadpis2"/>
    <w:autoRedefine/>
    <w:qFormat/>
    <w:rsid w:val="00C25CEB"/>
    <w:pPr>
      <w:keepNext/>
      <w:keepLines/>
      <w:spacing w:before="40" w:after="0" w:line="259" w:lineRule="auto"/>
      <w:ind w:right="0"/>
      <w:jc w:val="left"/>
    </w:pPr>
    <w:rPr>
      <w:rFonts w:ascii="Cambria" w:hAnsi="Cambria" w:cs="Times New Roman"/>
      <w:b w:val="0"/>
      <w:bCs w:val="0"/>
      <w:color w:val="365F91"/>
      <w:sz w:val="26"/>
      <w:szCs w:val="26"/>
      <w:lang w:eastAsia="cs-CZ"/>
    </w:rPr>
  </w:style>
  <w:style w:type="paragraph" w:customStyle="1" w:styleId="NadpisS111">
    <w:name w:val="Nadpis S 1.1.1"/>
    <w:basedOn w:val="Nadpis3"/>
    <w:autoRedefine/>
    <w:qFormat/>
    <w:rsid w:val="00C25CEB"/>
    <w:pPr>
      <w:keepNext/>
      <w:keepLines/>
      <w:numPr>
        <w:ilvl w:val="2"/>
        <w:numId w:val="29"/>
      </w:numPr>
      <w:tabs>
        <w:tab w:val="clear" w:pos="720"/>
      </w:tab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pisS1110">
    <w:name w:val="Nadpis S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1">
    <w:name w:val="Nad S 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
    <w:name w:val="Nad S1"/>
    <w:basedOn w:val="Nadpis1"/>
    <w:autoRedefine/>
    <w:qFormat/>
    <w:rsid w:val="00C25CEB"/>
    <w:pPr>
      <w:keepNext/>
      <w:keepLines/>
      <w:spacing w:after="0" w:line="259" w:lineRule="auto"/>
      <w:ind w:left="0" w:right="0" w:firstLine="0"/>
      <w:jc w:val="left"/>
    </w:pPr>
    <w:rPr>
      <w:rFonts w:ascii="Cambria" w:hAnsi="Cambria" w:cs="Times New Roman"/>
      <w:b w:val="0"/>
      <w:caps w:val="0"/>
      <w:color w:val="365F91"/>
      <w:sz w:val="32"/>
      <w:szCs w:val="32"/>
      <w:lang w:eastAsia="cs-CZ"/>
    </w:rPr>
  </w:style>
  <w:style w:type="paragraph" w:customStyle="1" w:styleId="NadS1110">
    <w:name w:val="Nad S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12">
    <w:name w:val="Nad S1.1.12"/>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
    <w:name w:val="Nad S1.1"/>
    <w:basedOn w:val="Nadpis2"/>
    <w:autoRedefine/>
    <w:qFormat/>
    <w:rsid w:val="00C25CEB"/>
    <w:pPr>
      <w:keepNext/>
      <w:keepLines/>
      <w:spacing w:before="40" w:after="0" w:line="259" w:lineRule="auto"/>
      <w:ind w:right="0"/>
      <w:jc w:val="left"/>
    </w:pPr>
    <w:rPr>
      <w:rFonts w:ascii="Cambria" w:hAnsi="Cambria" w:cs="Times New Roman"/>
      <w:b w:val="0"/>
      <w:bCs w:val="0"/>
      <w:color w:val="365F91"/>
      <w:sz w:val="26"/>
      <w:szCs w:val="26"/>
      <w:lang w:eastAsia="cs-CZ"/>
    </w:rPr>
  </w:style>
  <w:style w:type="character" w:customStyle="1" w:styleId="Nadpis1Char1">
    <w:name w:val="Nadpis 1 Char1"/>
    <w:basedOn w:val="Predvolenpsmoodseku"/>
    <w:uiPriority w:val="9"/>
    <w:rsid w:val="00C25CEB"/>
    <w:rPr>
      <w:rFonts w:asciiTheme="majorHAnsi" w:eastAsiaTheme="majorEastAsia" w:hAnsiTheme="majorHAnsi" w:cstheme="majorBidi"/>
      <w:color w:val="365F91" w:themeColor="accent1" w:themeShade="BF"/>
      <w:sz w:val="32"/>
      <w:szCs w:val="32"/>
    </w:rPr>
  </w:style>
  <w:style w:type="character" w:customStyle="1" w:styleId="Nadpis2Char1">
    <w:name w:val="Nadpis 2 Char1"/>
    <w:basedOn w:val="Predvolenpsmoodseku"/>
    <w:uiPriority w:val="9"/>
    <w:semiHidden/>
    <w:rsid w:val="00C25CEB"/>
    <w:rPr>
      <w:rFonts w:asciiTheme="majorHAnsi" w:eastAsiaTheme="majorEastAsia" w:hAnsiTheme="majorHAnsi" w:cstheme="majorBidi"/>
      <w:color w:val="365F91" w:themeColor="accent1" w:themeShade="BF"/>
      <w:sz w:val="26"/>
      <w:szCs w:val="26"/>
    </w:rPr>
  </w:style>
  <w:style w:type="character" w:customStyle="1" w:styleId="Nadpis3Char1">
    <w:name w:val="Nadpis 3 Char1"/>
    <w:basedOn w:val="Predvolenpsmoodseku"/>
    <w:uiPriority w:val="9"/>
    <w:semiHidden/>
    <w:rsid w:val="00C25CE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CD182-CF93-488A-A47A-28717DE7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20</Pages>
  <Words>9906</Words>
  <Characters>56470</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66244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8</cp:revision>
  <cp:lastPrinted>2024-01-10T09:14:00Z</cp:lastPrinted>
  <dcterms:created xsi:type="dcterms:W3CDTF">2024-08-15T06:31:00Z</dcterms:created>
  <dcterms:modified xsi:type="dcterms:W3CDTF">2025-02-12T08:11:00Z</dcterms:modified>
  <cp:category>EIZ</cp:category>
</cp:coreProperties>
</file>