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obstarávania: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Pr="00301872">
        <w:rPr>
          <w:rFonts w:ascii="Calibri" w:hAnsi="Calibri" w:cs="Calibri"/>
          <w:sz w:val="22"/>
          <w:szCs w:val="22"/>
        </w:rPr>
        <w:t>zákazka zadávaná postupom verejnej súťaže</w:t>
      </w:r>
      <w:r w:rsidR="00BE2C72" w:rsidRPr="003018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12B58479" w:rsidR="00797056" w:rsidRPr="00301872" w:rsidRDefault="00797056" w:rsidP="00BE2C72">
      <w:pPr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Druh zákazky: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="00301872" w:rsidRPr="00301872">
        <w:rPr>
          <w:rFonts w:ascii="Calibri" w:hAnsi="Calibri" w:cs="Calibri"/>
          <w:sz w:val="22"/>
          <w:szCs w:val="22"/>
        </w:rPr>
        <w:t>uskutočnenie stavebných prác</w:t>
      </w:r>
    </w:p>
    <w:p w14:paraId="789AA825" w14:textId="1670A74A" w:rsidR="00797056" w:rsidRPr="00301872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Calibri" w:hAnsi="Calibri" w:cs="Calibri"/>
          <w:b/>
          <w:bCs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Predmet zákazky: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Pr="00301872">
        <w:rPr>
          <w:rFonts w:ascii="Calibri" w:hAnsi="Calibri" w:cs="Calibri"/>
          <w:sz w:val="22"/>
          <w:szCs w:val="22"/>
        </w:rPr>
        <w:tab/>
      </w:r>
      <w:r w:rsidR="00301872" w:rsidRPr="00301872">
        <w:rPr>
          <w:rFonts w:ascii="Calibri" w:hAnsi="Calibri" w:cs="Calibri"/>
          <w:b/>
          <w:bCs/>
          <w:sz w:val="22"/>
          <w:szCs w:val="22"/>
        </w:rPr>
        <w:t>Rekonštrukcia</w:t>
      </w:r>
      <w:r w:rsidR="00C0537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01872" w:rsidRPr="00301872">
        <w:rPr>
          <w:rFonts w:ascii="Calibri" w:hAnsi="Calibri" w:cs="Calibri"/>
          <w:b/>
          <w:bCs/>
          <w:sz w:val="22"/>
          <w:szCs w:val="22"/>
        </w:rPr>
        <w:t>administratívnej budovy na Komenského ulici v Banskej Bystrici</w:t>
      </w:r>
    </w:p>
    <w:p w14:paraId="60319836" w14:textId="14DB42AF" w:rsidR="00797056" w:rsidRPr="00797056" w:rsidRDefault="00797056" w:rsidP="00301872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01872">
        <w:rPr>
          <w:rFonts w:ascii="Calibri" w:hAnsi="Calibri" w:cs="Calibri"/>
          <w:b/>
          <w:sz w:val="22"/>
          <w:szCs w:val="22"/>
        </w:rPr>
        <w:tab/>
      </w:r>
      <w:r w:rsidR="00301872" w:rsidRPr="00301872">
        <w:rPr>
          <w:rFonts w:ascii="Calibri" w:hAnsi="Calibri" w:cs="Calibri"/>
          <w:sz w:val="22"/>
          <w:szCs w:val="22"/>
        </w:rPr>
        <w:t>Banskobystrický samosprávny kraj, Námestie SNP č. 23, 974 01 Banská Bystrica</w:t>
      </w:r>
    </w:p>
    <w:p w14:paraId="42325630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0A3D490D" w:rsidR="001E6785" w:rsidRPr="005250C8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231BF0"/>
    <w:rsid w:val="00270656"/>
    <w:rsid w:val="00301872"/>
    <w:rsid w:val="00381624"/>
    <w:rsid w:val="00491497"/>
    <w:rsid w:val="004921A3"/>
    <w:rsid w:val="00524CB4"/>
    <w:rsid w:val="005250C8"/>
    <w:rsid w:val="00562955"/>
    <w:rsid w:val="00615DB4"/>
    <w:rsid w:val="006F0A5A"/>
    <w:rsid w:val="00713B80"/>
    <w:rsid w:val="00747966"/>
    <w:rsid w:val="0075614B"/>
    <w:rsid w:val="00766055"/>
    <w:rsid w:val="00797056"/>
    <w:rsid w:val="0080071B"/>
    <w:rsid w:val="009931FE"/>
    <w:rsid w:val="009B10D2"/>
    <w:rsid w:val="009E40E1"/>
    <w:rsid w:val="009F36B9"/>
    <w:rsid w:val="00A6423A"/>
    <w:rsid w:val="00A9007D"/>
    <w:rsid w:val="00BE2C72"/>
    <w:rsid w:val="00C0537A"/>
    <w:rsid w:val="00DC5381"/>
    <w:rsid w:val="00DF373F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2025-01-28T08:56:00Z</dcterms:created>
  <dcterms:modified xsi:type="dcterms:W3CDTF">2025-01-28T08:59:00Z</dcterms:modified>
</cp:coreProperties>
</file>