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150C" w14:textId="77777777" w:rsidR="00B65B38" w:rsidRPr="005B2465" w:rsidRDefault="00B65B38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C32C45" w14:textId="63B74E48" w:rsidR="0068741B" w:rsidRPr="005B2465" w:rsidRDefault="0068741B" w:rsidP="00C53CFB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2465">
        <w:rPr>
          <w:rFonts w:asciiTheme="minorHAnsi" w:hAnsiTheme="minorHAnsi" w:cstheme="minorHAnsi"/>
          <w:b/>
          <w:sz w:val="20"/>
          <w:szCs w:val="20"/>
        </w:rPr>
        <w:t>NÁVRH NA PLNENIE KRITÉRIÍ</w:t>
      </w:r>
    </w:p>
    <w:p w14:paraId="10862D6F" w14:textId="77777777" w:rsidR="0068741B" w:rsidRPr="005B2465" w:rsidRDefault="0068741B" w:rsidP="00C53CF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B77A6B7" w14:textId="77777777" w:rsidR="000923D4" w:rsidRPr="005B2465" w:rsidRDefault="00140FA5" w:rsidP="00CD5090">
      <w:pPr>
        <w:spacing w:line="264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B2465">
        <w:rPr>
          <w:rFonts w:asciiTheme="minorHAnsi" w:hAnsiTheme="minorHAnsi" w:cstheme="minorHAnsi"/>
          <w:bCs/>
          <w:color w:val="auto"/>
          <w:sz w:val="20"/>
          <w:szCs w:val="20"/>
        </w:rPr>
        <w:t>Predmet zákazky:</w:t>
      </w:r>
    </w:p>
    <w:p w14:paraId="1612B50B" w14:textId="0AC2C250" w:rsidR="005B2465" w:rsidRDefault="00D66558" w:rsidP="00D66558">
      <w:pPr>
        <w:pStyle w:val="Odsekzoznamu"/>
        <w:spacing w:line="264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D66558">
        <w:rPr>
          <w:rFonts w:asciiTheme="minorHAnsi" w:hAnsiTheme="minorHAnsi" w:cstheme="minorHAnsi"/>
          <w:b/>
          <w:bCs/>
          <w:sz w:val="22"/>
        </w:rPr>
        <w:t xml:space="preserve">SOŠ </w:t>
      </w:r>
      <w:proofErr w:type="spellStart"/>
      <w:r w:rsidRPr="00D66558">
        <w:rPr>
          <w:rFonts w:asciiTheme="minorHAnsi" w:hAnsiTheme="minorHAnsi" w:cstheme="minorHAnsi"/>
          <w:b/>
          <w:bCs/>
          <w:sz w:val="22"/>
        </w:rPr>
        <w:t>TaS</w:t>
      </w:r>
      <w:proofErr w:type="spellEnd"/>
      <w:r w:rsidRPr="00D66558">
        <w:rPr>
          <w:rFonts w:asciiTheme="minorHAnsi" w:hAnsiTheme="minorHAnsi" w:cstheme="minorHAnsi"/>
          <w:b/>
          <w:bCs/>
          <w:sz w:val="22"/>
        </w:rPr>
        <w:t xml:space="preserve"> Brezno, Robotické rameno</w:t>
      </w:r>
    </w:p>
    <w:p w14:paraId="17552232" w14:textId="77777777" w:rsidR="00D66558" w:rsidRPr="005B2465" w:rsidRDefault="00D66558" w:rsidP="005B2465">
      <w:pPr>
        <w:pStyle w:val="Odsekzoznamu"/>
        <w:spacing w:line="264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2"/>
        <w:gridCol w:w="2289"/>
        <w:gridCol w:w="2291"/>
      </w:tblGrid>
      <w:tr w:rsidR="00140FA5" w:rsidRPr="005B2465" w14:paraId="40E404EB" w14:textId="77777777" w:rsidTr="00950DA4">
        <w:trPr>
          <w:trHeight w:val="501"/>
        </w:trPr>
        <w:tc>
          <w:tcPr>
            <w:tcW w:w="2473" w:type="pct"/>
            <w:shd w:val="clear" w:color="auto" w:fill="BFBFBF"/>
          </w:tcPr>
          <w:p w14:paraId="07ED8AF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Obchodné meno a sídlo uchádzača: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EF7BB94" w14:textId="7609ABC6" w:rsidR="00140FA5" w:rsidRPr="005B2465" w:rsidRDefault="00B72EB9" w:rsidP="00C53CFB">
            <w:pPr>
              <w:spacing w:line="264" w:lineRule="auto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</w:t>
            </w:r>
            <w:r w:rsidR="00140FA5"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doplniť</w:t>
            </w: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]</w:t>
            </w:r>
          </w:p>
        </w:tc>
      </w:tr>
      <w:tr w:rsidR="00140FA5" w:rsidRPr="005B2465" w14:paraId="6D89AFB7" w14:textId="77777777" w:rsidTr="00950DA4">
        <w:trPr>
          <w:trHeight w:val="306"/>
        </w:trPr>
        <w:tc>
          <w:tcPr>
            <w:tcW w:w="2473" w:type="pct"/>
            <w:shd w:val="clear" w:color="auto" w:fill="BFBFBF"/>
          </w:tcPr>
          <w:p w14:paraId="069D7148" w14:textId="2129F6C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Uchádzač je registrovaným platiteľom DPH v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 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SR</w:t>
            </w:r>
            <w:r w:rsidR="000923D4"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*</w:t>
            </w: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263" w:type="pct"/>
            <w:shd w:val="clear" w:color="auto" w:fill="auto"/>
          </w:tcPr>
          <w:p w14:paraId="610F9CB0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1264" w:type="pct"/>
            <w:shd w:val="clear" w:color="auto" w:fill="auto"/>
          </w:tcPr>
          <w:p w14:paraId="2EFAFB5B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140FA5" w:rsidRPr="005B2465" w14:paraId="26F2214E" w14:textId="77777777" w:rsidTr="00950DA4">
        <w:trPr>
          <w:trHeight w:val="513"/>
        </w:trPr>
        <w:tc>
          <w:tcPr>
            <w:tcW w:w="2473" w:type="pct"/>
            <w:shd w:val="clear" w:color="auto" w:fill="BFBFBF"/>
          </w:tcPr>
          <w:p w14:paraId="562701A1" w14:textId="77777777" w:rsidR="00140FA5" w:rsidRPr="005B2465" w:rsidRDefault="00140FA5" w:rsidP="00C53CFB">
            <w:pPr>
              <w:spacing w:line="264" w:lineRule="auto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Kritérium na vyhodnotenie ponúk:</w:t>
            </w:r>
          </w:p>
        </w:tc>
        <w:tc>
          <w:tcPr>
            <w:tcW w:w="2527" w:type="pct"/>
            <w:gridSpan w:val="2"/>
            <w:shd w:val="clear" w:color="auto" w:fill="auto"/>
          </w:tcPr>
          <w:p w14:paraId="31766AF6" w14:textId="4AE31814" w:rsidR="001065A3" w:rsidRPr="005B2465" w:rsidRDefault="00F95E1A" w:rsidP="00255A22">
            <w:pPr>
              <w:spacing w:after="120" w:line="264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Najlepší pomer ceny a kvality</w:t>
            </w:r>
          </w:p>
        </w:tc>
      </w:tr>
    </w:tbl>
    <w:p w14:paraId="31F4812F" w14:textId="223BCF2B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6B877145" w14:textId="59463083" w:rsidR="00B65B38" w:rsidRPr="005B2465" w:rsidRDefault="000923D4" w:rsidP="00C53CFB">
      <w:pPr>
        <w:spacing w:line="264" w:lineRule="auto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B2465">
        <w:rPr>
          <w:rFonts w:asciiTheme="minorHAnsi" w:hAnsiTheme="minorHAnsi" w:cstheme="minorHAnsi"/>
          <w:bCs/>
          <w:i/>
          <w:iCs/>
          <w:sz w:val="20"/>
          <w:szCs w:val="20"/>
        </w:rPr>
        <w:t>* nevhodné preškrtnúť</w:t>
      </w:r>
    </w:p>
    <w:p w14:paraId="3335BE74" w14:textId="2FD8468D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6662"/>
      </w:tblGrid>
      <w:tr w:rsidR="00717661" w:rsidRPr="005B2465" w14:paraId="290453FC" w14:textId="77777777" w:rsidTr="002F10E0">
        <w:trPr>
          <w:trHeight w:val="265"/>
        </w:trPr>
        <w:tc>
          <w:tcPr>
            <w:tcW w:w="2410" w:type="dxa"/>
            <w:shd w:val="clear" w:color="auto" w:fill="BFBFBF"/>
            <w:vAlign w:val="center"/>
          </w:tcPr>
          <w:p w14:paraId="267507B2" w14:textId="43E3EDEC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1</w:t>
            </w:r>
          </w:p>
        </w:tc>
        <w:tc>
          <w:tcPr>
            <w:tcW w:w="6662" w:type="dxa"/>
            <w:shd w:val="clear" w:color="auto" w:fill="BFBFBF"/>
            <w:vAlign w:val="center"/>
          </w:tcPr>
          <w:p w14:paraId="22516E61" w14:textId="0F9B3D08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Celková cena za predmet zákazky s DPH</w:t>
            </w:r>
          </w:p>
        </w:tc>
      </w:tr>
      <w:tr w:rsidR="00717661" w:rsidRPr="005B2465" w14:paraId="3B80F0B2" w14:textId="77777777" w:rsidTr="006342F3">
        <w:trPr>
          <w:trHeight w:val="475"/>
        </w:trPr>
        <w:tc>
          <w:tcPr>
            <w:tcW w:w="2410" w:type="dxa"/>
            <w:vAlign w:val="center"/>
          </w:tcPr>
          <w:p w14:paraId="2616AEBC" w14:textId="1EFF3EE4" w:rsidR="00717661" w:rsidRPr="005B2465" w:rsidRDefault="00717661" w:rsidP="00FE58B8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Celková cena z 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rílohy č. 3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k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SP</w:t>
            </w:r>
            <w:r w:rsidR="00FA5C11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- </w:t>
            </w:r>
            <w:r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Technická špecifikácia</w:t>
            </w:r>
          </w:p>
        </w:tc>
        <w:tc>
          <w:tcPr>
            <w:tcW w:w="6662" w:type="dxa"/>
            <w:vAlign w:val="center"/>
          </w:tcPr>
          <w:p w14:paraId="04114B35" w14:textId="114BB862" w:rsidR="00717661" w:rsidRPr="005B2465" w:rsidRDefault="005B2465" w:rsidP="00FE58B8">
            <w:pPr>
              <w:spacing w:before="12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 xml:space="preserve"> </w:t>
            </w:r>
            <w:r w:rsidR="00A07AC2" w:rsidRPr="005B2465">
              <w:rPr>
                <w:rFonts w:asciiTheme="minorHAnsi" w:hAnsiTheme="minorHAnsi" w:cstheme="minorHAnsi"/>
                <w:bCs/>
                <w:sz w:val="20"/>
                <w:szCs w:val="20"/>
              </w:rPr>
              <w:t>€</w:t>
            </w:r>
          </w:p>
        </w:tc>
      </w:tr>
    </w:tbl>
    <w:p w14:paraId="171763F8" w14:textId="7762E54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p w14:paraId="2802B9DF" w14:textId="77777777" w:rsidR="00980E6C" w:rsidRPr="005B2465" w:rsidRDefault="00980E6C" w:rsidP="00C53CFB">
      <w:pPr>
        <w:spacing w:line="264" w:lineRule="auto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02"/>
        <w:gridCol w:w="6625"/>
      </w:tblGrid>
      <w:tr w:rsidR="00A07AC2" w:rsidRPr="005B2465" w14:paraId="721BBEBA" w14:textId="77777777" w:rsidTr="00F332E6">
        <w:trPr>
          <w:trHeight w:val="265"/>
          <w:jc w:val="center"/>
        </w:trPr>
        <w:tc>
          <w:tcPr>
            <w:tcW w:w="2402" w:type="dxa"/>
            <w:shd w:val="clear" w:color="auto" w:fill="BFBFBF"/>
            <w:vAlign w:val="center"/>
          </w:tcPr>
          <w:p w14:paraId="1E499989" w14:textId="4CE7414F" w:rsidR="00A07AC2" w:rsidRPr="005B2465" w:rsidRDefault="00A07AC2" w:rsidP="008C1B77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Kritérium č. 2</w:t>
            </w:r>
          </w:p>
        </w:tc>
        <w:tc>
          <w:tcPr>
            <w:tcW w:w="6625" w:type="dxa"/>
            <w:shd w:val="clear" w:color="auto" w:fill="BFBFBF"/>
            <w:vAlign w:val="center"/>
          </w:tcPr>
          <w:p w14:paraId="294FB692" w14:textId="7D0A791D" w:rsidR="00A07AC2" w:rsidRPr="005B2465" w:rsidRDefault="00A07AC2" w:rsidP="006D613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Predĺženie záruky na predmet zákazky (počet mesiacov,</w:t>
            </w:r>
            <w:r w:rsidR="00EC61C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min. 24 -</w:t>
            </w:r>
            <w:r w:rsidRPr="005B2465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 max. 48 mesiacov)</w:t>
            </w:r>
          </w:p>
        </w:tc>
      </w:tr>
      <w:tr w:rsidR="005B2465" w:rsidRPr="005B2465" w14:paraId="70AFD45D" w14:textId="77777777" w:rsidTr="00347084">
        <w:trPr>
          <w:trHeight w:val="475"/>
          <w:jc w:val="center"/>
        </w:trPr>
        <w:tc>
          <w:tcPr>
            <w:tcW w:w="2402" w:type="dxa"/>
            <w:vAlign w:val="center"/>
          </w:tcPr>
          <w:p w14:paraId="6A4A1619" w14:textId="2446D12D" w:rsidR="005B2465" w:rsidRPr="005B2465" w:rsidRDefault="005B2465" w:rsidP="00D74C57">
            <w:pPr>
              <w:spacing w:before="60" w:after="6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Predĺženie záruky</w:t>
            </w:r>
          </w:p>
        </w:tc>
        <w:tc>
          <w:tcPr>
            <w:tcW w:w="6625" w:type="dxa"/>
            <w:vAlign w:val="center"/>
          </w:tcPr>
          <w:p w14:paraId="49D44D8C" w14:textId="5FEC8E0A" w:rsidR="005B2465" w:rsidRPr="005B2465" w:rsidRDefault="005B2465" w:rsidP="009A74A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highlight w:val="yellow"/>
              </w:rPr>
              <w:t>[doplniť]</w:t>
            </w:r>
          </w:p>
        </w:tc>
      </w:tr>
    </w:tbl>
    <w:p w14:paraId="15829BE7" w14:textId="77777777" w:rsidR="00140FA5" w:rsidRPr="005B2465" w:rsidRDefault="00140FA5" w:rsidP="00C53CFB">
      <w:pPr>
        <w:spacing w:line="264" w:lineRule="auto"/>
        <w:rPr>
          <w:rFonts w:asciiTheme="minorHAnsi" w:hAnsiTheme="minorHAnsi" w:cstheme="minorHAnsi"/>
          <w:bCs/>
          <w:sz w:val="20"/>
          <w:szCs w:val="20"/>
        </w:rPr>
      </w:pPr>
    </w:p>
    <w:p w14:paraId="4930C331" w14:textId="77777777" w:rsidR="002D406C" w:rsidRPr="005B2465" w:rsidRDefault="002D406C" w:rsidP="00C53CFB">
      <w:pPr>
        <w:spacing w:line="264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09CC" w:rsidRPr="005B2465" w14:paraId="271B58DD" w14:textId="77777777" w:rsidTr="00CD0876">
        <w:tc>
          <w:tcPr>
            <w:tcW w:w="4531" w:type="dxa"/>
          </w:tcPr>
          <w:p w14:paraId="3A9C48E3" w14:textId="77777777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bookmarkStart w:id="0" w:name="_Hlk5348509"/>
          </w:p>
          <w:p w14:paraId="7C682FAF" w14:textId="5E9FFC3B" w:rsidR="00F77980" w:rsidRPr="005B2465" w:rsidRDefault="00F7798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Miesto: </w:t>
            </w:r>
          </w:p>
          <w:p w14:paraId="0D9973E4" w14:textId="77777777" w:rsidR="008609CC" w:rsidRPr="005B2465" w:rsidRDefault="004C3D40" w:rsidP="00C53CFB">
            <w:pPr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Dátum: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ab/>
            </w:r>
          </w:p>
          <w:p w14:paraId="307C763B" w14:textId="18A5040F" w:rsidR="00140FA5" w:rsidRPr="005B2465" w:rsidRDefault="00140FA5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4AB809F1" w14:textId="77777777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F9426EE" w14:textId="1E7E994F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79CC3C05" w14:textId="77777777" w:rsidR="00140FA5" w:rsidRPr="005B2465" w:rsidRDefault="00140FA5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</w:p>
          <w:p w14:paraId="69CF3D89" w14:textId="35A82BAB" w:rsidR="004C3D40" w:rsidRPr="005B2465" w:rsidRDefault="004C3D4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_________________________________</w:t>
            </w:r>
            <w:r w:rsidR="000213C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________</w:t>
            </w:r>
          </w:p>
          <w:p w14:paraId="09E4FE52" w14:textId="77777777" w:rsidR="000213C0" w:rsidRPr="005B2465" w:rsidRDefault="000213C0" w:rsidP="00C53CFB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sk-SK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</w:rPr>
              <w:t>[</w:t>
            </w:r>
            <w:r w:rsidR="004C3D40"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meno a podpis </w:t>
            </w: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 xml:space="preserve">osoby </w:t>
            </w:r>
          </w:p>
          <w:p w14:paraId="31D08216" w14:textId="11975102" w:rsidR="008609CC" w:rsidRPr="005B2465" w:rsidRDefault="000213C0" w:rsidP="00F72FAF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B2465">
              <w:rPr>
                <w:rFonts w:asciiTheme="minorHAnsi" w:hAnsiTheme="minorHAnsi" w:cstheme="minorHAnsi"/>
                <w:sz w:val="20"/>
                <w:szCs w:val="20"/>
                <w:lang w:val="sk-SK"/>
              </w:rPr>
              <w:t>oprávnenej konať za uchádzača]</w:t>
            </w:r>
          </w:p>
        </w:tc>
      </w:tr>
      <w:tr w:rsidR="008609CC" w:rsidRPr="005B2465" w14:paraId="426A5FE7" w14:textId="77777777" w:rsidTr="00CD0876">
        <w:tc>
          <w:tcPr>
            <w:tcW w:w="4531" w:type="dxa"/>
          </w:tcPr>
          <w:p w14:paraId="5F2CEC14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9699447" w14:textId="77777777" w:rsidR="008609CC" w:rsidRPr="005B2465" w:rsidRDefault="008609CC" w:rsidP="00C53CF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38687FA" w14:textId="77777777" w:rsidR="009C5949" w:rsidRPr="005B2465" w:rsidRDefault="009C5949" w:rsidP="004A4650">
      <w:pPr>
        <w:widowControl w:val="0"/>
        <w:spacing w:before="240" w:after="240" w:line="259" w:lineRule="auto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1" w:name="_Toc19266122"/>
      <w:bookmarkStart w:id="2" w:name="_Toc48904803"/>
      <w:bookmarkEnd w:id="0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Kritériá na hodnotenie ponúk</w:t>
      </w:r>
      <w:bookmarkEnd w:id="1"/>
      <w:bookmarkEnd w:id="2"/>
    </w:p>
    <w:p w14:paraId="3B1B67B9" w14:textId="06946A96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Hodnotenie ponúk bude vykonané na základe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pomeru ceny a kvality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</w:t>
      </w:r>
      <w:r w:rsidR="005B2465">
        <w:rPr>
          <w:rFonts w:asciiTheme="minorHAnsi" w:eastAsia="Calibri" w:hAnsiTheme="minorHAnsi" w:cstheme="minorHAnsi"/>
          <w:color w:val="auto"/>
          <w:sz w:val="20"/>
          <w:szCs w:val="20"/>
        </w:rPr>
        <w:t>Celkové k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ritérium pozostáva z dvoch kritérií:</w:t>
      </w:r>
    </w:p>
    <w:p w14:paraId="2566FF3F" w14:textId="3C896B1F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Celková cena za časť predmetu zákazky č. 1</w:t>
      </w:r>
    </w:p>
    <w:p w14:paraId="7B5AE1F5" w14:textId="1B8FB9C5" w:rsidR="009C5949" w:rsidRPr="005B2465" w:rsidRDefault="005B2465" w:rsidP="009C5949">
      <w:pPr>
        <w:widowControl w:val="0"/>
        <w:numPr>
          <w:ilvl w:val="5"/>
          <w:numId w:val="8"/>
        </w:numPr>
        <w:spacing w:after="120" w:line="259" w:lineRule="auto"/>
        <w:ind w:left="1134" w:hanging="425"/>
        <w:jc w:val="both"/>
        <w:outlineLvl w:val="5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Predĺžená záruka (počet bodov pridelených za poskytnutie záruky nad rámec bežnej záruky</w:t>
      </w:r>
      <w:r w:rsidR="00EC61C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(bežná záruka je 24 mesiacov)</w:t>
      </w:r>
      <w:r>
        <w:rPr>
          <w:rFonts w:asciiTheme="minorHAnsi" w:eastAsia="Times New Roman" w:hAnsiTheme="minorHAnsi" w:cstheme="minorHAnsi"/>
          <w:color w:val="auto"/>
          <w:sz w:val="20"/>
          <w:szCs w:val="20"/>
        </w:rPr>
        <w:t>, max. však v trvaní 48 mesiacov)</w:t>
      </w:r>
    </w:p>
    <w:p w14:paraId="6B30E044" w14:textId="052A7C7D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3" w:name="_Toc12196265"/>
      <w:bookmarkStart w:id="4" w:name="_Ref14354291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výpočtu jednotlivých kritérií</w:t>
      </w:r>
      <w:bookmarkEnd w:id="3"/>
      <w:bookmarkEnd w:id="4"/>
    </w:p>
    <w:p w14:paraId="4D188E82" w14:textId="50DE47D8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Ponuky uchádzačov budú vyhodnotené na základe bodov pridelených jednotlivým kritériám  v súlade s relatívnou váhou položiek:</w:t>
      </w:r>
    </w:p>
    <w:tbl>
      <w:tblPr>
        <w:tblW w:w="474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39"/>
        <w:gridCol w:w="2258"/>
      </w:tblGrid>
      <w:tr w:rsidR="009C5949" w:rsidRPr="005B2465" w14:paraId="73E1587F" w14:textId="77777777" w:rsidTr="00646939">
        <w:tc>
          <w:tcPr>
            <w:tcW w:w="346" w:type="pct"/>
            <w:shd w:val="clear" w:color="auto" w:fill="D9D9D9"/>
            <w:vAlign w:val="center"/>
          </w:tcPr>
          <w:p w14:paraId="421FEA2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proofErr w:type="spellStart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P.č</w:t>
            </w:r>
            <w:proofErr w:type="spellEnd"/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3340" w:type="pct"/>
            <w:shd w:val="clear" w:color="auto" w:fill="D9D9D9"/>
            <w:vAlign w:val="center"/>
          </w:tcPr>
          <w:p w14:paraId="5D673E66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Názov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CD1B388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Váha (body)</w:t>
            </w:r>
          </w:p>
        </w:tc>
      </w:tr>
      <w:tr w:rsidR="009C5949" w:rsidRPr="005B2465" w14:paraId="4B23039D" w14:textId="77777777" w:rsidTr="00646939">
        <w:tc>
          <w:tcPr>
            <w:tcW w:w="346" w:type="pct"/>
            <w:vAlign w:val="center"/>
          </w:tcPr>
          <w:p w14:paraId="270CF627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374BECF1" w14:textId="7935C2C6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Celko</w:t>
            </w:r>
            <w:r w:rsidR="00A07AC2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vá cena za časť predmetu zákazky č 1 (s DPH)</w:t>
            </w:r>
          </w:p>
        </w:tc>
        <w:tc>
          <w:tcPr>
            <w:tcW w:w="1314" w:type="pct"/>
            <w:vAlign w:val="center"/>
          </w:tcPr>
          <w:p w14:paraId="76CDAAEB" w14:textId="65BDF860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9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0 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bodov</w:t>
            </w:r>
          </w:p>
        </w:tc>
      </w:tr>
      <w:tr w:rsidR="009C5949" w:rsidRPr="005B2465" w14:paraId="49A9406F" w14:textId="77777777" w:rsidTr="00646939">
        <w:tc>
          <w:tcPr>
            <w:tcW w:w="346" w:type="pct"/>
            <w:vAlign w:val="center"/>
          </w:tcPr>
          <w:p w14:paraId="194E7CD2" w14:textId="77777777" w:rsidR="009C5949" w:rsidRPr="005B2465" w:rsidRDefault="009C5949" w:rsidP="009C5949">
            <w:pPr>
              <w:numPr>
                <w:ilvl w:val="0"/>
                <w:numId w:val="12"/>
              </w:numPr>
              <w:spacing w:beforeLines="60" w:before="144" w:afterLines="60" w:after="144" w:line="259" w:lineRule="auto"/>
              <w:ind w:left="62"/>
              <w:jc w:val="both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eastAsia="cs-CZ"/>
              </w:rPr>
            </w:pPr>
          </w:p>
        </w:tc>
        <w:tc>
          <w:tcPr>
            <w:tcW w:w="3340" w:type="pct"/>
            <w:vAlign w:val="center"/>
          </w:tcPr>
          <w:p w14:paraId="73175582" w14:textId="573BB956" w:rsidR="009C5949" w:rsidRPr="005B2465" w:rsidRDefault="00A07AC2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noProof/>
                <w:color w:val="auto"/>
                <w:sz w:val="20"/>
                <w:szCs w:val="20"/>
              </w:rPr>
              <w:t>Predĺženie záruky (max. 48 mesiacov)</w:t>
            </w:r>
          </w:p>
        </w:tc>
        <w:tc>
          <w:tcPr>
            <w:tcW w:w="1314" w:type="pct"/>
            <w:vAlign w:val="center"/>
          </w:tcPr>
          <w:p w14:paraId="61385888" w14:textId="29C75B8F" w:rsidR="009C5949" w:rsidRPr="005B2465" w:rsidRDefault="00A07AC2" w:rsidP="009C5949">
            <w:pPr>
              <w:spacing w:beforeLines="60" w:before="144" w:afterLines="60" w:after="144" w:line="259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</w:pPr>
            <w:r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1</w:t>
            </w:r>
            <w:r w:rsidR="0027120F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>0</w:t>
            </w:r>
            <w:r w:rsidR="009C5949" w:rsidRPr="005B2465">
              <w:rPr>
                <w:rFonts w:asciiTheme="minorHAnsi" w:eastAsia="Calibri" w:hAnsiTheme="minorHAnsi" w:cstheme="minorHAnsi"/>
                <w:color w:val="auto"/>
                <w:sz w:val="20"/>
                <w:szCs w:val="20"/>
                <w:lang w:eastAsia="cs-CZ"/>
              </w:rPr>
              <w:t xml:space="preserve"> bodov</w:t>
            </w:r>
          </w:p>
        </w:tc>
      </w:tr>
      <w:tr w:rsidR="009C5949" w:rsidRPr="005B2465" w14:paraId="6BE89797" w14:textId="77777777" w:rsidTr="009C5949">
        <w:tc>
          <w:tcPr>
            <w:tcW w:w="3686" w:type="pct"/>
            <w:gridSpan w:val="2"/>
            <w:shd w:val="clear" w:color="auto" w:fill="D9D9D9"/>
            <w:vAlign w:val="center"/>
          </w:tcPr>
          <w:p w14:paraId="7D19B2CB" w14:textId="77777777" w:rsidR="009C5949" w:rsidRPr="005B2465" w:rsidRDefault="009C5949" w:rsidP="009C5949">
            <w:pPr>
              <w:spacing w:beforeLines="60" w:before="144" w:afterLines="60" w:after="144" w:line="259" w:lineRule="auto"/>
              <w:jc w:val="both"/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</w:pPr>
            <w:r w:rsidRPr="005B2465">
              <w:rPr>
                <w:rFonts w:asciiTheme="minorHAnsi" w:eastAsia="Calibri" w:hAnsiTheme="minorHAnsi" w:cstheme="minorHAnsi"/>
                <w:b/>
                <w:color w:val="auto"/>
                <w:sz w:val="20"/>
                <w:szCs w:val="20"/>
              </w:rPr>
              <w:t>Maximálny počet bodov spolu</w:t>
            </w:r>
          </w:p>
        </w:tc>
        <w:tc>
          <w:tcPr>
            <w:tcW w:w="1314" w:type="pct"/>
            <w:shd w:val="clear" w:color="auto" w:fill="D9D9D9"/>
            <w:vAlign w:val="center"/>
          </w:tcPr>
          <w:p w14:paraId="5DED1918" w14:textId="77777777" w:rsidR="009C5949" w:rsidRPr="005B2465" w:rsidRDefault="009C5949" w:rsidP="009C5949">
            <w:pPr>
              <w:widowControl w:val="0"/>
              <w:spacing w:beforeLines="60" w:before="144" w:afterLines="60" w:after="144" w:line="259" w:lineRule="auto"/>
              <w:jc w:val="center"/>
              <w:outlineLvl w:val="2"/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</w:pPr>
            <w:bookmarkStart w:id="5" w:name="_Toc19266124"/>
            <w:bookmarkStart w:id="6" w:name="_Toc48904805"/>
            <w:r w:rsidRPr="005B2465">
              <w:rPr>
                <w:rFonts w:asciiTheme="minorHAnsi" w:eastAsia="Calibri" w:hAnsiTheme="minorHAnsi" w:cstheme="minorHAnsi"/>
                <w:b/>
                <w:color w:val="000000"/>
                <w:sz w:val="20"/>
                <w:szCs w:val="20"/>
                <w:lang w:eastAsia="cs-CZ"/>
              </w:rPr>
              <w:t>100 bodov</w:t>
            </w:r>
            <w:bookmarkEnd w:id="5"/>
            <w:bookmarkEnd w:id="6"/>
          </w:p>
        </w:tc>
      </w:tr>
    </w:tbl>
    <w:p w14:paraId="550C6EF2" w14:textId="77777777" w:rsidR="009C5949" w:rsidRPr="005B2465" w:rsidRDefault="009C5949" w:rsidP="009C5949">
      <w:pPr>
        <w:spacing w:after="120" w:line="259" w:lineRule="auto"/>
        <w:jc w:val="both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590913C0" w14:textId="49F675B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Spôsob prideľovania bodov za kritérium č. 1: Celkov</w:t>
      </w:r>
      <w:r w:rsidR="00A07AC2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á cena za časť predmetu zákazky č. 1</w:t>
      </w:r>
    </w:p>
    <w:p w14:paraId="4C47A4C9" w14:textId="26FE82E8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cenové 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kritérium </w:t>
      </w:r>
      <w:r w:rsidR="00A07AC2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bude pridelené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ekonomicky najvýhodnejšej ponuke.</w:t>
      </w:r>
    </w:p>
    <w:p w14:paraId="4299DA71" w14:textId="7C010833" w:rsidR="0054433B" w:rsidRDefault="0054433B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113350">
        <w:rPr>
          <w:rFonts w:asciiTheme="minorHAnsi" w:hAnsiTheme="minorHAnsi" w:cstheme="minorHAnsi"/>
          <w:bCs/>
          <w:sz w:val="20"/>
          <w:szCs w:val="20"/>
        </w:rPr>
        <w:t xml:space="preserve">K1 = PB x </w:t>
      </w:r>
      <w:r>
        <w:rPr>
          <w:rFonts w:asciiTheme="minorHAnsi" w:hAnsiTheme="minorHAnsi" w:cstheme="minorHAnsi"/>
          <w:bCs/>
          <w:sz w:val="20"/>
          <w:szCs w:val="20"/>
        </w:rPr>
        <w:t>NPC/HC</w:t>
      </w:r>
    </w:p>
    <w:p w14:paraId="1F1C75BD" w14:textId="77777777" w:rsidR="00540B42" w:rsidRDefault="00540B42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1"/>
        <w:tblW w:w="864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7366"/>
      </w:tblGrid>
      <w:tr w:rsidR="00540B42" w:rsidRPr="00480DE9" w14:paraId="65A71D0C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799F7D2E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K</w:t>
            </w:r>
            <w:r>
              <w:rPr>
                <w:rFonts w:asciiTheme="minorHAnsi" w:hAnsiTheme="minorHAnsi" w:cstheme="minorHAnsi"/>
                <w:b/>
                <w:sz w:val="20"/>
              </w:rPr>
              <w:t>1</w:t>
            </w:r>
          </w:p>
        </w:tc>
        <w:tc>
          <w:tcPr>
            <w:tcW w:w="7366" w:type="dxa"/>
            <w:vAlign w:val="center"/>
          </w:tcPr>
          <w:p w14:paraId="76924D29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40B42" w:rsidRPr="00480DE9" w14:paraId="1CA96125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571238A3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480DE9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7366" w:type="dxa"/>
            <w:vAlign w:val="center"/>
          </w:tcPr>
          <w:p w14:paraId="7113B8E7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480DE9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>
              <w:rPr>
                <w:rFonts w:asciiTheme="minorHAnsi" w:hAnsiTheme="minorHAnsi" w:cstheme="minorHAnsi"/>
                <w:sz w:val="20"/>
              </w:rPr>
              <w:t>90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bodov</w:t>
            </w:r>
          </w:p>
        </w:tc>
      </w:tr>
      <w:tr w:rsidR="00540B42" w:rsidRPr="00480DE9" w14:paraId="6C207352" w14:textId="77777777" w:rsidTr="00F117F8">
        <w:trPr>
          <w:trHeight w:val="284"/>
        </w:trPr>
        <w:tc>
          <w:tcPr>
            <w:tcW w:w="1275" w:type="dxa"/>
            <w:vAlign w:val="center"/>
          </w:tcPr>
          <w:p w14:paraId="29007939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NPC/HC</w:t>
            </w:r>
          </w:p>
        </w:tc>
        <w:tc>
          <w:tcPr>
            <w:tcW w:w="7366" w:type="dxa"/>
            <w:vAlign w:val="center"/>
          </w:tcPr>
          <w:p w14:paraId="12373CB4" w14:textId="77777777" w:rsidR="00540B42" w:rsidRPr="00480DE9" w:rsidRDefault="00540B42" w:rsidP="00F117F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C17829">
              <w:rPr>
                <w:rFonts w:asciiTheme="minorHAnsi" w:hAnsiTheme="minorHAnsi" w:cstheme="minorHAnsi"/>
                <w:sz w:val="20"/>
              </w:rPr>
              <w:t>najnižšia ponúknutá cena</w:t>
            </w:r>
            <w:r>
              <w:rPr>
                <w:rFonts w:asciiTheme="minorHAnsi" w:hAnsiTheme="minorHAnsi" w:cstheme="minorHAnsi"/>
                <w:sz w:val="20"/>
              </w:rPr>
              <w:t>/Hodnotená cena</w:t>
            </w:r>
            <w:r w:rsidRPr="00480DE9"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</w:tr>
    </w:tbl>
    <w:p w14:paraId="4AE977A3" w14:textId="77777777" w:rsidR="00540B42" w:rsidRDefault="00540B42" w:rsidP="0054433B">
      <w:pPr>
        <w:spacing w:before="160" w:after="16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68501643" w14:textId="235E017C" w:rsidR="009C5949" w:rsidRPr="005B2465" w:rsidRDefault="009C5949" w:rsidP="0054433B">
      <w:pPr>
        <w:spacing w:after="120" w:line="259" w:lineRule="auto"/>
        <w:jc w:val="both"/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ab/>
      </w:r>
      <w:r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 xml:space="preserve">Spôsob prideľovania bodov za kritérium č. 2: </w:t>
      </w:r>
      <w:r w:rsidR="005B2465" w:rsidRPr="005B2465">
        <w:rPr>
          <w:rFonts w:asciiTheme="minorHAnsi" w:eastAsia="Calibri" w:hAnsiTheme="minorHAnsi" w:cstheme="minorHAnsi"/>
          <w:b/>
          <w:bCs/>
          <w:color w:val="auto"/>
          <w:sz w:val="20"/>
          <w:szCs w:val="20"/>
        </w:rPr>
        <w:t>Predĺženie záruky (max. počet mesiacov 48)</w:t>
      </w:r>
    </w:p>
    <w:p w14:paraId="6372FAC1" w14:textId="1A1A3479" w:rsidR="009C5949" w:rsidRPr="005B2465" w:rsidRDefault="009C5949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Maximálny počet bodov za kritérium 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Predĺženie záruky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bude pridelen</w:t>
      </w:r>
      <w:r w:rsidR="005B2465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é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podľa nižšie uvedeného vzorca:</w:t>
      </w:r>
    </w:p>
    <w:p w14:paraId="2AADE3F3" w14:textId="4F4DD05C" w:rsidR="005B2465" w:rsidRPr="005B2465" w:rsidRDefault="00A80E66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  <m:oMathPara>
        <m:oMath>
          <m:r>
            <w:rPr>
              <w:rFonts w:ascii="Cambria Math" w:eastAsia="Cambria Math" w:hAnsi="Cambria Math" w:cstheme="minorHAnsi"/>
              <w:sz w:val="20"/>
              <w:szCs w:val="20"/>
            </w:rPr>
            <m:t>kritérium</m:t>
          </m:r>
          <m:r>
            <m:rPr>
              <m:sty m:val="p"/>
            </m:rPr>
            <w:rPr>
              <w:rFonts w:ascii="Cambria Math" w:eastAsia="Cambria Math" w:hAnsi="Cambria Math" w:cstheme="minorHAnsi"/>
              <w:sz w:val="20"/>
              <w:szCs w:val="20"/>
            </w:rPr>
            <m:t xml:space="preserve">_2=PB* </m:t>
          </m:r>
          <m:f>
            <m:fPr>
              <m:ctrlPr>
                <w:rPr>
                  <w:rFonts w:ascii="Cambria Math" w:eastAsia="Cambria Math" w:hAnsi="Cambria Math" w:cstheme="minorHAnsi"/>
                  <w:iCs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>PZ-Z min</m:t>
              </m:r>
            </m:num>
            <m:den>
              <m:r>
                <m:rPr>
                  <m:sty m:val="p"/>
                </m:rPr>
                <w:rPr>
                  <w:rFonts w:ascii="Cambria Math" w:eastAsia="Cambria Math" w:hAnsi="Cambria Math" w:cstheme="minorHAnsi"/>
                  <w:sz w:val="20"/>
                  <w:szCs w:val="20"/>
                </w:rPr>
                <m:t xml:space="preserve">Z max-Z min </m:t>
              </m:r>
            </m:den>
          </m:f>
        </m:oMath>
      </m:oMathPara>
    </w:p>
    <w:p w14:paraId="6C0E9F2A" w14:textId="77777777" w:rsidR="005B2465" w:rsidRPr="005B2465" w:rsidRDefault="005B2465" w:rsidP="005B2465">
      <w:pPr>
        <w:spacing w:before="160"/>
        <w:jc w:val="center"/>
        <w:rPr>
          <w:rFonts w:asciiTheme="minorHAnsi" w:eastAsia="Cambria Math" w:hAnsiTheme="minorHAnsi" w:cstheme="minorHAnsi"/>
          <w:iCs/>
          <w:sz w:val="20"/>
          <w:szCs w:val="20"/>
        </w:rPr>
      </w:pPr>
    </w:p>
    <w:tbl>
      <w:tblPr>
        <w:tblStyle w:val="1"/>
        <w:tblW w:w="7796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6521"/>
      </w:tblGrid>
      <w:tr w:rsidR="005B2465" w:rsidRPr="005B2465" w14:paraId="4832576D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7FD0FD0" w14:textId="56EAB8ED" w:rsidR="005B2465" w:rsidRPr="005B2465" w:rsidRDefault="00A80E66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Kritérium_</w:t>
            </w:r>
            <w:r w:rsidR="005B2465" w:rsidRPr="005B2465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</w:tc>
        <w:tc>
          <w:tcPr>
            <w:tcW w:w="6521" w:type="dxa"/>
            <w:vAlign w:val="center"/>
          </w:tcPr>
          <w:p w14:paraId="1254544A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Počet bodov, ktoré uchádzač získa za dané kritérium</w:t>
            </w:r>
          </w:p>
        </w:tc>
      </w:tr>
      <w:tr w:rsidR="005B2465" w:rsidRPr="005B2465" w14:paraId="01468BF0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E50C172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PB</w:t>
            </w:r>
          </w:p>
        </w:tc>
        <w:tc>
          <w:tcPr>
            <w:tcW w:w="6521" w:type="dxa"/>
            <w:vAlign w:val="center"/>
          </w:tcPr>
          <w:p w14:paraId="0B1A0BE2" w14:textId="7D845DE3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Počet bodov za hodnotené kritérium – </w:t>
            </w:r>
            <w:r w:rsidR="00A80E66">
              <w:rPr>
                <w:rFonts w:asciiTheme="minorHAnsi" w:hAnsiTheme="minorHAnsi" w:cstheme="minorHAnsi"/>
                <w:sz w:val="20"/>
              </w:rPr>
              <w:t>1</w:t>
            </w:r>
            <w:r w:rsidRPr="005B2465">
              <w:rPr>
                <w:rFonts w:asciiTheme="minorHAnsi" w:hAnsiTheme="minorHAnsi" w:cstheme="minorHAnsi"/>
                <w:sz w:val="20"/>
              </w:rPr>
              <w:t>0 bodov</w:t>
            </w:r>
          </w:p>
        </w:tc>
      </w:tr>
      <w:tr w:rsidR="005B2465" w:rsidRPr="005B2465" w14:paraId="4B024D6C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0A731776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 xml:space="preserve">PZ </w:t>
            </w:r>
          </w:p>
        </w:tc>
        <w:tc>
          <w:tcPr>
            <w:tcW w:w="6521" w:type="dxa"/>
            <w:vAlign w:val="center"/>
          </w:tcPr>
          <w:p w14:paraId="7C57AF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Ponúknutá záruka v mesiacoch </w:t>
            </w:r>
          </w:p>
        </w:tc>
      </w:tr>
      <w:tr w:rsidR="005B2465" w:rsidRPr="005B2465" w14:paraId="50722931" w14:textId="77777777" w:rsidTr="00A80E66">
        <w:trPr>
          <w:trHeight w:val="296"/>
        </w:trPr>
        <w:tc>
          <w:tcPr>
            <w:tcW w:w="1275" w:type="dxa"/>
            <w:vAlign w:val="center"/>
          </w:tcPr>
          <w:p w14:paraId="3260F6D6" w14:textId="77777777" w:rsidR="005B2465" w:rsidRPr="005B2465" w:rsidRDefault="005B2465" w:rsidP="00635CC8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sz w:val="20"/>
              </w:rPr>
              <w:t>Z min</w:t>
            </w:r>
          </w:p>
        </w:tc>
        <w:tc>
          <w:tcPr>
            <w:tcW w:w="6521" w:type="dxa"/>
            <w:vAlign w:val="center"/>
          </w:tcPr>
          <w:p w14:paraId="4CEA37F9" w14:textId="77777777" w:rsidR="005B2465" w:rsidRPr="005B2465" w:rsidRDefault="005B2465" w:rsidP="00635CC8">
            <w:pPr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 xml:space="preserve">Minimálna záruka - 24 mesiacov </w:t>
            </w:r>
          </w:p>
        </w:tc>
      </w:tr>
      <w:tr w:rsidR="005B2465" w:rsidRPr="005B2465" w14:paraId="0EAFA0A2" w14:textId="77777777" w:rsidTr="00A80E66">
        <w:trPr>
          <w:trHeight w:val="284"/>
        </w:trPr>
        <w:tc>
          <w:tcPr>
            <w:tcW w:w="1275" w:type="dxa"/>
            <w:vAlign w:val="center"/>
          </w:tcPr>
          <w:p w14:paraId="46A31F8E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b/>
                <w:sz w:val="20"/>
              </w:rPr>
            </w:pPr>
            <w:r w:rsidRPr="005B2465">
              <w:rPr>
                <w:rFonts w:asciiTheme="minorHAnsi" w:hAnsiTheme="minorHAnsi" w:cstheme="minorHAnsi"/>
                <w:b/>
                <w:bCs/>
                <w:sz w:val="20"/>
              </w:rPr>
              <w:t>Z max</w:t>
            </w:r>
          </w:p>
        </w:tc>
        <w:tc>
          <w:tcPr>
            <w:tcW w:w="6521" w:type="dxa"/>
            <w:vAlign w:val="center"/>
          </w:tcPr>
          <w:p w14:paraId="7AFE73DB" w14:textId="77777777" w:rsidR="005B2465" w:rsidRPr="005B2465" w:rsidRDefault="005B2465" w:rsidP="00635CC8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5B2465">
              <w:rPr>
                <w:rFonts w:asciiTheme="minorHAnsi" w:hAnsiTheme="minorHAnsi" w:cstheme="minorHAnsi"/>
                <w:sz w:val="20"/>
              </w:rPr>
              <w:t>Maximálna záruka - 48 mesiacov</w:t>
            </w:r>
          </w:p>
        </w:tc>
      </w:tr>
    </w:tbl>
    <w:p w14:paraId="2E34625A" w14:textId="77777777" w:rsidR="005B2465" w:rsidRPr="005B2465" w:rsidRDefault="005B2465" w:rsidP="009C5949">
      <w:pPr>
        <w:widowControl w:val="0"/>
        <w:spacing w:after="120"/>
        <w:ind w:left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</w:p>
    <w:p w14:paraId="2C8DC521" w14:textId="1D2D7A5B" w:rsidR="009C5949" w:rsidRPr="005B2465" w:rsidRDefault="005B2465" w:rsidP="00A80E66">
      <w:pPr>
        <w:widowControl w:val="0"/>
        <w:spacing w:after="120"/>
        <w:ind w:firstLine="708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>
        <w:rPr>
          <w:rFonts w:asciiTheme="minorHAnsi" w:eastAsia="Calibri" w:hAnsiTheme="minorHAnsi" w:cstheme="minorHAnsi"/>
          <w:color w:val="auto"/>
          <w:sz w:val="20"/>
          <w:szCs w:val="20"/>
        </w:rPr>
        <w:t>Počet mesiacov predĺženej záruky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uchádzač uvedie v ponuke v Prílohe č. </w:t>
      </w:r>
      <w:r w:rsidR="00861193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1</w:t>
      </w:r>
      <w:r w:rsidR="00D1634C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 </w:t>
      </w:r>
      <w:r w:rsidR="009C5949"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>Návrh na plnenie kritérií.</w:t>
      </w:r>
    </w:p>
    <w:p w14:paraId="55D05901" w14:textId="77777777" w:rsidR="009C5949" w:rsidRPr="005B2465" w:rsidRDefault="009C5949" w:rsidP="009C5949">
      <w:pPr>
        <w:widowControl w:val="0"/>
        <w:numPr>
          <w:ilvl w:val="2"/>
          <w:numId w:val="8"/>
        </w:numPr>
        <w:spacing w:before="240" w:after="240" w:line="259" w:lineRule="auto"/>
        <w:ind w:left="709" w:hanging="709"/>
        <w:jc w:val="both"/>
        <w:outlineLvl w:val="2"/>
        <w:rPr>
          <w:rFonts w:asciiTheme="minorHAnsi" w:eastAsia="Calibri" w:hAnsiTheme="minorHAnsi" w:cstheme="minorHAnsi"/>
          <w:b/>
          <w:color w:val="auto"/>
          <w:sz w:val="20"/>
          <w:szCs w:val="20"/>
        </w:rPr>
      </w:pPr>
      <w:bookmarkStart w:id="7" w:name="_Toc12196266"/>
      <w:r w:rsidRPr="005B2465">
        <w:rPr>
          <w:rFonts w:asciiTheme="minorHAnsi" w:eastAsia="Calibri" w:hAnsiTheme="minorHAnsi" w:cstheme="minorHAnsi"/>
          <w:b/>
          <w:color w:val="auto"/>
          <w:sz w:val="20"/>
          <w:szCs w:val="20"/>
        </w:rPr>
        <w:t>Spôsob vyhodnotenia ponúk</w:t>
      </w:r>
      <w:bookmarkEnd w:id="7"/>
    </w:p>
    <w:p w14:paraId="34F36949" w14:textId="77777777" w:rsidR="009C5949" w:rsidRPr="005B2465" w:rsidRDefault="009C5949" w:rsidP="009C5949">
      <w:pPr>
        <w:widowControl w:val="0"/>
        <w:numPr>
          <w:ilvl w:val="3"/>
          <w:numId w:val="8"/>
        </w:numPr>
        <w:spacing w:after="120" w:line="259" w:lineRule="auto"/>
        <w:ind w:left="709" w:hanging="709"/>
        <w:jc w:val="both"/>
        <w:outlineLvl w:val="3"/>
        <w:rPr>
          <w:rFonts w:asciiTheme="minorHAnsi" w:eastAsia="Calibri" w:hAnsiTheme="minorHAnsi" w:cstheme="minorHAnsi"/>
          <w:color w:val="auto"/>
          <w:sz w:val="20"/>
          <w:szCs w:val="20"/>
        </w:rPr>
      </w:pP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Úspešný sa stane ten uchádzač, ktorý dostane za poskytnutie predmetu zákazky v súčte hodnotených kritérií </w:t>
      </w:r>
      <w:r w:rsidRPr="005B2465">
        <w:rPr>
          <w:rFonts w:asciiTheme="minorHAnsi" w:eastAsia="Calibri" w:hAnsiTheme="minorHAnsi" w:cstheme="minorHAnsi"/>
          <w:i/>
          <w:iCs/>
          <w:color w:val="auto"/>
          <w:sz w:val="20"/>
          <w:szCs w:val="20"/>
        </w:rPr>
        <w:t>najviac bodov</w:t>
      </w:r>
      <w:r w:rsidRPr="005B2465">
        <w:rPr>
          <w:rFonts w:asciiTheme="minorHAnsi" w:eastAsia="Calibri" w:hAnsiTheme="minorHAnsi" w:cstheme="minorHAnsi"/>
          <w:color w:val="auto"/>
          <w:sz w:val="20"/>
          <w:szCs w:val="20"/>
        </w:rPr>
        <w:t xml:space="preserve">. Poradie ostatných uchádzačov sa zostaví podľa výšky pridelených bodov zostupne od 2 po X, kde X je počet uchádzačov, ktorých ponuky sa vyhodnocovali. </w:t>
      </w:r>
    </w:p>
    <w:p w14:paraId="3F8CD58D" w14:textId="77777777" w:rsidR="009C5949" w:rsidRPr="005B2465" w:rsidRDefault="009C5949" w:rsidP="00C53CFB">
      <w:pPr>
        <w:rPr>
          <w:rFonts w:asciiTheme="minorHAnsi" w:hAnsiTheme="minorHAnsi" w:cstheme="minorHAnsi"/>
          <w:sz w:val="20"/>
          <w:szCs w:val="20"/>
        </w:rPr>
      </w:pPr>
    </w:p>
    <w:sectPr w:rsidR="009C5949" w:rsidRPr="005B2465" w:rsidSect="00140FA5">
      <w:headerReference w:type="default" r:id="rId8"/>
      <w:pgSz w:w="11906" w:h="16838"/>
      <w:pgMar w:top="184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C6EA" w14:textId="77777777" w:rsidR="00A52F57" w:rsidRDefault="00A52F57" w:rsidP="006F6013">
      <w:r>
        <w:separator/>
      </w:r>
    </w:p>
  </w:endnote>
  <w:endnote w:type="continuationSeparator" w:id="0">
    <w:p w14:paraId="571BAF8A" w14:textId="77777777" w:rsidR="00A52F57" w:rsidRDefault="00A52F57" w:rsidP="006F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EA71B" w14:textId="77777777" w:rsidR="00A52F57" w:rsidRDefault="00A52F57" w:rsidP="006F6013">
      <w:r>
        <w:separator/>
      </w:r>
    </w:p>
  </w:footnote>
  <w:footnote w:type="continuationSeparator" w:id="0">
    <w:p w14:paraId="1D5FD13D" w14:textId="77777777" w:rsidR="00A52F57" w:rsidRDefault="00A52F57" w:rsidP="006F6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6EDD" w14:textId="431390EA" w:rsidR="006F6013" w:rsidRPr="005B199D" w:rsidRDefault="002233A8" w:rsidP="005B199D">
    <w:pPr>
      <w:pStyle w:val="Nadpis1"/>
      <w:keepNext w:val="0"/>
      <w:keepLines w:val="0"/>
      <w:widowControl w:val="0"/>
      <w:numPr>
        <w:ilvl w:val="0"/>
        <w:numId w:val="0"/>
      </w:numPr>
      <w:spacing w:before="0"/>
      <w:ind w:left="2268" w:hanging="2268"/>
      <w:jc w:val="right"/>
      <w:rPr>
        <w:rFonts w:asciiTheme="minorHAnsi" w:hAnsiTheme="minorHAnsi" w:cstheme="minorHAnsi"/>
        <w:bCs/>
        <w:sz w:val="16"/>
        <w:szCs w:val="16"/>
      </w:rPr>
    </w:pPr>
    <w:r w:rsidRPr="005B199D">
      <w:rPr>
        <w:rFonts w:asciiTheme="minorHAnsi" w:hAnsiTheme="minorHAnsi" w:cstheme="minorHAnsi"/>
        <w:bCs/>
        <w:sz w:val="16"/>
        <w:szCs w:val="16"/>
      </w:rPr>
      <w:t xml:space="preserve">Príloha č. </w:t>
    </w:r>
    <w:r w:rsidR="005B199D" w:rsidRPr="005B199D">
      <w:rPr>
        <w:rFonts w:asciiTheme="minorHAnsi" w:hAnsiTheme="minorHAnsi" w:cstheme="minorHAnsi"/>
        <w:bCs/>
        <w:sz w:val="16"/>
        <w:szCs w:val="16"/>
      </w:rPr>
      <w:t>2 k SP</w:t>
    </w:r>
  </w:p>
  <w:p w14:paraId="6D6245E4" w14:textId="77777777" w:rsidR="009C6BBE" w:rsidRPr="00717661" w:rsidRDefault="009C6BBE" w:rsidP="009C6BBE">
    <w:pPr>
      <w:rPr>
        <w:rFonts w:asciiTheme="minorHAnsi" w:hAnsiTheme="minorHAnsi" w:cstheme="minorHAnsi"/>
      </w:rPr>
    </w:pPr>
  </w:p>
  <w:p w14:paraId="7B624930" w14:textId="77777777" w:rsidR="006F6013" w:rsidRPr="00717661" w:rsidRDefault="006F6013">
    <w:pPr>
      <w:pStyle w:val="Hlavika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87E2C"/>
    <w:multiLevelType w:val="hybridMultilevel"/>
    <w:tmpl w:val="6B60B5FE"/>
    <w:lvl w:ilvl="0" w:tplc="EA74F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305E7"/>
    <w:multiLevelType w:val="hybridMultilevel"/>
    <w:tmpl w:val="30F6AA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85B8C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12A3BF1"/>
    <w:multiLevelType w:val="hybridMultilevel"/>
    <w:tmpl w:val="21446F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14505C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6A3133"/>
    <w:multiLevelType w:val="hybridMultilevel"/>
    <w:tmpl w:val="3CF4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50E22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EA76B9"/>
    <w:multiLevelType w:val="hybridMultilevel"/>
    <w:tmpl w:val="17AA1BFA"/>
    <w:lvl w:ilvl="0" w:tplc="F15849FE">
      <w:start w:val="1"/>
      <w:numFmt w:val="bullet"/>
      <w:lvlText w:val="-"/>
      <w:lvlJc w:val="left"/>
      <w:pPr>
        <w:ind w:left="720" w:hanging="360"/>
      </w:pPr>
      <w:rPr>
        <w:rFonts w:ascii="PT Serif" w:eastAsiaTheme="minorHAnsi" w:hAnsi="PT Serif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77464"/>
    <w:multiLevelType w:val="hybridMultilevel"/>
    <w:tmpl w:val="658E8946"/>
    <w:lvl w:ilvl="0" w:tplc="041B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44700">
    <w:abstractNumId w:val="5"/>
  </w:num>
  <w:num w:numId="2" w16cid:durableId="1126852832">
    <w:abstractNumId w:val="3"/>
  </w:num>
  <w:num w:numId="3" w16cid:durableId="1832599065">
    <w:abstractNumId w:val="10"/>
  </w:num>
  <w:num w:numId="4" w16cid:durableId="664357784">
    <w:abstractNumId w:val="6"/>
  </w:num>
  <w:num w:numId="5" w16cid:durableId="1310014647">
    <w:abstractNumId w:val="0"/>
  </w:num>
  <w:num w:numId="6" w16cid:durableId="1843350069">
    <w:abstractNumId w:val="4"/>
  </w:num>
  <w:num w:numId="7" w16cid:durableId="87390450">
    <w:abstractNumId w:val="2"/>
  </w:num>
  <w:num w:numId="8" w16cid:durableId="1634098109">
    <w:abstractNumId w:val="8"/>
  </w:num>
  <w:num w:numId="9" w16cid:durableId="661324046">
    <w:abstractNumId w:val="9"/>
  </w:num>
  <w:num w:numId="10" w16cid:durableId="1836676865">
    <w:abstractNumId w:val="3"/>
  </w:num>
  <w:num w:numId="11" w16cid:durableId="143552666">
    <w:abstractNumId w:val="3"/>
  </w:num>
  <w:num w:numId="12" w16cid:durableId="1667587787">
    <w:abstractNumId w:val="7"/>
  </w:num>
  <w:num w:numId="13" w16cid:durableId="31480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34"/>
    <w:rsid w:val="00014B2C"/>
    <w:rsid w:val="000213C0"/>
    <w:rsid w:val="00027D34"/>
    <w:rsid w:val="0005255C"/>
    <w:rsid w:val="00052B15"/>
    <w:rsid w:val="00056776"/>
    <w:rsid w:val="00070103"/>
    <w:rsid w:val="00073960"/>
    <w:rsid w:val="00075765"/>
    <w:rsid w:val="00076BFC"/>
    <w:rsid w:val="00080CD0"/>
    <w:rsid w:val="000923D4"/>
    <w:rsid w:val="000A2844"/>
    <w:rsid w:val="000D4E78"/>
    <w:rsid w:val="000E1ED9"/>
    <w:rsid w:val="000F2663"/>
    <w:rsid w:val="00101CA3"/>
    <w:rsid w:val="0010395C"/>
    <w:rsid w:val="00105C8E"/>
    <w:rsid w:val="001065A3"/>
    <w:rsid w:val="001258E1"/>
    <w:rsid w:val="00127830"/>
    <w:rsid w:val="00140FA5"/>
    <w:rsid w:val="0016125D"/>
    <w:rsid w:val="00180142"/>
    <w:rsid w:val="001816EB"/>
    <w:rsid w:val="00186F71"/>
    <w:rsid w:val="001B793F"/>
    <w:rsid w:val="001C1581"/>
    <w:rsid w:val="001E2F9F"/>
    <w:rsid w:val="00201A5D"/>
    <w:rsid w:val="00216791"/>
    <w:rsid w:val="00216C29"/>
    <w:rsid w:val="002233A8"/>
    <w:rsid w:val="00242177"/>
    <w:rsid w:val="0024471D"/>
    <w:rsid w:val="002509B1"/>
    <w:rsid w:val="00251E60"/>
    <w:rsid w:val="00255A22"/>
    <w:rsid w:val="0027120F"/>
    <w:rsid w:val="00273C51"/>
    <w:rsid w:val="00281CDE"/>
    <w:rsid w:val="002D406C"/>
    <w:rsid w:val="002F0A45"/>
    <w:rsid w:val="003002A5"/>
    <w:rsid w:val="00316AE5"/>
    <w:rsid w:val="003268DE"/>
    <w:rsid w:val="003335CD"/>
    <w:rsid w:val="00343EB9"/>
    <w:rsid w:val="0036449F"/>
    <w:rsid w:val="00386488"/>
    <w:rsid w:val="003956F0"/>
    <w:rsid w:val="003C0B26"/>
    <w:rsid w:val="003C48F0"/>
    <w:rsid w:val="003D1023"/>
    <w:rsid w:val="003D643B"/>
    <w:rsid w:val="003E462F"/>
    <w:rsid w:val="003E5AA6"/>
    <w:rsid w:val="003F6960"/>
    <w:rsid w:val="0040120D"/>
    <w:rsid w:val="00411C3F"/>
    <w:rsid w:val="004151CA"/>
    <w:rsid w:val="004A4650"/>
    <w:rsid w:val="004B6D91"/>
    <w:rsid w:val="004C3D40"/>
    <w:rsid w:val="004E0809"/>
    <w:rsid w:val="004F18DD"/>
    <w:rsid w:val="0050287D"/>
    <w:rsid w:val="00540B42"/>
    <w:rsid w:val="0054433B"/>
    <w:rsid w:val="00544DBF"/>
    <w:rsid w:val="00560B18"/>
    <w:rsid w:val="005625BB"/>
    <w:rsid w:val="00565A16"/>
    <w:rsid w:val="005A7283"/>
    <w:rsid w:val="005B199D"/>
    <w:rsid w:val="005B2465"/>
    <w:rsid w:val="005C2135"/>
    <w:rsid w:val="005D1513"/>
    <w:rsid w:val="005F1C9A"/>
    <w:rsid w:val="005F5333"/>
    <w:rsid w:val="00600DEA"/>
    <w:rsid w:val="00602D34"/>
    <w:rsid w:val="00606ECA"/>
    <w:rsid w:val="00624DB6"/>
    <w:rsid w:val="00634F5C"/>
    <w:rsid w:val="00664CA8"/>
    <w:rsid w:val="00667C61"/>
    <w:rsid w:val="00673A4C"/>
    <w:rsid w:val="006821E9"/>
    <w:rsid w:val="0068741B"/>
    <w:rsid w:val="006B5C0D"/>
    <w:rsid w:val="006C7836"/>
    <w:rsid w:val="006D03C5"/>
    <w:rsid w:val="006D0A53"/>
    <w:rsid w:val="006D48EC"/>
    <w:rsid w:val="006D6132"/>
    <w:rsid w:val="006D6368"/>
    <w:rsid w:val="006E609D"/>
    <w:rsid w:val="006F6013"/>
    <w:rsid w:val="0071082E"/>
    <w:rsid w:val="00717661"/>
    <w:rsid w:val="00746C13"/>
    <w:rsid w:val="00754957"/>
    <w:rsid w:val="00755586"/>
    <w:rsid w:val="007652E6"/>
    <w:rsid w:val="007664CC"/>
    <w:rsid w:val="0077406B"/>
    <w:rsid w:val="00785A19"/>
    <w:rsid w:val="007B44A2"/>
    <w:rsid w:val="007C287B"/>
    <w:rsid w:val="007D0802"/>
    <w:rsid w:val="007E018F"/>
    <w:rsid w:val="007E666C"/>
    <w:rsid w:val="0080039F"/>
    <w:rsid w:val="00801CED"/>
    <w:rsid w:val="00803512"/>
    <w:rsid w:val="00805177"/>
    <w:rsid w:val="00843110"/>
    <w:rsid w:val="0084567E"/>
    <w:rsid w:val="008609CC"/>
    <w:rsid w:val="00861193"/>
    <w:rsid w:val="00873574"/>
    <w:rsid w:val="008B0FAA"/>
    <w:rsid w:val="008B2B0E"/>
    <w:rsid w:val="008B6769"/>
    <w:rsid w:val="008C1B77"/>
    <w:rsid w:val="008E58DD"/>
    <w:rsid w:val="008F6FCB"/>
    <w:rsid w:val="0091121F"/>
    <w:rsid w:val="009330D9"/>
    <w:rsid w:val="0093333B"/>
    <w:rsid w:val="009448FB"/>
    <w:rsid w:val="00950DA4"/>
    <w:rsid w:val="00962F93"/>
    <w:rsid w:val="00966662"/>
    <w:rsid w:val="00973A7B"/>
    <w:rsid w:val="00980E6C"/>
    <w:rsid w:val="00983B77"/>
    <w:rsid w:val="00993716"/>
    <w:rsid w:val="009A74AB"/>
    <w:rsid w:val="009B281E"/>
    <w:rsid w:val="009C4ED4"/>
    <w:rsid w:val="009C5949"/>
    <w:rsid w:val="009C69E7"/>
    <w:rsid w:val="009C6BBE"/>
    <w:rsid w:val="009D08D4"/>
    <w:rsid w:val="00A04B61"/>
    <w:rsid w:val="00A07AC2"/>
    <w:rsid w:val="00A1072B"/>
    <w:rsid w:val="00A22B9F"/>
    <w:rsid w:val="00A25018"/>
    <w:rsid w:val="00A32872"/>
    <w:rsid w:val="00A52F57"/>
    <w:rsid w:val="00A70101"/>
    <w:rsid w:val="00A70810"/>
    <w:rsid w:val="00A7284A"/>
    <w:rsid w:val="00A77414"/>
    <w:rsid w:val="00A80E66"/>
    <w:rsid w:val="00A85263"/>
    <w:rsid w:val="00AB448F"/>
    <w:rsid w:val="00AC52FD"/>
    <w:rsid w:val="00AD5FF9"/>
    <w:rsid w:val="00AE7E53"/>
    <w:rsid w:val="00B20243"/>
    <w:rsid w:val="00B265F3"/>
    <w:rsid w:val="00B33A88"/>
    <w:rsid w:val="00B42249"/>
    <w:rsid w:val="00B5277C"/>
    <w:rsid w:val="00B5424B"/>
    <w:rsid w:val="00B65B38"/>
    <w:rsid w:val="00B729E6"/>
    <w:rsid w:val="00B72E6D"/>
    <w:rsid w:val="00B72EB9"/>
    <w:rsid w:val="00B809D4"/>
    <w:rsid w:val="00B81077"/>
    <w:rsid w:val="00B93711"/>
    <w:rsid w:val="00B964F8"/>
    <w:rsid w:val="00B97BE3"/>
    <w:rsid w:val="00BA688A"/>
    <w:rsid w:val="00BC4912"/>
    <w:rsid w:val="00BE08BA"/>
    <w:rsid w:val="00BF362E"/>
    <w:rsid w:val="00BF3CF5"/>
    <w:rsid w:val="00BF623F"/>
    <w:rsid w:val="00BF75FF"/>
    <w:rsid w:val="00C27F16"/>
    <w:rsid w:val="00C53CFB"/>
    <w:rsid w:val="00C55001"/>
    <w:rsid w:val="00C622B4"/>
    <w:rsid w:val="00C626B3"/>
    <w:rsid w:val="00C6388E"/>
    <w:rsid w:val="00CA4D4B"/>
    <w:rsid w:val="00CA61BB"/>
    <w:rsid w:val="00CC2234"/>
    <w:rsid w:val="00CD0876"/>
    <w:rsid w:val="00CD5090"/>
    <w:rsid w:val="00CE1442"/>
    <w:rsid w:val="00CE1D4C"/>
    <w:rsid w:val="00D1634C"/>
    <w:rsid w:val="00D169C6"/>
    <w:rsid w:val="00D20EA8"/>
    <w:rsid w:val="00D2601B"/>
    <w:rsid w:val="00D27A45"/>
    <w:rsid w:val="00D46035"/>
    <w:rsid w:val="00D50C0A"/>
    <w:rsid w:val="00D531F3"/>
    <w:rsid w:val="00D5478C"/>
    <w:rsid w:val="00D55748"/>
    <w:rsid w:val="00D57514"/>
    <w:rsid w:val="00D60570"/>
    <w:rsid w:val="00D60CBC"/>
    <w:rsid w:val="00D66558"/>
    <w:rsid w:val="00D74C57"/>
    <w:rsid w:val="00D77187"/>
    <w:rsid w:val="00D84B3D"/>
    <w:rsid w:val="00DA748F"/>
    <w:rsid w:val="00DB675B"/>
    <w:rsid w:val="00DD6A05"/>
    <w:rsid w:val="00DF10A2"/>
    <w:rsid w:val="00DF1E8E"/>
    <w:rsid w:val="00DF3E4B"/>
    <w:rsid w:val="00E17361"/>
    <w:rsid w:val="00E618C6"/>
    <w:rsid w:val="00E62CEA"/>
    <w:rsid w:val="00E667DD"/>
    <w:rsid w:val="00E7031D"/>
    <w:rsid w:val="00EC61C8"/>
    <w:rsid w:val="00F0113D"/>
    <w:rsid w:val="00F13427"/>
    <w:rsid w:val="00F52067"/>
    <w:rsid w:val="00F61398"/>
    <w:rsid w:val="00F630D7"/>
    <w:rsid w:val="00F72FAF"/>
    <w:rsid w:val="00F77980"/>
    <w:rsid w:val="00F832A7"/>
    <w:rsid w:val="00F85391"/>
    <w:rsid w:val="00F95E1A"/>
    <w:rsid w:val="00FA5C11"/>
    <w:rsid w:val="00FB05CE"/>
    <w:rsid w:val="00FB4205"/>
    <w:rsid w:val="00FB7720"/>
    <w:rsid w:val="00FD3E8D"/>
    <w:rsid w:val="00FD42BE"/>
    <w:rsid w:val="00FF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D5A70"/>
  <w15:docId w15:val="{31E3D76E-A010-4459-8B50-A0A6D043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68741B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41B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8741B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8741B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8741B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8741B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68741B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68741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68741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68741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68741B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68741B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68741B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68741B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68741B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68741B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68741B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6874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68741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68741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rsid w:val="0068741B"/>
    <w:rPr>
      <w:rFonts w:ascii="Arial" w:eastAsia="Times New Roman" w:hAnsi="Arial" w:cs="Times New Roman"/>
      <w:color w:val="auto"/>
      <w:sz w:val="20"/>
      <w:szCs w:val="20"/>
      <w:lang w:val="cs-CZ"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8741B"/>
    <w:rPr>
      <w:rFonts w:ascii="Arial" w:eastAsia="Times New Roman" w:hAnsi="Arial" w:cs="Times New Roman"/>
      <w:sz w:val="20"/>
      <w:szCs w:val="20"/>
      <w:lang w:val="cs-CZ" w:eastAsia="sk-SK"/>
    </w:rPr>
  </w:style>
  <w:style w:type="character" w:styleId="Odkaznakomentr">
    <w:name w:val="annotation reference"/>
    <w:uiPriority w:val="99"/>
    <w:unhideWhenUsed/>
    <w:rsid w:val="0068741B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874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8741B"/>
    <w:rPr>
      <w:rFonts w:ascii="Segoe UI" w:hAnsi="Segoe UI" w:cs="Segoe UI"/>
      <w:color w:val="000000" w:themeColor="text1"/>
      <w:sz w:val="18"/>
      <w:szCs w:val="18"/>
    </w:rPr>
  </w:style>
  <w:style w:type="paragraph" w:styleId="Odsekzoznamu">
    <w:name w:val="List Paragraph"/>
    <w:basedOn w:val="Normlny"/>
    <w:uiPriority w:val="34"/>
    <w:qFormat/>
    <w:rsid w:val="0096666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6F601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F6013"/>
    <w:rPr>
      <w:rFonts w:ascii="PT Serif" w:hAnsi="PT Serif"/>
      <w:color w:val="000000" w:themeColor="text1"/>
      <w:sz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B05C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B05CE"/>
    <w:rPr>
      <w:rFonts w:ascii="PT Serif" w:hAnsi="PT Serif"/>
      <w:color w:val="000000" w:themeColor="text1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B05CE"/>
    <w:rPr>
      <w:vertAlign w:val="superscript"/>
    </w:rPr>
  </w:style>
  <w:style w:type="numbering" w:customStyle="1" w:styleId="Style2">
    <w:name w:val="Style2"/>
    <w:rsid w:val="001065A3"/>
    <w:pPr>
      <w:numPr>
        <w:numId w:val="8"/>
      </w:numPr>
    </w:pPr>
  </w:style>
  <w:style w:type="numbering" w:customStyle="1" w:styleId="Style21">
    <w:name w:val="Style21"/>
    <w:rsid w:val="009C5949"/>
  </w:style>
  <w:style w:type="character" w:styleId="Zstupntext">
    <w:name w:val="Placeholder Text"/>
    <w:basedOn w:val="Predvolenpsmoodseku"/>
    <w:uiPriority w:val="99"/>
    <w:semiHidden/>
    <w:rsid w:val="005B2465"/>
    <w:rPr>
      <w:color w:val="666666"/>
    </w:rPr>
  </w:style>
  <w:style w:type="table" w:customStyle="1" w:styleId="1">
    <w:name w:val="1"/>
    <w:basedOn w:val="Normlnatabuka"/>
    <w:rsid w:val="005B2465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  <w:tblPr>
      <w:tblStyleRowBandSize w:val="1"/>
      <w:tblStyleColBandSize w:val="1"/>
      <w:tblInd w:w="0" w:type="nil"/>
    </w:tblPr>
  </w:style>
  <w:style w:type="paragraph" w:styleId="Revzia">
    <w:name w:val="Revision"/>
    <w:hidden/>
    <w:uiPriority w:val="99"/>
    <w:semiHidden/>
    <w:rsid w:val="00EC61C8"/>
    <w:pPr>
      <w:spacing w:after="0" w:line="240" w:lineRule="auto"/>
    </w:pPr>
    <w:rPr>
      <w:rFonts w:ascii="PT Serif" w:hAnsi="PT Serif"/>
      <w:color w:val="000000" w:themeColor="tex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F56C4-B6D5-482F-9F58-19F66D82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Jana</dc:creator>
  <cp:keywords/>
  <dc:description/>
  <cp:lastModifiedBy>Gibaľová Anna</cp:lastModifiedBy>
  <cp:revision>11</cp:revision>
  <dcterms:created xsi:type="dcterms:W3CDTF">2024-12-16T21:31:00Z</dcterms:created>
  <dcterms:modified xsi:type="dcterms:W3CDTF">2025-02-25T10:02:00Z</dcterms:modified>
</cp:coreProperties>
</file>