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505DF" w14:textId="77777777" w:rsidR="00A95A90" w:rsidRPr="00E73389" w:rsidRDefault="00A95A90" w:rsidP="00A95A90">
      <w:pPr>
        <w:rPr>
          <w:rFonts w:ascii="Garamond" w:hAnsi="Garamond"/>
          <w:b/>
          <w:sz w:val="22"/>
          <w:szCs w:val="22"/>
        </w:rPr>
      </w:pPr>
    </w:p>
    <w:p w14:paraId="769EF63A" w14:textId="77777777" w:rsidR="00A95A90" w:rsidRPr="00885140" w:rsidRDefault="00A95A90" w:rsidP="00A95A90">
      <w:pPr>
        <w:jc w:val="center"/>
        <w:rPr>
          <w:rFonts w:ascii="Garamond" w:hAnsi="Garamond"/>
          <w:b/>
          <w:sz w:val="32"/>
          <w:szCs w:val="32"/>
        </w:rPr>
      </w:pPr>
      <w:r w:rsidRPr="00885140">
        <w:rPr>
          <w:rFonts w:ascii="Garamond" w:hAnsi="Garamond"/>
          <w:b/>
          <w:sz w:val="32"/>
          <w:szCs w:val="32"/>
        </w:rPr>
        <w:t>Výzva na predloženie cenovej ponuky</w:t>
      </w:r>
      <w:r w:rsidRPr="00885140">
        <w:rPr>
          <w:rStyle w:val="Odkaznapoznmkupodiarou"/>
          <w:rFonts w:ascii="Garamond" w:hAnsi="Garamond"/>
          <w:b/>
          <w:sz w:val="32"/>
          <w:szCs w:val="32"/>
        </w:rPr>
        <w:footnoteReference w:id="1"/>
      </w:r>
    </w:p>
    <w:p w14:paraId="4B591471" w14:textId="77777777" w:rsidR="00A95A90" w:rsidRDefault="00A95A90" w:rsidP="00A95A90">
      <w:pPr>
        <w:pStyle w:val="Default"/>
        <w:jc w:val="center"/>
        <w:rPr>
          <w:rFonts w:ascii="Garamond" w:hAnsi="Garamond" w:cs="Calibri"/>
          <w:b/>
          <w:bCs/>
          <w:color w:val="auto"/>
          <w:sz w:val="32"/>
          <w:szCs w:val="32"/>
          <w:lang w:eastAsia="en-US"/>
        </w:rPr>
      </w:pPr>
      <w:r w:rsidRPr="00885140">
        <w:rPr>
          <w:rFonts w:ascii="Garamond" w:hAnsi="Garamond" w:cs="Calibri"/>
          <w:b/>
          <w:bCs/>
          <w:color w:val="auto"/>
          <w:sz w:val="32"/>
          <w:szCs w:val="32"/>
          <w:lang w:eastAsia="en-US"/>
        </w:rPr>
        <w:t>Názov predmetu zákazky:</w:t>
      </w:r>
    </w:p>
    <w:p w14:paraId="3372192E" w14:textId="77777777" w:rsidR="00A95A90" w:rsidRPr="00885140" w:rsidRDefault="00A95A90" w:rsidP="00A95A90">
      <w:pPr>
        <w:pStyle w:val="Default"/>
        <w:jc w:val="center"/>
        <w:rPr>
          <w:rFonts w:ascii="Garamond" w:hAnsi="Garamond" w:cs="Calibri"/>
          <w:b/>
          <w:bCs/>
          <w:color w:val="auto"/>
          <w:sz w:val="32"/>
          <w:szCs w:val="32"/>
          <w:lang w:eastAsia="en-US"/>
        </w:rPr>
      </w:pPr>
    </w:p>
    <w:p w14:paraId="251CD5F6" w14:textId="70BE5C54" w:rsidR="00A95A90" w:rsidRPr="007E3A5B" w:rsidRDefault="00A95A90" w:rsidP="007E3A5B">
      <w:pPr>
        <w:pStyle w:val="Default"/>
        <w:jc w:val="center"/>
        <w:rPr>
          <w:rFonts w:ascii="Garamond" w:hAnsi="Garamond" w:cs="Calibri"/>
          <w:b/>
          <w:bCs/>
          <w:sz w:val="28"/>
          <w:szCs w:val="28"/>
        </w:rPr>
      </w:pPr>
      <w:r w:rsidRPr="000E553E">
        <w:rPr>
          <w:rFonts w:ascii="Garamond" w:hAnsi="Garamond" w:cs="Calibri"/>
          <w:b/>
          <w:bCs/>
          <w:color w:val="auto"/>
          <w:sz w:val="28"/>
          <w:szCs w:val="28"/>
          <w:lang w:eastAsia="en-US"/>
        </w:rPr>
        <w:t>„</w:t>
      </w:r>
      <w:bookmarkStart w:id="0" w:name="_Hlk148966271"/>
      <w:r w:rsidR="001E06DD">
        <w:rPr>
          <w:rFonts w:ascii="Garamond" w:hAnsi="Garamond" w:cs="Calibri"/>
          <w:b/>
          <w:bCs/>
          <w:sz w:val="28"/>
          <w:szCs w:val="28"/>
        </w:rPr>
        <w:t>Pracovná zdravotná služba</w:t>
      </w:r>
      <w:r>
        <w:rPr>
          <w:rFonts w:ascii="Garamond" w:hAnsi="Garamond" w:cs="Calibri"/>
          <w:b/>
          <w:bCs/>
          <w:color w:val="auto"/>
          <w:sz w:val="28"/>
          <w:szCs w:val="28"/>
          <w:lang w:eastAsia="en-US"/>
        </w:rPr>
        <w:t>_</w:t>
      </w:r>
      <w:r w:rsidRPr="00B221BC">
        <w:t xml:space="preserve"> </w:t>
      </w:r>
      <w:r w:rsidRPr="00B221BC">
        <w:rPr>
          <w:rFonts w:ascii="Garamond" w:hAnsi="Garamond" w:cs="Calibri"/>
          <w:b/>
          <w:bCs/>
          <w:color w:val="auto"/>
          <w:sz w:val="28"/>
          <w:szCs w:val="28"/>
          <w:lang w:eastAsia="en-US"/>
        </w:rPr>
        <w:t xml:space="preserve">CP </w:t>
      </w:r>
      <w:r w:rsidR="00FB3723">
        <w:rPr>
          <w:rFonts w:ascii="Garamond" w:hAnsi="Garamond" w:cs="Calibri"/>
          <w:b/>
          <w:bCs/>
          <w:color w:val="auto"/>
          <w:sz w:val="28"/>
          <w:szCs w:val="28"/>
          <w:lang w:eastAsia="en-US"/>
        </w:rPr>
        <w:t>3</w:t>
      </w:r>
      <w:r w:rsidRPr="00B221BC">
        <w:rPr>
          <w:rFonts w:ascii="Garamond" w:hAnsi="Garamond" w:cs="Calibri"/>
          <w:b/>
          <w:bCs/>
          <w:color w:val="auto"/>
          <w:sz w:val="28"/>
          <w:szCs w:val="28"/>
          <w:lang w:eastAsia="en-US"/>
        </w:rPr>
        <w:t>/202</w:t>
      </w:r>
      <w:bookmarkEnd w:id="0"/>
      <w:r w:rsidR="001E06DD">
        <w:rPr>
          <w:rFonts w:ascii="Garamond" w:hAnsi="Garamond" w:cs="Calibri"/>
          <w:b/>
          <w:bCs/>
          <w:color w:val="auto"/>
          <w:sz w:val="28"/>
          <w:szCs w:val="28"/>
          <w:lang w:eastAsia="en-US"/>
        </w:rPr>
        <w:t>5</w:t>
      </w:r>
      <w:r w:rsidRPr="000E553E">
        <w:rPr>
          <w:rFonts w:ascii="Garamond" w:hAnsi="Garamond" w:cs="Calibri"/>
          <w:b/>
          <w:bCs/>
          <w:color w:val="auto"/>
          <w:sz w:val="28"/>
          <w:szCs w:val="28"/>
          <w:lang w:eastAsia="en-US"/>
        </w:rPr>
        <w:t>“</w:t>
      </w:r>
    </w:p>
    <w:p w14:paraId="5E48FD4E" w14:textId="77777777" w:rsidR="00A95A90" w:rsidRPr="00F43C47" w:rsidRDefault="00A95A90" w:rsidP="00A95A90">
      <w:pPr>
        <w:rPr>
          <w:rFonts w:ascii="Garamond" w:hAnsi="Garamond"/>
          <w:sz w:val="22"/>
          <w:szCs w:val="22"/>
        </w:rPr>
      </w:pPr>
    </w:p>
    <w:p w14:paraId="312A895B" w14:textId="77777777" w:rsidR="00A95A90" w:rsidRPr="00F43C47" w:rsidRDefault="00A95A90" w:rsidP="00A95A90">
      <w:pPr>
        <w:pStyle w:val="Bezriadkovania"/>
        <w:numPr>
          <w:ilvl w:val="0"/>
          <w:numId w:val="2"/>
        </w:numPr>
        <w:rPr>
          <w:rFonts w:ascii="Garamond" w:hAnsi="Garamond"/>
        </w:rPr>
      </w:pPr>
      <w:r w:rsidRPr="00F43C47">
        <w:rPr>
          <w:rFonts w:ascii="Garamond" w:hAnsi="Garamond"/>
          <w:b/>
          <w:bCs/>
        </w:rPr>
        <w:t>Identifikácia</w:t>
      </w:r>
      <w:r w:rsidRPr="00F43C47">
        <w:rPr>
          <w:rFonts w:ascii="Garamond" w:hAnsi="Garamond"/>
          <w:b/>
        </w:rPr>
        <w:t xml:space="preserve"> obstarávateľa</w:t>
      </w:r>
    </w:p>
    <w:p w14:paraId="47E430BD" w14:textId="77777777" w:rsidR="00A95A90" w:rsidRPr="00F43C47" w:rsidRDefault="00A95A90" w:rsidP="00A95A90">
      <w:pPr>
        <w:jc w:val="left"/>
        <w:rPr>
          <w:rFonts w:ascii="Garamond" w:hAnsi="Garamond"/>
          <w:sz w:val="22"/>
          <w:szCs w:val="22"/>
        </w:rPr>
      </w:pPr>
    </w:p>
    <w:p w14:paraId="182EA3D8" w14:textId="77777777" w:rsidR="00A95A90" w:rsidRPr="00F43C47" w:rsidRDefault="00A95A90" w:rsidP="00A95A90">
      <w:pPr>
        <w:tabs>
          <w:tab w:val="left" w:pos="426"/>
        </w:tabs>
        <w:rPr>
          <w:rFonts w:ascii="Garamond" w:hAnsi="Garamond"/>
          <w:sz w:val="22"/>
          <w:szCs w:val="22"/>
        </w:rPr>
      </w:pPr>
      <w:bookmarkStart w:id="1" w:name="kontakt_meno"/>
      <w:bookmarkEnd w:id="1"/>
      <w:r w:rsidRPr="00F43C47">
        <w:rPr>
          <w:rFonts w:ascii="Garamond" w:hAnsi="Garamond"/>
          <w:sz w:val="22"/>
          <w:szCs w:val="22"/>
        </w:rPr>
        <w:tab/>
        <w:t xml:space="preserve">Obchodné meno: </w:t>
      </w:r>
      <w:r w:rsidRPr="00F43C47">
        <w:rPr>
          <w:rFonts w:ascii="Garamond" w:hAnsi="Garamond"/>
          <w:sz w:val="22"/>
          <w:szCs w:val="22"/>
        </w:rPr>
        <w:tab/>
        <w:t xml:space="preserve"> </w:t>
      </w:r>
      <w:r w:rsidRPr="00F43C47">
        <w:rPr>
          <w:rFonts w:ascii="Garamond" w:hAnsi="Garamond"/>
          <w:sz w:val="22"/>
          <w:szCs w:val="22"/>
        </w:rPr>
        <w:tab/>
      </w:r>
      <w:r>
        <w:rPr>
          <w:rFonts w:ascii="Garamond" w:hAnsi="Garamond"/>
          <w:sz w:val="22"/>
          <w:szCs w:val="22"/>
        </w:rPr>
        <w:tab/>
      </w:r>
      <w:bookmarkStart w:id="2" w:name="_Hlk148712838"/>
      <w:r w:rsidRPr="00F43C47">
        <w:rPr>
          <w:rFonts w:ascii="Garamond" w:hAnsi="Garamond"/>
          <w:b/>
          <w:sz w:val="22"/>
          <w:szCs w:val="22"/>
        </w:rPr>
        <w:t>Dopravný podnik Bratislava, akciová spoločnosť</w:t>
      </w:r>
    </w:p>
    <w:p w14:paraId="50505F7F" w14:textId="7777777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 xml:space="preserve">Sídlo: </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 xml:space="preserve">Olejkárska 1, 814 52 Bratislava </w:t>
      </w:r>
      <w:bookmarkEnd w:id="2"/>
    </w:p>
    <w:p w14:paraId="366C76A9" w14:textId="736D093E"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Kontaktná osoba:</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00533C4C">
        <w:rPr>
          <w:rFonts w:ascii="Garamond" w:hAnsi="Garamond"/>
          <w:sz w:val="22"/>
          <w:szCs w:val="22"/>
        </w:rPr>
        <w:t>Alena Morvayová</w:t>
      </w:r>
    </w:p>
    <w:p w14:paraId="7A10FDF8" w14:textId="0CD4943E"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Telefón:</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(+ 421) (2) 5950  1</w:t>
      </w:r>
      <w:r w:rsidR="00533C4C">
        <w:rPr>
          <w:rFonts w:ascii="Garamond" w:hAnsi="Garamond"/>
          <w:sz w:val="22"/>
          <w:szCs w:val="22"/>
        </w:rPr>
        <w:t>484</w:t>
      </w:r>
    </w:p>
    <w:p w14:paraId="78EC055B" w14:textId="39994D8C"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E-mail:</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00533C4C">
        <w:rPr>
          <w:rFonts w:ascii="Garamond" w:hAnsi="Garamond"/>
          <w:sz w:val="22"/>
          <w:szCs w:val="22"/>
        </w:rPr>
        <w:t>morvayova.alena</w:t>
      </w:r>
      <w:r w:rsidRPr="00F43C47">
        <w:rPr>
          <w:rFonts w:ascii="Garamond" w:hAnsi="Garamond"/>
          <w:sz w:val="22"/>
          <w:szCs w:val="22"/>
        </w:rPr>
        <w:t>@dpb.sk</w:t>
      </w:r>
    </w:p>
    <w:p w14:paraId="1196746A" w14:textId="7777777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 xml:space="preserve">IČO: </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00 492 736</w:t>
      </w:r>
    </w:p>
    <w:p w14:paraId="53FCBFD4" w14:textId="7777777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DIČ:</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2020298786</w:t>
      </w:r>
    </w:p>
    <w:p w14:paraId="22580022" w14:textId="7777777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IČ DPH:</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SK2020298786</w:t>
      </w:r>
    </w:p>
    <w:p w14:paraId="2509E335" w14:textId="66D0D50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 xml:space="preserve">Zapísaný v Obchodnom registri </w:t>
      </w:r>
      <w:r>
        <w:rPr>
          <w:rFonts w:ascii="Garamond" w:hAnsi="Garamond"/>
          <w:sz w:val="22"/>
          <w:szCs w:val="22"/>
        </w:rPr>
        <w:t xml:space="preserve">Mestského </w:t>
      </w:r>
      <w:r w:rsidRPr="00F43C47">
        <w:rPr>
          <w:rFonts w:ascii="Garamond" w:hAnsi="Garamond"/>
          <w:sz w:val="22"/>
          <w:szCs w:val="22"/>
        </w:rPr>
        <w:t>súdu Bratislava I</w:t>
      </w:r>
      <w:r>
        <w:rPr>
          <w:rFonts w:ascii="Garamond" w:hAnsi="Garamond"/>
          <w:sz w:val="22"/>
          <w:szCs w:val="22"/>
        </w:rPr>
        <w:t>II</w:t>
      </w:r>
      <w:r w:rsidRPr="00F43C47">
        <w:rPr>
          <w:rFonts w:ascii="Garamond" w:hAnsi="Garamond"/>
          <w:sz w:val="22"/>
          <w:szCs w:val="22"/>
        </w:rPr>
        <w:t>, Oddiel: Sa, Vložka č. 607/B.</w:t>
      </w:r>
    </w:p>
    <w:p w14:paraId="075E2D57" w14:textId="77777777" w:rsidR="00A95A90" w:rsidRPr="00F43C47" w:rsidRDefault="00A95A90" w:rsidP="00A95A90">
      <w:pPr>
        <w:pStyle w:val="Bezriadkovania"/>
        <w:rPr>
          <w:rFonts w:ascii="Garamond" w:hAnsi="Garamond"/>
          <w:b/>
          <w:bCs/>
        </w:rPr>
      </w:pPr>
      <w:r w:rsidRPr="00F43C47">
        <w:rPr>
          <w:rFonts w:ascii="Garamond" w:hAnsi="Garamond"/>
          <w:b/>
          <w:bCs/>
        </w:rPr>
        <w:t xml:space="preserve">       </w:t>
      </w:r>
      <w:r w:rsidRPr="00F43C47">
        <w:rPr>
          <w:rFonts w:ascii="Garamond" w:hAnsi="Garamond" w:cstheme="minorHAnsi"/>
          <w:spacing w:val="-1"/>
        </w:rPr>
        <w:t xml:space="preserve">                                             </w:t>
      </w:r>
    </w:p>
    <w:p w14:paraId="42FE2837" w14:textId="056AF669" w:rsidR="00A95A90" w:rsidRPr="00F43C47" w:rsidRDefault="00A95A90" w:rsidP="00A95A90">
      <w:pPr>
        <w:pStyle w:val="Bezriadkovania"/>
        <w:numPr>
          <w:ilvl w:val="0"/>
          <w:numId w:val="2"/>
        </w:numPr>
        <w:rPr>
          <w:rFonts w:ascii="Garamond" w:hAnsi="Garamond"/>
          <w:b/>
          <w:bCs/>
        </w:rPr>
      </w:pPr>
      <w:r w:rsidRPr="00F43C47">
        <w:rPr>
          <w:rFonts w:ascii="Garamond" w:hAnsi="Garamond"/>
          <w:b/>
          <w:bCs/>
        </w:rPr>
        <w:t>Označenie zákazky:</w:t>
      </w:r>
      <w:r w:rsidRPr="00F43C47">
        <w:rPr>
          <w:rFonts w:ascii="Garamond" w:hAnsi="Garamond"/>
          <w:b/>
          <w:bCs/>
        </w:rPr>
        <w:tab/>
      </w:r>
      <w:r w:rsidRPr="00F43C47">
        <w:rPr>
          <w:rFonts w:ascii="Garamond" w:hAnsi="Garamond"/>
        </w:rPr>
        <w:t xml:space="preserve">CP </w:t>
      </w:r>
      <w:r w:rsidR="0063139A">
        <w:rPr>
          <w:rFonts w:ascii="Garamond" w:hAnsi="Garamond"/>
        </w:rPr>
        <w:t>3</w:t>
      </w:r>
      <w:r w:rsidRPr="00F43C47">
        <w:rPr>
          <w:rFonts w:ascii="Garamond" w:hAnsi="Garamond"/>
        </w:rPr>
        <w:t>/202</w:t>
      </w:r>
      <w:r w:rsidR="001E06DD">
        <w:rPr>
          <w:rFonts w:ascii="Garamond" w:hAnsi="Garamond"/>
        </w:rPr>
        <w:t>5 Pracovná zdravotná služba</w:t>
      </w:r>
    </w:p>
    <w:p w14:paraId="2B599601" w14:textId="77777777" w:rsidR="00A95A90" w:rsidRPr="00F43C47" w:rsidRDefault="00A95A90" w:rsidP="00A95A90">
      <w:pPr>
        <w:pStyle w:val="Bezriadkovania"/>
        <w:rPr>
          <w:rFonts w:ascii="Garamond" w:hAnsi="Garamond"/>
          <w:b/>
          <w:bCs/>
        </w:rPr>
      </w:pPr>
    </w:p>
    <w:p w14:paraId="26DC7DE8" w14:textId="77777777" w:rsidR="00A95A90" w:rsidRPr="00F43C47" w:rsidRDefault="00A95A90" w:rsidP="00A95A90">
      <w:pPr>
        <w:pStyle w:val="Bezriadkovania"/>
        <w:numPr>
          <w:ilvl w:val="0"/>
          <w:numId w:val="2"/>
        </w:numPr>
        <w:tabs>
          <w:tab w:val="left" w:pos="426"/>
        </w:tabs>
        <w:rPr>
          <w:rFonts w:ascii="Garamond" w:hAnsi="Garamond"/>
          <w:bCs/>
        </w:rPr>
      </w:pPr>
      <w:r w:rsidRPr="00F43C47">
        <w:rPr>
          <w:rFonts w:ascii="Garamond" w:hAnsi="Garamond"/>
          <w:b/>
          <w:bCs/>
        </w:rPr>
        <w:t xml:space="preserve">Druh zákazky:               </w:t>
      </w:r>
      <w:r>
        <w:rPr>
          <w:rFonts w:ascii="Garamond" w:hAnsi="Garamond"/>
          <w:b/>
          <w:bCs/>
        </w:rPr>
        <w:tab/>
      </w:r>
      <w:r>
        <w:rPr>
          <w:rFonts w:ascii="Garamond" w:hAnsi="Garamond"/>
        </w:rPr>
        <w:t>služba</w:t>
      </w:r>
    </w:p>
    <w:p w14:paraId="73D6E314" w14:textId="77777777" w:rsidR="00A95A90" w:rsidRPr="00F43C47" w:rsidRDefault="00A95A90" w:rsidP="006115AE">
      <w:pPr>
        <w:pStyle w:val="Bezriadkovania"/>
        <w:tabs>
          <w:tab w:val="left" w:pos="426"/>
        </w:tabs>
        <w:rPr>
          <w:rFonts w:ascii="Garamond" w:hAnsi="Garamond"/>
          <w:bCs/>
        </w:rPr>
      </w:pPr>
    </w:p>
    <w:p w14:paraId="15D26024" w14:textId="3205D571" w:rsidR="00A95A90" w:rsidRPr="00F43C47" w:rsidRDefault="00A95A90" w:rsidP="00A95A90">
      <w:pPr>
        <w:pStyle w:val="Bezriadkovania"/>
        <w:numPr>
          <w:ilvl w:val="0"/>
          <w:numId w:val="2"/>
        </w:numPr>
        <w:tabs>
          <w:tab w:val="left" w:pos="426"/>
        </w:tabs>
        <w:rPr>
          <w:rFonts w:ascii="Garamond" w:hAnsi="Garamond"/>
          <w:bCs/>
        </w:rPr>
      </w:pPr>
      <w:r w:rsidRPr="00F43C47">
        <w:rPr>
          <w:rFonts w:ascii="Garamond" w:hAnsi="Garamond"/>
          <w:b/>
        </w:rPr>
        <w:t xml:space="preserve">Predpokladaná hodnota zákazky: </w:t>
      </w:r>
      <w:r w:rsidR="00D3386C" w:rsidRPr="00D3386C">
        <w:rPr>
          <w:rFonts w:ascii="Garamond" w:hAnsi="Garamond"/>
          <w:bCs/>
        </w:rPr>
        <w:t>278 000,00</w:t>
      </w:r>
      <w:r w:rsidRPr="00A95A90">
        <w:rPr>
          <w:rFonts w:ascii="Garamond" w:hAnsi="Garamond"/>
          <w:bCs/>
        </w:rPr>
        <w:t xml:space="preserve"> €</w:t>
      </w:r>
      <w:r w:rsidRPr="00F43C47">
        <w:rPr>
          <w:rFonts w:ascii="Garamond" w:hAnsi="Garamond"/>
          <w:bCs/>
        </w:rPr>
        <w:t xml:space="preserve"> bez DPH</w:t>
      </w:r>
    </w:p>
    <w:p w14:paraId="42BF11E1" w14:textId="77777777" w:rsidR="00A95A90" w:rsidRPr="00F43C47" w:rsidRDefault="00A95A90" w:rsidP="00A95A90">
      <w:pPr>
        <w:pStyle w:val="Bezriadkovania"/>
        <w:tabs>
          <w:tab w:val="left" w:pos="426"/>
        </w:tabs>
        <w:ind w:left="360"/>
        <w:rPr>
          <w:rFonts w:ascii="Garamond" w:hAnsi="Garamond" w:cs="Arial"/>
          <w:b/>
          <w:bCs/>
        </w:rPr>
      </w:pPr>
    </w:p>
    <w:p w14:paraId="75844BBB" w14:textId="77777777" w:rsidR="00A95A90" w:rsidRDefault="00A95A90" w:rsidP="00A95A90">
      <w:pPr>
        <w:pStyle w:val="Bezriadkovania"/>
        <w:numPr>
          <w:ilvl w:val="0"/>
          <w:numId w:val="2"/>
        </w:numPr>
        <w:tabs>
          <w:tab w:val="left" w:pos="426"/>
        </w:tabs>
        <w:rPr>
          <w:rFonts w:ascii="Garamond" w:hAnsi="Garamond" w:cs="Arial"/>
          <w:bCs/>
        </w:rPr>
      </w:pPr>
      <w:r w:rsidRPr="00F43C47">
        <w:rPr>
          <w:rFonts w:ascii="Garamond" w:hAnsi="Garamond" w:cs="Arial"/>
          <w:b/>
          <w:bCs/>
        </w:rPr>
        <w:t>CPV kód</w:t>
      </w:r>
      <w:r w:rsidRPr="00F43C47">
        <w:rPr>
          <w:rFonts w:ascii="Garamond" w:hAnsi="Garamond" w:cs="Arial"/>
          <w:bCs/>
        </w:rPr>
        <w:t xml:space="preserve">: </w:t>
      </w:r>
      <w:r>
        <w:rPr>
          <w:rFonts w:ascii="Garamond" w:hAnsi="Garamond" w:cs="Arial"/>
          <w:bCs/>
        </w:rPr>
        <w:t xml:space="preserve"> </w:t>
      </w:r>
      <w:r>
        <w:rPr>
          <w:rFonts w:ascii="Garamond" w:hAnsi="Garamond" w:cs="Arial"/>
          <w:bCs/>
        </w:rPr>
        <w:tab/>
      </w:r>
    </w:p>
    <w:p w14:paraId="7E4BC1AB" w14:textId="776698D4" w:rsidR="00DE21B6" w:rsidRPr="00DE21B6" w:rsidRDefault="00DE21B6" w:rsidP="00DE21B6">
      <w:pPr>
        <w:pStyle w:val="Bezriadkovania"/>
        <w:tabs>
          <w:tab w:val="left" w:pos="426"/>
        </w:tabs>
        <w:ind w:left="360"/>
        <w:rPr>
          <w:rFonts w:ascii="Garamond" w:hAnsi="Garamond" w:cs="Arial"/>
          <w:bCs/>
          <w:u w:val="single"/>
        </w:rPr>
      </w:pPr>
      <w:r w:rsidRPr="00DE21B6">
        <w:rPr>
          <w:rFonts w:ascii="Garamond" w:hAnsi="Garamond" w:cs="Arial"/>
          <w:bCs/>
          <w:u w:val="single"/>
        </w:rPr>
        <w:t>Hlavný slovník:</w:t>
      </w:r>
    </w:p>
    <w:p w14:paraId="04312C8B" w14:textId="38F75C9F" w:rsidR="00DE21B6" w:rsidRDefault="00DE21B6" w:rsidP="00DE21B6">
      <w:pPr>
        <w:pStyle w:val="Bezriadkovania"/>
        <w:tabs>
          <w:tab w:val="left" w:pos="426"/>
        </w:tabs>
        <w:rPr>
          <w:rFonts w:ascii="Garamond" w:hAnsi="Garamond"/>
          <w:lang w:eastAsia="en-US"/>
        </w:rPr>
      </w:pPr>
      <w:r>
        <w:rPr>
          <w:rFonts w:ascii="Garamond" w:hAnsi="Garamond"/>
          <w:lang w:eastAsia="en-US"/>
        </w:rPr>
        <w:t xml:space="preserve">       </w:t>
      </w:r>
      <w:r w:rsidR="00252B2E">
        <w:rPr>
          <w:rFonts w:ascii="Garamond" w:hAnsi="Garamond"/>
          <w:lang w:eastAsia="en-US"/>
        </w:rPr>
        <w:t xml:space="preserve">         </w:t>
      </w:r>
      <w:r w:rsidRPr="00DE21B6">
        <w:rPr>
          <w:rFonts w:ascii="Garamond" w:hAnsi="Garamond"/>
          <w:lang w:eastAsia="en-US"/>
        </w:rPr>
        <w:t>85100000-0 Zdravotnícke služby</w:t>
      </w:r>
    </w:p>
    <w:p w14:paraId="18ECF347" w14:textId="1CF4D58B" w:rsidR="00DE21B6" w:rsidRPr="00DE21B6" w:rsidRDefault="00DE21B6" w:rsidP="00DE21B6">
      <w:pPr>
        <w:pStyle w:val="Bezriadkovania"/>
        <w:tabs>
          <w:tab w:val="left" w:pos="426"/>
        </w:tabs>
        <w:rPr>
          <w:rFonts w:ascii="Garamond" w:hAnsi="Garamond" w:cs="Arial"/>
          <w:bCs/>
          <w:u w:val="single"/>
        </w:rPr>
      </w:pPr>
      <w:r>
        <w:rPr>
          <w:rFonts w:ascii="Garamond" w:hAnsi="Garamond" w:cs="Arial"/>
          <w:bCs/>
        </w:rPr>
        <w:t xml:space="preserve">       </w:t>
      </w:r>
      <w:r w:rsidRPr="00DE21B6">
        <w:rPr>
          <w:rFonts w:ascii="Garamond" w:hAnsi="Garamond" w:cs="Arial"/>
          <w:bCs/>
          <w:u w:val="single"/>
        </w:rPr>
        <w:t>Dodatočný kód CPV:</w:t>
      </w:r>
    </w:p>
    <w:p w14:paraId="08AB52DE" w14:textId="58088426" w:rsidR="001E06DD" w:rsidRPr="001E06DD" w:rsidRDefault="001E06DD" w:rsidP="001E06DD">
      <w:pPr>
        <w:pStyle w:val="Bezriadkovania"/>
        <w:tabs>
          <w:tab w:val="left" w:pos="426"/>
        </w:tabs>
        <w:rPr>
          <w:rFonts w:ascii="Garamond" w:hAnsi="Garamond" w:cs="Arial"/>
          <w:bCs/>
        </w:rPr>
      </w:pPr>
      <w:r>
        <w:rPr>
          <w:rFonts w:ascii="Garamond" w:hAnsi="Garamond" w:cs="Arial"/>
          <w:bCs/>
        </w:rPr>
        <w:t xml:space="preserve">       </w:t>
      </w:r>
      <w:r w:rsidRPr="001E06DD">
        <w:rPr>
          <w:rFonts w:ascii="Garamond" w:hAnsi="Garamond" w:cs="Arial"/>
          <w:bCs/>
        </w:rPr>
        <w:t>85112200-9 Služby v oblasti ambulantnej starostlivosti</w:t>
      </w:r>
    </w:p>
    <w:p w14:paraId="2F96B16B" w14:textId="223FE081" w:rsidR="001E06DD" w:rsidRPr="001E06DD" w:rsidRDefault="001E06DD" w:rsidP="001E06DD">
      <w:pPr>
        <w:pStyle w:val="Bezriadkovania"/>
        <w:tabs>
          <w:tab w:val="left" w:pos="426"/>
        </w:tabs>
        <w:rPr>
          <w:rFonts w:ascii="Garamond" w:hAnsi="Garamond" w:cs="Arial"/>
          <w:bCs/>
        </w:rPr>
      </w:pPr>
      <w:r>
        <w:rPr>
          <w:rFonts w:ascii="Garamond" w:hAnsi="Garamond" w:cs="Arial"/>
          <w:bCs/>
        </w:rPr>
        <w:t xml:space="preserve">       </w:t>
      </w:r>
      <w:r w:rsidRPr="001E06DD">
        <w:rPr>
          <w:rFonts w:ascii="Garamond" w:hAnsi="Garamond" w:cs="Arial"/>
          <w:bCs/>
        </w:rPr>
        <w:t>85121100-4 Služby všeobecných lekárov</w:t>
      </w:r>
    </w:p>
    <w:p w14:paraId="43211423" w14:textId="3B19ACC0" w:rsidR="001E06DD" w:rsidRPr="001E06DD" w:rsidRDefault="001E06DD" w:rsidP="001E06DD">
      <w:pPr>
        <w:pStyle w:val="Bezriadkovania"/>
        <w:tabs>
          <w:tab w:val="left" w:pos="426"/>
        </w:tabs>
        <w:ind w:left="426" w:hanging="426"/>
        <w:rPr>
          <w:rFonts w:ascii="Garamond" w:hAnsi="Garamond" w:cs="Arial"/>
          <w:bCs/>
        </w:rPr>
      </w:pPr>
      <w:r>
        <w:rPr>
          <w:rFonts w:ascii="Garamond" w:hAnsi="Garamond" w:cs="Arial"/>
          <w:bCs/>
        </w:rPr>
        <w:t xml:space="preserve">       </w:t>
      </w:r>
      <w:r w:rsidRPr="001E06DD">
        <w:rPr>
          <w:rFonts w:ascii="Garamond" w:hAnsi="Garamond" w:cs="Arial"/>
          <w:bCs/>
        </w:rPr>
        <w:t>85121200-5 Služby lekárov - špecialistov</w:t>
      </w:r>
    </w:p>
    <w:p w14:paraId="670E5A61" w14:textId="299E94A2" w:rsidR="001E06DD" w:rsidRPr="001E06DD" w:rsidRDefault="001E06DD" w:rsidP="001E06DD">
      <w:pPr>
        <w:pStyle w:val="Bezriadkovania"/>
        <w:tabs>
          <w:tab w:val="left" w:pos="426"/>
        </w:tabs>
        <w:ind w:left="426" w:hanging="426"/>
        <w:rPr>
          <w:rFonts w:ascii="Garamond" w:hAnsi="Garamond" w:cs="Arial"/>
          <w:bCs/>
        </w:rPr>
      </w:pPr>
      <w:r>
        <w:rPr>
          <w:rFonts w:ascii="Garamond" w:hAnsi="Garamond" w:cs="Arial"/>
          <w:bCs/>
        </w:rPr>
        <w:t xml:space="preserve">       </w:t>
      </w:r>
      <w:r w:rsidRPr="001E06DD">
        <w:rPr>
          <w:rFonts w:ascii="Garamond" w:hAnsi="Garamond" w:cs="Arial"/>
          <w:bCs/>
        </w:rPr>
        <w:t>85140000-2 Rôzne zdravotnícke služby</w:t>
      </w:r>
    </w:p>
    <w:p w14:paraId="2CAE2902" w14:textId="3B08C270" w:rsidR="001E06DD" w:rsidRPr="001E06DD" w:rsidRDefault="001E06DD" w:rsidP="001E06DD">
      <w:pPr>
        <w:pStyle w:val="Bezriadkovania"/>
        <w:tabs>
          <w:tab w:val="left" w:pos="426"/>
        </w:tabs>
        <w:rPr>
          <w:rFonts w:ascii="Garamond" w:hAnsi="Garamond" w:cs="Arial"/>
          <w:bCs/>
        </w:rPr>
      </w:pPr>
      <w:r>
        <w:rPr>
          <w:rFonts w:ascii="Garamond" w:hAnsi="Garamond" w:cs="Arial"/>
          <w:bCs/>
        </w:rPr>
        <w:t xml:space="preserve">       </w:t>
      </w:r>
      <w:r w:rsidRPr="001E06DD">
        <w:rPr>
          <w:rFonts w:ascii="Garamond" w:hAnsi="Garamond" w:cs="Arial"/>
          <w:bCs/>
        </w:rPr>
        <w:t>85147000-1 Podnikové zdravotné služby</w:t>
      </w:r>
    </w:p>
    <w:p w14:paraId="30680F8A" w14:textId="4416FAF1" w:rsidR="001E06DD" w:rsidRPr="001E06DD" w:rsidRDefault="001E06DD" w:rsidP="001E06DD">
      <w:pPr>
        <w:pStyle w:val="Bezriadkovania"/>
        <w:tabs>
          <w:tab w:val="left" w:pos="426"/>
        </w:tabs>
        <w:rPr>
          <w:rFonts w:ascii="Garamond" w:hAnsi="Garamond" w:cs="Arial"/>
          <w:bCs/>
        </w:rPr>
      </w:pPr>
      <w:r>
        <w:rPr>
          <w:rFonts w:ascii="Garamond" w:hAnsi="Garamond" w:cs="Arial"/>
          <w:bCs/>
        </w:rPr>
        <w:t xml:space="preserve">       </w:t>
      </w:r>
      <w:r w:rsidRPr="001E06DD">
        <w:rPr>
          <w:rFonts w:ascii="Garamond" w:hAnsi="Garamond" w:cs="Arial"/>
          <w:bCs/>
        </w:rPr>
        <w:t>80562000-1 Školenia na poskytovanie prvej pomoci</w:t>
      </w:r>
    </w:p>
    <w:p w14:paraId="25986252" w14:textId="2328E47F" w:rsidR="00A95A90" w:rsidRPr="00227241" w:rsidRDefault="00A95A90" w:rsidP="00227241">
      <w:pPr>
        <w:pStyle w:val="Bezriadkovania"/>
        <w:tabs>
          <w:tab w:val="left" w:pos="426"/>
        </w:tabs>
        <w:rPr>
          <w:rFonts w:ascii="Garamond" w:hAnsi="Garamond"/>
          <w:bCs/>
        </w:rPr>
      </w:pPr>
    </w:p>
    <w:p w14:paraId="18549C77" w14:textId="7C826892" w:rsidR="006115AE" w:rsidRDefault="00BB75FD" w:rsidP="006115AE">
      <w:pPr>
        <w:numPr>
          <w:ilvl w:val="0"/>
          <w:numId w:val="2"/>
        </w:numPr>
        <w:rPr>
          <w:rFonts w:ascii="Garamond" w:hAnsi="Garamond"/>
          <w:bCs/>
          <w:i/>
          <w:color w:val="000000"/>
          <w:sz w:val="22"/>
          <w:szCs w:val="22"/>
        </w:rPr>
      </w:pPr>
      <w:r>
        <w:rPr>
          <w:rFonts w:ascii="Garamond" w:hAnsi="Garamond"/>
          <w:b/>
          <w:bCs/>
          <w:sz w:val="22"/>
          <w:szCs w:val="22"/>
        </w:rPr>
        <w:t>Špecifikácia</w:t>
      </w:r>
      <w:r w:rsidR="00A95A90" w:rsidRPr="00F43C47">
        <w:rPr>
          <w:rFonts w:ascii="Garamond" w:hAnsi="Garamond"/>
          <w:b/>
          <w:bCs/>
          <w:sz w:val="22"/>
          <w:szCs w:val="22"/>
        </w:rPr>
        <w:t xml:space="preserve"> predmetu zákazky</w:t>
      </w:r>
      <w:r w:rsidR="006115AE">
        <w:rPr>
          <w:rFonts w:ascii="Garamond" w:hAnsi="Garamond"/>
          <w:bCs/>
          <w:i/>
          <w:color w:val="000000"/>
          <w:sz w:val="22"/>
          <w:szCs w:val="22"/>
        </w:rPr>
        <w:t>:</w:t>
      </w:r>
    </w:p>
    <w:p w14:paraId="3038C115" w14:textId="6116D1F5" w:rsidR="006115AE" w:rsidRPr="00F43C47" w:rsidRDefault="006115AE" w:rsidP="001E06DD">
      <w:pPr>
        <w:ind w:left="360"/>
        <w:rPr>
          <w:rFonts w:ascii="Garamond" w:hAnsi="Garamond"/>
          <w:bCs/>
          <w:i/>
          <w:color w:val="000000"/>
          <w:sz w:val="22"/>
          <w:szCs w:val="22"/>
        </w:rPr>
      </w:pPr>
      <w:r w:rsidRPr="006115AE">
        <w:rPr>
          <w:rFonts w:ascii="Garamond" w:hAnsi="Garamond"/>
          <w:sz w:val="22"/>
          <w:szCs w:val="22"/>
          <w:lang w:eastAsia="ja-JP"/>
        </w:rPr>
        <w:t xml:space="preserve">Predmetom zákazky </w:t>
      </w:r>
      <w:r w:rsidRPr="006115AE">
        <w:rPr>
          <w:rFonts w:ascii="Garamond" w:hAnsi="Garamond"/>
          <w:sz w:val="22"/>
          <w:szCs w:val="22"/>
        </w:rPr>
        <w:t>je poskytovanie</w:t>
      </w:r>
      <w:r w:rsidR="00B30374" w:rsidRPr="00B30374">
        <w:rPr>
          <w:rFonts w:ascii="Garamond" w:hAnsi="Garamond"/>
          <w:sz w:val="22"/>
          <w:szCs w:val="22"/>
        </w:rPr>
        <w:t xml:space="preserve"> pracovnej zdravotnej služby. Obstarávateľ ako zamestnávateľ, je povinný zabezpečovať pre svojich cca 2 700 zamestnancov vykonávanie pracovnej zdravotnej služby podľa zákona č. 355/2007 Z. z. o ochrane, podpore a rozvoji verejného zdravia a o zmene a doplnení niektorých zákonov v znení neskorších predpisov a súvisiacich osobitných predpisov.   </w:t>
      </w:r>
    </w:p>
    <w:p w14:paraId="4698CEC1" w14:textId="77777777" w:rsidR="00E81F91" w:rsidRPr="00227241" w:rsidRDefault="00E81F91" w:rsidP="00E81F91">
      <w:pPr>
        <w:ind w:left="360"/>
        <w:rPr>
          <w:rFonts w:ascii="Garamond" w:hAnsi="Garamond" w:cs="Bookman Old Style"/>
          <w:color w:val="000000"/>
          <w:sz w:val="22"/>
          <w:szCs w:val="22"/>
          <w:u w:val="single"/>
          <w:lang w:eastAsia="sk-SK"/>
        </w:rPr>
      </w:pPr>
      <w:r w:rsidRPr="00227241">
        <w:rPr>
          <w:rFonts w:ascii="Garamond" w:hAnsi="Garamond" w:cs="Bookman Old Style"/>
          <w:color w:val="000000"/>
          <w:sz w:val="22"/>
          <w:szCs w:val="22"/>
          <w:u w:val="single"/>
          <w:lang w:eastAsia="sk-SK"/>
        </w:rPr>
        <w:t>Bližšia špecifikácia tvorí samostatnú časť tejto výzvy na predloženie ponuky:</w:t>
      </w:r>
    </w:p>
    <w:p w14:paraId="6F4089AB" w14:textId="4CB1401C" w:rsidR="00E81F91" w:rsidRDefault="00E81F91" w:rsidP="00E81F91">
      <w:pPr>
        <w:ind w:left="360"/>
        <w:rPr>
          <w:rFonts w:ascii="Garamond" w:hAnsi="Garamond" w:cs="Bookman Old Style"/>
          <w:color w:val="000000"/>
          <w:sz w:val="22"/>
          <w:szCs w:val="22"/>
          <w:u w:val="single"/>
          <w:lang w:eastAsia="sk-SK"/>
        </w:rPr>
      </w:pPr>
      <w:r w:rsidRPr="00227241">
        <w:rPr>
          <w:rFonts w:ascii="Garamond" w:hAnsi="Garamond" w:cs="Bookman Old Style"/>
          <w:color w:val="000000"/>
          <w:sz w:val="22"/>
          <w:szCs w:val="22"/>
          <w:u w:val="single"/>
          <w:lang w:eastAsia="sk-SK"/>
        </w:rPr>
        <w:t xml:space="preserve">● Príloha </w:t>
      </w:r>
      <w:r w:rsidR="006115AE">
        <w:rPr>
          <w:rFonts w:ascii="Garamond" w:hAnsi="Garamond" w:cs="Bookman Old Style"/>
          <w:color w:val="000000"/>
          <w:sz w:val="22"/>
          <w:szCs w:val="22"/>
          <w:u w:val="single"/>
          <w:lang w:eastAsia="sk-SK"/>
        </w:rPr>
        <w:t>2</w:t>
      </w:r>
      <w:r w:rsidRPr="00227241">
        <w:rPr>
          <w:rFonts w:ascii="Garamond" w:hAnsi="Garamond" w:cs="Bookman Old Style"/>
          <w:color w:val="000000"/>
          <w:sz w:val="22"/>
          <w:szCs w:val="22"/>
          <w:u w:val="single"/>
          <w:lang w:eastAsia="sk-SK"/>
        </w:rPr>
        <w:t xml:space="preserve"> </w:t>
      </w:r>
      <w:r w:rsidR="006115AE">
        <w:rPr>
          <w:rFonts w:ascii="Garamond" w:hAnsi="Garamond" w:cs="Bookman Old Style"/>
          <w:color w:val="000000"/>
          <w:sz w:val="22"/>
          <w:szCs w:val="22"/>
          <w:u w:val="single"/>
          <w:lang w:eastAsia="sk-SK"/>
        </w:rPr>
        <w:t>–</w:t>
      </w:r>
      <w:r w:rsidRPr="00227241">
        <w:rPr>
          <w:rFonts w:ascii="Garamond" w:hAnsi="Garamond" w:cs="Bookman Old Style"/>
          <w:color w:val="000000"/>
          <w:sz w:val="22"/>
          <w:szCs w:val="22"/>
          <w:u w:val="single"/>
          <w:lang w:eastAsia="sk-SK"/>
        </w:rPr>
        <w:t xml:space="preserve"> </w:t>
      </w:r>
      <w:r w:rsidR="00BB75FD">
        <w:rPr>
          <w:rFonts w:ascii="Garamond" w:hAnsi="Garamond" w:cs="Bookman Old Style"/>
          <w:color w:val="000000"/>
          <w:sz w:val="22"/>
          <w:szCs w:val="22"/>
          <w:u w:val="single"/>
          <w:lang w:eastAsia="sk-SK"/>
        </w:rPr>
        <w:t>Špecifikácia</w:t>
      </w:r>
      <w:r w:rsidRPr="00227241">
        <w:rPr>
          <w:rFonts w:ascii="Garamond" w:hAnsi="Garamond" w:cs="Bookman Old Style"/>
          <w:color w:val="000000"/>
          <w:sz w:val="22"/>
          <w:szCs w:val="22"/>
          <w:u w:val="single"/>
          <w:lang w:eastAsia="sk-SK"/>
        </w:rPr>
        <w:t xml:space="preserve"> predmetu zákazky</w:t>
      </w:r>
    </w:p>
    <w:p w14:paraId="54FBA3DD" w14:textId="77777777" w:rsidR="00252B2E" w:rsidRDefault="00252B2E" w:rsidP="00E81F91">
      <w:pPr>
        <w:ind w:left="360"/>
        <w:rPr>
          <w:rFonts w:ascii="Garamond" w:hAnsi="Garamond" w:cs="Bookman Old Style"/>
          <w:color w:val="000000"/>
          <w:sz w:val="22"/>
          <w:szCs w:val="22"/>
          <w:u w:val="single"/>
          <w:lang w:eastAsia="sk-SK"/>
        </w:rPr>
      </w:pPr>
    </w:p>
    <w:p w14:paraId="72EAC2D1" w14:textId="012BC908" w:rsidR="00252B2E" w:rsidRPr="00252B2E" w:rsidRDefault="00252B2E" w:rsidP="00252B2E">
      <w:pPr>
        <w:ind w:left="360"/>
        <w:rPr>
          <w:rFonts w:ascii="Garamond" w:hAnsi="Garamond" w:cs="Bookman Old Style"/>
          <w:color w:val="000000"/>
          <w:sz w:val="22"/>
          <w:szCs w:val="22"/>
          <w:lang w:eastAsia="sk-SK"/>
        </w:rPr>
      </w:pPr>
      <w:r w:rsidRPr="00252B2E">
        <w:rPr>
          <w:rFonts w:ascii="Garamond" w:hAnsi="Garamond" w:cs="Bookman Old Style"/>
          <w:color w:val="000000"/>
          <w:sz w:val="22"/>
          <w:szCs w:val="22"/>
          <w:lang w:eastAsia="sk-SK"/>
        </w:rPr>
        <w:t xml:space="preserve">Predmet zákazky sa nebude deliť na časti. </w:t>
      </w:r>
    </w:p>
    <w:p w14:paraId="6F1686E9" w14:textId="3340C409" w:rsidR="00252B2E" w:rsidRPr="00252B2E" w:rsidRDefault="00252B2E" w:rsidP="00252B2E">
      <w:pPr>
        <w:ind w:left="360"/>
        <w:rPr>
          <w:rFonts w:ascii="Garamond" w:hAnsi="Garamond" w:cs="Bookman Old Style"/>
          <w:color w:val="000000"/>
          <w:sz w:val="22"/>
          <w:szCs w:val="22"/>
          <w:lang w:eastAsia="sk-SK"/>
        </w:rPr>
      </w:pPr>
      <w:r w:rsidRPr="00252B2E">
        <w:rPr>
          <w:rFonts w:ascii="Garamond" w:hAnsi="Garamond" w:cs="Bookman Old Style"/>
          <w:color w:val="000000"/>
          <w:sz w:val="22"/>
          <w:szCs w:val="22"/>
          <w:lang w:eastAsia="sk-SK"/>
        </w:rPr>
        <w:t>Predmet zákazky nie je rozdelený na časti, nakoľko sa jedná o vecne súvisiace plnenia a zákazka tak tvorí jeden celok. Nerozdelením zákazky na časti preto nedochádza k obmedzeniu hospodárskej súťaže, nakoľko tak nedochádza k zúženiu počtu hospodárskych subjektov, ktoré by mohli predložiť ponuku. Uchádzač predloží ponuku na celý predmet zákazky.</w:t>
      </w:r>
    </w:p>
    <w:p w14:paraId="2CEB632A" w14:textId="77777777" w:rsidR="00A95A90" w:rsidRDefault="00A95A90" w:rsidP="007B4CCC">
      <w:pPr>
        <w:rPr>
          <w:rFonts w:ascii="Garamond" w:hAnsi="Garamond"/>
          <w:bCs/>
          <w:color w:val="000000"/>
          <w:sz w:val="22"/>
          <w:szCs w:val="22"/>
        </w:rPr>
      </w:pPr>
    </w:p>
    <w:p w14:paraId="2F45E0F7" w14:textId="77777777" w:rsidR="00A95A90" w:rsidRPr="002A67C7" w:rsidRDefault="00A95A90" w:rsidP="00A95A90">
      <w:pPr>
        <w:ind w:left="360"/>
        <w:rPr>
          <w:rFonts w:ascii="Garamond" w:hAnsi="Garamond"/>
          <w:color w:val="000000"/>
          <w:sz w:val="22"/>
          <w:szCs w:val="22"/>
        </w:rPr>
      </w:pPr>
    </w:p>
    <w:p w14:paraId="134C767A" w14:textId="77777777" w:rsidR="00252B2E" w:rsidRDefault="00A95A90" w:rsidP="00252B2E">
      <w:pPr>
        <w:pStyle w:val="Odsekzoznamu"/>
        <w:numPr>
          <w:ilvl w:val="0"/>
          <w:numId w:val="2"/>
        </w:numPr>
        <w:rPr>
          <w:rFonts w:ascii="Garamond" w:hAnsi="Garamond"/>
          <w:bCs/>
          <w:color w:val="000000"/>
        </w:rPr>
      </w:pPr>
      <w:r w:rsidRPr="002A67C7">
        <w:rPr>
          <w:rFonts w:ascii="Garamond" w:hAnsi="Garamond" w:cs="Calibri"/>
          <w:b/>
          <w:bCs/>
          <w:spacing w:val="-1"/>
        </w:rPr>
        <w:t xml:space="preserve">Miesto </w:t>
      </w:r>
      <w:r w:rsidR="00252B2E">
        <w:rPr>
          <w:rFonts w:ascii="Garamond" w:hAnsi="Garamond" w:cs="Calibri"/>
          <w:b/>
          <w:bCs/>
          <w:spacing w:val="-1"/>
        </w:rPr>
        <w:t>a poskytnutie služby</w:t>
      </w:r>
      <w:r w:rsidRPr="002A67C7">
        <w:rPr>
          <w:rFonts w:ascii="Garamond" w:hAnsi="Garamond" w:cs="Calibri"/>
          <w:b/>
          <w:bCs/>
          <w:spacing w:val="-1"/>
        </w:rPr>
        <w:t xml:space="preserve"> predmetu zákazky:</w:t>
      </w:r>
      <w:r w:rsidRPr="002A67C7">
        <w:rPr>
          <w:rFonts w:ascii="Garamond" w:hAnsi="Garamond"/>
          <w:bCs/>
          <w:color w:val="000000"/>
        </w:rPr>
        <w:t xml:space="preserve"> </w:t>
      </w:r>
    </w:p>
    <w:p w14:paraId="1A66FDEF" w14:textId="77777777" w:rsidR="00252B2E" w:rsidRDefault="00252B2E" w:rsidP="00252B2E">
      <w:pPr>
        <w:pStyle w:val="Odsekzoznamu"/>
        <w:numPr>
          <w:ilvl w:val="1"/>
          <w:numId w:val="21"/>
        </w:numPr>
        <w:rPr>
          <w:rFonts w:ascii="Garamond" w:hAnsi="Garamond"/>
          <w:bCs/>
          <w:color w:val="000000"/>
        </w:rPr>
      </w:pPr>
      <w:r>
        <w:rPr>
          <w:rFonts w:ascii="Garamond" w:hAnsi="Garamond"/>
          <w:bCs/>
          <w:color w:val="000000"/>
        </w:rPr>
        <w:t>Miestom poskytnutia služby znamená:</w:t>
      </w:r>
    </w:p>
    <w:p w14:paraId="49DDA6B3" w14:textId="77777777" w:rsidR="00252B2E" w:rsidRDefault="00252B2E" w:rsidP="00252B2E">
      <w:pPr>
        <w:pStyle w:val="Odsekzoznamu"/>
        <w:numPr>
          <w:ilvl w:val="2"/>
          <w:numId w:val="21"/>
        </w:numPr>
        <w:rPr>
          <w:rFonts w:ascii="Garamond" w:hAnsi="Garamond"/>
          <w:bCs/>
          <w:color w:val="000000"/>
        </w:rPr>
      </w:pPr>
      <w:r w:rsidRPr="00252B2E">
        <w:rPr>
          <w:rFonts w:ascii="Garamond" w:hAnsi="Garamond"/>
          <w:bCs/>
          <w:color w:val="000000"/>
        </w:rPr>
        <w:t>zdravotnícke zariadenie Poskytovateľa;</w:t>
      </w:r>
    </w:p>
    <w:p w14:paraId="15BBF43A" w14:textId="1773A069" w:rsidR="00252B2E" w:rsidRDefault="00252B2E" w:rsidP="00252B2E">
      <w:pPr>
        <w:pStyle w:val="Odsekzoznamu"/>
        <w:numPr>
          <w:ilvl w:val="2"/>
          <w:numId w:val="21"/>
        </w:numPr>
        <w:rPr>
          <w:rFonts w:ascii="Garamond" w:hAnsi="Garamond"/>
          <w:bCs/>
          <w:color w:val="000000"/>
        </w:rPr>
      </w:pPr>
      <w:r w:rsidRPr="00252B2E">
        <w:rPr>
          <w:rFonts w:ascii="Garamond" w:hAnsi="Garamond"/>
          <w:bCs/>
          <w:color w:val="000000"/>
        </w:rPr>
        <w:lastRenderedPageBreak/>
        <w:t>pracoviská Objednávateľa, bližšie špecifikované v jednotlivých objednávkach</w:t>
      </w:r>
    </w:p>
    <w:p w14:paraId="612EC31F" w14:textId="48F281EE" w:rsidR="002A67C7" w:rsidRPr="0002766E" w:rsidRDefault="00252B2E" w:rsidP="00252B2E">
      <w:pPr>
        <w:ind w:left="709" w:hanging="709"/>
        <w:rPr>
          <w:rFonts w:ascii="Garamond" w:hAnsi="Garamond"/>
          <w:bCs/>
          <w:color w:val="000000"/>
          <w:sz w:val="22"/>
          <w:szCs w:val="22"/>
        </w:rPr>
      </w:pPr>
      <w:r>
        <w:rPr>
          <w:rFonts w:ascii="Garamond" w:hAnsi="Garamond"/>
          <w:bCs/>
          <w:color w:val="000000"/>
        </w:rPr>
        <w:t xml:space="preserve">      7.2 </w:t>
      </w:r>
      <w:r w:rsidRPr="0002766E">
        <w:rPr>
          <w:rFonts w:ascii="Garamond" w:hAnsi="Garamond"/>
          <w:bCs/>
          <w:color w:val="000000"/>
          <w:sz w:val="22"/>
          <w:szCs w:val="22"/>
        </w:rPr>
        <w:t>Obstarávateľská organizácia požaduje poskytovať predmet zákazky za podmienok dohodnutých   Zmluvou. Viac v článku 3. Zmluvy _ Podmienky poskytovania služieb.</w:t>
      </w:r>
    </w:p>
    <w:p w14:paraId="5828F770" w14:textId="77777777" w:rsidR="002A67C7" w:rsidRPr="0002766E" w:rsidRDefault="002A67C7" w:rsidP="00227241">
      <w:pPr>
        <w:rPr>
          <w:rFonts w:ascii="Garamond" w:hAnsi="Garamond"/>
          <w:b/>
          <w:bCs/>
          <w:color w:val="000000"/>
          <w:sz w:val="22"/>
          <w:szCs w:val="22"/>
        </w:rPr>
      </w:pPr>
    </w:p>
    <w:p w14:paraId="7335BEC9" w14:textId="77777777" w:rsidR="00A95A90" w:rsidRPr="008D4E33" w:rsidRDefault="00A95A90" w:rsidP="00A95A90">
      <w:pPr>
        <w:pStyle w:val="Odsekzoznamu"/>
        <w:numPr>
          <w:ilvl w:val="0"/>
          <w:numId w:val="2"/>
        </w:numPr>
        <w:spacing w:after="0" w:line="240" w:lineRule="auto"/>
        <w:jc w:val="both"/>
        <w:rPr>
          <w:rFonts w:ascii="Garamond" w:hAnsi="Garamond"/>
          <w:b/>
          <w:bCs/>
          <w:color w:val="000000"/>
        </w:rPr>
      </w:pPr>
      <w:r w:rsidRPr="008D4E33">
        <w:rPr>
          <w:rFonts w:ascii="Garamond" w:hAnsi="Garamond" w:cs="Calibri"/>
          <w:b/>
          <w:bCs/>
          <w:spacing w:val="-1"/>
        </w:rPr>
        <w:t>Lehota viazanosti cenovej ponuky: 6</w:t>
      </w:r>
      <w:r w:rsidRPr="008D4E33">
        <w:rPr>
          <w:rFonts w:ascii="Garamond" w:hAnsi="Garamond"/>
          <w:bCs/>
          <w:color w:val="000000" w:themeColor="text1"/>
        </w:rPr>
        <w:t xml:space="preserve"> mesiacov</w:t>
      </w:r>
    </w:p>
    <w:p w14:paraId="6FE52658" w14:textId="77777777" w:rsidR="00A95A90" w:rsidRPr="008D4E33" w:rsidRDefault="00A95A90" w:rsidP="00A95A90">
      <w:pPr>
        <w:pStyle w:val="Odsekzoznamu"/>
        <w:rPr>
          <w:rFonts w:ascii="Garamond" w:hAnsi="Garamond"/>
          <w:b/>
          <w:bCs/>
          <w:color w:val="000000"/>
        </w:rPr>
      </w:pPr>
    </w:p>
    <w:p w14:paraId="27531E9D" w14:textId="7747D38B" w:rsidR="00EA2A93" w:rsidRPr="005026F0" w:rsidRDefault="00A95A90" w:rsidP="00EA2A93">
      <w:pPr>
        <w:pStyle w:val="Odsekzoznamu"/>
        <w:numPr>
          <w:ilvl w:val="0"/>
          <w:numId w:val="2"/>
        </w:numPr>
        <w:spacing w:after="0" w:line="240" w:lineRule="auto"/>
        <w:rPr>
          <w:rFonts w:ascii="Garamond" w:hAnsi="Garamond"/>
          <w:color w:val="000000"/>
        </w:rPr>
      </w:pPr>
      <w:r w:rsidRPr="005026F0">
        <w:rPr>
          <w:rFonts w:ascii="Garamond" w:hAnsi="Garamond"/>
          <w:b/>
          <w:bCs/>
          <w:color w:val="000000"/>
        </w:rPr>
        <w:t xml:space="preserve">Obhliadka miesta: </w:t>
      </w:r>
      <w:r w:rsidR="00252B2E">
        <w:rPr>
          <w:rFonts w:ascii="Garamond" w:hAnsi="Garamond"/>
          <w:color w:val="000000"/>
        </w:rPr>
        <w:t>neuplatňuje sa</w:t>
      </w:r>
    </w:p>
    <w:p w14:paraId="35E6CFCE" w14:textId="77777777" w:rsidR="00A95A90" w:rsidRPr="00F72D71" w:rsidRDefault="00A95A90" w:rsidP="00A95A90">
      <w:pPr>
        <w:ind w:left="360"/>
        <w:rPr>
          <w:rFonts w:ascii="Garamond" w:hAnsi="Garamond"/>
          <w:color w:val="000000"/>
          <w:sz w:val="22"/>
          <w:szCs w:val="22"/>
        </w:rPr>
      </w:pPr>
    </w:p>
    <w:p w14:paraId="72BEE467" w14:textId="3688CA89" w:rsidR="00A95A90" w:rsidRPr="00F72D71" w:rsidRDefault="00A95A90" w:rsidP="00A95A90">
      <w:pPr>
        <w:pStyle w:val="Odsekzoznamu"/>
        <w:numPr>
          <w:ilvl w:val="0"/>
          <w:numId w:val="2"/>
        </w:numPr>
        <w:spacing w:after="0" w:line="240" w:lineRule="auto"/>
        <w:rPr>
          <w:rFonts w:ascii="Garamond" w:hAnsi="Garamond"/>
          <w:b/>
          <w:bCs/>
          <w:color w:val="000000"/>
        </w:rPr>
      </w:pPr>
      <w:r w:rsidRPr="00F72D71">
        <w:rPr>
          <w:rFonts w:ascii="Garamond" w:hAnsi="Garamond"/>
          <w:b/>
          <w:bCs/>
          <w:color w:val="000000"/>
        </w:rPr>
        <w:t xml:space="preserve">Lehota, miesto a spôsob predkladania ponúk:  do </w:t>
      </w:r>
      <w:r w:rsidR="00F04B50">
        <w:rPr>
          <w:rFonts w:ascii="Garamond" w:hAnsi="Garamond"/>
          <w:b/>
          <w:bCs/>
          <w:color w:val="000000"/>
        </w:rPr>
        <w:t>20</w:t>
      </w:r>
      <w:r w:rsidR="00952466">
        <w:rPr>
          <w:rFonts w:ascii="Garamond" w:hAnsi="Garamond"/>
          <w:b/>
          <w:bCs/>
          <w:color w:val="000000"/>
        </w:rPr>
        <w:t>.</w:t>
      </w:r>
      <w:r w:rsidR="006115AE">
        <w:rPr>
          <w:rFonts w:ascii="Garamond" w:hAnsi="Garamond"/>
          <w:b/>
          <w:bCs/>
          <w:color w:val="000000"/>
        </w:rPr>
        <w:t>0</w:t>
      </w:r>
      <w:r w:rsidR="00F04B50">
        <w:rPr>
          <w:rFonts w:ascii="Garamond" w:hAnsi="Garamond"/>
          <w:b/>
          <w:bCs/>
          <w:color w:val="000000"/>
        </w:rPr>
        <w:t>2</w:t>
      </w:r>
      <w:r w:rsidR="00952466">
        <w:rPr>
          <w:rFonts w:ascii="Garamond" w:hAnsi="Garamond"/>
          <w:b/>
          <w:bCs/>
          <w:color w:val="000000"/>
        </w:rPr>
        <w:t>.202</w:t>
      </w:r>
      <w:r w:rsidR="006115AE">
        <w:rPr>
          <w:rFonts w:ascii="Garamond" w:hAnsi="Garamond"/>
          <w:b/>
          <w:bCs/>
          <w:color w:val="000000"/>
        </w:rPr>
        <w:t>5</w:t>
      </w:r>
      <w:r w:rsidRPr="00F72D71">
        <w:rPr>
          <w:rFonts w:ascii="Garamond" w:hAnsi="Garamond"/>
          <w:b/>
          <w:bCs/>
          <w:color w:val="000000"/>
        </w:rPr>
        <w:t xml:space="preserve"> do </w:t>
      </w:r>
      <w:r w:rsidR="00F04B50">
        <w:rPr>
          <w:rFonts w:ascii="Garamond" w:hAnsi="Garamond"/>
          <w:b/>
          <w:bCs/>
          <w:color w:val="000000"/>
        </w:rPr>
        <w:t>12</w:t>
      </w:r>
      <w:r w:rsidR="00952466">
        <w:rPr>
          <w:rFonts w:ascii="Garamond" w:hAnsi="Garamond"/>
          <w:b/>
          <w:bCs/>
          <w:color w:val="000000"/>
        </w:rPr>
        <w:t>:</w:t>
      </w:r>
      <w:r w:rsidR="00227241">
        <w:rPr>
          <w:rFonts w:ascii="Garamond" w:hAnsi="Garamond"/>
          <w:b/>
          <w:bCs/>
          <w:color w:val="000000"/>
        </w:rPr>
        <w:t>0</w:t>
      </w:r>
      <w:r w:rsidR="00952466">
        <w:rPr>
          <w:rFonts w:ascii="Garamond" w:hAnsi="Garamond"/>
          <w:b/>
          <w:bCs/>
          <w:color w:val="000000"/>
        </w:rPr>
        <w:t>0</w:t>
      </w:r>
      <w:r w:rsidRPr="00F72D71">
        <w:rPr>
          <w:rFonts w:ascii="Garamond" w:hAnsi="Garamond"/>
          <w:b/>
          <w:bCs/>
          <w:color w:val="000000"/>
        </w:rPr>
        <w:t xml:space="preserve"> hod.</w:t>
      </w:r>
    </w:p>
    <w:p w14:paraId="204D4A11" w14:textId="77777777" w:rsidR="00A95A90" w:rsidRPr="00F72D71" w:rsidRDefault="00A95A90" w:rsidP="00A95A90">
      <w:pPr>
        <w:rPr>
          <w:rFonts w:ascii="Garamond" w:hAnsi="Garamond"/>
          <w:b/>
          <w:bCs/>
          <w:color w:val="000000"/>
          <w:sz w:val="22"/>
          <w:szCs w:val="22"/>
        </w:rPr>
      </w:pPr>
    </w:p>
    <w:p w14:paraId="501F3163" w14:textId="77777777" w:rsidR="00A95A90" w:rsidRPr="00F72D71" w:rsidRDefault="00A95A90" w:rsidP="00A95A90">
      <w:pPr>
        <w:pStyle w:val="Odsekzoznamu"/>
        <w:spacing w:after="0" w:line="240" w:lineRule="auto"/>
        <w:ind w:left="360"/>
        <w:jc w:val="both"/>
        <w:rPr>
          <w:rFonts w:ascii="Garamond" w:hAnsi="Garamond"/>
          <w:color w:val="000000"/>
        </w:rPr>
      </w:pPr>
      <w:r w:rsidRPr="00F72D71">
        <w:rPr>
          <w:rFonts w:ascii="Garamond" w:hAnsi="Garamond"/>
          <w:color w:val="000000"/>
        </w:rPr>
        <w:t>Komunikácia pri zadávaní tejto zákazky bude prebiehať s využitím elektronických prostriedkov a ponuky je potrebné predkladať elektronicky, a to prostredníctvom  IS JOSEPHINE: (</w:t>
      </w:r>
      <w:proofErr w:type="spellStart"/>
      <w:r w:rsidRPr="00F72D71">
        <w:rPr>
          <w:rFonts w:ascii="Garamond" w:hAnsi="Garamond"/>
          <w:color w:val="000000"/>
        </w:rPr>
        <w:t>link</w:t>
      </w:r>
      <w:proofErr w:type="spellEnd"/>
      <w:r w:rsidRPr="00F72D71">
        <w:rPr>
          <w:rFonts w:ascii="Garamond" w:hAnsi="Garamond"/>
          <w:color w:val="000000"/>
        </w:rPr>
        <w:t>)</w:t>
      </w:r>
    </w:p>
    <w:p w14:paraId="57B67A2E" w14:textId="77777777" w:rsidR="00A95A90" w:rsidRPr="00F72D71" w:rsidRDefault="00A95A90" w:rsidP="00A95A90">
      <w:pPr>
        <w:rPr>
          <w:rFonts w:ascii="Garamond" w:hAnsi="Garamond"/>
          <w:color w:val="000000"/>
          <w:sz w:val="22"/>
          <w:szCs w:val="22"/>
        </w:rPr>
      </w:pPr>
    </w:p>
    <w:p w14:paraId="1BE24A3A" w14:textId="36FAC240" w:rsidR="006F64A4" w:rsidRDefault="00071B3C" w:rsidP="00A95A90">
      <w:pPr>
        <w:pStyle w:val="Odsekzoznamu"/>
        <w:spacing w:after="0" w:line="240" w:lineRule="auto"/>
      </w:pPr>
      <w:hyperlink r:id="rId7" w:history="1">
        <w:r w:rsidRPr="009139AD">
          <w:rPr>
            <w:rStyle w:val="Hypertextovprepojenie"/>
          </w:rPr>
          <w:t>https://josephine.proebiz.com/sk/tender/64382/summary</w:t>
        </w:r>
      </w:hyperlink>
    </w:p>
    <w:p w14:paraId="7E522670" w14:textId="77777777" w:rsidR="00A95A90" w:rsidRPr="00F72D71" w:rsidRDefault="00A95A90" w:rsidP="00A95A90">
      <w:pPr>
        <w:pStyle w:val="Odsekzoznamu"/>
        <w:spacing w:after="0" w:line="240" w:lineRule="auto"/>
        <w:rPr>
          <w:rFonts w:ascii="Garamond" w:hAnsi="Garamond"/>
          <w:b/>
          <w:bCs/>
          <w:color w:val="000000"/>
        </w:rPr>
      </w:pPr>
    </w:p>
    <w:p w14:paraId="1149A30A" w14:textId="0B2B6CF9" w:rsidR="00A95A90" w:rsidRPr="00252B2E" w:rsidRDefault="00A95A90" w:rsidP="00F92AAE">
      <w:pPr>
        <w:pStyle w:val="Odsekzoznamu"/>
        <w:numPr>
          <w:ilvl w:val="0"/>
          <w:numId w:val="2"/>
        </w:numPr>
        <w:spacing w:after="0" w:line="240" w:lineRule="auto"/>
        <w:jc w:val="both"/>
        <w:rPr>
          <w:rFonts w:ascii="Garamond" w:hAnsi="Garamond"/>
          <w:color w:val="000000"/>
        </w:rPr>
      </w:pPr>
      <w:r w:rsidRPr="002A67C7">
        <w:rPr>
          <w:rFonts w:ascii="Garamond" w:hAnsi="Garamond"/>
          <w:b/>
          <w:bCs/>
          <w:color w:val="000000"/>
        </w:rPr>
        <w:t xml:space="preserve">Typ zmluvy/objednávky: </w:t>
      </w:r>
      <w:bookmarkStart w:id="3" w:name="_Hlk188961028"/>
      <w:r w:rsidR="00252B2E" w:rsidRPr="00252B2E">
        <w:rPr>
          <w:rFonts w:ascii="Garamond" w:hAnsi="Garamond"/>
          <w:color w:val="000000"/>
        </w:rPr>
        <w:t>Rámcová dohoda o vykonávaní pracovnej zdravotnej služby</w:t>
      </w:r>
      <w:bookmarkEnd w:id="3"/>
    </w:p>
    <w:p w14:paraId="739F9BBB" w14:textId="77777777" w:rsidR="002A67C7" w:rsidRPr="002A67C7" w:rsidRDefault="002A67C7" w:rsidP="002A67C7">
      <w:pPr>
        <w:pStyle w:val="Odsekzoznamu"/>
        <w:spacing w:after="0" w:line="240" w:lineRule="auto"/>
        <w:ind w:left="360"/>
        <w:jc w:val="both"/>
        <w:rPr>
          <w:rFonts w:ascii="Garamond" w:hAnsi="Garamond"/>
          <w:b/>
          <w:bCs/>
          <w:color w:val="000000"/>
        </w:rPr>
      </w:pPr>
    </w:p>
    <w:p w14:paraId="6D77296F" w14:textId="0CBA8763" w:rsidR="002A67C7" w:rsidRDefault="00252B2E" w:rsidP="00252B2E">
      <w:pPr>
        <w:ind w:left="851" w:hanging="491"/>
        <w:rPr>
          <w:rFonts w:ascii="Garamond" w:hAnsi="Garamond"/>
          <w:sz w:val="22"/>
          <w:szCs w:val="22"/>
        </w:rPr>
      </w:pPr>
      <w:bookmarkStart w:id="4" w:name="_Hlk148964296"/>
      <w:r>
        <w:rPr>
          <w:rFonts w:ascii="Garamond" w:hAnsi="Garamond"/>
          <w:sz w:val="22"/>
          <w:szCs w:val="22"/>
        </w:rPr>
        <w:t xml:space="preserve">11.1  </w:t>
      </w:r>
      <w:r w:rsidRPr="00252B2E">
        <w:rPr>
          <w:rFonts w:ascii="Garamond" w:hAnsi="Garamond"/>
          <w:sz w:val="22"/>
          <w:szCs w:val="22"/>
        </w:rPr>
        <w:t xml:space="preserve">Zmluva sa uzatvára na dobu určitú, a to </w:t>
      </w:r>
      <w:r w:rsidRPr="00FB3723">
        <w:rPr>
          <w:rFonts w:ascii="Garamond" w:hAnsi="Garamond"/>
          <w:sz w:val="22"/>
          <w:szCs w:val="22"/>
        </w:rPr>
        <w:t xml:space="preserve">na </w:t>
      </w:r>
      <w:r w:rsidR="009C4069" w:rsidRPr="00FB3723">
        <w:rPr>
          <w:rFonts w:ascii="Garamond" w:hAnsi="Garamond"/>
          <w:sz w:val="22"/>
          <w:szCs w:val="22"/>
        </w:rPr>
        <w:t xml:space="preserve">12 </w:t>
      </w:r>
      <w:r w:rsidRPr="00FB3723">
        <w:rPr>
          <w:rFonts w:ascii="Garamond" w:hAnsi="Garamond"/>
          <w:sz w:val="22"/>
          <w:szCs w:val="22"/>
        </w:rPr>
        <w:t>(</w:t>
      </w:r>
      <w:r w:rsidR="009C4069" w:rsidRPr="00FB3723">
        <w:rPr>
          <w:rFonts w:ascii="Garamond" w:hAnsi="Garamond"/>
          <w:sz w:val="22"/>
          <w:szCs w:val="22"/>
        </w:rPr>
        <w:t>dvanásť</w:t>
      </w:r>
      <w:r w:rsidRPr="00FB3723">
        <w:rPr>
          <w:rFonts w:ascii="Garamond" w:hAnsi="Garamond"/>
          <w:sz w:val="22"/>
          <w:szCs w:val="22"/>
        </w:rPr>
        <w:t>) mesiacov odo dňa účinnosti Zmluvy.</w:t>
      </w:r>
    </w:p>
    <w:p w14:paraId="6CF9B817" w14:textId="77777777" w:rsidR="00252B2E" w:rsidRPr="00F72D71" w:rsidRDefault="00252B2E" w:rsidP="00252B2E">
      <w:pPr>
        <w:ind w:left="851" w:hanging="491"/>
        <w:rPr>
          <w:rFonts w:ascii="Garamond" w:hAnsi="Garamond"/>
          <w:sz w:val="22"/>
          <w:szCs w:val="22"/>
        </w:rPr>
      </w:pPr>
    </w:p>
    <w:p w14:paraId="460B5217" w14:textId="1198F550" w:rsidR="00A95A90" w:rsidRPr="00F72D71" w:rsidRDefault="00252B2E" w:rsidP="0002766E">
      <w:pPr>
        <w:ind w:left="851" w:hanging="491"/>
        <w:rPr>
          <w:rFonts w:ascii="Garamond" w:hAnsi="Garamond"/>
          <w:sz w:val="22"/>
          <w:szCs w:val="22"/>
        </w:rPr>
      </w:pPr>
      <w:r>
        <w:rPr>
          <w:rFonts w:ascii="Garamond" w:hAnsi="Garamond"/>
          <w:sz w:val="22"/>
          <w:szCs w:val="22"/>
        </w:rPr>
        <w:t xml:space="preserve">11.2 </w:t>
      </w:r>
      <w:r w:rsidR="0002766E">
        <w:rPr>
          <w:rFonts w:ascii="Garamond" w:hAnsi="Garamond"/>
          <w:sz w:val="22"/>
          <w:szCs w:val="22"/>
        </w:rPr>
        <w:t xml:space="preserve"> </w:t>
      </w:r>
      <w:r w:rsidRPr="00252B2E">
        <w:rPr>
          <w:rFonts w:ascii="Garamond" w:hAnsi="Garamond"/>
          <w:sz w:val="22"/>
          <w:szCs w:val="22"/>
        </w:rPr>
        <w:t>Poskytnutie služby bude uskutočňované na základe čiastkových objednávok podľa potrieb Objednávateľa. Takto vystavené objednávky budú podkladom pre fakturáciu podľa článku 4 Zmluvy. Objednávky budú písomné. Objednávky môže Objednávateľ zaslať poštou alebo elektronickou poštou na emailovú adresu kontaktnej osoby pre technické veci Poskytovateľa uvedenej v záhlaví Zmluvy. Doručením objednávky Poskytovateľovi sa objednávka považuje za potvrdenú Poskytovateľom.</w:t>
      </w:r>
    </w:p>
    <w:p w14:paraId="3B59248B" w14:textId="77777777" w:rsidR="00A95A90" w:rsidRPr="004E3F49" w:rsidRDefault="00A95A90" w:rsidP="00A95A90">
      <w:pPr>
        <w:ind w:left="360"/>
        <w:rPr>
          <w:rFonts w:ascii="Garamond" w:hAnsi="Garamond"/>
          <w:b/>
          <w:bCs/>
          <w:color w:val="000000"/>
        </w:rPr>
      </w:pPr>
    </w:p>
    <w:bookmarkEnd w:id="4"/>
    <w:p w14:paraId="65DBC51B" w14:textId="77777777" w:rsidR="00A95A90" w:rsidRPr="00A94ADB" w:rsidRDefault="00A95A90" w:rsidP="00A95A90">
      <w:pPr>
        <w:pStyle w:val="Odsekzoznamu"/>
        <w:numPr>
          <w:ilvl w:val="0"/>
          <w:numId w:val="2"/>
        </w:numPr>
        <w:spacing w:after="0" w:line="240" w:lineRule="auto"/>
        <w:rPr>
          <w:rFonts w:ascii="Garamond" w:hAnsi="Garamond"/>
          <w:b/>
          <w:bCs/>
          <w:color w:val="000000"/>
        </w:rPr>
      </w:pPr>
      <w:r w:rsidRPr="00A94ADB">
        <w:rPr>
          <w:rFonts w:ascii="Garamond" w:hAnsi="Garamond"/>
          <w:b/>
          <w:bCs/>
          <w:color w:val="000000"/>
        </w:rPr>
        <w:t>Jazyk ponuky:</w:t>
      </w:r>
      <w:r>
        <w:rPr>
          <w:rFonts w:ascii="Garamond" w:hAnsi="Garamond"/>
          <w:b/>
          <w:bCs/>
          <w:color w:val="000000"/>
        </w:rPr>
        <w:t xml:space="preserve"> </w:t>
      </w:r>
      <w:r w:rsidRPr="00A94ADB">
        <w:rPr>
          <w:rFonts w:ascii="Garamond" w:hAnsi="Garamond"/>
          <w:color w:val="000000"/>
        </w:rPr>
        <w:t>Ponuky sa predkladajú v slovenskom alebo českom jazyku.</w:t>
      </w:r>
    </w:p>
    <w:p w14:paraId="3B258A21" w14:textId="77777777" w:rsidR="00A95A90" w:rsidRPr="000E553E" w:rsidRDefault="00A95A90" w:rsidP="00A95A90">
      <w:pPr>
        <w:rPr>
          <w:rFonts w:ascii="Garamond" w:hAnsi="Garamond"/>
        </w:rPr>
      </w:pPr>
    </w:p>
    <w:p w14:paraId="2A30EE5A" w14:textId="77777777" w:rsidR="00A95A90" w:rsidRPr="00F43C47" w:rsidRDefault="00A95A90" w:rsidP="00A95A90">
      <w:pPr>
        <w:pStyle w:val="Odsekzoznamu"/>
        <w:numPr>
          <w:ilvl w:val="0"/>
          <w:numId w:val="2"/>
        </w:numPr>
        <w:spacing w:after="0" w:line="240" w:lineRule="auto"/>
        <w:rPr>
          <w:rFonts w:ascii="Garamond" w:hAnsi="Garamond"/>
          <w:b/>
          <w:bCs/>
          <w:color w:val="000000"/>
        </w:rPr>
      </w:pPr>
      <w:r w:rsidRPr="00F43C47">
        <w:rPr>
          <w:rFonts w:ascii="Garamond" w:hAnsi="Garamond"/>
          <w:b/>
          <w:bCs/>
          <w:color w:val="000000"/>
        </w:rPr>
        <w:t>Kritéria na vyhodnotenie ponúk</w:t>
      </w:r>
    </w:p>
    <w:p w14:paraId="3234CEC9" w14:textId="77777777" w:rsidR="00A95A90" w:rsidRPr="00F43C47" w:rsidRDefault="00A95A90" w:rsidP="00A95A90">
      <w:pPr>
        <w:pStyle w:val="Odsekzoznamu"/>
        <w:spacing w:after="0" w:line="240" w:lineRule="auto"/>
        <w:rPr>
          <w:rFonts w:ascii="Garamond" w:hAnsi="Garamond"/>
          <w:b/>
          <w:bCs/>
          <w:color w:val="000000"/>
        </w:rPr>
      </w:pPr>
    </w:p>
    <w:p w14:paraId="2EEDB190" w14:textId="77777777" w:rsidR="00A95A90" w:rsidRDefault="00A95A90" w:rsidP="00A95A90">
      <w:pPr>
        <w:pStyle w:val="Odsekzoznamu"/>
        <w:spacing w:after="0" w:line="240" w:lineRule="auto"/>
        <w:ind w:left="360"/>
        <w:rPr>
          <w:rFonts w:ascii="Garamond" w:hAnsi="Garamond"/>
        </w:rPr>
      </w:pPr>
      <w:r w:rsidRPr="00400178">
        <w:rPr>
          <w:rFonts w:ascii="Garamond" w:hAnsi="Garamond"/>
        </w:rPr>
        <w:t xml:space="preserve">Ponuky sa budú vyhodnocovať na základe najnižšej ponuky – najnižšej celkovej </w:t>
      </w:r>
      <w:r>
        <w:rPr>
          <w:rFonts w:ascii="Garamond" w:hAnsi="Garamond"/>
        </w:rPr>
        <w:t xml:space="preserve">predpokladanej </w:t>
      </w:r>
      <w:r w:rsidRPr="00400178">
        <w:rPr>
          <w:rFonts w:ascii="Garamond" w:hAnsi="Garamond"/>
        </w:rPr>
        <w:t>ceny za predmet zákazky v EUR bez DPH.</w:t>
      </w:r>
    </w:p>
    <w:p w14:paraId="6FC1B228" w14:textId="77777777" w:rsidR="00A95A90" w:rsidRPr="00F43C47" w:rsidRDefault="00A95A90" w:rsidP="00A95A90">
      <w:pPr>
        <w:pStyle w:val="Odsekzoznamu"/>
        <w:spacing w:after="0" w:line="240" w:lineRule="auto"/>
        <w:ind w:left="360"/>
        <w:rPr>
          <w:rFonts w:ascii="Garamond" w:hAnsi="Garamond"/>
          <w:color w:val="000000"/>
        </w:rPr>
      </w:pPr>
    </w:p>
    <w:p w14:paraId="74DCA85B" w14:textId="77777777" w:rsidR="00A95A90" w:rsidRPr="00434747" w:rsidRDefault="00A95A90" w:rsidP="00A95A90">
      <w:pPr>
        <w:pStyle w:val="Odsekzoznamu"/>
        <w:numPr>
          <w:ilvl w:val="0"/>
          <w:numId w:val="2"/>
        </w:numPr>
        <w:rPr>
          <w:rFonts w:ascii="Garamond" w:hAnsi="Garamond"/>
          <w:b/>
          <w:bCs/>
        </w:rPr>
      </w:pPr>
      <w:r w:rsidRPr="00434747">
        <w:rPr>
          <w:rFonts w:ascii="Garamond" w:hAnsi="Garamond"/>
          <w:b/>
          <w:bCs/>
        </w:rPr>
        <w:t>Požadovaný obsah ponuky:</w:t>
      </w:r>
    </w:p>
    <w:p w14:paraId="5033A6C4" w14:textId="77777777" w:rsidR="00A95A90" w:rsidRPr="00434747" w:rsidRDefault="00A95A90" w:rsidP="00A95A90">
      <w:pPr>
        <w:ind w:left="426"/>
        <w:rPr>
          <w:rFonts w:ascii="Garamond" w:hAnsi="Garamond"/>
          <w:sz w:val="22"/>
          <w:szCs w:val="22"/>
        </w:rPr>
      </w:pPr>
      <w:r w:rsidRPr="00434747">
        <w:rPr>
          <w:rFonts w:ascii="Garamond" w:hAnsi="Garamond"/>
          <w:sz w:val="22"/>
          <w:szCs w:val="22"/>
        </w:rPr>
        <w:t xml:space="preserve">Ponuka predložená uchádzačom musí obsahovať tieto doklady v elektronickej podobe: </w:t>
      </w:r>
    </w:p>
    <w:p w14:paraId="4E895131" w14:textId="3C0E5FE4" w:rsidR="007D55D9" w:rsidRDefault="00A95A90" w:rsidP="002436D8">
      <w:pPr>
        <w:pStyle w:val="Odsekzoznamu"/>
        <w:numPr>
          <w:ilvl w:val="0"/>
          <w:numId w:val="4"/>
        </w:numPr>
        <w:rPr>
          <w:rFonts w:ascii="Garamond" w:hAnsi="Garamond"/>
        </w:rPr>
      </w:pPr>
      <w:bookmarkStart w:id="5" w:name="_Hlk188963650"/>
      <w:r w:rsidRPr="00434747">
        <w:rPr>
          <w:rFonts w:ascii="Garamond" w:hAnsi="Garamond"/>
        </w:rPr>
        <w:t xml:space="preserve">Vyplnenú a osobou oprávnenou konať za uchádzača podpísanú prílohu </w:t>
      </w:r>
      <w:r w:rsidR="002436D8">
        <w:rPr>
          <w:rFonts w:ascii="Garamond" w:hAnsi="Garamond"/>
        </w:rPr>
        <w:t xml:space="preserve">č. </w:t>
      </w:r>
      <w:r w:rsidR="006115AE">
        <w:rPr>
          <w:rFonts w:ascii="Garamond" w:hAnsi="Garamond"/>
        </w:rPr>
        <w:t>3</w:t>
      </w:r>
      <w:r w:rsidRPr="00434747">
        <w:rPr>
          <w:rFonts w:ascii="Garamond" w:hAnsi="Garamond"/>
        </w:rPr>
        <w:t xml:space="preserve"> tejto výzvy </w:t>
      </w:r>
      <w:bookmarkEnd w:id="5"/>
      <w:r w:rsidRPr="00434747">
        <w:rPr>
          <w:rFonts w:ascii="Garamond" w:hAnsi="Garamond"/>
        </w:rPr>
        <w:t xml:space="preserve">-  Návrh uchádzača na plnenie kritéria; </w:t>
      </w:r>
    </w:p>
    <w:p w14:paraId="35FABF8B" w14:textId="6EB38BF6" w:rsidR="00D34F3A" w:rsidRPr="002436D8" w:rsidRDefault="00D34F3A" w:rsidP="002436D8">
      <w:pPr>
        <w:pStyle w:val="Odsekzoznamu"/>
        <w:numPr>
          <w:ilvl w:val="0"/>
          <w:numId w:val="4"/>
        </w:numPr>
        <w:rPr>
          <w:rFonts w:ascii="Garamond" w:hAnsi="Garamond"/>
        </w:rPr>
      </w:pPr>
      <w:r w:rsidRPr="00D34F3A">
        <w:rPr>
          <w:rFonts w:ascii="Garamond" w:hAnsi="Garamond"/>
        </w:rPr>
        <w:t>Vyplnenú a osobou oprávnenou konať za uchádzača podpísanú prílohu č. 3</w:t>
      </w:r>
      <w:r>
        <w:rPr>
          <w:rFonts w:ascii="Garamond" w:hAnsi="Garamond"/>
        </w:rPr>
        <w:t>a</w:t>
      </w:r>
      <w:r w:rsidRPr="00D34F3A">
        <w:rPr>
          <w:rFonts w:ascii="Garamond" w:hAnsi="Garamond"/>
        </w:rPr>
        <w:t xml:space="preserve"> tejto výzvy</w:t>
      </w:r>
      <w:r>
        <w:rPr>
          <w:rFonts w:ascii="Garamond" w:hAnsi="Garamond"/>
        </w:rPr>
        <w:t xml:space="preserve"> – Cenovú tabuľku;</w:t>
      </w:r>
    </w:p>
    <w:p w14:paraId="4E75A388" w14:textId="5D029208" w:rsidR="007D55D9" w:rsidRDefault="00A95A90" w:rsidP="007D55D9">
      <w:pPr>
        <w:pStyle w:val="Odsekzoznamu"/>
        <w:numPr>
          <w:ilvl w:val="0"/>
          <w:numId w:val="4"/>
        </w:numPr>
        <w:rPr>
          <w:rFonts w:ascii="Garamond" w:hAnsi="Garamond"/>
        </w:rPr>
      </w:pPr>
      <w:r w:rsidRPr="00434747">
        <w:rPr>
          <w:rFonts w:ascii="Garamond" w:hAnsi="Garamond"/>
        </w:rPr>
        <w:t>Čestné vyhlásenie</w:t>
      </w:r>
      <w:r w:rsidR="00897F4B">
        <w:rPr>
          <w:rFonts w:ascii="Garamond" w:hAnsi="Garamond"/>
        </w:rPr>
        <w:t xml:space="preserve"> uchádzača</w:t>
      </w:r>
      <w:r w:rsidRPr="00434747">
        <w:rPr>
          <w:rFonts w:ascii="Garamond" w:hAnsi="Garamond"/>
        </w:rPr>
        <w:t xml:space="preserve"> podľa Prílohy č. </w:t>
      </w:r>
      <w:r w:rsidR="0037625D">
        <w:rPr>
          <w:rFonts w:ascii="Garamond" w:hAnsi="Garamond"/>
        </w:rPr>
        <w:t>4</w:t>
      </w:r>
      <w:r w:rsidRPr="00434747">
        <w:rPr>
          <w:rFonts w:ascii="Garamond" w:hAnsi="Garamond"/>
        </w:rPr>
        <w:t xml:space="preserve">; </w:t>
      </w:r>
    </w:p>
    <w:p w14:paraId="6294EFA1" w14:textId="65D0BC7A" w:rsidR="00897F4B" w:rsidRDefault="00897F4B" w:rsidP="007D55D9">
      <w:pPr>
        <w:pStyle w:val="Odsekzoznamu"/>
        <w:numPr>
          <w:ilvl w:val="0"/>
          <w:numId w:val="4"/>
        </w:numPr>
        <w:rPr>
          <w:rFonts w:ascii="Garamond" w:hAnsi="Garamond"/>
        </w:rPr>
      </w:pPr>
      <w:r>
        <w:rPr>
          <w:rFonts w:ascii="Garamond" w:hAnsi="Garamond"/>
        </w:rPr>
        <w:t>Č</w:t>
      </w:r>
      <w:r w:rsidRPr="00897F4B">
        <w:rPr>
          <w:rFonts w:ascii="Garamond" w:hAnsi="Garamond"/>
        </w:rPr>
        <w:t>estné vyhlásenie -sankčné opatrenia</w:t>
      </w:r>
      <w:r>
        <w:rPr>
          <w:rFonts w:ascii="Garamond" w:hAnsi="Garamond"/>
        </w:rPr>
        <w:t xml:space="preserve"> podľa Príloha č. 5;</w:t>
      </w:r>
    </w:p>
    <w:p w14:paraId="790EE36B" w14:textId="7746386F" w:rsidR="00897F4B" w:rsidRPr="00D34F3A" w:rsidRDefault="00897F4B" w:rsidP="00D34F3A">
      <w:pPr>
        <w:pStyle w:val="Odsekzoznamu"/>
        <w:numPr>
          <w:ilvl w:val="0"/>
          <w:numId w:val="4"/>
        </w:numPr>
        <w:rPr>
          <w:rFonts w:ascii="Garamond" w:hAnsi="Garamond"/>
        </w:rPr>
      </w:pPr>
      <w:r>
        <w:rPr>
          <w:rFonts w:ascii="Garamond" w:hAnsi="Garamond"/>
        </w:rPr>
        <w:t>Informačný formulár podľa Prílohy č. 6;</w:t>
      </w:r>
    </w:p>
    <w:p w14:paraId="2BE4EB76" w14:textId="1F84E923" w:rsidR="00A95A90" w:rsidRPr="00952466" w:rsidRDefault="00952466" w:rsidP="00A95A90">
      <w:pPr>
        <w:pStyle w:val="Odsekzoznamu"/>
        <w:numPr>
          <w:ilvl w:val="0"/>
          <w:numId w:val="4"/>
        </w:numPr>
        <w:rPr>
          <w:rFonts w:ascii="Garamond" w:hAnsi="Garamond"/>
          <w:b/>
          <w:bCs/>
        </w:rPr>
      </w:pPr>
      <w:r>
        <w:rPr>
          <w:rFonts w:ascii="Garamond" w:hAnsi="Garamond"/>
        </w:rPr>
        <w:t>D</w:t>
      </w:r>
      <w:r w:rsidR="00A95A90" w:rsidRPr="00400178">
        <w:rPr>
          <w:rFonts w:ascii="Garamond" w:hAnsi="Garamond"/>
        </w:rPr>
        <w:t>oklady a dokumenty, ktorými uchádzač preukáže splnenie podmienok účasti</w:t>
      </w:r>
      <w:r>
        <w:rPr>
          <w:rFonts w:ascii="Garamond" w:hAnsi="Garamond"/>
        </w:rPr>
        <w:t xml:space="preserve"> v zmysle bodu 1</w:t>
      </w:r>
      <w:r w:rsidR="00D34F3A">
        <w:rPr>
          <w:rFonts w:ascii="Garamond" w:hAnsi="Garamond"/>
        </w:rPr>
        <w:t>6</w:t>
      </w:r>
      <w:r>
        <w:rPr>
          <w:rFonts w:ascii="Garamond" w:hAnsi="Garamond"/>
        </w:rPr>
        <w:t xml:space="preserve"> tejto výzvy</w:t>
      </w:r>
      <w:r w:rsidR="00A95A90" w:rsidRPr="00400178">
        <w:rPr>
          <w:rFonts w:ascii="Garamond" w:hAnsi="Garamond"/>
        </w:rPr>
        <w:t>.</w:t>
      </w:r>
    </w:p>
    <w:p w14:paraId="2C874C44" w14:textId="5DC35684" w:rsidR="00952466" w:rsidRDefault="0002766E" w:rsidP="00952466">
      <w:pPr>
        <w:pStyle w:val="Odsekzoznamu"/>
        <w:numPr>
          <w:ilvl w:val="0"/>
          <w:numId w:val="4"/>
        </w:numPr>
        <w:rPr>
          <w:rFonts w:ascii="Garamond" w:hAnsi="Garamond"/>
        </w:rPr>
      </w:pPr>
      <w:r>
        <w:rPr>
          <w:rFonts w:ascii="Garamond" w:hAnsi="Garamond"/>
        </w:rPr>
        <w:t>Rámcovú dohodu o vykonávaní pracovnej zdravotnej služby</w:t>
      </w:r>
      <w:r w:rsidR="00952466" w:rsidRPr="00952466">
        <w:rPr>
          <w:rFonts w:ascii="Garamond" w:hAnsi="Garamond"/>
        </w:rPr>
        <w:t xml:space="preserve"> v editovateľnej verzii – Word (</w:t>
      </w:r>
      <w:proofErr w:type="spellStart"/>
      <w:r w:rsidR="00952466" w:rsidRPr="00952466">
        <w:rPr>
          <w:rFonts w:ascii="Garamond" w:hAnsi="Garamond"/>
        </w:rPr>
        <w:t>t.j</w:t>
      </w:r>
      <w:proofErr w:type="spellEnd"/>
      <w:r w:rsidR="00952466" w:rsidRPr="00952466">
        <w:rPr>
          <w:rFonts w:ascii="Garamond" w:hAnsi="Garamond"/>
        </w:rPr>
        <w:t>. bez podpisu) doplnenú uchádzačom o chýbajúce údaje za uchádzača (</w:t>
      </w:r>
      <w:proofErr w:type="spellStart"/>
      <w:r w:rsidR="00952466" w:rsidRPr="00952466">
        <w:rPr>
          <w:rFonts w:ascii="Garamond" w:hAnsi="Garamond"/>
        </w:rPr>
        <w:t>t.j</w:t>
      </w:r>
      <w:proofErr w:type="spellEnd"/>
      <w:r w:rsidR="00952466" w:rsidRPr="00952466">
        <w:rPr>
          <w:rFonts w:ascii="Garamond" w:hAnsi="Garamond"/>
        </w:rPr>
        <w:t>. identifikáciu uchádzača, ceny, kontaktné osoby na strane zhotoviteľa a pod.).</w:t>
      </w:r>
      <w:r w:rsidR="00952466">
        <w:rPr>
          <w:rFonts w:ascii="Garamond" w:hAnsi="Garamond"/>
        </w:rPr>
        <w:t xml:space="preserve"> </w:t>
      </w:r>
      <w:r w:rsidR="00952466" w:rsidRPr="00952466">
        <w:rPr>
          <w:rFonts w:ascii="Garamond" w:hAnsi="Garamond"/>
        </w:rPr>
        <w:t xml:space="preserve">Vzor </w:t>
      </w:r>
      <w:r>
        <w:rPr>
          <w:rFonts w:ascii="Garamond" w:hAnsi="Garamond"/>
        </w:rPr>
        <w:t>rámcovej dohody o vykonávaní pracovnej zdravotnej služby</w:t>
      </w:r>
      <w:r w:rsidR="00952466" w:rsidRPr="00952466">
        <w:rPr>
          <w:rFonts w:ascii="Garamond" w:hAnsi="Garamond"/>
        </w:rPr>
        <w:t xml:space="preserve"> je uvedený v prílohe č. </w:t>
      </w:r>
      <w:r w:rsidR="00897F4B">
        <w:rPr>
          <w:rFonts w:ascii="Garamond" w:hAnsi="Garamond"/>
        </w:rPr>
        <w:t>1</w:t>
      </w:r>
      <w:r w:rsidR="00952466">
        <w:rPr>
          <w:rFonts w:ascii="Garamond" w:hAnsi="Garamond"/>
        </w:rPr>
        <w:t xml:space="preserve"> </w:t>
      </w:r>
      <w:r w:rsidR="00952466" w:rsidRPr="00952466">
        <w:rPr>
          <w:rFonts w:ascii="Garamond" w:hAnsi="Garamond"/>
        </w:rPr>
        <w:t>tejto výzvy na predloženie ponuky</w:t>
      </w:r>
    </w:p>
    <w:p w14:paraId="5BDC1002" w14:textId="38D691E3" w:rsidR="00C1155F" w:rsidRPr="00C1155F" w:rsidRDefault="00C1155F" w:rsidP="00C1155F">
      <w:pPr>
        <w:pStyle w:val="Odsekzoznamu"/>
        <w:numPr>
          <w:ilvl w:val="0"/>
          <w:numId w:val="4"/>
        </w:numPr>
        <w:rPr>
          <w:rFonts w:ascii="Garamond" w:hAnsi="Garamond"/>
        </w:rPr>
      </w:pPr>
      <w:r w:rsidRPr="00C1155F">
        <w:rPr>
          <w:rFonts w:ascii="Garamond" w:hAnsi="Garamond"/>
        </w:rPr>
        <w:t>Za účelom preverenia splnenia požiadaviek na zákazku uchádzač predloží platné poverenie Ministerstva dopravy a výstavby Slovenskej republiky na posudzovanie zdravotnej spôsobilosti zamestnancov prevádzkovateľov dráh a dráhových podnikov v</w:t>
      </w:r>
      <w:r>
        <w:rPr>
          <w:rFonts w:ascii="Garamond" w:hAnsi="Garamond"/>
        </w:rPr>
        <w:t> </w:t>
      </w:r>
      <w:r w:rsidRPr="00C1155F">
        <w:rPr>
          <w:rFonts w:ascii="Garamond" w:hAnsi="Garamond"/>
        </w:rPr>
        <w:t>zmysle</w:t>
      </w:r>
      <w:r>
        <w:rPr>
          <w:rFonts w:ascii="Garamond" w:hAnsi="Garamond"/>
        </w:rPr>
        <w:t xml:space="preserve"> </w:t>
      </w:r>
      <w:r w:rsidRPr="00C1155F">
        <w:rPr>
          <w:rFonts w:ascii="Garamond" w:hAnsi="Garamond"/>
        </w:rPr>
        <w:t xml:space="preserve">§ </w:t>
      </w:r>
      <w:r>
        <w:rPr>
          <w:rFonts w:ascii="Garamond" w:hAnsi="Garamond"/>
        </w:rPr>
        <w:t>102</w:t>
      </w:r>
      <w:r w:rsidRPr="00C1155F">
        <w:rPr>
          <w:rFonts w:ascii="Garamond" w:hAnsi="Garamond"/>
        </w:rPr>
        <w:t xml:space="preserve"> ods. 1 písm. </w:t>
      </w:r>
      <w:r>
        <w:rPr>
          <w:rFonts w:ascii="Garamond" w:hAnsi="Garamond"/>
        </w:rPr>
        <w:t>q</w:t>
      </w:r>
      <w:r w:rsidRPr="00C1155F">
        <w:rPr>
          <w:rFonts w:ascii="Garamond" w:hAnsi="Garamond"/>
        </w:rPr>
        <w:t>)</w:t>
      </w:r>
      <w:r>
        <w:rPr>
          <w:rFonts w:ascii="Garamond" w:hAnsi="Garamond"/>
        </w:rPr>
        <w:t xml:space="preserve"> zákona č. 513/2009 Z. z. o dráhach a o zmene a doplnení niektorých zákonov v znení neskorších predpisov.</w:t>
      </w:r>
    </w:p>
    <w:p w14:paraId="42C9DE7F" w14:textId="245EF7C4" w:rsidR="00BB75FD" w:rsidRDefault="00BB75FD" w:rsidP="00C1155F">
      <w:pPr>
        <w:pStyle w:val="Odsekzoznamu"/>
        <w:rPr>
          <w:rFonts w:ascii="Garamond" w:hAnsi="Garamond"/>
        </w:rPr>
      </w:pPr>
    </w:p>
    <w:p w14:paraId="28980102" w14:textId="77777777" w:rsidR="00C1155F" w:rsidRDefault="00C1155F" w:rsidP="00C1155F">
      <w:pPr>
        <w:pStyle w:val="Odsekzoznamu"/>
        <w:rPr>
          <w:rFonts w:ascii="Garamond" w:hAnsi="Garamond"/>
        </w:rPr>
      </w:pPr>
    </w:p>
    <w:p w14:paraId="3991E420" w14:textId="77777777" w:rsidR="00C1155F" w:rsidRDefault="00C1155F" w:rsidP="00C1155F">
      <w:pPr>
        <w:pStyle w:val="Odsekzoznamu"/>
        <w:rPr>
          <w:rFonts w:ascii="Garamond" w:hAnsi="Garamond"/>
        </w:rPr>
      </w:pPr>
    </w:p>
    <w:p w14:paraId="7B67DA07" w14:textId="77777777" w:rsidR="007E3A5B" w:rsidRDefault="007E3A5B" w:rsidP="007E3A5B">
      <w:pPr>
        <w:pStyle w:val="Odsekzoznamu"/>
        <w:rPr>
          <w:rFonts w:ascii="Garamond" w:hAnsi="Garamond"/>
        </w:rPr>
      </w:pPr>
    </w:p>
    <w:p w14:paraId="0829DF05" w14:textId="3E14175E" w:rsidR="00A95A90" w:rsidRPr="007E3A5B" w:rsidRDefault="007E3A5B" w:rsidP="007E3A5B">
      <w:pPr>
        <w:pStyle w:val="Odsekzoznamu"/>
        <w:numPr>
          <w:ilvl w:val="0"/>
          <w:numId w:val="2"/>
        </w:numPr>
        <w:rPr>
          <w:rFonts w:ascii="Garamond" w:hAnsi="Garamond"/>
          <w:b/>
          <w:bCs/>
        </w:rPr>
      </w:pPr>
      <w:r w:rsidRPr="007E3A5B">
        <w:rPr>
          <w:rFonts w:ascii="Garamond" w:hAnsi="Garamond"/>
          <w:b/>
          <w:bCs/>
        </w:rPr>
        <w:lastRenderedPageBreak/>
        <w:t>Spôsob predloženia ponuky:</w:t>
      </w:r>
    </w:p>
    <w:p w14:paraId="495D6B6D" w14:textId="641E40B6" w:rsidR="00A95A90" w:rsidRDefault="00A95A90" w:rsidP="00A95A90">
      <w:pPr>
        <w:pStyle w:val="Nadpis1"/>
        <w:tabs>
          <w:tab w:val="left" w:pos="461"/>
        </w:tabs>
        <w:ind w:left="360" w:firstLine="0"/>
        <w:jc w:val="both"/>
        <w:rPr>
          <w:rFonts w:ascii="Garamond" w:hAnsi="Garamond"/>
          <w:sz w:val="22"/>
          <w:szCs w:val="22"/>
        </w:rPr>
      </w:pPr>
      <w:r w:rsidRPr="00F43C47">
        <w:rPr>
          <w:rFonts w:ascii="Garamond" w:hAnsi="Garamond"/>
          <w:b w:val="0"/>
          <w:bCs w:val="0"/>
          <w:sz w:val="22"/>
          <w:szCs w:val="22"/>
        </w:rPr>
        <w:t xml:space="preserve">Cena musí zahŕňať všetky náklady spojené s požadovaným predmetom zákazky. </w:t>
      </w:r>
      <w:r>
        <w:rPr>
          <w:rFonts w:ascii="Garamond" w:hAnsi="Garamond"/>
          <w:b w:val="0"/>
          <w:bCs w:val="0"/>
          <w:sz w:val="22"/>
          <w:szCs w:val="22"/>
        </w:rPr>
        <w:t>Do</w:t>
      </w:r>
      <w:r w:rsidRPr="00F43C47">
        <w:rPr>
          <w:rFonts w:ascii="Garamond" w:hAnsi="Garamond"/>
          <w:b w:val="0"/>
          <w:bCs w:val="0"/>
          <w:sz w:val="22"/>
          <w:szCs w:val="22"/>
        </w:rPr>
        <w:t> predloženej cenovej ponuk</w:t>
      </w:r>
      <w:r>
        <w:rPr>
          <w:rFonts w:ascii="Garamond" w:hAnsi="Garamond"/>
          <w:b w:val="0"/>
          <w:bCs w:val="0"/>
          <w:sz w:val="22"/>
          <w:szCs w:val="22"/>
        </w:rPr>
        <w:t>y požadujeme</w:t>
      </w:r>
      <w:r w:rsidRPr="00F43C47">
        <w:rPr>
          <w:rFonts w:ascii="Garamond" w:hAnsi="Garamond"/>
          <w:b w:val="0"/>
          <w:bCs w:val="0"/>
          <w:sz w:val="22"/>
          <w:szCs w:val="22"/>
        </w:rPr>
        <w:t xml:space="preserve"> </w:t>
      </w:r>
      <w:r>
        <w:rPr>
          <w:rFonts w:ascii="Garamond" w:hAnsi="Garamond"/>
          <w:b w:val="0"/>
          <w:bCs w:val="0"/>
          <w:sz w:val="22"/>
          <w:szCs w:val="22"/>
        </w:rPr>
        <w:t>zahrnúť</w:t>
      </w:r>
      <w:r w:rsidRPr="00F43C47">
        <w:rPr>
          <w:rFonts w:ascii="Garamond" w:hAnsi="Garamond"/>
          <w:b w:val="0"/>
          <w:bCs w:val="0"/>
          <w:sz w:val="22"/>
          <w:szCs w:val="22"/>
        </w:rPr>
        <w:t xml:space="preserve"> všetko, čo je nevyhnutné na úplné a riadne plnenie zmluvy, pričom </w:t>
      </w:r>
      <w:r>
        <w:rPr>
          <w:rFonts w:ascii="Garamond" w:hAnsi="Garamond"/>
          <w:b w:val="0"/>
          <w:bCs w:val="0"/>
          <w:sz w:val="22"/>
          <w:szCs w:val="22"/>
        </w:rPr>
        <w:t>v</w:t>
      </w:r>
      <w:r w:rsidRPr="00F43C47">
        <w:rPr>
          <w:rFonts w:ascii="Garamond" w:hAnsi="Garamond"/>
          <w:b w:val="0"/>
          <w:bCs w:val="0"/>
          <w:sz w:val="22"/>
          <w:szCs w:val="22"/>
        </w:rPr>
        <w:t xml:space="preserve"> cen</w:t>
      </w:r>
      <w:r>
        <w:rPr>
          <w:rFonts w:ascii="Garamond" w:hAnsi="Garamond"/>
          <w:b w:val="0"/>
          <w:bCs w:val="0"/>
          <w:sz w:val="22"/>
          <w:szCs w:val="22"/>
        </w:rPr>
        <w:t>e</w:t>
      </w:r>
      <w:r w:rsidRPr="00F43C47">
        <w:rPr>
          <w:rFonts w:ascii="Garamond" w:hAnsi="Garamond"/>
          <w:b w:val="0"/>
          <w:bCs w:val="0"/>
          <w:sz w:val="22"/>
          <w:szCs w:val="22"/>
        </w:rPr>
        <w:t xml:space="preserve"> budú </w:t>
      </w:r>
      <w:r>
        <w:rPr>
          <w:rFonts w:ascii="Garamond" w:hAnsi="Garamond"/>
          <w:b w:val="0"/>
          <w:bCs w:val="0"/>
          <w:sz w:val="22"/>
          <w:szCs w:val="22"/>
        </w:rPr>
        <w:t>obsiahnuté</w:t>
      </w:r>
      <w:r w:rsidRPr="00F43C47">
        <w:rPr>
          <w:rFonts w:ascii="Garamond" w:hAnsi="Garamond"/>
          <w:b w:val="0"/>
          <w:bCs w:val="0"/>
          <w:sz w:val="22"/>
          <w:szCs w:val="22"/>
        </w:rPr>
        <w:t xml:space="preserve"> všetky náklady spojené s plnením predmetu zákazky.</w:t>
      </w:r>
      <w:r w:rsidRPr="00F82013">
        <w:rPr>
          <w:rFonts w:ascii="Garamond" w:hAnsi="Garamond"/>
          <w:sz w:val="22"/>
          <w:szCs w:val="22"/>
        </w:rPr>
        <w:t xml:space="preserve"> </w:t>
      </w:r>
    </w:p>
    <w:p w14:paraId="49F921D4" w14:textId="77777777" w:rsidR="00D34F3A" w:rsidRDefault="00D34F3A" w:rsidP="00A95A90">
      <w:pPr>
        <w:pStyle w:val="Nadpis1"/>
        <w:tabs>
          <w:tab w:val="left" w:pos="461"/>
        </w:tabs>
        <w:ind w:left="360" w:firstLine="0"/>
        <w:jc w:val="both"/>
        <w:rPr>
          <w:rFonts w:ascii="Garamond" w:hAnsi="Garamond"/>
          <w:sz w:val="22"/>
          <w:szCs w:val="22"/>
        </w:rPr>
      </w:pPr>
    </w:p>
    <w:p w14:paraId="39F75BEE" w14:textId="77777777" w:rsidR="00D34F3A" w:rsidRPr="00F43C47" w:rsidRDefault="00D34F3A" w:rsidP="00A95A90">
      <w:pPr>
        <w:pStyle w:val="Nadpis1"/>
        <w:tabs>
          <w:tab w:val="left" w:pos="461"/>
        </w:tabs>
        <w:ind w:left="360" w:firstLine="0"/>
        <w:jc w:val="both"/>
        <w:rPr>
          <w:rFonts w:ascii="Garamond" w:hAnsi="Garamond"/>
          <w:b w:val="0"/>
          <w:bCs w:val="0"/>
          <w:sz w:val="22"/>
          <w:szCs w:val="22"/>
        </w:rPr>
      </w:pPr>
    </w:p>
    <w:p w14:paraId="6F02B5A9" w14:textId="77777777" w:rsidR="00A95A90" w:rsidRPr="00F82013" w:rsidRDefault="00A95A90" w:rsidP="00A95A90">
      <w:pPr>
        <w:rPr>
          <w:rFonts w:ascii="Garamond" w:hAnsi="Garamond"/>
          <w:b/>
        </w:rPr>
      </w:pPr>
    </w:p>
    <w:p w14:paraId="5600126C" w14:textId="3CCCE8EB" w:rsidR="00A95A90" w:rsidRDefault="00EB4031" w:rsidP="00A95A90">
      <w:pPr>
        <w:pStyle w:val="Odsekzoznamu"/>
        <w:numPr>
          <w:ilvl w:val="0"/>
          <w:numId w:val="2"/>
        </w:numPr>
        <w:spacing w:after="0" w:line="240" w:lineRule="auto"/>
        <w:jc w:val="both"/>
        <w:rPr>
          <w:rFonts w:ascii="Garamond" w:hAnsi="Garamond"/>
          <w:b/>
        </w:rPr>
      </w:pPr>
      <w:r>
        <w:rPr>
          <w:rFonts w:ascii="Garamond" w:hAnsi="Garamond"/>
          <w:b/>
        </w:rPr>
        <w:t>P</w:t>
      </w:r>
      <w:r w:rsidR="00A95A90" w:rsidRPr="00F43C47">
        <w:rPr>
          <w:rFonts w:ascii="Garamond" w:hAnsi="Garamond"/>
          <w:b/>
        </w:rPr>
        <w:t>odmienky účasti:</w:t>
      </w:r>
    </w:p>
    <w:p w14:paraId="5BCFA727" w14:textId="77777777" w:rsidR="00A95A90" w:rsidRDefault="00A95A90" w:rsidP="00A95A90">
      <w:pPr>
        <w:pStyle w:val="Odsekzoznamu"/>
        <w:spacing w:after="0" w:line="240" w:lineRule="auto"/>
        <w:ind w:left="360"/>
        <w:jc w:val="both"/>
        <w:rPr>
          <w:rFonts w:ascii="Garamond" w:hAnsi="Garamond"/>
          <w:b/>
        </w:rPr>
      </w:pPr>
    </w:p>
    <w:p w14:paraId="20386D45" w14:textId="77777777" w:rsidR="006E0F4C" w:rsidRDefault="006E0F4C" w:rsidP="006E0F4C">
      <w:pPr>
        <w:pStyle w:val="Odsekzoznamu"/>
        <w:numPr>
          <w:ilvl w:val="1"/>
          <w:numId w:val="2"/>
        </w:numPr>
        <w:spacing w:after="0" w:line="240" w:lineRule="auto"/>
        <w:jc w:val="both"/>
        <w:rPr>
          <w:rFonts w:ascii="Garamond" w:hAnsi="Garamond"/>
          <w:b/>
        </w:rPr>
      </w:pPr>
      <w:r w:rsidRPr="00A52A10">
        <w:rPr>
          <w:rFonts w:ascii="Garamond" w:hAnsi="Garamond"/>
          <w:b/>
          <w:bCs/>
        </w:rPr>
        <w:t xml:space="preserve">Osobné </w:t>
      </w:r>
      <w:r w:rsidRPr="00A52A10">
        <w:rPr>
          <w:rFonts w:ascii="Garamond" w:hAnsi="Garamond"/>
          <w:b/>
        </w:rPr>
        <w:t>postavenie:</w:t>
      </w:r>
    </w:p>
    <w:p w14:paraId="2FC4A6EA" w14:textId="77777777" w:rsidR="006E0F4C" w:rsidRPr="00F72D71" w:rsidRDefault="006E0F4C" w:rsidP="006E0F4C">
      <w:pPr>
        <w:pStyle w:val="Odsekzoznamu"/>
        <w:spacing w:after="0" w:line="240" w:lineRule="auto"/>
        <w:ind w:left="360"/>
        <w:jc w:val="both"/>
        <w:rPr>
          <w:rFonts w:ascii="Garamond" w:hAnsi="Garamond"/>
          <w:b/>
        </w:rPr>
      </w:pPr>
    </w:p>
    <w:p w14:paraId="2648B067" w14:textId="0E3CD56D" w:rsidR="007E3A5B" w:rsidRPr="007E3A5B" w:rsidRDefault="007E3A5B" w:rsidP="007E3A5B">
      <w:pPr>
        <w:pStyle w:val="Odsekzoznamu"/>
        <w:numPr>
          <w:ilvl w:val="2"/>
          <w:numId w:val="2"/>
        </w:numPr>
        <w:spacing w:after="0" w:line="240" w:lineRule="auto"/>
        <w:ind w:left="1843" w:hanging="657"/>
        <w:jc w:val="both"/>
        <w:rPr>
          <w:rFonts w:ascii="Garamond" w:eastAsia="Calibri" w:hAnsi="Garamond"/>
          <w:szCs w:val="18"/>
        </w:rPr>
      </w:pPr>
      <w:r w:rsidRPr="007E3A5B">
        <w:rPr>
          <w:rFonts w:ascii="Garamond" w:eastAsia="Calibri" w:hAnsi="Garamond"/>
          <w:szCs w:val="18"/>
        </w:rPr>
        <w:t xml:space="preserve">Uchádzač musí spĺňať podmienky účasti podľa § 32 ods. 1 písm. e) a f) zákona o verejnom obstarávaní (ZVO) a nesmie u neho existovať dôvod na vylúčenie podľa § 40 ods. 6 ZVO (konflikt záujmov nemožno odstrániť inými účinnými opatreniami) a podľa § 40 ods. 8 ZVO. Splnenie  podmienky účasti podľa § 32 ods. 1 písm. f) ZVO (zákaz účasti vo verejnom obstarávaní potvrdený konečným rozhodnutím) uchádzač preukáže doloženým čestným vyhlásením podľa Prílohy č. </w:t>
      </w:r>
      <w:r w:rsidR="009C4069">
        <w:rPr>
          <w:rFonts w:ascii="Garamond" w:eastAsia="Calibri" w:hAnsi="Garamond"/>
          <w:szCs w:val="18"/>
        </w:rPr>
        <w:t>4</w:t>
      </w:r>
      <w:r w:rsidRPr="007E3A5B">
        <w:rPr>
          <w:rFonts w:ascii="Garamond" w:eastAsia="Calibri" w:hAnsi="Garamond"/>
          <w:szCs w:val="18"/>
        </w:rPr>
        <w:t xml:space="preserve">. Splnenie podmienky účasti podľa § 32 ods. 1 písm. e) ZVO (oprávnenie poskytovať službu) uchádzač nepreukazuje – obstarávateľ si túto skutočnosť overí z verejne dostupných zdrojov (Obchodný register SR). Uchádzač môže preukázať splnenie podmienky účasti aj podľa § 152 ods. 1 ZVO (zápisom do zoznamu hospodárskych subjektov) alebo § 152 ods. 3 ZVO. </w:t>
      </w:r>
    </w:p>
    <w:p w14:paraId="4DA41C1C" w14:textId="77777777" w:rsidR="007E3A5B" w:rsidRPr="007E3A5B" w:rsidRDefault="007E3A5B" w:rsidP="007E3A5B">
      <w:pPr>
        <w:ind w:left="1843"/>
        <w:contextualSpacing/>
        <w:rPr>
          <w:rFonts w:ascii="Garamond" w:eastAsia="Calibri" w:hAnsi="Garamond"/>
          <w:sz w:val="22"/>
          <w:szCs w:val="18"/>
        </w:rPr>
      </w:pPr>
    </w:p>
    <w:p w14:paraId="2BD73CF5" w14:textId="77777777" w:rsidR="007E3A5B" w:rsidRPr="007E3A5B" w:rsidRDefault="007E3A5B" w:rsidP="007E3A5B">
      <w:pPr>
        <w:numPr>
          <w:ilvl w:val="2"/>
          <w:numId w:val="2"/>
        </w:numPr>
        <w:ind w:left="1843" w:hanging="657"/>
        <w:contextualSpacing/>
        <w:rPr>
          <w:rFonts w:ascii="Garamond" w:eastAsia="Calibri" w:hAnsi="Garamond"/>
          <w:sz w:val="22"/>
          <w:szCs w:val="18"/>
        </w:rPr>
      </w:pPr>
      <w:r w:rsidRPr="007E3A5B">
        <w:rPr>
          <w:rFonts w:ascii="Garamond" w:eastAsia="Calibri" w:hAnsi="Garamond"/>
          <w:sz w:val="22"/>
          <w:szCs w:val="18"/>
        </w:rPr>
        <w:t>Zápis do zoznamu hospodárskych subjektov je účinný voči každému verejnému obstarávateľovi (obstarávateľskej organizácii) a údaje v ňom uvedené nie je potrebné v postupoch verejného obstarávania overovať. Obstarávateľská organizácia pri vyhodnocovaní splnenia podmienok účasti týkajúcich sa osobného postavenia overí zapísanie hospodárskeho subjektu v zozname hospodárskych subjektov, ak uchádzač nepredložil doklady podľa § 32 ods. 2, 4 a 5 ZVO alebo iný rovnocenný zápis alebo potvrdenie o zápise podľa § 152 ods. 3 ZVO.</w:t>
      </w:r>
    </w:p>
    <w:p w14:paraId="7B4A5439" w14:textId="77777777" w:rsidR="007E3A5B" w:rsidRPr="007E3A5B" w:rsidRDefault="007E3A5B" w:rsidP="007E3A5B">
      <w:pPr>
        <w:ind w:left="1843"/>
        <w:contextualSpacing/>
        <w:rPr>
          <w:rFonts w:ascii="Garamond" w:eastAsia="Calibri" w:hAnsi="Garamond"/>
          <w:sz w:val="22"/>
          <w:szCs w:val="18"/>
        </w:rPr>
      </w:pPr>
    </w:p>
    <w:p w14:paraId="6D8E0B03" w14:textId="4ED46162" w:rsidR="007E3A5B" w:rsidRPr="007E3A5B" w:rsidRDefault="007E3A5B" w:rsidP="007E3A5B">
      <w:pPr>
        <w:numPr>
          <w:ilvl w:val="2"/>
          <w:numId w:val="2"/>
        </w:numPr>
        <w:ind w:left="1843" w:hanging="657"/>
        <w:contextualSpacing/>
        <w:rPr>
          <w:rFonts w:ascii="Garamond" w:eastAsia="Calibri" w:hAnsi="Garamond"/>
          <w:sz w:val="22"/>
          <w:szCs w:val="18"/>
        </w:rPr>
      </w:pPr>
      <w:r w:rsidRPr="007E3A5B">
        <w:rPr>
          <w:rFonts w:ascii="Garamond" w:eastAsia="Calibri" w:hAnsi="Garamond"/>
          <w:sz w:val="22"/>
          <w:szCs w:val="18"/>
        </w:rPr>
        <w:t xml:space="preserve">Uchádzač môže požadované doklady predbežne nahradiť aj čestným prehlásením podľa Prílohy č. </w:t>
      </w:r>
      <w:r w:rsidR="009C4069">
        <w:rPr>
          <w:rFonts w:ascii="Garamond" w:eastAsia="Calibri" w:hAnsi="Garamond"/>
          <w:sz w:val="22"/>
          <w:szCs w:val="18"/>
        </w:rPr>
        <w:t>4</w:t>
      </w:r>
      <w:r w:rsidRPr="007E3A5B">
        <w:rPr>
          <w:rFonts w:ascii="Garamond" w:eastAsia="Calibri" w:hAnsi="Garamond"/>
          <w:sz w:val="22"/>
          <w:szCs w:val="18"/>
        </w:rPr>
        <w:t>, pričom berie na vedomie, že rozsahom, obsahom aj spôsobom spĺňa podmienky účasti uvedené v tomto bode oznámenia ku dňu predkladania ponúk a bude schopný v aktuálnom prípade túto skutočnosť do desiatich pracovných dní od prevzatia výzvy, ak lehota nebude stanovená inak, doručiť obstarávateľskej organizácii a preukázať konkrétnymi dokladmi potvrdzujúcimi pravdivosť tvrdenia v čestnom prehlásení.</w:t>
      </w:r>
    </w:p>
    <w:p w14:paraId="7D49591D" w14:textId="77777777" w:rsidR="007E3A5B" w:rsidRPr="007E3A5B" w:rsidRDefault="007E3A5B" w:rsidP="007E3A5B">
      <w:pPr>
        <w:ind w:left="1843"/>
        <w:contextualSpacing/>
        <w:rPr>
          <w:rFonts w:ascii="Garamond" w:eastAsia="Calibri" w:hAnsi="Garamond"/>
          <w:sz w:val="22"/>
          <w:szCs w:val="18"/>
        </w:rPr>
      </w:pPr>
    </w:p>
    <w:p w14:paraId="01ECA473" w14:textId="77777777" w:rsidR="007E3A5B" w:rsidRPr="007E3A5B" w:rsidRDefault="007E3A5B" w:rsidP="007E3A5B">
      <w:pPr>
        <w:numPr>
          <w:ilvl w:val="2"/>
          <w:numId w:val="2"/>
        </w:numPr>
        <w:ind w:left="1843" w:hanging="657"/>
        <w:contextualSpacing/>
        <w:rPr>
          <w:rFonts w:ascii="Garamond" w:eastAsia="Calibri" w:hAnsi="Garamond"/>
          <w:sz w:val="22"/>
          <w:szCs w:val="18"/>
        </w:rPr>
      </w:pPr>
      <w:r w:rsidRPr="007E3A5B">
        <w:rPr>
          <w:rFonts w:ascii="Garamond" w:eastAsia="Calibri" w:hAnsi="Garamond"/>
          <w:sz w:val="22"/>
          <w:szCs w:val="18"/>
        </w:rPr>
        <w:t>Skupina dodávateľov preukazuje splnenie podmienok účasti vo verejnom obstarávaní týkajúcich sa osobného postavenia za každého člena skupiny dodávateľov osobitne. Oprávnenie uskutočňovať predmet zákazky preukazuje člen skupiny dodávateľov len vo vzťahu k tej časti predmetu zákazky, ktorú má zabezpečiť.</w:t>
      </w:r>
    </w:p>
    <w:p w14:paraId="6E6D8D71" w14:textId="77777777" w:rsidR="007E3A5B" w:rsidRPr="007E3A5B" w:rsidRDefault="007E3A5B" w:rsidP="007E3A5B">
      <w:pPr>
        <w:spacing w:after="200" w:line="276" w:lineRule="auto"/>
        <w:ind w:left="720"/>
        <w:contextualSpacing/>
        <w:jc w:val="left"/>
        <w:rPr>
          <w:rFonts w:ascii="Garamond" w:eastAsia="Calibri" w:hAnsi="Garamond"/>
          <w:sz w:val="22"/>
          <w:szCs w:val="18"/>
        </w:rPr>
      </w:pPr>
    </w:p>
    <w:p w14:paraId="3DD38650" w14:textId="443D6631" w:rsidR="007E3A5B" w:rsidRPr="007E3A5B" w:rsidRDefault="007E3A5B" w:rsidP="00A95A90">
      <w:pPr>
        <w:numPr>
          <w:ilvl w:val="2"/>
          <w:numId w:val="2"/>
        </w:numPr>
        <w:ind w:left="1843" w:hanging="657"/>
        <w:contextualSpacing/>
        <w:rPr>
          <w:rFonts w:ascii="Garamond" w:eastAsia="Calibri" w:hAnsi="Garamond"/>
          <w:sz w:val="22"/>
          <w:szCs w:val="18"/>
        </w:rPr>
      </w:pPr>
      <w:r w:rsidRPr="007E3A5B">
        <w:rPr>
          <w:rFonts w:ascii="Garamond" w:eastAsia="Calibri" w:hAnsi="Garamond"/>
          <w:sz w:val="22"/>
          <w:szCs w:val="18"/>
        </w:rPr>
        <w:t>Doklady musia byť aktuálne a musia odrážať skutočný stav v čase predkladania ponuky.</w:t>
      </w:r>
    </w:p>
    <w:p w14:paraId="22D4766B" w14:textId="77777777" w:rsidR="007B4CCC" w:rsidRDefault="007B4CCC" w:rsidP="00A95A90">
      <w:pPr>
        <w:rPr>
          <w:rFonts w:ascii="Garamond" w:hAnsi="Garamond"/>
          <w:bCs/>
        </w:rPr>
      </w:pPr>
    </w:p>
    <w:p w14:paraId="71BA79F7" w14:textId="6B31A5FE" w:rsidR="007E3A5B" w:rsidRDefault="007E3A5B" w:rsidP="007E3A5B">
      <w:pPr>
        <w:pStyle w:val="Odsekzoznamu"/>
        <w:numPr>
          <w:ilvl w:val="1"/>
          <w:numId w:val="2"/>
        </w:numPr>
        <w:rPr>
          <w:rFonts w:ascii="Garamond" w:hAnsi="Garamond"/>
          <w:b/>
        </w:rPr>
      </w:pPr>
      <w:r w:rsidRPr="007E3A5B">
        <w:rPr>
          <w:rFonts w:ascii="Garamond" w:hAnsi="Garamond"/>
          <w:b/>
        </w:rPr>
        <w:t>Finančné a ekonomické postavenie</w:t>
      </w:r>
    </w:p>
    <w:p w14:paraId="1797A44E" w14:textId="728A84DA" w:rsidR="007E3A5B" w:rsidRDefault="007E3A5B" w:rsidP="007E3A5B">
      <w:pPr>
        <w:pStyle w:val="Odsekzoznamu"/>
        <w:ind w:left="792"/>
        <w:rPr>
          <w:rFonts w:ascii="Garamond" w:hAnsi="Garamond"/>
          <w:bCs/>
        </w:rPr>
      </w:pPr>
      <w:r w:rsidRPr="007E3A5B">
        <w:rPr>
          <w:rFonts w:ascii="Garamond" w:hAnsi="Garamond"/>
          <w:bCs/>
        </w:rPr>
        <w:t>Nepožaduje sa</w:t>
      </w:r>
    </w:p>
    <w:p w14:paraId="6D17A2BB" w14:textId="77777777" w:rsidR="007E3A5B" w:rsidRPr="007E3A5B" w:rsidRDefault="007E3A5B" w:rsidP="007E3A5B">
      <w:pPr>
        <w:pStyle w:val="Odsekzoznamu"/>
        <w:ind w:left="792"/>
        <w:rPr>
          <w:rFonts w:ascii="Garamond" w:hAnsi="Garamond"/>
          <w:bCs/>
        </w:rPr>
      </w:pPr>
    </w:p>
    <w:p w14:paraId="1943225C" w14:textId="77777777" w:rsidR="00A95A90" w:rsidRDefault="00A95A90" w:rsidP="00A95A90">
      <w:pPr>
        <w:pStyle w:val="Odsekzoznamu"/>
        <w:numPr>
          <w:ilvl w:val="1"/>
          <w:numId w:val="2"/>
        </w:numPr>
        <w:spacing w:after="0" w:line="240" w:lineRule="auto"/>
        <w:jc w:val="both"/>
        <w:rPr>
          <w:rFonts w:ascii="Garamond" w:hAnsi="Garamond"/>
          <w:b/>
          <w:bCs/>
        </w:rPr>
      </w:pPr>
      <w:r w:rsidRPr="00A2633C">
        <w:rPr>
          <w:rFonts w:ascii="Garamond" w:hAnsi="Garamond"/>
          <w:b/>
          <w:bCs/>
        </w:rPr>
        <w:t xml:space="preserve"> Technická spôsobilosť alebo odborná spôsobilosť:</w:t>
      </w:r>
    </w:p>
    <w:p w14:paraId="13D04E38" w14:textId="544F6AF5" w:rsidR="00A017FE" w:rsidRPr="0063139A" w:rsidRDefault="008120EC" w:rsidP="0063139A">
      <w:pPr>
        <w:pStyle w:val="Odsekzoznamu"/>
        <w:spacing w:after="0" w:line="240" w:lineRule="auto"/>
        <w:ind w:left="792"/>
        <w:jc w:val="both"/>
        <w:rPr>
          <w:rFonts w:ascii="Garamond" w:hAnsi="Garamond"/>
        </w:rPr>
      </w:pPr>
      <w:r>
        <w:rPr>
          <w:rFonts w:ascii="Garamond" w:hAnsi="Garamond"/>
          <w:b/>
          <w:bCs/>
        </w:rPr>
        <w:t xml:space="preserve"> </w:t>
      </w:r>
      <w:r w:rsidRPr="008120EC">
        <w:rPr>
          <w:rFonts w:ascii="Garamond" w:hAnsi="Garamond"/>
        </w:rPr>
        <w:t>Nepožaduje sa</w:t>
      </w:r>
    </w:p>
    <w:p w14:paraId="02584FD4" w14:textId="77777777" w:rsidR="00A95A90" w:rsidRDefault="00A95A90" w:rsidP="00A95A90">
      <w:pPr>
        <w:ind w:left="360"/>
        <w:rPr>
          <w:rFonts w:ascii="Garamond" w:hAnsi="Garamond"/>
          <w:bCs/>
        </w:rPr>
      </w:pPr>
    </w:p>
    <w:p w14:paraId="10FB1C0F" w14:textId="3F2A6CCB" w:rsidR="00A95A90" w:rsidRDefault="00A95A90" w:rsidP="00473B29">
      <w:pPr>
        <w:pStyle w:val="Odsekzoznamu"/>
        <w:numPr>
          <w:ilvl w:val="0"/>
          <w:numId w:val="2"/>
        </w:numPr>
        <w:spacing w:after="0" w:line="240" w:lineRule="auto"/>
        <w:jc w:val="both"/>
        <w:rPr>
          <w:rFonts w:ascii="Garamond" w:hAnsi="Garamond"/>
          <w:b/>
        </w:rPr>
      </w:pPr>
      <w:r w:rsidRPr="00C82A79">
        <w:rPr>
          <w:rFonts w:ascii="Garamond" w:hAnsi="Garamond"/>
          <w:b/>
        </w:rPr>
        <w:t>Vyhodnotenie ponúk</w:t>
      </w:r>
    </w:p>
    <w:p w14:paraId="38FC1C67" w14:textId="77777777" w:rsidR="00A017FE" w:rsidRPr="00C82A79" w:rsidRDefault="00A017FE" w:rsidP="00A017FE">
      <w:pPr>
        <w:pStyle w:val="Odsekzoznamu"/>
        <w:spacing w:after="0" w:line="240" w:lineRule="auto"/>
        <w:ind w:left="360"/>
        <w:jc w:val="both"/>
        <w:rPr>
          <w:rFonts w:ascii="Garamond" w:hAnsi="Garamond"/>
          <w:b/>
        </w:rPr>
      </w:pPr>
    </w:p>
    <w:p w14:paraId="467E9A54" w14:textId="3BAA1CE2" w:rsidR="00A95A90" w:rsidRDefault="00A95A90" w:rsidP="00473B29">
      <w:pPr>
        <w:pStyle w:val="Odsekzoznamu"/>
        <w:numPr>
          <w:ilvl w:val="1"/>
          <w:numId w:val="2"/>
        </w:numPr>
        <w:shd w:val="clear" w:color="auto" w:fill="FFFFFF" w:themeFill="background1"/>
        <w:rPr>
          <w:rFonts w:ascii="Garamond" w:hAnsi="Garamond"/>
          <w:bCs/>
        </w:rPr>
      </w:pPr>
      <w:r w:rsidRPr="00473B29">
        <w:rPr>
          <w:rFonts w:ascii="Garamond" w:hAnsi="Garamond"/>
          <w:bCs/>
        </w:rPr>
        <w:t>Obstarávateľ vyhodnocuje ponuky na základe kritéria na vyhodnotenie ponúk: najnižšia predpokladaná cena celkom bez DPH za celý predmet zákazky. Obstarávateľ zostaví poradie ponúk uchádzačov na základe predložených návrhov na plnenie kritéria predpokladaná cena celkom bez DPH za celý predmet zákazky, pričom na prvom mieste sa umiestni ponuka s najnižšou predpokladanou cenou celkom</w:t>
      </w:r>
      <w:r w:rsidRPr="005014AE">
        <w:t xml:space="preserve"> </w:t>
      </w:r>
      <w:r w:rsidRPr="00473B29">
        <w:rPr>
          <w:rFonts w:ascii="Garamond" w:hAnsi="Garamond"/>
          <w:bCs/>
        </w:rPr>
        <w:t>bez DPH.</w:t>
      </w:r>
    </w:p>
    <w:p w14:paraId="23AED4F6" w14:textId="77777777" w:rsidR="00473B29" w:rsidRPr="00473B29" w:rsidRDefault="00473B29" w:rsidP="00473B29">
      <w:pPr>
        <w:pStyle w:val="Odsekzoznamu"/>
        <w:shd w:val="clear" w:color="auto" w:fill="FFFFFF" w:themeFill="background1"/>
        <w:ind w:left="792"/>
        <w:rPr>
          <w:rFonts w:ascii="Garamond" w:hAnsi="Garamond"/>
          <w:bCs/>
        </w:rPr>
      </w:pPr>
    </w:p>
    <w:p w14:paraId="01F37398" w14:textId="1818B46C" w:rsidR="00A95A90" w:rsidRPr="00473B29" w:rsidRDefault="00A95A90" w:rsidP="00473B29">
      <w:pPr>
        <w:pStyle w:val="Odsekzoznamu"/>
        <w:numPr>
          <w:ilvl w:val="1"/>
          <w:numId w:val="2"/>
        </w:numPr>
        <w:shd w:val="clear" w:color="auto" w:fill="FFFFFF" w:themeFill="background1"/>
        <w:rPr>
          <w:rFonts w:ascii="Garamond" w:hAnsi="Garamond"/>
          <w:bCs/>
        </w:rPr>
      </w:pPr>
      <w:r w:rsidRPr="00473B29">
        <w:rPr>
          <w:rFonts w:ascii="Garamond" w:hAnsi="Garamond"/>
          <w:bCs/>
        </w:rPr>
        <w:lastRenderedPageBreak/>
        <w:t>Obstarávateľ bude vyhodnocovať splnenie požiadaviek na predmet zákazky a splnenie podmienok účasti u uchádzača, ktorého ponuka sa predbežne umiestnila na prvom mieste v poradí.</w:t>
      </w:r>
    </w:p>
    <w:p w14:paraId="73A630FC" w14:textId="77777777" w:rsidR="00A95A90" w:rsidRPr="00A94ADB" w:rsidRDefault="00A95A90" w:rsidP="00A95A90">
      <w:pPr>
        <w:shd w:val="clear" w:color="auto" w:fill="FFFFFF" w:themeFill="background1"/>
        <w:ind w:left="426"/>
        <w:rPr>
          <w:rFonts w:ascii="Garamond" w:hAnsi="Garamond"/>
          <w:bCs/>
          <w:sz w:val="22"/>
          <w:szCs w:val="22"/>
        </w:rPr>
      </w:pPr>
    </w:p>
    <w:p w14:paraId="49B2182D" w14:textId="7EC1F34C" w:rsidR="00A95A90" w:rsidRPr="00473B29" w:rsidRDefault="00A95A90" w:rsidP="00473B29">
      <w:pPr>
        <w:pStyle w:val="Odsekzoznamu"/>
        <w:numPr>
          <w:ilvl w:val="1"/>
          <w:numId w:val="2"/>
        </w:numPr>
        <w:shd w:val="clear" w:color="auto" w:fill="FFFFFF" w:themeFill="background1"/>
        <w:rPr>
          <w:rFonts w:ascii="Garamond" w:hAnsi="Garamond"/>
          <w:bCs/>
        </w:rPr>
      </w:pPr>
      <w:r w:rsidRPr="00473B29">
        <w:rPr>
          <w:rFonts w:ascii="Garamond" w:hAnsi="Garamond"/>
          <w:bCs/>
        </w:rPr>
        <w:t>V prípade, že uchádzač predbežne nahradil doklady preukazujúce splnenie podmienok účasti uvedené v bode 1</w:t>
      </w:r>
      <w:r w:rsidR="00473B29">
        <w:rPr>
          <w:rFonts w:ascii="Garamond" w:hAnsi="Garamond"/>
          <w:bCs/>
        </w:rPr>
        <w:t>6</w:t>
      </w:r>
      <w:r w:rsidRPr="00473B29">
        <w:rPr>
          <w:rFonts w:ascii="Garamond" w:hAnsi="Garamond"/>
          <w:bCs/>
        </w:rPr>
        <w:t xml:space="preserve"> Výzvy čestným vyhlásením podľa Prílohy č. </w:t>
      </w:r>
      <w:r w:rsidR="00BF6F40">
        <w:rPr>
          <w:rFonts w:ascii="Garamond" w:hAnsi="Garamond"/>
          <w:bCs/>
        </w:rPr>
        <w:t>4</w:t>
      </w:r>
      <w:r w:rsidRPr="00473B29">
        <w:rPr>
          <w:rFonts w:ascii="Garamond" w:hAnsi="Garamond"/>
          <w:bCs/>
        </w:rPr>
        <w:t>, obstarávateľ vyzve uchádzača na predloženie dokladov preukazujúcich splnenie podmienok účasti predbežne nahradenými čestným vyhlásením v lehote minimálne 5 pracovných dní, ak obstarávateľ neurčí dlhšiu lehotu. Ak uchádzač v stanovenej lehote nepredloží doklady preukazujúce splnenie podmienok účasti predbežne nahradené čestným vyhlásením, bude jeho ponuka vylúčená z vyhodnotenia.</w:t>
      </w:r>
    </w:p>
    <w:p w14:paraId="50566504" w14:textId="77777777" w:rsidR="00A95A90" w:rsidRPr="00A94ADB" w:rsidRDefault="00A95A90" w:rsidP="00A95A90">
      <w:pPr>
        <w:shd w:val="clear" w:color="auto" w:fill="FFFFFF" w:themeFill="background1"/>
        <w:ind w:left="426"/>
        <w:rPr>
          <w:rFonts w:ascii="Garamond" w:hAnsi="Garamond"/>
          <w:bCs/>
          <w:sz w:val="22"/>
          <w:szCs w:val="22"/>
        </w:rPr>
      </w:pPr>
    </w:p>
    <w:p w14:paraId="1D6E2F29" w14:textId="1D5279C0" w:rsidR="00A95A90" w:rsidRPr="005E54C4" w:rsidRDefault="00A95A90" w:rsidP="005E54C4">
      <w:pPr>
        <w:pStyle w:val="Odsekzoznamu"/>
        <w:numPr>
          <w:ilvl w:val="1"/>
          <w:numId w:val="2"/>
        </w:numPr>
        <w:shd w:val="clear" w:color="auto" w:fill="FFFFFF" w:themeFill="background1"/>
        <w:rPr>
          <w:rFonts w:ascii="Garamond" w:hAnsi="Garamond"/>
          <w:bCs/>
        </w:rPr>
      </w:pPr>
      <w:r w:rsidRPr="005E54C4">
        <w:rPr>
          <w:rFonts w:ascii="Garamond" w:hAnsi="Garamond"/>
          <w:bCs/>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Uchádzač predloží vysvetlenie najneskôr do dvoch pracovných dní, ak obstarávateľ neurčí dlhšiu lehotu. Ak uchádzač v stanovenej lehote nepredloží vysvetlenie, bude jeho ponuka vylúčená z vyhodnotenia.</w:t>
      </w:r>
    </w:p>
    <w:p w14:paraId="2713F02B" w14:textId="77777777" w:rsidR="00A95A90" w:rsidRPr="00A94ADB" w:rsidRDefault="00A95A90" w:rsidP="00A95A90">
      <w:pPr>
        <w:shd w:val="clear" w:color="auto" w:fill="FFFFFF" w:themeFill="background1"/>
        <w:ind w:left="426"/>
        <w:rPr>
          <w:rFonts w:ascii="Garamond" w:hAnsi="Garamond"/>
          <w:bCs/>
          <w:sz w:val="22"/>
          <w:szCs w:val="22"/>
        </w:rPr>
      </w:pPr>
    </w:p>
    <w:p w14:paraId="42F164E8" w14:textId="19B8420E" w:rsidR="00A95A90" w:rsidRPr="005E54C4" w:rsidRDefault="00A95A90" w:rsidP="005E54C4">
      <w:pPr>
        <w:pStyle w:val="Odsekzoznamu"/>
        <w:numPr>
          <w:ilvl w:val="1"/>
          <w:numId w:val="2"/>
        </w:numPr>
        <w:shd w:val="clear" w:color="auto" w:fill="FFFFFF" w:themeFill="background1"/>
        <w:rPr>
          <w:rFonts w:ascii="Garamond" w:hAnsi="Garamond"/>
          <w:bCs/>
        </w:rPr>
      </w:pPr>
      <w:r w:rsidRPr="005E54C4">
        <w:rPr>
          <w:rFonts w:ascii="Garamond" w:hAnsi="Garamond"/>
          <w:bCs/>
        </w:rPr>
        <w:t>V prípade vylúčenia ponuky z vyhodnocovania, obstarávateľ uchádzačovi oznámi vylúčenie ponuky z vyhodnotenia a určí nové/aktualizované poradie ponúk a pristúpi k vyhodnoteniu ponuky, ktorá sa umiestnila na prvom mieste.</w:t>
      </w:r>
    </w:p>
    <w:p w14:paraId="41B8F677" w14:textId="77777777" w:rsidR="00A95A90" w:rsidRPr="00A94ADB" w:rsidRDefault="00A95A90" w:rsidP="00A95A90">
      <w:pPr>
        <w:shd w:val="clear" w:color="auto" w:fill="FFFFFF" w:themeFill="background1"/>
        <w:ind w:left="426"/>
        <w:rPr>
          <w:rFonts w:ascii="Garamond" w:hAnsi="Garamond"/>
          <w:bCs/>
          <w:sz w:val="22"/>
          <w:szCs w:val="22"/>
        </w:rPr>
      </w:pPr>
    </w:p>
    <w:p w14:paraId="6FD4196E" w14:textId="3D4CBEDF" w:rsidR="00A95A90" w:rsidRPr="005E54C4" w:rsidRDefault="00A95A90" w:rsidP="005E54C4">
      <w:pPr>
        <w:pStyle w:val="Odsekzoznamu"/>
        <w:numPr>
          <w:ilvl w:val="1"/>
          <w:numId w:val="2"/>
        </w:numPr>
        <w:shd w:val="clear" w:color="auto" w:fill="FFFFFF" w:themeFill="background1"/>
        <w:rPr>
          <w:rFonts w:ascii="Garamond" w:hAnsi="Garamond"/>
          <w:bCs/>
        </w:rPr>
      </w:pPr>
      <w:r w:rsidRPr="005E54C4">
        <w:rPr>
          <w:rFonts w:ascii="Garamond" w:hAnsi="Garamond"/>
          <w:bCs/>
        </w:rPr>
        <w:t>Po vyhodnotení ponuky obstarávateľ písomne oznámi všetkým uchádzačom výsledok vyhodnotenia ponúk vrátane poradia uchádzačov. Úspešnému uchádzačovi alebo uchádzačom oznámia, že jeho ponuku alebo ponuky prijímajú. Neúspešnému uchádzačovi oznámia, že neuspel a dôvody neprijatia jeho ponuky.</w:t>
      </w:r>
    </w:p>
    <w:p w14:paraId="36E087DF" w14:textId="77777777" w:rsidR="00A95A90" w:rsidRPr="00A94ADB" w:rsidRDefault="00A95A90" w:rsidP="00A95A90">
      <w:pPr>
        <w:shd w:val="clear" w:color="auto" w:fill="FFFFFF" w:themeFill="background1"/>
        <w:ind w:left="426"/>
        <w:rPr>
          <w:rFonts w:ascii="Garamond" w:hAnsi="Garamond"/>
          <w:bCs/>
          <w:sz w:val="22"/>
          <w:szCs w:val="22"/>
        </w:rPr>
      </w:pPr>
    </w:p>
    <w:p w14:paraId="5EC95A0A" w14:textId="6D376DAE" w:rsidR="00A95A90" w:rsidRPr="005E54C4" w:rsidRDefault="00A95A90" w:rsidP="005E54C4">
      <w:pPr>
        <w:pStyle w:val="Odsekzoznamu"/>
        <w:numPr>
          <w:ilvl w:val="1"/>
          <w:numId w:val="2"/>
        </w:numPr>
        <w:shd w:val="clear" w:color="auto" w:fill="FFFFFF" w:themeFill="background1"/>
        <w:rPr>
          <w:rFonts w:ascii="Garamond" w:hAnsi="Garamond"/>
          <w:bCs/>
        </w:rPr>
      </w:pPr>
      <w:r w:rsidRPr="005E54C4">
        <w:rPr>
          <w:rFonts w:ascii="Garamond" w:hAnsi="Garamond"/>
          <w:bCs/>
        </w:rPr>
        <w:t xml:space="preserve">Úspešný uchádzač bude vyzvaný na poskytnutie súčinnosti k podpisu zmluvy, v rámci ktorej preukáže, že je on a jeho známi subdodávatelia sú zapísaní v Registri partnerov verejného sektora (pokiaľ taká povinnosť zo zákona o registri partnerov verejného sektora vyplýva) a za všetkých známych subdodávateľoch, ktorí budú využití na plnenie </w:t>
      </w:r>
      <w:r w:rsidR="00E2495D" w:rsidRPr="005E54C4">
        <w:rPr>
          <w:rFonts w:ascii="Garamond" w:hAnsi="Garamond"/>
          <w:bCs/>
        </w:rPr>
        <w:t>zmluvy</w:t>
      </w:r>
      <w:r w:rsidRPr="005E54C4">
        <w:rPr>
          <w:rFonts w:ascii="Garamond" w:hAnsi="Garamond"/>
          <w:bCs/>
        </w:rPr>
        <w:t>, predloží údaje a doklady podľa bodu 1</w:t>
      </w:r>
      <w:r w:rsidR="005E54C4">
        <w:rPr>
          <w:rFonts w:ascii="Garamond" w:hAnsi="Garamond"/>
          <w:bCs/>
        </w:rPr>
        <w:t>6</w:t>
      </w:r>
      <w:r w:rsidRPr="005E54C4">
        <w:rPr>
          <w:rFonts w:ascii="Garamond" w:hAnsi="Garamond"/>
          <w:bCs/>
        </w:rPr>
        <w:t xml:space="preserve"> tejto výzvy.</w:t>
      </w:r>
    </w:p>
    <w:p w14:paraId="6D901E47" w14:textId="77777777" w:rsidR="00A95A90" w:rsidRPr="00090AA4" w:rsidRDefault="00A95A90" w:rsidP="00A95A90">
      <w:pPr>
        <w:shd w:val="clear" w:color="auto" w:fill="FFFFFF" w:themeFill="background1"/>
        <w:ind w:left="426"/>
        <w:rPr>
          <w:rFonts w:ascii="Garamond" w:hAnsi="Garamond"/>
          <w:bCs/>
          <w:sz w:val="22"/>
          <w:szCs w:val="22"/>
        </w:rPr>
      </w:pPr>
    </w:p>
    <w:p w14:paraId="4CE6722B" w14:textId="3B275B39" w:rsidR="00A95A90" w:rsidRPr="005E54C4" w:rsidRDefault="00A95A90" w:rsidP="005E54C4">
      <w:pPr>
        <w:pStyle w:val="Odsekzoznamu"/>
        <w:numPr>
          <w:ilvl w:val="1"/>
          <w:numId w:val="2"/>
        </w:numPr>
        <w:shd w:val="clear" w:color="auto" w:fill="FFFFFF" w:themeFill="background1"/>
        <w:rPr>
          <w:rFonts w:ascii="Garamond" w:hAnsi="Garamond"/>
          <w:bCs/>
        </w:rPr>
      </w:pPr>
      <w:r w:rsidRPr="005E54C4">
        <w:rPr>
          <w:rFonts w:ascii="Garamond" w:hAnsi="Garamond"/>
          <w:bCs/>
        </w:rPr>
        <w:t>Obstarávateľ si vyhradzuje právo vyzvať úspešného uchádzača na nahradenie navrhovaného subdodávateľa v prípade, že subdodávateľ nebude spĺňať podmienky účasti uvedené v bode 1</w:t>
      </w:r>
      <w:r w:rsidR="005E54C4">
        <w:rPr>
          <w:rFonts w:ascii="Garamond" w:hAnsi="Garamond"/>
          <w:bCs/>
        </w:rPr>
        <w:t>6</w:t>
      </w:r>
      <w:r w:rsidRPr="005E54C4">
        <w:rPr>
          <w:rFonts w:ascii="Garamond" w:hAnsi="Garamond"/>
          <w:bCs/>
        </w:rPr>
        <w:t xml:space="preserve"> tejto výzvy týkajúce sa osobného postavenia.</w:t>
      </w:r>
    </w:p>
    <w:p w14:paraId="3FB6B682" w14:textId="77777777" w:rsidR="00A95A90" w:rsidRPr="00A94ADB" w:rsidRDefault="00A95A90" w:rsidP="00A95A90">
      <w:pPr>
        <w:shd w:val="clear" w:color="auto" w:fill="FFFFFF" w:themeFill="background1"/>
        <w:ind w:left="426"/>
        <w:rPr>
          <w:rFonts w:ascii="Garamond" w:hAnsi="Garamond"/>
          <w:bCs/>
          <w:sz w:val="22"/>
          <w:szCs w:val="22"/>
        </w:rPr>
      </w:pPr>
    </w:p>
    <w:p w14:paraId="5F847FBA" w14:textId="0E9D444E" w:rsidR="00A95A90" w:rsidRPr="005E54C4" w:rsidRDefault="00A95A90" w:rsidP="005E54C4">
      <w:pPr>
        <w:pStyle w:val="Odsekzoznamu"/>
        <w:numPr>
          <w:ilvl w:val="1"/>
          <w:numId w:val="2"/>
        </w:numPr>
        <w:shd w:val="clear" w:color="auto" w:fill="FFFFFF" w:themeFill="background1"/>
        <w:rPr>
          <w:rFonts w:ascii="Garamond" w:hAnsi="Garamond"/>
          <w:bCs/>
        </w:rPr>
      </w:pPr>
      <w:r w:rsidRPr="005E54C4">
        <w:rPr>
          <w:rFonts w:ascii="Garamond" w:hAnsi="Garamond"/>
          <w:bCs/>
        </w:rPr>
        <w:t>V prípade, ak uchádzač, ktorého ponuka sa po vyhodnotení ponúk umiestnila na prvom mieste neposkytne v stanovenom termíne súčinnosť podľa predchádzajúceho bodu, nenahradí navrhovaného subdodávateľa v stanovenej lehote, prípadne odmietne podpísať zmluvu, obstarávateľ pristúpi k vyhodnoteniu ponuky, ktorá sa umiestnila na druhom mieste s vykonaním úkonov uvedených v predchádzajúcich bodoch.</w:t>
      </w:r>
    </w:p>
    <w:p w14:paraId="778B3488" w14:textId="77777777" w:rsidR="00E81F91" w:rsidRPr="00A94ADB" w:rsidRDefault="00E81F91" w:rsidP="00A95A90">
      <w:pPr>
        <w:shd w:val="clear" w:color="auto" w:fill="FFFFFF" w:themeFill="background1"/>
        <w:ind w:left="426"/>
        <w:rPr>
          <w:rFonts w:ascii="Garamond" w:hAnsi="Garamond"/>
          <w:bCs/>
          <w:sz w:val="22"/>
          <w:szCs w:val="22"/>
        </w:rPr>
      </w:pPr>
    </w:p>
    <w:p w14:paraId="7924EEFD" w14:textId="77777777" w:rsidR="00A95A90" w:rsidRPr="00A94ADB" w:rsidRDefault="00A95A90" w:rsidP="00A95A90">
      <w:pPr>
        <w:shd w:val="clear" w:color="auto" w:fill="FFFFFF" w:themeFill="background1"/>
        <w:rPr>
          <w:rFonts w:ascii="Garamond" w:hAnsi="Garamond"/>
          <w:bCs/>
          <w:sz w:val="22"/>
          <w:szCs w:val="22"/>
        </w:rPr>
      </w:pPr>
    </w:p>
    <w:p w14:paraId="18F159BF" w14:textId="77777777" w:rsidR="00A95A90" w:rsidRPr="00F43C47" w:rsidRDefault="00A95A90" w:rsidP="00473B29">
      <w:pPr>
        <w:pStyle w:val="Odsekzoznamu"/>
        <w:numPr>
          <w:ilvl w:val="0"/>
          <w:numId w:val="2"/>
        </w:numPr>
        <w:shd w:val="clear" w:color="auto" w:fill="FFFFFF" w:themeFill="background1"/>
        <w:spacing w:after="0" w:line="240" w:lineRule="auto"/>
        <w:rPr>
          <w:rFonts w:ascii="Garamond" w:hAnsi="Garamond"/>
          <w:bCs/>
        </w:rPr>
      </w:pPr>
      <w:r w:rsidRPr="004D3821">
        <w:rPr>
          <w:rFonts w:ascii="Garamond" w:hAnsi="Garamond"/>
          <w:b/>
        </w:rPr>
        <w:t>Elektronická</w:t>
      </w:r>
      <w:r w:rsidRPr="00F43C47">
        <w:rPr>
          <w:rFonts w:ascii="Garamond" w:hAnsi="Garamond"/>
          <w:b/>
        </w:rPr>
        <w:t xml:space="preserve"> aukcia:</w:t>
      </w:r>
      <w:r w:rsidRPr="00F43C47">
        <w:rPr>
          <w:rFonts w:ascii="Garamond" w:hAnsi="Garamond"/>
          <w:bCs/>
        </w:rPr>
        <w:t xml:space="preserve"> nie</w:t>
      </w:r>
    </w:p>
    <w:p w14:paraId="7E0CB559" w14:textId="77777777" w:rsidR="00A95A90" w:rsidRDefault="00A95A90" w:rsidP="00A95A90">
      <w:pPr>
        <w:tabs>
          <w:tab w:val="left" w:pos="426"/>
        </w:tabs>
        <w:rPr>
          <w:rFonts w:ascii="Garamond" w:hAnsi="Garamond"/>
          <w:sz w:val="22"/>
          <w:szCs w:val="22"/>
        </w:rPr>
      </w:pPr>
    </w:p>
    <w:p w14:paraId="489603AE" w14:textId="77777777" w:rsidR="00A95A90" w:rsidRDefault="00A95A90" w:rsidP="00A95A90">
      <w:pPr>
        <w:tabs>
          <w:tab w:val="left" w:pos="426"/>
        </w:tabs>
        <w:rPr>
          <w:rFonts w:ascii="Garamond" w:hAnsi="Garamond"/>
          <w:sz w:val="22"/>
          <w:szCs w:val="22"/>
        </w:rPr>
      </w:pPr>
    </w:p>
    <w:p w14:paraId="11C93438" w14:textId="77777777" w:rsidR="00C1155F" w:rsidRDefault="00C1155F" w:rsidP="00A95A90">
      <w:pPr>
        <w:tabs>
          <w:tab w:val="left" w:pos="426"/>
        </w:tabs>
        <w:rPr>
          <w:rFonts w:ascii="Garamond" w:hAnsi="Garamond"/>
          <w:sz w:val="22"/>
          <w:szCs w:val="22"/>
        </w:rPr>
      </w:pPr>
    </w:p>
    <w:p w14:paraId="62ABACCD" w14:textId="77777777" w:rsidR="00C1155F" w:rsidRDefault="00C1155F" w:rsidP="00A95A90">
      <w:pPr>
        <w:tabs>
          <w:tab w:val="left" w:pos="426"/>
        </w:tabs>
        <w:rPr>
          <w:rFonts w:ascii="Garamond" w:hAnsi="Garamond"/>
          <w:sz w:val="22"/>
          <w:szCs w:val="22"/>
        </w:rPr>
      </w:pPr>
    </w:p>
    <w:p w14:paraId="017DA9C4" w14:textId="77777777" w:rsidR="00C1155F" w:rsidRPr="00F43C47" w:rsidRDefault="00C1155F" w:rsidP="00A95A90">
      <w:pPr>
        <w:tabs>
          <w:tab w:val="left" w:pos="426"/>
        </w:tabs>
        <w:rPr>
          <w:rFonts w:ascii="Garamond" w:hAnsi="Garamond"/>
          <w:sz w:val="22"/>
          <w:szCs w:val="22"/>
        </w:rPr>
      </w:pPr>
    </w:p>
    <w:p w14:paraId="3E17F6DD" w14:textId="77777777" w:rsidR="00A95A90" w:rsidRPr="00F43C47" w:rsidRDefault="00A95A90" w:rsidP="00473B29">
      <w:pPr>
        <w:pStyle w:val="Odsekzoznamu"/>
        <w:numPr>
          <w:ilvl w:val="0"/>
          <w:numId w:val="2"/>
        </w:numPr>
        <w:shd w:val="clear" w:color="auto" w:fill="FFFFFF" w:themeFill="background1"/>
        <w:spacing w:after="0" w:line="240" w:lineRule="auto"/>
        <w:rPr>
          <w:rFonts w:ascii="Garamond" w:hAnsi="Garamond"/>
          <w:b/>
          <w:bCs/>
        </w:rPr>
      </w:pPr>
      <w:r w:rsidRPr="00F43C47">
        <w:rPr>
          <w:rFonts w:ascii="Garamond" w:hAnsi="Garamond"/>
          <w:b/>
        </w:rPr>
        <w:lastRenderedPageBreak/>
        <w:t>Doplňujúce</w:t>
      </w:r>
      <w:r w:rsidRPr="00F43C47">
        <w:rPr>
          <w:rFonts w:ascii="Garamond" w:hAnsi="Garamond"/>
          <w:b/>
          <w:bCs/>
        </w:rPr>
        <w:t xml:space="preserve"> informácie:</w:t>
      </w:r>
    </w:p>
    <w:p w14:paraId="38664F28" w14:textId="77777777" w:rsidR="00A95A90" w:rsidRPr="00F43C47" w:rsidRDefault="00A95A90" w:rsidP="00A95A90">
      <w:pPr>
        <w:tabs>
          <w:tab w:val="left" w:pos="284"/>
        </w:tabs>
        <w:rPr>
          <w:rFonts w:ascii="Garamond" w:hAnsi="Garamond"/>
          <w:b/>
          <w:bCs/>
          <w:sz w:val="22"/>
          <w:szCs w:val="22"/>
        </w:rPr>
      </w:pPr>
    </w:p>
    <w:p w14:paraId="47F78753" w14:textId="321F0FFB" w:rsidR="00A95A90" w:rsidRDefault="00473B29" w:rsidP="00473B29">
      <w:pPr>
        <w:pStyle w:val="Odsekzoznamu"/>
        <w:numPr>
          <w:ilvl w:val="1"/>
          <w:numId w:val="2"/>
        </w:numPr>
        <w:spacing w:after="0" w:line="240" w:lineRule="auto"/>
        <w:jc w:val="both"/>
        <w:rPr>
          <w:rFonts w:ascii="Garamond" w:hAnsi="Garamond"/>
        </w:rPr>
      </w:pPr>
      <w:r>
        <w:rPr>
          <w:rFonts w:ascii="Garamond" w:hAnsi="Garamond"/>
        </w:rPr>
        <w:t xml:space="preserve"> </w:t>
      </w:r>
      <w:r w:rsidR="00A95A90">
        <w:rPr>
          <w:rFonts w:ascii="Garamond" w:hAnsi="Garamond"/>
        </w:rPr>
        <w:t>O</w:t>
      </w:r>
      <w:r w:rsidR="00A95A90" w:rsidRPr="009346D3">
        <w:rPr>
          <w:rFonts w:ascii="Garamond" w:hAnsi="Garamond"/>
        </w:rPr>
        <w:t>bstarávateľ</w:t>
      </w:r>
      <w:r w:rsidR="00A95A90">
        <w:rPr>
          <w:rFonts w:ascii="Garamond" w:hAnsi="Garamond"/>
        </w:rPr>
        <w:t xml:space="preserve"> </w:t>
      </w:r>
      <w:r w:rsidR="00A95A90" w:rsidRPr="009346D3">
        <w:rPr>
          <w:rFonts w:ascii="Garamond" w:hAnsi="Garamond"/>
        </w:rPr>
        <w:t>vyžaduj</w:t>
      </w:r>
      <w:r w:rsidR="00A95A90">
        <w:rPr>
          <w:rFonts w:ascii="Garamond" w:hAnsi="Garamond"/>
        </w:rPr>
        <w:t>e</w:t>
      </w:r>
      <w:r w:rsidR="00A95A90" w:rsidRPr="009346D3">
        <w:rPr>
          <w:rFonts w:ascii="Garamond" w:hAnsi="Garamond"/>
        </w:rPr>
        <w:t>, aby</w:t>
      </w:r>
      <w:r w:rsidR="00A95A90">
        <w:rPr>
          <w:rFonts w:ascii="Garamond" w:hAnsi="Garamond"/>
        </w:rPr>
        <w:t xml:space="preserve"> </w:t>
      </w:r>
      <w:r w:rsidR="00A95A90" w:rsidRPr="009346D3">
        <w:rPr>
          <w:rFonts w:ascii="Garamond" w:hAnsi="Garamond"/>
        </w:rPr>
        <w:t>úspešný</w:t>
      </w:r>
      <w:r w:rsidR="00A95A90">
        <w:rPr>
          <w:rFonts w:ascii="Garamond" w:hAnsi="Garamond"/>
        </w:rPr>
        <w:t xml:space="preserve"> </w:t>
      </w:r>
      <w:r w:rsidR="00A95A90" w:rsidRPr="009346D3">
        <w:rPr>
          <w:rFonts w:ascii="Garamond" w:hAnsi="Garamond"/>
        </w:rPr>
        <w:t>uchádzač</w:t>
      </w:r>
      <w:r w:rsidR="00A95A90">
        <w:rPr>
          <w:rFonts w:ascii="Garamond" w:hAnsi="Garamond"/>
        </w:rPr>
        <w:t xml:space="preserve"> </w:t>
      </w:r>
      <w:r w:rsidR="00A95A90" w:rsidRPr="009346D3">
        <w:rPr>
          <w:rFonts w:ascii="Garamond" w:hAnsi="Garamond"/>
        </w:rPr>
        <w:t>v</w:t>
      </w:r>
      <w:r w:rsidR="00A95A90">
        <w:rPr>
          <w:rFonts w:ascii="Garamond" w:hAnsi="Garamond"/>
        </w:rPr>
        <w:t> </w:t>
      </w:r>
      <w:r w:rsidR="00A95A90" w:rsidRPr="009346D3">
        <w:rPr>
          <w:rFonts w:ascii="Garamond" w:hAnsi="Garamond"/>
        </w:rPr>
        <w:t>zmluve</w:t>
      </w:r>
      <w:r w:rsidR="00A95A90">
        <w:rPr>
          <w:rFonts w:ascii="Garamond" w:hAnsi="Garamond"/>
        </w:rPr>
        <w:t xml:space="preserve"> </w:t>
      </w:r>
      <w:r w:rsidR="00A95A90" w:rsidRPr="009346D3">
        <w:rPr>
          <w:rFonts w:ascii="Garamond" w:hAnsi="Garamond"/>
        </w:rPr>
        <w:t>najneskôr</w:t>
      </w:r>
      <w:r w:rsidR="00A95A90">
        <w:rPr>
          <w:rFonts w:ascii="Garamond" w:hAnsi="Garamond"/>
        </w:rPr>
        <w:t xml:space="preserve"> </w:t>
      </w:r>
      <w:r w:rsidR="00A95A90" w:rsidRPr="009346D3">
        <w:rPr>
          <w:rFonts w:ascii="Garamond" w:hAnsi="Garamond"/>
        </w:rPr>
        <w:t>v čase jej</w:t>
      </w:r>
      <w:r w:rsidR="00A95A90">
        <w:rPr>
          <w:rFonts w:ascii="Garamond" w:hAnsi="Garamond"/>
        </w:rPr>
        <w:t xml:space="preserve"> </w:t>
      </w:r>
      <w:r w:rsidR="00A95A90" w:rsidRPr="009346D3">
        <w:rPr>
          <w:rFonts w:ascii="Garamond" w:hAnsi="Garamond"/>
        </w:rPr>
        <w:t>uzavretia</w:t>
      </w:r>
      <w:r w:rsidR="00A95A90">
        <w:rPr>
          <w:rFonts w:ascii="Garamond" w:hAnsi="Garamond"/>
        </w:rPr>
        <w:t xml:space="preserve"> </w:t>
      </w:r>
      <w:r w:rsidR="00A95A90" w:rsidRPr="009346D3">
        <w:rPr>
          <w:rFonts w:ascii="Garamond" w:hAnsi="Garamond"/>
        </w:rPr>
        <w:t>uviedol</w:t>
      </w:r>
      <w:r w:rsidR="00A95A90">
        <w:rPr>
          <w:rFonts w:ascii="Garamond" w:hAnsi="Garamond"/>
        </w:rPr>
        <w:t xml:space="preserve"> </w:t>
      </w:r>
      <w:r w:rsidR="00A95A90" w:rsidRPr="009346D3">
        <w:rPr>
          <w:rFonts w:ascii="Garamond" w:hAnsi="Garamond"/>
        </w:rPr>
        <w:t>údaje</w:t>
      </w:r>
      <w:r w:rsidR="00A95A90">
        <w:rPr>
          <w:rFonts w:ascii="Garamond" w:hAnsi="Garamond"/>
        </w:rPr>
        <w:t xml:space="preserve"> </w:t>
      </w:r>
      <w:r>
        <w:rPr>
          <w:rFonts w:ascii="Garamond" w:hAnsi="Garamond"/>
        </w:rPr>
        <w:t xml:space="preserve">     </w:t>
      </w:r>
      <w:r w:rsidR="00A95A90" w:rsidRPr="009346D3">
        <w:rPr>
          <w:rFonts w:ascii="Garamond" w:hAnsi="Garamond"/>
        </w:rPr>
        <w:t>o</w:t>
      </w:r>
      <w:r w:rsidR="00A95A90">
        <w:rPr>
          <w:rFonts w:ascii="Garamond" w:hAnsi="Garamond"/>
        </w:rPr>
        <w:t> v</w:t>
      </w:r>
      <w:r w:rsidR="00A95A90" w:rsidRPr="009346D3">
        <w:rPr>
          <w:rFonts w:ascii="Garamond" w:hAnsi="Garamond"/>
        </w:rPr>
        <w:t>šetkých</w:t>
      </w:r>
      <w:r w:rsidR="00A95A90">
        <w:rPr>
          <w:rFonts w:ascii="Garamond" w:hAnsi="Garamond"/>
        </w:rPr>
        <w:t xml:space="preserve"> </w:t>
      </w:r>
      <w:r w:rsidR="00A95A90" w:rsidRPr="009346D3">
        <w:rPr>
          <w:rFonts w:ascii="Garamond" w:hAnsi="Garamond"/>
        </w:rPr>
        <w:t>známych</w:t>
      </w:r>
      <w:r w:rsidR="00A95A90">
        <w:rPr>
          <w:rFonts w:ascii="Garamond" w:hAnsi="Garamond"/>
        </w:rPr>
        <w:t xml:space="preserve"> </w:t>
      </w:r>
      <w:r w:rsidR="00A95A90" w:rsidRPr="009346D3">
        <w:rPr>
          <w:rFonts w:ascii="Garamond" w:hAnsi="Garamond"/>
        </w:rPr>
        <w:t>subdodávateľoch,</w:t>
      </w:r>
      <w:r w:rsidR="00A95A90">
        <w:rPr>
          <w:rFonts w:ascii="Garamond" w:hAnsi="Garamond"/>
        </w:rPr>
        <w:t xml:space="preserve"> </w:t>
      </w:r>
      <w:r w:rsidR="00A95A90" w:rsidRPr="009346D3">
        <w:rPr>
          <w:rFonts w:ascii="Garamond" w:hAnsi="Garamond"/>
        </w:rPr>
        <w:t>údaje</w:t>
      </w:r>
      <w:r w:rsidR="00A95A90">
        <w:rPr>
          <w:rFonts w:ascii="Garamond" w:hAnsi="Garamond"/>
        </w:rPr>
        <w:t xml:space="preserve"> </w:t>
      </w:r>
      <w:r w:rsidR="00A95A90" w:rsidRPr="009346D3">
        <w:rPr>
          <w:rFonts w:ascii="Garamond" w:hAnsi="Garamond"/>
        </w:rPr>
        <w:t>o</w:t>
      </w:r>
      <w:r w:rsidR="00A95A90">
        <w:rPr>
          <w:rFonts w:ascii="Garamond" w:hAnsi="Garamond"/>
        </w:rPr>
        <w:t> </w:t>
      </w:r>
      <w:r w:rsidR="00A95A90" w:rsidRPr="009346D3">
        <w:rPr>
          <w:rFonts w:ascii="Garamond" w:hAnsi="Garamond"/>
        </w:rPr>
        <w:t>osobe</w:t>
      </w:r>
      <w:r w:rsidR="00A95A90">
        <w:rPr>
          <w:rFonts w:ascii="Garamond" w:hAnsi="Garamond"/>
        </w:rPr>
        <w:t xml:space="preserve"> </w:t>
      </w:r>
      <w:r w:rsidR="00A95A90" w:rsidRPr="009346D3">
        <w:rPr>
          <w:rFonts w:ascii="Garamond" w:hAnsi="Garamond"/>
        </w:rPr>
        <w:t>oprávnenej</w:t>
      </w:r>
      <w:r w:rsidR="00A95A90">
        <w:rPr>
          <w:rFonts w:ascii="Garamond" w:hAnsi="Garamond"/>
        </w:rPr>
        <w:t xml:space="preserve"> </w:t>
      </w:r>
      <w:r w:rsidR="00A95A90" w:rsidRPr="009346D3">
        <w:rPr>
          <w:rFonts w:ascii="Garamond" w:hAnsi="Garamond"/>
        </w:rPr>
        <w:t>konať za</w:t>
      </w:r>
      <w:r w:rsidR="00A95A90">
        <w:rPr>
          <w:rFonts w:ascii="Garamond" w:hAnsi="Garamond"/>
        </w:rPr>
        <w:t xml:space="preserve"> </w:t>
      </w:r>
      <w:r w:rsidR="00A95A90" w:rsidRPr="009346D3">
        <w:rPr>
          <w:rFonts w:ascii="Garamond" w:hAnsi="Garamond"/>
        </w:rPr>
        <w:t>subdodávateľa</w:t>
      </w:r>
      <w:r w:rsidR="00A95A90">
        <w:rPr>
          <w:rFonts w:ascii="Garamond" w:hAnsi="Garamond"/>
        </w:rPr>
        <w:t xml:space="preserve"> </w:t>
      </w:r>
      <w:r w:rsidR="00A95A90" w:rsidRPr="009346D3">
        <w:rPr>
          <w:rFonts w:ascii="Garamond" w:hAnsi="Garamond"/>
        </w:rPr>
        <w:t>v</w:t>
      </w:r>
      <w:r w:rsidR="00A95A90">
        <w:rPr>
          <w:rFonts w:ascii="Garamond" w:hAnsi="Garamond"/>
        </w:rPr>
        <w:t> </w:t>
      </w:r>
      <w:r w:rsidR="00A95A90" w:rsidRPr="009346D3">
        <w:rPr>
          <w:rFonts w:ascii="Garamond" w:hAnsi="Garamond"/>
        </w:rPr>
        <w:t>rozsahu</w:t>
      </w:r>
      <w:r w:rsidR="00A95A90">
        <w:rPr>
          <w:rFonts w:ascii="Garamond" w:hAnsi="Garamond"/>
        </w:rPr>
        <w:t xml:space="preserve"> </w:t>
      </w:r>
      <w:r w:rsidR="00A95A90" w:rsidRPr="009346D3">
        <w:rPr>
          <w:rFonts w:ascii="Garamond" w:hAnsi="Garamond"/>
        </w:rPr>
        <w:t>meno</w:t>
      </w:r>
      <w:r w:rsidR="00A95A90">
        <w:rPr>
          <w:rFonts w:ascii="Garamond" w:hAnsi="Garamond"/>
        </w:rPr>
        <w:t xml:space="preserve"> </w:t>
      </w:r>
      <w:r w:rsidR="00A95A90" w:rsidRPr="009346D3">
        <w:rPr>
          <w:rFonts w:ascii="Garamond" w:hAnsi="Garamond"/>
        </w:rPr>
        <w:t>a priezvisko,</w:t>
      </w:r>
      <w:r w:rsidR="00A95A90">
        <w:rPr>
          <w:rFonts w:ascii="Garamond" w:hAnsi="Garamond"/>
        </w:rPr>
        <w:t xml:space="preserve"> </w:t>
      </w:r>
      <w:r w:rsidR="00A95A90" w:rsidRPr="009346D3">
        <w:rPr>
          <w:rFonts w:ascii="Garamond" w:hAnsi="Garamond"/>
        </w:rPr>
        <w:t>adresa</w:t>
      </w:r>
      <w:r w:rsidR="00A95A90">
        <w:rPr>
          <w:rFonts w:ascii="Garamond" w:hAnsi="Garamond"/>
        </w:rPr>
        <w:t xml:space="preserve"> </w:t>
      </w:r>
      <w:r w:rsidR="00A95A90" w:rsidRPr="009346D3">
        <w:rPr>
          <w:rFonts w:ascii="Garamond" w:hAnsi="Garamond"/>
        </w:rPr>
        <w:t>pobytu,</w:t>
      </w:r>
      <w:r w:rsidR="00A95A90">
        <w:rPr>
          <w:rFonts w:ascii="Garamond" w:hAnsi="Garamond"/>
        </w:rPr>
        <w:t xml:space="preserve"> </w:t>
      </w:r>
      <w:r w:rsidR="00A95A90" w:rsidRPr="009346D3">
        <w:rPr>
          <w:rFonts w:ascii="Garamond" w:hAnsi="Garamond"/>
        </w:rPr>
        <w:t>dátum</w:t>
      </w:r>
      <w:r w:rsidR="00A95A90">
        <w:rPr>
          <w:rFonts w:ascii="Garamond" w:hAnsi="Garamond"/>
        </w:rPr>
        <w:t xml:space="preserve"> </w:t>
      </w:r>
      <w:r w:rsidR="00A95A90" w:rsidRPr="009346D3">
        <w:rPr>
          <w:rFonts w:ascii="Garamond" w:hAnsi="Garamond"/>
        </w:rPr>
        <w:t>narodenia</w:t>
      </w:r>
      <w:r w:rsidR="00A95A90">
        <w:rPr>
          <w:rFonts w:ascii="Garamond" w:hAnsi="Garamond"/>
        </w:rPr>
        <w:t>.</w:t>
      </w:r>
    </w:p>
    <w:p w14:paraId="7E0F542A" w14:textId="77777777" w:rsidR="00A95A90" w:rsidRDefault="00A95A90" w:rsidP="00A95A90">
      <w:pPr>
        <w:pStyle w:val="Odsekzoznamu"/>
        <w:spacing w:after="0" w:line="240" w:lineRule="auto"/>
        <w:ind w:left="360"/>
        <w:jc w:val="both"/>
        <w:rPr>
          <w:rFonts w:ascii="Garamond" w:hAnsi="Garamond"/>
        </w:rPr>
      </w:pPr>
    </w:p>
    <w:p w14:paraId="2D1CC75F" w14:textId="0DCE054F" w:rsidR="00A95A90" w:rsidRDefault="00473B29" w:rsidP="00473B29">
      <w:pPr>
        <w:pStyle w:val="Odsekzoznamu"/>
        <w:numPr>
          <w:ilvl w:val="1"/>
          <w:numId w:val="2"/>
        </w:numPr>
        <w:spacing w:after="0" w:line="240" w:lineRule="auto"/>
        <w:jc w:val="both"/>
        <w:rPr>
          <w:rFonts w:ascii="Garamond" w:hAnsi="Garamond"/>
        </w:rPr>
      </w:pPr>
      <w:r>
        <w:rPr>
          <w:rFonts w:ascii="Garamond" w:hAnsi="Garamond"/>
        </w:rPr>
        <w:t xml:space="preserve"> </w:t>
      </w:r>
      <w:r w:rsidR="00A95A90">
        <w:rPr>
          <w:rFonts w:ascii="Garamond" w:hAnsi="Garamond"/>
        </w:rPr>
        <w:t>Obstarávateľ vyžaduje, aby n</w:t>
      </w:r>
      <w:r w:rsidR="00A95A90" w:rsidRPr="009346D3">
        <w:rPr>
          <w:rFonts w:ascii="Garamond" w:hAnsi="Garamond"/>
        </w:rPr>
        <w:t>avrhovaný subdodávateľ</w:t>
      </w:r>
      <w:r w:rsidR="00A95A90">
        <w:rPr>
          <w:rFonts w:ascii="Garamond" w:hAnsi="Garamond"/>
        </w:rPr>
        <w:t xml:space="preserve"> </w:t>
      </w:r>
      <w:r w:rsidR="00A95A90" w:rsidRPr="009346D3">
        <w:rPr>
          <w:rFonts w:ascii="Garamond" w:hAnsi="Garamond"/>
        </w:rPr>
        <w:t>spĺňal</w:t>
      </w:r>
      <w:r w:rsidR="00A95A90">
        <w:rPr>
          <w:rFonts w:ascii="Garamond" w:hAnsi="Garamond"/>
        </w:rPr>
        <w:t xml:space="preserve"> </w:t>
      </w:r>
      <w:r w:rsidR="00A95A90" w:rsidRPr="009346D3">
        <w:rPr>
          <w:rFonts w:ascii="Garamond" w:hAnsi="Garamond"/>
        </w:rPr>
        <w:t>podmienky</w:t>
      </w:r>
      <w:r w:rsidR="00A95A90">
        <w:rPr>
          <w:rFonts w:ascii="Garamond" w:hAnsi="Garamond"/>
        </w:rPr>
        <w:t xml:space="preserve"> </w:t>
      </w:r>
      <w:r w:rsidR="00A95A90" w:rsidRPr="009346D3">
        <w:rPr>
          <w:rFonts w:ascii="Garamond" w:hAnsi="Garamond"/>
        </w:rPr>
        <w:t>účasti</w:t>
      </w:r>
      <w:r w:rsidR="00A95A90">
        <w:rPr>
          <w:rFonts w:ascii="Garamond" w:hAnsi="Garamond"/>
        </w:rPr>
        <w:t xml:space="preserve"> </w:t>
      </w:r>
      <w:r w:rsidR="00A95A90" w:rsidRPr="009346D3">
        <w:rPr>
          <w:rFonts w:ascii="Garamond" w:hAnsi="Garamond"/>
        </w:rPr>
        <w:t>týkajúce</w:t>
      </w:r>
      <w:r w:rsidR="00A95A90">
        <w:rPr>
          <w:rFonts w:ascii="Garamond" w:hAnsi="Garamond"/>
        </w:rPr>
        <w:t xml:space="preserve"> </w:t>
      </w:r>
      <w:r w:rsidR="00A95A90" w:rsidRPr="009346D3">
        <w:rPr>
          <w:rFonts w:ascii="Garamond" w:hAnsi="Garamond"/>
        </w:rPr>
        <w:t>sa</w:t>
      </w:r>
      <w:r w:rsidR="00A95A90">
        <w:rPr>
          <w:rFonts w:ascii="Garamond" w:hAnsi="Garamond"/>
        </w:rPr>
        <w:t xml:space="preserve"> </w:t>
      </w:r>
      <w:r w:rsidR="00A95A90" w:rsidRPr="009346D3">
        <w:rPr>
          <w:rFonts w:ascii="Garamond" w:hAnsi="Garamond"/>
        </w:rPr>
        <w:t>osobného</w:t>
      </w:r>
      <w:r w:rsidR="00A95A90">
        <w:rPr>
          <w:rFonts w:ascii="Garamond" w:hAnsi="Garamond"/>
        </w:rPr>
        <w:t xml:space="preserve"> </w:t>
      </w:r>
      <w:r w:rsidR="00A95A90" w:rsidRPr="009346D3">
        <w:rPr>
          <w:rFonts w:ascii="Garamond" w:hAnsi="Garamond"/>
        </w:rPr>
        <w:t>postavenia</w:t>
      </w:r>
      <w:r w:rsidR="00A95A90">
        <w:rPr>
          <w:rFonts w:ascii="Garamond" w:hAnsi="Garamond"/>
        </w:rPr>
        <w:t xml:space="preserve"> v rovnakom rozsahu ako uchádzač </w:t>
      </w:r>
      <w:r w:rsidR="00A95A90" w:rsidRPr="009346D3">
        <w:rPr>
          <w:rFonts w:ascii="Garamond" w:hAnsi="Garamond"/>
        </w:rPr>
        <w:t>a neexistovali u</w:t>
      </w:r>
      <w:r w:rsidR="00A95A90">
        <w:rPr>
          <w:rFonts w:ascii="Garamond" w:hAnsi="Garamond"/>
        </w:rPr>
        <w:t> </w:t>
      </w:r>
      <w:r w:rsidR="00A95A90" w:rsidRPr="009346D3">
        <w:rPr>
          <w:rFonts w:ascii="Garamond" w:hAnsi="Garamond"/>
        </w:rPr>
        <w:t>neho</w:t>
      </w:r>
      <w:r w:rsidR="00A95A90">
        <w:rPr>
          <w:rFonts w:ascii="Garamond" w:hAnsi="Garamond"/>
        </w:rPr>
        <w:t xml:space="preserve"> </w:t>
      </w:r>
      <w:r w:rsidR="00A95A90" w:rsidRPr="009346D3">
        <w:rPr>
          <w:rFonts w:ascii="Garamond" w:hAnsi="Garamond"/>
        </w:rPr>
        <w:t>dôvody</w:t>
      </w:r>
      <w:r w:rsidR="00A95A90">
        <w:rPr>
          <w:rFonts w:ascii="Garamond" w:hAnsi="Garamond"/>
        </w:rPr>
        <w:t xml:space="preserve"> </w:t>
      </w:r>
      <w:r w:rsidR="00A95A90" w:rsidRPr="009346D3">
        <w:rPr>
          <w:rFonts w:ascii="Garamond" w:hAnsi="Garamond"/>
        </w:rPr>
        <w:t>na</w:t>
      </w:r>
      <w:r w:rsidR="00A95A90">
        <w:rPr>
          <w:rFonts w:ascii="Garamond" w:hAnsi="Garamond"/>
        </w:rPr>
        <w:t xml:space="preserve"> </w:t>
      </w:r>
      <w:r w:rsidR="00A95A90" w:rsidRPr="009346D3">
        <w:rPr>
          <w:rFonts w:ascii="Garamond" w:hAnsi="Garamond"/>
        </w:rPr>
        <w:t>vylúčenie;</w:t>
      </w:r>
      <w:r w:rsidR="00A95A90">
        <w:rPr>
          <w:rFonts w:ascii="Garamond" w:hAnsi="Garamond"/>
        </w:rPr>
        <w:t xml:space="preserve"> </w:t>
      </w:r>
      <w:r w:rsidR="00A95A90" w:rsidRPr="009346D3">
        <w:rPr>
          <w:rFonts w:ascii="Garamond" w:hAnsi="Garamond"/>
        </w:rPr>
        <w:t>oprávnenie dodávať</w:t>
      </w:r>
      <w:r w:rsidR="00A95A90">
        <w:rPr>
          <w:rFonts w:ascii="Garamond" w:hAnsi="Garamond"/>
        </w:rPr>
        <w:t xml:space="preserve"> </w:t>
      </w:r>
      <w:r w:rsidR="00A95A90" w:rsidRPr="009346D3">
        <w:rPr>
          <w:rFonts w:ascii="Garamond" w:hAnsi="Garamond"/>
        </w:rPr>
        <w:t>tovar,</w:t>
      </w:r>
      <w:r w:rsidR="00A95A90">
        <w:rPr>
          <w:rFonts w:ascii="Garamond" w:hAnsi="Garamond"/>
        </w:rPr>
        <w:t xml:space="preserve"> </w:t>
      </w:r>
      <w:r w:rsidR="00A95A90" w:rsidRPr="009346D3">
        <w:rPr>
          <w:rFonts w:ascii="Garamond" w:hAnsi="Garamond"/>
        </w:rPr>
        <w:t>uskutočňovať</w:t>
      </w:r>
      <w:r w:rsidR="00A95A90">
        <w:rPr>
          <w:rFonts w:ascii="Garamond" w:hAnsi="Garamond"/>
        </w:rPr>
        <w:t xml:space="preserve"> </w:t>
      </w:r>
      <w:r w:rsidR="00A95A90" w:rsidRPr="009346D3">
        <w:rPr>
          <w:rFonts w:ascii="Garamond" w:hAnsi="Garamond"/>
        </w:rPr>
        <w:t>stavebné</w:t>
      </w:r>
      <w:r w:rsidR="00A95A90">
        <w:rPr>
          <w:rFonts w:ascii="Garamond" w:hAnsi="Garamond"/>
        </w:rPr>
        <w:t xml:space="preserve"> </w:t>
      </w:r>
      <w:r w:rsidR="00A95A90" w:rsidRPr="009346D3">
        <w:rPr>
          <w:rFonts w:ascii="Garamond" w:hAnsi="Garamond"/>
        </w:rPr>
        <w:t>práce</w:t>
      </w:r>
      <w:r w:rsidR="00A95A90">
        <w:rPr>
          <w:rFonts w:ascii="Garamond" w:hAnsi="Garamond"/>
        </w:rPr>
        <w:t xml:space="preserve"> </w:t>
      </w:r>
      <w:r w:rsidR="00A95A90" w:rsidRPr="009346D3">
        <w:rPr>
          <w:rFonts w:ascii="Garamond" w:hAnsi="Garamond"/>
        </w:rPr>
        <w:t>alebo</w:t>
      </w:r>
      <w:r w:rsidR="00A95A90">
        <w:rPr>
          <w:rFonts w:ascii="Garamond" w:hAnsi="Garamond"/>
        </w:rPr>
        <w:t xml:space="preserve"> </w:t>
      </w:r>
      <w:r w:rsidR="00A95A90" w:rsidRPr="009346D3">
        <w:rPr>
          <w:rFonts w:ascii="Garamond" w:hAnsi="Garamond"/>
        </w:rPr>
        <w:t>poskytovať</w:t>
      </w:r>
      <w:r w:rsidR="00A95A90">
        <w:rPr>
          <w:rFonts w:ascii="Garamond" w:hAnsi="Garamond"/>
        </w:rPr>
        <w:t xml:space="preserve"> </w:t>
      </w:r>
      <w:r w:rsidR="00A95A90" w:rsidRPr="009346D3">
        <w:rPr>
          <w:rFonts w:ascii="Garamond" w:hAnsi="Garamond"/>
        </w:rPr>
        <w:t>službu</w:t>
      </w:r>
      <w:r w:rsidR="00A95A90">
        <w:rPr>
          <w:rFonts w:ascii="Garamond" w:hAnsi="Garamond"/>
        </w:rPr>
        <w:t xml:space="preserve"> </w:t>
      </w:r>
      <w:r w:rsidR="00A95A90" w:rsidRPr="009346D3">
        <w:rPr>
          <w:rFonts w:ascii="Garamond" w:hAnsi="Garamond"/>
        </w:rPr>
        <w:t>sa</w:t>
      </w:r>
      <w:r w:rsidR="00A95A90">
        <w:rPr>
          <w:rFonts w:ascii="Garamond" w:hAnsi="Garamond"/>
        </w:rPr>
        <w:t xml:space="preserve"> </w:t>
      </w:r>
      <w:r w:rsidR="00A95A90" w:rsidRPr="009346D3">
        <w:rPr>
          <w:rFonts w:ascii="Garamond" w:hAnsi="Garamond"/>
        </w:rPr>
        <w:t>preukazuje</w:t>
      </w:r>
      <w:r w:rsidR="00A95A90">
        <w:rPr>
          <w:rFonts w:ascii="Garamond" w:hAnsi="Garamond"/>
        </w:rPr>
        <w:t xml:space="preserve"> </w:t>
      </w:r>
      <w:r w:rsidR="00A95A90" w:rsidRPr="009346D3">
        <w:rPr>
          <w:rFonts w:ascii="Garamond" w:hAnsi="Garamond"/>
        </w:rPr>
        <w:t>vo vzťahu</w:t>
      </w:r>
      <w:r w:rsidR="00A95A90">
        <w:rPr>
          <w:rFonts w:ascii="Garamond" w:hAnsi="Garamond"/>
        </w:rPr>
        <w:t xml:space="preserve"> </w:t>
      </w:r>
      <w:r w:rsidR="00A95A90" w:rsidRPr="009346D3">
        <w:rPr>
          <w:rFonts w:ascii="Garamond" w:hAnsi="Garamond"/>
        </w:rPr>
        <w:t>k</w:t>
      </w:r>
      <w:r w:rsidR="00A95A90">
        <w:rPr>
          <w:rFonts w:ascii="Garamond" w:hAnsi="Garamond"/>
        </w:rPr>
        <w:t> </w:t>
      </w:r>
      <w:r w:rsidR="00A95A90" w:rsidRPr="009346D3">
        <w:rPr>
          <w:rFonts w:ascii="Garamond" w:hAnsi="Garamond"/>
        </w:rPr>
        <w:t>tej</w:t>
      </w:r>
      <w:r w:rsidR="00A95A90">
        <w:rPr>
          <w:rFonts w:ascii="Garamond" w:hAnsi="Garamond"/>
        </w:rPr>
        <w:t xml:space="preserve"> </w:t>
      </w:r>
      <w:r w:rsidR="00A95A90" w:rsidRPr="009346D3">
        <w:rPr>
          <w:rFonts w:ascii="Garamond" w:hAnsi="Garamond"/>
        </w:rPr>
        <w:t>časti</w:t>
      </w:r>
      <w:r w:rsidR="00A95A90">
        <w:rPr>
          <w:rFonts w:ascii="Garamond" w:hAnsi="Garamond"/>
        </w:rPr>
        <w:t xml:space="preserve"> </w:t>
      </w:r>
      <w:r w:rsidR="00A95A90" w:rsidRPr="009346D3">
        <w:rPr>
          <w:rFonts w:ascii="Garamond" w:hAnsi="Garamond"/>
        </w:rPr>
        <w:t>predmetu</w:t>
      </w:r>
      <w:r w:rsidR="00A95A90">
        <w:rPr>
          <w:rFonts w:ascii="Garamond" w:hAnsi="Garamond"/>
        </w:rPr>
        <w:t xml:space="preserve"> </w:t>
      </w:r>
      <w:r w:rsidR="00A95A90" w:rsidRPr="009346D3">
        <w:rPr>
          <w:rFonts w:ascii="Garamond" w:hAnsi="Garamond"/>
        </w:rPr>
        <w:t>zákazky</w:t>
      </w:r>
      <w:r w:rsidR="00A95A90">
        <w:rPr>
          <w:rFonts w:ascii="Garamond" w:hAnsi="Garamond"/>
        </w:rPr>
        <w:t xml:space="preserve"> </w:t>
      </w:r>
      <w:r w:rsidR="00A95A90" w:rsidRPr="009346D3">
        <w:rPr>
          <w:rFonts w:ascii="Garamond" w:hAnsi="Garamond"/>
        </w:rPr>
        <w:t>alebo</w:t>
      </w:r>
      <w:r w:rsidR="00A95A90">
        <w:rPr>
          <w:rFonts w:ascii="Garamond" w:hAnsi="Garamond"/>
        </w:rPr>
        <w:t xml:space="preserve"> </w:t>
      </w:r>
      <w:r w:rsidR="00A95A90" w:rsidRPr="009346D3">
        <w:rPr>
          <w:rFonts w:ascii="Garamond" w:hAnsi="Garamond"/>
        </w:rPr>
        <w:t>koncesie,</w:t>
      </w:r>
      <w:r w:rsidR="00A95A90">
        <w:rPr>
          <w:rFonts w:ascii="Garamond" w:hAnsi="Garamond"/>
        </w:rPr>
        <w:t xml:space="preserve"> </w:t>
      </w:r>
      <w:r w:rsidR="00A95A90" w:rsidRPr="009346D3">
        <w:rPr>
          <w:rFonts w:ascii="Garamond" w:hAnsi="Garamond"/>
        </w:rPr>
        <w:t>ktorý</w:t>
      </w:r>
      <w:r w:rsidR="00A95A90">
        <w:rPr>
          <w:rFonts w:ascii="Garamond" w:hAnsi="Garamond"/>
        </w:rPr>
        <w:t xml:space="preserve"> </w:t>
      </w:r>
      <w:r w:rsidR="00A95A90" w:rsidRPr="009346D3">
        <w:rPr>
          <w:rFonts w:ascii="Garamond" w:hAnsi="Garamond"/>
        </w:rPr>
        <w:t>má</w:t>
      </w:r>
      <w:r w:rsidR="00A95A90">
        <w:rPr>
          <w:rFonts w:ascii="Garamond" w:hAnsi="Garamond"/>
        </w:rPr>
        <w:t xml:space="preserve"> </w:t>
      </w:r>
      <w:r w:rsidR="00A95A90" w:rsidRPr="009346D3">
        <w:rPr>
          <w:rFonts w:ascii="Garamond" w:hAnsi="Garamond"/>
        </w:rPr>
        <w:t>subdodávateľ</w:t>
      </w:r>
      <w:r w:rsidR="00A95A90">
        <w:rPr>
          <w:rFonts w:ascii="Garamond" w:hAnsi="Garamond"/>
        </w:rPr>
        <w:t xml:space="preserve"> </w:t>
      </w:r>
      <w:r w:rsidR="00A95A90" w:rsidRPr="009346D3">
        <w:rPr>
          <w:rFonts w:ascii="Garamond" w:hAnsi="Garamond"/>
        </w:rPr>
        <w:t>plniť</w:t>
      </w:r>
      <w:r w:rsidR="00A95A90">
        <w:rPr>
          <w:rFonts w:ascii="Garamond" w:hAnsi="Garamond"/>
        </w:rPr>
        <w:t>.</w:t>
      </w:r>
    </w:p>
    <w:p w14:paraId="44194195" w14:textId="77777777" w:rsidR="00A95A90" w:rsidRDefault="00A95A90" w:rsidP="00A95A90">
      <w:pPr>
        <w:pStyle w:val="Odsekzoznamu"/>
        <w:spacing w:after="0" w:line="240" w:lineRule="auto"/>
        <w:ind w:left="360"/>
        <w:jc w:val="both"/>
        <w:rPr>
          <w:rFonts w:ascii="Garamond" w:hAnsi="Garamond"/>
        </w:rPr>
      </w:pPr>
    </w:p>
    <w:p w14:paraId="17F5C234" w14:textId="30E398FB" w:rsidR="00A95A90" w:rsidRPr="00473B29" w:rsidRDefault="00A95A90" w:rsidP="00473B29">
      <w:pPr>
        <w:pStyle w:val="Odsekzoznamu"/>
        <w:numPr>
          <w:ilvl w:val="1"/>
          <w:numId w:val="2"/>
        </w:numPr>
        <w:spacing w:after="0" w:line="240" w:lineRule="auto"/>
        <w:jc w:val="both"/>
        <w:rPr>
          <w:rFonts w:ascii="Garamond" w:hAnsi="Garamond"/>
        </w:rPr>
      </w:pPr>
      <w:r w:rsidRPr="00473B29">
        <w:rPr>
          <w:rFonts w:ascii="Garamond" w:hAnsi="Garamond"/>
        </w:rPr>
        <w:t>Obstarávateľ si vyhradzuje právo neprijať ani jednu z predložených ponúk a/alebo kedykoľvek zrušiť túto súťaž. Všetky náklady spojené s predložením ponúk znáša uchádzač. Ak úspešný uchádzač neuzavrie zmluvu s obstarávateľom, obstarávateľ môžu rokovať o uzavretí zmluvy s ďalšími uchádzačmi v poradí.</w:t>
      </w:r>
    </w:p>
    <w:p w14:paraId="2D8E5C00" w14:textId="77777777" w:rsidR="006F1EDE" w:rsidRDefault="006F1EDE" w:rsidP="00D34F3A">
      <w:pPr>
        <w:rPr>
          <w:rFonts w:ascii="Garamond" w:hAnsi="Garamond"/>
          <w:sz w:val="22"/>
          <w:szCs w:val="22"/>
        </w:rPr>
      </w:pPr>
    </w:p>
    <w:p w14:paraId="57D770C3" w14:textId="77777777" w:rsidR="006F1EDE" w:rsidRDefault="006F1EDE" w:rsidP="00A95A90">
      <w:pPr>
        <w:ind w:left="720"/>
        <w:rPr>
          <w:rFonts w:ascii="Garamond" w:hAnsi="Garamond"/>
          <w:sz w:val="22"/>
          <w:szCs w:val="22"/>
        </w:rPr>
      </w:pPr>
    </w:p>
    <w:p w14:paraId="66D1B92D" w14:textId="77777777" w:rsidR="00A017FE" w:rsidRPr="00F43C47" w:rsidRDefault="00A017FE" w:rsidP="00A95A90">
      <w:pPr>
        <w:ind w:left="720"/>
        <w:rPr>
          <w:rFonts w:ascii="Garamond" w:hAnsi="Garamond"/>
          <w:sz w:val="22"/>
          <w:szCs w:val="22"/>
        </w:rPr>
      </w:pPr>
    </w:p>
    <w:p w14:paraId="28265D12" w14:textId="77777777" w:rsidR="00A95A90" w:rsidRDefault="00A95A90" w:rsidP="00A95A90">
      <w:pPr>
        <w:rPr>
          <w:rFonts w:ascii="Garamond" w:hAnsi="Garamond"/>
          <w:sz w:val="22"/>
          <w:szCs w:val="22"/>
        </w:rPr>
      </w:pPr>
      <w:r w:rsidRPr="00F43C47">
        <w:rPr>
          <w:rFonts w:ascii="Garamond" w:hAnsi="Garamond"/>
          <w:sz w:val="22"/>
          <w:szCs w:val="22"/>
        </w:rPr>
        <w:t>Prílohy:</w:t>
      </w:r>
    </w:p>
    <w:p w14:paraId="02BEC5A6" w14:textId="77777777" w:rsidR="008120EC" w:rsidRDefault="008120EC" w:rsidP="005E54C4">
      <w:pPr>
        <w:pStyle w:val="Odsekzoznamu"/>
        <w:numPr>
          <w:ilvl w:val="0"/>
          <w:numId w:val="1"/>
        </w:numPr>
        <w:rPr>
          <w:rFonts w:ascii="Garamond" w:hAnsi="Garamond"/>
        </w:rPr>
      </w:pPr>
      <w:bookmarkStart w:id="6" w:name="_Hlk188961313"/>
      <w:r w:rsidRPr="008120EC">
        <w:rPr>
          <w:rFonts w:ascii="Garamond" w:hAnsi="Garamond"/>
        </w:rPr>
        <w:t xml:space="preserve">Rámcová dohoda o vykonávaní pracovnej zdravotnej služby </w:t>
      </w:r>
    </w:p>
    <w:bookmarkEnd w:id="6"/>
    <w:p w14:paraId="2597C30D" w14:textId="7BA2E7CE" w:rsidR="008120EC" w:rsidRPr="008120EC" w:rsidRDefault="00BB75FD" w:rsidP="008120EC">
      <w:pPr>
        <w:pStyle w:val="Odsekzoznamu"/>
        <w:numPr>
          <w:ilvl w:val="0"/>
          <w:numId w:val="1"/>
        </w:numPr>
        <w:rPr>
          <w:rFonts w:ascii="Garamond" w:hAnsi="Garamond"/>
        </w:rPr>
      </w:pPr>
      <w:r>
        <w:rPr>
          <w:rFonts w:ascii="Garamond" w:hAnsi="Garamond"/>
        </w:rPr>
        <w:t>Špecifikácia</w:t>
      </w:r>
      <w:r w:rsidR="008120EC">
        <w:rPr>
          <w:rFonts w:ascii="Garamond" w:hAnsi="Garamond"/>
        </w:rPr>
        <w:t xml:space="preserve"> </w:t>
      </w:r>
      <w:r w:rsidR="005E54C4" w:rsidRPr="005E54C4">
        <w:rPr>
          <w:rFonts w:ascii="Garamond" w:hAnsi="Garamond"/>
        </w:rPr>
        <w:t xml:space="preserve"> predmetu zákazky</w:t>
      </w:r>
      <w:bookmarkStart w:id="7" w:name="_Hlk148953967"/>
    </w:p>
    <w:p w14:paraId="38724F37" w14:textId="4C32A66F" w:rsidR="005E54C4" w:rsidRDefault="005E54C4" w:rsidP="008120EC">
      <w:pPr>
        <w:pStyle w:val="Odsekzoznamu"/>
        <w:numPr>
          <w:ilvl w:val="0"/>
          <w:numId w:val="1"/>
        </w:numPr>
        <w:spacing w:after="0"/>
        <w:rPr>
          <w:rFonts w:ascii="Garamond" w:hAnsi="Garamond"/>
        </w:rPr>
      </w:pPr>
      <w:r w:rsidRPr="005E54C4">
        <w:rPr>
          <w:rFonts w:ascii="Garamond" w:hAnsi="Garamond"/>
        </w:rPr>
        <w:t>Návrh uchádzača na plnenie kritérií</w:t>
      </w:r>
    </w:p>
    <w:p w14:paraId="24D9E991" w14:textId="287836F4" w:rsidR="008120EC" w:rsidRPr="008120EC" w:rsidRDefault="008120EC" w:rsidP="008120EC">
      <w:pPr>
        <w:rPr>
          <w:rFonts w:ascii="Garamond" w:hAnsi="Garamond"/>
          <w:sz w:val="22"/>
          <w:szCs w:val="22"/>
        </w:rPr>
      </w:pPr>
      <w:r>
        <w:rPr>
          <w:rFonts w:ascii="Garamond" w:hAnsi="Garamond"/>
        </w:rPr>
        <w:t xml:space="preserve">            </w:t>
      </w:r>
      <w:r w:rsidRPr="008120EC">
        <w:rPr>
          <w:rFonts w:ascii="Garamond" w:hAnsi="Garamond"/>
          <w:sz w:val="22"/>
          <w:szCs w:val="22"/>
        </w:rPr>
        <w:t xml:space="preserve">3a. </w:t>
      </w:r>
      <w:r>
        <w:rPr>
          <w:rFonts w:ascii="Garamond" w:hAnsi="Garamond"/>
          <w:sz w:val="22"/>
          <w:szCs w:val="22"/>
        </w:rPr>
        <w:t xml:space="preserve"> </w:t>
      </w:r>
      <w:r w:rsidRPr="008120EC">
        <w:rPr>
          <w:rFonts w:ascii="Garamond" w:hAnsi="Garamond"/>
          <w:sz w:val="22"/>
          <w:szCs w:val="22"/>
        </w:rPr>
        <w:t>Cenová tabuľka</w:t>
      </w:r>
    </w:p>
    <w:p w14:paraId="73ADD5BE" w14:textId="77777777" w:rsidR="005E54C4" w:rsidRPr="00A017FE" w:rsidRDefault="005E54C4" w:rsidP="005E54C4">
      <w:pPr>
        <w:pStyle w:val="Odsekzoznamu"/>
        <w:numPr>
          <w:ilvl w:val="0"/>
          <w:numId w:val="1"/>
        </w:numPr>
        <w:spacing w:after="0" w:line="240" w:lineRule="auto"/>
        <w:rPr>
          <w:rFonts w:ascii="Garamond" w:hAnsi="Garamond"/>
        </w:rPr>
      </w:pPr>
      <w:r w:rsidRPr="00F43C47">
        <w:rPr>
          <w:rFonts w:ascii="Garamond" w:hAnsi="Garamond"/>
        </w:rPr>
        <w:t>Čestné vyhlásenie uchádzača</w:t>
      </w:r>
    </w:p>
    <w:p w14:paraId="1B5511A0" w14:textId="450DD0F8" w:rsidR="005E54C4" w:rsidRDefault="005E54C4" w:rsidP="005E54C4">
      <w:pPr>
        <w:pStyle w:val="Odsekzoznamu"/>
        <w:numPr>
          <w:ilvl w:val="0"/>
          <w:numId w:val="1"/>
        </w:numPr>
        <w:rPr>
          <w:rFonts w:ascii="Garamond" w:hAnsi="Garamond"/>
        </w:rPr>
      </w:pPr>
      <w:bookmarkStart w:id="8" w:name="_Hlk188007521"/>
      <w:r>
        <w:rPr>
          <w:rFonts w:ascii="Garamond" w:hAnsi="Garamond"/>
        </w:rPr>
        <w:t>Čestné vyhlásenie – sankčné opatrenia</w:t>
      </w:r>
    </w:p>
    <w:p w14:paraId="219E5400" w14:textId="49D1B04E" w:rsidR="00A95A90" w:rsidRPr="00D34F3A" w:rsidRDefault="005E54C4" w:rsidP="00D34F3A">
      <w:pPr>
        <w:pStyle w:val="Odsekzoznamu"/>
        <w:numPr>
          <w:ilvl w:val="0"/>
          <w:numId w:val="1"/>
        </w:numPr>
        <w:rPr>
          <w:rFonts w:ascii="Garamond" w:hAnsi="Garamond"/>
        </w:rPr>
      </w:pPr>
      <w:bookmarkStart w:id="9" w:name="_Hlk188007596"/>
      <w:bookmarkEnd w:id="8"/>
      <w:r>
        <w:rPr>
          <w:rFonts w:ascii="Garamond" w:hAnsi="Garamond"/>
        </w:rPr>
        <w:t>Informačný formulá</w:t>
      </w:r>
      <w:bookmarkEnd w:id="7"/>
      <w:bookmarkEnd w:id="9"/>
      <w:r w:rsidR="009C4069">
        <w:rPr>
          <w:rFonts w:ascii="Garamond" w:hAnsi="Garamond"/>
        </w:rPr>
        <w:t>r</w:t>
      </w:r>
    </w:p>
    <w:p w14:paraId="520941AA" w14:textId="77777777" w:rsidR="00A95A90" w:rsidRPr="00F43C47" w:rsidRDefault="00A95A90" w:rsidP="00A95A90">
      <w:pPr>
        <w:rPr>
          <w:rFonts w:ascii="Garamond" w:hAnsi="Garamond"/>
          <w:sz w:val="22"/>
          <w:szCs w:val="22"/>
        </w:rPr>
      </w:pPr>
    </w:p>
    <w:p w14:paraId="48290367" w14:textId="73A3B274" w:rsidR="00A95A90" w:rsidRDefault="00A95A90" w:rsidP="00A95A90">
      <w:pPr>
        <w:rPr>
          <w:rFonts w:ascii="Garamond" w:hAnsi="Garamond"/>
          <w:sz w:val="22"/>
          <w:szCs w:val="22"/>
        </w:rPr>
      </w:pPr>
      <w:r w:rsidRPr="00F43C47">
        <w:rPr>
          <w:rFonts w:ascii="Garamond" w:hAnsi="Garamond"/>
          <w:sz w:val="22"/>
          <w:szCs w:val="22"/>
        </w:rPr>
        <w:t>V Bratis</w:t>
      </w:r>
      <w:r w:rsidRPr="00047941">
        <w:rPr>
          <w:rFonts w:ascii="Garamond" w:hAnsi="Garamond"/>
          <w:sz w:val="22"/>
          <w:szCs w:val="22"/>
        </w:rPr>
        <w:t xml:space="preserve">lave dňa </w:t>
      </w:r>
      <w:r w:rsidR="00071B3C">
        <w:rPr>
          <w:rFonts w:ascii="Garamond" w:hAnsi="Garamond"/>
          <w:sz w:val="22"/>
          <w:szCs w:val="22"/>
        </w:rPr>
        <w:t>10</w:t>
      </w:r>
      <w:r w:rsidR="00810FEE">
        <w:rPr>
          <w:rFonts w:ascii="Garamond" w:hAnsi="Garamond"/>
          <w:sz w:val="22"/>
          <w:szCs w:val="22"/>
        </w:rPr>
        <w:t>.</w:t>
      </w:r>
      <w:r w:rsidR="00473B29">
        <w:rPr>
          <w:rFonts w:ascii="Garamond" w:hAnsi="Garamond"/>
          <w:sz w:val="22"/>
          <w:szCs w:val="22"/>
        </w:rPr>
        <w:t>0</w:t>
      </w:r>
      <w:r w:rsidR="00071B3C">
        <w:rPr>
          <w:rFonts w:ascii="Garamond" w:hAnsi="Garamond"/>
          <w:sz w:val="22"/>
          <w:szCs w:val="22"/>
        </w:rPr>
        <w:t>2</w:t>
      </w:r>
      <w:r w:rsidR="00810FEE">
        <w:rPr>
          <w:rFonts w:ascii="Garamond" w:hAnsi="Garamond"/>
          <w:sz w:val="22"/>
          <w:szCs w:val="22"/>
        </w:rPr>
        <w:t>.202</w:t>
      </w:r>
      <w:r w:rsidR="00473B29">
        <w:rPr>
          <w:rFonts w:ascii="Garamond" w:hAnsi="Garamond"/>
          <w:sz w:val="22"/>
          <w:szCs w:val="22"/>
        </w:rPr>
        <w:t>5</w:t>
      </w:r>
    </w:p>
    <w:p w14:paraId="51AE838C" w14:textId="77777777" w:rsidR="00C80A35" w:rsidRDefault="00C80A35" w:rsidP="00A95A90">
      <w:pPr>
        <w:rPr>
          <w:rFonts w:ascii="Garamond" w:hAnsi="Garamond"/>
          <w:sz w:val="22"/>
          <w:szCs w:val="22"/>
        </w:rPr>
      </w:pPr>
    </w:p>
    <w:p w14:paraId="31FBBFD2" w14:textId="77777777" w:rsidR="00C80A35" w:rsidRDefault="00C80A35" w:rsidP="00A95A90">
      <w:pPr>
        <w:rPr>
          <w:rFonts w:ascii="Garamond" w:hAnsi="Garamond"/>
          <w:sz w:val="22"/>
          <w:szCs w:val="22"/>
        </w:rPr>
      </w:pPr>
    </w:p>
    <w:p w14:paraId="28AA942E" w14:textId="77777777" w:rsidR="00C80A35" w:rsidRDefault="00C80A35" w:rsidP="00A95A90">
      <w:pPr>
        <w:rPr>
          <w:rFonts w:ascii="Garamond" w:hAnsi="Garamond"/>
          <w:sz w:val="22"/>
          <w:szCs w:val="22"/>
        </w:rPr>
      </w:pPr>
    </w:p>
    <w:p w14:paraId="2801F4EA" w14:textId="77777777" w:rsidR="00C80A35" w:rsidRDefault="00C80A35" w:rsidP="00A95A90">
      <w:pPr>
        <w:rPr>
          <w:rFonts w:ascii="Garamond" w:hAnsi="Garamond"/>
          <w:sz w:val="22"/>
          <w:szCs w:val="22"/>
        </w:rPr>
      </w:pPr>
    </w:p>
    <w:p w14:paraId="7CF883C7" w14:textId="77777777" w:rsidR="00C80A35" w:rsidRDefault="00C80A35" w:rsidP="00A95A90">
      <w:pPr>
        <w:rPr>
          <w:rFonts w:ascii="Garamond" w:hAnsi="Garamond"/>
          <w:sz w:val="22"/>
          <w:szCs w:val="22"/>
        </w:rPr>
      </w:pPr>
    </w:p>
    <w:p w14:paraId="2B92E929" w14:textId="77777777" w:rsidR="00C80A35" w:rsidRDefault="00C80A35" w:rsidP="00A95A90">
      <w:pPr>
        <w:rPr>
          <w:rFonts w:ascii="Garamond" w:hAnsi="Garamond"/>
          <w:sz w:val="22"/>
          <w:szCs w:val="22"/>
        </w:rPr>
      </w:pPr>
    </w:p>
    <w:p w14:paraId="41168F09" w14:textId="77777777" w:rsidR="00C80A35" w:rsidRDefault="00C80A35" w:rsidP="00A95A90">
      <w:pPr>
        <w:rPr>
          <w:rFonts w:ascii="Garamond" w:hAnsi="Garamond"/>
          <w:sz w:val="22"/>
          <w:szCs w:val="22"/>
        </w:rPr>
      </w:pPr>
    </w:p>
    <w:p w14:paraId="7F59A33A" w14:textId="77777777" w:rsidR="00C80A35" w:rsidRPr="00047941" w:rsidRDefault="00C80A35" w:rsidP="00A95A90">
      <w:pPr>
        <w:rPr>
          <w:rFonts w:ascii="Garamond" w:hAnsi="Garamond"/>
          <w:sz w:val="22"/>
          <w:szCs w:val="22"/>
        </w:rPr>
      </w:pPr>
    </w:p>
    <w:p w14:paraId="68746ECA" w14:textId="77777777" w:rsidR="00A95A90" w:rsidRPr="00047941" w:rsidRDefault="00A95A90" w:rsidP="00A95A90">
      <w:pPr>
        <w:rPr>
          <w:rFonts w:ascii="Garamond" w:hAnsi="Garamond"/>
          <w:sz w:val="22"/>
          <w:szCs w:val="22"/>
        </w:rPr>
      </w:pPr>
    </w:p>
    <w:p w14:paraId="55CB3C8F" w14:textId="77777777" w:rsidR="00A95A90" w:rsidRPr="00047941" w:rsidRDefault="00A95A90" w:rsidP="00A95A90">
      <w:pPr>
        <w:rPr>
          <w:rFonts w:ascii="Garamond" w:hAnsi="Garamond"/>
          <w:sz w:val="22"/>
          <w:szCs w:val="22"/>
        </w:rPr>
      </w:pPr>
    </w:p>
    <w:p w14:paraId="70DF197B" w14:textId="77777777" w:rsidR="00A95A90" w:rsidRPr="00047941" w:rsidRDefault="00A95A90" w:rsidP="00A95A90">
      <w:pPr>
        <w:rPr>
          <w:rFonts w:ascii="Garamond" w:hAnsi="Garamond"/>
          <w:sz w:val="22"/>
          <w:szCs w:val="22"/>
        </w:rPr>
      </w:pPr>
    </w:p>
    <w:p w14:paraId="39E1743A" w14:textId="77777777" w:rsidR="00A95A90" w:rsidRPr="00047941" w:rsidRDefault="00A95A90" w:rsidP="00C80A35">
      <w:pPr>
        <w:rPr>
          <w:rFonts w:ascii="Garamond" w:hAnsi="Garamond"/>
          <w:sz w:val="22"/>
          <w:szCs w:val="22"/>
        </w:rPr>
      </w:pPr>
    </w:p>
    <w:p w14:paraId="2890F1D8" w14:textId="602B3100" w:rsidR="001F622E" w:rsidRPr="001F622E" w:rsidRDefault="001F622E" w:rsidP="00C80A35">
      <w:pPr>
        <w:tabs>
          <w:tab w:val="left" w:pos="993"/>
        </w:tabs>
        <w:rPr>
          <w:rFonts w:ascii="Garamond" w:hAnsi="Garamond"/>
          <w:b/>
          <w:sz w:val="22"/>
          <w:szCs w:val="22"/>
        </w:rPr>
      </w:pPr>
      <w:r>
        <w:rPr>
          <w:rFonts w:ascii="Garamond" w:hAnsi="Garamond"/>
          <w:b/>
          <w:sz w:val="22"/>
          <w:szCs w:val="22"/>
        </w:rPr>
        <w:tab/>
      </w:r>
      <w:r w:rsidR="00C80A35">
        <w:rPr>
          <w:rFonts w:ascii="Garamond" w:hAnsi="Garamond"/>
          <w:b/>
          <w:sz w:val="22"/>
          <w:szCs w:val="22"/>
        </w:rPr>
        <w:t xml:space="preserve">                                     </w:t>
      </w:r>
      <w:r>
        <w:rPr>
          <w:rFonts w:ascii="Garamond" w:hAnsi="Garamond"/>
          <w:b/>
          <w:sz w:val="22"/>
          <w:szCs w:val="22"/>
        </w:rPr>
        <w:tab/>
      </w:r>
      <w:r w:rsidRPr="001F622E">
        <w:rPr>
          <w:rFonts w:ascii="Garamond" w:hAnsi="Garamond"/>
          <w:b/>
          <w:sz w:val="22"/>
          <w:szCs w:val="22"/>
        </w:rPr>
        <w:t>___________________________________________</w:t>
      </w:r>
    </w:p>
    <w:p w14:paraId="5B9AA1DE" w14:textId="237E2DBC" w:rsidR="001F622E" w:rsidRPr="001F622E" w:rsidRDefault="001F622E" w:rsidP="00C80A35">
      <w:pPr>
        <w:rPr>
          <w:rFonts w:ascii="Garamond" w:hAnsi="Garamond"/>
          <w:b/>
          <w:sz w:val="22"/>
          <w:szCs w:val="22"/>
        </w:rPr>
      </w:pPr>
      <w:r>
        <w:rPr>
          <w:rFonts w:ascii="Garamond" w:hAnsi="Garamond"/>
          <w:b/>
          <w:sz w:val="22"/>
          <w:szCs w:val="22"/>
        </w:rPr>
        <w:tab/>
      </w:r>
      <w:r>
        <w:rPr>
          <w:rFonts w:ascii="Garamond" w:hAnsi="Garamond"/>
          <w:b/>
          <w:sz w:val="22"/>
          <w:szCs w:val="22"/>
        </w:rPr>
        <w:tab/>
      </w:r>
      <w:r w:rsidR="00C80A35">
        <w:rPr>
          <w:rFonts w:ascii="Garamond" w:hAnsi="Garamond"/>
          <w:b/>
          <w:sz w:val="22"/>
          <w:szCs w:val="22"/>
        </w:rPr>
        <w:t xml:space="preserve">                                         </w:t>
      </w:r>
      <w:r w:rsidRPr="001F622E">
        <w:rPr>
          <w:rFonts w:ascii="Garamond" w:hAnsi="Garamond"/>
          <w:b/>
          <w:sz w:val="22"/>
          <w:szCs w:val="22"/>
        </w:rPr>
        <w:t>Dopravný podnik Bratislava, akciová spoločnosť</w:t>
      </w:r>
    </w:p>
    <w:p w14:paraId="5640968B" w14:textId="68A56C4E" w:rsidR="001F622E" w:rsidRPr="001F622E" w:rsidRDefault="00C80A35" w:rsidP="00C80A35">
      <w:pPr>
        <w:rPr>
          <w:rFonts w:ascii="Garamond" w:hAnsi="Garamond"/>
          <w:sz w:val="22"/>
          <w:szCs w:val="22"/>
        </w:rPr>
      </w:pPr>
      <w:r>
        <w:rPr>
          <w:rFonts w:ascii="Garamond" w:hAnsi="Garamond"/>
          <w:sz w:val="22"/>
          <w:szCs w:val="22"/>
        </w:rPr>
        <w:t xml:space="preserve">                 </w:t>
      </w:r>
      <w:r w:rsidR="001F622E">
        <w:rPr>
          <w:rFonts w:ascii="Garamond" w:hAnsi="Garamond"/>
          <w:sz w:val="22"/>
          <w:szCs w:val="22"/>
        </w:rPr>
        <w:tab/>
      </w:r>
      <w:r w:rsidR="001F622E">
        <w:rPr>
          <w:rFonts w:ascii="Garamond" w:hAnsi="Garamond"/>
          <w:sz w:val="22"/>
          <w:szCs w:val="22"/>
        </w:rPr>
        <w:tab/>
      </w:r>
      <w:r>
        <w:rPr>
          <w:rFonts w:ascii="Garamond" w:hAnsi="Garamond"/>
          <w:sz w:val="22"/>
          <w:szCs w:val="22"/>
        </w:rPr>
        <w:t xml:space="preserve">                            </w:t>
      </w:r>
      <w:r w:rsidR="001F622E" w:rsidRPr="001F622E">
        <w:rPr>
          <w:rFonts w:ascii="Garamond" w:hAnsi="Garamond"/>
          <w:sz w:val="22"/>
          <w:szCs w:val="22"/>
        </w:rPr>
        <w:t>JUDr. Barbora Notová</w:t>
      </w:r>
    </w:p>
    <w:p w14:paraId="06DC249F" w14:textId="71A6E2CB" w:rsidR="001F622E" w:rsidRPr="001F622E" w:rsidRDefault="001F622E" w:rsidP="00C80A35">
      <w:pPr>
        <w:rPr>
          <w:rFonts w:ascii="Garamond" w:hAnsi="Garamond"/>
          <w:sz w:val="22"/>
          <w:szCs w:val="22"/>
        </w:rPr>
      </w:pPr>
      <w:r w:rsidRPr="001F622E">
        <w:rPr>
          <w:rFonts w:ascii="Garamond" w:hAnsi="Garamond"/>
          <w:sz w:val="22"/>
          <w:szCs w:val="22"/>
        </w:rPr>
        <w:tab/>
      </w:r>
      <w:r>
        <w:rPr>
          <w:rFonts w:ascii="Garamond" w:hAnsi="Garamond"/>
          <w:sz w:val="22"/>
          <w:szCs w:val="22"/>
        </w:rPr>
        <w:tab/>
      </w:r>
      <w:r w:rsidR="00C80A35">
        <w:rPr>
          <w:rFonts w:ascii="Garamond" w:hAnsi="Garamond"/>
          <w:sz w:val="22"/>
          <w:szCs w:val="22"/>
        </w:rPr>
        <w:t xml:space="preserve">                                        </w:t>
      </w:r>
      <w:r w:rsidRPr="001F622E">
        <w:rPr>
          <w:rFonts w:ascii="Garamond" w:hAnsi="Garamond"/>
          <w:sz w:val="22"/>
          <w:szCs w:val="22"/>
        </w:rPr>
        <w:t>vedúca odboru právnych služieb a verejného obstaráva</w:t>
      </w:r>
      <w:bookmarkStart w:id="10" w:name="_Hlk30413330"/>
      <w:r w:rsidRPr="001F622E">
        <w:rPr>
          <w:rFonts w:ascii="Garamond" w:hAnsi="Garamond"/>
          <w:sz w:val="22"/>
          <w:szCs w:val="22"/>
        </w:rPr>
        <w:t>nia</w:t>
      </w:r>
      <w:bookmarkEnd w:id="10"/>
    </w:p>
    <w:p w14:paraId="70AA1C4E" w14:textId="5F906D6A" w:rsidR="00A95A90" w:rsidRPr="00047941" w:rsidRDefault="00A95A90" w:rsidP="00C80A35">
      <w:pPr>
        <w:rPr>
          <w:rFonts w:ascii="Garamond" w:hAnsi="Garamond"/>
          <w:sz w:val="22"/>
          <w:szCs w:val="22"/>
        </w:rPr>
      </w:pPr>
      <w:r w:rsidRPr="00047941">
        <w:rPr>
          <w:rFonts w:ascii="Garamond" w:hAnsi="Garamond"/>
          <w:sz w:val="22"/>
          <w:szCs w:val="22"/>
        </w:rPr>
        <w:br w:type="page"/>
      </w:r>
      <w:r w:rsidRPr="00047941">
        <w:rPr>
          <w:rFonts w:ascii="Garamond" w:hAnsi="Garamond"/>
          <w:sz w:val="22"/>
          <w:szCs w:val="22"/>
        </w:rPr>
        <w:lastRenderedPageBreak/>
        <w:t xml:space="preserve">                                                                               </w:t>
      </w:r>
      <w:r w:rsidR="005E54C4" w:rsidRPr="008F56FC">
        <w:rPr>
          <w:rFonts w:ascii="Garamond" w:hAnsi="Garamond"/>
          <w:b/>
          <w:sz w:val="22"/>
          <w:szCs w:val="22"/>
        </w:rPr>
        <w:t>Príloha č. 1</w:t>
      </w:r>
    </w:p>
    <w:p w14:paraId="6B6531AB" w14:textId="5F583BEA" w:rsidR="005E54C4" w:rsidRPr="005E54C4" w:rsidRDefault="005E54C4" w:rsidP="005E54C4">
      <w:pPr>
        <w:pStyle w:val="Odsekzoznamu"/>
        <w:ind w:left="1080"/>
        <w:rPr>
          <w:rFonts w:ascii="Garamond" w:hAnsi="Garamond"/>
          <w:b/>
          <w:bCs/>
        </w:rPr>
      </w:pPr>
      <w:r>
        <w:rPr>
          <w:rFonts w:ascii="Garamond" w:hAnsi="Garamond"/>
          <w:b/>
          <w:bCs/>
        </w:rPr>
        <w:t xml:space="preserve">                   </w:t>
      </w:r>
      <w:r w:rsidR="008120EC" w:rsidRPr="008120EC">
        <w:rPr>
          <w:rFonts w:ascii="Garamond" w:hAnsi="Garamond"/>
          <w:b/>
          <w:bCs/>
        </w:rPr>
        <w:t>Rámcová dohoda o vykonávaní pracovnej zdravotnej služby</w:t>
      </w:r>
    </w:p>
    <w:p w14:paraId="4FC6C302" w14:textId="77777777" w:rsidR="008120EC" w:rsidRDefault="008120EC" w:rsidP="005E54C4">
      <w:pPr>
        <w:rPr>
          <w:rFonts w:ascii="Garamond" w:hAnsi="Garamond"/>
          <w:sz w:val="22"/>
          <w:szCs w:val="22"/>
        </w:rPr>
      </w:pPr>
    </w:p>
    <w:p w14:paraId="6045CE71" w14:textId="237EA35D" w:rsidR="005E54C4" w:rsidRPr="00873D32" w:rsidRDefault="008120EC" w:rsidP="005E54C4">
      <w:pPr>
        <w:rPr>
          <w:rFonts w:ascii="Garamond" w:hAnsi="Garamond"/>
          <w:sz w:val="22"/>
          <w:szCs w:val="22"/>
        </w:rPr>
      </w:pPr>
      <w:r w:rsidRPr="008120EC">
        <w:rPr>
          <w:rFonts w:ascii="Garamond" w:hAnsi="Garamond"/>
          <w:sz w:val="22"/>
          <w:szCs w:val="22"/>
        </w:rPr>
        <w:t xml:space="preserve">Rámcová dohoda o vykonávaní pracovnej zdravotnej služby </w:t>
      </w:r>
      <w:r w:rsidR="005E54C4" w:rsidRPr="00873D32">
        <w:rPr>
          <w:rFonts w:ascii="Garamond" w:hAnsi="Garamond"/>
          <w:sz w:val="22"/>
          <w:szCs w:val="22"/>
        </w:rPr>
        <w:t>tvor</w:t>
      </w:r>
      <w:r w:rsidR="005E54C4">
        <w:rPr>
          <w:rFonts w:ascii="Garamond" w:hAnsi="Garamond"/>
          <w:sz w:val="22"/>
          <w:szCs w:val="22"/>
        </w:rPr>
        <w:t>í</w:t>
      </w:r>
      <w:r w:rsidR="005E54C4" w:rsidRPr="00873D32">
        <w:rPr>
          <w:rFonts w:ascii="Garamond" w:hAnsi="Garamond"/>
          <w:sz w:val="22"/>
          <w:szCs w:val="22"/>
        </w:rPr>
        <w:t xml:space="preserve"> samostatnú prílohu tejto výzvy</w:t>
      </w:r>
      <w:r w:rsidR="005E54C4">
        <w:rPr>
          <w:rFonts w:ascii="Garamond" w:hAnsi="Garamond"/>
          <w:sz w:val="22"/>
          <w:szCs w:val="22"/>
        </w:rPr>
        <w:t>.</w:t>
      </w:r>
    </w:p>
    <w:p w14:paraId="5CF9F2AB" w14:textId="77777777" w:rsidR="005E54C4" w:rsidRDefault="005E54C4" w:rsidP="00A95A90">
      <w:pPr>
        <w:rPr>
          <w:rFonts w:ascii="Garamond" w:hAnsi="Garamond"/>
          <w:sz w:val="22"/>
          <w:szCs w:val="22"/>
        </w:rPr>
      </w:pPr>
    </w:p>
    <w:p w14:paraId="471B62BC" w14:textId="77777777" w:rsidR="005E54C4" w:rsidRDefault="005E54C4" w:rsidP="00A95A90">
      <w:pPr>
        <w:rPr>
          <w:rFonts w:ascii="Garamond" w:hAnsi="Garamond"/>
          <w:sz w:val="22"/>
          <w:szCs w:val="22"/>
        </w:rPr>
      </w:pPr>
    </w:p>
    <w:p w14:paraId="06233906" w14:textId="77777777" w:rsidR="005E54C4" w:rsidRDefault="005E54C4" w:rsidP="00A95A90">
      <w:pPr>
        <w:rPr>
          <w:rFonts w:ascii="Garamond" w:hAnsi="Garamond"/>
          <w:sz w:val="22"/>
          <w:szCs w:val="22"/>
        </w:rPr>
      </w:pPr>
    </w:p>
    <w:p w14:paraId="16708BEF" w14:textId="77777777" w:rsidR="008120EC" w:rsidRDefault="008120EC" w:rsidP="00A95A90">
      <w:pPr>
        <w:rPr>
          <w:rFonts w:ascii="Garamond" w:hAnsi="Garamond"/>
          <w:sz w:val="22"/>
          <w:szCs w:val="22"/>
        </w:rPr>
      </w:pPr>
    </w:p>
    <w:p w14:paraId="1BB676D8" w14:textId="77777777" w:rsidR="008120EC" w:rsidRDefault="008120EC" w:rsidP="00A95A90">
      <w:pPr>
        <w:rPr>
          <w:rFonts w:ascii="Garamond" w:hAnsi="Garamond"/>
          <w:sz w:val="22"/>
          <w:szCs w:val="22"/>
        </w:rPr>
      </w:pPr>
    </w:p>
    <w:p w14:paraId="2BDBAF92" w14:textId="77777777" w:rsidR="008120EC" w:rsidRDefault="008120EC" w:rsidP="00A95A90">
      <w:pPr>
        <w:rPr>
          <w:rFonts w:ascii="Garamond" w:hAnsi="Garamond"/>
          <w:sz w:val="22"/>
          <w:szCs w:val="22"/>
        </w:rPr>
      </w:pPr>
    </w:p>
    <w:p w14:paraId="4DE11060" w14:textId="77777777" w:rsidR="008120EC" w:rsidRDefault="008120EC" w:rsidP="00A95A90">
      <w:pPr>
        <w:rPr>
          <w:rFonts w:ascii="Garamond" w:hAnsi="Garamond"/>
          <w:sz w:val="22"/>
          <w:szCs w:val="22"/>
        </w:rPr>
      </w:pPr>
    </w:p>
    <w:p w14:paraId="40DEB319" w14:textId="77777777" w:rsidR="008120EC" w:rsidRDefault="008120EC" w:rsidP="00A95A90">
      <w:pPr>
        <w:rPr>
          <w:rFonts w:ascii="Garamond" w:hAnsi="Garamond"/>
          <w:sz w:val="22"/>
          <w:szCs w:val="22"/>
        </w:rPr>
      </w:pPr>
    </w:p>
    <w:p w14:paraId="4586C3A1" w14:textId="77777777" w:rsidR="005E54C4" w:rsidRDefault="005E54C4" w:rsidP="00A95A90">
      <w:pPr>
        <w:rPr>
          <w:rFonts w:ascii="Garamond" w:hAnsi="Garamond"/>
          <w:sz w:val="22"/>
          <w:szCs w:val="22"/>
        </w:rPr>
      </w:pPr>
    </w:p>
    <w:p w14:paraId="50BE27EB" w14:textId="77777777" w:rsidR="005E54C4" w:rsidRPr="00047941" w:rsidRDefault="005E54C4" w:rsidP="00A95A90">
      <w:pPr>
        <w:rPr>
          <w:rFonts w:ascii="Garamond" w:hAnsi="Garamond"/>
          <w:sz w:val="22"/>
          <w:szCs w:val="22"/>
        </w:rPr>
      </w:pPr>
    </w:p>
    <w:p w14:paraId="0BCBFF06" w14:textId="36846FA8" w:rsidR="00A95A90" w:rsidRPr="008F56FC" w:rsidRDefault="00A95A90" w:rsidP="00A95A90">
      <w:pPr>
        <w:rPr>
          <w:rFonts w:ascii="Garamond" w:hAnsi="Garamond"/>
          <w:sz w:val="22"/>
          <w:szCs w:val="22"/>
        </w:rPr>
      </w:pPr>
      <w:bookmarkStart w:id="11" w:name="_Hlk148964215"/>
      <w:r w:rsidRPr="008F56FC">
        <w:rPr>
          <w:rFonts w:ascii="Garamond" w:hAnsi="Garamond"/>
          <w:sz w:val="22"/>
          <w:szCs w:val="22"/>
        </w:rPr>
        <w:t xml:space="preserve">                                                                              </w:t>
      </w:r>
      <w:r w:rsidRPr="008F56FC">
        <w:rPr>
          <w:rFonts w:ascii="Garamond" w:hAnsi="Garamond"/>
          <w:b/>
          <w:sz w:val="22"/>
          <w:szCs w:val="22"/>
        </w:rPr>
        <w:t xml:space="preserve">Príloha č. </w:t>
      </w:r>
      <w:r w:rsidR="005E54C4">
        <w:rPr>
          <w:rFonts w:ascii="Garamond" w:hAnsi="Garamond"/>
          <w:b/>
          <w:sz w:val="22"/>
          <w:szCs w:val="22"/>
        </w:rPr>
        <w:t>2</w:t>
      </w:r>
    </w:p>
    <w:p w14:paraId="2C033F48" w14:textId="48EBAFE7" w:rsidR="00A95A90" w:rsidRPr="008F56FC" w:rsidRDefault="00BB75FD" w:rsidP="008120EC">
      <w:pPr>
        <w:jc w:val="center"/>
        <w:rPr>
          <w:rFonts w:ascii="Garamond" w:hAnsi="Garamond"/>
          <w:b/>
          <w:sz w:val="22"/>
          <w:szCs w:val="22"/>
        </w:rPr>
      </w:pPr>
      <w:r>
        <w:rPr>
          <w:rFonts w:ascii="Garamond" w:hAnsi="Garamond"/>
          <w:b/>
          <w:sz w:val="22"/>
          <w:szCs w:val="22"/>
        </w:rPr>
        <w:t>Špecifikácia</w:t>
      </w:r>
      <w:r w:rsidR="00A95A90" w:rsidRPr="008F56FC">
        <w:rPr>
          <w:rFonts w:ascii="Garamond" w:hAnsi="Garamond"/>
          <w:b/>
          <w:sz w:val="22"/>
          <w:szCs w:val="22"/>
        </w:rPr>
        <w:t xml:space="preserve"> predmetu zákazky</w:t>
      </w:r>
    </w:p>
    <w:p w14:paraId="139F662E" w14:textId="77777777" w:rsidR="00A95A90" w:rsidRPr="002972EF" w:rsidRDefault="00A95A90" w:rsidP="00A95A90">
      <w:pPr>
        <w:jc w:val="center"/>
        <w:rPr>
          <w:rFonts w:ascii="Garamond" w:hAnsi="Garamond"/>
          <w:b/>
          <w:sz w:val="22"/>
          <w:szCs w:val="22"/>
        </w:rPr>
      </w:pPr>
    </w:p>
    <w:p w14:paraId="651FAEF4" w14:textId="77777777" w:rsidR="00A95A90" w:rsidRPr="002972EF" w:rsidRDefault="00A95A90" w:rsidP="00A95A90">
      <w:pPr>
        <w:autoSpaceDE w:val="0"/>
        <w:autoSpaceDN w:val="0"/>
        <w:adjustRightInd w:val="0"/>
        <w:rPr>
          <w:rFonts w:ascii="Garamond" w:hAnsi="Garamond" w:cs="Calibri"/>
          <w:b/>
          <w:bCs/>
          <w:color w:val="000000"/>
          <w:sz w:val="22"/>
          <w:szCs w:val="22"/>
        </w:rPr>
      </w:pPr>
    </w:p>
    <w:p w14:paraId="50B35FF9" w14:textId="77777777" w:rsidR="00B01925" w:rsidRPr="00873D32" w:rsidRDefault="00B01925" w:rsidP="00B01925">
      <w:pPr>
        <w:rPr>
          <w:rFonts w:ascii="Garamond" w:hAnsi="Garamond"/>
          <w:sz w:val="22"/>
          <w:szCs w:val="22"/>
        </w:rPr>
      </w:pPr>
      <w:bookmarkStart w:id="12" w:name="_Hlk114476234"/>
      <w:bookmarkEnd w:id="11"/>
      <w:r>
        <w:rPr>
          <w:rFonts w:ascii="Garamond" w:hAnsi="Garamond"/>
          <w:sz w:val="22"/>
          <w:szCs w:val="22"/>
        </w:rPr>
        <w:t>Dokument</w:t>
      </w:r>
      <w:r w:rsidRPr="00873D32">
        <w:rPr>
          <w:rFonts w:ascii="Garamond" w:hAnsi="Garamond"/>
          <w:sz w:val="22"/>
          <w:szCs w:val="22"/>
        </w:rPr>
        <w:t xml:space="preserve"> tvor</w:t>
      </w:r>
      <w:r>
        <w:rPr>
          <w:rFonts w:ascii="Garamond" w:hAnsi="Garamond"/>
          <w:sz w:val="22"/>
          <w:szCs w:val="22"/>
        </w:rPr>
        <w:t>í</w:t>
      </w:r>
      <w:r w:rsidRPr="00873D32">
        <w:rPr>
          <w:rFonts w:ascii="Garamond" w:hAnsi="Garamond"/>
          <w:sz w:val="22"/>
          <w:szCs w:val="22"/>
        </w:rPr>
        <w:t xml:space="preserve"> samostatnú prílohu tejto výzvy</w:t>
      </w:r>
      <w:r>
        <w:rPr>
          <w:rFonts w:ascii="Garamond" w:hAnsi="Garamond"/>
          <w:sz w:val="22"/>
          <w:szCs w:val="22"/>
        </w:rPr>
        <w:t>.</w:t>
      </w:r>
    </w:p>
    <w:p w14:paraId="0CAAECCA" w14:textId="771631DA" w:rsidR="00B01925" w:rsidRDefault="00B01925">
      <w:pPr>
        <w:spacing w:after="160" w:line="259" w:lineRule="auto"/>
        <w:jc w:val="left"/>
        <w:rPr>
          <w:rFonts w:ascii="Garamond" w:hAnsi="Garamond"/>
          <w:b/>
          <w:sz w:val="22"/>
          <w:szCs w:val="22"/>
        </w:rPr>
      </w:pPr>
    </w:p>
    <w:p w14:paraId="34F3841D" w14:textId="77777777" w:rsidR="007B4CCC" w:rsidRDefault="007B4CCC">
      <w:pPr>
        <w:spacing w:after="160" w:line="259" w:lineRule="auto"/>
        <w:jc w:val="left"/>
        <w:rPr>
          <w:rFonts w:ascii="Garamond" w:hAnsi="Garamond"/>
          <w:b/>
          <w:sz w:val="22"/>
          <w:szCs w:val="22"/>
        </w:rPr>
      </w:pPr>
    </w:p>
    <w:p w14:paraId="622AEA81" w14:textId="77777777" w:rsidR="008120EC" w:rsidRDefault="008120EC">
      <w:pPr>
        <w:spacing w:after="160" w:line="259" w:lineRule="auto"/>
        <w:jc w:val="left"/>
        <w:rPr>
          <w:rFonts w:ascii="Garamond" w:hAnsi="Garamond"/>
          <w:b/>
          <w:sz w:val="22"/>
          <w:szCs w:val="22"/>
        </w:rPr>
      </w:pPr>
    </w:p>
    <w:p w14:paraId="08F7BBBD" w14:textId="77777777" w:rsidR="007B4CCC" w:rsidRDefault="007B4CCC">
      <w:pPr>
        <w:spacing w:after="160" w:line="259" w:lineRule="auto"/>
        <w:jc w:val="left"/>
        <w:rPr>
          <w:rFonts w:ascii="Garamond" w:hAnsi="Garamond"/>
          <w:b/>
          <w:sz w:val="22"/>
          <w:szCs w:val="22"/>
        </w:rPr>
      </w:pPr>
    </w:p>
    <w:p w14:paraId="02182C4A" w14:textId="77777777" w:rsidR="007B4CCC" w:rsidRDefault="007B4CCC">
      <w:pPr>
        <w:spacing w:after="160" w:line="259" w:lineRule="auto"/>
        <w:jc w:val="left"/>
        <w:rPr>
          <w:rFonts w:ascii="Garamond" w:hAnsi="Garamond"/>
          <w:b/>
          <w:sz w:val="22"/>
          <w:szCs w:val="22"/>
        </w:rPr>
      </w:pPr>
    </w:p>
    <w:p w14:paraId="7AF38632" w14:textId="3375986A" w:rsidR="00A95A90" w:rsidRPr="00E73389" w:rsidRDefault="00A95A90" w:rsidP="00A95A90">
      <w:pPr>
        <w:jc w:val="center"/>
        <w:rPr>
          <w:rFonts w:ascii="Garamond" w:hAnsi="Garamond"/>
          <w:b/>
          <w:sz w:val="22"/>
          <w:szCs w:val="22"/>
        </w:rPr>
      </w:pPr>
      <w:r w:rsidRPr="00E73389">
        <w:rPr>
          <w:rFonts w:ascii="Garamond" w:hAnsi="Garamond"/>
          <w:b/>
          <w:sz w:val="22"/>
          <w:szCs w:val="22"/>
        </w:rPr>
        <w:t xml:space="preserve">Príloha č. </w:t>
      </w:r>
      <w:r w:rsidR="005E54C4">
        <w:rPr>
          <w:rFonts w:ascii="Garamond" w:hAnsi="Garamond"/>
          <w:b/>
          <w:sz w:val="22"/>
          <w:szCs w:val="22"/>
        </w:rPr>
        <w:t>3</w:t>
      </w:r>
    </w:p>
    <w:p w14:paraId="6B701A89" w14:textId="77777777" w:rsidR="00A95A90" w:rsidRPr="00E73389" w:rsidRDefault="00A95A90" w:rsidP="00A95A90">
      <w:pPr>
        <w:jc w:val="center"/>
        <w:rPr>
          <w:rFonts w:ascii="Garamond" w:hAnsi="Garamond"/>
          <w:b/>
          <w:sz w:val="22"/>
          <w:szCs w:val="22"/>
        </w:rPr>
      </w:pPr>
      <w:r w:rsidRPr="00E73389">
        <w:rPr>
          <w:rFonts w:ascii="Garamond" w:hAnsi="Garamond"/>
          <w:b/>
          <w:sz w:val="22"/>
          <w:szCs w:val="22"/>
        </w:rPr>
        <w:t>Návrh uchádzača na plnenie kritéri</w:t>
      </w:r>
      <w:r>
        <w:rPr>
          <w:rFonts w:ascii="Garamond" w:hAnsi="Garamond"/>
          <w:b/>
          <w:sz w:val="22"/>
          <w:szCs w:val="22"/>
        </w:rPr>
        <w:t>í</w:t>
      </w:r>
    </w:p>
    <w:bookmarkEnd w:id="12"/>
    <w:p w14:paraId="46B6D99A" w14:textId="77777777" w:rsidR="00A95A90" w:rsidRDefault="00A95A90" w:rsidP="00A95A90">
      <w:pPr>
        <w:pStyle w:val="Normlnytext"/>
        <w:spacing w:after="0" w:line="240" w:lineRule="auto"/>
        <w:rPr>
          <w:rFonts w:ascii="Garamond" w:hAnsi="Garamond" w:cs="Times New Roman"/>
          <w:sz w:val="22"/>
          <w:szCs w:val="22"/>
        </w:rPr>
      </w:pPr>
    </w:p>
    <w:p w14:paraId="6FC6CF12" w14:textId="77777777" w:rsidR="00A95A90" w:rsidRDefault="00A95A90" w:rsidP="00A95A90">
      <w:pPr>
        <w:rPr>
          <w:rFonts w:ascii="Garamond" w:hAnsi="Garamond"/>
          <w:sz w:val="22"/>
          <w:szCs w:val="22"/>
        </w:rPr>
      </w:pPr>
      <w:r>
        <w:rPr>
          <w:rFonts w:ascii="Garamond" w:hAnsi="Garamond"/>
          <w:sz w:val="22"/>
          <w:szCs w:val="22"/>
        </w:rPr>
        <w:t>Dokument</w:t>
      </w:r>
      <w:r w:rsidRPr="00873D32">
        <w:rPr>
          <w:rFonts w:ascii="Garamond" w:hAnsi="Garamond"/>
          <w:sz w:val="22"/>
          <w:szCs w:val="22"/>
        </w:rPr>
        <w:t xml:space="preserve"> tvor</w:t>
      </w:r>
      <w:r>
        <w:rPr>
          <w:rFonts w:ascii="Garamond" w:hAnsi="Garamond"/>
          <w:sz w:val="22"/>
          <w:szCs w:val="22"/>
        </w:rPr>
        <w:t>í</w:t>
      </w:r>
      <w:r w:rsidRPr="00873D32">
        <w:rPr>
          <w:rFonts w:ascii="Garamond" w:hAnsi="Garamond"/>
          <w:sz w:val="22"/>
          <w:szCs w:val="22"/>
        </w:rPr>
        <w:t xml:space="preserve"> samostatnú prílohu tejto výzvy</w:t>
      </w:r>
      <w:r>
        <w:rPr>
          <w:rFonts w:ascii="Garamond" w:hAnsi="Garamond"/>
          <w:sz w:val="22"/>
          <w:szCs w:val="22"/>
        </w:rPr>
        <w:t>.</w:t>
      </w:r>
    </w:p>
    <w:p w14:paraId="658CE2C2" w14:textId="77777777" w:rsidR="008120EC" w:rsidRDefault="008120EC" w:rsidP="00A95A90">
      <w:pPr>
        <w:rPr>
          <w:rFonts w:ascii="Garamond" w:hAnsi="Garamond"/>
          <w:sz w:val="22"/>
          <w:szCs w:val="22"/>
        </w:rPr>
      </w:pPr>
    </w:p>
    <w:p w14:paraId="0F433E0F" w14:textId="77777777" w:rsidR="008120EC" w:rsidRDefault="008120EC" w:rsidP="00A95A90">
      <w:pPr>
        <w:rPr>
          <w:rFonts w:ascii="Garamond" w:hAnsi="Garamond"/>
          <w:sz w:val="22"/>
          <w:szCs w:val="22"/>
        </w:rPr>
      </w:pPr>
    </w:p>
    <w:p w14:paraId="08F3DB18" w14:textId="77777777" w:rsidR="008120EC" w:rsidRDefault="008120EC" w:rsidP="00A95A90">
      <w:pPr>
        <w:rPr>
          <w:rFonts w:ascii="Garamond" w:hAnsi="Garamond"/>
          <w:sz w:val="22"/>
          <w:szCs w:val="22"/>
        </w:rPr>
      </w:pPr>
    </w:p>
    <w:p w14:paraId="4A2E1069" w14:textId="77777777" w:rsidR="008120EC" w:rsidRDefault="008120EC" w:rsidP="00A95A90">
      <w:pPr>
        <w:rPr>
          <w:rFonts w:ascii="Garamond" w:hAnsi="Garamond"/>
          <w:sz w:val="22"/>
          <w:szCs w:val="22"/>
        </w:rPr>
      </w:pPr>
    </w:p>
    <w:p w14:paraId="62290C2A" w14:textId="77777777" w:rsidR="008120EC" w:rsidRDefault="008120EC" w:rsidP="00A95A90">
      <w:pPr>
        <w:rPr>
          <w:rFonts w:ascii="Garamond" w:hAnsi="Garamond"/>
          <w:sz w:val="22"/>
          <w:szCs w:val="22"/>
        </w:rPr>
      </w:pPr>
    </w:p>
    <w:p w14:paraId="50BB7B58" w14:textId="77777777" w:rsidR="008120EC" w:rsidRDefault="008120EC" w:rsidP="00A95A90">
      <w:pPr>
        <w:rPr>
          <w:rFonts w:ascii="Garamond" w:hAnsi="Garamond"/>
          <w:sz w:val="22"/>
          <w:szCs w:val="22"/>
        </w:rPr>
      </w:pPr>
    </w:p>
    <w:p w14:paraId="637B090D" w14:textId="77777777" w:rsidR="008120EC" w:rsidRDefault="008120EC" w:rsidP="00A95A90">
      <w:pPr>
        <w:rPr>
          <w:rFonts w:ascii="Garamond" w:hAnsi="Garamond"/>
          <w:sz w:val="22"/>
          <w:szCs w:val="22"/>
        </w:rPr>
      </w:pPr>
    </w:p>
    <w:p w14:paraId="7413544C" w14:textId="2495EA70" w:rsidR="008120EC" w:rsidRDefault="008120EC" w:rsidP="008120EC">
      <w:pPr>
        <w:jc w:val="center"/>
        <w:rPr>
          <w:rFonts w:ascii="Garamond" w:hAnsi="Garamond"/>
          <w:b/>
          <w:sz w:val="22"/>
          <w:szCs w:val="22"/>
        </w:rPr>
      </w:pPr>
      <w:r w:rsidRPr="00E73389">
        <w:rPr>
          <w:rFonts w:ascii="Garamond" w:hAnsi="Garamond"/>
          <w:b/>
          <w:sz w:val="22"/>
          <w:szCs w:val="22"/>
        </w:rPr>
        <w:t xml:space="preserve">Príloha č. </w:t>
      </w:r>
      <w:r>
        <w:rPr>
          <w:rFonts w:ascii="Garamond" w:hAnsi="Garamond"/>
          <w:b/>
          <w:sz w:val="22"/>
          <w:szCs w:val="22"/>
        </w:rPr>
        <w:t>3a</w:t>
      </w:r>
    </w:p>
    <w:p w14:paraId="5382591A" w14:textId="485F2DD2" w:rsidR="008120EC" w:rsidRDefault="008120EC" w:rsidP="008120EC">
      <w:pPr>
        <w:rPr>
          <w:rFonts w:ascii="Garamond" w:hAnsi="Garamond"/>
          <w:b/>
          <w:sz w:val="22"/>
          <w:szCs w:val="22"/>
        </w:rPr>
      </w:pPr>
      <w:r>
        <w:rPr>
          <w:rFonts w:ascii="Garamond" w:hAnsi="Garamond"/>
          <w:b/>
          <w:sz w:val="22"/>
          <w:szCs w:val="22"/>
        </w:rPr>
        <w:t xml:space="preserve">                                                                           Cenová tabuľka</w:t>
      </w:r>
    </w:p>
    <w:p w14:paraId="1F9151D5" w14:textId="77777777" w:rsidR="008120EC" w:rsidRDefault="008120EC" w:rsidP="008120EC">
      <w:pPr>
        <w:jc w:val="center"/>
        <w:rPr>
          <w:rFonts w:ascii="Garamond" w:hAnsi="Garamond"/>
          <w:b/>
          <w:sz w:val="22"/>
          <w:szCs w:val="22"/>
        </w:rPr>
      </w:pPr>
    </w:p>
    <w:p w14:paraId="1E8276C8" w14:textId="77777777" w:rsidR="008120EC" w:rsidRPr="00E73389" w:rsidRDefault="008120EC" w:rsidP="008120EC">
      <w:pPr>
        <w:jc w:val="center"/>
        <w:rPr>
          <w:rFonts w:ascii="Garamond" w:hAnsi="Garamond"/>
          <w:b/>
          <w:sz w:val="22"/>
          <w:szCs w:val="22"/>
        </w:rPr>
      </w:pPr>
    </w:p>
    <w:p w14:paraId="4AECA8C4" w14:textId="100CA1E3" w:rsidR="008120EC" w:rsidRPr="00873D32" w:rsidRDefault="008120EC" w:rsidP="00A95A90">
      <w:pPr>
        <w:rPr>
          <w:rFonts w:ascii="Garamond" w:hAnsi="Garamond"/>
          <w:sz w:val="22"/>
          <w:szCs w:val="22"/>
        </w:rPr>
      </w:pPr>
      <w:r>
        <w:rPr>
          <w:rFonts w:ascii="Garamond" w:hAnsi="Garamond"/>
          <w:sz w:val="22"/>
          <w:szCs w:val="22"/>
        </w:rPr>
        <w:t>Excelovský súbor tvorí samostatnú prílohu tejto výzvy.</w:t>
      </w:r>
    </w:p>
    <w:p w14:paraId="3902D57C" w14:textId="77777777" w:rsidR="00A95A90" w:rsidRDefault="00A95A90" w:rsidP="00A95A90">
      <w:pPr>
        <w:rPr>
          <w:rFonts w:ascii="Garamond" w:hAnsi="Garamond" w:cs="Calibri"/>
          <w:b/>
          <w:sz w:val="22"/>
          <w:szCs w:val="22"/>
        </w:rPr>
      </w:pPr>
    </w:p>
    <w:p w14:paraId="5E279F99" w14:textId="77777777" w:rsidR="007B4CCC" w:rsidRDefault="007B4CCC" w:rsidP="00A95A90">
      <w:pPr>
        <w:rPr>
          <w:rFonts w:ascii="Garamond" w:hAnsi="Garamond" w:cs="Calibri"/>
          <w:b/>
          <w:sz w:val="22"/>
          <w:szCs w:val="22"/>
        </w:rPr>
      </w:pPr>
    </w:p>
    <w:p w14:paraId="16E2AEDD" w14:textId="77777777" w:rsidR="007B4CCC" w:rsidRDefault="007B4CCC" w:rsidP="00A95A90">
      <w:pPr>
        <w:rPr>
          <w:rFonts w:ascii="Garamond" w:hAnsi="Garamond" w:cs="Calibri"/>
          <w:b/>
          <w:sz w:val="22"/>
          <w:szCs w:val="22"/>
        </w:rPr>
      </w:pPr>
    </w:p>
    <w:p w14:paraId="6E36DF23" w14:textId="77777777" w:rsidR="007B4CCC" w:rsidRDefault="007B4CCC" w:rsidP="00A95A90">
      <w:pPr>
        <w:rPr>
          <w:rFonts w:ascii="Garamond" w:hAnsi="Garamond" w:cs="Calibri"/>
          <w:b/>
          <w:sz w:val="22"/>
          <w:szCs w:val="22"/>
        </w:rPr>
      </w:pPr>
    </w:p>
    <w:p w14:paraId="4A70F3D7" w14:textId="77777777" w:rsidR="006F1EDE" w:rsidRDefault="006F1EDE" w:rsidP="00A95A90">
      <w:pPr>
        <w:rPr>
          <w:rFonts w:ascii="Garamond" w:hAnsi="Garamond" w:cs="Calibri"/>
          <w:b/>
          <w:sz w:val="22"/>
          <w:szCs w:val="22"/>
        </w:rPr>
      </w:pPr>
    </w:p>
    <w:p w14:paraId="5738076B" w14:textId="77777777" w:rsidR="008120EC" w:rsidRDefault="008120EC" w:rsidP="00A95A90">
      <w:pPr>
        <w:rPr>
          <w:rFonts w:ascii="Garamond" w:hAnsi="Garamond" w:cs="Calibri"/>
          <w:b/>
          <w:sz w:val="22"/>
          <w:szCs w:val="22"/>
        </w:rPr>
      </w:pPr>
    </w:p>
    <w:p w14:paraId="530F461C" w14:textId="77777777" w:rsidR="008120EC" w:rsidRDefault="008120EC" w:rsidP="00A95A90">
      <w:pPr>
        <w:rPr>
          <w:rFonts w:ascii="Garamond" w:hAnsi="Garamond" w:cs="Calibri"/>
          <w:b/>
          <w:sz w:val="22"/>
          <w:szCs w:val="22"/>
        </w:rPr>
      </w:pPr>
    </w:p>
    <w:p w14:paraId="20174B0A" w14:textId="77777777" w:rsidR="007B4CCC" w:rsidRDefault="007B4CCC" w:rsidP="00A95A90">
      <w:pPr>
        <w:rPr>
          <w:rFonts w:ascii="Garamond" w:hAnsi="Garamond" w:cs="Calibri"/>
          <w:b/>
          <w:sz w:val="22"/>
          <w:szCs w:val="22"/>
        </w:rPr>
      </w:pPr>
    </w:p>
    <w:p w14:paraId="29DC9E3E" w14:textId="77777777" w:rsidR="007B4CCC" w:rsidRDefault="007B4CCC" w:rsidP="00A95A90">
      <w:pPr>
        <w:rPr>
          <w:rFonts w:ascii="Garamond" w:hAnsi="Garamond" w:cs="Calibri"/>
          <w:b/>
          <w:sz w:val="22"/>
          <w:szCs w:val="22"/>
        </w:rPr>
      </w:pPr>
    </w:p>
    <w:p w14:paraId="3CC4B7E9" w14:textId="7467D318" w:rsidR="00A95A90" w:rsidRDefault="00A95A90" w:rsidP="00A95A90">
      <w:pPr>
        <w:rPr>
          <w:rFonts w:ascii="Garamond" w:hAnsi="Garamond" w:cs="Calibri"/>
          <w:b/>
          <w:sz w:val="22"/>
          <w:szCs w:val="22"/>
        </w:rPr>
      </w:pPr>
    </w:p>
    <w:p w14:paraId="61D03285" w14:textId="56BFE5DE" w:rsidR="00A95A90" w:rsidRPr="00E73389" w:rsidRDefault="00A95A90" w:rsidP="00A95A90">
      <w:pPr>
        <w:ind w:right="401"/>
        <w:jc w:val="center"/>
        <w:rPr>
          <w:rFonts w:ascii="Garamond" w:hAnsi="Garamond" w:cs="Calibri"/>
          <w:b/>
          <w:sz w:val="22"/>
          <w:szCs w:val="22"/>
        </w:rPr>
      </w:pPr>
      <w:r w:rsidRPr="00E73389">
        <w:rPr>
          <w:rFonts w:ascii="Garamond" w:hAnsi="Garamond" w:cs="Calibri"/>
          <w:b/>
          <w:sz w:val="22"/>
          <w:szCs w:val="22"/>
        </w:rPr>
        <w:t xml:space="preserve">Príloha č. </w:t>
      </w:r>
      <w:r w:rsidR="005E54C4">
        <w:rPr>
          <w:rFonts w:ascii="Garamond" w:hAnsi="Garamond" w:cs="Calibri"/>
          <w:b/>
          <w:sz w:val="22"/>
          <w:szCs w:val="22"/>
        </w:rPr>
        <w:t>4</w:t>
      </w:r>
    </w:p>
    <w:p w14:paraId="0B2F0018" w14:textId="77777777" w:rsidR="00A95A90" w:rsidRPr="00E73389" w:rsidRDefault="00A95A90" w:rsidP="00A95A90">
      <w:pPr>
        <w:ind w:right="401"/>
        <w:jc w:val="center"/>
        <w:rPr>
          <w:rFonts w:ascii="Garamond" w:hAnsi="Garamond" w:cs="Calibri"/>
          <w:b/>
          <w:sz w:val="22"/>
          <w:szCs w:val="22"/>
        </w:rPr>
      </w:pPr>
      <w:r w:rsidRPr="00E73389">
        <w:rPr>
          <w:rFonts w:ascii="Garamond" w:hAnsi="Garamond" w:cs="Calibri"/>
          <w:b/>
          <w:sz w:val="22"/>
          <w:szCs w:val="22"/>
        </w:rPr>
        <w:t>Čestné vyhlásenie uchádzača</w:t>
      </w:r>
    </w:p>
    <w:p w14:paraId="25236227" w14:textId="77777777" w:rsidR="00A95A90" w:rsidRPr="00E73389" w:rsidRDefault="00A95A90" w:rsidP="00A95A90">
      <w:pPr>
        <w:ind w:right="401"/>
        <w:jc w:val="center"/>
        <w:rPr>
          <w:rFonts w:ascii="Garamond" w:hAnsi="Garamond" w:cs="Arial"/>
          <w:b/>
          <w:sz w:val="22"/>
          <w:szCs w:val="22"/>
        </w:rPr>
      </w:pPr>
      <w:r w:rsidRPr="00E73389">
        <w:rPr>
          <w:rFonts w:ascii="Garamond" w:hAnsi="Garamond" w:cs="Calibri"/>
          <w:b/>
          <w:sz w:val="22"/>
          <w:szCs w:val="22"/>
        </w:rPr>
        <w:t xml:space="preserve"> </w:t>
      </w:r>
    </w:p>
    <w:p w14:paraId="6B6282FF" w14:textId="77777777" w:rsidR="00A95A90" w:rsidRDefault="00A95A90" w:rsidP="007B4CCC">
      <w:pPr>
        <w:rPr>
          <w:rFonts w:ascii="Garamond" w:hAnsi="Garamond"/>
          <w:sz w:val="22"/>
          <w:szCs w:val="22"/>
        </w:rPr>
      </w:pPr>
      <w:r>
        <w:rPr>
          <w:rFonts w:ascii="Garamond" w:hAnsi="Garamond"/>
          <w:sz w:val="22"/>
          <w:szCs w:val="22"/>
        </w:rPr>
        <w:t>Dokument</w:t>
      </w:r>
      <w:r w:rsidRPr="00873D32">
        <w:rPr>
          <w:rFonts w:ascii="Garamond" w:hAnsi="Garamond"/>
          <w:sz w:val="22"/>
          <w:szCs w:val="22"/>
        </w:rPr>
        <w:t xml:space="preserve"> tvor</w:t>
      </w:r>
      <w:r>
        <w:rPr>
          <w:rFonts w:ascii="Garamond" w:hAnsi="Garamond"/>
          <w:sz w:val="22"/>
          <w:szCs w:val="22"/>
        </w:rPr>
        <w:t>í</w:t>
      </w:r>
      <w:r w:rsidRPr="00873D32">
        <w:rPr>
          <w:rFonts w:ascii="Garamond" w:hAnsi="Garamond"/>
          <w:sz w:val="22"/>
          <w:szCs w:val="22"/>
        </w:rPr>
        <w:t xml:space="preserve"> samostatnú prílohu tejto výzvy</w:t>
      </w:r>
    </w:p>
    <w:p w14:paraId="1ED2FD38" w14:textId="77777777" w:rsidR="007B4CCC" w:rsidRDefault="007B4CCC" w:rsidP="007B4CCC">
      <w:pPr>
        <w:rPr>
          <w:rFonts w:ascii="Garamond" w:hAnsi="Garamond"/>
          <w:sz w:val="22"/>
          <w:szCs w:val="22"/>
        </w:rPr>
      </w:pPr>
    </w:p>
    <w:p w14:paraId="4E7AAC6B" w14:textId="77777777" w:rsidR="007B4CCC" w:rsidRDefault="007B4CCC" w:rsidP="007B4CCC">
      <w:pPr>
        <w:rPr>
          <w:rFonts w:ascii="Garamond" w:hAnsi="Garamond"/>
          <w:sz w:val="22"/>
          <w:szCs w:val="22"/>
        </w:rPr>
      </w:pPr>
    </w:p>
    <w:p w14:paraId="5A738B7F" w14:textId="77777777" w:rsidR="007B4CCC" w:rsidRDefault="007B4CCC" w:rsidP="007B4CCC">
      <w:pPr>
        <w:rPr>
          <w:rFonts w:ascii="Garamond" w:hAnsi="Garamond"/>
          <w:sz w:val="22"/>
          <w:szCs w:val="22"/>
        </w:rPr>
      </w:pPr>
    </w:p>
    <w:p w14:paraId="10B610B4" w14:textId="77777777" w:rsidR="008120EC" w:rsidRDefault="008120EC" w:rsidP="007B4CCC">
      <w:pPr>
        <w:rPr>
          <w:rFonts w:ascii="Garamond" w:hAnsi="Garamond"/>
          <w:sz w:val="22"/>
          <w:szCs w:val="22"/>
        </w:rPr>
      </w:pPr>
    </w:p>
    <w:p w14:paraId="7D7F08B4" w14:textId="77777777" w:rsidR="007B4CCC" w:rsidRDefault="007B4CCC" w:rsidP="007B4CCC">
      <w:pPr>
        <w:rPr>
          <w:rFonts w:ascii="Garamond" w:hAnsi="Garamond"/>
          <w:sz w:val="22"/>
          <w:szCs w:val="22"/>
        </w:rPr>
      </w:pPr>
    </w:p>
    <w:p w14:paraId="41AA5BD9" w14:textId="77777777" w:rsidR="007B4CCC" w:rsidRDefault="007B4CCC" w:rsidP="007B4CCC">
      <w:pPr>
        <w:rPr>
          <w:rFonts w:ascii="Garamond" w:hAnsi="Garamond"/>
          <w:sz w:val="22"/>
          <w:szCs w:val="22"/>
        </w:rPr>
      </w:pPr>
    </w:p>
    <w:p w14:paraId="3F927C22" w14:textId="04075890" w:rsidR="007B4CCC" w:rsidRPr="00873D32" w:rsidRDefault="007B4CCC" w:rsidP="007B4CCC">
      <w:pPr>
        <w:jc w:val="center"/>
        <w:rPr>
          <w:rFonts w:ascii="Garamond" w:hAnsi="Garamond"/>
          <w:b/>
          <w:bCs/>
          <w:sz w:val="22"/>
          <w:szCs w:val="22"/>
        </w:rPr>
      </w:pPr>
      <w:r w:rsidRPr="00873D32">
        <w:rPr>
          <w:rFonts w:ascii="Garamond" w:hAnsi="Garamond"/>
          <w:b/>
          <w:bCs/>
          <w:sz w:val="22"/>
          <w:szCs w:val="22"/>
        </w:rPr>
        <w:t xml:space="preserve">Príloha č. </w:t>
      </w:r>
      <w:r w:rsidR="005E54C4">
        <w:rPr>
          <w:rFonts w:ascii="Garamond" w:hAnsi="Garamond"/>
          <w:b/>
          <w:bCs/>
          <w:sz w:val="22"/>
          <w:szCs w:val="22"/>
        </w:rPr>
        <w:t>5</w:t>
      </w:r>
    </w:p>
    <w:p w14:paraId="760954D2" w14:textId="77777777" w:rsidR="005E54C4" w:rsidRPr="005E54C4" w:rsidRDefault="005E54C4" w:rsidP="005E54C4">
      <w:pPr>
        <w:jc w:val="center"/>
        <w:rPr>
          <w:rFonts w:ascii="Garamond" w:hAnsi="Garamond"/>
          <w:b/>
          <w:bCs/>
        </w:rPr>
      </w:pPr>
      <w:r w:rsidRPr="005E54C4">
        <w:rPr>
          <w:rFonts w:ascii="Garamond" w:hAnsi="Garamond"/>
          <w:b/>
          <w:bCs/>
        </w:rPr>
        <w:t>Čestné vyhlásenie – sankčné opatrenia</w:t>
      </w:r>
    </w:p>
    <w:p w14:paraId="2D2E79D2" w14:textId="77777777" w:rsidR="007B4CCC" w:rsidRPr="00873D32" w:rsidRDefault="007B4CCC" w:rsidP="007B4CCC">
      <w:pPr>
        <w:rPr>
          <w:rFonts w:ascii="Garamond" w:hAnsi="Garamond"/>
          <w:b/>
          <w:bCs/>
          <w:sz w:val="22"/>
          <w:szCs w:val="22"/>
        </w:rPr>
      </w:pPr>
    </w:p>
    <w:p w14:paraId="4F624E54" w14:textId="6606FC6B" w:rsidR="007B4CCC" w:rsidRDefault="005E54C4" w:rsidP="007B4CCC">
      <w:pPr>
        <w:rPr>
          <w:rFonts w:ascii="Garamond" w:hAnsi="Garamond"/>
          <w:sz w:val="22"/>
          <w:szCs w:val="22"/>
        </w:rPr>
      </w:pPr>
      <w:r>
        <w:rPr>
          <w:rFonts w:ascii="Garamond" w:hAnsi="Garamond"/>
          <w:sz w:val="22"/>
          <w:szCs w:val="22"/>
        </w:rPr>
        <w:t>Dokument</w:t>
      </w:r>
      <w:r w:rsidR="007B4CCC" w:rsidRPr="00873D32">
        <w:rPr>
          <w:rFonts w:ascii="Garamond" w:hAnsi="Garamond"/>
          <w:sz w:val="22"/>
          <w:szCs w:val="22"/>
        </w:rPr>
        <w:t xml:space="preserve"> tvor</w:t>
      </w:r>
      <w:r w:rsidR="007B4CCC">
        <w:rPr>
          <w:rFonts w:ascii="Garamond" w:hAnsi="Garamond"/>
          <w:sz w:val="22"/>
          <w:szCs w:val="22"/>
        </w:rPr>
        <w:t>í</w:t>
      </w:r>
      <w:r w:rsidR="007B4CCC" w:rsidRPr="00873D32">
        <w:rPr>
          <w:rFonts w:ascii="Garamond" w:hAnsi="Garamond"/>
          <w:sz w:val="22"/>
          <w:szCs w:val="22"/>
        </w:rPr>
        <w:t xml:space="preserve"> samostatnú prílohu tejto výzv</w:t>
      </w:r>
      <w:r w:rsidR="007B4CCC">
        <w:rPr>
          <w:rFonts w:ascii="Garamond" w:hAnsi="Garamond"/>
          <w:sz w:val="22"/>
          <w:szCs w:val="22"/>
        </w:rPr>
        <w:t>y.</w:t>
      </w:r>
    </w:p>
    <w:p w14:paraId="30B8C5A2" w14:textId="77777777" w:rsidR="005E54C4" w:rsidRDefault="005E54C4" w:rsidP="007B4CCC">
      <w:pPr>
        <w:rPr>
          <w:rFonts w:ascii="Garamond" w:hAnsi="Garamond"/>
          <w:sz w:val="22"/>
          <w:szCs w:val="22"/>
        </w:rPr>
      </w:pPr>
    </w:p>
    <w:p w14:paraId="1D6981AF" w14:textId="77777777" w:rsidR="005E54C4" w:rsidRDefault="005E54C4" w:rsidP="007B4CCC">
      <w:pPr>
        <w:rPr>
          <w:rFonts w:ascii="Garamond" w:hAnsi="Garamond"/>
          <w:sz w:val="22"/>
          <w:szCs w:val="22"/>
        </w:rPr>
      </w:pPr>
    </w:p>
    <w:p w14:paraId="5E7E2C74" w14:textId="77777777" w:rsidR="005E54C4" w:rsidRDefault="005E54C4" w:rsidP="007B4CCC">
      <w:pPr>
        <w:rPr>
          <w:rFonts w:ascii="Garamond" w:hAnsi="Garamond"/>
          <w:sz w:val="22"/>
          <w:szCs w:val="22"/>
        </w:rPr>
      </w:pPr>
    </w:p>
    <w:p w14:paraId="3F927CCD" w14:textId="77777777" w:rsidR="00BA343E" w:rsidRDefault="00BA343E" w:rsidP="007B4CCC">
      <w:pPr>
        <w:rPr>
          <w:rFonts w:ascii="Garamond" w:hAnsi="Garamond"/>
          <w:sz w:val="22"/>
          <w:szCs w:val="22"/>
        </w:rPr>
      </w:pPr>
    </w:p>
    <w:p w14:paraId="0505B64A" w14:textId="77777777" w:rsidR="00BA343E" w:rsidRDefault="00BA343E" w:rsidP="007B4CCC">
      <w:pPr>
        <w:rPr>
          <w:rFonts w:ascii="Garamond" w:hAnsi="Garamond"/>
          <w:sz w:val="22"/>
          <w:szCs w:val="22"/>
        </w:rPr>
      </w:pPr>
    </w:p>
    <w:p w14:paraId="6F32D078" w14:textId="77777777" w:rsidR="00BA343E" w:rsidRDefault="00BA343E" w:rsidP="007B4CCC">
      <w:pPr>
        <w:rPr>
          <w:rFonts w:ascii="Garamond" w:hAnsi="Garamond"/>
          <w:sz w:val="22"/>
          <w:szCs w:val="22"/>
        </w:rPr>
      </w:pPr>
    </w:p>
    <w:p w14:paraId="0E60C2AC" w14:textId="77777777" w:rsidR="00BA343E" w:rsidRDefault="00BA343E" w:rsidP="007B4CCC">
      <w:pPr>
        <w:rPr>
          <w:rFonts w:ascii="Garamond" w:hAnsi="Garamond"/>
          <w:sz w:val="22"/>
          <w:szCs w:val="22"/>
        </w:rPr>
      </w:pPr>
    </w:p>
    <w:p w14:paraId="28C0AE99" w14:textId="77777777" w:rsidR="00BA343E" w:rsidRDefault="00BA343E" w:rsidP="007B4CCC">
      <w:pPr>
        <w:rPr>
          <w:rFonts w:ascii="Garamond" w:hAnsi="Garamond"/>
          <w:sz w:val="22"/>
          <w:szCs w:val="22"/>
        </w:rPr>
      </w:pPr>
    </w:p>
    <w:p w14:paraId="515B7B22" w14:textId="77777777" w:rsidR="005E54C4" w:rsidRDefault="005E54C4" w:rsidP="007B4CCC">
      <w:pPr>
        <w:rPr>
          <w:rFonts w:ascii="Garamond" w:hAnsi="Garamond"/>
          <w:sz w:val="22"/>
          <w:szCs w:val="22"/>
        </w:rPr>
      </w:pPr>
    </w:p>
    <w:p w14:paraId="4CA5C9C3" w14:textId="77777777" w:rsidR="005E54C4" w:rsidRDefault="005E54C4" w:rsidP="007B4CCC">
      <w:pPr>
        <w:rPr>
          <w:rFonts w:ascii="Garamond" w:hAnsi="Garamond"/>
          <w:sz w:val="22"/>
          <w:szCs w:val="22"/>
        </w:rPr>
      </w:pPr>
    </w:p>
    <w:p w14:paraId="437A3692" w14:textId="77777777" w:rsidR="005E54C4" w:rsidRDefault="005E54C4" w:rsidP="007B4CCC">
      <w:pPr>
        <w:rPr>
          <w:rFonts w:ascii="Garamond" w:hAnsi="Garamond"/>
          <w:sz w:val="22"/>
          <w:szCs w:val="22"/>
        </w:rPr>
      </w:pPr>
    </w:p>
    <w:p w14:paraId="46B19490" w14:textId="1EB0309A" w:rsidR="005E54C4" w:rsidRPr="00873D32" w:rsidRDefault="005E54C4" w:rsidP="005E54C4">
      <w:pPr>
        <w:jc w:val="center"/>
        <w:rPr>
          <w:rFonts w:ascii="Garamond" w:hAnsi="Garamond"/>
          <w:b/>
          <w:bCs/>
          <w:sz w:val="22"/>
          <w:szCs w:val="22"/>
        </w:rPr>
      </w:pPr>
      <w:r w:rsidRPr="00873D32">
        <w:rPr>
          <w:rFonts w:ascii="Garamond" w:hAnsi="Garamond"/>
          <w:b/>
          <w:bCs/>
          <w:sz w:val="22"/>
          <w:szCs w:val="22"/>
        </w:rPr>
        <w:t xml:space="preserve">Príloha č. </w:t>
      </w:r>
      <w:r>
        <w:rPr>
          <w:rFonts w:ascii="Garamond" w:hAnsi="Garamond"/>
          <w:b/>
          <w:bCs/>
          <w:sz w:val="22"/>
          <w:szCs w:val="22"/>
        </w:rPr>
        <w:t>6</w:t>
      </w:r>
    </w:p>
    <w:p w14:paraId="259D3BBF" w14:textId="1386B082" w:rsidR="005E54C4" w:rsidRPr="005E54C4" w:rsidRDefault="005E54C4" w:rsidP="005E54C4">
      <w:pPr>
        <w:jc w:val="center"/>
        <w:rPr>
          <w:rFonts w:ascii="Garamond" w:hAnsi="Garamond"/>
          <w:b/>
          <w:bCs/>
        </w:rPr>
      </w:pPr>
      <w:r>
        <w:rPr>
          <w:rFonts w:ascii="Garamond" w:hAnsi="Garamond"/>
          <w:b/>
          <w:bCs/>
        </w:rPr>
        <w:t>Informačný formulár</w:t>
      </w:r>
    </w:p>
    <w:p w14:paraId="1C09C34A" w14:textId="77777777" w:rsidR="005E54C4" w:rsidRPr="00873D32" w:rsidRDefault="005E54C4" w:rsidP="005E54C4">
      <w:pPr>
        <w:rPr>
          <w:rFonts w:ascii="Garamond" w:hAnsi="Garamond"/>
          <w:b/>
          <w:bCs/>
          <w:sz w:val="22"/>
          <w:szCs w:val="22"/>
        </w:rPr>
      </w:pPr>
    </w:p>
    <w:p w14:paraId="3D95AA80" w14:textId="77777777" w:rsidR="005E54C4" w:rsidRDefault="005E54C4" w:rsidP="005E54C4">
      <w:pPr>
        <w:rPr>
          <w:rFonts w:ascii="Garamond" w:hAnsi="Garamond"/>
          <w:sz w:val="22"/>
          <w:szCs w:val="22"/>
        </w:rPr>
      </w:pPr>
      <w:r>
        <w:rPr>
          <w:rFonts w:ascii="Garamond" w:hAnsi="Garamond"/>
          <w:sz w:val="22"/>
          <w:szCs w:val="22"/>
        </w:rPr>
        <w:t>Dokument</w:t>
      </w:r>
      <w:r w:rsidRPr="00873D32">
        <w:rPr>
          <w:rFonts w:ascii="Garamond" w:hAnsi="Garamond"/>
          <w:sz w:val="22"/>
          <w:szCs w:val="22"/>
        </w:rPr>
        <w:t xml:space="preserve"> tvor</w:t>
      </w:r>
      <w:r>
        <w:rPr>
          <w:rFonts w:ascii="Garamond" w:hAnsi="Garamond"/>
          <w:sz w:val="22"/>
          <w:szCs w:val="22"/>
        </w:rPr>
        <w:t>í</w:t>
      </w:r>
      <w:r w:rsidRPr="00873D32">
        <w:rPr>
          <w:rFonts w:ascii="Garamond" w:hAnsi="Garamond"/>
          <w:sz w:val="22"/>
          <w:szCs w:val="22"/>
        </w:rPr>
        <w:t xml:space="preserve"> samostatnú prílohu tejto výzv</w:t>
      </w:r>
      <w:r>
        <w:rPr>
          <w:rFonts w:ascii="Garamond" w:hAnsi="Garamond"/>
          <w:sz w:val="22"/>
          <w:szCs w:val="22"/>
        </w:rPr>
        <w:t>y.</w:t>
      </w:r>
    </w:p>
    <w:p w14:paraId="31BAC851" w14:textId="77777777" w:rsidR="005E54C4" w:rsidRDefault="005E54C4" w:rsidP="005E54C4">
      <w:pPr>
        <w:rPr>
          <w:rFonts w:ascii="Garamond" w:hAnsi="Garamond"/>
          <w:sz w:val="22"/>
          <w:szCs w:val="22"/>
        </w:rPr>
      </w:pPr>
    </w:p>
    <w:p w14:paraId="50AA7914" w14:textId="77777777" w:rsidR="005E54C4" w:rsidRDefault="005E54C4" w:rsidP="005E54C4">
      <w:pPr>
        <w:rPr>
          <w:rFonts w:ascii="Garamond" w:hAnsi="Garamond"/>
          <w:sz w:val="22"/>
          <w:szCs w:val="22"/>
        </w:rPr>
      </w:pPr>
    </w:p>
    <w:p w14:paraId="56E5E2F3" w14:textId="77777777" w:rsidR="005E54C4" w:rsidRDefault="005E54C4" w:rsidP="005E54C4">
      <w:pPr>
        <w:rPr>
          <w:rFonts w:ascii="Garamond" w:hAnsi="Garamond"/>
          <w:sz w:val="22"/>
          <w:szCs w:val="22"/>
        </w:rPr>
      </w:pPr>
    </w:p>
    <w:p w14:paraId="5D394D21" w14:textId="77777777" w:rsidR="005E54C4" w:rsidRDefault="005E54C4" w:rsidP="005E54C4">
      <w:pPr>
        <w:rPr>
          <w:rFonts w:ascii="Garamond" w:hAnsi="Garamond"/>
          <w:sz w:val="22"/>
          <w:szCs w:val="22"/>
        </w:rPr>
      </w:pPr>
    </w:p>
    <w:p w14:paraId="087360FE" w14:textId="77777777" w:rsidR="005E54C4" w:rsidRDefault="005E54C4" w:rsidP="005E54C4">
      <w:pPr>
        <w:rPr>
          <w:rFonts w:ascii="Garamond" w:hAnsi="Garamond"/>
          <w:sz w:val="22"/>
          <w:szCs w:val="22"/>
        </w:rPr>
      </w:pPr>
    </w:p>
    <w:p w14:paraId="75A112D1" w14:textId="77777777" w:rsidR="005E54C4" w:rsidRDefault="005E54C4" w:rsidP="005E54C4">
      <w:pPr>
        <w:rPr>
          <w:rFonts w:ascii="Garamond" w:hAnsi="Garamond"/>
          <w:sz w:val="22"/>
          <w:szCs w:val="22"/>
        </w:rPr>
      </w:pPr>
    </w:p>
    <w:p w14:paraId="45F1088B" w14:textId="77777777" w:rsidR="005E54C4" w:rsidRDefault="005E54C4" w:rsidP="005E54C4">
      <w:pPr>
        <w:rPr>
          <w:rFonts w:ascii="Garamond" w:hAnsi="Garamond"/>
          <w:sz w:val="22"/>
          <w:szCs w:val="22"/>
        </w:rPr>
      </w:pPr>
    </w:p>
    <w:p w14:paraId="4D2E5D72" w14:textId="77777777" w:rsidR="005E54C4" w:rsidRDefault="005E54C4" w:rsidP="005E54C4">
      <w:pPr>
        <w:rPr>
          <w:rFonts w:ascii="Garamond" w:hAnsi="Garamond"/>
          <w:sz w:val="22"/>
          <w:szCs w:val="22"/>
        </w:rPr>
      </w:pPr>
    </w:p>
    <w:p w14:paraId="1F45754C" w14:textId="77777777" w:rsidR="005E54C4" w:rsidRDefault="005E54C4" w:rsidP="007B4CCC">
      <w:pPr>
        <w:rPr>
          <w:rFonts w:ascii="Garamond" w:hAnsi="Garamond"/>
          <w:sz w:val="22"/>
          <w:szCs w:val="22"/>
        </w:rPr>
      </w:pPr>
    </w:p>
    <w:p w14:paraId="0D9CC3C5" w14:textId="77777777" w:rsidR="006F1EDE" w:rsidRDefault="006F1EDE" w:rsidP="007B4CCC">
      <w:pPr>
        <w:rPr>
          <w:rFonts w:ascii="Garamond" w:hAnsi="Garamond"/>
          <w:sz w:val="22"/>
          <w:szCs w:val="22"/>
        </w:rPr>
      </w:pPr>
    </w:p>
    <w:p w14:paraId="26602DC0" w14:textId="77777777" w:rsidR="006F1EDE" w:rsidRDefault="006F1EDE" w:rsidP="007B4CCC">
      <w:pPr>
        <w:rPr>
          <w:rFonts w:ascii="Garamond" w:hAnsi="Garamond"/>
          <w:sz w:val="22"/>
          <w:szCs w:val="22"/>
        </w:rPr>
      </w:pPr>
    </w:p>
    <w:p w14:paraId="24D394F2" w14:textId="0AF5835E" w:rsidR="00062A74" w:rsidRPr="007B4CCC" w:rsidRDefault="00062A74" w:rsidP="007B4CCC">
      <w:pPr>
        <w:rPr>
          <w:rFonts w:ascii="Garamond" w:hAnsi="Garamond"/>
          <w:b/>
          <w:bCs/>
          <w:sz w:val="22"/>
          <w:szCs w:val="22"/>
        </w:rPr>
      </w:pPr>
    </w:p>
    <w:sectPr w:rsidR="00062A74" w:rsidRPr="007B4CCC" w:rsidSect="00A95A90">
      <w:headerReference w:type="first" r:id="rId8"/>
      <w:footerReference w:type="first" r:id="rId9"/>
      <w:pgSz w:w="11906" w:h="16838" w:code="9"/>
      <w:pgMar w:top="851" w:right="992" w:bottom="992" w:left="1134" w:header="50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23ABF" w14:textId="77777777" w:rsidR="00772760" w:rsidRDefault="00772760" w:rsidP="00A95A90">
      <w:r>
        <w:separator/>
      </w:r>
    </w:p>
  </w:endnote>
  <w:endnote w:type="continuationSeparator" w:id="0">
    <w:p w14:paraId="773475AC" w14:textId="77777777" w:rsidR="00772760" w:rsidRDefault="00772760" w:rsidP="00A95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689B" w14:textId="77777777" w:rsidR="00A95A90" w:rsidRDefault="00A95A90" w:rsidP="009D22D7">
    <w:pPr>
      <w:pStyle w:val="Pta"/>
      <w:tabs>
        <w:tab w:val="clear" w:pos="4536"/>
        <w:tab w:val="clear" w:pos="9072"/>
        <w:tab w:val="center" w:pos="1920"/>
        <w:tab w:val="left" w:pos="3360"/>
        <w:tab w:val="left" w:pos="5400"/>
        <w:tab w:val="right" w:pos="7920"/>
        <w:tab w:val="left" w:pos="8520"/>
      </w:tabs>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2F8B7" w14:textId="77777777" w:rsidR="00772760" w:rsidRDefault="00772760" w:rsidP="00A95A90">
      <w:r>
        <w:separator/>
      </w:r>
    </w:p>
  </w:footnote>
  <w:footnote w:type="continuationSeparator" w:id="0">
    <w:p w14:paraId="653BC83E" w14:textId="77777777" w:rsidR="00772760" w:rsidRDefault="00772760" w:rsidP="00A95A90">
      <w:r>
        <w:continuationSeparator/>
      </w:r>
    </w:p>
  </w:footnote>
  <w:footnote w:id="1">
    <w:p w14:paraId="217E0041" w14:textId="77777777" w:rsidR="00A95A90" w:rsidRPr="00441627" w:rsidRDefault="00A95A90" w:rsidP="00A95A90">
      <w:pPr>
        <w:pStyle w:val="Textpoznmkypodiarou"/>
        <w:rPr>
          <w:rFonts w:ascii="Garamond" w:hAnsi="Garamond"/>
          <w:sz w:val="18"/>
          <w:szCs w:val="18"/>
        </w:rPr>
      </w:pPr>
      <w:r w:rsidRPr="00441627">
        <w:rPr>
          <w:rStyle w:val="Odkaznapoznmkupodiarou"/>
          <w:rFonts w:ascii="Garamond" w:hAnsi="Garamond"/>
          <w:sz w:val="18"/>
          <w:szCs w:val="18"/>
        </w:rPr>
        <w:footnoteRef/>
      </w:r>
      <w:r w:rsidRPr="00441627">
        <w:rPr>
          <w:rFonts w:ascii="Garamond" w:hAnsi="Garamond"/>
          <w:sz w:val="18"/>
          <w:szCs w:val="18"/>
        </w:rPr>
        <w:t xml:space="preserve"> Obstarávateľ nie je v zmysle zákona č. 343/2015 Z. z. o verejnom obstarávaní a o zmene a doplnení niektorých zákonov (ďalej len „ZVO“) postupovať podľa ZVO v prípade zákaziek, ktoré nedosahujú limity pre nadlimitnú zákazku. Súťaž podľa tejto Výzvy na predloženie cenovej ponuky preto nepodlieha úprave ZVO.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8E88" w14:textId="77777777" w:rsidR="00A95A90" w:rsidRPr="003A069D" w:rsidRDefault="00A95A90" w:rsidP="00621A2F">
    <w:pPr>
      <w:pStyle w:val="Hlavika"/>
      <w:tabs>
        <w:tab w:val="clear" w:pos="4536"/>
        <w:tab w:val="center" w:pos="120"/>
      </w:tabs>
      <w:spacing w:line="288" w:lineRule="auto"/>
      <w:ind w:left="588" w:hanging="446"/>
      <w:rPr>
        <w:b/>
        <w:sz w:val="16"/>
        <w:szCs w:val="16"/>
      </w:rPr>
    </w:pPr>
  </w:p>
  <w:p w14:paraId="1D54FE34" w14:textId="77777777" w:rsidR="00A95A90" w:rsidRPr="00CB3142" w:rsidRDefault="00A95A90" w:rsidP="00E27D86">
    <w:pPr>
      <w:pStyle w:val="Hlavika"/>
      <w:tabs>
        <w:tab w:val="clear" w:pos="4536"/>
        <w:tab w:val="clear" w:pos="9072"/>
        <w:tab w:val="center" w:pos="120"/>
        <w:tab w:val="left" w:pos="708"/>
      </w:tabs>
      <w:spacing w:line="288" w:lineRule="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7"/>
    <w:multiLevelType w:val="hybridMultilevel"/>
    <w:tmpl w:val="CB2E4E3E"/>
    <w:lvl w:ilvl="0" w:tplc="65DAE89A">
      <w:start w:val="1"/>
      <w:numFmt w:val="lowerLetter"/>
      <w:lvlText w:val="%1)"/>
      <w:lvlJc w:val="left"/>
      <w:rPr>
        <w:rFonts w:hint="default"/>
        <w:b w:val="0"/>
        <w:bCs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041B0019">
      <w:start w:val="1"/>
      <w:numFmt w:val="lowerLetter"/>
      <w:lvlText w:val="%6."/>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D1A498E"/>
    <w:multiLevelType w:val="hybridMultilevel"/>
    <w:tmpl w:val="44B658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7455435"/>
    <w:multiLevelType w:val="hybridMultilevel"/>
    <w:tmpl w:val="FF5284E8"/>
    <w:lvl w:ilvl="0" w:tplc="2EDE5FB4">
      <w:start w:val="1"/>
      <w:numFmt w:val="decimal"/>
      <w:lvlText w:val="%1."/>
      <w:lvlJc w:val="left"/>
      <w:pPr>
        <w:ind w:left="1065" w:hanging="705"/>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8470B7A"/>
    <w:multiLevelType w:val="multilevel"/>
    <w:tmpl w:val="25AA54FA"/>
    <w:lvl w:ilvl="0">
      <w:start w:val="1"/>
      <w:numFmt w:val="decimal"/>
      <w:lvlText w:val="%1."/>
      <w:lvlJc w:val="left"/>
      <w:pPr>
        <w:ind w:left="360" w:hanging="360"/>
      </w:pPr>
      <w:rPr>
        <w:b/>
        <w:bCs w:val="0"/>
        <w:i w:val="0"/>
        <w:iCs/>
      </w:r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5C4E34"/>
    <w:multiLevelType w:val="hybridMultilevel"/>
    <w:tmpl w:val="0C124D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8074C2C"/>
    <w:multiLevelType w:val="multilevel"/>
    <w:tmpl w:val="25AA54FA"/>
    <w:lvl w:ilvl="0">
      <w:start w:val="1"/>
      <w:numFmt w:val="decimal"/>
      <w:lvlText w:val="%1."/>
      <w:lvlJc w:val="left"/>
      <w:pPr>
        <w:ind w:left="360" w:hanging="360"/>
      </w:pPr>
      <w:rPr>
        <w:b/>
        <w:bCs w:val="0"/>
        <w:i w:val="0"/>
        <w:iCs/>
      </w:r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EE427C"/>
    <w:multiLevelType w:val="multilevel"/>
    <w:tmpl w:val="0610CF18"/>
    <w:lvl w:ilvl="0">
      <w:start w:val="1"/>
      <w:numFmt w:val="decimal"/>
      <w:lvlText w:val="%1."/>
      <w:lvlJc w:val="left"/>
      <w:pPr>
        <w:ind w:left="720" w:hanging="360"/>
      </w:pPr>
      <w:rPr>
        <w:rFonts w:hint="default"/>
        <w:b w:val="0"/>
        <w:bCs/>
        <w:i w:val="0"/>
        <w:i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34FE3958"/>
    <w:multiLevelType w:val="hybridMultilevel"/>
    <w:tmpl w:val="CFD0E708"/>
    <w:lvl w:ilvl="0" w:tplc="B5202A08">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3CCD3D3C"/>
    <w:multiLevelType w:val="multilevel"/>
    <w:tmpl w:val="C83C342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FA026C4"/>
    <w:multiLevelType w:val="multilevel"/>
    <w:tmpl w:val="BAC0CE6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02179D3"/>
    <w:multiLevelType w:val="hybridMultilevel"/>
    <w:tmpl w:val="15C21A1E"/>
    <w:lvl w:ilvl="0" w:tplc="99A84860">
      <w:start w:val="7"/>
      <w:numFmt w:val="bullet"/>
      <w:lvlText w:val="-"/>
      <w:lvlJc w:val="left"/>
      <w:pPr>
        <w:ind w:left="1080" w:hanging="360"/>
      </w:pPr>
      <w:rPr>
        <w:rFonts w:ascii="Garamond" w:eastAsiaTheme="minorHAnsi" w:hAnsi="Garamond"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4B540A8C"/>
    <w:multiLevelType w:val="hybridMultilevel"/>
    <w:tmpl w:val="5E58EBE6"/>
    <w:lvl w:ilvl="0" w:tplc="5DEE0F46">
      <w:start w:val="2"/>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7DB3E4A"/>
    <w:multiLevelType w:val="hybridMultilevel"/>
    <w:tmpl w:val="4FEA351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81C7330"/>
    <w:multiLevelType w:val="hybridMultilevel"/>
    <w:tmpl w:val="0C124D92"/>
    <w:lvl w:ilvl="0" w:tplc="13669FF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5D9726C9"/>
    <w:multiLevelType w:val="hybridMultilevel"/>
    <w:tmpl w:val="CFD0E70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654B3423"/>
    <w:multiLevelType w:val="hybridMultilevel"/>
    <w:tmpl w:val="5A54B5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1A0F0E"/>
    <w:multiLevelType w:val="hybridMultilevel"/>
    <w:tmpl w:val="A11E64B8"/>
    <w:lvl w:ilvl="0" w:tplc="758E64F0">
      <w:start w:val="1"/>
      <w:numFmt w:val="lowerRoman"/>
      <w:lvlText w:val="%1."/>
      <w:lvlJc w:val="right"/>
      <w:pPr>
        <w:ind w:left="1080" w:hanging="360"/>
      </w:pPr>
      <w:rPr>
        <w:b w:val="0"/>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68B35CB8"/>
    <w:multiLevelType w:val="hybridMultilevel"/>
    <w:tmpl w:val="0C124D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BF743B3"/>
    <w:multiLevelType w:val="hybridMultilevel"/>
    <w:tmpl w:val="321EF0B2"/>
    <w:lvl w:ilvl="0" w:tplc="08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91326DB"/>
    <w:multiLevelType w:val="hybridMultilevel"/>
    <w:tmpl w:val="CFD0E70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1120102320">
    <w:abstractNumId w:val="13"/>
  </w:num>
  <w:num w:numId="2" w16cid:durableId="1435244560">
    <w:abstractNumId w:val="3"/>
  </w:num>
  <w:num w:numId="3" w16cid:durableId="494884082">
    <w:abstractNumId w:val="15"/>
  </w:num>
  <w:num w:numId="4" w16cid:durableId="1019552017">
    <w:abstractNumId w:val="6"/>
  </w:num>
  <w:num w:numId="5" w16cid:durableId="1895384089">
    <w:abstractNumId w:val="16"/>
  </w:num>
  <w:num w:numId="6" w16cid:durableId="1941404599">
    <w:abstractNumId w:val="7"/>
  </w:num>
  <w:num w:numId="7" w16cid:durableId="524296894">
    <w:abstractNumId w:val="19"/>
  </w:num>
  <w:num w:numId="8" w16cid:durableId="1780686287">
    <w:abstractNumId w:val="14"/>
  </w:num>
  <w:num w:numId="9" w16cid:durableId="1096554512">
    <w:abstractNumId w:val="1"/>
  </w:num>
  <w:num w:numId="10" w16cid:durableId="2057656198">
    <w:abstractNumId w:val="11"/>
  </w:num>
  <w:num w:numId="11" w16cid:durableId="885800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1564970">
    <w:abstractNumId w:val="12"/>
  </w:num>
  <w:num w:numId="13" w16cid:durableId="714085107">
    <w:abstractNumId w:val="0"/>
  </w:num>
  <w:num w:numId="14" w16cid:durableId="981034055">
    <w:abstractNumId w:val="18"/>
  </w:num>
  <w:num w:numId="15" w16cid:durableId="1960455810">
    <w:abstractNumId w:val="5"/>
  </w:num>
  <w:num w:numId="16" w16cid:durableId="1514343781">
    <w:abstractNumId w:val="4"/>
  </w:num>
  <w:num w:numId="17" w16cid:durableId="1305116444">
    <w:abstractNumId w:val="17"/>
  </w:num>
  <w:num w:numId="18" w16cid:durableId="1918857678">
    <w:abstractNumId w:val="2"/>
  </w:num>
  <w:num w:numId="19" w16cid:durableId="1555118725">
    <w:abstractNumId w:val="8"/>
  </w:num>
  <w:num w:numId="20" w16cid:durableId="140392990">
    <w:abstractNumId w:val="10"/>
  </w:num>
  <w:num w:numId="21" w16cid:durableId="13283589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90"/>
    <w:rsid w:val="0002766E"/>
    <w:rsid w:val="00062A74"/>
    <w:rsid w:val="00071B3C"/>
    <w:rsid w:val="000C760E"/>
    <w:rsid w:val="00126A9F"/>
    <w:rsid w:val="00137541"/>
    <w:rsid w:val="00170787"/>
    <w:rsid w:val="00173692"/>
    <w:rsid w:val="00197294"/>
    <w:rsid w:val="001A79C0"/>
    <w:rsid w:val="001E06DD"/>
    <w:rsid w:val="001F622E"/>
    <w:rsid w:val="00227241"/>
    <w:rsid w:val="00242F5E"/>
    <w:rsid w:val="002436D8"/>
    <w:rsid w:val="00252B2E"/>
    <w:rsid w:val="00263FDF"/>
    <w:rsid w:val="00264185"/>
    <w:rsid w:val="00286C99"/>
    <w:rsid w:val="002A67C7"/>
    <w:rsid w:val="0037625D"/>
    <w:rsid w:val="003801DB"/>
    <w:rsid w:val="003C1496"/>
    <w:rsid w:val="003E5EE0"/>
    <w:rsid w:val="00473B29"/>
    <w:rsid w:val="004B2809"/>
    <w:rsid w:val="004C57F7"/>
    <w:rsid w:val="005026F0"/>
    <w:rsid w:val="00533C4C"/>
    <w:rsid w:val="005D2942"/>
    <w:rsid w:val="005E54C4"/>
    <w:rsid w:val="00600668"/>
    <w:rsid w:val="006115AE"/>
    <w:rsid w:val="00616BBF"/>
    <w:rsid w:val="0063139A"/>
    <w:rsid w:val="00670969"/>
    <w:rsid w:val="006A2E49"/>
    <w:rsid w:val="006E0F4C"/>
    <w:rsid w:val="006F1EDE"/>
    <w:rsid w:val="006F64A4"/>
    <w:rsid w:val="00772760"/>
    <w:rsid w:val="00790DE5"/>
    <w:rsid w:val="007B20BA"/>
    <w:rsid w:val="007B4CCC"/>
    <w:rsid w:val="007D55D9"/>
    <w:rsid w:val="007E3A5B"/>
    <w:rsid w:val="00810FEE"/>
    <w:rsid w:val="008120EC"/>
    <w:rsid w:val="00897E8B"/>
    <w:rsid w:val="00897F4B"/>
    <w:rsid w:val="008D2F0F"/>
    <w:rsid w:val="008D4E33"/>
    <w:rsid w:val="00910F2E"/>
    <w:rsid w:val="00952466"/>
    <w:rsid w:val="00955DE5"/>
    <w:rsid w:val="009C4069"/>
    <w:rsid w:val="00A017FE"/>
    <w:rsid w:val="00A55B7F"/>
    <w:rsid w:val="00A87AE8"/>
    <w:rsid w:val="00A95A90"/>
    <w:rsid w:val="00AE6DF7"/>
    <w:rsid w:val="00B01925"/>
    <w:rsid w:val="00B30374"/>
    <w:rsid w:val="00B348DF"/>
    <w:rsid w:val="00BA343E"/>
    <w:rsid w:val="00BB75FD"/>
    <w:rsid w:val="00BD01C4"/>
    <w:rsid w:val="00BE4C6A"/>
    <w:rsid w:val="00BF6F40"/>
    <w:rsid w:val="00C1155F"/>
    <w:rsid w:val="00C30CDC"/>
    <w:rsid w:val="00C80A35"/>
    <w:rsid w:val="00D3386C"/>
    <w:rsid w:val="00D34F3A"/>
    <w:rsid w:val="00D90D50"/>
    <w:rsid w:val="00DE21B6"/>
    <w:rsid w:val="00E150C5"/>
    <w:rsid w:val="00E2495D"/>
    <w:rsid w:val="00E81F91"/>
    <w:rsid w:val="00EA1ECC"/>
    <w:rsid w:val="00EA2A93"/>
    <w:rsid w:val="00EB4031"/>
    <w:rsid w:val="00F04B50"/>
    <w:rsid w:val="00F21173"/>
    <w:rsid w:val="00FB3723"/>
    <w:rsid w:val="00FD0D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6E99"/>
  <w15:chartTrackingRefBased/>
  <w15:docId w15:val="{4366AB9B-BD88-4B5E-8DFA-41132545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95A90"/>
    <w:pPr>
      <w:spacing w:after="0" w:line="240" w:lineRule="auto"/>
      <w:jc w:val="both"/>
    </w:pPr>
    <w:rPr>
      <w:rFonts w:ascii="Arial" w:eastAsia="Times New Roman" w:hAnsi="Arial" w:cs="Times New Roman"/>
      <w:kern w:val="0"/>
      <w:sz w:val="24"/>
      <w:szCs w:val="20"/>
      <w14:ligatures w14:val="none"/>
    </w:rPr>
  </w:style>
  <w:style w:type="paragraph" w:styleId="Nadpis1">
    <w:name w:val="heading 1"/>
    <w:basedOn w:val="Normlny"/>
    <w:link w:val="Nadpis1Char"/>
    <w:uiPriority w:val="9"/>
    <w:qFormat/>
    <w:rsid w:val="00A95A90"/>
    <w:pPr>
      <w:widowControl w:val="0"/>
      <w:ind w:left="460" w:hanging="360"/>
      <w:jc w:val="left"/>
      <w:outlineLvl w:val="0"/>
    </w:pPr>
    <w:rPr>
      <w:rFonts w:ascii="Times New Roman" w:hAnsi="Times New Roman"/>
      <w:b/>
      <w:bCs/>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95A90"/>
    <w:rPr>
      <w:rFonts w:ascii="Times New Roman" w:eastAsia="Times New Roman" w:hAnsi="Times New Roman" w:cs="Times New Roman"/>
      <w:b/>
      <w:bCs/>
      <w:kern w:val="0"/>
      <w:sz w:val="24"/>
      <w:szCs w:val="24"/>
      <w14:ligatures w14:val="none"/>
    </w:rPr>
  </w:style>
  <w:style w:type="paragraph" w:styleId="Hlavika">
    <w:name w:val="header"/>
    <w:basedOn w:val="Normlny"/>
    <w:link w:val="HlavikaChar"/>
    <w:uiPriority w:val="99"/>
    <w:rsid w:val="00A95A90"/>
    <w:pPr>
      <w:tabs>
        <w:tab w:val="center" w:pos="4536"/>
        <w:tab w:val="right" w:pos="9072"/>
      </w:tabs>
    </w:pPr>
  </w:style>
  <w:style w:type="character" w:customStyle="1" w:styleId="HlavikaChar">
    <w:name w:val="Hlavička Char"/>
    <w:basedOn w:val="Predvolenpsmoodseku"/>
    <w:link w:val="Hlavika"/>
    <w:uiPriority w:val="99"/>
    <w:rsid w:val="00A95A90"/>
    <w:rPr>
      <w:rFonts w:ascii="Arial" w:eastAsia="Times New Roman" w:hAnsi="Arial" w:cs="Times New Roman"/>
      <w:kern w:val="0"/>
      <w:sz w:val="24"/>
      <w:szCs w:val="20"/>
      <w14:ligatures w14:val="none"/>
    </w:rPr>
  </w:style>
  <w:style w:type="paragraph" w:styleId="Pta">
    <w:name w:val="footer"/>
    <w:basedOn w:val="Normlny"/>
    <w:link w:val="PtaChar"/>
    <w:uiPriority w:val="99"/>
    <w:rsid w:val="00A95A90"/>
    <w:pPr>
      <w:tabs>
        <w:tab w:val="center" w:pos="4536"/>
        <w:tab w:val="right" w:pos="9072"/>
      </w:tabs>
    </w:pPr>
  </w:style>
  <w:style w:type="character" w:customStyle="1" w:styleId="PtaChar">
    <w:name w:val="Päta Char"/>
    <w:basedOn w:val="Predvolenpsmoodseku"/>
    <w:link w:val="Pta"/>
    <w:uiPriority w:val="99"/>
    <w:rsid w:val="00A95A90"/>
    <w:rPr>
      <w:rFonts w:ascii="Arial" w:eastAsia="Times New Roman" w:hAnsi="Arial" w:cs="Times New Roman"/>
      <w:kern w:val="0"/>
      <w:sz w:val="24"/>
      <w:szCs w:val="20"/>
      <w14:ligatures w14:val="none"/>
    </w:rPr>
  </w:style>
  <w:style w:type="character" w:styleId="Hypertextovprepojenie">
    <w:name w:val="Hyperlink"/>
    <w:basedOn w:val="Predvolenpsmoodseku"/>
    <w:uiPriority w:val="99"/>
    <w:rsid w:val="00A95A90"/>
    <w:rPr>
      <w:color w:val="0000FF"/>
      <w:u w:val="single"/>
    </w:rPr>
  </w:style>
  <w:style w:type="paragraph" w:styleId="Odsekzoznamu">
    <w:name w:val="List Paragraph"/>
    <w:aliases w:val="body,Odsek zoznamu2,Bullet Number,lp1,lp11,List Paragraph11,Bullet 1,Use Case List Paragraph,List Paragraph1,Bullet List,FooterText,numbered,Paragraphe de liste1,ODRAZKY PRVA UROVEN,List Paragraph,Nad,Odstavec cíl se seznamem,Odstavec_muj"/>
    <w:basedOn w:val="Normlny"/>
    <w:link w:val="OdsekzoznamuChar"/>
    <w:uiPriority w:val="34"/>
    <w:qFormat/>
    <w:rsid w:val="00A95A90"/>
    <w:pPr>
      <w:spacing w:after="200" w:line="276" w:lineRule="auto"/>
      <w:ind w:left="720"/>
      <w:contextualSpacing/>
      <w:jc w:val="left"/>
    </w:pPr>
    <w:rPr>
      <w:rFonts w:asciiTheme="minorHAnsi" w:eastAsiaTheme="minorHAnsi" w:hAnsiTheme="minorHAnsi" w:cstheme="minorBidi"/>
      <w:sz w:val="22"/>
      <w:szCs w:val="22"/>
    </w:rPr>
  </w:style>
  <w:style w:type="paragraph" w:styleId="Zkladntext">
    <w:name w:val="Body Text"/>
    <w:basedOn w:val="Normlny"/>
    <w:link w:val="ZkladntextChar"/>
    <w:uiPriority w:val="99"/>
    <w:unhideWhenUsed/>
    <w:rsid w:val="00A95A90"/>
    <w:pPr>
      <w:spacing w:after="120"/>
    </w:pPr>
  </w:style>
  <w:style w:type="character" w:customStyle="1" w:styleId="ZkladntextChar">
    <w:name w:val="Základný text Char"/>
    <w:basedOn w:val="Predvolenpsmoodseku"/>
    <w:link w:val="Zkladntext"/>
    <w:uiPriority w:val="99"/>
    <w:rsid w:val="00A95A90"/>
    <w:rPr>
      <w:rFonts w:ascii="Arial" w:eastAsia="Times New Roman" w:hAnsi="Arial" w:cs="Times New Roman"/>
      <w:kern w:val="0"/>
      <w:sz w:val="24"/>
      <w:szCs w:val="20"/>
      <w14:ligatures w14:val="none"/>
    </w:rPr>
  </w:style>
  <w:style w:type="paragraph" w:customStyle="1" w:styleId="Default">
    <w:name w:val="Default"/>
    <w:uiPriority w:val="99"/>
    <w:rsid w:val="00A95A90"/>
    <w:pPr>
      <w:autoSpaceDE w:val="0"/>
      <w:autoSpaceDN w:val="0"/>
      <w:adjustRightInd w:val="0"/>
      <w:spacing w:after="0" w:line="240" w:lineRule="auto"/>
    </w:pPr>
    <w:rPr>
      <w:rFonts w:ascii="Bookman Old Style" w:eastAsia="Times New Roman" w:hAnsi="Bookman Old Style" w:cs="Bookman Old Style"/>
      <w:color w:val="000000"/>
      <w:kern w:val="0"/>
      <w:sz w:val="24"/>
      <w:szCs w:val="24"/>
      <w:lang w:eastAsia="sk-SK"/>
      <w14:ligatures w14:val="none"/>
    </w:rPr>
  </w:style>
  <w:style w:type="character" w:customStyle="1" w:styleId="OdsekzoznamuChar">
    <w:name w:val="Odsek zoznamu Char"/>
    <w:aliases w:val="body Char,Odsek zoznamu2 Char,Bullet Number Char,lp1 Char,lp11 Char,List Paragraph11 Char,Bullet 1 Char,Use Case List Paragraph Char,List Paragraph1 Char,Bullet List Char,FooterText Char,numbered Char,Paragraphe de liste1 Char"/>
    <w:link w:val="Odsekzoznamu"/>
    <w:uiPriority w:val="34"/>
    <w:qFormat/>
    <w:locked/>
    <w:rsid w:val="00A95A90"/>
    <w:rPr>
      <w:kern w:val="0"/>
      <w14:ligatures w14:val="none"/>
    </w:rPr>
  </w:style>
  <w:style w:type="paragraph" w:styleId="Bezriadkovania">
    <w:name w:val="No Spacing"/>
    <w:basedOn w:val="Normlny"/>
    <w:link w:val="BezriadkovaniaChar"/>
    <w:uiPriority w:val="1"/>
    <w:qFormat/>
    <w:rsid w:val="00A95A90"/>
    <w:pPr>
      <w:jc w:val="left"/>
    </w:pPr>
    <w:rPr>
      <w:rFonts w:ascii="Calibri" w:eastAsia="Calibri" w:hAnsi="Calibri"/>
      <w:sz w:val="22"/>
      <w:szCs w:val="22"/>
      <w:lang w:eastAsia="sk-SK"/>
    </w:rPr>
  </w:style>
  <w:style w:type="character" w:customStyle="1" w:styleId="BezriadkovaniaChar">
    <w:name w:val="Bez riadkovania Char"/>
    <w:link w:val="Bezriadkovania"/>
    <w:uiPriority w:val="1"/>
    <w:rsid w:val="00A95A90"/>
    <w:rPr>
      <w:rFonts w:ascii="Calibri" w:eastAsia="Calibri" w:hAnsi="Calibri" w:cs="Times New Roman"/>
      <w:kern w:val="0"/>
      <w:lang w:eastAsia="sk-SK"/>
      <w14:ligatures w14:val="none"/>
    </w:rPr>
  </w:style>
  <w:style w:type="paragraph" w:customStyle="1" w:styleId="Normlnytext">
    <w:name w:val="Normálny text"/>
    <w:basedOn w:val="Normlny"/>
    <w:link w:val="NormlnytextChar"/>
    <w:qFormat/>
    <w:rsid w:val="00A95A90"/>
    <w:pPr>
      <w:spacing w:after="200" w:line="300" w:lineRule="auto"/>
      <w:jc w:val="left"/>
    </w:pPr>
    <w:rPr>
      <w:rFonts w:eastAsiaTheme="minorHAnsi" w:cstheme="minorBidi"/>
      <w:color w:val="0F1F2B"/>
      <w:sz w:val="20"/>
    </w:rPr>
  </w:style>
  <w:style w:type="character" w:customStyle="1" w:styleId="NormlnytextChar">
    <w:name w:val="Normálny text Char"/>
    <w:basedOn w:val="Predvolenpsmoodseku"/>
    <w:link w:val="Normlnytext"/>
    <w:rsid w:val="00A95A90"/>
    <w:rPr>
      <w:rFonts w:ascii="Arial" w:hAnsi="Arial"/>
      <w:color w:val="0F1F2B"/>
      <w:kern w:val="0"/>
      <w:sz w:val="20"/>
      <w:szCs w:val="20"/>
      <w14:ligatures w14:val="none"/>
    </w:rPr>
  </w:style>
  <w:style w:type="paragraph" w:styleId="Textpoznmkypodiarou">
    <w:name w:val="footnote text"/>
    <w:basedOn w:val="Normlny"/>
    <w:link w:val="TextpoznmkypodiarouChar"/>
    <w:uiPriority w:val="99"/>
    <w:unhideWhenUsed/>
    <w:rsid w:val="00A95A90"/>
    <w:rPr>
      <w:sz w:val="20"/>
    </w:rPr>
  </w:style>
  <w:style w:type="character" w:customStyle="1" w:styleId="TextpoznmkypodiarouChar">
    <w:name w:val="Text poznámky pod čiarou Char"/>
    <w:basedOn w:val="Predvolenpsmoodseku"/>
    <w:link w:val="Textpoznmkypodiarou"/>
    <w:uiPriority w:val="99"/>
    <w:rsid w:val="00A95A90"/>
    <w:rPr>
      <w:rFonts w:ascii="Arial" w:eastAsia="Times New Roman" w:hAnsi="Arial" w:cs="Times New Roman"/>
      <w:kern w:val="0"/>
      <w:sz w:val="20"/>
      <w:szCs w:val="20"/>
      <w14:ligatures w14:val="none"/>
    </w:rPr>
  </w:style>
  <w:style w:type="character" w:styleId="Odkaznapoznmkupodiarou">
    <w:name w:val="footnote reference"/>
    <w:basedOn w:val="Predvolenpsmoodseku"/>
    <w:uiPriority w:val="99"/>
    <w:unhideWhenUsed/>
    <w:rsid w:val="00A95A90"/>
    <w:rPr>
      <w:vertAlign w:val="superscript"/>
    </w:rPr>
  </w:style>
  <w:style w:type="character" w:styleId="Nevyrieenzmienka">
    <w:name w:val="Unresolved Mention"/>
    <w:basedOn w:val="Predvolenpsmoodseku"/>
    <w:uiPriority w:val="99"/>
    <w:semiHidden/>
    <w:unhideWhenUsed/>
    <w:rsid w:val="006F64A4"/>
    <w:rPr>
      <w:color w:val="605E5C"/>
      <w:shd w:val="clear" w:color="auto" w:fill="E1DFDD"/>
    </w:rPr>
  </w:style>
  <w:style w:type="paragraph" w:styleId="Normlnywebov">
    <w:name w:val="Normal (Web)"/>
    <w:basedOn w:val="Normlny"/>
    <w:uiPriority w:val="99"/>
    <w:semiHidden/>
    <w:unhideWhenUsed/>
    <w:rsid w:val="00A87AE8"/>
    <w:rPr>
      <w:rFonts w:ascii="Times New Roman" w:hAnsi="Times New Roman"/>
      <w:szCs w:val="24"/>
    </w:rPr>
  </w:style>
  <w:style w:type="paragraph" w:styleId="Revzia">
    <w:name w:val="Revision"/>
    <w:hidden/>
    <w:uiPriority w:val="99"/>
    <w:semiHidden/>
    <w:rsid w:val="009C4069"/>
    <w:pPr>
      <w:spacing w:after="0" w:line="240" w:lineRule="auto"/>
    </w:pPr>
    <w:rPr>
      <w:rFonts w:ascii="Arial" w:eastAsia="Times New Roman" w:hAnsi="Arial" w:cs="Times New Roman"/>
      <w:kern w:val="0"/>
      <w:sz w:val="24"/>
      <w:szCs w:val="20"/>
      <w14:ligatures w14:val="none"/>
    </w:rPr>
  </w:style>
  <w:style w:type="character" w:styleId="Odkaznakomentr">
    <w:name w:val="annotation reference"/>
    <w:basedOn w:val="Predvolenpsmoodseku"/>
    <w:uiPriority w:val="99"/>
    <w:semiHidden/>
    <w:unhideWhenUsed/>
    <w:rsid w:val="009C4069"/>
    <w:rPr>
      <w:sz w:val="16"/>
      <w:szCs w:val="16"/>
    </w:rPr>
  </w:style>
  <w:style w:type="paragraph" w:styleId="Textkomentra">
    <w:name w:val="annotation text"/>
    <w:basedOn w:val="Normlny"/>
    <w:link w:val="TextkomentraChar"/>
    <w:uiPriority w:val="99"/>
    <w:unhideWhenUsed/>
    <w:rsid w:val="009C4069"/>
    <w:rPr>
      <w:sz w:val="20"/>
    </w:rPr>
  </w:style>
  <w:style w:type="character" w:customStyle="1" w:styleId="TextkomentraChar">
    <w:name w:val="Text komentára Char"/>
    <w:basedOn w:val="Predvolenpsmoodseku"/>
    <w:link w:val="Textkomentra"/>
    <w:uiPriority w:val="99"/>
    <w:rsid w:val="009C4069"/>
    <w:rPr>
      <w:rFonts w:ascii="Arial" w:eastAsia="Times New Roman" w:hAnsi="Arial" w:cs="Times New Roman"/>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9C4069"/>
    <w:rPr>
      <w:b/>
      <w:bCs/>
    </w:rPr>
  </w:style>
  <w:style w:type="character" w:customStyle="1" w:styleId="PredmetkomentraChar">
    <w:name w:val="Predmet komentára Char"/>
    <w:basedOn w:val="TextkomentraChar"/>
    <w:link w:val="Predmetkomentra"/>
    <w:uiPriority w:val="99"/>
    <w:semiHidden/>
    <w:rsid w:val="009C4069"/>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3206">
      <w:bodyDiv w:val="1"/>
      <w:marLeft w:val="0"/>
      <w:marRight w:val="0"/>
      <w:marTop w:val="0"/>
      <w:marBottom w:val="0"/>
      <w:divBdr>
        <w:top w:val="none" w:sz="0" w:space="0" w:color="auto"/>
        <w:left w:val="none" w:sz="0" w:space="0" w:color="auto"/>
        <w:bottom w:val="none" w:sz="0" w:space="0" w:color="auto"/>
        <w:right w:val="none" w:sz="0" w:space="0" w:color="auto"/>
      </w:divBdr>
    </w:div>
    <w:div w:id="163712045">
      <w:bodyDiv w:val="1"/>
      <w:marLeft w:val="0"/>
      <w:marRight w:val="0"/>
      <w:marTop w:val="0"/>
      <w:marBottom w:val="0"/>
      <w:divBdr>
        <w:top w:val="none" w:sz="0" w:space="0" w:color="auto"/>
        <w:left w:val="none" w:sz="0" w:space="0" w:color="auto"/>
        <w:bottom w:val="none" w:sz="0" w:space="0" w:color="auto"/>
        <w:right w:val="none" w:sz="0" w:space="0" w:color="auto"/>
      </w:divBdr>
    </w:div>
    <w:div w:id="208809577">
      <w:bodyDiv w:val="1"/>
      <w:marLeft w:val="0"/>
      <w:marRight w:val="0"/>
      <w:marTop w:val="0"/>
      <w:marBottom w:val="0"/>
      <w:divBdr>
        <w:top w:val="none" w:sz="0" w:space="0" w:color="auto"/>
        <w:left w:val="none" w:sz="0" w:space="0" w:color="auto"/>
        <w:bottom w:val="none" w:sz="0" w:space="0" w:color="auto"/>
        <w:right w:val="none" w:sz="0" w:space="0" w:color="auto"/>
      </w:divBdr>
    </w:div>
    <w:div w:id="266425040">
      <w:bodyDiv w:val="1"/>
      <w:marLeft w:val="0"/>
      <w:marRight w:val="0"/>
      <w:marTop w:val="0"/>
      <w:marBottom w:val="0"/>
      <w:divBdr>
        <w:top w:val="none" w:sz="0" w:space="0" w:color="auto"/>
        <w:left w:val="none" w:sz="0" w:space="0" w:color="auto"/>
        <w:bottom w:val="none" w:sz="0" w:space="0" w:color="auto"/>
        <w:right w:val="none" w:sz="0" w:space="0" w:color="auto"/>
      </w:divBdr>
    </w:div>
    <w:div w:id="297732292">
      <w:bodyDiv w:val="1"/>
      <w:marLeft w:val="0"/>
      <w:marRight w:val="0"/>
      <w:marTop w:val="0"/>
      <w:marBottom w:val="0"/>
      <w:divBdr>
        <w:top w:val="none" w:sz="0" w:space="0" w:color="auto"/>
        <w:left w:val="none" w:sz="0" w:space="0" w:color="auto"/>
        <w:bottom w:val="none" w:sz="0" w:space="0" w:color="auto"/>
        <w:right w:val="none" w:sz="0" w:space="0" w:color="auto"/>
      </w:divBdr>
    </w:div>
    <w:div w:id="323436081">
      <w:bodyDiv w:val="1"/>
      <w:marLeft w:val="0"/>
      <w:marRight w:val="0"/>
      <w:marTop w:val="0"/>
      <w:marBottom w:val="0"/>
      <w:divBdr>
        <w:top w:val="none" w:sz="0" w:space="0" w:color="auto"/>
        <w:left w:val="none" w:sz="0" w:space="0" w:color="auto"/>
        <w:bottom w:val="none" w:sz="0" w:space="0" w:color="auto"/>
        <w:right w:val="none" w:sz="0" w:space="0" w:color="auto"/>
      </w:divBdr>
    </w:div>
    <w:div w:id="542985264">
      <w:bodyDiv w:val="1"/>
      <w:marLeft w:val="0"/>
      <w:marRight w:val="0"/>
      <w:marTop w:val="0"/>
      <w:marBottom w:val="0"/>
      <w:divBdr>
        <w:top w:val="none" w:sz="0" w:space="0" w:color="auto"/>
        <w:left w:val="none" w:sz="0" w:space="0" w:color="auto"/>
        <w:bottom w:val="none" w:sz="0" w:space="0" w:color="auto"/>
        <w:right w:val="none" w:sz="0" w:space="0" w:color="auto"/>
      </w:divBdr>
    </w:div>
    <w:div w:id="575360646">
      <w:bodyDiv w:val="1"/>
      <w:marLeft w:val="0"/>
      <w:marRight w:val="0"/>
      <w:marTop w:val="0"/>
      <w:marBottom w:val="0"/>
      <w:divBdr>
        <w:top w:val="none" w:sz="0" w:space="0" w:color="auto"/>
        <w:left w:val="none" w:sz="0" w:space="0" w:color="auto"/>
        <w:bottom w:val="none" w:sz="0" w:space="0" w:color="auto"/>
        <w:right w:val="none" w:sz="0" w:space="0" w:color="auto"/>
      </w:divBdr>
    </w:div>
    <w:div w:id="719288899">
      <w:bodyDiv w:val="1"/>
      <w:marLeft w:val="0"/>
      <w:marRight w:val="0"/>
      <w:marTop w:val="0"/>
      <w:marBottom w:val="0"/>
      <w:divBdr>
        <w:top w:val="none" w:sz="0" w:space="0" w:color="auto"/>
        <w:left w:val="none" w:sz="0" w:space="0" w:color="auto"/>
        <w:bottom w:val="none" w:sz="0" w:space="0" w:color="auto"/>
        <w:right w:val="none" w:sz="0" w:space="0" w:color="auto"/>
      </w:divBdr>
    </w:div>
    <w:div w:id="726682517">
      <w:bodyDiv w:val="1"/>
      <w:marLeft w:val="0"/>
      <w:marRight w:val="0"/>
      <w:marTop w:val="0"/>
      <w:marBottom w:val="0"/>
      <w:divBdr>
        <w:top w:val="none" w:sz="0" w:space="0" w:color="auto"/>
        <w:left w:val="none" w:sz="0" w:space="0" w:color="auto"/>
        <w:bottom w:val="none" w:sz="0" w:space="0" w:color="auto"/>
        <w:right w:val="none" w:sz="0" w:space="0" w:color="auto"/>
      </w:divBdr>
    </w:div>
    <w:div w:id="1091976476">
      <w:bodyDiv w:val="1"/>
      <w:marLeft w:val="0"/>
      <w:marRight w:val="0"/>
      <w:marTop w:val="0"/>
      <w:marBottom w:val="0"/>
      <w:divBdr>
        <w:top w:val="none" w:sz="0" w:space="0" w:color="auto"/>
        <w:left w:val="none" w:sz="0" w:space="0" w:color="auto"/>
        <w:bottom w:val="none" w:sz="0" w:space="0" w:color="auto"/>
        <w:right w:val="none" w:sz="0" w:space="0" w:color="auto"/>
      </w:divBdr>
    </w:div>
    <w:div w:id="1151092654">
      <w:bodyDiv w:val="1"/>
      <w:marLeft w:val="0"/>
      <w:marRight w:val="0"/>
      <w:marTop w:val="0"/>
      <w:marBottom w:val="0"/>
      <w:divBdr>
        <w:top w:val="none" w:sz="0" w:space="0" w:color="auto"/>
        <w:left w:val="none" w:sz="0" w:space="0" w:color="auto"/>
        <w:bottom w:val="none" w:sz="0" w:space="0" w:color="auto"/>
        <w:right w:val="none" w:sz="0" w:space="0" w:color="auto"/>
      </w:divBdr>
    </w:div>
    <w:div w:id="1353066989">
      <w:bodyDiv w:val="1"/>
      <w:marLeft w:val="0"/>
      <w:marRight w:val="0"/>
      <w:marTop w:val="0"/>
      <w:marBottom w:val="0"/>
      <w:divBdr>
        <w:top w:val="none" w:sz="0" w:space="0" w:color="auto"/>
        <w:left w:val="none" w:sz="0" w:space="0" w:color="auto"/>
        <w:bottom w:val="none" w:sz="0" w:space="0" w:color="auto"/>
        <w:right w:val="none" w:sz="0" w:space="0" w:color="auto"/>
      </w:divBdr>
    </w:div>
    <w:div w:id="1506359324">
      <w:bodyDiv w:val="1"/>
      <w:marLeft w:val="0"/>
      <w:marRight w:val="0"/>
      <w:marTop w:val="0"/>
      <w:marBottom w:val="0"/>
      <w:divBdr>
        <w:top w:val="none" w:sz="0" w:space="0" w:color="auto"/>
        <w:left w:val="none" w:sz="0" w:space="0" w:color="auto"/>
        <w:bottom w:val="none" w:sz="0" w:space="0" w:color="auto"/>
        <w:right w:val="none" w:sz="0" w:space="0" w:color="auto"/>
      </w:divBdr>
    </w:div>
    <w:div w:id="1815292869">
      <w:bodyDiv w:val="1"/>
      <w:marLeft w:val="0"/>
      <w:marRight w:val="0"/>
      <w:marTop w:val="0"/>
      <w:marBottom w:val="0"/>
      <w:divBdr>
        <w:top w:val="none" w:sz="0" w:space="0" w:color="auto"/>
        <w:left w:val="none" w:sz="0" w:space="0" w:color="auto"/>
        <w:bottom w:val="none" w:sz="0" w:space="0" w:color="auto"/>
        <w:right w:val="none" w:sz="0" w:space="0" w:color="auto"/>
      </w:divBdr>
    </w:div>
    <w:div w:id="1882859919">
      <w:bodyDiv w:val="1"/>
      <w:marLeft w:val="0"/>
      <w:marRight w:val="0"/>
      <w:marTop w:val="0"/>
      <w:marBottom w:val="0"/>
      <w:divBdr>
        <w:top w:val="none" w:sz="0" w:space="0" w:color="auto"/>
        <w:left w:val="none" w:sz="0" w:space="0" w:color="auto"/>
        <w:bottom w:val="none" w:sz="0" w:space="0" w:color="auto"/>
        <w:right w:val="none" w:sz="0" w:space="0" w:color="auto"/>
      </w:divBdr>
    </w:div>
    <w:div w:id="196538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sephine.proebiz.com/sk/tender/64382/summ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2017</Words>
  <Characters>11498</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Cencerová Lucia</dc:creator>
  <cp:keywords/>
  <dc:description/>
  <cp:lastModifiedBy>Morvayová Alena</cp:lastModifiedBy>
  <cp:revision>8</cp:revision>
  <cp:lastPrinted>2024-10-10T15:37:00Z</cp:lastPrinted>
  <dcterms:created xsi:type="dcterms:W3CDTF">2025-01-29T08:06:00Z</dcterms:created>
  <dcterms:modified xsi:type="dcterms:W3CDTF">2025-02-13T19:41:00Z</dcterms:modified>
</cp:coreProperties>
</file>