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458CCC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74C88" w:rsidRPr="00574C88">
        <w:rPr>
          <w:b/>
          <w:color w:val="000000"/>
          <w:sz w:val="24"/>
          <w:szCs w:val="24"/>
        </w:rPr>
        <w:t xml:space="preserve">Silnice III/29018 Horní </w:t>
      </w:r>
      <w:proofErr w:type="spellStart"/>
      <w:r w:rsidR="00574C88" w:rsidRPr="00574C88">
        <w:rPr>
          <w:b/>
          <w:color w:val="000000"/>
          <w:sz w:val="24"/>
          <w:szCs w:val="24"/>
        </w:rPr>
        <w:t>Polubný</w:t>
      </w:r>
      <w:proofErr w:type="spellEnd"/>
      <w:r w:rsidR="00574C88" w:rsidRPr="00574C88">
        <w:rPr>
          <w:b/>
          <w:color w:val="000000"/>
          <w:sz w:val="24"/>
          <w:szCs w:val="24"/>
        </w:rPr>
        <w:t xml:space="preserve"> (úprava před kostelem)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B231" w14:textId="77777777" w:rsidR="00074811" w:rsidRDefault="00074811" w:rsidP="00C62860">
      <w:pPr>
        <w:spacing w:before="0" w:after="0"/>
      </w:pPr>
      <w:r>
        <w:separator/>
      </w:r>
    </w:p>
  </w:endnote>
  <w:endnote w:type="continuationSeparator" w:id="0">
    <w:p w14:paraId="72C93175" w14:textId="77777777" w:rsidR="00074811" w:rsidRDefault="00074811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F83D" w14:textId="77777777" w:rsidR="00074811" w:rsidRDefault="00074811" w:rsidP="00C62860">
      <w:pPr>
        <w:spacing w:before="0" w:after="0"/>
      </w:pPr>
      <w:r>
        <w:separator/>
      </w:r>
    </w:p>
  </w:footnote>
  <w:footnote w:type="continuationSeparator" w:id="0">
    <w:p w14:paraId="03DD9B1E" w14:textId="77777777" w:rsidR="00074811" w:rsidRDefault="00074811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4811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74C88"/>
    <w:rsid w:val="00607890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96498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97EC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2025-02-17T10:36:00Z</dcterms:modified>
</cp:coreProperties>
</file>