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28D88" w14:textId="77777777" w:rsidR="00C142C4" w:rsidRPr="00C80BE5" w:rsidRDefault="00961508" w:rsidP="00C80BE5">
      <w:pPr>
        <w:pStyle w:val="Riadok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80BE5">
        <w:rPr>
          <w:rFonts w:ascii="Arial" w:hAnsi="Arial" w:cs="Arial"/>
          <w:b/>
          <w:sz w:val="20"/>
          <w:szCs w:val="20"/>
          <w:u w:val="single"/>
        </w:rPr>
        <w:t>K ú p n a    z m l u v a</w:t>
      </w:r>
    </w:p>
    <w:p w14:paraId="587C609D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6934871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B4EF5F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medzi zmluvnými stranami</w:t>
      </w:r>
    </w:p>
    <w:p w14:paraId="2F3FA3B5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37782475" w14:textId="77777777" w:rsidR="00C142C4" w:rsidRPr="00C80BE5" w:rsidRDefault="00C142C4" w:rsidP="00C80BE5">
      <w:pPr>
        <w:jc w:val="center"/>
        <w:rPr>
          <w:rFonts w:ascii="Arial" w:hAnsi="Arial" w:cs="Arial"/>
          <w:sz w:val="20"/>
          <w:szCs w:val="20"/>
        </w:rPr>
      </w:pPr>
    </w:p>
    <w:p w14:paraId="171B5DD8" w14:textId="67B99DD1" w:rsidR="00C142C4" w:rsidRPr="00C80BE5" w:rsidRDefault="00961508" w:rsidP="00C80BE5">
      <w:pPr>
        <w:tabs>
          <w:tab w:val="left" w:pos="1985"/>
        </w:tabs>
        <w:rPr>
          <w:rFonts w:ascii="Arial" w:eastAsia="Calibri" w:hAnsi="Arial" w:cs="Arial"/>
          <w:b/>
          <w:sz w:val="20"/>
          <w:szCs w:val="20"/>
          <w:lang w:eastAsia="en-US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="00F41D5A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="00A3585D">
        <w:rPr>
          <w:rFonts w:ascii="Arial" w:eastAsia="Calibri" w:hAnsi="Arial" w:cs="Arial"/>
          <w:b/>
          <w:sz w:val="20"/>
          <w:szCs w:val="20"/>
          <w:lang w:eastAsia="en-US"/>
        </w:rPr>
        <w:t>............................................</w:t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  <w:r w:rsidRPr="00C80BE5">
        <w:rPr>
          <w:rFonts w:ascii="Arial" w:eastAsia="Calibri" w:hAnsi="Arial" w:cs="Arial"/>
          <w:b/>
          <w:sz w:val="20"/>
          <w:szCs w:val="20"/>
          <w:lang w:eastAsia="en-US"/>
        </w:rPr>
        <w:tab/>
      </w:r>
    </w:p>
    <w:p w14:paraId="0FEBE9EF" w14:textId="021F2408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Sídlo: </w:t>
      </w:r>
      <w:r w:rsidRPr="00C80BE5">
        <w:rPr>
          <w:rFonts w:ascii="Arial" w:hAnsi="Arial" w:cs="Arial"/>
          <w:sz w:val="20"/>
          <w:szCs w:val="20"/>
        </w:rPr>
        <w:tab/>
      </w:r>
      <w:r w:rsid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</w:p>
    <w:p w14:paraId="687A2DB8" w14:textId="2E0A3EF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 xml:space="preserve">Zastúpený: 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3238D904" w14:textId="5B80B7B2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IČO:</w:t>
      </w:r>
      <w:r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49EA3AE1" w14:textId="26DF99E4" w:rsidR="00595D3F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DIČ: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</w:p>
    <w:p w14:paraId="39E1AE11" w14:textId="2678FF9D" w:rsidR="00C142C4" w:rsidRPr="00C80BE5" w:rsidRDefault="00595D3F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 DPH: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961508" w:rsidRPr="00C80BE5">
        <w:rPr>
          <w:rFonts w:ascii="Arial" w:hAnsi="Arial" w:cs="Arial"/>
          <w:bCs/>
          <w:sz w:val="20"/>
          <w:szCs w:val="20"/>
        </w:rPr>
        <w:tab/>
      </w:r>
    </w:p>
    <w:p w14:paraId="1BB028C6" w14:textId="0236558F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IBAN:</w:t>
      </w:r>
      <w:r w:rsidR="00A36D6D">
        <w:rPr>
          <w:rFonts w:ascii="Arial" w:hAnsi="Arial" w:cs="Arial"/>
          <w:sz w:val="20"/>
          <w:szCs w:val="20"/>
        </w:rPr>
        <w:tab/>
      </w:r>
      <w:r w:rsidR="00A3585D" w:rsidRPr="00A3585D">
        <w:rPr>
          <w:rFonts w:ascii="Arial" w:hAnsi="Arial" w:cs="Arial"/>
          <w:sz w:val="20"/>
          <w:szCs w:val="20"/>
        </w:rPr>
        <w:t>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 xml:space="preserve"> </w:t>
      </w:r>
      <w:r w:rsidRPr="00C80BE5">
        <w:rPr>
          <w:rFonts w:ascii="Arial" w:hAnsi="Arial" w:cs="Arial"/>
          <w:bCs/>
          <w:sz w:val="20"/>
          <w:szCs w:val="20"/>
        </w:rPr>
        <w:tab/>
      </w:r>
      <w:r w:rsidRPr="00C80BE5">
        <w:rPr>
          <w:rFonts w:ascii="Arial" w:hAnsi="Arial" w:cs="Arial"/>
          <w:bCs/>
          <w:sz w:val="20"/>
          <w:szCs w:val="20"/>
        </w:rPr>
        <w:tab/>
      </w:r>
    </w:p>
    <w:p w14:paraId="5018E9E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a</w:t>
      </w:r>
    </w:p>
    <w:p w14:paraId="66D12E2F" w14:textId="77777777" w:rsidR="00C142C4" w:rsidRPr="00C80BE5" w:rsidRDefault="00C142C4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</w:p>
    <w:p w14:paraId="01E5ABED" w14:textId="183AD4B9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992CA4">
        <w:rPr>
          <w:rFonts w:ascii="Arial" w:hAnsi="Arial" w:cs="Arial"/>
          <w:b/>
          <w:bCs/>
          <w:sz w:val="20"/>
          <w:szCs w:val="20"/>
        </w:rPr>
        <w:t>Kupujúci: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r w:rsidR="005A6E8E">
        <w:rPr>
          <w:rFonts w:ascii="Arial" w:hAnsi="Arial" w:cs="Arial"/>
          <w:sz w:val="20"/>
        </w:rPr>
        <w:t>EQUUS a.s.</w:t>
      </w:r>
    </w:p>
    <w:p w14:paraId="63015752" w14:textId="11AC8455" w:rsidR="00992CA4" w:rsidRPr="00F65CAC" w:rsidRDefault="00992CA4" w:rsidP="00992CA4">
      <w:pPr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Sídlo :                         </w:t>
      </w:r>
      <w:r w:rsidR="005A6E8E">
        <w:rPr>
          <w:rFonts w:ascii="Arial" w:hAnsi="Arial" w:cs="Arial"/>
          <w:sz w:val="20"/>
        </w:rPr>
        <w:t>Hviezdna 38, 821 06 Bratislava</w:t>
      </w:r>
    </w:p>
    <w:p w14:paraId="457FD5C9" w14:textId="71EA9099" w:rsidR="00992CA4" w:rsidRPr="00F65CA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>Zastúpený</w:t>
      </w:r>
      <w:r w:rsidRPr="00F65CAC">
        <w:rPr>
          <w:rFonts w:ascii="Arial" w:hAnsi="Arial" w:cs="Arial"/>
          <w:sz w:val="20"/>
        </w:rPr>
        <w:tab/>
      </w:r>
      <w:r w:rsidR="005A6E8E">
        <w:rPr>
          <w:rFonts w:ascii="Arial" w:hAnsi="Arial" w:cs="Arial"/>
          <w:sz w:val="20"/>
        </w:rPr>
        <w:t>Ing. Attila Petrezsel, člen predstavenstva</w:t>
      </w:r>
    </w:p>
    <w:p w14:paraId="54394733" w14:textId="0BF8E97F" w:rsidR="00992CA4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F65CAC">
        <w:rPr>
          <w:rFonts w:ascii="Arial" w:hAnsi="Arial" w:cs="Arial"/>
          <w:sz w:val="20"/>
        </w:rPr>
        <w:t xml:space="preserve">IČO:  </w:t>
      </w:r>
      <w:r w:rsidRPr="00F65CAC">
        <w:rPr>
          <w:rFonts w:ascii="Arial" w:hAnsi="Arial" w:cs="Arial"/>
          <w:sz w:val="20"/>
        </w:rPr>
        <w:tab/>
      </w:r>
      <w:r w:rsidR="005A6E8E" w:rsidRPr="005A6E8E">
        <w:rPr>
          <w:rFonts w:ascii="Arial" w:hAnsi="Arial" w:cs="Arial"/>
          <w:sz w:val="20"/>
        </w:rPr>
        <w:t>36263605</w:t>
      </w:r>
    </w:p>
    <w:p w14:paraId="346D5ECC" w14:textId="0BF827B6" w:rsidR="00992CA4" w:rsidRPr="0056372C" w:rsidRDefault="00992CA4" w:rsidP="00992CA4">
      <w:pPr>
        <w:tabs>
          <w:tab w:val="left" w:pos="1985"/>
        </w:tabs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</w:rPr>
        <w:t>DIČ</w:t>
      </w:r>
      <w:r w:rsidRPr="00F65CAC">
        <w:rPr>
          <w:rFonts w:ascii="Arial" w:hAnsi="Arial" w:cs="Arial"/>
          <w:sz w:val="20"/>
        </w:rPr>
        <w:tab/>
      </w:r>
      <w:r w:rsidR="005A6E8E" w:rsidRPr="005A6E8E">
        <w:rPr>
          <w:rFonts w:ascii="Arial" w:hAnsi="Arial" w:cs="Arial"/>
          <w:sz w:val="20"/>
        </w:rPr>
        <w:t>2021883501</w:t>
      </w:r>
      <w:r w:rsidR="00BB446D">
        <w:rPr>
          <w:rFonts w:ascii="Arial" w:hAnsi="Arial" w:cs="Arial"/>
          <w:sz w:val="20"/>
        </w:rPr>
        <w:fldChar w:fldCharType="begin"/>
      </w:r>
      <w:r w:rsidR="00BB446D">
        <w:rPr>
          <w:rFonts w:ascii="Arial" w:hAnsi="Arial" w:cs="Arial"/>
          <w:sz w:val="20"/>
        </w:rPr>
        <w:instrText xml:space="preserve"> DOCPROPERTY  ObstaravatelDIC  \* MERGEFORMAT </w:instrText>
      </w:r>
      <w:r w:rsidR="00BB446D">
        <w:rPr>
          <w:rFonts w:ascii="Arial" w:hAnsi="Arial" w:cs="Arial"/>
          <w:sz w:val="20"/>
        </w:rPr>
        <w:fldChar w:fldCharType="separate"/>
      </w:r>
      <w:r w:rsidR="00BB446D">
        <w:rPr>
          <w:rFonts w:ascii="Arial" w:hAnsi="Arial" w:cs="Arial"/>
          <w:sz w:val="20"/>
        </w:rPr>
        <w:fldChar w:fldCharType="end"/>
      </w:r>
    </w:p>
    <w:p w14:paraId="62DA87D5" w14:textId="22B7DD17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IČ DPH:  </w:t>
      </w:r>
      <w:r w:rsidRPr="00B37D6C">
        <w:rPr>
          <w:rFonts w:ascii="Arial" w:hAnsi="Arial" w:cs="Arial"/>
          <w:sz w:val="20"/>
        </w:rPr>
        <w:tab/>
      </w:r>
      <w:r w:rsidR="005A6E8E" w:rsidRPr="005A6E8E">
        <w:rPr>
          <w:rFonts w:ascii="Arial" w:hAnsi="Arial" w:cs="Arial"/>
          <w:sz w:val="20"/>
        </w:rPr>
        <w:t>SK2021883501</w:t>
      </w:r>
    </w:p>
    <w:p w14:paraId="7499DA68" w14:textId="23FF8DFB" w:rsidR="00992CA4" w:rsidRPr="00B37D6C" w:rsidRDefault="00992CA4" w:rsidP="00992CA4">
      <w:pPr>
        <w:tabs>
          <w:tab w:val="left" w:pos="1985"/>
        </w:tabs>
        <w:rPr>
          <w:rFonts w:ascii="Arial" w:hAnsi="Arial" w:cs="Arial"/>
          <w:sz w:val="20"/>
        </w:rPr>
      </w:pPr>
      <w:r w:rsidRPr="00B37D6C">
        <w:rPr>
          <w:rFonts w:ascii="Arial" w:hAnsi="Arial" w:cs="Arial"/>
          <w:sz w:val="20"/>
        </w:rPr>
        <w:t xml:space="preserve">IBAN: </w:t>
      </w:r>
      <w:r w:rsidRPr="00B37D6C">
        <w:rPr>
          <w:rFonts w:ascii="Arial" w:hAnsi="Arial" w:cs="Arial"/>
          <w:sz w:val="20"/>
        </w:rPr>
        <w:tab/>
      </w:r>
    </w:p>
    <w:p w14:paraId="4D5CB46D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  <w:shd w:val="clear" w:color="auto" w:fill="FFFF00"/>
        </w:rPr>
        <w:t xml:space="preserve"> </w:t>
      </w:r>
    </w:p>
    <w:p w14:paraId="7882A21F" w14:textId="77777777" w:rsidR="00C142C4" w:rsidRPr="00C80BE5" w:rsidRDefault="00961508" w:rsidP="00C80BE5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ab/>
      </w:r>
    </w:p>
    <w:p w14:paraId="46926803" w14:textId="26659B5C" w:rsidR="00C142C4" w:rsidRPr="00C80BE5" w:rsidRDefault="00961508" w:rsidP="00C80BE5">
      <w:pPr>
        <w:jc w:val="both"/>
        <w:rPr>
          <w:rFonts w:ascii="Arial" w:hAnsi="Arial" w:cs="Arial"/>
          <w:sz w:val="20"/>
          <w:szCs w:val="20"/>
        </w:rPr>
      </w:pPr>
      <w:bookmarkStart w:id="0" w:name="_Hlk530049564"/>
      <w:bookmarkEnd w:id="0"/>
      <w:r w:rsidRPr="00C80BE5">
        <w:rPr>
          <w:rFonts w:ascii="Arial" w:hAnsi="Arial" w:cs="Arial"/>
          <w:sz w:val="20"/>
          <w:szCs w:val="20"/>
        </w:rPr>
        <w:t>Táto kúpna zmluva je uzavretá podľa ustanovení § 409 a nasl. Obchodného zákonníka a v zmysle Výzvy na</w:t>
      </w:r>
      <w:r w:rsidR="00C80BE5" w:rsidRPr="00C80BE5">
        <w:rPr>
          <w:rFonts w:ascii="Arial" w:hAnsi="Arial" w:cs="Arial"/>
          <w:sz w:val="20"/>
          <w:szCs w:val="20"/>
        </w:rPr>
        <w:t xml:space="preserve"> </w:t>
      </w:r>
      <w:r w:rsidRPr="00C80BE5">
        <w:rPr>
          <w:rFonts w:ascii="Arial" w:hAnsi="Arial" w:cs="Arial"/>
          <w:sz w:val="20"/>
          <w:szCs w:val="20"/>
        </w:rPr>
        <w:t>predloženie ponuky pre zákazku s názvom „</w:t>
      </w:r>
      <w:r w:rsidR="008355A1">
        <w:rPr>
          <w:rFonts w:ascii="Arial" w:hAnsi="Arial" w:cs="Arial"/>
          <w:b/>
          <w:bCs/>
          <w:sz w:val="20"/>
          <w:szCs w:val="20"/>
        </w:rPr>
        <w:t xml:space="preserve">Obstaranie </w:t>
      </w:r>
      <w:r w:rsidR="00ED0BC1">
        <w:rPr>
          <w:rFonts w:ascii="Arial" w:hAnsi="Arial" w:cs="Arial"/>
          <w:b/>
          <w:bCs/>
          <w:sz w:val="20"/>
          <w:szCs w:val="20"/>
        </w:rPr>
        <w:t>techniky 2</w:t>
      </w:r>
      <w:r w:rsidRPr="00C80BE5">
        <w:rPr>
          <w:rFonts w:ascii="Arial" w:hAnsi="Arial" w:cs="Arial"/>
          <w:sz w:val="20"/>
          <w:szCs w:val="20"/>
        </w:rPr>
        <w:t>“.</w:t>
      </w:r>
    </w:p>
    <w:p w14:paraId="79AD1287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FACC44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I.</w:t>
      </w:r>
    </w:p>
    <w:p w14:paraId="21F27564" w14:textId="77777777" w:rsidR="00C142C4" w:rsidRPr="00C80BE5" w:rsidRDefault="00961508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Predmet zmluvy a jeho špecifikácia</w:t>
      </w:r>
    </w:p>
    <w:p w14:paraId="6D8E4D93" w14:textId="77777777" w:rsidR="00C142C4" w:rsidRPr="00C80BE5" w:rsidRDefault="00C142C4" w:rsidP="00C80BE5">
      <w:pPr>
        <w:pStyle w:val="Tunestred"/>
        <w:spacing w:before="0"/>
        <w:rPr>
          <w:rFonts w:ascii="Arial" w:hAnsi="Arial" w:cs="Arial"/>
          <w:sz w:val="20"/>
          <w:szCs w:val="20"/>
        </w:rPr>
      </w:pPr>
    </w:p>
    <w:p w14:paraId="0742EEDA" w14:textId="77777777" w:rsidR="00C142C4" w:rsidRPr="00C80BE5" w:rsidRDefault="00961508" w:rsidP="00992CA4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Predávajúci sa zaväzuje, že kupujúcemu dodá a odovzdá tovar (stroje) špecifikovaný v Prílohe č.1 ktorá je neoddeliteľnou súčasťou zmluvy a kupujúci sa zaväzuje, že tento tovar prevezme a zaplatí zaň dohodnutú cenu.</w:t>
      </w:r>
    </w:p>
    <w:p w14:paraId="2DD1CAC8" w14:textId="77777777" w:rsidR="00C142C4" w:rsidRPr="00C80BE5" w:rsidRDefault="00C142C4" w:rsidP="00C80BE5">
      <w:pPr>
        <w:rPr>
          <w:rFonts w:ascii="Arial" w:hAnsi="Arial" w:cs="Arial"/>
          <w:sz w:val="20"/>
          <w:szCs w:val="20"/>
        </w:rPr>
      </w:pPr>
    </w:p>
    <w:p w14:paraId="645D2D3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II.</w:t>
      </w:r>
    </w:p>
    <w:p w14:paraId="659CEA5A" w14:textId="77777777" w:rsidR="00C80BE5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Termín plnenia predmetu zmluvy</w:t>
      </w:r>
    </w:p>
    <w:p w14:paraId="4FD76832" w14:textId="77777777" w:rsidR="00C80BE5" w:rsidRPr="00C80BE5" w:rsidRDefault="00C80BE5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5C5166A" w14:textId="3B924B0E" w:rsidR="00C142C4" w:rsidRPr="00DF038F" w:rsidRDefault="00961508" w:rsidP="00C80BE5">
      <w:pPr>
        <w:pStyle w:val="Odsekzoznamu"/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</w:rPr>
      </w:pPr>
      <w:r w:rsidRPr="00DF038F">
        <w:rPr>
          <w:rFonts w:ascii="Arial" w:hAnsi="Arial" w:cs="Arial"/>
          <w:sz w:val="20"/>
        </w:rPr>
        <w:t xml:space="preserve">Termín plnenia predmetu zmluvy je najneskôr </w:t>
      </w:r>
      <w:r w:rsidR="00DF038F" w:rsidRPr="00DF038F">
        <w:rPr>
          <w:rFonts w:ascii="Arial" w:hAnsi="Arial" w:cs="Arial"/>
          <w:sz w:val="20"/>
        </w:rPr>
        <w:fldChar w:fldCharType="begin"/>
      </w:r>
      <w:r w:rsidR="00DF038F" w:rsidRPr="00DF038F">
        <w:rPr>
          <w:rFonts w:ascii="Arial" w:hAnsi="Arial" w:cs="Arial"/>
          <w:sz w:val="20"/>
        </w:rPr>
        <w:instrText xml:space="preserve"> DOCPROPERTY  TerminDodania  \* MERGEFORMAT </w:instrText>
      </w:r>
      <w:r w:rsidR="00DF038F" w:rsidRPr="00DF038F">
        <w:rPr>
          <w:rFonts w:ascii="Arial" w:hAnsi="Arial" w:cs="Arial"/>
          <w:sz w:val="20"/>
        </w:rPr>
        <w:fldChar w:fldCharType="separate"/>
      </w:r>
      <w:r w:rsidR="00A81716">
        <w:rPr>
          <w:rFonts w:ascii="Arial" w:hAnsi="Arial" w:cs="Arial"/>
          <w:sz w:val="20"/>
        </w:rPr>
        <w:t xml:space="preserve">do 3 mesiacov odo dňa doručenia záväznej objednávky na dodanie predmetu zmluvy, najneskôr však do </w:t>
      </w:r>
      <w:r w:rsidR="00373D32">
        <w:rPr>
          <w:rFonts w:ascii="Arial" w:hAnsi="Arial" w:cs="Arial"/>
          <w:sz w:val="20"/>
        </w:rPr>
        <w:t>20.06.2025</w:t>
      </w:r>
      <w:r w:rsidR="00DF038F" w:rsidRPr="00DF038F">
        <w:rPr>
          <w:rFonts w:ascii="Arial" w:hAnsi="Arial" w:cs="Arial"/>
          <w:sz w:val="20"/>
        </w:rPr>
        <w:fldChar w:fldCharType="end"/>
      </w:r>
      <w:r w:rsidR="00307890">
        <w:rPr>
          <w:rFonts w:ascii="Arial" w:hAnsi="Arial" w:cs="Arial"/>
          <w:sz w:val="20"/>
        </w:rPr>
        <w:t xml:space="preserve">.Predmet zmluvy je možné obstarať aj jednotlivo po častiach (jednotlivých strojoch). Vtedy platí termín plnenia </w:t>
      </w:r>
      <w:r w:rsidR="00307890" w:rsidRPr="00307890">
        <w:rPr>
          <w:rFonts w:ascii="Arial" w:hAnsi="Arial" w:cs="Arial"/>
          <w:sz w:val="20"/>
        </w:rPr>
        <w:t xml:space="preserve">do 3 mesiacov odo dňa doručenia záväznej objednávky na dodanie </w:t>
      </w:r>
      <w:r w:rsidR="00307890">
        <w:rPr>
          <w:rFonts w:ascii="Arial" w:hAnsi="Arial" w:cs="Arial"/>
          <w:sz w:val="20"/>
        </w:rPr>
        <w:t xml:space="preserve">tej ktorej časti </w:t>
      </w:r>
      <w:r w:rsidR="00307890" w:rsidRPr="00307890">
        <w:rPr>
          <w:rFonts w:ascii="Arial" w:hAnsi="Arial" w:cs="Arial"/>
          <w:sz w:val="20"/>
        </w:rPr>
        <w:t>predmetu zmluvy, najneskôr však do 20.06.2025</w:t>
      </w:r>
      <w:r w:rsidR="00307890">
        <w:rPr>
          <w:rFonts w:ascii="Arial" w:hAnsi="Arial" w:cs="Arial"/>
          <w:sz w:val="20"/>
        </w:rPr>
        <w:t xml:space="preserve">. </w:t>
      </w:r>
      <w:r w:rsidR="00A3585D">
        <w:rPr>
          <w:rFonts w:ascii="Arial" w:hAnsi="Arial" w:cs="Arial"/>
          <w:sz w:val="20"/>
        </w:rPr>
        <w:t xml:space="preserve"> </w:t>
      </w:r>
    </w:p>
    <w:p w14:paraId="44F9A897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38C578A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AB289AB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III.</w:t>
      </w:r>
    </w:p>
    <w:p w14:paraId="7E58274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Miesto a spôsob prevzatia predmetu zmluvy</w:t>
      </w:r>
    </w:p>
    <w:p w14:paraId="16E7DDE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9AB6613" w14:textId="30FE580D" w:rsidR="00C80BE5" w:rsidRDefault="00961508" w:rsidP="0042263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6A286A">
        <w:rPr>
          <w:rFonts w:ascii="Arial" w:hAnsi="Arial" w:cs="Arial"/>
          <w:sz w:val="20"/>
        </w:rPr>
        <w:t xml:space="preserve">Miestom dodania predmetu zmluvy je: </w:t>
      </w:r>
      <w:r w:rsidR="006A286A">
        <w:rPr>
          <w:rFonts w:ascii="Arial" w:hAnsi="Arial" w:cs="Arial"/>
          <w:sz w:val="20"/>
        </w:rPr>
        <w:t>Vinica</w:t>
      </w:r>
      <w:r w:rsidR="008355A1">
        <w:rPr>
          <w:rFonts w:ascii="Arial" w:hAnsi="Arial" w:cs="Arial"/>
          <w:sz w:val="20"/>
        </w:rPr>
        <w:t>, okr. Veľký Krtíš</w:t>
      </w:r>
    </w:p>
    <w:p w14:paraId="2D588C3E" w14:textId="77777777" w:rsidR="006A286A" w:rsidRPr="006A286A" w:rsidRDefault="006A286A" w:rsidP="006A286A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5F77AAB6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Predmet kúpy prevezme kupujúci v mieste dodania na základe dodacieho listu podpísaného zodpovednou osobou kupujúceho.</w:t>
      </w:r>
    </w:p>
    <w:p w14:paraId="0CDCF0B8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30B8C34" w14:textId="77777777" w:rsidR="00C142C4" w:rsidRPr="00C80BE5" w:rsidRDefault="00961508" w:rsidP="00C80BE5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Pri odovzdaní predmetu kúpy je predávajúci povinný odovzdať kupujúcemu doklady, ktoré sa na predmet kúpy vzťahujú.  </w:t>
      </w:r>
    </w:p>
    <w:p w14:paraId="3D0E53B3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69ADC554" w14:textId="77777777" w:rsidR="00C80BE5" w:rsidRDefault="00C80BE5" w:rsidP="00C80BE5">
      <w:pPr>
        <w:rPr>
          <w:rFonts w:ascii="Arial" w:hAnsi="Arial" w:cs="Arial"/>
          <w:b/>
          <w:sz w:val="20"/>
          <w:szCs w:val="20"/>
        </w:rPr>
      </w:pPr>
    </w:p>
    <w:p w14:paraId="4A781669" w14:textId="77777777" w:rsidR="00595D3F" w:rsidRDefault="00595D3F" w:rsidP="00C80BE5">
      <w:pPr>
        <w:rPr>
          <w:rFonts w:ascii="Arial" w:hAnsi="Arial" w:cs="Arial"/>
          <w:b/>
          <w:sz w:val="20"/>
          <w:szCs w:val="20"/>
        </w:rPr>
      </w:pPr>
    </w:p>
    <w:p w14:paraId="511029A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IV.</w:t>
      </w:r>
    </w:p>
    <w:p w14:paraId="741AF80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Kúpna cena a platobné podmienky</w:t>
      </w:r>
    </w:p>
    <w:p w14:paraId="49A946B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7E0B643F" w14:textId="77777777" w:rsidR="00C142C4" w:rsidRPr="00C80BE5" w:rsidRDefault="00961508" w:rsidP="00C80BE5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Rozpis kúpnej ceny:</w:t>
      </w:r>
    </w:p>
    <w:p w14:paraId="1611CFCF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4"/>
        <w:gridCol w:w="1139"/>
        <w:gridCol w:w="1606"/>
        <w:gridCol w:w="1606"/>
        <w:gridCol w:w="1606"/>
      </w:tblGrid>
      <w:tr w:rsidR="00227879" w14:paraId="43A2899B" w14:textId="77777777" w:rsidTr="00782858">
        <w:trPr>
          <w:trHeight w:val="440"/>
        </w:trPr>
        <w:tc>
          <w:tcPr>
            <w:tcW w:w="3394" w:type="dxa"/>
            <w:vAlign w:val="center"/>
          </w:tcPr>
          <w:p w14:paraId="445DE2AF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0CE2D09" w14:textId="77777777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Množstvo</w:t>
            </w:r>
          </w:p>
        </w:tc>
        <w:tc>
          <w:tcPr>
            <w:tcW w:w="1606" w:type="dxa"/>
            <w:vAlign w:val="center"/>
          </w:tcPr>
          <w:p w14:paraId="60A2ADD3" w14:textId="392BA910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bez DPH</w:t>
            </w:r>
          </w:p>
        </w:tc>
        <w:tc>
          <w:tcPr>
            <w:tcW w:w="1606" w:type="dxa"/>
            <w:vAlign w:val="center"/>
          </w:tcPr>
          <w:p w14:paraId="238F5DA9" w14:textId="65754F5E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DPH 2</w:t>
            </w:r>
            <w:r w:rsidR="00307890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6E3172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1606" w:type="dxa"/>
            <w:vAlign w:val="center"/>
          </w:tcPr>
          <w:p w14:paraId="4E08D364" w14:textId="5B01AF24" w:rsidR="00227879" w:rsidRPr="006E3172" w:rsidRDefault="00227879" w:rsidP="006E3172">
            <w:pPr>
              <w:pStyle w:val="Riadok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3172">
              <w:rPr>
                <w:rFonts w:ascii="Arial" w:hAnsi="Arial" w:cs="Arial"/>
                <w:b/>
                <w:sz w:val="20"/>
                <w:szCs w:val="20"/>
              </w:rPr>
              <w:t>Cena v EUR s DPH</w:t>
            </w:r>
          </w:p>
        </w:tc>
      </w:tr>
      <w:tr w:rsidR="00227879" w14:paraId="1DD54210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4D85D6D3" w14:textId="39A71E91" w:rsidR="00227879" w:rsidRDefault="005072BC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072BC">
              <w:rPr>
                <w:rFonts w:ascii="Arial" w:hAnsi="Arial" w:cs="Arial"/>
                <w:sz w:val="20"/>
                <w:szCs w:val="20"/>
              </w:rPr>
              <w:t>4 riadková hrobková a celoplošná fréza</w:t>
            </w:r>
          </w:p>
        </w:tc>
        <w:tc>
          <w:tcPr>
            <w:tcW w:w="1139" w:type="dxa"/>
            <w:vAlign w:val="center"/>
          </w:tcPr>
          <w:p w14:paraId="228F3C7D" w14:textId="25CF38C4" w:rsidR="00227879" w:rsidRDefault="00EC18DC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DOCPROPERTY  PredmetZakazky1Mnozstvo  \* MERGEFORMAT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81716">
              <w:rPr>
                <w:rFonts w:ascii="Arial" w:hAnsi="Arial" w:cs="Arial"/>
                <w:sz w:val="20"/>
                <w:szCs w:val="20"/>
              </w:rPr>
              <w:t xml:space="preserve">1ks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06" w:type="dxa"/>
            <w:vAlign w:val="center"/>
          </w:tcPr>
          <w:p w14:paraId="6C104719" w14:textId="47CB0E13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3F3ECC5C" w14:textId="051D156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732AAF4" w14:textId="2FAFC4C9" w:rsidR="00227879" w:rsidRDefault="00227879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86A" w14:paraId="1603418F" w14:textId="77777777" w:rsidTr="00782858">
        <w:trPr>
          <w:trHeight w:val="606"/>
        </w:trPr>
        <w:tc>
          <w:tcPr>
            <w:tcW w:w="3394" w:type="dxa"/>
            <w:vAlign w:val="center"/>
          </w:tcPr>
          <w:p w14:paraId="043EF782" w14:textId="4BAB7783" w:rsidR="006A286A" w:rsidRDefault="005072BC" w:rsidP="006851AC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072BC">
              <w:rPr>
                <w:rFonts w:ascii="Arial" w:hAnsi="Arial" w:cs="Arial"/>
                <w:sz w:val="20"/>
                <w:szCs w:val="20"/>
              </w:rPr>
              <w:t>sejačka 4-riadková</w:t>
            </w:r>
          </w:p>
        </w:tc>
        <w:tc>
          <w:tcPr>
            <w:tcW w:w="1139" w:type="dxa"/>
            <w:vAlign w:val="center"/>
          </w:tcPr>
          <w:p w14:paraId="7EA9E4D4" w14:textId="2C86CBC5" w:rsidR="006A286A" w:rsidRDefault="006A286A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1ks</w:t>
            </w:r>
          </w:p>
        </w:tc>
        <w:tc>
          <w:tcPr>
            <w:tcW w:w="1606" w:type="dxa"/>
            <w:vAlign w:val="center"/>
          </w:tcPr>
          <w:p w14:paraId="56BC9878" w14:textId="77777777" w:rsidR="006A286A" w:rsidRDefault="006A286A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1C320C63" w14:textId="77777777" w:rsidR="006A286A" w:rsidRDefault="006A286A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4711EECE" w14:textId="77777777" w:rsidR="006A286A" w:rsidRDefault="006A286A" w:rsidP="00FD0696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BC1" w14:paraId="22EE6117" w14:textId="77777777" w:rsidTr="00ED0BC1">
        <w:trPr>
          <w:trHeight w:val="606"/>
        </w:trPr>
        <w:tc>
          <w:tcPr>
            <w:tcW w:w="3394" w:type="dxa"/>
            <w:vAlign w:val="center"/>
          </w:tcPr>
          <w:p w14:paraId="41E9F6E0" w14:textId="57014A30" w:rsidR="00ED0BC1" w:rsidRPr="005072BC" w:rsidRDefault="00ED0BC1" w:rsidP="00ED0BC1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D0BC1">
              <w:rPr>
                <w:rFonts w:ascii="Arial" w:hAnsi="Arial" w:cs="Arial"/>
                <w:sz w:val="20"/>
                <w:szCs w:val="20"/>
              </w:rPr>
              <w:t>drtič vňate</w:t>
            </w:r>
          </w:p>
        </w:tc>
        <w:tc>
          <w:tcPr>
            <w:tcW w:w="1139" w:type="dxa"/>
            <w:vAlign w:val="center"/>
          </w:tcPr>
          <w:p w14:paraId="47B0D8F3" w14:textId="3A4BFAB0" w:rsidR="00ED0BC1" w:rsidRDefault="00ED0BC1" w:rsidP="00ED0BC1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8C5">
              <w:rPr>
                <w:rFonts w:ascii="Arial" w:hAnsi="Arial" w:cs="Arial"/>
                <w:sz w:val="20"/>
                <w:szCs w:val="20"/>
              </w:rPr>
              <w:t>1ks</w:t>
            </w:r>
          </w:p>
        </w:tc>
        <w:tc>
          <w:tcPr>
            <w:tcW w:w="1606" w:type="dxa"/>
            <w:vAlign w:val="center"/>
          </w:tcPr>
          <w:p w14:paraId="667FB97E" w14:textId="77777777" w:rsidR="00ED0BC1" w:rsidRDefault="00ED0BC1" w:rsidP="00ED0BC1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4CFC0119" w14:textId="77777777" w:rsidR="00ED0BC1" w:rsidRDefault="00ED0BC1" w:rsidP="00ED0BC1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7AC2EC41" w14:textId="77777777" w:rsidR="00ED0BC1" w:rsidRDefault="00ED0BC1" w:rsidP="00ED0BC1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BC1" w14:paraId="48C661EE" w14:textId="77777777" w:rsidTr="00ED0BC1">
        <w:trPr>
          <w:trHeight w:val="606"/>
        </w:trPr>
        <w:tc>
          <w:tcPr>
            <w:tcW w:w="3394" w:type="dxa"/>
            <w:vAlign w:val="center"/>
          </w:tcPr>
          <w:p w14:paraId="0C372AE2" w14:textId="23637B45" w:rsidR="00ED0BC1" w:rsidRPr="005072BC" w:rsidRDefault="00ED0BC1" w:rsidP="00ED0BC1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D0BC1">
              <w:rPr>
                <w:rFonts w:ascii="Arial" w:hAnsi="Arial" w:cs="Arial"/>
                <w:sz w:val="20"/>
                <w:szCs w:val="20"/>
              </w:rPr>
              <w:t>plečka</w:t>
            </w:r>
          </w:p>
        </w:tc>
        <w:tc>
          <w:tcPr>
            <w:tcW w:w="1139" w:type="dxa"/>
            <w:vAlign w:val="center"/>
          </w:tcPr>
          <w:p w14:paraId="3B74D7EC" w14:textId="0FDD0855" w:rsidR="00ED0BC1" w:rsidRDefault="00ED0BC1" w:rsidP="00ED0BC1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8C5">
              <w:rPr>
                <w:rFonts w:ascii="Arial" w:hAnsi="Arial" w:cs="Arial"/>
                <w:sz w:val="20"/>
                <w:szCs w:val="20"/>
              </w:rPr>
              <w:t>1ks</w:t>
            </w:r>
          </w:p>
        </w:tc>
        <w:tc>
          <w:tcPr>
            <w:tcW w:w="1606" w:type="dxa"/>
            <w:vAlign w:val="center"/>
          </w:tcPr>
          <w:p w14:paraId="0C8C5EF1" w14:textId="77777777" w:rsidR="00ED0BC1" w:rsidRDefault="00ED0BC1" w:rsidP="00ED0BC1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0022EDBD" w14:textId="77777777" w:rsidR="00ED0BC1" w:rsidRDefault="00ED0BC1" w:rsidP="00ED0BC1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7072940" w14:textId="77777777" w:rsidR="00ED0BC1" w:rsidRDefault="00ED0BC1" w:rsidP="00ED0BC1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BC1" w14:paraId="0150B74F" w14:textId="77777777" w:rsidTr="00ED0BC1">
        <w:trPr>
          <w:trHeight w:val="606"/>
        </w:trPr>
        <w:tc>
          <w:tcPr>
            <w:tcW w:w="3394" w:type="dxa"/>
            <w:vAlign w:val="center"/>
          </w:tcPr>
          <w:p w14:paraId="459C2E98" w14:textId="6469062C" w:rsidR="00ED0BC1" w:rsidRPr="005072BC" w:rsidRDefault="00ED0BC1" w:rsidP="00ED0BC1">
            <w:pPr>
              <w:pStyle w:val="Riadok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D0BC1">
              <w:rPr>
                <w:rFonts w:ascii="Arial" w:hAnsi="Arial" w:cs="Arial"/>
                <w:sz w:val="20"/>
                <w:szCs w:val="20"/>
              </w:rPr>
              <w:t>prekladací voz</w:t>
            </w:r>
          </w:p>
        </w:tc>
        <w:tc>
          <w:tcPr>
            <w:tcW w:w="1139" w:type="dxa"/>
            <w:vAlign w:val="center"/>
          </w:tcPr>
          <w:p w14:paraId="13B44574" w14:textId="2D9568EA" w:rsidR="00ED0BC1" w:rsidRDefault="00ED0BC1" w:rsidP="00ED0BC1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8C5">
              <w:rPr>
                <w:rFonts w:ascii="Arial" w:hAnsi="Arial" w:cs="Arial"/>
                <w:sz w:val="20"/>
                <w:szCs w:val="20"/>
              </w:rPr>
              <w:t>1ks</w:t>
            </w:r>
          </w:p>
        </w:tc>
        <w:tc>
          <w:tcPr>
            <w:tcW w:w="1606" w:type="dxa"/>
            <w:vAlign w:val="center"/>
          </w:tcPr>
          <w:p w14:paraId="05D92A84" w14:textId="77777777" w:rsidR="00ED0BC1" w:rsidRDefault="00ED0BC1" w:rsidP="00ED0BC1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7740C658" w14:textId="77777777" w:rsidR="00ED0BC1" w:rsidRDefault="00ED0BC1" w:rsidP="00ED0BC1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0B06073F" w14:textId="77777777" w:rsidR="00ED0BC1" w:rsidRDefault="00ED0BC1" w:rsidP="00ED0BC1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553" w14:paraId="63B04028" w14:textId="77777777" w:rsidTr="00782858">
        <w:trPr>
          <w:trHeight w:val="359"/>
        </w:trPr>
        <w:tc>
          <w:tcPr>
            <w:tcW w:w="3394" w:type="dxa"/>
            <w:vAlign w:val="center"/>
          </w:tcPr>
          <w:p w14:paraId="1CDC0C90" w14:textId="77777777" w:rsidR="00866553" w:rsidRPr="00FD0696" w:rsidRDefault="00866553" w:rsidP="00866553">
            <w:pPr>
              <w:pStyle w:val="Riadok"/>
              <w:rPr>
                <w:rFonts w:ascii="Arial" w:hAnsi="Arial" w:cs="Arial"/>
                <w:b/>
                <w:sz w:val="20"/>
                <w:szCs w:val="20"/>
              </w:rPr>
            </w:pPr>
            <w:r w:rsidRPr="00FD0696">
              <w:rPr>
                <w:rFonts w:ascii="Arial" w:hAnsi="Arial" w:cs="Arial"/>
                <w:b/>
                <w:sz w:val="20"/>
                <w:szCs w:val="20"/>
              </w:rPr>
              <w:t>Spolu:</w:t>
            </w:r>
          </w:p>
        </w:tc>
        <w:tc>
          <w:tcPr>
            <w:tcW w:w="1139" w:type="dxa"/>
            <w:vAlign w:val="center"/>
          </w:tcPr>
          <w:p w14:paraId="40DAAC7B" w14:textId="77777777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06" w:type="dxa"/>
            <w:vAlign w:val="center"/>
          </w:tcPr>
          <w:p w14:paraId="2017BF0E" w14:textId="12FCBD9E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607A9611" w14:textId="416D23A1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6" w:type="dxa"/>
            <w:vAlign w:val="center"/>
          </w:tcPr>
          <w:p w14:paraId="59DBE36A" w14:textId="321DEF2B" w:rsidR="00866553" w:rsidRDefault="00866553" w:rsidP="00866553">
            <w:pPr>
              <w:pStyle w:val="Riadok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9A38E3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66854E0E" w14:textId="77777777" w:rsidR="006E3172" w:rsidRDefault="006E3172" w:rsidP="00C80BE5">
      <w:pPr>
        <w:pStyle w:val="Riadok"/>
        <w:rPr>
          <w:rFonts w:ascii="Arial" w:hAnsi="Arial" w:cs="Arial"/>
          <w:sz w:val="20"/>
          <w:szCs w:val="20"/>
        </w:rPr>
      </w:pPr>
    </w:p>
    <w:p w14:paraId="7EF3154B" w14:textId="77777777" w:rsidR="00A3585D" w:rsidRDefault="00A3585D" w:rsidP="00A3585D">
      <w:pPr>
        <w:pStyle w:val="Riad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celkom bez DPH: ...........................................................................................................................EUR</w:t>
      </w:r>
    </w:p>
    <w:p w14:paraId="4E84DE73" w14:textId="77777777" w:rsidR="00A3585D" w:rsidRDefault="00A3585D" w:rsidP="00A3585D">
      <w:pPr>
        <w:pStyle w:val="Riadok"/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5A56B386" w14:textId="77777777" w:rsidR="00A3585D" w:rsidRDefault="00A3585D" w:rsidP="00A3585D">
      <w:pPr>
        <w:pStyle w:val="Riadok"/>
        <w:spacing w:before="120"/>
        <w:rPr>
          <w:rFonts w:ascii="Arial" w:hAnsi="Arial" w:cs="Arial"/>
          <w:sz w:val="20"/>
          <w:szCs w:val="20"/>
        </w:rPr>
      </w:pPr>
    </w:p>
    <w:p w14:paraId="4B31FC0A" w14:textId="280BC0A9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2</w:t>
      </w:r>
      <w:r w:rsidR="00906002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%: ................................................................................................................................................EUR</w:t>
      </w:r>
    </w:p>
    <w:p w14:paraId="579ED5BC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037A7FCB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Slovom: ....................................................................................................................................................EUR</w:t>
      </w:r>
    </w:p>
    <w:p w14:paraId="0D8530D8" w14:textId="77777777" w:rsidR="00A3585D" w:rsidRDefault="00A3585D" w:rsidP="00A3585D">
      <w:pPr>
        <w:jc w:val="both"/>
        <w:rPr>
          <w:rFonts w:ascii="Arial" w:hAnsi="Arial" w:cs="Arial"/>
          <w:sz w:val="20"/>
          <w:szCs w:val="20"/>
        </w:rPr>
      </w:pPr>
    </w:p>
    <w:p w14:paraId="49AF7462" w14:textId="7BB0E11C" w:rsidR="00A3585D" w:rsidRDefault="00A3585D" w:rsidP="00A3585D">
      <w:pPr>
        <w:pStyle w:val="Riadok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Cena celkom s 2</w:t>
      </w:r>
      <w:r w:rsidR="00906002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% DPH: ......................................................................................................................EUR</w:t>
      </w:r>
    </w:p>
    <w:p w14:paraId="06FB2F67" w14:textId="6B10A9FE" w:rsidR="00C142C4" w:rsidRPr="00C80BE5" w:rsidRDefault="00A3585D" w:rsidP="00A3585D">
      <w:pPr>
        <w:pStyle w:val="Riadok"/>
        <w:spacing w:before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Slovom:  ..................................................................................................................................................EUR</w:t>
      </w:r>
    </w:p>
    <w:p w14:paraId="6D5631EC" w14:textId="77777777" w:rsidR="00C142C4" w:rsidRPr="00C80BE5" w:rsidRDefault="00C142C4" w:rsidP="00C80BE5">
      <w:pPr>
        <w:pStyle w:val="Riadok"/>
        <w:spacing w:before="120"/>
        <w:rPr>
          <w:rFonts w:ascii="Arial" w:hAnsi="Arial" w:cs="Arial"/>
          <w:b/>
          <w:sz w:val="20"/>
          <w:szCs w:val="20"/>
        </w:rPr>
      </w:pPr>
    </w:p>
    <w:p w14:paraId="1EC60AB8" w14:textId="77777777" w:rsidR="00C142C4" w:rsidRPr="00C80BE5" w:rsidRDefault="00C142C4" w:rsidP="00C80BE5">
      <w:pPr>
        <w:pStyle w:val="Riadok"/>
        <w:rPr>
          <w:rFonts w:ascii="Arial" w:hAnsi="Arial" w:cs="Arial"/>
          <w:b/>
          <w:sz w:val="20"/>
          <w:szCs w:val="20"/>
          <w:u w:val="single"/>
        </w:rPr>
      </w:pPr>
    </w:p>
    <w:p w14:paraId="2E96028C" w14:textId="77777777" w:rsidR="00C142C4" w:rsidRPr="00C80BE5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Cena podľa bodu 1 tohto článku je konečná a nemenná. Výška ceny podľa predchádzajúcej vety tohto bodu môže byť, ku dňu jej fakturácie podľa bodu 3 tohto článku upravená len z dôvodu zmien sadzby dane podľa daňových zákonov Slovenskej republiky. </w:t>
      </w:r>
    </w:p>
    <w:p w14:paraId="4BEC7632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497F44FD" w14:textId="005B4868" w:rsidR="00C142C4" w:rsidRPr="000955A7" w:rsidRDefault="00FF38EF" w:rsidP="004225BE">
      <w:pPr>
        <w:pStyle w:val="Odsekzoznamu"/>
        <w:numPr>
          <w:ilvl w:val="0"/>
          <w:numId w:val="18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Cena je splatná na základe faktúry predávajúceho</w:t>
      </w:r>
      <w:r>
        <w:rPr>
          <w:rFonts w:ascii="Arial" w:hAnsi="Arial" w:cs="Arial"/>
          <w:sz w:val="20"/>
        </w:rPr>
        <w:t>.</w:t>
      </w:r>
      <w:r w:rsidRPr="00C80BE5">
        <w:rPr>
          <w:rFonts w:ascii="Arial" w:hAnsi="Arial" w:cs="Arial"/>
          <w:sz w:val="20"/>
        </w:rPr>
        <w:t xml:space="preserve"> </w:t>
      </w:r>
    </w:p>
    <w:p w14:paraId="32867C2C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sz w:val="20"/>
        </w:rPr>
      </w:pPr>
    </w:p>
    <w:p w14:paraId="6C566ACA" w14:textId="2B4907C2" w:rsidR="00C142C4" w:rsidRDefault="00961508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0955A7">
        <w:rPr>
          <w:rFonts w:ascii="Arial" w:hAnsi="Arial" w:cs="Arial"/>
          <w:sz w:val="20"/>
        </w:rPr>
        <w:t>Ak faktúra neobsahuje všetky náležitosti daňového dokladu, je kupujúci oprávnený faktúru</w:t>
      </w:r>
      <w:r w:rsidRPr="00C80BE5">
        <w:rPr>
          <w:rFonts w:ascii="Arial" w:hAnsi="Arial" w:cs="Arial"/>
          <w:sz w:val="20"/>
        </w:rPr>
        <w:t xml:space="preserve"> predávajúcemu vrátiť. V takom prípade lehota splatnosti začne plynúť od doručenia správne vystavenej faktúry kupujúcemu.</w:t>
      </w:r>
    </w:p>
    <w:p w14:paraId="3FA2AB90" w14:textId="77777777" w:rsidR="004B2930" w:rsidRPr="004B2930" w:rsidRDefault="004B2930" w:rsidP="004B2930">
      <w:pPr>
        <w:pStyle w:val="Odsekzoznamu"/>
        <w:rPr>
          <w:rFonts w:ascii="Arial" w:hAnsi="Arial" w:cs="Arial"/>
          <w:sz w:val="20"/>
        </w:rPr>
      </w:pPr>
    </w:p>
    <w:p w14:paraId="2B39ABA1" w14:textId="7E585333" w:rsidR="006A286A" w:rsidRPr="00307890" w:rsidRDefault="00A41746" w:rsidP="00C80BE5">
      <w:pPr>
        <w:pStyle w:val="Odsekzoznamu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</w:rPr>
      </w:pPr>
      <w:r w:rsidRPr="00A41746">
        <w:rPr>
          <w:rFonts w:ascii="Arial" w:hAnsi="Arial" w:cs="Arial"/>
          <w:sz w:val="20"/>
        </w:rPr>
        <w:t xml:space="preserve">Kupujúci </w:t>
      </w:r>
      <w:r>
        <w:rPr>
          <w:rFonts w:ascii="Arial" w:hAnsi="Arial" w:cs="Arial"/>
          <w:sz w:val="20"/>
        </w:rPr>
        <w:t xml:space="preserve">je </w:t>
      </w:r>
      <w:r w:rsidRPr="00A41746">
        <w:rPr>
          <w:rFonts w:ascii="Arial" w:hAnsi="Arial" w:cs="Arial"/>
          <w:sz w:val="20"/>
        </w:rPr>
        <w:t xml:space="preserve">povinný zaplatiť predávajúcemu 10% z kúpnej ceny do 7 dní od podpisu zmluvy a 90% z kúpnej ceny do 30 dní po dodaní tovaru, najneskôr však do 30.06.2005. V prípade, ak tovar nebude dodaný do </w:t>
      </w:r>
      <w:r>
        <w:rPr>
          <w:rFonts w:ascii="Arial" w:hAnsi="Arial" w:cs="Arial"/>
          <w:sz w:val="20"/>
        </w:rPr>
        <w:t>20</w:t>
      </w:r>
      <w:r w:rsidRPr="00A41746">
        <w:rPr>
          <w:rFonts w:ascii="Arial" w:hAnsi="Arial" w:cs="Arial"/>
          <w:sz w:val="20"/>
        </w:rPr>
        <w:t>.06.2025, je kupujúci oprávnený odstúpiť od Kúpnej zmluvy bez akejkoľvek sankcie a Predávajúci je povinný mu vrátiť všetky zálohové platby, ak boli vyplatené.</w:t>
      </w:r>
    </w:p>
    <w:p w14:paraId="4A4BBA2C" w14:textId="77777777" w:rsidR="00C142C4" w:rsidRPr="00307890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00A1DE45" w14:textId="09769D77" w:rsidR="006A286A" w:rsidRDefault="006A286A" w:rsidP="00C80BE5">
      <w:pPr>
        <w:jc w:val="both"/>
        <w:rPr>
          <w:rFonts w:ascii="Arial" w:hAnsi="Arial" w:cs="Arial"/>
          <w:sz w:val="20"/>
          <w:szCs w:val="20"/>
        </w:rPr>
      </w:pPr>
    </w:p>
    <w:p w14:paraId="56320E50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5BF538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V.</w:t>
      </w:r>
    </w:p>
    <w:p w14:paraId="37DB3D3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Omeškanie a zmluvné pokuty</w:t>
      </w:r>
    </w:p>
    <w:p w14:paraId="70C9031B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6A891A9E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Ak sa predávajúci dostane do omeškania s dodaním čo aj len časti tovaru, zaväzuje sa zaplatiť kupujúcemu zmluvnú pokutu vo výške 10 % z celkovej kúpnej ceny tovaru/tovarov bez DPH. </w:t>
      </w:r>
    </w:p>
    <w:p w14:paraId="28CF0A53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9CBCD59" w14:textId="77777777" w:rsidR="00C142C4" w:rsidRPr="00C80BE5" w:rsidRDefault="00961508" w:rsidP="00C80BE5">
      <w:pPr>
        <w:pStyle w:val="Odsekzoznamu"/>
        <w:numPr>
          <w:ilvl w:val="0"/>
          <w:numId w:val="19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Ak sa kupujúci dostane do omeškania s platením dohodnutej kúpnej ceny tovaru, zaväzuje sa zaplatiť predávajúcemu úroky z omeškania z dlžnej sumy vo výške podľa zákona.</w:t>
      </w:r>
    </w:p>
    <w:p w14:paraId="0A919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E2E3007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1CF524A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VI.</w:t>
      </w:r>
    </w:p>
    <w:p w14:paraId="038B1526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Odstúpenie od zmluvy</w:t>
      </w:r>
    </w:p>
    <w:p w14:paraId="09B7126C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4F4A74E0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 xml:space="preserve">Kupujúci môže od tejto kúpnej zmluvy odstúpiť ak sa predávajúci omešká s dodaním tovaru viac ako 30 dní po v zmluve dojednanej dobe a predávajúci nezjedná nápravu ani v dodatočnej lehote v trvaní 30 dní.  </w:t>
      </w:r>
    </w:p>
    <w:p w14:paraId="7672A5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74B5BDB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110FB1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2215BC3F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zo zmluvných strán odstúpi od tejto kúpnej zmluvy, zmluva zaniká a zmluvné strany sa vysporiadajú podľa ustanovení Obchodného zákonníka. Všetky náklady súvisiace s odstúpením od kúpnej zmluvy znáša zmluvná strana, ktorá zavinila zánik zmluvy.</w:t>
      </w:r>
    </w:p>
    <w:p w14:paraId="36E39215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367F742" w14:textId="77777777" w:rsidR="00C142C4" w:rsidRPr="00C80BE5" w:rsidRDefault="00961508" w:rsidP="00C80BE5">
      <w:pPr>
        <w:pStyle w:val="Odsekzoznamu"/>
        <w:numPr>
          <w:ilvl w:val="0"/>
          <w:numId w:val="20"/>
        </w:numPr>
        <w:jc w:val="both"/>
        <w:rPr>
          <w:rFonts w:ascii="Arial" w:hAnsi="Arial" w:cs="Arial"/>
          <w:sz w:val="20"/>
        </w:rPr>
      </w:pPr>
      <w:bookmarkStart w:id="1" w:name="_Hlk158636699"/>
      <w:r w:rsidRPr="00C80BE5">
        <w:rPr>
          <w:rFonts w:ascii="Arial" w:hAnsi="Arial" w:cs="Arial"/>
          <w:sz w:val="20"/>
        </w:rPr>
        <w:t>Kupujúci si vyhradzuje bez akýchkoľvek sankcií odstúpiť od zmluvy s Predávajúcim v prípade, kedy ešte nedošlo k plneniu tejto zmluvy a výsledky finančnej kontroly zo strany Poskytovateľa príspevku neumožňujú financovanie výdavkov vzniknutých z obstarávania tovarov, služieb, stavebných prác alebo iných postupov.</w:t>
      </w:r>
    </w:p>
    <w:bookmarkEnd w:id="1"/>
    <w:p w14:paraId="568591B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D3310A9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VII.</w:t>
      </w:r>
    </w:p>
    <w:p w14:paraId="0B1309AD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Záruka</w:t>
      </w:r>
    </w:p>
    <w:p w14:paraId="7466E2FF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2A1F56D6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b/>
          <w:color w:val="000000" w:themeColor="text1"/>
          <w:sz w:val="20"/>
        </w:rPr>
      </w:pPr>
      <w:r w:rsidRPr="00C80BE5">
        <w:rPr>
          <w:rFonts w:ascii="Arial" w:hAnsi="Arial" w:cs="Arial"/>
          <w:sz w:val="20"/>
        </w:rPr>
        <w:t xml:space="preserve">Predávajúci </w:t>
      </w:r>
      <w:r w:rsidRPr="000955A7">
        <w:rPr>
          <w:rFonts w:ascii="Arial" w:hAnsi="Arial" w:cs="Arial"/>
          <w:color w:val="000000" w:themeColor="text1"/>
          <w:sz w:val="20"/>
        </w:rPr>
        <w:t>preberá záruku za akosť tovaru špecifikovaného podľa Článku I. tejto zmluvy. Na tovar sa poskytuje záruka 24 mesiacov. Záruka začína plynúť odo dňa zaškolenia kupujúceho podľa Článku VIII. Tejto zmluvy.</w:t>
      </w:r>
    </w:p>
    <w:p w14:paraId="0F530F82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086B7CF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 uplatnenie vád tovaru platia ustanovenia § 436 - § 441 Obchodného zákonníka.</w:t>
      </w:r>
    </w:p>
    <w:p w14:paraId="4B4641E9" w14:textId="77777777" w:rsidR="00C142C4" w:rsidRPr="000955A7" w:rsidRDefault="00C142C4" w:rsidP="00C80BE5">
      <w:pPr>
        <w:pStyle w:val="Odsekzoznamu"/>
        <w:ind w:left="0"/>
        <w:jc w:val="both"/>
        <w:rPr>
          <w:rFonts w:ascii="Arial" w:hAnsi="Arial" w:cs="Arial"/>
          <w:color w:val="000000" w:themeColor="text1"/>
          <w:sz w:val="20"/>
        </w:rPr>
      </w:pPr>
    </w:p>
    <w:p w14:paraId="615B6CF2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0B6F7B66" w14:textId="77777777" w:rsidR="00C142C4" w:rsidRPr="000955A7" w:rsidRDefault="00C142C4" w:rsidP="00C80BE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EDDB8B8" w14:textId="77777777" w:rsidR="00C142C4" w:rsidRPr="000955A7" w:rsidRDefault="00961508" w:rsidP="00C80BE5">
      <w:pPr>
        <w:pStyle w:val="Odsekzoznamu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0"/>
        </w:rPr>
      </w:pPr>
      <w:r w:rsidRPr="000955A7">
        <w:rPr>
          <w:rFonts w:ascii="Arial" w:hAnsi="Arial" w:cs="Arial"/>
          <w:color w:val="000000" w:themeColor="text1"/>
          <w:sz w:val="20"/>
        </w:rPr>
        <w:t>Predávajúci sa zaväzuje nastúpiť na servisný úkon do 2 dní od nahlásenia poruchy. Zároveň sa predávajúci zaväzuje odstrániť záručné vady tovaru v lehote najneskôr do troch kalendárnych dní od uplatnenia reklamácie kupujúcim. V prípade porúch brániacich prevádzke zariadení je nástup na servisný úkon do 24  hodín od nahlásenia poruchy.</w:t>
      </w:r>
    </w:p>
    <w:p w14:paraId="2B043B51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C646F69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1412F8F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VIII.</w:t>
      </w:r>
    </w:p>
    <w:p w14:paraId="36E521AC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Zaškolenie kupujúceho</w:t>
      </w:r>
    </w:p>
    <w:p w14:paraId="0F49A173" w14:textId="77777777" w:rsidR="00C142C4" w:rsidRPr="00C80BE5" w:rsidRDefault="00C142C4" w:rsidP="00C80BE5">
      <w:pPr>
        <w:jc w:val="center"/>
        <w:rPr>
          <w:rFonts w:ascii="Arial" w:hAnsi="Arial" w:cs="Arial"/>
          <w:b/>
          <w:caps/>
          <w:sz w:val="20"/>
          <w:szCs w:val="20"/>
        </w:rPr>
      </w:pPr>
    </w:p>
    <w:p w14:paraId="16C363B7" w14:textId="77777777" w:rsidR="00C142C4" w:rsidRPr="00C80BE5" w:rsidRDefault="00961508" w:rsidP="00C80BE5">
      <w:pPr>
        <w:pStyle w:val="Odsekzoznamu"/>
        <w:numPr>
          <w:ilvl w:val="0"/>
          <w:numId w:val="22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tejto zmluvy na účel, na ktorý je určený, vrátane poučenia o hlavnom nastavení tovaru, bezpečnej prevádzke a správnej starostlivosti o tovar. </w:t>
      </w:r>
    </w:p>
    <w:p w14:paraId="60D51A07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6A54615F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422869C1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IX.</w:t>
      </w:r>
    </w:p>
    <w:p w14:paraId="236DEEB3" w14:textId="77777777" w:rsidR="00C142C4" w:rsidRPr="00C80BE5" w:rsidRDefault="00961508" w:rsidP="00C80BE5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Vyššia moc</w:t>
      </w:r>
    </w:p>
    <w:p w14:paraId="4B6B1DD9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6764D8FC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22E51C82" w14:textId="77777777" w:rsidR="00C142C4" w:rsidRPr="00C80BE5" w:rsidRDefault="00C142C4" w:rsidP="00C80BE5">
      <w:pPr>
        <w:pStyle w:val="Default"/>
        <w:jc w:val="both"/>
        <w:rPr>
          <w:sz w:val="20"/>
          <w:szCs w:val="20"/>
        </w:rPr>
      </w:pPr>
    </w:p>
    <w:p w14:paraId="4A835C5A" w14:textId="77777777" w:rsidR="00C142C4" w:rsidRPr="00C80BE5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Strana dotknutá udalosťou Vyššej moci je povinná písomne informovať druhú stranu do 10 pracovných  dní, pričom dané oznámenie musí byť doplnené potvrdením o takej udalosti Vyššej moci.</w:t>
      </w:r>
    </w:p>
    <w:p w14:paraId="2C7ABA38" w14:textId="77777777" w:rsidR="00C142C4" w:rsidRPr="00C80BE5" w:rsidRDefault="00C142C4" w:rsidP="00C80BE5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</w:p>
    <w:p w14:paraId="27AB66A1" w14:textId="64C514A2" w:rsidR="00C80BE5" w:rsidRPr="00CA4D16" w:rsidRDefault="00961508" w:rsidP="00C80BE5">
      <w:pPr>
        <w:pStyle w:val="Odsekzoznamu"/>
        <w:numPr>
          <w:ilvl w:val="0"/>
          <w:numId w:val="23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lastRenderedPageBreak/>
        <w:t>Strana, ktorá nevykoná oznámenie druhej strane podľa odseku 2. bude povinná nahradiť druhej strane všetky škody spôsobené porušením tejto povinnosti.</w:t>
      </w:r>
    </w:p>
    <w:p w14:paraId="758CF1B2" w14:textId="77777777" w:rsidR="00992CA4" w:rsidRDefault="00992CA4" w:rsidP="00C80BE5">
      <w:pPr>
        <w:jc w:val="both"/>
        <w:rPr>
          <w:rFonts w:ascii="Arial" w:hAnsi="Arial" w:cs="Arial"/>
          <w:sz w:val="20"/>
        </w:rPr>
      </w:pPr>
    </w:p>
    <w:p w14:paraId="3B21373F" w14:textId="77777777" w:rsidR="00C80BE5" w:rsidRPr="00C80BE5" w:rsidRDefault="00C80BE5" w:rsidP="00C80BE5">
      <w:pPr>
        <w:jc w:val="both"/>
        <w:rPr>
          <w:rFonts w:ascii="Arial" w:hAnsi="Arial" w:cs="Arial"/>
          <w:sz w:val="20"/>
        </w:rPr>
      </w:pPr>
    </w:p>
    <w:p w14:paraId="04512FDA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X.</w:t>
      </w:r>
    </w:p>
    <w:p w14:paraId="39A56802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Náhrada škody a zmluvné pokuty</w:t>
      </w:r>
    </w:p>
    <w:p w14:paraId="1993D5D8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577F6D06" w14:textId="77777777" w:rsidR="00C142C4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E8669CD" w14:textId="77777777" w:rsidR="00C80BE5" w:rsidRPr="00C80BE5" w:rsidRDefault="00C80BE5" w:rsidP="00C80BE5">
      <w:pPr>
        <w:pStyle w:val="Odsekzoznamu"/>
        <w:ind w:left="360"/>
        <w:jc w:val="both"/>
        <w:rPr>
          <w:rFonts w:ascii="Arial" w:hAnsi="Arial" w:cs="Arial"/>
          <w:sz w:val="20"/>
        </w:rPr>
      </w:pPr>
    </w:p>
    <w:p w14:paraId="1595C986" w14:textId="77777777" w:rsidR="00C142C4" w:rsidRPr="00C80BE5" w:rsidRDefault="00961508" w:rsidP="00C80BE5">
      <w:pPr>
        <w:pStyle w:val="Odsekzoznamu"/>
        <w:numPr>
          <w:ilvl w:val="0"/>
          <w:numId w:val="24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Pri uplatňovaní náhrady škody platia ustanovenia § 373 a nasl. Obchodného zákonníka.</w:t>
      </w:r>
    </w:p>
    <w:p w14:paraId="2E60CA4F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523E0E1E" w14:textId="77777777" w:rsidR="00C142C4" w:rsidRPr="00C80BE5" w:rsidRDefault="00C142C4" w:rsidP="00C80BE5">
      <w:pPr>
        <w:tabs>
          <w:tab w:val="left" w:pos="900"/>
        </w:tabs>
        <w:jc w:val="both"/>
        <w:rPr>
          <w:rFonts w:ascii="Arial" w:hAnsi="Arial" w:cs="Arial"/>
          <w:sz w:val="20"/>
          <w:szCs w:val="20"/>
        </w:rPr>
      </w:pPr>
    </w:p>
    <w:p w14:paraId="31B07170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XI.</w:t>
      </w:r>
      <w:r w:rsidRPr="00C80BE5">
        <w:rPr>
          <w:rFonts w:ascii="Arial" w:hAnsi="Arial" w:cs="Arial"/>
          <w:b/>
          <w:sz w:val="20"/>
          <w:szCs w:val="20"/>
        </w:rPr>
        <w:br/>
        <w:t>Riešenie sporov</w:t>
      </w:r>
    </w:p>
    <w:p w14:paraId="58FC95AD" w14:textId="77777777" w:rsidR="00C142C4" w:rsidRPr="00C80BE5" w:rsidRDefault="00961508" w:rsidP="00C80BE5">
      <w:pPr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 xml:space="preserve">  </w:t>
      </w:r>
    </w:p>
    <w:p w14:paraId="6D06EC54" w14:textId="77777777" w:rsidR="00C142C4" w:rsidRPr="00C80BE5" w:rsidRDefault="00961508" w:rsidP="00C80BE5">
      <w:pPr>
        <w:pStyle w:val="Odsekzoznamu"/>
        <w:numPr>
          <w:ilvl w:val="0"/>
          <w:numId w:val="25"/>
        </w:numPr>
        <w:jc w:val="both"/>
        <w:rPr>
          <w:rFonts w:ascii="Arial" w:hAnsi="Arial" w:cs="Arial"/>
          <w:b/>
          <w:sz w:val="20"/>
        </w:rPr>
      </w:pPr>
      <w:r w:rsidRPr="00C80BE5">
        <w:rPr>
          <w:rFonts w:ascii="Arial" w:hAnsi="Arial" w:cs="Arial"/>
          <w:sz w:val="20"/>
        </w:rPr>
        <w:t>Zmluvné strany sa dohodli a súhlasia, že všetky spory, ktoré medzi nimi vzniknú bude riešiť príslušný súd podľa platných právnych predpisov.</w:t>
      </w:r>
    </w:p>
    <w:p w14:paraId="3DA55497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0AAB0B49" w14:textId="77777777" w:rsidR="00C142C4" w:rsidRPr="00C80BE5" w:rsidRDefault="00C142C4" w:rsidP="00C80BE5">
      <w:pPr>
        <w:pStyle w:val="Riadok"/>
        <w:contextualSpacing/>
        <w:rPr>
          <w:rFonts w:ascii="Arial" w:hAnsi="Arial" w:cs="Arial"/>
          <w:b/>
          <w:sz w:val="20"/>
          <w:szCs w:val="20"/>
        </w:rPr>
      </w:pPr>
    </w:p>
    <w:p w14:paraId="5EDCAE9C" w14:textId="77777777" w:rsidR="00C142C4" w:rsidRPr="00C80BE5" w:rsidRDefault="00961508" w:rsidP="00C80BE5">
      <w:pPr>
        <w:pStyle w:val="Riadok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XII.</w:t>
      </w:r>
    </w:p>
    <w:p w14:paraId="53236E43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Osobitné  podmienky</w:t>
      </w:r>
    </w:p>
    <w:p w14:paraId="1149E725" w14:textId="77777777" w:rsidR="00C142C4" w:rsidRPr="00C80BE5" w:rsidRDefault="00C142C4" w:rsidP="00C80BE5">
      <w:pPr>
        <w:pStyle w:val="Odsekzoznamu"/>
        <w:ind w:left="360"/>
        <w:jc w:val="both"/>
        <w:rPr>
          <w:rFonts w:ascii="Arial" w:hAnsi="Arial" w:cs="Arial"/>
          <w:b/>
          <w:sz w:val="20"/>
        </w:rPr>
      </w:pPr>
    </w:p>
    <w:p w14:paraId="5B353202" w14:textId="7615DC7B" w:rsidR="00C142C4" w:rsidRPr="00C80BE5" w:rsidRDefault="003B0949" w:rsidP="00C80BE5">
      <w:pPr>
        <w:pStyle w:val="Odsekzoznamu"/>
        <w:numPr>
          <w:ilvl w:val="0"/>
          <w:numId w:val="26"/>
        </w:numPr>
        <w:jc w:val="both"/>
        <w:rPr>
          <w:rFonts w:ascii="Arial" w:hAnsi="Arial" w:cs="Arial"/>
          <w:sz w:val="20"/>
        </w:rPr>
      </w:pPr>
      <w:bookmarkStart w:id="2" w:name="_Hlk104375479"/>
      <w:r w:rsidRPr="003B0949">
        <w:rPr>
          <w:rFonts w:ascii="Arial" w:hAnsi="Arial" w:cs="Arial"/>
          <w:sz w:val="20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 dodávateľ je povinný poskytnúť súčinnosť v plnej miere</w:t>
      </w:r>
      <w:bookmarkEnd w:id="2"/>
      <w:r w:rsidR="00961508" w:rsidRPr="00C80BE5">
        <w:rPr>
          <w:rFonts w:ascii="Arial" w:hAnsi="Arial" w:cs="Arial"/>
          <w:sz w:val="20"/>
        </w:rPr>
        <w:t>.</w:t>
      </w:r>
    </w:p>
    <w:p w14:paraId="22CC6014" w14:textId="77777777" w:rsidR="00C142C4" w:rsidRPr="00C80BE5" w:rsidRDefault="00C142C4" w:rsidP="00C80BE5">
      <w:pPr>
        <w:rPr>
          <w:rFonts w:ascii="Arial" w:hAnsi="Arial" w:cs="Arial"/>
          <w:b/>
          <w:sz w:val="20"/>
          <w:szCs w:val="20"/>
        </w:rPr>
      </w:pPr>
    </w:p>
    <w:p w14:paraId="158EA195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Článok XIII.</w:t>
      </w:r>
    </w:p>
    <w:p w14:paraId="1BD97B17" w14:textId="77777777" w:rsidR="00C142C4" w:rsidRPr="00C80BE5" w:rsidRDefault="00961508" w:rsidP="00C80BE5">
      <w:pPr>
        <w:jc w:val="center"/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Záverečné ustanovenia</w:t>
      </w:r>
    </w:p>
    <w:p w14:paraId="0153F069" w14:textId="77777777" w:rsidR="00C142C4" w:rsidRPr="00C80BE5" w:rsidRDefault="00C142C4" w:rsidP="00C80BE5">
      <w:pPr>
        <w:jc w:val="center"/>
        <w:rPr>
          <w:rFonts w:ascii="Arial" w:hAnsi="Arial" w:cs="Arial"/>
          <w:b/>
          <w:sz w:val="20"/>
          <w:szCs w:val="20"/>
        </w:rPr>
      </w:pPr>
    </w:p>
    <w:p w14:paraId="0C3A9176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Otázky a vzťahy, ktoré v tejto kúpnej zmluve nie sú výslovne upravené, sa riadia ustanoveniami Obchodného zákonníka SR. </w:t>
      </w:r>
    </w:p>
    <w:p w14:paraId="3DEB20E1" w14:textId="77777777" w:rsidR="00C142C4" w:rsidRPr="00C80BE5" w:rsidRDefault="00C142C4" w:rsidP="00C80BE5">
      <w:pPr>
        <w:pStyle w:val="Odsekzoznamu"/>
        <w:ind w:left="0"/>
        <w:rPr>
          <w:rFonts w:ascii="Arial" w:hAnsi="Arial" w:cs="Arial"/>
          <w:sz w:val="20"/>
        </w:rPr>
      </w:pPr>
    </w:p>
    <w:p w14:paraId="005921E2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Zmluvné strany si zmluvu prečítali, jej obsahu porozumeli, a na znak súhlasu ju potvrdili svojimi podpismi.</w:t>
      </w:r>
    </w:p>
    <w:p w14:paraId="7675977E" w14:textId="77777777" w:rsidR="00C142C4" w:rsidRPr="004225BE" w:rsidRDefault="00C142C4" w:rsidP="00C80BE5">
      <w:pPr>
        <w:pStyle w:val="ODSAD"/>
        <w:widowControl/>
        <w:ind w:left="0" w:firstLine="0"/>
        <w:jc w:val="left"/>
        <w:rPr>
          <w:rFonts w:ascii="Arial" w:hAnsi="Arial" w:cs="Arial"/>
          <w:szCs w:val="20"/>
          <w:lang w:val="sk-SK"/>
        </w:rPr>
      </w:pPr>
    </w:p>
    <w:p w14:paraId="1841A60D" w14:textId="71C05073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298C0A87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C7CB3A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Kúpna zmluva je vyhotovená v 4 rovnopisoch. Každá zmluvná strana dostane 2 rovnopisy.</w:t>
      </w:r>
    </w:p>
    <w:p w14:paraId="57053355" w14:textId="77777777" w:rsidR="00C142C4" w:rsidRPr="00C80BE5" w:rsidRDefault="00C142C4" w:rsidP="00C80BE5">
      <w:pPr>
        <w:pStyle w:val="Riadok"/>
        <w:jc w:val="left"/>
        <w:rPr>
          <w:rFonts w:ascii="Arial" w:hAnsi="Arial" w:cs="Arial"/>
          <w:sz w:val="20"/>
          <w:szCs w:val="20"/>
        </w:rPr>
      </w:pPr>
    </w:p>
    <w:p w14:paraId="7D8F3518" w14:textId="77777777" w:rsidR="00C142C4" w:rsidRPr="00C80BE5" w:rsidRDefault="00961508" w:rsidP="00C80BE5">
      <w:pPr>
        <w:pStyle w:val="Odsekzoznamu"/>
        <w:numPr>
          <w:ilvl w:val="0"/>
          <w:numId w:val="27"/>
        </w:numPr>
        <w:jc w:val="both"/>
        <w:rPr>
          <w:rFonts w:ascii="Arial" w:hAnsi="Arial" w:cs="Arial"/>
          <w:sz w:val="20"/>
        </w:rPr>
      </w:pPr>
      <w:r w:rsidRPr="00C80BE5">
        <w:rPr>
          <w:rFonts w:ascii="Arial" w:hAnsi="Arial" w:cs="Arial"/>
          <w:sz w:val="20"/>
        </w:rPr>
        <w:t>Táto kúpna zmluva nadobúda platnosť dňom jej podpisu oboma zmluvnými stranami a účinnosť dňom vystavenia objednávky kupujúcim.</w:t>
      </w:r>
    </w:p>
    <w:p w14:paraId="79F4C52A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E3CC861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3CE00F46" w14:textId="77777777" w:rsidR="00C142C4" w:rsidRPr="00C80BE5" w:rsidRDefault="00C142C4" w:rsidP="00C80BE5">
      <w:pPr>
        <w:pStyle w:val="Riadok"/>
        <w:rPr>
          <w:rFonts w:ascii="Arial" w:hAnsi="Arial" w:cs="Arial"/>
          <w:sz w:val="20"/>
          <w:szCs w:val="20"/>
        </w:rPr>
      </w:pPr>
    </w:p>
    <w:p w14:paraId="7AB6C8B1" w14:textId="53CD0BD5" w:rsidR="00C142C4" w:rsidRPr="00C80BE5" w:rsidRDefault="00386073" w:rsidP="00C80BE5">
      <w:pPr>
        <w:jc w:val="both"/>
        <w:rPr>
          <w:rFonts w:ascii="Arial" w:hAnsi="Arial" w:cs="Arial"/>
          <w:sz w:val="20"/>
          <w:szCs w:val="20"/>
        </w:rPr>
      </w:pPr>
      <w:r w:rsidRPr="00386073">
        <w:rPr>
          <w:rFonts w:ascii="Arial" w:hAnsi="Arial" w:cs="Arial"/>
          <w:sz w:val="20"/>
          <w:szCs w:val="20"/>
        </w:rPr>
        <w:t>V ............................., dňa: ........................</w:t>
      </w:r>
      <w:r w:rsidR="00961508" w:rsidRPr="00C80BE5">
        <w:rPr>
          <w:rFonts w:ascii="Arial" w:hAnsi="Arial" w:cs="Arial"/>
          <w:sz w:val="20"/>
          <w:szCs w:val="20"/>
        </w:rPr>
        <w:tab/>
      </w:r>
      <w:r w:rsidR="00AD3595">
        <w:rPr>
          <w:rFonts w:ascii="Arial" w:hAnsi="Arial" w:cs="Arial"/>
          <w:sz w:val="20"/>
          <w:szCs w:val="20"/>
        </w:rPr>
        <w:t xml:space="preserve">           </w:t>
      </w:r>
      <w:r w:rsidR="00961508" w:rsidRPr="00C80BE5">
        <w:rPr>
          <w:rFonts w:ascii="Arial" w:hAnsi="Arial" w:cs="Arial"/>
          <w:sz w:val="20"/>
          <w:szCs w:val="20"/>
        </w:rPr>
        <w:t>V ............................., dňa: ........................</w:t>
      </w:r>
    </w:p>
    <w:p w14:paraId="513E2D74" w14:textId="77777777" w:rsidR="00C142C4" w:rsidRPr="00C80BE5" w:rsidRDefault="00C142C4" w:rsidP="00C80BE5">
      <w:pPr>
        <w:jc w:val="both"/>
        <w:rPr>
          <w:rFonts w:ascii="Arial" w:hAnsi="Arial" w:cs="Arial"/>
          <w:sz w:val="20"/>
          <w:szCs w:val="20"/>
        </w:rPr>
      </w:pPr>
    </w:p>
    <w:p w14:paraId="59629E6B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37646290" w14:textId="77777777" w:rsidR="00C142C4" w:rsidRPr="00C80BE5" w:rsidRDefault="00C142C4" w:rsidP="00C80BE5">
      <w:pPr>
        <w:tabs>
          <w:tab w:val="center" w:pos="2160"/>
          <w:tab w:val="center" w:pos="7020"/>
        </w:tabs>
        <w:rPr>
          <w:rFonts w:ascii="Arial" w:hAnsi="Arial" w:cs="Arial"/>
          <w:sz w:val="20"/>
          <w:szCs w:val="20"/>
        </w:rPr>
      </w:pPr>
    </w:p>
    <w:p w14:paraId="2125F32C" w14:textId="77777777" w:rsidR="00C142C4" w:rsidRPr="00C80BE5" w:rsidRDefault="00961508" w:rsidP="00C80BE5">
      <w:pPr>
        <w:tabs>
          <w:tab w:val="center" w:pos="2160"/>
          <w:tab w:val="left" w:pos="4962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sz w:val="20"/>
          <w:szCs w:val="20"/>
        </w:rPr>
        <w:t>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  <w:t xml:space="preserve"> ..............................................</w:t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  <w:r w:rsidRPr="00C80BE5">
        <w:rPr>
          <w:rFonts w:ascii="Arial" w:hAnsi="Arial" w:cs="Arial"/>
          <w:sz w:val="20"/>
          <w:szCs w:val="20"/>
        </w:rPr>
        <w:tab/>
      </w:r>
    </w:p>
    <w:p w14:paraId="47EEB60D" w14:textId="77777777" w:rsidR="00595D3F" w:rsidRDefault="00961508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>Predávajúci: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</w:t>
      </w:r>
      <w:r w:rsidRPr="00C80BE5">
        <w:rPr>
          <w:rFonts w:ascii="Arial" w:hAnsi="Arial" w:cs="Arial"/>
          <w:b/>
          <w:sz w:val="20"/>
          <w:szCs w:val="20"/>
        </w:rPr>
        <w:tab/>
        <w:t xml:space="preserve">Kupujúci: </w:t>
      </w:r>
    </w:p>
    <w:p w14:paraId="2BCAED1C" w14:textId="2706C197" w:rsidR="00C80BE5" w:rsidRDefault="00386073" w:rsidP="00C80BE5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95D3F">
        <w:rPr>
          <w:rFonts w:ascii="Arial" w:hAnsi="Arial" w:cs="Arial"/>
          <w:b/>
          <w:sz w:val="20"/>
          <w:szCs w:val="20"/>
        </w:rPr>
        <w:tab/>
      </w:r>
      <w:r w:rsidR="005A6E8E">
        <w:rPr>
          <w:rFonts w:ascii="Arial" w:hAnsi="Arial" w:cs="Arial"/>
          <w:b/>
          <w:sz w:val="20"/>
          <w:szCs w:val="20"/>
        </w:rPr>
        <w:t>Ing. Attila Petrezsel</w:t>
      </w:r>
    </w:p>
    <w:p w14:paraId="55769872" w14:textId="3AED6F11" w:rsidR="005A6E8E" w:rsidRPr="005A6E8E" w:rsidRDefault="005A6E8E" w:rsidP="00C80BE5">
      <w:pPr>
        <w:tabs>
          <w:tab w:val="left" w:pos="1985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5072BC">
        <w:rPr>
          <w:rFonts w:ascii="Arial" w:hAnsi="Arial" w:cs="Arial"/>
          <w:bCs/>
          <w:sz w:val="20"/>
          <w:szCs w:val="20"/>
        </w:rPr>
        <w:t>Č</w:t>
      </w:r>
      <w:r w:rsidRPr="005A6E8E">
        <w:rPr>
          <w:rFonts w:ascii="Arial" w:hAnsi="Arial" w:cs="Arial"/>
          <w:bCs/>
          <w:sz w:val="20"/>
          <w:szCs w:val="20"/>
        </w:rPr>
        <w:t>len predstavenstva</w:t>
      </w:r>
    </w:p>
    <w:p w14:paraId="22F72397" w14:textId="0A328EED" w:rsidR="00C142C4" w:rsidRPr="00C80BE5" w:rsidRDefault="00C80BE5" w:rsidP="00DF27E4">
      <w:pPr>
        <w:tabs>
          <w:tab w:val="left" w:pos="1985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E1D1837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b/>
          <w:sz w:val="20"/>
          <w:szCs w:val="20"/>
        </w:rPr>
      </w:pPr>
    </w:p>
    <w:p w14:paraId="3D36F74F" w14:textId="77777777" w:rsidR="00C142C4" w:rsidRPr="00C80BE5" w:rsidRDefault="00961508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  <w:r w:rsidRPr="00C80BE5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                      </w:t>
      </w:r>
      <w:r w:rsidRPr="00C80BE5">
        <w:rPr>
          <w:rFonts w:ascii="Arial" w:hAnsi="Arial" w:cs="Arial"/>
          <w:sz w:val="20"/>
          <w:szCs w:val="20"/>
        </w:rPr>
        <w:t xml:space="preserve">  </w:t>
      </w:r>
      <w:r w:rsidRPr="00C80BE5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80BE5">
        <w:rPr>
          <w:rFonts w:ascii="Arial" w:hAnsi="Arial" w:cs="Arial"/>
          <w:sz w:val="20"/>
          <w:szCs w:val="20"/>
        </w:rPr>
        <w:tab/>
      </w:r>
    </w:p>
    <w:p w14:paraId="00BA58F6" w14:textId="77777777" w:rsidR="00C142C4" w:rsidRPr="00C80BE5" w:rsidRDefault="00C142C4" w:rsidP="00C80BE5">
      <w:pPr>
        <w:tabs>
          <w:tab w:val="center" w:pos="2160"/>
          <w:tab w:val="left" w:pos="5670"/>
        </w:tabs>
        <w:rPr>
          <w:rFonts w:ascii="Arial" w:hAnsi="Arial" w:cs="Arial"/>
          <w:sz w:val="20"/>
          <w:szCs w:val="20"/>
        </w:rPr>
      </w:pPr>
    </w:p>
    <w:sectPr w:rsidR="00C142C4" w:rsidRPr="00C80BE5">
      <w:footerReference w:type="default" r:id="rId8"/>
      <w:pgSz w:w="11906" w:h="16838"/>
      <w:pgMar w:top="1134" w:right="1134" w:bottom="1418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0995E" w14:textId="77777777" w:rsidR="004A7CBE" w:rsidRDefault="004A7CBE">
      <w:r>
        <w:separator/>
      </w:r>
    </w:p>
  </w:endnote>
  <w:endnote w:type="continuationSeparator" w:id="0">
    <w:p w14:paraId="638DF4E6" w14:textId="77777777" w:rsidR="004A7CBE" w:rsidRDefault="004A7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0548D" w14:textId="77777777" w:rsidR="00C142C4" w:rsidRDefault="00961508">
    <w:pPr>
      <w:pStyle w:val="Pta"/>
      <w:pBdr>
        <w:top w:val="single" w:sz="4" w:space="1" w:color="00000A"/>
      </w:pBdr>
      <w:jc w:val="center"/>
    </w:pPr>
    <w:r>
      <w:rPr>
        <w:rFonts w:ascii="Tahoma" w:hAnsi="Tahoma" w:cs="Tahoma"/>
        <w:sz w:val="20"/>
        <w:szCs w:val="20"/>
      </w:rPr>
      <w:t xml:space="preserve">Strana </w:t>
    </w:r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4225BE">
      <w:rPr>
        <w:noProof/>
      </w:rPr>
      <w:t>4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99F91" w14:textId="77777777" w:rsidR="004A7CBE" w:rsidRDefault="004A7CBE">
      <w:r>
        <w:separator/>
      </w:r>
    </w:p>
  </w:footnote>
  <w:footnote w:type="continuationSeparator" w:id="0">
    <w:p w14:paraId="13A88697" w14:textId="77777777" w:rsidR="004A7CBE" w:rsidRDefault="004A7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62173108">
    <w:abstractNumId w:val="10"/>
  </w:num>
  <w:num w:numId="2" w16cid:durableId="688482563">
    <w:abstractNumId w:val="2"/>
  </w:num>
  <w:num w:numId="3" w16cid:durableId="1318416072">
    <w:abstractNumId w:val="16"/>
  </w:num>
  <w:num w:numId="4" w16cid:durableId="1022780001">
    <w:abstractNumId w:val="8"/>
  </w:num>
  <w:num w:numId="5" w16cid:durableId="1061947952">
    <w:abstractNumId w:val="15"/>
  </w:num>
  <w:num w:numId="6" w16cid:durableId="908879159">
    <w:abstractNumId w:val="6"/>
  </w:num>
  <w:num w:numId="7" w16cid:durableId="1974825305">
    <w:abstractNumId w:val="7"/>
  </w:num>
  <w:num w:numId="8" w16cid:durableId="84501858">
    <w:abstractNumId w:val="24"/>
  </w:num>
  <w:num w:numId="9" w16cid:durableId="1516455736">
    <w:abstractNumId w:val="25"/>
  </w:num>
  <w:num w:numId="10" w16cid:durableId="266666049">
    <w:abstractNumId w:val="9"/>
  </w:num>
  <w:num w:numId="11" w16cid:durableId="243153127">
    <w:abstractNumId w:val="5"/>
  </w:num>
  <w:num w:numId="12" w16cid:durableId="885340473">
    <w:abstractNumId w:val="18"/>
  </w:num>
  <w:num w:numId="13" w16cid:durableId="1273517713">
    <w:abstractNumId w:val="20"/>
  </w:num>
  <w:num w:numId="14" w16cid:durableId="206067280">
    <w:abstractNumId w:val="12"/>
  </w:num>
  <w:num w:numId="15" w16cid:durableId="613024094">
    <w:abstractNumId w:val="3"/>
  </w:num>
  <w:num w:numId="16" w16cid:durableId="1060908701">
    <w:abstractNumId w:val="23"/>
  </w:num>
  <w:num w:numId="17" w16cid:durableId="1330408488">
    <w:abstractNumId w:val="17"/>
  </w:num>
  <w:num w:numId="18" w16cid:durableId="1673991829">
    <w:abstractNumId w:val="19"/>
  </w:num>
  <w:num w:numId="19" w16cid:durableId="479881427">
    <w:abstractNumId w:val="0"/>
  </w:num>
  <w:num w:numId="20" w16cid:durableId="1576234578">
    <w:abstractNumId w:val="26"/>
  </w:num>
  <w:num w:numId="21" w16cid:durableId="249508454">
    <w:abstractNumId w:val="22"/>
  </w:num>
  <w:num w:numId="22" w16cid:durableId="1407922202">
    <w:abstractNumId w:val="14"/>
  </w:num>
  <w:num w:numId="23" w16cid:durableId="536428945">
    <w:abstractNumId w:val="13"/>
  </w:num>
  <w:num w:numId="24" w16cid:durableId="704524129">
    <w:abstractNumId w:val="1"/>
  </w:num>
  <w:num w:numId="25" w16cid:durableId="1594626899">
    <w:abstractNumId w:val="21"/>
  </w:num>
  <w:num w:numId="26" w16cid:durableId="695036542">
    <w:abstractNumId w:val="4"/>
  </w:num>
  <w:num w:numId="27" w16cid:durableId="3622471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mirrorMargi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C4"/>
    <w:rsid w:val="00026B97"/>
    <w:rsid w:val="00041480"/>
    <w:rsid w:val="000425AB"/>
    <w:rsid w:val="000955A7"/>
    <w:rsid w:val="000B762B"/>
    <w:rsid w:val="000C481B"/>
    <w:rsid w:val="00117188"/>
    <w:rsid w:val="001D5277"/>
    <w:rsid w:val="001E622D"/>
    <w:rsid w:val="00227879"/>
    <w:rsid w:val="00245F03"/>
    <w:rsid w:val="00253B98"/>
    <w:rsid w:val="0025634D"/>
    <w:rsid w:val="00307890"/>
    <w:rsid w:val="00311512"/>
    <w:rsid w:val="00351F04"/>
    <w:rsid w:val="00373D32"/>
    <w:rsid w:val="00386073"/>
    <w:rsid w:val="003956B2"/>
    <w:rsid w:val="00397E67"/>
    <w:rsid w:val="003B0949"/>
    <w:rsid w:val="003C03A8"/>
    <w:rsid w:val="003D1F4F"/>
    <w:rsid w:val="004225BE"/>
    <w:rsid w:val="004A7CBE"/>
    <w:rsid w:val="004B2930"/>
    <w:rsid w:val="005072BC"/>
    <w:rsid w:val="00510BFA"/>
    <w:rsid w:val="00514AC0"/>
    <w:rsid w:val="00524F1F"/>
    <w:rsid w:val="00564742"/>
    <w:rsid w:val="00595D3F"/>
    <w:rsid w:val="005A6E8E"/>
    <w:rsid w:val="0061641D"/>
    <w:rsid w:val="0063319B"/>
    <w:rsid w:val="006810DC"/>
    <w:rsid w:val="006851AC"/>
    <w:rsid w:val="006A286A"/>
    <w:rsid w:val="006C5B12"/>
    <w:rsid w:val="006D0A49"/>
    <w:rsid w:val="006E3172"/>
    <w:rsid w:val="006F2961"/>
    <w:rsid w:val="006F6A74"/>
    <w:rsid w:val="00782858"/>
    <w:rsid w:val="007C08AD"/>
    <w:rsid w:val="007F2E64"/>
    <w:rsid w:val="008355A1"/>
    <w:rsid w:val="00863E7F"/>
    <w:rsid w:val="00866553"/>
    <w:rsid w:val="008E1A4F"/>
    <w:rsid w:val="008E4C25"/>
    <w:rsid w:val="00906002"/>
    <w:rsid w:val="0092308B"/>
    <w:rsid w:val="0095438F"/>
    <w:rsid w:val="00961508"/>
    <w:rsid w:val="00976491"/>
    <w:rsid w:val="009837E0"/>
    <w:rsid w:val="0099081E"/>
    <w:rsid w:val="0099086C"/>
    <w:rsid w:val="00992CA4"/>
    <w:rsid w:val="009F4219"/>
    <w:rsid w:val="00A04BCF"/>
    <w:rsid w:val="00A3585D"/>
    <w:rsid w:val="00A36D6D"/>
    <w:rsid w:val="00A41746"/>
    <w:rsid w:val="00A43522"/>
    <w:rsid w:val="00A71A3E"/>
    <w:rsid w:val="00A81716"/>
    <w:rsid w:val="00A935B2"/>
    <w:rsid w:val="00AA4B4F"/>
    <w:rsid w:val="00AD3595"/>
    <w:rsid w:val="00AE24D5"/>
    <w:rsid w:val="00AF354B"/>
    <w:rsid w:val="00B16C71"/>
    <w:rsid w:val="00B3636B"/>
    <w:rsid w:val="00B81002"/>
    <w:rsid w:val="00B84E3B"/>
    <w:rsid w:val="00BB446D"/>
    <w:rsid w:val="00BC2670"/>
    <w:rsid w:val="00BF1C8D"/>
    <w:rsid w:val="00C142C4"/>
    <w:rsid w:val="00C25472"/>
    <w:rsid w:val="00C302D7"/>
    <w:rsid w:val="00C4222B"/>
    <w:rsid w:val="00C559D5"/>
    <w:rsid w:val="00C73058"/>
    <w:rsid w:val="00C765E1"/>
    <w:rsid w:val="00C80BE5"/>
    <w:rsid w:val="00CA4D16"/>
    <w:rsid w:val="00CB7D82"/>
    <w:rsid w:val="00CC6D89"/>
    <w:rsid w:val="00CE58D4"/>
    <w:rsid w:val="00D25B38"/>
    <w:rsid w:val="00D56094"/>
    <w:rsid w:val="00D638B3"/>
    <w:rsid w:val="00D7079A"/>
    <w:rsid w:val="00DC2733"/>
    <w:rsid w:val="00DF038F"/>
    <w:rsid w:val="00DF27E4"/>
    <w:rsid w:val="00E461DF"/>
    <w:rsid w:val="00E6189F"/>
    <w:rsid w:val="00E826BC"/>
    <w:rsid w:val="00EC18DC"/>
    <w:rsid w:val="00ED0BC1"/>
    <w:rsid w:val="00ED1A62"/>
    <w:rsid w:val="00EF0E16"/>
    <w:rsid w:val="00F41D5A"/>
    <w:rsid w:val="00FC3DF8"/>
    <w:rsid w:val="00FC6846"/>
    <w:rsid w:val="00FD0696"/>
    <w:rsid w:val="00FD3057"/>
    <w:rsid w:val="00FF38EF"/>
    <w:rsid w:val="00FF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B3DF"/>
  <w15:docId w15:val="{311DDD62-F4B4-4319-BE38-060093F1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430EE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razn">
    <w:name w:val="Strong"/>
    <w:basedOn w:val="Predvolenpsmoodseku"/>
    <w:uiPriority w:val="22"/>
    <w:qFormat/>
    <w:rsid w:val="003956B2"/>
    <w:rPr>
      <w:b/>
      <w:bCs/>
    </w:rPr>
  </w:style>
  <w:style w:type="character" w:customStyle="1" w:styleId="bsc-iban">
    <w:name w:val="bsc-iban"/>
    <w:basedOn w:val="Predvolenpsmoodseku"/>
    <w:rsid w:val="00395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5EAF7-C178-41C6-B1D7-A83F86AAB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1446</Words>
  <Characters>8246</Characters>
  <Application>Microsoft Office Word</Application>
  <DocSecurity>0</DocSecurity>
  <Lines>68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Gajdos</dc:creator>
  <cp:lastModifiedBy>Stanislav Gajdos</cp:lastModifiedBy>
  <cp:revision>6</cp:revision>
  <cp:lastPrinted>2019-02-06T16:14:00Z</cp:lastPrinted>
  <dcterms:created xsi:type="dcterms:W3CDTF">2025-01-21T14:20:00Z</dcterms:created>
  <dcterms:modified xsi:type="dcterms:W3CDTF">2025-02-23T20:32:00Z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ExcelFilePath">
    <vt:lpwstr>\\10.0.0.17\vo\Prebiehajuce sutaze\Ondrovci\2024 Jastraba agro\VO Smykom riadeny nakladac\VARIABLES_PPA_VO Jastraba.xlsx</vt:lpwstr>
  </property>
  <property fmtid="{D5CDD505-2E9C-101B-9397-08002B2CF9AE}" pid="9" name="SystemovyPriecinok">
    <vt:lpwstr>Z:\PPA_VO</vt:lpwstr>
  </property>
  <property fmtid="{D5CDD505-2E9C-101B-9397-08002B2CF9AE}" pid="10" name="CisloOpatrenia">
    <vt:lpwstr>4 – Investície do hmotného majetku</vt:lpwstr>
  </property>
  <property fmtid="{D5CDD505-2E9C-101B-9397-08002B2CF9AE}" pid="11" name="CisloPodopatrenia">
    <vt:lpwstr>4.1 – Podpora na investície do poľnohospodárskych podnikov</vt:lpwstr>
  </property>
  <property fmtid="{D5CDD505-2E9C-101B-9397-08002B2CF9AE}" pid="12" name="CisloVyzvy">
    <vt:lpwstr>52/PRV/2022</vt:lpwstr>
  </property>
  <property fmtid="{D5CDD505-2E9C-101B-9397-08002B2CF9AE}" pid="13" name="Druhzakazky">
    <vt:lpwstr>Tovary</vt:lpwstr>
  </property>
  <property fmtid="{D5CDD505-2E9C-101B-9397-08002B2CF9AE}" pid="14" name="ObstaravatelNazov">
    <vt:lpwstr>Jastrabá agro s.r.o.</vt:lpwstr>
  </property>
  <property fmtid="{D5CDD505-2E9C-101B-9397-08002B2CF9AE}" pid="15" name="ObstaravatelUlicaCislo">
    <vt:lpwstr>Horná Ždaňa 230</vt:lpwstr>
  </property>
  <property fmtid="{D5CDD505-2E9C-101B-9397-08002B2CF9AE}" pid="16" name="ObstaravatelMesto">
    <vt:lpwstr>Horná Ždaňa</vt:lpwstr>
  </property>
  <property fmtid="{D5CDD505-2E9C-101B-9397-08002B2CF9AE}" pid="17" name="ObstaravatelPSC">
    <vt:lpwstr>966 04</vt:lpwstr>
  </property>
  <property fmtid="{D5CDD505-2E9C-101B-9397-08002B2CF9AE}" pid="18" name="ObstaravatelICO">
    <vt:lpwstr>43859151</vt:lpwstr>
  </property>
  <property fmtid="{D5CDD505-2E9C-101B-9397-08002B2CF9AE}" pid="19" name="ObstaravatelDIC">
    <vt:lpwstr>2022487093</vt:lpwstr>
  </property>
  <property fmtid="{D5CDD505-2E9C-101B-9397-08002B2CF9AE}" pid="20" name="StatutarnyOrgan">
    <vt:lpwstr>Dušan Kubík</vt:lpwstr>
  </property>
  <property fmtid="{D5CDD505-2E9C-101B-9397-08002B2CF9AE}" pid="21" name="StatutarnyOrganFunkcia">
    <vt:lpwstr>konateľ</vt:lpwstr>
  </property>
  <property fmtid="{D5CDD505-2E9C-101B-9397-08002B2CF9AE}" pid="22" name="NazovZakazky">
    <vt:lpwstr>Šmykom riadený nakladač</vt:lpwstr>
  </property>
  <property fmtid="{D5CDD505-2E9C-101B-9397-08002B2CF9AE}" pid="23" name="NazovProjektu">
    <vt:lpwstr>Modernizácia živočíšnej výroby Jastraba agro</vt:lpwstr>
  </property>
  <property fmtid="{D5CDD505-2E9C-101B-9397-08002B2CF9AE}" pid="24" name="PredmetZakazky1">
    <vt:lpwstr>Šmykom riadený nakladač</vt:lpwstr>
  </property>
  <property fmtid="{D5CDD505-2E9C-101B-9397-08002B2CF9AE}" pid="25" name="PredmetZakazky2">
    <vt:lpwstr/>
  </property>
  <property fmtid="{D5CDD505-2E9C-101B-9397-08002B2CF9AE}" pid="26" name="PredmetZakazky3">
    <vt:lpwstr/>
  </property>
  <property fmtid="{D5CDD505-2E9C-101B-9397-08002B2CF9AE}" pid="27" name="ObstaravtelIBAN">
    <vt:lpwstr>SK4409000000005070660437</vt:lpwstr>
  </property>
  <property fmtid="{D5CDD505-2E9C-101B-9397-08002B2CF9AE}" pid="28" name="RozdelenieZakazky">
    <vt:lpwstr>Zákazka nie je rozdelená na časti z dôvodu, že je obstarávaná iba jedna časť.</vt:lpwstr>
  </property>
  <property fmtid="{D5CDD505-2E9C-101B-9397-08002B2CF9AE}" pid="29" name="Lehotanapredkladanieponuk">
    <vt:lpwstr>08.01.2025 do 10:00 h</vt:lpwstr>
  </property>
  <property fmtid="{D5CDD505-2E9C-101B-9397-08002B2CF9AE}" pid="30" name="DatumOtvaraniaAVyhodnoteniaPonuk">
    <vt:lpwstr>08.01.2025 o 11:00 h</vt:lpwstr>
  </property>
  <property fmtid="{D5CDD505-2E9C-101B-9397-08002B2CF9AE}" pid="31" name="DatumPodpisuVyzva">
    <vt:lpwstr>18.12.2024</vt:lpwstr>
  </property>
  <property fmtid="{D5CDD505-2E9C-101B-9397-08002B2CF9AE}" pid="32" name="DatumPodpisuZaznam">
    <vt:lpwstr>08.01.2025</vt:lpwstr>
  </property>
  <property fmtid="{D5CDD505-2E9C-101B-9397-08002B2CF9AE}" pid="33" name="DatumPodpisuSplnomocnenie">
    <vt:lpwstr>05.02.2024</vt:lpwstr>
  </property>
  <property fmtid="{D5CDD505-2E9C-101B-9397-08002B2CF9AE}" pid="34" name="KodProjektu">
    <vt:lpwstr>041BB520430</vt:lpwstr>
  </property>
  <property fmtid="{D5CDD505-2E9C-101B-9397-08002B2CF9AE}" pid="35" name="IDObstaravania">
    <vt:lpwstr>62936</vt:lpwstr>
  </property>
  <property fmtid="{D5CDD505-2E9C-101B-9397-08002B2CF9AE}" pid="36" name="OsobaSplnomocnenaVOMeno">
    <vt:lpwstr>Ing. Stanislav Gajdoš</vt:lpwstr>
  </property>
  <property fmtid="{D5CDD505-2E9C-101B-9397-08002B2CF9AE}" pid="37" name="OsobaSplnomocnenaVOTelefon">
    <vt:lpwstr>02/5443 7744</vt:lpwstr>
  </property>
  <property fmtid="{D5CDD505-2E9C-101B-9397-08002B2CF9AE}" pid="38" name="OsobaSplnomocnenaVOMail">
    <vt:lpwstr>info@anytimesro.sk</vt:lpwstr>
  </property>
  <property fmtid="{D5CDD505-2E9C-101B-9397-08002B2CF9AE}" pid="39" name="KodCPV">
    <vt:lpwstr>16000000-5 Poľnohospodárske stroje</vt:lpwstr>
  </property>
  <property fmtid="{D5CDD505-2E9C-101B-9397-08002B2CF9AE}" pid="40" name="MiestoDodaniaUlicaCislo">
    <vt:lpwstr>Horná Ždaňa 230</vt:lpwstr>
  </property>
  <property fmtid="{D5CDD505-2E9C-101B-9397-08002B2CF9AE}" pid="41" name="MiestoDodaniaPSC">
    <vt:lpwstr>966 04</vt:lpwstr>
  </property>
  <property fmtid="{D5CDD505-2E9C-101B-9397-08002B2CF9AE}" pid="42" name="MiestoDodaniaObec">
    <vt:lpwstr>Horná Ždaňa</vt:lpwstr>
  </property>
  <property fmtid="{D5CDD505-2E9C-101B-9397-08002B2CF9AE}" pid="43" name="TerminDodania">
    <vt:lpwstr>do 3 mesiacov odo dňa doručenia záväznej objednávky na dodanie predmetu zmluvy, najneskôr však do 30.5.2025.</vt:lpwstr>
  </property>
  <property fmtid="{D5CDD505-2E9C-101B-9397-08002B2CF9AE}" pid="44" name="TypZmluvy">
    <vt:lpwstr>Kúpna zmluva</vt:lpwstr>
  </property>
  <property fmtid="{D5CDD505-2E9C-101B-9397-08002B2CF9AE}" pid="45" name="LehotaViazanostiPonuk">
    <vt:lpwstr>6 mesiacov od lehoty na predkladanie ponúk</vt:lpwstr>
  </property>
  <property fmtid="{D5CDD505-2E9C-101B-9397-08002B2CF9AE}" pid="46" name="IDUdajeUchadzac1">
    <vt:lpwstr>Volvo Group Slovakia, s.r.o (IČO: 35729066, SK)</vt:lpwstr>
  </property>
  <property fmtid="{D5CDD505-2E9C-101B-9397-08002B2CF9AE}" pid="47" name="PonukaUchadzac1">
    <vt:lpwstr>138 640,00</vt:lpwstr>
  </property>
  <property fmtid="{D5CDD505-2E9C-101B-9397-08002B2CF9AE}" pid="48" name="IDUdajeUchadzac2">
    <vt:lpwstr>PROCAR a.s. (IČO: 36384992, SK)</vt:lpwstr>
  </property>
  <property fmtid="{D5CDD505-2E9C-101B-9397-08002B2CF9AE}" pid="49" name="PonukaUchadzac2">
    <vt:lpwstr>149 750,00</vt:lpwstr>
  </property>
  <property fmtid="{D5CDD505-2E9C-101B-9397-08002B2CF9AE}" pid="50" name="IDUdajeUchadzac3">
    <vt:lpwstr>HYCA s.r.o. (IČO: 35900008, SK)</vt:lpwstr>
  </property>
  <property fmtid="{D5CDD505-2E9C-101B-9397-08002B2CF9AE}" pid="51" name="PonukaUchadzac3">
    <vt:lpwstr>156 300,00</vt:lpwstr>
  </property>
  <property fmtid="{D5CDD505-2E9C-101B-9397-08002B2CF9AE}" pid="52" name="PHZbezDPH">
    <vt:lpwstr>59 972,50</vt:lpwstr>
  </property>
  <property fmtid="{D5CDD505-2E9C-101B-9397-08002B2CF9AE}" pid="53" name="PHZsDPH">
    <vt:lpwstr>71 967,00</vt:lpwstr>
  </property>
  <property fmtid="{D5CDD505-2E9C-101B-9397-08002B2CF9AE}" pid="54" name="StatutarnyOrgan2">
    <vt:lpwstr/>
  </property>
  <property fmtid="{D5CDD505-2E9C-101B-9397-08002B2CF9AE}" pid="55" name="StatutarnyOrgan3">
    <vt:lpwstr/>
  </property>
  <property fmtid="{D5CDD505-2E9C-101B-9397-08002B2CF9AE}" pid="56" name="OsobaSplnomocnenaVOSidlo">
    <vt:lpwstr>ANYTIME s.r.o., Pribinova 20, 81109 Bratislava</vt:lpwstr>
  </property>
  <property fmtid="{D5CDD505-2E9C-101B-9397-08002B2CF9AE}" pid="57" name="OsobaSplnomocnenaDatumNarodenia">
    <vt:lpwstr>13.3.1976</vt:lpwstr>
  </property>
  <property fmtid="{D5CDD505-2E9C-101B-9397-08002B2CF9AE}" pid="58" name="Uchadzac1Nazov">
    <vt:lpwstr>SEDOZA  spol. s r. o.</vt:lpwstr>
  </property>
  <property fmtid="{D5CDD505-2E9C-101B-9397-08002B2CF9AE}" pid="59" name="Uchadzac1UlicaCislo">
    <vt:lpwstr>Pri železnici 12</vt:lpwstr>
  </property>
  <property fmtid="{D5CDD505-2E9C-101B-9397-08002B2CF9AE}" pid="60" name="Uchadzac1Mesto">
    <vt:lpwstr>033 01 Liptovský Hrádok</vt:lpwstr>
  </property>
  <property fmtid="{D5CDD505-2E9C-101B-9397-08002B2CF9AE}" pid="61" name="Uchadzac1StatutarnyZastupca">
    <vt:lpwstr>Daniel Piovarči</vt:lpwstr>
  </property>
  <property fmtid="{D5CDD505-2E9C-101B-9397-08002B2CF9AE}" pid="62" name="Uchadzac1ICO">
    <vt:lpwstr>31629067</vt:lpwstr>
  </property>
  <property fmtid="{D5CDD505-2E9C-101B-9397-08002B2CF9AE}" pid="63" name="Uchadzac1DatumACaspredlozenia">
    <vt:lpwstr>16.02.2024 o 16:01 hod </vt:lpwstr>
  </property>
  <property fmtid="{D5CDD505-2E9C-101B-9397-08002B2CF9AE}" pid="64" name="Uchadzac1Ponuka">
    <vt:lpwstr>253 550,00</vt:lpwstr>
  </property>
  <property fmtid="{D5CDD505-2E9C-101B-9397-08002B2CF9AE}" pid="65" name="Uchadzac2Nazov">
    <vt:lpwstr>Hrnčar&amp;Co.s.r.o.</vt:lpwstr>
  </property>
  <property fmtid="{D5CDD505-2E9C-101B-9397-08002B2CF9AE}" pid="66" name="Uchadzac2UlicaCislo">
    <vt:lpwstr>Okrúhla 52</vt:lpwstr>
  </property>
  <property fmtid="{D5CDD505-2E9C-101B-9397-08002B2CF9AE}" pid="67" name="Uchadzac2Mesto">
    <vt:lpwstr>920 03 Hlohovec - Šulekovo</vt:lpwstr>
  </property>
  <property fmtid="{D5CDD505-2E9C-101B-9397-08002B2CF9AE}" pid="68" name="Uchadzac2StatutarnyZastupca">
    <vt:lpwstr>Milan Hrnčár</vt:lpwstr>
  </property>
  <property fmtid="{D5CDD505-2E9C-101B-9397-08002B2CF9AE}" pid="69" name="Uchadzac2ICO">
    <vt:lpwstr>47690275</vt:lpwstr>
  </property>
  <property fmtid="{D5CDD505-2E9C-101B-9397-08002B2CF9AE}" pid="70" name="Uchadzac2DatumACaspredlozenia">
    <vt:lpwstr>21.02.2024 o 16:09 hod </vt:lpwstr>
  </property>
  <property fmtid="{D5CDD505-2E9C-101B-9397-08002B2CF9AE}" pid="71" name="Uchadzac2Ponuka">
    <vt:lpwstr>256 100,00</vt:lpwstr>
  </property>
  <property fmtid="{D5CDD505-2E9C-101B-9397-08002B2CF9AE}" pid="72" name="Uchadzac3Nazov">
    <vt:lpwstr>GEA Farm Technologies Slovakia s.r.o.</vt:lpwstr>
  </property>
  <property fmtid="{D5CDD505-2E9C-101B-9397-08002B2CF9AE}" pid="73" name="Uchadzac3UlicaCislo">
    <vt:lpwstr>Kuzmányho 3</vt:lpwstr>
  </property>
  <property fmtid="{D5CDD505-2E9C-101B-9397-08002B2CF9AE}" pid="74" name="Uchadzac3Mesto">
    <vt:lpwstr>921 01 Piešťany</vt:lpwstr>
  </property>
  <property fmtid="{D5CDD505-2E9C-101B-9397-08002B2CF9AE}" pid="75" name="Uchadzac3StatutarnyZastupca">
    <vt:lpwstr>Ing. Václav Růžek</vt:lpwstr>
  </property>
  <property fmtid="{D5CDD505-2E9C-101B-9397-08002B2CF9AE}" pid="76" name="Uchadzac3ICO">
    <vt:lpwstr>36530000</vt:lpwstr>
  </property>
  <property fmtid="{D5CDD505-2E9C-101B-9397-08002B2CF9AE}" pid="77" name="Uchadzac3DatumACaspredlozenia">
    <vt:lpwstr>21.02.2024 o 18:43 hod </vt:lpwstr>
  </property>
  <property fmtid="{D5CDD505-2E9C-101B-9397-08002B2CF9AE}" pid="78" name="Uchadzac3Ponuka">
    <vt:lpwstr>255 500,00</vt:lpwstr>
  </property>
  <property fmtid="{D5CDD505-2E9C-101B-9397-08002B2CF9AE}" pid="79" name="Uchadzac1Poradie">
    <vt:lpwstr>1</vt:lpwstr>
  </property>
  <property fmtid="{D5CDD505-2E9C-101B-9397-08002B2CF9AE}" pid="80" name="Uchadzac2Poradie">
    <vt:lpwstr>3</vt:lpwstr>
  </property>
  <property fmtid="{D5CDD505-2E9C-101B-9397-08002B2CF9AE}" pid="81" name="Uchadzac3Poradie">
    <vt:lpwstr>2</vt:lpwstr>
  </property>
  <property fmtid="{D5CDD505-2E9C-101B-9397-08002B2CF9AE}" pid="82" name="VitaznaPonuka">
    <vt:lpwstr>253 550,00</vt:lpwstr>
  </property>
  <property fmtid="{D5CDD505-2E9C-101B-9397-08002B2CF9AE}" pid="83" name="VitaznyUchadzacNazov">
    <vt:lpwstr>SEDOZA  spol. s r. o.</vt:lpwstr>
  </property>
  <property fmtid="{D5CDD505-2E9C-101B-9397-08002B2CF9AE}" pid="84" name="VitaznyUchadzacUlicaCislo">
    <vt:lpwstr>Pri železnici 12</vt:lpwstr>
  </property>
  <property fmtid="{D5CDD505-2E9C-101B-9397-08002B2CF9AE}" pid="85" name="VitaznyUchadzacPSCMesto">
    <vt:lpwstr>033 01 Liptovský Hrádok</vt:lpwstr>
  </property>
  <property fmtid="{D5CDD505-2E9C-101B-9397-08002B2CF9AE}" pid="86" name="VitaznyUchadzacStatutarnyZastupca">
    <vt:lpwstr>Daniel Piovarči</vt:lpwstr>
  </property>
  <property fmtid="{D5CDD505-2E9C-101B-9397-08002B2CF9AE}" pid="87" name="VitaznyUchadzaICO">
    <vt:lpwstr>31629067</vt:lpwstr>
  </property>
  <property fmtid="{D5CDD505-2E9C-101B-9397-08002B2CF9AE}" pid="88" name="VitaznyUchadzacDatumACaspredlozenia">
    <vt:lpwstr>16.02.2024 o 16:01 hod </vt:lpwstr>
  </property>
  <property fmtid="{D5CDD505-2E9C-101B-9397-08002B2CF9AE}" pid="89" name="2Ponuka">
    <vt:lpwstr>255 500,00</vt:lpwstr>
  </property>
  <property fmtid="{D5CDD505-2E9C-101B-9397-08002B2CF9AE}" pid="90" name="2UchadzacNazov">
    <vt:lpwstr>GEA Farm Technologies Slovakia s.r.o.</vt:lpwstr>
  </property>
  <property fmtid="{D5CDD505-2E9C-101B-9397-08002B2CF9AE}" pid="91" name="2UchadzacUlicaCislo">
    <vt:lpwstr>Kuzmányho 3</vt:lpwstr>
  </property>
  <property fmtid="{D5CDD505-2E9C-101B-9397-08002B2CF9AE}" pid="92" name="2UchadzacPSCMesto">
    <vt:lpwstr>921 01 Piešťany</vt:lpwstr>
  </property>
  <property fmtid="{D5CDD505-2E9C-101B-9397-08002B2CF9AE}" pid="93" name="2UchadzacStatutarnyZastupca">
    <vt:lpwstr>Ing. Václav Růžek</vt:lpwstr>
  </property>
  <property fmtid="{D5CDD505-2E9C-101B-9397-08002B2CF9AE}" pid="94" name="2UchadzacICO">
    <vt:lpwstr>36530000</vt:lpwstr>
  </property>
  <property fmtid="{D5CDD505-2E9C-101B-9397-08002B2CF9AE}" pid="95" name="2UchadzacDatumACaspredlozenia">
    <vt:lpwstr>21.02.2024 o 18:43 hod </vt:lpwstr>
  </property>
  <property fmtid="{D5CDD505-2E9C-101B-9397-08002B2CF9AE}" pid="96" name="3Ponuka">
    <vt:lpwstr>256 100,00</vt:lpwstr>
  </property>
  <property fmtid="{D5CDD505-2E9C-101B-9397-08002B2CF9AE}" pid="97" name="3UchadzacNazov">
    <vt:lpwstr>Hrnčar&amp;Co.s.r.o.</vt:lpwstr>
  </property>
  <property fmtid="{D5CDD505-2E9C-101B-9397-08002B2CF9AE}" pid="98" name="3UchadzacUlicaCislo">
    <vt:lpwstr>Okrúhla 52</vt:lpwstr>
  </property>
  <property fmtid="{D5CDD505-2E9C-101B-9397-08002B2CF9AE}" pid="99" name="3UchadzacPSCMesto">
    <vt:lpwstr>920 03 Hlohovec - Šulekovo</vt:lpwstr>
  </property>
  <property fmtid="{D5CDD505-2E9C-101B-9397-08002B2CF9AE}" pid="100" name="3UchadzacStatutarnyZastupca">
    <vt:lpwstr>Milan Hrnčár</vt:lpwstr>
  </property>
  <property fmtid="{D5CDD505-2E9C-101B-9397-08002B2CF9AE}" pid="101" name="3UchadzacICO">
    <vt:lpwstr>47690275</vt:lpwstr>
  </property>
  <property fmtid="{D5CDD505-2E9C-101B-9397-08002B2CF9AE}" pid="102" name="3UchadzacDatumACaspredlozenia">
    <vt:lpwstr>21.02.2024 o 16:09 hod </vt:lpwstr>
  </property>
  <property fmtid="{D5CDD505-2E9C-101B-9397-08002B2CF9AE}" pid="103" name="PredmetZakazky1Mnozstvo">
    <vt:lpwstr>1ks, </vt:lpwstr>
  </property>
  <property fmtid="{D5CDD505-2E9C-101B-9397-08002B2CF9AE}" pid="104" name="PredmetZakazky1PHZ">
    <vt:lpwstr>59 972,50</vt:lpwstr>
  </property>
  <property fmtid="{D5CDD505-2E9C-101B-9397-08002B2CF9AE}" pid="105" name="PredmetZakazky2Mnozstvo">
    <vt:lpwstr>1ks, </vt:lpwstr>
  </property>
  <property fmtid="{D5CDD505-2E9C-101B-9397-08002B2CF9AE}" pid="106" name="PredmetZakazky2PHZ">
    <vt:lpwstr/>
  </property>
  <property fmtid="{D5CDD505-2E9C-101B-9397-08002B2CF9AE}" pid="107" name="PredmetZakazky3Mnozstvo">
    <vt:lpwstr>1ks, </vt:lpwstr>
  </property>
  <property fmtid="{D5CDD505-2E9C-101B-9397-08002B2CF9AE}" pid="108" name="PredmetZakazky3PHZ">
    <vt:lpwstr/>
  </property>
  <property fmtid="{D5CDD505-2E9C-101B-9397-08002B2CF9AE}" pid="109" name="PredmetZakazky4">
    <vt:lpwstr/>
  </property>
  <property fmtid="{D5CDD505-2E9C-101B-9397-08002B2CF9AE}" pid="110" name="PredmetZakazky4Mnozstvo">
    <vt:lpwstr>1ks, </vt:lpwstr>
  </property>
  <property fmtid="{D5CDD505-2E9C-101B-9397-08002B2CF9AE}" pid="111" name="PredmetZakazky4PHZ">
    <vt:lpwstr/>
  </property>
  <property fmtid="{D5CDD505-2E9C-101B-9397-08002B2CF9AE}" pid="112" name="PredmetZakazky5">
    <vt:lpwstr/>
  </property>
  <property fmtid="{D5CDD505-2E9C-101B-9397-08002B2CF9AE}" pid="113" name="PredmetZakazky5Mnozstvo">
    <vt:lpwstr>1ks, </vt:lpwstr>
  </property>
  <property fmtid="{D5CDD505-2E9C-101B-9397-08002B2CF9AE}" pid="114" name="PredmetZakazky5PHZ">
    <vt:lpwstr/>
  </property>
  <property fmtid="{D5CDD505-2E9C-101B-9397-08002B2CF9AE}" pid="115" name="PredmetZakazky6">
    <vt:lpwstr/>
  </property>
  <property fmtid="{D5CDD505-2E9C-101B-9397-08002B2CF9AE}" pid="116" name="PredmetZakazky6Mnozstvo">
    <vt:lpwstr>1ks, </vt:lpwstr>
  </property>
  <property fmtid="{D5CDD505-2E9C-101B-9397-08002B2CF9AE}" pid="117" name="PredmetZakazky6PHZ">
    <vt:lpwstr/>
  </property>
  <property fmtid="{D5CDD505-2E9C-101B-9397-08002B2CF9AE}" pid="118" name="PredmetZakazky7">
    <vt:lpwstr/>
  </property>
  <property fmtid="{D5CDD505-2E9C-101B-9397-08002B2CF9AE}" pid="119" name="PredmetZakazky7Mnozstvo">
    <vt:lpwstr>1ks, </vt:lpwstr>
  </property>
  <property fmtid="{D5CDD505-2E9C-101B-9397-08002B2CF9AE}" pid="120" name="PredmetZakazky7PHZ">
    <vt:lpwstr/>
  </property>
</Properties>
</file>