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BF3146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774BD5" w14:textId="77777777" w:rsidR="002651B1" w:rsidRPr="00BF3146" w:rsidRDefault="002651B1" w:rsidP="002651B1">
            <w:pPr>
              <w:rPr>
                <w:rFonts w:asciiTheme="minorHAnsi" w:hAnsiTheme="minorHAnsi" w:cstheme="minorHAnsi"/>
                <w:szCs w:val="24"/>
              </w:rPr>
            </w:pPr>
          </w:p>
          <w:p w14:paraId="38729EBF" w14:textId="77777777" w:rsidR="00BF3146" w:rsidRPr="00BF3146" w:rsidRDefault="00BF3146" w:rsidP="00BF3146">
            <w:pPr>
              <w:rPr>
                <w:rFonts w:asciiTheme="minorHAnsi" w:hAnsiTheme="minorHAnsi" w:cstheme="minorHAnsi"/>
                <w:szCs w:val="24"/>
              </w:rPr>
            </w:pPr>
            <w:r w:rsidRPr="00BF3146">
              <w:rPr>
                <w:rFonts w:asciiTheme="minorHAnsi" w:hAnsiTheme="minorHAnsi" w:cstheme="minorHAnsi"/>
                <w:szCs w:val="24"/>
              </w:rPr>
              <w:t>Poľnohospodárske družstvo, Kozárovce</w:t>
            </w:r>
          </w:p>
          <w:p w14:paraId="1D433FFB" w14:textId="1B1043B9" w:rsidR="005E6EFA" w:rsidRPr="00BF3146" w:rsidRDefault="005E6EFA" w:rsidP="004A2E93">
            <w:pPr>
              <w:rPr>
                <w:rFonts w:asciiTheme="minorHAnsi" w:hAnsiTheme="minorHAnsi" w:cstheme="minorHAnsi"/>
                <w:szCs w:val="24"/>
                <w:lang w:eastAsia="sk-SK"/>
              </w:rPr>
            </w:pP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BF3146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03D4E77" w:rsidR="005E6EFA" w:rsidRPr="00BF3146" w:rsidRDefault="00BF3146" w:rsidP="00155CD5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color w:val="000000"/>
                <w:szCs w:val="24"/>
              </w:rPr>
              <w:t>00589152</w:t>
            </w:r>
          </w:p>
        </w:tc>
      </w:tr>
      <w:tr w:rsidR="005E6EFA" w:rsidRPr="00833448" w14:paraId="3068B1E2" w14:textId="77777777" w:rsidTr="00BF3146">
        <w:trPr>
          <w:trHeight w:val="807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BF3146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Názov </w:t>
            </w:r>
            <w:r w:rsidR="005E6EFA"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48780F5F" w:rsidR="005E6EFA" w:rsidRPr="00BF3146" w:rsidRDefault="00BF3146" w:rsidP="00155CD5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szCs w:val="24"/>
              </w:rPr>
              <w:t>Technológia sledovania pohybu a zdravotného stavu zvierat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362701">
    <w:abstractNumId w:val="0"/>
  </w:num>
  <w:num w:numId="2" w16cid:durableId="498471050">
    <w:abstractNumId w:val="2"/>
  </w:num>
  <w:num w:numId="3" w16cid:durableId="1716611991">
    <w:abstractNumId w:val="1"/>
  </w:num>
  <w:num w:numId="4" w16cid:durableId="24963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651B1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850A9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BF3146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C8FBC519-C1F0-4AAD-86D6-9AFF412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DF02-F63A-41DB-B194-6593192C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20</cp:revision>
  <dcterms:created xsi:type="dcterms:W3CDTF">2022-10-18T14:16:00Z</dcterms:created>
  <dcterms:modified xsi:type="dcterms:W3CDTF">2025-02-21T12:36:00Z</dcterms:modified>
</cp:coreProperties>
</file>