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9ED81" w14:textId="77777777" w:rsidR="00B26156" w:rsidRPr="00466F16" w:rsidRDefault="00B26156" w:rsidP="00E81F13">
      <w:pPr>
        <w:pStyle w:val="Nadpis1"/>
        <w:spacing w:before="0"/>
        <w:jc w:val="center"/>
        <w:rPr>
          <w:rFonts w:ascii="Garamond" w:hAnsi="Garamond" w:cs="Times New Roman"/>
          <w:b/>
          <w:color w:val="0070C0"/>
          <w:sz w:val="28"/>
          <w:szCs w:val="28"/>
        </w:rPr>
      </w:pPr>
      <w:bookmarkStart w:id="0" w:name="_Toc156397301"/>
      <w:r w:rsidRPr="00466F16">
        <w:rPr>
          <w:rFonts w:ascii="Garamond" w:hAnsi="Garamond" w:cs="Times New Roman"/>
          <w:b/>
          <w:color w:val="0070C0"/>
          <w:sz w:val="28"/>
          <w:szCs w:val="28"/>
        </w:rPr>
        <w:t>Podmienky účasti</w:t>
      </w:r>
      <w:bookmarkEnd w:id="0"/>
    </w:p>
    <w:p w14:paraId="3BA977E2" w14:textId="77777777" w:rsidR="00B26156" w:rsidRPr="00B15CB5" w:rsidRDefault="00B26156" w:rsidP="00E81F13">
      <w:pPr>
        <w:rPr>
          <w:rFonts w:ascii="Garamond" w:hAnsi="Garamond"/>
          <w:sz w:val="22"/>
          <w:szCs w:val="22"/>
        </w:rPr>
      </w:pPr>
    </w:p>
    <w:p w14:paraId="6F68E30E" w14:textId="583A466C" w:rsidR="00B26156" w:rsidRPr="00466F16" w:rsidRDefault="00466F16" w:rsidP="00466F16">
      <w:pPr>
        <w:pStyle w:val="Nadpis2"/>
        <w:numPr>
          <w:ilvl w:val="0"/>
          <w:numId w:val="0"/>
        </w:numPr>
        <w:ind w:left="426" w:hanging="426"/>
        <w:rPr>
          <w:rFonts w:ascii="Garamond" w:hAnsi="Garamond"/>
          <w:bCs/>
          <w:szCs w:val="24"/>
        </w:rPr>
      </w:pPr>
      <w:bookmarkStart w:id="1" w:name="_Toc156397302"/>
      <w:r w:rsidRPr="00466F16">
        <w:rPr>
          <w:rFonts w:ascii="Garamond" w:hAnsi="Garamond"/>
          <w:bCs/>
          <w:szCs w:val="24"/>
        </w:rPr>
        <w:t>1.</w:t>
      </w:r>
      <w:r w:rsidRPr="00466F16">
        <w:rPr>
          <w:rFonts w:ascii="Garamond" w:hAnsi="Garamond"/>
          <w:bCs/>
          <w:szCs w:val="24"/>
        </w:rPr>
        <w:tab/>
      </w:r>
      <w:r w:rsidR="00B26156" w:rsidRPr="00466F16">
        <w:rPr>
          <w:rFonts w:ascii="Garamond" w:hAnsi="Garamond"/>
          <w:bCs/>
          <w:szCs w:val="24"/>
        </w:rPr>
        <w:t>Osobné postavenie</w:t>
      </w:r>
      <w:bookmarkEnd w:id="1"/>
    </w:p>
    <w:p w14:paraId="25DB74A4" w14:textId="77777777" w:rsidR="00B26156" w:rsidRPr="00B15CB5" w:rsidRDefault="00B26156" w:rsidP="00466F16">
      <w:pPr>
        <w:pStyle w:val="Odsekzoznamu"/>
        <w:ind w:left="0"/>
        <w:jc w:val="both"/>
        <w:rPr>
          <w:rFonts w:ascii="Garamond" w:hAnsi="Garamond"/>
          <w:sz w:val="22"/>
          <w:szCs w:val="22"/>
          <w:lang w:val="sk-SK"/>
        </w:rPr>
      </w:pPr>
    </w:p>
    <w:p w14:paraId="6F16886C" w14:textId="123819EB" w:rsidR="00B26156" w:rsidRPr="00B15CB5" w:rsidRDefault="00B26156" w:rsidP="00E81F13">
      <w:pPr>
        <w:pStyle w:val="Odsekzoznamu"/>
        <w:ind w:left="0"/>
        <w:jc w:val="both"/>
        <w:rPr>
          <w:rFonts w:ascii="Garamond" w:hAnsi="Garamond"/>
          <w:sz w:val="22"/>
          <w:szCs w:val="22"/>
          <w:lang w:val="sk-SK"/>
        </w:rPr>
      </w:pPr>
      <w:r w:rsidRPr="00B15CB5">
        <w:rPr>
          <w:rFonts w:ascii="Garamond" w:hAnsi="Garamond"/>
          <w:sz w:val="22"/>
          <w:szCs w:val="22"/>
          <w:lang w:val="sk-SK"/>
        </w:rPr>
        <w:t xml:space="preserve">Uchádzač musí spĺňať podmienky účasti týkajúce sa osobného postavenia podľa § </w:t>
      </w:r>
      <w:r w:rsidR="002E440F">
        <w:rPr>
          <w:rFonts w:ascii="Garamond" w:hAnsi="Garamond"/>
          <w:sz w:val="22"/>
          <w:szCs w:val="22"/>
          <w:lang w:val="sk-SK"/>
        </w:rPr>
        <w:t xml:space="preserve">32 ods. 1 zákona č. 343/2015 </w:t>
      </w:r>
      <w:proofErr w:type="spellStart"/>
      <w:r w:rsidR="002E440F">
        <w:rPr>
          <w:rFonts w:ascii="Garamond" w:hAnsi="Garamond"/>
          <w:sz w:val="22"/>
          <w:szCs w:val="22"/>
          <w:lang w:val="sk-SK"/>
        </w:rPr>
        <w:t>Z.</w:t>
      </w:r>
      <w:r w:rsidRPr="00B15CB5">
        <w:rPr>
          <w:rFonts w:ascii="Garamond" w:hAnsi="Garamond"/>
          <w:sz w:val="22"/>
          <w:szCs w:val="22"/>
          <w:lang w:val="sk-SK"/>
        </w:rPr>
        <w:t>z</w:t>
      </w:r>
      <w:proofErr w:type="spellEnd"/>
      <w:r w:rsidRPr="00B15CB5">
        <w:rPr>
          <w:rFonts w:ascii="Garamond" w:hAnsi="Garamond"/>
          <w:sz w:val="22"/>
          <w:szCs w:val="22"/>
          <w:lang w:val="sk-SK"/>
        </w:rPr>
        <w:t>. o verejnom obstarávaní a o zmene a doplnení niektorých zákonov v znení neskorších predpisov (ďalej len „</w:t>
      </w:r>
      <w:r w:rsidRPr="00B15CB5">
        <w:rPr>
          <w:rFonts w:ascii="Garamond" w:hAnsi="Garamond"/>
          <w:b/>
          <w:sz w:val="22"/>
          <w:szCs w:val="22"/>
          <w:lang w:val="sk-SK"/>
        </w:rPr>
        <w:t>ZVO</w:t>
      </w:r>
      <w:r w:rsidRPr="00B15CB5">
        <w:rPr>
          <w:rFonts w:ascii="Garamond" w:hAnsi="Garamond"/>
          <w:sz w:val="22"/>
          <w:szCs w:val="22"/>
          <w:lang w:val="sk-SK"/>
        </w:rPr>
        <w:t>“). Ich splnenie preukáže podľa § 32 ods. 2, prípadne podľa § 32 ods. 4 a/alebo 5, § 39 alebo § 152 ZVO.</w:t>
      </w:r>
    </w:p>
    <w:p w14:paraId="4E7C9710" w14:textId="77777777" w:rsidR="00B26156" w:rsidRPr="00B15CB5" w:rsidRDefault="00B26156" w:rsidP="00E81F13">
      <w:pPr>
        <w:pStyle w:val="Odsekzoznamu"/>
        <w:ind w:left="0"/>
        <w:jc w:val="both"/>
        <w:rPr>
          <w:rFonts w:ascii="Garamond" w:hAnsi="Garamond"/>
          <w:sz w:val="22"/>
          <w:szCs w:val="22"/>
          <w:lang w:val="sk-SK"/>
        </w:rPr>
      </w:pPr>
    </w:p>
    <w:p w14:paraId="1CBC1629" w14:textId="77777777" w:rsidR="00B26156" w:rsidRPr="00B15CB5" w:rsidRDefault="00B26156" w:rsidP="00E81F13">
      <w:pPr>
        <w:jc w:val="both"/>
        <w:rPr>
          <w:rFonts w:ascii="Garamond" w:hAnsi="Garamond"/>
          <w:sz w:val="22"/>
          <w:szCs w:val="22"/>
        </w:rPr>
      </w:pPr>
      <w:r w:rsidRPr="00B15CB5">
        <w:rPr>
          <w:rFonts w:ascii="Garamond" w:hAnsi="Garamond"/>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76AAD219" w14:textId="77777777" w:rsidR="00B26156" w:rsidRPr="00B15CB5" w:rsidRDefault="00B26156" w:rsidP="00E81F13">
      <w:pPr>
        <w:jc w:val="both"/>
        <w:rPr>
          <w:rFonts w:ascii="Garamond" w:hAnsi="Garamond"/>
          <w:sz w:val="22"/>
          <w:szCs w:val="22"/>
        </w:rPr>
      </w:pPr>
    </w:p>
    <w:p w14:paraId="124AF38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1 ZVO: </w:t>
      </w:r>
    </w:p>
    <w:p w14:paraId="606E6CC5" w14:textId="77777777" w:rsidR="00B26156" w:rsidRPr="00B15CB5" w:rsidRDefault="00B26156" w:rsidP="00E81F13">
      <w:pPr>
        <w:jc w:val="both"/>
        <w:rPr>
          <w:rFonts w:ascii="Garamond" w:hAnsi="Garamond"/>
          <w:sz w:val="22"/>
          <w:szCs w:val="22"/>
        </w:rPr>
      </w:pPr>
      <w:r w:rsidRPr="00B15CB5">
        <w:rPr>
          <w:rFonts w:ascii="Garamond" w:hAnsi="Garamond"/>
          <w:sz w:val="22"/>
          <w:szCs w:val="22"/>
        </w:rPr>
        <w:t>Verejného obstarávania sa môže zúčastniť len ten, kto spĺňa tieto podmienky účasti týkajúce sa osobného postavenia:</w:t>
      </w:r>
    </w:p>
    <w:p w14:paraId="074FA7C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E4011E"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nemá evidované nedoplatky na poistnom na sociálne poistenie a zdravotná poisťovňa neeviduje voči nemu pohľadávky po splatnosti podľa osobitných predpisov v Slovenskej republike a v štáte sídla, miesta podnikania alebo obvyklého pobytu,</w:t>
      </w:r>
    </w:p>
    <w:p w14:paraId="670B99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nemá evidované daňové nedoplatky voči daňovému úradu a colnému úradu podľa osobitných predpisov v Slovenskej republike a v štáte sídla, miesta podnikania alebo obvyklého pobytu,</w:t>
      </w:r>
    </w:p>
    <w:p w14:paraId="430C3617"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nebol na jeho majetok vyhlásený konkurz, nie je v reštrukturalizácii, nie je v likvidácii, ani nebolo proti nemu zastavené konkurzné konanie pre nedostatok majetku alebo zrušený konkurz pre nedostatok majetku,</w:t>
      </w:r>
    </w:p>
    <w:p w14:paraId="4683D6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je oprávnený dodávať tovar, uskutočňovať stavebné práce alebo poskytovať službu,</w:t>
      </w:r>
    </w:p>
    <w:p w14:paraId="4AC853D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nemá uložený zákaz účasti vo verejnom obstarávaní potvrdený konečným rozhodnutím v Slovenskej republike a v štáte sídla, miesta podnikania alebo obvyklého pobytu.</w:t>
      </w:r>
    </w:p>
    <w:p w14:paraId="41877940" w14:textId="77777777" w:rsidR="00B26156" w:rsidRPr="00B15CB5" w:rsidRDefault="00B26156" w:rsidP="00E81F13">
      <w:pPr>
        <w:jc w:val="both"/>
        <w:rPr>
          <w:rFonts w:ascii="Garamond" w:hAnsi="Garamond"/>
          <w:sz w:val="22"/>
          <w:szCs w:val="22"/>
        </w:rPr>
      </w:pPr>
    </w:p>
    <w:p w14:paraId="05435D7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preukáže splnenie podmienok účasti týkajúcich sa osobného postavenia podľa § 32 ods. 1 ZVO, dokladmi podľa § 32 ods. 2, resp. podľa § 32 ods. 4 a 5 ZVO.</w:t>
      </w:r>
    </w:p>
    <w:p w14:paraId="0465D7E8" w14:textId="77777777" w:rsidR="00B26156" w:rsidRPr="00B15CB5" w:rsidRDefault="00B26156" w:rsidP="00E81F13">
      <w:pPr>
        <w:jc w:val="both"/>
        <w:rPr>
          <w:rFonts w:ascii="Garamond" w:hAnsi="Garamond"/>
          <w:sz w:val="22"/>
          <w:szCs w:val="22"/>
        </w:rPr>
      </w:pPr>
    </w:p>
    <w:p w14:paraId="521896CD"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2 ZVO: </w:t>
      </w:r>
    </w:p>
    <w:p w14:paraId="145E272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alebo záujemca preukazuje splnenie podmienok účasti podľa odseku 1</w:t>
      </w:r>
    </w:p>
    <w:p w14:paraId="7B11574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písm. a) doloženým výpisom z registra trestov nie starším ako tri mesiace,</w:t>
      </w:r>
    </w:p>
    <w:p w14:paraId="634E945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písm. b) doloženým potvrdením zdravotnej poisťovne a Sociálnej poisťovne nie starším ako tri mesiace,</w:t>
      </w:r>
    </w:p>
    <w:p w14:paraId="589D9B28"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písm. c) doloženým potvrdením miestne príslušného daňového úradu a miestne príslušného colného úradu nie starším ako tri mesiace,</w:t>
      </w:r>
    </w:p>
    <w:p w14:paraId="3156274C"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písm. d) doloženým potvrdením príslušného súdu nie starším ako tri mesiace,</w:t>
      </w:r>
    </w:p>
    <w:p w14:paraId="512E5950"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písm. e) doloženým dokladom o oprávnení dodávať tovar, uskutočňovať stavebné práce alebo poskytovať službu, ktorý zodpovedá predmetu zákazky,</w:t>
      </w:r>
    </w:p>
    <w:p w14:paraId="7A252F92"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písm. f) doloženým čestným vyhlásením.</w:t>
      </w:r>
    </w:p>
    <w:p w14:paraId="7F9EE840" w14:textId="77777777" w:rsidR="00B26156" w:rsidRPr="00B15CB5" w:rsidRDefault="00B26156" w:rsidP="00E81F13">
      <w:pPr>
        <w:jc w:val="both"/>
        <w:rPr>
          <w:rFonts w:ascii="Garamond" w:hAnsi="Garamond"/>
          <w:i/>
          <w:sz w:val="22"/>
          <w:szCs w:val="22"/>
        </w:rPr>
      </w:pPr>
    </w:p>
    <w:p w14:paraId="0E40D4F7" w14:textId="77777777" w:rsidR="00B26156" w:rsidRPr="00B15CB5" w:rsidRDefault="00B26156" w:rsidP="00E81F13">
      <w:pPr>
        <w:jc w:val="both"/>
        <w:rPr>
          <w:rFonts w:ascii="Garamond" w:hAnsi="Garamond"/>
          <w:i/>
          <w:sz w:val="22"/>
          <w:szCs w:val="22"/>
        </w:rPr>
      </w:pPr>
      <w:r w:rsidRPr="00B15CB5">
        <w:rPr>
          <w:rFonts w:ascii="Garamond" w:hAnsi="Garamond"/>
          <w:sz w:val="22"/>
          <w:szCs w:val="22"/>
        </w:rPr>
        <w:t xml:space="preserve">Podľa § 32 ods. 4 ZVO: </w:t>
      </w:r>
    </w:p>
    <w:p w14:paraId="6836C8FE"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92AC65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5 ZVO: </w:t>
      </w:r>
    </w:p>
    <w:p w14:paraId="4908F0F2"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60847DB" w14:textId="77777777" w:rsidR="00B26156" w:rsidRPr="00EB5B10" w:rsidRDefault="00B26156" w:rsidP="00E81F13">
      <w:pPr>
        <w:pStyle w:val="Odsekzoznamu"/>
        <w:ind w:left="0"/>
        <w:jc w:val="both"/>
        <w:rPr>
          <w:rFonts w:ascii="Garamond" w:hAnsi="Garamond"/>
          <w:bCs/>
          <w:sz w:val="22"/>
          <w:szCs w:val="22"/>
          <w:lang w:val="sk-SK"/>
        </w:rPr>
      </w:pPr>
      <w:r w:rsidRPr="00EB5B10">
        <w:rPr>
          <w:rFonts w:ascii="Garamond" w:hAnsi="Garamond"/>
          <w:bCs/>
          <w:sz w:val="22"/>
          <w:szCs w:val="22"/>
          <w:lang w:val="sk-SK"/>
        </w:rPr>
        <w:lastRenderedPageBreak/>
        <w:t>Upoz</w:t>
      </w:r>
      <w:bookmarkStart w:id="2" w:name="_GoBack"/>
      <w:bookmarkEnd w:id="2"/>
      <w:r w:rsidRPr="00EB5B10">
        <w:rPr>
          <w:rFonts w:ascii="Garamond" w:hAnsi="Garamond"/>
          <w:bCs/>
          <w:sz w:val="22"/>
          <w:szCs w:val="22"/>
          <w:lang w:val="sk-SK"/>
        </w:rPr>
        <w:t xml:space="preserve">ornenie: </w:t>
      </w:r>
    </w:p>
    <w:p w14:paraId="54FCED58" w14:textId="03694435" w:rsidR="00B26156" w:rsidRPr="00B15CB5" w:rsidRDefault="00B26156" w:rsidP="00E81F13">
      <w:pPr>
        <w:pStyle w:val="Odsekzoznamu"/>
        <w:ind w:left="284"/>
        <w:jc w:val="both"/>
        <w:rPr>
          <w:rFonts w:ascii="Garamond" w:hAnsi="Garamond"/>
          <w:sz w:val="22"/>
          <w:szCs w:val="22"/>
          <w:lang w:val="sk-SK"/>
        </w:rPr>
      </w:pPr>
      <w:r w:rsidRPr="00B15CB5">
        <w:rPr>
          <w:rFonts w:ascii="Garamond" w:hAnsi="Garamond"/>
          <w:sz w:val="22"/>
          <w:szCs w:val="22"/>
          <w:lang w:val="sk-SK"/>
        </w:rPr>
        <w:t>Obstarávateľ ku dňu vyhlásenia má oprávnenia použiť údaje z informačných systémov verejnej správy</w:t>
      </w:r>
      <w:r w:rsidR="00466F16">
        <w:rPr>
          <w:rFonts w:ascii="Garamond" w:hAnsi="Garamond"/>
          <w:sz w:val="22"/>
          <w:szCs w:val="22"/>
          <w:lang w:val="sk-SK"/>
        </w:rPr>
        <w:t xml:space="preserve"> </w:t>
      </w:r>
      <w:r w:rsidR="00466F16" w:rsidRPr="001E684F">
        <w:rPr>
          <w:rFonts w:ascii="Garamond" w:hAnsi="Garamond"/>
          <w:lang w:val="sk-SK"/>
        </w:rPr>
        <w:t>Slovenskej republiky</w:t>
      </w:r>
      <w:r w:rsidRPr="00B15CB5">
        <w:rPr>
          <w:rFonts w:ascii="Garamond" w:hAnsi="Garamond"/>
          <w:sz w:val="22"/>
          <w:szCs w:val="22"/>
          <w:lang w:val="sk-SK"/>
        </w:rPr>
        <w:t xml:space="preserve"> </w:t>
      </w:r>
      <w:r w:rsidRPr="00B15CB5">
        <w:rPr>
          <w:rFonts w:ascii="Garamond" w:hAnsi="Garamond"/>
          <w:b/>
          <w:sz w:val="22"/>
          <w:szCs w:val="22"/>
          <w:lang w:val="sk-SK"/>
        </w:rPr>
        <w:t>okrem výpisu z registra trestov</w:t>
      </w:r>
      <w:r w:rsidRPr="00B15CB5">
        <w:rPr>
          <w:rFonts w:ascii="Garamond" w:hAnsi="Garamond"/>
          <w:sz w:val="22"/>
          <w:szCs w:val="22"/>
          <w:lang w:val="sk-SK"/>
        </w:rPr>
        <w:t xml:space="preserve"> záujemcu/uchádzača, jeho štatutárneho orgánu, člena štatutárneho orgánu, člena dozorného orgánu, prokuristu v súlade s § 32 ods. 1 písm. a) a ods. 2 písm. a) ZVO.</w:t>
      </w:r>
    </w:p>
    <w:p w14:paraId="062A3758" w14:textId="77777777" w:rsidR="00B26156" w:rsidRPr="00B15CB5" w:rsidRDefault="00B26156" w:rsidP="00E81F13">
      <w:pPr>
        <w:pStyle w:val="Odsekzoznamu"/>
        <w:ind w:left="284"/>
        <w:jc w:val="both"/>
        <w:rPr>
          <w:rFonts w:ascii="Garamond" w:hAnsi="Garamond"/>
          <w:sz w:val="22"/>
          <w:szCs w:val="22"/>
          <w:lang w:val="sk-SK"/>
        </w:rPr>
      </w:pPr>
    </w:p>
    <w:p w14:paraId="1C99CD70" w14:textId="77777777" w:rsidR="00B26156" w:rsidRPr="00466F16" w:rsidRDefault="00B26156" w:rsidP="00E81F13">
      <w:pPr>
        <w:ind w:left="284"/>
        <w:jc w:val="both"/>
        <w:rPr>
          <w:rFonts w:ascii="Garamond" w:hAnsi="Garamond"/>
          <w:bCs/>
          <w:iCs/>
          <w:sz w:val="22"/>
          <w:szCs w:val="22"/>
        </w:rPr>
      </w:pPr>
      <w:r w:rsidRPr="00466F16">
        <w:rPr>
          <w:rFonts w:ascii="Garamond" w:hAnsi="Garamond"/>
          <w:bCs/>
          <w:iCs/>
          <w:sz w:val="22"/>
          <w:szCs w:val="22"/>
        </w:rPr>
        <w:t>Doklady, ktoré sa nepredkladajú:</w:t>
      </w:r>
    </w:p>
    <w:p w14:paraId="536B0A71" w14:textId="77777777" w:rsidR="00B26156" w:rsidRPr="00B15CB5" w:rsidRDefault="00B26156" w:rsidP="00E81F13">
      <w:pPr>
        <w:ind w:left="284"/>
        <w:jc w:val="both"/>
        <w:rPr>
          <w:rFonts w:ascii="Garamond" w:hAnsi="Garamond"/>
          <w:sz w:val="22"/>
          <w:szCs w:val="22"/>
        </w:rPr>
      </w:pPr>
      <w:r w:rsidRPr="00B15CB5">
        <w:rPr>
          <w:rFonts w:ascii="Garamond" w:hAnsi="Garamond"/>
          <w:sz w:val="22"/>
          <w:szCs w:val="22"/>
        </w:rPr>
        <w:t>Uchádzač so sídlom/miestom podnikania v Slovenskej republike, a ktorého údaje sú vedené v informačných systémoch verejnej správy Slovenskej republiky, nie je povinný v zmysle § 32 ods. 3 ZVO predkladať obstarávateľovi, a to z dôvodu použitia údajov z informačných systémov verejnej správy, nasledovné doklady:</w:t>
      </w:r>
    </w:p>
    <w:p w14:paraId="4C7C7933"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zdravotnej poisťovne a Sociálnej poisťovne podľa § 32 ods. 1 </w:t>
      </w:r>
      <w:r w:rsidRPr="00B15CB5">
        <w:rPr>
          <w:rFonts w:ascii="Garamond" w:hAnsi="Garamond"/>
          <w:b/>
          <w:sz w:val="22"/>
          <w:szCs w:val="22"/>
          <w:lang w:val="sk-SK"/>
        </w:rPr>
        <w:t>písm. b)</w:t>
      </w:r>
      <w:r w:rsidRPr="00B15CB5">
        <w:rPr>
          <w:rFonts w:ascii="Garamond" w:hAnsi="Garamond"/>
          <w:sz w:val="22"/>
          <w:szCs w:val="22"/>
          <w:lang w:val="sk-SK"/>
        </w:rPr>
        <w:t xml:space="preserve"> a ods. 2 písm. b) ZVO,</w:t>
      </w:r>
    </w:p>
    <w:p w14:paraId="5E4285CC"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miestne príslušného daňového úradu a miestne príslušného colného úradu podľa § 32 ods. 1 </w:t>
      </w:r>
      <w:r w:rsidRPr="00B15CB5">
        <w:rPr>
          <w:rFonts w:ascii="Garamond" w:hAnsi="Garamond"/>
          <w:b/>
          <w:sz w:val="22"/>
          <w:szCs w:val="22"/>
          <w:lang w:val="sk-SK"/>
        </w:rPr>
        <w:t>písm. c)</w:t>
      </w:r>
      <w:r w:rsidRPr="00B15CB5">
        <w:rPr>
          <w:rFonts w:ascii="Garamond" w:hAnsi="Garamond"/>
          <w:sz w:val="22"/>
          <w:szCs w:val="22"/>
          <w:lang w:val="sk-SK"/>
        </w:rPr>
        <w:t xml:space="preserve"> a ods. 2 písm. c) ZVO,</w:t>
      </w:r>
    </w:p>
    <w:p w14:paraId="3913CF02" w14:textId="453B8B96"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potvrdenie príslušného súdu (konkurz, reštrukturalizácia</w:t>
      </w:r>
      <w:r w:rsidR="00AC2824" w:rsidRPr="00B15CB5">
        <w:rPr>
          <w:rFonts w:ascii="Garamond" w:hAnsi="Garamond"/>
          <w:sz w:val="22"/>
          <w:szCs w:val="22"/>
          <w:lang w:val="sk-SK"/>
        </w:rPr>
        <w:t>, likvidácia</w:t>
      </w:r>
      <w:r w:rsidRPr="00B15CB5">
        <w:rPr>
          <w:rFonts w:ascii="Garamond" w:hAnsi="Garamond"/>
          <w:sz w:val="22"/>
          <w:szCs w:val="22"/>
          <w:lang w:val="sk-SK"/>
        </w:rPr>
        <w:t xml:space="preserve">) podľa § 32 ods. 1 </w:t>
      </w:r>
      <w:r w:rsidRPr="00B15CB5">
        <w:rPr>
          <w:rFonts w:ascii="Garamond" w:hAnsi="Garamond"/>
          <w:b/>
          <w:sz w:val="22"/>
          <w:szCs w:val="22"/>
          <w:lang w:val="sk-SK"/>
        </w:rPr>
        <w:t>písm. d)</w:t>
      </w:r>
      <w:r w:rsidRPr="00B15CB5">
        <w:rPr>
          <w:rFonts w:ascii="Garamond" w:hAnsi="Garamond"/>
          <w:sz w:val="22"/>
          <w:szCs w:val="22"/>
          <w:lang w:val="sk-SK"/>
        </w:rPr>
        <w:t xml:space="preserve"> a ods. 2 písm. d) ZVO. </w:t>
      </w:r>
    </w:p>
    <w:p w14:paraId="47F948C8"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B15CB5">
        <w:rPr>
          <w:rFonts w:ascii="Garamond" w:hAnsi="Garamond"/>
          <w:b/>
          <w:sz w:val="22"/>
          <w:szCs w:val="22"/>
          <w:lang w:val="sk-SK"/>
        </w:rPr>
        <w:t>písm. e)</w:t>
      </w:r>
      <w:r w:rsidRPr="00B15CB5">
        <w:rPr>
          <w:rFonts w:ascii="Garamond" w:hAnsi="Garamond"/>
          <w:sz w:val="22"/>
          <w:szCs w:val="22"/>
          <w:lang w:val="sk-SK"/>
        </w:rPr>
        <w:t xml:space="preserve"> ZVO týmito typmi dokladu.</w:t>
      </w:r>
    </w:p>
    <w:p w14:paraId="4169FE51" w14:textId="77777777" w:rsidR="00B26156" w:rsidRPr="00B15CB5" w:rsidRDefault="00B26156" w:rsidP="00E81F13">
      <w:pPr>
        <w:jc w:val="both"/>
        <w:rPr>
          <w:rFonts w:ascii="Garamond" w:hAnsi="Garamond"/>
          <w:sz w:val="22"/>
          <w:szCs w:val="22"/>
        </w:rPr>
      </w:pPr>
    </w:p>
    <w:p w14:paraId="2B6CB061" w14:textId="77777777" w:rsidR="006327F2" w:rsidRPr="00B15CB5" w:rsidRDefault="006327F2" w:rsidP="00E81F13">
      <w:pPr>
        <w:jc w:val="both"/>
        <w:rPr>
          <w:rFonts w:ascii="Garamond" w:hAnsi="Garamond"/>
          <w:sz w:val="22"/>
          <w:szCs w:val="22"/>
        </w:rPr>
      </w:pPr>
    </w:p>
    <w:p w14:paraId="1A4E4537" w14:textId="2E3305A0" w:rsidR="00B26156" w:rsidRPr="002E5120" w:rsidRDefault="00B26156" w:rsidP="00E81F13">
      <w:pPr>
        <w:jc w:val="both"/>
        <w:rPr>
          <w:rFonts w:ascii="Garamond" w:hAnsi="Garamond"/>
          <w:sz w:val="22"/>
          <w:szCs w:val="22"/>
        </w:rPr>
      </w:pPr>
      <w:r w:rsidRPr="002E5120">
        <w:rPr>
          <w:rFonts w:ascii="Garamond" w:hAnsi="Garamond"/>
          <w:sz w:val="22"/>
          <w:szCs w:val="22"/>
        </w:rPr>
        <w:t xml:space="preserve">Podľa § 32 ods. 7 ZVO: </w:t>
      </w:r>
    </w:p>
    <w:p w14:paraId="47C2160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 32 ods. 5 ZVO,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7BD3526B" w14:textId="77777777" w:rsidR="00B26156" w:rsidRPr="002E5120" w:rsidRDefault="00B26156" w:rsidP="00E81F13">
      <w:pPr>
        <w:jc w:val="both"/>
        <w:rPr>
          <w:rFonts w:ascii="Garamond" w:hAnsi="Garamond"/>
          <w:sz w:val="22"/>
          <w:szCs w:val="22"/>
        </w:rPr>
      </w:pPr>
    </w:p>
    <w:p w14:paraId="750DD13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Podľa § 32 ods. 8 ZVO:</w:t>
      </w:r>
    </w:p>
    <w:p w14:paraId="2E1F74F5" w14:textId="77777777" w:rsidR="00B26156" w:rsidRPr="002E5120" w:rsidRDefault="00B26156" w:rsidP="00E81F13">
      <w:pPr>
        <w:jc w:val="both"/>
        <w:rPr>
          <w:rFonts w:ascii="Garamond" w:hAnsi="Garamond"/>
          <w:sz w:val="22"/>
          <w:szCs w:val="22"/>
        </w:rPr>
      </w:pPr>
      <w:r w:rsidRPr="002E5120">
        <w:rPr>
          <w:rFonts w:ascii="Garamond" w:hAnsi="Garamond"/>
          <w:sz w:val="22"/>
          <w:szCs w:val="22"/>
        </w:rPr>
        <w:t xml:space="preserve">Za osobu podľa § 32 ods. 7 ZVO 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 32 ods. 7 ZVO  </w:t>
      </w:r>
    </w:p>
    <w:p w14:paraId="07D6B65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a) </w:t>
      </w:r>
      <w:r w:rsidRPr="002E5120">
        <w:rPr>
          <w:rFonts w:ascii="Garamond" w:hAnsi="Garamond"/>
          <w:sz w:val="22"/>
          <w:szCs w:val="22"/>
        </w:rPr>
        <w:tab/>
        <w:t>vlastní väčšinu akcií alebo väčšinový obchodný podiel u uchádzača,</w:t>
      </w:r>
    </w:p>
    <w:p w14:paraId="531E118E"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b) </w:t>
      </w:r>
      <w:r w:rsidRPr="002E5120">
        <w:rPr>
          <w:rFonts w:ascii="Garamond" w:hAnsi="Garamond"/>
          <w:sz w:val="22"/>
          <w:szCs w:val="22"/>
        </w:rPr>
        <w:tab/>
        <w:t>má väčšinu hlasovacích práv u uchádzača,</w:t>
      </w:r>
    </w:p>
    <w:p w14:paraId="4394484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c) </w:t>
      </w:r>
      <w:r w:rsidRPr="002E5120">
        <w:rPr>
          <w:rFonts w:ascii="Garamond" w:hAnsi="Garamond"/>
          <w:sz w:val="22"/>
          <w:szCs w:val="22"/>
        </w:rPr>
        <w:tab/>
        <w:t>má právo vymenúvať alebo odvolávať väčšinu členov štatutárneho orgánu alebo dozorného orgánu uchádzača alebo</w:t>
      </w:r>
    </w:p>
    <w:p w14:paraId="2AA5C7E0"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d) </w:t>
      </w:r>
      <w:r w:rsidRPr="002E5120">
        <w:rPr>
          <w:rFonts w:ascii="Garamond" w:hAnsi="Garamond"/>
          <w:sz w:val="22"/>
          <w:szCs w:val="22"/>
        </w:rPr>
        <w:tab/>
        <w:t>má právo vykonávať rozhodujúci vplyv na základe dohody uzavretej s uchádzačom alebo na základe spoločenskej zmluvy, zakladateľskej listiny alebo stanov, ak to umožňuje právo štátu, ktorými sa táto osoba riadi.</w:t>
      </w:r>
    </w:p>
    <w:p w14:paraId="34F1AE6C" w14:textId="77777777" w:rsidR="00B26156" w:rsidRPr="002E5120" w:rsidRDefault="00B26156" w:rsidP="00E81F13">
      <w:pPr>
        <w:jc w:val="both"/>
        <w:rPr>
          <w:rFonts w:ascii="Garamond" w:hAnsi="Garamond"/>
          <w:sz w:val="22"/>
          <w:szCs w:val="22"/>
        </w:rPr>
      </w:pPr>
    </w:p>
    <w:p w14:paraId="36BD3B1A" w14:textId="378C3F32" w:rsidR="00B26156" w:rsidRPr="002E5120" w:rsidRDefault="00B26156" w:rsidP="00E81F13">
      <w:pPr>
        <w:jc w:val="both"/>
        <w:rPr>
          <w:rFonts w:ascii="Garamond" w:hAnsi="Garamond"/>
          <w:b/>
          <w:sz w:val="22"/>
          <w:szCs w:val="22"/>
        </w:rPr>
      </w:pPr>
      <w:r w:rsidRPr="002E5120">
        <w:rPr>
          <w:rFonts w:ascii="Garamond" w:hAnsi="Garamond"/>
          <w:b/>
          <w:sz w:val="22"/>
          <w:szCs w:val="22"/>
        </w:rPr>
        <w:t xml:space="preserve">V čestnom vyhlásení v zmysle </w:t>
      </w:r>
      <w:r w:rsidRPr="002E5120">
        <w:rPr>
          <w:rFonts w:ascii="Garamond" w:hAnsi="Garamond"/>
          <w:b/>
          <w:color w:val="000000" w:themeColor="text1"/>
          <w:sz w:val="22"/>
          <w:szCs w:val="22"/>
        </w:rPr>
        <w:t xml:space="preserve">Formulára </w:t>
      </w:r>
      <w:r w:rsidR="00466F16">
        <w:rPr>
          <w:rFonts w:ascii="Garamond" w:hAnsi="Garamond"/>
          <w:b/>
          <w:color w:val="000000" w:themeColor="text1"/>
          <w:sz w:val="22"/>
          <w:szCs w:val="22"/>
        </w:rPr>
        <w:t>„</w:t>
      </w:r>
      <w:r w:rsidRPr="002E5120">
        <w:rPr>
          <w:rFonts w:ascii="Garamond" w:hAnsi="Garamond"/>
          <w:b/>
          <w:color w:val="000000" w:themeColor="text1"/>
          <w:sz w:val="22"/>
          <w:szCs w:val="22"/>
        </w:rPr>
        <w:t>A</w:t>
      </w:r>
      <w:r w:rsidR="00466F16">
        <w:rPr>
          <w:rFonts w:ascii="Garamond" w:hAnsi="Garamond"/>
          <w:b/>
          <w:color w:val="000000" w:themeColor="text1"/>
          <w:sz w:val="22"/>
          <w:szCs w:val="22"/>
        </w:rPr>
        <w:t>“</w:t>
      </w:r>
      <w:r w:rsidRPr="002E5120">
        <w:rPr>
          <w:rFonts w:ascii="Garamond" w:hAnsi="Garamond"/>
          <w:b/>
          <w:color w:val="000000" w:themeColor="text1"/>
          <w:sz w:val="22"/>
          <w:szCs w:val="22"/>
        </w:rPr>
        <w:t xml:space="preserve"> </w:t>
      </w:r>
      <w:r w:rsidRPr="002E5120">
        <w:rPr>
          <w:rFonts w:ascii="Garamond" w:hAnsi="Garamond"/>
          <w:b/>
          <w:sz w:val="22"/>
          <w:szCs w:val="22"/>
        </w:rPr>
        <w:t>uchádzač resp. hospodársky subjekt uvedie zoznam osôb podľa § 32 ods. 8 ZVO.</w:t>
      </w:r>
    </w:p>
    <w:p w14:paraId="1491346E" w14:textId="77777777" w:rsidR="00B26156" w:rsidRPr="00B15CB5" w:rsidRDefault="00B26156" w:rsidP="00E81F13">
      <w:pPr>
        <w:jc w:val="both"/>
        <w:rPr>
          <w:rFonts w:ascii="Garamond" w:hAnsi="Garamond"/>
          <w:sz w:val="22"/>
          <w:szCs w:val="22"/>
        </w:rPr>
      </w:pPr>
    </w:p>
    <w:p w14:paraId="21952D97"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 môže predbežne nahradiť doklady na preukázanie splnenia podmienok účasti jednotným európskym dokumentom podľa § 39 ods. 1 ZVO. Preukazovanie podmienok účasti je voči obstarávateľovi účinné aj spôsobom podľa § 152 ods. 4 ZVO.</w:t>
      </w:r>
    </w:p>
    <w:p w14:paraId="7302B439" w14:textId="77777777" w:rsidR="00B26156" w:rsidRPr="00B15CB5" w:rsidRDefault="00B26156" w:rsidP="00E81F13">
      <w:pPr>
        <w:jc w:val="both"/>
        <w:rPr>
          <w:rFonts w:ascii="Garamond" w:hAnsi="Garamond"/>
          <w:sz w:val="22"/>
          <w:szCs w:val="22"/>
        </w:rPr>
      </w:pPr>
    </w:p>
    <w:p w14:paraId="49C8DBA7"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zapísaný v zozname hospodárskych subjektov podľa ZVO nie je povinný v procese verejného obstarávania predkladať doklady podľa § 32 ods. 2 ZVO.</w:t>
      </w:r>
    </w:p>
    <w:p w14:paraId="399F73B4" w14:textId="77777777" w:rsidR="00B26156" w:rsidRPr="00B15CB5" w:rsidRDefault="00B26156" w:rsidP="00E81F13">
      <w:pPr>
        <w:jc w:val="both"/>
        <w:rPr>
          <w:rFonts w:ascii="Garamond" w:hAnsi="Garamond"/>
          <w:sz w:val="22"/>
          <w:szCs w:val="22"/>
        </w:rPr>
      </w:pPr>
    </w:p>
    <w:p w14:paraId="352698A8"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Obstarávateľ uzná výhradne </w:t>
      </w:r>
      <w:r w:rsidRPr="00B15CB5">
        <w:rPr>
          <w:rFonts w:ascii="Garamond" w:hAnsi="Garamond"/>
          <w:b/>
          <w:sz w:val="22"/>
          <w:szCs w:val="22"/>
        </w:rPr>
        <w:t xml:space="preserve">rovnocenný zápis, ako je zápis do Zoznamu hospodárskych subjektov </w:t>
      </w:r>
      <w:r w:rsidRPr="00B15CB5">
        <w:rPr>
          <w:rFonts w:ascii="Garamond" w:hAnsi="Garamond"/>
          <w:sz w:val="22"/>
          <w:szCs w:val="22"/>
        </w:rPr>
        <w:t>podľa ZVO,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4BB3DD3" w14:textId="77777777" w:rsidR="00B26156" w:rsidRPr="00B15CB5" w:rsidRDefault="00B26156" w:rsidP="00E81F13">
      <w:pPr>
        <w:jc w:val="both"/>
        <w:rPr>
          <w:rFonts w:ascii="Garamond" w:hAnsi="Garamond"/>
          <w:sz w:val="22"/>
          <w:szCs w:val="22"/>
        </w:rPr>
      </w:pPr>
    </w:p>
    <w:p w14:paraId="3E3F847F" w14:textId="77777777" w:rsidR="00B26156" w:rsidRPr="00B15CB5" w:rsidRDefault="00B26156" w:rsidP="00E81F13">
      <w:pPr>
        <w:jc w:val="both"/>
        <w:rPr>
          <w:rFonts w:ascii="Garamond" w:hAnsi="Garamond"/>
          <w:sz w:val="22"/>
          <w:szCs w:val="22"/>
        </w:rPr>
      </w:pPr>
      <w:r w:rsidRPr="00B15CB5">
        <w:rPr>
          <w:rFonts w:ascii="Garamond" w:hAnsi="Garamond"/>
          <w:sz w:val="22"/>
          <w:szCs w:val="22"/>
        </w:rPr>
        <w:lastRenderedPageBreak/>
        <w:t>Zápis v zozname hospodárskych subjektov, resp. rovnocenný zápis, ako je zápis do Zoznamu hospodárskych subjektov je zápisom do zoznamu hospodárskych subjektov v rozsahu zapísaných skutočností.</w:t>
      </w:r>
    </w:p>
    <w:p w14:paraId="25CAC27F" w14:textId="77777777" w:rsidR="00B26156" w:rsidRPr="00B15CB5" w:rsidRDefault="00B26156" w:rsidP="00E81F13">
      <w:pPr>
        <w:jc w:val="both"/>
        <w:rPr>
          <w:rFonts w:ascii="Garamond" w:hAnsi="Garamond"/>
          <w:sz w:val="22"/>
          <w:szCs w:val="22"/>
        </w:rPr>
      </w:pPr>
    </w:p>
    <w:p w14:paraId="4A129497" w14:textId="781D4E47" w:rsidR="00B26156" w:rsidRPr="00B15CB5" w:rsidRDefault="00B26156" w:rsidP="00E81F13">
      <w:pPr>
        <w:jc w:val="both"/>
        <w:rPr>
          <w:rFonts w:ascii="Garamond" w:hAnsi="Garamond"/>
          <w:sz w:val="22"/>
          <w:szCs w:val="22"/>
        </w:rPr>
      </w:pPr>
      <w:r w:rsidRPr="00B15CB5">
        <w:rPr>
          <w:rFonts w:ascii="Garamond" w:hAnsi="Garamond"/>
          <w:sz w:val="22"/>
          <w:szCs w:val="22"/>
        </w:rPr>
        <w:t xml:space="preserve">Ak </w:t>
      </w:r>
      <w:r w:rsidR="00466F16" w:rsidRPr="00466F16">
        <w:rPr>
          <w:rFonts w:ascii="Garamond" w:hAnsi="Garamond"/>
          <w:sz w:val="22"/>
          <w:szCs w:val="22"/>
        </w:rPr>
        <w:t>hospodársky subjekt nespĺňa podmienky účasti osobného postavenia podľa § 32 ods. 1 písm. a), § 32 ods. 7 ZVO alebo sa na neho vzťahuje dôvod na vylúčenie podľa § 40 ods. 6 písm. c) až g) a odsekov 7 a 8 ZVO,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5DB44D7" w14:textId="77777777" w:rsidR="00B26156" w:rsidRPr="00B15CB5" w:rsidRDefault="00B26156" w:rsidP="00E81F13">
      <w:pPr>
        <w:jc w:val="both"/>
        <w:rPr>
          <w:rFonts w:ascii="Garamond" w:hAnsi="Garamond"/>
          <w:sz w:val="22"/>
          <w:szCs w:val="22"/>
        </w:rPr>
      </w:pPr>
    </w:p>
    <w:p w14:paraId="07ECB9BC" w14:textId="4919605B" w:rsidR="00B26156" w:rsidRPr="00466F16" w:rsidRDefault="00466F16" w:rsidP="00466F16">
      <w:pPr>
        <w:pStyle w:val="Nadpis2"/>
        <w:numPr>
          <w:ilvl w:val="0"/>
          <w:numId w:val="0"/>
        </w:numPr>
        <w:ind w:left="284" w:hanging="284"/>
        <w:rPr>
          <w:rFonts w:ascii="Garamond" w:hAnsi="Garamond"/>
          <w:bCs/>
          <w:szCs w:val="24"/>
        </w:rPr>
      </w:pPr>
      <w:bookmarkStart w:id="3" w:name="_Toc156397303"/>
      <w:r w:rsidRPr="00466F16">
        <w:rPr>
          <w:rFonts w:ascii="Garamond" w:hAnsi="Garamond"/>
          <w:bCs/>
          <w:szCs w:val="24"/>
        </w:rPr>
        <w:t>2.</w:t>
      </w:r>
      <w:r w:rsidRPr="00466F16">
        <w:rPr>
          <w:rFonts w:ascii="Garamond" w:hAnsi="Garamond"/>
          <w:bCs/>
          <w:szCs w:val="24"/>
        </w:rPr>
        <w:tab/>
      </w:r>
      <w:r w:rsidR="00B26156" w:rsidRPr="00466F16">
        <w:rPr>
          <w:rFonts w:ascii="Garamond" w:hAnsi="Garamond"/>
          <w:bCs/>
          <w:szCs w:val="24"/>
        </w:rPr>
        <w:t>Finančné a ekonomické postavenie</w:t>
      </w:r>
      <w:bookmarkEnd w:id="3"/>
    </w:p>
    <w:p w14:paraId="0F9835B5" w14:textId="77777777" w:rsidR="00B26156" w:rsidRPr="00466F16" w:rsidRDefault="00B26156" w:rsidP="00E81F13">
      <w:pPr>
        <w:jc w:val="both"/>
        <w:rPr>
          <w:rFonts w:ascii="Garamond" w:hAnsi="Garamond"/>
          <w:bCs/>
          <w:sz w:val="22"/>
          <w:szCs w:val="22"/>
        </w:rPr>
      </w:pPr>
      <w:r w:rsidRPr="00466F16">
        <w:rPr>
          <w:rFonts w:ascii="Garamond" w:hAnsi="Garamond"/>
          <w:bCs/>
          <w:sz w:val="22"/>
          <w:szCs w:val="22"/>
        </w:rPr>
        <w:t>Neuplatňuje sa.</w:t>
      </w:r>
    </w:p>
    <w:p w14:paraId="5D511846" w14:textId="248D761B" w:rsidR="00B26156" w:rsidRDefault="00B26156" w:rsidP="00E81F13">
      <w:pPr>
        <w:rPr>
          <w:rFonts w:ascii="Garamond" w:hAnsi="Garamond"/>
          <w:sz w:val="22"/>
          <w:szCs w:val="22"/>
        </w:rPr>
      </w:pPr>
    </w:p>
    <w:p w14:paraId="0B1D2620" w14:textId="6075F8A8" w:rsidR="00B26156" w:rsidRPr="00466F16" w:rsidRDefault="00466F16" w:rsidP="00466F16">
      <w:pPr>
        <w:pStyle w:val="Nadpis2"/>
        <w:numPr>
          <w:ilvl w:val="0"/>
          <w:numId w:val="0"/>
        </w:numPr>
        <w:ind w:left="284" w:hanging="284"/>
        <w:rPr>
          <w:rFonts w:ascii="Garamond" w:hAnsi="Garamond"/>
          <w:bCs/>
          <w:szCs w:val="24"/>
        </w:rPr>
      </w:pPr>
      <w:bookmarkStart w:id="4" w:name="_Toc156397304"/>
      <w:r w:rsidRPr="00466F16">
        <w:rPr>
          <w:rFonts w:ascii="Garamond" w:hAnsi="Garamond"/>
          <w:bCs/>
          <w:szCs w:val="24"/>
        </w:rPr>
        <w:t>3.</w:t>
      </w:r>
      <w:r w:rsidRPr="00466F16">
        <w:rPr>
          <w:rFonts w:ascii="Garamond" w:hAnsi="Garamond"/>
          <w:bCs/>
          <w:szCs w:val="24"/>
        </w:rPr>
        <w:tab/>
      </w:r>
      <w:r w:rsidR="00B26156" w:rsidRPr="00466F16">
        <w:rPr>
          <w:rFonts w:ascii="Garamond" w:hAnsi="Garamond"/>
          <w:bCs/>
          <w:szCs w:val="24"/>
        </w:rPr>
        <w:t>Technická alebo odborná spôsobilosť</w:t>
      </w:r>
      <w:bookmarkEnd w:id="4"/>
    </w:p>
    <w:p w14:paraId="234AA3B4" w14:textId="77777777" w:rsidR="00B26156" w:rsidRPr="00B15CB5" w:rsidRDefault="00B26156" w:rsidP="00E81F13">
      <w:pPr>
        <w:jc w:val="both"/>
        <w:rPr>
          <w:rFonts w:ascii="Garamond" w:hAnsi="Garamond"/>
          <w:b/>
          <w:sz w:val="22"/>
          <w:szCs w:val="22"/>
        </w:rPr>
      </w:pPr>
      <w:r w:rsidRPr="00EB5B10">
        <w:rPr>
          <w:rFonts w:ascii="Garamond" w:hAnsi="Garamond"/>
          <w:bCs/>
          <w:sz w:val="22"/>
          <w:szCs w:val="22"/>
        </w:rPr>
        <w:t>Uchádzač musí spĺňať podmienky účasti týkajúce sa technickej alebo odbornej spôsobilosti.</w:t>
      </w:r>
      <w:r w:rsidRPr="00B15CB5">
        <w:rPr>
          <w:rFonts w:ascii="Garamond" w:hAnsi="Garamond"/>
          <w:b/>
          <w:sz w:val="22"/>
          <w:szCs w:val="22"/>
        </w:rPr>
        <w:t xml:space="preserve"> </w:t>
      </w:r>
      <w:r w:rsidRPr="00B15CB5">
        <w:rPr>
          <w:rFonts w:ascii="Garamond" w:hAnsi="Garamond"/>
          <w:sz w:val="22"/>
          <w:szCs w:val="22"/>
        </w:rPr>
        <w:t>Skupina dodávateľov preukazuje splnenie podmienok účasti týkajúcich sa technickej spôsobilosti alebo odbornej spôsobilosti spoločne.</w:t>
      </w:r>
    </w:p>
    <w:p w14:paraId="0176FDF2" w14:textId="77777777" w:rsidR="00B26156" w:rsidRPr="00B15CB5" w:rsidRDefault="00B26156" w:rsidP="00E81F13">
      <w:pPr>
        <w:jc w:val="both"/>
        <w:rPr>
          <w:rFonts w:ascii="Garamond" w:hAnsi="Garamond"/>
          <w:sz w:val="22"/>
          <w:szCs w:val="22"/>
        </w:rPr>
      </w:pPr>
    </w:p>
    <w:p w14:paraId="4CF8E050" w14:textId="5DE6CBFC" w:rsidR="00B26156" w:rsidRPr="00B15CB5" w:rsidRDefault="00B26156" w:rsidP="00E81F13">
      <w:pPr>
        <w:jc w:val="both"/>
        <w:rPr>
          <w:rFonts w:ascii="Garamond" w:hAnsi="Garamond"/>
          <w:sz w:val="22"/>
          <w:szCs w:val="22"/>
          <w:u w:val="single"/>
        </w:rPr>
      </w:pPr>
      <w:r w:rsidRPr="00B15CB5">
        <w:rPr>
          <w:rFonts w:ascii="Garamond" w:hAnsi="Garamond"/>
          <w:sz w:val="22"/>
          <w:szCs w:val="22"/>
          <w:u w:val="single"/>
        </w:rPr>
        <w:t>Bod 3.1</w:t>
      </w:r>
    </w:p>
    <w:p w14:paraId="0F1B8DCE" w14:textId="77777777" w:rsidR="00B26156" w:rsidRPr="00B15CB5" w:rsidRDefault="00B26156" w:rsidP="00E81F13">
      <w:pPr>
        <w:jc w:val="both"/>
        <w:rPr>
          <w:rFonts w:ascii="Garamond" w:hAnsi="Garamond"/>
          <w:sz w:val="22"/>
          <w:szCs w:val="22"/>
        </w:rPr>
      </w:pPr>
      <w:r w:rsidRPr="00B15CB5">
        <w:rPr>
          <w:rFonts w:ascii="Garamond" w:hAnsi="Garamond"/>
          <w:b/>
          <w:bCs/>
          <w:sz w:val="22"/>
          <w:szCs w:val="22"/>
        </w:rPr>
        <w:t>§ 34 ods. 1 písm. g) ZVO</w:t>
      </w:r>
    </w:p>
    <w:p w14:paraId="2F1BE08D" w14:textId="77777777" w:rsidR="00B26156" w:rsidRPr="00B15CB5" w:rsidRDefault="00B26156" w:rsidP="002E5120">
      <w:pPr>
        <w:jc w:val="both"/>
        <w:rPr>
          <w:rFonts w:ascii="Garamond" w:hAnsi="Garamond"/>
          <w:sz w:val="22"/>
          <w:szCs w:val="22"/>
        </w:rPr>
      </w:pPr>
      <w:r w:rsidRPr="00B15CB5">
        <w:rPr>
          <w:rFonts w:ascii="Garamond" w:hAnsi="Garamond"/>
          <w:sz w:val="22"/>
          <w:szCs w:val="22"/>
        </w:rPr>
        <w:t>Údaje o vzdelaní a odbornej praxi alebo odbornej kvalifikácií osôb určených na plnenie Zmluvy alebo riadiacich zamestnancov.</w:t>
      </w:r>
    </w:p>
    <w:p w14:paraId="08452AC2" w14:textId="77777777" w:rsidR="004D3860" w:rsidRDefault="004D3860" w:rsidP="002E5120">
      <w:pPr>
        <w:jc w:val="both"/>
        <w:rPr>
          <w:rFonts w:ascii="Garamond" w:hAnsi="Garamond"/>
          <w:sz w:val="22"/>
          <w:szCs w:val="22"/>
        </w:rPr>
      </w:pPr>
    </w:p>
    <w:p w14:paraId="0DBBC360" w14:textId="0719EA7B" w:rsidR="00B26156" w:rsidRDefault="00B26156" w:rsidP="002E5120">
      <w:pPr>
        <w:jc w:val="both"/>
        <w:rPr>
          <w:rFonts w:ascii="Garamond" w:hAnsi="Garamond"/>
          <w:sz w:val="22"/>
          <w:szCs w:val="22"/>
        </w:rPr>
      </w:pPr>
      <w:r w:rsidRPr="00387006">
        <w:rPr>
          <w:rFonts w:ascii="Garamond" w:hAnsi="Garamond"/>
          <w:sz w:val="22"/>
          <w:szCs w:val="22"/>
        </w:rPr>
        <w:t>Za odborn</w:t>
      </w:r>
      <w:r w:rsidR="00387006" w:rsidRPr="00387006">
        <w:rPr>
          <w:rFonts w:ascii="Garamond" w:hAnsi="Garamond"/>
          <w:sz w:val="22"/>
          <w:szCs w:val="22"/>
        </w:rPr>
        <w:t>ého</w:t>
      </w:r>
      <w:r w:rsidRPr="00387006">
        <w:rPr>
          <w:rFonts w:ascii="Garamond" w:hAnsi="Garamond"/>
          <w:sz w:val="22"/>
          <w:szCs w:val="22"/>
        </w:rPr>
        <w:t xml:space="preserve"> pracovník</w:t>
      </w:r>
      <w:r w:rsidR="00387006" w:rsidRPr="00387006">
        <w:rPr>
          <w:rFonts w:ascii="Garamond" w:hAnsi="Garamond"/>
          <w:sz w:val="22"/>
          <w:szCs w:val="22"/>
        </w:rPr>
        <w:t>a</w:t>
      </w:r>
      <w:r w:rsidRPr="00387006">
        <w:rPr>
          <w:rFonts w:ascii="Garamond" w:hAnsi="Garamond"/>
          <w:sz w:val="22"/>
          <w:szCs w:val="22"/>
        </w:rPr>
        <w:t xml:space="preserve"> sa na účely tohto verejného obstarávania považuj</w:t>
      </w:r>
      <w:r w:rsidR="00387006" w:rsidRPr="00387006">
        <w:rPr>
          <w:rFonts w:ascii="Garamond" w:hAnsi="Garamond"/>
          <w:sz w:val="22"/>
          <w:szCs w:val="22"/>
        </w:rPr>
        <w:t>e</w:t>
      </w:r>
      <w:r w:rsidRPr="00387006">
        <w:rPr>
          <w:rFonts w:ascii="Garamond" w:hAnsi="Garamond"/>
          <w:sz w:val="22"/>
          <w:szCs w:val="22"/>
        </w:rPr>
        <w:t>:</w:t>
      </w:r>
      <w:r w:rsidR="00387006" w:rsidRPr="00387006">
        <w:rPr>
          <w:rFonts w:ascii="Garamond" w:hAnsi="Garamond"/>
          <w:sz w:val="22"/>
          <w:szCs w:val="22"/>
        </w:rPr>
        <w:t xml:space="preserve"> </w:t>
      </w:r>
      <w:r w:rsidRPr="00387006">
        <w:rPr>
          <w:rFonts w:ascii="Garamond" w:hAnsi="Garamond"/>
          <w:sz w:val="22"/>
          <w:szCs w:val="22"/>
        </w:rPr>
        <w:t>Hlavný stavbyvedúci</w:t>
      </w:r>
      <w:r w:rsidR="00E16395">
        <w:rPr>
          <w:rFonts w:ascii="Garamond" w:hAnsi="Garamond"/>
          <w:sz w:val="22"/>
          <w:szCs w:val="22"/>
        </w:rPr>
        <w:t>.</w:t>
      </w:r>
    </w:p>
    <w:p w14:paraId="535895D7" w14:textId="57D2ABE1" w:rsidR="004D3860" w:rsidRPr="00387006" w:rsidRDefault="004D3860" w:rsidP="002E5120">
      <w:pPr>
        <w:jc w:val="both"/>
        <w:rPr>
          <w:rFonts w:ascii="Garamond" w:hAnsi="Garamond"/>
          <w:sz w:val="22"/>
          <w:szCs w:val="22"/>
        </w:rPr>
      </w:pPr>
      <w:r>
        <w:rPr>
          <w:rFonts w:ascii="Garamond" w:hAnsi="Garamond"/>
          <w:sz w:val="22"/>
          <w:szCs w:val="22"/>
        </w:rPr>
        <w:t>Odborný pracovník</w:t>
      </w:r>
      <w:r w:rsidRPr="004D3860">
        <w:rPr>
          <w:rFonts w:ascii="Garamond" w:hAnsi="Garamond"/>
          <w:sz w:val="22"/>
          <w:szCs w:val="22"/>
        </w:rPr>
        <w:t xml:space="preserve"> musí spĺňať nasledovné:</w:t>
      </w:r>
    </w:p>
    <w:p w14:paraId="36702D6F" w14:textId="77777777" w:rsidR="00B26156" w:rsidRPr="002E5120" w:rsidRDefault="00B26156" w:rsidP="002E5120">
      <w:pPr>
        <w:jc w:val="both"/>
        <w:rPr>
          <w:rFonts w:ascii="Garamond" w:hAnsi="Garamond"/>
          <w:b/>
          <w:sz w:val="22"/>
          <w:szCs w:val="22"/>
          <w:lang w:eastAsia="sk-SK"/>
        </w:rPr>
      </w:pPr>
      <w:r w:rsidRPr="002E5120">
        <w:rPr>
          <w:rFonts w:ascii="Garamond" w:hAnsi="Garamond"/>
          <w:b/>
          <w:sz w:val="22"/>
          <w:szCs w:val="22"/>
          <w:lang w:eastAsia="sk-SK"/>
        </w:rPr>
        <w:t xml:space="preserve">Hlavný stavbyvedúci </w:t>
      </w:r>
    </w:p>
    <w:p w14:paraId="132ABBB2" w14:textId="7937A177" w:rsidR="004D3860" w:rsidRDefault="002E5120" w:rsidP="004D3860">
      <w:pPr>
        <w:jc w:val="both"/>
        <w:rPr>
          <w:rFonts w:ascii="Garamond" w:hAnsi="Garamond"/>
          <w:sz w:val="22"/>
          <w:szCs w:val="22"/>
          <w:lang w:eastAsia="sk-SK"/>
        </w:rPr>
      </w:pPr>
      <w:r>
        <w:rPr>
          <w:rFonts w:ascii="Garamond" w:hAnsi="Garamond"/>
          <w:sz w:val="22"/>
          <w:szCs w:val="22"/>
          <w:lang w:eastAsia="sk-SK"/>
        </w:rPr>
        <w:t>O</w:t>
      </w:r>
      <w:r w:rsidR="00413B6F" w:rsidRPr="002E5120">
        <w:rPr>
          <w:rFonts w:ascii="Garamond" w:hAnsi="Garamond"/>
          <w:sz w:val="22"/>
          <w:szCs w:val="22"/>
          <w:lang w:eastAsia="sk-SK"/>
        </w:rPr>
        <w:t>svedčenie o vykonaní odbornej skúšky na činnosť stavbyvedúci podľa zákona č. 138/1992 Zb. o autorizovaných architektoch a autorizovaných stavebných inžinieroch v znení neskorších predpisov pre výkon činnosti (kategórie):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47716" w14:textId="77777777" w:rsidR="004D3860" w:rsidRDefault="004D3860" w:rsidP="004D3860">
      <w:pPr>
        <w:jc w:val="both"/>
        <w:rPr>
          <w:rFonts w:ascii="Garamond" w:hAnsi="Garamond"/>
          <w:sz w:val="22"/>
          <w:szCs w:val="22"/>
          <w:lang w:eastAsia="sk-SK"/>
        </w:rPr>
      </w:pPr>
    </w:p>
    <w:p w14:paraId="2B93E49C" w14:textId="77777777" w:rsidR="004D3860" w:rsidRPr="004D3860" w:rsidRDefault="004D3860" w:rsidP="004D3860">
      <w:pPr>
        <w:jc w:val="both"/>
        <w:rPr>
          <w:rFonts w:ascii="Garamond" w:hAnsi="Garamond"/>
          <w:sz w:val="22"/>
          <w:szCs w:val="22"/>
          <w:lang w:eastAsia="sk-SK"/>
        </w:rPr>
      </w:pPr>
    </w:p>
    <w:p w14:paraId="0E270B30" w14:textId="696F6218" w:rsidR="00B26156" w:rsidRPr="00B15CB5" w:rsidRDefault="00B26156" w:rsidP="00E81F13">
      <w:pPr>
        <w:jc w:val="center"/>
        <w:rPr>
          <w:rFonts w:ascii="Garamond" w:hAnsi="Garamond"/>
          <w:b/>
          <w:sz w:val="22"/>
          <w:szCs w:val="22"/>
        </w:rPr>
      </w:pPr>
      <w:r w:rsidRPr="00B15CB5">
        <w:rPr>
          <w:rFonts w:ascii="Garamond" w:hAnsi="Garamond"/>
          <w:b/>
          <w:sz w:val="22"/>
          <w:szCs w:val="22"/>
        </w:rPr>
        <w:t>Záverečné ustanovenia</w:t>
      </w:r>
    </w:p>
    <w:p w14:paraId="0AE4DE72" w14:textId="77777777" w:rsidR="00B26156" w:rsidRPr="00B15CB5" w:rsidRDefault="00B26156" w:rsidP="00E81F13">
      <w:pPr>
        <w:rPr>
          <w:rFonts w:ascii="Garamond" w:hAnsi="Garamond"/>
          <w:sz w:val="22"/>
          <w:szCs w:val="22"/>
        </w:rPr>
      </w:pPr>
    </w:p>
    <w:p w14:paraId="09368320" w14:textId="77777777" w:rsidR="00B26156" w:rsidRPr="00B15CB5" w:rsidRDefault="00B26156" w:rsidP="004D3860">
      <w:pPr>
        <w:jc w:val="both"/>
        <w:rPr>
          <w:rFonts w:ascii="Garamond" w:hAnsi="Garamond"/>
          <w:sz w:val="22"/>
          <w:szCs w:val="22"/>
        </w:rPr>
      </w:pPr>
      <w:r w:rsidRPr="00B15CB5">
        <w:rPr>
          <w:rFonts w:ascii="Garamond" w:hAnsi="Garamond"/>
          <w:sz w:val="22"/>
          <w:szCs w:val="22"/>
        </w:rPr>
        <w:t>Uchádzač môže preukázať splnenie podmienok účasti týkajúcich sa technickej spôsobilosti alebo odbornej spôsobilosti spôsobom podľa § 34 ods. 3 ZVO.</w:t>
      </w:r>
    </w:p>
    <w:p w14:paraId="0B510F96" w14:textId="24E12918" w:rsidR="00B26156" w:rsidRDefault="00B26156" w:rsidP="004D3860">
      <w:pPr>
        <w:jc w:val="both"/>
        <w:rPr>
          <w:rFonts w:ascii="Garamond" w:hAnsi="Garamond"/>
          <w:sz w:val="22"/>
          <w:szCs w:val="22"/>
        </w:rPr>
      </w:pPr>
      <w:r w:rsidRPr="00B15CB5">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w:t>
      </w:r>
      <w:r w:rsidR="00AC2824" w:rsidRPr="00B15CB5">
        <w:rPr>
          <w:rFonts w:ascii="Garamond" w:hAnsi="Garamond"/>
          <w:sz w:val="22"/>
          <w:szCs w:val="22"/>
        </w:rPr>
        <w:t>ktorý nie je zmluvnou stranou Dohody o vládnom obstarávaní alebo inej medzinárodnej zmluvy, ktorou je Európska únia viazaná a ktorá zaručuje r</w:t>
      </w:r>
      <w:r w:rsidRPr="00B15CB5">
        <w:rPr>
          <w:rFonts w:ascii="Garamond" w:hAnsi="Garamond"/>
          <w:sz w:val="22"/>
          <w:szCs w:val="22"/>
        </w:rPr>
        <w:t>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5499F7F" w14:textId="77777777" w:rsidR="004D3860" w:rsidRPr="00B15CB5" w:rsidRDefault="004D3860" w:rsidP="00A402B4">
      <w:pPr>
        <w:tabs>
          <w:tab w:val="left" w:pos="0"/>
        </w:tabs>
        <w:ind w:left="284"/>
        <w:jc w:val="both"/>
        <w:rPr>
          <w:rFonts w:ascii="Garamond" w:hAnsi="Garamond"/>
          <w:sz w:val="22"/>
          <w:szCs w:val="22"/>
        </w:rPr>
      </w:pPr>
    </w:p>
    <w:p w14:paraId="3FCFA05E" w14:textId="77777777" w:rsidR="00B26156" w:rsidRDefault="00B26156" w:rsidP="004D3860">
      <w:pPr>
        <w:jc w:val="both"/>
        <w:rPr>
          <w:rFonts w:ascii="Garamond" w:hAnsi="Garamond"/>
          <w:sz w:val="22"/>
          <w:szCs w:val="22"/>
        </w:rPr>
      </w:pPr>
      <w:r w:rsidRPr="00B15CB5">
        <w:rPr>
          <w:rFonts w:ascii="Garamond" w:hAnsi="Garamond"/>
          <w:sz w:val="22"/>
          <w:szCs w:val="22"/>
        </w:rPr>
        <w:t>Na prepočet inej meny ako EUR sa prepočítajú ceny na EUR podľa</w:t>
      </w:r>
      <w:r w:rsidRPr="00B15CB5" w:rsidDel="004A7F07">
        <w:rPr>
          <w:rFonts w:ascii="Garamond" w:hAnsi="Garamond"/>
          <w:sz w:val="22"/>
          <w:szCs w:val="22"/>
        </w:rPr>
        <w:t xml:space="preserve"> </w:t>
      </w:r>
      <w:r w:rsidRPr="00B15CB5">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25504CB5" w14:textId="77777777" w:rsidR="00387006" w:rsidRPr="004D3860" w:rsidRDefault="00387006" w:rsidP="004D3860">
      <w:pPr>
        <w:pStyle w:val="Odsekzoznamu"/>
        <w:ind w:left="0"/>
        <w:jc w:val="both"/>
        <w:rPr>
          <w:rFonts w:ascii="Garamond" w:hAnsi="Garamond"/>
          <w:sz w:val="22"/>
          <w:szCs w:val="22"/>
          <w:lang w:val="sk-SK"/>
        </w:rPr>
      </w:pPr>
      <w:r w:rsidRPr="00B15CB5">
        <w:rPr>
          <w:rFonts w:ascii="Garamond" w:hAnsi="Garamond"/>
          <w:sz w:val="22"/>
          <w:szCs w:val="22"/>
          <w:lang w:val="sk-SK"/>
        </w:rPr>
        <w:lastRenderedPageBreak/>
        <w:t xml:space="preserve">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w:t>
      </w:r>
      <w:r w:rsidRPr="004D3860">
        <w:rPr>
          <w:rFonts w:ascii="Garamond" w:hAnsi="Garamond"/>
          <w:sz w:val="22"/>
          <w:szCs w:val="22"/>
          <w:lang w:val="sk-SK"/>
        </w:rPr>
        <w:t>rovnako musí byť zrejmé, že preukazovanie sa týka osoby uchádzača.</w:t>
      </w:r>
    </w:p>
    <w:p w14:paraId="55550755" w14:textId="77777777" w:rsidR="004D3860" w:rsidRDefault="004D3860" w:rsidP="004D3860">
      <w:pPr>
        <w:pStyle w:val="Odsekzoznamu"/>
        <w:tabs>
          <w:tab w:val="left" w:pos="0"/>
        </w:tabs>
        <w:ind w:left="284"/>
        <w:jc w:val="both"/>
        <w:rPr>
          <w:rFonts w:ascii="Garamond" w:hAnsi="Garamond"/>
          <w:sz w:val="22"/>
          <w:szCs w:val="22"/>
          <w:lang w:val="sk-SK"/>
        </w:rPr>
      </w:pPr>
    </w:p>
    <w:p w14:paraId="3DC5EC5A" w14:textId="55952263" w:rsidR="004D3860" w:rsidRDefault="004D3860" w:rsidP="004D3860">
      <w:pPr>
        <w:pStyle w:val="Odsekzoznamu"/>
        <w:ind w:left="0"/>
        <w:jc w:val="both"/>
        <w:rPr>
          <w:rFonts w:ascii="Garamond" w:hAnsi="Garamond"/>
          <w:sz w:val="22"/>
          <w:szCs w:val="22"/>
          <w:lang w:val="sk-SK"/>
        </w:rPr>
      </w:pPr>
      <w:r w:rsidRPr="004D3860">
        <w:rPr>
          <w:rFonts w:ascii="Garamond" w:hAnsi="Garamond"/>
          <w:sz w:val="22"/>
          <w:szCs w:val="22"/>
          <w:lang w:val="sk-SK"/>
        </w:rPr>
        <w:t>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98E2799" w14:textId="77777777" w:rsidR="004D3860" w:rsidRDefault="004D3860" w:rsidP="004D3860">
      <w:pPr>
        <w:ind w:left="284"/>
        <w:jc w:val="both"/>
        <w:rPr>
          <w:rStyle w:val="Jemnzvraznenie"/>
          <w:rFonts w:ascii="Garamond" w:hAnsi="Garamond"/>
          <w:b w:val="0"/>
          <w:sz w:val="22"/>
          <w:szCs w:val="22"/>
        </w:rPr>
      </w:pPr>
    </w:p>
    <w:p w14:paraId="3D449871" w14:textId="66403DC2" w:rsidR="004D3860" w:rsidRPr="00BE2222" w:rsidRDefault="004D3860" w:rsidP="004D3860">
      <w:pPr>
        <w:jc w:val="both"/>
        <w:rPr>
          <w:rStyle w:val="Jemnzvraznenie"/>
          <w:rFonts w:ascii="Garamond" w:hAnsi="Garamond"/>
          <w:b w:val="0"/>
          <w:sz w:val="22"/>
          <w:szCs w:val="22"/>
        </w:rPr>
      </w:pPr>
      <w:r w:rsidRPr="00BE2222">
        <w:rPr>
          <w:rStyle w:val="Jemnzvraznenie"/>
          <w:rFonts w:ascii="Garamond" w:hAnsi="Garamond"/>
          <w:b w:val="0"/>
          <w:sz w:val="22"/>
          <w:szCs w:val="22"/>
        </w:rPr>
        <w:t>JEDNOTNÝ EURÓPSKY DOKUMENT</w:t>
      </w:r>
    </w:p>
    <w:p w14:paraId="1B481CCE" w14:textId="4AC8536C" w:rsidR="00B26156" w:rsidRPr="00B15CB5" w:rsidRDefault="00EB5B10" w:rsidP="004D3860">
      <w:pPr>
        <w:jc w:val="both"/>
        <w:rPr>
          <w:rFonts w:ascii="Garamond" w:hAnsi="Garamond"/>
          <w:sz w:val="22"/>
          <w:szCs w:val="22"/>
        </w:rPr>
      </w:pPr>
      <w:r w:rsidRPr="00BE2222">
        <w:rPr>
          <w:rFonts w:ascii="Garamond" w:hAnsi="Garamond" w:cs="Arial"/>
          <w:sz w:val="22"/>
          <w:szCs w:val="22"/>
        </w:rPr>
        <w:t>Uchádzač môže v zmysle § 39 zákona o verejnom obstarávaní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B26156" w:rsidRPr="00B15CB5">
        <w:rPr>
          <w:rFonts w:ascii="Garamond" w:hAnsi="Garamond"/>
          <w:sz w:val="22"/>
          <w:szCs w:val="22"/>
        </w:rPr>
        <w:t xml:space="preserve"> </w:t>
      </w:r>
    </w:p>
    <w:p w14:paraId="43495F54" w14:textId="77777777" w:rsidR="004D3860" w:rsidRDefault="004D3860" w:rsidP="004D3860">
      <w:pPr>
        <w:autoSpaceDE w:val="0"/>
        <w:autoSpaceDN w:val="0"/>
        <w:adjustRightInd w:val="0"/>
        <w:jc w:val="both"/>
        <w:rPr>
          <w:rFonts w:ascii="Garamond" w:hAnsi="Garamond"/>
          <w:sz w:val="22"/>
          <w:szCs w:val="22"/>
        </w:rPr>
      </w:pPr>
    </w:p>
    <w:p w14:paraId="7310DBA1" w14:textId="70DAF081" w:rsidR="00B26156" w:rsidRPr="004D3860" w:rsidRDefault="00B26156" w:rsidP="004D3860">
      <w:pPr>
        <w:autoSpaceDE w:val="0"/>
        <w:autoSpaceDN w:val="0"/>
        <w:adjustRightInd w:val="0"/>
        <w:jc w:val="both"/>
        <w:rPr>
          <w:rFonts w:ascii="Garamond" w:hAnsi="Garamond"/>
          <w:sz w:val="22"/>
          <w:szCs w:val="22"/>
        </w:rPr>
      </w:pPr>
      <w:r w:rsidRPr="004D3860">
        <w:rPr>
          <w:rFonts w:ascii="Garamond" w:hAnsi="Garamond"/>
          <w:sz w:val="22"/>
          <w:szCs w:val="22"/>
        </w:rPr>
        <w:t>Informácie a pokyny na vyplnenie JED sú zverejnené na webovom sídle Úradu pre verejné obstarávanie</w:t>
      </w:r>
    </w:p>
    <w:p w14:paraId="68C69563" w14:textId="2BB5EDEA" w:rsidR="00B26156" w:rsidRPr="00B15CB5" w:rsidRDefault="006E4022" w:rsidP="004D3860">
      <w:pPr>
        <w:autoSpaceDE w:val="0"/>
        <w:autoSpaceDN w:val="0"/>
        <w:adjustRightInd w:val="0"/>
        <w:jc w:val="both"/>
        <w:rPr>
          <w:rFonts w:ascii="Garamond" w:hAnsi="Garamond"/>
          <w:sz w:val="22"/>
          <w:szCs w:val="22"/>
        </w:rPr>
      </w:pPr>
      <w:hyperlink r:id="rId8" w:history="1">
        <w:r w:rsidR="004D3860" w:rsidRPr="00DA2E5A">
          <w:rPr>
            <w:rStyle w:val="Hypertextovprepojenie"/>
            <w:rFonts w:ascii="Garamond" w:hAnsi="Garamond"/>
            <w:sz w:val="22"/>
            <w:szCs w:val="22"/>
          </w:rPr>
          <w:t>https://www.uvo.gov.sk/verejny-obstaravatel-obstaravatel/jednotny-europsky-dokument-jed</w:t>
        </w:r>
      </w:hyperlink>
      <w:r w:rsidR="00B26156" w:rsidRPr="00B15CB5">
        <w:rPr>
          <w:rFonts w:ascii="Garamond" w:hAnsi="Garamond"/>
          <w:sz w:val="22"/>
          <w:szCs w:val="22"/>
        </w:rPr>
        <w:t xml:space="preserve"> </w:t>
      </w:r>
    </w:p>
    <w:p w14:paraId="32B385B7" w14:textId="77777777" w:rsidR="00EB5B10" w:rsidRDefault="00EB5B10" w:rsidP="00EB5B10">
      <w:pPr>
        <w:autoSpaceDE w:val="0"/>
        <w:autoSpaceDN w:val="0"/>
        <w:adjustRightInd w:val="0"/>
        <w:jc w:val="both"/>
        <w:rPr>
          <w:rFonts w:ascii="Garamond" w:hAnsi="Garamond"/>
          <w:sz w:val="22"/>
          <w:szCs w:val="22"/>
        </w:rPr>
      </w:pPr>
    </w:p>
    <w:p w14:paraId="40E70EC3" w14:textId="7B2E1A4A" w:rsidR="00EB5B10" w:rsidRDefault="00EB5B10" w:rsidP="00EB5B10">
      <w:pPr>
        <w:autoSpaceDE w:val="0"/>
        <w:autoSpaceDN w:val="0"/>
        <w:adjustRightInd w:val="0"/>
        <w:jc w:val="both"/>
        <w:rPr>
          <w:rFonts w:ascii="Garamond" w:hAnsi="Garamond"/>
          <w:sz w:val="22"/>
          <w:szCs w:val="22"/>
        </w:rPr>
      </w:pPr>
      <w:r w:rsidRPr="004D3860">
        <w:rPr>
          <w:rFonts w:ascii="Garamond" w:hAnsi="Garamond"/>
          <w:sz w:val="22"/>
          <w:szCs w:val="22"/>
        </w:rPr>
        <w:t>V JED je hospodársky subjekt oprávnený predbežne preukázať splnenie všetkých podmienok účasti zaškrtnutím políčka „α: Globálny údaj pre všetky podmienky účasti“.</w:t>
      </w:r>
    </w:p>
    <w:p w14:paraId="16275A9D" w14:textId="77777777" w:rsidR="00EB5B10" w:rsidRDefault="00EB5B10" w:rsidP="00EB5B10">
      <w:pPr>
        <w:autoSpaceDE w:val="0"/>
        <w:autoSpaceDN w:val="0"/>
        <w:adjustRightInd w:val="0"/>
        <w:jc w:val="both"/>
        <w:rPr>
          <w:rFonts w:ascii="Garamond" w:hAnsi="Garamond"/>
          <w:sz w:val="22"/>
          <w:szCs w:val="22"/>
        </w:rPr>
      </w:pPr>
    </w:p>
    <w:p w14:paraId="246D8118" w14:textId="17FE2F91"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5BEE045" w14:textId="77777777" w:rsidR="00EB5B10" w:rsidRDefault="00EB5B10" w:rsidP="00EB5B10">
      <w:pPr>
        <w:autoSpaceDE w:val="0"/>
        <w:autoSpaceDN w:val="0"/>
        <w:adjustRightInd w:val="0"/>
        <w:jc w:val="both"/>
        <w:rPr>
          <w:rFonts w:ascii="Garamond" w:hAnsi="Garamond"/>
          <w:sz w:val="22"/>
          <w:szCs w:val="22"/>
        </w:rPr>
      </w:pPr>
    </w:p>
    <w:p w14:paraId="205358F7" w14:textId="3888CD2E"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w:t>
      </w:r>
      <w:r w:rsidRPr="00BE2222">
        <w:rPr>
          <w:rFonts w:ascii="Garamond" w:hAnsi="Garamond"/>
          <w:b/>
          <w:sz w:val="22"/>
          <w:szCs w:val="22"/>
        </w:rPr>
        <w:t>samostatne</w:t>
      </w:r>
      <w:r w:rsidRPr="00BE2222">
        <w:rPr>
          <w:rFonts w:ascii="Garamond" w:hAnsi="Garamond"/>
          <w:sz w:val="22"/>
          <w:szCs w:val="22"/>
        </w:rPr>
        <w:t xml:space="preserve"> a ktorý </w:t>
      </w:r>
      <w:r w:rsidRPr="00BE2222">
        <w:rPr>
          <w:rFonts w:ascii="Garamond" w:hAnsi="Garamond"/>
          <w:b/>
          <w:sz w:val="22"/>
          <w:szCs w:val="22"/>
        </w:rPr>
        <w:t>nevyužíva</w:t>
      </w:r>
      <w:r w:rsidRPr="00BE2222">
        <w:rPr>
          <w:rFonts w:ascii="Garamond" w:hAnsi="Garamond"/>
          <w:sz w:val="22"/>
          <w:szCs w:val="22"/>
        </w:rPr>
        <w:t xml:space="preserve"> zdroje a/alebo kapacity iných osôb na preukázanie splnenia podmienok účasti, vyplní a predloží </w:t>
      </w:r>
      <w:r w:rsidRPr="00BE2222">
        <w:rPr>
          <w:rFonts w:ascii="Garamond" w:hAnsi="Garamond"/>
          <w:b/>
          <w:sz w:val="22"/>
          <w:szCs w:val="22"/>
        </w:rPr>
        <w:t>jeden</w:t>
      </w:r>
      <w:r w:rsidRPr="00BE2222">
        <w:rPr>
          <w:rFonts w:ascii="Garamond" w:hAnsi="Garamond"/>
          <w:sz w:val="22"/>
          <w:szCs w:val="22"/>
        </w:rPr>
        <w:t xml:space="preserve"> JED.</w:t>
      </w:r>
    </w:p>
    <w:p w14:paraId="255DF85E" w14:textId="77777777" w:rsidR="00B26156" w:rsidRDefault="00B26156" w:rsidP="00E81F13">
      <w:pPr>
        <w:autoSpaceDE w:val="0"/>
        <w:autoSpaceDN w:val="0"/>
        <w:adjustRightInd w:val="0"/>
        <w:jc w:val="both"/>
        <w:rPr>
          <w:rFonts w:ascii="Garamond" w:hAnsi="Garamond"/>
          <w:sz w:val="22"/>
          <w:szCs w:val="22"/>
        </w:rPr>
      </w:pPr>
    </w:p>
    <w:p w14:paraId="39156931" w14:textId="05714A5B" w:rsidR="00EB5B10" w:rsidRDefault="00EB5B10" w:rsidP="00E81F13">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samostatne, </w:t>
      </w:r>
      <w:r w:rsidRPr="00EB5B10">
        <w:rPr>
          <w:rFonts w:ascii="Garamond" w:hAnsi="Garamond"/>
          <w:bCs/>
          <w:sz w:val="22"/>
          <w:szCs w:val="22"/>
        </w:rPr>
        <w:t>ale využíva zdroje a/alebo kapacity iných osôb na preukázanie splnenia podmienok účasti, vyplní a predloží JED za svoju osobu spolu s vyplneným/vyplnenými, samostatným/samostatnými JED/JED, ktorý/ktoré obsahuje/ obsahujú príslušné informácie pre každú z osôb, ktorých zdroje a/alebo kapacity využíva uchádzač</w:t>
      </w:r>
      <w:r w:rsidRPr="00BE2222">
        <w:rPr>
          <w:rFonts w:ascii="Garamond" w:hAnsi="Garamond"/>
          <w:sz w:val="22"/>
          <w:szCs w:val="22"/>
        </w:rPr>
        <w:t xml:space="preserve"> na preukázanie splnenia podmienok účasti v tomto verejnom obstarávaní.</w:t>
      </w:r>
    </w:p>
    <w:p w14:paraId="779EEEAE" w14:textId="77777777" w:rsidR="00EB5B10" w:rsidRDefault="00EB5B10" w:rsidP="00E81F13">
      <w:pPr>
        <w:autoSpaceDE w:val="0"/>
        <w:autoSpaceDN w:val="0"/>
        <w:adjustRightInd w:val="0"/>
        <w:jc w:val="both"/>
        <w:rPr>
          <w:rFonts w:ascii="Garamond" w:hAnsi="Garamond"/>
          <w:sz w:val="22"/>
          <w:szCs w:val="22"/>
        </w:rPr>
      </w:pPr>
    </w:p>
    <w:p w14:paraId="1996AE23" w14:textId="44A32591" w:rsidR="00EB5B10" w:rsidRPr="00EB5B10" w:rsidRDefault="00EB5B10" w:rsidP="00E81F13">
      <w:pPr>
        <w:autoSpaceDE w:val="0"/>
        <w:autoSpaceDN w:val="0"/>
        <w:adjustRightInd w:val="0"/>
        <w:jc w:val="both"/>
        <w:rPr>
          <w:rFonts w:ascii="Garamond" w:hAnsi="Garamond"/>
          <w:bCs/>
          <w:sz w:val="22"/>
          <w:szCs w:val="22"/>
        </w:rPr>
      </w:pPr>
      <w:r w:rsidRPr="00EB5B10">
        <w:rPr>
          <w:rFonts w:ascii="Garamond" w:hAnsi="Garamond"/>
          <w:bCs/>
          <w:sz w:val="22"/>
          <w:szCs w:val="22"/>
        </w:rPr>
        <w:t xml:space="preserve">V prípade, že uchádzača tvorí skupina dodávateľov zúčastnená vo verejnom obstarávaní, uchádzač </w:t>
      </w:r>
      <w:r w:rsidRPr="00EB5B10">
        <w:rPr>
          <w:rFonts w:ascii="Garamond" w:hAnsi="Garamond"/>
          <w:bCs/>
          <w:sz w:val="22"/>
          <w:szCs w:val="22"/>
        </w:rPr>
        <w:br/>
        <w:t>vyplní a predloží JED s požadovanými informáciami za každého člena skupiny dodávateľov.</w:t>
      </w:r>
    </w:p>
    <w:p w14:paraId="38F8F37C" w14:textId="77777777" w:rsidR="00EB5B10" w:rsidRDefault="00EB5B10" w:rsidP="00E81F13">
      <w:pPr>
        <w:autoSpaceDE w:val="0"/>
        <w:autoSpaceDN w:val="0"/>
        <w:adjustRightInd w:val="0"/>
        <w:jc w:val="both"/>
        <w:rPr>
          <w:rFonts w:ascii="Garamond" w:hAnsi="Garamond"/>
          <w:b/>
          <w:sz w:val="22"/>
          <w:szCs w:val="22"/>
        </w:rPr>
      </w:pPr>
    </w:p>
    <w:p w14:paraId="4DA02E9F" w14:textId="52850929" w:rsidR="00E16395"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Podľa § 39 ods. 6 zákona o verejnom obstarávaní, ak uchádzač použije JED, obstarávateľ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 žiadosti dlhšiu lehotu.</w:t>
      </w:r>
    </w:p>
    <w:p w14:paraId="5B66D901" w14:textId="77777777" w:rsidR="00EB5B10" w:rsidRPr="00EB5B10" w:rsidRDefault="00EB5B10" w:rsidP="00EB5B10">
      <w:pPr>
        <w:autoSpaceDE w:val="0"/>
        <w:autoSpaceDN w:val="0"/>
        <w:adjustRightInd w:val="0"/>
        <w:jc w:val="both"/>
        <w:rPr>
          <w:rFonts w:ascii="Garamond" w:hAnsi="Garamond"/>
          <w:b/>
          <w:sz w:val="22"/>
          <w:szCs w:val="22"/>
        </w:rPr>
      </w:pPr>
    </w:p>
    <w:p w14:paraId="6D0F8034" w14:textId="77777777" w:rsidR="00EB5B10" w:rsidRDefault="00EB5B10" w:rsidP="00E81F13">
      <w:pPr>
        <w:jc w:val="both"/>
        <w:outlineLvl w:val="2"/>
        <w:rPr>
          <w:rFonts w:ascii="Garamond" w:hAnsi="Garamond"/>
          <w:bCs/>
          <w:sz w:val="22"/>
          <w:szCs w:val="22"/>
        </w:rPr>
      </w:pPr>
      <w:r>
        <w:rPr>
          <w:rFonts w:ascii="Garamond" w:hAnsi="Garamond"/>
          <w:bCs/>
          <w:sz w:val="22"/>
          <w:szCs w:val="22"/>
        </w:rPr>
        <w:br w:type="page"/>
      </w:r>
    </w:p>
    <w:p w14:paraId="18C6FB3D" w14:textId="3F6050FB" w:rsidR="00AF4568" w:rsidRPr="00B15CB5" w:rsidRDefault="00AF4568" w:rsidP="00E81F13">
      <w:pPr>
        <w:jc w:val="both"/>
        <w:outlineLvl w:val="2"/>
        <w:rPr>
          <w:rFonts w:ascii="Garamond" w:hAnsi="Garamond"/>
          <w:bCs/>
          <w:sz w:val="22"/>
          <w:szCs w:val="22"/>
        </w:rPr>
      </w:pPr>
      <w:r w:rsidRPr="00B15CB5">
        <w:rPr>
          <w:rFonts w:ascii="Garamond" w:hAnsi="Garamond"/>
          <w:bCs/>
          <w:sz w:val="22"/>
          <w:szCs w:val="22"/>
        </w:rPr>
        <w:lastRenderedPageBreak/>
        <w:t xml:space="preserve">Formulár „A“  </w:t>
      </w:r>
    </w:p>
    <w:p w14:paraId="5B2E42D6" w14:textId="77777777" w:rsidR="00AF4568" w:rsidRPr="00B15CB5" w:rsidRDefault="00AF4568" w:rsidP="00E81F13">
      <w:pPr>
        <w:jc w:val="center"/>
        <w:rPr>
          <w:rFonts w:ascii="Garamond" w:hAnsi="Garamond"/>
          <w:b/>
          <w:sz w:val="22"/>
          <w:szCs w:val="22"/>
        </w:rPr>
      </w:pPr>
    </w:p>
    <w:p w14:paraId="62227C76" w14:textId="57F13294" w:rsidR="00B26156" w:rsidRPr="00B15CB5" w:rsidRDefault="00B26156" w:rsidP="00E81F13">
      <w:pPr>
        <w:jc w:val="center"/>
        <w:rPr>
          <w:rFonts w:ascii="Garamond" w:hAnsi="Garamond"/>
          <w:b/>
          <w:sz w:val="22"/>
          <w:szCs w:val="22"/>
        </w:rPr>
      </w:pPr>
      <w:r w:rsidRPr="00B15CB5">
        <w:rPr>
          <w:rFonts w:ascii="Garamond" w:hAnsi="Garamond"/>
          <w:b/>
          <w:sz w:val="22"/>
          <w:szCs w:val="22"/>
        </w:rPr>
        <w:t>ČESTNÉ VYHLÁSENIE HOSPODÁRSKEHO SUBJEKTU</w:t>
      </w:r>
    </w:p>
    <w:p w14:paraId="600DA56A" w14:textId="77777777" w:rsidR="00B26156" w:rsidRPr="00B15CB5" w:rsidRDefault="00B26156" w:rsidP="00E81F13">
      <w:pPr>
        <w:jc w:val="both"/>
        <w:rPr>
          <w:rFonts w:ascii="Garamond" w:hAnsi="Garamond"/>
          <w:sz w:val="22"/>
          <w:szCs w:val="22"/>
        </w:rPr>
      </w:pPr>
    </w:p>
    <w:p w14:paraId="068FB897"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43"/>
        <w:gridCol w:w="6735"/>
      </w:tblGrid>
      <w:tr w:rsidR="00B26156" w:rsidRPr="00B15CB5" w14:paraId="317B24C1" w14:textId="77777777" w:rsidTr="0012385B">
        <w:trPr>
          <w:trHeight w:val="397"/>
        </w:trPr>
        <w:tc>
          <w:tcPr>
            <w:tcW w:w="2643" w:type="dxa"/>
            <w:shd w:val="clear" w:color="auto" w:fill="DEEAF6" w:themeFill="accent1" w:themeFillTint="33"/>
            <w:vAlign w:val="center"/>
          </w:tcPr>
          <w:p w14:paraId="52A92D9B" w14:textId="77777777" w:rsidR="00B26156" w:rsidRPr="00B15CB5" w:rsidRDefault="00B26156" w:rsidP="00E81F13">
            <w:pPr>
              <w:rPr>
                <w:rFonts w:ascii="Garamond" w:hAnsi="Garamond"/>
                <w:sz w:val="22"/>
                <w:szCs w:val="22"/>
              </w:rPr>
            </w:pPr>
            <w:r w:rsidRPr="00B15CB5">
              <w:rPr>
                <w:rFonts w:ascii="Garamond" w:hAnsi="Garamond"/>
                <w:sz w:val="22"/>
                <w:szCs w:val="22"/>
              </w:rPr>
              <w:t>Predmet zákazky</w:t>
            </w:r>
          </w:p>
        </w:tc>
        <w:tc>
          <w:tcPr>
            <w:tcW w:w="6735" w:type="dxa"/>
            <w:shd w:val="clear" w:color="auto" w:fill="auto"/>
            <w:vAlign w:val="center"/>
          </w:tcPr>
          <w:p w14:paraId="3F47685A" w14:textId="0708CD9D" w:rsidR="00B26156" w:rsidRPr="00B15CB5" w:rsidRDefault="0025611A" w:rsidP="00E81F13">
            <w:pPr>
              <w:pStyle w:val="Hlavika"/>
              <w:tabs>
                <w:tab w:val="clear" w:pos="4536"/>
              </w:tabs>
              <w:rPr>
                <w:rFonts w:ascii="Garamond" w:hAnsi="Garamond"/>
                <w:b/>
                <w:iCs/>
                <w:sz w:val="22"/>
                <w:szCs w:val="22"/>
              </w:rPr>
            </w:pPr>
            <w:r>
              <w:rPr>
                <w:rFonts w:ascii="Garamond" w:hAnsi="Garamond"/>
                <w:b/>
                <w:noProof/>
                <w:sz w:val="22"/>
                <w:szCs w:val="22"/>
              </w:rPr>
              <w:t>Výhybňa</w:t>
            </w:r>
            <w:r w:rsidR="00E16395" w:rsidRPr="00E16395">
              <w:rPr>
                <w:rFonts w:ascii="Garamond" w:hAnsi="Garamond"/>
                <w:b/>
                <w:noProof/>
                <w:sz w:val="22"/>
                <w:szCs w:val="22"/>
              </w:rPr>
              <w:t xml:space="preserve"> Slatinka, diaľkové ovládanie</w:t>
            </w:r>
          </w:p>
        </w:tc>
      </w:tr>
    </w:tbl>
    <w:p w14:paraId="5C3DD4B5" w14:textId="77777777" w:rsidR="00B26156" w:rsidRPr="00B15CB5" w:rsidRDefault="00B26156" w:rsidP="00E81F13">
      <w:pPr>
        <w:jc w:val="both"/>
        <w:rPr>
          <w:rFonts w:ascii="Garamond" w:hAnsi="Garamond"/>
          <w:sz w:val="22"/>
          <w:szCs w:val="22"/>
        </w:rPr>
      </w:pPr>
    </w:p>
    <w:p w14:paraId="4B16005D"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51"/>
        <w:gridCol w:w="6727"/>
      </w:tblGrid>
      <w:tr w:rsidR="00B26156" w:rsidRPr="00B15CB5" w14:paraId="1A098713" w14:textId="77777777" w:rsidTr="0012385B">
        <w:trPr>
          <w:trHeight w:val="397"/>
        </w:trPr>
        <w:tc>
          <w:tcPr>
            <w:tcW w:w="2651" w:type="dxa"/>
            <w:shd w:val="clear" w:color="auto" w:fill="DEEAF6" w:themeFill="accent1" w:themeFillTint="33"/>
            <w:vAlign w:val="center"/>
          </w:tcPr>
          <w:p w14:paraId="2618DD1C" w14:textId="4C358A07" w:rsidR="00B26156" w:rsidRPr="00B15CB5" w:rsidRDefault="00453327" w:rsidP="00E81F13">
            <w:pPr>
              <w:rPr>
                <w:rFonts w:ascii="Garamond" w:hAnsi="Garamond"/>
                <w:sz w:val="22"/>
                <w:szCs w:val="22"/>
              </w:rPr>
            </w:pPr>
            <w:r>
              <w:rPr>
                <w:rFonts w:ascii="Garamond" w:hAnsi="Garamond"/>
                <w:sz w:val="22"/>
                <w:szCs w:val="22"/>
              </w:rPr>
              <w:t>O</w:t>
            </w:r>
            <w:r w:rsidR="00B26156" w:rsidRPr="00B15CB5">
              <w:rPr>
                <w:rFonts w:ascii="Garamond" w:hAnsi="Garamond"/>
                <w:sz w:val="22"/>
                <w:szCs w:val="22"/>
              </w:rPr>
              <w:t>bchodné meno</w:t>
            </w:r>
          </w:p>
        </w:tc>
        <w:tc>
          <w:tcPr>
            <w:tcW w:w="6727" w:type="dxa"/>
            <w:shd w:val="clear" w:color="auto" w:fill="auto"/>
            <w:vAlign w:val="center"/>
          </w:tcPr>
          <w:p w14:paraId="22E72F2D" w14:textId="77777777" w:rsidR="00B26156" w:rsidRPr="00B15CB5" w:rsidRDefault="00B26156" w:rsidP="00E81F13">
            <w:pPr>
              <w:rPr>
                <w:rFonts w:ascii="Garamond" w:hAnsi="Garamond"/>
                <w:i/>
                <w:iCs/>
                <w:sz w:val="22"/>
                <w:szCs w:val="22"/>
              </w:rPr>
            </w:pPr>
          </w:p>
        </w:tc>
      </w:tr>
      <w:tr w:rsidR="00B26156" w:rsidRPr="00B15CB5" w14:paraId="08FC11E2" w14:textId="77777777" w:rsidTr="0012385B">
        <w:trPr>
          <w:trHeight w:val="397"/>
        </w:trPr>
        <w:tc>
          <w:tcPr>
            <w:tcW w:w="2651" w:type="dxa"/>
            <w:shd w:val="clear" w:color="auto" w:fill="DEEAF6" w:themeFill="accent1" w:themeFillTint="33"/>
            <w:vAlign w:val="center"/>
          </w:tcPr>
          <w:p w14:paraId="7A8FA071" w14:textId="7FE5F4DF" w:rsidR="00B26156" w:rsidRPr="00B15CB5" w:rsidRDefault="00453327" w:rsidP="00E81F13">
            <w:pPr>
              <w:rPr>
                <w:rFonts w:ascii="Garamond" w:hAnsi="Garamond"/>
                <w:sz w:val="22"/>
                <w:szCs w:val="22"/>
              </w:rPr>
            </w:pPr>
            <w:r>
              <w:rPr>
                <w:rFonts w:ascii="Garamond" w:hAnsi="Garamond"/>
                <w:sz w:val="22"/>
                <w:szCs w:val="22"/>
              </w:rPr>
              <w:t>S</w:t>
            </w:r>
            <w:r w:rsidR="00B26156" w:rsidRPr="00B15CB5">
              <w:rPr>
                <w:rFonts w:ascii="Garamond" w:hAnsi="Garamond"/>
                <w:sz w:val="22"/>
                <w:szCs w:val="22"/>
              </w:rPr>
              <w:t>ídlo/miesto podnikania</w:t>
            </w:r>
          </w:p>
        </w:tc>
        <w:tc>
          <w:tcPr>
            <w:tcW w:w="6727" w:type="dxa"/>
            <w:shd w:val="clear" w:color="auto" w:fill="auto"/>
            <w:vAlign w:val="center"/>
          </w:tcPr>
          <w:p w14:paraId="730B0642" w14:textId="77777777" w:rsidR="00B26156" w:rsidRPr="00B15CB5" w:rsidRDefault="00B26156" w:rsidP="00E81F13">
            <w:pPr>
              <w:rPr>
                <w:rFonts w:ascii="Garamond" w:hAnsi="Garamond"/>
                <w:i/>
                <w:iCs/>
                <w:sz w:val="22"/>
                <w:szCs w:val="22"/>
              </w:rPr>
            </w:pPr>
          </w:p>
        </w:tc>
      </w:tr>
      <w:tr w:rsidR="00B26156" w:rsidRPr="00B15CB5" w14:paraId="764CAF93" w14:textId="77777777" w:rsidTr="0012385B">
        <w:trPr>
          <w:trHeight w:val="397"/>
        </w:trPr>
        <w:tc>
          <w:tcPr>
            <w:tcW w:w="2651" w:type="dxa"/>
            <w:shd w:val="clear" w:color="auto" w:fill="DEEAF6" w:themeFill="accent1" w:themeFillTint="33"/>
            <w:vAlign w:val="center"/>
          </w:tcPr>
          <w:p w14:paraId="4946C0FA" w14:textId="77777777" w:rsidR="00B26156" w:rsidRPr="00B15CB5" w:rsidRDefault="00B26156" w:rsidP="00E81F13">
            <w:pPr>
              <w:rPr>
                <w:rFonts w:ascii="Garamond" w:hAnsi="Garamond"/>
                <w:sz w:val="22"/>
                <w:szCs w:val="22"/>
              </w:rPr>
            </w:pPr>
            <w:r w:rsidRPr="00B15CB5">
              <w:rPr>
                <w:rFonts w:ascii="Garamond" w:hAnsi="Garamond"/>
                <w:sz w:val="22"/>
                <w:szCs w:val="22"/>
              </w:rPr>
              <w:t>Štatutárny zástupca</w:t>
            </w:r>
          </w:p>
        </w:tc>
        <w:tc>
          <w:tcPr>
            <w:tcW w:w="6727" w:type="dxa"/>
            <w:shd w:val="clear" w:color="auto" w:fill="auto"/>
            <w:vAlign w:val="center"/>
          </w:tcPr>
          <w:p w14:paraId="3A66014D" w14:textId="77777777" w:rsidR="00B26156" w:rsidRPr="00B15CB5" w:rsidRDefault="00B26156" w:rsidP="00E81F13">
            <w:pPr>
              <w:rPr>
                <w:rFonts w:ascii="Garamond" w:hAnsi="Garamond"/>
                <w:i/>
                <w:iCs/>
                <w:sz w:val="22"/>
                <w:szCs w:val="22"/>
              </w:rPr>
            </w:pPr>
          </w:p>
        </w:tc>
      </w:tr>
      <w:tr w:rsidR="00B26156" w:rsidRPr="00B15CB5" w14:paraId="512F711A" w14:textId="77777777" w:rsidTr="0012385B">
        <w:trPr>
          <w:trHeight w:val="397"/>
        </w:trPr>
        <w:tc>
          <w:tcPr>
            <w:tcW w:w="2651" w:type="dxa"/>
            <w:shd w:val="clear" w:color="auto" w:fill="DEEAF6" w:themeFill="accent1" w:themeFillTint="33"/>
            <w:vAlign w:val="center"/>
          </w:tcPr>
          <w:p w14:paraId="76F89AFA"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IČO:</w:t>
            </w:r>
          </w:p>
        </w:tc>
        <w:tc>
          <w:tcPr>
            <w:tcW w:w="6727" w:type="dxa"/>
            <w:shd w:val="clear" w:color="auto" w:fill="auto"/>
            <w:vAlign w:val="center"/>
          </w:tcPr>
          <w:p w14:paraId="3A5E5D56" w14:textId="77777777" w:rsidR="00B26156" w:rsidRPr="00B15CB5" w:rsidRDefault="00B26156" w:rsidP="00E81F13">
            <w:pPr>
              <w:rPr>
                <w:rFonts w:ascii="Garamond" w:hAnsi="Garamond"/>
                <w:i/>
                <w:iCs/>
                <w:color w:val="000000" w:themeColor="text1"/>
                <w:sz w:val="22"/>
                <w:szCs w:val="22"/>
              </w:rPr>
            </w:pPr>
          </w:p>
        </w:tc>
      </w:tr>
      <w:tr w:rsidR="00B26156" w:rsidRPr="00B15CB5" w14:paraId="70B2893C" w14:textId="77777777" w:rsidTr="0012385B">
        <w:trPr>
          <w:trHeight w:val="397"/>
        </w:trPr>
        <w:tc>
          <w:tcPr>
            <w:tcW w:w="2651" w:type="dxa"/>
            <w:shd w:val="clear" w:color="auto" w:fill="DEEAF6" w:themeFill="accent1" w:themeFillTint="33"/>
            <w:vAlign w:val="center"/>
          </w:tcPr>
          <w:p w14:paraId="2412C984"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Telefónne číslo:</w:t>
            </w:r>
          </w:p>
        </w:tc>
        <w:tc>
          <w:tcPr>
            <w:tcW w:w="6727" w:type="dxa"/>
            <w:shd w:val="clear" w:color="auto" w:fill="auto"/>
            <w:vAlign w:val="center"/>
          </w:tcPr>
          <w:p w14:paraId="7FC982F9" w14:textId="77777777" w:rsidR="00B26156" w:rsidRPr="00B15CB5" w:rsidRDefault="00B26156" w:rsidP="00E81F13">
            <w:pPr>
              <w:rPr>
                <w:rFonts w:ascii="Garamond" w:hAnsi="Garamond"/>
                <w:i/>
                <w:iCs/>
                <w:color w:val="000000" w:themeColor="text1"/>
                <w:sz w:val="22"/>
                <w:szCs w:val="22"/>
              </w:rPr>
            </w:pPr>
          </w:p>
        </w:tc>
      </w:tr>
      <w:tr w:rsidR="00B26156" w:rsidRPr="00B15CB5" w14:paraId="7CA1E4EA" w14:textId="77777777" w:rsidTr="0012385B">
        <w:trPr>
          <w:trHeight w:val="397"/>
        </w:trPr>
        <w:tc>
          <w:tcPr>
            <w:tcW w:w="2651" w:type="dxa"/>
            <w:shd w:val="clear" w:color="auto" w:fill="DEEAF6" w:themeFill="accent1" w:themeFillTint="33"/>
            <w:vAlign w:val="center"/>
          </w:tcPr>
          <w:p w14:paraId="0C47A987"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Email:</w:t>
            </w:r>
          </w:p>
        </w:tc>
        <w:tc>
          <w:tcPr>
            <w:tcW w:w="6727" w:type="dxa"/>
            <w:shd w:val="clear" w:color="auto" w:fill="auto"/>
            <w:vAlign w:val="center"/>
          </w:tcPr>
          <w:p w14:paraId="343F54B8" w14:textId="77777777" w:rsidR="00B26156" w:rsidRPr="00B15CB5" w:rsidRDefault="00B26156" w:rsidP="00E81F13">
            <w:pPr>
              <w:rPr>
                <w:rFonts w:ascii="Garamond" w:hAnsi="Garamond"/>
                <w:i/>
                <w:iCs/>
                <w:color w:val="000000" w:themeColor="text1"/>
                <w:sz w:val="22"/>
                <w:szCs w:val="22"/>
              </w:rPr>
            </w:pPr>
          </w:p>
        </w:tc>
      </w:tr>
    </w:tbl>
    <w:p w14:paraId="69D7EF8C" w14:textId="77777777" w:rsidR="00B26156" w:rsidRPr="00B15CB5" w:rsidRDefault="00B26156" w:rsidP="00E81F13">
      <w:pPr>
        <w:jc w:val="both"/>
        <w:rPr>
          <w:rFonts w:ascii="Garamond" w:hAnsi="Garamond"/>
          <w:sz w:val="22"/>
          <w:szCs w:val="22"/>
        </w:rPr>
      </w:pPr>
    </w:p>
    <w:p w14:paraId="1C0DC885" w14:textId="77777777" w:rsidR="00B26156" w:rsidRPr="00B15CB5" w:rsidRDefault="00B26156" w:rsidP="00E81F13">
      <w:pPr>
        <w:pStyle w:val="Odsekzoznamu"/>
        <w:numPr>
          <w:ilvl w:val="0"/>
          <w:numId w:val="21"/>
        </w:numPr>
        <w:ind w:left="284" w:hanging="284"/>
        <w:contextualSpacing/>
        <w:jc w:val="both"/>
        <w:rPr>
          <w:rFonts w:ascii="Garamond" w:hAnsi="Garamond"/>
          <w:sz w:val="22"/>
          <w:szCs w:val="22"/>
          <w:lang w:val="sk-SK"/>
        </w:rPr>
      </w:pPr>
      <w:r w:rsidRPr="00B15CB5">
        <w:rPr>
          <w:rFonts w:ascii="Garamond" w:hAnsi="Garamond"/>
          <w:sz w:val="22"/>
          <w:szCs w:val="22"/>
          <w:lang w:val="sk-SK"/>
        </w:rPr>
        <w:t>V zmysle § 32 ods. 7 zákona č. 343/2015 Z. Z. o verejnom obstarávaní a o zmene a doplnení niektorých zákonov v znení neskorších predpisov (ďalej len „ZVO“) čestne vyhlasujem, že inými osobami ako osobami podľa odseku 1 písm. a) zákona hospodárskeho subjektu sú nasledovné osoby:</w:t>
      </w:r>
    </w:p>
    <w:p w14:paraId="57D2570E" w14:textId="77777777" w:rsidR="00B26156" w:rsidRPr="00B15CB5" w:rsidRDefault="00B26156" w:rsidP="00E81F13">
      <w:pPr>
        <w:jc w:val="both"/>
        <w:rPr>
          <w:rFonts w:ascii="Garamond" w:hAnsi="Garamond"/>
          <w:b/>
          <w:sz w:val="22"/>
          <w:szCs w:val="22"/>
        </w:rPr>
      </w:pPr>
    </w:p>
    <w:p w14:paraId="3B628B87"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8F92E8"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503B874" w14:textId="77777777" w:rsidR="00B26156" w:rsidRPr="00B15CB5" w:rsidRDefault="00B26156" w:rsidP="00E81F13">
      <w:pPr>
        <w:pStyle w:val="Odsekzoznamu"/>
        <w:jc w:val="both"/>
        <w:rPr>
          <w:rFonts w:ascii="Garamond" w:hAnsi="Garamond"/>
          <w:bCs/>
          <w:sz w:val="22"/>
          <w:szCs w:val="22"/>
          <w:lang w:val="sk-SK"/>
        </w:rPr>
      </w:pPr>
    </w:p>
    <w:p w14:paraId="2AC822BE"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5AE99C6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4F210868" w14:textId="77777777" w:rsidR="00B26156" w:rsidRPr="00B15CB5" w:rsidRDefault="00B26156" w:rsidP="00E81F13">
      <w:pPr>
        <w:jc w:val="both"/>
        <w:rPr>
          <w:rFonts w:ascii="Garamond" w:hAnsi="Garamond"/>
          <w:bCs/>
          <w:sz w:val="22"/>
          <w:szCs w:val="22"/>
        </w:rPr>
      </w:pPr>
    </w:p>
    <w:p w14:paraId="414C6F73"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2C5C574F"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6D8E44F1" w14:textId="77777777" w:rsidR="00B26156" w:rsidRPr="00B15CB5" w:rsidRDefault="00B26156" w:rsidP="00E81F13">
      <w:pPr>
        <w:jc w:val="both"/>
        <w:rPr>
          <w:rFonts w:ascii="Garamond" w:hAnsi="Garamond"/>
          <w:b/>
          <w:sz w:val="22"/>
          <w:szCs w:val="22"/>
        </w:rPr>
      </w:pPr>
    </w:p>
    <w:p w14:paraId="05F7CA30"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0E14580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3D80B332" w14:textId="77777777" w:rsidR="00B26156" w:rsidRPr="00B15CB5" w:rsidRDefault="00B26156" w:rsidP="00E81F13">
      <w:pPr>
        <w:jc w:val="both"/>
        <w:rPr>
          <w:rFonts w:ascii="Garamond" w:hAnsi="Garamond"/>
          <w:b/>
          <w:sz w:val="22"/>
          <w:szCs w:val="22"/>
        </w:rPr>
      </w:pPr>
    </w:p>
    <w:p w14:paraId="0D674BAD"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CEDC67"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0EA29DD" w14:textId="77777777" w:rsidR="00B26156" w:rsidRPr="00B15CB5" w:rsidRDefault="00B26156" w:rsidP="00E81F13">
      <w:pPr>
        <w:jc w:val="both"/>
        <w:rPr>
          <w:rFonts w:ascii="Garamond" w:hAnsi="Garamond"/>
          <w:b/>
          <w:sz w:val="22"/>
          <w:szCs w:val="22"/>
        </w:rPr>
      </w:pPr>
    </w:p>
    <w:p w14:paraId="62550A4E" w14:textId="77777777" w:rsidR="00B26156" w:rsidRPr="00B15CB5" w:rsidRDefault="00B26156" w:rsidP="00E81F13">
      <w:pPr>
        <w:jc w:val="both"/>
        <w:rPr>
          <w:rFonts w:ascii="Garamond" w:hAnsi="Garamond"/>
          <w:bCs/>
          <w:i/>
          <w:iCs/>
          <w:sz w:val="22"/>
          <w:szCs w:val="22"/>
        </w:rPr>
      </w:pPr>
      <w:r w:rsidRPr="00B15CB5">
        <w:rPr>
          <w:rFonts w:ascii="Garamond" w:hAnsi="Garamond"/>
          <w:bCs/>
          <w:i/>
          <w:iCs/>
          <w:sz w:val="22"/>
          <w:szCs w:val="22"/>
        </w:rPr>
        <w:t>(v prípade potreby upraviť/pridať ďalšie osoby do čestného vyhlásenia)</w:t>
      </w:r>
    </w:p>
    <w:p w14:paraId="73793876" w14:textId="77777777" w:rsidR="00B26156" w:rsidRPr="00B15CB5" w:rsidRDefault="00B26156" w:rsidP="00E81F13">
      <w:pPr>
        <w:jc w:val="both"/>
        <w:rPr>
          <w:rFonts w:ascii="Garamond" w:hAnsi="Garamond"/>
          <w:b/>
          <w:sz w:val="22"/>
          <w:szCs w:val="22"/>
        </w:rPr>
      </w:pPr>
    </w:p>
    <w:p w14:paraId="0C77F6D0" w14:textId="77777777" w:rsidR="00B26156" w:rsidRPr="00B15CB5" w:rsidRDefault="00B26156" w:rsidP="00E81F13">
      <w:pPr>
        <w:jc w:val="both"/>
        <w:rPr>
          <w:rFonts w:ascii="Garamond" w:hAnsi="Garamond"/>
          <w:b/>
          <w:sz w:val="22"/>
          <w:szCs w:val="22"/>
        </w:rPr>
      </w:pPr>
    </w:p>
    <w:p w14:paraId="73AC7312" w14:textId="77777777" w:rsidR="0045751B" w:rsidRPr="0045751B" w:rsidRDefault="00B26156" w:rsidP="00E81F13">
      <w:pPr>
        <w:pStyle w:val="Odsekzoznamu"/>
        <w:numPr>
          <w:ilvl w:val="0"/>
          <w:numId w:val="21"/>
        </w:numPr>
        <w:ind w:left="284" w:hanging="284"/>
        <w:contextualSpacing/>
        <w:jc w:val="both"/>
        <w:rPr>
          <w:rFonts w:ascii="Garamond" w:hAnsi="Garamond"/>
          <w:bCs/>
          <w:sz w:val="22"/>
          <w:szCs w:val="22"/>
          <w:lang w:val="sk-SK"/>
        </w:rPr>
      </w:pPr>
      <w:r w:rsidRPr="00B15CB5">
        <w:rPr>
          <w:rFonts w:ascii="Garamond" w:hAnsi="Garamond"/>
          <w:bCs/>
          <w:sz w:val="22"/>
          <w:szCs w:val="22"/>
          <w:lang w:val="sk-SK"/>
        </w:rPr>
        <w:t xml:space="preserve">Hospodársky subjekt zároveň čestne vyhlasuje, že </w:t>
      </w:r>
      <w:r w:rsidRPr="00B15CB5">
        <w:rPr>
          <w:rFonts w:ascii="Garamond" w:hAnsi="Garamond"/>
          <w:bCs/>
          <w:sz w:val="22"/>
          <w:szCs w:val="22"/>
          <w:u w:val="single"/>
          <w:lang w:val="sk-SK"/>
        </w:rPr>
        <w:t xml:space="preserve">všetky vyššie uvedené osoby spĺňajú podmienku účasti podľa </w:t>
      </w:r>
    </w:p>
    <w:p w14:paraId="71444B6C" w14:textId="1DBCEBBD" w:rsidR="00B26156" w:rsidRPr="00B15CB5" w:rsidRDefault="00B26156" w:rsidP="0045751B">
      <w:pPr>
        <w:pStyle w:val="Odsekzoznamu"/>
        <w:ind w:left="284"/>
        <w:contextualSpacing/>
        <w:jc w:val="both"/>
        <w:rPr>
          <w:rFonts w:ascii="Garamond" w:hAnsi="Garamond"/>
          <w:bCs/>
          <w:sz w:val="22"/>
          <w:szCs w:val="22"/>
          <w:lang w:val="sk-SK"/>
        </w:rPr>
      </w:pPr>
      <w:r w:rsidRPr="00B15CB5">
        <w:rPr>
          <w:rFonts w:ascii="Garamond" w:hAnsi="Garamond"/>
          <w:bCs/>
          <w:sz w:val="22"/>
          <w:szCs w:val="22"/>
          <w:u w:val="single"/>
          <w:lang w:val="sk-SK"/>
        </w:rPr>
        <w:t>§ 32 ods. 1 písm. a) ZVO.</w:t>
      </w:r>
    </w:p>
    <w:p w14:paraId="640E6179" w14:textId="77777777" w:rsidR="00B26156" w:rsidRPr="00B15CB5" w:rsidRDefault="00B26156" w:rsidP="00E81F13">
      <w:pPr>
        <w:rPr>
          <w:rFonts w:ascii="Garamond" w:hAnsi="Garamond"/>
          <w:sz w:val="22"/>
          <w:szCs w:val="22"/>
        </w:rPr>
      </w:pPr>
    </w:p>
    <w:p w14:paraId="16BE46E3" w14:textId="77777777" w:rsidR="00B26156" w:rsidRPr="00B15CB5" w:rsidRDefault="00B26156" w:rsidP="00E81F13">
      <w:pPr>
        <w:rPr>
          <w:rFonts w:ascii="Garamond" w:hAnsi="Garamond"/>
          <w:sz w:val="22"/>
          <w:szCs w:val="22"/>
        </w:rPr>
      </w:pPr>
    </w:p>
    <w:p w14:paraId="7ECAB711" w14:textId="79206601" w:rsidR="00B26156" w:rsidRDefault="00B26156" w:rsidP="00E16395">
      <w:pPr>
        <w:pStyle w:val="Standard"/>
        <w:tabs>
          <w:tab w:val="left" w:pos="4820"/>
        </w:tabs>
        <w:ind w:left="4963" w:hanging="4963"/>
        <w:rPr>
          <w:rFonts w:ascii="Garamond" w:hAnsi="Garamond" w:cs="Times New Roman"/>
          <w:sz w:val="22"/>
          <w:szCs w:val="22"/>
        </w:rPr>
      </w:pPr>
      <w:r w:rsidRPr="00B15CB5">
        <w:rPr>
          <w:rFonts w:ascii="Garamond" w:hAnsi="Garamond" w:cs="Times New Roman"/>
          <w:sz w:val="22"/>
          <w:szCs w:val="22"/>
        </w:rPr>
        <w:t>Dátum: .............................</w:t>
      </w:r>
      <w:r w:rsidRPr="00B15CB5">
        <w:rPr>
          <w:rFonts w:ascii="Garamond" w:hAnsi="Garamond" w:cs="Times New Roman"/>
          <w:sz w:val="22"/>
          <w:szCs w:val="22"/>
        </w:rPr>
        <w:tab/>
      </w:r>
      <w:r w:rsidRPr="00B15CB5">
        <w:rPr>
          <w:rFonts w:ascii="Garamond" w:hAnsi="Garamond" w:cs="Times New Roman"/>
          <w:sz w:val="22"/>
          <w:szCs w:val="22"/>
        </w:rPr>
        <w:tab/>
        <w:t xml:space="preserve">Podpis </w:t>
      </w:r>
      <w:r w:rsidR="006A0827" w:rsidRPr="00B15CB5">
        <w:rPr>
          <w:rFonts w:ascii="Garamond" w:hAnsi="Garamond" w:cs="Times New Roman"/>
          <w:sz w:val="22"/>
          <w:szCs w:val="22"/>
        </w:rPr>
        <w:t xml:space="preserve">hospodárskeho </w:t>
      </w:r>
      <w:r w:rsidR="00E16395" w:rsidRPr="00B15CB5">
        <w:rPr>
          <w:rFonts w:ascii="Garamond" w:hAnsi="Garamond" w:cs="Times New Roman"/>
          <w:sz w:val="22"/>
          <w:szCs w:val="22"/>
        </w:rPr>
        <w:t>subjektu</w:t>
      </w:r>
      <w:r w:rsidRPr="00B15CB5">
        <w:rPr>
          <w:rFonts w:ascii="Garamond" w:hAnsi="Garamond" w:cs="Times New Roman"/>
          <w:sz w:val="22"/>
          <w:szCs w:val="22"/>
        </w:rPr>
        <w:t>: .....................................</w:t>
      </w:r>
    </w:p>
    <w:p w14:paraId="4BF76528" w14:textId="77777777" w:rsidR="00E16395" w:rsidRPr="00B15CB5" w:rsidRDefault="00E16395" w:rsidP="00E16395">
      <w:pPr>
        <w:pStyle w:val="Standard"/>
        <w:tabs>
          <w:tab w:val="left" w:pos="4820"/>
        </w:tabs>
        <w:ind w:left="4963" w:hanging="4963"/>
        <w:rPr>
          <w:rFonts w:ascii="Garamond" w:hAnsi="Garamond"/>
          <w:sz w:val="22"/>
          <w:szCs w:val="22"/>
        </w:rPr>
      </w:pPr>
    </w:p>
    <w:sectPr w:rsidR="00E16395" w:rsidRPr="00B15CB5" w:rsidSect="00EB5B10">
      <w:headerReference w:type="default" r:id="rId9"/>
      <w:footerReference w:type="default" r:id="rId10"/>
      <w:headerReference w:type="first" r:id="rId11"/>
      <w:pgSz w:w="11906" w:h="16838"/>
      <w:pgMar w:top="426" w:right="737" w:bottom="1077" w:left="1304" w:header="85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DC2A4" w14:textId="77777777" w:rsidR="006E4022" w:rsidRDefault="006E4022" w:rsidP="00B53F15">
      <w:r>
        <w:separator/>
      </w:r>
    </w:p>
  </w:endnote>
  <w:endnote w:type="continuationSeparator" w:id="0">
    <w:p w14:paraId="636D0E14" w14:textId="77777777" w:rsidR="006E4022" w:rsidRDefault="006E4022"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51F2A" w:rsidRDefault="00851F2A" w:rsidP="00B53F15">
    <w:pPr>
      <w:pStyle w:val="Pta"/>
      <w:jc w:val="right"/>
    </w:pPr>
  </w:p>
  <w:p w14:paraId="6D85F0D8" w14:textId="77777777" w:rsidR="00851F2A" w:rsidRDefault="00851F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9A2A0A" w14:textId="77777777" w:rsidR="006E4022" w:rsidRDefault="006E4022" w:rsidP="00B53F15">
      <w:r>
        <w:separator/>
      </w:r>
    </w:p>
  </w:footnote>
  <w:footnote w:type="continuationSeparator" w:id="0">
    <w:p w14:paraId="285F47BF" w14:textId="77777777" w:rsidR="006E4022" w:rsidRDefault="006E4022"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DC328" w14:textId="4DCBD56B" w:rsidR="00EB5B10" w:rsidRPr="00466F16" w:rsidRDefault="00EB5B10" w:rsidP="00EB5B10">
    <w:pPr>
      <w:spacing w:after="160" w:line="259" w:lineRule="auto"/>
      <w:rPr>
        <w:rFonts w:ascii="Garamond" w:hAnsi="Garamond"/>
        <w:szCs w:val="28"/>
      </w:rPr>
    </w:pPr>
    <w:r w:rsidRPr="00466F16">
      <w:rPr>
        <w:rFonts w:ascii="Garamond" w:hAnsi="Garamond"/>
      </w:rPr>
      <w:t>Verejná súťaž: „</w:t>
    </w:r>
    <w:proofErr w:type="spellStart"/>
    <w:r w:rsidR="0025611A">
      <w:rPr>
        <w:rFonts w:ascii="Garamond" w:hAnsi="Garamond"/>
      </w:rPr>
      <w:t>Výhybňa</w:t>
    </w:r>
    <w:proofErr w:type="spellEnd"/>
    <w:r w:rsidRPr="00466F16">
      <w:rPr>
        <w:rFonts w:ascii="Garamond" w:hAnsi="Garamond"/>
      </w:rPr>
      <w:t xml:space="preserve"> Slatinka, diaľkové ovládanie“</w:t>
    </w:r>
  </w:p>
  <w:p w14:paraId="124DA819" w14:textId="6AE47E11" w:rsidR="006F0EBB" w:rsidRPr="00387006" w:rsidRDefault="00EB5B10" w:rsidP="00EB5B10">
    <w:pPr>
      <w:pStyle w:val="Hlavika"/>
      <w:spacing w:after="120"/>
      <w:jc w:val="right"/>
    </w:pPr>
    <w:r w:rsidRPr="00343CD4">
      <w:rPr>
        <w:rFonts w:ascii="Garamond" w:hAnsi="Garamond"/>
        <w:bCs/>
        <w:szCs w:val="28"/>
      </w:rPr>
      <w:t>Príloha č. 5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6B3F9616" w:rsidR="008232BB" w:rsidRPr="00387006" w:rsidRDefault="008232BB" w:rsidP="0038700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9291"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871EA"/>
    <w:multiLevelType w:val="hybridMultilevel"/>
    <w:tmpl w:val="E3FCF630"/>
    <w:lvl w:ilvl="0" w:tplc="7D4EAA9E">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2274793"/>
    <w:multiLevelType w:val="hybridMultilevel"/>
    <w:tmpl w:val="8DF6ABE8"/>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785BE4"/>
    <w:multiLevelType w:val="multilevel"/>
    <w:tmpl w:val="5F74749A"/>
    <w:styleLink w:val="tl50"/>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pStyle w:val="RamBullet2"/>
      <w:lvlText w:val="%2)"/>
      <w:lvlJc w:val="left"/>
      <w:pPr>
        <w:ind w:left="720" w:hanging="360"/>
      </w:pPr>
      <w:rPr>
        <w:rFonts w:ascii="Times New Roman" w:eastAsia="Times New Roman" w:hAnsi="Times New Roman" w:cs="Times New Roman"/>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9BB74CF"/>
    <w:multiLevelType w:val="hybridMultilevel"/>
    <w:tmpl w:val="BD5C0F9A"/>
    <w:lvl w:ilvl="0" w:tplc="BB7898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20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7AAC76D7"/>
    <w:multiLevelType w:val="hybridMultilevel"/>
    <w:tmpl w:val="E416C960"/>
    <w:lvl w:ilvl="0" w:tplc="041B0017">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5"/>
  </w:num>
  <w:num w:numId="3">
    <w:abstractNumId w:val="13"/>
  </w:num>
  <w:num w:numId="4">
    <w:abstractNumId w:val="17"/>
    <w:lvlOverride w:ilvl="0">
      <w:lvl w:ilvl="0">
        <w:start w:val="1"/>
        <w:numFmt w:val="lowerLetter"/>
        <w:lvlText w:val="%1)"/>
        <w:lvlJc w:val="left"/>
        <w:pPr>
          <w:ind w:left="720" w:hanging="360"/>
        </w:pPr>
        <w:rPr>
          <w:rFonts w:ascii="Times New Roman" w:eastAsia="Times New Roman" w:hAnsi="Times New Roman" w:cs="Times New Roman"/>
          <w:color w:val="auto"/>
        </w:rPr>
      </w:lvl>
    </w:lvlOverride>
  </w:num>
  <w:num w:numId="5">
    <w:abstractNumId w:val="18"/>
  </w:num>
  <w:num w:numId="6">
    <w:abstractNumId w:val="5"/>
  </w:num>
  <w:num w:numId="7">
    <w:abstractNumId w:val="12"/>
  </w:num>
  <w:num w:numId="8">
    <w:abstractNumId w:val="2"/>
  </w:num>
  <w:num w:numId="9">
    <w:abstractNumId w:val="20"/>
  </w:num>
  <w:num w:numId="10">
    <w:abstractNumId w:val="17"/>
  </w:num>
  <w:num w:numId="11">
    <w:abstractNumId w:val="1"/>
  </w:num>
  <w:num w:numId="12">
    <w:abstractNumId w:val="8"/>
  </w:num>
  <w:num w:numId="13">
    <w:abstractNumId w:val="9"/>
  </w:num>
  <w:num w:numId="14">
    <w:abstractNumId w:val="19"/>
  </w:num>
  <w:num w:numId="15">
    <w:abstractNumId w:val="3"/>
  </w:num>
  <w:num w:numId="16">
    <w:abstractNumId w:val="6"/>
  </w:num>
  <w:num w:numId="17">
    <w:abstractNumId w:val="10"/>
  </w:num>
  <w:num w:numId="18">
    <w:abstractNumId w:val="7"/>
  </w:num>
  <w:num w:numId="19">
    <w:abstractNumId w:val="4"/>
  </w:num>
  <w:num w:numId="20">
    <w:abstractNumId w:val="16"/>
  </w:num>
  <w:num w:numId="21">
    <w:abstractNumId w:val="14"/>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30DBA"/>
    <w:rsid w:val="00036D92"/>
    <w:rsid w:val="0003740B"/>
    <w:rsid w:val="00042B99"/>
    <w:rsid w:val="000433D7"/>
    <w:rsid w:val="00047123"/>
    <w:rsid w:val="000472AB"/>
    <w:rsid w:val="00072FC3"/>
    <w:rsid w:val="00073709"/>
    <w:rsid w:val="000751ED"/>
    <w:rsid w:val="00075AA1"/>
    <w:rsid w:val="00090120"/>
    <w:rsid w:val="00095BD9"/>
    <w:rsid w:val="000A0920"/>
    <w:rsid w:val="000A0992"/>
    <w:rsid w:val="000A4798"/>
    <w:rsid w:val="000A7703"/>
    <w:rsid w:val="000B2FBA"/>
    <w:rsid w:val="000B4A42"/>
    <w:rsid w:val="000B5768"/>
    <w:rsid w:val="000C37D7"/>
    <w:rsid w:val="000C6B39"/>
    <w:rsid w:val="000C735E"/>
    <w:rsid w:val="000D3053"/>
    <w:rsid w:val="000D5A70"/>
    <w:rsid w:val="000E1DEC"/>
    <w:rsid w:val="000E67DD"/>
    <w:rsid w:val="000F5AC4"/>
    <w:rsid w:val="000F6000"/>
    <w:rsid w:val="00100C12"/>
    <w:rsid w:val="00101AA0"/>
    <w:rsid w:val="001057DE"/>
    <w:rsid w:val="001135A9"/>
    <w:rsid w:val="00116ABA"/>
    <w:rsid w:val="00120CF7"/>
    <w:rsid w:val="001244B6"/>
    <w:rsid w:val="001263B6"/>
    <w:rsid w:val="00126471"/>
    <w:rsid w:val="00131A5A"/>
    <w:rsid w:val="00132CC6"/>
    <w:rsid w:val="00136192"/>
    <w:rsid w:val="00137B1E"/>
    <w:rsid w:val="00142D9E"/>
    <w:rsid w:val="00143E15"/>
    <w:rsid w:val="00144C1A"/>
    <w:rsid w:val="00147432"/>
    <w:rsid w:val="00147D66"/>
    <w:rsid w:val="00153EBA"/>
    <w:rsid w:val="001544A3"/>
    <w:rsid w:val="00160000"/>
    <w:rsid w:val="001610B9"/>
    <w:rsid w:val="0016172B"/>
    <w:rsid w:val="00161F6F"/>
    <w:rsid w:val="00162164"/>
    <w:rsid w:val="00162948"/>
    <w:rsid w:val="00164008"/>
    <w:rsid w:val="00166A73"/>
    <w:rsid w:val="001731CF"/>
    <w:rsid w:val="00173F68"/>
    <w:rsid w:val="0017401F"/>
    <w:rsid w:val="00175037"/>
    <w:rsid w:val="001801CA"/>
    <w:rsid w:val="0018439C"/>
    <w:rsid w:val="001872BF"/>
    <w:rsid w:val="00187B81"/>
    <w:rsid w:val="00190114"/>
    <w:rsid w:val="0019193C"/>
    <w:rsid w:val="001927EB"/>
    <w:rsid w:val="00192EB9"/>
    <w:rsid w:val="00194CA3"/>
    <w:rsid w:val="001A0355"/>
    <w:rsid w:val="001B1EA1"/>
    <w:rsid w:val="001B1F0D"/>
    <w:rsid w:val="001D1340"/>
    <w:rsid w:val="001D581C"/>
    <w:rsid w:val="001D7FE9"/>
    <w:rsid w:val="001E2555"/>
    <w:rsid w:val="001E3894"/>
    <w:rsid w:val="001E4406"/>
    <w:rsid w:val="001E534F"/>
    <w:rsid w:val="001F4DE0"/>
    <w:rsid w:val="001F57B0"/>
    <w:rsid w:val="001F79E1"/>
    <w:rsid w:val="001F7AC7"/>
    <w:rsid w:val="00200D4C"/>
    <w:rsid w:val="00203C21"/>
    <w:rsid w:val="002044B2"/>
    <w:rsid w:val="00212FA5"/>
    <w:rsid w:val="00215A22"/>
    <w:rsid w:val="00222DB9"/>
    <w:rsid w:val="00226179"/>
    <w:rsid w:val="00226803"/>
    <w:rsid w:val="00231EEE"/>
    <w:rsid w:val="002427B1"/>
    <w:rsid w:val="00250011"/>
    <w:rsid w:val="00252A4A"/>
    <w:rsid w:val="00253E3D"/>
    <w:rsid w:val="002546CA"/>
    <w:rsid w:val="0025611A"/>
    <w:rsid w:val="0025632C"/>
    <w:rsid w:val="00260442"/>
    <w:rsid w:val="00260E69"/>
    <w:rsid w:val="00261224"/>
    <w:rsid w:val="002621F3"/>
    <w:rsid w:val="00263026"/>
    <w:rsid w:val="00264425"/>
    <w:rsid w:val="00264A6F"/>
    <w:rsid w:val="00265040"/>
    <w:rsid w:val="00274085"/>
    <w:rsid w:val="00275132"/>
    <w:rsid w:val="00283729"/>
    <w:rsid w:val="002857FB"/>
    <w:rsid w:val="00286A87"/>
    <w:rsid w:val="00291F92"/>
    <w:rsid w:val="00294807"/>
    <w:rsid w:val="00294AB5"/>
    <w:rsid w:val="00296017"/>
    <w:rsid w:val="002977A1"/>
    <w:rsid w:val="002A1CC5"/>
    <w:rsid w:val="002A6433"/>
    <w:rsid w:val="002B515E"/>
    <w:rsid w:val="002B6D88"/>
    <w:rsid w:val="002C3984"/>
    <w:rsid w:val="002C3B38"/>
    <w:rsid w:val="002D07A5"/>
    <w:rsid w:val="002D1629"/>
    <w:rsid w:val="002D32E7"/>
    <w:rsid w:val="002D5361"/>
    <w:rsid w:val="002D5E72"/>
    <w:rsid w:val="002E3437"/>
    <w:rsid w:val="002E440F"/>
    <w:rsid w:val="002E5120"/>
    <w:rsid w:val="002E617B"/>
    <w:rsid w:val="002E6223"/>
    <w:rsid w:val="002F60B7"/>
    <w:rsid w:val="00301576"/>
    <w:rsid w:val="00301ACC"/>
    <w:rsid w:val="0030229D"/>
    <w:rsid w:val="003025CB"/>
    <w:rsid w:val="00306778"/>
    <w:rsid w:val="00313EAC"/>
    <w:rsid w:val="0031455F"/>
    <w:rsid w:val="00326004"/>
    <w:rsid w:val="003346E2"/>
    <w:rsid w:val="00340CFC"/>
    <w:rsid w:val="00343174"/>
    <w:rsid w:val="00343CD4"/>
    <w:rsid w:val="00343EE6"/>
    <w:rsid w:val="00344F5C"/>
    <w:rsid w:val="003467F0"/>
    <w:rsid w:val="003475D4"/>
    <w:rsid w:val="003502CA"/>
    <w:rsid w:val="00350EE9"/>
    <w:rsid w:val="0035483B"/>
    <w:rsid w:val="003571B8"/>
    <w:rsid w:val="00362C64"/>
    <w:rsid w:val="003751D9"/>
    <w:rsid w:val="00376249"/>
    <w:rsid w:val="003807C7"/>
    <w:rsid w:val="00380864"/>
    <w:rsid w:val="00380BFF"/>
    <w:rsid w:val="00384B4B"/>
    <w:rsid w:val="00387006"/>
    <w:rsid w:val="00392146"/>
    <w:rsid w:val="003A1EB5"/>
    <w:rsid w:val="003A34F5"/>
    <w:rsid w:val="003A4FC0"/>
    <w:rsid w:val="003A6C85"/>
    <w:rsid w:val="003C0E53"/>
    <w:rsid w:val="003C1465"/>
    <w:rsid w:val="003C32A0"/>
    <w:rsid w:val="003C33F4"/>
    <w:rsid w:val="003C3DE0"/>
    <w:rsid w:val="003C607F"/>
    <w:rsid w:val="003C6427"/>
    <w:rsid w:val="003C666C"/>
    <w:rsid w:val="003D1675"/>
    <w:rsid w:val="003E3676"/>
    <w:rsid w:val="003E3F5C"/>
    <w:rsid w:val="003E5105"/>
    <w:rsid w:val="003E51F2"/>
    <w:rsid w:val="003F0C16"/>
    <w:rsid w:val="003F1900"/>
    <w:rsid w:val="003F2511"/>
    <w:rsid w:val="003F56CE"/>
    <w:rsid w:val="00402535"/>
    <w:rsid w:val="00402E74"/>
    <w:rsid w:val="00406054"/>
    <w:rsid w:val="00406311"/>
    <w:rsid w:val="0040798A"/>
    <w:rsid w:val="00410FBC"/>
    <w:rsid w:val="00411CE1"/>
    <w:rsid w:val="00412456"/>
    <w:rsid w:val="0041267F"/>
    <w:rsid w:val="00413B6F"/>
    <w:rsid w:val="004153D8"/>
    <w:rsid w:val="004161A9"/>
    <w:rsid w:val="004173D3"/>
    <w:rsid w:val="00425C3F"/>
    <w:rsid w:val="004271D7"/>
    <w:rsid w:val="00427462"/>
    <w:rsid w:val="0043115C"/>
    <w:rsid w:val="00431C01"/>
    <w:rsid w:val="00440B9B"/>
    <w:rsid w:val="00442EA3"/>
    <w:rsid w:val="0044683E"/>
    <w:rsid w:val="00446CF1"/>
    <w:rsid w:val="00453327"/>
    <w:rsid w:val="00454C55"/>
    <w:rsid w:val="0045751B"/>
    <w:rsid w:val="00461357"/>
    <w:rsid w:val="004652C2"/>
    <w:rsid w:val="00465643"/>
    <w:rsid w:val="00466F16"/>
    <w:rsid w:val="0047410E"/>
    <w:rsid w:val="00483C4E"/>
    <w:rsid w:val="00485A26"/>
    <w:rsid w:val="00493176"/>
    <w:rsid w:val="00494628"/>
    <w:rsid w:val="004B0DBD"/>
    <w:rsid w:val="004B1CCA"/>
    <w:rsid w:val="004B6C5F"/>
    <w:rsid w:val="004B6D7C"/>
    <w:rsid w:val="004C352E"/>
    <w:rsid w:val="004D3860"/>
    <w:rsid w:val="004D4AF6"/>
    <w:rsid w:val="004D667D"/>
    <w:rsid w:val="004D6B7C"/>
    <w:rsid w:val="004E16E1"/>
    <w:rsid w:val="004E5FC5"/>
    <w:rsid w:val="004F4F71"/>
    <w:rsid w:val="004F547E"/>
    <w:rsid w:val="004F607E"/>
    <w:rsid w:val="004F7A7B"/>
    <w:rsid w:val="00502F4D"/>
    <w:rsid w:val="0050589C"/>
    <w:rsid w:val="00513218"/>
    <w:rsid w:val="00516617"/>
    <w:rsid w:val="005234B1"/>
    <w:rsid w:val="00523E78"/>
    <w:rsid w:val="005257EC"/>
    <w:rsid w:val="005308C8"/>
    <w:rsid w:val="005525D2"/>
    <w:rsid w:val="0055349C"/>
    <w:rsid w:val="005601CB"/>
    <w:rsid w:val="005628D0"/>
    <w:rsid w:val="00565242"/>
    <w:rsid w:val="005736B2"/>
    <w:rsid w:val="0057446F"/>
    <w:rsid w:val="00574A6B"/>
    <w:rsid w:val="00576D42"/>
    <w:rsid w:val="00586640"/>
    <w:rsid w:val="00587964"/>
    <w:rsid w:val="00595014"/>
    <w:rsid w:val="005961E6"/>
    <w:rsid w:val="00596B30"/>
    <w:rsid w:val="005A02AC"/>
    <w:rsid w:val="005A18B3"/>
    <w:rsid w:val="005A341A"/>
    <w:rsid w:val="005B0863"/>
    <w:rsid w:val="005B630C"/>
    <w:rsid w:val="005B6EEB"/>
    <w:rsid w:val="005C0A12"/>
    <w:rsid w:val="005C3497"/>
    <w:rsid w:val="005C78BC"/>
    <w:rsid w:val="005D01AB"/>
    <w:rsid w:val="005D3AA6"/>
    <w:rsid w:val="005D7EB3"/>
    <w:rsid w:val="005E4552"/>
    <w:rsid w:val="005F1FB0"/>
    <w:rsid w:val="005F4390"/>
    <w:rsid w:val="0060340C"/>
    <w:rsid w:val="00604191"/>
    <w:rsid w:val="006051B7"/>
    <w:rsid w:val="0061065A"/>
    <w:rsid w:val="00611A14"/>
    <w:rsid w:val="006178C6"/>
    <w:rsid w:val="00622174"/>
    <w:rsid w:val="00630ABC"/>
    <w:rsid w:val="00631AE1"/>
    <w:rsid w:val="006327F2"/>
    <w:rsid w:val="00634007"/>
    <w:rsid w:val="00635B36"/>
    <w:rsid w:val="00637C80"/>
    <w:rsid w:val="006443E9"/>
    <w:rsid w:val="00647302"/>
    <w:rsid w:val="00653525"/>
    <w:rsid w:val="00654FFA"/>
    <w:rsid w:val="0066382A"/>
    <w:rsid w:val="00665D89"/>
    <w:rsid w:val="0066737F"/>
    <w:rsid w:val="00673080"/>
    <w:rsid w:val="00673979"/>
    <w:rsid w:val="00673C70"/>
    <w:rsid w:val="00674878"/>
    <w:rsid w:val="0067536D"/>
    <w:rsid w:val="006758B0"/>
    <w:rsid w:val="00682ABF"/>
    <w:rsid w:val="00685B08"/>
    <w:rsid w:val="00686CE0"/>
    <w:rsid w:val="00687B9F"/>
    <w:rsid w:val="00690BFF"/>
    <w:rsid w:val="00694092"/>
    <w:rsid w:val="00695A0A"/>
    <w:rsid w:val="006961C7"/>
    <w:rsid w:val="006A0827"/>
    <w:rsid w:val="006B288E"/>
    <w:rsid w:val="006B5BE1"/>
    <w:rsid w:val="006B7054"/>
    <w:rsid w:val="006C197E"/>
    <w:rsid w:val="006C694F"/>
    <w:rsid w:val="006C7BBD"/>
    <w:rsid w:val="006D44FC"/>
    <w:rsid w:val="006D5D13"/>
    <w:rsid w:val="006E0B85"/>
    <w:rsid w:val="006E1839"/>
    <w:rsid w:val="006E31EB"/>
    <w:rsid w:val="006E4022"/>
    <w:rsid w:val="006F0EBB"/>
    <w:rsid w:val="006F0F01"/>
    <w:rsid w:val="006F1611"/>
    <w:rsid w:val="006F242A"/>
    <w:rsid w:val="00705A85"/>
    <w:rsid w:val="00707089"/>
    <w:rsid w:val="00710F7B"/>
    <w:rsid w:val="00712112"/>
    <w:rsid w:val="007138C1"/>
    <w:rsid w:val="00714FF7"/>
    <w:rsid w:val="007252E0"/>
    <w:rsid w:val="007261F1"/>
    <w:rsid w:val="00735EA8"/>
    <w:rsid w:val="00735FAC"/>
    <w:rsid w:val="00736DE3"/>
    <w:rsid w:val="00745F75"/>
    <w:rsid w:val="007606F9"/>
    <w:rsid w:val="00761003"/>
    <w:rsid w:val="007660B8"/>
    <w:rsid w:val="0076713F"/>
    <w:rsid w:val="00774AAF"/>
    <w:rsid w:val="00775581"/>
    <w:rsid w:val="007812F0"/>
    <w:rsid w:val="00785C0D"/>
    <w:rsid w:val="00787155"/>
    <w:rsid w:val="0079123F"/>
    <w:rsid w:val="00791CEA"/>
    <w:rsid w:val="00792023"/>
    <w:rsid w:val="00795AC2"/>
    <w:rsid w:val="007A18DE"/>
    <w:rsid w:val="007A3844"/>
    <w:rsid w:val="007A60B7"/>
    <w:rsid w:val="007B05FC"/>
    <w:rsid w:val="007C0036"/>
    <w:rsid w:val="007C1875"/>
    <w:rsid w:val="007C36FA"/>
    <w:rsid w:val="007C435B"/>
    <w:rsid w:val="007D0A7F"/>
    <w:rsid w:val="007D12D0"/>
    <w:rsid w:val="007D1C85"/>
    <w:rsid w:val="007D36F9"/>
    <w:rsid w:val="007E177F"/>
    <w:rsid w:val="007E2FE9"/>
    <w:rsid w:val="007E50C4"/>
    <w:rsid w:val="007F0F2B"/>
    <w:rsid w:val="007F1A5D"/>
    <w:rsid w:val="007F1B39"/>
    <w:rsid w:val="00802DA8"/>
    <w:rsid w:val="00807892"/>
    <w:rsid w:val="00815D1B"/>
    <w:rsid w:val="008232BB"/>
    <w:rsid w:val="00823938"/>
    <w:rsid w:val="00825032"/>
    <w:rsid w:val="008270B4"/>
    <w:rsid w:val="008477D0"/>
    <w:rsid w:val="00850986"/>
    <w:rsid w:val="00851DFA"/>
    <w:rsid w:val="00851F2A"/>
    <w:rsid w:val="008551B5"/>
    <w:rsid w:val="00855A52"/>
    <w:rsid w:val="00874022"/>
    <w:rsid w:val="00882EDB"/>
    <w:rsid w:val="00883E01"/>
    <w:rsid w:val="00894DAC"/>
    <w:rsid w:val="00894DED"/>
    <w:rsid w:val="00895C2B"/>
    <w:rsid w:val="00895CF5"/>
    <w:rsid w:val="008A00F8"/>
    <w:rsid w:val="008A1A41"/>
    <w:rsid w:val="008A30AD"/>
    <w:rsid w:val="008A4541"/>
    <w:rsid w:val="008C16DC"/>
    <w:rsid w:val="008C49FC"/>
    <w:rsid w:val="008C4FC4"/>
    <w:rsid w:val="008D43F3"/>
    <w:rsid w:val="008D6DA6"/>
    <w:rsid w:val="008F129F"/>
    <w:rsid w:val="008F18A8"/>
    <w:rsid w:val="008F1DA7"/>
    <w:rsid w:val="008F1EE6"/>
    <w:rsid w:val="008F3C86"/>
    <w:rsid w:val="008F4F8F"/>
    <w:rsid w:val="00901313"/>
    <w:rsid w:val="00901DBD"/>
    <w:rsid w:val="00902B2D"/>
    <w:rsid w:val="00903394"/>
    <w:rsid w:val="009061F6"/>
    <w:rsid w:val="00907877"/>
    <w:rsid w:val="00907A57"/>
    <w:rsid w:val="00910F51"/>
    <w:rsid w:val="009119AB"/>
    <w:rsid w:val="00912503"/>
    <w:rsid w:val="00912CE0"/>
    <w:rsid w:val="009153A5"/>
    <w:rsid w:val="00920EAC"/>
    <w:rsid w:val="009211FF"/>
    <w:rsid w:val="00923591"/>
    <w:rsid w:val="0092741E"/>
    <w:rsid w:val="00934651"/>
    <w:rsid w:val="009358E2"/>
    <w:rsid w:val="00937848"/>
    <w:rsid w:val="00947BCE"/>
    <w:rsid w:val="009549B2"/>
    <w:rsid w:val="00965EC6"/>
    <w:rsid w:val="00973BB7"/>
    <w:rsid w:val="00973D6E"/>
    <w:rsid w:val="009744D2"/>
    <w:rsid w:val="00977E1A"/>
    <w:rsid w:val="00980A9D"/>
    <w:rsid w:val="00981630"/>
    <w:rsid w:val="00982B1E"/>
    <w:rsid w:val="00987513"/>
    <w:rsid w:val="00993795"/>
    <w:rsid w:val="009937C1"/>
    <w:rsid w:val="0099557C"/>
    <w:rsid w:val="0099786A"/>
    <w:rsid w:val="009A2412"/>
    <w:rsid w:val="009A3CEF"/>
    <w:rsid w:val="009A4089"/>
    <w:rsid w:val="009B0EC7"/>
    <w:rsid w:val="009B462C"/>
    <w:rsid w:val="009C5345"/>
    <w:rsid w:val="009C54A9"/>
    <w:rsid w:val="009C62CD"/>
    <w:rsid w:val="009C7E77"/>
    <w:rsid w:val="009D6B41"/>
    <w:rsid w:val="009E0764"/>
    <w:rsid w:val="009E36E8"/>
    <w:rsid w:val="009E4EC5"/>
    <w:rsid w:val="009F0126"/>
    <w:rsid w:val="009F20D0"/>
    <w:rsid w:val="009F4659"/>
    <w:rsid w:val="009F6EC4"/>
    <w:rsid w:val="00A05551"/>
    <w:rsid w:val="00A10C54"/>
    <w:rsid w:val="00A116D1"/>
    <w:rsid w:val="00A135FA"/>
    <w:rsid w:val="00A17BC1"/>
    <w:rsid w:val="00A30F8B"/>
    <w:rsid w:val="00A33272"/>
    <w:rsid w:val="00A353C5"/>
    <w:rsid w:val="00A402B4"/>
    <w:rsid w:val="00A44B6F"/>
    <w:rsid w:val="00A45FCE"/>
    <w:rsid w:val="00A47E4A"/>
    <w:rsid w:val="00A5149B"/>
    <w:rsid w:val="00A5229A"/>
    <w:rsid w:val="00A524D8"/>
    <w:rsid w:val="00A52CF1"/>
    <w:rsid w:val="00A559C8"/>
    <w:rsid w:val="00A56726"/>
    <w:rsid w:val="00A638F9"/>
    <w:rsid w:val="00A66898"/>
    <w:rsid w:val="00A66999"/>
    <w:rsid w:val="00A71829"/>
    <w:rsid w:val="00A74E83"/>
    <w:rsid w:val="00A7764C"/>
    <w:rsid w:val="00A8243B"/>
    <w:rsid w:val="00A82851"/>
    <w:rsid w:val="00A82D68"/>
    <w:rsid w:val="00A84DEB"/>
    <w:rsid w:val="00A903E4"/>
    <w:rsid w:val="00A90C7E"/>
    <w:rsid w:val="00A9368F"/>
    <w:rsid w:val="00A93704"/>
    <w:rsid w:val="00A94B2C"/>
    <w:rsid w:val="00A95D72"/>
    <w:rsid w:val="00AA1BCD"/>
    <w:rsid w:val="00AA1D00"/>
    <w:rsid w:val="00AA51EB"/>
    <w:rsid w:val="00AB0922"/>
    <w:rsid w:val="00AB5005"/>
    <w:rsid w:val="00AC2824"/>
    <w:rsid w:val="00AC350F"/>
    <w:rsid w:val="00AC7CB6"/>
    <w:rsid w:val="00AD4360"/>
    <w:rsid w:val="00AD6F41"/>
    <w:rsid w:val="00AE6787"/>
    <w:rsid w:val="00AF238C"/>
    <w:rsid w:val="00AF4568"/>
    <w:rsid w:val="00AF5E42"/>
    <w:rsid w:val="00AF6541"/>
    <w:rsid w:val="00B03665"/>
    <w:rsid w:val="00B0697C"/>
    <w:rsid w:val="00B10866"/>
    <w:rsid w:val="00B14973"/>
    <w:rsid w:val="00B14A56"/>
    <w:rsid w:val="00B15CB5"/>
    <w:rsid w:val="00B174AF"/>
    <w:rsid w:val="00B205A5"/>
    <w:rsid w:val="00B26156"/>
    <w:rsid w:val="00B31907"/>
    <w:rsid w:val="00B32621"/>
    <w:rsid w:val="00B3440C"/>
    <w:rsid w:val="00B350AE"/>
    <w:rsid w:val="00B35B9E"/>
    <w:rsid w:val="00B36556"/>
    <w:rsid w:val="00B409D4"/>
    <w:rsid w:val="00B410DC"/>
    <w:rsid w:val="00B44D7F"/>
    <w:rsid w:val="00B53F15"/>
    <w:rsid w:val="00B55C03"/>
    <w:rsid w:val="00B55C52"/>
    <w:rsid w:val="00B625F1"/>
    <w:rsid w:val="00B7069F"/>
    <w:rsid w:val="00B70B17"/>
    <w:rsid w:val="00B7513E"/>
    <w:rsid w:val="00B76C31"/>
    <w:rsid w:val="00B825B6"/>
    <w:rsid w:val="00B84254"/>
    <w:rsid w:val="00B91013"/>
    <w:rsid w:val="00B930F5"/>
    <w:rsid w:val="00BA0667"/>
    <w:rsid w:val="00BA1671"/>
    <w:rsid w:val="00BA2274"/>
    <w:rsid w:val="00BA2BBA"/>
    <w:rsid w:val="00BA2FDA"/>
    <w:rsid w:val="00BA37B5"/>
    <w:rsid w:val="00BA5BB3"/>
    <w:rsid w:val="00BB51CA"/>
    <w:rsid w:val="00BB60DD"/>
    <w:rsid w:val="00BB7EA4"/>
    <w:rsid w:val="00BC0F52"/>
    <w:rsid w:val="00BC5B96"/>
    <w:rsid w:val="00BD0E59"/>
    <w:rsid w:val="00BD29BB"/>
    <w:rsid w:val="00BE0C76"/>
    <w:rsid w:val="00BE1330"/>
    <w:rsid w:val="00BE2222"/>
    <w:rsid w:val="00BE405D"/>
    <w:rsid w:val="00BF6828"/>
    <w:rsid w:val="00BF77BA"/>
    <w:rsid w:val="00BF7F24"/>
    <w:rsid w:val="00C0248F"/>
    <w:rsid w:val="00C0591D"/>
    <w:rsid w:val="00C06EB3"/>
    <w:rsid w:val="00C07703"/>
    <w:rsid w:val="00C124F0"/>
    <w:rsid w:val="00C1278A"/>
    <w:rsid w:val="00C17505"/>
    <w:rsid w:val="00C2060E"/>
    <w:rsid w:val="00C22D62"/>
    <w:rsid w:val="00C22F3B"/>
    <w:rsid w:val="00C24766"/>
    <w:rsid w:val="00C2512A"/>
    <w:rsid w:val="00C276F8"/>
    <w:rsid w:val="00C30221"/>
    <w:rsid w:val="00C31BFF"/>
    <w:rsid w:val="00C37705"/>
    <w:rsid w:val="00C42856"/>
    <w:rsid w:val="00C468A5"/>
    <w:rsid w:val="00C46F3D"/>
    <w:rsid w:val="00C51F61"/>
    <w:rsid w:val="00C5266F"/>
    <w:rsid w:val="00C53422"/>
    <w:rsid w:val="00C662A6"/>
    <w:rsid w:val="00C72F6B"/>
    <w:rsid w:val="00C742A7"/>
    <w:rsid w:val="00C77E17"/>
    <w:rsid w:val="00C81E11"/>
    <w:rsid w:val="00C83A8B"/>
    <w:rsid w:val="00C86A32"/>
    <w:rsid w:val="00C87F13"/>
    <w:rsid w:val="00C902AD"/>
    <w:rsid w:val="00C92818"/>
    <w:rsid w:val="00C93CB3"/>
    <w:rsid w:val="00C96700"/>
    <w:rsid w:val="00C97061"/>
    <w:rsid w:val="00C97596"/>
    <w:rsid w:val="00CA2BA6"/>
    <w:rsid w:val="00CA48CF"/>
    <w:rsid w:val="00CA6357"/>
    <w:rsid w:val="00CB240B"/>
    <w:rsid w:val="00CB39B7"/>
    <w:rsid w:val="00CB5ECB"/>
    <w:rsid w:val="00CC5FCF"/>
    <w:rsid w:val="00CC6886"/>
    <w:rsid w:val="00CC720A"/>
    <w:rsid w:val="00CD7A27"/>
    <w:rsid w:val="00CE056C"/>
    <w:rsid w:val="00CE778A"/>
    <w:rsid w:val="00CF13D6"/>
    <w:rsid w:val="00CF2B0E"/>
    <w:rsid w:val="00CF36BB"/>
    <w:rsid w:val="00CF3970"/>
    <w:rsid w:val="00D04F6B"/>
    <w:rsid w:val="00D05975"/>
    <w:rsid w:val="00D10831"/>
    <w:rsid w:val="00D141E3"/>
    <w:rsid w:val="00D1598E"/>
    <w:rsid w:val="00D16469"/>
    <w:rsid w:val="00D20F38"/>
    <w:rsid w:val="00D21A41"/>
    <w:rsid w:val="00D35AD7"/>
    <w:rsid w:val="00D44E47"/>
    <w:rsid w:val="00D46743"/>
    <w:rsid w:val="00D47288"/>
    <w:rsid w:val="00D57DE5"/>
    <w:rsid w:val="00D60E92"/>
    <w:rsid w:val="00D60F07"/>
    <w:rsid w:val="00D70318"/>
    <w:rsid w:val="00D73EDB"/>
    <w:rsid w:val="00D7730F"/>
    <w:rsid w:val="00D8200D"/>
    <w:rsid w:val="00D82297"/>
    <w:rsid w:val="00D83465"/>
    <w:rsid w:val="00D8663F"/>
    <w:rsid w:val="00D87C51"/>
    <w:rsid w:val="00D92CE5"/>
    <w:rsid w:val="00D9658A"/>
    <w:rsid w:val="00D97F0C"/>
    <w:rsid w:val="00DA1489"/>
    <w:rsid w:val="00DA169C"/>
    <w:rsid w:val="00DA66C1"/>
    <w:rsid w:val="00DA79D7"/>
    <w:rsid w:val="00DB3465"/>
    <w:rsid w:val="00DB463D"/>
    <w:rsid w:val="00DB4782"/>
    <w:rsid w:val="00DB4838"/>
    <w:rsid w:val="00DB73C5"/>
    <w:rsid w:val="00DC0E14"/>
    <w:rsid w:val="00DC3086"/>
    <w:rsid w:val="00DC42BC"/>
    <w:rsid w:val="00DC6EB4"/>
    <w:rsid w:val="00DE0B88"/>
    <w:rsid w:val="00DE1C97"/>
    <w:rsid w:val="00DE2C9E"/>
    <w:rsid w:val="00DE545B"/>
    <w:rsid w:val="00DF4415"/>
    <w:rsid w:val="00DF5AF7"/>
    <w:rsid w:val="00DF704F"/>
    <w:rsid w:val="00E00E24"/>
    <w:rsid w:val="00E01496"/>
    <w:rsid w:val="00E01B28"/>
    <w:rsid w:val="00E037C3"/>
    <w:rsid w:val="00E102D3"/>
    <w:rsid w:val="00E1512C"/>
    <w:rsid w:val="00E16395"/>
    <w:rsid w:val="00E20C72"/>
    <w:rsid w:val="00E347B3"/>
    <w:rsid w:val="00E42C4B"/>
    <w:rsid w:val="00E62D64"/>
    <w:rsid w:val="00E672D1"/>
    <w:rsid w:val="00E70EED"/>
    <w:rsid w:val="00E756B8"/>
    <w:rsid w:val="00E762BA"/>
    <w:rsid w:val="00E76B86"/>
    <w:rsid w:val="00E81B05"/>
    <w:rsid w:val="00E81F13"/>
    <w:rsid w:val="00E903FB"/>
    <w:rsid w:val="00E90712"/>
    <w:rsid w:val="00E92ED1"/>
    <w:rsid w:val="00E9656D"/>
    <w:rsid w:val="00E97EB3"/>
    <w:rsid w:val="00EA013F"/>
    <w:rsid w:val="00EB0A1C"/>
    <w:rsid w:val="00EB5B10"/>
    <w:rsid w:val="00EB61BF"/>
    <w:rsid w:val="00EC02F6"/>
    <w:rsid w:val="00EC2CBF"/>
    <w:rsid w:val="00EC5B55"/>
    <w:rsid w:val="00EC772D"/>
    <w:rsid w:val="00EC7EE3"/>
    <w:rsid w:val="00ED283D"/>
    <w:rsid w:val="00ED2AC0"/>
    <w:rsid w:val="00ED5C3F"/>
    <w:rsid w:val="00EE07B7"/>
    <w:rsid w:val="00EE47F5"/>
    <w:rsid w:val="00EF4A17"/>
    <w:rsid w:val="00EF555D"/>
    <w:rsid w:val="00EF569A"/>
    <w:rsid w:val="00EF7EF4"/>
    <w:rsid w:val="00F075F2"/>
    <w:rsid w:val="00F14129"/>
    <w:rsid w:val="00F228FC"/>
    <w:rsid w:val="00F23A85"/>
    <w:rsid w:val="00F24783"/>
    <w:rsid w:val="00F364E6"/>
    <w:rsid w:val="00F40B38"/>
    <w:rsid w:val="00F46EFE"/>
    <w:rsid w:val="00F60CF7"/>
    <w:rsid w:val="00F64DAE"/>
    <w:rsid w:val="00F67684"/>
    <w:rsid w:val="00F67D27"/>
    <w:rsid w:val="00F71B83"/>
    <w:rsid w:val="00F73E6E"/>
    <w:rsid w:val="00F75054"/>
    <w:rsid w:val="00F84D66"/>
    <w:rsid w:val="00F870D7"/>
    <w:rsid w:val="00F94AE3"/>
    <w:rsid w:val="00FA31A4"/>
    <w:rsid w:val="00FA321A"/>
    <w:rsid w:val="00FA3779"/>
    <w:rsid w:val="00FA6189"/>
    <w:rsid w:val="00FB3556"/>
    <w:rsid w:val="00FB5C2C"/>
    <w:rsid w:val="00FB7657"/>
    <w:rsid w:val="00FC64B3"/>
    <w:rsid w:val="00FC67B9"/>
    <w:rsid w:val="00FC7CBF"/>
    <w:rsid w:val="00FD048D"/>
    <w:rsid w:val="00FD103A"/>
    <w:rsid w:val="00FF1830"/>
    <w:rsid w:val="00FF2E96"/>
    <w:rsid w:val="00FF5F1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E254BF2B-67A8-408F-AC68-C0F2CB69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456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lavikaChar1">
    <w:name w:val="Hlavička Char1"/>
    <w:uiPriority w:val="99"/>
    <w:semiHidden/>
    <w:locked/>
    <w:rsid w:val="00116ABA"/>
    <w:rPr>
      <w:rFonts w:ascii="Times New Roman" w:eastAsiaTheme="minorEastAsia" w:hAnsi="Times New Roman" w:cs="Times New Roman"/>
      <w:sz w:val="20"/>
      <w:szCs w:val="20"/>
      <w:lang w:eastAsia="sk-SK"/>
    </w:rPr>
  </w:style>
  <w:style w:type="paragraph" w:customStyle="1" w:styleId="RamBullet2">
    <w:name w:val="Ram Bullet 2"/>
    <w:basedOn w:val="Normlny"/>
    <w:rsid w:val="00030DBA"/>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030DBA"/>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030DBA"/>
    <w:pPr>
      <w:numPr>
        <w:numId w:val="10"/>
      </w:numPr>
    </w:pPr>
  </w:style>
  <w:style w:type="numbering" w:customStyle="1" w:styleId="WWNum20">
    <w:name w:val="WWNum20"/>
    <w:basedOn w:val="Bezzoznamu"/>
    <w:rsid w:val="00B26156"/>
    <w:pPr>
      <w:numPr>
        <w:numId w:val="18"/>
      </w:numPr>
    </w:pPr>
  </w:style>
  <w:style w:type="character" w:customStyle="1" w:styleId="UnresolvedMention">
    <w:name w:val="Unresolved Mention"/>
    <w:basedOn w:val="Predvolenpsmoodseku"/>
    <w:uiPriority w:val="99"/>
    <w:semiHidden/>
    <w:unhideWhenUsed/>
    <w:rsid w:val="004D3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9218">
      <w:bodyDiv w:val="1"/>
      <w:marLeft w:val="0"/>
      <w:marRight w:val="0"/>
      <w:marTop w:val="0"/>
      <w:marBottom w:val="0"/>
      <w:divBdr>
        <w:top w:val="none" w:sz="0" w:space="0" w:color="auto"/>
        <w:left w:val="none" w:sz="0" w:space="0" w:color="auto"/>
        <w:bottom w:val="none" w:sz="0" w:space="0" w:color="auto"/>
        <w:right w:val="none" w:sz="0" w:space="0" w:color="auto"/>
      </w:divBdr>
    </w:div>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623852874">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093041960">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2002002038">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074551390">
          <w:marLeft w:val="255"/>
          <w:marRight w:val="0"/>
          <w:marTop w:val="0"/>
          <w:marBottom w:val="0"/>
          <w:divBdr>
            <w:top w:val="none" w:sz="0" w:space="0" w:color="auto"/>
            <w:left w:val="none" w:sz="0" w:space="0" w:color="auto"/>
            <w:bottom w:val="none" w:sz="0" w:space="0" w:color="auto"/>
            <w:right w:val="none" w:sz="0" w:space="0" w:color="auto"/>
          </w:divBdr>
        </w:div>
      </w:divsChild>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erejny-obstaravatel-obstaravatel/jednotny-europsky-dokument-j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39FA3-BAF1-4CAD-9985-E3C2384B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2508</Words>
  <Characters>14296</Characters>
  <Application>Microsoft Office Word</Application>
  <DocSecurity>0</DocSecurity>
  <Lines>119</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9</cp:revision>
  <cp:lastPrinted>2024-07-01T14:48:00Z</cp:lastPrinted>
  <dcterms:created xsi:type="dcterms:W3CDTF">2025-02-05T07:55:00Z</dcterms:created>
  <dcterms:modified xsi:type="dcterms:W3CDTF">2025-02-25T12:53:00Z</dcterms:modified>
</cp:coreProperties>
</file>