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8731" w14:textId="1885CED2" w:rsidR="00FE4940" w:rsidRPr="00FE4940" w:rsidRDefault="00FE4940" w:rsidP="00FE4940">
      <w:pPr>
        <w:spacing w:line="278" w:lineRule="auto"/>
        <w:jc w:val="center"/>
        <w:rPr>
          <w:rFonts w:eastAsia="Calibri"/>
          <w:b/>
          <w:bCs w:val="0"/>
          <w:lang w:eastAsia="en-US"/>
        </w:rPr>
      </w:pPr>
      <w:r w:rsidRPr="00FE4940">
        <w:rPr>
          <w:rFonts w:eastAsia="Calibri"/>
          <w:b/>
          <w:bCs w:val="0"/>
          <w:lang w:eastAsia="en-US"/>
        </w:rPr>
        <w:t xml:space="preserve">Príloha č. </w:t>
      </w:r>
      <w:r w:rsidR="002E46D7">
        <w:rPr>
          <w:rFonts w:eastAsia="Calibri"/>
          <w:b/>
          <w:bCs w:val="0"/>
          <w:lang w:eastAsia="en-US"/>
        </w:rPr>
        <w:t>4</w:t>
      </w:r>
    </w:p>
    <w:p w14:paraId="56174DBA" w14:textId="090951D3" w:rsidR="00FE4940" w:rsidRPr="00FE4940" w:rsidRDefault="00FE4940" w:rsidP="00FE4940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FE4940">
        <w:rPr>
          <w:rFonts w:eastAsia="Calibri"/>
          <w:b/>
          <w:bCs w:val="0"/>
          <w:lang w:eastAsia="en-US"/>
        </w:rPr>
        <w:t xml:space="preserve">k </w:t>
      </w:r>
      <w:r w:rsidR="002E46D7" w:rsidRPr="002E46D7">
        <w:rPr>
          <w:rFonts w:eastAsia="Calibri"/>
          <w:b/>
          <w:bCs w:val="0"/>
          <w:lang w:eastAsia="en-US"/>
        </w:rPr>
        <w:t>Rámcovej dohode o technologickej podpore, prevádzkovej podpore, rozvoji a bezpečnosti Microsoft platforiem č.: xxx</w:t>
      </w:r>
    </w:p>
    <w:p w14:paraId="570DAAC4" w14:textId="77777777" w:rsidR="00FE4940" w:rsidRPr="00FE4940" w:rsidRDefault="00FE4940" w:rsidP="00FE4940">
      <w:pPr>
        <w:spacing w:line="278" w:lineRule="auto"/>
        <w:jc w:val="center"/>
        <w:rPr>
          <w:rFonts w:eastAsia="Calibri"/>
          <w:b/>
          <w:sz w:val="28"/>
          <w:szCs w:val="28"/>
          <w:lang w:val="x-none" w:eastAsia="en-US"/>
        </w:rPr>
      </w:pPr>
      <w:r w:rsidRPr="00FE4940">
        <w:rPr>
          <w:rFonts w:eastAsia="Calibri"/>
          <w:b/>
          <w:sz w:val="28"/>
          <w:szCs w:val="28"/>
          <w:lang w:val="x-none" w:eastAsia="en-US"/>
        </w:rPr>
        <w:t>Odovzdávací a preberací protokol</w:t>
      </w:r>
    </w:p>
    <w:p w14:paraId="425D0502" w14:textId="77777777" w:rsidR="00FE4940" w:rsidRPr="00FE4940" w:rsidRDefault="00FE4940" w:rsidP="00FE4940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>(vzor)</w:t>
      </w:r>
    </w:p>
    <w:tbl>
      <w:tblPr>
        <w:tblW w:w="9072" w:type="dxa"/>
        <w:tblInd w:w="-15" w:type="dxa"/>
        <w:tblCellMar>
          <w:top w:w="19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867"/>
        <w:gridCol w:w="7205"/>
      </w:tblGrid>
      <w:tr w:rsidR="00FE4940" w:rsidRPr="00FE4940" w14:paraId="44AE0115" w14:textId="77777777" w:rsidTr="00104EFE">
        <w:trPr>
          <w:trHeight w:val="1624"/>
        </w:trPr>
        <w:tc>
          <w:tcPr>
            <w:tcW w:w="1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14:paraId="0595F579" w14:textId="6D44ACD2" w:rsidR="00FE4940" w:rsidRPr="00FE4940" w:rsidRDefault="00104EFE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>
              <w:rPr>
                <w:rFonts w:eastAsia="Calibri"/>
                <w:b/>
                <w:bCs w:val="0"/>
                <w:lang w:eastAsia="en-US"/>
              </w:rPr>
              <w:t xml:space="preserve"> </w:t>
            </w:r>
            <w:r w:rsidR="00FE4940" w:rsidRPr="00FE4940">
              <w:rPr>
                <w:rFonts w:eastAsia="Calibri"/>
                <w:b/>
                <w:bCs w:val="0"/>
                <w:lang w:eastAsia="en-US"/>
              </w:rPr>
              <w:t xml:space="preserve">Poskytovateľ: </w:t>
            </w:r>
          </w:p>
          <w:p w14:paraId="64F6CAF8" w14:textId="7EA6F04B" w:rsidR="00FE4940" w:rsidRPr="00FE4940" w:rsidRDefault="00104EFE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>
              <w:rPr>
                <w:rFonts w:eastAsia="Calibri"/>
                <w:b/>
                <w:bCs w:val="0"/>
                <w:lang w:eastAsia="en-US"/>
              </w:rPr>
              <w:t xml:space="preserve"> </w:t>
            </w:r>
            <w:r w:rsidR="00FE4940" w:rsidRPr="00FE4940">
              <w:rPr>
                <w:rFonts w:eastAsia="Calibri"/>
                <w:b/>
                <w:bCs w:val="0"/>
                <w:lang w:eastAsia="en-US"/>
              </w:rPr>
              <w:t xml:space="preserve">Objednávateľ: </w:t>
            </w:r>
          </w:p>
        </w:tc>
        <w:tc>
          <w:tcPr>
            <w:tcW w:w="720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D565C8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  <w:p w14:paraId="17AE93C2" w14:textId="77777777" w:rsidR="00FE4940" w:rsidRPr="00FE4940" w:rsidRDefault="00FE4940" w:rsidP="00104EFE">
            <w:pPr>
              <w:spacing w:after="0"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>Ministerstvo zahraničných vecí a európskych záležitostí SR              Hlboká cesta 2</w:t>
            </w:r>
          </w:p>
          <w:p w14:paraId="555F50DD" w14:textId="4BBB58A6" w:rsidR="00FE4940" w:rsidRPr="00FE4940" w:rsidRDefault="00FE4940" w:rsidP="00104EFE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833 36  Bratislava 37  </w:t>
            </w:r>
          </w:p>
        </w:tc>
      </w:tr>
    </w:tbl>
    <w:p w14:paraId="626C5174" w14:textId="5E78EE78" w:rsidR="00FE4940" w:rsidRPr="00104EFE" w:rsidRDefault="00FE4940" w:rsidP="00104EFE">
      <w:pPr>
        <w:spacing w:before="240" w:line="278" w:lineRule="auto"/>
        <w:rPr>
          <w:rFonts w:eastAsia="Calibri"/>
          <w:b/>
          <w:lang w:eastAsia="en-US"/>
        </w:rPr>
      </w:pPr>
      <w:r w:rsidRPr="00104EFE">
        <w:rPr>
          <w:rFonts w:eastAsia="Calibri"/>
          <w:b/>
          <w:lang w:eastAsia="en-US"/>
        </w:rPr>
        <w:t xml:space="preserve">Názov plnenia: </w:t>
      </w:r>
    </w:p>
    <w:p w14:paraId="707DAC46" w14:textId="77777777" w:rsidR="00FE4940" w:rsidRPr="00104EFE" w:rsidRDefault="00FE4940" w:rsidP="00FE4940">
      <w:pPr>
        <w:spacing w:line="278" w:lineRule="auto"/>
        <w:rPr>
          <w:rFonts w:eastAsia="Calibri"/>
          <w:b/>
          <w:lang w:eastAsia="en-US"/>
        </w:rPr>
      </w:pPr>
      <w:r w:rsidRPr="00104EFE">
        <w:rPr>
          <w:rFonts w:eastAsia="Calibri"/>
          <w:b/>
          <w:lang w:eastAsia="en-US"/>
        </w:rPr>
        <w:t xml:space="preserve">Miesto odovzdania plnenia: </w:t>
      </w:r>
    </w:p>
    <w:p w14:paraId="2046F12B" w14:textId="77777777" w:rsidR="00FE4940" w:rsidRPr="00104EFE" w:rsidRDefault="00FE4940" w:rsidP="00FE4940">
      <w:pPr>
        <w:spacing w:line="278" w:lineRule="auto"/>
        <w:rPr>
          <w:rFonts w:eastAsia="Calibri"/>
          <w:b/>
          <w:lang w:eastAsia="en-US"/>
        </w:rPr>
      </w:pPr>
      <w:r w:rsidRPr="00104EFE">
        <w:rPr>
          <w:rFonts w:eastAsia="Calibri"/>
          <w:b/>
          <w:lang w:eastAsia="en-US"/>
        </w:rPr>
        <w:t xml:space="preserve">Dátum a čas odovzdania plnenia: </w:t>
      </w:r>
    </w:p>
    <w:p w14:paraId="5C9EBC49" w14:textId="39CD69EA" w:rsidR="00FE4940" w:rsidRPr="00104EFE" w:rsidRDefault="00FE4940" w:rsidP="00FE4940">
      <w:pPr>
        <w:spacing w:line="278" w:lineRule="auto"/>
        <w:rPr>
          <w:rFonts w:eastAsia="Calibri"/>
          <w:b/>
          <w:lang w:eastAsia="en-US"/>
        </w:rPr>
      </w:pPr>
      <w:r w:rsidRPr="00104EFE">
        <w:rPr>
          <w:rFonts w:eastAsia="Calibri"/>
          <w:b/>
          <w:lang w:eastAsia="en-US"/>
        </w:rPr>
        <w:t xml:space="preserve">Meno a priezvisko osoby, ktorá plnenie odovzdala za Poskytovateľa: </w:t>
      </w:r>
    </w:p>
    <w:p w14:paraId="777CD0BE" w14:textId="77777777" w:rsidR="00104EFE" w:rsidRPr="00104EFE" w:rsidRDefault="00104EFE" w:rsidP="00FE4940">
      <w:pPr>
        <w:spacing w:line="278" w:lineRule="auto"/>
        <w:rPr>
          <w:rFonts w:eastAsia="Calibri"/>
          <w:b/>
          <w:lang w:eastAsia="en-US"/>
        </w:rPr>
      </w:pPr>
    </w:p>
    <w:p w14:paraId="50AA292A" w14:textId="18650BA7" w:rsidR="00FE4940" w:rsidRPr="00104EFE" w:rsidRDefault="00FE4940" w:rsidP="00FE4940">
      <w:pPr>
        <w:spacing w:line="278" w:lineRule="auto"/>
        <w:rPr>
          <w:rFonts w:eastAsia="Calibri"/>
          <w:b/>
          <w:lang w:eastAsia="en-US"/>
        </w:rPr>
      </w:pPr>
      <w:r w:rsidRPr="00104EFE">
        <w:rPr>
          <w:rFonts w:eastAsia="Calibri"/>
          <w:b/>
          <w:lang w:eastAsia="en-US"/>
        </w:rPr>
        <w:t xml:space="preserve">Meno a priezvisko osoby, ktorá plnenie prevzala za Objednávateľa: </w:t>
      </w:r>
    </w:p>
    <w:p w14:paraId="47B1878F" w14:textId="77777777" w:rsidR="00104EFE" w:rsidRPr="00104EFE" w:rsidRDefault="00104EFE" w:rsidP="00FE4940">
      <w:pPr>
        <w:spacing w:line="278" w:lineRule="auto"/>
        <w:rPr>
          <w:rFonts w:eastAsia="Calibri"/>
          <w:b/>
          <w:lang w:eastAsia="en-US"/>
        </w:rPr>
      </w:pPr>
    </w:p>
    <w:p w14:paraId="2AFA18A2" w14:textId="0A610961" w:rsidR="00FE4940" w:rsidRPr="00104EFE" w:rsidRDefault="00FE4940" w:rsidP="00FE4940">
      <w:pPr>
        <w:spacing w:line="278" w:lineRule="auto"/>
        <w:rPr>
          <w:rFonts w:eastAsia="Calibri"/>
          <w:b/>
          <w:lang w:eastAsia="en-US"/>
        </w:rPr>
      </w:pPr>
      <w:r w:rsidRPr="00104EFE">
        <w:rPr>
          <w:rFonts w:eastAsia="Calibri"/>
          <w:b/>
          <w:lang w:eastAsia="en-US"/>
        </w:rPr>
        <w:t xml:space="preserve">Rozsah prác odborníkov: </w:t>
      </w:r>
    </w:p>
    <w:tbl>
      <w:tblPr>
        <w:tblW w:w="9072" w:type="dxa"/>
        <w:tblInd w:w="-5" w:type="dxa"/>
        <w:tblCellMar>
          <w:top w:w="14" w:type="dxa"/>
          <w:right w:w="101" w:type="dxa"/>
        </w:tblCellMar>
        <w:tblLook w:val="04A0" w:firstRow="1" w:lastRow="0" w:firstColumn="1" w:lastColumn="0" w:noHBand="0" w:noVBand="1"/>
      </w:tblPr>
      <w:tblGrid>
        <w:gridCol w:w="2268"/>
        <w:gridCol w:w="2154"/>
        <w:gridCol w:w="2230"/>
        <w:gridCol w:w="2420"/>
      </w:tblGrid>
      <w:tr w:rsidR="00527457" w:rsidRPr="00FE4940" w14:paraId="59BE5DFF" w14:textId="2D817EF0" w:rsidTr="009D39BC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2E4B" w14:textId="4F8744F8" w:rsidR="00527457" w:rsidRPr="00FE4940" w:rsidRDefault="00527457" w:rsidP="0052745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Označenie odborníka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BD6E" w14:textId="1DDCC3D6" w:rsidR="00527457" w:rsidRPr="00FE4940" w:rsidRDefault="00527457" w:rsidP="0052745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Dohodnutý maximálny počet</w:t>
            </w:r>
            <w:r w:rsidR="009D39BC">
              <w:rPr>
                <w:rFonts w:eastAsia="Calibri"/>
                <w:b/>
                <w:bCs w:val="0"/>
                <w:lang w:eastAsia="en-US"/>
              </w:rPr>
              <w:t xml:space="preserve"> človekodní (</w:t>
            </w:r>
            <w:r w:rsidRPr="00FE4940">
              <w:rPr>
                <w:rFonts w:eastAsia="Calibri"/>
                <w:b/>
                <w:bCs w:val="0"/>
                <w:lang w:eastAsia="en-US"/>
              </w:rPr>
              <w:t>MD</w:t>
            </w:r>
            <w:r w:rsidR="009D39BC">
              <w:rPr>
                <w:rFonts w:eastAsia="Calibri"/>
                <w:b/>
                <w:bCs w:val="0"/>
                <w:lang w:eastAsia="en-US"/>
              </w:rPr>
              <w:t>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D1B1" w14:textId="381F03B0" w:rsidR="00527457" w:rsidRPr="00FE4940" w:rsidRDefault="00527457" w:rsidP="0052745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Skutočne odpracovaný počet </w:t>
            </w:r>
            <w:r w:rsidR="009D39BC">
              <w:rPr>
                <w:rFonts w:eastAsia="Calibri"/>
                <w:b/>
                <w:bCs w:val="0"/>
                <w:lang w:eastAsia="en-US"/>
              </w:rPr>
              <w:t>človekodní (</w:t>
            </w:r>
            <w:r w:rsidRPr="00FE4940">
              <w:rPr>
                <w:rFonts w:eastAsia="Calibri"/>
                <w:b/>
                <w:bCs w:val="0"/>
                <w:lang w:eastAsia="en-US"/>
              </w:rPr>
              <w:t>MD</w:t>
            </w:r>
            <w:r w:rsidR="009D39BC">
              <w:rPr>
                <w:rFonts w:eastAsia="Calibri"/>
                <w:b/>
                <w:bCs w:val="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881D" w14:textId="12F92F37" w:rsidR="00527457" w:rsidRPr="00FE4940" w:rsidRDefault="00527457" w:rsidP="00527457">
            <w:pPr>
              <w:spacing w:line="278" w:lineRule="auto"/>
              <w:jc w:val="center"/>
              <w:rPr>
                <w:rFonts w:eastAsia="Calibri"/>
                <w:b/>
                <w:bCs w:val="0"/>
                <w:lang w:eastAsia="en-US"/>
              </w:rPr>
            </w:pPr>
            <w:r>
              <w:rPr>
                <w:rFonts w:eastAsia="Calibri"/>
                <w:b/>
                <w:bCs w:val="0"/>
                <w:lang w:eastAsia="en-US"/>
              </w:rPr>
              <w:t>Dátum a čas plnenia</w:t>
            </w:r>
          </w:p>
        </w:tc>
      </w:tr>
      <w:tr w:rsidR="00FF3A50" w:rsidRPr="00FE4940" w14:paraId="5F9DCEED" w14:textId="0F45B2F4" w:rsidTr="00DA0B6C">
        <w:trPr>
          <w:trHeight w:val="7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F2A6" w14:textId="0F305F5C" w:rsidR="00FF3A50" w:rsidRPr="00EF049A" w:rsidRDefault="00FF3A50" w:rsidP="00FF3A50">
            <w:pPr>
              <w:spacing w:line="278" w:lineRule="auto"/>
              <w:rPr>
                <w:rFonts w:eastAsia="Calibri"/>
                <w:b/>
                <w:bCs w:val="0"/>
                <w:highlight w:val="yellow"/>
                <w:lang w:eastAsia="en-US"/>
              </w:rPr>
            </w:pPr>
            <w:r w:rsidRPr="00457BBF">
              <w:t xml:space="preserve">Kľúčový expert č.1: Odborník  na Exchange a Microsoft 365  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1C389" w14:textId="77777777" w:rsidR="00FF3A50" w:rsidRPr="00FE4940" w:rsidRDefault="00FF3A50" w:rsidP="00FF3A5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5B13" w14:textId="4DA5078E" w:rsidR="00FF3A50" w:rsidRPr="00FE4940" w:rsidRDefault="00FF3A50" w:rsidP="00FF3A50">
            <w:pPr>
              <w:spacing w:line="278" w:lineRule="auto"/>
              <w:jc w:val="center"/>
              <w:rPr>
                <w:rFonts w:eastAsia="Calibri"/>
                <w:i/>
                <w:iCs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 -</w:t>
            </w:r>
            <w:r w:rsidRP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FC20" w14:textId="77777777" w:rsidR="00FF3A50" w:rsidRPr="00FE4940" w:rsidRDefault="00FF3A50" w:rsidP="00FF3A5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FF3A50" w:rsidRPr="00FE4940" w14:paraId="21B34E0A" w14:textId="0E4B4E64" w:rsidTr="00DA0B6C">
        <w:trPr>
          <w:trHeight w:val="2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5102" w14:textId="67F1D99A" w:rsidR="00FF3A50" w:rsidRPr="00EF049A" w:rsidRDefault="00FF3A50" w:rsidP="00FF3A50">
            <w:pPr>
              <w:spacing w:line="278" w:lineRule="auto"/>
              <w:rPr>
                <w:rFonts w:eastAsia="Calibri"/>
                <w:bCs w:val="0"/>
                <w:highlight w:val="yellow"/>
                <w:lang w:eastAsia="en-US"/>
              </w:rPr>
            </w:pPr>
            <w:r w:rsidRPr="00457BBF">
              <w:t xml:space="preserve">Kľúčový expert č.2 Odborník  na prevádzku informačných systémov 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89DAE" w14:textId="77777777" w:rsidR="00FF3A50" w:rsidRPr="00FE4940" w:rsidRDefault="00FF3A50" w:rsidP="00FF3A5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01E4" w14:textId="381A0854" w:rsidR="00FF3A50" w:rsidRPr="00FE4940" w:rsidRDefault="00FF3A50" w:rsidP="00FF3A5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P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-</w:t>
            </w:r>
            <w:r w:rsidRP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20E" w14:textId="77777777" w:rsidR="00FF3A50" w:rsidRPr="00FE4940" w:rsidRDefault="00FF3A50" w:rsidP="00FF3A5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FF3A50" w:rsidRPr="00FE4940" w14:paraId="1A594D80" w14:textId="135AC7FA" w:rsidTr="00DA0B6C">
        <w:trPr>
          <w:trHeight w:val="2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590AC" w14:textId="607B084A" w:rsidR="00FF3A50" w:rsidRPr="00EF049A" w:rsidRDefault="00FF3A50" w:rsidP="00FF3A50">
            <w:pPr>
              <w:spacing w:line="278" w:lineRule="auto"/>
              <w:rPr>
                <w:rFonts w:eastAsia="Calibri"/>
                <w:b/>
                <w:bCs w:val="0"/>
                <w:highlight w:val="yellow"/>
                <w:lang w:eastAsia="en-US"/>
              </w:rPr>
            </w:pPr>
            <w:r w:rsidRPr="00457BBF">
              <w:t xml:space="preserve">Kľúčový expert č.3 Odborník  na informačnú bezpečnosť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1BC9" w14:textId="77777777" w:rsidR="00FF3A50" w:rsidRPr="00FE4940" w:rsidRDefault="00FF3A50" w:rsidP="00FF3A5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A6E4" w14:textId="0CBE56AB" w:rsidR="00FF3A50" w:rsidRPr="00FE4940" w:rsidRDefault="00FF3A50" w:rsidP="00FF3A5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P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-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8316" w14:textId="77777777" w:rsidR="00FF3A50" w:rsidRPr="00FE4940" w:rsidRDefault="00FF3A50" w:rsidP="00FF3A5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FF3A50" w:rsidRPr="00FE4940" w14:paraId="45024E3A" w14:textId="77777777" w:rsidTr="00DA0B6C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72B29" w14:textId="6AF9E89B" w:rsidR="00FF3A50" w:rsidRPr="00EF049A" w:rsidRDefault="00FF3A50" w:rsidP="00FF3A50">
            <w:pPr>
              <w:spacing w:line="278" w:lineRule="auto"/>
              <w:rPr>
                <w:rFonts w:eastAsia="Calibri"/>
                <w:b/>
                <w:bCs w:val="0"/>
                <w:highlight w:val="yellow"/>
                <w:lang w:eastAsia="en-US"/>
              </w:rPr>
            </w:pPr>
            <w:r w:rsidRPr="00457BBF">
              <w:lastRenderedPageBreak/>
              <w:t xml:space="preserve">Kľúčový expert č.4:  Odborník – Architekt  </w:t>
            </w:r>
            <w:proofErr w:type="spellStart"/>
            <w:r w:rsidRPr="00457BBF">
              <w:t>kyberbezpečnosti</w:t>
            </w:r>
            <w:proofErr w:type="spellEnd"/>
            <w:r w:rsidRPr="00457BBF">
              <w:t xml:space="preserve"> pre Microsoft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9710" w14:textId="77777777" w:rsidR="00FF3A50" w:rsidRPr="00FE4940" w:rsidRDefault="00FF3A50" w:rsidP="00FF3A50">
            <w:pPr>
              <w:spacing w:line="278" w:lineRule="auto"/>
              <w:rPr>
                <w:rFonts w:eastAsia="Calibri"/>
                <w:b/>
                <w:bCs w:val="0"/>
                <w:i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3327A" w14:textId="1A8905C1" w:rsidR="00FF3A50" w:rsidRPr="00FE4940" w:rsidRDefault="00FF3A50" w:rsidP="00FF3A5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(vrátane identifikácie odborníka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–Meno Priezvisko)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6138" w14:textId="77777777" w:rsidR="00FF3A50" w:rsidRPr="00FE4940" w:rsidRDefault="00FF3A50" w:rsidP="00FF3A5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FF3A50" w:rsidRPr="00FE4940" w14:paraId="2DAA63AE" w14:textId="0DDE8B66" w:rsidTr="00DA0B6C">
        <w:trPr>
          <w:trHeight w:val="2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D08C4" w14:textId="21DFDABE" w:rsidR="00FF3A50" w:rsidRPr="00EF049A" w:rsidRDefault="00FF3A50" w:rsidP="00FF3A50">
            <w:pPr>
              <w:spacing w:line="278" w:lineRule="auto"/>
              <w:rPr>
                <w:rFonts w:eastAsia="Calibri"/>
                <w:bCs w:val="0"/>
                <w:highlight w:val="yellow"/>
                <w:lang w:eastAsia="en-US"/>
              </w:rPr>
            </w:pPr>
            <w:r w:rsidRPr="00457BBF">
              <w:t xml:space="preserve">Kľúčový expert č.5: Odborník  na bezpečnosť Microsoft </w:t>
            </w:r>
            <w:proofErr w:type="spellStart"/>
            <w:r w:rsidRPr="00457BBF">
              <w:t>Cloud</w:t>
            </w:r>
            <w:proofErr w:type="spellEnd"/>
            <w:r w:rsidRPr="00457BBF">
              <w:t xml:space="preserve"> a</w:t>
            </w:r>
            <w:r w:rsidRPr="00457BBF">
              <w:rPr>
                <w:rFonts w:ascii="Arial" w:hAnsi="Arial" w:cs="Arial"/>
              </w:rPr>
              <w:t> </w:t>
            </w:r>
            <w:r w:rsidRPr="00457BBF">
              <w:t>ochranu d</w:t>
            </w:r>
            <w:r w:rsidRPr="00457BBF">
              <w:rPr>
                <w:rFonts w:ascii="Aptos" w:hAnsi="Aptos" w:cs="Aptos"/>
              </w:rPr>
              <w:t>á</w:t>
            </w:r>
            <w:r w:rsidRPr="00457BBF">
              <w:t xml:space="preserve">t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405C" w14:textId="77777777" w:rsidR="00FF3A50" w:rsidRPr="00FE4940" w:rsidRDefault="00FF3A50" w:rsidP="00FF3A5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FEB0" w14:textId="1ADC5E6A" w:rsidR="00FF3A50" w:rsidRPr="00FE4940" w:rsidRDefault="00FF3A50" w:rsidP="00FF3A5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 -</w:t>
            </w:r>
            <w:r w:rsidRPr="001A7FC9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71A4" w14:textId="77777777" w:rsidR="00FF3A50" w:rsidRPr="00FE4940" w:rsidRDefault="00FF3A50" w:rsidP="00FF3A5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FF3A50" w:rsidRPr="00FE4940" w14:paraId="67FBF034" w14:textId="485E8A91" w:rsidTr="00DA0B6C">
        <w:trPr>
          <w:trHeight w:val="2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361B" w14:textId="6670F638" w:rsidR="00FF3A50" w:rsidRPr="00EF049A" w:rsidRDefault="00FF3A50" w:rsidP="00FF3A50">
            <w:pPr>
              <w:spacing w:line="278" w:lineRule="auto"/>
              <w:rPr>
                <w:rFonts w:eastAsia="Calibri"/>
                <w:bCs w:val="0"/>
                <w:highlight w:val="yellow"/>
                <w:lang w:eastAsia="en-US"/>
              </w:rPr>
            </w:pPr>
            <w:r w:rsidRPr="00457BBF">
              <w:t xml:space="preserve">Kľúčový expert č. 6: Odborník na Microsoft </w:t>
            </w:r>
            <w:proofErr w:type="spellStart"/>
            <w:r w:rsidRPr="00457BBF">
              <w:t>Azure</w:t>
            </w:r>
            <w:proofErr w:type="spellEnd"/>
            <w:r w:rsidRPr="00457BBF">
              <w:t xml:space="preserve"> </w:t>
            </w:r>
            <w:proofErr w:type="spellStart"/>
            <w:r w:rsidRPr="00457BBF">
              <w:t>DevOps</w:t>
            </w:r>
            <w:proofErr w:type="spellEnd"/>
            <w:r w:rsidRPr="00457BBF">
              <w:t xml:space="preserve"> 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5929" w14:textId="77777777" w:rsidR="00FF3A50" w:rsidRPr="00FE4940" w:rsidRDefault="00FF3A50" w:rsidP="00FF3A5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6724F" w14:textId="2AD270E8" w:rsidR="00FF3A50" w:rsidRPr="00FE4940" w:rsidRDefault="00FF3A50" w:rsidP="00FF3A5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 -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B3E4" w14:textId="77777777" w:rsidR="00FF3A50" w:rsidRPr="00FE4940" w:rsidRDefault="00FF3A50" w:rsidP="00FF3A5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FF3A50" w:rsidRPr="00FE4940" w14:paraId="34EEB971" w14:textId="65F5D4F3" w:rsidTr="00DA0B6C">
        <w:trPr>
          <w:trHeight w:val="2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34A0" w14:textId="43DD500A" w:rsidR="00FF3A50" w:rsidRPr="00EF049A" w:rsidRDefault="00FF3A50" w:rsidP="00FF3A50">
            <w:pPr>
              <w:spacing w:line="278" w:lineRule="auto"/>
              <w:rPr>
                <w:rFonts w:eastAsia="Calibri"/>
                <w:b/>
                <w:bCs w:val="0"/>
                <w:highlight w:val="yellow"/>
                <w:lang w:eastAsia="en-US"/>
              </w:rPr>
            </w:pPr>
            <w:r w:rsidRPr="00457BBF">
              <w:t xml:space="preserve">Kľúčový expert č.7: Odborník  na Microsoft </w:t>
            </w:r>
            <w:proofErr w:type="spellStart"/>
            <w:r w:rsidRPr="00457BBF">
              <w:t>Cloud</w:t>
            </w:r>
            <w:proofErr w:type="spellEnd"/>
            <w:r w:rsidRPr="00457BBF">
              <w:t xml:space="preserve"> a</w:t>
            </w:r>
            <w:r w:rsidRPr="00457BBF">
              <w:rPr>
                <w:rFonts w:ascii="Arial" w:hAnsi="Arial" w:cs="Arial"/>
              </w:rPr>
              <w:t> </w:t>
            </w:r>
            <w:r w:rsidRPr="00457BBF">
              <w:t>Hybridn</w:t>
            </w:r>
            <w:r w:rsidRPr="00457BBF">
              <w:rPr>
                <w:rFonts w:ascii="Aptos" w:hAnsi="Aptos" w:cs="Aptos"/>
              </w:rPr>
              <w:t>ú</w:t>
            </w:r>
            <w:r w:rsidRPr="00457BBF">
              <w:t xml:space="preserve"> infra</w:t>
            </w:r>
            <w:r w:rsidRPr="00457BBF">
              <w:rPr>
                <w:rFonts w:ascii="Aptos" w:hAnsi="Aptos" w:cs="Aptos"/>
              </w:rPr>
              <w:t>š</w:t>
            </w:r>
            <w:r w:rsidRPr="00457BBF">
              <w:t>trukt</w:t>
            </w:r>
            <w:r w:rsidRPr="00457BBF">
              <w:rPr>
                <w:rFonts w:ascii="Aptos" w:hAnsi="Aptos" w:cs="Aptos"/>
              </w:rPr>
              <w:t>ú</w:t>
            </w:r>
            <w:r w:rsidRPr="00457BBF">
              <w:t xml:space="preserve">ru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7A874" w14:textId="77777777" w:rsidR="00FF3A50" w:rsidRPr="00FE4940" w:rsidRDefault="00FF3A50" w:rsidP="00FF3A5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4B2C" w14:textId="1875C007" w:rsidR="00FF3A50" w:rsidRPr="00FE4940" w:rsidRDefault="00FF3A50" w:rsidP="00FF3A5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- 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6497" w14:textId="77777777" w:rsidR="00FF3A50" w:rsidRPr="00FE4940" w:rsidRDefault="00FF3A50" w:rsidP="00FF3A5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1C0E9C06" w14:textId="735A213C" w:rsidTr="009D39BC">
        <w:trPr>
          <w:trHeight w:val="76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AABB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Spolu: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CE5C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D4DCE" w14:textId="42639248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="009D39BC" w:rsidRPr="001A7FC9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- 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F168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2A203C4E" w14:textId="002696FB" w:rsidR="00FE4940" w:rsidRPr="00FE4940" w:rsidRDefault="00FE4940" w:rsidP="00FE4940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 </w:t>
      </w:r>
    </w:p>
    <w:tbl>
      <w:tblPr>
        <w:tblW w:w="9072" w:type="dxa"/>
        <w:tblInd w:w="-5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FE4940" w:rsidRPr="00FE4940" w14:paraId="048A005E" w14:textId="77777777" w:rsidTr="00104EFE">
        <w:trPr>
          <w:trHeight w:val="374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5161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 </w:t>
            </w:r>
          </w:p>
          <w:tbl>
            <w:tblPr>
              <w:tblpPr w:vertAnchor="text" w:tblpX="3053" w:tblpY="-57"/>
              <w:tblOverlap w:val="never"/>
              <w:tblW w:w="311" w:type="dxa"/>
              <w:tblCellMar>
                <w:top w:w="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1"/>
            </w:tblGrid>
            <w:tr w:rsidR="00FE4940" w:rsidRPr="00FE4940" w14:paraId="1695F635" w14:textId="77777777" w:rsidTr="006D5127">
              <w:trPr>
                <w:trHeight w:val="533"/>
              </w:trPr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5CD64C" w14:textId="77777777" w:rsidR="00FE4940" w:rsidRPr="00FE4940" w:rsidRDefault="00FE4940" w:rsidP="00FE4940">
                  <w:pPr>
                    <w:spacing w:line="278" w:lineRule="auto"/>
                    <w:rPr>
                      <w:rFonts w:eastAsia="Calibri"/>
                      <w:bCs w:val="0"/>
                      <w:lang w:eastAsia="en-US"/>
                    </w:rPr>
                  </w:pPr>
                  <w:r w:rsidRPr="00FE4940">
                    <w:rPr>
                      <w:rFonts w:eastAsia="Calibri"/>
                      <w:bCs w:val="0"/>
                      <w:lang w:eastAsia="en-US"/>
                    </w:rPr>
                    <w:t xml:space="preserve"> </w:t>
                  </w:r>
                </w:p>
              </w:tc>
            </w:tr>
            <w:tr w:rsidR="00FE4940" w:rsidRPr="00FE4940" w14:paraId="7EC6ECD1" w14:textId="77777777" w:rsidTr="006D5127">
              <w:trPr>
                <w:trHeight w:val="531"/>
              </w:trPr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130581" w14:textId="77777777" w:rsidR="00FE4940" w:rsidRPr="00FE4940" w:rsidRDefault="00FE4940" w:rsidP="00FE4940">
                  <w:pPr>
                    <w:spacing w:line="278" w:lineRule="auto"/>
                    <w:rPr>
                      <w:rFonts w:eastAsia="Calibri"/>
                      <w:bCs w:val="0"/>
                      <w:lang w:eastAsia="en-US"/>
                    </w:rPr>
                  </w:pPr>
                  <w:r w:rsidRPr="00FE4940">
                    <w:rPr>
                      <w:rFonts w:eastAsia="Calibri"/>
                      <w:bCs w:val="0"/>
                      <w:lang w:eastAsia="en-US"/>
                    </w:rPr>
                    <w:t xml:space="preserve"> </w:t>
                  </w:r>
                </w:p>
              </w:tc>
            </w:tr>
          </w:tbl>
          <w:p w14:paraId="30780EA7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Akceptované bez výhrad  </w:t>
            </w:r>
          </w:p>
          <w:p w14:paraId="08D6F8E9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Akceptované s výhradami:  </w:t>
            </w:r>
          </w:p>
          <w:p w14:paraId="3A17A6C3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  <w:p w14:paraId="38654F72" w14:textId="720C2BEA" w:rsidR="00FE4940" w:rsidRPr="00FE4940" w:rsidRDefault="00104EFE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>
              <w:rPr>
                <w:rFonts w:eastAsia="Calibri"/>
                <w:bCs w:val="0"/>
                <w:lang w:eastAsia="en-US"/>
              </w:rPr>
              <w:t>V</w:t>
            </w:r>
            <w:r w:rsidR="00FE4940" w:rsidRPr="00FE4940">
              <w:rPr>
                <w:rFonts w:eastAsia="Calibri"/>
                <w:bCs w:val="0"/>
                <w:lang w:eastAsia="en-US"/>
              </w:rPr>
              <w:t xml:space="preserve">ýhrady:   </w:t>
            </w:r>
          </w:p>
          <w:p w14:paraId="21A5A2A1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  </w:t>
            </w:r>
          </w:p>
          <w:p w14:paraId="6A5CC8A3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 </w:t>
            </w:r>
          </w:p>
        </w:tc>
      </w:tr>
    </w:tbl>
    <w:p w14:paraId="3D3CBFE2" w14:textId="77777777" w:rsidR="00FE4940" w:rsidRDefault="00FE4940" w:rsidP="00FE4940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  </w:t>
      </w:r>
    </w:p>
    <w:p w14:paraId="32E9F80C" w14:textId="13E6F3B5" w:rsidR="0062267F" w:rsidRPr="00FE4940" w:rsidRDefault="0062267F" w:rsidP="0062267F">
      <w:pPr>
        <w:spacing w:after="0" w:line="278" w:lineRule="auto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Ak súčasťou odovzdávaného plnenia je dielo podľa </w:t>
      </w:r>
      <w:r w:rsidRPr="0062267F">
        <w:rPr>
          <w:rFonts w:eastAsia="Calibri"/>
          <w:bCs w:val="0"/>
          <w:lang w:eastAsia="en-US"/>
        </w:rPr>
        <w:t>zákona č. 185/2015 Z. z. Autorsk</w:t>
      </w:r>
      <w:r>
        <w:rPr>
          <w:rFonts w:eastAsia="Calibri"/>
          <w:bCs w:val="0"/>
          <w:lang w:eastAsia="en-US"/>
        </w:rPr>
        <w:t xml:space="preserve">ého </w:t>
      </w:r>
      <w:r w:rsidRPr="0062267F">
        <w:rPr>
          <w:rFonts w:eastAsia="Calibri"/>
          <w:bCs w:val="0"/>
          <w:lang w:eastAsia="en-US"/>
        </w:rPr>
        <w:t>zákona v znení neskorších predpisov</w:t>
      </w:r>
      <w:r>
        <w:rPr>
          <w:rFonts w:eastAsia="Calibri"/>
          <w:bCs w:val="0"/>
          <w:lang w:eastAsia="en-US"/>
        </w:rPr>
        <w:t>, udeľuje Poskytovateľ súhlas na použitie takéhoto diela v rozsahu a za podmienok uvedených v článku 12 Rámcovej dohody.</w:t>
      </w:r>
    </w:p>
    <w:p w14:paraId="5141D39B" w14:textId="77777777" w:rsidR="0062267F" w:rsidRDefault="0062267F" w:rsidP="00FC50CC">
      <w:pPr>
        <w:spacing w:line="278" w:lineRule="auto"/>
        <w:rPr>
          <w:rFonts w:eastAsia="Calibri"/>
          <w:bCs w:val="0"/>
          <w:lang w:eastAsia="en-US"/>
        </w:rPr>
      </w:pPr>
    </w:p>
    <w:p w14:paraId="23370284" w14:textId="77777777" w:rsidR="0062267F" w:rsidRDefault="0062267F" w:rsidP="00FC50CC">
      <w:pPr>
        <w:spacing w:line="278" w:lineRule="auto"/>
        <w:rPr>
          <w:rFonts w:eastAsia="Calibri"/>
          <w:bCs w:val="0"/>
          <w:lang w:eastAsia="en-US"/>
        </w:rPr>
      </w:pPr>
    </w:p>
    <w:p w14:paraId="5A0835B6" w14:textId="655FB1DB" w:rsidR="00FE4940" w:rsidRPr="00FE4940" w:rsidRDefault="00FE4940" w:rsidP="00FC50CC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 </w:t>
      </w:r>
      <w:r w:rsidR="00FC50CC">
        <w:rPr>
          <w:rFonts w:eastAsia="Calibri"/>
          <w:bCs w:val="0"/>
          <w:lang w:eastAsia="en-US"/>
        </w:rPr>
        <w:tab/>
      </w:r>
      <w:r w:rsidRPr="00FE4940">
        <w:rPr>
          <w:rFonts w:eastAsia="Calibri"/>
          <w:bCs w:val="0"/>
          <w:lang w:eastAsia="en-US"/>
        </w:rPr>
        <w:t xml:space="preserve">__________________________ </w:t>
      </w:r>
      <w:r w:rsidR="00104EFE">
        <w:rPr>
          <w:rFonts w:eastAsia="Calibri"/>
          <w:bCs w:val="0"/>
          <w:lang w:eastAsia="en-US"/>
        </w:rPr>
        <w:tab/>
      </w:r>
      <w:r w:rsidR="00104EFE">
        <w:rPr>
          <w:rFonts w:eastAsia="Calibri"/>
          <w:bCs w:val="0"/>
          <w:lang w:eastAsia="en-US"/>
        </w:rPr>
        <w:tab/>
      </w:r>
      <w:r w:rsidRPr="00FE4940">
        <w:rPr>
          <w:rFonts w:eastAsia="Calibri"/>
          <w:bCs w:val="0"/>
          <w:lang w:eastAsia="en-US"/>
        </w:rPr>
        <w:t xml:space="preserve">  _____________________________</w:t>
      </w:r>
    </w:p>
    <w:p w14:paraId="3581042C" w14:textId="421AF917" w:rsidR="00445350" w:rsidRDefault="00FE4940" w:rsidP="00FC50CC">
      <w:pPr>
        <w:spacing w:line="278" w:lineRule="auto"/>
        <w:jc w:val="center"/>
      </w:pPr>
      <w:r w:rsidRPr="00FE4940">
        <w:rPr>
          <w:rFonts w:eastAsia="Calibri"/>
          <w:bCs w:val="0"/>
          <w:lang w:eastAsia="en-US"/>
        </w:rPr>
        <w:t xml:space="preserve">podpis odovzdávajúceho     </w:t>
      </w:r>
      <w:r w:rsidRPr="00FE4940">
        <w:rPr>
          <w:rFonts w:eastAsia="Calibri"/>
          <w:bCs w:val="0"/>
          <w:lang w:eastAsia="en-US"/>
        </w:rPr>
        <w:tab/>
      </w:r>
      <w:r w:rsidRPr="00FE4940">
        <w:rPr>
          <w:rFonts w:eastAsia="Calibri"/>
          <w:bCs w:val="0"/>
          <w:lang w:eastAsia="en-US"/>
        </w:rPr>
        <w:tab/>
      </w:r>
      <w:r w:rsidR="00104EFE">
        <w:rPr>
          <w:rFonts w:eastAsia="Calibri"/>
          <w:bCs w:val="0"/>
          <w:lang w:eastAsia="en-US"/>
        </w:rPr>
        <w:tab/>
      </w:r>
      <w:r w:rsidR="00104EFE">
        <w:rPr>
          <w:rFonts w:eastAsia="Calibri"/>
          <w:bCs w:val="0"/>
          <w:lang w:eastAsia="en-US"/>
        </w:rPr>
        <w:tab/>
      </w:r>
      <w:r w:rsidRPr="00FE4940">
        <w:rPr>
          <w:rFonts w:eastAsia="Calibri"/>
          <w:bCs w:val="0"/>
          <w:lang w:eastAsia="en-US"/>
        </w:rPr>
        <w:t>podpis preberajúceho</w:t>
      </w:r>
    </w:p>
    <w:sectPr w:rsidR="00445350" w:rsidSect="00FC50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0E31" w14:textId="77777777" w:rsidR="00FA2BB6" w:rsidRDefault="00FA2BB6" w:rsidP="00FE4940">
      <w:pPr>
        <w:spacing w:after="0" w:line="240" w:lineRule="auto"/>
      </w:pPr>
      <w:r>
        <w:separator/>
      </w:r>
    </w:p>
  </w:endnote>
  <w:endnote w:type="continuationSeparator" w:id="0">
    <w:p w14:paraId="2E3C1FE7" w14:textId="77777777" w:rsidR="00FA2BB6" w:rsidRDefault="00FA2BB6" w:rsidP="00FE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B838" w14:textId="34497D80" w:rsidR="00FE4940" w:rsidRDefault="00FE49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F19F" w14:textId="4F85FBF8" w:rsidR="00FE4940" w:rsidRDefault="00FE49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FC0E" w14:textId="566A4AD1" w:rsidR="00FE4940" w:rsidRDefault="00FE49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25EC" w14:textId="77777777" w:rsidR="00FA2BB6" w:rsidRDefault="00FA2BB6" w:rsidP="00FE4940">
      <w:pPr>
        <w:spacing w:after="0" w:line="240" w:lineRule="auto"/>
      </w:pPr>
      <w:r>
        <w:separator/>
      </w:r>
    </w:p>
  </w:footnote>
  <w:footnote w:type="continuationSeparator" w:id="0">
    <w:p w14:paraId="6CBFAA11" w14:textId="77777777" w:rsidR="00FA2BB6" w:rsidRDefault="00FA2BB6" w:rsidP="00FE4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0864" w14:textId="1EAF402E" w:rsidR="00FE4940" w:rsidRDefault="00FE49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5BCE" w14:textId="69C3DB53" w:rsidR="00FE4940" w:rsidRDefault="00FE494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9942" w14:textId="76BE4882" w:rsidR="00FE4940" w:rsidRDefault="00FE49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40"/>
    <w:rsid w:val="00041919"/>
    <w:rsid w:val="000D7F63"/>
    <w:rsid w:val="00104EFE"/>
    <w:rsid w:val="001446AA"/>
    <w:rsid w:val="001B3AE2"/>
    <w:rsid w:val="001D4693"/>
    <w:rsid w:val="00201D5C"/>
    <w:rsid w:val="00212CAC"/>
    <w:rsid w:val="00225F94"/>
    <w:rsid w:val="00240B02"/>
    <w:rsid w:val="002C5C11"/>
    <w:rsid w:val="002E46D7"/>
    <w:rsid w:val="00300825"/>
    <w:rsid w:val="003163F1"/>
    <w:rsid w:val="0033072B"/>
    <w:rsid w:val="00363D2C"/>
    <w:rsid w:val="00376816"/>
    <w:rsid w:val="0038686B"/>
    <w:rsid w:val="003B3F4E"/>
    <w:rsid w:val="003E7DD8"/>
    <w:rsid w:val="00412C08"/>
    <w:rsid w:val="00445350"/>
    <w:rsid w:val="00527457"/>
    <w:rsid w:val="0057369C"/>
    <w:rsid w:val="0057799F"/>
    <w:rsid w:val="00585CF8"/>
    <w:rsid w:val="005B1A50"/>
    <w:rsid w:val="006163A0"/>
    <w:rsid w:val="0062267F"/>
    <w:rsid w:val="007D7A9E"/>
    <w:rsid w:val="00853FB9"/>
    <w:rsid w:val="008F5182"/>
    <w:rsid w:val="00937B82"/>
    <w:rsid w:val="009D39BC"/>
    <w:rsid w:val="009E6EBD"/>
    <w:rsid w:val="00AC21F5"/>
    <w:rsid w:val="00AC2EE3"/>
    <w:rsid w:val="00B7621B"/>
    <w:rsid w:val="00BB0AEA"/>
    <w:rsid w:val="00C10B6D"/>
    <w:rsid w:val="00C77E56"/>
    <w:rsid w:val="00D51EE6"/>
    <w:rsid w:val="00D876F3"/>
    <w:rsid w:val="00E317A2"/>
    <w:rsid w:val="00E63D09"/>
    <w:rsid w:val="00EB30FA"/>
    <w:rsid w:val="00EF049A"/>
    <w:rsid w:val="00F850D7"/>
    <w:rsid w:val="00F9341B"/>
    <w:rsid w:val="00FA2BB6"/>
    <w:rsid w:val="00FC50CC"/>
    <w:rsid w:val="00FE4940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793D2"/>
  <w15:chartTrackingRefBased/>
  <w15:docId w15:val="{52FAE942-C61C-4F93-B8BA-F9F313D0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4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4940"/>
  </w:style>
  <w:style w:type="paragraph" w:styleId="Pta">
    <w:name w:val="footer"/>
    <w:basedOn w:val="Normlny"/>
    <w:link w:val="PtaChar"/>
    <w:uiPriority w:val="99"/>
    <w:unhideWhenUsed/>
    <w:rsid w:val="00FE4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940"/>
  </w:style>
  <w:style w:type="character" w:styleId="Odkaznakomentr">
    <w:name w:val="annotation reference"/>
    <w:basedOn w:val="Predvolenpsmoodseku"/>
    <w:uiPriority w:val="99"/>
    <w:semiHidden/>
    <w:unhideWhenUsed/>
    <w:rsid w:val="003307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307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3072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072B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072B"/>
    <w:rPr>
      <w:b/>
      <w:sz w:val="20"/>
      <w:szCs w:val="20"/>
    </w:rPr>
  </w:style>
  <w:style w:type="paragraph" w:styleId="Revzia">
    <w:name w:val="Revision"/>
    <w:hidden/>
    <w:uiPriority w:val="99"/>
    <w:semiHidden/>
    <w:rsid w:val="0033072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64A3407437E488E26B50FBB2A827B" ma:contentTypeVersion="3" ma:contentTypeDescription="Umožňuje vytvoriť nový dokument." ma:contentTypeScope="" ma:versionID="86592aabafc67891fd81c58aea1b7fa5">
  <xsd:schema xmlns:xsd="http://www.w3.org/2001/XMLSchema" xmlns:xs="http://www.w3.org/2001/XMLSchema" xmlns:p="http://schemas.microsoft.com/office/2006/metadata/properties" xmlns:ns2="0335ec3f-26cf-45ff-9da5-a763564087c2" targetNamespace="http://schemas.microsoft.com/office/2006/metadata/properties" ma:root="true" ma:fieldsID="a49991cdab7d70a05cefa9117a100687" ns2:_="">
    <xsd:import namespace="0335ec3f-26cf-45ff-9da5-a76356408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5ec3f-26cf-45ff-9da5-a7635640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B394A-7253-4D3D-88EA-E77F932D9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5ec3f-26cf-45ff-9da5-a76356408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1FFD2-1C8A-4A81-93D1-8129376CDF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CC2916-5766-40B8-8C38-727C8EAD5E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6</cp:revision>
  <dcterms:created xsi:type="dcterms:W3CDTF">2025-05-06T14:37:00Z</dcterms:created>
  <dcterms:modified xsi:type="dcterms:W3CDTF">2025-06-03T11:51:00Z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0x010100BA164A3407437E488E26B50FBB2A827B</vt:lpwstr>
  </property>
  <property fmtid="{D5CDD505-2E9C-101B-9397-08002B2CF9AE}" pid="3" name="MSIP_Label_80c7a067-241f-4283-a795-648c046fe564_Enabled">
    <vt:lpwstr>true</vt:lpwstr>
  </property>
  <property fmtid="{D5CDD505-2E9C-101B-9397-08002B2CF9AE}" pid="4" name="MSIP_Label_80c7a067-241f-4283-a795-648c046fe564_SetDate">
    <vt:lpwstr>2025-06-03T11:51:13Z</vt:lpwstr>
  </property>
  <property fmtid="{D5CDD505-2E9C-101B-9397-08002B2CF9AE}" pid="5" name="MSIP_Label_80c7a067-241f-4283-a795-648c046fe564_Method">
    <vt:lpwstr>Privileged</vt:lpwstr>
  </property>
  <property fmtid="{D5CDD505-2E9C-101B-9397-08002B2CF9AE}" pid="6" name="MSIP_Label_80c7a067-241f-4283-a795-648c046fe564_Name">
    <vt:lpwstr>Bez označenia</vt:lpwstr>
  </property>
  <property fmtid="{D5CDD505-2E9C-101B-9397-08002B2CF9AE}" pid="7" name="MSIP_Label_80c7a067-241f-4283-a795-648c046fe564_SiteId">
    <vt:lpwstr>8fe5905d-1a8a-4469-a0d9-11f2c367f0ac</vt:lpwstr>
  </property>
  <property fmtid="{D5CDD505-2E9C-101B-9397-08002B2CF9AE}" pid="8" name="MSIP_Label_80c7a067-241f-4283-a795-648c046fe564_ActionId">
    <vt:lpwstr>e3158e72-accb-47e2-82f2-6522c48265ee</vt:lpwstr>
  </property>
  <property fmtid="{D5CDD505-2E9C-101B-9397-08002B2CF9AE}" pid="9" name="MSIP_Label_80c7a067-241f-4283-a795-648c046fe564_ContentBits">
    <vt:lpwstr>0</vt:lpwstr>
  </property>
  <property fmtid="{D5CDD505-2E9C-101B-9397-08002B2CF9AE}" pid="10" name="MSIP_Label_80c7a067-241f-4283-a795-648c046fe564_Tag">
    <vt:lpwstr>10, 0, 1, 1</vt:lpwstr>
  </property>
</Properties>
</file>