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8731" w14:textId="1885CED2" w:rsidR="00FE4940" w:rsidRPr="00FE4940" w:rsidRDefault="00FE4940" w:rsidP="00FE4940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 xml:space="preserve">Príloha č. </w:t>
      </w:r>
      <w:r w:rsidR="002E46D7">
        <w:rPr>
          <w:rFonts w:eastAsia="Calibri"/>
          <w:b/>
          <w:bCs w:val="0"/>
          <w:lang w:eastAsia="en-US"/>
        </w:rPr>
        <w:t>4</w:t>
      </w:r>
    </w:p>
    <w:p w14:paraId="56174DBA" w14:textId="090951D3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 xml:space="preserve">k </w:t>
      </w:r>
      <w:r w:rsidR="002E46D7" w:rsidRPr="002E46D7">
        <w:rPr>
          <w:rFonts w:eastAsia="Calibri"/>
          <w:b/>
          <w:bCs w:val="0"/>
          <w:lang w:eastAsia="en-US"/>
        </w:rPr>
        <w:t>Rámcovej dohode o technologickej podpore, prevádzkovej podpore, rozvoji a bezpečnosti Microsoft platforiem č.: xxx</w:t>
      </w:r>
    </w:p>
    <w:p w14:paraId="570DAAC4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FE4940">
        <w:rPr>
          <w:rFonts w:eastAsia="Calibri"/>
          <w:b/>
          <w:sz w:val="28"/>
          <w:szCs w:val="28"/>
          <w:lang w:val="x-none" w:eastAsia="en-US"/>
        </w:rPr>
        <w:t>Odovzdávací a preberací protokol</w:t>
      </w:r>
    </w:p>
    <w:p w14:paraId="425D0502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>(vzor)</w:t>
      </w:r>
    </w:p>
    <w:tbl>
      <w:tblPr>
        <w:tblW w:w="9072" w:type="dxa"/>
        <w:tblInd w:w="-15" w:type="dxa"/>
        <w:tblCellMar>
          <w:top w:w="19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67"/>
        <w:gridCol w:w="7205"/>
      </w:tblGrid>
      <w:tr w:rsidR="00FE4940" w:rsidRPr="00FE4940" w14:paraId="44AE0115" w14:textId="77777777" w:rsidTr="00104EFE">
        <w:trPr>
          <w:trHeight w:val="1624"/>
        </w:trPr>
        <w:tc>
          <w:tcPr>
            <w:tcW w:w="18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</w:tcPr>
          <w:p w14:paraId="0595F579" w14:textId="6D44ACD2" w:rsidR="00FE4940" w:rsidRPr="00FE4940" w:rsidRDefault="00104EFE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 xml:space="preserve"> </w:t>
            </w:r>
            <w:r w:rsidR="00FE4940" w:rsidRPr="00FE4940">
              <w:rPr>
                <w:rFonts w:eastAsia="Calibri"/>
                <w:b/>
                <w:bCs w:val="0"/>
                <w:lang w:eastAsia="en-US"/>
              </w:rPr>
              <w:t xml:space="preserve">Poskytovateľ: </w:t>
            </w:r>
          </w:p>
          <w:p w14:paraId="64F6CAF8" w14:textId="7EA6F04B" w:rsidR="00FE4940" w:rsidRPr="00FE4940" w:rsidRDefault="00104EFE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 xml:space="preserve"> </w:t>
            </w:r>
            <w:r w:rsidR="00FE4940" w:rsidRPr="00FE4940">
              <w:rPr>
                <w:rFonts w:eastAsia="Calibri"/>
                <w:b/>
                <w:bCs w:val="0"/>
                <w:lang w:eastAsia="en-US"/>
              </w:rPr>
              <w:t xml:space="preserve">Objednávateľ: </w:t>
            </w:r>
          </w:p>
        </w:tc>
        <w:tc>
          <w:tcPr>
            <w:tcW w:w="7205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AD565C8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17AE93C2" w14:textId="77777777" w:rsidR="00FE4940" w:rsidRPr="00FE4940" w:rsidRDefault="00FE4940" w:rsidP="00104EFE">
            <w:pPr>
              <w:spacing w:after="0"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>Ministerstvo zahraničných vecí a európskych záležitostí SR              Hlboká cesta 2</w:t>
            </w:r>
          </w:p>
          <w:p w14:paraId="555F50DD" w14:textId="4BBB58A6" w:rsidR="00FE4940" w:rsidRPr="00FE4940" w:rsidRDefault="00FE4940" w:rsidP="00104EFE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833 36  Bratislava 37  </w:t>
            </w:r>
          </w:p>
        </w:tc>
      </w:tr>
    </w:tbl>
    <w:p w14:paraId="626C5174" w14:textId="5E78EE78" w:rsidR="00FE4940" w:rsidRPr="00104EFE" w:rsidRDefault="00FE4940" w:rsidP="00104EFE">
      <w:pPr>
        <w:spacing w:before="240"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Názov plnenia: </w:t>
      </w:r>
    </w:p>
    <w:p w14:paraId="707DAC46" w14:textId="77777777" w:rsidR="00FE4940" w:rsidRPr="00104EFE" w:rsidRDefault="00FE4940" w:rsidP="00FE4940">
      <w:pPr>
        <w:spacing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Miesto odovzdania plnenia: </w:t>
      </w:r>
    </w:p>
    <w:p w14:paraId="2046F12B" w14:textId="77777777" w:rsidR="00FE4940" w:rsidRPr="00104EFE" w:rsidRDefault="00FE4940" w:rsidP="00FE4940">
      <w:pPr>
        <w:spacing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Dátum a čas odovzdania plnenia: </w:t>
      </w:r>
    </w:p>
    <w:p w14:paraId="5C9EBC49" w14:textId="39CD69EA" w:rsidR="00FE4940" w:rsidRPr="00104EFE" w:rsidRDefault="00FE4940" w:rsidP="00FE4940">
      <w:pPr>
        <w:spacing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Meno a priezvisko osoby, ktorá plnenie odovzdala za Poskytovateľa: </w:t>
      </w:r>
    </w:p>
    <w:p w14:paraId="777CD0BE" w14:textId="77777777" w:rsidR="00104EFE" w:rsidRPr="00104EFE" w:rsidRDefault="00104EFE" w:rsidP="00FE4940">
      <w:pPr>
        <w:spacing w:line="278" w:lineRule="auto"/>
        <w:rPr>
          <w:rFonts w:eastAsia="Calibri"/>
          <w:b/>
          <w:lang w:eastAsia="en-US"/>
        </w:rPr>
      </w:pPr>
    </w:p>
    <w:p w14:paraId="50AA292A" w14:textId="18650BA7" w:rsidR="00FE4940" w:rsidRPr="00104EFE" w:rsidRDefault="00FE4940" w:rsidP="00FE4940">
      <w:pPr>
        <w:spacing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Meno a priezvisko osoby, ktorá plnenie prevzala za Objednávateľa: </w:t>
      </w:r>
    </w:p>
    <w:p w14:paraId="47B1878F" w14:textId="77777777" w:rsidR="00104EFE" w:rsidRPr="00104EFE" w:rsidRDefault="00104EFE" w:rsidP="00FE4940">
      <w:pPr>
        <w:spacing w:line="278" w:lineRule="auto"/>
        <w:rPr>
          <w:rFonts w:eastAsia="Calibri"/>
          <w:b/>
          <w:lang w:eastAsia="en-US"/>
        </w:rPr>
      </w:pPr>
    </w:p>
    <w:p w14:paraId="2AFA18A2" w14:textId="0A610961" w:rsidR="00FE4940" w:rsidRPr="00104EFE" w:rsidRDefault="00FE4940" w:rsidP="00FE4940">
      <w:pPr>
        <w:spacing w:line="278" w:lineRule="auto"/>
        <w:rPr>
          <w:rFonts w:eastAsia="Calibri"/>
          <w:b/>
          <w:lang w:eastAsia="en-US"/>
        </w:rPr>
      </w:pPr>
      <w:r w:rsidRPr="00104EFE">
        <w:rPr>
          <w:rFonts w:eastAsia="Calibri"/>
          <w:b/>
          <w:lang w:eastAsia="en-US"/>
        </w:rPr>
        <w:t xml:space="preserve">Rozsah prác odborníkov: </w:t>
      </w:r>
    </w:p>
    <w:tbl>
      <w:tblPr>
        <w:tblW w:w="9072" w:type="dxa"/>
        <w:tblInd w:w="-5" w:type="dxa"/>
        <w:tblCellMar>
          <w:top w:w="14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2154"/>
        <w:gridCol w:w="2230"/>
        <w:gridCol w:w="2420"/>
      </w:tblGrid>
      <w:tr w:rsidR="00527457" w:rsidRPr="00FE4940" w14:paraId="59BE5DFF" w14:textId="2D817EF0" w:rsidTr="009D39BC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2E4B" w14:textId="4F8744F8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Označenie odborníka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2BD6E" w14:textId="1DDCC3D6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Dohodnutý maximálny počet</w:t>
            </w:r>
            <w:r w:rsidR="009D39BC">
              <w:rPr>
                <w:rFonts w:eastAsia="Calibri"/>
                <w:b/>
                <w:bCs w:val="0"/>
                <w:lang w:eastAsia="en-US"/>
              </w:rPr>
              <w:t xml:space="preserve"> človekodní (</w:t>
            </w:r>
            <w:r w:rsidRPr="00FE4940">
              <w:rPr>
                <w:rFonts w:eastAsia="Calibri"/>
                <w:b/>
                <w:bCs w:val="0"/>
                <w:lang w:eastAsia="en-US"/>
              </w:rPr>
              <w:t>MD</w:t>
            </w:r>
            <w:r w:rsidR="009D39BC">
              <w:rPr>
                <w:rFonts w:eastAsia="Calibri"/>
                <w:b/>
                <w:bCs w:val="0"/>
                <w:lang w:eastAsia="en-US"/>
              </w:rPr>
              <w:t>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D1B1" w14:textId="381F03B0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Skutočne odpracovaný počet </w:t>
            </w:r>
            <w:r w:rsidR="009D39BC">
              <w:rPr>
                <w:rFonts w:eastAsia="Calibri"/>
                <w:b/>
                <w:bCs w:val="0"/>
                <w:lang w:eastAsia="en-US"/>
              </w:rPr>
              <w:t>človekodní (</w:t>
            </w:r>
            <w:r w:rsidRPr="00FE4940">
              <w:rPr>
                <w:rFonts w:eastAsia="Calibri"/>
                <w:b/>
                <w:bCs w:val="0"/>
                <w:lang w:eastAsia="en-US"/>
              </w:rPr>
              <w:t>MD</w:t>
            </w:r>
            <w:r w:rsidR="009D39BC">
              <w:rPr>
                <w:rFonts w:eastAsia="Calibri"/>
                <w:b/>
                <w:bCs w:val="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881D" w14:textId="12F92F37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>Dátum a čas plnenia</w:t>
            </w:r>
          </w:p>
        </w:tc>
      </w:tr>
      <w:tr w:rsidR="00FF3A50" w:rsidRPr="00FE4940" w14:paraId="5F9DCEED" w14:textId="0F45B2F4" w:rsidTr="00DA0B6C">
        <w:trPr>
          <w:trHeight w:val="7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8F2A6" w14:textId="0F305F5C" w:rsidR="00FF3A50" w:rsidRPr="00EF049A" w:rsidRDefault="00FF3A50" w:rsidP="00FF3A50">
            <w:pPr>
              <w:spacing w:line="278" w:lineRule="auto"/>
              <w:rPr>
                <w:rFonts w:eastAsia="Calibri"/>
                <w:b/>
                <w:bCs w:val="0"/>
                <w:highlight w:val="yellow"/>
                <w:lang w:eastAsia="en-US"/>
              </w:rPr>
            </w:pPr>
            <w:r w:rsidRPr="00457BBF">
              <w:t xml:space="preserve">Kľúčový expert č.1: Odborník  na Exchange a Microsoft 365 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C389" w14:textId="77777777" w:rsidR="00FF3A50" w:rsidRPr="00FE4940" w:rsidRDefault="00FF3A50" w:rsidP="00FF3A5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5B13" w14:textId="4DA5078E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 -</w:t>
            </w:r>
            <w:r w:rsidRP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FC20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21B34E0A" w14:textId="0E4B4E64" w:rsidTr="00DA0B6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5102" w14:textId="67F1D99A" w:rsidR="00FF3A50" w:rsidRPr="00EF049A" w:rsidRDefault="00FF3A50" w:rsidP="00FF3A50">
            <w:pPr>
              <w:spacing w:line="278" w:lineRule="auto"/>
              <w:rPr>
                <w:rFonts w:eastAsia="Calibri"/>
                <w:bCs w:val="0"/>
                <w:highlight w:val="yellow"/>
                <w:lang w:eastAsia="en-US"/>
              </w:rPr>
            </w:pPr>
            <w:r w:rsidRPr="00457BBF">
              <w:t xml:space="preserve">Kľúčový expert č.2 Odborník  na prevádzku informačných systémov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9DAE" w14:textId="77777777" w:rsidR="00FF3A50" w:rsidRPr="00FE4940" w:rsidRDefault="00FF3A50" w:rsidP="00FF3A5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01E4" w14:textId="381A0854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20E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1A594D80" w14:textId="135AC7FA" w:rsidTr="00DA0B6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590AC" w14:textId="607B084A" w:rsidR="00FF3A50" w:rsidRPr="00EF049A" w:rsidRDefault="00FF3A50" w:rsidP="00FF3A50">
            <w:pPr>
              <w:spacing w:line="278" w:lineRule="auto"/>
              <w:rPr>
                <w:rFonts w:eastAsia="Calibri"/>
                <w:b/>
                <w:bCs w:val="0"/>
                <w:highlight w:val="yellow"/>
                <w:lang w:eastAsia="en-US"/>
              </w:rPr>
            </w:pPr>
            <w:r w:rsidRPr="00457BBF">
              <w:t xml:space="preserve">Kľúčový expert č.3 Odborník  na informačnú bezpečnosť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1BC9" w14:textId="77777777" w:rsidR="00FF3A50" w:rsidRPr="00FE4940" w:rsidRDefault="00FF3A50" w:rsidP="00FF3A5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A6E4" w14:textId="0CBE56AB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8316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45024E3A" w14:textId="77777777" w:rsidTr="00DA0B6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2B29" w14:textId="6AF9E89B" w:rsidR="00FF3A50" w:rsidRPr="00EF049A" w:rsidRDefault="00FF3A50" w:rsidP="00FF3A50">
            <w:pPr>
              <w:spacing w:line="278" w:lineRule="auto"/>
              <w:rPr>
                <w:rFonts w:eastAsia="Calibri"/>
                <w:b/>
                <w:bCs w:val="0"/>
                <w:highlight w:val="yellow"/>
                <w:lang w:eastAsia="en-US"/>
              </w:rPr>
            </w:pPr>
            <w:r w:rsidRPr="00457BBF">
              <w:lastRenderedPageBreak/>
              <w:t xml:space="preserve">Kľúčový expert č.4:  Odborník – Architekt  </w:t>
            </w:r>
            <w:proofErr w:type="spellStart"/>
            <w:r w:rsidRPr="00457BBF">
              <w:t>kyberbezpečnosti</w:t>
            </w:r>
            <w:proofErr w:type="spellEnd"/>
            <w:r w:rsidRPr="00457BBF">
              <w:t xml:space="preserve"> pre Microsoft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F9710" w14:textId="77777777" w:rsidR="00FF3A50" w:rsidRPr="00FE4940" w:rsidRDefault="00FF3A50" w:rsidP="00FF3A50">
            <w:pPr>
              <w:spacing w:line="278" w:lineRule="auto"/>
              <w:rPr>
                <w:rFonts w:eastAsia="Calibri"/>
                <w:b/>
                <w:bCs w:val="0"/>
                <w:i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327A" w14:textId="1A8905C1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(vrátane identifikácie odborníka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–Meno Priezvisko)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138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2DAA63AE" w14:textId="0DDE8B66" w:rsidTr="00DA0B6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08C4" w14:textId="21DFDABE" w:rsidR="00FF3A50" w:rsidRPr="00EF049A" w:rsidRDefault="00FF3A50" w:rsidP="00FF3A50">
            <w:pPr>
              <w:spacing w:line="278" w:lineRule="auto"/>
              <w:rPr>
                <w:rFonts w:eastAsia="Calibri"/>
                <w:bCs w:val="0"/>
                <w:highlight w:val="yellow"/>
                <w:lang w:eastAsia="en-US"/>
              </w:rPr>
            </w:pPr>
            <w:r w:rsidRPr="00457BBF">
              <w:t xml:space="preserve">Kľúčový expert č.5: Odborník  na bezpečnosť Microsoft </w:t>
            </w:r>
            <w:proofErr w:type="spellStart"/>
            <w:r w:rsidRPr="00457BBF">
              <w:t>Cloud</w:t>
            </w:r>
            <w:proofErr w:type="spellEnd"/>
            <w:r w:rsidRPr="00457BBF">
              <w:t xml:space="preserve"> a</w:t>
            </w:r>
            <w:r w:rsidRPr="00457BBF">
              <w:rPr>
                <w:rFonts w:ascii="Arial" w:hAnsi="Arial" w:cs="Arial"/>
              </w:rPr>
              <w:t> </w:t>
            </w:r>
            <w:r w:rsidRPr="00457BBF">
              <w:t>ochranu d</w:t>
            </w:r>
            <w:r w:rsidRPr="00457BBF">
              <w:rPr>
                <w:rFonts w:ascii="Aptos" w:hAnsi="Aptos" w:cs="Aptos"/>
              </w:rPr>
              <w:t>á</w:t>
            </w:r>
            <w:r w:rsidRPr="00457BBF">
              <w:t xml:space="preserve">t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405C" w14:textId="77777777" w:rsidR="00FF3A50" w:rsidRPr="00FE4940" w:rsidRDefault="00FF3A50" w:rsidP="00FF3A5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FEB0" w14:textId="1ADC5E6A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 -</w:t>
            </w:r>
            <w:r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71A4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67FBF034" w14:textId="485E8A91" w:rsidTr="00DA0B6C"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361B" w14:textId="6670F638" w:rsidR="00FF3A50" w:rsidRPr="00EF049A" w:rsidRDefault="00FF3A50" w:rsidP="00FF3A50">
            <w:pPr>
              <w:spacing w:line="278" w:lineRule="auto"/>
              <w:rPr>
                <w:rFonts w:eastAsia="Calibri"/>
                <w:bCs w:val="0"/>
                <w:highlight w:val="yellow"/>
                <w:lang w:eastAsia="en-US"/>
              </w:rPr>
            </w:pPr>
            <w:r w:rsidRPr="00457BBF">
              <w:t xml:space="preserve">Kľúčový expert č. 6: Odborník na Microsoft </w:t>
            </w:r>
            <w:proofErr w:type="spellStart"/>
            <w:r w:rsidRPr="00457BBF">
              <w:t>Azure</w:t>
            </w:r>
            <w:proofErr w:type="spellEnd"/>
            <w:r w:rsidRPr="00457BBF">
              <w:t xml:space="preserve"> </w:t>
            </w:r>
            <w:proofErr w:type="spellStart"/>
            <w:r w:rsidRPr="00457BBF">
              <w:t>DevOps</w:t>
            </w:r>
            <w:proofErr w:type="spellEnd"/>
            <w:r w:rsidRPr="00457BBF">
              <w:t xml:space="preserve">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5929" w14:textId="77777777" w:rsidR="00FF3A50" w:rsidRPr="00FE4940" w:rsidRDefault="00FF3A50" w:rsidP="00FF3A5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724F" w14:textId="2AD270E8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 -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B3E4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F3A50" w:rsidRPr="00FE4940" w14:paraId="34EEB971" w14:textId="65F5D4F3" w:rsidTr="00DA0B6C">
        <w:trPr>
          <w:trHeight w:val="2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34A0" w14:textId="43DD500A" w:rsidR="00FF3A50" w:rsidRPr="00EF049A" w:rsidRDefault="00FF3A50" w:rsidP="00FF3A50">
            <w:pPr>
              <w:spacing w:line="278" w:lineRule="auto"/>
              <w:rPr>
                <w:rFonts w:eastAsia="Calibri"/>
                <w:b/>
                <w:bCs w:val="0"/>
                <w:highlight w:val="yellow"/>
                <w:lang w:eastAsia="en-US"/>
              </w:rPr>
            </w:pPr>
            <w:r w:rsidRPr="00457BBF">
              <w:t xml:space="preserve">Kľúčový expert č.7: Odborník  na Microsoft </w:t>
            </w:r>
            <w:proofErr w:type="spellStart"/>
            <w:r w:rsidRPr="00457BBF">
              <w:t>Cloud</w:t>
            </w:r>
            <w:proofErr w:type="spellEnd"/>
            <w:r w:rsidRPr="00457BBF">
              <w:t xml:space="preserve"> a</w:t>
            </w:r>
            <w:r w:rsidRPr="00457BBF">
              <w:rPr>
                <w:rFonts w:ascii="Arial" w:hAnsi="Arial" w:cs="Arial"/>
              </w:rPr>
              <w:t> </w:t>
            </w:r>
            <w:r w:rsidRPr="00457BBF">
              <w:t>Hybridn</w:t>
            </w:r>
            <w:r w:rsidRPr="00457BBF">
              <w:rPr>
                <w:rFonts w:ascii="Aptos" w:hAnsi="Aptos" w:cs="Aptos"/>
              </w:rPr>
              <w:t>ú</w:t>
            </w:r>
            <w:r w:rsidRPr="00457BBF">
              <w:t xml:space="preserve"> infra</w:t>
            </w:r>
            <w:r w:rsidRPr="00457BBF">
              <w:rPr>
                <w:rFonts w:ascii="Aptos" w:hAnsi="Aptos" w:cs="Aptos"/>
              </w:rPr>
              <w:t>š</w:t>
            </w:r>
            <w:r w:rsidRPr="00457BBF">
              <w:t>trukt</w:t>
            </w:r>
            <w:r w:rsidRPr="00457BBF">
              <w:rPr>
                <w:rFonts w:ascii="Aptos" w:hAnsi="Aptos" w:cs="Aptos"/>
              </w:rPr>
              <w:t>ú</w:t>
            </w:r>
            <w:r w:rsidRPr="00457BBF">
              <w:t xml:space="preserve">ru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A874" w14:textId="77777777" w:rsidR="00FF3A50" w:rsidRPr="00FE4940" w:rsidRDefault="00FF3A50" w:rsidP="00FF3A5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B2C" w14:textId="1875C00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6497" w14:textId="77777777" w:rsidR="00FF3A50" w:rsidRPr="00FE4940" w:rsidRDefault="00FF3A50" w:rsidP="00FF3A5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1C0E9C06" w14:textId="735A213C" w:rsidTr="009D39BC">
        <w:trPr>
          <w:trHeight w:val="7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AABB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Spolu: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CE5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4DCE" w14:textId="42639248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9D39BC"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68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2A203C4E" w14:textId="002696FB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</w:p>
    <w:tbl>
      <w:tblPr>
        <w:tblW w:w="9072" w:type="dxa"/>
        <w:tblInd w:w="-5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4940" w:rsidRPr="00FE4940" w14:paraId="048A005E" w14:textId="77777777" w:rsidTr="00104EFE">
        <w:trPr>
          <w:trHeight w:val="374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516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  <w:tbl>
            <w:tblPr>
              <w:tblpPr w:vertAnchor="text" w:tblpX="3053" w:tblpY="-57"/>
              <w:tblOverlap w:val="never"/>
              <w:tblW w:w="311" w:type="dxa"/>
              <w:tblCellMar>
                <w:top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FE4940" w:rsidRPr="00FE4940" w14:paraId="1695F635" w14:textId="77777777" w:rsidTr="006D5127">
              <w:trPr>
                <w:trHeight w:val="533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5CD64C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  <w:tr w:rsidR="00FE4940" w:rsidRPr="00FE4940" w14:paraId="7EC6ECD1" w14:textId="77777777" w:rsidTr="006D5127">
              <w:trPr>
                <w:trHeight w:val="531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130581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</w:tbl>
          <w:p w14:paraId="30780EA7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bez výhrad  </w:t>
            </w:r>
          </w:p>
          <w:p w14:paraId="08D6F8E9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s výhradami:  </w:t>
            </w:r>
          </w:p>
          <w:p w14:paraId="3A17A6C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38654F72" w14:textId="720C2BEA" w:rsidR="00FE4940" w:rsidRPr="00FE4940" w:rsidRDefault="00104EFE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>
              <w:rPr>
                <w:rFonts w:eastAsia="Calibri"/>
                <w:bCs w:val="0"/>
                <w:lang w:eastAsia="en-US"/>
              </w:rPr>
              <w:t>V</w:t>
            </w:r>
            <w:r w:rsidR="00FE4940" w:rsidRPr="00FE4940">
              <w:rPr>
                <w:rFonts w:eastAsia="Calibri"/>
                <w:bCs w:val="0"/>
                <w:lang w:eastAsia="en-US"/>
              </w:rPr>
              <w:t xml:space="preserve">ýhrady:   </w:t>
            </w:r>
          </w:p>
          <w:p w14:paraId="21A5A2A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 </w:t>
            </w:r>
          </w:p>
          <w:p w14:paraId="6A5CC8A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</w:tr>
    </w:tbl>
    <w:p w14:paraId="3D3CBFE2" w14:textId="77777777" w:rsid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 </w:t>
      </w:r>
    </w:p>
    <w:p w14:paraId="32E9F80C" w14:textId="13E6F3B5" w:rsidR="0062267F" w:rsidRPr="00FE4940" w:rsidRDefault="0062267F" w:rsidP="0062267F">
      <w:pPr>
        <w:spacing w:after="0" w:line="278" w:lineRule="auto"/>
        <w:jc w:val="both"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 xml:space="preserve">Ak súčasťou odovzdávaného plnenia je dielo podľa </w:t>
      </w:r>
      <w:r w:rsidRPr="0062267F">
        <w:rPr>
          <w:rFonts w:eastAsia="Calibri"/>
          <w:bCs w:val="0"/>
          <w:lang w:eastAsia="en-US"/>
        </w:rPr>
        <w:t>zákona č. 185/2015 Z. z. Autorsk</w:t>
      </w:r>
      <w:r>
        <w:rPr>
          <w:rFonts w:eastAsia="Calibri"/>
          <w:bCs w:val="0"/>
          <w:lang w:eastAsia="en-US"/>
        </w:rPr>
        <w:t xml:space="preserve">ého </w:t>
      </w:r>
      <w:r w:rsidRPr="0062267F">
        <w:rPr>
          <w:rFonts w:eastAsia="Calibri"/>
          <w:bCs w:val="0"/>
          <w:lang w:eastAsia="en-US"/>
        </w:rPr>
        <w:t>zákona v znení neskorších predpisov</w:t>
      </w:r>
      <w:r>
        <w:rPr>
          <w:rFonts w:eastAsia="Calibri"/>
          <w:bCs w:val="0"/>
          <w:lang w:eastAsia="en-US"/>
        </w:rPr>
        <w:t>, udeľuje Poskytovateľ súhlas na použitie takéhoto diela v rozsahu a za podmienok uvedených v článku 12 Rámcovej dohody.</w:t>
      </w:r>
    </w:p>
    <w:p w14:paraId="5141D39B" w14:textId="77777777" w:rsidR="0062267F" w:rsidRDefault="0062267F" w:rsidP="00FC50CC">
      <w:pPr>
        <w:spacing w:line="278" w:lineRule="auto"/>
        <w:rPr>
          <w:rFonts w:eastAsia="Calibri"/>
          <w:bCs w:val="0"/>
          <w:lang w:eastAsia="en-US"/>
        </w:rPr>
      </w:pPr>
    </w:p>
    <w:p w14:paraId="23370284" w14:textId="77777777" w:rsidR="0062267F" w:rsidRDefault="0062267F" w:rsidP="00FC50CC">
      <w:pPr>
        <w:spacing w:line="278" w:lineRule="auto"/>
        <w:rPr>
          <w:rFonts w:eastAsia="Calibri"/>
          <w:bCs w:val="0"/>
          <w:lang w:eastAsia="en-US"/>
        </w:rPr>
      </w:pPr>
    </w:p>
    <w:p w14:paraId="5A0835B6" w14:textId="655FB1DB" w:rsidR="00FE4940" w:rsidRPr="00FE4940" w:rsidRDefault="00FE4940" w:rsidP="00FC50CC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  <w:r w:rsidR="00FC50CC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 xml:space="preserve">__________________________ </w:t>
      </w:r>
      <w:r w:rsidR="00104EFE">
        <w:rPr>
          <w:rFonts w:eastAsia="Calibri"/>
          <w:bCs w:val="0"/>
          <w:lang w:eastAsia="en-US"/>
        </w:rPr>
        <w:tab/>
      </w:r>
      <w:r w:rsidR="00104EFE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 xml:space="preserve">  _____________________________</w:t>
      </w:r>
    </w:p>
    <w:p w14:paraId="3581042C" w14:textId="421AF917" w:rsidR="00445350" w:rsidRDefault="00FE4940" w:rsidP="00FC50CC">
      <w:pPr>
        <w:spacing w:line="278" w:lineRule="auto"/>
        <w:jc w:val="center"/>
      </w:pPr>
      <w:r w:rsidRPr="00FE4940">
        <w:rPr>
          <w:rFonts w:eastAsia="Calibri"/>
          <w:bCs w:val="0"/>
          <w:lang w:eastAsia="en-US"/>
        </w:rPr>
        <w:t xml:space="preserve">podpis odovzdávajúceho     </w:t>
      </w:r>
      <w:r w:rsidRPr="00FE4940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ab/>
      </w:r>
      <w:r w:rsidR="00104EFE">
        <w:rPr>
          <w:rFonts w:eastAsia="Calibri"/>
          <w:bCs w:val="0"/>
          <w:lang w:eastAsia="en-US"/>
        </w:rPr>
        <w:tab/>
      </w:r>
      <w:r w:rsidR="00104EFE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>podpis preberajúceho</w:t>
      </w:r>
    </w:p>
    <w:sectPr w:rsidR="00445350" w:rsidSect="00FC50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0E31" w14:textId="77777777" w:rsidR="00FA2BB6" w:rsidRDefault="00FA2BB6" w:rsidP="00FE4940">
      <w:pPr>
        <w:spacing w:after="0" w:line="240" w:lineRule="auto"/>
      </w:pPr>
      <w:r>
        <w:separator/>
      </w:r>
    </w:p>
  </w:endnote>
  <w:endnote w:type="continuationSeparator" w:id="0">
    <w:p w14:paraId="2E3C1FE7" w14:textId="77777777" w:rsidR="00FA2BB6" w:rsidRDefault="00FA2BB6" w:rsidP="00FE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B838" w14:textId="34497D80" w:rsidR="00FE4940" w:rsidRDefault="00FE49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F19F" w14:textId="4F85FBF8" w:rsidR="00FE4940" w:rsidRDefault="00FE49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C0E" w14:textId="566A4AD1" w:rsidR="00FE4940" w:rsidRDefault="00FE49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25EC" w14:textId="77777777" w:rsidR="00FA2BB6" w:rsidRDefault="00FA2BB6" w:rsidP="00FE4940">
      <w:pPr>
        <w:spacing w:after="0" w:line="240" w:lineRule="auto"/>
      </w:pPr>
      <w:r>
        <w:separator/>
      </w:r>
    </w:p>
  </w:footnote>
  <w:footnote w:type="continuationSeparator" w:id="0">
    <w:p w14:paraId="6CBFAA11" w14:textId="77777777" w:rsidR="00FA2BB6" w:rsidRDefault="00FA2BB6" w:rsidP="00FE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0864" w14:textId="1EAF402E" w:rsidR="00FE4940" w:rsidRDefault="00FE49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5BCE" w14:textId="69C3DB53" w:rsidR="00FE4940" w:rsidRDefault="00FE494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9942" w14:textId="76BE4882" w:rsidR="00FE4940" w:rsidRDefault="00FE494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40"/>
    <w:rsid w:val="00041919"/>
    <w:rsid w:val="000D7F63"/>
    <w:rsid w:val="00104EFE"/>
    <w:rsid w:val="001446AA"/>
    <w:rsid w:val="001B3AE2"/>
    <w:rsid w:val="001D4693"/>
    <w:rsid w:val="00201D5C"/>
    <w:rsid w:val="00212CAC"/>
    <w:rsid w:val="00225F94"/>
    <w:rsid w:val="00240B02"/>
    <w:rsid w:val="002C5C11"/>
    <w:rsid w:val="002E46D7"/>
    <w:rsid w:val="00300825"/>
    <w:rsid w:val="003163F1"/>
    <w:rsid w:val="0033072B"/>
    <w:rsid w:val="00363D2C"/>
    <w:rsid w:val="00376816"/>
    <w:rsid w:val="0038686B"/>
    <w:rsid w:val="003B3F4E"/>
    <w:rsid w:val="003E7DD8"/>
    <w:rsid w:val="00412C08"/>
    <w:rsid w:val="00445350"/>
    <w:rsid w:val="00527457"/>
    <w:rsid w:val="0057369C"/>
    <w:rsid w:val="0057799F"/>
    <w:rsid w:val="00585CF8"/>
    <w:rsid w:val="005B1A50"/>
    <w:rsid w:val="006163A0"/>
    <w:rsid w:val="0062267F"/>
    <w:rsid w:val="007D7A9E"/>
    <w:rsid w:val="00853FB9"/>
    <w:rsid w:val="008F5182"/>
    <w:rsid w:val="00937B82"/>
    <w:rsid w:val="009D39BC"/>
    <w:rsid w:val="009E6EBD"/>
    <w:rsid w:val="00AC21F5"/>
    <w:rsid w:val="00AC2EE3"/>
    <w:rsid w:val="00B7621B"/>
    <w:rsid w:val="00BB0AEA"/>
    <w:rsid w:val="00C10B6D"/>
    <w:rsid w:val="00C77E56"/>
    <w:rsid w:val="00D51EE6"/>
    <w:rsid w:val="00D876F3"/>
    <w:rsid w:val="00E317A2"/>
    <w:rsid w:val="00E63D09"/>
    <w:rsid w:val="00EB30FA"/>
    <w:rsid w:val="00EF049A"/>
    <w:rsid w:val="00F850D7"/>
    <w:rsid w:val="00F9341B"/>
    <w:rsid w:val="00FA2BB6"/>
    <w:rsid w:val="00FC50CC"/>
    <w:rsid w:val="00FE4940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93D2"/>
  <w15:chartTrackingRefBased/>
  <w15:docId w15:val="{52FAE942-C61C-4F93-B8BA-F9F313D0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940"/>
  </w:style>
  <w:style w:type="paragraph" w:styleId="Pta">
    <w:name w:val="footer"/>
    <w:basedOn w:val="Normlny"/>
    <w:link w:val="Pt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940"/>
  </w:style>
  <w:style w:type="character" w:styleId="Odkaznakomentr">
    <w:name w:val="annotation reference"/>
    <w:basedOn w:val="Predvolenpsmoodseku"/>
    <w:uiPriority w:val="99"/>
    <w:semiHidden/>
    <w:unhideWhenUsed/>
    <w:rsid w:val="00330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30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307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072B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072B"/>
    <w:rPr>
      <w:b/>
      <w:sz w:val="20"/>
      <w:szCs w:val="20"/>
    </w:rPr>
  </w:style>
  <w:style w:type="paragraph" w:styleId="Revzia">
    <w:name w:val="Revision"/>
    <w:hidden/>
    <w:uiPriority w:val="99"/>
    <w:semiHidden/>
    <w:rsid w:val="0033072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B394A-7253-4D3D-88EA-E77F932D9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21FFD2-1C8A-4A81-93D1-8129376CDF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CC2916-5766-40B8-8C38-727C8EAD5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6</cp:revision>
  <dcterms:created xsi:type="dcterms:W3CDTF">2025-05-06T14:37:00Z</dcterms:created>
  <dcterms:modified xsi:type="dcterms:W3CDTF">2025-06-03T11:51:00Z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0x010100BA164A3407437E488E26B50FBB2A827B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2025-06-03T11:51:13Z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e3158e72-accb-47e2-82f2-6522c48265ee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